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95"/>
        <w:gridCol w:w="2942"/>
      </w:tblGrid>
      <w:tr w:rsidR="006419C8" w:rsidRPr="00DE7B9C" w14:paraId="48E12A78" w14:textId="77777777" w:rsidTr="007C67B6">
        <w:trPr>
          <w:trHeight w:val="1248"/>
        </w:trPr>
        <w:tc>
          <w:tcPr>
            <w:tcW w:w="9780" w:type="dxa"/>
            <w:gridSpan w:val="3"/>
            <w:tcBorders>
              <w:top w:val="single" w:sz="24" w:space="0" w:color="auto"/>
              <w:left w:val="nil"/>
              <w:bottom w:val="single" w:sz="24" w:space="0" w:color="auto"/>
              <w:right w:val="nil"/>
            </w:tcBorders>
          </w:tcPr>
          <w:p w14:paraId="18FA4F79" w14:textId="77777777" w:rsidR="006419C8" w:rsidRPr="00DE7B9C" w:rsidRDefault="006419C8" w:rsidP="007C67B6">
            <w:pPr>
              <w:spacing w:after="0" w:line="240" w:lineRule="auto"/>
              <w:ind w:firstLine="34"/>
              <w:jc w:val="center"/>
              <w:rPr>
                <w:rFonts w:ascii="Arial" w:eastAsia="Calibri" w:hAnsi="Arial" w:cs="Arial"/>
                <w:b/>
                <w:bCs/>
                <w:lang w:eastAsia="ru-RU"/>
              </w:rPr>
            </w:pPr>
            <w:r w:rsidRPr="00DE7B9C">
              <w:rPr>
                <w:rFonts w:ascii="Arial" w:eastAsia="Times New Roman" w:hAnsi="Arial" w:cs="Arial"/>
                <w:b/>
                <w:bCs/>
                <w:noProof/>
                <w:sz w:val="26"/>
                <w:szCs w:val="26"/>
                <w:lang w:eastAsia="ru-RU"/>
              </w:rPr>
              <mc:AlternateContent>
                <mc:Choice Requires="wps">
                  <w:drawing>
                    <wp:anchor distT="0" distB="0" distL="114300" distR="114300" simplePos="0" relativeHeight="251962368" behindDoc="0" locked="0" layoutInCell="1" allowOverlap="1" wp14:anchorId="2BCCE985" wp14:editId="6F277013">
                      <wp:simplePos x="0" y="0"/>
                      <wp:positionH relativeFrom="column">
                        <wp:posOffset>4486910</wp:posOffset>
                      </wp:positionH>
                      <wp:positionV relativeFrom="paragraph">
                        <wp:posOffset>-2621280</wp:posOffset>
                      </wp:positionV>
                      <wp:extent cx="1691640" cy="160020"/>
                      <wp:effectExtent l="0" t="0" r="3810" b="0"/>
                      <wp:wrapNone/>
                      <wp:docPr id="466" name="Надпись 466"/>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ysClr val="window" lastClr="FFFFFF"/>
                              </a:solidFill>
                              <a:ln w="6350">
                                <a:noFill/>
                              </a:ln>
                            </wps:spPr>
                            <wps:txbx>
                              <w:txbxContent>
                                <w:p w14:paraId="47F18EA6" w14:textId="77777777" w:rsidR="007C67B6" w:rsidRDefault="007C67B6" w:rsidP="00641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2BCCE985" id="_x0000_t202" coordsize="21600,21600" o:spt="202" path="m,l,21600r21600,l21600,xe">
                      <v:stroke joinstyle="miter"/>
                      <v:path gradientshapeok="t" o:connecttype="rect"/>
                    </v:shapetype>
                    <v:shape id="Надпись 466" o:spid="_x0000_s1026" type="#_x0000_t202" style="position:absolute;left:0;text-align:left;margin-left:353.3pt;margin-top:-206.4pt;width:133.2pt;height:12.6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" fillcolor="window" stroked="f" strokeweight=".5pt">
                      <v:textbox>
                        <w:txbxContent>
                          <w:p w14:paraId="47F18EA6" w14:textId="77777777" w:rsidR="007C67B6" w:rsidRDefault="007C67B6" w:rsidP="006419C8"/>
                        </w:txbxContent>
                      </v:textbox>
                    </v:shape>
                  </w:pict>
                </mc:Fallback>
              </mc:AlternateContent>
            </w:r>
            <w:r w:rsidRPr="00DE7B9C">
              <w:rPr>
                <w:rFonts w:ascii="Arial" w:eastAsia="Calibri" w:hAnsi="Arial" w:cs="Arial"/>
                <w:b/>
                <w:bCs/>
                <w:lang w:eastAsia="ru-RU"/>
              </w:rPr>
              <w:t>ЕВРАЗИЙСКИЙ СОВЕТ ПО СТАНДАРТИЗАЦИИ, МЕТРОЛОГИИ И СЕРТИФИКАЦИИ</w:t>
            </w:r>
          </w:p>
          <w:p w14:paraId="55C78E47" w14:textId="77777777" w:rsidR="006419C8" w:rsidRPr="00DE7B9C" w:rsidRDefault="006419C8" w:rsidP="007C67B6">
            <w:pPr>
              <w:spacing w:after="0" w:line="240" w:lineRule="auto"/>
              <w:ind w:firstLine="34"/>
              <w:jc w:val="center"/>
              <w:rPr>
                <w:rFonts w:ascii="Arial" w:eastAsia="Calibri" w:hAnsi="Arial" w:cs="Arial"/>
                <w:b/>
                <w:bCs/>
                <w:lang w:val="en-US" w:eastAsia="ru-RU"/>
              </w:rPr>
            </w:pPr>
            <w:r w:rsidRPr="00DE7B9C">
              <w:rPr>
                <w:rFonts w:ascii="Arial" w:eastAsia="Calibri" w:hAnsi="Arial" w:cs="Arial"/>
                <w:b/>
                <w:bCs/>
                <w:lang w:val="en-US" w:eastAsia="ru-RU"/>
              </w:rPr>
              <w:t>(</w:t>
            </w:r>
            <w:r w:rsidRPr="00DE7B9C">
              <w:rPr>
                <w:rFonts w:ascii="Arial" w:eastAsia="Calibri" w:hAnsi="Arial" w:cs="Arial"/>
                <w:b/>
                <w:bCs/>
                <w:lang w:eastAsia="ru-RU"/>
              </w:rPr>
              <w:t>ЕАСС</w:t>
            </w:r>
            <w:r w:rsidRPr="00DE7B9C">
              <w:rPr>
                <w:rFonts w:ascii="Arial" w:eastAsia="Calibri" w:hAnsi="Arial" w:cs="Arial"/>
                <w:b/>
                <w:bCs/>
                <w:lang w:val="en-US" w:eastAsia="ru-RU"/>
              </w:rPr>
              <w:t xml:space="preserve">) </w:t>
            </w:r>
          </w:p>
          <w:p w14:paraId="63AA11E8" w14:textId="77777777" w:rsidR="006419C8" w:rsidRPr="00DE7B9C" w:rsidRDefault="006419C8" w:rsidP="007C67B6">
            <w:pPr>
              <w:spacing w:after="0" w:line="240" w:lineRule="auto"/>
              <w:ind w:firstLine="34"/>
              <w:jc w:val="center"/>
              <w:rPr>
                <w:rFonts w:ascii="Arial" w:eastAsia="Calibri" w:hAnsi="Arial" w:cs="Arial"/>
                <w:b/>
                <w:bCs/>
                <w:lang w:val="en-US" w:eastAsia="ru-RU"/>
              </w:rPr>
            </w:pPr>
          </w:p>
          <w:p w14:paraId="0E7DE280" w14:textId="77777777" w:rsidR="006419C8" w:rsidRPr="00DE7B9C" w:rsidRDefault="006419C8" w:rsidP="007C67B6">
            <w:pPr>
              <w:spacing w:after="0" w:line="240" w:lineRule="auto"/>
              <w:ind w:firstLine="34"/>
              <w:jc w:val="center"/>
              <w:rPr>
                <w:rFonts w:ascii="Arial" w:eastAsia="Calibri" w:hAnsi="Arial" w:cs="Arial"/>
                <w:b/>
                <w:bCs/>
                <w:lang w:val="en-US" w:eastAsia="ru-RU"/>
              </w:rPr>
            </w:pPr>
            <w:r w:rsidRPr="00DE7B9C">
              <w:rPr>
                <w:rFonts w:ascii="Arial" w:eastAsia="Calibri" w:hAnsi="Arial" w:cs="Arial"/>
                <w:b/>
                <w:bCs/>
                <w:lang w:val="en-US" w:eastAsia="ru-RU"/>
              </w:rPr>
              <w:t>EURO-ASIAN COUNCIL FOR STANDARDIZATION, METROLOGY AND CERTIFICATION</w:t>
            </w:r>
          </w:p>
          <w:p w14:paraId="0E670D96" w14:textId="77777777" w:rsidR="006419C8" w:rsidRPr="00DE7B9C" w:rsidRDefault="006419C8" w:rsidP="007C67B6">
            <w:pPr>
              <w:spacing w:after="0" w:line="240" w:lineRule="auto"/>
              <w:ind w:firstLine="34"/>
              <w:jc w:val="center"/>
              <w:rPr>
                <w:rFonts w:ascii="Arial" w:eastAsia="Calibri" w:hAnsi="Arial" w:cs="Arial"/>
                <w:b/>
                <w:bCs/>
                <w:lang w:eastAsia="ru-RU"/>
              </w:rPr>
            </w:pPr>
            <w:r w:rsidRPr="00DE7B9C">
              <w:rPr>
                <w:rFonts w:ascii="Arial" w:eastAsia="Calibri" w:hAnsi="Arial" w:cs="Arial"/>
                <w:b/>
                <w:bCs/>
                <w:lang w:val="en-US" w:eastAsia="ru-RU"/>
              </w:rPr>
              <w:t>(</w:t>
            </w:r>
            <w:r w:rsidRPr="00DE7B9C">
              <w:rPr>
                <w:rFonts w:ascii="Arial" w:eastAsia="Calibri" w:hAnsi="Arial" w:cs="Arial"/>
                <w:b/>
                <w:bCs/>
                <w:lang w:eastAsia="ru-RU"/>
              </w:rPr>
              <w:t>ЕА</w:t>
            </w:r>
            <w:r w:rsidRPr="00DE7B9C">
              <w:rPr>
                <w:rFonts w:ascii="Arial" w:eastAsia="Calibri" w:hAnsi="Arial" w:cs="Arial"/>
                <w:b/>
                <w:bCs/>
                <w:lang w:val="en-US" w:eastAsia="ru-RU"/>
              </w:rPr>
              <w:t>SC)</w:t>
            </w:r>
          </w:p>
          <w:p w14:paraId="2280F91A" w14:textId="77777777" w:rsidR="006419C8" w:rsidRPr="00DE7B9C" w:rsidRDefault="006419C8" w:rsidP="007C67B6">
            <w:pPr>
              <w:spacing w:after="0" w:line="240" w:lineRule="auto"/>
              <w:ind w:firstLine="34"/>
              <w:jc w:val="center"/>
              <w:rPr>
                <w:rFonts w:ascii="Arial" w:eastAsia="Calibri" w:hAnsi="Arial" w:cs="Arial"/>
                <w:b/>
                <w:bCs/>
                <w:spacing w:val="102"/>
                <w:sz w:val="24"/>
                <w:szCs w:val="24"/>
                <w:lang w:eastAsia="ru-RU"/>
              </w:rPr>
            </w:pPr>
          </w:p>
        </w:tc>
      </w:tr>
      <w:tr w:rsidR="006419C8" w:rsidRPr="00DE7B9C" w14:paraId="38A2707E" w14:textId="77777777" w:rsidTr="00082910">
        <w:trPr>
          <w:trHeight w:val="1583"/>
        </w:trPr>
        <w:tc>
          <w:tcPr>
            <w:tcW w:w="1843" w:type="dxa"/>
            <w:tcBorders>
              <w:top w:val="single" w:sz="24" w:space="0" w:color="auto"/>
              <w:left w:val="nil"/>
              <w:bottom w:val="single" w:sz="24" w:space="0" w:color="auto"/>
              <w:right w:val="nil"/>
            </w:tcBorders>
            <w:vAlign w:val="center"/>
            <w:hideMark/>
          </w:tcPr>
          <w:p w14:paraId="01271723" w14:textId="77777777" w:rsidR="006419C8" w:rsidRPr="00DE7B9C" w:rsidRDefault="006419C8" w:rsidP="007C67B6">
            <w:pPr>
              <w:spacing w:after="0" w:line="240" w:lineRule="auto"/>
              <w:ind w:firstLine="34"/>
              <w:rPr>
                <w:rFonts w:ascii="Arial" w:eastAsia="Calibri" w:hAnsi="Arial" w:cs="Arial"/>
                <w:b/>
                <w:bCs/>
                <w:spacing w:val="102"/>
                <w:sz w:val="24"/>
                <w:szCs w:val="24"/>
                <w:lang w:val="en-US" w:eastAsia="ru-RU"/>
              </w:rPr>
            </w:pPr>
            <w:r w:rsidRPr="00DE7B9C">
              <w:rPr>
                <w:rFonts w:ascii="Times New Roman" w:eastAsia="Times New Roman" w:hAnsi="Times New Roman" w:cs="Times New Roman"/>
                <w:noProof/>
                <w:sz w:val="24"/>
                <w:szCs w:val="24"/>
                <w:lang w:eastAsia="ru-RU"/>
              </w:rPr>
              <w:drawing>
                <wp:inline distT="0" distB="0" distL="0" distR="0" wp14:anchorId="57038429" wp14:editId="3CF1EB17">
                  <wp:extent cx="1068779" cy="106877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4995" w:type="dxa"/>
            <w:tcBorders>
              <w:top w:val="single" w:sz="24" w:space="0" w:color="auto"/>
              <w:left w:val="nil"/>
              <w:bottom w:val="single" w:sz="24" w:space="0" w:color="auto"/>
              <w:right w:val="nil"/>
            </w:tcBorders>
            <w:vAlign w:val="center"/>
          </w:tcPr>
          <w:p w14:paraId="53AF4F83" w14:textId="77777777" w:rsidR="006419C8" w:rsidRPr="00DE7B9C" w:rsidRDefault="006419C8" w:rsidP="007C67B6">
            <w:pPr>
              <w:spacing w:after="0" w:line="360" w:lineRule="auto"/>
              <w:ind w:firstLine="34"/>
              <w:jc w:val="center"/>
              <w:rPr>
                <w:rFonts w:ascii="Arial" w:eastAsia="Calibri" w:hAnsi="Arial" w:cs="Arial"/>
                <w:b/>
                <w:bCs/>
                <w:spacing w:val="58"/>
                <w:sz w:val="24"/>
                <w:szCs w:val="24"/>
                <w:lang w:eastAsia="ru-RU"/>
              </w:rPr>
            </w:pPr>
            <w:r w:rsidRPr="00DE7B9C">
              <w:rPr>
                <w:rFonts w:ascii="Arial" w:eastAsia="Calibri" w:hAnsi="Arial" w:cs="Arial"/>
                <w:b/>
                <w:bCs/>
                <w:spacing w:val="58"/>
                <w:sz w:val="24"/>
                <w:szCs w:val="24"/>
                <w:lang w:eastAsia="ru-RU"/>
              </w:rPr>
              <w:t>МЕЖГОСУДАРСТВЕННЫЙ</w:t>
            </w:r>
          </w:p>
          <w:p w14:paraId="078A3E78" w14:textId="77777777" w:rsidR="006419C8" w:rsidRPr="00DE7B9C" w:rsidRDefault="006419C8" w:rsidP="007C67B6">
            <w:pPr>
              <w:spacing w:after="0" w:line="360" w:lineRule="auto"/>
              <w:ind w:firstLine="34"/>
              <w:jc w:val="center"/>
              <w:rPr>
                <w:rFonts w:ascii="Arial" w:eastAsia="Calibri" w:hAnsi="Arial" w:cs="Arial"/>
                <w:b/>
                <w:bCs/>
                <w:spacing w:val="102"/>
                <w:sz w:val="24"/>
                <w:szCs w:val="24"/>
                <w:lang w:eastAsia="ru-RU"/>
              </w:rPr>
            </w:pPr>
            <w:r w:rsidRPr="00DE7B9C">
              <w:rPr>
                <w:rFonts w:ascii="Arial" w:eastAsia="Calibri" w:hAnsi="Arial" w:cs="Arial"/>
                <w:b/>
                <w:bCs/>
                <w:spacing w:val="58"/>
                <w:sz w:val="24"/>
                <w:szCs w:val="24"/>
                <w:lang w:eastAsia="ru-RU"/>
              </w:rPr>
              <w:t>СТАНДАРТ</w:t>
            </w:r>
          </w:p>
        </w:tc>
        <w:tc>
          <w:tcPr>
            <w:tcW w:w="2942" w:type="dxa"/>
            <w:tcBorders>
              <w:top w:val="single" w:sz="24" w:space="0" w:color="auto"/>
              <w:left w:val="nil"/>
              <w:bottom w:val="single" w:sz="24" w:space="0" w:color="auto"/>
              <w:right w:val="nil"/>
            </w:tcBorders>
            <w:vAlign w:val="center"/>
          </w:tcPr>
          <w:p w14:paraId="5D8B336B" w14:textId="77777777" w:rsidR="006419C8" w:rsidRPr="00DE7B9C" w:rsidRDefault="006419C8" w:rsidP="007C67B6">
            <w:pPr>
              <w:spacing w:before="40" w:after="40" w:line="276" w:lineRule="auto"/>
              <w:rPr>
                <w:rFonts w:ascii="Arial" w:eastAsia="Times New Roman" w:hAnsi="Arial" w:cs="Arial"/>
                <w:b/>
                <w:sz w:val="32"/>
                <w:szCs w:val="28"/>
                <w:lang w:eastAsia="ar-SA"/>
              </w:rPr>
            </w:pPr>
            <w:r w:rsidRPr="00DE7B9C">
              <w:rPr>
                <w:rFonts w:ascii="Arial" w:eastAsia="Times New Roman" w:hAnsi="Arial" w:cs="Arial"/>
                <w:b/>
                <w:sz w:val="32"/>
                <w:szCs w:val="28"/>
                <w:lang w:eastAsia="ar-SA"/>
              </w:rPr>
              <w:t>ГОСТ</w:t>
            </w:r>
          </w:p>
          <w:p w14:paraId="4040880E" w14:textId="558D997B" w:rsidR="006419C8" w:rsidRPr="00DE7B9C" w:rsidRDefault="006419C8" w:rsidP="007C67B6">
            <w:pPr>
              <w:spacing w:before="40" w:after="40" w:line="276" w:lineRule="auto"/>
              <w:rPr>
                <w:rFonts w:ascii="Arial" w:eastAsia="Times New Roman" w:hAnsi="Arial" w:cs="Arial"/>
                <w:b/>
                <w:sz w:val="32"/>
                <w:szCs w:val="28"/>
                <w:lang w:eastAsia="ar-SA"/>
              </w:rPr>
            </w:pPr>
            <w:r w:rsidRPr="00DE7B9C">
              <w:rPr>
                <w:rFonts w:ascii="Arial" w:eastAsia="Times New Roman" w:hAnsi="Arial" w:cs="Arial"/>
                <w:b/>
                <w:bCs/>
                <w:sz w:val="32"/>
                <w:szCs w:val="28"/>
                <w:lang w:eastAsia="ar-SA"/>
              </w:rPr>
              <w:t xml:space="preserve">IEC </w:t>
            </w:r>
            <w:r>
              <w:rPr>
                <w:rFonts w:ascii="Arial" w:eastAsia="Times New Roman" w:hAnsi="Arial" w:cs="Arial"/>
                <w:b/>
                <w:bCs/>
                <w:sz w:val="32"/>
                <w:szCs w:val="28"/>
                <w:lang w:val="en-US" w:eastAsia="ar-SA"/>
              </w:rPr>
              <w:t>TR</w:t>
            </w:r>
            <w:r w:rsidRPr="001348EC">
              <w:rPr>
                <w:rFonts w:ascii="Arial" w:eastAsia="Times New Roman" w:hAnsi="Arial" w:cs="Arial"/>
                <w:b/>
                <w:bCs/>
                <w:sz w:val="32"/>
                <w:szCs w:val="28"/>
                <w:lang w:eastAsia="ar-SA"/>
              </w:rPr>
              <w:t xml:space="preserve"> </w:t>
            </w:r>
            <w:r w:rsidRPr="00DE7B9C">
              <w:rPr>
                <w:rFonts w:ascii="Arial" w:eastAsia="Times New Roman" w:hAnsi="Arial" w:cs="Arial"/>
                <w:b/>
                <w:bCs/>
                <w:sz w:val="32"/>
                <w:szCs w:val="28"/>
                <w:lang w:eastAsia="ar-SA"/>
              </w:rPr>
              <w:t>60825-</w:t>
            </w:r>
            <w:r w:rsidR="00082910" w:rsidRPr="001348EC">
              <w:rPr>
                <w:rFonts w:ascii="Arial" w:eastAsia="Times New Roman" w:hAnsi="Arial" w:cs="Arial"/>
                <w:b/>
                <w:bCs/>
                <w:sz w:val="32"/>
                <w:szCs w:val="28"/>
                <w:lang w:eastAsia="ar-SA"/>
              </w:rPr>
              <w:t>3</w:t>
            </w:r>
            <w:r w:rsidRPr="00DE7B9C">
              <w:rPr>
                <w:rFonts w:ascii="Arial" w:eastAsia="Times New Roman" w:hAnsi="Arial" w:cs="Arial"/>
                <w:b/>
                <w:sz w:val="32"/>
                <w:szCs w:val="28"/>
                <w:lang w:eastAsia="ar-SA"/>
              </w:rPr>
              <w:t>–</w:t>
            </w:r>
          </w:p>
          <w:p w14:paraId="258347FA" w14:textId="77777777" w:rsidR="006419C8" w:rsidRPr="001348EC" w:rsidRDefault="006419C8" w:rsidP="007C67B6">
            <w:pPr>
              <w:spacing w:before="40" w:after="40" w:line="276" w:lineRule="auto"/>
              <w:rPr>
                <w:rFonts w:ascii="Arial" w:eastAsia="Times New Roman" w:hAnsi="Arial" w:cs="Arial"/>
                <w:b/>
                <w:sz w:val="32"/>
                <w:szCs w:val="28"/>
                <w:lang w:eastAsia="ar-SA"/>
              </w:rPr>
            </w:pPr>
            <w:r w:rsidRPr="00DE7B9C">
              <w:rPr>
                <w:rFonts w:ascii="Arial" w:eastAsia="Times New Roman" w:hAnsi="Arial" w:cs="Arial"/>
                <w:b/>
                <w:sz w:val="32"/>
                <w:szCs w:val="28"/>
                <w:lang w:eastAsia="ar-SA"/>
              </w:rPr>
              <w:t>202</w:t>
            </w:r>
            <w:r w:rsidR="00082910" w:rsidRPr="001348EC">
              <w:rPr>
                <w:rFonts w:ascii="Arial" w:eastAsia="Times New Roman" w:hAnsi="Arial" w:cs="Arial"/>
                <w:b/>
                <w:sz w:val="32"/>
                <w:szCs w:val="28"/>
                <w:lang w:eastAsia="ar-SA"/>
              </w:rPr>
              <w:t>_</w:t>
            </w:r>
          </w:p>
          <w:p w14:paraId="548AD3B3" w14:textId="7A2DF43A" w:rsidR="00082910" w:rsidRDefault="00082910" w:rsidP="007C67B6">
            <w:pPr>
              <w:spacing w:before="40" w:after="40" w:line="276" w:lineRule="auto"/>
              <w:rPr>
                <w:rFonts w:ascii="Arial" w:eastAsia="Times New Roman" w:hAnsi="Arial" w:cs="Arial"/>
                <w:i/>
                <w:sz w:val="28"/>
                <w:szCs w:val="28"/>
                <w:lang w:eastAsia="ar-SA"/>
              </w:rPr>
            </w:pPr>
            <w:r w:rsidRPr="00082910">
              <w:rPr>
                <w:rFonts w:ascii="Arial" w:eastAsia="Times New Roman" w:hAnsi="Arial" w:cs="Arial"/>
                <w:i/>
                <w:sz w:val="28"/>
                <w:szCs w:val="28"/>
                <w:lang w:eastAsia="ar-SA"/>
              </w:rPr>
              <w:t>Проект,</w:t>
            </w:r>
            <w:r>
              <w:rPr>
                <w:rFonts w:ascii="Arial" w:eastAsia="Times New Roman" w:hAnsi="Arial" w:cs="Arial"/>
                <w:i/>
                <w:sz w:val="28"/>
                <w:szCs w:val="28"/>
                <w:lang w:eastAsia="ar-SA"/>
              </w:rPr>
              <w:t xml:space="preserve"> </w:t>
            </w:r>
            <w:r w:rsidRPr="00082910">
              <w:rPr>
                <w:rFonts w:ascii="Arial" w:eastAsia="Times New Roman" w:hAnsi="Arial" w:cs="Arial"/>
                <w:i/>
                <w:sz w:val="28"/>
                <w:szCs w:val="28"/>
                <w:lang w:val="en-US" w:eastAsia="ar-SA"/>
              </w:rPr>
              <w:t>RU</w:t>
            </w:r>
            <w:r w:rsidRPr="001348EC">
              <w:rPr>
                <w:rFonts w:ascii="Arial" w:eastAsia="Times New Roman" w:hAnsi="Arial" w:cs="Arial"/>
                <w:i/>
                <w:sz w:val="28"/>
                <w:szCs w:val="28"/>
                <w:lang w:eastAsia="ar-SA"/>
              </w:rPr>
              <w:t>,</w:t>
            </w:r>
            <w:r w:rsidRPr="00082910">
              <w:rPr>
                <w:rFonts w:ascii="Arial" w:eastAsia="Times New Roman" w:hAnsi="Arial" w:cs="Arial"/>
                <w:i/>
                <w:sz w:val="28"/>
                <w:szCs w:val="28"/>
                <w:lang w:eastAsia="ar-SA"/>
              </w:rPr>
              <w:t xml:space="preserve"> </w:t>
            </w:r>
          </w:p>
          <w:p w14:paraId="06B0686A" w14:textId="73887203" w:rsidR="00082910" w:rsidRPr="00082910" w:rsidRDefault="00082910" w:rsidP="007C67B6">
            <w:pPr>
              <w:spacing w:before="40" w:after="40" w:line="276" w:lineRule="auto"/>
              <w:rPr>
                <w:rFonts w:ascii="Arial" w:eastAsia="Calibri" w:hAnsi="Arial" w:cs="Arial"/>
                <w:bCs/>
                <w:i/>
                <w:sz w:val="28"/>
                <w:szCs w:val="28"/>
                <w:lang w:eastAsia="ru-RU"/>
              </w:rPr>
            </w:pPr>
            <w:r w:rsidRPr="00082910">
              <w:rPr>
                <w:rFonts w:ascii="Arial" w:eastAsia="Times New Roman" w:hAnsi="Arial" w:cs="Arial"/>
                <w:i/>
                <w:sz w:val="28"/>
                <w:szCs w:val="28"/>
                <w:lang w:eastAsia="ar-SA"/>
              </w:rPr>
              <w:t>первая редакция</w:t>
            </w:r>
          </w:p>
        </w:tc>
      </w:tr>
    </w:tbl>
    <w:p w14:paraId="4AC25E46" w14:textId="77777777" w:rsidR="006419C8" w:rsidRPr="00DE7B9C" w:rsidRDefault="006419C8" w:rsidP="006419C8">
      <w:pPr>
        <w:spacing w:after="0" w:line="360" w:lineRule="auto"/>
        <w:jc w:val="center"/>
        <w:rPr>
          <w:rFonts w:ascii="Arial" w:eastAsia="Times New Roman" w:hAnsi="Arial" w:cs="Arial"/>
          <w:b/>
          <w:bCs/>
          <w:sz w:val="26"/>
          <w:szCs w:val="26"/>
          <w:lang w:eastAsia="ru-RU"/>
        </w:rPr>
      </w:pPr>
    </w:p>
    <w:p w14:paraId="401B539B" w14:textId="77777777" w:rsidR="006419C8" w:rsidRPr="00DE7B9C" w:rsidRDefault="006419C8" w:rsidP="006419C8">
      <w:pPr>
        <w:spacing w:after="0" w:line="360" w:lineRule="auto"/>
        <w:jc w:val="center"/>
        <w:rPr>
          <w:rFonts w:ascii="Arial" w:eastAsia="Times New Roman" w:hAnsi="Arial" w:cs="Arial"/>
          <w:b/>
          <w:bCs/>
          <w:sz w:val="26"/>
          <w:szCs w:val="26"/>
          <w:lang w:eastAsia="ru-RU"/>
        </w:rPr>
      </w:pPr>
    </w:p>
    <w:p w14:paraId="73633992" w14:textId="77777777" w:rsidR="006419C8" w:rsidRPr="00DE7B9C" w:rsidRDefault="006419C8" w:rsidP="006419C8">
      <w:pPr>
        <w:spacing w:after="0" w:line="360" w:lineRule="auto"/>
        <w:jc w:val="center"/>
        <w:rPr>
          <w:rFonts w:ascii="Arial" w:eastAsia="Times New Roman" w:hAnsi="Arial" w:cs="Arial"/>
          <w:b/>
          <w:bCs/>
          <w:sz w:val="26"/>
          <w:szCs w:val="26"/>
          <w:lang w:eastAsia="ru-RU"/>
        </w:rPr>
      </w:pPr>
    </w:p>
    <w:p w14:paraId="40A49531" w14:textId="77777777" w:rsidR="006419C8" w:rsidRPr="003A4E39" w:rsidRDefault="006419C8" w:rsidP="006419C8">
      <w:pPr>
        <w:spacing w:after="0" w:line="360" w:lineRule="auto"/>
        <w:jc w:val="center"/>
        <w:rPr>
          <w:rFonts w:ascii="Arial" w:eastAsia="Times New Roman" w:hAnsi="Arial" w:cs="Arial"/>
          <w:b/>
          <w:snapToGrid w:val="0"/>
          <w:sz w:val="32"/>
          <w:szCs w:val="32"/>
          <w:lang w:eastAsia="ru-RU"/>
        </w:rPr>
      </w:pPr>
      <w:r w:rsidRPr="003A4E39">
        <w:rPr>
          <w:rFonts w:ascii="Arial" w:eastAsia="Times New Roman" w:hAnsi="Arial" w:cs="Arial"/>
          <w:b/>
          <w:iCs/>
          <w:sz w:val="32"/>
          <w:szCs w:val="32"/>
        </w:rPr>
        <w:t>БЕЗОПАСНОСТЬ ЛАЗЕРНОЙ АППАРАТУРЫ</w:t>
      </w:r>
    </w:p>
    <w:p w14:paraId="04FC5C16" w14:textId="77777777" w:rsidR="006419C8" w:rsidRPr="003A4E39" w:rsidRDefault="006419C8" w:rsidP="006419C8">
      <w:pPr>
        <w:spacing w:before="120" w:after="120" w:line="360" w:lineRule="auto"/>
        <w:jc w:val="center"/>
        <w:rPr>
          <w:rFonts w:ascii="Arial" w:eastAsia="Times New Roman" w:hAnsi="Arial" w:cs="Arial"/>
          <w:b/>
          <w:snapToGrid w:val="0"/>
          <w:sz w:val="36"/>
          <w:szCs w:val="36"/>
          <w:lang w:eastAsia="ru-RU"/>
        </w:rPr>
      </w:pPr>
      <w:r w:rsidRPr="003A4E39">
        <w:rPr>
          <w:rFonts w:ascii="Arial" w:hAnsi="Arial" w:cs="Arial"/>
          <w:b/>
          <w:bCs/>
          <w:spacing w:val="40"/>
          <w:sz w:val="36"/>
          <w:szCs w:val="36"/>
        </w:rPr>
        <w:t>Часть</w:t>
      </w:r>
      <w:r w:rsidRPr="003A4E39">
        <w:rPr>
          <w:rFonts w:ascii="Arial" w:eastAsia="Times New Roman" w:hAnsi="Arial" w:cs="Arial"/>
          <w:b/>
          <w:snapToGrid w:val="0"/>
          <w:sz w:val="36"/>
          <w:szCs w:val="36"/>
          <w:lang w:eastAsia="ru-RU"/>
        </w:rPr>
        <w:t xml:space="preserve"> 3</w:t>
      </w:r>
    </w:p>
    <w:p w14:paraId="60655EF4" w14:textId="77777777" w:rsidR="006419C8" w:rsidRPr="003A4E39" w:rsidRDefault="006419C8" w:rsidP="006419C8">
      <w:pPr>
        <w:spacing w:after="0" w:line="360" w:lineRule="auto"/>
        <w:jc w:val="center"/>
        <w:rPr>
          <w:rFonts w:ascii="Arial" w:eastAsia="Times New Roman" w:hAnsi="Arial" w:cs="Arial"/>
          <w:b/>
          <w:snapToGrid w:val="0"/>
          <w:sz w:val="32"/>
          <w:szCs w:val="32"/>
          <w:lang w:eastAsia="ru-RU"/>
        </w:rPr>
      </w:pPr>
      <w:r w:rsidRPr="003A4E39">
        <w:rPr>
          <w:rFonts w:ascii="Arial" w:hAnsi="Arial" w:cs="Arial"/>
          <w:b/>
          <w:bCs/>
          <w:sz w:val="32"/>
          <w:szCs w:val="32"/>
          <w:shd w:val="clear" w:color="auto" w:fill="FFFFFF"/>
        </w:rPr>
        <w:t>Руководящие указания по применению лазеров для зрелищных мероприятий</w:t>
      </w:r>
    </w:p>
    <w:p w14:paraId="2BF8A1DD" w14:textId="77777777" w:rsidR="006419C8" w:rsidRDefault="006419C8" w:rsidP="006419C8">
      <w:pPr>
        <w:spacing w:after="0" w:line="360" w:lineRule="auto"/>
        <w:jc w:val="center"/>
        <w:rPr>
          <w:rFonts w:ascii="Arial" w:eastAsia="Times New Roman" w:hAnsi="Arial" w:cs="Arial"/>
          <w:b/>
          <w:snapToGrid w:val="0"/>
          <w:sz w:val="28"/>
          <w:szCs w:val="28"/>
          <w:lang w:eastAsia="ru-RU"/>
        </w:rPr>
      </w:pPr>
    </w:p>
    <w:p w14:paraId="7C667259" w14:textId="174D89C6" w:rsidR="006419C8" w:rsidRDefault="006419C8" w:rsidP="006419C8">
      <w:pPr>
        <w:spacing w:after="0" w:line="360" w:lineRule="auto"/>
        <w:jc w:val="center"/>
        <w:rPr>
          <w:rFonts w:ascii="Arial" w:eastAsia="Times New Roman" w:hAnsi="Arial" w:cs="Arial"/>
          <w:b/>
          <w:snapToGrid w:val="0"/>
          <w:sz w:val="24"/>
          <w:szCs w:val="24"/>
          <w:lang w:eastAsia="ru-RU"/>
        </w:rPr>
      </w:pPr>
      <w:r>
        <w:rPr>
          <w:rFonts w:ascii="Arial" w:eastAsia="Times New Roman" w:hAnsi="Arial" w:cs="Arial"/>
          <w:b/>
          <w:snapToGrid w:val="0"/>
          <w:sz w:val="24"/>
          <w:szCs w:val="24"/>
          <w:lang w:eastAsia="ru-RU"/>
        </w:rPr>
        <w:t xml:space="preserve">(IEC 60825-3:2022, </w:t>
      </w:r>
      <w:r w:rsidR="00082910">
        <w:rPr>
          <w:rFonts w:ascii="Arial" w:eastAsia="Times New Roman" w:hAnsi="Arial" w:cs="Arial"/>
          <w:b/>
          <w:snapToGrid w:val="0"/>
          <w:sz w:val="24"/>
          <w:szCs w:val="24"/>
          <w:lang w:val="en-US" w:eastAsia="ru-RU"/>
        </w:rPr>
        <w:t>MOD</w:t>
      </w:r>
      <w:r>
        <w:rPr>
          <w:rFonts w:ascii="Arial" w:eastAsia="Times New Roman" w:hAnsi="Arial" w:cs="Arial"/>
          <w:b/>
          <w:snapToGrid w:val="0"/>
          <w:sz w:val="24"/>
          <w:szCs w:val="24"/>
          <w:lang w:eastAsia="ru-RU"/>
        </w:rPr>
        <w:t>)</w:t>
      </w:r>
    </w:p>
    <w:p w14:paraId="013DC316"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p>
    <w:p w14:paraId="3971D51F"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p>
    <w:p w14:paraId="5F09CD98"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p>
    <w:p w14:paraId="10365483" w14:textId="254A4FE7" w:rsidR="006419C8" w:rsidRPr="00DE7B9C" w:rsidRDefault="00082910" w:rsidP="006419C8">
      <w:pPr>
        <w:spacing w:after="0" w:line="360" w:lineRule="auto"/>
        <w:jc w:val="center"/>
        <w:rPr>
          <w:rFonts w:ascii="Arial" w:eastAsia="Times New Roman" w:hAnsi="Arial" w:cs="Arial"/>
          <w:b/>
          <w:bCs/>
          <w:sz w:val="24"/>
          <w:szCs w:val="24"/>
          <w:lang w:eastAsia="ru-RU"/>
        </w:rPr>
      </w:pPr>
      <w:r w:rsidRPr="00225152">
        <w:rPr>
          <w:rFonts w:ascii="Arial" w:eastAsia="Times New Roman" w:hAnsi="Arial" w:cs="Arial"/>
          <w:i/>
          <w:sz w:val="24"/>
          <w:szCs w:val="24"/>
          <w:lang w:eastAsia="ru-RU"/>
        </w:rPr>
        <w:t>Настоящий проект стандарта не подлежит применению до его издания</w:t>
      </w:r>
    </w:p>
    <w:p w14:paraId="0F54D34D"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p>
    <w:p w14:paraId="443ADCCE"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p>
    <w:p w14:paraId="2135AEA5" w14:textId="03DA422E" w:rsidR="006419C8" w:rsidRDefault="006419C8" w:rsidP="006419C8">
      <w:pPr>
        <w:spacing w:after="0" w:line="360" w:lineRule="auto"/>
        <w:jc w:val="center"/>
        <w:rPr>
          <w:rFonts w:ascii="Arial" w:eastAsia="Times New Roman" w:hAnsi="Arial" w:cs="Arial"/>
          <w:b/>
          <w:bCs/>
          <w:sz w:val="24"/>
          <w:szCs w:val="24"/>
          <w:lang w:eastAsia="ru-RU"/>
        </w:rPr>
      </w:pPr>
    </w:p>
    <w:p w14:paraId="67299A94" w14:textId="590462D2" w:rsidR="00082910" w:rsidRDefault="00082910" w:rsidP="006419C8">
      <w:pPr>
        <w:spacing w:after="0" w:line="360" w:lineRule="auto"/>
        <w:jc w:val="center"/>
        <w:rPr>
          <w:rFonts w:ascii="Arial" w:eastAsia="Times New Roman" w:hAnsi="Arial" w:cs="Arial"/>
          <w:b/>
          <w:bCs/>
          <w:sz w:val="24"/>
          <w:szCs w:val="24"/>
          <w:lang w:eastAsia="ru-RU"/>
        </w:rPr>
      </w:pPr>
    </w:p>
    <w:p w14:paraId="184FEDA1" w14:textId="77777777" w:rsidR="00082910" w:rsidRPr="00DE7B9C" w:rsidRDefault="00082910" w:rsidP="006419C8">
      <w:pPr>
        <w:spacing w:after="0" w:line="360" w:lineRule="auto"/>
        <w:jc w:val="center"/>
        <w:rPr>
          <w:rFonts w:ascii="Arial" w:eastAsia="Times New Roman" w:hAnsi="Arial" w:cs="Arial"/>
          <w:b/>
          <w:bCs/>
          <w:sz w:val="24"/>
          <w:szCs w:val="24"/>
          <w:lang w:eastAsia="ru-RU"/>
        </w:rPr>
      </w:pPr>
    </w:p>
    <w:p w14:paraId="721D45F2"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p>
    <w:p w14:paraId="68113F03"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r w:rsidRPr="00DE7B9C">
        <w:rPr>
          <w:rFonts w:ascii="Arial" w:eastAsia="Times New Roman" w:hAnsi="Arial" w:cs="Arial"/>
          <w:b/>
          <w:bCs/>
          <w:sz w:val="24"/>
          <w:szCs w:val="24"/>
          <w:lang w:eastAsia="ru-RU"/>
        </w:rPr>
        <w:t>Минск</w:t>
      </w:r>
    </w:p>
    <w:p w14:paraId="78AB37B8" w14:textId="77777777" w:rsidR="006419C8" w:rsidRPr="00DE7B9C" w:rsidRDefault="006419C8" w:rsidP="006419C8">
      <w:pPr>
        <w:spacing w:after="0" w:line="360" w:lineRule="auto"/>
        <w:jc w:val="center"/>
        <w:rPr>
          <w:rFonts w:ascii="Arial" w:eastAsia="Times New Roman" w:hAnsi="Arial" w:cs="Arial"/>
          <w:b/>
          <w:bCs/>
          <w:sz w:val="24"/>
          <w:szCs w:val="24"/>
          <w:lang w:eastAsia="ru-RU"/>
        </w:rPr>
      </w:pPr>
      <w:r w:rsidRPr="00DE7B9C">
        <w:rPr>
          <w:rFonts w:ascii="Arial" w:eastAsia="Times New Roman" w:hAnsi="Arial" w:cs="Arial"/>
          <w:b/>
          <w:bCs/>
          <w:sz w:val="24"/>
          <w:szCs w:val="24"/>
          <w:lang w:eastAsia="ru-RU"/>
        </w:rPr>
        <w:t>Евразийский совет по стандартизации, метрологии и сертификации</w:t>
      </w:r>
    </w:p>
    <w:p w14:paraId="5B8581AE" w14:textId="0C58B5C7" w:rsidR="006419C8" w:rsidRDefault="006419C8" w:rsidP="006419C8">
      <w:pPr>
        <w:spacing w:after="0" w:line="360" w:lineRule="auto"/>
        <w:jc w:val="center"/>
        <w:rPr>
          <w:rFonts w:ascii="Arial" w:eastAsia="Times New Roman" w:hAnsi="Arial" w:cs="Arial"/>
          <w:b/>
          <w:bCs/>
          <w:sz w:val="24"/>
          <w:szCs w:val="24"/>
          <w:lang w:eastAsia="ru-RU"/>
        </w:rPr>
      </w:pPr>
      <w:r w:rsidRPr="00DE7B9C">
        <w:rPr>
          <w:rFonts w:ascii="Arial" w:eastAsia="Times New Roman" w:hAnsi="Arial" w:cs="Arial"/>
          <w:b/>
          <w:bCs/>
          <w:sz w:val="24"/>
          <w:szCs w:val="24"/>
          <w:lang w:eastAsia="ru-RU"/>
        </w:rPr>
        <w:t>202</w:t>
      </w:r>
      <w:r w:rsidRPr="006419C8">
        <w:rPr>
          <w:rFonts w:ascii="Arial" w:eastAsia="Times New Roman" w:hAnsi="Arial" w:cs="Arial"/>
          <w:b/>
          <w:bCs/>
          <w:sz w:val="24"/>
          <w:szCs w:val="24"/>
          <w:lang w:eastAsia="ru-RU"/>
        </w:rPr>
        <w:t>_</w:t>
      </w:r>
    </w:p>
    <w:p w14:paraId="42423B01" w14:textId="77777777" w:rsidR="00082910" w:rsidRPr="006419C8" w:rsidRDefault="00082910" w:rsidP="006419C8">
      <w:pPr>
        <w:spacing w:after="0" w:line="360" w:lineRule="auto"/>
        <w:jc w:val="center"/>
        <w:rPr>
          <w:rFonts w:ascii="Arial" w:eastAsia="Times New Roman" w:hAnsi="Arial" w:cs="Arial"/>
          <w:b/>
          <w:bCs/>
          <w:sz w:val="26"/>
          <w:szCs w:val="26"/>
          <w:lang w:eastAsia="ru-RU"/>
        </w:rPr>
      </w:pPr>
    </w:p>
    <w:p w14:paraId="667EF85F" w14:textId="77777777" w:rsidR="006419C8" w:rsidRPr="006419C8" w:rsidRDefault="006419C8" w:rsidP="006419C8">
      <w:pPr>
        <w:widowControl w:val="0"/>
        <w:spacing w:after="0" w:line="360" w:lineRule="auto"/>
        <w:jc w:val="center"/>
        <w:rPr>
          <w:rFonts w:ascii="Arial" w:eastAsia="Times New Roman" w:hAnsi="Arial" w:cs="Arial"/>
          <w:b/>
          <w:bCs/>
          <w:snapToGrid w:val="0"/>
          <w:sz w:val="24"/>
          <w:szCs w:val="28"/>
          <w:lang w:eastAsia="ru-RU"/>
        </w:rPr>
      </w:pPr>
      <w:r w:rsidRPr="006419C8">
        <w:rPr>
          <w:rFonts w:ascii="Arial" w:eastAsia="Times New Roman" w:hAnsi="Arial" w:cs="Arial"/>
          <w:b/>
          <w:bCs/>
          <w:snapToGrid w:val="0"/>
          <w:sz w:val="24"/>
          <w:szCs w:val="28"/>
          <w:lang w:eastAsia="ru-RU"/>
        </w:rPr>
        <w:lastRenderedPageBreak/>
        <w:t>Предисловие</w:t>
      </w:r>
    </w:p>
    <w:p w14:paraId="300B3911"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r w:rsidRPr="006419C8">
        <w:rPr>
          <w:rFonts w:ascii="Arial" w:eastAsia="Times New Roman" w:hAnsi="Arial" w:cs="Arial"/>
          <w:szCs w:val="2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99911E0"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r w:rsidRPr="006419C8">
        <w:rPr>
          <w:rFonts w:ascii="Arial" w:eastAsia="Times New Roman" w:hAnsi="Arial" w:cs="Arial"/>
          <w:szCs w:val="20"/>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04F89E7"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b/>
          <w:bCs/>
          <w:snapToGrid w:val="0"/>
          <w:sz w:val="24"/>
          <w:szCs w:val="20"/>
          <w:lang w:eastAsia="ru-RU"/>
        </w:rPr>
      </w:pPr>
    </w:p>
    <w:p w14:paraId="466A405A"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b/>
          <w:bCs/>
          <w:snapToGrid w:val="0"/>
          <w:szCs w:val="20"/>
          <w:lang w:eastAsia="ru-RU"/>
        </w:rPr>
      </w:pPr>
      <w:r w:rsidRPr="006419C8">
        <w:rPr>
          <w:rFonts w:ascii="Arial" w:eastAsia="Times New Roman" w:hAnsi="Arial" w:cs="Arial"/>
          <w:b/>
          <w:bCs/>
          <w:snapToGrid w:val="0"/>
          <w:szCs w:val="20"/>
          <w:lang w:eastAsia="ru-RU"/>
        </w:rPr>
        <w:t>Сведения о стандарте</w:t>
      </w:r>
    </w:p>
    <w:p w14:paraId="7533A9F0" w14:textId="77777777" w:rsidR="006419C8" w:rsidRPr="006419C8" w:rsidRDefault="006419C8" w:rsidP="006419C8">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6419C8">
        <w:rPr>
          <w:rFonts w:ascii="Arial" w:eastAsia="Times New Roman" w:hAnsi="Arial" w:cs="Arial"/>
          <w:lang w:eastAsia="ru-RU"/>
        </w:rPr>
        <w:t>1 ПОДГОТОВЛЕН Обществом с ограниченной ответственностью Научно-методический центр «Электромагнитная совместимость» (ООО «НМЦ ЭМС») на основе собственного перевода на русский язык англоязычной версии стандарта, указанного в пункте 4</w:t>
      </w:r>
    </w:p>
    <w:p w14:paraId="5A0B55F2" w14:textId="77777777" w:rsidR="006419C8" w:rsidRPr="006419C8" w:rsidRDefault="006419C8" w:rsidP="006419C8">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6419C8">
        <w:rPr>
          <w:rFonts w:ascii="Arial" w:eastAsia="Times New Roman" w:hAnsi="Arial" w:cs="Arial"/>
          <w:lang w:eastAsia="ru-RU"/>
        </w:rPr>
        <w:t>2 ВНЕСЕН Федеральным агентством по техническому регулированию и метрологии</w:t>
      </w:r>
    </w:p>
    <w:p w14:paraId="7FED0531" w14:textId="77777777" w:rsidR="006419C8" w:rsidRPr="006419C8" w:rsidRDefault="006419C8" w:rsidP="006419C8">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6419C8">
        <w:rPr>
          <w:rFonts w:ascii="Arial" w:eastAsia="Times New Roman" w:hAnsi="Arial" w:cs="Arial"/>
          <w:lang w:eastAsia="ru-RU"/>
        </w:rPr>
        <w:t>3 ПРИНЯТ Евразийским советом по стандартизации, метрологии и сертификации (протокол от                                     202_ г. №                          )</w:t>
      </w:r>
    </w:p>
    <w:p w14:paraId="42ED38AA" w14:textId="77777777" w:rsidR="006419C8" w:rsidRPr="006419C8" w:rsidRDefault="006419C8" w:rsidP="006419C8">
      <w:pPr>
        <w:widowControl w:val="0"/>
        <w:autoSpaceDE w:val="0"/>
        <w:autoSpaceDN w:val="0"/>
        <w:adjustRightInd w:val="0"/>
        <w:spacing w:after="0" w:line="360" w:lineRule="auto"/>
        <w:ind w:firstLine="567"/>
        <w:jc w:val="both"/>
        <w:rPr>
          <w:rFonts w:ascii="Arial" w:eastAsia="Times New Roman" w:hAnsi="Arial" w:cs="Arial"/>
          <w:lang w:eastAsia="ru-RU"/>
        </w:rPr>
      </w:pPr>
      <w:r w:rsidRPr="006419C8">
        <w:rPr>
          <w:rFonts w:ascii="Arial" w:eastAsia="Times New Roman" w:hAnsi="Arial" w:cs="Arial"/>
          <w:lang w:eastAsia="ru-RU"/>
        </w:rPr>
        <w:t>За принятие проголосовали:</w:t>
      </w:r>
    </w:p>
    <w:tbl>
      <w:tblPr>
        <w:tblpPr w:leftFromText="181" w:rightFromText="181" w:vertAnchor="text" w:horzAnchor="margin" w:tblpY="1"/>
        <w:tblW w:w="4996" w:type="pct"/>
        <w:tblLayout w:type="fixed"/>
        <w:tblCellMar>
          <w:left w:w="40" w:type="dxa"/>
          <w:right w:w="40" w:type="dxa"/>
        </w:tblCellMar>
        <w:tblLook w:val="0000" w:firstRow="0" w:lastRow="0" w:firstColumn="0" w:lastColumn="0" w:noHBand="0" w:noVBand="0"/>
      </w:tblPr>
      <w:tblGrid>
        <w:gridCol w:w="3051"/>
        <w:gridCol w:w="1863"/>
        <w:gridCol w:w="4989"/>
      </w:tblGrid>
      <w:tr w:rsidR="006419C8" w:rsidRPr="006419C8" w14:paraId="38324661" w14:textId="77777777" w:rsidTr="007C67B6">
        <w:trPr>
          <w:trHeight w:val="20"/>
        </w:trPr>
        <w:tc>
          <w:tcPr>
            <w:tcW w:w="3055" w:type="dxa"/>
            <w:tcBorders>
              <w:top w:val="single" w:sz="4" w:space="0" w:color="auto"/>
              <w:left w:val="single" w:sz="4" w:space="0" w:color="auto"/>
              <w:bottom w:val="double" w:sz="4" w:space="0" w:color="auto"/>
              <w:right w:val="single" w:sz="4" w:space="0" w:color="auto"/>
            </w:tcBorders>
            <w:shd w:val="clear" w:color="auto" w:fill="FFFFFF"/>
          </w:tcPr>
          <w:p w14:paraId="21A3A202" w14:textId="77777777" w:rsidR="006419C8" w:rsidRPr="006419C8" w:rsidRDefault="006419C8" w:rsidP="006419C8">
            <w:pPr>
              <w:widowControl w:val="0"/>
              <w:spacing w:after="0" w:line="360" w:lineRule="auto"/>
              <w:jc w:val="center"/>
              <w:rPr>
                <w:rFonts w:ascii="Arial" w:eastAsia="Times New Roman" w:hAnsi="Arial" w:cs="Arial"/>
                <w:snapToGrid w:val="0"/>
                <w:lang w:eastAsia="ru-RU"/>
              </w:rPr>
            </w:pPr>
            <w:r w:rsidRPr="006419C8">
              <w:rPr>
                <w:rFonts w:ascii="Arial" w:eastAsia="Times New Roman" w:hAnsi="Arial" w:cs="Arial"/>
                <w:snapToGrid w:val="0"/>
                <w:lang w:eastAsia="ru-RU"/>
              </w:rPr>
              <w:t>Краткое наименование страны по МК (ISO 3166) 004–97</w:t>
            </w:r>
          </w:p>
        </w:tc>
        <w:tc>
          <w:tcPr>
            <w:tcW w:w="1866" w:type="dxa"/>
            <w:tcBorders>
              <w:top w:val="single" w:sz="4" w:space="0" w:color="auto"/>
              <w:left w:val="single" w:sz="4" w:space="0" w:color="auto"/>
              <w:bottom w:val="double" w:sz="4" w:space="0" w:color="auto"/>
              <w:right w:val="single" w:sz="4" w:space="0" w:color="auto"/>
            </w:tcBorders>
            <w:shd w:val="clear" w:color="auto" w:fill="FFFFFF"/>
          </w:tcPr>
          <w:p w14:paraId="1D8AEECF" w14:textId="77777777" w:rsidR="006419C8" w:rsidRPr="006419C8" w:rsidRDefault="006419C8" w:rsidP="006419C8">
            <w:pPr>
              <w:widowControl w:val="0"/>
              <w:spacing w:after="0" w:line="360" w:lineRule="auto"/>
              <w:jc w:val="center"/>
              <w:rPr>
                <w:rFonts w:ascii="Arial" w:eastAsia="Times New Roman" w:hAnsi="Arial" w:cs="Arial"/>
                <w:snapToGrid w:val="0"/>
                <w:lang w:eastAsia="ru-RU"/>
              </w:rPr>
            </w:pPr>
            <w:r w:rsidRPr="006419C8">
              <w:rPr>
                <w:rFonts w:ascii="Arial" w:eastAsia="Times New Roman" w:hAnsi="Arial" w:cs="Arial"/>
                <w:snapToGrid w:val="0"/>
                <w:lang w:eastAsia="ru-RU"/>
              </w:rPr>
              <w:t>Код страны по МК (ISO 3166) 004–97</w:t>
            </w:r>
          </w:p>
        </w:tc>
        <w:tc>
          <w:tcPr>
            <w:tcW w:w="4997" w:type="dxa"/>
            <w:tcBorders>
              <w:top w:val="single" w:sz="4" w:space="0" w:color="auto"/>
              <w:left w:val="single" w:sz="4" w:space="0" w:color="auto"/>
              <w:bottom w:val="double" w:sz="4" w:space="0" w:color="auto"/>
              <w:right w:val="single" w:sz="4" w:space="0" w:color="auto"/>
            </w:tcBorders>
            <w:shd w:val="clear" w:color="auto" w:fill="FFFFFF"/>
          </w:tcPr>
          <w:p w14:paraId="75F84AFF" w14:textId="77777777" w:rsidR="006419C8" w:rsidRPr="006419C8" w:rsidRDefault="006419C8" w:rsidP="006419C8">
            <w:pPr>
              <w:widowControl w:val="0"/>
              <w:spacing w:after="0" w:line="360" w:lineRule="auto"/>
              <w:jc w:val="center"/>
              <w:rPr>
                <w:rFonts w:ascii="Arial" w:eastAsia="Times New Roman" w:hAnsi="Arial" w:cs="Arial"/>
                <w:snapToGrid w:val="0"/>
                <w:lang w:eastAsia="ru-RU"/>
              </w:rPr>
            </w:pPr>
            <w:r w:rsidRPr="006419C8">
              <w:rPr>
                <w:rFonts w:ascii="Arial" w:eastAsia="Times New Roman" w:hAnsi="Arial" w:cs="Arial"/>
                <w:snapToGrid w:val="0"/>
                <w:lang w:eastAsia="ru-RU"/>
              </w:rPr>
              <w:t xml:space="preserve">Сокращенное наименование </w:t>
            </w:r>
          </w:p>
          <w:p w14:paraId="516203A2" w14:textId="77777777" w:rsidR="006419C8" w:rsidRPr="006419C8" w:rsidRDefault="006419C8" w:rsidP="006419C8">
            <w:pPr>
              <w:widowControl w:val="0"/>
              <w:spacing w:after="0" w:line="360" w:lineRule="auto"/>
              <w:jc w:val="center"/>
              <w:rPr>
                <w:rFonts w:ascii="Arial" w:eastAsia="Times New Roman" w:hAnsi="Arial" w:cs="Arial"/>
                <w:snapToGrid w:val="0"/>
                <w:lang w:eastAsia="ru-RU"/>
              </w:rPr>
            </w:pPr>
            <w:r w:rsidRPr="006419C8">
              <w:rPr>
                <w:rFonts w:ascii="Arial" w:eastAsia="Times New Roman" w:hAnsi="Arial" w:cs="Arial"/>
                <w:snapToGrid w:val="0"/>
                <w:lang w:eastAsia="ru-RU"/>
              </w:rPr>
              <w:t>национального органа по стандартизации</w:t>
            </w:r>
          </w:p>
        </w:tc>
      </w:tr>
      <w:tr w:rsidR="006419C8" w:rsidRPr="006419C8" w14:paraId="2F83C179" w14:textId="77777777" w:rsidTr="007C67B6">
        <w:trPr>
          <w:trHeight w:val="50"/>
        </w:trPr>
        <w:tc>
          <w:tcPr>
            <w:tcW w:w="3055" w:type="dxa"/>
            <w:tcBorders>
              <w:top w:val="double" w:sz="4" w:space="0" w:color="auto"/>
              <w:left w:val="single" w:sz="4" w:space="0" w:color="auto"/>
              <w:right w:val="single" w:sz="4" w:space="0" w:color="auto"/>
            </w:tcBorders>
            <w:shd w:val="clear" w:color="auto" w:fill="FFFFFF"/>
          </w:tcPr>
          <w:p w14:paraId="7BC2B99F" w14:textId="77777777" w:rsidR="006419C8" w:rsidRPr="006419C8" w:rsidRDefault="006419C8" w:rsidP="006419C8">
            <w:pPr>
              <w:widowControl w:val="0"/>
              <w:autoSpaceDE w:val="0"/>
              <w:autoSpaceDN w:val="0"/>
              <w:adjustRightInd w:val="0"/>
              <w:spacing w:after="0" w:line="360" w:lineRule="auto"/>
              <w:ind w:firstLine="697"/>
              <w:jc w:val="both"/>
              <w:rPr>
                <w:rFonts w:ascii="Arial" w:eastAsia="Times New Roman" w:hAnsi="Arial" w:cs="Arial"/>
                <w:lang w:eastAsia="ru-RU"/>
              </w:rPr>
            </w:pPr>
            <w:r w:rsidRPr="006419C8">
              <w:rPr>
                <w:rFonts w:ascii="Arial" w:eastAsia="Times New Roman" w:hAnsi="Arial" w:cs="Arial"/>
                <w:lang w:eastAsia="ru-RU"/>
              </w:rPr>
              <w:t>Азербайджан</w:t>
            </w:r>
          </w:p>
        </w:tc>
        <w:tc>
          <w:tcPr>
            <w:tcW w:w="1866" w:type="dxa"/>
            <w:tcBorders>
              <w:top w:val="double" w:sz="4" w:space="0" w:color="auto"/>
              <w:left w:val="single" w:sz="4" w:space="0" w:color="auto"/>
              <w:right w:val="single" w:sz="4" w:space="0" w:color="auto"/>
            </w:tcBorders>
            <w:shd w:val="clear" w:color="auto" w:fill="FFFFFF"/>
          </w:tcPr>
          <w:p w14:paraId="7858066A"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AZ</w:t>
            </w:r>
          </w:p>
        </w:tc>
        <w:tc>
          <w:tcPr>
            <w:tcW w:w="4997" w:type="dxa"/>
            <w:tcBorders>
              <w:top w:val="double" w:sz="4" w:space="0" w:color="auto"/>
              <w:left w:val="single" w:sz="4" w:space="0" w:color="auto"/>
              <w:right w:val="single" w:sz="4" w:space="0" w:color="auto"/>
            </w:tcBorders>
            <w:shd w:val="clear" w:color="auto" w:fill="FFFFFF"/>
          </w:tcPr>
          <w:p w14:paraId="63FB01DF"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 xml:space="preserve">Азстандарт </w:t>
            </w:r>
          </w:p>
        </w:tc>
      </w:tr>
      <w:tr w:rsidR="006419C8" w:rsidRPr="006419C8" w14:paraId="66500D42" w14:textId="77777777" w:rsidTr="007C67B6">
        <w:trPr>
          <w:trHeight w:val="20"/>
        </w:trPr>
        <w:tc>
          <w:tcPr>
            <w:tcW w:w="3055" w:type="dxa"/>
            <w:tcBorders>
              <w:left w:val="single" w:sz="4" w:space="0" w:color="auto"/>
              <w:right w:val="single" w:sz="4" w:space="0" w:color="auto"/>
            </w:tcBorders>
            <w:shd w:val="clear" w:color="auto" w:fill="FFFFFF"/>
          </w:tcPr>
          <w:p w14:paraId="6CA2034A" w14:textId="77777777" w:rsidR="006419C8" w:rsidRPr="006419C8" w:rsidRDefault="006419C8" w:rsidP="006419C8">
            <w:pPr>
              <w:widowControl w:val="0"/>
              <w:autoSpaceDE w:val="0"/>
              <w:autoSpaceDN w:val="0"/>
              <w:adjustRightInd w:val="0"/>
              <w:spacing w:after="0" w:line="360" w:lineRule="auto"/>
              <w:ind w:firstLine="697"/>
              <w:jc w:val="both"/>
              <w:rPr>
                <w:rFonts w:ascii="Arial" w:eastAsia="Times New Roman" w:hAnsi="Arial" w:cs="Arial"/>
                <w:lang w:eastAsia="ru-RU"/>
              </w:rPr>
            </w:pPr>
            <w:r w:rsidRPr="006419C8">
              <w:rPr>
                <w:rFonts w:ascii="Arial" w:eastAsia="Times New Roman" w:hAnsi="Arial" w:cs="Arial"/>
                <w:lang w:eastAsia="ru-RU"/>
              </w:rPr>
              <w:t>Армения</w:t>
            </w:r>
          </w:p>
        </w:tc>
        <w:tc>
          <w:tcPr>
            <w:tcW w:w="1866" w:type="dxa"/>
            <w:tcBorders>
              <w:left w:val="single" w:sz="4" w:space="0" w:color="auto"/>
              <w:right w:val="single" w:sz="4" w:space="0" w:color="auto"/>
            </w:tcBorders>
            <w:shd w:val="clear" w:color="auto" w:fill="FFFFFF"/>
          </w:tcPr>
          <w:p w14:paraId="1E6520E6"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AM</w:t>
            </w:r>
          </w:p>
        </w:tc>
        <w:tc>
          <w:tcPr>
            <w:tcW w:w="4997" w:type="dxa"/>
            <w:tcBorders>
              <w:left w:val="single" w:sz="4" w:space="0" w:color="auto"/>
              <w:right w:val="single" w:sz="4" w:space="0" w:color="auto"/>
            </w:tcBorders>
            <w:shd w:val="clear" w:color="auto" w:fill="FFFFFF"/>
          </w:tcPr>
          <w:p w14:paraId="28ABEA81"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ЗАО «Национальный орган по стандартизации и метрологии» Республики Армения</w:t>
            </w:r>
          </w:p>
        </w:tc>
      </w:tr>
      <w:tr w:rsidR="006419C8" w:rsidRPr="006419C8" w14:paraId="7CB69030" w14:textId="77777777" w:rsidTr="007C67B6">
        <w:trPr>
          <w:trHeight w:val="20"/>
        </w:trPr>
        <w:tc>
          <w:tcPr>
            <w:tcW w:w="3055" w:type="dxa"/>
            <w:tcBorders>
              <w:left w:val="single" w:sz="4" w:space="0" w:color="auto"/>
              <w:right w:val="single" w:sz="4" w:space="0" w:color="auto"/>
            </w:tcBorders>
            <w:shd w:val="clear" w:color="auto" w:fill="FFFFFF"/>
          </w:tcPr>
          <w:p w14:paraId="2819983C" w14:textId="77777777" w:rsidR="006419C8" w:rsidRPr="006419C8" w:rsidRDefault="006419C8" w:rsidP="006419C8">
            <w:pPr>
              <w:widowControl w:val="0"/>
              <w:autoSpaceDE w:val="0"/>
              <w:autoSpaceDN w:val="0"/>
              <w:adjustRightInd w:val="0"/>
              <w:spacing w:after="0" w:line="360" w:lineRule="auto"/>
              <w:ind w:firstLine="697"/>
              <w:jc w:val="both"/>
              <w:rPr>
                <w:rFonts w:ascii="Arial" w:eastAsia="Times New Roman" w:hAnsi="Arial" w:cs="Arial"/>
                <w:lang w:eastAsia="ru-RU"/>
              </w:rPr>
            </w:pPr>
            <w:r w:rsidRPr="006419C8">
              <w:rPr>
                <w:rFonts w:ascii="Arial" w:eastAsia="Times New Roman" w:hAnsi="Arial" w:cs="Arial"/>
                <w:lang w:eastAsia="ru-RU"/>
              </w:rPr>
              <w:t>Беларусь</w:t>
            </w:r>
          </w:p>
        </w:tc>
        <w:tc>
          <w:tcPr>
            <w:tcW w:w="1866" w:type="dxa"/>
            <w:tcBorders>
              <w:left w:val="single" w:sz="4" w:space="0" w:color="auto"/>
              <w:right w:val="single" w:sz="4" w:space="0" w:color="auto"/>
            </w:tcBorders>
            <w:shd w:val="clear" w:color="auto" w:fill="FFFFFF"/>
          </w:tcPr>
          <w:p w14:paraId="78F207EA"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BY</w:t>
            </w:r>
          </w:p>
        </w:tc>
        <w:tc>
          <w:tcPr>
            <w:tcW w:w="4997" w:type="dxa"/>
            <w:tcBorders>
              <w:left w:val="single" w:sz="4" w:space="0" w:color="auto"/>
              <w:right w:val="single" w:sz="4" w:space="0" w:color="auto"/>
            </w:tcBorders>
            <w:shd w:val="clear" w:color="auto" w:fill="FFFFFF"/>
          </w:tcPr>
          <w:p w14:paraId="78269F34"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Госстандарт Республики Беларусь</w:t>
            </w:r>
          </w:p>
        </w:tc>
      </w:tr>
      <w:tr w:rsidR="006419C8" w:rsidRPr="006419C8" w14:paraId="1EB457B9" w14:textId="77777777" w:rsidTr="007C67B6">
        <w:trPr>
          <w:trHeight w:val="20"/>
        </w:trPr>
        <w:tc>
          <w:tcPr>
            <w:tcW w:w="3055" w:type="dxa"/>
            <w:tcBorders>
              <w:left w:val="single" w:sz="4" w:space="0" w:color="auto"/>
              <w:right w:val="single" w:sz="4" w:space="0" w:color="auto"/>
            </w:tcBorders>
            <w:shd w:val="clear" w:color="auto" w:fill="FFFFFF"/>
          </w:tcPr>
          <w:p w14:paraId="02C67CD9"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Грузия</w:t>
            </w:r>
          </w:p>
        </w:tc>
        <w:tc>
          <w:tcPr>
            <w:tcW w:w="1866" w:type="dxa"/>
            <w:tcBorders>
              <w:left w:val="single" w:sz="4" w:space="0" w:color="auto"/>
              <w:right w:val="single" w:sz="4" w:space="0" w:color="auto"/>
            </w:tcBorders>
            <w:shd w:val="clear" w:color="auto" w:fill="FFFFFF"/>
          </w:tcPr>
          <w:p w14:paraId="13B04A9B"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GE</w:t>
            </w:r>
          </w:p>
        </w:tc>
        <w:tc>
          <w:tcPr>
            <w:tcW w:w="4997" w:type="dxa"/>
            <w:tcBorders>
              <w:left w:val="single" w:sz="4" w:space="0" w:color="auto"/>
              <w:right w:val="single" w:sz="4" w:space="0" w:color="auto"/>
            </w:tcBorders>
            <w:shd w:val="clear" w:color="auto" w:fill="FFFFFF"/>
          </w:tcPr>
          <w:p w14:paraId="6D2AD182"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Грузстандарт</w:t>
            </w:r>
          </w:p>
        </w:tc>
      </w:tr>
      <w:tr w:rsidR="006419C8" w:rsidRPr="006419C8" w14:paraId="16463738" w14:textId="77777777" w:rsidTr="007C67B6">
        <w:trPr>
          <w:trHeight w:val="20"/>
        </w:trPr>
        <w:tc>
          <w:tcPr>
            <w:tcW w:w="3055" w:type="dxa"/>
            <w:tcBorders>
              <w:left w:val="single" w:sz="4" w:space="0" w:color="auto"/>
              <w:right w:val="single" w:sz="4" w:space="0" w:color="auto"/>
            </w:tcBorders>
            <w:shd w:val="clear" w:color="auto" w:fill="FFFFFF"/>
          </w:tcPr>
          <w:p w14:paraId="0796127A"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Казахстан</w:t>
            </w:r>
          </w:p>
        </w:tc>
        <w:tc>
          <w:tcPr>
            <w:tcW w:w="1866" w:type="dxa"/>
            <w:tcBorders>
              <w:left w:val="single" w:sz="4" w:space="0" w:color="auto"/>
              <w:right w:val="single" w:sz="4" w:space="0" w:color="auto"/>
            </w:tcBorders>
            <w:shd w:val="clear" w:color="auto" w:fill="FFFFFF"/>
          </w:tcPr>
          <w:p w14:paraId="234F83A0"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KZ</w:t>
            </w:r>
          </w:p>
        </w:tc>
        <w:tc>
          <w:tcPr>
            <w:tcW w:w="4997" w:type="dxa"/>
            <w:tcBorders>
              <w:left w:val="single" w:sz="4" w:space="0" w:color="auto"/>
              <w:right w:val="single" w:sz="4" w:space="0" w:color="auto"/>
            </w:tcBorders>
            <w:shd w:val="clear" w:color="auto" w:fill="FFFFFF"/>
          </w:tcPr>
          <w:p w14:paraId="3C795888"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Госстандарт Республики Казахстан</w:t>
            </w:r>
          </w:p>
        </w:tc>
      </w:tr>
      <w:tr w:rsidR="006419C8" w:rsidRPr="006419C8" w14:paraId="5CEF14C3" w14:textId="77777777" w:rsidTr="007C67B6">
        <w:trPr>
          <w:trHeight w:val="20"/>
        </w:trPr>
        <w:tc>
          <w:tcPr>
            <w:tcW w:w="3055" w:type="dxa"/>
            <w:tcBorders>
              <w:left w:val="single" w:sz="4" w:space="0" w:color="auto"/>
              <w:right w:val="single" w:sz="4" w:space="0" w:color="auto"/>
            </w:tcBorders>
            <w:shd w:val="clear" w:color="auto" w:fill="FFFFFF"/>
          </w:tcPr>
          <w:p w14:paraId="1EC122B5"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Киргизия</w:t>
            </w:r>
          </w:p>
        </w:tc>
        <w:tc>
          <w:tcPr>
            <w:tcW w:w="1866" w:type="dxa"/>
            <w:tcBorders>
              <w:left w:val="single" w:sz="4" w:space="0" w:color="auto"/>
              <w:right w:val="single" w:sz="4" w:space="0" w:color="auto"/>
            </w:tcBorders>
            <w:shd w:val="clear" w:color="auto" w:fill="FFFFFF"/>
          </w:tcPr>
          <w:p w14:paraId="725D388B"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KG</w:t>
            </w:r>
          </w:p>
        </w:tc>
        <w:tc>
          <w:tcPr>
            <w:tcW w:w="4997" w:type="dxa"/>
            <w:tcBorders>
              <w:left w:val="single" w:sz="4" w:space="0" w:color="auto"/>
              <w:right w:val="single" w:sz="4" w:space="0" w:color="auto"/>
            </w:tcBorders>
            <w:shd w:val="clear" w:color="auto" w:fill="FFFFFF"/>
          </w:tcPr>
          <w:p w14:paraId="7D4F0E93"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Кыргызстандарт</w:t>
            </w:r>
          </w:p>
        </w:tc>
      </w:tr>
      <w:tr w:rsidR="006419C8" w:rsidRPr="006419C8" w14:paraId="327DE1E7" w14:textId="77777777" w:rsidTr="007C67B6">
        <w:trPr>
          <w:trHeight w:val="20"/>
        </w:trPr>
        <w:tc>
          <w:tcPr>
            <w:tcW w:w="3055" w:type="dxa"/>
            <w:tcBorders>
              <w:left w:val="single" w:sz="4" w:space="0" w:color="auto"/>
              <w:right w:val="single" w:sz="4" w:space="0" w:color="auto"/>
            </w:tcBorders>
            <w:shd w:val="clear" w:color="auto" w:fill="FFFFFF"/>
          </w:tcPr>
          <w:p w14:paraId="5AFC6451"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Молдова</w:t>
            </w:r>
          </w:p>
        </w:tc>
        <w:tc>
          <w:tcPr>
            <w:tcW w:w="1866" w:type="dxa"/>
            <w:tcBorders>
              <w:left w:val="single" w:sz="4" w:space="0" w:color="auto"/>
              <w:right w:val="single" w:sz="4" w:space="0" w:color="auto"/>
            </w:tcBorders>
            <w:shd w:val="clear" w:color="auto" w:fill="FFFFFF"/>
          </w:tcPr>
          <w:p w14:paraId="1FA14B59"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MD</w:t>
            </w:r>
          </w:p>
        </w:tc>
        <w:tc>
          <w:tcPr>
            <w:tcW w:w="4997" w:type="dxa"/>
            <w:tcBorders>
              <w:left w:val="single" w:sz="4" w:space="0" w:color="auto"/>
              <w:right w:val="single" w:sz="4" w:space="0" w:color="auto"/>
            </w:tcBorders>
            <w:shd w:val="clear" w:color="auto" w:fill="FFFFFF"/>
          </w:tcPr>
          <w:p w14:paraId="09D45998"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 xml:space="preserve">Институт стандартизации Молдовы </w:t>
            </w:r>
          </w:p>
        </w:tc>
      </w:tr>
      <w:tr w:rsidR="006419C8" w:rsidRPr="006419C8" w14:paraId="4187EBC2" w14:textId="77777777" w:rsidTr="007C67B6">
        <w:trPr>
          <w:trHeight w:val="20"/>
        </w:trPr>
        <w:tc>
          <w:tcPr>
            <w:tcW w:w="3055" w:type="dxa"/>
            <w:tcBorders>
              <w:left w:val="single" w:sz="4" w:space="0" w:color="auto"/>
              <w:right w:val="single" w:sz="4" w:space="0" w:color="auto"/>
            </w:tcBorders>
            <w:shd w:val="clear" w:color="auto" w:fill="FFFFFF"/>
          </w:tcPr>
          <w:p w14:paraId="225031E9"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Россия</w:t>
            </w:r>
          </w:p>
        </w:tc>
        <w:tc>
          <w:tcPr>
            <w:tcW w:w="1866" w:type="dxa"/>
            <w:tcBorders>
              <w:left w:val="single" w:sz="4" w:space="0" w:color="auto"/>
              <w:right w:val="single" w:sz="4" w:space="0" w:color="auto"/>
            </w:tcBorders>
            <w:shd w:val="clear" w:color="auto" w:fill="FFFFFF"/>
          </w:tcPr>
          <w:p w14:paraId="79978D0F"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RU</w:t>
            </w:r>
          </w:p>
        </w:tc>
        <w:tc>
          <w:tcPr>
            <w:tcW w:w="4997" w:type="dxa"/>
            <w:tcBorders>
              <w:left w:val="single" w:sz="4" w:space="0" w:color="auto"/>
              <w:right w:val="single" w:sz="4" w:space="0" w:color="auto"/>
            </w:tcBorders>
            <w:shd w:val="clear" w:color="auto" w:fill="FFFFFF"/>
          </w:tcPr>
          <w:p w14:paraId="460B7B59"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Росстандарт</w:t>
            </w:r>
          </w:p>
        </w:tc>
      </w:tr>
      <w:tr w:rsidR="006419C8" w:rsidRPr="006419C8" w14:paraId="40198B9C" w14:textId="77777777" w:rsidTr="007C67B6">
        <w:trPr>
          <w:trHeight w:val="20"/>
        </w:trPr>
        <w:tc>
          <w:tcPr>
            <w:tcW w:w="3055" w:type="dxa"/>
            <w:tcBorders>
              <w:left w:val="single" w:sz="4" w:space="0" w:color="auto"/>
              <w:right w:val="single" w:sz="4" w:space="0" w:color="auto"/>
            </w:tcBorders>
            <w:shd w:val="clear" w:color="auto" w:fill="FFFFFF"/>
          </w:tcPr>
          <w:p w14:paraId="166C56EF"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Таджикистан</w:t>
            </w:r>
          </w:p>
        </w:tc>
        <w:tc>
          <w:tcPr>
            <w:tcW w:w="1866" w:type="dxa"/>
            <w:tcBorders>
              <w:left w:val="single" w:sz="4" w:space="0" w:color="auto"/>
              <w:right w:val="single" w:sz="4" w:space="0" w:color="auto"/>
            </w:tcBorders>
            <w:shd w:val="clear" w:color="auto" w:fill="FFFFFF"/>
          </w:tcPr>
          <w:p w14:paraId="554FC00D"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TJ</w:t>
            </w:r>
          </w:p>
        </w:tc>
        <w:tc>
          <w:tcPr>
            <w:tcW w:w="4997" w:type="dxa"/>
            <w:tcBorders>
              <w:left w:val="single" w:sz="4" w:space="0" w:color="auto"/>
              <w:right w:val="single" w:sz="4" w:space="0" w:color="auto"/>
            </w:tcBorders>
            <w:shd w:val="clear" w:color="auto" w:fill="FFFFFF"/>
          </w:tcPr>
          <w:p w14:paraId="6F879986"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Таджикстандарт</w:t>
            </w:r>
          </w:p>
        </w:tc>
      </w:tr>
      <w:tr w:rsidR="006419C8" w:rsidRPr="006419C8" w14:paraId="335A5D56" w14:textId="77777777" w:rsidTr="007C67B6">
        <w:trPr>
          <w:trHeight w:val="20"/>
        </w:trPr>
        <w:tc>
          <w:tcPr>
            <w:tcW w:w="3055" w:type="dxa"/>
            <w:tcBorders>
              <w:left w:val="single" w:sz="4" w:space="0" w:color="auto"/>
              <w:right w:val="single" w:sz="4" w:space="0" w:color="auto"/>
            </w:tcBorders>
            <w:shd w:val="clear" w:color="auto" w:fill="FFFFFF"/>
          </w:tcPr>
          <w:p w14:paraId="2F0DC919"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Туркмения</w:t>
            </w:r>
          </w:p>
        </w:tc>
        <w:tc>
          <w:tcPr>
            <w:tcW w:w="1866" w:type="dxa"/>
            <w:tcBorders>
              <w:left w:val="single" w:sz="4" w:space="0" w:color="auto"/>
              <w:right w:val="single" w:sz="4" w:space="0" w:color="auto"/>
            </w:tcBorders>
            <w:shd w:val="clear" w:color="auto" w:fill="FFFFFF"/>
          </w:tcPr>
          <w:p w14:paraId="3EE88D5D"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TM</w:t>
            </w:r>
          </w:p>
        </w:tc>
        <w:tc>
          <w:tcPr>
            <w:tcW w:w="4997" w:type="dxa"/>
            <w:tcBorders>
              <w:left w:val="single" w:sz="4" w:space="0" w:color="auto"/>
              <w:right w:val="single" w:sz="4" w:space="0" w:color="auto"/>
            </w:tcBorders>
            <w:shd w:val="clear" w:color="auto" w:fill="FFFFFF"/>
          </w:tcPr>
          <w:p w14:paraId="7A83F4FC"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Главгосслужба «Туркменстандартлары»</w:t>
            </w:r>
          </w:p>
        </w:tc>
      </w:tr>
      <w:tr w:rsidR="006419C8" w:rsidRPr="006419C8" w14:paraId="2B8C5229" w14:textId="77777777" w:rsidTr="007C67B6">
        <w:trPr>
          <w:trHeight w:val="20"/>
        </w:trPr>
        <w:tc>
          <w:tcPr>
            <w:tcW w:w="3055" w:type="dxa"/>
            <w:tcBorders>
              <w:left w:val="single" w:sz="4" w:space="0" w:color="auto"/>
              <w:right w:val="single" w:sz="4" w:space="0" w:color="auto"/>
            </w:tcBorders>
            <w:shd w:val="clear" w:color="auto" w:fill="FFFFFF"/>
          </w:tcPr>
          <w:p w14:paraId="2CBB7466"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ar-SA"/>
              </w:rPr>
              <w:t>Узбекистан</w:t>
            </w:r>
          </w:p>
        </w:tc>
        <w:tc>
          <w:tcPr>
            <w:tcW w:w="1866" w:type="dxa"/>
            <w:tcBorders>
              <w:left w:val="single" w:sz="4" w:space="0" w:color="auto"/>
              <w:right w:val="single" w:sz="4" w:space="0" w:color="auto"/>
            </w:tcBorders>
            <w:shd w:val="clear" w:color="auto" w:fill="FFFFFF"/>
          </w:tcPr>
          <w:p w14:paraId="2E6D43D3"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UZ</w:t>
            </w:r>
          </w:p>
        </w:tc>
        <w:tc>
          <w:tcPr>
            <w:tcW w:w="4997" w:type="dxa"/>
            <w:tcBorders>
              <w:left w:val="single" w:sz="4" w:space="0" w:color="auto"/>
              <w:right w:val="single" w:sz="4" w:space="0" w:color="auto"/>
            </w:tcBorders>
            <w:shd w:val="clear" w:color="auto" w:fill="FFFFFF"/>
          </w:tcPr>
          <w:p w14:paraId="30CFB62B"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ar-SA"/>
              </w:rPr>
              <w:t>Узстандарт</w:t>
            </w:r>
          </w:p>
        </w:tc>
      </w:tr>
      <w:tr w:rsidR="006419C8" w:rsidRPr="006419C8" w14:paraId="18BF3E47" w14:textId="77777777" w:rsidTr="007C67B6">
        <w:trPr>
          <w:trHeight w:val="20"/>
        </w:trPr>
        <w:tc>
          <w:tcPr>
            <w:tcW w:w="3055" w:type="dxa"/>
            <w:tcBorders>
              <w:left w:val="single" w:sz="4" w:space="0" w:color="auto"/>
              <w:bottom w:val="single" w:sz="4" w:space="0" w:color="auto"/>
              <w:right w:val="single" w:sz="6" w:space="0" w:color="auto"/>
            </w:tcBorders>
            <w:shd w:val="clear" w:color="auto" w:fill="FFFFFF"/>
          </w:tcPr>
          <w:p w14:paraId="4138ADC2"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Украина</w:t>
            </w:r>
          </w:p>
        </w:tc>
        <w:tc>
          <w:tcPr>
            <w:tcW w:w="1866" w:type="dxa"/>
            <w:tcBorders>
              <w:left w:val="single" w:sz="6" w:space="0" w:color="auto"/>
              <w:bottom w:val="single" w:sz="4" w:space="0" w:color="auto"/>
              <w:right w:val="single" w:sz="6" w:space="0" w:color="auto"/>
            </w:tcBorders>
            <w:shd w:val="clear" w:color="auto" w:fill="FFFFFF"/>
          </w:tcPr>
          <w:p w14:paraId="366ED487" w14:textId="77777777" w:rsidR="006419C8" w:rsidRPr="006419C8" w:rsidRDefault="006419C8" w:rsidP="006419C8">
            <w:pPr>
              <w:widowControl w:val="0"/>
              <w:autoSpaceDE w:val="0"/>
              <w:autoSpaceDN w:val="0"/>
              <w:adjustRightInd w:val="0"/>
              <w:spacing w:after="0" w:line="360" w:lineRule="auto"/>
              <w:ind w:firstLine="700"/>
              <w:jc w:val="both"/>
              <w:rPr>
                <w:rFonts w:ascii="Arial" w:eastAsia="Times New Roman" w:hAnsi="Arial" w:cs="Arial"/>
                <w:lang w:eastAsia="ru-RU"/>
              </w:rPr>
            </w:pPr>
            <w:r w:rsidRPr="006419C8">
              <w:rPr>
                <w:rFonts w:ascii="Arial" w:eastAsia="Times New Roman" w:hAnsi="Arial" w:cs="Arial"/>
                <w:lang w:eastAsia="ru-RU"/>
              </w:rPr>
              <w:t>UA</w:t>
            </w:r>
          </w:p>
        </w:tc>
        <w:tc>
          <w:tcPr>
            <w:tcW w:w="4997" w:type="dxa"/>
            <w:tcBorders>
              <w:left w:val="single" w:sz="6" w:space="0" w:color="auto"/>
              <w:bottom w:val="single" w:sz="4" w:space="0" w:color="auto"/>
              <w:right w:val="single" w:sz="4" w:space="0" w:color="auto"/>
            </w:tcBorders>
            <w:shd w:val="clear" w:color="auto" w:fill="FFFFFF"/>
          </w:tcPr>
          <w:p w14:paraId="54DC0BD8" w14:textId="77777777" w:rsidR="006419C8" w:rsidRPr="006419C8" w:rsidRDefault="006419C8" w:rsidP="006419C8">
            <w:pPr>
              <w:widowControl w:val="0"/>
              <w:autoSpaceDE w:val="0"/>
              <w:autoSpaceDN w:val="0"/>
              <w:adjustRightInd w:val="0"/>
              <w:spacing w:after="0" w:line="360" w:lineRule="auto"/>
              <w:jc w:val="both"/>
              <w:rPr>
                <w:rFonts w:ascii="Arial" w:eastAsia="Times New Roman" w:hAnsi="Arial" w:cs="Arial"/>
                <w:lang w:eastAsia="ru-RU"/>
              </w:rPr>
            </w:pPr>
            <w:r w:rsidRPr="006419C8">
              <w:rPr>
                <w:rFonts w:ascii="Arial" w:eastAsia="Times New Roman" w:hAnsi="Arial" w:cs="Arial"/>
                <w:lang w:eastAsia="ru-RU"/>
              </w:rPr>
              <w:t>Минэкономразвития Украины</w:t>
            </w:r>
          </w:p>
        </w:tc>
      </w:tr>
    </w:tbl>
    <w:p w14:paraId="7BC4F757" w14:textId="77777777" w:rsidR="006419C8" w:rsidRPr="006419C8" w:rsidRDefault="006419C8" w:rsidP="006419C8">
      <w:pPr>
        <w:spacing w:after="0" w:line="240" w:lineRule="auto"/>
        <w:rPr>
          <w:rFonts w:ascii="Arial" w:eastAsia="Times New Roman" w:hAnsi="Arial" w:cs="Arial"/>
          <w:snapToGrid w:val="0"/>
          <w:sz w:val="24"/>
          <w:szCs w:val="20"/>
          <w:lang w:eastAsia="ru-RU"/>
        </w:rPr>
      </w:pPr>
      <w:r w:rsidRPr="006419C8">
        <w:rPr>
          <w:rFonts w:ascii="Arial" w:eastAsia="Times New Roman" w:hAnsi="Arial" w:cs="Arial"/>
          <w:snapToGrid w:val="0"/>
          <w:sz w:val="24"/>
          <w:szCs w:val="20"/>
          <w:lang w:eastAsia="ru-RU"/>
        </w:rPr>
        <w:br w:type="page"/>
      </w:r>
    </w:p>
    <w:p w14:paraId="314D94F5" w14:textId="397937F4" w:rsidR="006419C8" w:rsidRPr="003A4E39" w:rsidRDefault="006419C8" w:rsidP="006419C8">
      <w:pPr>
        <w:spacing w:after="0" w:line="360" w:lineRule="auto"/>
        <w:ind w:firstLine="709"/>
        <w:jc w:val="both"/>
        <w:rPr>
          <w:rFonts w:ascii="Arial" w:eastAsia="Times New Roman" w:hAnsi="Arial" w:cs="Arial"/>
          <w:sz w:val="24"/>
          <w:szCs w:val="24"/>
          <w:lang w:eastAsia="ar-SA"/>
        </w:rPr>
      </w:pPr>
      <w:r w:rsidRPr="006419C8">
        <w:rPr>
          <w:rFonts w:ascii="Arial" w:eastAsia="Times New Roman" w:hAnsi="Arial" w:cs="Arial"/>
          <w:snapToGrid w:val="0"/>
          <w:szCs w:val="20"/>
          <w:lang w:eastAsia="ru-RU"/>
        </w:rPr>
        <w:lastRenderedPageBreak/>
        <w:t xml:space="preserve">4 </w:t>
      </w:r>
      <w:r w:rsidRPr="00082910">
        <w:rPr>
          <w:rFonts w:ascii="Arial" w:eastAsia="Times New Roman" w:hAnsi="Arial" w:cs="Arial"/>
          <w:sz w:val="24"/>
          <w:szCs w:val="24"/>
          <w:lang w:eastAsia="ru-RU"/>
        </w:rPr>
        <w:t xml:space="preserve">Настоящий стандарт </w:t>
      </w:r>
      <w:r w:rsidR="00082910" w:rsidRPr="00082910">
        <w:rPr>
          <w:rFonts w:ascii="Arial" w:hAnsi="Arial" w:cs="Arial"/>
          <w:sz w:val="24"/>
          <w:szCs w:val="24"/>
        </w:rPr>
        <w:t xml:space="preserve">является модифицированным по отношению к международному </w:t>
      </w:r>
      <w:r w:rsidRPr="00082910">
        <w:rPr>
          <w:rFonts w:ascii="Arial" w:eastAsia="Times New Roman" w:hAnsi="Arial" w:cs="Arial"/>
          <w:sz w:val="24"/>
          <w:szCs w:val="24"/>
          <w:lang w:eastAsia="ar-SA"/>
        </w:rPr>
        <w:t xml:space="preserve">документу IEC </w:t>
      </w:r>
      <w:r w:rsidRPr="00082910">
        <w:rPr>
          <w:rFonts w:ascii="Arial" w:eastAsia="Times New Roman" w:hAnsi="Arial" w:cs="Arial"/>
          <w:sz w:val="24"/>
          <w:szCs w:val="24"/>
          <w:lang w:val="en-US" w:eastAsia="ar-SA"/>
        </w:rPr>
        <w:t>TR</w:t>
      </w:r>
      <w:r w:rsidRPr="00082910">
        <w:rPr>
          <w:rFonts w:ascii="Arial" w:eastAsia="Times New Roman" w:hAnsi="Arial" w:cs="Arial"/>
          <w:sz w:val="24"/>
          <w:szCs w:val="24"/>
          <w:lang w:eastAsia="ar-SA"/>
        </w:rPr>
        <w:t xml:space="preserve"> 60825</w:t>
      </w:r>
      <w:r w:rsidRPr="00082910">
        <w:rPr>
          <w:rFonts w:ascii="Arial" w:eastAsia="Times New Roman" w:hAnsi="Arial" w:cs="Arial"/>
          <w:iCs/>
          <w:sz w:val="24"/>
          <w:szCs w:val="24"/>
          <w:lang w:eastAsia="ar-SA"/>
        </w:rPr>
        <w:t>-</w:t>
      </w:r>
      <w:r w:rsidRPr="00082910">
        <w:rPr>
          <w:rFonts w:ascii="Arial" w:eastAsia="Times New Roman" w:hAnsi="Arial" w:cs="Arial"/>
          <w:sz w:val="24"/>
          <w:szCs w:val="24"/>
          <w:lang w:eastAsia="ar-SA"/>
        </w:rPr>
        <w:t xml:space="preserve">3:2022 «Безопасность лазерной аппаратуры. Часть </w:t>
      </w:r>
      <w:r w:rsidR="003A4E39" w:rsidRPr="00082910">
        <w:rPr>
          <w:rFonts w:ascii="Arial" w:eastAsia="Times New Roman" w:hAnsi="Arial" w:cs="Arial"/>
          <w:sz w:val="24"/>
          <w:szCs w:val="24"/>
          <w:lang w:eastAsia="ar-SA"/>
        </w:rPr>
        <w:t>3</w:t>
      </w:r>
      <w:r w:rsidRPr="00082910">
        <w:rPr>
          <w:rFonts w:ascii="Arial" w:eastAsia="Times New Roman" w:hAnsi="Arial" w:cs="Arial"/>
          <w:sz w:val="24"/>
          <w:szCs w:val="24"/>
          <w:lang w:eastAsia="ar-SA"/>
        </w:rPr>
        <w:t xml:space="preserve">. </w:t>
      </w:r>
      <w:r w:rsidR="003A4E39" w:rsidRPr="00082910">
        <w:rPr>
          <w:rFonts w:ascii="Arial" w:eastAsia="Times New Roman" w:hAnsi="Arial" w:cs="Arial"/>
          <w:bCs/>
          <w:sz w:val="24"/>
          <w:szCs w:val="24"/>
          <w:lang w:eastAsia="ar-SA"/>
        </w:rPr>
        <w:t>Руководящие указания по применению лазеров для зрелищных мероприятий</w:t>
      </w:r>
      <w:r w:rsidRPr="00082910">
        <w:rPr>
          <w:rFonts w:ascii="Arial" w:eastAsia="Times New Roman" w:hAnsi="Arial" w:cs="Arial"/>
          <w:sz w:val="24"/>
          <w:szCs w:val="24"/>
          <w:lang w:eastAsia="ar-SA"/>
        </w:rPr>
        <w:t>» («</w:t>
      </w:r>
      <w:r w:rsidRPr="00082910">
        <w:rPr>
          <w:rFonts w:ascii="Arial" w:eastAsia="Times New Roman" w:hAnsi="Arial" w:cs="Arial"/>
          <w:sz w:val="24"/>
          <w:szCs w:val="24"/>
          <w:lang w:val="en-US" w:eastAsia="ar-SA"/>
        </w:rPr>
        <w:t>Safety</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of</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laser</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products</w:t>
      </w:r>
      <w:r w:rsidRPr="00082910">
        <w:rPr>
          <w:rFonts w:ascii="Arial" w:eastAsia="Times New Roman" w:hAnsi="Arial" w:cs="Arial"/>
          <w:sz w:val="24"/>
          <w:szCs w:val="24"/>
          <w:lang w:eastAsia="ar-SA"/>
        </w:rPr>
        <w:t xml:space="preserve"> – </w:t>
      </w:r>
      <w:r w:rsidRPr="00082910">
        <w:rPr>
          <w:rFonts w:ascii="Arial" w:eastAsia="Times New Roman" w:hAnsi="Arial" w:cs="Arial"/>
          <w:sz w:val="24"/>
          <w:szCs w:val="24"/>
          <w:lang w:val="en-US" w:eastAsia="ar-SA"/>
        </w:rPr>
        <w:t>Part</w:t>
      </w:r>
      <w:r w:rsidRPr="00082910">
        <w:rPr>
          <w:rFonts w:ascii="Arial" w:eastAsia="Times New Roman" w:hAnsi="Arial" w:cs="Arial"/>
          <w:sz w:val="24"/>
          <w:szCs w:val="24"/>
          <w:lang w:eastAsia="ar-SA"/>
        </w:rPr>
        <w:t xml:space="preserve"> 3: </w:t>
      </w:r>
      <w:r w:rsidRPr="00082910">
        <w:rPr>
          <w:rFonts w:ascii="Arial" w:eastAsia="Times New Roman" w:hAnsi="Arial" w:cs="Arial"/>
          <w:sz w:val="24"/>
          <w:szCs w:val="24"/>
          <w:lang w:val="en-US" w:eastAsia="ar-SA"/>
        </w:rPr>
        <w:t>Guidance</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for</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laser</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displays</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and</w:t>
      </w:r>
      <w:r w:rsidRPr="00082910">
        <w:rPr>
          <w:rFonts w:ascii="Arial" w:eastAsia="Times New Roman" w:hAnsi="Arial" w:cs="Arial"/>
          <w:sz w:val="24"/>
          <w:szCs w:val="24"/>
          <w:lang w:eastAsia="ar-SA"/>
        </w:rPr>
        <w:t xml:space="preserve"> </w:t>
      </w:r>
      <w:r w:rsidRPr="00082910">
        <w:rPr>
          <w:rFonts w:ascii="Arial" w:eastAsia="Times New Roman" w:hAnsi="Arial" w:cs="Arial"/>
          <w:sz w:val="24"/>
          <w:szCs w:val="24"/>
          <w:lang w:val="en-US" w:eastAsia="ar-SA"/>
        </w:rPr>
        <w:t>shows</w:t>
      </w:r>
      <w:r w:rsidRPr="00082910">
        <w:rPr>
          <w:rFonts w:ascii="Arial" w:eastAsia="Times New Roman" w:hAnsi="Arial" w:cs="Arial"/>
          <w:sz w:val="24"/>
          <w:szCs w:val="24"/>
          <w:lang w:eastAsia="ar-SA"/>
        </w:rPr>
        <w:t>»,</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MOD</w:t>
      </w:r>
      <w:r w:rsidRPr="00082910">
        <w:rPr>
          <w:rFonts w:ascii="Arial" w:eastAsia="Times New Roman" w:hAnsi="Arial" w:cs="Arial"/>
          <w:sz w:val="24"/>
          <w:szCs w:val="24"/>
          <w:lang w:eastAsia="ar-SA"/>
        </w:rPr>
        <w:t>)</w:t>
      </w:r>
      <w:r w:rsidR="00082910" w:rsidRPr="00082910">
        <w:rPr>
          <w:rFonts w:ascii="Arial" w:eastAsia="Times New Roman" w:hAnsi="Arial" w:cs="Arial"/>
          <w:sz w:val="24"/>
          <w:szCs w:val="24"/>
          <w:lang w:eastAsia="ar-SA"/>
        </w:rPr>
        <w:t xml:space="preserve"> </w:t>
      </w:r>
      <w:r w:rsidR="00082910" w:rsidRPr="00082910">
        <w:rPr>
          <w:rFonts w:ascii="Arial" w:hAnsi="Arial" w:cs="Arial"/>
          <w:sz w:val="24"/>
          <w:szCs w:val="24"/>
        </w:rPr>
        <w:t>путем внесения технических отклонений, объяснение которых приведено во введении к настоящему стандарту</w:t>
      </w:r>
      <w:r w:rsidRPr="00082910">
        <w:rPr>
          <w:rFonts w:ascii="Arial" w:eastAsia="Times New Roman" w:hAnsi="Arial" w:cs="Arial"/>
          <w:sz w:val="24"/>
          <w:szCs w:val="24"/>
          <w:lang w:eastAsia="ar-SA"/>
        </w:rPr>
        <w:t>.</w:t>
      </w:r>
    </w:p>
    <w:p w14:paraId="08583B99" w14:textId="77777777" w:rsidR="006419C8" w:rsidRPr="00DE7B9C" w:rsidRDefault="006419C8" w:rsidP="006419C8">
      <w:pPr>
        <w:suppressAutoHyphens/>
        <w:spacing w:after="0" w:line="360" w:lineRule="auto"/>
        <w:ind w:firstLine="709"/>
        <w:jc w:val="both"/>
        <w:rPr>
          <w:rFonts w:ascii="Arial" w:eastAsia="Times New Roman" w:hAnsi="Arial" w:cs="Arial"/>
          <w:sz w:val="24"/>
          <w:szCs w:val="24"/>
          <w:lang w:eastAsia="ru-RU"/>
        </w:rPr>
      </w:pPr>
      <w:r w:rsidRPr="00DE7B9C">
        <w:rPr>
          <w:rFonts w:ascii="Arial" w:eastAsia="Times New Roman" w:hAnsi="Arial" w:cs="Arial"/>
          <w:sz w:val="24"/>
          <w:szCs w:val="24"/>
          <w:lang w:eastAsia="ru-RU"/>
        </w:rPr>
        <w:t>Международный стандарт разработан Техническим комитетом TC 76 «Оптическая радиационная безопасность и лазерное оборудование» Международной электротехнической комисси</w:t>
      </w:r>
      <w:r>
        <w:rPr>
          <w:rFonts w:ascii="Arial" w:eastAsia="Times New Roman" w:hAnsi="Arial" w:cs="Arial"/>
          <w:sz w:val="24"/>
          <w:szCs w:val="24"/>
          <w:lang w:eastAsia="ru-RU"/>
        </w:rPr>
        <w:t>и</w:t>
      </w:r>
      <w:r w:rsidRPr="00DE7B9C">
        <w:rPr>
          <w:rFonts w:ascii="Arial" w:eastAsia="Times New Roman" w:hAnsi="Arial" w:cs="Arial"/>
          <w:sz w:val="24"/>
          <w:szCs w:val="24"/>
          <w:lang w:eastAsia="ru-RU"/>
        </w:rPr>
        <w:t xml:space="preserve"> (IEC).</w:t>
      </w:r>
    </w:p>
    <w:p w14:paraId="3BF2FFB9" w14:textId="77777777" w:rsidR="006419C8" w:rsidRPr="00DE7B9C" w:rsidRDefault="006419C8" w:rsidP="006419C8">
      <w:pPr>
        <w:spacing w:after="0" w:line="360" w:lineRule="auto"/>
        <w:ind w:firstLine="709"/>
        <w:jc w:val="both"/>
        <w:rPr>
          <w:rFonts w:ascii="Arial" w:eastAsia="Times New Roman" w:hAnsi="Arial" w:cs="Arial"/>
          <w:sz w:val="24"/>
          <w:szCs w:val="24"/>
          <w:lang w:eastAsia="ru-RU"/>
        </w:rPr>
      </w:pPr>
      <w:r w:rsidRPr="00DE7B9C">
        <w:rPr>
          <w:rFonts w:ascii="Arial" w:eastAsia="Times New Roman" w:hAnsi="Arial" w:cs="Arial"/>
          <w:sz w:val="24"/>
          <w:szCs w:val="24"/>
          <w:lang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03654F3A"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609D0DBB" w14:textId="67837605" w:rsidR="006419C8" w:rsidRPr="006419C8" w:rsidRDefault="006419C8" w:rsidP="006419C8">
      <w:pPr>
        <w:widowControl w:val="0"/>
        <w:autoSpaceDE w:val="0"/>
        <w:autoSpaceDN w:val="0"/>
        <w:spacing w:after="0" w:line="360" w:lineRule="auto"/>
        <w:ind w:firstLine="567"/>
        <w:jc w:val="both"/>
        <w:rPr>
          <w:rFonts w:ascii="Arial" w:eastAsia="Times New Roman" w:hAnsi="Arial" w:cs="Arial"/>
          <w:snapToGrid w:val="0"/>
          <w:szCs w:val="20"/>
          <w:lang w:eastAsia="ru-RU"/>
        </w:rPr>
      </w:pPr>
      <w:r w:rsidRPr="006419C8">
        <w:rPr>
          <w:rFonts w:ascii="Arial" w:eastAsia="Times New Roman" w:hAnsi="Arial" w:cs="Arial"/>
          <w:snapToGrid w:val="0"/>
          <w:szCs w:val="20"/>
          <w:lang w:eastAsia="ru-RU"/>
        </w:rPr>
        <w:t xml:space="preserve">5 </w:t>
      </w:r>
      <w:r>
        <w:rPr>
          <w:rFonts w:ascii="Arial" w:eastAsia="Times New Roman" w:hAnsi="Arial" w:cs="Arial"/>
          <w:snapToGrid w:val="0"/>
          <w:szCs w:val="20"/>
          <w:lang w:eastAsia="ru-RU"/>
        </w:rPr>
        <w:t>РАЗРАБОТАН ВПЕРВЫЕ</w:t>
      </w:r>
    </w:p>
    <w:p w14:paraId="0424987A"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0AFA361F"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3BFB06C6"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283FA6A8"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2CE954DF"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i/>
          <w:iCs/>
          <w:szCs w:val="20"/>
          <w:lang w:eastAsia="ru-RU"/>
        </w:rPr>
      </w:pPr>
      <w:r w:rsidRPr="006419C8">
        <w:rPr>
          <w:rFonts w:ascii="Arial" w:eastAsia="Times New Roman" w:hAnsi="Arial" w:cs="Arial"/>
          <w:i/>
          <w:iCs/>
          <w:szCs w:val="2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E69C0B0"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i/>
          <w:iCs/>
          <w:szCs w:val="20"/>
          <w:lang w:eastAsia="ru-RU"/>
        </w:rPr>
      </w:pPr>
      <w:r w:rsidRPr="006419C8">
        <w:rPr>
          <w:rFonts w:ascii="Arial" w:eastAsia="Times New Roman" w:hAnsi="Arial" w:cs="Arial"/>
          <w:i/>
          <w:iCs/>
          <w:szCs w:val="2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A11D2F8"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68D71BF4"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1F5851C2"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1A454B75"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6F6C8205"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30C4F4B3"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0EEC4CAC"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1A462D91" w14:textId="77777777" w:rsidR="006419C8" w:rsidRPr="006419C8" w:rsidRDefault="006419C8" w:rsidP="006419C8">
      <w:pPr>
        <w:widowControl w:val="0"/>
        <w:autoSpaceDE w:val="0"/>
        <w:autoSpaceDN w:val="0"/>
        <w:spacing w:after="0" w:line="360" w:lineRule="auto"/>
        <w:ind w:firstLine="567"/>
        <w:jc w:val="both"/>
        <w:rPr>
          <w:rFonts w:ascii="Arial" w:eastAsia="Times New Roman" w:hAnsi="Arial" w:cs="Arial"/>
          <w:szCs w:val="20"/>
          <w:lang w:eastAsia="ru-RU"/>
        </w:rPr>
      </w:pPr>
    </w:p>
    <w:p w14:paraId="6C17F4A5" w14:textId="49D4203E" w:rsidR="00312F28" w:rsidRDefault="006419C8" w:rsidP="006419C8">
      <w:pPr>
        <w:spacing w:after="0" w:line="360" w:lineRule="auto"/>
        <w:jc w:val="center"/>
        <w:rPr>
          <w:rFonts w:ascii="Arial" w:eastAsia="Times New Roman" w:hAnsi="Arial" w:cs="Arial"/>
          <w:szCs w:val="20"/>
          <w:lang w:eastAsia="ru-RU"/>
        </w:rPr>
      </w:pPr>
      <w:r w:rsidRPr="006419C8">
        <w:rPr>
          <w:rFonts w:ascii="Arial" w:eastAsia="Times New Roman" w:hAnsi="Arial" w:cs="Arial"/>
          <w:szCs w:val="2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CCB3204" w14:textId="77777777" w:rsidR="00BD2FE9" w:rsidRDefault="00BD2FE9" w:rsidP="006419C8">
      <w:pPr>
        <w:spacing w:after="0" w:line="360" w:lineRule="auto"/>
        <w:jc w:val="center"/>
        <w:rPr>
          <w:rFonts w:ascii="Arial" w:eastAsia="Times New Roman" w:hAnsi="Arial" w:cs="Arial"/>
          <w:b/>
          <w:bCs/>
          <w:sz w:val="26"/>
          <w:szCs w:val="26"/>
          <w:lang w:eastAsia="ru-RU"/>
        </w:rPr>
        <w:sectPr w:rsidR="00BD2FE9" w:rsidSect="00312F28">
          <w:headerReference w:type="even" r:id="rId9"/>
          <w:headerReference w:type="default" r:id="rId10"/>
          <w:footerReference w:type="even" r:id="rId11"/>
          <w:footerReference w:type="default" r:id="rId12"/>
          <w:footerReference w:type="first" r:id="rId13"/>
          <w:type w:val="continuous"/>
          <w:pgSz w:w="11906" w:h="16838" w:code="9"/>
          <w:pgMar w:top="1134" w:right="851" w:bottom="1134" w:left="1134" w:header="567" w:footer="567" w:gutter="0"/>
          <w:pgNumType w:fmt="upperRoman" w:start="1"/>
          <w:cols w:space="708"/>
          <w:titlePg/>
          <w:docGrid w:linePitch="360"/>
        </w:sectPr>
      </w:pPr>
    </w:p>
    <w:p w14:paraId="69E5C45C" w14:textId="0BE0DEAC" w:rsidR="00BD2FE9" w:rsidRPr="00DE7B9C" w:rsidRDefault="00BD2FE9" w:rsidP="006419C8">
      <w:pPr>
        <w:spacing w:after="0" w:line="360" w:lineRule="auto"/>
        <w:jc w:val="center"/>
        <w:rPr>
          <w:rFonts w:ascii="Arial" w:eastAsia="Times New Roman" w:hAnsi="Arial" w:cs="Arial"/>
          <w:b/>
          <w:bCs/>
          <w:sz w:val="26"/>
          <w:szCs w:val="26"/>
          <w:lang w:eastAsia="ru-RU"/>
        </w:rPr>
      </w:pPr>
    </w:p>
    <w:tbl>
      <w:tblPr>
        <w:tblW w:w="9923" w:type="dxa"/>
        <w:tblInd w:w="5" w:type="dxa"/>
        <w:tblLayout w:type="fixed"/>
        <w:tblCellMar>
          <w:left w:w="0" w:type="dxa"/>
          <w:right w:w="0" w:type="dxa"/>
        </w:tblCellMar>
        <w:tblLook w:val="0000" w:firstRow="0" w:lastRow="0" w:firstColumn="0" w:lastColumn="0" w:noHBand="0" w:noVBand="0"/>
      </w:tblPr>
      <w:tblGrid>
        <w:gridCol w:w="103"/>
        <w:gridCol w:w="7088"/>
        <w:gridCol w:w="2626"/>
        <w:gridCol w:w="106"/>
      </w:tblGrid>
      <w:tr w:rsidR="006419C8" w:rsidRPr="00DE7B9C" w14:paraId="4D4D5FFA" w14:textId="77777777" w:rsidTr="007C67B6">
        <w:trPr>
          <w:trHeight w:val="1207"/>
        </w:trPr>
        <w:tc>
          <w:tcPr>
            <w:tcW w:w="9923" w:type="dxa"/>
            <w:gridSpan w:val="4"/>
            <w:tcBorders>
              <w:top w:val="single" w:sz="24" w:space="0" w:color="auto"/>
              <w:left w:val="single" w:sz="4" w:space="0" w:color="FFFFFF"/>
              <w:bottom w:val="single" w:sz="24" w:space="0" w:color="auto"/>
              <w:right w:val="single" w:sz="4" w:space="0" w:color="FFFFFF"/>
            </w:tcBorders>
          </w:tcPr>
          <w:p w14:paraId="57A49450" w14:textId="77777777" w:rsidR="006419C8" w:rsidRPr="00DE7B9C" w:rsidRDefault="006419C8" w:rsidP="007C67B6">
            <w:pPr>
              <w:spacing w:after="0" w:line="360" w:lineRule="auto"/>
              <w:jc w:val="center"/>
              <w:rPr>
                <w:rFonts w:ascii="Arial" w:hAnsi="Arial"/>
                <w:b/>
                <w:bCs/>
                <w:snapToGrid w:val="0"/>
                <w:spacing w:val="-4"/>
              </w:rPr>
            </w:pPr>
            <w:r w:rsidRPr="00DE7B9C">
              <w:rPr>
                <w:rFonts w:ascii="Arial" w:hAnsi="Arial"/>
                <w:b/>
                <w:bCs/>
                <w:snapToGrid w:val="0"/>
                <w:spacing w:val="-4"/>
              </w:rPr>
              <w:t>М</w:t>
            </w:r>
            <w:r w:rsidRPr="00DE7B9C">
              <w:rPr>
                <w:rFonts w:ascii="Arial" w:hAnsi="Arial"/>
                <w:b/>
                <w:bCs/>
                <w:snapToGrid w:val="0"/>
                <w:spacing w:val="-6"/>
              </w:rPr>
              <w:t>ЕЖГОСУДАРСТВЕННЫЙ СОВЕТ ПО СТАНДАРТИЗАЦИИ, МЕТРОЛОГИИ И СЕРТИФИКАЦИ</w:t>
            </w:r>
            <w:r w:rsidRPr="00DE7B9C">
              <w:rPr>
                <w:rFonts w:ascii="Arial" w:hAnsi="Arial"/>
                <w:b/>
                <w:bCs/>
                <w:snapToGrid w:val="0"/>
                <w:spacing w:val="-4"/>
              </w:rPr>
              <w:t>И</w:t>
            </w:r>
            <w:r w:rsidRPr="00DE7B9C">
              <w:rPr>
                <w:rFonts w:ascii="Arial" w:hAnsi="Arial"/>
                <w:b/>
                <w:bCs/>
                <w:snapToGrid w:val="0"/>
                <w:spacing w:val="-4"/>
              </w:rPr>
              <w:br/>
              <w:t>(МГС)</w:t>
            </w:r>
          </w:p>
          <w:p w14:paraId="5FDA9907" w14:textId="77777777" w:rsidR="006419C8" w:rsidRPr="00DE7B9C" w:rsidRDefault="006419C8" w:rsidP="007C67B6">
            <w:pPr>
              <w:autoSpaceDE w:val="0"/>
              <w:autoSpaceDN w:val="0"/>
              <w:adjustRightInd w:val="0"/>
              <w:spacing w:after="0" w:line="360" w:lineRule="auto"/>
              <w:jc w:val="center"/>
              <w:rPr>
                <w:rFonts w:ascii="Arial" w:hAnsi="Arial"/>
                <w:b/>
                <w:bCs/>
                <w:caps/>
                <w:lang w:val="en-US"/>
              </w:rPr>
            </w:pPr>
            <w:r w:rsidRPr="00DE7B9C">
              <w:rPr>
                <w:rFonts w:ascii="Arial" w:hAnsi="Arial"/>
                <w:b/>
                <w:bCs/>
                <w:lang w:val="en-US"/>
              </w:rPr>
              <w:t xml:space="preserve">INTERSTATE COUNCIL FOR </w:t>
            </w:r>
            <w:r w:rsidRPr="00DE7B9C">
              <w:rPr>
                <w:rFonts w:ascii="Arial" w:hAnsi="Arial"/>
                <w:b/>
                <w:bCs/>
                <w:caps/>
                <w:lang w:val="en-US"/>
              </w:rPr>
              <w:t>standardization, metrology and certification</w:t>
            </w:r>
          </w:p>
          <w:p w14:paraId="602D84D2" w14:textId="77777777" w:rsidR="006419C8" w:rsidRPr="00DE7B9C" w:rsidRDefault="006419C8" w:rsidP="007C67B6">
            <w:pPr>
              <w:pStyle w:val="27"/>
              <w:widowControl w:val="0"/>
              <w:spacing w:after="0" w:line="360" w:lineRule="auto"/>
              <w:ind w:left="0"/>
              <w:jc w:val="center"/>
              <w:rPr>
                <w:rFonts w:ascii="Arial" w:hAnsi="Arial" w:cs="Arial"/>
                <w:b/>
                <w:bCs/>
                <w:lang w:val="en-US"/>
              </w:rPr>
            </w:pPr>
            <w:r w:rsidRPr="00DE7B9C">
              <w:rPr>
                <w:rFonts w:ascii="Arial" w:hAnsi="Arial" w:cs="Arial"/>
                <w:b/>
                <w:bCs/>
                <w:sz w:val="22"/>
                <w:szCs w:val="22"/>
                <w:lang w:val="en-US"/>
              </w:rPr>
              <w:t>(ISC)</w:t>
            </w:r>
          </w:p>
        </w:tc>
      </w:tr>
      <w:tr w:rsidR="006419C8" w:rsidRPr="00DE7B9C" w14:paraId="32EB63DD" w14:textId="77777777" w:rsidTr="007C67B6">
        <w:trPr>
          <w:gridBefore w:val="1"/>
          <w:gridAfter w:val="1"/>
          <w:wBefore w:w="103" w:type="dxa"/>
          <w:wAfter w:w="106" w:type="dxa"/>
          <w:trHeight w:val="1222"/>
        </w:trPr>
        <w:tc>
          <w:tcPr>
            <w:tcW w:w="7088" w:type="dxa"/>
            <w:tcBorders>
              <w:top w:val="single" w:sz="24" w:space="0" w:color="auto"/>
              <w:left w:val="single" w:sz="4" w:space="0" w:color="FFFFFF"/>
              <w:bottom w:val="single" w:sz="18" w:space="0" w:color="auto"/>
            </w:tcBorders>
          </w:tcPr>
          <w:p w14:paraId="2C67E50B" w14:textId="77777777" w:rsidR="006419C8" w:rsidRPr="00DE7B9C" w:rsidRDefault="006419C8" w:rsidP="007C67B6">
            <w:pPr>
              <w:pStyle w:val="27"/>
              <w:widowControl w:val="0"/>
              <w:tabs>
                <w:tab w:val="left" w:pos="2833"/>
                <w:tab w:val="left" w:pos="5040"/>
              </w:tabs>
              <w:spacing w:line="240" w:lineRule="auto"/>
              <w:rPr>
                <w:rFonts w:ascii="Arial" w:hAnsi="Arial" w:cs="Arial"/>
                <w:b/>
              </w:rPr>
            </w:pPr>
          </w:p>
          <w:p w14:paraId="28CAAE11" w14:textId="77777777" w:rsidR="006419C8" w:rsidRPr="00DE7B9C" w:rsidRDefault="006419C8" w:rsidP="007C67B6">
            <w:pPr>
              <w:suppressAutoHyphens/>
              <w:spacing w:line="360" w:lineRule="auto"/>
              <w:ind w:left="1315"/>
              <w:jc w:val="center"/>
              <w:rPr>
                <w:rFonts w:ascii="Arial" w:eastAsia="Times New Roman" w:hAnsi="Arial"/>
                <w:b/>
                <w:bCs/>
                <w:spacing w:val="30"/>
                <w:sz w:val="28"/>
                <w:szCs w:val="28"/>
                <w:lang w:eastAsia="ar-SA"/>
              </w:rPr>
            </w:pPr>
            <w:r w:rsidRPr="00DE7B9C">
              <w:rPr>
                <w:rFonts w:ascii="Arial" w:eastAsia="Times New Roman" w:hAnsi="Arial"/>
                <w:b/>
                <w:bCs/>
                <w:spacing w:val="30"/>
                <w:sz w:val="28"/>
                <w:szCs w:val="28"/>
                <w:lang w:eastAsia="ar-SA"/>
              </w:rPr>
              <w:t>МЕЖГОСУДАРСТВЕННЫЙ</w:t>
            </w:r>
          </w:p>
          <w:p w14:paraId="02847834" w14:textId="77777777" w:rsidR="006419C8" w:rsidRPr="00DE7B9C" w:rsidRDefault="006419C8" w:rsidP="007C67B6">
            <w:pPr>
              <w:suppressAutoHyphens/>
              <w:spacing w:line="360" w:lineRule="auto"/>
              <w:ind w:left="1315"/>
              <w:jc w:val="center"/>
              <w:rPr>
                <w:rFonts w:ascii="Arial" w:hAnsi="Arial"/>
                <w:b/>
                <w:sz w:val="32"/>
                <w:szCs w:val="32"/>
              </w:rPr>
            </w:pPr>
            <w:r w:rsidRPr="00DE7B9C">
              <w:rPr>
                <w:rFonts w:ascii="Arial" w:eastAsia="Times New Roman" w:hAnsi="Arial"/>
                <w:b/>
                <w:bCs/>
                <w:spacing w:val="30"/>
                <w:sz w:val="28"/>
                <w:szCs w:val="28"/>
                <w:lang w:eastAsia="ar-SA"/>
              </w:rPr>
              <w:t>СТАНДАРТ</w:t>
            </w:r>
          </w:p>
        </w:tc>
        <w:tc>
          <w:tcPr>
            <w:tcW w:w="2626" w:type="dxa"/>
            <w:tcBorders>
              <w:top w:val="single" w:sz="24" w:space="0" w:color="auto"/>
              <w:left w:val="single" w:sz="4" w:space="0" w:color="FFFFFF"/>
              <w:bottom w:val="single" w:sz="18" w:space="0" w:color="auto"/>
              <w:right w:val="single" w:sz="4" w:space="0" w:color="FFFFFF"/>
            </w:tcBorders>
          </w:tcPr>
          <w:p w14:paraId="2F0414F2" w14:textId="77777777" w:rsidR="006419C8" w:rsidRPr="00DE7B9C" w:rsidRDefault="006419C8" w:rsidP="007C67B6">
            <w:pPr>
              <w:pStyle w:val="29"/>
              <w:snapToGrid w:val="0"/>
              <w:ind w:left="0" w:right="0" w:firstLine="0"/>
              <w:jc w:val="left"/>
              <w:rPr>
                <w:rFonts w:ascii="Arial" w:hAnsi="Arial" w:cs="Arial"/>
                <w:bCs w:val="0"/>
              </w:rPr>
            </w:pPr>
          </w:p>
          <w:p w14:paraId="4AA44848" w14:textId="77777777" w:rsidR="006419C8" w:rsidRPr="00DE7B9C" w:rsidRDefault="006419C8" w:rsidP="007C67B6">
            <w:pPr>
              <w:pStyle w:val="29"/>
              <w:snapToGrid w:val="0"/>
              <w:spacing w:line="360" w:lineRule="auto"/>
              <w:ind w:right="-323"/>
              <w:jc w:val="left"/>
              <w:rPr>
                <w:rFonts w:ascii="Arial" w:hAnsi="Arial" w:cs="Arial"/>
                <w:bCs w:val="0"/>
              </w:rPr>
            </w:pPr>
            <w:r w:rsidRPr="00DE7B9C">
              <w:rPr>
                <w:rFonts w:ascii="Arial" w:hAnsi="Arial" w:cs="Arial"/>
                <w:bCs w:val="0"/>
              </w:rPr>
              <w:t>ГОСТ</w:t>
            </w:r>
          </w:p>
          <w:p w14:paraId="1B75BDC3" w14:textId="77777777" w:rsidR="006419C8" w:rsidRPr="00DE7B9C" w:rsidRDefault="006419C8" w:rsidP="007C67B6">
            <w:pPr>
              <w:pStyle w:val="29"/>
              <w:snapToGrid w:val="0"/>
              <w:spacing w:line="360" w:lineRule="auto"/>
              <w:ind w:right="-323"/>
              <w:jc w:val="left"/>
              <w:rPr>
                <w:rFonts w:ascii="Arial" w:hAnsi="Arial" w:cs="Arial"/>
                <w:bCs w:val="0"/>
                <w:lang w:val="en-US"/>
              </w:rPr>
            </w:pPr>
            <w:r w:rsidRPr="00DE7B9C">
              <w:rPr>
                <w:rFonts w:ascii="Arial" w:hAnsi="Arial" w:cs="Arial"/>
                <w:bCs w:val="0"/>
                <w:lang w:val="en-US"/>
              </w:rPr>
              <w:t xml:space="preserve">IEC </w:t>
            </w:r>
            <w:r>
              <w:rPr>
                <w:rFonts w:ascii="Arial" w:hAnsi="Arial" w:cs="Arial"/>
                <w:bCs w:val="0"/>
                <w:lang w:val="en-US"/>
              </w:rPr>
              <w:t xml:space="preserve">TR </w:t>
            </w:r>
            <w:r w:rsidRPr="00DE7B9C">
              <w:rPr>
                <w:rFonts w:ascii="Arial" w:eastAsia="SimSun" w:hAnsi="Arial" w:cs="Arial"/>
                <w:lang w:eastAsia="zh-CN"/>
              </w:rPr>
              <w:t>60825-</w:t>
            </w:r>
            <w:r>
              <w:rPr>
                <w:rFonts w:ascii="Arial" w:eastAsia="SimSun" w:hAnsi="Arial" w:cs="Arial"/>
                <w:lang w:eastAsia="zh-CN"/>
              </w:rPr>
              <w:t>3</w:t>
            </w:r>
            <w:r w:rsidRPr="00DE7B9C">
              <w:rPr>
                <w:rFonts w:ascii="Arial" w:hAnsi="Arial" w:cs="Arial"/>
                <w:bCs w:val="0"/>
                <w:lang w:val="en-US"/>
              </w:rPr>
              <w:t>–</w:t>
            </w:r>
          </w:p>
          <w:p w14:paraId="0EFD9FE2" w14:textId="77777777" w:rsidR="006419C8" w:rsidRPr="00DE7B9C" w:rsidRDefault="006419C8" w:rsidP="007C67B6">
            <w:pPr>
              <w:pStyle w:val="29"/>
              <w:snapToGrid w:val="0"/>
              <w:spacing w:line="360" w:lineRule="auto"/>
              <w:ind w:right="-323"/>
              <w:jc w:val="left"/>
              <w:rPr>
                <w:rFonts w:ascii="Arial" w:hAnsi="Arial"/>
                <w:sz w:val="32"/>
                <w:szCs w:val="32"/>
              </w:rPr>
            </w:pPr>
            <w:r w:rsidRPr="00DE7B9C">
              <w:rPr>
                <w:rFonts w:ascii="Arial" w:hAnsi="Arial" w:cs="Arial"/>
                <w:bCs w:val="0"/>
              </w:rPr>
              <w:t>202</w:t>
            </w:r>
            <w:r>
              <w:rPr>
                <w:rFonts w:ascii="Arial" w:hAnsi="Arial" w:cs="Arial"/>
                <w:bCs w:val="0"/>
              </w:rPr>
              <w:t>_</w:t>
            </w:r>
          </w:p>
        </w:tc>
      </w:tr>
    </w:tbl>
    <w:p w14:paraId="6E113D9F" w14:textId="77777777" w:rsidR="00312F28" w:rsidRPr="00DE7B9C" w:rsidRDefault="00312F28" w:rsidP="00312F28">
      <w:pPr>
        <w:spacing w:after="0" w:line="360" w:lineRule="auto"/>
        <w:jc w:val="center"/>
        <w:rPr>
          <w:rFonts w:ascii="Arial" w:eastAsia="Times New Roman" w:hAnsi="Arial" w:cs="Arial"/>
          <w:b/>
          <w:bCs/>
          <w:sz w:val="26"/>
          <w:szCs w:val="26"/>
          <w:lang w:eastAsia="ru-RU"/>
        </w:rPr>
      </w:pPr>
    </w:p>
    <w:p w14:paraId="2675FB51" w14:textId="77777777" w:rsidR="00312F28" w:rsidRPr="003A4E39" w:rsidRDefault="00312F28" w:rsidP="00312F28">
      <w:pPr>
        <w:spacing w:after="0" w:line="360" w:lineRule="auto"/>
        <w:jc w:val="center"/>
        <w:rPr>
          <w:rFonts w:ascii="Arial" w:eastAsia="Times New Roman" w:hAnsi="Arial" w:cs="Arial"/>
          <w:b/>
          <w:snapToGrid w:val="0"/>
          <w:sz w:val="32"/>
          <w:szCs w:val="32"/>
          <w:lang w:eastAsia="ru-RU"/>
        </w:rPr>
      </w:pPr>
      <w:r w:rsidRPr="003A4E39">
        <w:rPr>
          <w:rFonts w:ascii="Arial" w:eastAsia="Times New Roman" w:hAnsi="Arial" w:cs="Arial"/>
          <w:b/>
          <w:iCs/>
          <w:sz w:val="32"/>
          <w:szCs w:val="32"/>
        </w:rPr>
        <w:t>БЕЗОПАСНОСТЬ ЛАЗЕРНОЙ АППАРАТУРЫ</w:t>
      </w:r>
    </w:p>
    <w:p w14:paraId="17372453" w14:textId="31F81AA4" w:rsidR="00312F28" w:rsidRPr="003A4E39" w:rsidRDefault="00312F28" w:rsidP="00312F28">
      <w:pPr>
        <w:spacing w:before="120" w:after="120" w:line="360" w:lineRule="auto"/>
        <w:jc w:val="center"/>
        <w:rPr>
          <w:rFonts w:ascii="Arial" w:eastAsia="Times New Roman" w:hAnsi="Arial" w:cs="Arial"/>
          <w:b/>
          <w:snapToGrid w:val="0"/>
          <w:sz w:val="36"/>
          <w:szCs w:val="36"/>
          <w:lang w:eastAsia="ru-RU"/>
        </w:rPr>
      </w:pPr>
      <w:r w:rsidRPr="003A4E39">
        <w:rPr>
          <w:rFonts w:ascii="Arial" w:hAnsi="Arial" w:cs="Arial"/>
          <w:b/>
          <w:bCs/>
          <w:spacing w:val="40"/>
          <w:sz w:val="36"/>
          <w:szCs w:val="36"/>
        </w:rPr>
        <w:t>Часть</w:t>
      </w:r>
      <w:r w:rsidRPr="003A4E39">
        <w:rPr>
          <w:rFonts w:ascii="Arial" w:eastAsia="Times New Roman" w:hAnsi="Arial" w:cs="Arial"/>
          <w:b/>
          <w:snapToGrid w:val="0"/>
          <w:sz w:val="36"/>
          <w:szCs w:val="36"/>
          <w:lang w:eastAsia="ru-RU"/>
        </w:rPr>
        <w:t xml:space="preserve"> </w:t>
      </w:r>
      <w:r w:rsidR="00C83502" w:rsidRPr="003A4E39">
        <w:rPr>
          <w:rFonts w:ascii="Arial" w:eastAsia="Times New Roman" w:hAnsi="Arial" w:cs="Arial"/>
          <w:b/>
          <w:snapToGrid w:val="0"/>
          <w:sz w:val="36"/>
          <w:szCs w:val="36"/>
          <w:lang w:eastAsia="ru-RU"/>
        </w:rPr>
        <w:t>3</w:t>
      </w:r>
    </w:p>
    <w:p w14:paraId="39794C16" w14:textId="1E27B6C8" w:rsidR="00312F28" w:rsidRPr="003A4E39" w:rsidRDefault="00C83502" w:rsidP="00312F28">
      <w:pPr>
        <w:spacing w:after="0" w:line="360" w:lineRule="auto"/>
        <w:jc w:val="center"/>
        <w:rPr>
          <w:rFonts w:ascii="Arial" w:eastAsia="Times New Roman" w:hAnsi="Arial" w:cs="Arial"/>
          <w:b/>
          <w:snapToGrid w:val="0"/>
          <w:sz w:val="32"/>
          <w:szCs w:val="32"/>
          <w:lang w:eastAsia="ru-RU"/>
        </w:rPr>
      </w:pPr>
      <w:r w:rsidRPr="003A4E39">
        <w:rPr>
          <w:rFonts w:ascii="Arial" w:hAnsi="Arial" w:cs="Arial"/>
          <w:b/>
          <w:bCs/>
          <w:sz w:val="32"/>
          <w:szCs w:val="32"/>
          <w:shd w:val="clear" w:color="auto" w:fill="FFFFFF"/>
        </w:rPr>
        <w:t>Руководящие указания по применению лазеров для зрелищных мероприятий</w:t>
      </w:r>
    </w:p>
    <w:p w14:paraId="7D68A9DA" w14:textId="77777777" w:rsidR="00312F28" w:rsidRPr="003A4E39" w:rsidRDefault="00312F28" w:rsidP="00312F28">
      <w:pPr>
        <w:spacing w:after="0" w:line="360" w:lineRule="auto"/>
        <w:jc w:val="center"/>
        <w:rPr>
          <w:rFonts w:ascii="Arial" w:eastAsia="Times New Roman" w:hAnsi="Arial" w:cs="Arial"/>
          <w:b/>
          <w:snapToGrid w:val="0"/>
          <w:sz w:val="28"/>
          <w:szCs w:val="28"/>
          <w:lang w:eastAsia="ru-RU"/>
        </w:rPr>
      </w:pPr>
    </w:p>
    <w:p w14:paraId="33490370" w14:textId="2B7C29C6" w:rsidR="00312F28" w:rsidRPr="00DE7B9C" w:rsidRDefault="00312F28" w:rsidP="00312F28">
      <w:pPr>
        <w:spacing w:after="0" w:line="360" w:lineRule="auto"/>
        <w:jc w:val="center"/>
        <w:rPr>
          <w:rFonts w:ascii="Arial" w:eastAsia="Times New Roman" w:hAnsi="Arial" w:cs="Arial"/>
          <w:b/>
          <w:snapToGrid w:val="0"/>
          <w:sz w:val="24"/>
          <w:szCs w:val="24"/>
          <w:lang w:eastAsia="ru-RU"/>
        </w:rPr>
      </w:pPr>
      <w:r w:rsidRPr="00DE7B9C">
        <w:rPr>
          <w:rFonts w:ascii="Arial" w:eastAsia="Times New Roman" w:hAnsi="Arial" w:cs="Arial"/>
          <w:b/>
          <w:snapToGrid w:val="0"/>
          <w:sz w:val="24"/>
          <w:szCs w:val="24"/>
          <w:lang w:eastAsia="ru-RU"/>
        </w:rPr>
        <w:t xml:space="preserve">(IEC </w:t>
      </w:r>
      <w:r w:rsidR="00082910">
        <w:rPr>
          <w:rFonts w:ascii="Arial" w:eastAsia="Times New Roman" w:hAnsi="Arial" w:cs="Arial"/>
          <w:b/>
          <w:snapToGrid w:val="0"/>
          <w:sz w:val="24"/>
          <w:szCs w:val="24"/>
          <w:lang w:val="en-US" w:eastAsia="ru-RU"/>
        </w:rPr>
        <w:t>TR</w:t>
      </w:r>
      <w:r w:rsidR="00082910" w:rsidRPr="001348EC">
        <w:rPr>
          <w:rFonts w:ascii="Arial" w:eastAsia="Times New Roman" w:hAnsi="Arial" w:cs="Arial"/>
          <w:b/>
          <w:snapToGrid w:val="0"/>
          <w:sz w:val="24"/>
          <w:szCs w:val="24"/>
          <w:lang w:eastAsia="ru-RU"/>
        </w:rPr>
        <w:t xml:space="preserve"> </w:t>
      </w:r>
      <w:r w:rsidRPr="00DE7B9C">
        <w:rPr>
          <w:rFonts w:ascii="Arial" w:eastAsia="Times New Roman" w:hAnsi="Arial" w:cs="Arial"/>
          <w:b/>
          <w:snapToGrid w:val="0"/>
          <w:sz w:val="24"/>
          <w:szCs w:val="24"/>
          <w:lang w:eastAsia="ru-RU"/>
        </w:rPr>
        <w:t>60825-</w:t>
      </w:r>
      <w:r w:rsidR="00C83502">
        <w:rPr>
          <w:rFonts w:ascii="Arial" w:eastAsia="Times New Roman" w:hAnsi="Arial" w:cs="Arial"/>
          <w:b/>
          <w:snapToGrid w:val="0"/>
          <w:sz w:val="24"/>
          <w:szCs w:val="24"/>
          <w:lang w:eastAsia="ru-RU"/>
        </w:rPr>
        <w:t>3</w:t>
      </w:r>
      <w:r w:rsidRPr="00DE7B9C">
        <w:rPr>
          <w:rFonts w:ascii="Arial" w:eastAsia="Times New Roman" w:hAnsi="Arial" w:cs="Arial"/>
          <w:b/>
          <w:snapToGrid w:val="0"/>
          <w:sz w:val="24"/>
          <w:szCs w:val="24"/>
          <w:lang w:eastAsia="ru-RU"/>
        </w:rPr>
        <w:t>:20</w:t>
      </w:r>
      <w:r w:rsidR="00C83502">
        <w:rPr>
          <w:rFonts w:ascii="Arial" w:eastAsia="Times New Roman" w:hAnsi="Arial" w:cs="Arial"/>
          <w:b/>
          <w:snapToGrid w:val="0"/>
          <w:sz w:val="24"/>
          <w:szCs w:val="24"/>
          <w:lang w:eastAsia="ru-RU"/>
        </w:rPr>
        <w:t>22</w:t>
      </w:r>
      <w:r w:rsidRPr="00DE7B9C">
        <w:rPr>
          <w:rFonts w:ascii="Arial" w:eastAsia="Times New Roman" w:hAnsi="Arial" w:cs="Arial"/>
          <w:b/>
          <w:snapToGrid w:val="0"/>
          <w:sz w:val="24"/>
          <w:szCs w:val="24"/>
          <w:lang w:eastAsia="ru-RU"/>
        </w:rPr>
        <w:t xml:space="preserve">, </w:t>
      </w:r>
      <w:r w:rsidR="00082910">
        <w:rPr>
          <w:rFonts w:ascii="Arial" w:eastAsia="Times New Roman" w:hAnsi="Arial" w:cs="Arial"/>
          <w:b/>
          <w:snapToGrid w:val="0"/>
          <w:sz w:val="24"/>
          <w:szCs w:val="24"/>
          <w:lang w:val="en-US" w:eastAsia="ru-RU"/>
        </w:rPr>
        <w:t>MOD</w:t>
      </w:r>
      <w:r w:rsidRPr="00DE7B9C">
        <w:rPr>
          <w:rFonts w:ascii="Arial" w:eastAsia="Times New Roman" w:hAnsi="Arial" w:cs="Arial"/>
          <w:b/>
          <w:snapToGrid w:val="0"/>
          <w:sz w:val="24"/>
          <w:szCs w:val="24"/>
          <w:lang w:eastAsia="ru-RU"/>
        </w:rPr>
        <w:t>)</w:t>
      </w:r>
    </w:p>
    <w:p w14:paraId="1315A141" w14:textId="77777777" w:rsidR="00312F28" w:rsidRPr="00DE7B9C" w:rsidRDefault="00312F28" w:rsidP="00312F28">
      <w:pPr>
        <w:spacing w:after="0" w:line="360" w:lineRule="auto"/>
        <w:jc w:val="center"/>
        <w:rPr>
          <w:rFonts w:ascii="Arial" w:eastAsia="Times New Roman" w:hAnsi="Arial" w:cs="Arial"/>
          <w:b/>
          <w:bCs/>
          <w:sz w:val="26"/>
          <w:szCs w:val="26"/>
          <w:lang w:eastAsia="ru-RU"/>
        </w:rPr>
      </w:pPr>
    </w:p>
    <w:p w14:paraId="3FD7EB9E" w14:textId="77777777" w:rsidR="00312F28" w:rsidRPr="00DE7B9C" w:rsidRDefault="00312F28" w:rsidP="00312F28">
      <w:pPr>
        <w:spacing w:after="0" w:line="360" w:lineRule="auto"/>
        <w:jc w:val="center"/>
        <w:rPr>
          <w:rFonts w:ascii="Arial" w:eastAsia="Times New Roman" w:hAnsi="Arial" w:cs="Arial"/>
          <w:b/>
          <w:bCs/>
          <w:sz w:val="26"/>
          <w:szCs w:val="26"/>
          <w:lang w:eastAsia="ru-RU"/>
        </w:rPr>
      </w:pPr>
    </w:p>
    <w:p w14:paraId="5976DE4B" w14:textId="77777777" w:rsidR="00312F28" w:rsidRPr="00DE7B9C" w:rsidRDefault="00312F28" w:rsidP="00312F28">
      <w:pPr>
        <w:spacing w:after="0" w:line="360" w:lineRule="auto"/>
        <w:jc w:val="center"/>
        <w:rPr>
          <w:rFonts w:ascii="Arial" w:eastAsia="Times New Roman" w:hAnsi="Arial" w:cs="Arial"/>
          <w:b/>
          <w:bCs/>
          <w:sz w:val="32"/>
          <w:szCs w:val="32"/>
          <w:lang w:eastAsia="ru-RU"/>
        </w:rPr>
      </w:pPr>
    </w:p>
    <w:p w14:paraId="65EFCF4B" w14:textId="77777777" w:rsidR="00D24090" w:rsidRPr="00225152" w:rsidRDefault="00D24090" w:rsidP="00D24090">
      <w:pPr>
        <w:widowControl w:val="0"/>
        <w:spacing w:after="0" w:line="360" w:lineRule="auto"/>
        <w:jc w:val="center"/>
        <w:rPr>
          <w:rFonts w:ascii="Arial" w:eastAsia="Times New Roman" w:hAnsi="Arial" w:cs="Arial"/>
          <w:i/>
          <w:sz w:val="24"/>
          <w:szCs w:val="24"/>
          <w:lang w:eastAsia="ru-RU"/>
        </w:rPr>
      </w:pPr>
      <w:r w:rsidRPr="00225152">
        <w:rPr>
          <w:rFonts w:ascii="Arial" w:eastAsia="Times New Roman" w:hAnsi="Arial" w:cs="Arial"/>
          <w:i/>
          <w:sz w:val="24"/>
          <w:szCs w:val="24"/>
          <w:lang w:eastAsia="ru-RU"/>
        </w:rPr>
        <w:t>Настоящий проект стандарта не подлежит применению до его издания</w:t>
      </w:r>
    </w:p>
    <w:p w14:paraId="2B85835C"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3C0D2D4D"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608FA462"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01A23366"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30C04990"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5BD2EDAE"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45F51A48"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66FE0F79"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p>
    <w:p w14:paraId="3BA4948F"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r w:rsidRPr="00DE7B9C">
        <w:rPr>
          <w:rFonts w:ascii="Arial" w:eastAsia="Times New Roman" w:hAnsi="Arial" w:cs="Arial"/>
          <w:b/>
          <w:bCs/>
          <w:sz w:val="24"/>
          <w:szCs w:val="24"/>
          <w:lang w:eastAsia="ru-RU"/>
        </w:rPr>
        <w:t>Москва</w:t>
      </w:r>
    </w:p>
    <w:p w14:paraId="33E4189A" w14:textId="77777777" w:rsidR="00312F28" w:rsidRPr="00DE7B9C" w:rsidRDefault="00312F28" w:rsidP="00312F28">
      <w:pPr>
        <w:spacing w:after="0" w:line="360" w:lineRule="auto"/>
        <w:jc w:val="center"/>
        <w:rPr>
          <w:rFonts w:ascii="Arial" w:eastAsia="Times New Roman" w:hAnsi="Arial" w:cs="Arial"/>
          <w:b/>
          <w:bCs/>
          <w:sz w:val="24"/>
          <w:szCs w:val="24"/>
          <w:lang w:eastAsia="ru-RU"/>
        </w:rPr>
      </w:pPr>
      <w:r w:rsidRPr="00DE7B9C">
        <w:rPr>
          <w:rFonts w:ascii="Arial" w:eastAsia="Times New Roman" w:hAnsi="Arial" w:cs="Arial"/>
          <w:b/>
          <w:bCs/>
          <w:sz w:val="24"/>
          <w:szCs w:val="24"/>
          <w:lang w:eastAsia="ru-RU"/>
        </w:rPr>
        <w:t>Российский институт стандартизации</w:t>
      </w:r>
    </w:p>
    <w:p w14:paraId="50909FF0" w14:textId="44947223" w:rsidR="00312F28" w:rsidRPr="00DE7B9C" w:rsidRDefault="00312F28" w:rsidP="00312F28">
      <w:pPr>
        <w:spacing w:after="0" w:line="360" w:lineRule="auto"/>
        <w:jc w:val="center"/>
        <w:rPr>
          <w:rFonts w:ascii="Arial" w:eastAsia="Times New Roman" w:hAnsi="Arial" w:cs="Arial"/>
          <w:b/>
          <w:bCs/>
          <w:sz w:val="28"/>
          <w:szCs w:val="28"/>
          <w:lang w:eastAsia="ru-RU"/>
        </w:rPr>
      </w:pPr>
      <w:r w:rsidRPr="00DE7B9C">
        <w:rPr>
          <w:rFonts w:ascii="Arial" w:eastAsia="Times New Roman" w:hAnsi="Arial" w:cs="Arial"/>
          <w:b/>
          <w:bCs/>
          <w:sz w:val="24"/>
          <w:szCs w:val="24"/>
          <w:lang w:eastAsia="ru-RU"/>
        </w:rPr>
        <w:t>202</w:t>
      </w:r>
      <w:r w:rsidR="00D24090" w:rsidRPr="00700B15">
        <w:rPr>
          <w:rFonts w:ascii="Arial" w:eastAsia="Times New Roman" w:hAnsi="Arial" w:cs="Arial"/>
          <w:b/>
          <w:bCs/>
          <w:sz w:val="24"/>
          <w:szCs w:val="24"/>
          <w:lang w:eastAsia="ru-RU"/>
        </w:rPr>
        <w:t>_</w:t>
      </w:r>
      <w:r w:rsidRPr="00DE7B9C">
        <w:rPr>
          <w:rFonts w:ascii="Arial" w:eastAsia="Times New Roman" w:hAnsi="Arial" w:cs="Arial"/>
          <w:b/>
          <w:bCs/>
          <w:sz w:val="28"/>
          <w:szCs w:val="28"/>
          <w:lang w:eastAsia="ru-RU"/>
        </w:rPr>
        <w:br w:type="page"/>
      </w:r>
    </w:p>
    <w:p w14:paraId="5754ABC7" w14:textId="77777777" w:rsidR="00312F28" w:rsidRPr="00DE7B9C" w:rsidRDefault="00312F28" w:rsidP="00312F28">
      <w:pPr>
        <w:spacing w:after="240" w:line="240" w:lineRule="auto"/>
        <w:ind w:firstLine="709"/>
        <w:jc w:val="center"/>
        <w:rPr>
          <w:rFonts w:ascii="Arial" w:eastAsia="Times New Roman" w:hAnsi="Arial" w:cs="Arial"/>
          <w:b/>
          <w:bCs/>
          <w:sz w:val="28"/>
          <w:szCs w:val="28"/>
          <w:lang w:eastAsia="ru-RU"/>
        </w:rPr>
      </w:pPr>
      <w:r w:rsidRPr="00DE7B9C">
        <w:rPr>
          <w:rFonts w:ascii="Arial" w:eastAsia="Times New Roman" w:hAnsi="Arial" w:cs="Arial"/>
          <w:b/>
          <w:bCs/>
          <w:sz w:val="28"/>
          <w:szCs w:val="28"/>
          <w:lang w:eastAsia="ru-RU"/>
        </w:rPr>
        <w:lastRenderedPageBreak/>
        <w:t>Предисловие</w:t>
      </w:r>
    </w:p>
    <w:p w14:paraId="664ED937" w14:textId="77777777" w:rsidR="00312F28" w:rsidRPr="00DE7B9C" w:rsidRDefault="00312F28" w:rsidP="00312F28">
      <w:pPr>
        <w:spacing w:after="0" w:line="360" w:lineRule="auto"/>
        <w:ind w:firstLine="709"/>
        <w:jc w:val="both"/>
        <w:rPr>
          <w:rFonts w:ascii="Arial" w:eastAsia="DejaVuSerif" w:hAnsi="Arial" w:cs="Arial"/>
          <w:sz w:val="24"/>
          <w:szCs w:val="24"/>
          <w:lang w:eastAsia="ru-RU"/>
        </w:rPr>
      </w:pPr>
      <w:r w:rsidRPr="00DE7B9C">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9F010B5" w14:textId="77777777" w:rsidR="00312F28" w:rsidRPr="00DE7B9C" w:rsidRDefault="00312F28" w:rsidP="00312F28">
      <w:pPr>
        <w:spacing w:after="0" w:line="360" w:lineRule="auto"/>
        <w:ind w:firstLine="709"/>
        <w:jc w:val="both"/>
        <w:rPr>
          <w:rFonts w:ascii="Arial" w:eastAsia="Times New Roman" w:hAnsi="Arial" w:cs="Arial"/>
          <w:b/>
          <w:bCs/>
          <w:sz w:val="24"/>
          <w:szCs w:val="24"/>
          <w:lang w:eastAsia="ru-RU"/>
        </w:rPr>
      </w:pPr>
    </w:p>
    <w:p w14:paraId="09BDE804" w14:textId="77777777" w:rsidR="00312F28" w:rsidRPr="00DE7B9C" w:rsidRDefault="00312F28" w:rsidP="00312F28">
      <w:pPr>
        <w:spacing w:after="0" w:line="360" w:lineRule="auto"/>
        <w:ind w:firstLine="709"/>
        <w:jc w:val="both"/>
        <w:rPr>
          <w:rFonts w:ascii="Arial" w:eastAsia="Times New Roman" w:hAnsi="Arial" w:cs="Arial"/>
          <w:b/>
          <w:bCs/>
          <w:sz w:val="24"/>
          <w:szCs w:val="24"/>
          <w:lang w:eastAsia="ru-RU"/>
        </w:rPr>
      </w:pPr>
      <w:r w:rsidRPr="00DE7B9C">
        <w:rPr>
          <w:rFonts w:ascii="Arial" w:eastAsia="Times New Roman" w:hAnsi="Arial" w:cs="Arial"/>
          <w:b/>
          <w:bCs/>
          <w:sz w:val="24"/>
          <w:szCs w:val="24"/>
          <w:lang w:eastAsia="ru-RU"/>
        </w:rPr>
        <w:t>Сведения о стандарте</w:t>
      </w:r>
    </w:p>
    <w:p w14:paraId="557AA975" w14:textId="5D3200EE" w:rsidR="00312F28" w:rsidRPr="00DE7B9C" w:rsidRDefault="00312F28" w:rsidP="00312F28">
      <w:pPr>
        <w:tabs>
          <w:tab w:val="left" w:pos="993"/>
        </w:tabs>
        <w:spacing w:after="0" w:line="360" w:lineRule="auto"/>
        <w:ind w:firstLine="709"/>
        <w:jc w:val="both"/>
        <w:rPr>
          <w:rFonts w:ascii="Arial" w:eastAsia="Arial Unicode MS" w:hAnsi="Arial" w:cs="Arial"/>
          <w:sz w:val="24"/>
          <w:szCs w:val="24"/>
          <w:lang w:bidi="en-US"/>
        </w:rPr>
      </w:pPr>
      <w:r w:rsidRPr="00DE7B9C">
        <w:rPr>
          <w:rFonts w:ascii="Arial" w:eastAsia="Times New Roman" w:hAnsi="Arial" w:cs="Arial"/>
          <w:sz w:val="24"/>
          <w:szCs w:val="24"/>
          <w:lang w:eastAsia="ru-RU"/>
        </w:rPr>
        <w:t>1 </w:t>
      </w:r>
      <w:r w:rsidRPr="00DE7B9C">
        <w:rPr>
          <w:rFonts w:ascii="Arial" w:eastAsia="Arial Unicode MS" w:hAnsi="Arial" w:cs="Arial"/>
          <w:sz w:val="24"/>
          <w:szCs w:val="24"/>
          <w:lang w:bidi="en-US"/>
        </w:rPr>
        <w:t xml:space="preserve">ПОДГОТОВЛЕН Обществом с ограниченной ответственностью </w:t>
      </w:r>
      <w:r w:rsidR="0059735E">
        <w:rPr>
          <w:rFonts w:ascii="Arial" w:eastAsia="Arial Unicode MS" w:hAnsi="Arial" w:cs="Arial"/>
          <w:sz w:val="24"/>
          <w:szCs w:val="24"/>
          <w:lang w:bidi="en-US"/>
        </w:rPr>
        <w:t>«</w:t>
      </w:r>
      <w:r w:rsidRPr="00DE7B9C">
        <w:rPr>
          <w:rFonts w:ascii="Arial" w:eastAsia="Arial Unicode MS" w:hAnsi="Arial" w:cs="Arial"/>
          <w:sz w:val="24"/>
          <w:szCs w:val="24"/>
          <w:lang w:bidi="en-US"/>
        </w:rPr>
        <w:t>Научно-методический центр «Электромагнитная совместимость» (ООО «НМЦ ЭМС») на основе собственного перевода на русский язык англоязычной версии стандарта, указанного в пункте 5</w:t>
      </w:r>
    </w:p>
    <w:p w14:paraId="5DC3DCB2" w14:textId="77777777" w:rsidR="00312F28" w:rsidRPr="00DE7B9C" w:rsidRDefault="00312F28" w:rsidP="00312F28">
      <w:pPr>
        <w:tabs>
          <w:tab w:val="left" w:pos="993"/>
        </w:tabs>
        <w:spacing w:after="0" w:line="360" w:lineRule="auto"/>
        <w:ind w:firstLine="709"/>
        <w:jc w:val="both"/>
        <w:rPr>
          <w:rFonts w:ascii="Arial" w:eastAsia="Times New Roman" w:hAnsi="Arial" w:cs="Arial"/>
          <w:sz w:val="24"/>
          <w:szCs w:val="24"/>
          <w:lang w:eastAsia="ru-RU"/>
        </w:rPr>
      </w:pPr>
      <w:r w:rsidRPr="00DE7B9C">
        <w:rPr>
          <w:rFonts w:ascii="Arial" w:eastAsia="Times New Roman" w:hAnsi="Arial" w:cs="Arial"/>
          <w:sz w:val="24"/>
          <w:szCs w:val="24"/>
          <w:lang w:eastAsia="ru-RU"/>
        </w:rPr>
        <w:t xml:space="preserve">2 ВНЕСЕН </w:t>
      </w:r>
      <w:r w:rsidRPr="00DE7B9C">
        <w:rPr>
          <w:rFonts w:ascii="Arial" w:eastAsia="DejaVuSerif" w:hAnsi="Arial" w:cs="Arial"/>
          <w:sz w:val="24"/>
          <w:szCs w:val="24"/>
          <w:lang w:eastAsia="ru-RU"/>
        </w:rPr>
        <w:t xml:space="preserve">Федеральным агентством по техническому регулированию и метрологии </w:t>
      </w:r>
    </w:p>
    <w:p w14:paraId="3DF687C8" w14:textId="38FF96BC" w:rsidR="00312F28" w:rsidRPr="00DE7B9C" w:rsidRDefault="00312F28" w:rsidP="00312F28">
      <w:pPr>
        <w:tabs>
          <w:tab w:val="left" w:pos="0"/>
          <w:tab w:val="left" w:pos="392"/>
          <w:tab w:val="left" w:pos="540"/>
        </w:tabs>
        <w:spacing w:after="0" w:line="360" w:lineRule="auto"/>
        <w:ind w:firstLine="709"/>
        <w:jc w:val="both"/>
        <w:rPr>
          <w:rFonts w:ascii="Arial" w:eastAsia="Times New Roman" w:hAnsi="Arial" w:cs="Arial"/>
          <w:sz w:val="24"/>
          <w:szCs w:val="24"/>
          <w:lang w:eastAsia="ru-RU"/>
        </w:rPr>
      </w:pPr>
      <w:r w:rsidRPr="00DE7B9C">
        <w:rPr>
          <w:rFonts w:ascii="Arial" w:eastAsia="Times New Roman" w:hAnsi="Arial" w:cs="Arial"/>
          <w:sz w:val="24"/>
          <w:szCs w:val="24"/>
          <w:lang w:eastAsia="ru-RU"/>
        </w:rPr>
        <w:t xml:space="preserve">3 ПРИНЯТ Межгосударственным </w:t>
      </w:r>
      <w:r w:rsidRPr="00DE7B9C">
        <w:rPr>
          <w:rFonts w:ascii="Arial" w:eastAsia="DejaVuSerif" w:hAnsi="Arial" w:cs="Arial"/>
          <w:sz w:val="24"/>
          <w:szCs w:val="24"/>
          <w:lang w:eastAsia="ru-RU"/>
        </w:rPr>
        <w:t xml:space="preserve">советом по стандартизации, метрологии и сертификации (протокол </w:t>
      </w:r>
      <w:r w:rsidRPr="00DE7B9C">
        <w:rPr>
          <w:rFonts w:ascii="Arial" w:hAnsi="Arial" w:cs="Arial"/>
          <w:sz w:val="24"/>
          <w:szCs w:val="24"/>
        </w:rPr>
        <w:t>от                                             202</w:t>
      </w:r>
      <w:r w:rsidR="00D24090" w:rsidRPr="00D24090">
        <w:rPr>
          <w:rFonts w:ascii="Arial" w:hAnsi="Arial" w:cs="Arial"/>
          <w:sz w:val="24"/>
          <w:szCs w:val="24"/>
        </w:rPr>
        <w:t>_</w:t>
      </w:r>
      <w:r w:rsidRPr="00DE7B9C">
        <w:rPr>
          <w:rFonts w:ascii="Arial" w:hAnsi="Arial" w:cs="Arial"/>
          <w:sz w:val="24"/>
          <w:szCs w:val="24"/>
        </w:rPr>
        <w:t xml:space="preserve">г. №                         </w:t>
      </w:r>
      <w:r w:rsidRPr="00DE7B9C">
        <w:rPr>
          <w:rFonts w:ascii="Arial" w:eastAsia="DejaVuSerif" w:hAnsi="Arial" w:cs="Arial"/>
          <w:sz w:val="24"/>
          <w:szCs w:val="24"/>
          <w:lang w:eastAsia="ru-RU"/>
        </w:rPr>
        <w:t>)</w:t>
      </w:r>
    </w:p>
    <w:p w14:paraId="35C3EBCF" w14:textId="77777777" w:rsidR="00312F28" w:rsidRPr="00BD0F0B" w:rsidRDefault="00312F28" w:rsidP="00312F28">
      <w:pPr>
        <w:pStyle w:val="31"/>
        <w:spacing w:line="360" w:lineRule="auto"/>
        <w:ind w:firstLine="709"/>
        <w:rPr>
          <w:rFonts w:ascii="Arial" w:hAnsi="Arial" w:cs="Arial"/>
          <w:i w:val="0"/>
          <w:sz w:val="24"/>
          <w:szCs w:val="24"/>
        </w:rPr>
      </w:pPr>
      <w:r w:rsidRPr="00BD0F0B">
        <w:rPr>
          <w:rFonts w:ascii="Arial" w:hAnsi="Arial" w:cs="Arial"/>
          <w:i w:val="0"/>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354"/>
        <w:gridCol w:w="1895"/>
        <w:gridCol w:w="4716"/>
      </w:tblGrid>
      <w:tr w:rsidR="00312F28" w:rsidRPr="00DE7B9C" w14:paraId="1CBAEBDD" w14:textId="77777777" w:rsidTr="005F2E39">
        <w:trPr>
          <w:trHeight w:val="20"/>
        </w:trPr>
        <w:tc>
          <w:tcPr>
            <w:tcW w:w="3257" w:type="dxa"/>
            <w:tcBorders>
              <w:top w:val="single" w:sz="4" w:space="0" w:color="auto"/>
              <w:left w:val="single" w:sz="4" w:space="0" w:color="auto"/>
              <w:bottom w:val="double" w:sz="4" w:space="0" w:color="auto"/>
              <w:right w:val="single" w:sz="4" w:space="0" w:color="auto"/>
            </w:tcBorders>
            <w:shd w:val="clear" w:color="auto" w:fill="FFFFFF"/>
          </w:tcPr>
          <w:p w14:paraId="383A2A1C" w14:textId="77777777" w:rsidR="00312F28" w:rsidRPr="00DE7B9C" w:rsidRDefault="00312F28" w:rsidP="005F2E39">
            <w:pPr>
              <w:pStyle w:val="17"/>
              <w:spacing w:after="0"/>
              <w:ind w:firstLine="0"/>
              <w:jc w:val="center"/>
              <w:rPr>
                <w:sz w:val="24"/>
                <w:szCs w:val="24"/>
              </w:rPr>
            </w:pPr>
            <w:r w:rsidRPr="00DE7B9C">
              <w:rPr>
                <w:sz w:val="24"/>
                <w:szCs w:val="24"/>
              </w:rPr>
              <w:t>Краткое наименование страны по МК (ИСО 3166) 004–97</w:t>
            </w:r>
          </w:p>
        </w:tc>
        <w:tc>
          <w:tcPr>
            <w:tcW w:w="1841" w:type="dxa"/>
            <w:tcBorders>
              <w:top w:val="single" w:sz="4" w:space="0" w:color="auto"/>
              <w:left w:val="single" w:sz="4" w:space="0" w:color="auto"/>
              <w:bottom w:val="double" w:sz="4" w:space="0" w:color="auto"/>
              <w:right w:val="single" w:sz="4" w:space="0" w:color="auto"/>
            </w:tcBorders>
            <w:shd w:val="clear" w:color="auto" w:fill="FFFFFF"/>
          </w:tcPr>
          <w:p w14:paraId="2A6E39B5" w14:textId="77777777" w:rsidR="00312F28" w:rsidRPr="00DE7B9C" w:rsidRDefault="00312F28" w:rsidP="005F2E39">
            <w:pPr>
              <w:pStyle w:val="17"/>
              <w:spacing w:after="0"/>
              <w:ind w:left="-39" w:firstLine="0"/>
              <w:jc w:val="center"/>
              <w:rPr>
                <w:sz w:val="24"/>
                <w:szCs w:val="24"/>
              </w:rPr>
            </w:pPr>
            <w:r w:rsidRPr="00DE7B9C">
              <w:rPr>
                <w:sz w:val="24"/>
                <w:szCs w:val="24"/>
              </w:rPr>
              <w:t>Код страны по МК (ИСО 3166) 004–97</w:t>
            </w:r>
          </w:p>
        </w:tc>
        <w:tc>
          <w:tcPr>
            <w:tcW w:w="4581" w:type="dxa"/>
            <w:tcBorders>
              <w:top w:val="single" w:sz="4" w:space="0" w:color="auto"/>
              <w:left w:val="single" w:sz="4" w:space="0" w:color="auto"/>
              <w:bottom w:val="double" w:sz="4" w:space="0" w:color="auto"/>
              <w:right w:val="single" w:sz="4" w:space="0" w:color="auto"/>
            </w:tcBorders>
            <w:shd w:val="clear" w:color="auto" w:fill="FFFFFF"/>
          </w:tcPr>
          <w:p w14:paraId="61A89DCF" w14:textId="77777777" w:rsidR="00312F28" w:rsidRPr="00DE7B9C" w:rsidRDefault="00312F28" w:rsidP="005F2E39">
            <w:pPr>
              <w:pStyle w:val="17"/>
              <w:spacing w:after="0"/>
              <w:ind w:left="102" w:firstLine="0"/>
              <w:jc w:val="center"/>
              <w:rPr>
                <w:sz w:val="24"/>
                <w:szCs w:val="24"/>
              </w:rPr>
            </w:pPr>
            <w:r w:rsidRPr="00DE7B9C">
              <w:rPr>
                <w:sz w:val="24"/>
                <w:szCs w:val="24"/>
              </w:rPr>
              <w:t>Сокращенное наименование национального органа по стандартизации</w:t>
            </w:r>
          </w:p>
        </w:tc>
      </w:tr>
      <w:tr w:rsidR="00312F28" w:rsidRPr="00DE7B9C" w14:paraId="1092ACAF" w14:textId="77777777" w:rsidTr="005F2E39">
        <w:trPr>
          <w:trHeight w:val="38"/>
        </w:trPr>
        <w:tc>
          <w:tcPr>
            <w:tcW w:w="3257" w:type="dxa"/>
            <w:tcBorders>
              <w:top w:val="double" w:sz="4" w:space="0" w:color="auto"/>
              <w:left w:val="single" w:sz="4" w:space="0" w:color="auto"/>
              <w:right w:val="single" w:sz="4" w:space="0" w:color="auto"/>
            </w:tcBorders>
            <w:shd w:val="clear" w:color="auto" w:fill="FFFFFF"/>
          </w:tcPr>
          <w:p w14:paraId="49F732B5" w14:textId="77777777" w:rsidR="00312F28" w:rsidRPr="00DE7B9C" w:rsidRDefault="00312F28" w:rsidP="005F2E39">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r w:rsidRPr="00DE7B9C">
              <w:rPr>
                <w:rFonts w:ascii="Arial" w:eastAsia="Times New Roman" w:hAnsi="Arial" w:cs="Arial"/>
                <w:sz w:val="24"/>
                <w:szCs w:val="24"/>
                <w:lang w:eastAsia="ar-SA"/>
              </w:rPr>
              <w:t>Азербайджан</w:t>
            </w:r>
          </w:p>
        </w:tc>
        <w:tc>
          <w:tcPr>
            <w:tcW w:w="1841" w:type="dxa"/>
            <w:tcBorders>
              <w:top w:val="double" w:sz="4" w:space="0" w:color="auto"/>
              <w:left w:val="single" w:sz="4" w:space="0" w:color="auto"/>
              <w:right w:val="single" w:sz="4" w:space="0" w:color="auto"/>
            </w:tcBorders>
            <w:shd w:val="clear" w:color="auto" w:fill="FFFFFF"/>
          </w:tcPr>
          <w:p w14:paraId="2B613727"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AZ</w:t>
            </w:r>
          </w:p>
        </w:tc>
        <w:tc>
          <w:tcPr>
            <w:tcW w:w="4581" w:type="dxa"/>
            <w:tcBorders>
              <w:top w:val="double" w:sz="4" w:space="0" w:color="auto"/>
              <w:left w:val="single" w:sz="4" w:space="0" w:color="auto"/>
              <w:right w:val="single" w:sz="4" w:space="0" w:color="auto"/>
            </w:tcBorders>
            <w:shd w:val="clear" w:color="auto" w:fill="FFFFFF"/>
          </w:tcPr>
          <w:p w14:paraId="4B8D8E23"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Азстандарт</w:t>
            </w:r>
          </w:p>
        </w:tc>
      </w:tr>
      <w:tr w:rsidR="00312F28" w:rsidRPr="00DE7B9C" w14:paraId="6F5AEA66" w14:textId="77777777" w:rsidTr="005F2E39">
        <w:trPr>
          <w:trHeight w:val="20"/>
        </w:trPr>
        <w:tc>
          <w:tcPr>
            <w:tcW w:w="3257" w:type="dxa"/>
            <w:tcBorders>
              <w:left w:val="single" w:sz="4" w:space="0" w:color="auto"/>
              <w:right w:val="single" w:sz="4" w:space="0" w:color="auto"/>
            </w:tcBorders>
            <w:shd w:val="clear" w:color="auto" w:fill="FFFFFF"/>
          </w:tcPr>
          <w:p w14:paraId="65F7727D"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Армения</w:t>
            </w:r>
          </w:p>
        </w:tc>
        <w:tc>
          <w:tcPr>
            <w:tcW w:w="1841" w:type="dxa"/>
            <w:tcBorders>
              <w:left w:val="single" w:sz="4" w:space="0" w:color="auto"/>
              <w:right w:val="single" w:sz="4" w:space="0" w:color="auto"/>
            </w:tcBorders>
            <w:shd w:val="clear" w:color="auto" w:fill="FFFFFF"/>
          </w:tcPr>
          <w:p w14:paraId="60F01919"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AM</w:t>
            </w:r>
          </w:p>
        </w:tc>
        <w:tc>
          <w:tcPr>
            <w:tcW w:w="4581" w:type="dxa"/>
            <w:tcBorders>
              <w:left w:val="single" w:sz="4" w:space="0" w:color="auto"/>
              <w:right w:val="single" w:sz="4" w:space="0" w:color="auto"/>
            </w:tcBorders>
            <w:shd w:val="clear" w:color="auto" w:fill="FFFFFF"/>
          </w:tcPr>
          <w:p w14:paraId="75FFBF4D"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ЗАО «Национальный орган по стандартизации и метрологии» Республики Армения</w:t>
            </w:r>
          </w:p>
        </w:tc>
      </w:tr>
      <w:tr w:rsidR="00312F28" w:rsidRPr="00DE7B9C" w14:paraId="12BCF515" w14:textId="77777777" w:rsidTr="005F2E39">
        <w:trPr>
          <w:trHeight w:val="20"/>
        </w:trPr>
        <w:tc>
          <w:tcPr>
            <w:tcW w:w="3257" w:type="dxa"/>
            <w:tcBorders>
              <w:left w:val="single" w:sz="4" w:space="0" w:color="auto"/>
              <w:right w:val="single" w:sz="4" w:space="0" w:color="auto"/>
            </w:tcBorders>
            <w:shd w:val="clear" w:color="auto" w:fill="FFFFFF"/>
          </w:tcPr>
          <w:p w14:paraId="0DDF4DF5"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Беларусь</w:t>
            </w:r>
          </w:p>
        </w:tc>
        <w:tc>
          <w:tcPr>
            <w:tcW w:w="1841" w:type="dxa"/>
            <w:tcBorders>
              <w:left w:val="single" w:sz="4" w:space="0" w:color="auto"/>
              <w:right w:val="single" w:sz="4" w:space="0" w:color="auto"/>
            </w:tcBorders>
            <w:shd w:val="clear" w:color="auto" w:fill="FFFFFF"/>
          </w:tcPr>
          <w:p w14:paraId="4ABE7011"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BY</w:t>
            </w:r>
          </w:p>
        </w:tc>
        <w:tc>
          <w:tcPr>
            <w:tcW w:w="4581" w:type="dxa"/>
            <w:tcBorders>
              <w:left w:val="single" w:sz="4" w:space="0" w:color="auto"/>
              <w:right w:val="single" w:sz="4" w:space="0" w:color="auto"/>
            </w:tcBorders>
            <w:shd w:val="clear" w:color="auto" w:fill="FFFFFF"/>
          </w:tcPr>
          <w:p w14:paraId="06DE21A2"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Госстандарт Республики Беларусь</w:t>
            </w:r>
          </w:p>
        </w:tc>
      </w:tr>
      <w:tr w:rsidR="00312F28" w:rsidRPr="00DE7B9C" w14:paraId="21C6A914" w14:textId="77777777" w:rsidTr="005F2E39">
        <w:trPr>
          <w:trHeight w:val="20"/>
        </w:trPr>
        <w:tc>
          <w:tcPr>
            <w:tcW w:w="3257" w:type="dxa"/>
            <w:tcBorders>
              <w:left w:val="single" w:sz="4" w:space="0" w:color="auto"/>
              <w:right w:val="single" w:sz="4" w:space="0" w:color="auto"/>
            </w:tcBorders>
            <w:shd w:val="clear" w:color="auto" w:fill="FFFFFF"/>
          </w:tcPr>
          <w:p w14:paraId="7612E710"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Грузия</w:t>
            </w:r>
          </w:p>
        </w:tc>
        <w:tc>
          <w:tcPr>
            <w:tcW w:w="1841" w:type="dxa"/>
            <w:tcBorders>
              <w:left w:val="single" w:sz="4" w:space="0" w:color="auto"/>
              <w:right w:val="single" w:sz="4" w:space="0" w:color="auto"/>
            </w:tcBorders>
            <w:shd w:val="clear" w:color="auto" w:fill="FFFFFF"/>
          </w:tcPr>
          <w:p w14:paraId="4E37591B"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GE</w:t>
            </w:r>
          </w:p>
        </w:tc>
        <w:tc>
          <w:tcPr>
            <w:tcW w:w="4581" w:type="dxa"/>
            <w:tcBorders>
              <w:left w:val="single" w:sz="4" w:space="0" w:color="auto"/>
              <w:right w:val="single" w:sz="4" w:space="0" w:color="auto"/>
            </w:tcBorders>
            <w:shd w:val="clear" w:color="auto" w:fill="FFFFFF"/>
          </w:tcPr>
          <w:p w14:paraId="3C624A3C"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Грузстандарт</w:t>
            </w:r>
          </w:p>
        </w:tc>
      </w:tr>
      <w:tr w:rsidR="00312F28" w:rsidRPr="00DE7B9C" w14:paraId="3D488539" w14:textId="77777777" w:rsidTr="005F2E39">
        <w:trPr>
          <w:trHeight w:val="20"/>
        </w:trPr>
        <w:tc>
          <w:tcPr>
            <w:tcW w:w="3257" w:type="dxa"/>
            <w:tcBorders>
              <w:left w:val="single" w:sz="4" w:space="0" w:color="auto"/>
              <w:right w:val="single" w:sz="4" w:space="0" w:color="auto"/>
            </w:tcBorders>
            <w:shd w:val="clear" w:color="auto" w:fill="FFFFFF"/>
          </w:tcPr>
          <w:p w14:paraId="5D513077"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Казахстан</w:t>
            </w:r>
          </w:p>
        </w:tc>
        <w:tc>
          <w:tcPr>
            <w:tcW w:w="1841" w:type="dxa"/>
            <w:tcBorders>
              <w:left w:val="single" w:sz="4" w:space="0" w:color="auto"/>
              <w:right w:val="single" w:sz="4" w:space="0" w:color="auto"/>
            </w:tcBorders>
            <w:shd w:val="clear" w:color="auto" w:fill="FFFFFF"/>
          </w:tcPr>
          <w:p w14:paraId="0EBD3B05"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KZ</w:t>
            </w:r>
          </w:p>
        </w:tc>
        <w:tc>
          <w:tcPr>
            <w:tcW w:w="4581" w:type="dxa"/>
            <w:tcBorders>
              <w:left w:val="single" w:sz="4" w:space="0" w:color="auto"/>
              <w:right w:val="single" w:sz="4" w:space="0" w:color="auto"/>
            </w:tcBorders>
            <w:shd w:val="clear" w:color="auto" w:fill="FFFFFF"/>
          </w:tcPr>
          <w:p w14:paraId="0C8DF6FA"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Госстандарт Республики Казахстан</w:t>
            </w:r>
          </w:p>
        </w:tc>
      </w:tr>
      <w:tr w:rsidR="00312F28" w:rsidRPr="00DE7B9C" w14:paraId="171FAA9E" w14:textId="77777777" w:rsidTr="005F2E39">
        <w:trPr>
          <w:trHeight w:val="20"/>
        </w:trPr>
        <w:tc>
          <w:tcPr>
            <w:tcW w:w="3257" w:type="dxa"/>
            <w:tcBorders>
              <w:left w:val="single" w:sz="4" w:space="0" w:color="auto"/>
              <w:right w:val="single" w:sz="4" w:space="0" w:color="auto"/>
            </w:tcBorders>
            <w:shd w:val="clear" w:color="auto" w:fill="FFFFFF"/>
          </w:tcPr>
          <w:p w14:paraId="222BC296"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Киргизия</w:t>
            </w:r>
          </w:p>
        </w:tc>
        <w:tc>
          <w:tcPr>
            <w:tcW w:w="1841" w:type="dxa"/>
            <w:tcBorders>
              <w:left w:val="single" w:sz="4" w:space="0" w:color="auto"/>
              <w:right w:val="single" w:sz="4" w:space="0" w:color="auto"/>
            </w:tcBorders>
            <w:shd w:val="clear" w:color="auto" w:fill="FFFFFF"/>
          </w:tcPr>
          <w:p w14:paraId="03D4B708"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KG</w:t>
            </w:r>
          </w:p>
        </w:tc>
        <w:tc>
          <w:tcPr>
            <w:tcW w:w="4581" w:type="dxa"/>
            <w:tcBorders>
              <w:left w:val="single" w:sz="4" w:space="0" w:color="auto"/>
              <w:right w:val="single" w:sz="4" w:space="0" w:color="auto"/>
            </w:tcBorders>
            <w:shd w:val="clear" w:color="auto" w:fill="FFFFFF"/>
          </w:tcPr>
          <w:p w14:paraId="127E6CC6"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Кыргызстандарт</w:t>
            </w:r>
          </w:p>
        </w:tc>
      </w:tr>
      <w:tr w:rsidR="00312F28" w:rsidRPr="00DE7B9C" w14:paraId="5B33CE82" w14:textId="77777777" w:rsidTr="005F2E39">
        <w:trPr>
          <w:trHeight w:val="20"/>
        </w:trPr>
        <w:tc>
          <w:tcPr>
            <w:tcW w:w="3257" w:type="dxa"/>
            <w:tcBorders>
              <w:left w:val="single" w:sz="4" w:space="0" w:color="auto"/>
              <w:right w:val="single" w:sz="4" w:space="0" w:color="auto"/>
            </w:tcBorders>
            <w:shd w:val="clear" w:color="auto" w:fill="FFFFFF"/>
          </w:tcPr>
          <w:p w14:paraId="34E13C33"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Молдова</w:t>
            </w:r>
          </w:p>
        </w:tc>
        <w:tc>
          <w:tcPr>
            <w:tcW w:w="1841" w:type="dxa"/>
            <w:tcBorders>
              <w:left w:val="single" w:sz="4" w:space="0" w:color="auto"/>
              <w:right w:val="single" w:sz="4" w:space="0" w:color="auto"/>
            </w:tcBorders>
            <w:shd w:val="clear" w:color="auto" w:fill="FFFFFF"/>
          </w:tcPr>
          <w:p w14:paraId="3FCF5156"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MD</w:t>
            </w:r>
          </w:p>
        </w:tc>
        <w:tc>
          <w:tcPr>
            <w:tcW w:w="4581" w:type="dxa"/>
            <w:tcBorders>
              <w:left w:val="single" w:sz="4" w:space="0" w:color="auto"/>
              <w:right w:val="single" w:sz="4" w:space="0" w:color="auto"/>
            </w:tcBorders>
            <w:shd w:val="clear" w:color="auto" w:fill="FFFFFF"/>
          </w:tcPr>
          <w:p w14:paraId="0F701DCC"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 xml:space="preserve">Институт стандартизации Молдовы </w:t>
            </w:r>
          </w:p>
        </w:tc>
      </w:tr>
      <w:tr w:rsidR="00312F28" w:rsidRPr="00DE7B9C" w14:paraId="14DD79CB" w14:textId="77777777" w:rsidTr="005F2E39">
        <w:trPr>
          <w:trHeight w:val="20"/>
        </w:trPr>
        <w:tc>
          <w:tcPr>
            <w:tcW w:w="3257" w:type="dxa"/>
            <w:tcBorders>
              <w:left w:val="single" w:sz="4" w:space="0" w:color="auto"/>
              <w:right w:val="single" w:sz="4" w:space="0" w:color="auto"/>
            </w:tcBorders>
            <w:shd w:val="clear" w:color="auto" w:fill="FFFFFF"/>
          </w:tcPr>
          <w:p w14:paraId="6D86424A"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Россия</w:t>
            </w:r>
          </w:p>
        </w:tc>
        <w:tc>
          <w:tcPr>
            <w:tcW w:w="1841" w:type="dxa"/>
            <w:tcBorders>
              <w:left w:val="single" w:sz="4" w:space="0" w:color="auto"/>
              <w:right w:val="single" w:sz="4" w:space="0" w:color="auto"/>
            </w:tcBorders>
            <w:shd w:val="clear" w:color="auto" w:fill="FFFFFF"/>
          </w:tcPr>
          <w:p w14:paraId="52AA14C1"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RU</w:t>
            </w:r>
          </w:p>
        </w:tc>
        <w:tc>
          <w:tcPr>
            <w:tcW w:w="4581" w:type="dxa"/>
            <w:tcBorders>
              <w:left w:val="single" w:sz="4" w:space="0" w:color="auto"/>
              <w:right w:val="single" w:sz="4" w:space="0" w:color="auto"/>
            </w:tcBorders>
            <w:shd w:val="clear" w:color="auto" w:fill="FFFFFF"/>
          </w:tcPr>
          <w:p w14:paraId="61EB2453"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Росстандарт</w:t>
            </w:r>
          </w:p>
        </w:tc>
      </w:tr>
      <w:tr w:rsidR="00312F28" w:rsidRPr="00DE7B9C" w14:paraId="63B75AF6" w14:textId="77777777" w:rsidTr="005F2E39">
        <w:trPr>
          <w:trHeight w:val="20"/>
        </w:trPr>
        <w:tc>
          <w:tcPr>
            <w:tcW w:w="3257" w:type="dxa"/>
            <w:tcBorders>
              <w:left w:val="single" w:sz="4" w:space="0" w:color="auto"/>
              <w:right w:val="single" w:sz="4" w:space="0" w:color="auto"/>
            </w:tcBorders>
            <w:shd w:val="clear" w:color="auto" w:fill="FFFFFF"/>
          </w:tcPr>
          <w:p w14:paraId="0F961AF8"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Таджикистан</w:t>
            </w:r>
          </w:p>
        </w:tc>
        <w:tc>
          <w:tcPr>
            <w:tcW w:w="1841" w:type="dxa"/>
            <w:tcBorders>
              <w:left w:val="single" w:sz="4" w:space="0" w:color="auto"/>
              <w:right w:val="single" w:sz="4" w:space="0" w:color="auto"/>
            </w:tcBorders>
            <w:shd w:val="clear" w:color="auto" w:fill="FFFFFF"/>
          </w:tcPr>
          <w:p w14:paraId="0C9554BE"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TJ</w:t>
            </w:r>
          </w:p>
        </w:tc>
        <w:tc>
          <w:tcPr>
            <w:tcW w:w="4581" w:type="dxa"/>
            <w:tcBorders>
              <w:left w:val="single" w:sz="4" w:space="0" w:color="auto"/>
              <w:right w:val="single" w:sz="4" w:space="0" w:color="auto"/>
            </w:tcBorders>
            <w:shd w:val="clear" w:color="auto" w:fill="FFFFFF"/>
          </w:tcPr>
          <w:p w14:paraId="57E0BCC9"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Таджикстандарт</w:t>
            </w:r>
          </w:p>
        </w:tc>
      </w:tr>
      <w:tr w:rsidR="00312F28" w:rsidRPr="00DE7B9C" w14:paraId="1280382A" w14:textId="77777777" w:rsidTr="005F2E39">
        <w:trPr>
          <w:trHeight w:val="20"/>
        </w:trPr>
        <w:tc>
          <w:tcPr>
            <w:tcW w:w="3257" w:type="dxa"/>
            <w:tcBorders>
              <w:left w:val="single" w:sz="4" w:space="0" w:color="auto"/>
              <w:right w:val="single" w:sz="4" w:space="0" w:color="auto"/>
            </w:tcBorders>
            <w:shd w:val="clear" w:color="auto" w:fill="FFFFFF"/>
          </w:tcPr>
          <w:p w14:paraId="0C297772"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Туркмения</w:t>
            </w:r>
          </w:p>
        </w:tc>
        <w:tc>
          <w:tcPr>
            <w:tcW w:w="1841" w:type="dxa"/>
            <w:tcBorders>
              <w:left w:val="single" w:sz="4" w:space="0" w:color="auto"/>
              <w:right w:val="single" w:sz="4" w:space="0" w:color="auto"/>
            </w:tcBorders>
            <w:shd w:val="clear" w:color="auto" w:fill="FFFFFF"/>
          </w:tcPr>
          <w:p w14:paraId="2DD80F5B"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TM</w:t>
            </w:r>
          </w:p>
        </w:tc>
        <w:tc>
          <w:tcPr>
            <w:tcW w:w="4581" w:type="dxa"/>
            <w:tcBorders>
              <w:left w:val="single" w:sz="4" w:space="0" w:color="auto"/>
              <w:right w:val="single" w:sz="4" w:space="0" w:color="auto"/>
            </w:tcBorders>
            <w:shd w:val="clear" w:color="auto" w:fill="FFFFFF"/>
          </w:tcPr>
          <w:p w14:paraId="54D1DFB6"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Главгосслужба «Туркменстандартлары»</w:t>
            </w:r>
          </w:p>
        </w:tc>
      </w:tr>
      <w:tr w:rsidR="00312F28" w:rsidRPr="00DE7B9C" w14:paraId="6DEF8124" w14:textId="77777777" w:rsidTr="005F2E39">
        <w:trPr>
          <w:trHeight w:val="20"/>
        </w:trPr>
        <w:tc>
          <w:tcPr>
            <w:tcW w:w="3257" w:type="dxa"/>
            <w:tcBorders>
              <w:left w:val="single" w:sz="4" w:space="0" w:color="auto"/>
              <w:right w:val="single" w:sz="4" w:space="0" w:color="auto"/>
            </w:tcBorders>
            <w:shd w:val="clear" w:color="auto" w:fill="FFFFFF"/>
          </w:tcPr>
          <w:p w14:paraId="5BF75E13"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Узбекистан</w:t>
            </w:r>
          </w:p>
        </w:tc>
        <w:tc>
          <w:tcPr>
            <w:tcW w:w="1841" w:type="dxa"/>
            <w:tcBorders>
              <w:left w:val="single" w:sz="4" w:space="0" w:color="auto"/>
              <w:right w:val="single" w:sz="4" w:space="0" w:color="auto"/>
            </w:tcBorders>
            <w:shd w:val="clear" w:color="auto" w:fill="FFFFFF"/>
          </w:tcPr>
          <w:p w14:paraId="3BE0EF4C"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UZ</w:t>
            </w:r>
          </w:p>
        </w:tc>
        <w:tc>
          <w:tcPr>
            <w:tcW w:w="4581" w:type="dxa"/>
            <w:tcBorders>
              <w:left w:val="single" w:sz="4" w:space="0" w:color="auto"/>
              <w:right w:val="single" w:sz="4" w:space="0" w:color="auto"/>
            </w:tcBorders>
            <w:shd w:val="clear" w:color="auto" w:fill="FFFFFF"/>
          </w:tcPr>
          <w:p w14:paraId="3F48FBC5"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Узстандарт</w:t>
            </w:r>
          </w:p>
        </w:tc>
      </w:tr>
      <w:tr w:rsidR="00312F28" w:rsidRPr="00DE7B9C" w14:paraId="5D44EB2E" w14:textId="77777777" w:rsidTr="005F2E39">
        <w:trPr>
          <w:trHeight w:val="20"/>
        </w:trPr>
        <w:tc>
          <w:tcPr>
            <w:tcW w:w="3257" w:type="dxa"/>
            <w:tcBorders>
              <w:left w:val="single" w:sz="4" w:space="0" w:color="auto"/>
              <w:bottom w:val="single" w:sz="4" w:space="0" w:color="auto"/>
              <w:right w:val="single" w:sz="6" w:space="0" w:color="auto"/>
            </w:tcBorders>
            <w:shd w:val="clear" w:color="auto" w:fill="FFFFFF"/>
          </w:tcPr>
          <w:p w14:paraId="183A3459"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Украина</w:t>
            </w:r>
          </w:p>
        </w:tc>
        <w:tc>
          <w:tcPr>
            <w:tcW w:w="1841" w:type="dxa"/>
            <w:tcBorders>
              <w:left w:val="single" w:sz="6" w:space="0" w:color="auto"/>
              <w:bottom w:val="single" w:sz="4" w:space="0" w:color="auto"/>
              <w:right w:val="single" w:sz="6" w:space="0" w:color="auto"/>
            </w:tcBorders>
            <w:shd w:val="clear" w:color="auto" w:fill="FFFFFF"/>
          </w:tcPr>
          <w:p w14:paraId="0BF6EDF6" w14:textId="77777777" w:rsidR="00312F28" w:rsidRPr="00DE7B9C" w:rsidRDefault="00312F28" w:rsidP="005F2E39">
            <w:pPr>
              <w:widowControl w:val="0"/>
              <w:autoSpaceDE w:val="0"/>
              <w:autoSpaceDN w:val="0"/>
              <w:adjustRightInd w:val="0"/>
              <w:spacing w:after="0" w:line="240" w:lineRule="auto"/>
              <w:ind w:left="102"/>
              <w:jc w:val="center"/>
              <w:rPr>
                <w:rFonts w:ascii="Arial" w:hAnsi="Arial" w:cs="Arial"/>
                <w:sz w:val="24"/>
                <w:szCs w:val="24"/>
              </w:rPr>
            </w:pPr>
            <w:r w:rsidRPr="00DE7B9C">
              <w:rPr>
                <w:rFonts w:ascii="Arial" w:hAnsi="Arial" w:cs="Arial"/>
                <w:sz w:val="24"/>
                <w:szCs w:val="24"/>
              </w:rPr>
              <w:t>UA</w:t>
            </w:r>
          </w:p>
        </w:tc>
        <w:tc>
          <w:tcPr>
            <w:tcW w:w="4581" w:type="dxa"/>
            <w:tcBorders>
              <w:left w:val="single" w:sz="6" w:space="0" w:color="auto"/>
              <w:bottom w:val="single" w:sz="4" w:space="0" w:color="auto"/>
              <w:right w:val="single" w:sz="4" w:space="0" w:color="auto"/>
            </w:tcBorders>
            <w:shd w:val="clear" w:color="auto" w:fill="FFFFFF"/>
          </w:tcPr>
          <w:p w14:paraId="1B13AF9D" w14:textId="77777777" w:rsidR="00312F28" w:rsidRPr="00DE7B9C" w:rsidRDefault="00312F28" w:rsidP="005F2E39">
            <w:pPr>
              <w:widowControl w:val="0"/>
              <w:autoSpaceDE w:val="0"/>
              <w:autoSpaceDN w:val="0"/>
              <w:adjustRightInd w:val="0"/>
              <w:spacing w:after="0" w:line="240" w:lineRule="auto"/>
              <w:ind w:left="102"/>
              <w:jc w:val="both"/>
              <w:rPr>
                <w:rFonts w:ascii="Arial" w:hAnsi="Arial" w:cs="Arial"/>
                <w:sz w:val="24"/>
                <w:szCs w:val="24"/>
              </w:rPr>
            </w:pPr>
            <w:r w:rsidRPr="00DE7B9C">
              <w:rPr>
                <w:rFonts w:ascii="Arial" w:hAnsi="Arial" w:cs="Arial"/>
                <w:sz w:val="24"/>
                <w:szCs w:val="24"/>
              </w:rPr>
              <w:t>Минэкономразвития Украины</w:t>
            </w:r>
          </w:p>
        </w:tc>
      </w:tr>
    </w:tbl>
    <w:p w14:paraId="37FF390D" w14:textId="77777777" w:rsidR="00312F28" w:rsidRPr="00DE7B9C" w:rsidRDefault="00312F28" w:rsidP="00312F28">
      <w:pPr>
        <w:spacing w:after="0" w:line="360" w:lineRule="auto"/>
        <w:ind w:right="57" w:firstLine="709"/>
        <w:jc w:val="both"/>
        <w:rPr>
          <w:rFonts w:ascii="Arial" w:hAnsi="Arial" w:cs="Arial"/>
          <w:sz w:val="24"/>
          <w:szCs w:val="24"/>
        </w:rPr>
      </w:pPr>
    </w:p>
    <w:p w14:paraId="553C6C6E" w14:textId="7ACCD90C" w:rsidR="00312F28" w:rsidRPr="00DE7B9C" w:rsidRDefault="00312F28" w:rsidP="00312F28">
      <w:pPr>
        <w:spacing w:after="0" w:line="360" w:lineRule="auto"/>
        <w:ind w:right="57" w:firstLine="709"/>
        <w:jc w:val="both"/>
        <w:rPr>
          <w:rFonts w:ascii="Arial" w:hAnsi="Arial" w:cs="Arial"/>
          <w:sz w:val="24"/>
          <w:szCs w:val="24"/>
        </w:rPr>
      </w:pPr>
      <w:r w:rsidRPr="00DE7B9C">
        <w:rPr>
          <w:rFonts w:ascii="Arial" w:hAnsi="Arial" w:cs="Arial"/>
          <w:sz w:val="24"/>
          <w:szCs w:val="24"/>
        </w:rPr>
        <w:t>4 Приказом Федерального агентства по техническому регулированию и метрологии от                   202</w:t>
      </w:r>
      <w:r w:rsidR="006419C8" w:rsidRPr="006419C8">
        <w:rPr>
          <w:rFonts w:ascii="Arial" w:hAnsi="Arial" w:cs="Arial"/>
          <w:sz w:val="24"/>
          <w:szCs w:val="24"/>
        </w:rPr>
        <w:t>_</w:t>
      </w:r>
      <w:r w:rsidRPr="00DE7B9C">
        <w:rPr>
          <w:rFonts w:ascii="Arial" w:hAnsi="Arial" w:cs="Arial"/>
          <w:sz w:val="24"/>
          <w:szCs w:val="24"/>
        </w:rPr>
        <w:t xml:space="preserve"> г. №              межгосударственный стандарт </w:t>
      </w:r>
      <w:r w:rsidRPr="00DE7B9C">
        <w:rPr>
          <w:rFonts w:ascii="Arial" w:hAnsi="Arial" w:cs="Arial"/>
          <w:sz w:val="24"/>
          <w:szCs w:val="24"/>
        </w:rPr>
        <w:br/>
      </w:r>
      <w:r w:rsidRPr="00DE7B9C">
        <w:rPr>
          <w:rFonts w:ascii="Arial" w:eastAsia="Calibri" w:hAnsi="Arial" w:cs="Arial"/>
          <w:color w:val="000000"/>
          <w:sz w:val="24"/>
          <w:szCs w:val="24"/>
          <w:shd w:val="clear" w:color="auto" w:fill="FFFFFF"/>
        </w:rPr>
        <w:t>ГОСТ IEC</w:t>
      </w:r>
      <w:r w:rsidR="006419C8" w:rsidRPr="006419C8">
        <w:rPr>
          <w:rFonts w:ascii="Arial" w:eastAsia="Calibri" w:hAnsi="Arial" w:cs="Arial"/>
          <w:color w:val="000000"/>
          <w:sz w:val="24"/>
          <w:szCs w:val="24"/>
          <w:shd w:val="clear" w:color="auto" w:fill="FFFFFF"/>
        </w:rPr>
        <w:t xml:space="preserve"> </w:t>
      </w:r>
      <w:r w:rsidR="006419C8">
        <w:rPr>
          <w:rFonts w:ascii="Arial" w:eastAsia="Calibri" w:hAnsi="Arial" w:cs="Arial"/>
          <w:color w:val="000000"/>
          <w:sz w:val="24"/>
          <w:szCs w:val="24"/>
          <w:shd w:val="clear" w:color="auto" w:fill="FFFFFF"/>
          <w:lang w:val="en-US"/>
        </w:rPr>
        <w:t>TR</w:t>
      </w:r>
      <w:r w:rsidRPr="00DE7B9C">
        <w:rPr>
          <w:rFonts w:ascii="Arial" w:eastAsia="Calibri" w:hAnsi="Arial" w:cs="Arial"/>
          <w:color w:val="000000"/>
          <w:sz w:val="24"/>
          <w:szCs w:val="24"/>
          <w:shd w:val="clear" w:color="auto" w:fill="FFFFFF"/>
        </w:rPr>
        <w:t xml:space="preserve"> 60825-</w:t>
      </w:r>
      <w:r w:rsidR="00082910" w:rsidRPr="00082910">
        <w:rPr>
          <w:rFonts w:ascii="Arial" w:eastAsia="Calibri" w:hAnsi="Arial" w:cs="Arial"/>
          <w:color w:val="000000"/>
          <w:sz w:val="24"/>
          <w:szCs w:val="24"/>
          <w:shd w:val="clear" w:color="auto" w:fill="FFFFFF"/>
        </w:rPr>
        <w:t>3</w:t>
      </w:r>
      <w:r w:rsidRPr="00DE7B9C">
        <w:rPr>
          <w:rFonts w:ascii="Arial" w:hAnsi="Arial" w:cs="Arial"/>
          <w:sz w:val="24"/>
          <w:szCs w:val="24"/>
        </w:rPr>
        <w:t>–202</w:t>
      </w:r>
      <w:r w:rsidR="006419C8" w:rsidRPr="006419C8">
        <w:rPr>
          <w:rFonts w:ascii="Arial" w:hAnsi="Arial" w:cs="Arial"/>
          <w:sz w:val="24"/>
          <w:szCs w:val="24"/>
        </w:rPr>
        <w:t>_</w:t>
      </w:r>
      <w:r w:rsidRPr="00DE7B9C">
        <w:rPr>
          <w:rFonts w:ascii="Arial" w:hAnsi="Arial" w:cs="Arial"/>
          <w:sz w:val="24"/>
          <w:szCs w:val="24"/>
        </w:rPr>
        <w:t xml:space="preserve"> введен в действие в качестве национального стандарта Российской Федерации с </w:t>
      </w:r>
    </w:p>
    <w:p w14:paraId="46267922" w14:textId="222FB672" w:rsidR="00082910" w:rsidRPr="003A4E39" w:rsidRDefault="00312F28" w:rsidP="00082910">
      <w:pPr>
        <w:spacing w:after="0" w:line="360" w:lineRule="auto"/>
        <w:ind w:firstLine="709"/>
        <w:jc w:val="both"/>
        <w:rPr>
          <w:rFonts w:ascii="Arial" w:eastAsia="Times New Roman" w:hAnsi="Arial" w:cs="Arial"/>
          <w:sz w:val="24"/>
          <w:szCs w:val="24"/>
          <w:lang w:eastAsia="ar-SA"/>
        </w:rPr>
      </w:pPr>
      <w:r w:rsidRPr="00DE7B9C">
        <w:rPr>
          <w:rFonts w:ascii="Arial" w:eastAsia="Times New Roman" w:hAnsi="Arial" w:cs="Arial"/>
          <w:sz w:val="24"/>
          <w:szCs w:val="24"/>
          <w:lang w:eastAsia="ru-RU"/>
        </w:rPr>
        <w:lastRenderedPageBreak/>
        <w:t>5</w:t>
      </w:r>
      <w:r w:rsidRPr="00DE7B9C">
        <w:rPr>
          <w:rFonts w:ascii="Arial" w:eastAsia="Times New Roman" w:hAnsi="Arial" w:cs="Arial"/>
          <w:sz w:val="24"/>
          <w:szCs w:val="24"/>
          <w:lang w:val="en-US" w:eastAsia="ru-RU"/>
        </w:rPr>
        <w:t> </w:t>
      </w:r>
      <w:r w:rsidR="00082910" w:rsidRPr="00082910">
        <w:rPr>
          <w:rFonts w:ascii="Arial" w:eastAsia="Times New Roman" w:hAnsi="Arial" w:cs="Arial"/>
          <w:sz w:val="24"/>
          <w:szCs w:val="24"/>
          <w:lang w:eastAsia="ru-RU"/>
        </w:rPr>
        <w:t xml:space="preserve"> Настоящий стандарт </w:t>
      </w:r>
      <w:r w:rsidR="00082910" w:rsidRPr="00082910">
        <w:rPr>
          <w:rFonts w:ascii="Arial" w:hAnsi="Arial" w:cs="Arial"/>
          <w:sz w:val="24"/>
          <w:szCs w:val="24"/>
        </w:rPr>
        <w:t xml:space="preserve">является модифицированным по отношению к международному </w:t>
      </w:r>
      <w:r w:rsidR="00082910" w:rsidRPr="00082910">
        <w:rPr>
          <w:rFonts w:ascii="Arial" w:eastAsia="Times New Roman" w:hAnsi="Arial" w:cs="Arial"/>
          <w:sz w:val="24"/>
          <w:szCs w:val="24"/>
          <w:lang w:eastAsia="ar-SA"/>
        </w:rPr>
        <w:t xml:space="preserve">документу IEC </w:t>
      </w:r>
      <w:r w:rsidR="00082910" w:rsidRPr="00082910">
        <w:rPr>
          <w:rFonts w:ascii="Arial" w:eastAsia="Times New Roman" w:hAnsi="Arial" w:cs="Arial"/>
          <w:sz w:val="24"/>
          <w:szCs w:val="24"/>
          <w:lang w:val="en-US" w:eastAsia="ar-SA"/>
        </w:rPr>
        <w:t>TR</w:t>
      </w:r>
      <w:r w:rsidR="00082910" w:rsidRPr="00082910">
        <w:rPr>
          <w:rFonts w:ascii="Arial" w:eastAsia="Times New Roman" w:hAnsi="Arial" w:cs="Arial"/>
          <w:sz w:val="24"/>
          <w:szCs w:val="24"/>
          <w:lang w:eastAsia="ar-SA"/>
        </w:rPr>
        <w:t xml:space="preserve"> 60825</w:t>
      </w:r>
      <w:r w:rsidR="00082910" w:rsidRPr="00082910">
        <w:rPr>
          <w:rFonts w:ascii="Arial" w:eastAsia="Times New Roman" w:hAnsi="Arial" w:cs="Arial"/>
          <w:iCs/>
          <w:sz w:val="24"/>
          <w:szCs w:val="24"/>
          <w:lang w:eastAsia="ar-SA"/>
        </w:rPr>
        <w:t>-</w:t>
      </w:r>
      <w:r w:rsidR="00082910" w:rsidRPr="00082910">
        <w:rPr>
          <w:rFonts w:ascii="Arial" w:eastAsia="Times New Roman" w:hAnsi="Arial" w:cs="Arial"/>
          <w:sz w:val="24"/>
          <w:szCs w:val="24"/>
          <w:lang w:eastAsia="ar-SA"/>
        </w:rPr>
        <w:t xml:space="preserve">3:2022 «Безопасность лазерной аппаратуры. Часть 3. </w:t>
      </w:r>
      <w:r w:rsidR="00082910" w:rsidRPr="00082910">
        <w:rPr>
          <w:rFonts w:ascii="Arial" w:eastAsia="Times New Roman" w:hAnsi="Arial" w:cs="Arial"/>
          <w:bCs/>
          <w:sz w:val="24"/>
          <w:szCs w:val="24"/>
          <w:lang w:eastAsia="ar-SA"/>
        </w:rPr>
        <w:t>Руководящие указания по применению лазеров для зрелищных мероприятий</w:t>
      </w:r>
      <w:r w:rsidR="00082910" w:rsidRPr="00082910">
        <w:rPr>
          <w:rFonts w:ascii="Arial" w:eastAsia="Times New Roman" w:hAnsi="Arial" w:cs="Arial"/>
          <w:sz w:val="24"/>
          <w:szCs w:val="24"/>
          <w:lang w:eastAsia="ar-SA"/>
        </w:rPr>
        <w:t>» («</w:t>
      </w:r>
      <w:r w:rsidR="00082910" w:rsidRPr="00082910">
        <w:rPr>
          <w:rFonts w:ascii="Arial" w:eastAsia="Times New Roman" w:hAnsi="Arial" w:cs="Arial"/>
          <w:sz w:val="24"/>
          <w:szCs w:val="24"/>
          <w:lang w:val="en-US" w:eastAsia="ar-SA"/>
        </w:rPr>
        <w:t>Safety</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of</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laser</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products</w:t>
      </w:r>
      <w:r w:rsidR="00082910" w:rsidRPr="00082910">
        <w:rPr>
          <w:rFonts w:ascii="Arial" w:eastAsia="Times New Roman" w:hAnsi="Arial" w:cs="Arial"/>
          <w:sz w:val="24"/>
          <w:szCs w:val="24"/>
          <w:lang w:eastAsia="ar-SA"/>
        </w:rPr>
        <w:t xml:space="preserve"> – </w:t>
      </w:r>
      <w:r w:rsidR="00082910" w:rsidRPr="00082910">
        <w:rPr>
          <w:rFonts w:ascii="Arial" w:eastAsia="Times New Roman" w:hAnsi="Arial" w:cs="Arial"/>
          <w:sz w:val="24"/>
          <w:szCs w:val="24"/>
          <w:lang w:val="en-US" w:eastAsia="ar-SA"/>
        </w:rPr>
        <w:t>Part</w:t>
      </w:r>
      <w:r w:rsidR="00082910" w:rsidRPr="00082910">
        <w:rPr>
          <w:rFonts w:ascii="Arial" w:eastAsia="Times New Roman" w:hAnsi="Arial" w:cs="Arial"/>
          <w:sz w:val="24"/>
          <w:szCs w:val="24"/>
          <w:lang w:eastAsia="ar-SA"/>
        </w:rPr>
        <w:t xml:space="preserve"> 3: </w:t>
      </w:r>
      <w:r w:rsidR="00082910" w:rsidRPr="00082910">
        <w:rPr>
          <w:rFonts w:ascii="Arial" w:eastAsia="Times New Roman" w:hAnsi="Arial" w:cs="Arial"/>
          <w:sz w:val="24"/>
          <w:szCs w:val="24"/>
          <w:lang w:val="en-US" w:eastAsia="ar-SA"/>
        </w:rPr>
        <w:t>Guidance</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for</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laser</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displays</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and</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shows</w:t>
      </w:r>
      <w:r w:rsidR="00082910" w:rsidRPr="00082910">
        <w:rPr>
          <w:rFonts w:ascii="Arial" w:eastAsia="Times New Roman" w:hAnsi="Arial" w:cs="Arial"/>
          <w:sz w:val="24"/>
          <w:szCs w:val="24"/>
          <w:lang w:eastAsia="ar-SA"/>
        </w:rPr>
        <w:t xml:space="preserve">», </w:t>
      </w:r>
      <w:r w:rsidR="00082910" w:rsidRPr="00082910">
        <w:rPr>
          <w:rFonts w:ascii="Arial" w:eastAsia="Times New Roman" w:hAnsi="Arial" w:cs="Arial"/>
          <w:sz w:val="24"/>
          <w:szCs w:val="24"/>
          <w:lang w:val="en-US" w:eastAsia="ar-SA"/>
        </w:rPr>
        <w:t>MOD</w:t>
      </w:r>
      <w:r w:rsidR="00082910" w:rsidRPr="00082910">
        <w:rPr>
          <w:rFonts w:ascii="Arial" w:eastAsia="Times New Roman" w:hAnsi="Arial" w:cs="Arial"/>
          <w:sz w:val="24"/>
          <w:szCs w:val="24"/>
          <w:lang w:eastAsia="ar-SA"/>
        </w:rPr>
        <w:t xml:space="preserve">) </w:t>
      </w:r>
      <w:r w:rsidR="00082910" w:rsidRPr="00082910">
        <w:rPr>
          <w:rFonts w:ascii="Arial" w:hAnsi="Arial" w:cs="Arial"/>
          <w:sz w:val="24"/>
          <w:szCs w:val="24"/>
        </w:rPr>
        <w:t>путем внесения технических отклонений, объяснение которых приведено во введении к настоящему стандарту</w:t>
      </w:r>
      <w:r w:rsidR="00082910" w:rsidRPr="00082910">
        <w:rPr>
          <w:rFonts w:ascii="Arial" w:eastAsia="Times New Roman" w:hAnsi="Arial" w:cs="Arial"/>
          <w:sz w:val="24"/>
          <w:szCs w:val="24"/>
          <w:lang w:eastAsia="ar-SA"/>
        </w:rPr>
        <w:t>.</w:t>
      </w:r>
    </w:p>
    <w:p w14:paraId="6EDCF1C4" w14:textId="6A5A9A1B" w:rsidR="00312F28" w:rsidRPr="00DE7B9C" w:rsidRDefault="00312F28" w:rsidP="003A4E39">
      <w:pPr>
        <w:spacing w:after="0" w:line="360" w:lineRule="auto"/>
        <w:ind w:firstLine="709"/>
        <w:jc w:val="both"/>
        <w:rPr>
          <w:rFonts w:ascii="Arial" w:eastAsia="Times New Roman" w:hAnsi="Arial" w:cs="Arial"/>
          <w:sz w:val="24"/>
          <w:szCs w:val="24"/>
          <w:lang w:eastAsia="ru-RU"/>
        </w:rPr>
      </w:pPr>
      <w:r w:rsidRPr="00DE7B9C">
        <w:rPr>
          <w:rFonts w:ascii="Arial" w:eastAsia="Times New Roman" w:hAnsi="Arial" w:cs="Arial"/>
          <w:sz w:val="24"/>
          <w:szCs w:val="24"/>
          <w:lang w:eastAsia="ru-RU"/>
        </w:rPr>
        <w:t xml:space="preserve">Международный </w:t>
      </w:r>
      <w:r w:rsidR="003A4E39">
        <w:rPr>
          <w:rFonts w:ascii="Arial" w:eastAsia="Times New Roman" w:hAnsi="Arial" w:cs="Arial"/>
          <w:sz w:val="24"/>
          <w:szCs w:val="24"/>
          <w:lang w:eastAsia="ru-RU"/>
        </w:rPr>
        <w:t>документ</w:t>
      </w:r>
      <w:r w:rsidRPr="00DE7B9C">
        <w:rPr>
          <w:rFonts w:ascii="Arial" w:eastAsia="Times New Roman" w:hAnsi="Arial" w:cs="Arial"/>
          <w:sz w:val="24"/>
          <w:szCs w:val="24"/>
          <w:lang w:eastAsia="ru-RU"/>
        </w:rPr>
        <w:t xml:space="preserve"> разработан </w:t>
      </w:r>
      <w:r w:rsidR="0059735E" w:rsidRPr="00DE7B9C">
        <w:rPr>
          <w:rFonts w:ascii="Arial" w:eastAsia="Times New Roman" w:hAnsi="Arial" w:cs="Arial"/>
          <w:sz w:val="24"/>
          <w:szCs w:val="24"/>
          <w:lang w:eastAsia="ru-RU"/>
        </w:rPr>
        <w:t xml:space="preserve">Техническим </w:t>
      </w:r>
      <w:r w:rsidRPr="00DE7B9C">
        <w:rPr>
          <w:rFonts w:ascii="Arial" w:eastAsia="Times New Roman" w:hAnsi="Arial" w:cs="Arial"/>
          <w:sz w:val="24"/>
          <w:szCs w:val="24"/>
          <w:lang w:eastAsia="ru-RU"/>
        </w:rPr>
        <w:t>комитетом TC 76 «Оптическая радиационная безопасность и лазерное оборудование» Международной электротехнической комисси</w:t>
      </w:r>
      <w:r w:rsidR="0059735E">
        <w:rPr>
          <w:rFonts w:ascii="Arial" w:eastAsia="Times New Roman" w:hAnsi="Arial" w:cs="Arial"/>
          <w:sz w:val="24"/>
          <w:szCs w:val="24"/>
          <w:lang w:eastAsia="ru-RU"/>
        </w:rPr>
        <w:t>и</w:t>
      </w:r>
      <w:r w:rsidRPr="00DE7B9C">
        <w:rPr>
          <w:rFonts w:ascii="Arial" w:eastAsia="Times New Roman" w:hAnsi="Arial" w:cs="Arial"/>
          <w:sz w:val="24"/>
          <w:szCs w:val="24"/>
          <w:lang w:eastAsia="ru-RU"/>
        </w:rPr>
        <w:t xml:space="preserve"> (IEC).</w:t>
      </w:r>
    </w:p>
    <w:p w14:paraId="2D33EA3C" w14:textId="33E3C313" w:rsidR="00312F28" w:rsidRPr="00DE7B9C" w:rsidRDefault="00312F28" w:rsidP="00312F28">
      <w:pPr>
        <w:spacing w:after="0" w:line="360" w:lineRule="auto"/>
        <w:ind w:firstLine="709"/>
        <w:jc w:val="both"/>
        <w:rPr>
          <w:rFonts w:ascii="Arial" w:eastAsia="Times New Roman" w:hAnsi="Arial" w:cs="Arial"/>
          <w:sz w:val="24"/>
          <w:szCs w:val="24"/>
          <w:lang w:eastAsia="ru-RU"/>
        </w:rPr>
      </w:pPr>
      <w:r w:rsidRPr="00DE7B9C">
        <w:rPr>
          <w:rFonts w:ascii="Arial" w:eastAsia="Times New Roman" w:hAnsi="Arial" w:cs="Arial"/>
          <w:sz w:val="24"/>
          <w:szCs w:val="24"/>
          <w:lang w:eastAsia="ru-RU"/>
        </w:rPr>
        <w:t xml:space="preserve">При применении настоящего стандарта рекомендуется </w:t>
      </w:r>
      <w:r w:rsidR="0059735E" w:rsidRPr="00DE7B9C">
        <w:rPr>
          <w:rFonts w:ascii="Arial" w:eastAsia="Times New Roman" w:hAnsi="Arial" w:cs="Arial"/>
          <w:sz w:val="24"/>
          <w:szCs w:val="24"/>
          <w:lang w:eastAsia="ru-RU"/>
        </w:rPr>
        <w:t xml:space="preserve">использовать </w:t>
      </w:r>
      <w:r w:rsidRPr="00DE7B9C">
        <w:rPr>
          <w:rFonts w:ascii="Arial" w:eastAsia="Times New Roman" w:hAnsi="Arial" w:cs="Arial"/>
          <w:sz w:val="24"/>
          <w:szCs w:val="24"/>
          <w:lang w:eastAsia="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3BADC75B" w14:textId="77777777" w:rsidR="00312F28" w:rsidRPr="00DE7B9C" w:rsidRDefault="00312F28" w:rsidP="00312F28">
      <w:pPr>
        <w:spacing w:after="0" w:line="360" w:lineRule="auto"/>
        <w:ind w:firstLine="709"/>
        <w:jc w:val="both"/>
        <w:rPr>
          <w:rFonts w:ascii="Arial" w:eastAsia="Times New Roman" w:hAnsi="Arial" w:cs="Arial"/>
          <w:sz w:val="24"/>
          <w:szCs w:val="24"/>
          <w:lang w:eastAsia="ru-RU"/>
        </w:rPr>
      </w:pPr>
    </w:p>
    <w:p w14:paraId="14C5B372" w14:textId="12C4B8A6" w:rsidR="00312F28" w:rsidRPr="00DE7B9C" w:rsidRDefault="00312F28" w:rsidP="00312F28">
      <w:pPr>
        <w:spacing w:after="0" w:line="360" w:lineRule="auto"/>
        <w:ind w:firstLine="709"/>
        <w:jc w:val="both"/>
        <w:rPr>
          <w:rFonts w:ascii="Arial" w:eastAsia="Times New Roman" w:hAnsi="Arial" w:cs="Arial"/>
          <w:iCs/>
          <w:sz w:val="24"/>
          <w:szCs w:val="24"/>
          <w:lang w:eastAsia="ar-SA"/>
        </w:rPr>
      </w:pPr>
      <w:r w:rsidRPr="00DE7B9C">
        <w:rPr>
          <w:rFonts w:ascii="Arial" w:eastAsia="Times New Roman" w:hAnsi="Arial" w:cs="Arial"/>
          <w:snapToGrid w:val="0"/>
          <w:sz w:val="24"/>
          <w:szCs w:val="24"/>
          <w:lang w:eastAsia="ru-RU"/>
        </w:rPr>
        <w:t>6 </w:t>
      </w:r>
      <w:r w:rsidRPr="00DE7B9C">
        <w:rPr>
          <w:rFonts w:ascii="Arial" w:eastAsia="Times New Roman" w:hAnsi="Arial" w:cs="Arial"/>
          <w:iCs/>
          <w:sz w:val="24"/>
          <w:szCs w:val="24"/>
          <w:lang w:eastAsia="ar-SA"/>
        </w:rPr>
        <w:t xml:space="preserve">ВЗАМЕН </w:t>
      </w:r>
      <w:r w:rsidR="00721DA7" w:rsidRPr="00721DA7">
        <w:rPr>
          <w:rFonts w:ascii="Arial" w:eastAsia="Times New Roman" w:hAnsi="Arial" w:cs="Arial"/>
          <w:iCs/>
          <w:sz w:val="24"/>
          <w:szCs w:val="24"/>
          <w:lang w:eastAsia="ar-SA"/>
        </w:rPr>
        <w:t>ГОСТ Р 54839-2011</w:t>
      </w:r>
    </w:p>
    <w:p w14:paraId="7F81D787" w14:textId="77777777" w:rsidR="00312F28" w:rsidRPr="00DE7B9C" w:rsidRDefault="00312F28" w:rsidP="00312F28">
      <w:pPr>
        <w:spacing w:after="0" w:line="360" w:lineRule="auto"/>
        <w:ind w:firstLine="709"/>
        <w:jc w:val="both"/>
        <w:rPr>
          <w:rFonts w:ascii="Arial" w:eastAsia="Times New Roman" w:hAnsi="Arial" w:cs="Arial"/>
          <w:iCs/>
          <w:sz w:val="24"/>
          <w:szCs w:val="24"/>
          <w:lang w:eastAsia="ar-SA"/>
        </w:rPr>
      </w:pPr>
    </w:p>
    <w:p w14:paraId="3336624F" w14:textId="77777777" w:rsidR="00312F28" w:rsidRPr="00DE7B9C" w:rsidRDefault="00312F28" w:rsidP="00312F28">
      <w:pPr>
        <w:spacing w:after="0" w:line="360" w:lineRule="auto"/>
        <w:ind w:firstLine="709"/>
        <w:jc w:val="both"/>
        <w:rPr>
          <w:rFonts w:ascii="Arial" w:eastAsia="Times New Roman" w:hAnsi="Arial" w:cs="Arial"/>
          <w:iCs/>
          <w:sz w:val="24"/>
          <w:szCs w:val="24"/>
          <w:lang w:eastAsia="ar-SA"/>
        </w:rPr>
      </w:pPr>
      <w:r w:rsidRPr="00DE7B9C">
        <w:rPr>
          <w:rFonts w:ascii="Arial" w:eastAsia="Times New Roman" w:hAnsi="Arial" w:cs="Arial"/>
          <w:iCs/>
          <w:sz w:val="24"/>
          <w:szCs w:val="24"/>
          <w:lang w:eastAsia="ar-SA"/>
        </w:rPr>
        <w:t>7 Некоторые элементы настоящего стандарта могут быть объектами патентных прав. Международная электротехническая комиссия (IEC) не несет ответственности за установление подлинности каких-либо или всех таких патентных прав</w:t>
      </w:r>
    </w:p>
    <w:p w14:paraId="48664BBD" w14:textId="77777777" w:rsidR="00312F28" w:rsidRPr="00DE7B9C" w:rsidRDefault="00312F28" w:rsidP="00312F28">
      <w:pPr>
        <w:spacing w:after="0" w:line="360" w:lineRule="auto"/>
        <w:ind w:firstLine="709"/>
        <w:jc w:val="both"/>
        <w:rPr>
          <w:rFonts w:ascii="Arial" w:eastAsia="Times New Roman" w:hAnsi="Arial" w:cs="Arial"/>
          <w:sz w:val="24"/>
          <w:szCs w:val="24"/>
          <w:lang w:eastAsia="ru-RU"/>
        </w:rPr>
      </w:pPr>
    </w:p>
    <w:p w14:paraId="17745FBD" w14:textId="77777777" w:rsidR="00312F28" w:rsidRPr="00082910" w:rsidRDefault="00312F28" w:rsidP="00312F28">
      <w:pPr>
        <w:widowControl w:val="0"/>
        <w:autoSpaceDE w:val="0"/>
        <w:autoSpaceDN w:val="0"/>
        <w:adjustRightInd w:val="0"/>
        <w:spacing w:after="0" w:line="360" w:lineRule="auto"/>
        <w:ind w:right="57" w:firstLine="709"/>
        <w:jc w:val="both"/>
        <w:rPr>
          <w:rFonts w:ascii="Arial" w:hAnsi="Arial" w:cs="Arial"/>
          <w:i/>
          <w:iCs/>
        </w:rPr>
      </w:pPr>
      <w:r w:rsidRPr="00082910">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6899379" w14:textId="77777777" w:rsidR="00312F28" w:rsidRPr="00082910" w:rsidRDefault="00312F28" w:rsidP="00312F28">
      <w:pPr>
        <w:autoSpaceDE w:val="0"/>
        <w:autoSpaceDN w:val="0"/>
        <w:adjustRightInd w:val="0"/>
        <w:spacing w:after="0" w:line="360" w:lineRule="auto"/>
        <w:ind w:right="57" w:firstLine="709"/>
        <w:jc w:val="both"/>
        <w:rPr>
          <w:rFonts w:ascii="Arial" w:hAnsi="Arial" w:cs="Arial"/>
          <w:i/>
          <w:iCs/>
        </w:rPr>
      </w:pPr>
      <w:r w:rsidRPr="00082910">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6EB838A" w14:textId="77777777" w:rsidR="00312F28" w:rsidRPr="00082910" w:rsidRDefault="00312F28" w:rsidP="00312F28">
      <w:pPr>
        <w:autoSpaceDE w:val="0"/>
        <w:autoSpaceDN w:val="0"/>
        <w:adjustRightInd w:val="0"/>
        <w:spacing w:after="0" w:line="360" w:lineRule="auto"/>
        <w:ind w:right="57" w:firstLine="709"/>
        <w:jc w:val="right"/>
        <w:rPr>
          <w:rFonts w:ascii="Arial" w:hAnsi="Arial" w:cs="Arial"/>
          <w:i/>
          <w:iCs/>
        </w:rPr>
      </w:pPr>
    </w:p>
    <w:p w14:paraId="54222544" w14:textId="0AFB5BD3" w:rsidR="00312F28" w:rsidRPr="00082910" w:rsidRDefault="00312F28" w:rsidP="00312F28">
      <w:pPr>
        <w:spacing w:after="0" w:line="360" w:lineRule="auto"/>
        <w:ind w:firstLine="3119"/>
        <w:jc w:val="right"/>
        <w:rPr>
          <w:rFonts w:ascii="Arial" w:hAnsi="Arial" w:cs="Arial"/>
        </w:rPr>
      </w:pPr>
      <w:r w:rsidRPr="00082910">
        <w:rPr>
          <w:rFonts w:ascii="Arial" w:hAnsi="Arial" w:cs="Arial"/>
        </w:rPr>
        <w:t>© IEC, 20</w:t>
      </w:r>
      <w:r w:rsidR="00C83502" w:rsidRPr="00082910">
        <w:rPr>
          <w:rFonts w:ascii="Arial" w:hAnsi="Arial" w:cs="Arial"/>
        </w:rPr>
        <w:t>22</w:t>
      </w:r>
    </w:p>
    <w:p w14:paraId="18D42731" w14:textId="77777777" w:rsidR="00D24090" w:rsidRPr="00082910" w:rsidRDefault="00312F28" w:rsidP="00312F28">
      <w:pPr>
        <w:spacing w:after="0" w:line="360" w:lineRule="auto"/>
        <w:ind w:firstLine="3119"/>
        <w:jc w:val="right"/>
        <w:rPr>
          <w:rFonts w:ascii="Arial" w:hAnsi="Arial" w:cs="Arial"/>
        </w:rPr>
      </w:pPr>
      <w:r w:rsidRPr="00082910">
        <w:rPr>
          <w:rFonts w:ascii="Arial" w:hAnsi="Arial" w:cs="Arial"/>
        </w:rPr>
        <w:t>© Оформление.</w:t>
      </w:r>
      <w:r w:rsidRPr="00082910">
        <w:t xml:space="preserve"> </w:t>
      </w:r>
      <w:r w:rsidRPr="00082910">
        <w:rPr>
          <w:rFonts w:ascii="Arial" w:hAnsi="Arial" w:cs="Arial"/>
        </w:rPr>
        <w:t>ФГБУ «Институт стандартизации», 202</w:t>
      </w:r>
      <w:r w:rsidR="00D24090" w:rsidRPr="00082910">
        <w:rPr>
          <w:rFonts w:ascii="Arial" w:hAnsi="Arial" w:cs="Arial"/>
        </w:rPr>
        <w:t>_</w:t>
      </w:r>
    </w:p>
    <w:p w14:paraId="3CFC7D44" w14:textId="377CF48A" w:rsidR="00312F28" w:rsidRPr="00DE7B9C" w:rsidRDefault="00312F28" w:rsidP="00BD2FE9">
      <w:pPr>
        <w:spacing w:after="0" w:line="360" w:lineRule="auto"/>
        <w:ind w:firstLine="3119"/>
        <w:jc w:val="center"/>
        <w:rPr>
          <w:rFonts w:ascii="Arial" w:hAnsi="Arial" w:cs="Arial"/>
          <w:sz w:val="24"/>
          <w:szCs w:val="24"/>
        </w:rPr>
      </w:pPr>
    </w:p>
    <w:p w14:paraId="3D5E7232" w14:textId="77777777" w:rsidR="00312F28" w:rsidRPr="00082910" w:rsidRDefault="00312F28" w:rsidP="00312F28">
      <w:pPr>
        <w:spacing w:after="0" w:line="360" w:lineRule="auto"/>
        <w:ind w:firstLine="567"/>
        <w:jc w:val="both"/>
        <w:rPr>
          <w:rFonts w:ascii="Arial" w:eastAsia="Times New Roman" w:hAnsi="Arial" w:cs="Arial"/>
          <w:b/>
          <w:bCs/>
          <w:lang w:eastAsia="ru-RU"/>
        </w:rPr>
      </w:pPr>
      <w:r w:rsidRPr="00082910">
        <w:rPr>
          <w:noProof/>
          <w:lang w:eastAsia="ru-RU"/>
        </w:rPr>
        <w:drawing>
          <wp:anchor distT="0" distB="0" distL="114300" distR="114300" simplePos="0" relativeHeight="251960320" behindDoc="0" locked="0" layoutInCell="1" allowOverlap="1" wp14:anchorId="4A4A2440" wp14:editId="195D7E0C">
            <wp:simplePos x="0" y="0"/>
            <wp:positionH relativeFrom="column">
              <wp:posOffset>66675</wp:posOffset>
            </wp:positionH>
            <wp:positionV relativeFrom="paragraph">
              <wp:posOffset>71755</wp:posOffset>
            </wp:positionV>
            <wp:extent cx="1461135" cy="988695"/>
            <wp:effectExtent l="0" t="0" r="5715"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2910">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Pr="00082910">
        <w:rPr>
          <w:rFonts w:ascii="Arial" w:eastAsia="Times New Roman" w:hAnsi="Arial" w:cs="Arial"/>
          <w:b/>
          <w:bCs/>
          <w:lang w:eastAsia="ru-RU"/>
        </w:rPr>
        <w:br w:type="page"/>
      </w:r>
    </w:p>
    <w:p w14:paraId="6B4FAF7E" w14:textId="77777777" w:rsidR="00312F28" w:rsidRDefault="00312F28" w:rsidP="00312F28">
      <w:pPr>
        <w:jc w:val="center"/>
        <w:rPr>
          <w:rFonts w:ascii="Arial" w:eastAsia="Times New Roman" w:hAnsi="Arial" w:cs="Arial"/>
          <w:b/>
          <w:bCs/>
          <w:sz w:val="28"/>
          <w:szCs w:val="28"/>
          <w:lang w:eastAsia="ru-RU"/>
        </w:rPr>
      </w:pPr>
      <w:r w:rsidRPr="00DE7B9C">
        <w:rPr>
          <w:rFonts w:ascii="Arial" w:eastAsia="Times New Roman" w:hAnsi="Arial" w:cs="Arial"/>
          <w:b/>
          <w:bCs/>
          <w:sz w:val="28"/>
          <w:szCs w:val="28"/>
          <w:lang w:eastAsia="ru-RU"/>
        </w:rPr>
        <w:lastRenderedPageBreak/>
        <w:t>Содержание</w:t>
      </w:r>
    </w:p>
    <w:p w14:paraId="46910742" w14:textId="3F3917B8" w:rsidR="00C83502" w:rsidRPr="00C83502" w:rsidRDefault="00C83502" w:rsidP="00C83502">
      <w:pPr>
        <w:rPr>
          <w:rFonts w:ascii="Arial" w:hAnsi="Arial" w:cs="Arial"/>
          <w:sz w:val="24"/>
          <w:szCs w:val="24"/>
        </w:rPr>
      </w:pPr>
      <w:r w:rsidRPr="00C83502">
        <w:rPr>
          <w:rFonts w:ascii="Arial" w:hAnsi="Arial" w:cs="Arial"/>
          <w:sz w:val="24"/>
          <w:szCs w:val="24"/>
        </w:rPr>
        <w:t xml:space="preserve"> 1 Об</w:t>
      </w:r>
      <w:r w:rsidR="003A4366">
        <w:rPr>
          <w:rFonts w:ascii="Arial" w:hAnsi="Arial" w:cs="Arial"/>
          <w:sz w:val="24"/>
          <w:szCs w:val="24"/>
        </w:rPr>
        <w:t xml:space="preserve">ласть применения </w:t>
      </w:r>
      <w:r w:rsidR="00CE5C05">
        <w:rPr>
          <w:rFonts w:ascii="Arial" w:hAnsi="Arial" w:cs="Arial"/>
          <w:sz w:val="24"/>
          <w:szCs w:val="24"/>
        </w:rPr>
        <w:t>......................</w:t>
      </w:r>
      <w:r w:rsidRPr="00C83502">
        <w:rPr>
          <w:rFonts w:ascii="Arial" w:hAnsi="Arial" w:cs="Arial"/>
          <w:sz w:val="24"/>
          <w:szCs w:val="24"/>
        </w:rPr>
        <w:t>.....................................................................................</w:t>
      </w:r>
    </w:p>
    <w:p w14:paraId="44D05015" w14:textId="6A4C073B" w:rsidR="00C83502" w:rsidRPr="00C83502" w:rsidRDefault="00C83502" w:rsidP="00C83502">
      <w:pPr>
        <w:rPr>
          <w:rFonts w:ascii="Arial" w:hAnsi="Arial" w:cs="Arial"/>
          <w:sz w:val="24"/>
          <w:szCs w:val="24"/>
        </w:rPr>
      </w:pPr>
      <w:r w:rsidRPr="00C83502">
        <w:rPr>
          <w:rFonts w:ascii="Arial" w:hAnsi="Arial" w:cs="Arial"/>
          <w:sz w:val="24"/>
          <w:szCs w:val="24"/>
        </w:rPr>
        <w:t>2 Нормативные ссылки........................................................................................................</w:t>
      </w:r>
    </w:p>
    <w:p w14:paraId="069D1F0F" w14:textId="20777567" w:rsidR="00C83502" w:rsidRPr="00C83502" w:rsidRDefault="00C83502" w:rsidP="00C83502">
      <w:pPr>
        <w:rPr>
          <w:rFonts w:ascii="Arial" w:hAnsi="Arial" w:cs="Arial"/>
          <w:sz w:val="24"/>
          <w:szCs w:val="24"/>
        </w:rPr>
      </w:pPr>
      <w:r w:rsidRPr="00C83502">
        <w:rPr>
          <w:rFonts w:ascii="Arial" w:hAnsi="Arial" w:cs="Arial"/>
          <w:sz w:val="24"/>
          <w:szCs w:val="24"/>
        </w:rPr>
        <w:t>3 Термины и определен</w:t>
      </w:r>
      <w:r w:rsidR="00CE5C05">
        <w:rPr>
          <w:rFonts w:ascii="Arial" w:hAnsi="Arial" w:cs="Arial"/>
          <w:sz w:val="24"/>
          <w:szCs w:val="24"/>
        </w:rPr>
        <w:t>ия</w:t>
      </w:r>
      <w:r w:rsidRPr="00C83502">
        <w:rPr>
          <w:rFonts w:ascii="Arial" w:hAnsi="Arial" w:cs="Arial"/>
          <w:sz w:val="24"/>
          <w:szCs w:val="24"/>
        </w:rPr>
        <w:t>...............................................................................................</w:t>
      </w:r>
    </w:p>
    <w:p w14:paraId="54BD255D" w14:textId="2491BCC0" w:rsidR="00C83502" w:rsidRPr="00C83502" w:rsidRDefault="00C83502" w:rsidP="00C83502">
      <w:pPr>
        <w:rPr>
          <w:rFonts w:ascii="Arial" w:hAnsi="Arial" w:cs="Arial"/>
          <w:sz w:val="24"/>
          <w:szCs w:val="24"/>
        </w:rPr>
      </w:pPr>
      <w:r w:rsidRPr="00C83502">
        <w:rPr>
          <w:rFonts w:ascii="Arial" w:hAnsi="Arial" w:cs="Arial"/>
          <w:sz w:val="24"/>
          <w:szCs w:val="24"/>
        </w:rPr>
        <w:t xml:space="preserve">4 Опасность </w:t>
      </w:r>
      <w:r w:rsidR="00CE5C05" w:rsidRPr="00CE5C05">
        <w:rPr>
          <w:rFonts w:ascii="Arial" w:hAnsi="Arial" w:cs="Arial"/>
          <w:sz w:val="24"/>
          <w:szCs w:val="24"/>
        </w:rPr>
        <w:t>облучения</w:t>
      </w:r>
      <w:r w:rsidRPr="00C83502">
        <w:rPr>
          <w:rFonts w:ascii="Arial" w:hAnsi="Arial" w:cs="Arial"/>
          <w:sz w:val="24"/>
          <w:szCs w:val="24"/>
        </w:rPr>
        <w:t xml:space="preserve"> и биологическое воздействие................................................</w:t>
      </w:r>
    </w:p>
    <w:p w14:paraId="774F5359" w14:textId="7BF2A4FB" w:rsidR="00C83502" w:rsidRPr="00C83502" w:rsidRDefault="00C83502" w:rsidP="00C83502">
      <w:pPr>
        <w:rPr>
          <w:rFonts w:ascii="Arial" w:hAnsi="Arial" w:cs="Arial"/>
          <w:sz w:val="24"/>
          <w:szCs w:val="24"/>
        </w:rPr>
      </w:pPr>
      <w:r w:rsidRPr="00C83502">
        <w:rPr>
          <w:rFonts w:ascii="Arial" w:hAnsi="Arial" w:cs="Arial"/>
          <w:sz w:val="24"/>
          <w:szCs w:val="24"/>
        </w:rPr>
        <w:t xml:space="preserve">4.1 Классификация лазерных проекторов и риски................................................................ </w:t>
      </w:r>
    </w:p>
    <w:p w14:paraId="393D731F" w14:textId="26B01969" w:rsidR="00C83502" w:rsidRPr="00C83502" w:rsidRDefault="00C83502" w:rsidP="00C83502">
      <w:pPr>
        <w:rPr>
          <w:rFonts w:ascii="Arial" w:hAnsi="Arial" w:cs="Arial"/>
          <w:sz w:val="24"/>
          <w:szCs w:val="24"/>
        </w:rPr>
      </w:pPr>
      <w:r w:rsidRPr="00C83502">
        <w:rPr>
          <w:rFonts w:ascii="Arial" w:hAnsi="Arial" w:cs="Arial"/>
          <w:sz w:val="24"/>
          <w:szCs w:val="24"/>
        </w:rPr>
        <w:t xml:space="preserve">4.2 Биологическое воздействие на глаз................................................. </w:t>
      </w:r>
    </w:p>
    <w:p w14:paraId="0576346C" w14:textId="4CCB9E18" w:rsidR="00C83502" w:rsidRPr="00C83502" w:rsidRDefault="00C83502" w:rsidP="00C83502">
      <w:pPr>
        <w:rPr>
          <w:rFonts w:ascii="Arial" w:hAnsi="Arial" w:cs="Arial"/>
          <w:sz w:val="24"/>
          <w:szCs w:val="24"/>
        </w:rPr>
      </w:pPr>
      <w:r w:rsidRPr="00C83502">
        <w:rPr>
          <w:rFonts w:ascii="Arial" w:hAnsi="Arial" w:cs="Arial"/>
          <w:sz w:val="24"/>
          <w:szCs w:val="24"/>
        </w:rPr>
        <w:t>4.3 Биологическое воздействие на кожу..........................................................................</w:t>
      </w:r>
    </w:p>
    <w:p w14:paraId="22C5C3A4" w14:textId="22136B06" w:rsidR="00C83502" w:rsidRPr="00C83502" w:rsidRDefault="00C83502" w:rsidP="00C83502">
      <w:pPr>
        <w:rPr>
          <w:rFonts w:ascii="Arial" w:hAnsi="Arial" w:cs="Arial"/>
          <w:sz w:val="24"/>
          <w:szCs w:val="24"/>
        </w:rPr>
      </w:pPr>
      <w:r w:rsidRPr="00C83502">
        <w:rPr>
          <w:rFonts w:ascii="Arial" w:hAnsi="Arial" w:cs="Arial"/>
          <w:sz w:val="24"/>
          <w:szCs w:val="24"/>
        </w:rPr>
        <w:t xml:space="preserve">5 </w:t>
      </w:r>
      <w:r w:rsidR="005129A6">
        <w:rPr>
          <w:rFonts w:ascii="Arial" w:hAnsi="Arial" w:cs="Arial"/>
          <w:sz w:val="24"/>
          <w:szCs w:val="24"/>
        </w:rPr>
        <w:t>Границы зон</w:t>
      </w:r>
      <w:r w:rsidRPr="00C83502">
        <w:rPr>
          <w:rFonts w:ascii="Arial" w:hAnsi="Arial" w:cs="Arial"/>
          <w:sz w:val="24"/>
          <w:szCs w:val="24"/>
        </w:rPr>
        <w:t xml:space="preserve"> и предельно допустимые воздействия (</w:t>
      </w:r>
      <w:r w:rsidR="00C01A99">
        <w:rPr>
          <w:rFonts w:ascii="Arial" w:hAnsi="Arial" w:cs="Arial"/>
          <w:sz w:val="24"/>
          <w:szCs w:val="24"/>
        </w:rPr>
        <w:t>ПДВ</w:t>
      </w:r>
      <w:r w:rsidRPr="00C83502">
        <w:rPr>
          <w:rFonts w:ascii="Arial" w:hAnsi="Arial" w:cs="Arial"/>
          <w:sz w:val="24"/>
          <w:szCs w:val="24"/>
        </w:rPr>
        <w:t xml:space="preserve">) </w:t>
      </w:r>
      <w:r w:rsidR="00C01A99">
        <w:rPr>
          <w:rFonts w:ascii="Arial" w:hAnsi="Arial" w:cs="Arial"/>
          <w:sz w:val="24"/>
          <w:szCs w:val="24"/>
        </w:rPr>
        <w:t>для</w:t>
      </w:r>
      <w:r w:rsidRPr="00C83502">
        <w:rPr>
          <w:rFonts w:ascii="Arial" w:hAnsi="Arial" w:cs="Arial"/>
          <w:sz w:val="24"/>
          <w:szCs w:val="24"/>
        </w:rPr>
        <w:t xml:space="preserve"> лазерн</w:t>
      </w:r>
      <w:r w:rsidR="00C01A99">
        <w:rPr>
          <w:rFonts w:ascii="Arial" w:hAnsi="Arial" w:cs="Arial"/>
          <w:sz w:val="24"/>
          <w:szCs w:val="24"/>
        </w:rPr>
        <w:t>ого воздействия.</w:t>
      </w:r>
      <w:r w:rsidR="00C01A99" w:rsidRPr="00C01A99">
        <w:t xml:space="preserve"> </w:t>
      </w:r>
    </w:p>
    <w:p w14:paraId="17EF2B18" w14:textId="39D150D2" w:rsidR="00C83502" w:rsidRPr="00C83502" w:rsidRDefault="00C83502" w:rsidP="00C83502">
      <w:pPr>
        <w:rPr>
          <w:rFonts w:ascii="Arial" w:hAnsi="Arial" w:cs="Arial"/>
          <w:sz w:val="24"/>
          <w:szCs w:val="24"/>
        </w:rPr>
      </w:pPr>
      <w:r w:rsidRPr="00C83502">
        <w:rPr>
          <w:rFonts w:ascii="Arial" w:hAnsi="Arial" w:cs="Arial"/>
          <w:sz w:val="24"/>
          <w:szCs w:val="24"/>
        </w:rPr>
        <w:t>5.1 Соблюдение предельно допустимого воздействия (ПДВ).........................</w:t>
      </w:r>
      <w:r w:rsidR="00E22C36">
        <w:rPr>
          <w:rFonts w:ascii="Arial" w:hAnsi="Arial" w:cs="Arial"/>
          <w:sz w:val="24"/>
          <w:szCs w:val="24"/>
        </w:rPr>
        <w:t>......................</w:t>
      </w:r>
    </w:p>
    <w:p w14:paraId="4D54FA41" w14:textId="2C56AB04" w:rsidR="00C83502" w:rsidRPr="00C83502" w:rsidRDefault="00C83502" w:rsidP="00C83502">
      <w:pPr>
        <w:rPr>
          <w:rFonts w:ascii="Arial" w:hAnsi="Arial" w:cs="Arial"/>
          <w:sz w:val="24"/>
          <w:szCs w:val="24"/>
        </w:rPr>
      </w:pPr>
      <w:r w:rsidRPr="00C83502">
        <w:rPr>
          <w:rFonts w:ascii="Arial" w:hAnsi="Arial" w:cs="Arial"/>
          <w:sz w:val="24"/>
          <w:szCs w:val="24"/>
        </w:rPr>
        <w:t xml:space="preserve">5.2 </w:t>
      </w:r>
      <w:r w:rsidR="00C01A99">
        <w:rPr>
          <w:rFonts w:ascii="Arial" w:hAnsi="Arial" w:cs="Arial"/>
          <w:sz w:val="24"/>
          <w:szCs w:val="24"/>
        </w:rPr>
        <w:t>ПДВ з</w:t>
      </w:r>
      <w:r w:rsidRPr="00C83502">
        <w:rPr>
          <w:rFonts w:ascii="Arial" w:hAnsi="Arial" w:cs="Arial"/>
          <w:sz w:val="24"/>
          <w:szCs w:val="24"/>
        </w:rPr>
        <w:t>ритель</w:t>
      </w:r>
      <w:r w:rsidR="00C01A99">
        <w:rPr>
          <w:rFonts w:ascii="Arial" w:hAnsi="Arial" w:cs="Arial"/>
          <w:sz w:val="24"/>
          <w:szCs w:val="24"/>
        </w:rPr>
        <w:t>ской</w:t>
      </w:r>
      <w:r w:rsidRPr="00C83502">
        <w:rPr>
          <w:rFonts w:ascii="Arial" w:hAnsi="Arial" w:cs="Arial"/>
          <w:sz w:val="24"/>
          <w:szCs w:val="24"/>
        </w:rPr>
        <w:t xml:space="preserve"> зон</w:t>
      </w:r>
      <w:r w:rsidR="00C01A99">
        <w:rPr>
          <w:rFonts w:ascii="Arial" w:hAnsi="Arial" w:cs="Arial"/>
          <w:sz w:val="24"/>
          <w:szCs w:val="24"/>
        </w:rPr>
        <w:t>ы</w:t>
      </w:r>
      <w:r w:rsidRPr="00C83502">
        <w:rPr>
          <w:rFonts w:ascii="Arial" w:hAnsi="Arial" w:cs="Arial"/>
          <w:sz w:val="24"/>
          <w:szCs w:val="24"/>
        </w:rPr>
        <w:t>............................................................................</w:t>
      </w:r>
      <w:r w:rsidR="00E22C36">
        <w:rPr>
          <w:rFonts w:ascii="Arial" w:hAnsi="Arial" w:cs="Arial"/>
          <w:sz w:val="24"/>
          <w:szCs w:val="24"/>
        </w:rPr>
        <w:t>.........................</w:t>
      </w:r>
      <w:r w:rsidRPr="00C83502">
        <w:rPr>
          <w:rFonts w:ascii="Arial" w:hAnsi="Arial" w:cs="Arial"/>
          <w:sz w:val="24"/>
          <w:szCs w:val="24"/>
        </w:rPr>
        <w:t xml:space="preserve"> </w:t>
      </w:r>
    </w:p>
    <w:p w14:paraId="501174D7" w14:textId="0570DB38" w:rsidR="00C83502" w:rsidRPr="00C83502" w:rsidRDefault="00C83502" w:rsidP="00C83502">
      <w:pPr>
        <w:rPr>
          <w:rFonts w:ascii="Arial" w:hAnsi="Arial" w:cs="Arial"/>
          <w:sz w:val="24"/>
          <w:szCs w:val="24"/>
        </w:rPr>
      </w:pPr>
      <w:r w:rsidRPr="00C83502">
        <w:rPr>
          <w:rFonts w:ascii="Arial" w:hAnsi="Arial" w:cs="Arial"/>
          <w:sz w:val="24"/>
          <w:szCs w:val="24"/>
        </w:rPr>
        <w:t xml:space="preserve">5.3 Зона исполнителя (контролируемое место) СИЗ....................................................... </w:t>
      </w:r>
    </w:p>
    <w:p w14:paraId="48BC4528" w14:textId="2F53988B" w:rsidR="00C83502" w:rsidRPr="00C83502" w:rsidRDefault="00C83502" w:rsidP="00C83502">
      <w:pPr>
        <w:rPr>
          <w:rFonts w:ascii="Arial" w:hAnsi="Arial" w:cs="Arial"/>
          <w:sz w:val="24"/>
          <w:szCs w:val="24"/>
        </w:rPr>
      </w:pPr>
      <w:r w:rsidRPr="00C83502">
        <w:rPr>
          <w:rFonts w:ascii="Arial" w:hAnsi="Arial" w:cs="Arial"/>
          <w:sz w:val="24"/>
          <w:szCs w:val="24"/>
        </w:rPr>
        <w:t xml:space="preserve">5.4 Вспомогательный персонал группы риска </w:t>
      </w:r>
      <w:r w:rsidR="003A4E39">
        <w:rPr>
          <w:rFonts w:ascii="Arial" w:hAnsi="Arial" w:cs="Arial"/>
          <w:sz w:val="24"/>
          <w:szCs w:val="24"/>
        </w:rPr>
        <w:t>ПДВ</w:t>
      </w:r>
      <w:r w:rsidRPr="00C83502">
        <w:rPr>
          <w:rFonts w:ascii="Arial" w:hAnsi="Arial" w:cs="Arial"/>
          <w:sz w:val="24"/>
          <w:szCs w:val="24"/>
        </w:rPr>
        <w:t xml:space="preserve"> ................................................</w:t>
      </w:r>
      <w:r w:rsidR="00E22C36">
        <w:rPr>
          <w:rFonts w:ascii="Arial" w:hAnsi="Arial" w:cs="Arial"/>
          <w:sz w:val="24"/>
          <w:szCs w:val="24"/>
        </w:rPr>
        <w:t>.......</w:t>
      </w:r>
    </w:p>
    <w:p w14:paraId="79B5DC54" w14:textId="387480BA" w:rsidR="00C83502" w:rsidRPr="00C83502" w:rsidRDefault="00C83502" w:rsidP="00C83502">
      <w:pPr>
        <w:rPr>
          <w:rFonts w:ascii="Arial" w:hAnsi="Arial" w:cs="Arial"/>
          <w:sz w:val="24"/>
          <w:szCs w:val="24"/>
        </w:rPr>
      </w:pPr>
      <w:r w:rsidRPr="00C83502">
        <w:rPr>
          <w:rFonts w:ascii="Arial" w:hAnsi="Arial" w:cs="Arial"/>
          <w:sz w:val="24"/>
          <w:szCs w:val="24"/>
        </w:rPr>
        <w:t>6 Критерии безопасности оборудования и установок.............................................</w:t>
      </w:r>
      <w:r w:rsidR="00E22C36">
        <w:rPr>
          <w:rFonts w:ascii="Arial" w:hAnsi="Arial" w:cs="Arial"/>
          <w:sz w:val="24"/>
          <w:szCs w:val="24"/>
        </w:rPr>
        <w:t>........</w:t>
      </w:r>
    </w:p>
    <w:p w14:paraId="50D289B0" w14:textId="5781E368" w:rsidR="00C83502" w:rsidRPr="00C83502" w:rsidRDefault="00C83502" w:rsidP="00C83502">
      <w:pPr>
        <w:rPr>
          <w:rFonts w:ascii="Arial" w:hAnsi="Arial" w:cs="Arial"/>
          <w:sz w:val="24"/>
          <w:szCs w:val="24"/>
        </w:rPr>
      </w:pPr>
      <w:r w:rsidRPr="00C83502">
        <w:rPr>
          <w:rFonts w:ascii="Arial" w:hAnsi="Arial" w:cs="Arial"/>
          <w:sz w:val="24"/>
          <w:szCs w:val="24"/>
        </w:rPr>
        <w:t>7 Обязанности проектировщиков, монтажников, операторов и исполнителей...</w:t>
      </w:r>
      <w:r w:rsidR="00E22C36">
        <w:rPr>
          <w:rFonts w:ascii="Arial" w:hAnsi="Arial" w:cs="Arial"/>
          <w:sz w:val="24"/>
          <w:szCs w:val="24"/>
        </w:rPr>
        <w:t>..........</w:t>
      </w:r>
    </w:p>
    <w:p w14:paraId="37F8F27D" w14:textId="23DB6F8E" w:rsidR="00C83502" w:rsidRPr="00C83502" w:rsidRDefault="00C83502" w:rsidP="00C83502">
      <w:pPr>
        <w:rPr>
          <w:rFonts w:ascii="Arial" w:hAnsi="Arial" w:cs="Arial"/>
          <w:sz w:val="24"/>
          <w:szCs w:val="24"/>
        </w:rPr>
      </w:pPr>
      <w:r w:rsidRPr="00C83502">
        <w:rPr>
          <w:rFonts w:ascii="Arial" w:hAnsi="Arial" w:cs="Arial"/>
          <w:sz w:val="24"/>
          <w:szCs w:val="24"/>
        </w:rPr>
        <w:t>7.1 Обучение...............................................................................................................</w:t>
      </w:r>
      <w:r w:rsidR="00E22C36">
        <w:rPr>
          <w:rFonts w:ascii="Arial" w:hAnsi="Arial" w:cs="Arial"/>
          <w:sz w:val="24"/>
          <w:szCs w:val="24"/>
        </w:rPr>
        <w:t>...</w:t>
      </w:r>
    </w:p>
    <w:p w14:paraId="647B7F2C" w14:textId="7F4D5AC9" w:rsidR="00C83502" w:rsidRPr="00C83502" w:rsidRDefault="00C83502" w:rsidP="00C83502">
      <w:pPr>
        <w:rPr>
          <w:rFonts w:ascii="Arial" w:hAnsi="Arial" w:cs="Arial"/>
          <w:sz w:val="24"/>
          <w:szCs w:val="24"/>
        </w:rPr>
      </w:pPr>
      <w:r w:rsidRPr="00C83502">
        <w:rPr>
          <w:rFonts w:ascii="Arial" w:hAnsi="Arial" w:cs="Arial"/>
          <w:sz w:val="24"/>
          <w:szCs w:val="24"/>
        </w:rPr>
        <w:t>7.2 Планирование проектировщиками, монтажниками и операторами................</w:t>
      </w:r>
      <w:r w:rsidR="00E22C36">
        <w:rPr>
          <w:rFonts w:ascii="Arial" w:hAnsi="Arial" w:cs="Arial"/>
          <w:sz w:val="24"/>
          <w:szCs w:val="24"/>
        </w:rPr>
        <w:t>.......</w:t>
      </w:r>
    </w:p>
    <w:p w14:paraId="70CAAC0C" w14:textId="55A0CC93" w:rsidR="00C83502" w:rsidRPr="00C83502" w:rsidRDefault="00C83502" w:rsidP="00C83502">
      <w:pPr>
        <w:rPr>
          <w:rFonts w:ascii="Arial" w:hAnsi="Arial" w:cs="Arial"/>
          <w:sz w:val="24"/>
          <w:szCs w:val="24"/>
        </w:rPr>
      </w:pPr>
      <w:r w:rsidRPr="00C83502">
        <w:rPr>
          <w:rFonts w:ascii="Arial" w:hAnsi="Arial" w:cs="Arial"/>
          <w:sz w:val="24"/>
          <w:szCs w:val="24"/>
        </w:rPr>
        <w:t>7.3 Настройка и центровка.........................................................................................</w:t>
      </w:r>
    </w:p>
    <w:p w14:paraId="2A374C3C" w14:textId="4D0C2247" w:rsidR="00C83502" w:rsidRPr="00C83502" w:rsidRDefault="00C83502" w:rsidP="00C83502">
      <w:pPr>
        <w:rPr>
          <w:rFonts w:ascii="Arial" w:hAnsi="Arial" w:cs="Arial"/>
          <w:sz w:val="24"/>
          <w:szCs w:val="24"/>
        </w:rPr>
      </w:pPr>
      <w:r w:rsidRPr="00C83502">
        <w:rPr>
          <w:rFonts w:ascii="Arial" w:hAnsi="Arial" w:cs="Arial"/>
          <w:sz w:val="24"/>
          <w:szCs w:val="24"/>
        </w:rPr>
        <w:t>7.4 Работа......................................................................................................................</w:t>
      </w:r>
      <w:r w:rsidR="00E22C36">
        <w:rPr>
          <w:rFonts w:ascii="Arial" w:hAnsi="Arial" w:cs="Arial"/>
          <w:sz w:val="24"/>
          <w:szCs w:val="24"/>
        </w:rPr>
        <w:t>...</w:t>
      </w:r>
    </w:p>
    <w:p w14:paraId="267467A6" w14:textId="687E25F1" w:rsidR="00C83502" w:rsidRPr="00C83502" w:rsidRDefault="00C83502" w:rsidP="00C83502">
      <w:pPr>
        <w:rPr>
          <w:rFonts w:ascii="Arial" w:hAnsi="Arial" w:cs="Arial"/>
          <w:sz w:val="24"/>
          <w:szCs w:val="24"/>
        </w:rPr>
      </w:pPr>
      <w:r w:rsidRPr="00C83502">
        <w:rPr>
          <w:rFonts w:ascii="Arial" w:hAnsi="Arial" w:cs="Arial"/>
          <w:sz w:val="24"/>
          <w:szCs w:val="24"/>
        </w:rPr>
        <w:t>7.5 Запись о безопасности дисплея (DSR)....................................</w:t>
      </w:r>
      <w:r w:rsidR="00E22C36">
        <w:rPr>
          <w:rFonts w:ascii="Arial" w:hAnsi="Arial" w:cs="Arial"/>
          <w:sz w:val="24"/>
          <w:szCs w:val="24"/>
        </w:rPr>
        <w:t>....................</w:t>
      </w:r>
    </w:p>
    <w:p w14:paraId="5AB91A94" w14:textId="011776BC" w:rsidR="00C83502" w:rsidRPr="00C83502" w:rsidRDefault="00C83502" w:rsidP="00C83502">
      <w:pPr>
        <w:rPr>
          <w:rFonts w:ascii="Arial" w:hAnsi="Arial" w:cs="Arial"/>
          <w:sz w:val="24"/>
          <w:szCs w:val="24"/>
        </w:rPr>
      </w:pPr>
      <w:r w:rsidRPr="00C83502">
        <w:rPr>
          <w:rFonts w:ascii="Arial" w:hAnsi="Arial" w:cs="Arial"/>
          <w:sz w:val="24"/>
          <w:szCs w:val="24"/>
        </w:rPr>
        <w:t>7.6 Планирование на случай непредвиденных обстоятельст</w:t>
      </w:r>
      <w:r w:rsidR="00E22C36">
        <w:rPr>
          <w:rFonts w:ascii="Arial" w:hAnsi="Arial" w:cs="Arial"/>
          <w:sz w:val="24"/>
          <w:szCs w:val="24"/>
        </w:rPr>
        <w:t>в ..........................</w:t>
      </w:r>
    </w:p>
    <w:p w14:paraId="15E08A53" w14:textId="45399112" w:rsidR="00C83502" w:rsidRPr="00C83502" w:rsidRDefault="00C83502" w:rsidP="00C83502">
      <w:pPr>
        <w:rPr>
          <w:rFonts w:ascii="Arial" w:hAnsi="Arial" w:cs="Arial"/>
          <w:sz w:val="24"/>
          <w:szCs w:val="24"/>
        </w:rPr>
      </w:pPr>
      <w:r w:rsidRPr="00C83502">
        <w:rPr>
          <w:rFonts w:ascii="Arial" w:hAnsi="Arial" w:cs="Arial"/>
          <w:sz w:val="24"/>
          <w:szCs w:val="24"/>
        </w:rPr>
        <w:t>7.7 Сообщение о происшествиях и расследование несчастных случаев .</w:t>
      </w:r>
      <w:r w:rsidR="00E22C36">
        <w:rPr>
          <w:rFonts w:ascii="Arial" w:hAnsi="Arial" w:cs="Arial"/>
          <w:sz w:val="24"/>
          <w:szCs w:val="24"/>
        </w:rPr>
        <w:t>......</w:t>
      </w:r>
    </w:p>
    <w:p w14:paraId="62274CF8" w14:textId="4135C3D7" w:rsidR="00C83502" w:rsidRPr="00C83502" w:rsidRDefault="00C83502" w:rsidP="00C83502">
      <w:pPr>
        <w:rPr>
          <w:rFonts w:ascii="Arial" w:hAnsi="Arial" w:cs="Arial"/>
          <w:sz w:val="24"/>
          <w:szCs w:val="24"/>
        </w:rPr>
      </w:pPr>
      <w:r w:rsidRPr="00C83502">
        <w:rPr>
          <w:rFonts w:ascii="Arial" w:hAnsi="Arial" w:cs="Arial"/>
          <w:sz w:val="24"/>
          <w:szCs w:val="24"/>
        </w:rPr>
        <w:t xml:space="preserve">8 Управление рисками лазерного </w:t>
      </w:r>
      <w:r w:rsidR="005129A6">
        <w:rPr>
          <w:rFonts w:ascii="Arial" w:hAnsi="Arial" w:cs="Arial"/>
          <w:sz w:val="24"/>
          <w:szCs w:val="24"/>
        </w:rPr>
        <w:t>показа</w:t>
      </w:r>
      <w:r w:rsidRPr="00C83502">
        <w:rPr>
          <w:rFonts w:ascii="Arial" w:hAnsi="Arial" w:cs="Arial"/>
          <w:sz w:val="24"/>
          <w:szCs w:val="24"/>
        </w:rPr>
        <w:t xml:space="preserve"> ..............................</w:t>
      </w:r>
      <w:r w:rsidR="00E22C36">
        <w:rPr>
          <w:rFonts w:ascii="Arial" w:hAnsi="Arial" w:cs="Arial"/>
          <w:sz w:val="24"/>
          <w:szCs w:val="24"/>
        </w:rPr>
        <w:t>........................</w:t>
      </w:r>
      <w:r w:rsidRPr="00C83502">
        <w:rPr>
          <w:rFonts w:ascii="Arial" w:hAnsi="Arial" w:cs="Arial"/>
          <w:sz w:val="24"/>
          <w:szCs w:val="24"/>
        </w:rPr>
        <w:t xml:space="preserve"> </w:t>
      </w:r>
    </w:p>
    <w:p w14:paraId="18C0B67D" w14:textId="55F12A17" w:rsidR="00C83502" w:rsidRPr="00C83502" w:rsidRDefault="00C83502" w:rsidP="00C83502">
      <w:pPr>
        <w:rPr>
          <w:rFonts w:ascii="Arial" w:hAnsi="Arial" w:cs="Arial"/>
          <w:sz w:val="24"/>
          <w:szCs w:val="24"/>
        </w:rPr>
      </w:pPr>
      <w:r w:rsidRPr="00C83502">
        <w:rPr>
          <w:rFonts w:ascii="Arial" w:hAnsi="Arial" w:cs="Arial"/>
          <w:sz w:val="24"/>
          <w:szCs w:val="24"/>
        </w:rPr>
        <w:t>8.1 Риск воздействия лазерного эффекта……..................................</w:t>
      </w:r>
      <w:r w:rsidR="00E22C36">
        <w:rPr>
          <w:rFonts w:ascii="Arial" w:hAnsi="Arial" w:cs="Arial"/>
          <w:sz w:val="24"/>
          <w:szCs w:val="24"/>
        </w:rPr>
        <w:t>..............</w:t>
      </w:r>
    </w:p>
    <w:p w14:paraId="34259E92" w14:textId="1639B484" w:rsidR="00C83502" w:rsidRPr="00C83502" w:rsidRDefault="00C83502" w:rsidP="00C83502">
      <w:pPr>
        <w:rPr>
          <w:rFonts w:ascii="Arial" w:hAnsi="Arial" w:cs="Arial"/>
          <w:sz w:val="24"/>
          <w:szCs w:val="24"/>
        </w:rPr>
      </w:pPr>
      <w:r w:rsidRPr="00C83502">
        <w:rPr>
          <w:rFonts w:ascii="Arial" w:hAnsi="Arial" w:cs="Arial"/>
          <w:sz w:val="24"/>
          <w:szCs w:val="24"/>
        </w:rPr>
        <w:t xml:space="preserve">8.2 Факторы риска и средства </w:t>
      </w:r>
      <w:r w:rsidR="00082910">
        <w:rPr>
          <w:rFonts w:ascii="Arial" w:hAnsi="Arial" w:cs="Arial"/>
          <w:sz w:val="24"/>
          <w:szCs w:val="24"/>
        </w:rPr>
        <w:t>управления</w:t>
      </w:r>
      <w:r w:rsidRPr="00C83502">
        <w:rPr>
          <w:rFonts w:ascii="Arial" w:hAnsi="Arial" w:cs="Arial"/>
          <w:sz w:val="24"/>
          <w:szCs w:val="24"/>
        </w:rPr>
        <w:t xml:space="preserve"> лазерн</w:t>
      </w:r>
      <w:r w:rsidR="00082910">
        <w:rPr>
          <w:rFonts w:ascii="Arial" w:hAnsi="Arial" w:cs="Arial"/>
          <w:sz w:val="24"/>
          <w:szCs w:val="24"/>
        </w:rPr>
        <w:t>ым</w:t>
      </w:r>
      <w:r w:rsidRPr="00C83502">
        <w:rPr>
          <w:rFonts w:ascii="Arial" w:hAnsi="Arial" w:cs="Arial"/>
          <w:sz w:val="24"/>
          <w:szCs w:val="24"/>
        </w:rPr>
        <w:t xml:space="preserve"> </w:t>
      </w:r>
      <w:r w:rsidR="005129A6">
        <w:rPr>
          <w:rFonts w:ascii="Arial" w:hAnsi="Arial" w:cs="Arial"/>
          <w:sz w:val="24"/>
          <w:szCs w:val="24"/>
        </w:rPr>
        <w:t>показ</w:t>
      </w:r>
      <w:r w:rsidR="00082910">
        <w:rPr>
          <w:rFonts w:ascii="Arial" w:hAnsi="Arial" w:cs="Arial"/>
          <w:sz w:val="24"/>
          <w:szCs w:val="24"/>
        </w:rPr>
        <w:t>ом</w:t>
      </w:r>
      <w:r w:rsidRPr="00C83502">
        <w:rPr>
          <w:rFonts w:ascii="Arial" w:hAnsi="Arial" w:cs="Arial"/>
          <w:sz w:val="24"/>
          <w:szCs w:val="24"/>
        </w:rPr>
        <w:t>..</w:t>
      </w:r>
      <w:r w:rsidR="00E22C36">
        <w:rPr>
          <w:rFonts w:ascii="Arial" w:hAnsi="Arial" w:cs="Arial"/>
          <w:sz w:val="24"/>
          <w:szCs w:val="24"/>
        </w:rPr>
        <w:t>..............................</w:t>
      </w:r>
    </w:p>
    <w:p w14:paraId="2241139E" w14:textId="010E05E3" w:rsidR="00C83502" w:rsidRPr="00C83502" w:rsidRDefault="00C83502" w:rsidP="00C83502">
      <w:pPr>
        <w:rPr>
          <w:rFonts w:ascii="Arial" w:hAnsi="Arial" w:cs="Arial"/>
          <w:sz w:val="24"/>
          <w:szCs w:val="24"/>
        </w:rPr>
      </w:pPr>
      <w:r w:rsidRPr="00C83502">
        <w:rPr>
          <w:rFonts w:ascii="Arial" w:hAnsi="Arial" w:cs="Arial"/>
          <w:sz w:val="24"/>
          <w:szCs w:val="24"/>
        </w:rPr>
        <w:t>9 Оценка воздействия................................................................................................</w:t>
      </w:r>
      <w:r w:rsidR="00E22C36">
        <w:rPr>
          <w:rFonts w:ascii="Arial" w:hAnsi="Arial" w:cs="Arial"/>
          <w:sz w:val="24"/>
          <w:szCs w:val="24"/>
        </w:rPr>
        <w:t>......</w:t>
      </w:r>
    </w:p>
    <w:p w14:paraId="359A604D" w14:textId="4319BB79" w:rsidR="00C83502" w:rsidRPr="00C83502" w:rsidRDefault="00C83502" w:rsidP="00C83502">
      <w:pPr>
        <w:rPr>
          <w:rFonts w:ascii="Arial" w:hAnsi="Arial" w:cs="Arial"/>
          <w:sz w:val="24"/>
          <w:szCs w:val="24"/>
        </w:rPr>
      </w:pPr>
      <w:r w:rsidRPr="00C83502">
        <w:rPr>
          <w:rFonts w:ascii="Arial" w:hAnsi="Arial" w:cs="Arial"/>
          <w:sz w:val="24"/>
          <w:szCs w:val="24"/>
        </w:rPr>
        <w:t>9.1 Рекомендация........................................................................</w:t>
      </w:r>
      <w:r w:rsidR="00E22C36">
        <w:rPr>
          <w:rFonts w:ascii="Arial" w:hAnsi="Arial" w:cs="Arial"/>
          <w:sz w:val="24"/>
          <w:szCs w:val="24"/>
        </w:rPr>
        <w:t>.............................</w:t>
      </w:r>
    </w:p>
    <w:p w14:paraId="7E6D43E2" w14:textId="5320ECEF" w:rsidR="00C83502" w:rsidRPr="00C83502" w:rsidRDefault="00C83502" w:rsidP="00C83502">
      <w:pPr>
        <w:rPr>
          <w:rFonts w:ascii="Arial" w:hAnsi="Arial" w:cs="Arial"/>
          <w:sz w:val="24"/>
          <w:szCs w:val="24"/>
        </w:rPr>
      </w:pPr>
      <w:r w:rsidRPr="00C83502">
        <w:rPr>
          <w:rFonts w:ascii="Arial" w:hAnsi="Arial" w:cs="Arial"/>
          <w:sz w:val="24"/>
          <w:szCs w:val="24"/>
        </w:rPr>
        <w:t>9.2 Руководство ...........................................................................</w:t>
      </w:r>
      <w:r w:rsidR="00E22C36">
        <w:rPr>
          <w:rFonts w:ascii="Arial" w:hAnsi="Arial" w:cs="Arial"/>
          <w:sz w:val="24"/>
          <w:szCs w:val="24"/>
        </w:rPr>
        <w:t>...............................</w:t>
      </w:r>
    </w:p>
    <w:p w14:paraId="40D2341B" w14:textId="0F7666C6" w:rsidR="00C83502" w:rsidRPr="00C83502" w:rsidRDefault="00C83502" w:rsidP="00C83502">
      <w:pPr>
        <w:rPr>
          <w:rFonts w:ascii="Arial" w:hAnsi="Arial" w:cs="Arial"/>
          <w:sz w:val="24"/>
          <w:szCs w:val="24"/>
        </w:rPr>
      </w:pPr>
      <w:r w:rsidRPr="00C83502">
        <w:rPr>
          <w:rFonts w:ascii="Arial" w:hAnsi="Arial" w:cs="Arial"/>
          <w:sz w:val="24"/>
          <w:szCs w:val="24"/>
        </w:rPr>
        <w:t>9.3 Трудности ...............................................................................</w:t>
      </w:r>
      <w:r w:rsidR="00E22C36">
        <w:rPr>
          <w:rFonts w:ascii="Arial" w:hAnsi="Arial" w:cs="Arial"/>
          <w:sz w:val="24"/>
          <w:szCs w:val="24"/>
        </w:rPr>
        <w:t>..........................</w:t>
      </w:r>
    </w:p>
    <w:p w14:paraId="5B25C527" w14:textId="6864B452" w:rsidR="00C83502" w:rsidRPr="00C83502" w:rsidRDefault="00C83502" w:rsidP="00C83502">
      <w:pPr>
        <w:rPr>
          <w:rFonts w:ascii="Arial" w:hAnsi="Arial" w:cs="Arial"/>
          <w:sz w:val="24"/>
          <w:szCs w:val="24"/>
        </w:rPr>
      </w:pPr>
      <w:r w:rsidRPr="00C83502">
        <w:rPr>
          <w:rFonts w:ascii="Arial" w:hAnsi="Arial" w:cs="Arial"/>
          <w:sz w:val="24"/>
          <w:szCs w:val="24"/>
        </w:rPr>
        <w:t xml:space="preserve">9.4 </w:t>
      </w:r>
      <w:r w:rsidR="005129A6">
        <w:rPr>
          <w:rFonts w:ascii="Arial" w:hAnsi="Arial" w:cs="Arial"/>
          <w:sz w:val="24"/>
          <w:szCs w:val="24"/>
        </w:rPr>
        <w:t xml:space="preserve">Процедуры </w:t>
      </w:r>
      <w:r w:rsidRPr="00C83502">
        <w:rPr>
          <w:rFonts w:ascii="Arial" w:hAnsi="Arial" w:cs="Arial"/>
          <w:sz w:val="24"/>
          <w:szCs w:val="24"/>
        </w:rPr>
        <w:t>оценк</w:t>
      </w:r>
      <w:r w:rsidR="005129A6">
        <w:rPr>
          <w:rFonts w:ascii="Arial" w:hAnsi="Arial" w:cs="Arial"/>
          <w:sz w:val="24"/>
          <w:szCs w:val="24"/>
        </w:rPr>
        <w:t>и</w:t>
      </w:r>
      <w:r w:rsidRPr="00C83502">
        <w:rPr>
          <w:rFonts w:ascii="Arial" w:hAnsi="Arial" w:cs="Arial"/>
          <w:sz w:val="24"/>
          <w:szCs w:val="24"/>
        </w:rPr>
        <w:t>.......................................................</w:t>
      </w:r>
      <w:r w:rsidR="00E22C36">
        <w:rPr>
          <w:rFonts w:ascii="Arial" w:hAnsi="Arial" w:cs="Arial"/>
          <w:sz w:val="24"/>
          <w:szCs w:val="24"/>
        </w:rPr>
        <w:t>..........................</w:t>
      </w:r>
      <w:r w:rsidRPr="00C83502">
        <w:rPr>
          <w:rFonts w:ascii="Arial" w:hAnsi="Arial" w:cs="Arial"/>
          <w:sz w:val="24"/>
          <w:szCs w:val="24"/>
        </w:rPr>
        <w:t xml:space="preserve"> </w:t>
      </w:r>
    </w:p>
    <w:p w14:paraId="53093EBC" w14:textId="3B707942" w:rsidR="00C83502" w:rsidRPr="00C83502" w:rsidRDefault="00C83502" w:rsidP="00C83502">
      <w:pPr>
        <w:rPr>
          <w:rFonts w:ascii="Arial" w:hAnsi="Arial" w:cs="Arial"/>
          <w:sz w:val="24"/>
          <w:szCs w:val="24"/>
        </w:rPr>
      </w:pPr>
      <w:r w:rsidRPr="00C83502">
        <w:rPr>
          <w:rFonts w:ascii="Arial" w:hAnsi="Arial" w:cs="Arial"/>
          <w:sz w:val="24"/>
          <w:szCs w:val="24"/>
        </w:rPr>
        <w:t xml:space="preserve">9.5 </w:t>
      </w:r>
      <w:r w:rsidR="005129A6">
        <w:rPr>
          <w:rFonts w:ascii="Arial" w:hAnsi="Arial" w:cs="Arial"/>
          <w:sz w:val="24"/>
          <w:szCs w:val="24"/>
        </w:rPr>
        <w:t>Процедуры измерений</w:t>
      </w:r>
      <w:r w:rsidRPr="00C83502">
        <w:rPr>
          <w:rFonts w:ascii="Arial" w:hAnsi="Arial" w:cs="Arial"/>
          <w:sz w:val="24"/>
          <w:szCs w:val="24"/>
        </w:rPr>
        <w:t>.....................................................</w:t>
      </w:r>
      <w:r w:rsidR="00E22C36">
        <w:rPr>
          <w:rFonts w:ascii="Arial" w:hAnsi="Arial" w:cs="Arial"/>
          <w:sz w:val="24"/>
          <w:szCs w:val="24"/>
        </w:rPr>
        <w:t>..............</w:t>
      </w:r>
      <w:r w:rsidRPr="00C83502">
        <w:rPr>
          <w:rFonts w:ascii="Arial" w:hAnsi="Arial" w:cs="Arial"/>
          <w:sz w:val="24"/>
          <w:szCs w:val="24"/>
        </w:rPr>
        <w:t xml:space="preserve"> </w:t>
      </w:r>
    </w:p>
    <w:p w14:paraId="24B89CC6" w14:textId="081AA6BE" w:rsidR="00C83502" w:rsidRPr="00C83502" w:rsidRDefault="00C83502" w:rsidP="00C83502">
      <w:pPr>
        <w:rPr>
          <w:rFonts w:ascii="Arial" w:hAnsi="Arial" w:cs="Arial"/>
          <w:sz w:val="24"/>
          <w:szCs w:val="24"/>
        </w:rPr>
      </w:pPr>
      <w:r w:rsidRPr="00C83502">
        <w:rPr>
          <w:rFonts w:ascii="Arial" w:hAnsi="Arial" w:cs="Arial"/>
          <w:sz w:val="24"/>
          <w:szCs w:val="24"/>
        </w:rPr>
        <w:t>9.6 Защита от о</w:t>
      </w:r>
      <w:r w:rsidR="005129A6">
        <w:rPr>
          <w:rFonts w:ascii="Arial" w:hAnsi="Arial" w:cs="Arial"/>
          <w:sz w:val="24"/>
          <w:szCs w:val="24"/>
        </w:rPr>
        <w:t xml:space="preserve">шибок </w:t>
      </w:r>
      <w:r w:rsidRPr="00C83502">
        <w:rPr>
          <w:rFonts w:ascii="Arial" w:hAnsi="Arial" w:cs="Arial"/>
          <w:sz w:val="24"/>
          <w:szCs w:val="24"/>
        </w:rPr>
        <w:t>сканировани</w:t>
      </w:r>
      <w:r w:rsidR="005129A6">
        <w:rPr>
          <w:rFonts w:ascii="Arial" w:hAnsi="Arial" w:cs="Arial"/>
          <w:sz w:val="24"/>
          <w:szCs w:val="24"/>
        </w:rPr>
        <w:t>я</w:t>
      </w:r>
      <w:r w:rsidRPr="00C83502">
        <w:rPr>
          <w:rFonts w:ascii="Arial" w:hAnsi="Arial" w:cs="Arial"/>
          <w:sz w:val="24"/>
          <w:szCs w:val="24"/>
        </w:rPr>
        <w:t xml:space="preserve"> ..................................</w:t>
      </w:r>
      <w:r w:rsidR="00E22C36">
        <w:rPr>
          <w:rFonts w:ascii="Arial" w:hAnsi="Arial" w:cs="Arial"/>
          <w:sz w:val="24"/>
          <w:szCs w:val="24"/>
        </w:rPr>
        <w:t>..........................</w:t>
      </w:r>
      <w:r w:rsidRPr="00C83502">
        <w:rPr>
          <w:rFonts w:ascii="Arial" w:hAnsi="Arial" w:cs="Arial"/>
          <w:sz w:val="24"/>
          <w:szCs w:val="24"/>
        </w:rPr>
        <w:t xml:space="preserve"> </w:t>
      </w:r>
    </w:p>
    <w:p w14:paraId="59630FAD" w14:textId="1578D915" w:rsidR="00C83502" w:rsidRPr="00C83502" w:rsidRDefault="00C83502" w:rsidP="00C83502">
      <w:pPr>
        <w:rPr>
          <w:rFonts w:ascii="Arial" w:hAnsi="Arial" w:cs="Arial"/>
          <w:sz w:val="24"/>
          <w:szCs w:val="24"/>
        </w:rPr>
      </w:pPr>
      <w:r w:rsidRPr="00C83502">
        <w:rPr>
          <w:rFonts w:ascii="Arial" w:hAnsi="Arial" w:cs="Arial"/>
          <w:sz w:val="24"/>
          <w:szCs w:val="24"/>
        </w:rPr>
        <w:lastRenderedPageBreak/>
        <w:t xml:space="preserve">10 </w:t>
      </w:r>
      <w:r w:rsidR="005129A6">
        <w:rPr>
          <w:rFonts w:ascii="Arial" w:hAnsi="Arial" w:cs="Arial"/>
          <w:sz w:val="24"/>
          <w:szCs w:val="24"/>
        </w:rPr>
        <w:t>Специальные требования</w:t>
      </w:r>
      <w:r w:rsidRPr="00C83502">
        <w:rPr>
          <w:rFonts w:ascii="Arial" w:hAnsi="Arial" w:cs="Arial"/>
          <w:sz w:val="24"/>
          <w:szCs w:val="24"/>
        </w:rPr>
        <w:t>.....................................................................</w:t>
      </w:r>
      <w:r w:rsidR="00E22C36">
        <w:rPr>
          <w:rFonts w:ascii="Arial" w:hAnsi="Arial" w:cs="Arial"/>
          <w:sz w:val="24"/>
          <w:szCs w:val="24"/>
        </w:rPr>
        <w:t>.................</w:t>
      </w:r>
    </w:p>
    <w:p w14:paraId="0B910524" w14:textId="77777777" w:rsidR="004F346D" w:rsidRPr="00EE3266" w:rsidRDefault="004F346D" w:rsidP="004F346D">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ДА (справочное) Сведения о соответствии ссылочных международных стандартов межгосударственным стандартам</w:t>
      </w:r>
      <w:r w:rsidRPr="00EE3266">
        <w:rPr>
          <w:rFonts w:ascii="Arial" w:eastAsia="Times New Roman" w:hAnsi="Arial" w:cs="Arial"/>
          <w:sz w:val="24"/>
          <w:lang w:eastAsia="ar-SA"/>
        </w:rPr>
        <w:tab/>
      </w:r>
    </w:p>
    <w:p w14:paraId="78BB9030" w14:textId="776D67A3" w:rsidR="00C83502" w:rsidRPr="00C83502" w:rsidRDefault="00C83502" w:rsidP="00C83502">
      <w:pPr>
        <w:rPr>
          <w:rFonts w:ascii="Arial" w:hAnsi="Arial" w:cs="Arial"/>
          <w:sz w:val="24"/>
          <w:szCs w:val="24"/>
        </w:rPr>
      </w:pPr>
      <w:r w:rsidRPr="00C83502">
        <w:rPr>
          <w:rFonts w:ascii="Arial" w:hAnsi="Arial" w:cs="Arial"/>
          <w:sz w:val="24"/>
          <w:szCs w:val="24"/>
        </w:rPr>
        <w:t>Библиография...............................................................................</w:t>
      </w:r>
      <w:r w:rsidR="00E22C36">
        <w:rPr>
          <w:rFonts w:ascii="Arial" w:hAnsi="Arial" w:cs="Arial"/>
          <w:sz w:val="24"/>
          <w:szCs w:val="24"/>
        </w:rPr>
        <w:t>...........</w:t>
      </w:r>
    </w:p>
    <w:p w14:paraId="57910674" w14:textId="47315F31" w:rsidR="00312F28" w:rsidRPr="00DE7B9C" w:rsidRDefault="00312F28" w:rsidP="00E22C36">
      <w:pPr>
        <w:tabs>
          <w:tab w:val="right" w:leader="dot" w:pos="9921"/>
        </w:tabs>
        <w:suppressAutoHyphens/>
        <w:spacing w:after="0" w:line="360" w:lineRule="auto"/>
        <w:jc w:val="both"/>
        <w:rPr>
          <w:rFonts w:ascii="Arial" w:eastAsia="Times New Roman" w:hAnsi="Arial" w:cs="Arial"/>
          <w:sz w:val="24"/>
          <w:lang w:eastAsia="ar-SA"/>
        </w:rPr>
      </w:pPr>
    </w:p>
    <w:p w14:paraId="71B18720" w14:textId="77777777" w:rsidR="00312F28" w:rsidRPr="00DE7B9C" w:rsidRDefault="00312F28" w:rsidP="00312F28">
      <w:pPr>
        <w:tabs>
          <w:tab w:val="right" w:leader="dot" w:pos="9921"/>
        </w:tabs>
        <w:suppressAutoHyphens/>
        <w:spacing w:after="0" w:line="360" w:lineRule="auto"/>
        <w:ind w:left="1843" w:hanging="1843"/>
        <w:jc w:val="both"/>
        <w:rPr>
          <w:rFonts w:ascii="Arial" w:eastAsia="Times New Roman" w:hAnsi="Arial" w:cs="Arial"/>
          <w:sz w:val="24"/>
          <w:lang w:eastAsia="ar-SA"/>
        </w:rPr>
      </w:pPr>
    </w:p>
    <w:p w14:paraId="4299C18C" w14:textId="77777777" w:rsidR="00312F28" w:rsidRPr="00DE7B9C" w:rsidRDefault="00312F28" w:rsidP="00312F28">
      <w:pPr>
        <w:tabs>
          <w:tab w:val="right" w:leader="dot" w:pos="9921"/>
        </w:tabs>
        <w:suppressAutoHyphens/>
        <w:spacing w:after="0" w:line="360" w:lineRule="auto"/>
        <w:ind w:left="480" w:hanging="480"/>
        <w:rPr>
          <w:rFonts w:ascii="Arial" w:hAnsi="Arial" w:cs="Arial"/>
          <w:sz w:val="24"/>
          <w:szCs w:val="24"/>
        </w:rPr>
      </w:pPr>
    </w:p>
    <w:p w14:paraId="3FD8FA83"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042837E3"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577E7C9C"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5C2DF38D"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382974F9"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112C9BCF"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1DB1F935"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0463B3E4"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60CC456C"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741E80EB"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18E311B5"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5CA43862"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35998324"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66A06913"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1EE24A9E"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2DD00A03"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3598A65D"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65E6EFBE"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61348252" w14:textId="77777777" w:rsidR="00700B15" w:rsidRDefault="00700B15" w:rsidP="00700B15">
      <w:pPr>
        <w:widowControl w:val="0"/>
        <w:spacing w:after="0" w:line="360" w:lineRule="auto"/>
        <w:ind w:firstLine="709"/>
        <w:jc w:val="center"/>
        <w:rPr>
          <w:rFonts w:ascii="Arial" w:eastAsia="Times New Roman" w:hAnsi="Arial" w:cs="Arial"/>
          <w:b/>
          <w:sz w:val="32"/>
          <w:szCs w:val="32"/>
          <w:lang w:eastAsia="ru-RU"/>
        </w:rPr>
      </w:pPr>
    </w:p>
    <w:p w14:paraId="10B1D787" w14:textId="77777777" w:rsidR="00BD2FE9" w:rsidRDefault="00BD2FE9" w:rsidP="00700B15">
      <w:pPr>
        <w:widowControl w:val="0"/>
        <w:spacing w:after="0" w:line="360" w:lineRule="auto"/>
        <w:ind w:firstLine="709"/>
        <w:jc w:val="center"/>
        <w:rPr>
          <w:rFonts w:ascii="Arial" w:eastAsia="Times New Roman" w:hAnsi="Arial" w:cs="Arial"/>
          <w:b/>
          <w:sz w:val="32"/>
          <w:szCs w:val="32"/>
          <w:lang w:eastAsia="ru-RU"/>
        </w:rPr>
      </w:pPr>
    </w:p>
    <w:p w14:paraId="5D2BE715" w14:textId="77777777" w:rsidR="00BD2FE9" w:rsidRDefault="00BD2FE9" w:rsidP="00700B15">
      <w:pPr>
        <w:widowControl w:val="0"/>
        <w:spacing w:after="0" w:line="360" w:lineRule="auto"/>
        <w:ind w:firstLine="709"/>
        <w:jc w:val="center"/>
        <w:rPr>
          <w:rFonts w:ascii="Arial" w:eastAsia="Times New Roman" w:hAnsi="Arial" w:cs="Arial"/>
          <w:b/>
          <w:sz w:val="32"/>
          <w:szCs w:val="32"/>
          <w:lang w:eastAsia="ru-RU"/>
        </w:rPr>
      </w:pPr>
    </w:p>
    <w:p w14:paraId="1E9F2086" w14:textId="2202B6CF" w:rsidR="00700B15" w:rsidRPr="00EE3266" w:rsidRDefault="00700B15" w:rsidP="00700B15">
      <w:pPr>
        <w:widowControl w:val="0"/>
        <w:spacing w:after="0" w:line="360" w:lineRule="auto"/>
        <w:ind w:firstLine="709"/>
        <w:jc w:val="center"/>
        <w:rPr>
          <w:rFonts w:ascii="Arial" w:eastAsia="Times New Roman" w:hAnsi="Arial" w:cs="Arial"/>
          <w:b/>
          <w:sz w:val="21"/>
          <w:szCs w:val="21"/>
          <w:lang w:eastAsia="ru-RU"/>
        </w:rPr>
      </w:pPr>
      <w:r w:rsidRPr="00EE3266">
        <w:rPr>
          <w:rFonts w:ascii="Arial" w:eastAsia="Times New Roman" w:hAnsi="Arial" w:cs="Arial"/>
          <w:b/>
          <w:sz w:val="32"/>
          <w:szCs w:val="32"/>
          <w:lang w:eastAsia="ru-RU"/>
        </w:rPr>
        <w:lastRenderedPageBreak/>
        <w:t>Введение</w:t>
      </w:r>
    </w:p>
    <w:p w14:paraId="1FA2F97E" w14:textId="5EED9D55" w:rsidR="00312F28" w:rsidRDefault="00312F28" w:rsidP="00700B15">
      <w:pPr>
        <w:spacing w:after="0" w:line="240" w:lineRule="auto"/>
        <w:ind w:firstLine="426"/>
        <w:rPr>
          <w:rFonts w:ascii="Arial" w:eastAsia="Times New Roman" w:hAnsi="Arial" w:cs="Arial"/>
          <w:sz w:val="26"/>
          <w:szCs w:val="24"/>
          <w:lang w:eastAsia="ru-RU"/>
        </w:rPr>
      </w:pPr>
    </w:p>
    <w:p w14:paraId="15158960" w14:textId="579CCA34" w:rsidR="00700B15" w:rsidRPr="00700B15" w:rsidRDefault="00700B15" w:rsidP="00700B15">
      <w:pPr>
        <w:spacing w:after="0" w:line="240" w:lineRule="auto"/>
        <w:ind w:firstLine="426"/>
        <w:jc w:val="both"/>
        <w:rPr>
          <w:rFonts w:ascii="Arial" w:eastAsia="Times New Roman" w:hAnsi="Arial" w:cs="Arial"/>
          <w:sz w:val="26"/>
          <w:szCs w:val="24"/>
          <w:lang w:eastAsia="ru-RU"/>
        </w:rPr>
      </w:pPr>
      <w:r w:rsidRPr="00700B15">
        <w:rPr>
          <w:rFonts w:ascii="Arial" w:eastAsia="Times New Roman" w:hAnsi="Arial" w:cs="Arial"/>
          <w:sz w:val="26"/>
          <w:szCs w:val="24"/>
          <w:lang w:eastAsia="ru-RU"/>
        </w:rPr>
        <w:t>Лазерн</w:t>
      </w:r>
      <w:r>
        <w:rPr>
          <w:rFonts w:ascii="Arial" w:eastAsia="Times New Roman" w:hAnsi="Arial" w:cs="Arial"/>
          <w:sz w:val="26"/>
          <w:szCs w:val="24"/>
          <w:lang w:eastAsia="ru-RU"/>
        </w:rPr>
        <w:t xml:space="preserve">ую аппаратуру применяют </w:t>
      </w:r>
      <w:r w:rsidRPr="00700B15">
        <w:rPr>
          <w:rFonts w:ascii="Arial" w:eastAsia="Times New Roman" w:hAnsi="Arial" w:cs="Arial"/>
          <w:sz w:val="26"/>
          <w:szCs w:val="24"/>
          <w:lang w:eastAsia="ru-RU"/>
        </w:rPr>
        <w:t>для создания визуальных</w:t>
      </w:r>
      <w:r w:rsidR="00CE5C05">
        <w:rPr>
          <w:rFonts w:ascii="Arial" w:eastAsia="Times New Roman" w:hAnsi="Arial" w:cs="Arial"/>
          <w:sz w:val="26"/>
          <w:szCs w:val="24"/>
          <w:lang w:eastAsia="ru-RU"/>
        </w:rPr>
        <w:t xml:space="preserve"> </w:t>
      </w:r>
      <w:r w:rsidRPr="00700B15">
        <w:rPr>
          <w:rFonts w:ascii="Arial" w:eastAsia="Times New Roman" w:hAnsi="Arial" w:cs="Arial"/>
          <w:sz w:val="26"/>
          <w:szCs w:val="24"/>
          <w:lang w:eastAsia="ru-RU"/>
        </w:rPr>
        <w:t>эффектов освещения в целях развлечений. IEC 60825-1 устанавливает классификацию опасност</w:t>
      </w:r>
      <w:r>
        <w:rPr>
          <w:rFonts w:ascii="Arial" w:eastAsia="Times New Roman" w:hAnsi="Arial" w:cs="Arial"/>
          <w:sz w:val="26"/>
          <w:szCs w:val="24"/>
          <w:lang w:eastAsia="ru-RU"/>
        </w:rPr>
        <w:t>ей</w:t>
      </w:r>
      <w:r w:rsidRPr="00700B15">
        <w:rPr>
          <w:rFonts w:ascii="Arial" w:eastAsia="Times New Roman" w:hAnsi="Arial" w:cs="Arial"/>
          <w:sz w:val="26"/>
          <w:szCs w:val="24"/>
          <w:lang w:eastAsia="ru-RU"/>
        </w:rPr>
        <w:t xml:space="preserve"> и технические требования к лазерной аппаратуре, а IEC TR 60825-14 устанавливает общие руководящие указания для пользователя по безопасному </w:t>
      </w:r>
      <w:r>
        <w:rPr>
          <w:rFonts w:ascii="Arial" w:eastAsia="Times New Roman" w:hAnsi="Arial" w:cs="Arial"/>
          <w:sz w:val="26"/>
          <w:szCs w:val="24"/>
          <w:lang w:eastAsia="ru-RU"/>
        </w:rPr>
        <w:t>применению</w:t>
      </w:r>
      <w:r w:rsidRPr="00700B15">
        <w:rPr>
          <w:rFonts w:ascii="Arial" w:eastAsia="Times New Roman" w:hAnsi="Arial" w:cs="Arial"/>
          <w:sz w:val="26"/>
          <w:szCs w:val="24"/>
          <w:lang w:eastAsia="ru-RU"/>
        </w:rPr>
        <w:t xml:space="preserve"> лазерной аппаратуры</w:t>
      </w:r>
    </w:p>
    <w:p w14:paraId="7643DFEC" w14:textId="669F2211" w:rsidR="00700B15" w:rsidRPr="00700B15" w:rsidRDefault="00700B15" w:rsidP="00700B15">
      <w:pPr>
        <w:spacing w:after="0" w:line="240" w:lineRule="auto"/>
        <w:ind w:firstLine="426"/>
        <w:jc w:val="both"/>
        <w:rPr>
          <w:rFonts w:ascii="Arial" w:eastAsia="Times New Roman" w:hAnsi="Arial" w:cs="Arial"/>
          <w:sz w:val="26"/>
          <w:szCs w:val="24"/>
          <w:lang w:eastAsia="ru-RU"/>
        </w:rPr>
      </w:pPr>
      <w:r w:rsidRPr="00700B15">
        <w:rPr>
          <w:rFonts w:ascii="Arial" w:eastAsia="Times New Roman" w:hAnsi="Arial" w:cs="Arial"/>
          <w:sz w:val="26"/>
          <w:szCs w:val="24"/>
          <w:lang w:eastAsia="ru-RU"/>
        </w:rPr>
        <w:t>Лазерное излучение, необходимое для проведения эффектных театральных или артистических зрелищных мероприятий на больших площадках, таких как театры, арены или архитектурные ансамбли, является достаточно мощным, поэтому необходимо предусмотреть в</w:t>
      </w:r>
      <w:r w:rsidR="00CE5C05">
        <w:rPr>
          <w:rFonts w:ascii="Arial" w:eastAsia="Times New Roman" w:hAnsi="Arial" w:cs="Arial"/>
          <w:sz w:val="26"/>
          <w:szCs w:val="24"/>
          <w:lang w:eastAsia="ru-RU"/>
        </w:rPr>
        <w:t>ероятность</w:t>
      </w:r>
      <w:r w:rsidRPr="00700B15">
        <w:rPr>
          <w:rFonts w:ascii="Arial" w:eastAsia="Times New Roman" w:hAnsi="Arial" w:cs="Arial"/>
          <w:sz w:val="26"/>
          <w:szCs w:val="24"/>
          <w:lang w:eastAsia="ru-RU"/>
        </w:rPr>
        <w:t xml:space="preserve"> несчастных случаев, даже если облучение конкретного человека </w:t>
      </w:r>
      <w:r w:rsidR="00CE5C05">
        <w:rPr>
          <w:rFonts w:ascii="Arial" w:eastAsia="Times New Roman" w:hAnsi="Arial" w:cs="Arial"/>
          <w:sz w:val="26"/>
          <w:szCs w:val="24"/>
          <w:lang w:eastAsia="ru-RU"/>
        </w:rPr>
        <w:t>может быть</w:t>
      </w:r>
      <w:r w:rsidRPr="00700B15">
        <w:rPr>
          <w:rFonts w:ascii="Arial" w:eastAsia="Times New Roman" w:hAnsi="Arial" w:cs="Arial"/>
          <w:sz w:val="26"/>
          <w:szCs w:val="24"/>
          <w:lang w:eastAsia="ru-RU"/>
        </w:rPr>
        <w:t xml:space="preserve"> очень кратковременным. Поэтому </w:t>
      </w:r>
      <w:r w:rsidR="00CE5C05">
        <w:rPr>
          <w:rFonts w:ascii="Arial" w:eastAsia="Times New Roman" w:hAnsi="Arial" w:cs="Arial"/>
          <w:sz w:val="26"/>
          <w:szCs w:val="24"/>
          <w:lang w:eastAsia="ru-RU"/>
        </w:rPr>
        <w:t xml:space="preserve">                    </w:t>
      </w:r>
      <w:r w:rsidRPr="00700B15">
        <w:rPr>
          <w:rFonts w:ascii="Arial" w:eastAsia="Times New Roman" w:hAnsi="Arial" w:cs="Arial"/>
          <w:sz w:val="26"/>
          <w:szCs w:val="24"/>
          <w:lang w:eastAsia="ru-RU"/>
        </w:rPr>
        <w:t xml:space="preserve">в </w:t>
      </w:r>
      <w:r w:rsidR="007C67B6">
        <w:rPr>
          <w:rFonts w:ascii="Arial" w:eastAsia="Times New Roman" w:hAnsi="Arial" w:cs="Arial"/>
          <w:sz w:val="26"/>
          <w:szCs w:val="24"/>
          <w:lang w:val="en-US" w:eastAsia="ru-RU"/>
        </w:rPr>
        <w:t>IEC</w:t>
      </w:r>
      <w:r w:rsidR="007C67B6" w:rsidRPr="007C67B6">
        <w:rPr>
          <w:rFonts w:ascii="Arial" w:eastAsia="Times New Roman" w:hAnsi="Arial" w:cs="Arial"/>
          <w:sz w:val="26"/>
          <w:szCs w:val="24"/>
          <w:lang w:eastAsia="ru-RU"/>
        </w:rPr>
        <w:t xml:space="preserve"> </w:t>
      </w:r>
      <w:r w:rsidRPr="00700B15">
        <w:rPr>
          <w:rFonts w:ascii="Arial" w:eastAsia="Times New Roman" w:hAnsi="Arial" w:cs="Arial"/>
          <w:sz w:val="26"/>
          <w:szCs w:val="24"/>
          <w:lang w:eastAsia="ru-RU"/>
        </w:rPr>
        <w:t xml:space="preserve">TR 60825-14 (пункт 4.1.5) определено, что для зрелищных мероприятий или </w:t>
      </w:r>
      <w:r w:rsidR="00CE5C05">
        <w:rPr>
          <w:rFonts w:ascii="Arial" w:eastAsia="Times New Roman" w:hAnsi="Arial" w:cs="Arial"/>
          <w:sz w:val="26"/>
          <w:szCs w:val="24"/>
          <w:lang w:eastAsia="ru-RU"/>
        </w:rPr>
        <w:t>для</w:t>
      </w:r>
      <w:r w:rsidRPr="00700B15">
        <w:rPr>
          <w:rFonts w:ascii="Arial" w:eastAsia="Times New Roman" w:hAnsi="Arial" w:cs="Arial"/>
          <w:sz w:val="26"/>
          <w:szCs w:val="24"/>
          <w:lang w:eastAsia="ru-RU"/>
        </w:rPr>
        <w:t xml:space="preserve"> цел</w:t>
      </w:r>
      <w:r w:rsidR="00CE5C05">
        <w:rPr>
          <w:rFonts w:ascii="Arial" w:eastAsia="Times New Roman" w:hAnsi="Arial" w:cs="Arial"/>
          <w:sz w:val="26"/>
          <w:szCs w:val="24"/>
          <w:lang w:eastAsia="ru-RU"/>
        </w:rPr>
        <w:t>ей</w:t>
      </w:r>
      <w:r w:rsidRPr="00700B15">
        <w:rPr>
          <w:rFonts w:ascii="Arial" w:eastAsia="Times New Roman" w:hAnsi="Arial" w:cs="Arial"/>
          <w:sz w:val="26"/>
          <w:szCs w:val="24"/>
          <w:lang w:eastAsia="ru-RU"/>
        </w:rPr>
        <w:t xml:space="preserve"> </w:t>
      </w:r>
      <w:r w:rsidR="00CE5C05">
        <w:rPr>
          <w:rFonts w:ascii="Arial" w:eastAsia="Times New Roman" w:hAnsi="Arial" w:cs="Arial"/>
          <w:sz w:val="26"/>
          <w:szCs w:val="24"/>
          <w:lang w:eastAsia="ru-RU"/>
        </w:rPr>
        <w:t xml:space="preserve">проведения </w:t>
      </w:r>
      <w:r w:rsidRPr="00700B15">
        <w:rPr>
          <w:rFonts w:ascii="Arial" w:eastAsia="Times New Roman" w:hAnsi="Arial" w:cs="Arial"/>
          <w:sz w:val="26"/>
          <w:szCs w:val="24"/>
          <w:lang w:eastAsia="ru-RU"/>
        </w:rPr>
        <w:t>развлечени</w:t>
      </w:r>
      <w:r w:rsidR="00CE5C05">
        <w:rPr>
          <w:rFonts w:ascii="Arial" w:eastAsia="Times New Roman" w:hAnsi="Arial" w:cs="Arial"/>
          <w:sz w:val="26"/>
          <w:szCs w:val="24"/>
          <w:lang w:eastAsia="ru-RU"/>
        </w:rPr>
        <w:t>й</w:t>
      </w:r>
      <w:r w:rsidRPr="00700B15">
        <w:rPr>
          <w:rFonts w:ascii="Arial" w:eastAsia="Times New Roman" w:hAnsi="Arial" w:cs="Arial"/>
          <w:sz w:val="26"/>
          <w:szCs w:val="24"/>
          <w:lang w:eastAsia="ru-RU"/>
        </w:rPr>
        <w:t xml:space="preserve"> на неконтролируемых площадях</w:t>
      </w:r>
      <w:r w:rsidR="00CE5C05">
        <w:rPr>
          <w:rFonts w:ascii="Arial" w:eastAsia="Times New Roman" w:hAnsi="Arial" w:cs="Arial"/>
          <w:sz w:val="26"/>
          <w:szCs w:val="24"/>
          <w:lang w:eastAsia="ru-RU"/>
        </w:rPr>
        <w:t>,</w:t>
      </w:r>
      <w:r w:rsidRPr="00700B15">
        <w:rPr>
          <w:rFonts w:ascii="Arial" w:eastAsia="Times New Roman" w:hAnsi="Arial" w:cs="Arial"/>
          <w:sz w:val="26"/>
          <w:szCs w:val="24"/>
          <w:lang w:eastAsia="ru-RU"/>
        </w:rPr>
        <w:t xml:space="preserve"> следует применять только лазерную аппаратуру, относящуюся к классам 1, 2, или классу 3R с видимым излучением. Использование лазерн</w:t>
      </w:r>
      <w:r w:rsidR="00CE5C05">
        <w:rPr>
          <w:rFonts w:ascii="Arial" w:eastAsia="Times New Roman" w:hAnsi="Arial" w:cs="Arial"/>
          <w:sz w:val="26"/>
          <w:szCs w:val="24"/>
          <w:lang w:eastAsia="ru-RU"/>
        </w:rPr>
        <w:t>ой аппаратуры</w:t>
      </w:r>
      <w:r w:rsidRPr="00700B15">
        <w:rPr>
          <w:rFonts w:ascii="Arial" w:eastAsia="Times New Roman" w:hAnsi="Arial" w:cs="Arial"/>
          <w:sz w:val="26"/>
          <w:szCs w:val="24"/>
          <w:lang w:eastAsia="ru-RU"/>
        </w:rPr>
        <w:t xml:space="preserve"> других классов возможно только при тщательном соблюдении всех условий и под контролем обученного опытного персонала.</w:t>
      </w:r>
    </w:p>
    <w:p w14:paraId="24F24C7C" w14:textId="0B65523A" w:rsidR="00700B15" w:rsidRPr="00700B15" w:rsidRDefault="00700B15" w:rsidP="00700B15">
      <w:pPr>
        <w:spacing w:after="0" w:line="240" w:lineRule="auto"/>
        <w:ind w:firstLine="426"/>
        <w:rPr>
          <w:rFonts w:ascii="Arial" w:eastAsia="Times New Roman" w:hAnsi="Arial" w:cs="Arial"/>
          <w:sz w:val="26"/>
          <w:szCs w:val="24"/>
          <w:lang w:eastAsia="ru-RU"/>
        </w:rPr>
      </w:pPr>
      <w:r w:rsidRPr="00700B15">
        <w:rPr>
          <w:rFonts w:ascii="Arial" w:eastAsia="Times New Roman" w:hAnsi="Arial" w:cs="Arial"/>
          <w:sz w:val="26"/>
          <w:szCs w:val="24"/>
          <w:lang w:eastAsia="ru-RU"/>
        </w:rPr>
        <w:t xml:space="preserve">Настоящий стандарт дополняет принципы, установленные IEC TR 60825-14, и содержит конкретные технические указания по безопасному </w:t>
      </w:r>
      <w:r w:rsidR="00CE5C05">
        <w:rPr>
          <w:rFonts w:ascii="Arial" w:eastAsia="Times New Roman" w:hAnsi="Arial" w:cs="Arial"/>
          <w:sz w:val="26"/>
          <w:szCs w:val="24"/>
          <w:lang w:eastAsia="ru-RU"/>
        </w:rPr>
        <w:t>применению</w:t>
      </w:r>
      <w:r w:rsidRPr="00700B15">
        <w:rPr>
          <w:rFonts w:ascii="Arial" w:eastAsia="Times New Roman" w:hAnsi="Arial" w:cs="Arial"/>
          <w:sz w:val="26"/>
          <w:szCs w:val="24"/>
          <w:lang w:eastAsia="ru-RU"/>
        </w:rPr>
        <w:t xml:space="preserve"> лазерной аппаратуры, используемой для визуальных развлечений.</w:t>
      </w:r>
    </w:p>
    <w:p w14:paraId="5CB9A70F" w14:textId="77777777" w:rsidR="00700B15" w:rsidRPr="00DE7B9C" w:rsidRDefault="00700B15" w:rsidP="00700B15">
      <w:pPr>
        <w:spacing w:after="0" w:line="240" w:lineRule="auto"/>
        <w:ind w:firstLine="426"/>
        <w:rPr>
          <w:rFonts w:ascii="Arial" w:eastAsia="Times New Roman" w:hAnsi="Arial" w:cs="Arial"/>
          <w:sz w:val="26"/>
          <w:szCs w:val="24"/>
          <w:lang w:eastAsia="ru-RU"/>
        </w:rPr>
        <w:sectPr w:rsidR="00700B15" w:rsidRPr="00DE7B9C" w:rsidSect="00BD2FE9">
          <w:pgSz w:w="11906" w:h="16838" w:code="9"/>
          <w:pgMar w:top="1134" w:right="851" w:bottom="1134" w:left="1134" w:header="567" w:footer="567" w:gutter="0"/>
          <w:pgNumType w:fmt="upperRoman" w:start="1"/>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12F28" w:rsidRPr="00DE7B9C" w14:paraId="4CECB013" w14:textId="77777777" w:rsidTr="00312F28">
        <w:tc>
          <w:tcPr>
            <w:tcW w:w="9923" w:type="dxa"/>
            <w:tcBorders>
              <w:bottom w:val="single" w:sz="18" w:space="0" w:color="auto"/>
            </w:tcBorders>
          </w:tcPr>
          <w:p w14:paraId="36E366D4" w14:textId="77777777" w:rsidR="00312F28" w:rsidRPr="00DE7B9C" w:rsidRDefault="00312F28" w:rsidP="005F2E39">
            <w:pPr>
              <w:spacing w:line="480" w:lineRule="auto"/>
              <w:jc w:val="center"/>
              <w:rPr>
                <w:rFonts w:ascii="Arial" w:hAnsi="Arial" w:cs="Arial"/>
                <w:b/>
                <w:sz w:val="28"/>
                <w:szCs w:val="28"/>
              </w:rPr>
            </w:pPr>
            <w:bookmarkStart w:id="2" w:name="_Toc10461126"/>
            <w:r w:rsidRPr="00DE7B9C">
              <w:rPr>
                <w:rFonts w:ascii="Arial" w:hAnsi="Arial"/>
                <w:b/>
                <w:bCs/>
                <w:spacing w:val="160"/>
                <w:kern w:val="24"/>
                <w:sz w:val="28"/>
                <w:szCs w:val="28"/>
                <w:lang w:val="en-US"/>
              </w:rPr>
              <w:lastRenderedPageBreak/>
              <w:t>МЕЖГОСУДАРСТВЕННЫЙ СТАНДАРТ</w:t>
            </w:r>
          </w:p>
        </w:tc>
      </w:tr>
      <w:tr w:rsidR="00312F28" w:rsidRPr="001348EC" w14:paraId="4ED3FC10" w14:textId="77777777" w:rsidTr="00312F28">
        <w:tc>
          <w:tcPr>
            <w:tcW w:w="9923" w:type="dxa"/>
            <w:tcBorders>
              <w:top w:val="single" w:sz="18" w:space="0" w:color="auto"/>
              <w:bottom w:val="single" w:sz="12" w:space="0" w:color="auto"/>
            </w:tcBorders>
          </w:tcPr>
          <w:p w14:paraId="09C25DCC" w14:textId="77777777" w:rsidR="00312F28" w:rsidRPr="004F346D" w:rsidRDefault="00312F28" w:rsidP="00312F28">
            <w:pPr>
              <w:spacing w:before="120" w:line="360" w:lineRule="auto"/>
              <w:jc w:val="center"/>
              <w:rPr>
                <w:rFonts w:ascii="Arial" w:hAnsi="Arial" w:cs="Arial"/>
                <w:b/>
                <w:sz w:val="32"/>
                <w:szCs w:val="32"/>
              </w:rPr>
            </w:pPr>
            <w:r w:rsidRPr="004F346D">
              <w:rPr>
                <w:rFonts w:ascii="Arial" w:hAnsi="Arial" w:cs="Arial"/>
                <w:b/>
                <w:sz w:val="32"/>
                <w:szCs w:val="32"/>
              </w:rPr>
              <w:t>БЕЗОПАСНОСТЬ ЛАЗЕРНОЙ АППАРАТУРЫ</w:t>
            </w:r>
          </w:p>
          <w:p w14:paraId="00951961" w14:textId="59300FA6" w:rsidR="00312F28" w:rsidRPr="004F346D" w:rsidRDefault="00312F28" w:rsidP="00312F28">
            <w:pPr>
              <w:spacing w:line="360" w:lineRule="auto"/>
              <w:jc w:val="center"/>
              <w:rPr>
                <w:rFonts w:ascii="Arial" w:hAnsi="Arial" w:cs="Arial"/>
                <w:b/>
                <w:sz w:val="32"/>
                <w:szCs w:val="32"/>
              </w:rPr>
            </w:pPr>
            <w:r w:rsidRPr="004F346D">
              <w:rPr>
                <w:rFonts w:ascii="Arial" w:eastAsia="Times New Roman" w:hAnsi="Arial" w:cs="Arial"/>
                <w:b/>
                <w:iCs/>
                <w:spacing w:val="40"/>
                <w:sz w:val="32"/>
                <w:szCs w:val="32"/>
              </w:rPr>
              <w:t>Часть</w:t>
            </w:r>
            <w:r w:rsidRPr="004F346D">
              <w:rPr>
                <w:rFonts w:ascii="Arial" w:eastAsia="Times New Roman" w:hAnsi="Arial" w:cs="Arial"/>
                <w:b/>
                <w:sz w:val="32"/>
                <w:szCs w:val="32"/>
              </w:rPr>
              <w:t> </w:t>
            </w:r>
            <w:r w:rsidR="00E22C36" w:rsidRPr="004F346D">
              <w:rPr>
                <w:rFonts w:ascii="Arial" w:eastAsia="Times New Roman" w:hAnsi="Arial" w:cs="Arial"/>
                <w:b/>
                <w:iCs/>
                <w:spacing w:val="40"/>
                <w:sz w:val="32"/>
                <w:szCs w:val="32"/>
              </w:rPr>
              <w:t>3</w:t>
            </w:r>
          </w:p>
          <w:p w14:paraId="75BD6D8B" w14:textId="77777777" w:rsidR="004F346D" w:rsidRPr="004F346D" w:rsidRDefault="004F346D" w:rsidP="00E22C36">
            <w:pPr>
              <w:spacing w:line="360" w:lineRule="auto"/>
              <w:jc w:val="center"/>
              <w:rPr>
                <w:rFonts w:ascii="Arial" w:hAnsi="Arial" w:cs="Arial"/>
                <w:sz w:val="32"/>
                <w:szCs w:val="32"/>
              </w:rPr>
            </w:pPr>
            <w:r w:rsidRPr="004F346D">
              <w:rPr>
                <w:rFonts w:ascii="Arial" w:hAnsi="Arial" w:cs="Arial"/>
                <w:sz w:val="32"/>
                <w:szCs w:val="32"/>
              </w:rPr>
              <w:t>Руководящие указания по применению лазеров для зрелищных мероприятий</w:t>
            </w:r>
          </w:p>
          <w:p w14:paraId="79A52045" w14:textId="23A1155E" w:rsidR="00312F28" w:rsidRPr="00E22C36" w:rsidRDefault="00312F28" w:rsidP="00E22C36">
            <w:pPr>
              <w:spacing w:line="360" w:lineRule="auto"/>
              <w:jc w:val="center"/>
              <w:rPr>
                <w:rFonts w:ascii="Arial" w:hAnsi="Arial" w:cs="Arial"/>
                <w:sz w:val="24"/>
                <w:szCs w:val="24"/>
                <w:lang w:val="en-US"/>
              </w:rPr>
            </w:pPr>
            <w:r w:rsidRPr="004F346D">
              <w:rPr>
                <w:rFonts w:ascii="Arial" w:hAnsi="Arial" w:cs="Arial"/>
                <w:sz w:val="24"/>
                <w:szCs w:val="24"/>
                <w:lang w:val="en-US"/>
              </w:rPr>
              <w:t>Safety of laser products</w:t>
            </w:r>
            <w:r w:rsidR="00447FE2" w:rsidRPr="004F346D">
              <w:rPr>
                <w:rFonts w:ascii="Arial" w:hAnsi="Arial" w:cs="Arial"/>
                <w:sz w:val="24"/>
                <w:szCs w:val="24"/>
                <w:lang w:val="en-US"/>
              </w:rPr>
              <w:t>.</w:t>
            </w:r>
            <w:r w:rsidRPr="004F346D">
              <w:rPr>
                <w:rFonts w:ascii="Arial" w:hAnsi="Arial" w:cs="Arial"/>
                <w:sz w:val="24"/>
                <w:szCs w:val="24"/>
                <w:lang w:val="en-US"/>
              </w:rPr>
              <w:t xml:space="preserve"> Part</w:t>
            </w:r>
            <w:r w:rsidR="00447FE2" w:rsidRPr="004F346D">
              <w:rPr>
                <w:rFonts w:ascii="Arial" w:hAnsi="Arial" w:cs="Arial"/>
                <w:sz w:val="24"/>
                <w:szCs w:val="24"/>
                <w:lang w:val="en-US"/>
              </w:rPr>
              <w:t xml:space="preserve"> </w:t>
            </w:r>
            <w:r w:rsidR="00E22C36" w:rsidRPr="004F346D">
              <w:rPr>
                <w:rFonts w:ascii="Arial" w:hAnsi="Arial" w:cs="Arial"/>
                <w:sz w:val="24"/>
                <w:szCs w:val="24"/>
                <w:lang w:val="en-US"/>
              </w:rPr>
              <w:t>3</w:t>
            </w:r>
            <w:r w:rsidR="00447FE2" w:rsidRPr="004F346D">
              <w:rPr>
                <w:rFonts w:ascii="Arial" w:hAnsi="Arial" w:cs="Arial"/>
                <w:sz w:val="24"/>
                <w:szCs w:val="24"/>
                <w:lang w:val="en-US"/>
              </w:rPr>
              <w:t>.</w:t>
            </w:r>
            <w:r w:rsidRPr="004F346D">
              <w:rPr>
                <w:rFonts w:ascii="Arial" w:hAnsi="Arial" w:cs="Arial"/>
                <w:sz w:val="24"/>
                <w:szCs w:val="24"/>
                <w:lang w:val="en-US"/>
              </w:rPr>
              <w:t xml:space="preserve"> </w:t>
            </w:r>
            <w:r w:rsidR="00E22C36" w:rsidRPr="004F346D">
              <w:rPr>
                <w:rFonts w:ascii="Arial" w:hAnsi="Arial" w:cs="Arial"/>
                <w:bCs/>
                <w:color w:val="444444"/>
                <w:sz w:val="24"/>
                <w:szCs w:val="24"/>
                <w:shd w:val="clear" w:color="auto" w:fill="FFFFFF"/>
                <w:lang w:val="en-US"/>
              </w:rPr>
              <w:t>Guidance for laser displays and shows</w:t>
            </w:r>
          </w:p>
        </w:tc>
      </w:tr>
      <w:tr w:rsidR="00312F28" w:rsidRPr="00DE7B9C" w14:paraId="44B86ED1" w14:textId="77777777" w:rsidTr="00312F28">
        <w:tc>
          <w:tcPr>
            <w:tcW w:w="9923" w:type="dxa"/>
            <w:tcBorders>
              <w:top w:val="single" w:sz="12" w:space="0" w:color="auto"/>
            </w:tcBorders>
          </w:tcPr>
          <w:p w14:paraId="3579DB8A" w14:textId="77777777" w:rsidR="00312F28" w:rsidRPr="00E22C36" w:rsidRDefault="00312F28" w:rsidP="005F2E39">
            <w:pPr>
              <w:spacing w:line="360" w:lineRule="auto"/>
              <w:ind w:firstLine="5529"/>
              <w:rPr>
                <w:rFonts w:ascii="Arial" w:hAnsi="Arial" w:cs="Arial"/>
                <w:b/>
                <w:sz w:val="24"/>
                <w:szCs w:val="24"/>
                <w:lang w:val="en-US"/>
              </w:rPr>
            </w:pPr>
          </w:p>
          <w:p w14:paraId="1EE7FBED" w14:textId="77777777" w:rsidR="00312F28" w:rsidRPr="00DE7B9C" w:rsidRDefault="00312F28" w:rsidP="005F2E39">
            <w:pPr>
              <w:spacing w:line="360" w:lineRule="auto"/>
              <w:ind w:firstLine="5529"/>
              <w:rPr>
                <w:rFonts w:ascii="Arial" w:hAnsi="Arial" w:cs="Arial"/>
                <w:b/>
                <w:sz w:val="24"/>
                <w:szCs w:val="24"/>
              </w:rPr>
            </w:pPr>
            <w:r w:rsidRPr="00447FE2">
              <w:rPr>
                <w:rFonts w:ascii="Arial" w:hAnsi="Arial" w:cs="Arial"/>
                <w:b/>
                <w:sz w:val="24"/>
                <w:szCs w:val="24"/>
              </w:rPr>
              <w:t>Дата введения –</w:t>
            </w:r>
            <w:r w:rsidRPr="00DE7B9C">
              <w:rPr>
                <w:rFonts w:ascii="Arial" w:hAnsi="Arial" w:cs="Arial"/>
                <w:b/>
                <w:sz w:val="24"/>
                <w:szCs w:val="24"/>
              </w:rPr>
              <w:t xml:space="preserve"> </w:t>
            </w:r>
          </w:p>
        </w:tc>
      </w:tr>
    </w:tbl>
    <w:p w14:paraId="280047B4" w14:textId="77777777" w:rsidR="00312F28" w:rsidRPr="00DE7B9C" w:rsidRDefault="00312F28" w:rsidP="005F2E39">
      <w:pPr>
        <w:spacing w:after="0" w:line="360" w:lineRule="auto"/>
        <w:ind w:firstLine="709"/>
        <w:rPr>
          <w:rFonts w:ascii="Arial" w:eastAsia="Times New Roman" w:hAnsi="Arial" w:cs="Arial"/>
          <w:b/>
          <w:sz w:val="24"/>
          <w:szCs w:val="24"/>
          <w:lang w:eastAsia="ru-RU"/>
        </w:rPr>
      </w:pPr>
    </w:p>
    <w:p w14:paraId="25C60631" w14:textId="3D37B61C" w:rsidR="009E226B" w:rsidRPr="00DE7B9C" w:rsidRDefault="00395AAD" w:rsidP="005F2E39">
      <w:pPr>
        <w:pStyle w:val="ab"/>
        <w:spacing w:after="0" w:line="360" w:lineRule="auto"/>
        <w:ind w:left="0" w:firstLine="709"/>
        <w:jc w:val="both"/>
        <w:outlineLvl w:val="0"/>
        <w:rPr>
          <w:rFonts w:ascii="Arial" w:hAnsi="Arial" w:cs="Arial"/>
          <w:b/>
          <w:sz w:val="28"/>
          <w:szCs w:val="24"/>
        </w:rPr>
      </w:pPr>
      <w:r w:rsidRPr="00DE7B9C">
        <w:rPr>
          <w:rFonts w:ascii="Arial" w:hAnsi="Arial" w:cs="Arial"/>
          <w:b/>
          <w:sz w:val="28"/>
          <w:szCs w:val="24"/>
        </w:rPr>
        <w:t xml:space="preserve">1 </w:t>
      </w:r>
      <w:bookmarkEnd w:id="2"/>
      <w:r w:rsidR="001D5B1B" w:rsidRPr="00DE7B9C">
        <w:rPr>
          <w:rFonts w:ascii="Arial" w:hAnsi="Arial" w:cs="Arial"/>
          <w:b/>
          <w:sz w:val="28"/>
          <w:szCs w:val="24"/>
        </w:rPr>
        <w:t xml:space="preserve">Область применения </w:t>
      </w:r>
    </w:p>
    <w:p w14:paraId="6DF49631" w14:textId="633EEDC0" w:rsidR="00CE6D7A" w:rsidRPr="00CE6D7A" w:rsidRDefault="006B410B" w:rsidP="0053793D">
      <w:pPr>
        <w:spacing w:line="360" w:lineRule="auto"/>
        <w:ind w:firstLine="708"/>
        <w:jc w:val="both"/>
        <w:rPr>
          <w:rFonts w:ascii="Arial" w:hAnsi="Arial" w:cs="Arial"/>
          <w:sz w:val="24"/>
          <w:szCs w:val="24"/>
        </w:rPr>
      </w:pPr>
      <w:r>
        <w:rPr>
          <w:rFonts w:ascii="Arial" w:hAnsi="Arial" w:cs="Arial"/>
          <w:sz w:val="24"/>
          <w:szCs w:val="24"/>
        </w:rPr>
        <w:t>Настоящий</w:t>
      </w:r>
      <w:r w:rsidR="00CE6D7A">
        <w:rPr>
          <w:rFonts w:ascii="Arial" w:hAnsi="Arial" w:cs="Arial"/>
          <w:sz w:val="24"/>
          <w:szCs w:val="24"/>
        </w:rPr>
        <w:t xml:space="preserve"> стандарт</w:t>
      </w:r>
      <w:r w:rsidR="00F07CE3">
        <w:rPr>
          <w:rFonts w:ascii="Arial" w:hAnsi="Arial" w:cs="Arial"/>
          <w:sz w:val="24"/>
          <w:szCs w:val="24"/>
        </w:rPr>
        <w:t xml:space="preserve"> устанавливает требования </w:t>
      </w:r>
      <w:r w:rsidR="00F42FCB">
        <w:rPr>
          <w:rFonts w:ascii="Arial" w:hAnsi="Arial" w:cs="Arial"/>
          <w:sz w:val="24"/>
          <w:szCs w:val="24"/>
        </w:rPr>
        <w:t>к</w:t>
      </w:r>
      <w:r w:rsidR="00CE6D7A" w:rsidRPr="00CE6D7A">
        <w:rPr>
          <w:rFonts w:ascii="Arial" w:hAnsi="Arial" w:cs="Arial"/>
          <w:sz w:val="24"/>
          <w:szCs w:val="24"/>
        </w:rPr>
        <w:t xml:space="preserve"> планированию и проектированию, настройке и </w:t>
      </w:r>
      <w:r w:rsidR="00CE6D7A">
        <w:rPr>
          <w:rFonts w:ascii="Arial" w:hAnsi="Arial" w:cs="Arial"/>
          <w:sz w:val="24"/>
          <w:szCs w:val="24"/>
        </w:rPr>
        <w:t>управлению</w:t>
      </w:r>
      <w:r w:rsidR="00CE6D7A" w:rsidRPr="00CE6D7A">
        <w:rPr>
          <w:rFonts w:ascii="Arial" w:hAnsi="Arial" w:cs="Arial"/>
          <w:sz w:val="24"/>
          <w:szCs w:val="24"/>
        </w:rPr>
        <w:t xml:space="preserve"> лазерн</w:t>
      </w:r>
      <w:r>
        <w:rPr>
          <w:rFonts w:ascii="Arial" w:hAnsi="Arial" w:cs="Arial"/>
          <w:sz w:val="24"/>
          <w:szCs w:val="24"/>
        </w:rPr>
        <w:t>ой аппаратур</w:t>
      </w:r>
      <w:r w:rsidR="00F42FCB">
        <w:rPr>
          <w:rFonts w:ascii="Arial" w:hAnsi="Arial" w:cs="Arial"/>
          <w:sz w:val="24"/>
          <w:szCs w:val="24"/>
        </w:rPr>
        <w:t>ой</w:t>
      </w:r>
      <w:r w:rsidR="00CE6D7A" w:rsidRPr="00CE6D7A">
        <w:rPr>
          <w:rFonts w:ascii="Arial" w:hAnsi="Arial" w:cs="Arial"/>
          <w:sz w:val="24"/>
          <w:szCs w:val="24"/>
        </w:rPr>
        <w:t xml:space="preserve"> высокой мощности, излучающие выходной сигнал </w:t>
      </w:r>
      <w:r w:rsidR="00CE6D7A">
        <w:rPr>
          <w:rFonts w:ascii="Arial" w:hAnsi="Arial" w:cs="Arial"/>
          <w:sz w:val="24"/>
          <w:szCs w:val="24"/>
        </w:rPr>
        <w:t xml:space="preserve">в диапазоне длин волн </w:t>
      </w:r>
      <w:r w:rsidR="00CE6D7A" w:rsidRPr="00CE6D7A">
        <w:rPr>
          <w:rFonts w:ascii="Arial" w:hAnsi="Arial" w:cs="Arial"/>
          <w:sz w:val="24"/>
          <w:szCs w:val="24"/>
        </w:rPr>
        <w:t>от 380 до 780 нм.</w:t>
      </w:r>
    </w:p>
    <w:p w14:paraId="5B32CC43" w14:textId="175BE2EA" w:rsidR="00CE6D7A" w:rsidRPr="00CE6D7A" w:rsidRDefault="006B410B" w:rsidP="0053793D">
      <w:pPr>
        <w:spacing w:line="360" w:lineRule="auto"/>
        <w:ind w:firstLine="708"/>
        <w:jc w:val="both"/>
        <w:rPr>
          <w:rFonts w:ascii="Arial" w:hAnsi="Arial" w:cs="Arial"/>
          <w:sz w:val="24"/>
          <w:szCs w:val="24"/>
        </w:rPr>
      </w:pPr>
      <w:r>
        <w:rPr>
          <w:rFonts w:ascii="Arial" w:hAnsi="Arial" w:cs="Arial"/>
          <w:sz w:val="24"/>
          <w:szCs w:val="24"/>
        </w:rPr>
        <w:t>Требования настоящего стандарта не распространяются на</w:t>
      </w:r>
      <w:r w:rsidR="00CE6D7A" w:rsidRPr="00CE6D7A">
        <w:rPr>
          <w:rFonts w:ascii="Arial" w:hAnsi="Arial" w:cs="Arial"/>
          <w:sz w:val="24"/>
          <w:szCs w:val="24"/>
        </w:rPr>
        <w:t xml:space="preserve"> </w:t>
      </w:r>
      <w:r w:rsidR="009E726B">
        <w:rPr>
          <w:rFonts w:ascii="Arial" w:hAnsi="Arial" w:cs="Arial"/>
          <w:sz w:val="24"/>
          <w:szCs w:val="24"/>
        </w:rPr>
        <w:t xml:space="preserve">лазерные </w:t>
      </w:r>
      <w:r w:rsidR="007C67B6">
        <w:rPr>
          <w:rFonts w:ascii="Arial" w:hAnsi="Arial" w:cs="Arial"/>
          <w:sz w:val="24"/>
          <w:szCs w:val="24"/>
        </w:rPr>
        <w:t xml:space="preserve">показы </w:t>
      </w:r>
      <w:r w:rsidR="00CE6D7A" w:rsidRPr="00CE6D7A">
        <w:rPr>
          <w:rFonts w:ascii="Arial" w:hAnsi="Arial" w:cs="Arial"/>
          <w:sz w:val="24"/>
          <w:szCs w:val="24"/>
        </w:rPr>
        <w:t xml:space="preserve">или </w:t>
      </w:r>
      <w:r w:rsidR="009E726B">
        <w:rPr>
          <w:rFonts w:ascii="Arial" w:hAnsi="Arial" w:cs="Arial"/>
          <w:sz w:val="24"/>
          <w:szCs w:val="24"/>
        </w:rPr>
        <w:t xml:space="preserve">демонстрационные показы </w:t>
      </w:r>
      <w:r w:rsidR="00CE6D7A" w:rsidRPr="00CE6D7A">
        <w:rPr>
          <w:rFonts w:ascii="Arial" w:hAnsi="Arial" w:cs="Arial"/>
          <w:sz w:val="24"/>
          <w:szCs w:val="24"/>
        </w:rPr>
        <w:t xml:space="preserve">научной, медицинской или промышленной лазерной </w:t>
      </w:r>
      <w:r w:rsidR="009E726B">
        <w:rPr>
          <w:rFonts w:ascii="Arial" w:hAnsi="Arial" w:cs="Arial"/>
          <w:sz w:val="24"/>
          <w:szCs w:val="24"/>
        </w:rPr>
        <w:t>аппаратуры</w:t>
      </w:r>
      <w:r w:rsidR="00CE6D7A" w:rsidRPr="00CE6D7A">
        <w:rPr>
          <w:rFonts w:ascii="Arial" w:hAnsi="Arial" w:cs="Arial"/>
          <w:sz w:val="24"/>
          <w:szCs w:val="24"/>
        </w:rPr>
        <w:t>, котор</w:t>
      </w:r>
      <w:r w:rsidR="009E726B">
        <w:rPr>
          <w:rFonts w:ascii="Arial" w:hAnsi="Arial" w:cs="Arial"/>
          <w:sz w:val="24"/>
          <w:szCs w:val="24"/>
        </w:rPr>
        <w:t>ые</w:t>
      </w:r>
      <w:r w:rsidR="00CE6D7A" w:rsidRPr="00CE6D7A">
        <w:rPr>
          <w:rFonts w:ascii="Arial" w:hAnsi="Arial" w:cs="Arial"/>
          <w:sz w:val="24"/>
          <w:szCs w:val="24"/>
        </w:rPr>
        <w:t xml:space="preserve"> мо</w:t>
      </w:r>
      <w:r w:rsidR="009E726B">
        <w:rPr>
          <w:rFonts w:ascii="Arial" w:hAnsi="Arial" w:cs="Arial"/>
          <w:sz w:val="24"/>
          <w:szCs w:val="24"/>
        </w:rPr>
        <w:t>гут</w:t>
      </w:r>
      <w:r w:rsidR="00CE6D7A" w:rsidRPr="00CE6D7A">
        <w:rPr>
          <w:rFonts w:ascii="Arial" w:hAnsi="Arial" w:cs="Arial"/>
          <w:sz w:val="24"/>
          <w:szCs w:val="24"/>
        </w:rPr>
        <w:t xml:space="preserve"> использоваться, например, в </w:t>
      </w:r>
      <w:r w:rsidR="006F1AC9">
        <w:rPr>
          <w:rFonts w:ascii="Arial" w:hAnsi="Arial" w:cs="Arial"/>
          <w:sz w:val="24"/>
          <w:szCs w:val="24"/>
        </w:rPr>
        <w:t xml:space="preserve">качестве экспонатов на </w:t>
      </w:r>
      <w:r w:rsidR="00CE6D7A" w:rsidRPr="00CE6D7A">
        <w:rPr>
          <w:rFonts w:ascii="Arial" w:hAnsi="Arial" w:cs="Arial"/>
          <w:sz w:val="24"/>
          <w:szCs w:val="24"/>
        </w:rPr>
        <w:t>выстав</w:t>
      </w:r>
      <w:r w:rsidR="006F1AC9">
        <w:rPr>
          <w:rFonts w:ascii="Arial" w:hAnsi="Arial" w:cs="Arial"/>
          <w:sz w:val="24"/>
          <w:szCs w:val="24"/>
        </w:rPr>
        <w:t>ках</w:t>
      </w:r>
      <w:r w:rsidR="00CE6D7A" w:rsidRPr="00CE6D7A">
        <w:rPr>
          <w:rFonts w:ascii="Arial" w:hAnsi="Arial" w:cs="Arial"/>
          <w:sz w:val="24"/>
          <w:szCs w:val="24"/>
        </w:rPr>
        <w:t xml:space="preserve">. Однако некоторые из принципов, изложенных в </w:t>
      </w:r>
      <w:r w:rsidR="009E726B">
        <w:rPr>
          <w:rFonts w:ascii="Arial" w:hAnsi="Arial" w:cs="Arial"/>
          <w:sz w:val="24"/>
          <w:szCs w:val="24"/>
        </w:rPr>
        <w:t>настоящем</w:t>
      </w:r>
      <w:r w:rsidR="00CE6D7A" w:rsidRPr="00CE6D7A">
        <w:rPr>
          <w:rFonts w:ascii="Arial" w:hAnsi="Arial" w:cs="Arial"/>
          <w:sz w:val="24"/>
          <w:szCs w:val="24"/>
        </w:rPr>
        <w:t xml:space="preserve"> </w:t>
      </w:r>
      <w:r w:rsidR="006F1AC9">
        <w:rPr>
          <w:rFonts w:ascii="Arial" w:hAnsi="Arial" w:cs="Arial"/>
          <w:sz w:val="24"/>
          <w:szCs w:val="24"/>
        </w:rPr>
        <w:t>стандарте</w:t>
      </w:r>
      <w:r w:rsidR="00CE6D7A" w:rsidRPr="00CE6D7A">
        <w:rPr>
          <w:rFonts w:ascii="Arial" w:hAnsi="Arial" w:cs="Arial"/>
          <w:sz w:val="24"/>
          <w:szCs w:val="24"/>
        </w:rPr>
        <w:t xml:space="preserve">, могут быть </w:t>
      </w:r>
      <w:r w:rsidR="009E726B">
        <w:rPr>
          <w:rFonts w:ascii="Arial" w:hAnsi="Arial" w:cs="Arial"/>
          <w:sz w:val="24"/>
          <w:szCs w:val="24"/>
        </w:rPr>
        <w:t>применимыми</w:t>
      </w:r>
      <w:r w:rsidR="00CE6D7A" w:rsidRPr="00CE6D7A">
        <w:rPr>
          <w:rFonts w:ascii="Arial" w:hAnsi="Arial" w:cs="Arial"/>
          <w:sz w:val="24"/>
          <w:szCs w:val="24"/>
        </w:rPr>
        <w:t xml:space="preserve">. </w:t>
      </w:r>
      <w:r>
        <w:rPr>
          <w:rFonts w:ascii="Arial" w:hAnsi="Arial" w:cs="Arial"/>
          <w:sz w:val="24"/>
          <w:szCs w:val="24"/>
        </w:rPr>
        <w:t>Настоящий</w:t>
      </w:r>
      <w:r w:rsidR="00CE6D7A" w:rsidRPr="00CE6D7A">
        <w:rPr>
          <w:rFonts w:ascii="Arial" w:hAnsi="Arial" w:cs="Arial"/>
          <w:sz w:val="24"/>
          <w:szCs w:val="24"/>
        </w:rPr>
        <w:t xml:space="preserve"> </w:t>
      </w:r>
      <w:r w:rsidR="006F1AC9">
        <w:rPr>
          <w:rFonts w:ascii="Arial" w:hAnsi="Arial" w:cs="Arial"/>
          <w:sz w:val="24"/>
          <w:szCs w:val="24"/>
        </w:rPr>
        <w:t>стандарт</w:t>
      </w:r>
      <w:r w:rsidR="00CE6D7A" w:rsidRPr="00CE6D7A">
        <w:rPr>
          <w:rFonts w:ascii="Arial" w:hAnsi="Arial" w:cs="Arial"/>
          <w:sz w:val="24"/>
          <w:szCs w:val="24"/>
        </w:rPr>
        <w:t xml:space="preserve"> содержит рекомендации по безопасности лазерных </w:t>
      </w:r>
      <w:r w:rsidR="00957E6B">
        <w:rPr>
          <w:rFonts w:ascii="Arial" w:hAnsi="Arial" w:cs="Arial"/>
          <w:sz w:val="24"/>
          <w:szCs w:val="24"/>
        </w:rPr>
        <w:t xml:space="preserve">дисплеев </w:t>
      </w:r>
      <w:r w:rsidR="00CE6D7A" w:rsidRPr="00CE6D7A">
        <w:rPr>
          <w:rFonts w:ascii="Arial" w:hAnsi="Arial" w:cs="Arial"/>
          <w:sz w:val="24"/>
          <w:szCs w:val="24"/>
        </w:rPr>
        <w:t xml:space="preserve">или </w:t>
      </w:r>
      <w:r>
        <w:rPr>
          <w:rFonts w:ascii="Arial" w:hAnsi="Arial" w:cs="Arial"/>
          <w:sz w:val="24"/>
          <w:szCs w:val="24"/>
        </w:rPr>
        <w:t>лазерн</w:t>
      </w:r>
      <w:r w:rsidR="009E726B">
        <w:rPr>
          <w:rFonts w:ascii="Arial" w:hAnsi="Arial" w:cs="Arial"/>
          <w:sz w:val="24"/>
          <w:szCs w:val="24"/>
        </w:rPr>
        <w:t xml:space="preserve">ого оборудования для </w:t>
      </w:r>
      <w:r>
        <w:rPr>
          <w:rFonts w:ascii="Arial" w:hAnsi="Arial" w:cs="Arial"/>
          <w:sz w:val="24"/>
          <w:szCs w:val="24"/>
        </w:rPr>
        <w:t>зрелищных мероприятий</w:t>
      </w:r>
      <w:r w:rsidR="00CE6D7A" w:rsidRPr="00CE6D7A">
        <w:rPr>
          <w:rFonts w:ascii="Arial" w:hAnsi="Arial" w:cs="Arial"/>
          <w:sz w:val="24"/>
          <w:szCs w:val="24"/>
        </w:rPr>
        <w:t xml:space="preserve">, </w:t>
      </w:r>
      <w:r w:rsidR="009E726B">
        <w:rPr>
          <w:rFonts w:ascii="Arial" w:hAnsi="Arial" w:cs="Arial"/>
          <w:sz w:val="24"/>
          <w:szCs w:val="24"/>
        </w:rPr>
        <w:t>например для</w:t>
      </w:r>
      <w:r w:rsidR="00CE6D7A" w:rsidRPr="00CE6D7A">
        <w:rPr>
          <w:rFonts w:ascii="Arial" w:hAnsi="Arial" w:cs="Arial"/>
          <w:sz w:val="24"/>
          <w:szCs w:val="24"/>
        </w:rPr>
        <w:t xml:space="preserve"> шоу, художественны</w:t>
      </w:r>
      <w:r w:rsidR="009E726B">
        <w:rPr>
          <w:rFonts w:ascii="Arial" w:hAnsi="Arial" w:cs="Arial"/>
          <w:sz w:val="24"/>
          <w:szCs w:val="24"/>
        </w:rPr>
        <w:t>х</w:t>
      </w:r>
      <w:r w:rsidR="00CE6D7A" w:rsidRPr="00CE6D7A">
        <w:rPr>
          <w:rFonts w:ascii="Arial" w:hAnsi="Arial" w:cs="Arial"/>
          <w:sz w:val="24"/>
          <w:szCs w:val="24"/>
        </w:rPr>
        <w:t xml:space="preserve"> экспозици</w:t>
      </w:r>
      <w:r w:rsidR="009E726B">
        <w:rPr>
          <w:rFonts w:ascii="Arial" w:hAnsi="Arial" w:cs="Arial"/>
          <w:sz w:val="24"/>
          <w:szCs w:val="24"/>
        </w:rPr>
        <w:t>й</w:t>
      </w:r>
      <w:r w:rsidR="00CE6D7A" w:rsidRPr="00CE6D7A">
        <w:rPr>
          <w:rFonts w:ascii="Arial" w:hAnsi="Arial" w:cs="Arial"/>
          <w:sz w:val="24"/>
          <w:szCs w:val="24"/>
        </w:rPr>
        <w:t>, реклам</w:t>
      </w:r>
      <w:r w:rsidR="009E726B">
        <w:rPr>
          <w:rFonts w:ascii="Arial" w:hAnsi="Arial" w:cs="Arial"/>
          <w:sz w:val="24"/>
          <w:szCs w:val="24"/>
        </w:rPr>
        <w:t>ы</w:t>
      </w:r>
      <w:r w:rsidR="006F1AC9">
        <w:rPr>
          <w:rFonts w:ascii="Arial" w:hAnsi="Arial" w:cs="Arial"/>
          <w:sz w:val="24"/>
          <w:szCs w:val="24"/>
        </w:rPr>
        <w:t>,</w:t>
      </w:r>
      <w:r w:rsidR="00CE6D7A" w:rsidRPr="00CE6D7A">
        <w:rPr>
          <w:rFonts w:ascii="Arial" w:hAnsi="Arial" w:cs="Arial"/>
          <w:sz w:val="24"/>
          <w:szCs w:val="24"/>
        </w:rPr>
        <w:t xml:space="preserve"> </w:t>
      </w:r>
      <w:r w:rsidR="009E726B">
        <w:rPr>
          <w:rFonts w:ascii="Arial" w:hAnsi="Arial" w:cs="Arial"/>
          <w:sz w:val="24"/>
          <w:szCs w:val="24"/>
        </w:rPr>
        <w:t xml:space="preserve">создания </w:t>
      </w:r>
      <w:r w:rsidR="00CE6D7A" w:rsidRPr="00CE6D7A">
        <w:rPr>
          <w:rFonts w:ascii="Arial" w:hAnsi="Arial" w:cs="Arial"/>
          <w:sz w:val="24"/>
          <w:szCs w:val="24"/>
        </w:rPr>
        <w:t>светов</w:t>
      </w:r>
      <w:r w:rsidR="009E726B">
        <w:rPr>
          <w:rFonts w:ascii="Arial" w:hAnsi="Arial" w:cs="Arial"/>
          <w:sz w:val="24"/>
          <w:szCs w:val="24"/>
        </w:rPr>
        <w:t>ой</w:t>
      </w:r>
      <w:r w:rsidR="00CE6D7A" w:rsidRPr="00CE6D7A">
        <w:rPr>
          <w:rFonts w:ascii="Arial" w:hAnsi="Arial" w:cs="Arial"/>
          <w:sz w:val="24"/>
          <w:szCs w:val="24"/>
        </w:rPr>
        <w:t xml:space="preserve"> скульптур</w:t>
      </w:r>
      <w:r w:rsidR="007B34DD">
        <w:rPr>
          <w:rFonts w:ascii="Arial" w:hAnsi="Arial" w:cs="Arial"/>
          <w:sz w:val="24"/>
          <w:szCs w:val="24"/>
        </w:rPr>
        <w:t>ы</w:t>
      </w:r>
      <w:r w:rsidR="00CE6D7A" w:rsidRPr="00CE6D7A">
        <w:rPr>
          <w:rFonts w:ascii="Arial" w:hAnsi="Arial" w:cs="Arial"/>
          <w:sz w:val="24"/>
          <w:szCs w:val="24"/>
        </w:rPr>
        <w:t xml:space="preserve"> или музейны</w:t>
      </w:r>
      <w:r w:rsidR="009E726B">
        <w:rPr>
          <w:rFonts w:ascii="Arial" w:hAnsi="Arial" w:cs="Arial"/>
          <w:sz w:val="24"/>
          <w:szCs w:val="24"/>
        </w:rPr>
        <w:t>х</w:t>
      </w:r>
      <w:r w:rsidR="00CE6D7A" w:rsidRPr="00CE6D7A">
        <w:rPr>
          <w:rFonts w:ascii="Arial" w:hAnsi="Arial" w:cs="Arial"/>
          <w:sz w:val="24"/>
          <w:szCs w:val="24"/>
        </w:rPr>
        <w:t xml:space="preserve"> </w:t>
      </w:r>
      <w:r w:rsidR="006F1AC9">
        <w:rPr>
          <w:rFonts w:ascii="Arial" w:hAnsi="Arial" w:cs="Arial"/>
          <w:sz w:val="24"/>
          <w:szCs w:val="24"/>
        </w:rPr>
        <w:t>экспонат</w:t>
      </w:r>
      <w:r w:rsidR="009E726B">
        <w:rPr>
          <w:rFonts w:ascii="Arial" w:hAnsi="Arial" w:cs="Arial"/>
          <w:sz w:val="24"/>
          <w:szCs w:val="24"/>
        </w:rPr>
        <w:t>ов</w:t>
      </w:r>
      <w:r w:rsidR="00CE6D7A" w:rsidRPr="00CE6D7A">
        <w:rPr>
          <w:rFonts w:ascii="Arial" w:hAnsi="Arial" w:cs="Arial"/>
          <w:sz w:val="24"/>
          <w:szCs w:val="24"/>
        </w:rPr>
        <w:t>, используемы</w:t>
      </w:r>
      <w:r w:rsidR="007B34DD">
        <w:rPr>
          <w:rFonts w:ascii="Arial" w:hAnsi="Arial" w:cs="Arial"/>
          <w:sz w:val="24"/>
          <w:szCs w:val="24"/>
        </w:rPr>
        <w:t>е</w:t>
      </w:r>
      <w:r w:rsidR="00CE6D7A" w:rsidRPr="00CE6D7A">
        <w:rPr>
          <w:rFonts w:ascii="Arial" w:hAnsi="Arial" w:cs="Arial"/>
          <w:sz w:val="24"/>
          <w:szCs w:val="24"/>
        </w:rPr>
        <w:t xml:space="preserve"> для демонстрации оптических принципов</w:t>
      </w:r>
      <w:r w:rsidR="009E726B">
        <w:rPr>
          <w:rFonts w:ascii="Arial" w:hAnsi="Arial" w:cs="Arial"/>
          <w:sz w:val="24"/>
          <w:szCs w:val="24"/>
        </w:rPr>
        <w:t xml:space="preserve"> (эффектов)</w:t>
      </w:r>
      <w:r w:rsidR="00CE6D7A" w:rsidRPr="00CE6D7A">
        <w:rPr>
          <w:rFonts w:ascii="Arial" w:hAnsi="Arial" w:cs="Arial"/>
          <w:sz w:val="24"/>
          <w:szCs w:val="24"/>
        </w:rPr>
        <w:t xml:space="preserve"> и т.</w:t>
      </w:r>
      <w:r w:rsidR="009E726B">
        <w:rPr>
          <w:rFonts w:ascii="Arial" w:hAnsi="Arial" w:cs="Arial"/>
          <w:sz w:val="24"/>
          <w:szCs w:val="24"/>
        </w:rPr>
        <w:t xml:space="preserve"> п.</w:t>
      </w:r>
      <w:r w:rsidR="00CE6D7A" w:rsidRPr="00CE6D7A">
        <w:rPr>
          <w:rFonts w:ascii="Arial" w:hAnsi="Arial" w:cs="Arial"/>
          <w:sz w:val="24"/>
          <w:szCs w:val="24"/>
        </w:rPr>
        <w:t>.</w:t>
      </w:r>
    </w:p>
    <w:p w14:paraId="46D306EC" w14:textId="4AE8C3B6" w:rsidR="00CE6D7A" w:rsidRPr="00CE6D7A" w:rsidRDefault="00CE6D7A" w:rsidP="0053793D">
      <w:pPr>
        <w:spacing w:line="360" w:lineRule="auto"/>
        <w:ind w:firstLine="708"/>
        <w:jc w:val="both"/>
        <w:rPr>
          <w:rFonts w:ascii="Arial" w:hAnsi="Arial" w:cs="Arial"/>
          <w:sz w:val="24"/>
          <w:szCs w:val="24"/>
        </w:rPr>
      </w:pPr>
      <w:r w:rsidRPr="00CE6D7A">
        <w:rPr>
          <w:rFonts w:ascii="Arial" w:hAnsi="Arial" w:cs="Arial"/>
          <w:sz w:val="24"/>
          <w:szCs w:val="24"/>
        </w:rPr>
        <w:t>Лазерн</w:t>
      </w:r>
      <w:r w:rsidR="007B34DD">
        <w:rPr>
          <w:rFonts w:ascii="Arial" w:hAnsi="Arial" w:cs="Arial"/>
          <w:sz w:val="24"/>
          <w:szCs w:val="24"/>
        </w:rPr>
        <w:t xml:space="preserve">ая аппаратура </w:t>
      </w:r>
      <w:r w:rsidRPr="00CE6D7A">
        <w:rPr>
          <w:rFonts w:ascii="Arial" w:hAnsi="Arial" w:cs="Arial"/>
          <w:sz w:val="24"/>
          <w:szCs w:val="24"/>
        </w:rPr>
        <w:t>доступн</w:t>
      </w:r>
      <w:r w:rsidR="007B34DD">
        <w:rPr>
          <w:rFonts w:ascii="Arial" w:hAnsi="Arial" w:cs="Arial"/>
          <w:sz w:val="24"/>
          <w:szCs w:val="24"/>
        </w:rPr>
        <w:t>ая</w:t>
      </w:r>
      <w:r w:rsidRPr="00CE6D7A">
        <w:rPr>
          <w:rFonts w:ascii="Arial" w:hAnsi="Arial" w:cs="Arial"/>
          <w:sz w:val="24"/>
          <w:szCs w:val="24"/>
        </w:rPr>
        <w:t xml:space="preserve"> для </w:t>
      </w:r>
      <w:r w:rsidR="007B34DD">
        <w:rPr>
          <w:rFonts w:ascii="Arial" w:hAnsi="Arial" w:cs="Arial"/>
          <w:sz w:val="24"/>
          <w:szCs w:val="24"/>
        </w:rPr>
        <w:t>применения</w:t>
      </w:r>
      <w:r w:rsidRPr="00CE6D7A">
        <w:rPr>
          <w:rFonts w:ascii="Arial" w:hAnsi="Arial" w:cs="Arial"/>
          <w:sz w:val="24"/>
          <w:szCs w:val="24"/>
        </w:rPr>
        <w:t xml:space="preserve"> в </w:t>
      </w:r>
      <w:r w:rsidR="009E726B">
        <w:rPr>
          <w:rFonts w:ascii="Arial" w:hAnsi="Arial" w:cs="Arial"/>
          <w:sz w:val="24"/>
          <w:szCs w:val="24"/>
        </w:rPr>
        <w:t>бытовых</w:t>
      </w:r>
      <w:r w:rsidRPr="00CE6D7A">
        <w:rPr>
          <w:rFonts w:ascii="Arial" w:hAnsi="Arial" w:cs="Arial"/>
          <w:sz w:val="24"/>
          <w:szCs w:val="24"/>
        </w:rPr>
        <w:t xml:space="preserve"> условиях или для </w:t>
      </w:r>
      <w:r w:rsidR="009E726B">
        <w:rPr>
          <w:rFonts w:ascii="Arial" w:hAnsi="Arial" w:cs="Arial"/>
          <w:sz w:val="24"/>
          <w:szCs w:val="24"/>
        </w:rPr>
        <w:t>применения</w:t>
      </w:r>
      <w:r w:rsidRPr="00CE6D7A">
        <w:rPr>
          <w:rFonts w:ascii="Arial" w:hAnsi="Arial" w:cs="Arial"/>
          <w:sz w:val="24"/>
          <w:szCs w:val="24"/>
        </w:rPr>
        <w:t xml:space="preserve"> людьми, которые, </w:t>
      </w:r>
      <w:r w:rsidR="006F1AC9">
        <w:rPr>
          <w:rFonts w:ascii="Arial" w:hAnsi="Arial" w:cs="Arial"/>
          <w:sz w:val="24"/>
          <w:szCs w:val="24"/>
        </w:rPr>
        <w:t>не</w:t>
      </w:r>
      <w:r w:rsidRPr="00CE6D7A">
        <w:rPr>
          <w:rFonts w:ascii="Arial" w:hAnsi="Arial" w:cs="Arial"/>
          <w:sz w:val="24"/>
          <w:szCs w:val="24"/>
        </w:rPr>
        <w:t xml:space="preserve"> прошли с</w:t>
      </w:r>
      <w:r w:rsidR="009E726B">
        <w:rPr>
          <w:rFonts w:ascii="Arial" w:hAnsi="Arial" w:cs="Arial"/>
          <w:sz w:val="24"/>
          <w:szCs w:val="24"/>
        </w:rPr>
        <w:t>пециальное обучение</w:t>
      </w:r>
      <w:r w:rsidRPr="00CE6D7A">
        <w:rPr>
          <w:rFonts w:ascii="Arial" w:hAnsi="Arial" w:cs="Arial"/>
          <w:sz w:val="24"/>
          <w:szCs w:val="24"/>
        </w:rPr>
        <w:t>, обычно огранич</w:t>
      </w:r>
      <w:r w:rsidR="007B34DD">
        <w:rPr>
          <w:rFonts w:ascii="Arial" w:hAnsi="Arial" w:cs="Arial"/>
          <w:sz w:val="24"/>
          <w:szCs w:val="24"/>
        </w:rPr>
        <w:t>ена</w:t>
      </w:r>
      <w:r w:rsidRPr="00CE6D7A">
        <w:rPr>
          <w:rFonts w:ascii="Arial" w:hAnsi="Arial" w:cs="Arial"/>
          <w:sz w:val="24"/>
          <w:szCs w:val="24"/>
        </w:rPr>
        <w:t xml:space="preserve"> класс</w:t>
      </w:r>
      <w:r w:rsidR="009E726B">
        <w:rPr>
          <w:rFonts w:ascii="Arial" w:hAnsi="Arial" w:cs="Arial"/>
          <w:sz w:val="24"/>
          <w:szCs w:val="24"/>
        </w:rPr>
        <w:t>ами</w:t>
      </w:r>
      <w:r w:rsidRPr="00CE6D7A">
        <w:rPr>
          <w:rFonts w:ascii="Arial" w:hAnsi="Arial" w:cs="Arial"/>
          <w:sz w:val="24"/>
          <w:szCs w:val="24"/>
        </w:rPr>
        <w:t xml:space="preserve"> 1, 2 или 3R видимого </w:t>
      </w:r>
      <w:r w:rsidR="006F1AC9">
        <w:rPr>
          <w:rFonts w:ascii="Arial" w:hAnsi="Arial" w:cs="Arial"/>
          <w:sz w:val="24"/>
          <w:szCs w:val="24"/>
        </w:rPr>
        <w:t>излучения</w:t>
      </w:r>
      <w:r w:rsidRPr="00CE6D7A">
        <w:rPr>
          <w:rFonts w:ascii="Arial" w:hAnsi="Arial" w:cs="Arial"/>
          <w:sz w:val="24"/>
          <w:szCs w:val="24"/>
        </w:rPr>
        <w:t xml:space="preserve">. </w:t>
      </w:r>
      <w:r w:rsidR="006F1AC9" w:rsidRPr="006F1AC9">
        <w:rPr>
          <w:rFonts w:ascii="Arial" w:hAnsi="Arial" w:cs="Arial"/>
          <w:sz w:val="24"/>
          <w:szCs w:val="24"/>
        </w:rPr>
        <w:t xml:space="preserve">Поэтому </w:t>
      </w:r>
      <w:r w:rsidR="007B34DD">
        <w:rPr>
          <w:rFonts w:ascii="Arial" w:hAnsi="Arial" w:cs="Arial"/>
          <w:sz w:val="24"/>
          <w:szCs w:val="24"/>
        </w:rPr>
        <w:t>аппаратур</w:t>
      </w:r>
      <w:r w:rsidR="009E726B">
        <w:rPr>
          <w:rFonts w:ascii="Arial" w:hAnsi="Arial" w:cs="Arial"/>
          <w:sz w:val="24"/>
          <w:szCs w:val="24"/>
        </w:rPr>
        <w:t>а</w:t>
      </w:r>
      <w:r w:rsidR="007B34DD">
        <w:rPr>
          <w:rFonts w:ascii="Arial" w:hAnsi="Arial" w:cs="Arial"/>
          <w:sz w:val="24"/>
          <w:szCs w:val="24"/>
        </w:rPr>
        <w:t>, предназначенн</w:t>
      </w:r>
      <w:r w:rsidR="009E726B">
        <w:rPr>
          <w:rFonts w:ascii="Arial" w:hAnsi="Arial" w:cs="Arial"/>
          <w:sz w:val="24"/>
          <w:szCs w:val="24"/>
        </w:rPr>
        <w:t>ая</w:t>
      </w:r>
      <w:r w:rsidR="007B34DD">
        <w:rPr>
          <w:rFonts w:ascii="Arial" w:hAnsi="Arial" w:cs="Arial"/>
          <w:sz w:val="24"/>
          <w:szCs w:val="24"/>
        </w:rPr>
        <w:t xml:space="preserve"> </w:t>
      </w:r>
      <w:r w:rsidR="006F1AC9" w:rsidRPr="006F1AC9">
        <w:rPr>
          <w:rFonts w:ascii="Arial" w:hAnsi="Arial" w:cs="Arial"/>
          <w:sz w:val="24"/>
          <w:szCs w:val="24"/>
        </w:rPr>
        <w:t xml:space="preserve">для бытового </w:t>
      </w:r>
      <w:r w:rsidR="007B34DD">
        <w:rPr>
          <w:rFonts w:ascii="Arial" w:hAnsi="Arial" w:cs="Arial"/>
          <w:sz w:val="24"/>
          <w:szCs w:val="24"/>
        </w:rPr>
        <w:t>применения</w:t>
      </w:r>
      <w:r w:rsidR="00AC4959">
        <w:rPr>
          <w:rFonts w:ascii="Arial" w:hAnsi="Arial" w:cs="Arial"/>
          <w:sz w:val="24"/>
          <w:szCs w:val="24"/>
        </w:rPr>
        <w:t>,</w:t>
      </w:r>
      <w:r w:rsidR="006F1AC9" w:rsidRPr="006F1AC9">
        <w:rPr>
          <w:rFonts w:ascii="Arial" w:hAnsi="Arial" w:cs="Arial"/>
          <w:sz w:val="24"/>
          <w:szCs w:val="24"/>
        </w:rPr>
        <w:t xml:space="preserve"> в настоящем стандарте не рассматрива</w:t>
      </w:r>
      <w:r w:rsidR="009E726B">
        <w:rPr>
          <w:rFonts w:ascii="Arial" w:hAnsi="Arial" w:cs="Arial"/>
          <w:sz w:val="24"/>
          <w:szCs w:val="24"/>
        </w:rPr>
        <w:t>ется</w:t>
      </w:r>
      <w:r w:rsidRPr="00CE6D7A">
        <w:rPr>
          <w:rFonts w:ascii="Arial" w:hAnsi="Arial" w:cs="Arial"/>
          <w:sz w:val="24"/>
          <w:szCs w:val="24"/>
        </w:rPr>
        <w:t>.</w:t>
      </w:r>
    </w:p>
    <w:p w14:paraId="28BD6ABF" w14:textId="4ECD40AC" w:rsidR="00CE6D7A" w:rsidRPr="00CE6D7A" w:rsidRDefault="00CE6D7A" w:rsidP="0053793D">
      <w:pPr>
        <w:spacing w:line="360" w:lineRule="auto"/>
        <w:ind w:firstLine="708"/>
        <w:jc w:val="both"/>
        <w:rPr>
          <w:rFonts w:ascii="Arial" w:hAnsi="Arial" w:cs="Arial"/>
          <w:sz w:val="24"/>
          <w:szCs w:val="24"/>
        </w:rPr>
      </w:pPr>
      <w:r w:rsidRPr="00CE6D7A">
        <w:rPr>
          <w:rFonts w:ascii="Arial" w:hAnsi="Arial" w:cs="Arial"/>
          <w:sz w:val="24"/>
          <w:szCs w:val="24"/>
        </w:rPr>
        <w:t xml:space="preserve">Проекторы изображений, которым присвоена группа </w:t>
      </w:r>
      <w:r w:rsidR="006F1AC9">
        <w:rPr>
          <w:rFonts w:ascii="Arial" w:hAnsi="Arial" w:cs="Arial"/>
          <w:sz w:val="24"/>
          <w:szCs w:val="24"/>
        </w:rPr>
        <w:t xml:space="preserve">опасности </w:t>
      </w:r>
      <w:r w:rsidRPr="00CE6D7A">
        <w:rPr>
          <w:rFonts w:ascii="Arial" w:hAnsi="Arial" w:cs="Arial"/>
          <w:sz w:val="24"/>
          <w:szCs w:val="24"/>
        </w:rPr>
        <w:t xml:space="preserve">в </w:t>
      </w:r>
      <w:r w:rsidR="00AC4959">
        <w:rPr>
          <w:rFonts w:ascii="Arial" w:hAnsi="Arial" w:cs="Arial"/>
          <w:sz w:val="24"/>
          <w:szCs w:val="24"/>
        </w:rPr>
        <w:t>соответствии с IEC 62471-5 [1]</w:t>
      </w:r>
      <w:r w:rsidR="00AC4959">
        <w:rPr>
          <w:rStyle w:val="af9"/>
          <w:rFonts w:ascii="Arial" w:hAnsi="Arial" w:cs="Arial"/>
          <w:sz w:val="24"/>
          <w:szCs w:val="24"/>
        </w:rPr>
        <w:footnoteReference w:id="1"/>
      </w:r>
      <w:r w:rsidRPr="00CE6D7A">
        <w:rPr>
          <w:rFonts w:ascii="Arial" w:hAnsi="Arial" w:cs="Arial"/>
          <w:sz w:val="24"/>
          <w:szCs w:val="24"/>
        </w:rPr>
        <w:t>, или светильники с лазерн</w:t>
      </w:r>
      <w:r w:rsidR="006F1AC9">
        <w:rPr>
          <w:rFonts w:ascii="Arial" w:hAnsi="Arial" w:cs="Arial"/>
          <w:sz w:val="24"/>
          <w:szCs w:val="24"/>
        </w:rPr>
        <w:t>ыми</w:t>
      </w:r>
      <w:r w:rsidRPr="00CE6D7A">
        <w:rPr>
          <w:rFonts w:ascii="Arial" w:hAnsi="Arial" w:cs="Arial"/>
          <w:sz w:val="24"/>
          <w:szCs w:val="24"/>
        </w:rPr>
        <w:t xml:space="preserve"> </w:t>
      </w:r>
      <w:r w:rsidR="006F1AC9">
        <w:rPr>
          <w:rFonts w:ascii="Arial" w:hAnsi="Arial" w:cs="Arial"/>
          <w:sz w:val="24"/>
          <w:szCs w:val="24"/>
        </w:rPr>
        <w:t>диодами</w:t>
      </w:r>
      <w:r w:rsidRPr="00CE6D7A">
        <w:rPr>
          <w:rFonts w:ascii="Arial" w:hAnsi="Arial" w:cs="Arial"/>
          <w:sz w:val="24"/>
          <w:szCs w:val="24"/>
        </w:rPr>
        <w:t xml:space="preserve">, использующие лампы, </w:t>
      </w:r>
      <w:r w:rsidR="00AC4959">
        <w:rPr>
          <w:rFonts w:ascii="Arial" w:hAnsi="Arial" w:cs="Arial"/>
          <w:sz w:val="24"/>
          <w:szCs w:val="24"/>
        </w:rPr>
        <w:lastRenderedPageBreak/>
        <w:t xml:space="preserve">соответствующие </w:t>
      </w:r>
      <w:r w:rsidRPr="00CE6D7A">
        <w:rPr>
          <w:rFonts w:ascii="Arial" w:hAnsi="Arial" w:cs="Arial"/>
          <w:sz w:val="24"/>
          <w:szCs w:val="24"/>
        </w:rPr>
        <w:t>критериям IEC 60825-1:2014</w:t>
      </w:r>
      <w:r w:rsidR="007B34DD">
        <w:rPr>
          <w:rFonts w:ascii="Arial" w:hAnsi="Arial" w:cs="Arial"/>
          <w:sz w:val="24"/>
          <w:szCs w:val="24"/>
        </w:rPr>
        <w:t xml:space="preserve"> (подраздел 4.4)</w:t>
      </w:r>
      <w:r w:rsidRPr="00CE6D7A">
        <w:rPr>
          <w:rFonts w:ascii="Arial" w:hAnsi="Arial" w:cs="Arial"/>
          <w:sz w:val="24"/>
          <w:szCs w:val="24"/>
        </w:rPr>
        <w:t xml:space="preserve">, </w:t>
      </w:r>
      <w:r w:rsidR="006F1AC9">
        <w:rPr>
          <w:rFonts w:ascii="Arial" w:hAnsi="Arial" w:cs="Arial"/>
          <w:sz w:val="24"/>
          <w:szCs w:val="24"/>
        </w:rPr>
        <w:t>в настоящем стандарте не рассматривают</w:t>
      </w:r>
      <w:r w:rsidRPr="00CE6D7A">
        <w:rPr>
          <w:rFonts w:ascii="Arial" w:hAnsi="Arial" w:cs="Arial"/>
          <w:sz w:val="24"/>
          <w:szCs w:val="24"/>
        </w:rPr>
        <w:t>.</w:t>
      </w:r>
    </w:p>
    <w:p w14:paraId="05B4E128" w14:textId="1C183689" w:rsidR="00CE6D7A" w:rsidRDefault="007B34DD" w:rsidP="0053793D">
      <w:pPr>
        <w:spacing w:line="360" w:lineRule="auto"/>
        <w:ind w:firstLine="480"/>
        <w:jc w:val="both"/>
        <w:rPr>
          <w:rFonts w:ascii="Arial" w:hAnsi="Arial" w:cs="Arial"/>
          <w:sz w:val="24"/>
          <w:szCs w:val="24"/>
        </w:rPr>
      </w:pPr>
      <w:r>
        <w:rPr>
          <w:rFonts w:ascii="Arial" w:hAnsi="Arial" w:cs="Arial"/>
          <w:sz w:val="24"/>
          <w:szCs w:val="24"/>
        </w:rPr>
        <w:t>Настоящий стандарт устанавливает</w:t>
      </w:r>
      <w:r w:rsidR="00CE6D7A" w:rsidRPr="00CE6D7A">
        <w:rPr>
          <w:rFonts w:ascii="Arial" w:hAnsi="Arial" w:cs="Arial"/>
          <w:sz w:val="24"/>
          <w:szCs w:val="24"/>
        </w:rPr>
        <w:t xml:space="preserve"> критерии безопасности для защиты </w:t>
      </w:r>
      <w:r w:rsidR="00AC4959">
        <w:rPr>
          <w:rFonts w:ascii="Arial" w:hAnsi="Arial" w:cs="Arial"/>
          <w:sz w:val="24"/>
          <w:szCs w:val="24"/>
        </w:rPr>
        <w:t xml:space="preserve">публики </w:t>
      </w:r>
      <w:r w:rsidR="00CE6D7A" w:rsidRPr="00CE6D7A">
        <w:rPr>
          <w:rFonts w:ascii="Arial" w:hAnsi="Arial" w:cs="Arial"/>
          <w:sz w:val="24"/>
          <w:szCs w:val="24"/>
        </w:rPr>
        <w:t xml:space="preserve">или лиц, находящихся вблизи лазерных дисплеев в процессе их </w:t>
      </w:r>
      <w:r>
        <w:rPr>
          <w:rFonts w:ascii="Arial" w:hAnsi="Arial" w:cs="Arial"/>
          <w:sz w:val="24"/>
          <w:szCs w:val="24"/>
        </w:rPr>
        <w:t>применения</w:t>
      </w:r>
      <w:r w:rsidR="00CE6D7A" w:rsidRPr="00CE6D7A">
        <w:rPr>
          <w:rFonts w:ascii="Arial" w:hAnsi="Arial" w:cs="Arial"/>
          <w:sz w:val="24"/>
          <w:szCs w:val="24"/>
        </w:rPr>
        <w:t>.</w:t>
      </w:r>
    </w:p>
    <w:p w14:paraId="6BE4033F" w14:textId="16807002" w:rsidR="0053793D" w:rsidRPr="007B34DD" w:rsidRDefault="0053793D" w:rsidP="0053793D">
      <w:pPr>
        <w:pStyle w:val="formattext"/>
        <w:shd w:val="clear" w:color="auto" w:fill="FFFFFF"/>
        <w:spacing w:before="0" w:beforeAutospacing="0" w:after="0" w:afterAutospacing="0" w:line="360" w:lineRule="auto"/>
        <w:ind w:firstLine="480"/>
        <w:textAlignment w:val="baseline"/>
        <w:rPr>
          <w:rFonts w:ascii="Arial" w:hAnsi="Arial" w:cs="Arial"/>
        </w:rPr>
      </w:pPr>
      <w:r w:rsidRPr="007B34DD">
        <w:rPr>
          <w:rFonts w:ascii="Arial" w:hAnsi="Arial" w:cs="Arial"/>
        </w:rPr>
        <w:t>Требования настоящего стандарта применяют:</w:t>
      </w:r>
      <w:r w:rsidRPr="007B34DD">
        <w:rPr>
          <w:rFonts w:ascii="Arial" w:hAnsi="Arial" w:cs="Arial"/>
        </w:rPr>
        <w:br/>
        <w:t>- при проектировании, сборке, изготовлении, установке или управлении лазерными изделиями классов 4 и 3В, или 3R с невидимым излучением для зрелищных мероприятий с применением лазеров;</w:t>
      </w:r>
      <w:r w:rsidRPr="007B34DD">
        <w:rPr>
          <w:rFonts w:ascii="Arial" w:hAnsi="Arial" w:cs="Arial"/>
        </w:rPr>
        <w:br/>
        <w:t>- при эксплуатации лазерн</w:t>
      </w:r>
      <w:r w:rsidR="00AC4959">
        <w:rPr>
          <w:rFonts w:ascii="Arial" w:hAnsi="Arial" w:cs="Arial"/>
        </w:rPr>
        <w:t>ой аппаратуры</w:t>
      </w:r>
      <w:r w:rsidRPr="007B34DD">
        <w:rPr>
          <w:rFonts w:ascii="Arial" w:hAnsi="Arial" w:cs="Arial"/>
        </w:rPr>
        <w:t xml:space="preserve"> на аренах, в театрах, планетариях, дискотеках или других местах, где их можно установить или управлять ими, или </w:t>
      </w:r>
    </w:p>
    <w:p w14:paraId="255D8372" w14:textId="7685155C" w:rsidR="0053793D" w:rsidRPr="007B34DD" w:rsidRDefault="0053793D" w:rsidP="0053793D">
      <w:pPr>
        <w:pStyle w:val="formattext"/>
        <w:shd w:val="clear" w:color="auto" w:fill="FFFFFF"/>
        <w:spacing w:before="0" w:beforeAutospacing="0" w:after="0" w:afterAutospacing="0" w:line="360" w:lineRule="auto"/>
        <w:jc w:val="both"/>
        <w:textAlignment w:val="baseline"/>
        <w:rPr>
          <w:rFonts w:ascii="Arial" w:hAnsi="Arial" w:cs="Arial"/>
        </w:rPr>
      </w:pPr>
      <w:r w:rsidRPr="007B34DD">
        <w:rPr>
          <w:rFonts w:ascii="Arial" w:hAnsi="Arial" w:cs="Arial"/>
        </w:rPr>
        <w:t xml:space="preserve">- персоналом, ответственным за безопасность </w:t>
      </w:r>
      <w:r w:rsidR="00AC4959">
        <w:rPr>
          <w:rFonts w:ascii="Arial" w:hAnsi="Arial" w:cs="Arial"/>
        </w:rPr>
        <w:t xml:space="preserve">указанного выше </w:t>
      </w:r>
      <w:r w:rsidRPr="007B34DD">
        <w:rPr>
          <w:rFonts w:ascii="Arial" w:hAnsi="Arial" w:cs="Arial"/>
        </w:rPr>
        <w:t>лазерного оборудования, установку или проведение зрелищных мероприятий с применением лазеров.</w:t>
      </w:r>
    </w:p>
    <w:p w14:paraId="01304FB0" w14:textId="5DFD8553" w:rsidR="0053793D" w:rsidRPr="007B34DD" w:rsidRDefault="0053793D" w:rsidP="0053793D">
      <w:pPr>
        <w:pStyle w:val="formattext"/>
        <w:shd w:val="clear" w:color="auto" w:fill="FFFFFF"/>
        <w:spacing w:before="0" w:beforeAutospacing="0" w:after="0" w:afterAutospacing="0" w:line="360" w:lineRule="auto"/>
        <w:ind w:firstLine="567"/>
        <w:jc w:val="both"/>
        <w:textAlignment w:val="baseline"/>
        <w:rPr>
          <w:rFonts w:ascii="Arial" w:hAnsi="Arial" w:cs="Arial"/>
        </w:rPr>
      </w:pPr>
      <w:r w:rsidRPr="007B34DD">
        <w:rPr>
          <w:rFonts w:ascii="Arial" w:hAnsi="Arial" w:cs="Arial"/>
        </w:rPr>
        <w:t xml:space="preserve">Настоящий стандарт является </w:t>
      </w:r>
      <w:r w:rsidR="00016263" w:rsidRPr="00016263">
        <w:rPr>
          <w:rFonts w:ascii="Arial" w:hAnsi="Arial" w:cs="Arial"/>
        </w:rPr>
        <w:t>норм</w:t>
      </w:r>
      <w:r w:rsidR="00016263">
        <w:rPr>
          <w:rFonts w:ascii="Arial" w:hAnsi="Arial" w:cs="Arial"/>
        </w:rPr>
        <w:t>ой практики</w:t>
      </w:r>
      <w:r w:rsidRPr="007B34DD">
        <w:rPr>
          <w:rFonts w:ascii="Arial" w:hAnsi="Arial" w:cs="Arial"/>
        </w:rPr>
        <w:t xml:space="preserve"> при проектировании, сборке, изготовлении, установке или оценке проведения </w:t>
      </w:r>
      <w:r w:rsidR="00016263">
        <w:rPr>
          <w:rFonts w:ascii="Arial" w:hAnsi="Arial" w:cs="Arial"/>
        </w:rPr>
        <w:t xml:space="preserve">лазерных световых </w:t>
      </w:r>
      <w:r w:rsidRPr="007B34DD">
        <w:rPr>
          <w:rFonts w:ascii="Arial" w:hAnsi="Arial" w:cs="Arial"/>
        </w:rPr>
        <w:t xml:space="preserve">зрелищных мероприятий </w:t>
      </w:r>
      <w:r w:rsidR="00016263">
        <w:rPr>
          <w:rFonts w:ascii="Arial" w:hAnsi="Arial" w:cs="Arial"/>
        </w:rPr>
        <w:t>и дисплеев, а также</w:t>
      </w:r>
      <w:r w:rsidRPr="007B34DD">
        <w:rPr>
          <w:rFonts w:ascii="Arial" w:hAnsi="Arial" w:cs="Arial"/>
        </w:rPr>
        <w:t xml:space="preserve"> оборудования, используемого при его производстве. Настоящий стандарт также предназначен для людей, которые занимаются модификацией лазерных </w:t>
      </w:r>
      <w:r w:rsidR="00016263">
        <w:rPr>
          <w:rFonts w:ascii="Arial" w:hAnsi="Arial" w:cs="Arial"/>
        </w:rPr>
        <w:t xml:space="preserve">дисплейных </w:t>
      </w:r>
      <w:r w:rsidRPr="007B34DD">
        <w:rPr>
          <w:rFonts w:ascii="Arial" w:hAnsi="Arial" w:cs="Arial"/>
        </w:rPr>
        <w:t>установок или оборудования.</w:t>
      </w:r>
    </w:p>
    <w:p w14:paraId="385EC1C7" w14:textId="77777777" w:rsidR="00016263" w:rsidRDefault="00016263" w:rsidP="0053793D">
      <w:pPr>
        <w:pStyle w:val="formattext"/>
        <w:shd w:val="clear" w:color="auto" w:fill="FFFFFF"/>
        <w:spacing w:before="0" w:beforeAutospacing="0" w:after="0" w:afterAutospacing="0" w:line="360" w:lineRule="auto"/>
        <w:ind w:firstLine="567"/>
        <w:jc w:val="both"/>
        <w:textAlignment w:val="baseline"/>
        <w:rPr>
          <w:rFonts w:ascii="Arial" w:hAnsi="Arial" w:cs="Arial"/>
          <w:spacing w:val="40"/>
          <w:sz w:val="22"/>
          <w:szCs w:val="22"/>
        </w:rPr>
      </w:pPr>
    </w:p>
    <w:p w14:paraId="767B2D1B" w14:textId="7C8FEC07" w:rsidR="0053793D" w:rsidRPr="007B34DD" w:rsidRDefault="00016263" w:rsidP="0053793D">
      <w:pPr>
        <w:pStyle w:val="formattext"/>
        <w:shd w:val="clear" w:color="auto" w:fill="FFFFFF"/>
        <w:spacing w:before="0" w:beforeAutospacing="0" w:after="0" w:afterAutospacing="0" w:line="360" w:lineRule="auto"/>
        <w:ind w:firstLine="567"/>
        <w:jc w:val="both"/>
        <w:textAlignment w:val="baseline"/>
        <w:rPr>
          <w:rFonts w:ascii="Arial" w:hAnsi="Arial" w:cs="Arial"/>
          <w:sz w:val="22"/>
          <w:szCs w:val="22"/>
        </w:rPr>
      </w:pPr>
      <w:r w:rsidRPr="00016263">
        <w:rPr>
          <w:rFonts w:ascii="Arial" w:hAnsi="Arial" w:cs="Arial"/>
          <w:spacing w:val="40"/>
          <w:sz w:val="22"/>
          <w:szCs w:val="22"/>
        </w:rPr>
        <w:t xml:space="preserve">Примечание </w:t>
      </w:r>
      <w:r>
        <w:rPr>
          <w:rFonts w:ascii="Arial" w:hAnsi="Arial" w:cs="Arial"/>
          <w:sz w:val="22"/>
          <w:szCs w:val="22"/>
        </w:rPr>
        <w:t xml:space="preserve">– </w:t>
      </w:r>
      <w:r w:rsidR="0053793D" w:rsidRPr="007B34DD">
        <w:rPr>
          <w:rFonts w:ascii="Arial" w:hAnsi="Arial" w:cs="Arial"/>
          <w:sz w:val="22"/>
          <w:szCs w:val="22"/>
        </w:rPr>
        <w:t xml:space="preserve">В некоторых странах могут быть </w:t>
      </w:r>
      <w:r>
        <w:rPr>
          <w:rFonts w:ascii="Arial" w:hAnsi="Arial" w:cs="Arial"/>
          <w:sz w:val="22"/>
          <w:szCs w:val="22"/>
        </w:rPr>
        <w:t xml:space="preserve">установлены </w:t>
      </w:r>
      <w:r w:rsidR="0053793D" w:rsidRPr="007B34DD">
        <w:rPr>
          <w:rFonts w:ascii="Arial" w:hAnsi="Arial" w:cs="Arial"/>
          <w:sz w:val="22"/>
          <w:szCs w:val="22"/>
        </w:rPr>
        <w:t>специальные требования к проведению таких зрелищных мероприятий, например, разрешение или уведомление правительства об их проведении или запрет на сканирование посетителей лазерными пучками без соответствующих защитных мер. Требования настоящего стандарта не противоречат таким требованиям, а дополняют их.</w:t>
      </w:r>
    </w:p>
    <w:p w14:paraId="181B03D7" w14:textId="77777777" w:rsidR="00242EB5" w:rsidRPr="007B34DD" w:rsidRDefault="00242EB5" w:rsidP="0053793D">
      <w:pPr>
        <w:spacing w:after="0" w:line="360" w:lineRule="auto"/>
        <w:ind w:firstLine="709"/>
        <w:jc w:val="both"/>
        <w:rPr>
          <w:rFonts w:ascii="Arial" w:hAnsi="Arial" w:cs="Arial"/>
        </w:rPr>
      </w:pPr>
    </w:p>
    <w:p w14:paraId="709A2108" w14:textId="4A4764B9" w:rsidR="0053793D" w:rsidRPr="007B34DD" w:rsidRDefault="0053793D" w:rsidP="007B34DD">
      <w:pPr>
        <w:pStyle w:val="2"/>
        <w:shd w:val="clear" w:color="auto" w:fill="FFFFFF"/>
        <w:spacing w:before="0" w:after="240" w:line="360" w:lineRule="auto"/>
        <w:jc w:val="both"/>
        <w:textAlignment w:val="baseline"/>
        <w:rPr>
          <w:rFonts w:ascii="Arial" w:eastAsia="Times New Roman" w:hAnsi="Arial" w:cs="Arial"/>
          <w:b/>
          <w:color w:val="auto"/>
          <w:sz w:val="28"/>
          <w:szCs w:val="28"/>
          <w:lang w:eastAsia="ru-RU"/>
        </w:rPr>
      </w:pPr>
      <w:r w:rsidRPr="0053793D">
        <w:rPr>
          <w:rFonts w:ascii="Arial" w:hAnsi="Arial" w:cs="Arial"/>
          <w:b/>
          <w:color w:val="444444"/>
          <w:sz w:val="24"/>
          <w:szCs w:val="24"/>
        </w:rPr>
        <w:t> </w:t>
      </w:r>
      <w:r w:rsidRPr="0053793D">
        <w:rPr>
          <w:rFonts w:ascii="Arial" w:hAnsi="Arial" w:cs="Arial"/>
          <w:b/>
          <w:color w:val="444444"/>
          <w:sz w:val="24"/>
          <w:szCs w:val="24"/>
        </w:rPr>
        <w:tab/>
      </w:r>
      <w:r w:rsidRPr="007B34DD">
        <w:rPr>
          <w:rFonts w:ascii="Arial" w:eastAsia="Times New Roman" w:hAnsi="Arial" w:cs="Arial"/>
          <w:b/>
          <w:color w:val="auto"/>
          <w:sz w:val="28"/>
          <w:szCs w:val="28"/>
          <w:lang w:eastAsia="ru-RU"/>
        </w:rPr>
        <w:t>2 Нормативные ссылки</w:t>
      </w:r>
    </w:p>
    <w:p w14:paraId="5880A9B8" w14:textId="2B4E61AC" w:rsidR="0053793D" w:rsidRPr="007B34DD" w:rsidRDefault="0053793D" w:rsidP="007B34D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7B34DD">
        <w:rPr>
          <w:rFonts w:ascii="Arial" w:hAnsi="Arial" w:cs="Arial"/>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w:t>
      </w:r>
      <w:r w:rsidR="007C67B6">
        <w:rPr>
          <w:rFonts w:ascii="Arial" w:hAnsi="Arial" w:cs="Arial"/>
        </w:rPr>
        <w:t xml:space="preserve"> стандарта, для недатированных –</w:t>
      </w:r>
      <w:r w:rsidRPr="007B34DD">
        <w:rPr>
          <w:rFonts w:ascii="Arial" w:hAnsi="Arial" w:cs="Arial"/>
        </w:rPr>
        <w:t xml:space="preserve"> последнее издание (включая все изменения).</w:t>
      </w:r>
    </w:p>
    <w:p w14:paraId="1692DD51" w14:textId="58960758" w:rsidR="0053793D" w:rsidRPr="00D35CFA" w:rsidRDefault="0053793D" w:rsidP="007B34DD">
      <w:pPr>
        <w:spacing w:line="360" w:lineRule="auto"/>
        <w:jc w:val="both"/>
        <w:rPr>
          <w:rFonts w:ascii="Arial" w:eastAsia="Times New Roman" w:hAnsi="Arial" w:cs="Arial"/>
          <w:sz w:val="24"/>
          <w:szCs w:val="24"/>
          <w:lang w:eastAsia="ru-RU"/>
        </w:rPr>
      </w:pPr>
      <w:r w:rsidRPr="00D35CFA">
        <w:rPr>
          <w:rFonts w:ascii="Arial" w:eastAsia="Times New Roman" w:hAnsi="Arial" w:cs="Arial"/>
          <w:sz w:val="24"/>
          <w:szCs w:val="24"/>
          <w:lang w:val="en-US" w:eastAsia="ru-RU"/>
        </w:rPr>
        <w:t xml:space="preserve">lEC 60825-1, </w:t>
      </w:r>
      <w:r w:rsidR="00D35CFA" w:rsidRPr="004F346D">
        <w:rPr>
          <w:rFonts w:ascii="Arial" w:hAnsi="Arial" w:cs="Arial"/>
          <w:sz w:val="24"/>
          <w:szCs w:val="24"/>
          <w:lang w:val="en-US"/>
        </w:rPr>
        <w:t>Safety of laser products</w:t>
      </w:r>
      <w:r w:rsidR="00D35CFA">
        <w:rPr>
          <w:rFonts w:ascii="Arial" w:hAnsi="Arial" w:cs="Arial"/>
          <w:sz w:val="24"/>
          <w:szCs w:val="24"/>
          <w:lang w:val="en-US"/>
        </w:rPr>
        <w:t xml:space="preserve"> –</w:t>
      </w:r>
      <w:r w:rsidR="00D35CFA" w:rsidRPr="004F346D">
        <w:rPr>
          <w:rFonts w:ascii="Arial" w:hAnsi="Arial" w:cs="Arial"/>
          <w:sz w:val="24"/>
          <w:szCs w:val="24"/>
          <w:lang w:val="en-US"/>
        </w:rPr>
        <w:t xml:space="preserve"> Part</w:t>
      </w:r>
      <w:r w:rsidR="00D35CFA" w:rsidRPr="00D35CFA">
        <w:rPr>
          <w:rFonts w:ascii="Arial" w:hAnsi="Arial" w:cs="Arial"/>
          <w:sz w:val="24"/>
          <w:szCs w:val="24"/>
          <w:lang w:val="en-US"/>
        </w:rPr>
        <w:t xml:space="preserve"> 3. </w:t>
      </w:r>
      <w:r w:rsidR="00D35CFA">
        <w:rPr>
          <w:rFonts w:ascii="Arial" w:hAnsi="Arial" w:cs="Arial"/>
          <w:sz w:val="24"/>
          <w:szCs w:val="24"/>
          <w:lang w:val="en-US"/>
        </w:rPr>
        <w:t>Equipment</w:t>
      </w:r>
      <w:r w:rsidR="00D35CFA" w:rsidRPr="007C67B6">
        <w:rPr>
          <w:rFonts w:ascii="Arial" w:hAnsi="Arial" w:cs="Arial"/>
          <w:sz w:val="24"/>
          <w:szCs w:val="24"/>
          <w:lang w:val="en-US"/>
        </w:rPr>
        <w:t xml:space="preserve"> </w:t>
      </w:r>
      <w:r w:rsidR="00D35CFA">
        <w:rPr>
          <w:rFonts w:ascii="Arial" w:hAnsi="Arial" w:cs="Arial"/>
          <w:sz w:val="24"/>
          <w:szCs w:val="24"/>
          <w:lang w:val="en-US"/>
        </w:rPr>
        <w:t>classification</w:t>
      </w:r>
      <w:r w:rsidR="00D35CFA" w:rsidRPr="007C67B6">
        <w:rPr>
          <w:rFonts w:ascii="Arial" w:hAnsi="Arial" w:cs="Arial"/>
          <w:sz w:val="24"/>
          <w:szCs w:val="24"/>
          <w:lang w:val="en-US"/>
        </w:rPr>
        <w:t xml:space="preserve"> </w:t>
      </w:r>
      <w:r w:rsidR="00D35CFA">
        <w:rPr>
          <w:rFonts w:ascii="Arial" w:hAnsi="Arial" w:cs="Arial"/>
          <w:sz w:val="24"/>
          <w:szCs w:val="24"/>
          <w:lang w:val="en-US"/>
        </w:rPr>
        <w:t>and</w:t>
      </w:r>
      <w:r w:rsidR="00D35CFA" w:rsidRPr="007C67B6">
        <w:rPr>
          <w:rFonts w:ascii="Arial" w:hAnsi="Arial" w:cs="Arial"/>
          <w:sz w:val="24"/>
          <w:szCs w:val="24"/>
          <w:lang w:val="en-US"/>
        </w:rPr>
        <w:t xml:space="preserve"> </w:t>
      </w:r>
      <w:r w:rsidR="00D35CFA">
        <w:rPr>
          <w:rFonts w:ascii="Arial" w:hAnsi="Arial" w:cs="Arial"/>
          <w:sz w:val="24"/>
          <w:szCs w:val="24"/>
          <w:lang w:val="en-US"/>
        </w:rPr>
        <w:t>requirements</w:t>
      </w:r>
      <w:r w:rsidR="00D35CFA" w:rsidRPr="007C67B6">
        <w:rPr>
          <w:rFonts w:ascii="Arial" w:hAnsi="Arial" w:cs="Arial"/>
          <w:sz w:val="24"/>
          <w:szCs w:val="24"/>
          <w:lang w:val="en-US"/>
        </w:rPr>
        <w:t xml:space="preserve"> (</w:t>
      </w:r>
      <w:r w:rsidRPr="007B34DD">
        <w:rPr>
          <w:rFonts w:ascii="Arial" w:eastAsia="Times New Roman" w:hAnsi="Arial" w:cs="Arial"/>
          <w:sz w:val="24"/>
          <w:szCs w:val="24"/>
          <w:lang w:eastAsia="ru-RU"/>
        </w:rPr>
        <w:t>Безопасность</w:t>
      </w:r>
      <w:r w:rsidRPr="007C67B6">
        <w:rPr>
          <w:rFonts w:ascii="Arial" w:eastAsia="Times New Roman" w:hAnsi="Arial" w:cs="Arial"/>
          <w:sz w:val="24"/>
          <w:szCs w:val="24"/>
          <w:lang w:val="en-US" w:eastAsia="ru-RU"/>
        </w:rPr>
        <w:t xml:space="preserve"> </w:t>
      </w:r>
      <w:r w:rsidRPr="007B34DD">
        <w:rPr>
          <w:rFonts w:ascii="Arial" w:eastAsia="Times New Roman" w:hAnsi="Arial" w:cs="Arial"/>
          <w:sz w:val="24"/>
          <w:szCs w:val="24"/>
          <w:lang w:eastAsia="ru-RU"/>
        </w:rPr>
        <w:t>лазерной</w:t>
      </w:r>
      <w:r w:rsidRPr="007C67B6">
        <w:rPr>
          <w:rFonts w:ascii="Arial" w:eastAsia="Times New Roman" w:hAnsi="Arial" w:cs="Arial"/>
          <w:sz w:val="24"/>
          <w:szCs w:val="24"/>
          <w:lang w:val="en-US" w:eastAsia="ru-RU"/>
        </w:rPr>
        <w:t xml:space="preserve"> </w:t>
      </w:r>
      <w:r w:rsidRPr="007B34DD">
        <w:rPr>
          <w:rFonts w:ascii="Arial" w:eastAsia="Times New Roman" w:hAnsi="Arial" w:cs="Arial"/>
          <w:sz w:val="24"/>
          <w:szCs w:val="24"/>
          <w:lang w:eastAsia="ru-RU"/>
        </w:rPr>
        <w:t>продукции</w:t>
      </w:r>
      <w:r w:rsidR="007C67B6" w:rsidRPr="007C67B6">
        <w:rPr>
          <w:rFonts w:ascii="Arial" w:eastAsia="Times New Roman" w:hAnsi="Arial" w:cs="Arial"/>
          <w:sz w:val="24"/>
          <w:szCs w:val="24"/>
          <w:lang w:val="en-US" w:eastAsia="ru-RU"/>
        </w:rPr>
        <w:t>.</w:t>
      </w:r>
      <w:r w:rsidRPr="007C67B6">
        <w:rPr>
          <w:rFonts w:ascii="Arial" w:eastAsia="Times New Roman" w:hAnsi="Arial" w:cs="Arial"/>
          <w:sz w:val="24"/>
          <w:szCs w:val="24"/>
          <w:lang w:val="en-US" w:eastAsia="ru-RU"/>
        </w:rPr>
        <w:t xml:space="preserve"> </w:t>
      </w:r>
      <w:r w:rsidRPr="007B34DD">
        <w:rPr>
          <w:rFonts w:ascii="Arial" w:eastAsia="Times New Roman" w:hAnsi="Arial" w:cs="Arial"/>
          <w:sz w:val="24"/>
          <w:szCs w:val="24"/>
          <w:lang w:eastAsia="ru-RU"/>
        </w:rPr>
        <w:t>Часть</w:t>
      </w:r>
      <w:r w:rsidRPr="001348EC">
        <w:rPr>
          <w:rFonts w:ascii="Arial" w:eastAsia="Times New Roman" w:hAnsi="Arial" w:cs="Arial"/>
          <w:sz w:val="24"/>
          <w:szCs w:val="24"/>
          <w:lang w:eastAsia="ru-RU"/>
        </w:rPr>
        <w:t xml:space="preserve"> 1</w:t>
      </w:r>
      <w:r w:rsidR="007C67B6" w:rsidRPr="001348EC">
        <w:rPr>
          <w:rFonts w:ascii="Arial" w:eastAsia="Times New Roman" w:hAnsi="Arial" w:cs="Arial"/>
          <w:sz w:val="24"/>
          <w:szCs w:val="24"/>
          <w:lang w:eastAsia="ru-RU"/>
        </w:rPr>
        <w:t>.</w:t>
      </w:r>
      <w:r w:rsidRPr="007B34DD">
        <w:rPr>
          <w:rFonts w:ascii="Arial" w:eastAsia="Times New Roman" w:hAnsi="Arial" w:cs="Arial"/>
          <w:sz w:val="24"/>
          <w:szCs w:val="24"/>
          <w:lang w:eastAsia="ru-RU"/>
        </w:rPr>
        <w:t xml:space="preserve"> Классификация оборудования и требования.</w:t>
      </w:r>
      <w:r w:rsidR="00D35CFA" w:rsidRPr="00D35CFA">
        <w:rPr>
          <w:rFonts w:ascii="Arial" w:eastAsia="Times New Roman" w:hAnsi="Arial" w:cs="Arial"/>
          <w:sz w:val="24"/>
          <w:szCs w:val="24"/>
          <w:lang w:eastAsia="ru-RU"/>
        </w:rPr>
        <w:t>)</w:t>
      </w:r>
    </w:p>
    <w:p w14:paraId="5DE3F789" w14:textId="77777777" w:rsidR="0053793D" w:rsidRPr="007B34DD" w:rsidRDefault="0053793D" w:rsidP="0053793D">
      <w:pPr>
        <w:pStyle w:val="2"/>
        <w:shd w:val="clear" w:color="auto" w:fill="FFFFFF"/>
        <w:spacing w:before="0" w:after="240"/>
        <w:ind w:firstLine="708"/>
        <w:textAlignment w:val="baseline"/>
        <w:rPr>
          <w:rFonts w:ascii="Arial" w:hAnsi="Arial" w:cs="Arial"/>
          <w:b/>
          <w:color w:val="auto"/>
          <w:sz w:val="28"/>
          <w:szCs w:val="28"/>
        </w:rPr>
      </w:pPr>
      <w:r w:rsidRPr="007B34DD">
        <w:rPr>
          <w:rFonts w:ascii="Arial" w:hAnsi="Arial" w:cs="Arial"/>
          <w:b/>
          <w:color w:val="auto"/>
          <w:sz w:val="28"/>
          <w:szCs w:val="28"/>
        </w:rPr>
        <w:lastRenderedPageBreak/>
        <w:t>3 Термины и определения</w:t>
      </w:r>
    </w:p>
    <w:p w14:paraId="05FB2982" w14:textId="77777777" w:rsidR="0053793D" w:rsidRPr="007B34DD" w:rsidRDefault="0053793D"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Для целей настоящего документа применяются термины и определения, приведенные в IEC 60825-1 и ниже.</w:t>
      </w:r>
    </w:p>
    <w:p w14:paraId="0F7406E5" w14:textId="77777777" w:rsidR="0053793D" w:rsidRPr="007B34DD" w:rsidRDefault="0053793D"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ИСО и МЭК ведут терминологические базы данных для использования в стандартизации по следующим адресам:</w:t>
      </w:r>
    </w:p>
    <w:p w14:paraId="7139282D" w14:textId="77777777" w:rsidR="0053793D" w:rsidRPr="007B34DD" w:rsidRDefault="0053793D"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 xml:space="preserve">Веб-платформа ISO Online: доступна по адресу </w:t>
      </w:r>
      <w:hyperlink r:id="rId15" w:history="1">
        <w:r w:rsidRPr="007B34DD">
          <w:rPr>
            <w:rFonts w:ascii="Arial" w:eastAsia="Times New Roman" w:hAnsi="Arial" w:cs="Arial"/>
            <w:sz w:val="24"/>
            <w:szCs w:val="24"/>
            <w:lang w:eastAsia="ru-RU"/>
          </w:rPr>
          <w:t>https://www.iso.org/obp</w:t>
        </w:r>
      </w:hyperlink>
      <w:r w:rsidRPr="007B34DD">
        <w:rPr>
          <w:rFonts w:ascii="Arial" w:eastAsia="Times New Roman" w:hAnsi="Arial" w:cs="Arial"/>
          <w:sz w:val="24"/>
          <w:szCs w:val="24"/>
          <w:lang w:eastAsia="ru-RU"/>
        </w:rPr>
        <w:t xml:space="preserve"> </w:t>
      </w:r>
    </w:p>
    <w:p w14:paraId="38C72DE6" w14:textId="77777777" w:rsidR="0053793D" w:rsidRPr="007B34DD" w:rsidRDefault="0053793D"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 xml:space="preserve">IEC Electropedia: доступна по адресу </w:t>
      </w:r>
      <w:hyperlink r:id="rId16" w:history="1">
        <w:r w:rsidRPr="007B34DD">
          <w:rPr>
            <w:rFonts w:ascii="Arial" w:eastAsia="Times New Roman" w:hAnsi="Arial" w:cs="Arial"/>
            <w:sz w:val="24"/>
            <w:szCs w:val="24"/>
            <w:lang w:eastAsia="ru-RU"/>
          </w:rPr>
          <w:t>http://www.electropedia.org/</w:t>
        </w:r>
      </w:hyperlink>
    </w:p>
    <w:p w14:paraId="62668B31" w14:textId="27605D63" w:rsidR="00233FFF" w:rsidRPr="007B34DD" w:rsidRDefault="00233FFF"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 xml:space="preserve">3.1 </w:t>
      </w:r>
      <w:r w:rsidR="00D35CFA" w:rsidRPr="00D35CFA">
        <w:rPr>
          <w:rFonts w:ascii="Arial" w:eastAsia="Times New Roman" w:hAnsi="Arial" w:cs="Arial"/>
          <w:b/>
          <w:sz w:val="24"/>
          <w:szCs w:val="24"/>
          <w:lang w:eastAsia="ru-RU"/>
        </w:rPr>
        <w:t>реакция неприятия</w:t>
      </w:r>
      <w:r w:rsidR="00D35CFA">
        <w:rPr>
          <w:rFonts w:ascii="Arial" w:eastAsia="Times New Roman" w:hAnsi="Arial" w:cs="Arial"/>
          <w:sz w:val="24"/>
          <w:szCs w:val="24"/>
          <w:lang w:eastAsia="ru-RU"/>
        </w:rPr>
        <w:t xml:space="preserve"> (</w:t>
      </w:r>
      <w:r w:rsidR="00D35CFA" w:rsidRPr="00D35CFA">
        <w:rPr>
          <w:rFonts w:ascii="Arial" w:eastAsia="Times New Roman" w:hAnsi="Arial" w:cs="Arial"/>
          <w:sz w:val="24"/>
          <w:szCs w:val="24"/>
          <w:lang w:eastAsia="ru-RU"/>
        </w:rPr>
        <w:t>aversion response</w:t>
      </w:r>
      <w:r w:rsidR="00D35CFA">
        <w:rPr>
          <w:rFonts w:ascii="Arial" w:eastAsia="Times New Roman" w:hAnsi="Arial" w:cs="Arial"/>
          <w:sz w:val="24"/>
          <w:szCs w:val="24"/>
          <w:lang w:eastAsia="ru-RU"/>
        </w:rPr>
        <w:t xml:space="preserve">): </w:t>
      </w:r>
      <w:r w:rsidRPr="007B34DD">
        <w:rPr>
          <w:rFonts w:ascii="Arial" w:eastAsia="Times New Roman" w:hAnsi="Arial" w:cs="Arial"/>
          <w:sz w:val="24"/>
          <w:szCs w:val="24"/>
          <w:lang w:eastAsia="ru-RU"/>
        </w:rPr>
        <w:t xml:space="preserve">Действие по предотвращению рефлекса </w:t>
      </w:r>
      <w:r w:rsidR="00D35CFA">
        <w:rPr>
          <w:rFonts w:ascii="Arial" w:eastAsia="Times New Roman" w:hAnsi="Arial" w:cs="Arial"/>
          <w:sz w:val="24"/>
          <w:szCs w:val="24"/>
          <w:lang w:eastAsia="ru-RU"/>
        </w:rPr>
        <w:t xml:space="preserve">неприятия </w:t>
      </w:r>
      <w:r w:rsidRPr="007B34DD">
        <w:rPr>
          <w:rFonts w:ascii="Arial" w:eastAsia="Times New Roman" w:hAnsi="Arial" w:cs="Arial"/>
          <w:sz w:val="24"/>
          <w:szCs w:val="24"/>
          <w:lang w:eastAsia="ru-RU"/>
        </w:rPr>
        <w:t>моргание и отворачивание), при внезапном воздействии на человека яркого света.</w:t>
      </w:r>
    </w:p>
    <w:p w14:paraId="12F6B7B0" w14:textId="6EDB4C3D" w:rsidR="00233FFF" w:rsidRPr="007B34DD" w:rsidRDefault="00233FFF" w:rsidP="00F02D78">
      <w:pPr>
        <w:spacing w:after="0" w:line="360" w:lineRule="auto"/>
        <w:ind w:firstLine="709"/>
        <w:jc w:val="both"/>
        <w:rPr>
          <w:rFonts w:ascii="Arial" w:eastAsia="Times New Roman" w:hAnsi="Arial" w:cs="Arial"/>
          <w:lang w:eastAsia="ru-RU"/>
        </w:rPr>
      </w:pPr>
      <w:r w:rsidRPr="00D35CFA">
        <w:rPr>
          <w:rFonts w:ascii="Arial" w:eastAsia="Times New Roman" w:hAnsi="Arial" w:cs="Arial"/>
          <w:spacing w:val="40"/>
          <w:lang w:eastAsia="ru-RU"/>
        </w:rPr>
        <w:t>Примечание</w:t>
      </w:r>
      <w:r w:rsidR="00D35CFA" w:rsidRPr="00D35CFA">
        <w:rPr>
          <w:rFonts w:ascii="Arial" w:eastAsia="Times New Roman" w:hAnsi="Arial" w:cs="Arial"/>
          <w:spacing w:val="20"/>
          <w:lang w:eastAsia="ru-RU"/>
        </w:rPr>
        <w:t xml:space="preserve"> </w:t>
      </w:r>
      <w:r w:rsidR="00D35CFA">
        <w:rPr>
          <w:rFonts w:ascii="Arial" w:eastAsia="Times New Roman" w:hAnsi="Arial" w:cs="Arial"/>
          <w:spacing w:val="20"/>
          <w:lang w:eastAsia="ru-RU"/>
        </w:rPr>
        <w:t>–</w:t>
      </w:r>
      <w:r w:rsidRPr="007B34DD">
        <w:rPr>
          <w:rFonts w:ascii="Arial" w:eastAsia="Times New Roman" w:hAnsi="Arial" w:cs="Arial"/>
          <w:lang w:eastAsia="ru-RU"/>
        </w:rPr>
        <w:t xml:space="preserve"> Благодаря этому действию продолжительность случайного воздействия видимого луча обычно считается равной 0,25 с. Однако алкоголь или наркотические вещества могут оказывать вредное влияние на реакцию отвращения, и даже без таких воздействий зрители могут быть склонны переопределить эту реакцию для продолжения просмотра спектакля.</w:t>
      </w:r>
    </w:p>
    <w:p w14:paraId="5625335C" w14:textId="5499909D" w:rsidR="00233FFF" w:rsidRPr="007B34DD" w:rsidRDefault="00233FFF"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 xml:space="preserve">3.2 </w:t>
      </w:r>
      <w:r w:rsidR="002E2CCA" w:rsidRPr="007B34DD">
        <w:rPr>
          <w:rFonts w:ascii="Arial" w:eastAsia="Times New Roman" w:hAnsi="Arial" w:cs="Arial"/>
          <w:b/>
          <w:sz w:val="24"/>
          <w:szCs w:val="24"/>
          <w:lang w:eastAsia="ru-RU"/>
        </w:rPr>
        <w:t xml:space="preserve">офтальмологический </w:t>
      </w:r>
      <w:r w:rsidRPr="007B34DD">
        <w:rPr>
          <w:rFonts w:ascii="Arial" w:eastAsia="Times New Roman" w:hAnsi="Arial" w:cs="Arial"/>
          <w:b/>
          <w:sz w:val="24"/>
          <w:szCs w:val="24"/>
          <w:lang w:eastAsia="ru-RU"/>
        </w:rPr>
        <w:t>инструмент</w:t>
      </w:r>
      <w:r w:rsidR="00D35CFA">
        <w:rPr>
          <w:rFonts w:ascii="Arial" w:eastAsia="Times New Roman" w:hAnsi="Arial" w:cs="Arial"/>
          <w:b/>
          <w:sz w:val="24"/>
          <w:szCs w:val="24"/>
          <w:lang w:eastAsia="ru-RU"/>
        </w:rPr>
        <w:t xml:space="preserve"> </w:t>
      </w:r>
      <w:r w:rsidR="00D35CFA" w:rsidRPr="00D35CFA">
        <w:rPr>
          <w:rFonts w:ascii="Arial" w:eastAsia="Times New Roman" w:hAnsi="Arial" w:cs="Arial"/>
          <w:sz w:val="24"/>
          <w:szCs w:val="24"/>
          <w:lang w:eastAsia="ru-RU"/>
        </w:rPr>
        <w:t>(</w:t>
      </w:r>
      <w:r w:rsidR="00D35CFA" w:rsidRPr="00D35CFA">
        <w:rPr>
          <w:rFonts w:ascii="Arial" w:eastAsia="Times New Roman" w:hAnsi="Arial" w:cs="Arial"/>
          <w:sz w:val="24"/>
          <w:szCs w:val="24"/>
          <w:lang w:val="en-US" w:eastAsia="ru-RU"/>
        </w:rPr>
        <w:t>a</w:t>
      </w:r>
      <w:r w:rsidRPr="007B34DD">
        <w:rPr>
          <w:rFonts w:ascii="Arial" w:eastAsia="Times New Roman" w:hAnsi="Arial" w:cs="Arial"/>
          <w:sz w:val="24"/>
          <w:szCs w:val="24"/>
          <w:lang w:eastAsia="ru-RU"/>
        </w:rPr>
        <w:t>msler grid</w:t>
      </w:r>
      <w:r w:rsidR="00D35CFA" w:rsidRPr="00D35CFA">
        <w:rPr>
          <w:rFonts w:ascii="Arial" w:eastAsia="Times New Roman" w:hAnsi="Arial" w:cs="Arial"/>
          <w:sz w:val="24"/>
          <w:szCs w:val="24"/>
          <w:lang w:eastAsia="ru-RU"/>
        </w:rPr>
        <w:t>):</w:t>
      </w:r>
      <w:r w:rsidRPr="007B34DD">
        <w:rPr>
          <w:rFonts w:ascii="Arial" w:eastAsia="Times New Roman" w:hAnsi="Arial" w:cs="Arial"/>
          <w:sz w:val="24"/>
          <w:szCs w:val="24"/>
          <w:lang w:eastAsia="ru-RU"/>
        </w:rPr>
        <w:t xml:space="preserve"> </w:t>
      </w:r>
      <w:r w:rsidR="002870BC">
        <w:rPr>
          <w:rFonts w:ascii="Arial" w:eastAsia="Times New Roman" w:hAnsi="Arial" w:cs="Arial"/>
          <w:sz w:val="24"/>
          <w:szCs w:val="24"/>
          <w:lang w:eastAsia="ru-RU"/>
        </w:rPr>
        <w:t>И</w:t>
      </w:r>
      <w:r w:rsidR="002E2CCA" w:rsidRPr="007B34DD">
        <w:rPr>
          <w:rFonts w:ascii="Arial" w:eastAsia="Times New Roman" w:hAnsi="Arial" w:cs="Arial"/>
          <w:sz w:val="24"/>
          <w:szCs w:val="24"/>
          <w:lang w:eastAsia="ru-RU"/>
        </w:rPr>
        <w:t xml:space="preserve">нструмент, </w:t>
      </w:r>
      <w:r w:rsidRPr="007B34DD">
        <w:rPr>
          <w:rFonts w:ascii="Arial" w:eastAsia="Times New Roman" w:hAnsi="Arial" w:cs="Arial"/>
          <w:sz w:val="24"/>
          <w:szCs w:val="24"/>
          <w:lang w:eastAsia="ru-RU"/>
        </w:rPr>
        <w:t>используемый для обнаружения проблем со зрением в результате повреждения макулы, части глаза, используемой для обнаружения центральной детали зрения</w:t>
      </w:r>
      <w:r w:rsidR="002E2CCA" w:rsidRPr="007B34DD">
        <w:rPr>
          <w:rFonts w:ascii="Arial" w:eastAsia="Times New Roman" w:hAnsi="Arial" w:cs="Arial"/>
          <w:sz w:val="24"/>
          <w:szCs w:val="24"/>
          <w:lang w:eastAsia="ru-RU"/>
        </w:rPr>
        <w:t>.</w:t>
      </w:r>
    </w:p>
    <w:p w14:paraId="2FFA7D23" w14:textId="77777777" w:rsidR="00800F82" w:rsidRPr="007B34DD" w:rsidRDefault="00233FFF" w:rsidP="00F02D78">
      <w:pPr>
        <w:spacing w:after="0" w:line="360" w:lineRule="auto"/>
        <w:ind w:firstLine="709"/>
        <w:jc w:val="both"/>
        <w:rPr>
          <w:rFonts w:ascii="Arial" w:eastAsia="Times New Roman" w:hAnsi="Arial" w:cs="Arial"/>
          <w:sz w:val="24"/>
          <w:szCs w:val="24"/>
          <w:lang w:eastAsia="ru-RU"/>
        </w:rPr>
      </w:pPr>
      <w:r w:rsidRPr="007B34DD">
        <w:rPr>
          <w:rFonts w:ascii="Arial" w:eastAsia="Times New Roman" w:hAnsi="Arial" w:cs="Arial"/>
          <w:sz w:val="24"/>
          <w:szCs w:val="24"/>
          <w:lang w:eastAsia="ru-RU"/>
        </w:rPr>
        <w:t xml:space="preserve">3.3 </w:t>
      </w:r>
      <w:r w:rsidRPr="007B34DD">
        <w:rPr>
          <w:rFonts w:ascii="Arial" w:hAnsi="Arial" w:cs="Arial"/>
          <w:b/>
          <w:bCs/>
          <w:sz w:val="24"/>
          <w:szCs w:val="24"/>
          <w:bdr w:val="none" w:sz="0" w:space="0" w:color="auto" w:frame="1"/>
          <w:shd w:val="clear" w:color="auto" w:fill="FFFFFF"/>
        </w:rPr>
        <w:t>вспомогательный персонал</w:t>
      </w:r>
      <w:r w:rsidRPr="007B34DD">
        <w:rPr>
          <w:rFonts w:ascii="Arial" w:hAnsi="Arial" w:cs="Arial"/>
          <w:shd w:val="clear" w:color="auto" w:fill="FFFFFF"/>
        </w:rPr>
        <w:t xml:space="preserve"> (ancillary personnel): </w:t>
      </w:r>
      <w:r w:rsidRPr="007B34DD">
        <w:rPr>
          <w:rFonts w:ascii="Arial" w:hAnsi="Arial" w:cs="Arial"/>
          <w:sz w:val="24"/>
          <w:szCs w:val="24"/>
          <w:shd w:val="clear" w:color="auto" w:fill="FFFFFF"/>
        </w:rPr>
        <w:t>Рабочие за кулисами, билетеры</w:t>
      </w:r>
      <w:r w:rsidRPr="007B34DD">
        <w:rPr>
          <w:rFonts w:ascii="Arial" w:hAnsi="Arial" w:cs="Arial"/>
          <w:shd w:val="clear" w:color="auto" w:fill="FFFFFF"/>
        </w:rPr>
        <w:t xml:space="preserve">, </w:t>
      </w:r>
      <w:r w:rsidRPr="007B34DD">
        <w:rPr>
          <w:rFonts w:ascii="Arial" w:eastAsia="Times New Roman" w:hAnsi="Arial" w:cs="Arial"/>
          <w:sz w:val="24"/>
          <w:szCs w:val="24"/>
          <w:lang w:eastAsia="ru-RU"/>
        </w:rPr>
        <w:t>охранники, технический персонал, поставщики продуктов и напитков и т.д., которые могут работать на месте проведения зрелищных мероприятий с применением лазеров при настройке или представлении, но непосредственно не связанные со зрелищным мероприятием.</w:t>
      </w:r>
    </w:p>
    <w:p w14:paraId="1C44F6A7" w14:textId="09C4AB91" w:rsidR="00233FFF" w:rsidRPr="007B34DD" w:rsidRDefault="00D35CFA" w:rsidP="00F02D78">
      <w:pPr>
        <w:spacing w:after="0" w:line="360" w:lineRule="auto"/>
        <w:ind w:firstLine="709"/>
        <w:jc w:val="both"/>
        <w:rPr>
          <w:rFonts w:ascii="Arial" w:eastAsia="Times New Roman" w:hAnsi="Arial" w:cs="Arial"/>
          <w:sz w:val="24"/>
          <w:szCs w:val="24"/>
          <w:lang w:eastAsia="ru-RU"/>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800F82" w:rsidRPr="007B34DD">
        <w:rPr>
          <w:rFonts w:ascii="Arial" w:hAnsi="Arial" w:cs="Arial"/>
          <w:shd w:val="clear" w:color="auto" w:fill="FFFFFF"/>
        </w:rPr>
        <w:t xml:space="preserve"> Вспомогательный персонал может иметь доступ к местам, куда вход посетителям запрещен.</w:t>
      </w:r>
    </w:p>
    <w:p w14:paraId="14AE635C" w14:textId="7B411B5E" w:rsidR="00957E6B" w:rsidRDefault="00233FFF" w:rsidP="00F02D78">
      <w:pPr>
        <w:spacing w:after="0" w:line="360" w:lineRule="auto"/>
        <w:ind w:firstLine="709"/>
        <w:jc w:val="both"/>
      </w:pPr>
      <w:r w:rsidRPr="007B34DD">
        <w:rPr>
          <w:rFonts w:ascii="Arial" w:eastAsia="Times New Roman" w:hAnsi="Arial" w:cs="Arial"/>
          <w:sz w:val="24"/>
          <w:szCs w:val="24"/>
          <w:lang w:eastAsia="ru-RU"/>
        </w:rPr>
        <w:t xml:space="preserve">3.4 </w:t>
      </w:r>
      <w:r w:rsidR="00957E6B" w:rsidRPr="00957E6B">
        <w:rPr>
          <w:rFonts w:ascii="Arial" w:eastAsia="Times New Roman" w:hAnsi="Arial" w:cs="Arial"/>
          <w:b/>
          <w:sz w:val="24"/>
          <w:szCs w:val="24"/>
          <w:lang w:eastAsia="ru-RU"/>
        </w:rPr>
        <w:t>апертура</w:t>
      </w:r>
      <w:r w:rsidR="002870BC">
        <w:rPr>
          <w:rFonts w:ascii="Arial" w:eastAsia="Times New Roman" w:hAnsi="Arial" w:cs="Arial"/>
          <w:b/>
          <w:sz w:val="24"/>
          <w:szCs w:val="24"/>
          <w:lang w:eastAsia="ru-RU"/>
        </w:rPr>
        <w:t xml:space="preserve"> </w:t>
      </w:r>
      <w:r w:rsidR="002870BC" w:rsidRPr="002870BC">
        <w:rPr>
          <w:rFonts w:ascii="Arial" w:eastAsia="Times New Roman" w:hAnsi="Arial" w:cs="Arial"/>
          <w:sz w:val="24"/>
          <w:szCs w:val="24"/>
          <w:lang w:eastAsia="ru-RU"/>
        </w:rPr>
        <w:t>(</w:t>
      </w:r>
      <w:r w:rsidR="002870BC">
        <w:rPr>
          <w:rFonts w:ascii="Arial" w:eastAsia="Times New Roman" w:hAnsi="Arial" w:cs="Arial"/>
          <w:sz w:val="24"/>
          <w:szCs w:val="24"/>
          <w:lang w:val="en-US" w:eastAsia="ru-RU"/>
        </w:rPr>
        <w:t>aperture</w:t>
      </w:r>
      <w:r w:rsidR="002870BC" w:rsidRPr="002870BC">
        <w:rPr>
          <w:rFonts w:ascii="Arial" w:eastAsia="Times New Roman" w:hAnsi="Arial" w:cs="Arial"/>
          <w:sz w:val="24"/>
          <w:szCs w:val="24"/>
          <w:lang w:eastAsia="ru-RU"/>
        </w:rPr>
        <w:t>)</w:t>
      </w:r>
      <w:r w:rsidR="00800F82" w:rsidRPr="002870BC">
        <w:rPr>
          <w:rFonts w:ascii="Arial" w:eastAsia="Times New Roman" w:hAnsi="Arial" w:cs="Arial"/>
          <w:sz w:val="24"/>
          <w:szCs w:val="24"/>
          <w:lang w:eastAsia="ru-RU"/>
        </w:rPr>
        <w:t>:</w:t>
      </w:r>
      <w:r w:rsidR="00800F82" w:rsidRPr="007B34DD">
        <w:rPr>
          <w:rFonts w:ascii="Arial" w:eastAsia="Times New Roman" w:hAnsi="Arial" w:cs="Arial"/>
          <w:sz w:val="24"/>
          <w:szCs w:val="24"/>
          <w:lang w:eastAsia="ru-RU"/>
        </w:rPr>
        <w:t xml:space="preserve"> Отверстие </w:t>
      </w:r>
      <w:r w:rsidRPr="007B34DD">
        <w:rPr>
          <w:rFonts w:ascii="Arial" w:eastAsia="Times New Roman" w:hAnsi="Arial" w:cs="Arial"/>
          <w:sz w:val="24"/>
          <w:szCs w:val="24"/>
          <w:lang w:eastAsia="ru-RU"/>
        </w:rPr>
        <w:t>в защитно</w:t>
      </w:r>
      <w:r w:rsidR="00957E6B">
        <w:rPr>
          <w:rFonts w:ascii="Arial" w:eastAsia="Times New Roman" w:hAnsi="Arial" w:cs="Arial"/>
          <w:sz w:val="24"/>
          <w:szCs w:val="24"/>
          <w:lang w:eastAsia="ru-RU"/>
        </w:rPr>
        <w:t>м корпусе</w:t>
      </w:r>
      <w:r w:rsidRPr="007B34DD">
        <w:rPr>
          <w:rFonts w:ascii="Arial" w:eastAsia="Times New Roman" w:hAnsi="Arial" w:cs="Arial"/>
          <w:sz w:val="24"/>
          <w:szCs w:val="24"/>
          <w:lang w:eastAsia="ru-RU"/>
        </w:rPr>
        <w:t xml:space="preserve"> лазерно</w:t>
      </w:r>
      <w:r w:rsidR="00957E6B">
        <w:rPr>
          <w:rFonts w:ascii="Arial" w:eastAsia="Times New Roman" w:hAnsi="Arial" w:cs="Arial"/>
          <w:sz w:val="24"/>
          <w:szCs w:val="24"/>
          <w:lang w:eastAsia="ru-RU"/>
        </w:rPr>
        <w:t>й</w:t>
      </w:r>
      <w:r w:rsidRPr="007B34DD">
        <w:rPr>
          <w:rFonts w:ascii="Arial" w:eastAsia="Times New Roman" w:hAnsi="Arial" w:cs="Arial"/>
          <w:sz w:val="24"/>
          <w:szCs w:val="24"/>
          <w:lang w:eastAsia="ru-RU"/>
        </w:rPr>
        <w:t xml:space="preserve"> </w:t>
      </w:r>
      <w:r w:rsidR="00957E6B">
        <w:rPr>
          <w:rFonts w:ascii="Arial" w:eastAsia="Times New Roman" w:hAnsi="Arial" w:cs="Arial"/>
          <w:sz w:val="24"/>
          <w:szCs w:val="24"/>
          <w:lang w:eastAsia="ru-RU"/>
        </w:rPr>
        <w:t>аппаратуры</w:t>
      </w:r>
      <w:r w:rsidRPr="007B34DD">
        <w:rPr>
          <w:rFonts w:ascii="Arial" w:eastAsia="Times New Roman" w:hAnsi="Arial" w:cs="Arial"/>
          <w:sz w:val="24"/>
          <w:szCs w:val="24"/>
          <w:lang w:eastAsia="ru-RU"/>
        </w:rPr>
        <w:t xml:space="preserve">, через которое </w:t>
      </w:r>
      <w:r w:rsidR="00957E6B">
        <w:rPr>
          <w:rFonts w:ascii="Arial" w:eastAsia="Times New Roman" w:hAnsi="Arial" w:cs="Arial"/>
          <w:sz w:val="24"/>
          <w:szCs w:val="24"/>
          <w:lang w:eastAsia="ru-RU"/>
        </w:rPr>
        <w:t xml:space="preserve">испускается </w:t>
      </w:r>
      <w:r w:rsidRPr="007B34DD">
        <w:rPr>
          <w:rFonts w:ascii="Arial" w:eastAsia="Times New Roman" w:hAnsi="Arial" w:cs="Arial"/>
          <w:sz w:val="24"/>
          <w:szCs w:val="24"/>
          <w:lang w:eastAsia="ru-RU"/>
        </w:rPr>
        <w:t xml:space="preserve">лазерное излучение, тем самым </w:t>
      </w:r>
      <w:r w:rsidR="00957E6B">
        <w:rPr>
          <w:rFonts w:ascii="Arial" w:eastAsia="Times New Roman" w:hAnsi="Arial" w:cs="Arial"/>
          <w:sz w:val="24"/>
          <w:szCs w:val="24"/>
          <w:lang w:eastAsia="ru-RU"/>
        </w:rPr>
        <w:t>обеспечивая доступ</w:t>
      </w:r>
      <w:r w:rsidR="00F30FA1">
        <w:rPr>
          <w:rFonts w:ascii="Arial" w:eastAsia="Times New Roman" w:hAnsi="Arial" w:cs="Arial"/>
          <w:sz w:val="24"/>
          <w:szCs w:val="24"/>
          <w:lang w:eastAsia="ru-RU"/>
        </w:rPr>
        <w:t xml:space="preserve"> такого излучения к </w:t>
      </w:r>
      <w:r w:rsidRPr="007B34DD">
        <w:rPr>
          <w:rFonts w:ascii="Arial" w:eastAsia="Times New Roman" w:hAnsi="Arial" w:cs="Arial"/>
          <w:sz w:val="24"/>
          <w:szCs w:val="24"/>
          <w:lang w:eastAsia="ru-RU"/>
        </w:rPr>
        <w:t>человеку</w:t>
      </w:r>
    </w:p>
    <w:p w14:paraId="3AA6ECC4" w14:textId="6ED4E4F2" w:rsidR="00233FFF" w:rsidRPr="007B34DD" w:rsidRDefault="00D35CFA" w:rsidP="00F02D78">
      <w:pPr>
        <w:spacing w:after="0" w:line="360" w:lineRule="auto"/>
        <w:ind w:firstLine="709"/>
        <w:jc w:val="both"/>
        <w:rPr>
          <w:rFonts w:ascii="Arial" w:eastAsia="Times New Roman" w:hAnsi="Arial" w:cs="Arial"/>
          <w:sz w:val="24"/>
          <w:szCs w:val="24"/>
          <w:lang w:eastAsia="ru-RU"/>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233FFF" w:rsidRPr="007B34DD">
        <w:rPr>
          <w:rFonts w:ascii="Arial" w:eastAsia="Times New Roman" w:hAnsi="Arial" w:cs="Arial"/>
          <w:sz w:val="24"/>
          <w:szCs w:val="24"/>
          <w:lang w:eastAsia="ru-RU"/>
        </w:rPr>
        <w:t xml:space="preserve"> </w:t>
      </w:r>
      <w:r>
        <w:rPr>
          <w:rFonts w:ascii="Arial" w:hAnsi="Arial" w:cs="Arial"/>
          <w:shd w:val="clear" w:color="auto" w:fill="FFFFFF"/>
        </w:rPr>
        <w:t>А</w:t>
      </w:r>
      <w:r w:rsidR="00233FFF" w:rsidRPr="007B34DD">
        <w:rPr>
          <w:rFonts w:ascii="Arial" w:hAnsi="Arial" w:cs="Arial"/>
          <w:shd w:val="clear" w:color="auto" w:fill="FFFFFF"/>
        </w:rPr>
        <w:t>пертура имеет ограниченный размер, так что лазерный проектор может излучать только предполагаемый лазерный эффект</w:t>
      </w:r>
      <w:r w:rsidR="00233FFF" w:rsidRPr="007B34DD">
        <w:rPr>
          <w:rFonts w:ascii="Arial" w:eastAsia="Times New Roman" w:hAnsi="Arial" w:cs="Arial"/>
          <w:sz w:val="24"/>
          <w:szCs w:val="24"/>
          <w:lang w:eastAsia="ru-RU"/>
        </w:rPr>
        <w:t>.</w:t>
      </w:r>
    </w:p>
    <w:p w14:paraId="46F5F2AA" w14:textId="030B8FBC" w:rsidR="002E2CCA" w:rsidRPr="007B34DD" w:rsidRDefault="000C2C19" w:rsidP="00F02D78">
      <w:pPr>
        <w:spacing w:after="0" w:line="360" w:lineRule="auto"/>
        <w:ind w:firstLine="709"/>
        <w:jc w:val="both"/>
        <w:rPr>
          <w:rFonts w:ascii="Arial" w:eastAsia="Times New Roman" w:hAnsi="Arial" w:cs="Arial"/>
          <w:sz w:val="24"/>
          <w:szCs w:val="24"/>
          <w:lang w:eastAsia="ru-RU"/>
        </w:rPr>
      </w:pPr>
      <w:r>
        <w:rPr>
          <w:rFonts w:ascii="Arial" w:eastAsia="Times New Roman" w:hAnsi="Arial" w:cs="Arial"/>
          <w:b/>
          <w:sz w:val="24"/>
          <w:szCs w:val="24"/>
          <w:lang w:eastAsia="ru-RU"/>
        </w:rPr>
        <w:t xml:space="preserve">3.5 </w:t>
      </w:r>
      <w:r w:rsidR="002E2CCA" w:rsidRPr="007B34DD">
        <w:rPr>
          <w:rFonts w:ascii="Arial" w:eastAsia="Times New Roman" w:hAnsi="Arial" w:cs="Arial"/>
          <w:b/>
          <w:sz w:val="24"/>
          <w:szCs w:val="24"/>
          <w:lang w:eastAsia="ru-RU"/>
        </w:rPr>
        <w:t>освещени</w:t>
      </w:r>
      <w:r>
        <w:rPr>
          <w:rFonts w:ascii="Arial" w:eastAsia="Times New Roman" w:hAnsi="Arial" w:cs="Arial"/>
          <w:b/>
          <w:sz w:val="24"/>
          <w:szCs w:val="24"/>
          <w:lang w:eastAsia="ru-RU"/>
        </w:rPr>
        <w:t>е</w:t>
      </w:r>
      <w:r w:rsidR="002E2CCA" w:rsidRPr="007B34DD">
        <w:rPr>
          <w:rFonts w:ascii="Arial" w:eastAsia="Times New Roman" w:hAnsi="Arial" w:cs="Arial"/>
          <w:b/>
          <w:sz w:val="24"/>
          <w:szCs w:val="24"/>
          <w:lang w:eastAsia="ru-RU"/>
        </w:rPr>
        <w:t xml:space="preserve"> аудитории</w:t>
      </w:r>
      <w:r w:rsidR="002870BC">
        <w:rPr>
          <w:rFonts w:ascii="Arial" w:eastAsia="Times New Roman" w:hAnsi="Arial" w:cs="Arial"/>
          <w:sz w:val="24"/>
          <w:szCs w:val="24"/>
          <w:lang w:eastAsia="ru-RU"/>
        </w:rPr>
        <w:t xml:space="preserve"> </w:t>
      </w:r>
      <w:r w:rsidR="002870BC" w:rsidRPr="002870BC">
        <w:rPr>
          <w:rFonts w:ascii="Arial" w:eastAsia="Times New Roman" w:hAnsi="Arial" w:cs="Arial"/>
          <w:sz w:val="24"/>
          <w:szCs w:val="24"/>
          <w:lang w:eastAsia="ru-RU"/>
        </w:rPr>
        <w:t>(</w:t>
      </w:r>
      <w:r w:rsidR="002870BC">
        <w:rPr>
          <w:rFonts w:ascii="Arial" w:eastAsia="Times New Roman" w:hAnsi="Arial" w:cs="Arial"/>
          <w:sz w:val="24"/>
          <w:szCs w:val="24"/>
          <w:lang w:val="en-US" w:eastAsia="ru-RU"/>
        </w:rPr>
        <w:t>audience</w:t>
      </w:r>
      <w:r w:rsidR="002870BC" w:rsidRPr="002870BC">
        <w:rPr>
          <w:rFonts w:ascii="Arial" w:eastAsia="Times New Roman" w:hAnsi="Arial" w:cs="Arial"/>
          <w:sz w:val="24"/>
          <w:szCs w:val="24"/>
          <w:lang w:eastAsia="ru-RU"/>
        </w:rPr>
        <w:t xml:space="preserve"> </w:t>
      </w:r>
      <w:r w:rsidR="002870BC">
        <w:rPr>
          <w:rFonts w:ascii="Arial" w:eastAsia="Times New Roman" w:hAnsi="Arial" w:cs="Arial"/>
          <w:sz w:val="24"/>
          <w:szCs w:val="24"/>
          <w:lang w:val="en-US" w:eastAsia="ru-RU"/>
        </w:rPr>
        <w:t>illumination</w:t>
      </w:r>
      <w:r w:rsidR="002870BC" w:rsidRPr="002870BC">
        <w:rPr>
          <w:rFonts w:ascii="Arial" w:eastAsia="Times New Roman" w:hAnsi="Arial" w:cs="Arial"/>
          <w:sz w:val="24"/>
          <w:szCs w:val="24"/>
          <w:lang w:eastAsia="ru-RU"/>
        </w:rPr>
        <w:t>):</w:t>
      </w:r>
      <w:r w:rsidR="002870BC">
        <w:rPr>
          <w:rFonts w:ascii="Arial" w:eastAsia="Times New Roman" w:hAnsi="Arial" w:cs="Arial"/>
          <w:sz w:val="24"/>
          <w:szCs w:val="24"/>
          <w:lang w:eastAsia="ru-RU"/>
        </w:rPr>
        <w:t xml:space="preserve"> Э</w:t>
      </w:r>
      <w:r w:rsidR="006255B4" w:rsidRPr="007B34DD">
        <w:rPr>
          <w:rFonts w:ascii="Arial" w:eastAsia="Times New Roman" w:hAnsi="Arial" w:cs="Arial"/>
          <w:sz w:val="24"/>
          <w:szCs w:val="24"/>
          <w:lang w:eastAsia="ru-RU"/>
        </w:rPr>
        <w:t>ффект</w:t>
      </w:r>
      <w:r>
        <w:rPr>
          <w:rFonts w:ascii="Arial" w:eastAsia="Times New Roman" w:hAnsi="Arial" w:cs="Arial"/>
          <w:sz w:val="24"/>
          <w:szCs w:val="24"/>
          <w:lang w:eastAsia="ru-RU"/>
        </w:rPr>
        <w:t xml:space="preserve"> освещения лазером</w:t>
      </w:r>
      <w:r w:rsidR="006255B4" w:rsidRPr="007B34DD">
        <w:rPr>
          <w:rFonts w:ascii="Arial" w:eastAsia="Times New Roman" w:hAnsi="Arial" w:cs="Arial"/>
          <w:sz w:val="24"/>
          <w:szCs w:val="24"/>
          <w:lang w:eastAsia="ru-RU"/>
        </w:rPr>
        <w:t>,</w:t>
      </w:r>
      <w:r w:rsidR="002E2CCA" w:rsidRPr="007B34DD">
        <w:rPr>
          <w:rFonts w:ascii="Arial" w:eastAsia="Times New Roman" w:hAnsi="Arial" w:cs="Arial"/>
          <w:sz w:val="24"/>
          <w:szCs w:val="24"/>
          <w:lang w:eastAsia="ru-RU"/>
        </w:rPr>
        <w:t xml:space="preserve"> который является намеренно доступным, позволяя непосредственно освещать площадь, занятую зрителями</w:t>
      </w:r>
    </w:p>
    <w:p w14:paraId="646B3281" w14:textId="21D0B6A5" w:rsidR="002E2CCA" w:rsidRPr="007B34DD" w:rsidRDefault="00D35CFA"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Pr>
          <w:rFonts w:ascii="Arial" w:eastAsia="Times New Roman" w:hAnsi="Arial" w:cs="Arial"/>
          <w:spacing w:val="20"/>
          <w:lang w:eastAsia="ru-RU"/>
        </w:rPr>
        <w:t xml:space="preserve">– </w:t>
      </w:r>
      <w:r w:rsidR="002E2CCA" w:rsidRPr="007B34DD">
        <w:rPr>
          <w:rFonts w:ascii="Arial" w:hAnsi="Arial" w:cs="Arial"/>
          <w:shd w:val="clear" w:color="auto" w:fill="FFFFFF"/>
        </w:rPr>
        <w:t xml:space="preserve">Общие методы, используемые для создания </w:t>
      </w:r>
      <w:r w:rsidR="000C2C19">
        <w:rPr>
          <w:rFonts w:ascii="Arial" w:hAnsi="Arial" w:cs="Arial"/>
          <w:shd w:val="clear" w:color="auto" w:fill="FFFFFF"/>
        </w:rPr>
        <w:t>эффекта такого типа</w:t>
      </w:r>
      <w:r w:rsidR="002E2CCA" w:rsidRPr="007B34DD">
        <w:rPr>
          <w:rFonts w:ascii="Arial" w:hAnsi="Arial" w:cs="Arial"/>
          <w:shd w:val="clear" w:color="auto" w:fill="FFFFFF"/>
        </w:rPr>
        <w:t>, включают:</w:t>
      </w:r>
    </w:p>
    <w:p w14:paraId="7F7D7B64" w14:textId="77777777" w:rsidR="002E2CCA" w:rsidRPr="007B34DD" w:rsidRDefault="002E2CCA"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lastRenderedPageBreak/>
        <w:t>- прямое сканирование лазерного луча с использованием электромеханических устройств, таких как гальванометры, для отклонения положения луча, как правило, динамическим образом;</w:t>
      </w:r>
    </w:p>
    <w:p w14:paraId="0BF3A730" w14:textId="77777777" w:rsidR="002E2CCA" w:rsidRPr="007B34DD" w:rsidRDefault="002E2CCA"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t>- (3.12) с использованием дифракционных оптических элементов;</w:t>
      </w:r>
    </w:p>
    <w:p w14:paraId="1D6199A8" w14:textId="77777777" w:rsidR="002E2CCA" w:rsidRPr="007B34DD" w:rsidRDefault="002E2CCA"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t xml:space="preserve"> - эффекты сканирования с высокой инерцией, такие как отклонение многоугольного зеркала и зеркального шарикового луча;</w:t>
      </w:r>
    </w:p>
    <w:p w14:paraId="445084DE" w14:textId="77777777" w:rsidR="002E2CCA" w:rsidRPr="007B34DD" w:rsidRDefault="002E2CCA"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t xml:space="preserve"> - методы отклонения твердотельного луча с использованием таких устройств, как акустооптические модуляторы и микроэлектромеханические системы (МЭМС).</w:t>
      </w:r>
    </w:p>
    <w:p w14:paraId="59F65A3C" w14:textId="77777777" w:rsidR="00F30FA1" w:rsidRDefault="00F30FA1" w:rsidP="00F02D78">
      <w:pPr>
        <w:spacing w:after="0" w:line="360" w:lineRule="auto"/>
        <w:ind w:firstLine="709"/>
        <w:jc w:val="both"/>
        <w:rPr>
          <w:rFonts w:ascii="Arial" w:hAnsi="Arial" w:cs="Arial"/>
          <w:spacing w:val="20"/>
          <w:shd w:val="clear" w:color="auto" w:fill="FFFFFF"/>
        </w:rPr>
      </w:pPr>
    </w:p>
    <w:p w14:paraId="60061363" w14:textId="1D18C2D0" w:rsidR="002E2CCA" w:rsidRPr="007B34DD" w:rsidRDefault="002E2CCA" w:rsidP="00F02D78">
      <w:pPr>
        <w:spacing w:after="0" w:line="360" w:lineRule="auto"/>
        <w:ind w:firstLine="709"/>
        <w:jc w:val="both"/>
        <w:rPr>
          <w:rFonts w:ascii="Arial" w:hAnsi="Arial" w:cs="Arial"/>
          <w:shd w:val="clear" w:color="auto" w:fill="FFFFFF"/>
        </w:rPr>
      </w:pPr>
      <w:r w:rsidRPr="007B34DD">
        <w:rPr>
          <w:rFonts w:ascii="Arial" w:hAnsi="Arial" w:cs="Arial"/>
          <w:spacing w:val="20"/>
          <w:shd w:val="clear" w:color="auto" w:fill="FFFFFF"/>
        </w:rPr>
        <w:t>Примечание 2</w:t>
      </w:r>
      <w:r w:rsidR="00F30FA1">
        <w:rPr>
          <w:rFonts w:ascii="Arial" w:hAnsi="Arial" w:cs="Arial"/>
          <w:spacing w:val="20"/>
          <w:shd w:val="clear" w:color="auto" w:fill="FFFFFF"/>
        </w:rPr>
        <w:t xml:space="preserve"> –</w:t>
      </w:r>
      <w:r w:rsidRPr="007B34DD">
        <w:rPr>
          <w:rFonts w:ascii="Arial" w:eastAsia="Times New Roman" w:hAnsi="Arial" w:cs="Arial"/>
          <w:sz w:val="24"/>
          <w:szCs w:val="24"/>
          <w:lang w:eastAsia="ru-RU"/>
        </w:rPr>
        <w:t xml:space="preserve"> </w:t>
      </w:r>
      <w:r w:rsidRPr="007B34DD">
        <w:rPr>
          <w:rFonts w:ascii="Arial" w:hAnsi="Arial" w:cs="Arial"/>
          <w:shd w:val="clear" w:color="auto" w:fill="FFFFFF"/>
        </w:rPr>
        <w:t>Различные характеристики, связанные с каждым различным типом эффекта, влияют на степень существующей опасности и на то, как ею можно управлять. Факторы включают в себя различную максимальную пиковую освещенность, потенциал продолжительности воздействия, время, доступное для эффективного обнаружения сбоя сканирования и смягчения последствий.</w:t>
      </w:r>
    </w:p>
    <w:p w14:paraId="18ADE93F" w14:textId="5D26542B" w:rsidR="00C85023" w:rsidRPr="007B34DD" w:rsidRDefault="00C85023"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t xml:space="preserve">3.6 </w:t>
      </w:r>
      <w:r w:rsidR="000C2C19" w:rsidRPr="000C2C19">
        <w:rPr>
          <w:rFonts w:ascii="Arial" w:hAnsi="Arial" w:cs="Arial"/>
          <w:b/>
          <w:shd w:val="clear" w:color="auto" w:fill="FFFFFF"/>
        </w:rPr>
        <w:t>барьер</w:t>
      </w:r>
      <w:r w:rsidR="000C2C19">
        <w:rPr>
          <w:rFonts w:ascii="Arial" w:hAnsi="Arial" w:cs="Arial"/>
          <w:b/>
          <w:shd w:val="clear" w:color="auto" w:fill="FFFFFF"/>
        </w:rPr>
        <w:t xml:space="preserve"> </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val="en-US" w:eastAsia="ru-RU"/>
        </w:rPr>
        <w:t>barrier</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eastAsia="ru-RU"/>
        </w:rPr>
        <w:t xml:space="preserve"> Б</w:t>
      </w:r>
      <w:r w:rsidRPr="007B34DD">
        <w:rPr>
          <w:rFonts w:ascii="Arial" w:hAnsi="Arial" w:cs="Arial"/>
          <w:shd w:val="clear" w:color="auto" w:fill="FFFFFF"/>
        </w:rPr>
        <w:t>арьерное устройство для отделения зрителей от зон, где существует потенциально опасное лазерное излучение</w:t>
      </w:r>
    </w:p>
    <w:p w14:paraId="26FA390F"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62D9E2FC" w14:textId="7575102B" w:rsidR="00C8502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1 –</w:t>
      </w:r>
      <w:r w:rsidR="00C85023" w:rsidRPr="007B34DD">
        <w:rPr>
          <w:rFonts w:ascii="Arial" w:hAnsi="Arial" w:cs="Arial"/>
          <w:spacing w:val="20"/>
          <w:shd w:val="clear" w:color="auto" w:fill="FFFFFF"/>
        </w:rPr>
        <w:t xml:space="preserve"> </w:t>
      </w:r>
      <w:r w:rsidR="00C85023" w:rsidRPr="007B34DD">
        <w:rPr>
          <w:rFonts w:ascii="Arial" w:hAnsi="Arial" w:cs="Arial"/>
          <w:shd w:val="clear" w:color="auto" w:fill="FFFFFF"/>
        </w:rPr>
        <w:t>Важно, чтобы барьеры были прочными и не могли быть легко перемещены или пройдены зрителями.</w:t>
      </w:r>
    </w:p>
    <w:p w14:paraId="2DB41427"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BE5DA3A" w14:textId="025C65A5" w:rsidR="00C8502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2 –</w:t>
      </w:r>
      <w:r w:rsidR="00C85023" w:rsidRPr="007B34DD">
        <w:rPr>
          <w:rFonts w:ascii="Arial" w:hAnsi="Arial" w:cs="Arial"/>
          <w:shd w:val="clear" w:color="auto" w:fill="FFFFFF"/>
        </w:rPr>
        <w:t xml:space="preserve"> </w:t>
      </w:r>
      <w:r>
        <w:rPr>
          <w:rFonts w:ascii="Arial" w:hAnsi="Arial" w:cs="Arial"/>
          <w:shd w:val="clear" w:color="auto" w:fill="FFFFFF"/>
        </w:rPr>
        <w:t>Б</w:t>
      </w:r>
      <w:r w:rsidR="00C85023" w:rsidRPr="007B34DD">
        <w:rPr>
          <w:rFonts w:ascii="Arial" w:hAnsi="Arial" w:cs="Arial"/>
          <w:shd w:val="clear" w:color="auto" w:fill="FFFFFF"/>
        </w:rPr>
        <w:t>арьером может быть стена, ограждение, фасад сцены и т.д.</w:t>
      </w:r>
    </w:p>
    <w:p w14:paraId="08E004E8"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1BF1C681" w14:textId="2A4862F5" w:rsidR="00C8502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3 – М</w:t>
      </w:r>
      <w:r w:rsidR="00C85023" w:rsidRPr="007B34DD">
        <w:rPr>
          <w:rFonts w:ascii="Arial" w:hAnsi="Arial" w:cs="Arial"/>
          <w:shd w:val="clear" w:color="auto" w:fill="FFFFFF"/>
        </w:rPr>
        <w:t>енее существенные барьеры, такие как стойки или веревки, могут рассматриваться как адекватные барьеры, если вся защищенная зона видна и контролируется оператором лазера или другим персоналом службы безопасности во время лазерного дисплея.</w:t>
      </w:r>
    </w:p>
    <w:p w14:paraId="72271115" w14:textId="068C3FAC" w:rsidR="00F65E96" w:rsidRPr="007B34DD" w:rsidRDefault="00F65E96"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3.7 </w:t>
      </w:r>
      <w:r w:rsidRPr="000C2C19">
        <w:rPr>
          <w:rFonts w:ascii="Arial" w:hAnsi="Arial" w:cs="Arial"/>
          <w:b/>
          <w:sz w:val="24"/>
          <w:szCs w:val="24"/>
          <w:shd w:val="clear" w:color="auto" w:fill="FFFFFF"/>
        </w:rPr>
        <w:t>проекционное зеркало</w:t>
      </w:r>
      <w:r w:rsidR="000C2C19" w:rsidRPr="000C2C19">
        <w:rPr>
          <w:rFonts w:ascii="Arial" w:eastAsia="Times New Roman" w:hAnsi="Arial" w:cs="Arial"/>
          <w:sz w:val="24"/>
          <w:szCs w:val="24"/>
          <w:lang w:eastAsia="ru-RU"/>
        </w:rPr>
        <w:t xml:space="preserve"> </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val="en-US" w:eastAsia="ru-RU"/>
        </w:rPr>
        <w:t>bounce</w:t>
      </w:r>
      <w:r w:rsidR="000C2C19" w:rsidRPr="000C2C19">
        <w:rPr>
          <w:rFonts w:ascii="Arial" w:eastAsia="Times New Roman" w:hAnsi="Arial" w:cs="Arial"/>
          <w:sz w:val="24"/>
          <w:szCs w:val="24"/>
          <w:lang w:eastAsia="ru-RU"/>
        </w:rPr>
        <w:t xml:space="preserve"> </w:t>
      </w:r>
      <w:r w:rsidR="000C2C19">
        <w:rPr>
          <w:rFonts w:ascii="Arial" w:eastAsia="Times New Roman" w:hAnsi="Arial" w:cs="Arial"/>
          <w:sz w:val="24"/>
          <w:szCs w:val="24"/>
          <w:lang w:val="en-US" w:eastAsia="ru-RU"/>
        </w:rPr>
        <w:t>mirror</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eastAsia="ru-RU"/>
        </w:rPr>
        <w:t xml:space="preserve"> </w:t>
      </w:r>
      <w:r w:rsidR="000C2C19">
        <w:rPr>
          <w:rFonts w:ascii="Arial" w:hAnsi="Arial" w:cs="Arial"/>
          <w:sz w:val="24"/>
          <w:szCs w:val="24"/>
          <w:shd w:val="clear" w:color="auto" w:fill="FFFFFF"/>
        </w:rPr>
        <w:t>З</w:t>
      </w:r>
      <w:r w:rsidRPr="007B34DD">
        <w:rPr>
          <w:rFonts w:ascii="Arial" w:hAnsi="Arial" w:cs="Arial"/>
          <w:sz w:val="24"/>
          <w:szCs w:val="24"/>
          <w:shd w:val="clear" w:color="auto" w:fill="FFFFFF"/>
        </w:rPr>
        <w:t>еркальный элемент, расположенный удаленно от лазерного проектора, используемый для наведения статического луча</w:t>
      </w:r>
    </w:p>
    <w:p w14:paraId="57039EFD"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FC735C2" w14:textId="34A91E7E" w:rsidR="00F65E96" w:rsidRPr="007B34DD" w:rsidRDefault="000C2C19"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Pr="007B34DD">
        <w:rPr>
          <w:rFonts w:ascii="Arial" w:hAnsi="Arial" w:cs="Arial"/>
          <w:shd w:val="clear" w:color="auto" w:fill="FFFFFF"/>
        </w:rPr>
        <w:t xml:space="preserve"> </w:t>
      </w:r>
      <w:r w:rsidR="00F65E96" w:rsidRPr="007B34DD">
        <w:rPr>
          <w:rFonts w:ascii="Arial" w:hAnsi="Arial" w:cs="Arial"/>
          <w:shd w:val="clear" w:color="auto" w:fill="FFFFFF"/>
        </w:rPr>
        <w:t xml:space="preserve"> </w:t>
      </w:r>
      <w:r>
        <w:rPr>
          <w:rFonts w:ascii="Arial" w:hAnsi="Arial" w:cs="Arial"/>
          <w:shd w:val="clear" w:color="auto" w:fill="FFFFFF"/>
        </w:rPr>
        <w:t>З</w:t>
      </w:r>
      <w:r w:rsidR="00F65E96" w:rsidRPr="007B34DD">
        <w:rPr>
          <w:rFonts w:ascii="Arial" w:hAnsi="Arial" w:cs="Arial"/>
          <w:shd w:val="clear" w:color="auto" w:fill="FFFFFF"/>
        </w:rPr>
        <w:t>еркала с отклонением часто используются во множествах для создания внешнего вида нескольких сетей лучей.</w:t>
      </w:r>
    </w:p>
    <w:p w14:paraId="78CF8449" w14:textId="2C52BCC9" w:rsidR="00F65E96" w:rsidRPr="007B34DD" w:rsidRDefault="00F65E96"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3.8 </w:t>
      </w:r>
      <w:r w:rsidRPr="007B34DD">
        <w:rPr>
          <w:rFonts w:ascii="Arial" w:hAnsi="Arial" w:cs="Arial"/>
          <w:b/>
          <w:sz w:val="24"/>
          <w:szCs w:val="24"/>
          <w:shd w:val="clear" w:color="auto" w:fill="FFFFFF"/>
        </w:rPr>
        <w:t>пульт управления</w:t>
      </w:r>
      <w:r w:rsidR="000C2C19">
        <w:rPr>
          <w:rFonts w:ascii="Arial" w:hAnsi="Arial" w:cs="Arial"/>
          <w:b/>
          <w:sz w:val="24"/>
          <w:szCs w:val="24"/>
          <w:shd w:val="clear" w:color="auto" w:fill="FFFFFF"/>
        </w:rPr>
        <w:t xml:space="preserve"> </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val="en-US" w:eastAsia="ru-RU"/>
        </w:rPr>
        <w:t>control</w:t>
      </w:r>
      <w:r w:rsidR="000C2C19" w:rsidRPr="000C2C19">
        <w:rPr>
          <w:rFonts w:ascii="Arial" w:eastAsia="Times New Roman" w:hAnsi="Arial" w:cs="Arial"/>
          <w:sz w:val="24"/>
          <w:szCs w:val="24"/>
          <w:lang w:eastAsia="ru-RU"/>
        </w:rPr>
        <w:t xml:space="preserve"> </w:t>
      </w:r>
      <w:r w:rsidR="000C2C19">
        <w:rPr>
          <w:rFonts w:ascii="Arial" w:eastAsia="Times New Roman" w:hAnsi="Arial" w:cs="Arial"/>
          <w:sz w:val="24"/>
          <w:szCs w:val="24"/>
          <w:lang w:val="en-US" w:eastAsia="ru-RU"/>
        </w:rPr>
        <w:t>signal</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eastAsia="ru-RU"/>
        </w:rPr>
        <w:t xml:space="preserve"> С</w:t>
      </w:r>
      <w:r w:rsidRPr="007B34DD">
        <w:rPr>
          <w:rFonts w:ascii="Arial" w:hAnsi="Arial" w:cs="Arial"/>
          <w:sz w:val="24"/>
          <w:szCs w:val="24"/>
          <w:shd w:val="clear" w:color="auto" w:fill="FFFFFF"/>
        </w:rPr>
        <w:t>редство управления, с помощью которого лазерный проектор управляется оператором лазера или предварительно запрограммированной системой управления</w:t>
      </w:r>
    </w:p>
    <w:p w14:paraId="15B9FFB8"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4C12E446" w14:textId="16F024A1" w:rsidR="00F65E96"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F65E96" w:rsidRPr="007B34DD">
        <w:rPr>
          <w:rFonts w:ascii="Arial" w:hAnsi="Arial" w:cs="Arial"/>
          <w:shd w:val="clear" w:color="auto" w:fill="FFFFFF"/>
        </w:rPr>
        <w:t>Устойчивость управляющего сигнала к помехам от других источников в окружающей среде имеет важное значение. По этой причине использование беспроводных управляющих сигналов не рекомендуется.</w:t>
      </w:r>
    </w:p>
    <w:p w14:paraId="22CF91F9" w14:textId="3F989E46" w:rsidR="00F65E96" w:rsidRPr="007B34DD" w:rsidRDefault="00F65E96"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lastRenderedPageBreak/>
        <w:t xml:space="preserve">3.9 </w:t>
      </w:r>
      <w:r w:rsidR="00CE6C5E" w:rsidRPr="007B34DD">
        <w:rPr>
          <w:rFonts w:ascii="Arial" w:hAnsi="Arial" w:cs="Arial"/>
          <w:b/>
          <w:sz w:val="24"/>
          <w:szCs w:val="24"/>
          <w:shd w:val="clear" w:color="auto" w:fill="FFFFFF"/>
        </w:rPr>
        <w:t>контролируем</w:t>
      </w:r>
      <w:r w:rsidR="00F30FA1">
        <w:rPr>
          <w:rFonts w:ascii="Arial" w:hAnsi="Arial" w:cs="Arial"/>
          <w:b/>
          <w:sz w:val="24"/>
          <w:szCs w:val="24"/>
          <w:shd w:val="clear" w:color="auto" w:fill="FFFFFF"/>
        </w:rPr>
        <w:t>ое размещение</w:t>
      </w:r>
      <w:r w:rsidR="000C2C19">
        <w:rPr>
          <w:rFonts w:ascii="Arial" w:hAnsi="Arial" w:cs="Arial"/>
          <w:b/>
          <w:sz w:val="24"/>
          <w:szCs w:val="24"/>
          <w:shd w:val="clear" w:color="auto" w:fill="FFFFFF"/>
        </w:rPr>
        <w:t xml:space="preserve"> </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val="en-US" w:eastAsia="ru-RU"/>
        </w:rPr>
        <w:t>controlled</w:t>
      </w:r>
      <w:r w:rsidR="000C2C19" w:rsidRPr="000C2C19">
        <w:rPr>
          <w:rFonts w:ascii="Arial" w:eastAsia="Times New Roman" w:hAnsi="Arial" w:cs="Arial"/>
          <w:sz w:val="24"/>
          <w:szCs w:val="24"/>
          <w:lang w:eastAsia="ru-RU"/>
        </w:rPr>
        <w:t xml:space="preserve"> </w:t>
      </w:r>
      <w:r w:rsidR="000C2C19">
        <w:rPr>
          <w:rFonts w:ascii="Arial" w:eastAsia="Times New Roman" w:hAnsi="Arial" w:cs="Arial"/>
          <w:sz w:val="24"/>
          <w:szCs w:val="24"/>
          <w:lang w:val="en-US" w:eastAsia="ru-RU"/>
        </w:rPr>
        <w:t>location</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eastAsia="ru-RU"/>
        </w:rPr>
        <w:t xml:space="preserve"> Н</w:t>
      </w:r>
      <w:r w:rsidR="00CE6C5E" w:rsidRPr="007B34DD">
        <w:rPr>
          <w:rFonts w:ascii="Arial" w:hAnsi="Arial" w:cs="Arial"/>
          <w:sz w:val="24"/>
          <w:szCs w:val="24"/>
          <w:shd w:val="clear" w:color="auto" w:fill="FFFFFF"/>
        </w:rPr>
        <w:t xml:space="preserve">едоступная </w:t>
      </w:r>
      <w:r w:rsidRPr="007B34DD">
        <w:rPr>
          <w:rFonts w:ascii="Arial" w:hAnsi="Arial" w:cs="Arial"/>
          <w:sz w:val="24"/>
          <w:szCs w:val="24"/>
          <w:shd w:val="clear" w:color="auto" w:fill="FFFFFF"/>
        </w:rPr>
        <w:t>зона контролируемого местоположения, за исключением уполномоченных, обученных лиц, которые прошли достаточную подготовку или инструктаж по лазерной безопасности</w:t>
      </w:r>
    </w:p>
    <w:p w14:paraId="0A20EE1B"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101FC684" w14:textId="06E4947B" w:rsidR="00F65E96"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F65E96" w:rsidRPr="007B34DD">
        <w:rPr>
          <w:rFonts w:ascii="Arial" w:hAnsi="Arial" w:cs="Arial"/>
          <w:shd w:val="clear" w:color="auto" w:fill="FFFFFF"/>
        </w:rPr>
        <w:t>Контролируемые местоположения обычно включают зону исполнителя, но также могут охватывать ограниченные области, где доступны лазерные лучи. Они также включают зоны ограниченного доступа, в которых может находиться вспомогательный персонал или к которым имеет доступ вспомогательный персонал.</w:t>
      </w:r>
    </w:p>
    <w:p w14:paraId="02A4D8D0"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20DF0C0A" w14:textId="6947CD88" w:rsidR="00F65E96" w:rsidRPr="007B34DD" w:rsidRDefault="00F65E96"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3.10 </w:t>
      </w:r>
      <w:r w:rsidR="00CE6C5E" w:rsidRPr="007B34DD">
        <w:rPr>
          <w:rFonts w:ascii="Arial" w:hAnsi="Arial" w:cs="Arial"/>
          <w:b/>
          <w:sz w:val="24"/>
          <w:szCs w:val="24"/>
          <w:shd w:val="clear" w:color="auto" w:fill="FFFFFF"/>
        </w:rPr>
        <w:t>дизайнер</w:t>
      </w:r>
      <w:r w:rsidR="000C2C19">
        <w:rPr>
          <w:rFonts w:ascii="Arial" w:hAnsi="Arial" w:cs="Arial"/>
          <w:b/>
          <w:sz w:val="24"/>
          <w:szCs w:val="24"/>
          <w:shd w:val="clear" w:color="auto" w:fill="FFFFFF"/>
        </w:rPr>
        <w:t xml:space="preserve"> </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val="en-US" w:eastAsia="ru-RU"/>
        </w:rPr>
        <w:t>designer</w:t>
      </w:r>
      <w:r w:rsidR="000C2C19" w:rsidRPr="002870BC">
        <w:rPr>
          <w:rFonts w:ascii="Arial" w:eastAsia="Times New Roman" w:hAnsi="Arial" w:cs="Arial"/>
          <w:sz w:val="24"/>
          <w:szCs w:val="24"/>
          <w:lang w:eastAsia="ru-RU"/>
        </w:rPr>
        <w:t>):</w:t>
      </w:r>
      <w:r w:rsidR="000C2C19">
        <w:rPr>
          <w:rFonts w:ascii="Arial" w:eastAsia="Times New Roman" w:hAnsi="Arial" w:cs="Arial"/>
          <w:sz w:val="24"/>
          <w:szCs w:val="24"/>
          <w:lang w:eastAsia="ru-RU"/>
        </w:rPr>
        <w:t xml:space="preserve"> </w:t>
      </w:r>
      <w:r w:rsidR="000C2C19" w:rsidRPr="000C2C19">
        <w:rPr>
          <w:rFonts w:ascii="Arial" w:hAnsi="Arial" w:cs="Arial"/>
          <w:sz w:val="24"/>
          <w:szCs w:val="24"/>
          <w:shd w:val="clear" w:color="auto" w:fill="FFFFFF"/>
        </w:rPr>
        <w:t>Ч</w:t>
      </w:r>
      <w:r w:rsidR="00CE6C5E" w:rsidRPr="007B34DD">
        <w:rPr>
          <w:rFonts w:ascii="Arial" w:hAnsi="Arial" w:cs="Arial"/>
          <w:sz w:val="24"/>
          <w:szCs w:val="24"/>
          <w:shd w:val="clear" w:color="auto" w:fill="FFFFFF"/>
        </w:rPr>
        <w:t>еловек</w:t>
      </w:r>
      <w:r w:rsidRPr="007B34DD">
        <w:rPr>
          <w:rFonts w:ascii="Arial" w:hAnsi="Arial" w:cs="Arial"/>
          <w:sz w:val="24"/>
          <w:szCs w:val="24"/>
          <w:shd w:val="clear" w:color="auto" w:fill="FFFFFF"/>
        </w:rPr>
        <w:t xml:space="preserve">, </w:t>
      </w:r>
      <w:r w:rsidR="00CE6C5E" w:rsidRPr="007B34DD">
        <w:rPr>
          <w:rFonts w:ascii="Arial" w:hAnsi="Arial" w:cs="Arial"/>
          <w:sz w:val="24"/>
          <w:szCs w:val="24"/>
          <w:shd w:val="clear" w:color="auto" w:fill="FFFFFF"/>
        </w:rPr>
        <w:t>определяющий</w:t>
      </w:r>
      <w:r w:rsidRPr="007B34DD">
        <w:rPr>
          <w:rFonts w:ascii="Arial" w:hAnsi="Arial" w:cs="Arial"/>
          <w:sz w:val="24"/>
          <w:szCs w:val="24"/>
          <w:shd w:val="clear" w:color="auto" w:fill="FFFFFF"/>
        </w:rPr>
        <w:t xml:space="preserve"> визуальные эффекты, которые должны быть произведены, планирование проекций и расположение используемого оборудования</w:t>
      </w:r>
    </w:p>
    <w:p w14:paraId="58B9712B"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27DDA2AB" w14:textId="489A0B89" w:rsidR="00F65E96"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F65E96" w:rsidRPr="007B34DD">
        <w:rPr>
          <w:rFonts w:ascii="Arial" w:hAnsi="Arial" w:cs="Arial"/>
          <w:shd w:val="clear" w:color="auto" w:fill="FFFFFF"/>
        </w:rPr>
        <w:t xml:space="preserve"> Конструктор может, кроме того, выступать в качестве монтажника или оператора и считаться изготовителем (3.27) или поставщиком.</w:t>
      </w:r>
    </w:p>
    <w:p w14:paraId="617BB72F"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2C2AA2AE" w14:textId="4E2AF812" w:rsidR="00CE6C5E" w:rsidRPr="007B34DD" w:rsidRDefault="00CE6C5E"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3.11 </w:t>
      </w:r>
      <w:r w:rsidRPr="007B34DD">
        <w:rPr>
          <w:rFonts w:ascii="Arial" w:hAnsi="Arial" w:cs="Arial"/>
          <w:b/>
          <w:sz w:val="24"/>
          <w:szCs w:val="24"/>
          <w:shd w:val="clear" w:color="auto" w:fill="FFFFFF"/>
        </w:rPr>
        <w:t>протокол о безопасности мероприятия</w:t>
      </w:r>
      <w:r w:rsidRPr="007B34DD">
        <w:rPr>
          <w:rFonts w:ascii="Arial" w:hAnsi="Arial" w:cs="Arial"/>
          <w:sz w:val="24"/>
          <w:szCs w:val="24"/>
          <w:shd w:val="clear" w:color="auto" w:fill="FFFFFF"/>
        </w:rPr>
        <w:t xml:space="preserve"> (ПБМ) (display safety record (DSR)): Письменный протокол о безопасности, относящийся к конкретному зрелищному мероприятию с применением лазера</w:t>
      </w:r>
    </w:p>
    <w:p w14:paraId="4122A59C" w14:textId="605115DC" w:rsidR="00CE6C5E" w:rsidRPr="007B34DD" w:rsidRDefault="00CE6C5E"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3.12 </w:t>
      </w:r>
      <w:r w:rsidRPr="007B34DD">
        <w:rPr>
          <w:rFonts w:ascii="Arial" w:hAnsi="Arial" w:cs="Arial"/>
          <w:b/>
          <w:sz w:val="24"/>
          <w:szCs w:val="24"/>
          <w:shd w:val="clear" w:color="auto" w:fill="FFFFFF"/>
        </w:rPr>
        <w:t>дифракционный эффек</w:t>
      </w:r>
      <w:r w:rsidR="00D4528E" w:rsidRPr="007B34DD">
        <w:rPr>
          <w:rFonts w:ascii="Arial" w:hAnsi="Arial" w:cs="Arial"/>
          <w:b/>
          <w:sz w:val="24"/>
          <w:szCs w:val="24"/>
          <w:shd w:val="clear" w:color="auto" w:fill="FFFFFF"/>
        </w:rPr>
        <w:t>т</w:t>
      </w:r>
      <w:r w:rsidR="006B651E">
        <w:rPr>
          <w:rFonts w:ascii="Arial" w:hAnsi="Arial" w:cs="Arial"/>
          <w:b/>
          <w:sz w:val="24"/>
          <w:szCs w:val="24"/>
          <w:shd w:val="clear" w:color="auto" w:fill="FFFFFF"/>
        </w:rPr>
        <w:t xml:space="preserve"> </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val="en-US" w:eastAsia="ru-RU"/>
        </w:rPr>
        <w:t>diffraction</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effect</w:t>
      </w:r>
      <w:r w:rsidR="006B651E" w:rsidRPr="002870BC">
        <w:rPr>
          <w:rFonts w:ascii="Arial" w:eastAsia="Times New Roman" w:hAnsi="Arial" w:cs="Arial"/>
          <w:sz w:val="24"/>
          <w:szCs w:val="24"/>
          <w:lang w:eastAsia="ru-RU"/>
        </w:rPr>
        <w:t>):</w:t>
      </w:r>
      <w:r w:rsidRPr="007B34DD">
        <w:rPr>
          <w:rFonts w:ascii="Arial" w:hAnsi="Arial" w:cs="Arial"/>
          <w:sz w:val="24"/>
          <w:szCs w:val="24"/>
          <w:shd w:val="clear" w:color="auto" w:fill="FFFFFF"/>
        </w:rPr>
        <w:t xml:space="preserve"> </w:t>
      </w:r>
      <w:r w:rsidR="006B651E">
        <w:rPr>
          <w:rFonts w:ascii="Arial" w:hAnsi="Arial" w:cs="Arial"/>
          <w:sz w:val="24"/>
          <w:szCs w:val="24"/>
          <w:shd w:val="clear" w:color="auto" w:fill="FFFFFF"/>
        </w:rPr>
        <w:t>С</w:t>
      </w:r>
      <w:r w:rsidR="00D4528E" w:rsidRPr="007B34DD">
        <w:rPr>
          <w:rFonts w:ascii="Arial" w:hAnsi="Arial" w:cs="Arial"/>
          <w:sz w:val="24"/>
          <w:szCs w:val="24"/>
          <w:shd w:val="clear" w:color="auto" w:fill="FFFFFF"/>
        </w:rPr>
        <w:t>ветовой</w:t>
      </w:r>
      <w:r w:rsidRPr="007B34DD">
        <w:rPr>
          <w:rFonts w:ascii="Arial" w:hAnsi="Arial" w:cs="Arial"/>
          <w:sz w:val="24"/>
          <w:szCs w:val="24"/>
          <w:shd w:val="clear" w:color="auto" w:fill="FFFFFF"/>
        </w:rPr>
        <w:t xml:space="preserve"> эффект, создаваем</w:t>
      </w:r>
      <w:r w:rsidR="00D4528E" w:rsidRPr="007B34DD">
        <w:rPr>
          <w:rFonts w:ascii="Arial" w:hAnsi="Arial" w:cs="Arial"/>
          <w:sz w:val="24"/>
          <w:szCs w:val="24"/>
          <w:shd w:val="clear" w:color="auto" w:fill="FFFFFF"/>
        </w:rPr>
        <w:t>ый</w:t>
      </w:r>
      <w:r w:rsidRPr="007B34DD">
        <w:rPr>
          <w:rFonts w:ascii="Arial" w:hAnsi="Arial" w:cs="Arial"/>
          <w:sz w:val="24"/>
          <w:szCs w:val="24"/>
          <w:shd w:val="clear" w:color="auto" w:fill="FFFFFF"/>
        </w:rPr>
        <w:t xml:space="preserve"> взаимодействием лазерного луча с дифракционным оптическим элементом (DOE) или дифракционной решеткой</w:t>
      </w:r>
    </w:p>
    <w:p w14:paraId="0438487E"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69383480" w14:textId="08B00925" w:rsidR="00CE6C5E"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sidR="00F30FA1">
        <w:rPr>
          <w:rFonts w:ascii="Arial" w:eastAsia="Times New Roman" w:hAnsi="Arial" w:cs="Arial"/>
          <w:spacing w:val="40"/>
          <w:lang w:eastAsia="ru-RU"/>
        </w:rPr>
        <w:t xml:space="preserve"> </w:t>
      </w:r>
      <w:r>
        <w:rPr>
          <w:rFonts w:ascii="Arial" w:eastAsia="Times New Roman" w:hAnsi="Arial" w:cs="Arial"/>
          <w:spacing w:val="20"/>
          <w:lang w:eastAsia="ru-RU"/>
        </w:rPr>
        <w:t xml:space="preserve">– </w:t>
      </w:r>
      <w:r w:rsidR="00CE6C5E" w:rsidRPr="007B34DD">
        <w:rPr>
          <w:rFonts w:ascii="Arial" w:hAnsi="Arial" w:cs="Arial"/>
          <w:shd w:val="clear" w:color="auto" w:fill="FFFFFF"/>
        </w:rPr>
        <w:t>Взаимодействие лазерного луча приводит к разделению исходного луча и формированию геометрического узора, такого как сетка или линия лучей. Внешний вид возникающей картины преимущественно определяется характеристиками DOE. Подложка, содержащая DOE, обычно вращается во время использования, чтобы создать видимость движения.</w:t>
      </w:r>
    </w:p>
    <w:p w14:paraId="77467027"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2C4302BE" w14:textId="3A765897" w:rsidR="00CE6C5E"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w:t>
      </w:r>
      <w:r w:rsidR="00F30FA1">
        <w:rPr>
          <w:rFonts w:ascii="Arial" w:eastAsia="Times New Roman" w:hAnsi="Arial" w:cs="Arial"/>
          <w:spacing w:val="40"/>
          <w:lang w:eastAsia="ru-RU"/>
        </w:rPr>
        <w:t xml:space="preserve"> </w:t>
      </w:r>
      <w:r>
        <w:rPr>
          <w:rFonts w:ascii="Arial" w:eastAsia="Times New Roman" w:hAnsi="Arial" w:cs="Arial"/>
          <w:spacing w:val="20"/>
          <w:lang w:eastAsia="ru-RU"/>
        </w:rPr>
        <w:t>– Д</w:t>
      </w:r>
      <w:r w:rsidR="00CE6C5E" w:rsidRPr="007B34DD">
        <w:rPr>
          <w:rFonts w:ascii="Arial" w:hAnsi="Arial" w:cs="Arial"/>
          <w:shd w:val="clear" w:color="auto" w:fill="FFFFFF"/>
        </w:rPr>
        <w:t>ифракционные эффекты могут быть получены либо с использованием отражающей подложки, которая ведет себя как зеркало, с рисунком, формируемым как отражение, либо с использованием пропускающей подложки, где луч проходит через DOE и рисунок формируется на выходе луча. Отражающие дифракционные эффекты часто используются аналогичным образом для отскока зеркал. Трансмиссионные лазерные эффекты обычно создаются внутри самого лазерного проектора, при этом DOE перемещается на путь стационарного лазерного луча или сканирующего выходного сигнала.</w:t>
      </w:r>
    </w:p>
    <w:p w14:paraId="5F6F1FAC" w14:textId="00B22ADA" w:rsidR="00242EB5" w:rsidRPr="007B34DD" w:rsidRDefault="00CE6C5E" w:rsidP="00F02D78">
      <w:pPr>
        <w:tabs>
          <w:tab w:val="left" w:pos="1176"/>
        </w:tabs>
        <w:spacing w:after="0" w:line="360" w:lineRule="auto"/>
        <w:ind w:firstLine="709"/>
        <w:jc w:val="both"/>
        <w:rPr>
          <w:rFonts w:ascii="Arial" w:hAnsi="Arial" w:cs="Arial"/>
          <w:sz w:val="24"/>
          <w:szCs w:val="24"/>
        </w:rPr>
      </w:pPr>
      <w:r w:rsidRPr="007B34DD">
        <w:rPr>
          <w:rFonts w:ascii="Arial" w:hAnsi="Arial" w:cs="Arial"/>
          <w:spacing w:val="20"/>
          <w:shd w:val="clear" w:color="auto" w:fill="FFFFFF"/>
        </w:rPr>
        <w:lastRenderedPageBreak/>
        <w:t>Примечание 3</w:t>
      </w:r>
      <w:r w:rsidR="00F30FA1">
        <w:rPr>
          <w:rFonts w:ascii="Arial" w:hAnsi="Arial" w:cs="Arial"/>
          <w:spacing w:val="20"/>
          <w:shd w:val="clear" w:color="auto" w:fill="FFFFFF"/>
        </w:rPr>
        <w:t xml:space="preserve"> –</w:t>
      </w:r>
      <w:r w:rsidR="00F30FA1">
        <w:rPr>
          <w:rFonts w:ascii="Arial" w:hAnsi="Arial" w:cs="Arial"/>
          <w:shd w:val="clear" w:color="auto" w:fill="FFFFFF"/>
        </w:rPr>
        <w:t xml:space="preserve"> Д</w:t>
      </w:r>
      <w:r w:rsidRPr="007B34DD">
        <w:rPr>
          <w:rFonts w:ascii="Arial" w:hAnsi="Arial" w:cs="Arial"/>
          <w:shd w:val="clear" w:color="auto" w:fill="FFFFFF"/>
        </w:rPr>
        <w:t>ифракционные эффекты обычно содержат луч нулевого порядка</w:t>
      </w:r>
      <w:r w:rsidRPr="007B34DD">
        <w:rPr>
          <w:rFonts w:ascii="Arial" w:hAnsi="Arial" w:cs="Arial"/>
        </w:rPr>
        <w:t xml:space="preserve"> </w:t>
      </w:r>
      <w:r w:rsidR="00F30FA1">
        <w:rPr>
          <w:rFonts w:ascii="Arial" w:hAnsi="Arial" w:cs="Arial"/>
          <w:shd w:val="clear" w:color="auto" w:fill="FFFFFF"/>
        </w:rPr>
        <w:t>(3.</w:t>
      </w:r>
      <w:r w:rsidRPr="007B34DD">
        <w:rPr>
          <w:rFonts w:ascii="Arial" w:hAnsi="Arial" w:cs="Arial"/>
          <w:shd w:val="clear" w:color="auto" w:fill="FFFFFF"/>
        </w:rPr>
        <w:t>46).</w:t>
      </w:r>
    </w:p>
    <w:p w14:paraId="7FA6B16D" w14:textId="63BF0DF2" w:rsidR="00D4528E" w:rsidRPr="007B34DD" w:rsidRDefault="00D4528E"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3.13 </w:t>
      </w:r>
      <w:r w:rsidRPr="007B34DD">
        <w:rPr>
          <w:rFonts w:ascii="Arial" w:hAnsi="Arial" w:cs="Arial"/>
          <w:b/>
          <w:sz w:val="24"/>
          <w:szCs w:val="24"/>
          <w:shd w:val="clear" w:color="auto" w:fill="FFFFFF"/>
        </w:rPr>
        <w:t>эффективная длительность импульса</w:t>
      </w:r>
      <w:r w:rsidR="006B651E" w:rsidRPr="006B651E">
        <w:rPr>
          <w:rFonts w:ascii="Arial" w:hAnsi="Arial" w:cs="Arial"/>
          <w:b/>
          <w:sz w:val="24"/>
          <w:szCs w:val="24"/>
          <w:shd w:val="clear" w:color="auto" w:fill="FFFFFF"/>
        </w:rPr>
        <w:t xml:space="preserve"> </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val="en-US" w:eastAsia="ru-RU"/>
        </w:rPr>
        <w:t>effective</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pulse</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duration</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eastAsia="ru-RU"/>
        </w:rPr>
        <w:t xml:space="preserve"> </w:t>
      </w:r>
      <w:r w:rsidR="006B651E">
        <w:rPr>
          <w:rFonts w:ascii="Arial" w:hAnsi="Arial" w:cs="Arial"/>
          <w:sz w:val="24"/>
          <w:szCs w:val="24"/>
          <w:shd w:val="clear" w:color="auto" w:fill="FFFFFF"/>
        </w:rPr>
        <w:t>Д</w:t>
      </w:r>
      <w:r w:rsidRPr="007B34DD">
        <w:rPr>
          <w:rFonts w:ascii="Arial" w:hAnsi="Arial" w:cs="Arial"/>
          <w:sz w:val="24"/>
          <w:szCs w:val="24"/>
          <w:shd w:val="clear" w:color="auto" w:fill="FFFFFF"/>
        </w:rPr>
        <w:t>лительность импульса, необходимая для прохождения движущимся лучом апертуры (зрачка) глаза диаметром 7 мм</w:t>
      </w:r>
    </w:p>
    <w:p w14:paraId="2FA251E5"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38F19D68" w14:textId="6A433703" w:rsidR="00D4528E"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1 – </w:t>
      </w:r>
      <w:r w:rsidR="00D4528E" w:rsidRPr="007B34DD">
        <w:rPr>
          <w:rFonts w:ascii="Arial" w:hAnsi="Arial" w:cs="Arial"/>
          <w:shd w:val="clear" w:color="auto" w:fill="FFFFFF"/>
        </w:rPr>
        <w:t>Часто используется для оценки воздействия, создаваемого шаблоном сканирования или движущимся эффектом, где в большинстве случаев воздействие, испытываемое человеком, не зависит от характеристик выхода лазерного источника, часто CW.</w:t>
      </w:r>
    </w:p>
    <w:p w14:paraId="587D0A21"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28306D88" w14:textId="3928421C" w:rsidR="00D4528E"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2 –</w:t>
      </w:r>
      <w:r w:rsidR="00D4528E" w:rsidRPr="007B34DD">
        <w:rPr>
          <w:rFonts w:ascii="Arial" w:hAnsi="Arial" w:cs="Arial"/>
          <w:shd w:val="clear" w:color="auto" w:fill="FFFFFF"/>
        </w:rPr>
        <w:t xml:space="preserve"> Эта продолжительность может быть оценена с учетом переднего и заднего краев профиля сканирующего луча, проходящего над зрачком.</w:t>
      </w:r>
    </w:p>
    <w:p w14:paraId="698EA1E8"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05DC6CE6" w14:textId="136A215D" w:rsidR="00D4528E" w:rsidRPr="007B34DD" w:rsidRDefault="00D4528E"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3.14 </w:t>
      </w:r>
      <w:r w:rsidRPr="007B34DD">
        <w:rPr>
          <w:rFonts w:ascii="Arial" w:hAnsi="Arial" w:cs="Arial"/>
          <w:b/>
          <w:sz w:val="24"/>
          <w:szCs w:val="24"/>
          <w:shd w:val="clear" w:color="auto" w:fill="FFFFFF"/>
        </w:rPr>
        <w:t>управление аварийной остановкой</w:t>
      </w:r>
      <w:r w:rsidRPr="007B34DD">
        <w:rPr>
          <w:rFonts w:ascii="Arial" w:hAnsi="Arial" w:cs="Arial"/>
          <w:sz w:val="24"/>
          <w:szCs w:val="24"/>
          <w:shd w:val="clear" w:color="auto" w:fill="FFFFFF"/>
        </w:rPr>
        <w:t xml:space="preserve"> </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val="en-US" w:eastAsia="ru-RU"/>
        </w:rPr>
        <w:t>emergency</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stop</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control</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e</w:t>
      </w:r>
      <w:r w:rsidR="006B651E" w:rsidRPr="006B651E">
        <w:rPr>
          <w:rFonts w:ascii="Arial" w:eastAsia="Times New Roman" w:hAnsi="Arial" w:cs="Arial"/>
          <w:sz w:val="24"/>
          <w:szCs w:val="24"/>
          <w:lang w:eastAsia="ru-RU"/>
        </w:rPr>
        <w:t>-</w:t>
      </w:r>
      <w:r w:rsidR="006B651E">
        <w:rPr>
          <w:rFonts w:ascii="Arial" w:eastAsia="Times New Roman" w:hAnsi="Arial" w:cs="Arial"/>
          <w:sz w:val="24"/>
          <w:szCs w:val="24"/>
          <w:lang w:val="en-US" w:eastAsia="ru-RU"/>
        </w:rPr>
        <w:t>stop</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eastAsia="ru-RU"/>
        </w:rPr>
        <w:t xml:space="preserve"> Н</w:t>
      </w:r>
      <w:r w:rsidRPr="007B34DD">
        <w:rPr>
          <w:rFonts w:ascii="Arial" w:hAnsi="Arial" w:cs="Arial"/>
          <w:sz w:val="24"/>
          <w:szCs w:val="24"/>
          <w:shd w:val="clear" w:color="auto" w:fill="FFFFFF"/>
        </w:rPr>
        <w:t>адежный способ прекращения выхода излучения из системы лазерного проектора</w:t>
      </w:r>
    </w:p>
    <w:p w14:paraId="1A83A563"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744A70B1" w14:textId="01A7B97D" w:rsidR="00D4528E"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D4528E" w:rsidRPr="007B34DD">
        <w:rPr>
          <w:rFonts w:ascii="Arial" w:hAnsi="Arial" w:cs="Arial"/>
          <w:shd w:val="clear" w:color="auto" w:fill="FFFFFF"/>
        </w:rPr>
        <w:t xml:space="preserve"> Важно, чтобы управление аварийным остановом выполнялось независимо от управляющего сигнала лазерной системы, который может стать нестабильным в случае возникновения неисправности. Это особенно важно, поскольку обычные протоколы управления освещением и лазерным эффектом обычно не имеют или имеют небольшую отказоустойчивость.</w:t>
      </w:r>
    </w:p>
    <w:p w14:paraId="510ACAA4"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27731064" w14:textId="3C05AC9E" w:rsidR="00D4528E" w:rsidRPr="007B34DD" w:rsidRDefault="00D4528E"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3.15 </w:t>
      </w:r>
      <w:r w:rsidR="00F30FA1" w:rsidRPr="00F30FA1">
        <w:rPr>
          <w:rFonts w:ascii="Arial" w:hAnsi="Arial" w:cs="Arial"/>
          <w:b/>
          <w:sz w:val="24"/>
          <w:szCs w:val="24"/>
          <w:shd w:val="clear" w:color="auto" w:fill="FFFFFF"/>
        </w:rPr>
        <w:t>инженерные</w:t>
      </w:r>
      <w:r w:rsidRPr="007B34DD">
        <w:rPr>
          <w:rFonts w:ascii="Arial" w:hAnsi="Arial" w:cs="Arial"/>
          <w:b/>
          <w:sz w:val="24"/>
          <w:szCs w:val="24"/>
          <w:shd w:val="clear" w:color="auto" w:fill="FFFFFF"/>
        </w:rPr>
        <w:t xml:space="preserve"> меры безопасности</w:t>
      </w:r>
      <w:r w:rsidR="006B651E">
        <w:rPr>
          <w:rFonts w:ascii="Arial" w:hAnsi="Arial" w:cs="Arial"/>
          <w:b/>
          <w:sz w:val="24"/>
          <w:szCs w:val="24"/>
          <w:shd w:val="clear" w:color="auto" w:fill="FFFFFF"/>
        </w:rPr>
        <w:t xml:space="preserve"> </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eastAsia="ru-RU"/>
        </w:rPr>
        <w:t>engine</w:t>
      </w:r>
      <w:r w:rsidR="006B651E">
        <w:rPr>
          <w:rFonts w:ascii="Arial" w:eastAsia="Times New Roman" w:hAnsi="Arial" w:cs="Arial"/>
          <w:sz w:val="24"/>
          <w:szCs w:val="24"/>
          <w:lang w:val="en-US" w:eastAsia="ru-RU"/>
        </w:rPr>
        <w:t>e</w:t>
      </w:r>
      <w:r w:rsidR="006B651E">
        <w:rPr>
          <w:rFonts w:ascii="Arial" w:eastAsia="Times New Roman" w:hAnsi="Arial" w:cs="Arial"/>
          <w:sz w:val="24"/>
          <w:szCs w:val="24"/>
          <w:lang w:eastAsia="ru-RU"/>
        </w:rPr>
        <w:t>ring control</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eastAsia="ru-RU"/>
        </w:rPr>
        <w:t xml:space="preserve"> </w:t>
      </w:r>
      <w:r w:rsidR="006B651E">
        <w:rPr>
          <w:rFonts w:ascii="Arial" w:hAnsi="Arial" w:cs="Arial"/>
          <w:sz w:val="24"/>
          <w:szCs w:val="24"/>
          <w:shd w:val="clear" w:color="auto" w:fill="FFFFFF"/>
        </w:rPr>
        <w:t>М</w:t>
      </w:r>
      <w:r w:rsidRPr="007B34DD">
        <w:rPr>
          <w:rFonts w:ascii="Arial" w:hAnsi="Arial" w:cs="Arial"/>
          <w:sz w:val="24"/>
          <w:szCs w:val="24"/>
          <w:shd w:val="clear" w:color="auto" w:fill="FFFFFF"/>
        </w:rPr>
        <w:t>еры инженерного контроля механической или электрической безопасности, предназначенные для постоянной защиты людей от воздействия опасности, обычно отличающиеся тем, что они помимо системы не полагаются на конкретные действия человека, чтобы быть эффективными</w:t>
      </w:r>
    </w:p>
    <w:p w14:paraId="086E1EFC"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04489B75" w14:textId="58246CC8" w:rsidR="00D4528E"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D4528E" w:rsidRPr="007B34DD">
        <w:rPr>
          <w:rFonts w:ascii="Arial" w:hAnsi="Arial" w:cs="Arial"/>
          <w:shd w:val="clear" w:color="auto" w:fill="FFFFFF"/>
        </w:rPr>
        <w:t xml:space="preserve"> Типичные примеры включают управление ключами, предупреждающие индикаторы и физическую маскировку.</w:t>
      </w:r>
    </w:p>
    <w:p w14:paraId="1385D297"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12DB1FB6" w14:textId="5AB95885" w:rsidR="00DF19C3" w:rsidRPr="007B34DD" w:rsidRDefault="00DF19C3"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3.16 </w:t>
      </w:r>
      <w:r w:rsidRPr="007B34DD">
        <w:rPr>
          <w:rFonts w:ascii="Arial" w:hAnsi="Arial" w:cs="Arial"/>
          <w:b/>
          <w:sz w:val="24"/>
          <w:szCs w:val="24"/>
          <w:shd w:val="clear" w:color="auto" w:fill="FFFFFF"/>
        </w:rPr>
        <w:t>ошибочный лазерный луч</w:t>
      </w:r>
      <w:r w:rsidR="006B651E" w:rsidRPr="006B651E">
        <w:rPr>
          <w:rFonts w:ascii="Arial" w:hAnsi="Arial" w:cs="Arial"/>
          <w:b/>
          <w:sz w:val="24"/>
          <w:szCs w:val="24"/>
          <w:shd w:val="clear" w:color="auto" w:fill="FFFFFF"/>
        </w:rPr>
        <w:t xml:space="preserve"> </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val="en-US" w:eastAsia="ru-RU"/>
        </w:rPr>
        <w:t>errant</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laser</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effect</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eastAsia="ru-RU"/>
        </w:rPr>
        <w:t xml:space="preserve"> </w:t>
      </w:r>
      <w:r w:rsidR="006B651E">
        <w:rPr>
          <w:rFonts w:ascii="Arial" w:hAnsi="Arial" w:cs="Arial"/>
          <w:sz w:val="24"/>
          <w:szCs w:val="24"/>
          <w:shd w:val="clear" w:color="auto" w:fill="FFFFFF"/>
        </w:rPr>
        <w:t>Л</w:t>
      </w:r>
      <w:r w:rsidRPr="007B34DD">
        <w:rPr>
          <w:rFonts w:ascii="Arial" w:hAnsi="Arial" w:cs="Arial"/>
          <w:sz w:val="24"/>
          <w:szCs w:val="24"/>
          <w:shd w:val="clear" w:color="auto" w:fill="FFFFFF"/>
        </w:rPr>
        <w:t>уч с ошибочным лазерным эффектом, который отклоняется от заданного или предполагаемого пути луча</w:t>
      </w:r>
    </w:p>
    <w:p w14:paraId="2453DD00"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7B5C480E" w14:textId="222C9B70" w:rsidR="00DF19C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lastRenderedPageBreak/>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DF19C3" w:rsidRPr="007B34DD">
        <w:rPr>
          <w:rFonts w:ascii="Arial" w:hAnsi="Arial" w:cs="Arial"/>
        </w:rPr>
        <w:t xml:space="preserve"> </w:t>
      </w:r>
      <w:r w:rsidR="00DF19C3" w:rsidRPr="007B34DD">
        <w:rPr>
          <w:rFonts w:ascii="Arial" w:hAnsi="Arial" w:cs="Arial"/>
          <w:shd w:val="clear" w:color="auto" w:fill="FFFFFF"/>
        </w:rPr>
        <w:t>Такие лучи включают нежелательные отражения в проекционной области или перемещение лазерного проектора или удаленной оптической цели, заставляя лазерные лучи появляться вне предполагаемой проекционной области.</w:t>
      </w:r>
    </w:p>
    <w:p w14:paraId="5F79A190" w14:textId="333F0BB7" w:rsidR="00DF19C3" w:rsidRPr="007B34DD" w:rsidRDefault="00DF19C3"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3.17 </w:t>
      </w:r>
      <w:r w:rsidRPr="007B34DD">
        <w:rPr>
          <w:rFonts w:ascii="Arial" w:hAnsi="Arial" w:cs="Arial"/>
          <w:b/>
          <w:sz w:val="24"/>
          <w:szCs w:val="24"/>
          <w:shd w:val="clear" w:color="auto" w:fill="FFFFFF"/>
        </w:rPr>
        <w:t>недоступн</w:t>
      </w:r>
      <w:r w:rsidR="006B651E">
        <w:rPr>
          <w:rFonts w:ascii="Arial" w:hAnsi="Arial" w:cs="Arial"/>
          <w:b/>
          <w:sz w:val="24"/>
          <w:szCs w:val="24"/>
          <w:shd w:val="clear" w:color="auto" w:fill="FFFFFF"/>
        </w:rPr>
        <w:t>ое размещение</w:t>
      </w:r>
      <w:r w:rsidR="006B651E" w:rsidRPr="006B651E">
        <w:rPr>
          <w:rFonts w:ascii="Arial" w:hAnsi="Arial" w:cs="Arial"/>
          <w:b/>
          <w:sz w:val="24"/>
          <w:szCs w:val="24"/>
          <w:shd w:val="clear" w:color="auto" w:fill="FFFFFF"/>
        </w:rPr>
        <w:t xml:space="preserve"> </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val="en-US" w:eastAsia="ru-RU"/>
        </w:rPr>
        <w:t>inaccessible</w:t>
      </w:r>
      <w:r w:rsidR="006B651E" w:rsidRPr="006B651E">
        <w:rPr>
          <w:rFonts w:ascii="Arial" w:eastAsia="Times New Roman" w:hAnsi="Arial" w:cs="Arial"/>
          <w:sz w:val="24"/>
          <w:szCs w:val="24"/>
          <w:lang w:eastAsia="ru-RU"/>
        </w:rPr>
        <w:t xml:space="preserve"> </w:t>
      </w:r>
      <w:r w:rsidR="006B651E">
        <w:rPr>
          <w:rFonts w:ascii="Arial" w:eastAsia="Times New Roman" w:hAnsi="Arial" w:cs="Arial"/>
          <w:sz w:val="24"/>
          <w:szCs w:val="24"/>
          <w:lang w:val="en-US" w:eastAsia="ru-RU"/>
        </w:rPr>
        <w:t>location</w:t>
      </w:r>
      <w:r w:rsidR="006B651E" w:rsidRPr="006B651E">
        <w:rPr>
          <w:rFonts w:ascii="Arial" w:eastAsia="Times New Roman" w:hAnsi="Arial" w:cs="Arial"/>
          <w:sz w:val="24"/>
          <w:szCs w:val="24"/>
          <w:lang w:eastAsia="ru-RU"/>
        </w:rPr>
        <w:t>)</w:t>
      </w:r>
      <w:r w:rsidR="006B651E" w:rsidRPr="002870BC">
        <w:rPr>
          <w:rFonts w:ascii="Arial" w:eastAsia="Times New Roman" w:hAnsi="Arial" w:cs="Arial"/>
          <w:sz w:val="24"/>
          <w:szCs w:val="24"/>
          <w:lang w:eastAsia="ru-RU"/>
        </w:rPr>
        <w:t>:</w:t>
      </w:r>
      <w:r w:rsidR="006B651E">
        <w:rPr>
          <w:rFonts w:ascii="Arial" w:eastAsia="Times New Roman" w:hAnsi="Arial" w:cs="Arial"/>
          <w:sz w:val="24"/>
          <w:szCs w:val="24"/>
          <w:lang w:eastAsia="ru-RU"/>
        </w:rPr>
        <w:t xml:space="preserve"> Размещение</w:t>
      </w:r>
      <w:r w:rsidRPr="007B34DD">
        <w:rPr>
          <w:rFonts w:ascii="Arial" w:hAnsi="Arial" w:cs="Arial"/>
          <w:sz w:val="24"/>
          <w:szCs w:val="24"/>
          <w:shd w:val="clear" w:color="auto" w:fill="FFFFFF"/>
        </w:rPr>
        <w:t>, доступ к которому возможен только с использованием специализированного оборудования, дополнительного оборудования или того и другого.</w:t>
      </w:r>
    </w:p>
    <w:p w14:paraId="48F77BCB"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837F976" w14:textId="60A5854B" w:rsidR="00DF19C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DF19C3" w:rsidRPr="007B34DD">
        <w:rPr>
          <w:rFonts w:ascii="Arial" w:hAnsi="Arial" w:cs="Arial"/>
        </w:rPr>
        <w:t xml:space="preserve"> </w:t>
      </w:r>
      <w:r w:rsidR="00DF19C3" w:rsidRPr="007B34DD">
        <w:rPr>
          <w:rFonts w:ascii="Arial" w:hAnsi="Arial" w:cs="Arial"/>
          <w:shd w:val="clear" w:color="auto" w:fill="FFFFFF"/>
        </w:rPr>
        <w:t>Оборудование доступа обычно включает мобильные подъемники, лестницы, канаты, строительные леса и т.д.</w:t>
      </w:r>
    </w:p>
    <w:p w14:paraId="0EFB5DD1"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797415E2" w14:textId="65727B04" w:rsidR="00DF19C3" w:rsidRPr="007B34DD" w:rsidRDefault="00DF19C3"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3.18 </w:t>
      </w:r>
      <w:r w:rsidRPr="007B34DD">
        <w:rPr>
          <w:rFonts w:ascii="Arial" w:hAnsi="Arial" w:cs="Arial"/>
          <w:b/>
          <w:sz w:val="24"/>
          <w:szCs w:val="24"/>
          <w:shd w:val="clear" w:color="auto" w:fill="FFFFFF"/>
        </w:rPr>
        <w:t>преднамеренное лазерное облучение</w:t>
      </w:r>
      <w:r w:rsidR="00D75C79" w:rsidRPr="00D75C79">
        <w:rPr>
          <w:rFonts w:ascii="Arial" w:hAnsi="Arial" w:cs="Arial"/>
          <w:b/>
          <w:sz w:val="24"/>
          <w:szCs w:val="24"/>
          <w:shd w:val="clear" w:color="auto" w:fill="FFFFFF"/>
        </w:rPr>
        <w:t xml:space="preserve"> </w:t>
      </w:r>
      <w:r w:rsidR="00D75C79" w:rsidRPr="002870BC">
        <w:rPr>
          <w:rFonts w:ascii="Arial" w:eastAsia="Times New Roman" w:hAnsi="Arial" w:cs="Arial"/>
          <w:sz w:val="24"/>
          <w:szCs w:val="24"/>
          <w:lang w:eastAsia="ru-RU"/>
        </w:rPr>
        <w:t>(</w:t>
      </w:r>
      <w:r w:rsidR="00D75C79">
        <w:rPr>
          <w:rFonts w:ascii="Arial" w:eastAsia="Times New Roman" w:hAnsi="Arial" w:cs="Arial"/>
          <w:sz w:val="24"/>
          <w:szCs w:val="24"/>
          <w:lang w:val="en-US" w:eastAsia="ru-RU"/>
        </w:rPr>
        <w:t>intentionally</w:t>
      </w:r>
      <w:r w:rsidR="00D75C79" w:rsidRPr="00F02D78">
        <w:rPr>
          <w:rFonts w:ascii="Arial" w:eastAsia="Times New Roman" w:hAnsi="Arial" w:cs="Arial"/>
          <w:sz w:val="24"/>
          <w:szCs w:val="24"/>
          <w:lang w:eastAsia="ru-RU"/>
        </w:rPr>
        <w:t xml:space="preserve"> </w:t>
      </w:r>
      <w:r w:rsidR="00D75C79">
        <w:rPr>
          <w:rFonts w:ascii="Arial" w:eastAsia="Times New Roman" w:hAnsi="Arial" w:cs="Arial"/>
          <w:sz w:val="24"/>
          <w:szCs w:val="24"/>
          <w:lang w:val="en-US" w:eastAsia="ru-RU"/>
        </w:rPr>
        <w:t>accessible</w:t>
      </w:r>
      <w:r w:rsidR="00D75C79" w:rsidRPr="00F02D78">
        <w:rPr>
          <w:rFonts w:ascii="Arial" w:eastAsia="Times New Roman" w:hAnsi="Arial" w:cs="Arial"/>
          <w:sz w:val="24"/>
          <w:szCs w:val="24"/>
          <w:lang w:eastAsia="ru-RU"/>
        </w:rPr>
        <w:t xml:space="preserve"> </w:t>
      </w:r>
      <w:r w:rsidR="00D75C79">
        <w:rPr>
          <w:rFonts w:ascii="Arial" w:eastAsia="Times New Roman" w:hAnsi="Arial" w:cs="Arial"/>
          <w:sz w:val="24"/>
          <w:szCs w:val="24"/>
          <w:lang w:val="en-US" w:eastAsia="ru-RU"/>
        </w:rPr>
        <w:t>effect</w:t>
      </w:r>
      <w:r w:rsidR="00D75C79" w:rsidRPr="002870BC">
        <w:rPr>
          <w:rFonts w:ascii="Arial" w:eastAsia="Times New Roman" w:hAnsi="Arial" w:cs="Arial"/>
          <w:sz w:val="24"/>
          <w:szCs w:val="24"/>
          <w:lang w:eastAsia="ru-RU"/>
        </w:rPr>
        <w:t>):</w:t>
      </w:r>
      <w:r w:rsidR="00D75C79">
        <w:rPr>
          <w:rFonts w:ascii="Arial" w:eastAsia="Times New Roman" w:hAnsi="Arial" w:cs="Arial"/>
          <w:sz w:val="24"/>
          <w:szCs w:val="24"/>
          <w:lang w:eastAsia="ru-RU"/>
        </w:rPr>
        <w:t xml:space="preserve"> </w:t>
      </w:r>
      <w:r w:rsidR="006B651E">
        <w:rPr>
          <w:rFonts w:ascii="Arial" w:hAnsi="Arial" w:cs="Arial"/>
          <w:sz w:val="24"/>
          <w:szCs w:val="24"/>
          <w:shd w:val="clear" w:color="auto" w:fill="FFFFFF"/>
        </w:rPr>
        <w:t xml:space="preserve"> Д</w:t>
      </w:r>
      <w:r w:rsidRPr="007B34DD">
        <w:rPr>
          <w:rFonts w:ascii="Arial" w:hAnsi="Arial" w:cs="Arial"/>
          <w:sz w:val="24"/>
          <w:szCs w:val="24"/>
          <w:shd w:val="clear" w:color="auto" w:fill="FFFFFF"/>
        </w:rPr>
        <w:t>опустимый лазерный эффект, позволяющий лазерному излучению быть легко доступными для людей</w:t>
      </w:r>
    </w:p>
    <w:p w14:paraId="3BFBDF91"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757881C6" w14:textId="7C35EE17" w:rsidR="00DF19C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DF19C3" w:rsidRPr="007B34DD">
        <w:rPr>
          <w:rFonts w:ascii="Arial" w:hAnsi="Arial" w:cs="Arial"/>
          <w:shd w:val="clear" w:color="auto" w:fill="FFFFFF"/>
        </w:rPr>
        <w:t>Примером этой категории эффекта является освещение аудитории, но может в равной степени относиться и к другим, таким как исполнители и подсвечивание вспомогательного персонала. В каждом случае важно, чтобы любое воздействие не превышало применимый ПДУ.</w:t>
      </w:r>
    </w:p>
    <w:p w14:paraId="401BB5E9"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1679EF6D" w14:textId="6CD846A9" w:rsidR="00DF19C3" w:rsidRPr="007B34DD" w:rsidRDefault="00DF19C3"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3.19 </w:t>
      </w:r>
      <w:r w:rsidRPr="007B34DD">
        <w:rPr>
          <w:rFonts w:ascii="Arial" w:hAnsi="Arial" w:cs="Arial"/>
          <w:b/>
          <w:sz w:val="24"/>
          <w:szCs w:val="24"/>
          <w:shd w:val="clear" w:color="auto" w:fill="FFFFFF"/>
        </w:rPr>
        <w:t>установщик оборудования</w:t>
      </w:r>
      <w:r w:rsidR="00D75C79">
        <w:rPr>
          <w:rFonts w:ascii="Arial" w:hAnsi="Arial" w:cs="Arial"/>
          <w:b/>
          <w:sz w:val="24"/>
          <w:szCs w:val="24"/>
          <w:shd w:val="clear" w:color="auto" w:fill="FFFFFF"/>
        </w:rPr>
        <w:t xml:space="preserve"> </w:t>
      </w:r>
      <w:r w:rsidR="00D75C79" w:rsidRPr="002870BC">
        <w:rPr>
          <w:rFonts w:ascii="Arial" w:eastAsia="Times New Roman" w:hAnsi="Arial" w:cs="Arial"/>
          <w:sz w:val="24"/>
          <w:szCs w:val="24"/>
          <w:lang w:eastAsia="ru-RU"/>
        </w:rPr>
        <w:t>(</w:t>
      </w:r>
      <w:r w:rsidR="00D75C79">
        <w:rPr>
          <w:rFonts w:ascii="Arial" w:eastAsia="Times New Roman" w:hAnsi="Arial" w:cs="Arial"/>
          <w:sz w:val="24"/>
          <w:szCs w:val="24"/>
          <w:lang w:eastAsia="ru-RU"/>
        </w:rPr>
        <w:t>installer</w:t>
      </w:r>
      <w:r w:rsidR="00D75C79" w:rsidRPr="002870BC">
        <w:rPr>
          <w:rFonts w:ascii="Arial" w:eastAsia="Times New Roman" w:hAnsi="Arial" w:cs="Arial"/>
          <w:sz w:val="24"/>
          <w:szCs w:val="24"/>
          <w:lang w:eastAsia="ru-RU"/>
        </w:rPr>
        <w:t>):</w:t>
      </w:r>
      <w:r w:rsidR="00D75C79">
        <w:rPr>
          <w:rFonts w:ascii="Arial" w:hAnsi="Arial" w:cs="Arial"/>
          <w:sz w:val="24"/>
          <w:szCs w:val="24"/>
          <w:shd w:val="clear" w:color="auto" w:fill="FFFFFF"/>
        </w:rPr>
        <w:t xml:space="preserve"> </w:t>
      </w:r>
      <w:r w:rsidR="006B651E">
        <w:rPr>
          <w:rFonts w:ascii="Arial" w:hAnsi="Arial" w:cs="Arial"/>
          <w:sz w:val="24"/>
          <w:szCs w:val="24"/>
          <w:shd w:val="clear" w:color="auto" w:fill="FFFFFF"/>
        </w:rPr>
        <w:t>М</w:t>
      </w:r>
      <w:r w:rsidRPr="007B34DD">
        <w:rPr>
          <w:rFonts w:ascii="Arial" w:hAnsi="Arial" w:cs="Arial"/>
          <w:sz w:val="24"/>
          <w:szCs w:val="24"/>
          <w:shd w:val="clear" w:color="auto" w:fill="FFFFFF"/>
        </w:rPr>
        <w:t>онтажник, который размещает оборудование в определенных местах и участвует в регулировке и выравнивании для получения желаемых эффектов</w:t>
      </w:r>
    </w:p>
    <w:p w14:paraId="1AA53EE2"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EE2E909" w14:textId="76F47123" w:rsidR="00DF19C3"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DF19C3" w:rsidRPr="007B34DD">
        <w:rPr>
          <w:rFonts w:ascii="Arial" w:hAnsi="Arial" w:cs="Arial"/>
        </w:rPr>
        <w:t xml:space="preserve"> </w:t>
      </w:r>
      <w:r w:rsidR="00DF19C3" w:rsidRPr="007B34DD">
        <w:rPr>
          <w:rFonts w:ascii="Arial" w:hAnsi="Arial" w:cs="Arial"/>
          <w:shd w:val="clear" w:color="auto" w:fill="FFFFFF"/>
        </w:rPr>
        <w:t>Установщик может также быть изготовителем (3.27) или поставщиком, если действия по установке приводят к изменению эффектов лазерного дисплея.</w:t>
      </w:r>
    </w:p>
    <w:p w14:paraId="464141AC"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33B20FBB" w14:textId="1EED0FB4" w:rsidR="0073135B" w:rsidRPr="007B34DD" w:rsidRDefault="0073135B"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3.20</w:t>
      </w:r>
      <w:r w:rsidRPr="007B34DD">
        <w:rPr>
          <w:rFonts w:ascii="Arial" w:hAnsi="Arial" w:cs="Arial"/>
        </w:rPr>
        <w:t xml:space="preserve"> </w:t>
      </w:r>
      <w:r w:rsidR="00E40A47" w:rsidRPr="007B34DD">
        <w:rPr>
          <w:rFonts w:ascii="Arial" w:hAnsi="Arial" w:cs="Arial"/>
          <w:b/>
          <w:sz w:val="24"/>
          <w:szCs w:val="24"/>
          <w:shd w:val="clear" w:color="auto" w:fill="FFFFFF"/>
        </w:rPr>
        <w:t>класс лазерной опасности</w:t>
      </w:r>
      <w:r w:rsidR="007C67B6">
        <w:rPr>
          <w:rFonts w:ascii="Arial" w:hAnsi="Arial" w:cs="Arial"/>
          <w:b/>
          <w:sz w:val="24"/>
          <w:szCs w:val="24"/>
          <w:shd w:val="clear" w:color="auto" w:fill="FFFFFF"/>
        </w:rPr>
        <w:t xml:space="preserve"> </w:t>
      </w:r>
      <w:r w:rsidR="007C67B6" w:rsidRPr="007C67B6">
        <w:rPr>
          <w:rFonts w:ascii="Arial" w:hAnsi="Arial" w:cs="Arial"/>
          <w:sz w:val="24"/>
          <w:szCs w:val="24"/>
          <w:shd w:val="clear" w:color="auto" w:fill="FFFFFF"/>
        </w:rPr>
        <w:t>(</w:t>
      </w:r>
      <w:r w:rsidR="007C67B6">
        <w:rPr>
          <w:rFonts w:ascii="Arial" w:hAnsi="Arial" w:cs="Arial"/>
          <w:sz w:val="24"/>
          <w:szCs w:val="24"/>
          <w:shd w:val="clear" w:color="auto" w:fill="FFFFFF"/>
          <w:lang w:val="en-US"/>
        </w:rPr>
        <w:t>laser</w:t>
      </w:r>
      <w:r w:rsidR="007C67B6" w:rsidRPr="007C67B6">
        <w:rPr>
          <w:rFonts w:ascii="Arial" w:hAnsi="Arial" w:cs="Arial"/>
          <w:sz w:val="24"/>
          <w:szCs w:val="24"/>
          <w:shd w:val="clear" w:color="auto" w:fill="FFFFFF"/>
        </w:rPr>
        <w:t xml:space="preserve"> </w:t>
      </w:r>
      <w:r w:rsidR="007C67B6">
        <w:rPr>
          <w:rFonts w:ascii="Arial" w:hAnsi="Arial" w:cs="Arial"/>
          <w:sz w:val="24"/>
          <w:szCs w:val="24"/>
          <w:shd w:val="clear" w:color="auto" w:fill="FFFFFF"/>
          <w:lang w:val="en-US"/>
        </w:rPr>
        <w:t>classification</w:t>
      </w:r>
      <w:r w:rsidR="007C67B6" w:rsidRPr="007C67B6">
        <w:rPr>
          <w:rFonts w:ascii="Arial" w:hAnsi="Arial" w:cs="Arial"/>
          <w:sz w:val="24"/>
          <w:szCs w:val="24"/>
          <w:shd w:val="clear" w:color="auto" w:fill="FFFFFF"/>
        </w:rPr>
        <w:t>)</w:t>
      </w:r>
      <w:r w:rsidR="00E40A47" w:rsidRPr="007B34DD">
        <w:rPr>
          <w:rFonts w:ascii="Arial" w:hAnsi="Arial" w:cs="Arial"/>
          <w:sz w:val="24"/>
          <w:szCs w:val="24"/>
          <w:shd w:val="clear" w:color="auto" w:fill="FFFFFF"/>
        </w:rPr>
        <w:t xml:space="preserve">: </w:t>
      </w:r>
      <w:r w:rsidR="006B651E">
        <w:rPr>
          <w:rFonts w:ascii="Arial" w:hAnsi="Arial" w:cs="Arial"/>
          <w:sz w:val="24"/>
          <w:szCs w:val="24"/>
          <w:shd w:val="clear" w:color="auto" w:fill="FFFFFF"/>
        </w:rPr>
        <w:t>У</w:t>
      </w:r>
      <w:r w:rsidRPr="007B34DD">
        <w:rPr>
          <w:rFonts w:ascii="Arial" w:hAnsi="Arial" w:cs="Arial"/>
          <w:sz w:val="24"/>
          <w:szCs w:val="24"/>
          <w:shd w:val="clear" w:color="auto" w:fill="FFFFFF"/>
        </w:rPr>
        <w:t>казывает на потен</w:t>
      </w:r>
      <w:r w:rsidR="00E40A47" w:rsidRPr="007B34DD">
        <w:rPr>
          <w:rFonts w:ascii="Arial" w:hAnsi="Arial" w:cs="Arial"/>
          <w:sz w:val="24"/>
          <w:szCs w:val="24"/>
          <w:shd w:val="clear" w:color="auto" w:fill="FFFFFF"/>
        </w:rPr>
        <w:t>циальный риск повреждения лазерным излучением</w:t>
      </w:r>
      <w:r w:rsidRPr="007B34DD">
        <w:rPr>
          <w:rFonts w:ascii="Arial" w:hAnsi="Arial" w:cs="Arial"/>
          <w:sz w:val="24"/>
          <w:szCs w:val="24"/>
          <w:shd w:val="clear" w:color="auto" w:fill="FFFFFF"/>
        </w:rPr>
        <w:t>, чем выше номер класса</w:t>
      </w:r>
      <w:r w:rsidR="00E40A47" w:rsidRPr="007B34DD">
        <w:rPr>
          <w:rFonts w:ascii="Arial" w:hAnsi="Arial" w:cs="Arial"/>
          <w:sz w:val="24"/>
          <w:szCs w:val="24"/>
          <w:shd w:val="clear" w:color="auto" w:fill="FFFFFF"/>
        </w:rPr>
        <w:t>, тем большую опасность вызывает воздействие лазерного излучения</w:t>
      </w:r>
      <w:r w:rsidRPr="007B34DD">
        <w:rPr>
          <w:rFonts w:ascii="Arial" w:hAnsi="Arial" w:cs="Arial"/>
          <w:sz w:val="24"/>
          <w:szCs w:val="24"/>
          <w:shd w:val="clear" w:color="auto" w:fill="FFFFFF"/>
        </w:rPr>
        <w:t xml:space="preserve"> </w:t>
      </w:r>
    </w:p>
    <w:p w14:paraId="743E12FE"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1125505" w14:textId="1CB559AD" w:rsidR="0073135B"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Pr>
          <w:rFonts w:ascii="Arial" w:eastAsia="Times New Roman" w:hAnsi="Arial" w:cs="Arial"/>
          <w:spacing w:val="20"/>
          <w:lang w:eastAsia="ru-RU"/>
        </w:rPr>
        <w:t xml:space="preserve">– </w:t>
      </w:r>
      <w:r w:rsidR="0073135B" w:rsidRPr="007B34DD">
        <w:rPr>
          <w:rFonts w:ascii="Arial" w:hAnsi="Arial" w:cs="Arial"/>
          <w:shd w:val="clear" w:color="auto" w:fill="FFFFFF"/>
        </w:rPr>
        <w:t xml:space="preserve">IEC 60825-1 определяет восемь различных классов опасности лазера, которые определяют общий риск, создаваемый лазерным </w:t>
      </w:r>
      <w:r w:rsidR="00E40A47" w:rsidRPr="007B34DD">
        <w:rPr>
          <w:rFonts w:ascii="Arial" w:hAnsi="Arial" w:cs="Arial"/>
          <w:shd w:val="clear" w:color="auto" w:fill="FFFFFF"/>
        </w:rPr>
        <w:t>изделием</w:t>
      </w:r>
      <w:r w:rsidR="0073135B" w:rsidRPr="007B34DD">
        <w:rPr>
          <w:rFonts w:ascii="Arial" w:hAnsi="Arial" w:cs="Arial"/>
          <w:shd w:val="clear" w:color="auto" w:fill="FFFFFF"/>
        </w:rPr>
        <w:t xml:space="preserve">, и предписывает требуемые </w:t>
      </w:r>
      <w:r w:rsidR="00E40A47" w:rsidRPr="007B34DD">
        <w:rPr>
          <w:rFonts w:ascii="Arial" w:hAnsi="Arial" w:cs="Arial"/>
          <w:shd w:val="clear" w:color="auto" w:fill="FFFFFF"/>
        </w:rPr>
        <w:t>меры безопасности, которые должно</w:t>
      </w:r>
      <w:r w:rsidR="0073135B" w:rsidRPr="007B34DD">
        <w:rPr>
          <w:rFonts w:ascii="Arial" w:hAnsi="Arial" w:cs="Arial"/>
          <w:shd w:val="clear" w:color="auto" w:fill="FFFFFF"/>
        </w:rPr>
        <w:t xml:space="preserve"> иметь лазерн</w:t>
      </w:r>
      <w:r w:rsidR="00E40A47" w:rsidRPr="007B34DD">
        <w:rPr>
          <w:rFonts w:ascii="Arial" w:hAnsi="Arial" w:cs="Arial"/>
          <w:shd w:val="clear" w:color="auto" w:fill="FFFFFF"/>
        </w:rPr>
        <w:t>ое</w:t>
      </w:r>
      <w:r w:rsidR="0073135B" w:rsidRPr="007B34DD">
        <w:rPr>
          <w:rFonts w:ascii="Arial" w:hAnsi="Arial" w:cs="Arial"/>
          <w:shd w:val="clear" w:color="auto" w:fill="FFFFFF"/>
        </w:rPr>
        <w:t xml:space="preserve"> </w:t>
      </w:r>
      <w:r w:rsidR="00E40A47" w:rsidRPr="007B34DD">
        <w:rPr>
          <w:rFonts w:ascii="Arial" w:hAnsi="Arial" w:cs="Arial"/>
          <w:shd w:val="clear" w:color="auto" w:fill="FFFFFF"/>
        </w:rPr>
        <w:t>изделие</w:t>
      </w:r>
      <w:r w:rsidR="0073135B" w:rsidRPr="007B34DD">
        <w:rPr>
          <w:rFonts w:ascii="Arial" w:hAnsi="Arial" w:cs="Arial"/>
          <w:shd w:val="clear" w:color="auto" w:fill="FFFFFF"/>
        </w:rPr>
        <w:t>.</w:t>
      </w:r>
    </w:p>
    <w:p w14:paraId="490E0996"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475483B9" w14:textId="2F0E0CCE" w:rsidR="0073135B"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lastRenderedPageBreak/>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2 – </w:t>
      </w:r>
      <w:r w:rsidR="0073135B" w:rsidRPr="007B34DD">
        <w:rPr>
          <w:rFonts w:ascii="Arial" w:hAnsi="Arial" w:cs="Arial"/>
          <w:shd w:val="clear" w:color="auto" w:fill="FFFFFF"/>
        </w:rPr>
        <w:t xml:space="preserve">Большинство лазерных проекторов, используемых для создания лазерных эффектов, это лазерные </w:t>
      </w:r>
      <w:r w:rsidR="00E40A47" w:rsidRPr="007B34DD">
        <w:rPr>
          <w:rFonts w:ascii="Arial" w:hAnsi="Arial" w:cs="Arial"/>
          <w:shd w:val="clear" w:color="auto" w:fill="FFFFFF"/>
        </w:rPr>
        <w:t>изделия</w:t>
      </w:r>
      <w:r w:rsidR="0073135B" w:rsidRPr="007B34DD">
        <w:rPr>
          <w:rFonts w:ascii="Arial" w:hAnsi="Arial" w:cs="Arial"/>
          <w:shd w:val="clear" w:color="auto" w:fill="FFFFFF"/>
        </w:rPr>
        <w:t xml:space="preserve"> класса 3B и класса 4, которые излучают луч (лучи), представляющий риск для глаз и кожи, и могут выступать в качестве источника возгорания.</w:t>
      </w:r>
    </w:p>
    <w:p w14:paraId="1EB15847" w14:textId="77777777" w:rsidR="00B4533A" w:rsidRDefault="00B4533A" w:rsidP="00AA5099">
      <w:pPr>
        <w:spacing w:after="0" w:line="360" w:lineRule="auto"/>
        <w:ind w:firstLine="709"/>
        <w:jc w:val="both"/>
        <w:rPr>
          <w:rFonts w:ascii="Arial" w:hAnsi="Arial" w:cs="Arial"/>
          <w:sz w:val="24"/>
          <w:szCs w:val="24"/>
          <w:shd w:val="clear" w:color="auto" w:fill="FFFFFF"/>
        </w:rPr>
      </w:pPr>
    </w:p>
    <w:p w14:paraId="06066DEA" w14:textId="6CD767AD" w:rsidR="00AA5099" w:rsidRPr="00E722DD" w:rsidRDefault="0073135B" w:rsidP="00AA5099">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3.21 </w:t>
      </w:r>
      <w:r w:rsidR="00EC72DE" w:rsidRPr="00EC72DE">
        <w:rPr>
          <w:rFonts w:ascii="Arial" w:hAnsi="Arial" w:cs="Arial"/>
          <w:b/>
          <w:sz w:val="24"/>
          <w:szCs w:val="24"/>
          <w:shd w:val="clear" w:color="auto" w:fill="FFFFFF"/>
        </w:rPr>
        <w:t>лазерный</w:t>
      </w:r>
      <w:r w:rsidR="00EC72DE">
        <w:rPr>
          <w:rFonts w:ascii="Arial" w:hAnsi="Arial" w:cs="Arial"/>
          <w:sz w:val="24"/>
          <w:szCs w:val="24"/>
          <w:shd w:val="clear" w:color="auto" w:fill="FFFFFF"/>
        </w:rPr>
        <w:t xml:space="preserve"> </w:t>
      </w:r>
      <w:r w:rsidR="007C67B6" w:rsidRPr="007C67B6">
        <w:rPr>
          <w:rFonts w:ascii="Arial" w:hAnsi="Arial" w:cs="Arial"/>
          <w:b/>
          <w:sz w:val="24"/>
          <w:szCs w:val="24"/>
          <w:shd w:val="clear" w:color="auto" w:fill="FFFFFF"/>
        </w:rPr>
        <w:t>показ или</w:t>
      </w:r>
      <w:r w:rsidR="007C67B6" w:rsidRPr="007C67B6">
        <w:rPr>
          <w:rFonts w:ascii="Arial" w:hAnsi="Arial" w:cs="Arial"/>
          <w:sz w:val="24"/>
          <w:szCs w:val="24"/>
          <w:shd w:val="clear" w:color="auto" w:fill="FFFFFF"/>
        </w:rPr>
        <w:t xml:space="preserve"> </w:t>
      </w:r>
      <w:r w:rsidR="00B4533A" w:rsidRPr="00B4533A">
        <w:rPr>
          <w:rFonts w:ascii="Arial" w:hAnsi="Arial" w:cs="Arial"/>
          <w:b/>
          <w:sz w:val="24"/>
          <w:szCs w:val="24"/>
          <w:shd w:val="clear" w:color="auto" w:fill="FFFFFF"/>
        </w:rPr>
        <w:t>шоу</w:t>
      </w:r>
      <w:r w:rsidR="00B4533A">
        <w:rPr>
          <w:rFonts w:ascii="Arial" w:hAnsi="Arial" w:cs="Arial"/>
          <w:sz w:val="24"/>
          <w:szCs w:val="24"/>
          <w:shd w:val="clear" w:color="auto" w:fill="FFFFFF"/>
        </w:rPr>
        <w:t>/</w:t>
      </w:r>
      <w:r w:rsidR="00E40A47" w:rsidRPr="00B4533A">
        <w:rPr>
          <w:rFonts w:ascii="Arial" w:hAnsi="Arial" w:cs="Arial"/>
          <w:sz w:val="24"/>
          <w:szCs w:val="24"/>
          <w:shd w:val="clear" w:color="auto" w:fill="FFFFFF"/>
        </w:rPr>
        <w:t>зрелищн</w:t>
      </w:r>
      <w:r w:rsidR="006B651E" w:rsidRPr="00B4533A">
        <w:rPr>
          <w:rFonts w:ascii="Arial" w:hAnsi="Arial" w:cs="Arial"/>
          <w:sz w:val="24"/>
          <w:szCs w:val="24"/>
          <w:shd w:val="clear" w:color="auto" w:fill="FFFFFF"/>
        </w:rPr>
        <w:t>ое</w:t>
      </w:r>
      <w:r w:rsidR="00E40A47" w:rsidRPr="00B4533A">
        <w:rPr>
          <w:rFonts w:ascii="Arial" w:hAnsi="Arial" w:cs="Arial"/>
          <w:sz w:val="24"/>
          <w:szCs w:val="24"/>
          <w:shd w:val="clear" w:color="auto" w:fill="FFFFFF"/>
        </w:rPr>
        <w:t xml:space="preserve"> мероприяти</w:t>
      </w:r>
      <w:r w:rsidR="006B651E" w:rsidRPr="00B4533A">
        <w:rPr>
          <w:rFonts w:ascii="Arial" w:hAnsi="Arial" w:cs="Arial"/>
          <w:sz w:val="24"/>
          <w:szCs w:val="24"/>
          <w:shd w:val="clear" w:color="auto" w:fill="FFFFFF"/>
        </w:rPr>
        <w:t>е</w:t>
      </w:r>
      <w:r w:rsidR="00E40A47" w:rsidRPr="007B34DD">
        <w:rPr>
          <w:rFonts w:ascii="Arial" w:hAnsi="Arial" w:cs="Arial"/>
          <w:b/>
          <w:sz w:val="24"/>
          <w:szCs w:val="24"/>
          <w:shd w:val="clear" w:color="auto" w:fill="FFFFFF"/>
        </w:rPr>
        <w:t xml:space="preserve"> </w:t>
      </w:r>
      <w:r w:rsidR="00E40A47" w:rsidRPr="007B34DD">
        <w:rPr>
          <w:rFonts w:ascii="Arial" w:hAnsi="Arial" w:cs="Arial"/>
          <w:sz w:val="24"/>
          <w:szCs w:val="24"/>
          <w:shd w:val="clear" w:color="auto" w:fill="FFFFFF"/>
        </w:rPr>
        <w:t>(laser display or show):</w:t>
      </w:r>
      <w:r w:rsidR="00AA5099" w:rsidRPr="00AA5099">
        <w:rPr>
          <w:rFonts w:ascii="Arial" w:hAnsi="Arial" w:cs="Arial"/>
          <w:sz w:val="24"/>
          <w:szCs w:val="24"/>
          <w:shd w:val="clear" w:color="auto" w:fill="FFFFFF"/>
        </w:rPr>
        <w:t xml:space="preserve"> </w:t>
      </w:r>
      <w:r w:rsidR="00AA5099" w:rsidRPr="00E722DD">
        <w:rPr>
          <w:rFonts w:ascii="Arial" w:hAnsi="Arial" w:cs="Arial"/>
          <w:sz w:val="24"/>
          <w:szCs w:val="24"/>
          <w:shd w:val="clear" w:color="auto" w:fill="FFFFFF"/>
        </w:rPr>
        <w:t>Де</w:t>
      </w:r>
      <w:r w:rsidR="00B4533A">
        <w:rPr>
          <w:rFonts w:ascii="Arial" w:hAnsi="Arial" w:cs="Arial"/>
          <w:sz w:val="24"/>
          <w:szCs w:val="24"/>
          <w:shd w:val="clear" w:color="auto" w:fill="FFFFFF"/>
        </w:rPr>
        <w:t>йствие</w:t>
      </w:r>
      <w:r w:rsidR="00AA5099" w:rsidRPr="00E722DD">
        <w:rPr>
          <w:rFonts w:ascii="Arial" w:hAnsi="Arial" w:cs="Arial"/>
          <w:sz w:val="24"/>
          <w:szCs w:val="24"/>
          <w:shd w:val="clear" w:color="auto" w:fill="FFFFFF"/>
        </w:rPr>
        <w:t>, при которо</w:t>
      </w:r>
      <w:r w:rsidR="00B4533A">
        <w:rPr>
          <w:rFonts w:ascii="Arial" w:hAnsi="Arial" w:cs="Arial"/>
          <w:sz w:val="24"/>
          <w:szCs w:val="24"/>
          <w:shd w:val="clear" w:color="auto" w:fill="FFFFFF"/>
        </w:rPr>
        <w:t>м</w:t>
      </w:r>
      <w:r w:rsidR="00AA5099" w:rsidRPr="00E722DD">
        <w:rPr>
          <w:rFonts w:ascii="Arial" w:hAnsi="Arial" w:cs="Arial"/>
          <w:sz w:val="24"/>
          <w:szCs w:val="24"/>
          <w:shd w:val="clear" w:color="auto" w:fill="FFFFFF"/>
        </w:rPr>
        <w:t xml:space="preserve"> по крайней мере один лазерный луч проецируется на поверхность или становится видимым в воздухе в целях развлечени</w:t>
      </w:r>
      <w:r w:rsidR="00AA5099">
        <w:rPr>
          <w:rFonts w:ascii="Arial" w:hAnsi="Arial" w:cs="Arial"/>
          <w:sz w:val="24"/>
          <w:szCs w:val="24"/>
          <w:shd w:val="clear" w:color="auto" w:fill="FFFFFF"/>
        </w:rPr>
        <w:t>я</w:t>
      </w:r>
      <w:r w:rsidR="00AA5099" w:rsidRPr="00E722DD">
        <w:rPr>
          <w:rFonts w:ascii="Arial" w:hAnsi="Arial" w:cs="Arial"/>
          <w:sz w:val="24"/>
          <w:szCs w:val="24"/>
          <w:shd w:val="clear" w:color="auto" w:fill="FFFFFF"/>
        </w:rPr>
        <w:t xml:space="preserve"> или </w:t>
      </w:r>
      <w:r w:rsidR="00AA5099">
        <w:rPr>
          <w:rFonts w:ascii="Arial" w:hAnsi="Arial" w:cs="Arial"/>
          <w:sz w:val="24"/>
          <w:szCs w:val="24"/>
          <w:shd w:val="clear" w:color="auto" w:fill="FFFFFF"/>
        </w:rPr>
        <w:t xml:space="preserve">создания художественных </w:t>
      </w:r>
      <w:r w:rsidR="00B4533A">
        <w:rPr>
          <w:rFonts w:ascii="Arial" w:hAnsi="Arial" w:cs="Arial"/>
          <w:sz w:val="24"/>
          <w:szCs w:val="24"/>
          <w:shd w:val="clear" w:color="auto" w:fill="FFFFFF"/>
        </w:rPr>
        <w:t>образов</w:t>
      </w:r>
      <w:r w:rsidR="00AA5099" w:rsidRPr="00E722DD">
        <w:rPr>
          <w:rFonts w:ascii="Arial" w:hAnsi="Arial" w:cs="Arial"/>
          <w:sz w:val="24"/>
          <w:szCs w:val="24"/>
          <w:shd w:val="clear" w:color="auto" w:fill="FFFFFF"/>
        </w:rPr>
        <w:t>, и обычно предназначен</w:t>
      </w:r>
      <w:r w:rsidR="00B4533A">
        <w:rPr>
          <w:rFonts w:ascii="Arial" w:hAnsi="Arial" w:cs="Arial"/>
          <w:sz w:val="24"/>
          <w:szCs w:val="24"/>
          <w:shd w:val="clear" w:color="auto" w:fill="FFFFFF"/>
        </w:rPr>
        <w:t>ное</w:t>
      </w:r>
      <w:r w:rsidR="00AA5099" w:rsidRPr="00E722DD">
        <w:rPr>
          <w:rFonts w:ascii="Arial" w:hAnsi="Arial" w:cs="Arial"/>
          <w:sz w:val="24"/>
          <w:szCs w:val="24"/>
          <w:shd w:val="clear" w:color="auto" w:fill="FFFFFF"/>
        </w:rPr>
        <w:t xml:space="preserve"> для просмотра неспециализированной аудиторией.</w:t>
      </w:r>
    </w:p>
    <w:p w14:paraId="7DED3DE2" w14:textId="77777777" w:rsidR="00B4533A" w:rsidRDefault="00B4533A" w:rsidP="00E722DD">
      <w:pPr>
        <w:spacing w:after="0" w:line="360" w:lineRule="auto"/>
        <w:ind w:firstLine="709"/>
        <w:jc w:val="both"/>
        <w:rPr>
          <w:rFonts w:ascii="Arial" w:eastAsia="Times New Roman" w:hAnsi="Arial" w:cs="Arial"/>
          <w:spacing w:val="40"/>
          <w:lang w:eastAsia="ru-RU"/>
        </w:rPr>
      </w:pPr>
    </w:p>
    <w:p w14:paraId="4230C96B" w14:textId="1738ED1D" w:rsidR="0073135B" w:rsidRPr="007B34DD" w:rsidRDefault="006F4E09" w:rsidP="00E722DD">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73135B" w:rsidRPr="007B34DD">
        <w:rPr>
          <w:rFonts w:ascii="Arial" w:hAnsi="Arial" w:cs="Arial"/>
        </w:rPr>
        <w:t xml:space="preserve"> </w:t>
      </w:r>
      <w:r w:rsidR="0073135B" w:rsidRPr="007B34DD">
        <w:rPr>
          <w:rFonts w:ascii="Arial" w:hAnsi="Arial" w:cs="Arial"/>
          <w:shd w:val="clear" w:color="auto" w:fill="FFFFFF"/>
        </w:rPr>
        <w:t xml:space="preserve">Это определение включает демонстрации, например, в музеях или учебных заведениях, и лазерные шоу, например, в планетариях, ночных клубах, </w:t>
      </w:r>
      <w:r w:rsidR="00B4533A">
        <w:rPr>
          <w:rFonts w:ascii="Arial" w:hAnsi="Arial" w:cs="Arial"/>
          <w:shd w:val="clear" w:color="auto" w:fill="FFFFFF"/>
        </w:rPr>
        <w:t xml:space="preserve">на </w:t>
      </w:r>
      <w:r w:rsidR="0073135B" w:rsidRPr="007B34DD">
        <w:rPr>
          <w:rFonts w:ascii="Arial" w:hAnsi="Arial" w:cs="Arial"/>
          <w:shd w:val="clear" w:color="auto" w:fill="FFFFFF"/>
        </w:rPr>
        <w:t>концертных и развлекательных площадках, художественных инсталляциях и рекламных проекциях.</w:t>
      </w:r>
    </w:p>
    <w:p w14:paraId="089EEEBC" w14:textId="57375A09" w:rsidR="0093304B" w:rsidRDefault="0093304B" w:rsidP="00E722DD">
      <w:pPr>
        <w:pStyle w:val="19"/>
        <w:spacing w:line="360" w:lineRule="auto"/>
        <w:ind w:firstLine="709"/>
        <w:jc w:val="both"/>
        <w:rPr>
          <w:sz w:val="24"/>
          <w:szCs w:val="24"/>
          <w:shd w:val="clear" w:color="auto" w:fill="FFFFFF"/>
        </w:rPr>
      </w:pPr>
      <w:r w:rsidRPr="007B34DD">
        <w:rPr>
          <w:sz w:val="24"/>
          <w:szCs w:val="24"/>
          <w:shd w:val="clear" w:color="auto" w:fill="FFFFFF"/>
        </w:rPr>
        <w:t xml:space="preserve">3.22 </w:t>
      </w:r>
      <w:r w:rsidRPr="00EC72DE">
        <w:rPr>
          <w:b/>
          <w:sz w:val="24"/>
          <w:szCs w:val="24"/>
          <w:shd w:val="clear" w:color="auto" w:fill="FFFFFF"/>
        </w:rPr>
        <w:t>лазерн</w:t>
      </w:r>
      <w:r w:rsidR="00EC72DE">
        <w:rPr>
          <w:b/>
          <w:sz w:val="24"/>
          <w:szCs w:val="24"/>
          <w:shd w:val="clear" w:color="auto" w:fill="FFFFFF"/>
        </w:rPr>
        <w:t xml:space="preserve">ый эффект, </w:t>
      </w:r>
      <w:r w:rsidRPr="00EC72DE">
        <w:rPr>
          <w:sz w:val="24"/>
          <w:szCs w:val="24"/>
          <w:shd w:val="clear" w:color="auto" w:fill="FFFFFF"/>
        </w:rPr>
        <w:t>воздействие</w:t>
      </w:r>
      <w:r w:rsidR="00EC72DE" w:rsidRPr="00EC72DE">
        <w:rPr>
          <w:sz w:val="24"/>
          <w:szCs w:val="24"/>
          <w:shd w:val="clear" w:color="auto" w:fill="FFFFFF"/>
        </w:rPr>
        <w:t xml:space="preserve"> лазера</w:t>
      </w:r>
      <w:r w:rsidR="00EC72DE">
        <w:rPr>
          <w:b/>
          <w:sz w:val="24"/>
          <w:szCs w:val="24"/>
          <w:shd w:val="clear" w:color="auto" w:fill="FFFFFF"/>
        </w:rPr>
        <w:t xml:space="preserve"> </w:t>
      </w:r>
      <w:r w:rsidR="00EC72DE" w:rsidRPr="00EC72DE">
        <w:rPr>
          <w:sz w:val="24"/>
          <w:szCs w:val="24"/>
          <w:shd w:val="clear" w:color="auto" w:fill="FFFFFF"/>
        </w:rPr>
        <w:t>(</w:t>
      </w:r>
      <w:r w:rsidR="00EC72DE" w:rsidRPr="00EC72DE">
        <w:rPr>
          <w:bCs/>
          <w:sz w:val="24"/>
          <w:szCs w:val="24"/>
          <w:shd w:val="clear" w:color="auto" w:fill="FFFFFF"/>
          <w:lang w:bidi="en-US"/>
        </w:rPr>
        <w:t>laser</w:t>
      </w:r>
      <w:r w:rsidR="00EC72DE">
        <w:rPr>
          <w:bCs/>
          <w:sz w:val="24"/>
          <w:szCs w:val="24"/>
          <w:shd w:val="clear" w:color="auto" w:fill="FFFFFF"/>
          <w:lang w:bidi="en-US"/>
        </w:rPr>
        <w:t xml:space="preserve"> </w:t>
      </w:r>
      <w:r w:rsidR="00EC72DE" w:rsidRPr="00EC72DE">
        <w:rPr>
          <w:bCs/>
          <w:sz w:val="24"/>
          <w:szCs w:val="24"/>
          <w:shd w:val="clear" w:color="auto" w:fill="FFFFFF"/>
          <w:lang w:bidi="en-US"/>
        </w:rPr>
        <w:t>effect</w:t>
      </w:r>
      <w:r w:rsidR="00EC72DE" w:rsidRPr="00EC72DE">
        <w:rPr>
          <w:bCs/>
          <w:sz w:val="24"/>
          <w:szCs w:val="24"/>
          <w:shd w:val="clear" w:color="auto" w:fill="FFFFFF"/>
        </w:rPr>
        <w:t>):</w:t>
      </w:r>
      <w:r w:rsidRPr="007B34DD">
        <w:rPr>
          <w:sz w:val="24"/>
          <w:szCs w:val="24"/>
          <w:shd w:val="clear" w:color="auto" w:fill="FFFFFF"/>
        </w:rPr>
        <w:t xml:space="preserve"> </w:t>
      </w:r>
      <w:r w:rsidR="00EC72DE" w:rsidRPr="00EC72DE">
        <w:rPr>
          <w:sz w:val="24"/>
          <w:szCs w:val="24"/>
          <w:shd w:val="clear" w:color="auto" w:fill="FFFFFF"/>
        </w:rPr>
        <w:t>все электромагнитное излучение, испускаемое лазерн</w:t>
      </w:r>
      <w:r w:rsidR="00EC72DE">
        <w:rPr>
          <w:sz w:val="24"/>
          <w:szCs w:val="24"/>
          <w:shd w:val="clear" w:color="auto" w:fill="FFFFFF"/>
        </w:rPr>
        <w:t>ой аппаратурой</w:t>
      </w:r>
      <w:r w:rsidR="00EC72DE" w:rsidRPr="00EC72DE">
        <w:rPr>
          <w:sz w:val="24"/>
          <w:szCs w:val="24"/>
          <w:shd w:val="clear" w:color="auto" w:fill="FFFFFF"/>
        </w:rPr>
        <w:t xml:space="preserve"> в диапазоне </w:t>
      </w:r>
      <w:r w:rsidR="00EC72DE">
        <w:rPr>
          <w:sz w:val="24"/>
          <w:szCs w:val="24"/>
          <w:shd w:val="clear" w:color="auto" w:fill="FFFFFF"/>
        </w:rPr>
        <w:t xml:space="preserve">длин волн </w:t>
      </w:r>
      <w:r w:rsidR="00EC72DE" w:rsidRPr="00EC72DE">
        <w:rPr>
          <w:sz w:val="24"/>
          <w:szCs w:val="24"/>
          <w:shd w:val="clear" w:color="auto" w:fill="FFFFFF"/>
        </w:rPr>
        <w:t>от 380 до 780 нм, которое возникает в результате контролируемого вынужденного излучения</w:t>
      </w:r>
    </w:p>
    <w:p w14:paraId="05004894" w14:textId="77777777" w:rsidR="00EC72DE" w:rsidRPr="007B34DD" w:rsidRDefault="00EC72DE" w:rsidP="00E722DD">
      <w:pPr>
        <w:pStyle w:val="19"/>
        <w:spacing w:line="360" w:lineRule="auto"/>
        <w:ind w:firstLine="709"/>
        <w:jc w:val="both"/>
        <w:rPr>
          <w:sz w:val="24"/>
          <w:szCs w:val="24"/>
          <w:shd w:val="clear" w:color="auto" w:fill="FFFFFF"/>
        </w:rPr>
      </w:pPr>
    </w:p>
    <w:p w14:paraId="31142D49" w14:textId="1ACC9CE5" w:rsidR="00F30FA1" w:rsidRDefault="00595C38" w:rsidP="00E722DD">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93304B" w:rsidRPr="007B34DD">
        <w:rPr>
          <w:rFonts w:ascii="Arial" w:hAnsi="Arial" w:cs="Arial"/>
        </w:rPr>
        <w:t xml:space="preserve"> </w:t>
      </w:r>
      <w:r w:rsidR="0093304B" w:rsidRPr="007B34DD">
        <w:rPr>
          <w:rFonts w:ascii="Arial" w:hAnsi="Arial" w:cs="Arial"/>
          <w:shd w:val="clear" w:color="auto" w:fill="FFFFFF"/>
        </w:rPr>
        <w:t xml:space="preserve">Лазерный эффект может </w:t>
      </w:r>
      <w:r w:rsidR="00E722DD">
        <w:rPr>
          <w:rFonts w:ascii="Arial" w:hAnsi="Arial" w:cs="Arial"/>
          <w:shd w:val="clear" w:color="auto" w:fill="FFFFFF"/>
        </w:rPr>
        <w:t>восприниматься как</w:t>
      </w:r>
      <w:r w:rsidR="00E722DD" w:rsidRPr="00E722DD">
        <w:rPr>
          <w:rFonts w:ascii="Arial" w:hAnsi="Arial" w:cs="Arial"/>
          <w:shd w:val="clear" w:color="auto" w:fill="FFFFFF"/>
        </w:rPr>
        <w:t xml:space="preserve"> неподвижны</w:t>
      </w:r>
      <w:r w:rsidR="00E722DD">
        <w:rPr>
          <w:rFonts w:ascii="Arial" w:hAnsi="Arial" w:cs="Arial"/>
          <w:shd w:val="clear" w:color="auto" w:fill="FFFFFF"/>
        </w:rPr>
        <w:t>й</w:t>
      </w:r>
      <w:r w:rsidR="00E722DD" w:rsidRPr="00E722DD">
        <w:rPr>
          <w:rFonts w:ascii="Arial" w:hAnsi="Arial" w:cs="Arial"/>
          <w:shd w:val="clear" w:color="auto" w:fill="FFFFFF"/>
        </w:rPr>
        <w:t xml:space="preserve"> или движущи</w:t>
      </w:r>
      <w:r w:rsidR="00E722DD">
        <w:rPr>
          <w:rFonts w:ascii="Arial" w:hAnsi="Arial" w:cs="Arial"/>
          <w:shd w:val="clear" w:color="auto" w:fill="FFFFFF"/>
        </w:rPr>
        <w:t xml:space="preserve">йся </w:t>
      </w:r>
      <w:r w:rsidR="00E722DD" w:rsidRPr="00E722DD">
        <w:rPr>
          <w:rFonts w:ascii="Arial" w:hAnsi="Arial" w:cs="Arial"/>
          <w:shd w:val="clear" w:color="auto" w:fill="FFFFFF"/>
        </w:rPr>
        <w:t>с использованием оптических компонентов для управления характеристиками лазерного луча.</w:t>
      </w:r>
    </w:p>
    <w:p w14:paraId="36ABC6F6" w14:textId="77777777" w:rsidR="00E722DD" w:rsidRDefault="00E722DD" w:rsidP="00E722DD">
      <w:pPr>
        <w:spacing w:after="0" w:line="360" w:lineRule="auto"/>
        <w:ind w:firstLine="709"/>
        <w:jc w:val="both"/>
        <w:rPr>
          <w:rFonts w:ascii="Arial" w:hAnsi="Arial" w:cs="Arial"/>
          <w:sz w:val="24"/>
          <w:szCs w:val="24"/>
          <w:shd w:val="clear" w:color="auto" w:fill="FFFFFF"/>
        </w:rPr>
      </w:pPr>
    </w:p>
    <w:p w14:paraId="37D7E27D" w14:textId="1B3FA828" w:rsidR="0093304B" w:rsidRPr="00E722DD" w:rsidRDefault="0093304B" w:rsidP="00E722DD">
      <w:pPr>
        <w:pStyle w:val="19"/>
        <w:spacing w:line="360" w:lineRule="auto"/>
        <w:ind w:firstLine="709"/>
        <w:jc w:val="both"/>
        <w:rPr>
          <w:color w:val="000000"/>
          <w:sz w:val="20"/>
          <w:szCs w:val="20"/>
          <w:lang w:bidi="en-US"/>
        </w:rPr>
      </w:pPr>
      <w:r w:rsidRPr="007B34DD">
        <w:rPr>
          <w:sz w:val="24"/>
          <w:szCs w:val="24"/>
          <w:shd w:val="clear" w:color="auto" w:fill="FFFFFF"/>
        </w:rPr>
        <w:t xml:space="preserve">3.23 </w:t>
      </w:r>
      <w:r w:rsidR="00E722DD" w:rsidRPr="00E722DD">
        <w:rPr>
          <w:b/>
          <w:sz w:val="24"/>
          <w:szCs w:val="24"/>
          <w:shd w:val="clear" w:color="auto" w:fill="FFFFFF"/>
        </w:rPr>
        <w:t xml:space="preserve">категория </w:t>
      </w:r>
      <w:r w:rsidRPr="007B34DD">
        <w:rPr>
          <w:b/>
          <w:sz w:val="24"/>
          <w:szCs w:val="24"/>
          <w:shd w:val="clear" w:color="auto" w:fill="FFFFFF"/>
        </w:rPr>
        <w:t xml:space="preserve">лазерного </w:t>
      </w:r>
      <w:r w:rsidR="00E722DD">
        <w:rPr>
          <w:b/>
          <w:sz w:val="24"/>
          <w:szCs w:val="24"/>
          <w:shd w:val="clear" w:color="auto" w:fill="FFFFFF"/>
        </w:rPr>
        <w:t>эффекта</w:t>
      </w:r>
      <w:r w:rsidR="00E722DD" w:rsidRPr="00E722DD">
        <w:rPr>
          <w:b/>
          <w:sz w:val="24"/>
          <w:szCs w:val="24"/>
          <w:shd w:val="clear" w:color="auto" w:fill="FFFFFF"/>
        </w:rPr>
        <w:t xml:space="preserve"> </w:t>
      </w:r>
      <w:r w:rsidR="00E722DD" w:rsidRPr="00E722DD">
        <w:rPr>
          <w:sz w:val="24"/>
          <w:szCs w:val="24"/>
          <w:shd w:val="clear" w:color="auto" w:fill="FFFFFF"/>
        </w:rPr>
        <w:t>(</w:t>
      </w:r>
      <w:r w:rsidR="00E722DD" w:rsidRPr="00E722DD">
        <w:rPr>
          <w:bCs/>
          <w:color w:val="000000"/>
          <w:sz w:val="24"/>
          <w:szCs w:val="24"/>
          <w:lang w:val="en-US" w:bidi="en-US"/>
        </w:rPr>
        <w:t>laser</w:t>
      </w:r>
      <w:r w:rsidR="00E722DD" w:rsidRPr="00E722DD">
        <w:rPr>
          <w:bCs/>
          <w:color w:val="000000"/>
          <w:sz w:val="24"/>
          <w:szCs w:val="24"/>
          <w:lang w:bidi="en-US"/>
        </w:rPr>
        <w:t xml:space="preserve"> </w:t>
      </w:r>
      <w:r w:rsidR="00E722DD" w:rsidRPr="00E722DD">
        <w:rPr>
          <w:bCs/>
          <w:color w:val="000000"/>
          <w:sz w:val="24"/>
          <w:szCs w:val="24"/>
          <w:lang w:val="en-US" w:bidi="en-US"/>
        </w:rPr>
        <w:t>effect</w:t>
      </w:r>
      <w:r w:rsidR="00E722DD" w:rsidRPr="00E722DD">
        <w:rPr>
          <w:bCs/>
          <w:color w:val="000000"/>
          <w:sz w:val="24"/>
          <w:szCs w:val="24"/>
          <w:lang w:bidi="en-US"/>
        </w:rPr>
        <w:t xml:space="preserve"> </w:t>
      </w:r>
      <w:r w:rsidR="00E722DD" w:rsidRPr="00E722DD">
        <w:rPr>
          <w:bCs/>
          <w:color w:val="000000"/>
          <w:sz w:val="24"/>
          <w:szCs w:val="24"/>
          <w:lang w:val="en-US" w:bidi="en-US"/>
        </w:rPr>
        <w:t>category</w:t>
      </w:r>
      <w:r w:rsidR="00E722DD" w:rsidRPr="00E722DD">
        <w:rPr>
          <w:bCs/>
          <w:color w:val="000000"/>
          <w:sz w:val="24"/>
          <w:szCs w:val="24"/>
          <w:lang w:bidi="en-US"/>
        </w:rPr>
        <w:t>)</w:t>
      </w:r>
      <w:r w:rsidR="006F4E09" w:rsidRPr="00E722DD">
        <w:rPr>
          <w:sz w:val="24"/>
          <w:szCs w:val="24"/>
          <w:shd w:val="clear" w:color="auto" w:fill="FFFFFF"/>
        </w:rPr>
        <w:t xml:space="preserve">: </w:t>
      </w:r>
      <w:r w:rsidR="00E722DD">
        <w:rPr>
          <w:sz w:val="24"/>
          <w:szCs w:val="24"/>
          <w:shd w:val="clear" w:color="auto" w:fill="FFFFFF"/>
        </w:rPr>
        <w:t xml:space="preserve">Идентификация </w:t>
      </w:r>
      <w:r w:rsidRPr="00E722DD">
        <w:rPr>
          <w:sz w:val="24"/>
          <w:szCs w:val="24"/>
          <w:shd w:val="clear" w:color="auto" w:fill="FFFFFF"/>
        </w:rPr>
        <w:t xml:space="preserve">лазерного </w:t>
      </w:r>
      <w:r w:rsidR="00E722DD">
        <w:rPr>
          <w:sz w:val="24"/>
          <w:szCs w:val="24"/>
          <w:shd w:val="clear" w:color="auto" w:fill="FFFFFF"/>
        </w:rPr>
        <w:t xml:space="preserve">эффекта </w:t>
      </w:r>
      <w:r w:rsidRPr="00E722DD">
        <w:rPr>
          <w:sz w:val="24"/>
          <w:szCs w:val="24"/>
          <w:shd w:val="clear" w:color="auto" w:fill="FFFFFF"/>
        </w:rPr>
        <w:t>на основе предполагаемо</w:t>
      </w:r>
      <w:r w:rsidR="00E722DD">
        <w:rPr>
          <w:sz w:val="24"/>
          <w:szCs w:val="24"/>
          <w:shd w:val="clear" w:color="auto" w:fill="FFFFFF"/>
        </w:rPr>
        <w:t>й доступности</w:t>
      </w:r>
      <w:r w:rsidRPr="00E722DD">
        <w:rPr>
          <w:sz w:val="24"/>
          <w:szCs w:val="24"/>
          <w:shd w:val="clear" w:color="auto" w:fill="FFFFFF"/>
        </w:rPr>
        <w:t xml:space="preserve"> лазерно</w:t>
      </w:r>
      <w:r w:rsidR="00E722DD">
        <w:rPr>
          <w:sz w:val="24"/>
          <w:szCs w:val="24"/>
          <w:shd w:val="clear" w:color="auto" w:fill="FFFFFF"/>
        </w:rPr>
        <w:t>го</w:t>
      </w:r>
      <w:r w:rsidRPr="007B34DD">
        <w:rPr>
          <w:sz w:val="24"/>
          <w:szCs w:val="24"/>
          <w:shd w:val="clear" w:color="auto" w:fill="FFFFFF"/>
        </w:rPr>
        <w:t xml:space="preserve"> луч</w:t>
      </w:r>
      <w:r w:rsidR="00E722DD">
        <w:rPr>
          <w:sz w:val="24"/>
          <w:szCs w:val="24"/>
          <w:shd w:val="clear" w:color="auto" w:fill="FFFFFF"/>
        </w:rPr>
        <w:t>а</w:t>
      </w:r>
      <w:r w:rsidRPr="007B34DD">
        <w:rPr>
          <w:sz w:val="24"/>
          <w:szCs w:val="24"/>
          <w:shd w:val="clear" w:color="auto" w:fill="FFFFFF"/>
        </w:rPr>
        <w:t xml:space="preserve"> (</w:t>
      </w:r>
      <w:r w:rsidR="00E722DD">
        <w:rPr>
          <w:sz w:val="24"/>
          <w:szCs w:val="24"/>
          <w:shd w:val="clear" w:color="auto" w:fill="FFFFFF"/>
        </w:rPr>
        <w:t>ей</w:t>
      </w:r>
      <w:r w:rsidRPr="007B34DD">
        <w:rPr>
          <w:sz w:val="24"/>
          <w:szCs w:val="24"/>
          <w:shd w:val="clear" w:color="auto" w:fill="FFFFFF"/>
        </w:rPr>
        <w:t>)</w:t>
      </w:r>
    </w:p>
    <w:p w14:paraId="51954F72" w14:textId="77777777" w:rsidR="00F30FA1" w:rsidRDefault="00F30FA1" w:rsidP="00E722DD">
      <w:pPr>
        <w:spacing w:after="0" w:line="360" w:lineRule="auto"/>
        <w:ind w:firstLine="709"/>
        <w:jc w:val="both"/>
        <w:rPr>
          <w:rFonts w:ascii="Arial" w:hAnsi="Arial" w:cs="Arial"/>
          <w:spacing w:val="20"/>
          <w:shd w:val="clear" w:color="auto" w:fill="FFFFFF"/>
        </w:rPr>
      </w:pPr>
    </w:p>
    <w:p w14:paraId="66A4BF39" w14:textId="31F69BAB" w:rsidR="00F30FA1" w:rsidRPr="00E722DD" w:rsidRDefault="0093304B" w:rsidP="00E722DD">
      <w:pPr>
        <w:spacing w:after="0" w:line="360" w:lineRule="auto"/>
        <w:ind w:firstLine="709"/>
        <w:jc w:val="both"/>
        <w:rPr>
          <w:rFonts w:ascii="Arial" w:hAnsi="Arial" w:cs="Arial"/>
          <w:shd w:val="clear" w:color="auto" w:fill="FFFFFF"/>
        </w:rPr>
      </w:pPr>
      <w:r w:rsidRPr="00E722DD">
        <w:rPr>
          <w:rFonts w:ascii="Arial" w:hAnsi="Arial" w:cs="Arial"/>
          <w:spacing w:val="20"/>
          <w:shd w:val="clear" w:color="auto" w:fill="FFFFFF"/>
        </w:rPr>
        <w:t>Примечание</w:t>
      </w:r>
      <w:r w:rsidR="00F30FA1" w:rsidRPr="00E722DD">
        <w:rPr>
          <w:rFonts w:ascii="Arial" w:hAnsi="Arial" w:cs="Arial"/>
          <w:spacing w:val="20"/>
          <w:shd w:val="clear" w:color="auto" w:fill="FFFFFF"/>
        </w:rPr>
        <w:t xml:space="preserve"> –</w:t>
      </w:r>
      <w:r w:rsidR="00E722DD" w:rsidRPr="00E722DD">
        <w:rPr>
          <w:rFonts w:ascii="Arial" w:hAnsi="Arial" w:cs="Arial"/>
          <w:spacing w:val="20"/>
          <w:shd w:val="clear" w:color="auto" w:fill="FFFFFF"/>
        </w:rPr>
        <w:t xml:space="preserve"> </w:t>
      </w:r>
      <w:r w:rsidR="00E722DD" w:rsidRPr="00E722DD">
        <w:rPr>
          <w:rFonts w:ascii="Arial" w:hAnsi="Arial" w:cs="Arial"/>
          <w:shd w:val="clear" w:color="auto" w:fill="FFFFFF"/>
        </w:rPr>
        <w:t>Считается, что лазерные эффекты относятся к одной из трех категорий в зависимости от возможности прямого воздействия, что помогает определить конкретные типы средств контроля, необходимых для безопасного использования лазерного эффекта.</w:t>
      </w:r>
    </w:p>
    <w:p w14:paraId="717E4C33" w14:textId="77777777" w:rsidR="00E722DD" w:rsidRDefault="00E722DD" w:rsidP="00E722DD">
      <w:pPr>
        <w:spacing w:after="0" w:line="360" w:lineRule="auto"/>
        <w:ind w:firstLine="709"/>
        <w:jc w:val="both"/>
        <w:rPr>
          <w:rFonts w:ascii="Arial" w:hAnsi="Arial" w:cs="Arial"/>
          <w:sz w:val="24"/>
          <w:szCs w:val="24"/>
          <w:shd w:val="clear" w:color="auto" w:fill="FFFFFF"/>
        </w:rPr>
      </w:pPr>
    </w:p>
    <w:p w14:paraId="1D770A86" w14:textId="7A5D06FA" w:rsidR="0093304B" w:rsidRPr="007B34DD" w:rsidRDefault="0093304B" w:rsidP="00E722DD">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3.24 </w:t>
      </w:r>
      <w:r w:rsidRPr="007B34DD">
        <w:rPr>
          <w:rFonts w:ascii="Arial" w:hAnsi="Arial" w:cs="Arial"/>
          <w:b/>
          <w:sz w:val="24"/>
          <w:szCs w:val="24"/>
          <w:shd w:val="clear" w:color="auto" w:fill="FFFFFF"/>
        </w:rPr>
        <w:t xml:space="preserve">лазерный </w:t>
      </w:r>
      <w:r w:rsidR="00D1746C" w:rsidRPr="007B34DD">
        <w:rPr>
          <w:rFonts w:ascii="Arial" w:hAnsi="Arial" w:cs="Arial"/>
          <w:b/>
          <w:sz w:val="24"/>
          <w:szCs w:val="24"/>
          <w:shd w:val="clear" w:color="auto" w:fill="FFFFFF"/>
        </w:rPr>
        <w:t>проектор</w:t>
      </w:r>
      <w:r w:rsidR="00FB79DF" w:rsidRPr="00FB79DF">
        <w:rPr>
          <w:rFonts w:ascii="Arial" w:hAnsi="Arial" w:cs="Arial"/>
          <w:b/>
          <w:sz w:val="24"/>
          <w:szCs w:val="24"/>
          <w:shd w:val="clear" w:color="auto" w:fill="FFFFFF"/>
        </w:rPr>
        <w:t xml:space="preserve"> </w:t>
      </w:r>
      <w:r w:rsidR="00FB79DF" w:rsidRPr="007B34DD">
        <w:rPr>
          <w:rFonts w:ascii="Arial" w:hAnsi="Arial" w:cs="Arial"/>
          <w:shd w:val="clear" w:color="auto" w:fill="FFFFFF"/>
        </w:rPr>
        <w:t>(</w:t>
      </w:r>
      <w:r w:rsidR="00B4533A" w:rsidRPr="00B4533A">
        <w:rPr>
          <w:rFonts w:ascii="Arial" w:hAnsi="Arial" w:cs="Arial"/>
          <w:bCs/>
          <w:shd w:val="clear" w:color="auto" w:fill="FFFFFF"/>
          <w:lang w:val="en-US" w:bidi="en-US"/>
        </w:rPr>
        <w:t>laser</w:t>
      </w:r>
      <w:r w:rsidR="00B4533A" w:rsidRPr="00B4533A">
        <w:rPr>
          <w:rFonts w:ascii="Arial" w:hAnsi="Arial" w:cs="Arial"/>
          <w:bCs/>
          <w:shd w:val="clear" w:color="auto" w:fill="FFFFFF"/>
          <w:lang w:bidi="en-US"/>
        </w:rPr>
        <w:t xml:space="preserve"> </w:t>
      </w:r>
      <w:r w:rsidR="00B4533A" w:rsidRPr="00B4533A">
        <w:rPr>
          <w:rFonts w:ascii="Arial" w:hAnsi="Arial" w:cs="Arial"/>
          <w:bCs/>
          <w:shd w:val="clear" w:color="auto" w:fill="FFFFFF"/>
          <w:lang w:val="en-US" w:bidi="en-US"/>
        </w:rPr>
        <w:t>projector</w:t>
      </w:r>
      <w:r w:rsidR="00FB79DF" w:rsidRPr="006F4E09">
        <w:rPr>
          <w:rFonts w:ascii="Arial" w:hAnsi="Arial" w:cs="Arial"/>
          <w:shd w:val="clear" w:color="auto" w:fill="FFFFFF"/>
        </w:rPr>
        <w:t>)</w:t>
      </w:r>
      <w:r w:rsidR="00FB79DF" w:rsidRPr="007B34DD">
        <w:rPr>
          <w:rFonts w:ascii="Arial" w:hAnsi="Arial" w:cs="Arial"/>
          <w:shd w:val="clear" w:color="auto" w:fill="FFFFFF"/>
        </w:rPr>
        <w:t>:</w:t>
      </w:r>
      <w:r w:rsidR="006F4E09">
        <w:rPr>
          <w:rFonts w:ascii="Arial" w:hAnsi="Arial" w:cs="Arial"/>
          <w:sz w:val="24"/>
          <w:szCs w:val="24"/>
          <w:shd w:val="clear" w:color="auto" w:fill="FFFFFF"/>
        </w:rPr>
        <w:t xml:space="preserve"> Л</w:t>
      </w:r>
      <w:r w:rsidR="00D1746C" w:rsidRPr="007B34DD">
        <w:rPr>
          <w:rFonts w:ascii="Arial" w:hAnsi="Arial" w:cs="Arial"/>
          <w:sz w:val="24"/>
          <w:szCs w:val="24"/>
          <w:shd w:val="clear" w:color="auto" w:fill="FFFFFF"/>
        </w:rPr>
        <w:t>азер,</w:t>
      </w:r>
      <w:r w:rsidRPr="007B34DD">
        <w:rPr>
          <w:rFonts w:ascii="Arial" w:hAnsi="Arial" w:cs="Arial"/>
          <w:sz w:val="24"/>
          <w:szCs w:val="24"/>
          <w:shd w:val="clear" w:color="auto" w:fill="FFFFFF"/>
        </w:rPr>
        <w:t xml:space="preserve"> используем</w:t>
      </w:r>
      <w:r w:rsidR="00B4533A">
        <w:rPr>
          <w:rFonts w:ascii="Arial" w:hAnsi="Arial" w:cs="Arial"/>
          <w:sz w:val="24"/>
          <w:szCs w:val="24"/>
          <w:shd w:val="clear" w:color="auto" w:fill="FFFFFF"/>
        </w:rPr>
        <w:t>ый</w:t>
      </w:r>
      <w:r w:rsidRPr="007B34DD">
        <w:rPr>
          <w:rFonts w:ascii="Arial" w:hAnsi="Arial" w:cs="Arial"/>
          <w:sz w:val="24"/>
          <w:szCs w:val="24"/>
          <w:shd w:val="clear" w:color="auto" w:fill="FFFFFF"/>
        </w:rPr>
        <w:t xml:space="preserve"> отдельно или с компонентами, управляющими лучом, для создания лазерных </w:t>
      </w:r>
      <w:r w:rsidR="00F30FA1">
        <w:rPr>
          <w:rFonts w:ascii="Arial" w:hAnsi="Arial" w:cs="Arial"/>
          <w:sz w:val="24"/>
          <w:szCs w:val="24"/>
          <w:shd w:val="clear" w:color="auto" w:fill="FFFFFF"/>
        </w:rPr>
        <w:t>показов</w:t>
      </w:r>
      <w:r w:rsidRPr="007B34DD">
        <w:rPr>
          <w:rFonts w:ascii="Arial" w:hAnsi="Arial" w:cs="Arial"/>
          <w:sz w:val="24"/>
          <w:szCs w:val="24"/>
          <w:shd w:val="clear" w:color="auto" w:fill="FFFFFF"/>
        </w:rPr>
        <w:t xml:space="preserve"> или </w:t>
      </w:r>
      <w:r w:rsidR="00B4533A">
        <w:rPr>
          <w:rFonts w:ascii="Arial" w:hAnsi="Arial" w:cs="Arial"/>
          <w:sz w:val="24"/>
          <w:szCs w:val="24"/>
          <w:shd w:val="clear" w:color="auto" w:fill="FFFFFF"/>
        </w:rPr>
        <w:t>шоу-</w:t>
      </w:r>
      <w:r w:rsidRPr="007B34DD">
        <w:rPr>
          <w:rFonts w:ascii="Arial" w:hAnsi="Arial" w:cs="Arial"/>
          <w:sz w:val="24"/>
          <w:szCs w:val="24"/>
          <w:shd w:val="clear" w:color="auto" w:fill="FFFFFF"/>
        </w:rPr>
        <w:t xml:space="preserve"> эффектов</w:t>
      </w:r>
    </w:p>
    <w:p w14:paraId="7ADB80EE" w14:textId="61E2E5B6" w:rsidR="0093304B"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93304B" w:rsidRPr="007B34DD">
        <w:rPr>
          <w:rFonts w:ascii="Arial" w:hAnsi="Arial" w:cs="Arial"/>
        </w:rPr>
        <w:t xml:space="preserve"> </w:t>
      </w:r>
      <w:r w:rsidR="0093304B" w:rsidRPr="007B34DD">
        <w:rPr>
          <w:rFonts w:ascii="Arial" w:hAnsi="Arial" w:cs="Arial"/>
          <w:shd w:val="clear" w:color="auto" w:fill="FFFFFF"/>
        </w:rPr>
        <w:t>Лазерные проекторы считают лазерн</w:t>
      </w:r>
      <w:r w:rsidR="006F4E09">
        <w:rPr>
          <w:rFonts w:ascii="Arial" w:hAnsi="Arial" w:cs="Arial"/>
          <w:shd w:val="clear" w:color="auto" w:fill="FFFFFF"/>
        </w:rPr>
        <w:t>ой аппаратурой</w:t>
      </w:r>
      <w:r w:rsidR="0093304B" w:rsidRPr="007B34DD">
        <w:rPr>
          <w:rFonts w:ascii="Arial" w:hAnsi="Arial" w:cs="Arial"/>
          <w:shd w:val="clear" w:color="auto" w:fill="FFFFFF"/>
        </w:rPr>
        <w:t>, подпадающ</w:t>
      </w:r>
      <w:r w:rsidR="006F4E09">
        <w:rPr>
          <w:rFonts w:ascii="Arial" w:hAnsi="Arial" w:cs="Arial"/>
          <w:shd w:val="clear" w:color="auto" w:fill="FFFFFF"/>
        </w:rPr>
        <w:t>ей</w:t>
      </w:r>
      <w:r w:rsidR="0093304B" w:rsidRPr="007B34DD">
        <w:rPr>
          <w:rFonts w:ascii="Arial" w:hAnsi="Arial" w:cs="Arial"/>
          <w:shd w:val="clear" w:color="auto" w:fill="FFFFFF"/>
        </w:rPr>
        <w:t xml:space="preserve"> под действие применимых </w:t>
      </w:r>
      <w:r w:rsidR="0057349D">
        <w:rPr>
          <w:rFonts w:ascii="Arial" w:hAnsi="Arial" w:cs="Arial"/>
          <w:shd w:val="clear" w:color="auto" w:fill="FFFFFF"/>
        </w:rPr>
        <w:t>требований</w:t>
      </w:r>
      <w:r w:rsidR="0093304B" w:rsidRPr="007B34DD">
        <w:rPr>
          <w:rFonts w:ascii="Arial" w:hAnsi="Arial" w:cs="Arial"/>
          <w:shd w:val="clear" w:color="auto" w:fill="FFFFFF"/>
        </w:rPr>
        <w:t xml:space="preserve"> IEC 60825-1 в рамках настоящего </w:t>
      </w:r>
      <w:r w:rsidR="006F4E09">
        <w:rPr>
          <w:rFonts w:ascii="Arial" w:hAnsi="Arial" w:cs="Arial"/>
          <w:shd w:val="clear" w:color="auto" w:fill="FFFFFF"/>
        </w:rPr>
        <w:t>стандарта</w:t>
      </w:r>
      <w:r w:rsidR="0093304B" w:rsidRPr="007B34DD">
        <w:rPr>
          <w:rFonts w:ascii="Arial" w:hAnsi="Arial" w:cs="Arial"/>
          <w:shd w:val="clear" w:color="auto" w:fill="FFFFFF"/>
        </w:rPr>
        <w:t>.</w:t>
      </w:r>
    </w:p>
    <w:p w14:paraId="5AE031A3" w14:textId="77777777" w:rsidR="00F30FA1" w:rsidRDefault="00F30FA1" w:rsidP="00F02D78">
      <w:pPr>
        <w:spacing w:after="0" w:line="360" w:lineRule="auto"/>
        <w:ind w:firstLine="709"/>
        <w:jc w:val="both"/>
        <w:rPr>
          <w:rFonts w:ascii="Arial" w:hAnsi="Arial" w:cs="Arial"/>
          <w:sz w:val="24"/>
          <w:szCs w:val="24"/>
          <w:shd w:val="clear" w:color="auto" w:fill="FFFFFF"/>
        </w:rPr>
      </w:pPr>
    </w:p>
    <w:p w14:paraId="01A85502" w14:textId="711FA509" w:rsidR="00D1746C" w:rsidRPr="007B34DD" w:rsidRDefault="00D1746C"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3.25 </w:t>
      </w:r>
      <w:r w:rsidR="0057349D" w:rsidRPr="0057349D">
        <w:rPr>
          <w:rFonts w:ascii="Arial" w:hAnsi="Arial" w:cs="Arial"/>
          <w:b/>
          <w:sz w:val="24"/>
          <w:szCs w:val="24"/>
          <w:shd w:val="clear" w:color="auto" w:fill="FFFFFF"/>
        </w:rPr>
        <w:t>консультант</w:t>
      </w:r>
      <w:r w:rsidR="0057349D" w:rsidRPr="007B34DD">
        <w:rPr>
          <w:rFonts w:ascii="Arial" w:hAnsi="Arial" w:cs="Arial"/>
          <w:b/>
          <w:sz w:val="24"/>
          <w:szCs w:val="24"/>
          <w:shd w:val="clear" w:color="auto" w:fill="FFFFFF"/>
        </w:rPr>
        <w:t xml:space="preserve"> </w:t>
      </w:r>
      <w:r w:rsidRPr="007B34DD">
        <w:rPr>
          <w:rFonts w:ascii="Arial" w:hAnsi="Arial" w:cs="Arial"/>
          <w:b/>
          <w:sz w:val="24"/>
          <w:szCs w:val="24"/>
          <w:shd w:val="clear" w:color="auto" w:fill="FFFFFF"/>
        </w:rPr>
        <w:t>по лазерной безопасности</w:t>
      </w:r>
      <w:r w:rsidR="006F4E09" w:rsidRPr="006F4E09">
        <w:rPr>
          <w:rFonts w:ascii="Arial" w:hAnsi="Arial" w:cs="Arial"/>
          <w:b/>
          <w:sz w:val="24"/>
          <w:szCs w:val="24"/>
          <w:shd w:val="clear" w:color="auto" w:fill="FFFFFF"/>
        </w:rPr>
        <w:t xml:space="preserve"> </w:t>
      </w:r>
      <w:r w:rsidR="006F4E09" w:rsidRPr="007B34DD">
        <w:rPr>
          <w:rFonts w:ascii="Arial" w:hAnsi="Arial" w:cs="Arial"/>
          <w:shd w:val="clear" w:color="auto" w:fill="FFFFFF"/>
        </w:rPr>
        <w:t>(</w:t>
      </w:r>
      <w:r w:rsidR="006F4E09">
        <w:rPr>
          <w:rFonts w:ascii="Arial" w:hAnsi="Arial" w:cs="Arial"/>
          <w:shd w:val="clear" w:color="auto" w:fill="FFFFFF"/>
          <w:lang w:val="en-US"/>
        </w:rPr>
        <w:t>laser</w:t>
      </w:r>
      <w:r w:rsidR="006F4E09" w:rsidRPr="006F4E09">
        <w:rPr>
          <w:rFonts w:ascii="Arial" w:hAnsi="Arial" w:cs="Arial"/>
          <w:shd w:val="clear" w:color="auto" w:fill="FFFFFF"/>
        </w:rPr>
        <w:t xml:space="preserve"> </w:t>
      </w:r>
      <w:r w:rsidR="006F4E09">
        <w:rPr>
          <w:rFonts w:ascii="Arial" w:hAnsi="Arial" w:cs="Arial"/>
          <w:shd w:val="clear" w:color="auto" w:fill="FFFFFF"/>
          <w:lang w:val="en-US"/>
        </w:rPr>
        <w:t>protection</w:t>
      </w:r>
      <w:r w:rsidR="006F4E09" w:rsidRPr="006F4E09">
        <w:rPr>
          <w:rFonts w:ascii="Arial" w:hAnsi="Arial" w:cs="Arial"/>
          <w:shd w:val="clear" w:color="auto" w:fill="FFFFFF"/>
        </w:rPr>
        <w:t xml:space="preserve"> </w:t>
      </w:r>
      <w:r w:rsidR="006F4E09">
        <w:rPr>
          <w:rFonts w:ascii="Arial" w:hAnsi="Arial" w:cs="Arial"/>
          <w:shd w:val="clear" w:color="auto" w:fill="FFFFFF"/>
          <w:lang w:val="en-US"/>
        </w:rPr>
        <w:t>adviser</w:t>
      </w:r>
      <w:r w:rsidR="0057349D">
        <w:rPr>
          <w:rFonts w:ascii="Arial" w:hAnsi="Arial" w:cs="Arial"/>
          <w:shd w:val="clear" w:color="auto" w:fill="FFFFFF"/>
        </w:rPr>
        <w:t>,</w:t>
      </w:r>
      <w:r w:rsidR="0057349D" w:rsidRPr="0057349D">
        <w:rPr>
          <w:rFonts w:ascii="Arial" w:hAnsi="Arial" w:cs="Arial"/>
          <w:shd w:val="clear" w:color="auto" w:fill="FFFFFF"/>
        </w:rPr>
        <w:t xml:space="preserve"> </w:t>
      </w:r>
      <w:r w:rsidR="0057349D">
        <w:rPr>
          <w:rFonts w:ascii="Arial" w:hAnsi="Arial" w:cs="Arial"/>
          <w:shd w:val="clear" w:color="auto" w:fill="FFFFFF"/>
          <w:lang w:val="en-US"/>
        </w:rPr>
        <w:t>LPA</w:t>
      </w:r>
      <w:r w:rsidR="006F4E09" w:rsidRPr="006F4E09">
        <w:rPr>
          <w:rFonts w:ascii="Arial" w:hAnsi="Arial" w:cs="Arial"/>
          <w:shd w:val="clear" w:color="auto" w:fill="FFFFFF"/>
        </w:rPr>
        <w:t>)</w:t>
      </w:r>
      <w:r w:rsidR="006F4E09" w:rsidRPr="007B34DD">
        <w:rPr>
          <w:rFonts w:ascii="Arial" w:hAnsi="Arial" w:cs="Arial"/>
          <w:shd w:val="clear" w:color="auto" w:fill="FFFFFF"/>
        </w:rPr>
        <w:t>:</w:t>
      </w:r>
      <w:r w:rsidR="006F4E09">
        <w:rPr>
          <w:rFonts w:ascii="Arial" w:hAnsi="Arial" w:cs="Arial"/>
          <w:b/>
          <w:sz w:val="24"/>
          <w:szCs w:val="24"/>
          <w:shd w:val="clear" w:color="auto" w:fill="FFFFFF"/>
        </w:rPr>
        <w:t xml:space="preserve"> </w:t>
      </w:r>
      <w:r w:rsidR="0057349D" w:rsidRPr="0057349D">
        <w:rPr>
          <w:rFonts w:ascii="Arial" w:hAnsi="Arial" w:cs="Arial"/>
          <w:sz w:val="24"/>
          <w:szCs w:val="24"/>
          <w:shd w:val="clear" w:color="auto" w:fill="FFFFFF"/>
        </w:rPr>
        <w:t>Лицо</w:t>
      </w:r>
      <w:r w:rsidRPr="0057349D">
        <w:rPr>
          <w:rFonts w:ascii="Arial" w:hAnsi="Arial" w:cs="Arial"/>
          <w:sz w:val="24"/>
          <w:szCs w:val="24"/>
          <w:shd w:val="clear" w:color="auto" w:fill="FFFFFF"/>
        </w:rPr>
        <w:t>,</w:t>
      </w:r>
      <w:r w:rsidRPr="007B34DD">
        <w:rPr>
          <w:rFonts w:ascii="Arial" w:hAnsi="Arial" w:cs="Arial"/>
          <w:sz w:val="24"/>
          <w:szCs w:val="24"/>
          <w:shd w:val="clear" w:color="auto" w:fill="FFFFFF"/>
        </w:rPr>
        <w:t xml:space="preserve"> котор</w:t>
      </w:r>
      <w:r w:rsidR="0057349D">
        <w:rPr>
          <w:rFonts w:ascii="Arial" w:hAnsi="Arial" w:cs="Arial"/>
          <w:sz w:val="24"/>
          <w:szCs w:val="24"/>
          <w:shd w:val="clear" w:color="auto" w:fill="FFFFFF"/>
        </w:rPr>
        <w:t>ое</w:t>
      </w:r>
      <w:r w:rsidRPr="007B34DD">
        <w:rPr>
          <w:rFonts w:ascii="Arial" w:hAnsi="Arial" w:cs="Arial"/>
          <w:sz w:val="24"/>
          <w:szCs w:val="24"/>
          <w:shd w:val="clear" w:color="auto" w:fill="FFFFFF"/>
        </w:rPr>
        <w:t xml:space="preserve"> обычно не зависит от </w:t>
      </w:r>
      <w:r w:rsidR="00F30FA1">
        <w:rPr>
          <w:rFonts w:ascii="Arial" w:hAnsi="Arial" w:cs="Arial"/>
          <w:sz w:val="24"/>
          <w:szCs w:val="24"/>
          <w:shd w:val="clear" w:color="auto" w:fill="FFFFFF"/>
        </w:rPr>
        <w:t>установки</w:t>
      </w:r>
      <w:r w:rsidR="0057349D">
        <w:rPr>
          <w:rFonts w:ascii="Arial" w:hAnsi="Arial" w:cs="Arial"/>
          <w:sz w:val="24"/>
          <w:szCs w:val="24"/>
          <w:shd w:val="clear" w:color="auto" w:fill="FFFFFF"/>
        </w:rPr>
        <w:t xml:space="preserve"> (монтажа)</w:t>
      </w:r>
      <w:r w:rsidR="00F30FA1">
        <w:rPr>
          <w:rFonts w:ascii="Arial" w:hAnsi="Arial" w:cs="Arial"/>
          <w:sz w:val="24"/>
          <w:szCs w:val="24"/>
          <w:shd w:val="clear" w:color="auto" w:fill="FFFFFF"/>
        </w:rPr>
        <w:t xml:space="preserve"> </w:t>
      </w:r>
      <w:r w:rsidRPr="007B34DD">
        <w:rPr>
          <w:rFonts w:ascii="Arial" w:hAnsi="Arial" w:cs="Arial"/>
          <w:sz w:val="24"/>
          <w:szCs w:val="24"/>
          <w:shd w:val="clear" w:color="auto" w:fill="FFFFFF"/>
        </w:rPr>
        <w:t>лазер</w:t>
      </w:r>
      <w:r w:rsidR="00F30FA1">
        <w:rPr>
          <w:rFonts w:ascii="Arial" w:hAnsi="Arial" w:cs="Arial"/>
          <w:sz w:val="24"/>
          <w:szCs w:val="24"/>
          <w:shd w:val="clear" w:color="auto" w:fill="FFFFFF"/>
        </w:rPr>
        <w:t>а</w:t>
      </w:r>
      <w:r w:rsidRPr="007B34DD">
        <w:rPr>
          <w:rFonts w:ascii="Arial" w:hAnsi="Arial" w:cs="Arial"/>
          <w:sz w:val="24"/>
          <w:szCs w:val="24"/>
          <w:shd w:val="clear" w:color="auto" w:fill="FFFFFF"/>
        </w:rPr>
        <w:t xml:space="preserve"> и ее повседневной </w:t>
      </w:r>
      <w:r w:rsidRPr="007B34DD">
        <w:rPr>
          <w:rFonts w:ascii="Arial" w:hAnsi="Arial" w:cs="Arial"/>
          <w:sz w:val="24"/>
          <w:szCs w:val="24"/>
          <w:shd w:val="clear" w:color="auto" w:fill="FFFFFF"/>
        </w:rPr>
        <w:lastRenderedPageBreak/>
        <w:t>эксплуатации, но имеет соответствующую квалификацию в понимании стратегий предотвращения лазерной опасности, способн</w:t>
      </w:r>
      <w:r w:rsidR="0057349D">
        <w:rPr>
          <w:rFonts w:ascii="Arial" w:hAnsi="Arial" w:cs="Arial"/>
          <w:sz w:val="24"/>
          <w:szCs w:val="24"/>
          <w:shd w:val="clear" w:color="auto" w:fill="FFFFFF"/>
        </w:rPr>
        <w:t>ое</w:t>
      </w:r>
      <w:r w:rsidRPr="007B34DD">
        <w:rPr>
          <w:rFonts w:ascii="Arial" w:hAnsi="Arial" w:cs="Arial"/>
          <w:sz w:val="24"/>
          <w:szCs w:val="24"/>
          <w:shd w:val="clear" w:color="auto" w:fill="FFFFFF"/>
        </w:rPr>
        <w:t xml:space="preserve"> понимать и оценивать вопросы безопасности в связи с </w:t>
      </w:r>
      <w:r w:rsidR="0057349D">
        <w:rPr>
          <w:rFonts w:ascii="Arial" w:hAnsi="Arial" w:cs="Arial"/>
          <w:sz w:val="24"/>
          <w:szCs w:val="24"/>
          <w:shd w:val="clear" w:color="auto" w:fill="FFFFFF"/>
        </w:rPr>
        <w:t>постановкой</w:t>
      </w:r>
      <w:r w:rsidRPr="007B34DD">
        <w:rPr>
          <w:rFonts w:ascii="Arial" w:hAnsi="Arial" w:cs="Arial"/>
          <w:sz w:val="24"/>
          <w:szCs w:val="24"/>
          <w:shd w:val="clear" w:color="auto" w:fill="FFFFFF"/>
        </w:rPr>
        <w:t xml:space="preserve"> лазерного </w:t>
      </w:r>
      <w:r w:rsidR="0057349D">
        <w:rPr>
          <w:rFonts w:ascii="Arial" w:hAnsi="Arial" w:cs="Arial"/>
          <w:sz w:val="24"/>
          <w:szCs w:val="24"/>
          <w:shd w:val="clear" w:color="auto" w:fill="FFFFFF"/>
        </w:rPr>
        <w:t>показа</w:t>
      </w:r>
      <w:r w:rsidRPr="007B34DD">
        <w:rPr>
          <w:rFonts w:ascii="Arial" w:hAnsi="Arial" w:cs="Arial"/>
          <w:sz w:val="24"/>
          <w:szCs w:val="24"/>
          <w:shd w:val="clear" w:color="auto" w:fill="FFFFFF"/>
        </w:rPr>
        <w:t xml:space="preserve">, оценивать и </w:t>
      </w:r>
      <w:r w:rsidR="008972A1">
        <w:rPr>
          <w:rFonts w:ascii="Arial" w:hAnsi="Arial" w:cs="Arial"/>
          <w:sz w:val="24"/>
          <w:szCs w:val="24"/>
          <w:shd w:val="clear" w:color="auto" w:fill="FFFFFF"/>
        </w:rPr>
        <w:t xml:space="preserve">определять </w:t>
      </w:r>
      <w:r w:rsidRPr="007B34DD">
        <w:rPr>
          <w:rFonts w:ascii="Arial" w:hAnsi="Arial" w:cs="Arial"/>
          <w:sz w:val="24"/>
          <w:szCs w:val="24"/>
          <w:shd w:val="clear" w:color="auto" w:fill="FFFFFF"/>
        </w:rPr>
        <w:t xml:space="preserve">количественно уровни воздействия и </w:t>
      </w:r>
      <w:r w:rsidR="008972A1">
        <w:rPr>
          <w:rFonts w:ascii="Arial" w:hAnsi="Arial" w:cs="Arial"/>
          <w:sz w:val="24"/>
          <w:szCs w:val="24"/>
          <w:shd w:val="clear" w:color="auto" w:fill="FFFFFF"/>
        </w:rPr>
        <w:t>ознакомленное</w:t>
      </w:r>
      <w:r w:rsidRPr="007B34DD">
        <w:rPr>
          <w:rFonts w:ascii="Arial" w:hAnsi="Arial" w:cs="Arial"/>
          <w:sz w:val="24"/>
          <w:szCs w:val="24"/>
          <w:shd w:val="clear" w:color="auto" w:fill="FFFFFF"/>
        </w:rPr>
        <w:t xml:space="preserve"> с соответствующими юридическими обязанностями и требованиями</w:t>
      </w:r>
    </w:p>
    <w:p w14:paraId="49049839" w14:textId="0BED318C" w:rsidR="00D1746C" w:rsidRDefault="00D1746C" w:rsidP="00F02D78">
      <w:pPr>
        <w:spacing w:after="0" w:line="360" w:lineRule="auto"/>
        <w:ind w:firstLine="709"/>
        <w:jc w:val="both"/>
        <w:rPr>
          <w:rFonts w:ascii="Arial" w:hAnsi="Arial" w:cs="Arial"/>
          <w:sz w:val="24"/>
          <w:szCs w:val="24"/>
          <w:shd w:val="clear" w:color="auto" w:fill="FFFFFF"/>
        </w:rPr>
      </w:pPr>
      <w:r w:rsidRPr="007B34DD">
        <w:rPr>
          <w:rFonts w:ascii="Arial" w:hAnsi="Arial" w:cs="Arial"/>
          <w:sz w:val="24"/>
          <w:szCs w:val="24"/>
          <w:shd w:val="clear" w:color="auto" w:fill="FFFFFF"/>
        </w:rPr>
        <w:t xml:space="preserve">3.26 </w:t>
      </w:r>
      <w:r w:rsidR="00D23044" w:rsidRPr="007B34DD">
        <w:rPr>
          <w:rFonts w:ascii="Arial" w:hAnsi="Arial" w:cs="Arial"/>
          <w:b/>
          <w:sz w:val="24"/>
          <w:szCs w:val="24"/>
          <w:shd w:val="clear" w:color="auto" w:fill="FFFFFF"/>
        </w:rPr>
        <w:t>специалист</w:t>
      </w:r>
      <w:r w:rsidRPr="007B34DD">
        <w:rPr>
          <w:rFonts w:ascii="Arial" w:hAnsi="Arial" w:cs="Arial"/>
          <w:b/>
          <w:sz w:val="24"/>
          <w:szCs w:val="24"/>
          <w:shd w:val="clear" w:color="auto" w:fill="FFFFFF"/>
        </w:rPr>
        <w:t xml:space="preserve"> по </w:t>
      </w:r>
      <w:r w:rsidR="008972A1">
        <w:rPr>
          <w:rFonts w:ascii="Arial" w:hAnsi="Arial" w:cs="Arial"/>
          <w:b/>
          <w:sz w:val="24"/>
          <w:szCs w:val="24"/>
          <w:shd w:val="clear" w:color="auto" w:fill="FFFFFF"/>
        </w:rPr>
        <w:t xml:space="preserve">лазерной </w:t>
      </w:r>
      <w:r w:rsidRPr="007B34DD">
        <w:rPr>
          <w:rFonts w:ascii="Arial" w:hAnsi="Arial" w:cs="Arial"/>
          <w:b/>
          <w:sz w:val="24"/>
          <w:szCs w:val="24"/>
          <w:shd w:val="clear" w:color="auto" w:fill="FFFFFF"/>
        </w:rPr>
        <w:t>безопасно</w:t>
      </w:r>
      <w:r w:rsidR="008972A1">
        <w:rPr>
          <w:rFonts w:ascii="Arial" w:hAnsi="Arial" w:cs="Arial"/>
          <w:b/>
          <w:sz w:val="24"/>
          <w:szCs w:val="24"/>
          <w:shd w:val="clear" w:color="auto" w:fill="FFFFFF"/>
        </w:rPr>
        <w:t xml:space="preserve">й </w:t>
      </w:r>
      <w:r w:rsidR="006F4E09" w:rsidRPr="007B34DD">
        <w:rPr>
          <w:rFonts w:ascii="Arial" w:hAnsi="Arial" w:cs="Arial"/>
          <w:shd w:val="clear" w:color="auto" w:fill="FFFFFF"/>
        </w:rPr>
        <w:t>(</w:t>
      </w:r>
      <w:r w:rsidR="006F4E09">
        <w:rPr>
          <w:rFonts w:ascii="Arial" w:hAnsi="Arial" w:cs="Arial"/>
          <w:shd w:val="clear" w:color="auto" w:fill="FFFFFF"/>
          <w:lang w:val="en-US"/>
        </w:rPr>
        <w:t>laser</w:t>
      </w:r>
      <w:r w:rsidR="006F4E09" w:rsidRPr="006F4E09">
        <w:rPr>
          <w:rFonts w:ascii="Arial" w:hAnsi="Arial" w:cs="Arial"/>
          <w:shd w:val="clear" w:color="auto" w:fill="FFFFFF"/>
        </w:rPr>
        <w:t xml:space="preserve"> </w:t>
      </w:r>
      <w:r w:rsidR="006F4E09">
        <w:rPr>
          <w:rFonts w:ascii="Arial" w:hAnsi="Arial" w:cs="Arial"/>
          <w:shd w:val="clear" w:color="auto" w:fill="FFFFFF"/>
          <w:lang w:val="en-US"/>
        </w:rPr>
        <w:t>safety</w:t>
      </w:r>
      <w:r w:rsidR="006F4E09" w:rsidRPr="006F4E09">
        <w:rPr>
          <w:rFonts w:ascii="Arial" w:hAnsi="Arial" w:cs="Arial"/>
          <w:shd w:val="clear" w:color="auto" w:fill="FFFFFF"/>
        </w:rPr>
        <w:t xml:space="preserve"> </w:t>
      </w:r>
      <w:r w:rsidR="006F4E09">
        <w:rPr>
          <w:rFonts w:ascii="Arial" w:hAnsi="Arial" w:cs="Arial"/>
          <w:shd w:val="clear" w:color="auto" w:fill="FFFFFF"/>
          <w:lang w:val="en-US"/>
        </w:rPr>
        <w:t>officer</w:t>
      </w:r>
      <w:r w:rsidR="006F4E09" w:rsidRPr="006F4E09">
        <w:rPr>
          <w:rFonts w:ascii="Arial" w:hAnsi="Arial" w:cs="Arial"/>
          <w:shd w:val="clear" w:color="auto" w:fill="FFFFFF"/>
        </w:rPr>
        <w:t xml:space="preserve">, </w:t>
      </w:r>
      <w:r w:rsidR="006F4E09">
        <w:rPr>
          <w:rFonts w:ascii="Arial" w:hAnsi="Arial" w:cs="Arial"/>
          <w:shd w:val="clear" w:color="auto" w:fill="FFFFFF"/>
          <w:lang w:val="en-US"/>
        </w:rPr>
        <w:t>LSO</w:t>
      </w:r>
      <w:r w:rsidR="006F4E09" w:rsidRPr="007B34DD">
        <w:rPr>
          <w:rFonts w:ascii="Arial" w:hAnsi="Arial" w:cs="Arial"/>
          <w:shd w:val="clear" w:color="auto" w:fill="FFFFFF"/>
        </w:rPr>
        <w:t>):</w:t>
      </w:r>
      <w:r w:rsidRPr="007B34DD">
        <w:rPr>
          <w:rFonts w:ascii="Arial" w:hAnsi="Arial" w:cs="Arial"/>
          <w:sz w:val="24"/>
          <w:szCs w:val="24"/>
          <w:shd w:val="clear" w:color="auto" w:fill="FFFFFF"/>
        </w:rPr>
        <w:t xml:space="preserve"> </w:t>
      </w:r>
      <w:r w:rsidR="008972A1">
        <w:rPr>
          <w:rFonts w:ascii="Arial" w:hAnsi="Arial" w:cs="Arial"/>
          <w:sz w:val="24"/>
          <w:szCs w:val="24"/>
          <w:shd w:val="clear" w:color="auto" w:fill="FFFFFF"/>
        </w:rPr>
        <w:t>Лицо</w:t>
      </w:r>
      <w:r w:rsidRPr="007B34DD">
        <w:rPr>
          <w:rFonts w:ascii="Arial" w:hAnsi="Arial" w:cs="Arial"/>
          <w:sz w:val="24"/>
          <w:szCs w:val="24"/>
          <w:shd w:val="clear" w:color="auto" w:fill="FFFFFF"/>
        </w:rPr>
        <w:t xml:space="preserve">, </w:t>
      </w:r>
      <w:r w:rsidR="008972A1">
        <w:rPr>
          <w:rFonts w:ascii="Arial" w:hAnsi="Arial" w:cs="Arial"/>
          <w:sz w:val="24"/>
          <w:szCs w:val="24"/>
          <w:shd w:val="clear" w:color="auto" w:fill="FFFFFF"/>
        </w:rPr>
        <w:t>обладающее знаниями в</w:t>
      </w:r>
      <w:r w:rsidRPr="007B34DD">
        <w:rPr>
          <w:rFonts w:ascii="Arial" w:hAnsi="Arial" w:cs="Arial"/>
          <w:sz w:val="24"/>
          <w:szCs w:val="24"/>
          <w:shd w:val="clear" w:color="auto" w:fill="FFFFFF"/>
        </w:rPr>
        <w:t xml:space="preserve"> </w:t>
      </w:r>
      <w:r w:rsidR="0057349D">
        <w:rPr>
          <w:rFonts w:ascii="Arial" w:hAnsi="Arial" w:cs="Arial"/>
          <w:sz w:val="24"/>
          <w:szCs w:val="24"/>
          <w:shd w:val="clear" w:color="auto" w:fill="FFFFFF"/>
        </w:rPr>
        <w:t>области оценки</w:t>
      </w:r>
      <w:r w:rsidRPr="007B34DD">
        <w:rPr>
          <w:rFonts w:ascii="Arial" w:hAnsi="Arial" w:cs="Arial"/>
          <w:sz w:val="24"/>
          <w:szCs w:val="24"/>
          <w:shd w:val="clear" w:color="auto" w:fill="FFFFFF"/>
        </w:rPr>
        <w:t xml:space="preserve"> и </w:t>
      </w:r>
      <w:r w:rsidR="008972A1">
        <w:rPr>
          <w:rFonts w:ascii="Arial" w:hAnsi="Arial" w:cs="Arial"/>
          <w:sz w:val="24"/>
          <w:szCs w:val="24"/>
          <w:shd w:val="clear" w:color="auto" w:fill="FFFFFF"/>
        </w:rPr>
        <w:t xml:space="preserve">управления </w:t>
      </w:r>
      <w:r w:rsidRPr="007B34DD">
        <w:rPr>
          <w:rFonts w:ascii="Arial" w:hAnsi="Arial" w:cs="Arial"/>
          <w:sz w:val="24"/>
          <w:szCs w:val="24"/>
          <w:shd w:val="clear" w:color="auto" w:fill="FFFFFF"/>
        </w:rPr>
        <w:t>лазерн</w:t>
      </w:r>
      <w:r w:rsidR="008972A1">
        <w:rPr>
          <w:rFonts w:ascii="Arial" w:hAnsi="Arial" w:cs="Arial"/>
          <w:sz w:val="24"/>
          <w:szCs w:val="24"/>
          <w:shd w:val="clear" w:color="auto" w:fill="FFFFFF"/>
        </w:rPr>
        <w:t>ыми</w:t>
      </w:r>
      <w:r w:rsidRPr="007B34DD">
        <w:rPr>
          <w:rFonts w:ascii="Arial" w:hAnsi="Arial" w:cs="Arial"/>
          <w:sz w:val="24"/>
          <w:szCs w:val="24"/>
          <w:shd w:val="clear" w:color="auto" w:fill="FFFFFF"/>
        </w:rPr>
        <w:t xml:space="preserve"> опасност</w:t>
      </w:r>
      <w:r w:rsidR="008972A1">
        <w:rPr>
          <w:rFonts w:ascii="Arial" w:hAnsi="Arial" w:cs="Arial"/>
          <w:sz w:val="24"/>
          <w:szCs w:val="24"/>
          <w:shd w:val="clear" w:color="auto" w:fill="FFFFFF"/>
        </w:rPr>
        <w:t>ями</w:t>
      </w:r>
      <w:r w:rsidRPr="007B34DD">
        <w:rPr>
          <w:rFonts w:ascii="Arial" w:hAnsi="Arial" w:cs="Arial"/>
          <w:sz w:val="24"/>
          <w:szCs w:val="24"/>
          <w:shd w:val="clear" w:color="auto" w:fill="FFFFFF"/>
        </w:rPr>
        <w:t xml:space="preserve"> и отвечающ</w:t>
      </w:r>
      <w:r w:rsidR="008972A1">
        <w:rPr>
          <w:rFonts w:ascii="Arial" w:hAnsi="Arial" w:cs="Arial"/>
          <w:sz w:val="24"/>
          <w:szCs w:val="24"/>
          <w:shd w:val="clear" w:color="auto" w:fill="FFFFFF"/>
        </w:rPr>
        <w:t>ее</w:t>
      </w:r>
      <w:r w:rsidRPr="007B34DD">
        <w:rPr>
          <w:rFonts w:ascii="Arial" w:hAnsi="Arial" w:cs="Arial"/>
          <w:sz w:val="24"/>
          <w:szCs w:val="24"/>
          <w:shd w:val="clear" w:color="auto" w:fill="FFFFFF"/>
        </w:rPr>
        <w:t xml:space="preserve"> за надзор за </w:t>
      </w:r>
      <w:r w:rsidR="008972A1">
        <w:rPr>
          <w:rFonts w:ascii="Arial" w:hAnsi="Arial" w:cs="Arial"/>
          <w:sz w:val="24"/>
          <w:szCs w:val="24"/>
          <w:shd w:val="clear" w:color="auto" w:fill="FFFFFF"/>
        </w:rPr>
        <w:t>управлением</w:t>
      </w:r>
      <w:r w:rsidRPr="007B34DD">
        <w:rPr>
          <w:rFonts w:ascii="Arial" w:hAnsi="Arial" w:cs="Arial"/>
          <w:sz w:val="24"/>
          <w:szCs w:val="24"/>
          <w:shd w:val="clear" w:color="auto" w:fill="FFFFFF"/>
        </w:rPr>
        <w:t xml:space="preserve"> </w:t>
      </w:r>
      <w:r w:rsidR="008972A1">
        <w:rPr>
          <w:rFonts w:ascii="Arial" w:hAnsi="Arial" w:cs="Arial"/>
          <w:sz w:val="24"/>
          <w:szCs w:val="24"/>
          <w:shd w:val="clear" w:color="auto" w:fill="FFFFFF"/>
        </w:rPr>
        <w:t>опасностями</w:t>
      </w:r>
      <w:r w:rsidR="008972A1" w:rsidRPr="008972A1">
        <w:rPr>
          <w:rFonts w:ascii="Arial" w:hAnsi="Arial" w:cs="Arial"/>
          <w:sz w:val="24"/>
          <w:szCs w:val="24"/>
          <w:shd w:val="clear" w:color="auto" w:fill="FFFFFF"/>
        </w:rPr>
        <w:t>, связанны</w:t>
      </w:r>
      <w:r w:rsidR="008972A1">
        <w:rPr>
          <w:rFonts w:ascii="Arial" w:hAnsi="Arial" w:cs="Arial"/>
          <w:sz w:val="24"/>
          <w:szCs w:val="24"/>
          <w:shd w:val="clear" w:color="auto" w:fill="FFFFFF"/>
        </w:rPr>
        <w:t>ми</w:t>
      </w:r>
      <w:r w:rsidR="008972A1" w:rsidRPr="008972A1">
        <w:rPr>
          <w:rFonts w:ascii="Arial" w:hAnsi="Arial" w:cs="Arial"/>
          <w:sz w:val="24"/>
          <w:szCs w:val="24"/>
          <w:shd w:val="clear" w:color="auto" w:fill="FFFFFF"/>
        </w:rPr>
        <w:t xml:space="preserve"> с лазерным излучением.</w:t>
      </w:r>
    </w:p>
    <w:p w14:paraId="018FA78A"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050A3E3" w14:textId="5D5A21A4" w:rsidR="00D1746C"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sidR="006F4E09">
        <w:rPr>
          <w:rFonts w:ascii="Arial" w:eastAsia="Times New Roman" w:hAnsi="Arial" w:cs="Arial"/>
          <w:spacing w:val="40"/>
          <w:lang w:eastAsia="ru-RU"/>
        </w:rPr>
        <w:t xml:space="preserve"> </w:t>
      </w:r>
      <w:r>
        <w:rPr>
          <w:rFonts w:ascii="Arial" w:eastAsia="Times New Roman" w:hAnsi="Arial" w:cs="Arial"/>
          <w:spacing w:val="20"/>
          <w:lang w:eastAsia="ru-RU"/>
        </w:rPr>
        <w:t>– Р</w:t>
      </w:r>
      <w:r w:rsidR="00D23044" w:rsidRPr="007B34DD">
        <w:rPr>
          <w:rFonts w:ascii="Arial" w:hAnsi="Arial" w:cs="Arial"/>
          <w:shd w:val="clear" w:color="auto" w:fill="FFFFFF"/>
        </w:rPr>
        <w:t xml:space="preserve">оль </w:t>
      </w:r>
      <w:r w:rsidR="008972A1">
        <w:rPr>
          <w:rFonts w:ascii="Arial" w:hAnsi="Arial" w:cs="Arial"/>
          <w:shd w:val="clear" w:color="auto" w:fill="FFFFFF"/>
        </w:rPr>
        <w:t xml:space="preserve">специалиста </w:t>
      </w:r>
      <w:r w:rsidR="00D1746C" w:rsidRPr="007B34DD">
        <w:rPr>
          <w:rFonts w:ascii="Arial" w:hAnsi="Arial" w:cs="Arial"/>
          <w:shd w:val="clear" w:color="auto" w:fill="FFFFFF"/>
        </w:rPr>
        <w:t>по лазерной безопасности может варьироваться в широких пределах в зависимости от потребностей организации, в которой он работает. С</w:t>
      </w:r>
      <w:r w:rsidR="008972A1">
        <w:rPr>
          <w:rFonts w:ascii="Arial" w:hAnsi="Arial" w:cs="Arial"/>
          <w:shd w:val="clear" w:color="auto" w:fill="FFFFFF"/>
        </w:rPr>
        <w:t>пециалисту</w:t>
      </w:r>
      <w:r w:rsidR="00D1746C" w:rsidRPr="007B34DD">
        <w:rPr>
          <w:rFonts w:ascii="Arial" w:hAnsi="Arial" w:cs="Arial"/>
          <w:shd w:val="clear" w:color="auto" w:fill="FFFFFF"/>
        </w:rPr>
        <w:t xml:space="preserve"> по лазерной безопасности часто не требуется проводить количественный анализ опасности.</w:t>
      </w:r>
    </w:p>
    <w:p w14:paraId="60E4C049"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40AC2BDC" w14:textId="7CD0AA80" w:rsidR="00D1746C" w:rsidRPr="007B34DD"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6F4E09">
        <w:rPr>
          <w:rFonts w:ascii="Arial" w:hAnsi="Arial" w:cs="Arial"/>
          <w:shd w:val="clear" w:color="auto" w:fill="FFFFFF"/>
        </w:rPr>
        <w:t>О</w:t>
      </w:r>
      <w:r w:rsidR="00D23044" w:rsidRPr="007B34DD">
        <w:rPr>
          <w:rFonts w:ascii="Arial" w:hAnsi="Arial" w:cs="Arial"/>
          <w:shd w:val="clear" w:color="auto" w:fill="FFFFFF"/>
        </w:rPr>
        <w:t>рганизации</w:t>
      </w:r>
      <w:r w:rsidR="00D1746C" w:rsidRPr="007B34DD">
        <w:rPr>
          <w:rFonts w:ascii="Arial" w:hAnsi="Arial" w:cs="Arial"/>
          <w:shd w:val="clear" w:color="auto" w:fill="FFFFFF"/>
        </w:rPr>
        <w:t>, использующие лазерное оборудование класса 3B и класса 4, как правило, назначают внутреннего с</w:t>
      </w:r>
      <w:r w:rsidR="008972A1">
        <w:rPr>
          <w:rFonts w:ascii="Arial" w:hAnsi="Arial" w:cs="Arial"/>
          <w:shd w:val="clear" w:color="auto" w:fill="FFFFFF"/>
        </w:rPr>
        <w:t>пециалиста</w:t>
      </w:r>
      <w:r w:rsidR="00D1746C" w:rsidRPr="007B34DD">
        <w:rPr>
          <w:rFonts w:ascii="Arial" w:hAnsi="Arial" w:cs="Arial"/>
          <w:shd w:val="clear" w:color="auto" w:fill="FFFFFF"/>
        </w:rPr>
        <w:t xml:space="preserve"> по </w:t>
      </w:r>
      <w:r w:rsidR="00D23044" w:rsidRPr="007B34DD">
        <w:rPr>
          <w:rFonts w:ascii="Arial" w:hAnsi="Arial" w:cs="Arial"/>
          <w:shd w:val="clear" w:color="auto" w:fill="FFFFFF"/>
        </w:rPr>
        <w:t xml:space="preserve">лазерной </w:t>
      </w:r>
      <w:r w:rsidR="00D1746C" w:rsidRPr="007B34DD">
        <w:rPr>
          <w:rFonts w:ascii="Arial" w:hAnsi="Arial" w:cs="Arial"/>
          <w:shd w:val="clear" w:color="auto" w:fill="FFFFFF"/>
        </w:rPr>
        <w:t>безопасности, который несет административную ответственность от имени работодателя за надзор за безопасностью лазера.</w:t>
      </w:r>
    </w:p>
    <w:p w14:paraId="5105FB68"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60C50865" w14:textId="11951FF1" w:rsidR="006F4E09" w:rsidRDefault="00595C38" w:rsidP="00F02D78">
      <w:pPr>
        <w:spacing w:after="0" w:line="360" w:lineRule="auto"/>
        <w:ind w:firstLine="709"/>
        <w:jc w:val="both"/>
        <w:rPr>
          <w:rFonts w:ascii="Arial" w:hAnsi="Arial" w:cs="Arial"/>
          <w:shd w:val="clear" w:color="auto" w:fill="FFFFFF"/>
        </w:rPr>
      </w:pPr>
      <w:r w:rsidRPr="00D35CFA">
        <w:rPr>
          <w:rFonts w:ascii="Arial" w:eastAsia="Times New Roman" w:hAnsi="Arial" w:cs="Arial"/>
          <w:spacing w:val="40"/>
          <w:lang w:eastAsia="ru-RU"/>
        </w:rPr>
        <w:t>Примечание</w:t>
      </w:r>
      <w:r w:rsidR="006F4E09">
        <w:rPr>
          <w:rFonts w:ascii="Arial" w:eastAsia="Times New Roman" w:hAnsi="Arial" w:cs="Arial"/>
          <w:spacing w:val="40"/>
          <w:lang w:eastAsia="ru-RU"/>
        </w:rPr>
        <w:t xml:space="preserve"> </w:t>
      </w:r>
      <w:r>
        <w:rPr>
          <w:rFonts w:ascii="Arial" w:eastAsia="Times New Roman" w:hAnsi="Arial" w:cs="Arial"/>
          <w:spacing w:val="40"/>
          <w:lang w:eastAsia="ru-RU"/>
        </w:rPr>
        <w:t xml:space="preserve">3 </w:t>
      </w:r>
      <w:r>
        <w:rPr>
          <w:rFonts w:ascii="Arial" w:eastAsia="Times New Roman" w:hAnsi="Arial" w:cs="Arial"/>
          <w:spacing w:val="20"/>
          <w:lang w:eastAsia="ru-RU"/>
        </w:rPr>
        <w:t>– О</w:t>
      </w:r>
      <w:r w:rsidR="00D23044" w:rsidRPr="007B34DD">
        <w:rPr>
          <w:rFonts w:ascii="Arial" w:hAnsi="Arial" w:cs="Arial"/>
          <w:shd w:val="clear" w:color="auto" w:fill="FFFFFF"/>
        </w:rPr>
        <w:t xml:space="preserve">бязанности </w:t>
      </w:r>
      <w:r w:rsidR="00D1746C" w:rsidRPr="007B34DD">
        <w:rPr>
          <w:rFonts w:ascii="Arial" w:hAnsi="Arial" w:cs="Arial"/>
          <w:shd w:val="clear" w:color="auto" w:fill="FFFFFF"/>
        </w:rPr>
        <w:t>с</w:t>
      </w:r>
      <w:r w:rsidR="008972A1">
        <w:rPr>
          <w:rFonts w:ascii="Arial" w:hAnsi="Arial" w:cs="Arial"/>
          <w:shd w:val="clear" w:color="auto" w:fill="FFFFFF"/>
        </w:rPr>
        <w:t>пециалиста</w:t>
      </w:r>
      <w:r w:rsidR="00D1746C" w:rsidRPr="007B34DD">
        <w:rPr>
          <w:rFonts w:ascii="Arial" w:hAnsi="Arial" w:cs="Arial"/>
          <w:shd w:val="clear" w:color="auto" w:fill="FFFFFF"/>
        </w:rPr>
        <w:t xml:space="preserve"> по </w:t>
      </w:r>
      <w:r w:rsidR="00D23044" w:rsidRPr="007B34DD">
        <w:rPr>
          <w:rFonts w:ascii="Arial" w:hAnsi="Arial" w:cs="Arial"/>
          <w:shd w:val="clear" w:color="auto" w:fill="FFFFFF"/>
        </w:rPr>
        <w:t xml:space="preserve">лазерной </w:t>
      </w:r>
      <w:r w:rsidR="00D1746C" w:rsidRPr="007B34DD">
        <w:rPr>
          <w:rFonts w:ascii="Arial" w:hAnsi="Arial" w:cs="Arial"/>
          <w:shd w:val="clear" w:color="auto" w:fill="FFFFFF"/>
        </w:rPr>
        <w:t xml:space="preserve">безопасности обычно документируют и являются </w:t>
      </w:r>
      <w:r w:rsidR="008972A1">
        <w:rPr>
          <w:rFonts w:ascii="Arial" w:hAnsi="Arial" w:cs="Arial"/>
          <w:shd w:val="clear" w:color="auto" w:fill="FFFFFF"/>
        </w:rPr>
        <w:t xml:space="preserve">обязательными </w:t>
      </w:r>
      <w:r w:rsidR="00D1746C" w:rsidRPr="007B34DD">
        <w:rPr>
          <w:rFonts w:ascii="Arial" w:hAnsi="Arial" w:cs="Arial"/>
          <w:shd w:val="clear" w:color="auto" w:fill="FFFFFF"/>
        </w:rPr>
        <w:t>для обеспечения постоянного безопасного использования лазеров в соответствующей организации. Они, по всей вероятности, будут включать в себя, как минимум</w:t>
      </w:r>
      <w:r w:rsidR="006F4E09">
        <w:rPr>
          <w:rFonts w:ascii="Arial" w:hAnsi="Arial" w:cs="Arial"/>
          <w:shd w:val="clear" w:color="auto" w:fill="FFFFFF"/>
        </w:rPr>
        <w:t>:</w:t>
      </w:r>
    </w:p>
    <w:p w14:paraId="2F8D96D9" w14:textId="3CBB54AC" w:rsidR="006F4E09" w:rsidRDefault="00D1746C"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t>а) информирование и, при необходимости, ведение учета все</w:t>
      </w:r>
      <w:r w:rsidR="008972A1">
        <w:rPr>
          <w:rFonts w:ascii="Arial" w:hAnsi="Arial" w:cs="Arial"/>
          <w:shd w:val="clear" w:color="auto" w:fill="FFFFFF"/>
        </w:rPr>
        <w:t>й</w:t>
      </w:r>
      <w:r w:rsidRPr="007B34DD">
        <w:rPr>
          <w:rFonts w:ascii="Arial" w:hAnsi="Arial" w:cs="Arial"/>
          <w:shd w:val="clear" w:color="auto" w:fill="FFFFFF"/>
        </w:rPr>
        <w:t xml:space="preserve"> потенциально опасн</w:t>
      </w:r>
      <w:r w:rsidR="008972A1">
        <w:rPr>
          <w:rFonts w:ascii="Arial" w:hAnsi="Arial" w:cs="Arial"/>
          <w:shd w:val="clear" w:color="auto" w:fill="FFFFFF"/>
        </w:rPr>
        <w:t>ой</w:t>
      </w:r>
      <w:r w:rsidRPr="007B34DD">
        <w:rPr>
          <w:rFonts w:ascii="Arial" w:hAnsi="Arial" w:cs="Arial"/>
          <w:shd w:val="clear" w:color="auto" w:fill="FFFFFF"/>
        </w:rPr>
        <w:t xml:space="preserve"> лазерн</w:t>
      </w:r>
      <w:r w:rsidR="008972A1">
        <w:rPr>
          <w:rFonts w:ascii="Arial" w:hAnsi="Arial" w:cs="Arial"/>
          <w:shd w:val="clear" w:color="auto" w:fill="FFFFFF"/>
        </w:rPr>
        <w:t>ой аппаратуры</w:t>
      </w:r>
      <w:r w:rsidRPr="007B34DD">
        <w:rPr>
          <w:rFonts w:ascii="Arial" w:hAnsi="Arial" w:cs="Arial"/>
          <w:shd w:val="clear" w:color="auto" w:fill="FFFFFF"/>
        </w:rPr>
        <w:t xml:space="preserve"> (включая классификаци</w:t>
      </w:r>
      <w:r w:rsidR="008972A1">
        <w:rPr>
          <w:rFonts w:ascii="Arial" w:hAnsi="Arial" w:cs="Arial"/>
          <w:shd w:val="clear" w:color="auto" w:fill="FFFFFF"/>
        </w:rPr>
        <w:t>ю</w:t>
      </w:r>
      <w:r w:rsidRPr="007B34DD">
        <w:rPr>
          <w:rFonts w:ascii="Arial" w:hAnsi="Arial" w:cs="Arial"/>
          <w:shd w:val="clear" w:color="auto" w:fill="FFFFFF"/>
        </w:rPr>
        <w:t xml:space="preserve">, </w:t>
      </w:r>
      <w:r w:rsidR="008972A1">
        <w:rPr>
          <w:rFonts w:ascii="Arial" w:hAnsi="Arial" w:cs="Arial"/>
          <w:shd w:val="clear" w:color="auto" w:fill="FFFFFF"/>
        </w:rPr>
        <w:t>требования</w:t>
      </w:r>
      <w:r w:rsidRPr="007B34DD">
        <w:rPr>
          <w:rFonts w:ascii="Arial" w:hAnsi="Arial" w:cs="Arial"/>
          <w:shd w:val="clear" w:color="auto" w:fill="FFFFFF"/>
        </w:rPr>
        <w:t xml:space="preserve"> и цели </w:t>
      </w:r>
      <w:r w:rsidR="008972A1">
        <w:rPr>
          <w:rFonts w:ascii="Arial" w:hAnsi="Arial" w:cs="Arial"/>
          <w:shd w:val="clear" w:color="auto" w:fill="FFFFFF"/>
        </w:rPr>
        <w:t xml:space="preserve">применения </w:t>
      </w:r>
      <w:r w:rsidRPr="007B34DD">
        <w:rPr>
          <w:rFonts w:ascii="Arial" w:hAnsi="Arial" w:cs="Arial"/>
          <w:shd w:val="clear" w:color="auto" w:fill="FFFFFF"/>
        </w:rPr>
        <w:t>лазерн</w:t>
      </w:r>
      <w:r w:rsidR="008972A1">
        <w:rPr>
          <w:rFonts w:ascii="Arial" w:hAnsi="Arial" w:cs="Arial"/>
          <w:shd w:val="clear" w:color="auto" w:fill="FFFFFF"/>
        </w:rPr>
        <w:t>ой аппаратуры</w:t>
      </w:r>
      <w:r w:rsidRPr="007B34DD">
        <w:rPr>
          <w:rFonts w:ascii="Arial" w:hAnsi="Arial" w:cs="Arial"/>
          <w:shd w:val="clear" w:color="auto" w:fill="FFFFFF"/>
        </w:rPr>
        <w:t xml:space="preserve">; </w:t>
      </w:r>
      <w:r w:rsidR="008972A1">
        <w:rPr>
          <w:rFonts w:ascii="Arial" w:hAnsi="Arial" w:cs="Arial"/>
          <w:shd w:val="clear" w:color="auto" w:fill="FFFFFF"/>
        </w:rPr>
        <w:t>размещение</w:t>
      </w:r>
      <w:r w:rsidRPr="007B34DD">
        <w:rPr>
          <w:rFonts w:ascii="Arial" w:hAnsi="Arial" w:cs="Arial"/>
          <w:shd w:val="clear" w:color="auto" w:fill="FFFFFF"/>
        </w:rPr>
        <w:t xml:space="preserve"> лазерн</w:t>
      </w:r>
      <w:r w:rsidR="008972A1">
        <w:rPr>
          <w:rFonts w:ascii="Arial" w:hAnsi="Arial" w:cs="Arial"/>
          <w:shd w:val="clear" w:color="auto" w:fill="FFFFFF"/>
        </w:rPr>
        <w:t>ой аппаратуры</w:t>
      </w:r>
      <w:r w:rsidRPr="007B34DD">
        <w:rPr>
          <w:rFonts w:ascii="Arial" w:hAnsi="Arial" w:cs="Arial"/>
          <w:shd w:val="clear" w:color="auto" w:fill="FFFFFF"/>
        </w:rPr>
        <w:t xml:space="preserve">; и любые особые требования или ограничения, </w:t>
      </w:r>
      <w:r w:rsidR="008972A1">
        <w:rPr>
          <w:rFonts w:ascii="Arial" w:hAnsi="Arial" w:cs="Arial"/>
          <w:shd w:val="clear" w:color="auto" w:fill="FFFFFF"/>
        </w:rPr>
        <w:t>относящиеся к их применению</w:t>
      </w:r>
      <w:r w:rsidRPr="007B34DD">
        <w:rPr>
          <w:rFonts w:ascii="Arial" w:hAnsi="Arial" w:cs="Arial"/>
          <w:shd w:val="clear" w:color="auto" w:fill="FFFFFF"/>
        </w:rPr>
        <w:t>);</w:t>
      </w:r>
    </w:p>
    <w:p w14:paraId="281B5C15" w14:textId="0C6C0942" w:rsidR="00D1746C" w:rsidRPr="007B34DD" w:rsidRDefault="00D1746C" w:rsidP="00F02D78">
      <w:pPr>
        <w:spacing w:after="0" w:line="360" w:lineRule="auto"/>
        <w:ind w:firstLine="709"/>
        <w:jc w:val="both"/>
        <w:rPr>
          <w:rFonts w:ascii="Arial" w:hAnsi="Arial" w:cs="Arial"/>
          <w:shd w:val="clear" w:color="auto" w:fill="FFFFFF"/>
        </w:rPr>
      </w:pPr>
      <w:r w:rsidRPr="007B34DD">
        <w:rPr>
          <w:rFonts w:ascii="Arial" w:hAnsi="Arial" w:cs="Arial"/>
          <w:shd w:val="clear" w:color="auto" w:fill="FFFFFF"/>
        </w:rPr>
        <w:t xml:space="preserve">b) ответственность за контроль за соблюдением процедур организации по обеспечению безопасного </w:t>
      </w:r>
      <w:r w:rsidR="008972A1">
        <w:rPr>
          <w:rFonts w:ascii="Arial" w:hAnsi="Arial" w:cs="Arial"/>
          <w:shd w:val="clear" w:color="auto" w:fill="FFFFFF"/>
        </w:rPr>
        <w:t>применения</w:t>
      </w:r>
      <w:r w:rsidRPr="007B34DD">
        <w:rPr>
          <w:rFonts w:ascii="Arial" w:hAnsi="Arial" w:cs="Arial"/>
          <w:shd w:val="clear" w:color="auto" w:fill="FFFFFF"/>
        </w:rPr>
        <w:t xml:space="preserve"> лазера, ведение соответствующей письменной документации, а также за принятие незамедлительных и надлежащих мер в отношении любого несоблюдения или явной неадекватности таких процедур.</w:t>
      </w:r>
    </w:p>
    <w:p w14:paraId="3A5D3B44" w14:textId="77777777" w:rsidR="00F30FA1" w:rsidRDefault="00F30FA1" w:rsidP="00F02D78">
      <w:pPr>
        <w:spacing w:after="0" w:line="360" w:lineRule="auto"/>
        <w:ind w:firstLine="709"/>
        <w:jc w:val="both"/>
        <w:rPr>
          <w:rFonts w:ascii="Arial" w:hAnsi="Arial" w:cs="Arial"/>
          <w:sz w:val="24"/>
          <w:szCs w:val="24"/>
        </w:rPr>
      </w:pPr>
    </w:p>
    <w:p w14:paraId="3C18BDE0" w14:textId="37B18CB7" w:rsidR="0013245B" w:rsidRDefault="00D23044" w:rsidP="00F02D78">
      <w:pPr>
        <w:spacing w:after="0" w:line="360" w:lineRule="auto"/>
        <w:ind w:firstLine="709"/>
        <w:jc w:val="both"/>
        <w:rPr>
          <w:rFonts w:ascii="Arial" w:hAnsi="Arial" w:cs="Arial"/>
          <w:shd w:val="clear" w:color="auto" w:fill="FFFFFF"/>
        </w:rPr>
      </w:pPr>
      <w:r w:rsidRPr="007B34DD">
        <w:rPr>
          <w:rFonts w:ascii="Arial" w:hAnsi="Arial" w:cs="Arial"/>
          <w:sz w:val="24"/>
          <w:szCs w:val="24"/>
        </w:rPr>
        <w:t xml:space="preserve">3.27 </w:t>
      </w:r>
      <w:r w:rsidR="00134165" w:rsidRPr="007B34DD">
        <w:rPr>
          <w:rFonts w:ascii="Arial" w:hAnsi="Arial" w:cs="Arial"/>
          <w:b/>
          <w:shd w:val="clear" w:color="auto" w:fill="FFFFFF"/>
        </w:rPr>
        <w:t>изготовитель</w:t>
      </w:r>
      <w:r w:rsidR="00134165" w:rsidRPr="007B34DD">
        <w:rPr>
          <w:rFonts w:ascii="Arial" w:hAnsi="Arial" w:cs="Arial"/>
          <w:shd w:val="clear" w:color="auto" w:fill="FFFFFF"/>
        </w:rPr>
        <w:t xml:space="preserve"> (manufacturer): </w:t>
      </w:r>
      <w:r w:rsidR="0013245B">
        <w:rPr>
          <w:rFonts w:ascii="Arial" w:hAnsi="Arial" w:cs="Arial"/>
          <w:shd w:val="clear" w:color="auto" w:fill="FFFFFF"/>
        </w:rPr>
        <w:t>Персона (персонал)</w:t>
      </w:r>
      <w:r w:rsidR="00134165" w:rsidRPr="007B34DD">
        <w:rPr>
          <w:rFonts w:ascii="Arial" w:hAnsi="Arial" w:cs="Arial"/>
          <w:shd w:val="clear" w:color="auto" w:fill="FFFFFF"/>
        </w:rPr>
        <w:t>, конструирующие, собирающие или производящие лазерное проекционное оборудование или проводящие зрелищные мероприятия с применением лазерного проекционного оборудования (установка оборудования)</w:t>
      </w:r>
      <w:r w:rsidR="0013245B" w:rsidRPr="0013245B">
        <w:t xml:space="preserve"> </w:t>
      </w:r>
      <w:r w:rsidR="0013245B">
        <w:t>Л</w:t>
      </w:r>
      <w:r w:rsidR="0013245B" w:rsidRPr="0013245B">
        <w:rPr>
          <w:rFonts w:ascii="Arial" w:hAnsi="Arial" w:cs="Arial"/>
          <w:shd w:val="clear" w:color="auto" w:fill="FFFFFF"/>
        </w:rPr>
        <w:t xml:space="preserve">ицо (или лица), которые конструируют, собирают или производят один или несколько лазерных </w:t>
      </w:r>
      <w:r w:rsidR="0013245B" w:rsidRPr="0013245B">
        <w:rPr>
          <w:rFonts w:ascii="Arial" w:hAnsi="Arial" w:cs="Arial"/>
          <w:shd w:val="clear" w:color="auto" w:fill="FFFFFF"/>
        </w:rPr>
        <w:lastRenderedPageBreak/>
        <w:t>проекторов</w:t>
      </w:r>
      <w:r w:rsidR="0013245B">
        <w:rPr>
          <w:rFonts w:ascii="Arial" w:hAnsi="Arial" w:cs="Arial"/>
          <w:shd w:val="clear" w:color="auto" w:fill="FFFFFF"/>
        </w:rPr>
        <w:t xml:space="preserve"> или</w:t>
      </w:r>
      <w:r w:rsidR="0013245B" w:rsidRPr="0013245B">
        <w:rPr>
          <w:rFonts w:ascii="Arial" w:hAnsi="Arial" w:cs="Arial"/>
          <w:shd w:val="clear" w:color="auto" w:fill="FFFFFF"/>
        </w:rPr>
        <w:t xml:space="preserve"> </w:t>
      </w:r>
      <w:r w:rsidR="0013245B">
        <w:rPr>
          <w:rFonts w:ascii="Arial" w:hAnsi="Arial" w:cs="Arial"/>
          <w:shd w:val="clear" w:color="auto" w:fill="FFFFFF"/>
        </w:rPr>
        <w:t>занимаются постановкой показа/</w:t>
      </w:r>
      <w:r w:rsidR="0013245B" w:rsidRPr="0013245B">
        <w:rPr>
          <w:rFonts w:ascii="Arial" w:hAnsi="Arial" w:cs="Arial"/>
          <w:shd w:val="clear" w:color="auto" w:fill="FFFFFF"/>
        </w:rPr>
        <w:t>шоу (физическая установка оборудования), в которых используются лазерные проекторы</w:t>
      </w:r>
    </w:p>
    <w:p w14:paraId="256FDA45" w14:textId="65AE9DE6" w:rsidR="00F30FA1" w:rsidRDefault="00134165" w:rsidP="00F02D78">
      <w:pPr>
        <w:spacing w:after="0" w:line="360" w:lineRule="auto"/>
        <w:ind w:firstLine="709"/>
        <w:jc w:val="both"/>
        <w:rPr>
          <w:rFonts w:ascii="Arial" w:eastAsia="Times New Roman" w:hAnsi="Arial" w:cs="Arial"/>
          <w:spacing w:val="40"/>
          <w:lang w:eastAsia="ru-RU"/>
        </w:rPr>
      </w:pPr>
      <w:r w:rsidRPr="007B34DD">
        <w:rPr>
          <w:rFonts w:ascii="Arial" w:hAnsi="Arial" w:cs="Arial"/>
          <w:shd w:val="clear" w:color="auto" w:fill="FFFFFF"/>
        </w:rPr>
        <w:t xml:space="preserve"> </w:t>
      </w:r>
    </w:p>
    <w:p w14:paraId="2C9CB645" w14:textId="35F45EAE" w:rsidR="00D23044"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13245B" w:rsidRPr="0013245B">
        <w:rPr>
          <w:rFonts w:ascii="Arial" w:eastAsia="Times New Roman" w:hAnsi="Arial" w:cs="Arial"/>
          <w:lang w:eastAsia="ru-RU"/>
        </w:rPr>
        <w:t>Термин п</w:t>
      </w:r>
      <w:r w:rsidR="00D23044" w:rsidRPr="007B34DD">
        <w:rPr>
          <w:rFonts w:ascii="Arial" w:hAnsi="Arial" w:cs="Arial"/>
        </w:rPr>
        <w:t>рименя</w:t>
      </w:r>
      <w:r w:rsidR="006F4E09">
        <w:rPr>
          <w:rFonts w:ascii="Arial" w:hAnsi="Arial" w:cs="Arial"/>
        </w:rPr>
        <w:t>ют</w:t>
      </w:r>
      <w:r w:rsidR="00D23044" w:rsidRPr="007B34DD">
        <w:rPr>
          <w:rFonts w:ascii="Arial" w:hAnsi="Arial" w:cs="Arial"/>
        </w:rPr>
        <w:t xml:space="preserve"> независимо </w:t>
      </w:r>
      <w:r w:rsidR="00134165" w:rsidRPr="007B34DD">
        <w:rPr>
          <w:rFonts w:ascii="Arial" w:hAnsi="Arial" w:cs="Arial"/>
          <w:lang w:eastAsia="ru-RU" w:bidi="ru-RU"/>
        </w:rPr>
        <w:t>от получения или неполучения прибыли</w:t>
      </w:r>
      <w:r w:rsidR="00D23044" w:rsidRPr="007B34DD">
        <w:rPr>
          <w:rFonts w:ascii="Arial" w:hAnsi="Arial" w:cs="Arial"/>
        </w:rPr>
        <w:t>.</w:t>
      </w:r>
    </w:p>
    <w:p w14:paraId="02F33580"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13094026" w14:textId="15F70988" w:rsidR="00D23044"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2 – </w:t>
      </w:r>
      <w:r w:rsidR="00134165" w:rsidRPr="007B34DD">
        <w:rPr>
          <w:rFonts w:ascii="Arial" w:hAnsi="Arial" w:cs="Arial"/>
          <w:lang w:eastAsia="ru-RU" w:bidi="ru-RU"/>
        </w:rPr>
        <w:t>Оборудование, используемое для п</w:t>
      </w:r>
      <w:r w:rsidR="0013245B">
        <w:rPr>
          <w:rFonts w:ascii="Arial" w:hAnsi="Arial" w:cs="Arial"/>
          <w:lang w:eastAsia="ru-RU" w:bidi="ru-RU"/>
        </w:rPr>
        <w:t>остановки лазерных показов и шоу</w:t>
      </w:r>
      <w:r w:rsidR="00134165" w:rsidRPr="007B34DD">
        <w:rPr>
          <w:rFonts w:ascii="Arial" w:hAnsi="Arial" w:cs="Arial"/>
          <w:lang w:eastAsia="ru-RU" w:bidi="ru-RU"/>
        </w:rPr>
        <w:t xml:space="preserve"> с применением лазеров, определяют</w:t>
      </w:r>
      <w:r w:rsidR="006F4E09">
        <w:rPr>
          <w:rFonts w:ascii="Arial" w:hAnsi="Arial" w:cs="Arial"/>
          <w:lang w:eastAsia="ru-RU" w:bidi="ru-RU"/>
        </w:rPr>
        <w:t>,</w:t>
      </w:r>
      <w:r w:rsidR="00134165" w:rsidRPr="007B34DD">
        <w:rPr>
          <w:rFonts w:ascii="Arial" w:hAnsi="Arial" w:cs="Arial"/>
          <w:lang w:eastAsia="ru-RU" w:bidi="ru-RU"/>
        </w:rPr>
        <w:t xml:space="preserve"> как лазерн</w:t>
      </w:r>
      <w:r w:rsidR="006F4E09">
        <w:rPr>
          <w:rFonts w:ascii="Arial" w:hAnsi="Arial" w:cs="Arial"/>
          <w:lang w:eastAsia="ru-RU" w:bidi="ru-RU"/>
        </w:rPr>
        <w:t>ую аппаратуру</w:t>
      </w:r>
      <w:r w:rsidR="00D23044" w:rsidRPr="007B34DD">
        <w:rPr>
          <w:rFonts w:ascii="Arial" w:hAnsi="Arial" w:cs="Arial"/>
        </w:rPr>
        <w:t>.</w:t>
      </w:r>
    </w:p>
    <w:p w14:paraId="49827162" w14:textId="77777777" w:rsidR="00F30FA1" w:rsidRDefault="00F30FA1" w:rsidP="00F02D78">
      <w:pPr>
        <w:spacing w:after="0" w:line="360" w:lineRule="auto"/>
        <w:ind w:firstLine="709"/>
        <w:jc w:val="both"/>
        <w:rPr>
          <w:rFonts w:ascii="Arial" w:hAnsi="Arial" w:cs="Arial"/>
          <w:sz w:val="24"/>
          <w:szCs w:val="24"/>
        </w:rPr>
      </w:pPr>
    </w:p>
    <w:p w14:paraId="324D4C92" w14:textId="1239ABD9" w:rsidR="00D23044" w:rsidRPr="007B34DD" w:rsidRDefault="00D23044"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3.28 </w:t>
      </w:r>
      <w:r w:rsidRPr="007B34DD">
        <w:rPr>
          <w:rFonts w:ascii="Arial" w:hAnsi="Arial" w:cs="Arial"/>
          <w:b/>
          <w:sz w:val="24"/>
          <w:szCs w:val="24"/>
        </w:rPr>
        <w:t>маска</w:t>
      </w:r>
      <w:r w:rsidR="006F4E09">
        <w:rPr>
          <w:rFonts w:ascii="Arial" w:hAnsi="Arial" w:cs="Arial"/>
          <w:b/>
          <w:sz w:val="24"/>
          <w:szCs w:val="24"/>
        </w:rPr>
        <w:t xml:space="preserve"> </w:t>
      </w:r>
      <w:r w:rsidR="006F4E09" w:rsidRPr="00D40F43">
        <w:rPr>
          <w:rFonts w:ascii="Arial" w:hAnsi="Arial" w:cs="Arial"/>
          <w:sz w:val="24"/>
          <w:szCs w:val="24"/>
        </w:rPr>
        <w:t>(</w:t>
      </w:r>
      <w:r w:rsidR="006F4E09">
        <w:rPr>
          <w:rFonts w:ascii="Arial" w:hAnsi="Arial" w:cs="Arial"/>
          <w:sz w:val="24"/>
          <w:szCs w:val="24"/>
          <w:lang w:val="en-US"/>
        </w:rPr>
        <w:t>mask</w:t>
      </w:r>
      <w:r w:rsidR="006F4E09" w:rsidRPr="006F4E09">
        <w:rPr>
          <w:rFonts w:ascii="Arial" w:hAnsi="Arial" w:cs="Arial"/>
          <w:sz w:val="24"/>
          <w:szCs w:val="24"/>
        </w:rPr>
        <w:t xml:space="preserve">, </w:t>
      </w:r>
      <w:r w:rsidR="006F4E09">
        <w:rPr>
          <w:rFonts w:ascii="Arial" w:hAnsi="Arial" w:cs="Arial"/>
          <w:sz w:val="24"/>
          <w:szCs w:val="24"/>
          <w:lang w:val="en-US"/>
        </w:rPr>
        <w:t>baffle</w:t>
      </w:r>
      <w:r w:rsidR="006F4E09">
        <w:rPr>
          <w:rFonts w:ascii="Arial" w:hAnsi="Arial" w:cs="Arial"/>
          <w:sz w:val="24"/>
          <w:szCs w:val="24"/>
        </w:rPr>
        <w:t>,</w:t>
      </w:r>
      <w:r w:rsidR="006F4E09" w:rsidRPr="006F4E09">
        <w:rPr>
          <w:rFonts w:ascii="Arial" w:hAnsi="Arial" w:cs="Arial"/>
          <w:sz w:val="24"/>
          <w:szCs w:val="24"/>
        </w:rPr>
        <w:t xml:space="preserve"> </w:t>
      </w:r>
      <w:r w:rsidR="006F4E09">
        <w:rPr>
          <w:rFonts w:ascii="Arial" w:hAnsi="Arial" w:cs="Arial"/>
          <w:sz w:val="24"/>
          <w:szCs w:val="24"/>
          <w:lang w:val="en-US"/>
        </w:rPr>
        <w:t>physical</w:t>
      </w:r>
      <w:r w:rsidR="006F4E09" w:rsidRPr="006F4E09">
        <w:rPr>
          <w:rFonts w:ascii="Arial" w:hAnsi="Arial" w:cs="Arial"/>
          <w:sz w:val="24"/>
          <w:szCs w:val="24"/>
        </w:rPr>
        <w:t xml:space="preserve"> </w:t>
      </w:r>
      <w:r w:rsidR="006F4E09">
        <w:rPr>
          <w:rFonts w:ascii="Arial" w:hAnsi="Arial" w:cs="Arial"/>
          <w:sz w:val="24"/>
          <w:szCs w:val="24"/>
          <w:lang w:val="en-US"/>
        </w:rPr>
        <w:t>mask</w:t>
      </w:r>
      <w:r w:rsidR="006F4E09" w:rsidRPr="00D40F43">
        <w:rPr>
          <w:rFonts w:ascii="Arial" w:hAnsi="Arial" w:cs="Arial"/>
          <w:sz w:val="24"/>
          <w:szCs w:val="24"/>
        </w:rPr>
        <w:t>):</w:t>
      </w:r>
      <w:r w:rsidR="006F4E09">
        <w:rPr>
          <w:rFonts w:ascii="Arial" w:hAnsi="Arial" w:cs="Arial"/>
          <w:sz w:val="24"/>
          <w:szCs w:val="24"/>
        </w:rPr>
        <w:t xml:space="preserve"> </w:t>
      </w:r>
      <w:r w:rsidR="00134165" w:rsidRPr="007B34DD">
        <w:rPr>
          <w:rFonts w:ascii="Arial" w:hAnsi="Arial" w:cs="Arial"/>
          <w:sz w:val="24"/>
          <w:szCs w:val="24"/>
          <w:lang w:eastAsia="ru-RU" w:bidi="ru-RU"/>
        </w:rPr>
        <w:t xml:space="preserve">Физическая перегородка </w:t>
      </w:r>
      <w:r w:rsidRPr="007B34DD">
        <w:rPr>
          <w:rFonts w:ascii="Arial" w:hAnsi="Arial" w:cs="Arial"/>
          <w:sz w:val="24"/>
          <w:szCs w:val="24"/>
        </w:rPr>
        <w:t>способна</w:t>
      </w:r>
      <w:r w:rsidR="00134165" w:rsidRPr="007B34DD">
        <w:rPr>
          <w:rFonts w:ascii="Arial" w:hAnsi="Arial" w:cs="Arial"/>
          <w:sz w:val="24"/>
          <w:szCs w:val="24"/>
        </w:rPr>
        <w:t>я</w:t>
      </w:r>
      <w:r w:rsidRPr="007B34DD">
        <w:rPr>
          <w:rFonts w:ascii="Arial" w:hAnsi="Arial" w:cs="Arial"/>
          <w:sz w:val="24"/>
          <w:szCs w:val="24"/>
        </w:rPr>
        <w:t xml:space="preserve"> остановить лазерные лучи от перемещения в нежелательных направлениях</w:t>
      </w:r>
    </w:p>
    <w:p w14:paraId="51753F3F"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A7F4E2F" w14:textId="2724FFC7" w:rsidR="00D23044"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1 –</w:t>
      </w:r>
      <w:r w:rsidR="007B34DD">
        <w:rPr>
          <w:rFonts w:ascii="Arial" w:hAnsi="Arial" w:cs="Arial"/>
          <w:spacing w:val="20"/>
          <w:shd w:val="clear" w:color="auto" w:fill="FFFFFF"/>
        </w:rPr>
        <w:t xml:space="preserve"> </w:t>
      </w:r>
      <w:r>
        <w:rPr>
          <w:rFonts w:ascii="Arial" w:hAnsi="Arial" w:cs="Arial"/>
          <w:spacing w:val="20"/>
          <w:shd w:val="clear" w:color="auto" w:fill="FFFFFF"/>
        </w:rPr>
        <w:t xml:space="preserve"> </w:t>
      </w:r>
      <w:r w:rsidR="00D23044" w:rsidRPr="007B34DD">
        <w:rPr>
          <w:rFonts w:ascii="Arial" w:hAnsi="Arial" w:cs="Arial"/>
        </w:rPr>
        <w:t>Маска обычно представляет собой лист или панель, изготовленную из прочного материала, способного выдерживать, без проникновения, максимальный ожидаемый уровень лазерного излучения. Важно, чтобы маска не проскальзывала и не двигалась относительно падающего лазерного луча.</w:t>
      </w:r>
    </w:p>
    <w:p w14:paraId="0EDFA559"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60E75669" w14:textId="43B1964B" w:rsidR="00D23044" w:rsidRPr="007B34DD" w:rsidRDefault="00595C38" w:rsidP="00F02D78">
      <w:pPr>
        <w:spacing w:after="0" w:line="360" w:lineRule="auto"/>
        <w:ind w:firstLine="709"/>
        <w:jc w:val="both"/>
        <w:rPr>
          <w:rFonts w:ascii="Arial" w:hAnsi="Arial" w:cs="Arial"/>
          <w:sz w:val="24"/>
          <w:szCs w:val="24"/>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7B34DD">
        <w:rPr>
          <w:rFonts w:ascii="Arial" w:hAnsi="Arial" w:cs="Arial"/>
          <w:spacing w:val="20"/>
          <w:shd w:val="clear" w:color="auto" w:fill="FFFFFF"/>
        </w:rPr>
        <w:t xml:space="preserve"> </w:t>
      </w:r>
      <w:r w:rsidR="00D23044" w:rsidRPr="007B34DD">
        <w:rPr>
          <w:rFonts w:ascii="Arial" w:hAnsi="Arial" w:cs="Arial"/>
        </w:rPr>
        <w:t>Лучи, управляемые электроникой или компьютерами, часто используют «программные маски», так что луч не может излучать или работать на максимальной выходной мощности в определенных областях в области потенциальной проекции. Если используются программные маски, то важно в полной мере учитывать режимы отказа сканирующей системы и последствия отказа. В некоторых ситуациях потребуются более официальные оценки, такие как описанные в серии IEC 61508 [2].</w:t>
      </w:r>
    </w:p>
    <w:p w14:paraId="5EBD7983" w14:textId="77777777" w:rsidR="00F30FA1" w:rsidRDefault="00F30FA1" w:rsidP="00F02D78">
      <w:pPr>
        <w:spacing w:after="0" w:line="360" w:lineRule="auto"/>
        <w:ind w:firstLine="709"/>
        <w:jc w:val="both"/>
        <w:rPr>
          <w:rFonts w:ascii="Arial" w:hAnsi="Arial" w:cs="Arial"/>
          <w:spacing w:val="20"/>
          <w:shd w:val="clear" w:color="auto" w:fill="FFFFFF"/>
        </w:rPr>
      </w:pPr>
    </w:p>
    <w:p w14:paraId="25EAE538" w14:textId="128DA346" w:rsidR="00D23044" w:rsidRPr="007B34DD" w:rsidRDefault="00D23044" w:rsidP="00F02D78">
      <w:pPr>
        <w:spacing w:after="0" w:line="360" w:lineRule="auto"/>
        <w:ind w:firstLine="709"/>
        <w:jc w:val="both"/>
        <w:rPr>
          <w:rFonts w:ascii="Arial" w:hAnsi="Arial" w:cs="Arial"/>
        </w:rPr>
      </w:pPr>
      <w:r w:rsidRPr="007B34DD">
        <w:rPr>
          <w:rFonts w:ascii="Arial" w:hAnsi="Arial" w:cs="Arial"/>
          <w:spacing w:val="20"/>
          <w:shd w:val="clear" w:color="auto" w:fill="FFFFFF"/>
        </w:rPr>
        <w:t>Примечание 3</w:t>
      </w:r>
      <w:r w:rsidR="00B46D31">
        <w:rPr>
          <w:rFonts w:ascii="Arial" w:hAnsi="Arial" w:cs="Arial"/>
          <w:spacing w:val="20"/>
          <w:shd w:val="clear" w:color="auto" w:fill="FFFFFF"/>
        </w:rPr>
        <w:t xml:space="preserve"> –</w:t>
      </w:r>
      <w:r w:rsidRPr="007B34DD">
        <w:rPr>
          <w:rFonts w:ascii="Arial" w:hAnsi="Arial" w:cs="Arial"/>
          <w:sz w:val="24"/>
          <w:szCs w:val="24"/>
        </w:rPr>
        <w:t xml:space="preserve"> </w:t>
      </w:r>
      <w:r w:rsidRPr="007B34DD">
        <w:rPr>
          <w:rFonts w:ascii="Arial" w:hAnsi="Arial" w:cs="Arial"/>
        </w:rPr>
        <w:t>Важно, чтобы характеристики масок, как физических, так и программных, оценивались в разумно предсказуемых условиях единичного отказа.</w:t>
      </w:r>
    </w:p>
    <w:p w14:paraId="7EC46882" w14:textId="77777777" w:rsidR="00F30FA1" w:rsidRDefault="00F30FA1" w:rsidP="00F02D78">
      <w:pPr>
        <w:pStyle w:val="19"/>
        <w:shd w:val="clear" w:color="auto" w:fill="auto"/>
        <w:tabs>
          <w:tab w:val="left" w:pos="889"/>
        </w:tabs>
        <w:spacing w:line="360" w:lineRule="auto"/>
        <w:ind w:firstLine="709"/>
        <w:jc w:val="both"/>
        <w:rPr>
          <w:sz w:val="24"/>
          <w:szCs w:val="24"/>
        </w:rPr>
      </w:pPr>
    </w:p>
    <w:p w14:paraId="00FB01D8" w14:textId="4152DB09" w:rsidR="00134165" w:rsidRPr="007B34DD" w:rsidRDefault="00D23044" w:rsidP="00F02D78">
      <w:pPr>
        <w:pStyle w:val="19"/>
        <w:shd w:val="clear" w:color="auto" w:fill="auto"/>
        <w:tabs>
          <w:tab w:val="left" w:pos="889"/>
        </w:tabs>
        <w:spacing w:line="360" w:lineRule="auto"/>
        <w:ind w:firstLine="709"/>
        <w:jc w:val="both"/>
        <w:rPr>
          <w:sz w:val="24"/>
          <w:szCs w:val="24"/>
        </w:rPr>
      </w:pPr>
      <w:r w:rsidRPr="007B34DD">
        <w:rPr>
          <w:sz w:val="24"/>
          <w:szCs w:val="24"/>
        </w:rPr>
        <w:t xml:space="preserve">3.29 </w:t>
      </w:r>
      <w:r w:rsidR="00134165" w:rsidRPr="007B34DD">
        <w:rPr>
          <w:b/>
          <w:sz w:val="24"/>
          <w:szCs w:val="24"/>
          <w:lang w:eastAsia="ru-RU" w:bidi="ru-RU"/>
        </w:rPr>
        <w:t>модификатор</w:t>
      </w:r>
      <w:r w:rsidR="00134165" w:rsidRPr="007B34DD">
        <w:rPr>
          <w:sz w:val="24"/>
          <w:szCs w:val="24"/>
          <w:lang w:eastAsia="ru-RU" w:bidi="ru-RU"/>
        </w:rPr>
        <w:t xml:space="preserve"> </w:t>
      </w:r>
      <w:r w:rsidR="00134165" w:rsidRPr="007B34DD">
        <w:rPr>
          <w:sz w:val="24"/>
          <w:szCs w:val="24"/>
          <w:lang w:bidi="en-US"/>
        </w:rPr>
        <w:t>(</w:t>
      </w:r>
      <w:r w:rsidR="00134165" w:rsidRPr="007B34DD">
        <w:rPr>
          <w:sz w:val="24"/>
          <w:szCs w:val="24"/>
          <w:lang w:val="en-US" w:bidi="en-US"/>
        </w:rPr>
        <w:t>modifier</w:t>
      </w:r>
      <w:r w:rsidR="00134165" w:rsidRPr="007B34DD">
        <w:rPr>
          <w:sz w:val="24"/>
          <w:szCs w:val="24"/>
          <w:lang w:bidi="en-US"/>
        </w:rPr>
        <w:t xml:space="preserve">): </w:t>
      </w:r>
      <w:r w:rsidR="00134165" w:rsidRPr="007B34DD">
        <w:rPr>
          <w:sz w:val="24"/>
          <w:szCs w:val="24"/>
          <w:lang w:eastAsia="ru-RU" w:bidi="ru-RU"/>
        </w:rPr>
        <w:t>Человек, который изменяет рабочие характеристики, располо</w:t>
      </w:r>
      <w:r w:rsidR="00134165" w:rsidRPr="007B34DD">
        <w:rPr>
          <w:sz w:val="24"/>
          <w:szCs w:val="24"/>
          <w:lang w:eastAsia="ru-RU" w:bidi="ru-RU"/>
        </w:rPr>
        <w:softHyphen/>
        <w:t xml:space="preserve">жение или эффекты при проведении </w:t>
      </w:r>
      <w:r w:rsidR="0013245B">
        <w:rPr>
          <w:sz w:val="24"/>
          <w:szCs w:val="24"/>
          <w:lang w:eastAsia="ru-RU" w:bidi="ru-RU"/>
        </w:rPr>
        <w:t>лазерных показов или шоу</w:t>
      </w:r>
      <w:r w:rsidR="00134165" w:rsidRPr="007B34DD">
        <w:rPr>
          <w:sz w:val="24"/>
          <w:szCs w:val="24"/>
          <w:lang w:eastAsia="ru-RU" w:bidi="ru-RU"/>
        </w:rPr>
        <w:t xml:space="preserve"> или изменяет компоненты системы, влияющие на характеристики безопасности. Модификатор несет такую же ответ</w:t>
      </w:r>
      <w:r w:rsidR="00134165" w:rsidRPr="007B34DD">
        <w:rPr>
          <w:sz w:val="24"/>
          <w:szCs w:val="24"/>
          <w:lang w:eastAsia="ru-RU" w:bidi="ru-RU"/>
        </w:rPr>
        <w:softHyphen/>
        <w:t>ственность за безопасность, как производитель, поставщик или проектировщик лазерного проекцион</w:t>
      </w:r>
      <w:r w:rsidR="00134165" w:rsidRPr="007B34DD">
        <w:rPr>
          <w:sz w:val="24"/>
          <w:szCs w:val="24"/>
          <w:lang w:eastAsia="ru-RU" w:bidi="ru-RU"/>
        </w:rPr>
        <w:softHyphen/>
        <w:t>ного оборудования.</w:t>
      </w:r>
    </w:p>
    <w:p w14:paraId="35848642"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08A44E29" w14:textId="134E14E6" w:rsidR="00D23044" w:rsidRPr="007B34DD" w:rsidRDefault="00595C38" w:rsidP="00F02D78">
      <w:pPr>
        <w:spacing w:after="0" w:line="360" w:lineRule="auto"/>
        <w:ind w:firstLine="709"/>
        <w:jc w:val="both"/>
        <w:rPr>
          <w:rFonts w:ascii="Arial" w:hAnsi="Arial" w:cs="Arial"/>
          <w:sz w:val="24"/>
          <w:szCs w:val="24"/>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D23044" w:rsidRPr="007B34DD">
        <w:rPr>
          <w:rFonts w:ascii="Arial" w:hAnsi="Arial" w:cs="Arial"/>
          <w:sz w:val="24"/>
          <w:szCs w:val="24"/>
        </w:rPr>
        <w:t xml:space="preserve"> </w:t>
      </w:r>
      <w:r w:rsidR="00D23044" w:rsidRPr="007B34DD">
        <w:rPr>
          <w:rFonts w:ascii="Arial" w:hAnsi="Arial" w:cs="Arial"/>
        </w:rPr>
        <w:t xml:space="preserve">Модификатор также считается имеющим те же обязанности, что и </w:t>
      </w:r>
      <w:r>
        <w:rPr>
          <w:rFonts w:ascii="Arial" w:hAnsi="Arial" w:cs="Arial"/>
        </w:rPr>
        <w:t>изготовитель</w:t>
      </w:r>
      <w:r w:rsidR="00D23044" w:rsidRPr="007B34DD">
        <w:rPr>
          <w:rFonts w:ascii="Arial" w:hAnsi="Arial" w:cs="Arial"/>
        </w:rPr>
        <w:t xml:space="preserve"> (3.27), поставщик или проектировщик (3.10)</w:t>
      </w:r>
      <w:r w:rsidR="00D23044" w:rsidRPr="007B34DD">
        <w:rPr>
          <w:rFonts w:ascii="Arial" w:hAnsi="Arial" w:cs="Arial"/>
          <w:sz w:val="24"/>
          <w:szCs w:val="24"/>
        </w:rPr>
        <w:t>.</w:t>
      </w:r>
    </w:p>
    <w:p w14:paraId="0E2E76FD" w14:textId="77777777" w:rsidR="00F30FA1" w:rsidRDefault="00F30FA1" w:rsidP="00F02D78">
      <w:pPr>
        <w:spacing w:after="0" w:line="360" w:lineRule="auto"/>
        <w:ind w:firstLine="709"/>
        <w:jc w:val="both"/>
        <w:rPr>
          <w:rFonts w:ascii="Arial" w:hAnsi="Arial" w:cs="Arial"/>
          <w:sz w:val="24"/>
          <w:szCs w:val="24"/>
        </w:rPr>
      </w:pPr>
    </w:p>
    <w:p w14:paraId="5FA46DCD" w14:textId="161A3159" w:rsidR="00134165" w:rsidRPr="007B34DD" w:rsidRDefault="00134165" w:rsidP="00F02D78">
      <w:pPr>
        <w:spacing w:after="0" w:line="360" w:lineRule="auto"/>
        <w:ind w:firstLine="709"/>
        <w:jc w:val="both"/>
        <w:rPr>
          <w:rFonts w:ascii="Arial" w:hAnsi="Arial" w:cs="Arial"/>
          <w:sz w:val="24"/>
          <w:szCs w:val="24"/>
        </w:rPr>
      </w:pPr>
      <w:r w:rsidRPr="007B34DD">
        <w:rPr>
          <w:rFonts w:ascii="Arial" w:hAnsi="Arial" w:cs="Arial"/>
          <w:sz w:val="24"/>
          <w:szCs w:val="24"/>
        </w:rPr>
        <w:lastRenderedPageBreak/>
        <w:t xml:space="preserve">3.30 </w:t>
      </w:r>
      <w:r w:rsidRPr="007B34DD">
        <w:rPr>
          <w:rFonts w:ascii="Arial" w:hAnsi="Arial" w:cs="Arial"/>
          <w:b/>
          <w:sz w:val="24"/>
          <w:szCs w:val="24"/>
        </w:rPr>
        <w:t>недоступный эффект</w:t>
      </w:r>
      <w:r w:rsidR="006F4E09" w:rsidRPr="006F4E09">
        <w:rPr>
          <w:rFonts w:ascii="Arial" w:hAnsi="Arial" w:cs="Arial"/>
          <w:b/>
          <w:sz w:val="24"/>
          <w:szCs w:val="24"/>
        </w:rPr>
        <w:t xml:space="preserve"> </w:t>
      </w:r>
      <w:r w:rsidR="006F4E09" w:rsidRPr="00D40F43">
        <w:rPr>
          <w:rFonts w:ascii="Arial" w:hAnsi="Arial" w:cs="Arial"/>
          <w:sz w:val="24"/>
          <w:szCs w:val="24"/>
        </w:rPr>
        <w:t>(</w:t>
      </w:r>
      <w:r w:rsidR="006F4E09">
        <w:rPr>
          <w:rFonts w:ascii="Arial" w:hAnsi="Arial" w:cs="Arial"/>
          <w:sz w:val="24"/>
          <w:szCs w:val="24"/>
          <w:lang w:val="en-US"/>
        </w:rPr>
        <w:t>non</w:t>
      </w:r>
      <w:r w:rsidR="006F4E09" w:rsidRPr="006F4E09">
        <w:rPr>
          <w:rFonts w:ascii="Arial" w:hAnsi="Arial" w:cs="Arial"/>
          <w:sz w:val="24"/>
          <w:szCs w:val="24"/>
        </w:rPr>
        <w:t>-</w:t>
      </w:r>
      <w:r w:rsidR="006F4E09">
        <w:rPr>
          <w:rFonts w:ascii="Arial" w:hAnsi="Arial" w:cs="Arial"/>
          <w:sz w:val="24"/>
          <w:szCs w:val="24"/>
          <w:lang w:val="en-US"/>
        </w:rPr>
        <w:t>accessible</w:t>
      </w:r>
      <w:r w:rsidR="006F4E09" w:rsidRPr="006F4E09">
        <w:rPr>
          <w:rFonts w:ascii="Arial" w:hAnsi="Arial" w:cs="Arial"/>
          <w:sz w:val="24"/>
          <w:szCs w:val="24"/>
        </w:rPr>
        <w:t xml:space="preserve"> </w:t>
      </w:r>
      <w:r w:rsidR="006F4E09">
        <w:rPr>
          <w:rFonts w:ascii="Arial" w:hAnsi="Arial" w:cs="Arial"/>
          <w:sz w:val="24"/>
          <w:szCs w:val="24"/>
          <w:lang w:val="en-US"/>
        </w:rPr>
        <w:t>effect</w:t>
      </w:r>
      <w:r w:rsidR="006F4E09" w:rsidRPr="006F4E09">
        <w:rPr>
          <w:rFonts w:ascii="Arial" w:hAnsi="Arial" w:cs="Arial"/>
          <w:sz w:val="24"/>
          <w:szCs w:val="24"/>
        </w:rPr>
        <w:t xml:space="preserve">): </w:t>
      </w:r>
      <w:r w:rsidR="0013245B">
        <w:rPr>
          <w:rFonts w:ascii="Arial" w:hAnsi="Arial" w:cs="Arial"/>
          <w:sz w:val="24"/>
          <w:szCs w:val="24"/>
        </w:rPr>
        <w:t>Категория л</w:t>
      </w:r>
      <w:r w:rsidRPr="006F4E09">
        <w:rPr>
          <w:rFonts w:ascii="Arial" w:hAnsi="Arial" w:cs="Arial"/>
          <w:sz w:val="24"/>
          <w:szCs w:val="24"/>
        </w:rPr>
        <w:t>азерн</w:t>
      </w:r>
      <w:r w:rsidR="002601D2">
        <w:rPr>
          <w:rFonts w:ascii="Arial" w:hAnsi="Arial" w:cs="Arial"/>
          <w:sz w:val="24"/>
          <w:szCs w:val="24"/>
        </w:rPr>
        <w:t>ого</w:t>
      </w:r>
      <w:r w:rsidRPr="007B34DD">
        <w:rPr>
          <w:rFonts w:ascii="Arial" w:hAnsi="Arial" w:cs="Arial"/>
          <w:sz w:val="24"/>
          <w:szCs w:val="24"/>
        </w:rPr>
        <w:t xml:space="preserve"> эффект</w:t>
      </w:r>
      <w:r w:rsidR="002601D2">
        <w:rPr>
          <w:rFonts w:ascii="Arial" w:hAnsi="Arial" w:cs="Arial"/>
          <w:sz w:val="24"/>
          <w:szCs w:val="24"/>
        </w:rPr>
        <w:t>а</w:t>
      </w:r>
      <w:r w:rsidRPr="007B34DD">
        <w:rPr>
          <w:rFonts w:ascii="Arial" w:hAnsi="Arial" w:cs="Arial"/>
          <w:sz w:val="24"/>
          <w:szCs w:val="24"/>
        </w:rPr>
        <w:t xml:space="preserve">, </w:t>
      </w:r>
      <w:r w:rsidR="002601D2">
        <w:rPr>
          <w:rFonts w:ascii="Arial" w:hAnsi="Arial" w:cs="Arial"/>
          <w:sz w:val="24"/>
          <w:szCs w:val="24"/>
        </w:rPr>
        <w:t xml:space="preserve">спроектированного и </w:t>
      </w:r>
      <w:r w:rsidR="003D6398" w:rsidRPr="007B34DD">
        <w:rPr>
          <w:rFonts w:ascii="Arial" w:hAnsi="Arial" w:cs="Arial"/>
          <w:sz w:val="24"/>
          <w:szCs w:val="24"/>
        </w:rPr>
        <w:t>реализ</w:t>
      </w:r>
      <w:r w:rsidR="002601D2">
        <w:rPr>
          <w:rFonts w:ascii="Arial" w:hAnsi="Arial" w:cs="Arial"/>
          <w:sz w:val="24"/>
          <w:szCs w:val="24"/>
        </w:rPr>
        <w:t>ованного так, что</w:t>
      </w:r>
      <w:r w:rsidRPr="007B34DD">
        <w:rPr>
          <w:rFonts w:ascii="Arial" w:hAnsi="Arial" w:cs="Arial"/>
          <w:sz w:val="24"/>
          <w:szCs w:val="24"/>
        </w:rPr>
        <w:t xml:space="preserve"> лучи </w:t>
      </w:r>
      <w:r w:rsidR="002601D2">
        <w:rPr>
          <w:rFonts w:ascii="Arial" w:hAnsi="Arial" w:cs="Arial"/>
          <w:sz w:val="24"/>
          <w:szCs w:val="24"/>
        </w:rPr>
        <w:t xml:space="preserve">становятся </w:t>
      </w:r>
      <w:r w:rsidR="003D6398" w:rsidRPr="007B34DD">
        <w:rPr>
          <w:rFonts w:ascii="Arial" w:hAnsi="Arial" w:cs="Arial"/>
          <w:sz w:val="24"/>
          <w:szCs w:val="24"/>
        </w:rPr>
        <w:t>не</w:t>
      </w:r>
      <w:r w:rsidRPr="007B34DD">
        <w:rPr>
          <w:rFonts w:ascii="Arial" w:hAnsi="Arial" w:cs="Arial"/>
          <w:sz w:val="24"/>
          <w:szCs w:val="24"/>
        </w:rPr>
        <w:t>доступными для любого человека</w:t>
      </w:r>
    </w:p>
    <w:p w14:paraId="4215326E" w14:textId="6ACF2646" w:rsidR="00134165"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sidR="002601D2">
        <w:rPr>
          <w:rFonts w:ascii="Arial" w:eastAsia="Times New Roman" w:hAnsi="Arial" w:cs="Arial"/>
          <w:spacing w:val="20"/>
          <w:lang w:eastAsia="ru-RU"/>
        </w:rPr>
        <w:t xml:space="preserve">1 </w:t>
      </w:r>
      <w:r>
        <w:rPr>
          <w:rFonts w:ascii="Arial" w:eastAsia="Times New Roman" w:hAnsi="Arial" w:cs="Arial"/>
          <w:spacing w:val="20"/>
          <w:lang w:eastAsia="ru-RU"/>
        </w:rPr>
        <w:t>–</w:t>
      </w:r>
      <w:r w:rsidR="00134165" w:rsidRPr="007B34DD">
        <w:rPr>
          <w:rFonts w:ascii="Arial" w:hAnsi="Arial" w:cs="Arial"/>
        </w:rPr>
        <w:t xml:space="preserve"> Лазерный проектор и траектория луча расположены в недоступном месте, что обычно поддерживается </w:t>
      </w:r>
      <w:r w:rsidR="002601D2">
        <w:rPr>
          <w:rFonts w:ascii="Arial" w:hAnsi="Arial" w:cs="Arial"/>
        </w:rPr>
        <w:t xml:space="preserve">посредством применения </w:t>
      </w:r>
      <w:r w:rsidR="00134165" w:rsidRPr="007B34DD">
        <w:rPr>
          <w:rFonts w:ascii="Arial" w:hAnsi="Arial" w:cs="Arial"/>
        </w:rPr>
        <w:t>технических средств управления для предотвращения ошибочных лазерных эффектов.</w:t>
      </w:r>
    </w:p>
    <w:p w14:paraId="1D8DA53B" w14:textId="77777777" w:rsidR="00F30FA1" w:rsidRDefault="00F30FA1" w:rsidP="00F02D78">
      <w:pPr>
        <w:spacing w:after="0" w:line="360" w:lineRule="auto"/>
        <w:ind w:firstLine="709"/>
        <w:jc w:val="both"/>
        <w:rPr>
          <w:rFonts w:ascii="Arial" w:hAnsi="Arial" w:cs="Arial"/>
          <w:sz w:val="24"/>
          <w:szCs w:val="24"/>
        </w:rPr>
      </w:pPr>
    </w:p>
    <w:p w14:paraId="263EEA4D" w14:textId="02EC57FA" w:rsidR="00134165" w:rsidRPr="007B34DD" w:rsidRDefault="00134165"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3.31 </w:t>
      </w:r>
      <w:r w:rsidRPr="007B34DD">
        <w:rPr>
          <w:rFonts w:ascii="Arial" w:hAnsi="Arial" w:cs="Arial"/>
          <w:b/>
          <w:sz w:val="24"/>
          <w:szCs w:val="24"/>
        </w:rPr>
        <w:t>оператор</w:t>
      </w:r>
      <w:r w:rsidR="006F4E09" w:rsidRPr="006F4E09">
        <w:rPr>
          <w:rFonts w:ascii="Arial" w:hAnsi="Arial" w:cs="Arial"/>
          <w:b/>
          <w:sz w:val="24"/>
          <w:szCs w:val="24"/>
        </w:rPr>
        <w:t xml:space="preserve"> </w:t>
      </w:r>
      <w:r w:rsidR="006F4E09" w:rsidRPr="00D40F43">
        <w:rPr>
          <w:rFonts w:ascii="Arial" w:hAnsi="Arial" w:cs="Arial"/>
          <w:sz w:val="24"/>
          <w:szCs w:val="24"/>
        </w:rPr>
        <w:t>(</w:t>
      </w:r>
      <w:r w:rsidR="006F4E09">
        <w:rPr>
          <w:rFonts w:ascii="Arial" w:hAnsi="Arial" w:cs="Arial"/>
          <w:sz w:val="24"/>
          <w:szCs w:val="24"/>
          <w:lang w:val="en-US"/>
        </w:rPr>
        <w:t>operator</w:t>
      </w:r>
      <w:r w:rsidR="006F4E09" w:rsidRPr="00D40F43">
        <w:rPr>
          <w:rFonts w:ascii="Arial" w:hAnsi="Arial" w:cs="Arial"/>
          <w:sz w:val="24"/>
          <w:szCs w:val="24"/>
        </w:rPr>
        <w:t>):</w:t>
      </w:r>
      <w:r w:rsidR="006F4E09">
        <w:rPr>
          <w:rFonts w:ascii="Arial" w:hAnsi="Arial" w:cs="Arial"/>
          <w:sz w:val="24"/>
          <w:szCs w:val="24"/>
        </w:rPr>
        <w:t xml:space="preserve"> </w:t>
      </w:r>
      <w:r w:rsidR="002601D2">
        <w:rPr>
          <w:rFonts w:ascii="Arial" w:hAnsi="Arial" w:cs="Arial"/>
          <w:sz w:val="24"/>
          <w:szCs w:val="24"/>
        </w:rPr>
        <w:t>Лицо</w:t>
      </w:r>
      <w:r w:rsidR="003D6398" w:rsidRPr="007B34DD">
        <w:rPr>
          <w:rFonts w:ascii="Arial" w:hAnsi="Arial" w:cs="Arial"/>
          <w:sz w:val="24"/>
          <w:szCs w:val="24"/>
        </w:rPr>
        <w:t>,</w:t>
      </w:r>
      <w:r w:rsidRPr="007B34DD">
        <w:rPr>
          <w:rFonts w:ascii="Arial" w:hAnsi="Arial" w:cs="Arial"/>
          <w:sz w:val="24"/>
          <w:szCs w:val="24"/>
        </w:rPr>
        <w:t xml:space="preserve"> котор</w:t>
      </w:r>
      <w:r w:rsidR="002601D2">
        <w:rPr>
          <w:rFonts w:ascii="Arial" w:hAnsi="Arial" w:cs="Arial"/>
          <w:sz w:val="24"/>
          <w:szCs w:val="24"/>
        </w:rPr>
        <w:t>ое</w:t>
      </w:r>
      <w:r w:rsidRPr="007B34DD">
        <w:rPr>
          <w:rFonts w:ascii="Arial" w:hAnsi="Arial" w:cs="Arial"/>
          <w:sz w:val="24"/>
          <w:szCs w:val="24"/>
        </w:rPr>
        <w:t xml:space="preserve"> непосредственно управляет лазерной или проекционной системой (системами)</w:t>
      </w:r>
    </w:p>
    <w:p w14:paraId="2E136A99"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56AF576D" w14:textId="21724584" w:rsidR="00134165"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134165" w:rsidRPr="007B34DD">
        <w:rPr>
          <w:rFonts w:ascii="Arial" w:hAnsi="Arial" w:cs="Arial"/>
        </w:rPr>
        <w:t xml:space="preserve">Важно, чтобы операторы были </w:t>
      </w:r>
      <w:r w:rsidR="002601D2">
        <w:rPr>
          <w:rFonts w:ascii="Arial" w:hAnsi="Arial" w:cs="Arial"/>
        </w:rPr>
        <w:t>знакомлены с</w:t>
      </w:r>
      <w:r w:rsidR="00134165" w:rsidRPr="007B34DD">
        <w:rPr>
          <w:rFonts w:ascii="Arial" w:hAnsi="Arial" w:cs="Arial"/>
        </w:rPr>
        <w:t xml:space="preserve"> опасностям</w:t>
      </w:r>
      <w:r w:rsidR="002601D2">
        <w:rPr>
          <w:rFonts w:ascii="Arial" w:hAnsi="Arial" w:cs="Arial"/>
        </w:rPr>
        <w:t>и</w:t>
      </w:r>
      <w:r w:rsidR="00134165" w:rsidRPr="007B34DD">
        <w:rPr>
          <w:rFonts w:ascii="Arial" w:hAnsi="Arial" w:cs="Arial"/>
        </w:rPr>
        <w:t>, связанным</w:t>
      </w:r>
      <w:r w:rsidR="002601D2">
        <w:rPr>
          <w:rFonts w:ascii="Arial" w:hAnsi="Arial" w:cs="Arial"/>
        </w:rPr>
        <w:t>и</w:t>
      </w:r>
      <w:r w:rsidR="00134165" w:rsidRPr="007B34DD">
        <w:rPr>
          <w:rFonts w:ascii="Arial" w:hAnsi="Arial" w:cs="Arial"/>
        </w:rPr>
        <w:t xml:space="preserve"> с используемыми лазерами, и должны соответствовать инструкциям по безопасности, предоставленным изготовителем (3.27). Оператор также может быть назначен с</w:t>
      </w:r>
      <w:r w:rsidR="002601D2">
        <w:rPr>
          <w:rFonts w:ascii="Arial" w:hAnsi="Arial" w:cs="Arial"/>
        </w:rPr>
        <w:t>пециалистом</w:t>
      </w:r>
      <w:r w:rsidR="00134165" w:rsidRPr="007B34DD">
        <w:rPr>
          <w:rFonts w:ascii="Arial" w:hAnsi="Arial" w:cs="Arial"/>
        </w:rPr>
        <w:t xml:space="preserve"> по безопасности лазера для лазерного </w:t>
      </w:r>
      <w:r w:rsidR="002601D2">
        <w:rPr>
          <w:rFonts w:ascii="Arial" w:hAnsi="Arial" w:cs="Arial"/>
        </w:rPr>
        <w:t>показа или шоу</w:t>
      </w:r>
      <w:r w:rsidR="00134165" w:rsidRPr="007B34DD">
        <w:rPr>
          <w:rFonts w:ascii="Arial" w:hAnsi="Arial" w:cs="Arial"/>
        </w:rPr>
        <w:t>.</w:t>
      </w:r>
    </w:p>
    <w:p w14:paraId="28F7B857" w14:textId="77777777" w:rsidR="00F30FA1" w:rsidRDefault="00F30FA1" w:rsidP="00F02D78">
      <w:pPr>
        <w:spacing w:after="0" w:line="360" w:lineRule="auto"/>
        <w:ind w:firstLine="709"/>
        <w:jc w:val="both"/>
        <w:rPr>
          <w:rFonts w:ascii="Arial" w:hAnsi="Arial" w:cs="Arial"/>
          <w:sz w:val="24"/>
          <w:szCs w:val="24"/>
        </w:rPr>
      </w:pPr>
    </w:p>
    <w:p w14:paraId="3516A22E" w14:textId="10C0A600" w:rsidR="00134165" w:rsidRPr="007B34DD" w:rsidRDefault="00134165"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3.32 </w:t>
      </w:r>
      <w:r w:rsidRPr="007B34DD">
        <w:rPr>
          <w:rFonts w:ascii="Arial" w:hAnsi="Arial" w:cs="Arial"/>
          <w:b/>
          <w:sz w:val="24"/>
          <w:szCs w:val="24"/>
        </w:rPr>
        <w:t>исполнитель</w:t>
      </w:r>
      <w:r w:rsidR="00AC61F2" w:rsidRPr="00AC61F2">
        <w:rPr>
          <w:rFonts w:ascii="Arial" w:hAnsi="Arial" w:cs="Arial"/>
          <w:b/>
          <w:sz w:val="24"/>
          <w:szCs w:val="24"/>
        </w:rPr>
        <w:t xml:space="preserve"> </w:t>
      </w:r>
      <w:r w:rsidR="00AC61F2" w:rsidRPr="00D40F43">
        <w:rPr>
          <w:rFonts w:ascii="Arial" w:hAnsi="Arial" w:cs="Arial"/>
          <w:sz w:val="24"/>
          <w:szCs w:val="24"/>
        </w:rPr>
        <w:t>(</w:t>
      </w:r>
      <w:r w:rsidR="00AC61F2">
        <w:rPr>
          <w:rFonts w:ascii="Arial" w:hAnsi="Arial" w:cs="Arial"/>
          <w:sz w:val="24"/>
          <w:szCs w:val="24"/>
          <w:lang w:val="en-US"/>
        </w:rPr>
        <w:t>performer</w:t>
      </w:r>
      <w:r w:rsidR="00AC61F2" w:rsidRPr="00D40F43">
        <w:rPr>
          <w:rFonts w:ascii="Arial" w:hAnsi="Arial" w:cs="Arial"/>
          <w:sz w:val="24"/>
          <w:szCs w:val="24"/>
        </w:rPr>
        <w:t>):</w:t>
      </w:r>
      <w:r w:rsidR="00AC61F2">
        <w:rPr>
          <w:rFonts w:ascii="Arial" w:hAnsi="Arial" w:cs="Arial"/>
          <w:sz w:val="24"/>
          <w:szCs w:val="24"/>
        </w:rPr>
        <w:t xml:space="preserve"> </w:t>
      </w:r>
      <w:r w:rsidR="002601D2">
        <w:rPr>
          <w:rFonts w:ascii="Arial" w:hAnsi="Arial" w:cs="Arial"/>
          <w:sz w:val="24"/>
          <w:szCs w:val="24"/>
        </w:rPr>
        <w:t>Лицо,</w:t>
      </w:r>
      <w:r w:rsidRPr="007B34DD">
        <w:rPr>
          <w:rFonts w:ascii="Arial" w:hAnsi="Arial" w:cs="Arial"/>
          <w:sz w:val="24"/>
          <w:szCs w:val="24"/>
        </w:rPr>
        <w:t xml:space="preserve"> котор</w:t>
      </w:r>
      <w:r w:rsidR="002601D2">
        <w:rPr>
          <w:rFonts w:ascii="Arial" w:hAnsi="Arial" w:cs="Arial"/>
          <w:sz w:val="24"/>
          <w:szCs w:val="24"/>
        </w:rPr>
        <w:t>ое</w:t>
      </w:r>
      <w:r w:rsidRPr="007B34DD">
        <w:rPr>
          <w:rFonts w:ascii="Arial" w:hAnsi="Arial" w:cs="Arial"/>
          <w:sz w:val="24"/>
          <w:szCs w:val="24"/>
        </w:rPr>
        <w:t xml:space="preserve"> развлекает публику во время шоу</w:t>
      </w:r>
    </w:p>
    <w:p w14:paraId="44F1DF34"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405891BB" w14:textId="7BA35B48" w:rsidR="00134165"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134165" w:rsidRPr="007B34DD">
        <w:rPr>
          <w:rFonts w:ascii="Arial" w:hAnsi="Arial" w:cs="Arial"/>
        </w:rPr>
        <w:t xml:space="preserve"> Исполнителями могут быть танцоры, певцы или музыканты и т.д.</w:t>
      </w:r>
    </w:p>
    <w:p w14:paraId="5D66B706"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20DB96AA" w14:textId="63D0D420" w:rsidR="00134165" w:rsidRPr="007B34DD" w:rsidRDefault="00595C38"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2 –</w:t>
      </w:r>
      <w:r w:rsidR="00B46D31">
        <w:rPr>
          <w:rFonts w:ascii="Arial" w:hAnsi="Arial" w:cs="Arial"/>
          <w:spacing w:val="20"/>
          <w:shd w:val="clear" w:color="auto" w:fill="FFFFFF"/>
        </w:rPr>
        <w:t xml:space="preserve"> </w:t>
      </w:r>
      <w:r w:rsidR="00134165" w:rsidRPr="007B34DD">
        <w:rPr>
          <w:rFonts w:ascii="Arial" w:hAnsi="Arial" w:cs="Arial"/>
        </w:rPr>
        <w:t>Ожидается, что исполнители были проинструктированы об опасностях, связанных с используемыми лазерами, и часто можно разумно ожидать соблюдения предоставленных инструкций по безопасности.</w:t>
      </w:r>
    </w:p>
    <w:p w14:paraId="2702551D" w14:textId="77777777" w:rsidR="00F30FA1" w:rsidRDefault="00F30FA1" w:rsidP="00F02D78">
      <w:pPr>
        <w:spacing w:after="0" w:line="360" w:lineRule="auto"/>
        <w:ind w:firstLine="709"/>
        <w:jc w:val="both"/>
        <w:rPr>
          <w:rFonts w:ascii="Arial" w:hAnsi="Arial" w:cs="Arial"/>
          <w:sz w:val="24"/>
          <w:szCs w:val="24"/>
        </w:rPr>
      </w:pPr>
    </w:p>
    <w:p w14:paraId="1B7CC0DF" w14:textId="7A0B8536" w:rsidR="003D6398" w:rsidRPr="007B34DD" w:rsidRDefault="003D6398"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3.33 </w:t>
      </w:r>
      <w:r w:rsidRPr="007B34DD">
        <w:rPr>
          <w:rFonts w:ascii="Arial" w:hAnsi="Arial" w:cs="Arial"/>
          <w:b/>
          <w:sz w:val="24"/>
          <w:szCs w:val="24"/>
        </w:rPr>
        <w:t>зона исполнителя</w:t>
      </w:r>
      <w:r w:rsidR="00AC61F2" w:rsidRPr="00AC61F2">
        <w:rPr>
          <w:rFonts w:ascii="Arial" w:hAnsi="Arial" w:cs="Arial"/>
          <w:b/>
          <w:sz w:val="24"/>
          <w:szCs w:val="24"/>
        </w:rPr>
        <w:t xml:space="preserve"> </w:t>
      </w:r>
      <w:r w:rsidR="00AC61F2" w:rsidRPr="00D40F43">
        <w:rPr>
          <w:rFonts w:ascii="Arial" w:hAnsi="Arial" w:cs="Arial"/>
          <w:sz w:val="24"/>
          <w:szCs w:val="24"/>
        </w:rPr>
        <w:t>(</w:t>
      </w:r>
      <w:r w:rsidR="00AC61F2">
        <w:rPr>
          <w:rFonts w:ascii="Arial" w:hAnsi="Arial" w:cs="Arial"/>
          <w:sz w:val="24"/>
          <w:szCs w:val="24"/>
          <w:lang w:val="en-US"/>
        </w:rPr>
        <w:t>performer</w:t>
      </w:r>
      <w:r w:rsidR="00AC61F2" w:rsidRPr="00AC61F2">
        <w:rPr>
          <w:rFonts w:ascii="Arial" w:hAnsi="Arial" w:cs="Arial"/>
          <w:sz w:val="24"/>
          <w:szCs w:val="24"/>
        </w:rPr>
        <w:t xml:space="preserve"> </w:t>
      </w:r>
      <w:r w:rsidR="00AC61F2">
        <w:rPr>
          <w:rFonts w:ascii="Arial" w:hAnsi="Arial" w:cs="Arial"/>
          <w:sz w:val="24"/>
          <w:szCs w:val="24"/>
          <w:lang w:val="en-US"/>
        </w:rPr>
        <w:t>zone</w:t>
      </w:r>
      <w:r w:rsidR="00AC61F2" w:rsidRPr="00D40F43">
        <w:rPr>
          <w:rFonts w:ascii="Arial" w:hAnsi="Arial" w:cs="Arial"/>
          <w:sz w:val="24"/>
          <w:szCs w:val="24"/>
        </w:rPr>
        <w:t>):</w:t>
      </w:r>
      <w:r w:rsidR="00AC61F2">
        <w:rPr>
          <w:rFonts w:ascii="Arial" w:hAnsi="Arial" w:cs="Arial"/>
          <w:sz w:val="24"/>
          <w:szCs w:val="24"/>
        </w:rPr>
        <w:t xml:space="preserve"> </w:t>
      </w:r>
      <w:r w:rsidR="007F07AF">
        <w:rPr>
          <w:rFonts w:ascii="Arial" w:hAnsi="Arial" w:cs="Arial"/>
          <w:sz w:val="24"/>
          <w:szCs w:val="24"/>
        </w:rPr>
        <w:t>З</w:t>
      </w:r>
      <w:r w:rsidRPr="007B34DD">
        <w:rPr>
          <w:rFonts w:ascii="Arial" w:hAnsi="Arial" w:cs="Arial"/>
          <w:sz w:val="24"/>
          <w:szCs w:val="24"/>
        </w:rPr>
        <w:t>она, в которой могут присутствовать только исполнители и в пределах которой лазерное излучение может превышать зрительский MPE</w:t>
      </w:r>
    </w:p>
    <w:p w14:paraId="2228E718" w14:textId="77777777" w:rsidR="00F30FA1" w:rsidRDefault="00F30FA1" w:rsidP="00F02D78">
      <w:pPr>
        <w:spacing w:after="0" w:line="360" w:lineRule="auto"/>
        <w:ind w:firstLine="709"/>
        <w:jc w:val="both"/>
        <w:rPr>
          <w:rFonts w:ascii="Arial" w:eastAsia="Times New Roman" w:hAnsi="Arial" w:cs="Arial"/>
          <w:spacing w:val="40"/>
          <w:lang w:eastAsia="ru-RU"/>
        </w:rPr>
      </w:pPr>
    </w:p>
    <w:p w14:paraId="1BFFE888" w14:textId="57E909C6" w:rsidR="003D6398"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3D6398" w:rsidRPr="007B34DD">
        <w:rPr>
          <w:rFonts w:ascii="Arial" w:hAnsi="Arial" w:cs="Arial"/>
        </w:rPr>
        <w:t xml:space="preserve"> Зона исполнителя обычно является контролируемым местом, расположенным на сцене.</w:t>
      </w:r>
    </w:p>
    <w:p w14:paraId="2C260AC3" w14:textId="77777777" w:rsidR="00F30FA1" w:rsidRDefault="00F30FA1" w:rsidP="00F02D78">
      <w:pPr>
        <w:spacing w:after="0" w:line="360" w:lineRule="auto"/>
        <w:ind w:firstLine="709"/>
        <w:jc w:val="both"/>
        <w:rPr>
          <w:rFonts w:ascii="Arial" w:hAnsi="Arial" w:cs="Arial"/>
          <w:sz w:val="24"/>
          <w:szCs w:val="24"/>
        </w:rPr>
      </w:pPr>
    </w:p>
    <w:p w14:paraId="3BD7C60C" w14:textId="463D1408" w:rsidR="00A73CA1" w:rsidRDefault="003D6398" w:rsidP="00F02D78">
      <w:pPr>
        <w:spacing w:after="0" w:line="360" w:lineRule="auto"/>
        <w:ind w:firstLine="709"/>
        <w:jc w:val="both"/>
      </w:pPr>
      <w:r w:rsidRPr="007B34DD">
        <w:rPr>
          <w:rFonts w:ascii="Arial" w:hAnsi="Arial" w:cs="Arial"/>
          <w:sz w:val="24"/>
          <w:szCs w:val="24"/>
        </w:rPr>
        <w:t xml:space="preserve">3.34 </w:t>
      </w:r>
      <w:r w:rsidRPr="007B34DD">
        <w:rPr>
          <w:rFonts w:ascii="Arial" w:hAnsi="Arial" w:cs="Arial"/>
          <w:b/>
          <w:sz w:val="24"/>
          <w:szCs w:val="24"/>
        </w:rPr>
        <w:t>потенциально доступное излучение</w:t>
      </w:r>
      <w:r w:rsidR="00AC61F2" w:rsidRPr="00AC61F2">
        <w:rPr>
          <w:rFonts w:ascii="Arial" w:hAnsi="Arial" w:cs="Arial"/>
          <w:b/>
          <w:sz w:val="24"/>
          <w:szCs w:val="24"/>
        </w:rPr>
        <w:t xml:space="preserve"> </w:t>
      </w:r>
      <w:r w:rsidR="00AC61F2" w:rsidRPr="00D40F43">
        <w:rPr>
          <w:rFonts w:ascii="Arial" w:hAnsi="Arial" w:cs="Arial"/>
          <w:sz w:val="24"/>
          <w:szCs w:val="24"/>
        </w:rPr>
        <w:t>(</w:t>
      </w:r>
      <w:r w:rsidR="00AC61F2">
        <w:rPr>
          <w:rFonts w:ascii="Arial" w:hAnsi="Arial" w:cs="Arial"/>
          <w:sz w:val="24"/>
          <w:szCs w:val="24"/>
          <w:lang w:val="en-US"/>
        </w:rPr>
        <w:t>potentially</w:t>
      </w:r>
      <w:r w:rsidR="00AC61F2" w:rsidRPr="00AC61F2">
        <w:rPr>
          <w:rFonts w:ascii="Arial" w:hAnsi="Arial" w:cs="Arial"/>
          <w:sz w:val="24"/>
          <w:szCs w:val="24"/>
        </w:rPr>
        <w:t xml:space="preserve"> </w:t>
      </w:r>
      <w:r w:rsidR="00AC61F2">
        <w:rPr>
          <w:rFonts w:ascii="Arial" w:hAnsi="Arial" w:cs="Arial"/>
          <w:sz w:val="24"/>
          <w:szCs w:val="24"/>
          <w:lang w:val="en-US"/>
        </w:rPr>
        <w:t>accessible</w:t>
      </w:r>
      <w:r w:rsidR="00AC61F2" w:rsidRPr="00AC61F2">
        <w:rPr>
          <w:rFonts w:ascii="Arial" w:hAnsi="Arial" w:cs="Arial"/>
          <w:sz w:val="24"/>
          <w:szCs w:val="24"/>
        </w:rPr>
        <w:t xml:space="preserve"> </w:t>
      </w:r>
      <w:r w:rsidR="00AC61F2">
        <w:rPr>
          <w:rFonts w:ascii="Arial" w:hAnsi="Arial" w:cs="Arial"/>
          <w:sz w:val="24"/>
          <w:szCs w:val="24"/>
          <w:lang w:val="en-US"/>
        </w:rPr>
        <w:t>effect</w:t>
      </w:r>
      <w:r w:rsidR="00AC61F2" w:rsidRPr="00D40F43">
        <w:rPr>
          <w:rFonts w:ascii="Arial" w:hAnsi="Arial" w:cs="Arial"/>
          <w:sz w:val="24"/>
          <w:szCs w:val="24"/>
        </w:rPr>
        <w:t>):</w:t>
      </w:r>
      <w:r w:rsidR="00AC61F2">
        <w:rPr>
          <w:rFonts w:ascii="Arial" w:hAnsi="Arial" w:cs="Arial"/>
          <w:sz w:val="24"/>
          <w:szCs w:val="24"/>
        </w:rPr>
        <w:t xml:space="preserve"> </w:t>
      </w:r>
      <w:r w:rsidR="007F07AF">
        <w:rPr>
          <w:rFonts w:ascii="Arial" w:hAnsi="Arial" w:cs="Arial"/>
          <w:sz w:val="24"/>
          <w:szCs w:val="24"/>
        </w:rPr>
        <w:t>Л</w:t>
      </w:r>
      <w:r w:rsidRPr="007B34DD">
        <w:rPr>
          <w:rFonts w:ascii="Arial" w:hAnsi="Arial" w:cs="Arial"/>
          <w:sz w:val="24"/>
          <w:szCs w:val="24"/>
        </w:rPr>
        <w:t xml:space="preserve">азерный эффект, </w:t>
      </w:r>
      <w:r w:rsidR="002601D2">
        <w:rPr>
          <w:rFonts w:ascii="Arial" w:hAnsi="Arial" w:cs="Arial"/>
          <w:sz w:val="24"/>
          <w:szCs w:val="24"/>
        </w:rPr>
        <w:t xml:space="preserve">реализация которого </w:t>
      </w:r>
      <w:r w:rsidRPr="007B34DD">
        <w:rPr>
          <w:rFonts w:ascii="Arial" w:hAnsi="Arial" w:cs="Arial"/>
          <w:sz w:val="24"/>
          <w:szCs w:val="24"/>
        </w:rPr>
        <w:t xml:space="preserve">не </w:t>
      </w:r>
      <w:r w:rsidR="002601D2">
        <w:rPr>
          <w:rFonts w:ascii="Arial" w:hAnsi="Arial" w:cs="Arial"/>
          <w:sz w:val="24"/>
          <w:szCs w:val="24"/>
        </w:rPr>
        <w:t>приводит к</w:t>
      </w:r>
      <w:r w:rsidRPr="007B34DD">
        <w:rPr>
          <w:rFonts w:ascii="Arial" w:hAnsi="Arial" w:cs="Arial"/>
          <w:sz w:val="24"/>
          <w:szCs w:val="24"/>
        </w:rPr>
        <w:t xml:space="preserve"> </w:t>
      </w:r>
      <w:r w:rsidR="00A73CA1">
        <w:rPr>
          <w:rFonts w:ascii="Arial" w:hAnsi="Arial" w:cs="Arial"/>
          <w:sz w:val="24"/>
          <w:szCs w:val="24"/>
        </w:rPr>
        <w:t>пред</w:t>
      </w:r>
      <w:r w:rsidRPr="007B34DD">
        <w:rPr>
          <w:rFonts w:ascii="Arial" w:hAnsi="Arial" w:cs="Arial"/>
          <w:sz w:val="24"/>
          <w:szCs w:val="24"/>
        </w:rPr>
        <w:t>намеренно</w:t>
      </w:r>
      <w:r w:rsidR="002601D2">
        <w:rPr>
          <w:rFonts w:ascii="Arial" w:hAnsi="Arial" w:cs="Arial"/>
          <w:sz w:val="24"/>
          <w:szCs w:val="24"/>
        </w:rPr>
        <w:t>му</w:t>
      </w:r>
      <w:r w:rsidRPr="007B34DD">
        <w:rPr>
          <w:rFonts w:ascii="Arial" w:hAnsi="Arial" w:cs="Arial"/>
          <w:sz w:val="24"/>
          <w:szCs w:val="24"/>
        </w:rPr>
        <w:t xml:space="preserve"> доступ</w:t>
      </w:r>
      <w:r w:rsidR="002601D2">
        <w:rPr>
          <w:rFonts w:ascii="Arial" w:hAnsi="Arial" w:cs="Arial"/>
          <w:sz w:val="24"/>
          <w:szCs w:val="24"/>
        </w:rPr>
        <w:t>у</w:t>
      </w:r>
      <w:r w:rsidRPr="007B34DD">
        <w:rPr>
          <w:rFonts w:ascii="Arial" w:hAnsi="Arial" w:cs="Arial"/>
          <w:sz w:val="24"/>
          <w:szCs w:val="24"/>
        </w:rPr>
        <w:t xml:space="preserve">, но в пределах </w:t>
      </w:r>
      <w:r w:rsidR="00A73CA1">
        <w:rPr>
          <w:rFonts w:ascii="Arial" w:hAnsi="Arial" w:cs="Arial"/>
          <w:sz w:val="24"/>
          <w:szCs w:val="24"/>
        </w:rPr>
        <w:t>указанного</w:t>
      </w:r>
      <w:r w:rsidRPr="007B34DD">
        <w:rPr>
          <w:rFonts w:ascii="Arial" w:hAnsi="Arial" w:cs="Arial"/>
          <w:sz w:val="24"/>
          <w:szCs w:val="24"/>
        </w:rPr>
        <w:t xml:space="preserve"> контролируемого </w:t>
      </w:r>
      <w:r w:rsidR="00A73CA1">
        <w:rPr>
          <w:rFonts w:ascii="Arial" w:hAnsi="Arial" w:cs="Arial"/>
          <w:sz w:val="24"/>
          <w:szCs w:val="24"/>
        </w:rPr>
        <w:t>местоположения может быть получен к лучам, превышающим значение ПДУ</w:t>
      </w:r>
      <w:r w:rsidRPr="007B34DD">
        <w:rPr>
          <w:rFonts w:ascii="Arial" w:hAnsi="Arial" w:cs="Arial"/>
          <w:sz w:val="24"/>
          <w:szCs w:val="24"/>
        </w:rPr>
        <w:t xml:space="preserve">, если </w:t>
      </w:r>
      <w:r w:rsidR="00A73CA1">
        <w:rPr>
          <w:rFonts w:ascii="Arial" w:hAnsi="Arial" w:cs="Arial"/>
          <w:sz w:val="24"/>
          <w:szCs w:val="24"/>
        </w:rPr>
        <w:t xml:space="preserve">отсутствуют </w:t>
      </w:r>
      <w:r w:rsidRPr="007B34DD">
        <w:rPr>
          <w:rFonts w:ascii="Arial" w:hAnsi="Arial" w:cs="Arial"/>
          <w:sz w:val="24"/>
          <w:szCs w:val="24"/>
        </w:rPr>
        <w:t>достаточн</w:t>
      </w:r>
      <w:r w:rsidR="00A73CA1">
        <w:rPr>
          <w:rFonts w:ascii="Arial" w:hAnsi="Arial" w:cs="Arial"/>
          <w:sz w:val="24"/>
          <w:szCs w:val="24"/>
        </w:rPr>
        <w:t>ые средства управления</w:t>
      </w:r>
      <w:r w:rsidRPr="007B34DD">
        <w:rPr>
          <w:rFonts w:ascii="Arial" w:hAnsi="Arial" w:cs="Arial"/>
          <w:sz w:val="24"/>
          <w:szCs w:val="24"/>
        </w:rPr>
        <w:t xml:space="preserve"> или </w:t>
      </w:r>
      <w:r w:rsidR="00A73CA1">
        <w:rPr>
          <w:rFonts w:ascii="Arial" w:hAnsi="Arial" w:cs="Arial"/>
          <w:sz w:val="24"/>
          <w:szCs w:val="24"/>
        </w:rPr>
        <w:t>лица, присутствующие в контролируемом месте игнорируют средства управления.</w:t>
      </w:r>
      <w:r w:rsidR="00A73CA1" w:rsidRPr="00A73CA1">
        <w:t xml:space="preserve"> </w:t>
      </w:r>
    </w:p>
    <w:p w14:paraId="1488C8F4" w14:textId="77777777" w:rsidR="00F30FA1" w:rsidRDefault="00F30FA1" w:rsidP="00F02D78">
      <w:pPr>
        <w:spacing w:after="0" w:line="360" w:lineRule="auto"/>
        <w:ind w:firstLine="709"/>
        <w:jc w:val="both"/>
        <w:rPr>
          <w:rFonts w:ascii="Arial" w:hAnsi="Arial" w:cs="Arial"/>
          <w:sz w:val="24"/>
          <w:szCs w:val="24"/>
        </w:rPr>
      </w:pPr>
    </w:p>
    <w:p w14:paraId="2D0DF932" w14:textId="50CAF0E8" w:rsidR="003D6398" w:rsidRPr="007B34DD" w:rsidRDefault="003D6398" w:rsidP="00F02D78">
      <w:pPr>
        <w:spacing w:after="0" w:line="360" w:lineRule="auto"/>
        <w:ind w:firstLine="709"/>
        <w:jc w:val="both"/>
        <w:rPr>
          <w:rFonts w:ascii="Arial" w:hAnsi="Arial" w:cs="Arial"/>
          <w:sz w:val="24"/>
          <w:szCs w:val="24"/>
        </w:rPr>
      </w:pPr>
      <w:r w:rsidRPr="007B34DD">
        <w:rPr>
          <w:rFonts w:ascii="Arial" w:hAnsi="Arial" w:cs="Arial"/>
          <w:sz w:val="24"/>
          <w:szCs w:val="24"/>
        </w:rPr>
        <w:lastRenderedPageBreak/>
        <w:t xml:space="preserve">3.35 </w:t>
      </w:r>
      <w:r w:rsidRPr="007B34DD">
        <w:rPr>
          <w:rFonts w:ascii="Arial" w:hAnsi="Arial" w:cs="Arial"/>
          <w:b/>
          <w:sz w:val="24"/>
          <w:szCs w:val="24"/>
        </w:rPr>
        <w:t>площадь проекции</w:t>
      </w:r>
      <w:r w:rsidR="007F07AF" w:rsidRPr="007F07AF">
        <w:rPr>
          <w:rFonts w:ascii="Arial" w:hAnsi="Arial" w:cs="Arial"/>
          <w:b/>
          <w:sz w:val="24"/>
          <w:szCs w:val="24"/>
        </w:rPr>
        <w:t xml:space="preserve"> </w:t>
      </w:r>
      <w:r w:rsidR="007F07AF" w:rsidRPr="00D40F43">
        <w:rPr>
          <w:rFonts w:ascii="Arial" w:hAnsi="Arial" w:cs="Arial"/>
          <w:sz w:val="24"/>
          <w:szCs w:val="24"/>
        </w:rPr>
        <w:t>(</w:t>
      </w:r>
      <w:r w:rsidR="007F07AF">
        <w:rPr>
          <w:rFonts w:ascii="Arial" w:hAnsi="Arial" w:cs="Arial"/>
          <w:sz w:val="24"/>
          <w:szCs w:val="24"/>
          <w:lang w:val="en-US"/>
        </w:rPr>
        <w:t>projection</w:t>
      </w:r>
      <w:r w:rsidR="007F07AF" w:rsidRPr="007F07AF">
        <w:rPr>
          <w:rFonts w:ascii="Arial" w:hAnsi="Arial" w:cs="Arial"/>
          <w:sz w:val="24"/>
          <w:szCs w:val="24"/>
        </w:rPr>
        <w:t xml:space="preserve"> </w:t>
      </w:r>
      <w:r w:rsidR="007F07AF">
        <w:rPr>
          <w:rFonts w:ascii="Arial" w:hAnsi="Arial" w:cs="Arial"/>
          <w:sz w:val="24"/>
          <w:szCs w:val="24"/>
          <w:lang w:val="en-US"/>
        </w:rPr>
        <w:t>area</w:t>
      </w:r>
      <w:r w:rsidR="007F07AF" w:rsidRPr="00D40F43">
        <w:rPr>
          <w:rFonts w:ascii="Arial" w:hAnsi="Arial" w:cs="Arial"/>
          <w:sz w:val="24"/>
          <w:szCs w:val="24"/>
        </w:rPr>
        <w:t>):</w:t>
      </w:r>
      <w:r w:rsidR="007F07AF">
        <w:rPr>
          <w:rFonts w:ascii="Arial" w:hAnsi="Arial" w:cs="Arial"/>
          <w:sz w:val="24"/>
          <w:szCs w:val="24"/>
        </w:rPr>
        <w:t xml:space="preserve"> О</w:t>
      </w:r>
      <w:r w:rsidRPr="007B34DD">
        <w:rPr>
          <w:rFonts w:ascii="Arial" w:hAnsi="Arial" w:cs="Arial"/>
          <w:sz w:val="24"/>
          <w:szCs w:val="24"/>
        </w:rPr>
        <w:t>бласть пространства в которой лазерный луч или эффект предназначен для присутствия во время нормальной предполагаемой работы лазерного проектора</w:t>
      </w:r>
    </w:p>
    <w:p w14:paraId="38E411AE"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0C1DC032" w14:textId="2FE32A8C" w:rsidR="003D6398" w:rsidRPr="007B34DD" w:rsidRDefault="007F07AF"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3D6398" w:rsidRPr="007B34DD">
        <w:rPr>
          <w:rFonts w:ascii="Arial" w:hAnsi="Arial" w:cs="Arial"/>
        </w:rPr>
        <w:t>Область проекции включает пространство, через которое проходит балка или балки, и поверхности, на которых они заканчиваются.</w:t>
      </w:r>
    </w:p>
    <w:p w14:paraId="0104B752" w14:textId="77777777" w:rsidR="005129A6" w:rsidRDefault="005129A6" w:rsidP="00F02D78">
      <w:pPr>
        <w:spacing w:after="0" w:line="360" w:lineRule="auto"/>
        <w:ind w:firstLine="709"/>
        <w:jc w:val="both"/>
        <w:rPr>
          <w:rFonts w:ascii="Arial" w:hAnsi="Arial" w:cs="Arial"/>
          <w:sz w:val="24"/>
          <w:szCs w:val="24"/>
        </w:rPr>
      </w:pPr>
    </w:p>
    <w:p w14:paraId="294A845B" w14:textId="06699FA8" w:rsidR="003D6398" w:rsidRPr="007B34DD" w:rsidRDefault="003D6398"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3.36 </w:t>
      </w:r>
      <w:r w:rsidRPr="007B34DD">
        <w:rPr>
          <w:rFonts w:ascii="Arial" w:hAnsi="Arial" w:cs="Arial"/>
          <w:b/>
          <w:sz w:val="24"/>
          <w:szCs w:val="24"/>
        </w:rPr>
        <w:t>ответственное лицо</w:t>
      </w:r>
      <w:r w:rsidR="007F07AF">
        <w:rPr>
          <w:rFonts w:ascii="Arial" w:hAnsi="Arial" w:cs="Arial"/>
          <w:b/>
          <w:sz w:val="24"/>
          <w:szCs w:val="24"/>
        </w:rPr>
        <w:t xml:space="preserve"> </w:t>
      </w:r>
      <w:r w:rsidR="007F07AF" w:rsidRPr="00D40F43">
        <w:rPr>
          <w:rFonts w:ascii="Arial" w:hAnsi="Arial" w:cs="Arial"/>
          <w:sz w:val="24"/>
          <w:szCs w:val="24"/>
        </w:rPr>
        <w:t>(</w:t>
      </w:r>
      <w:r w:rsidR="007F07AF">
        <w:rPr>
          <w:rFonts w:ascii="Arial" w:hAnsi="Arial" w:cs="Arial"/>
          <w:sz w:val="24"/>
          <w:szCs w:val="24"/>
          <w:lang w:val="en-US"/>
        </w:rPr>
        <w:t>responsible</w:t>
      </w:r>
      <w:r w:rsidR="007F07AF" w:rsidRPr="007F07AF">
        <w:rPr>
          <w:rFonts w:ascii="Arial" w:hAnsi="Arial" w:cs="Arial"/>
          <w:sz w:val="24"/>
          <w:szCs w:val="24"/>
        </w:rPr>
        <w:t xml:space="preserve"> </w:t>
      </w:r>
      <w:r w:rsidR="007F07AF">
        <w:rPr>
          <w:rFonts w:ascii="Arial" w:hAnsi="Arial" w:cs="Arial"/>
          <w:sz w:val="24"/>
          <w:szCs w:val="24"/>
          <w:lang w:val="en-US"/>
        </w:rPr>
        <w:t>person</w:t>
      </w:r>
      <w:r w:rsidR="007F07AF" w:rsidRPr="00D40F43">
        <w:rPr>
          <w:rFonts w:ascii="Arial" w:hAnsi="Arial" w:cs="Arial"/>
          <w:sz w:val="24"/>
          <w:szCs w:val="24"/>
        </w:rPr>
        <w:t>):</w:t>
      </w:r>
      <w:r w:rsidR="007F07AF">
        <w:rPr>
          <w:rFonts w:ascii="Arial" w:hAnsi="Arial" w:cs="Arial"/>
          <w:sz w:val="24"/>
          <w:szCs w:val="24"/>
        </w:rPr>
        <w:t xml:space="preserve"> </w:t>
      </w:r>
      <w:r w:rsidR="00A73CA1">
        <w:rPr>
          <w:rFonts w:ascii="Arial" w:hAnsi="Arial" w:cs="Arial"/>
          <w:sz w:val="24"/>
          <w:szCs w:val="24"/>
        </w:rPr>
        <w:t>Лицо</w:t>
      </w:r>
      <w:r w:rsidRPr="007B34DD">
        <w:rPr>
          <w:rFonts w:ascii="Arial" w:hAnsi="Arial" w:cs="Arial"/>
          <w:sz w:val="24"/>
          <w:szCs w:val="24"/>
        </w:rPr>
        <w:t>, работающ</w:t>
      </w:r>
      <w:r w:rsidR="00A73CA1">
        <w:rPr>
          <w:rFonts w:ascii="Arial" w:hAnsi="Arial" w:cs="Arial"/>
          <w:sz w:val="24"/>
          <w:szCs w:val="24"/>
        </w:rPr>
        <w:t>ее во</w:t>
      </w:r>
      <w:r w:rsidRPr="007B34DD">
        <w:rPr>
          <w:rFonts w:ascii="Arial" w:hAnsi="Arial" w:cs="Arial"/>
          <w:sz w:val="24"/>
          <w:szCs w:val="24"/>
        </w:rPr>
        <w:t xml:space="preserve"> время проведения лазерного шоу, котор</w:t>
      </w:r>
      <w:r w:rsidR="00A73CA1">
        <w:rPr>
          <w:rFonts w:ascii="Arial" w:hAnsi="Arial" w:cs="Arial"/>
          <w:sz w:val="24"/>
          <w:szCs w:val="24"/>
        </w:rPr>
        <w:t>ое</w:t>
      </w:r>
      <w:r w:rsidRPr="007B34DD">
        <w:rPr>
          <w:rFonts w:ascii="Arial" w:hAnsi="Arial" w:cs="Arial"/>
          <w:sz w:val="24"/>
          <w:szCs w:val="24"/>
        </w:rPr>
        <w:t xml:space="preserve"> берет на себя руководство лазерной установкой, действие</w:t>
      </w:r>
      <w:r w:rsidR="00A73CA1">
        <w:rPr>
          <w:rFonts w:ascii="Arial" w:hAnsi="Arial" w:cs="Arial"/>
          <w:sz w:val="24"/>
          <w:szCs w:val="24"/>
        </w:rPr>
        <w:t>м</w:t>
      </w:r>
      <w:r w:rsidRPr="007B34DD">
        <w:rPr>
          <w:rFonts w:ascii="Arial" w:hAnsi="Arial" w:cs="Arial"/>
          <w:sz w:val="24"/>
          <w:szCs w:val="24"/>
        </w:rPr>
        <w:t xml:space="preserve"> лазерных эффектов или и то, и другое, и при этом несет ответственность за </w:t>
      </w:r>
      <w:r w:rsidR="00A73CA1">
        <w:rPr>
          <w:rFonts w:ascii="Arial" w:hAnsi="Arial" w:cs="Arial"/>
          <w:sz w:val="24"/>
          <w:szCs w:val="24"/>
        </w:rPr>
        <w:t xml:space="preserve">проведение работ так, чтобы </w:t>
      </w:r>
      <w:r w:rsidRPr="007B34DD">
        <w:rPr>
          <w:rFonts w:ascii="Arial" w:hAnsi="Arial" w:cs="Arial"/>
          <w:sz w:val="24"/>
          <w:szCs w:val="24"/>
        </w:rPr>
        <w:t>обеспе</w:t>
      </w:r>
      <w:r w:rsidR="00A73CA1">
        <w:rPr>
          <w:rFonts w:ascii="Arial" w:hAnsi="Arial" w:cs="Arial"/>
          <w:sz w:val="24"/>
          <w:szCs w:val="24"/>
        </w:rPr>
        <w:t>чивался</w:t>
      </w:r>
      <w:r w:rsidRPr="007B34DD">
        <w:rPr>
          <w:rFonts w:ascii="Arial" w:hAnsi="Arial" w:cs="Arial"/>
          <w:sz w:val="24"/>
          <w:szCs w:val="24"/>
        </w:rPr>
        <w:t xml:space="preserve"> миним</w:t>
      </w:r>
      <w:r w:rsidR="00A73CA1">
        <w:rPr>
          <w:rFonts w:ascii="Arial" w:hAnsi="Arial" w:cs="Arial"/>
          <w:sz w:val="24"/>
          <w:szCs w:val="24"/>
        </w:rPr>
        <w:t>альный риск</w:t>
      </w:r>
      <w:r w:rsidRPr="007B34DD">
        <w:rPr>
          <w:rFonts w:ascii="Arial" w:hAnsi="Arial" w:cs="Arial"/>
          <w:sz w:val="24"/>
          <w:szCs w:val="24"/>
        </w:rPr>
        <w:t xml:space="preserve"> воздействия, и не </w:t>
      </w:r>
      <w:r w:rsidR="00A73CA1">
        <w:rPr>
          <w:rFonts w:ascii="Arial" w:hAnsi="Arial" w:cs="Arial"/>
          <w:sz w:val="24"/>
          <w:szCs w:val="24"/>
        </w:rPr>
        <w:t xml:space="preserve">параметры воздействия не </w:t>
      </w:r>
      <w:r w:rsidRPr="007B34DD">
        <w:rPr>
          <w:rFonts w:ascii="Arial" w:hAnsi="Arial" w:cs="Arial"/>
          <w:sz w:val="24"/>
          <w:szCs w:val="24"/>
        </w:rPr>
        <w:t>отклоня</w:t>
      </w:r>
      <w:r w:rsidR="00A73CA1">
        <w:rPr>
          <w:rFonts w:ascii="Arial" w:hAnsi="Arial" w:cs="Arial"/>
          <w:sz w:val="24"/>
          <w:szCs w:val="24"/>
        </w:rPr>
        <w:t xml:space="preserve">лись </w:t>
      </w:r>
      <w:r w:rsidRPr="007B34DD">
        <w:rPr>
          <w:rFonts w:ascii="Arial" w:hAnsi="Arial" w:cs="Arial"/>
          <w:sz w:val="24"/>
          <w:szCs w:val="24"/>
        </w:rPr>
        <w:t>от параметров, согласованных с с</w:t>
      </w:r>
      <w:r w:rsidR="00A73CA1">
        <w:rPr>
          <w:rFonts w:ascii="Arial" w:hAnsi="Arial" w:cs="Arial"/>
          <w:sz w:val="24"/>
          <w:szCs w:val="24"/>
        </w:rPr>
        <w:t xml:space="preserve">пециалистом </w:t>
      </w:r>
      <w:r w:rsidRPr="007B34DD">
        <w:rPr>
          <w:rFonts w:ascii="Arial" w:hAnsi="Arial" w:cs="Arial"/>
          <w:sz w:val="24"/>
          <w:szCs w:val="24"/>
        </w:rPr>
        <w:t xml:space="preserve">по </w:t>
      </w:r>
      <w:r w:rsidR="0076575A">
        <w:rPr>
          <w:rFonts w:ascii="Arial" w:hAnsi="Arial" w:cs="Arial"/>
          <w:sz w:val="24"/>
          <w:szCs w:val="24"/>
        </w:rPr>
        <w:t xml:space="preserve">лазерной </w:t>
      </w:r>
      <w:r w:rsidRPr="007B34DD">
        <w:rPr>
          <w:rFonts w:ascii="Arial" w:hAnsi="Arial" w:cs="Arial"/>
          <w:sz w:val="24"/>
          <w:szCs w:val="24"/>
        </w:rPr>
        <w:t xml:space="preserve">безопасности </w:t>
      </w:r>
      <w:r w:rsidR="0076575A">
        <w:rPr>
          <w:rFonts w:ascii="Arial" w:hAnsi="Arial" w:cs="Arial"/>
          <w:sz w:val="24"/>
          <w:szCs w:val="24"/>
        </w:rPr>
        <w:t>и</w:t>
      </w:r>
      <w:r w:rsidRPr="007B34DD">
        <w:rPr>
          <w:rFonts w:ascii="Arial" w:hAnsi="Arial" w:cs="Arial"/>
          <w:sz w:val="24"/>
          <w:szCs w:val="24"/>
        </w:rPr>
        <w:t xml:space="preserve"> </w:t>
      </w:r>
      <w:r w:rsidR="0076575A">
        <w:rPr>
          <w:rFonts w:ascii="Arial" w:hAnsi="Arial" w:cs="Arial"/>
          <w:sz w:val="24"/>
          <w:szCs w:val="24"/>
        </w:rPr>
        <w:t xml:space="preserve">консультантом </w:t>
      </w:r>
      <w:r w:rsidRPr="007B34DD">
        <w:rPr>
          <w:rFonts w:ascii="Arial" w:hAnsi="Arial" w:cs="Arial"/>
          <w:sz w:val="24"/>
          <w:szCs w:val="24"/>
        </w:rPr>
        <w:t xml:space="preserve">по </w:t>
      </w:r>
      <w:r w:rsidR="0076575A">
        <w:rPr>
          <w:rFonts w:ascii="Arial" w:hAnsi="Arial" w:cs="Arial"/>
          <w:sz w:val="24"/>
          <w:szCs w:val="24"/>
        </w:rPr>
        <w:t>лазерной безопасности</w:t>
      </w:r>
      <w:r w:rsidRPr="007B34DD">
        <w:rPr>
          <w:rFonts w:ascii="Arial" w:hAnsi="Arial" w:cs="Arial"/>
          <w:sz w:val="24"/>
          <w:szCs w:val="24"/>
        </w:rPr>
        <w:t xml:space="preserve"> или с обоими</w:t>
      </w:r>
      <w:r w:rsidR="0076575A">
        <w:rPr>
          <w:rFonts w:ascii="Arial" w:hAnsi="Arial" w:cs="Arial"/>
          <w:sz w:val="24"/>
          <w:szCs w:val="24"/>
        </w:rPr>
        <w:t>.</w:t>
      </w:r>
    </w:p>
    <w:p w14:paraId="79D18BFF"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270F910C" w14:textId="3F2E99DD" w:rsidR="003D6398"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3D6398" w:rsidRPr="007B34DD">
        <w:rPr>
          <w:rFonts w:ascii="Arial" w:hAnsi="Arial" w:cs="Arial"/>
        </w:rPr>
        <w:t>Важно, чтобы ответственные лица прошли базовое обучение и инструктаж по безопасному выполнению своих задач, могли выявлять и избегать возникновения опасных ситуаций, а также иметь возможность прекращать лазерный выход, когда это необходимо для предотвращения вредного воздействия.</w:t>
      </w:r>
    </w:p>
    <w:p w14:paraId="687A7077"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1B3C39F3" w14:textId="3379CC52" w:rsidR="003D6398"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2 – </w:t>
      </w:r>
      <w:r w:rsidR="003D6398" w:rsidRPr="007B34DD">
        <w:rPr>
          <w:rFonts w:ascii="Arial" w:hAnsi="Arial" w:cs="Arial"/>
        </w:rPr>
        <w:t xml:space="preserve">В некоторых ситуациях одно и то же ответственное лицо может выполнять функции проектирования, установки и эксплуатации лазерного эффекта для обеспечения </w:t>
      </w:r>
      <w:r w:rsidR="0076575A">
        <w:rPr>
          <w:rFonts w:ascii="Arial" w:hAnsi="Arial" w:cs="Arial"/>
        </w:rPr>
        <w:t>показа&lt;</w:t>
      </w:r>
      <w:r w:rsidR="003D6398" w:rsidRPr="007B34DD">
        <w:rPr>
          <w:rFonts w:ascii="Arial" w:hAnsi="Arial" w:cs="Arial"/>
        </w:rPr>
        <w:t>. Однако существуют обстоятельства, когда различные лица должны взять на себя роль ответственного лица. Например, когда лазерная установка установлена в месте проведения, а работа передана техникам места проведения, различные люди берут на себя эту роль. На установке может быть иерархия ответственных лиц, где, например, менеджер по безопасности места проведения работ принимает на себя руководящую роль, обеспечивая, чтобы его технические специалисты и операторы знали и выполняли свои обязательства во время работы с лазерными эффектами.</w:t>
      </w:r>
    </w:p>
    <w:p w14:paraId="66C0E04A" w14:textId="77777777" w:rsidR="005129A6" w:rsidRDefault="005129A6" w:rsidP="00F02D78">
      <w:pPr>
        <w:spacing w:after="0" w:line="360" w:lineRule="auto"/>
        <w:ind w:firstLine="709"/>
        <w:jc w:val="both"/>
        <w:rPr>
          <w:rFonts w:ascii="Arial" w:hAnsi="Arial" w:cs="Arial"/>
          <w:sz w:val="24"/>
          <w:szCs w:val="24"/>
        </w:rPr>
      </w:pPr>
    </w:p>
    <w:p w14:paraId="1B1090BF" w14:textId="57CCCC27" w:rsidR="007630AB" w:rsidRPr="007B34DD" w:rsidRDefault="007630AB"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3.37 </w:t>
      </w:r>
      <w:r w:rsidRPr="007B34DD">
        <w:rPr>
          <w:rFonts w:ascii="Arial" w:hAnsi="Arial" w:cs="Arial"/>
          <w:b/>
          <w:sz w:val="24"/>
          <w:szCs w:val="24"/>
        </w:rPr>
        <w:t>ограниченная зона</w:t>
      </w:r>
      <w:r w:rsidR="007F07AF" w:rsidRPr="007F07AF">
        <w:rPr>
          <w:rFonts w:ascii="Arial" w:hAnsi="Arial" w:cs="Arial"/>
          <w:b/>
          <w:sz w:val="24"/>
          <w:szCs w:val="24"/>
        </w:rPr>
        <w:t xml:space="preserve"> </w:t>
      </w:r>
      <w:r w:rsidR="007F07AF" w:rsidRPr="00D40F43">
        <w:rPr>
          <w:rFonts w:ascii="Arial" w:hAnsi="Arial" w:cs="Arial"/>
          <w:sz w:val="24"/>
          <w:szCs w:val="24"/>
        </w:rPr>
        <w:t>(</w:t>
      </w:r>
      <w:r w:rsidR="007F07AF">
        <w:rPr>
          <w:rFonts w:ascii="Arial" w:hAnsi="Arial" w:cs="Arial"/>
          <w:sz w:val="24"/>
          <w:szCs w:val="24"/>
          <w:lang w:val="en-US"/>
        </w:rPr>
        <w:t>restricted</w:t>
      </w:r>
      <w:r w:rsidR="007F07AF" w:rsidRPr="007F07AF">
        <w:rPr>
          <w:rFonts w:ascii="Arial" w:hAnsi="Arial" w:cs="Arial"/>
          <w:sz w:val="24"/>
          <w:szCs w:val="24"/>
        </w:rPr>
        <w:t xml:space="preserve"> </w:t>
      </w:r>
      <w:r w:rsidR="007F07AF">
        <w:rPr>
          <w:rFonts w:ascii="Arial" w:hAnsi="Arial" w:cs="Arial"/>
          <w:sz w:val="24"/>
          <w:szCs w:val="24"/>
          <w:lang w:val="en-US"/>
        </w:rPr>
        <w:t>location</w:t>
      </w:r>
      <w:r w:rsidR="007F07AF" w:rsidRPr="00D40F43">
        <w:rPr>
          <w:rFonts w:ascii="Arial" w:hAnsi="Arial" w:cs="Arial"/>
          <w:sz w:val="24"/>
          <w:szCs w:val="24"/>
        </w:rPr>
        <w:t>):</w:t>
      </w:r>
      <w:r w:rsidR="007F07AF">
        <w:rPr>
          <w:rFonts w:ascii="Arial" w:hAnsi="Arial" w:cs="Arial"/>
          <w:sz w:val="24"/>
          <w:szCs w:val="24"/>
        </w:rPr>
        <w:t xml:space="preserve"> З</w:t>
      </w:r>
      <w:r w:rsidRPr="007B34DD">
        <w:rPr>
          <w:rFonts w:ascii="Arial" w:hAnsi="Arial" w:cs="Arial"/>
          <w:sz w:val="24"/>
          <w:szCs w:val="24"/>
        </w:rPr>
        <w:t>она, которая недоступна для зрителей и широкой публики, но может быть доступна для других наблюдателей или неподготовленного персонала</w:t>
      </w:r>
    </w:p>
    <w:p w14:paraId="5AD81F8E" w14:textId="77777777" w:rsidR="005129A6" w:rsidRDefault="005129A6" w:rsidP="00F02D78">
      <w:pPr>
        <w:spacing w:after="0" w:line="360" w:lineRule="auto"/>
        <w:ind w:firstLine="709"/>
        <w:rPr>
          <w:rFonts w:ascii="Arial" w:eastAsia="Times New Roman" w:hAnsi="Arial" w:cs="Arial"/>
          <w:spacing w:val="40"/>
          <w:lang w:eastAsia="ru-RU"/>
        </w:rPr>
      </w:pPr>
    </w:p>
    <w:p w14:paraId="658DB405" w14:textId="1AF8EE3B" w:rsidR="007630AB" w:rsidRPr="007B34DD" w:rsidRDefault="005E35B3" w:rsidP="005129A6">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7630AB" w:rsidRPr="007B34DD">
        <w:rPr>
          <w:rFonts w:ascii="Arial" w:hAnsi="Arial" w:cs="Arial"/>
        </w:rPr>
        <w:t>Сотрудники места проведения и вспомогательный персонал, вероятно, будут считаться неподготовленным персоналом.</w:t>
      </w:r>
    </w:p>
    <w:p w14:paraId="0E9924CD" w14:textId="77777777" w:rsidR="005129A6" w:rsidRDefault="005129A6" w:rsidP="00F02D78">
      <w:pPr>
        <w:spacing w:after="0" w:line="360" w:lineRule="auto"/>
        <w:ind w:firstLine="709"/>
        <w:jc w:val="both"/>
        <w:rPr>
          <w:rFonts w:ascii="Arial" w:hAnsi="Arial" w:cs="Arial"/>
          <w:sz w:val="24"/>
          <w:szCs w:val="24"/>
        </w:rPr>
      </w:pPr>
    </w:p>
    <w:p w14:paraId="1C264E5C" w14:textId="2971D22F" w:rsidR="007630AB" w:rsidRPr="007B34DD" w:rsidRDefault="007630AB" w:rsidP="00F02D78">
      <w:pPr>
        <w:spacing w:after="0" w:line="360" w:lineRule="auto"/>
        <w:ind w:firstLine="709"/>
        <w:jc w:val="both"/>
        <w:rPr>
          <w:rFonts w:ascii="Arial" w:hAnsi="Arial" w:cs="Arial"/>
          <w:sz w:val="24"/>
          <w:szCs w:val="24"/>
        </w:rPr>
      </w:pPr>
      <w:r w:rsidRPr="007B34DD">
        <w:rPr>
          <w:rFonts w:ascii="Arial" w:hAnsi="Arial" w:cs="Arial"/>
          <w:sz w:val="24"/>
          <w:szCs w:val="24"/>
        </w:rPr>
        <w:lastRenderedPageBreak/>
        <w:t xml:space="preserve">3.38 </w:t>
      </w:r>
      <w:r w:rsidRPr="007B34DD">
        <w:rPr>
          <w:rFonts w:ascii="Arial" w:hAnsi="Arial" w:cs="Arial"/>
          <w:b/>
          <w:sz w:val="24"/>
          <w:szCs w:val="24"/>
        </w:rPr>
        <w:t>эффект развертки</w:t>
      </w:r>
      <w:r w:rsidR="007F07AF" w:rsidRPr="007F07AF">
        <w:rPr>
          <w:rFonts w:ascii="Arial" w:hAnsi="Arial" w:cs="Arial"/>
          <w:b/>
          <w:sz w:val="24"/>
          <w:szCs w:val="24"/>
        </w:rPr>
        <w:t xml:space="preserve"> </w:t>
      </w:r>
      <w:r w:rsidR="007F07AF" w:rsidRPr="00D40F43">
        <w:rPr>
          <w:rFonts w:ascii="Arial" w:hAnsi="Arial" w:cs="Arial"/>
          <w:sz w:val="24"/>
          <w:szCs w:val="24"/>
        </w:rPr>
        <w:t>(</w:t>
      </w:r>
      <w:r w:rsidR="007F07AF">
        <w:rPr>
          <w:rFonts w:ascii="Arial" w:hAnsi="Arial" w:cs="Arial"/>
          <w:sz w:val="24"/>
          <w:szCs w:val="24"/>
          <w:lang w:val="en-US"/>
        </w:rPr>
        <w:t>s</w:t>
      </w:r>
      <w:r w:rsidR="007F07AF">
        <w:rPr>
          <w:rFonts w:ascii="Arial" w:hAnsi="Arial" w:cs="Arial"/>
          <w:sz w:val="24"/>
          <w:szCs w:val="24"/>
        </w:rPr>
        <w:t>can-</w:t>
      </w:r>
      <w:r w:rsidR="007F07AF">
        <w:rPr>
          <w:rFonts w:ascii="Arial" w:hAnsi="Arial" w:cs="Arial"/>
          <w:sz w:val="24"/>
          <w:szCs w:val="24"/>
          <w:lang w:val="en-US"/>
        </w:rPr>
        <w:t>pattern</w:t>
      </w:r>
      <w:r w:rsidR="007F07AF" w:rsidRPr="00D40F43">
        <w:rPr>
          <w:rFonts w:ascii="Arial" w:hAnsi="Arial" w:cs="Arial"/>
          <w:sz w:val="24"/>
          <w:szCs w:val="24"/>
        </w:rPr>
        <w:t xml:space="preserve">): </w:t>
      </w:r>
      <w:r w:rsidR="007F07AF">
        <w:rPr>
          <w:rFonts w:ascii="Arial" w:hAnsi="Arial" w:cs="Arial"/>
          <w:sz w:val="24"/>
          <w:szCs w:val="24"/>
        </w:rPr>
        <w:t>Э</w:t>
      </w:r>
      <w:r w:rsidRPr="007B34DD">
        <w:rPr>
          <w:rFonts w:ascii="Arial" w:hAnsi="Arial" w:cs="Arial"/>
          <w:sz w:val="24"/>
          <w:szCs w:val="24"/>
        </w:rPr>
        <w:t>ффект, создаваемый при сканировании лазерного луча, часто с использованием пары зеркал, установленных на гальванометрах</w:t>
      </w:r>
    </w:p>
    <w:p w14:paraId="3FEF1E5E" w14:textId="77777777" w:rsidR="005129A6" w:rsidRDefault="005129A6" w:rsidP="00F02D78">
      <w:pPr>
        <w:spacing w:after="0" w:line="360" w:lineRule="auto"/>
        <w:ind w:firstLine="709"/>
        <w:jc w:val="both"/>
        <w:rPr>
          <w:rFonts w:ascii="Arial" w:hAnsi="Arial" w:cs="Arial"/>
          <w:sz w:val="24"/>
          <w:szCs w:val="24"/>
        </w:rPr>
      </w:pPr>
    </w:p>
    <w:p w14:paraId="68C082F3" w14:textId="64F902D9" w:rsidR="007630AB" w:rsidRPr="007B34DD" w:rsidRDefault="007630AB"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3.39 </w:t>
      </w:r>
      <w:r w:rsidR="00B46D31">
        <w:rPr>
          <w:rFonts w:ascii="Arial" w:hAnsi="Arial" w:cs="Arial"/>
          <w:b/>
          <w:sz w:val="24"/>
          <w:szCs w:val="24"/>
        </w:rPr>
        <w:t>ф</w:t>
      </w:r>
      <w:r w:rsidRPr="007B34DD">
        <w:rPr>
          <w:rFonts w:ascii="Arial" w:hAnsi="Arial" w:cs="Arial"/>
          <w:b/>
          <w:sz w:val="24"/>
          <w:szCs w:val="24"/>
        </w:rPr>
        <w:t>ункция защиты от сбоя сканирования</w:t>
      </w:r>
      <w:r w:rsidR="00D40F43">
        <w:rPr>
          <w:rFonts w:ascii="Arial" w:hAnsi="Arial" w:cs="Arial"/>
          <w:b/>
          <w:sz w:val="24"/>
          <w:szCs w:val="24"/>
        </w:rPr>
        <w:t xml:space="preserve"> </w:t>
      </w:r>
      <w:r w:rsidR="00D40F43" w:rsidRPr="00D40F43">
        <w:rPr>
          <w:rFonts w:ascii="Arial" w:hAnsi="Arial" w:cs="Arial"/>
          <w:sz w:val="24"/>
          <w:szCs w:val="24"/>
        </w:rPr>
        <w:t>(</w:t>
      </w:r>
      <w:r w:rsidR="00D40F43">
        <w:rPr>
          <w:rFonts w:ascii="Arial" w:hAnsi="Arial" w:cs="Arial"/>
          <w:sz w:val="24"/>
          <w:szCs w:val="24"/>
          <w:lang w:val="en-US"/>
        </w:rPr>
        <w:t>s</w:t>
      </w:r>
      <w:r w:rsidR="007F07AF">
        <w:rPr>
          <w:rFonts w:ascii="Arial" w:hAnsi="Arial" w:cs="Arial"/>
          <w:sz w:val="24"/>
          <w:szCs w:val="24"/>
        </w:rPr>
        <w:t>can-fail safeguard</w:t>
      </w:r>
      <w:r w:rsidR="00D40F43" w:rsidRPr="00D40F43">
        <w:rPr>
          <w:rFonts w:ascii="Arial" w:hAnsi="Arial" w:cs="Arial"/>
          <w:sz w:val="24"/>
          <w:szCs w:val="24"/>
        </w:rPr>
        <w:t xml:space="preserve">): </w:t>
      </w:r>
      <w:r w:rsidR="00D40F43">
        <w:rPr>
          <w:rFonts w:ascii="Arial" w:hAnsi="Arial" w:cs="Arial"/>
          <w:sz w:val="24"/>
          <w:szCs w:val="24"/>
        </w:rPr>
        <w:t>Ф</w:t>
      </w:r>
      <w:r w:rsidRPr="007B34DD">
        <w:rPr>
          <w:rFonts w:ascii="Arial" w:hAnsi="Arial" w:cs="Arial"/>
          <w:sz w:val="24"/>
          <w:szCs w:val="24"/>
        </w:rPr>
        <w:t>ункция лазерного проектора, предназначенная для предотвращения доступа к лазерным воздействиям сверх соответствующего ПДУ</w:t>
      </w:r>
    </w:p>
    <w:p w14:paraId="4FC8F86D"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3C6C956B" w14:textId="2B0A937D"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1 – </w:t>
      </w:r>
      <w:r w:rsidR="007630AB" w:rsidRPr="007B34DD">
        <w:rPr>
          <w:rFonts w:ascii="Arial" w:hAnsi="Arial" w:cs="Arial"/>
        </w:rPr>
        <w:t>Эта функция часто включается в сканирующий элемент лазерного проектора для предотвращения излучения стационарного луча или лучей, которые двигаются слишком медленно. Все средства защиты от ошибок сканирования имеют конечное время отклика.</w:t>
      </w:r>
    </w:p>
    <w:p w14:paraId="30AF80CE"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2CAD0E5A" w14:textId="63578C55"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7630AB" w:rsidRPr="007B34DD">
        <w:rPr>
          <w:rFonts w:ascii="Arial" w:hAnsi="Arial" w:cs="Arial"/>
        </w:rPr>
        <w:t xml:space="preserve">Защита при сбое сканирования зависит от сложности. Рудиментарные системы могут предотвращать выход стационарного луча, контролируя производную сигналов обратной связи скорости гальванометра по осям </w:t>
      </w:r>
      <w:r w:rsidR="007630AB" w:rsidRPr="007F07AF">
        <w:rPr>
          <w:rFonts w:ascii="Arial" w:hAnsi="Arial" w:cs="Arial"/>
          <w:i/>
        </w:rPr>
        <w:t>x</w:t>
      </w:r>
      <w:r w:rsidR="007630AB" w:rsidRPr="007B34DD">
        <w:rPr>
          <w:rFonts w:ascii="Arial" w:hAnsi="Arial" w:cs="Arial"/>
        </w:rPr>
        <w:t xml:space="preserve"> и </w:t>
      </w:r>
      <w:r w:rsidR="007630AB" w:rsidRPr="007F07AF">
        <w:rPr>
          <w:rFonts w:ascii="Arial" w:hAnsi="Arial" w:cs="Arial"/>
          <w:i/>
        </w:rPr>
        <w:t>y</w:t>
      </w:r>
      <w:r w:rsidR="007630AB" w:rsidRPr="007B34DD">
        <w:rPr>
          <w:rFonts w:ascii="Arial" w:hAnsi="Arial" w:cs="Arial"/>
        </w:rPr>
        <w:t xml:space="preserve"> в системе сканирования с замкнутым контуром. Более сложные системы контролируют дополнительные характеристики, включая перемещение и повторение развертки, и производят выборку выходного луча для активного ограничения луча, излучаемого лазерным проектором, где это необходимо.</w:t>
      </w:r>
    </w:p>
    <w:p w14:paraId="6FC1FAF6"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060C5C6E" w14:textId="1ACE19D7"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3 – </w:t>
      </w:r>
      <w:r w:rsidR="007630AB" w:rsidRPr="007B34DD">
        <w:rPr>
          <w:rFonts w:ascii="Arial" w:hAnsi="Arial" w:cs="Arial"/>
        </w:rPr>
        <w:t>Наличие защиты от сбоя сканирования не делает применение лазерного проектора для освещения аудитории по своей сути безопасным. Важно, чтобы пользователь полностью понимал параметры и режимы отказа, на которые может реагировать защита при отказе сканирования, а также последствия этих характеристик. Безопасность результирующей экспозиции дополнительно зависит от других факторов, таких как характеристики лазерного луча - например, мощность излучения, расхождение луча - и близость к зрителям, просматривающим дисплей.</w:t>
      </w:r>
    </w:p>
    <w:p w14:paraId="6A838C0D"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23429140" w14:textId="38713824"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4 </w:t>
      </w:r>
      <w:r>
        <w:rPr>
          <w:rFonts w:ascii="Arial" w:eastAsia="Times New Roman" w:hAnsi="Arial" w:cs="Arial"/>
          <w:spacing w:val="20"/>
          <w:lang w:eastAsia="ru-RU"/>
        </w:rPr>
        <w:t xml:space="preserve">– </w:t>
      </w:r>
      <w:r w:rsidR="007630AB" w:rsidRPr="007B34DD">
        <w:rPr>
          <w:rFonts w:ascii="Arial" w:hAnsi="Arial" w:cs="Arial"/>
        </w:rPr>
        <w:t>Критически важно, чтобы надежность защиты от сбоя сканирования учитывала все возможные режимы отказа защиты от сбоя сканирования, и правильная работа проверялась через регулярные интервалы.</w:t>
      </w:r>
    </w:p>
    <w:p w14:paraId="6D21A14B"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140AA00E" w14:textId="7321A771"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5 – </w:t>
      </w:r>
      <w:r w:rsidR="007630AB" w:rsidRPr="007B34DD">
        <w:rPr>
          <w:rFonts w:ascii="Arial" w:hAnsi="Arial" w:cs="Arial"/>
        </w:rPr>
        <w:t>В некоторых ситуациях потребуются более официальные оценки, как описано в серии IEC 61508 [2].</w:t>
      </w:r>
    </w:p>
    <w:p w14:paraId="12749A8B" w14:textId="77777777" w:rsidR="005129A6" w:rsidRDefault="005129A6" w:rsidP="00F02D78">
      <w:pPr>
        <w:spacing w:after="0" w:line="360" w:lineRule="auto"/>
        <w:ind w:firstLine="709"/>
        <w:jc w:val="both"/>
        <w:rPr>
          <w:rFonts w:ascii="Arial" w:hAnsi="Arial" w:cs="Arial"/>
          <w:sz w:val="24"/>
          <w:szCs w:val="24"/>
        </w:rPr>
      </w:pPr>
    </w:p>
    <w:p w14:paraId="16FA19B6" w14:textId="5578B2EA" w:rsidR="007630AB" w:rsidRPr="007B34DD" w:rsidRDefault="007630AB" w:rsidP="00F02D78">
      <w:pPr>
        <w:spacing w:after="0" w:line="360" w:lineRule="auto"/>
        <w:ind w:firstLine="709"/>
        <w:jc w:val="both"/>
        <w:rPr>
          <w:rFonts w:ascii="Arial" w:hAnsi="Arial" w:cs="Arial"/>
          <w:sz w:val="24"/>
          <w:szCs w:val="24"/>
        </w:rPr>
      </w:pPr>
      <w:r w:rsidRPr="007B34DD">
        <w:rPr>
          <w:rFonts w:ascii="Arial" w:hAnsi="Arial" w:cs="Arial"/>
          <w:sz w:val="24"/>
          <w:szCs w:val="24"/>
        </w:rPr>
        <w:lastRenderedPageBreak/>
        <w:t xml:space="preserve">3.40 </w:t>
      </w:r>
      <w:r w:rsidR="00B46D31">
        <w:rPr>
          <w:rFonts w:ascii="Arial" w:hAnsi="Arial" w:cs="Arial"/>
          <w:b/>
          <w:sz w:val="24"/>
          <w:szCs w:val="24"/>
        </w:rPr>
        <w:t>в</w:t>
      </w:r>
      <w:r w:rsidRPr="007B34DD">
        <w:rPr>
          <w:rFonts w:ascii="Arial" w:hAnsi="Arial" w:cs="Arial"/>
          <w:b/>
          <w:sz w:val="24"/>
          <w:szCs w:val="24"/>
        </w:rPr>
        <w:t>ремя реакции защиты при сбое сканирования</w:t>
      </w:r>
      <w:r w:rsidR="00D40F43">
        <w:rPr>
          <w:rFonts w:ascii="Arial" w:hAnsi="Arial" w:cs="Arial"/>
          <w:b/>
          <w:sz w:val="24"/>
          <w:szCs w:val="24"/>
        </w:rPr>
        <w:t xml:space="preserve"> </w:t>
      </w:r>
      <w:r w:rsidR="007F07AF" w:rsidRPr="00D40F43">
        <w:rPr>
          <w:rFonts w:ascii="Arial" w:hAnsi="Arial" w:cs="Arial"/>
          <w:sz w:val="24"/>
          <w:szCs w:val="24"/>
        </w:rPr>
        <w:t>(</w:t>
      </w:r>
      <w:r w:rsidR="007F07AF">
        <w:rPr>
          <w:rFonts w:ascii="Arial" w:hAnsi="Arial" w:cs="Arial"/>
          <w:sz w:val="24"/>
          <w:szCs w:val="24"/>
          <w:lang w:val="en-US"/>
        </w:rPr>
        <w:t>s</w:t>
      </w:r>
      <w:r w:rsidR="007F07AF">
        <w:rPr>
          <w:rFonts w:ascii="Arial" w:hAnsi="Arial" w:cs="Arial"/>
          <w:sz w:val="24"/>
          <w:szCs w:val="24"/>
        </w:rPr>
        <w:t>can-fail safeguard response</w:t>
      </w:r>
      <w:r w:rsidR="007F07AF" w:rsidRPr="00D40F43">
        <w:rPr>
          <w:rFonts w:ascii="Arial" w:hAnsi="Arial" w:cs="Arial"/>
          <w:sz w:val="24"/>
          <w:szCs w:val="24"/>
        </w:rPr>
        <w:t xml:space="preserve"> </w:t>
      </w:r>
      <w:r w:rsidR="007F07AF">
        <w:rPr>
          <w:rFonts w:ascii="Arial" w:hAnsi="Arial" w:cs="Arial"/>
          <w:sz w:val="24"/>
          <w:szCs w:val="24"/>
        </w:rPr>
        <w:t>time</w:t>
      </w:r>
      <w:r w:rsidR="007F07AF" w:rsidRPr="00D40F43">
        <w:rPr>
          <w:rFonts w:ascii="Arial" w:hAnsi="Arial" w:cs="Arial"/>
          <w:sz w:val="24"/>
          <w:szCs w:val="24"/>
        </w:rPr>
        <w:t xml:space="preserve">): </w:t>
      </w:r>
      <w:r w:rsidR="00D40F43">
        <w:rPr>
          <w:rFonts w:ascii="Arial" w:hAnsi="Arial" w:cs="Arial"/>
          <w:sz w:val="24"/>
          <w:szCs w:val="24"/>
        </w:rPr>
        <w:t>О</w:t>
      </w:r>
      <w:r w:rsidRPr="007B34DD">
        <w:rPr>
          <w:rFonts w:ascii="Arial" w:hAnsi="Arial" w:cs="Arial"/>
          <w:sz w:val="24"/>
          <w:szCs w:val="24"/>
        </w:rPr>
        <w:t>бщее время, необходимое для защиты при сбое сканирования для обнаружения неисправности, запуска корректирующего действия и вступления корректирующего действия в силу</w:t>
      </w:r>
    </w:p>
    <w:p w14:paraId="225D16B3"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13B91317" w14:textId="5C4A1D90"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w:t>
      </w:r>
      <w:r w:rsidR="007630AB" w:rsidRPr="007B34DD">
        <w:rPr>
          <w:rFonts w:ascii="Arial" w:hAnsi="Arial" w:cs="Arial"/>
        </w:rPr>
        <w:t xml:space="preserve"> Время защитного отклика при сбое сканирования для исправления опасного излучения неизбежно больше, чем только время обнаружения неисправности. Важно проявлять осторожность при рассмотрении длительностей, указанных </w:t>
      </w:r>
      <w:r>
        <w:rPr>
          <w:rFonts w:ascii="Arial" w:hAnsi="Arial" w:cs="Arial"/>
        </w:rPr>
        <w:t>изготовителем</w:t>
      </w:r>
      <w:r w:rsidR="007630AB" w:rsidRPr="007B34DD">
        <w:rPr>
          <w:rFonts w:ascii="Arial" w:hAnsi="Arial" w:cs="Arial"/>
        </w:rPr>
        <w:t xml:space="preserve"> лазерных проекторов (3.27), которые обычно указывают только время обнаружения неисправности.</w:t>
      </w:r>
    </w:p>
    <w:p w14:paraId="233BCDD7" w14:textId="77777777" w:rsidR="005129A6" w:rsidRDefault="005129A6" w:rsidP="00F02D78">
      <w:pPr>
        <w:spacing w:after="0" w:line="360" w:lineRule="auto"/>
        <w:ind w:firstLine="709"/>
        <w:jc w:val="both"/>
        <w:rPr>
          <w:rFonts w:ascii="Arial" w:hAnsi="Arial" w:cs="Arial"/>
          <w:sz w:val="24"/>
          <w:szCs w:val="24"/>
        </w:rPr>
      </w:pPr>
    </w:p>
    <w:p w14:paraId="05A2EBB7" w14:textId="017C93B9" w:rsidR="007630AB" w:rsidRPr="007B34DD" w:rsidRDefault="007630AB"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3.41 </w:t>
      </w:r>
      <w:r w:rsidRPr="007B34DD">
        <w:rPr>
          <w:rFonts w:ascii="Arial" w:hAnsi="Arial" w:cs="Arial"/>
          <w:b/>
          <w:sz w:val="24"/>
          <w:szCs w:val="24"/>
        </w:rPr>
        <w:t>зритель</w:t>
      </w:r>
      <w:r w:rsidR="00D40F43" w:rsidRPr="00D40F43">
        <w:rPr>
          <w:rFonts w:ascii="Arial" w:hAnsi="Arial" w:cs="Arial"/>
          <w:b/>
          <w:sz w:val="24"/>
          <w:szCs w:val="24"/>
        </w:rPr>
        <w:t xml:space="preserve"> </w:t>
      </w:r>
      <w:r w:rsidR="00D40F43" w:rsidRPr="00D40F43">
        <w:rPr>
          <w:rFonts w:ascii="Arial" w:hAnsi="Arial" w:cs="Arial"/>
          <w:sz w:val="24"/>
          <w:szCs w:val="24"/>
        </w:rPr>
        <w:t>(</w:t>
      </w:r>
      <w:r w:rsidR="00D40F43">
        <w:rPr>
          <w:rFonts w:ascii="Arial" w:hAnsi="Arial" w:cs="Arial"/>
          <w:sz w:val="24"/>
          <w:szCs w:val="24"/>
          <w:lang w:val="en-US"/>
        </w:rPr>
        <w:t>spectator</w:t>
      </w:r>
      <w:r w:rsidR="00D40F43" w:rsidRPr="00D40F43">
        <w:rPr>
          <w:rFonts w:ascii="Arial" w:hAnsi="Arial" w:cs="Arial"/>
          <w:sz w:val="24"/>
          <w:szCs w:val="24"/>
        </w:rPr>
        <w:t>)</w:t>
      </w:r>
      <w:r w:rsidR="00D40F43">
        <w:rPr>
          <w:rFonts w:ascii="Arial" w:hAnsi="Arial" w:cs="Arial"/>
          <w:sz w:val="24"/>
          <w:szCs w:val="24"/>
        </w:rPr>
        <w:t>: Ч</w:t>
      </w:r>
      <w:r w:rsidRPr="007B34DD">
        <w:rPr>
          <w:rFonts w:ascii="Arial" w:hAnsi="Arial" w:cs="Arial"/>
          <w:sz w:val="24"/>
          <w:szCs w:val="24"/>
        </w:rPr>
        <w:t>еловек, присутствующий на лазерном дисплее или шоу, который по расположению или близости потенциально может быть подвержен воздействию опасных прямых или отраженных лазерных лучей (при отсутствии каких-либо признаков безопасности или в наихудшей ситуации) и который является целевой аудиторией для обработанных лазером эффектов</w:t>
      </w:r>
    </w:p>
    <w:p w14:paraId="44CFC6A4"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56397763" w14:textId="76981E4F"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w:t>
      </w:r>
      <w:r>
        <w:rPr>
          <w:rFonts w:ascii="Arial" w:eastAsia="Times New Roman" w:hAnsi="Arial" w:cs="Arial"/>
          <w:spacing w:val="20"/>
          <w:lang w:eastAsia="ru-RU"/>
        </w:rPr>
        <w:t xml:space="preserve">– </w:t>
      </w:r>
      <w:r w:rsidR="007630AB" w:rsidRPr="007B34DD">
        <w:rPr>
          <w:rFonts w:ascii="Arial" w:hAnsi="Arial" w:cs="Arial"/>
        </w:rPr>
        <w:t>Это не включает оператора лазерного дисплея и их сотрудников или исполнителей, но может включать в себя прохожих и других лиц, которые не являются частью производительности и не обучены.</w:t>
      </w:r>
    </w:p>
    <w:p w14:paraId="571F00F1"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75A5FBBC" w14:textId="32CF55E5" w:rsidR="007630AB"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w:t>
      </w:r>
      <w:r>
        <w:rPr>
          <w:rFonts w:ascii="Arial" w:eastAsia="Times New Roman" w:hAnsi="Arial" w:cs="Arial"/>
          <w:spacing w:val="20"/>
          <w:lang w:eastAsia="ru-RU"/>
        </w:rPr>
        <w:t xml:space="preserve">– </w:t>
      </w:r>
      <w:r w:rsidR="007630AB" w:rsidRPr="007B34DD">
        <w:rPr>
          <w:rFonts w:ascii="Arial" w:hAnsi="Arial" w:cs="Arial"/>
        </w:rPr>
        <w:t>Нельзя ожидать, что зрители были проинформированы о процедурах безопасности, касающихся используемых лазеров, и не должны соблюдать инструкции по безопасности.</w:t>
      </w:r>
    </w:p>
    <w:p w14:paraId="18AA36C0" w14:textId="77777777" w:rsidR="005129A6" w:rsidRDefault="005129A6" w:rsidP="00F02D78">
      <w:pPr>
        <w:spacing w:after="0" w:line="360" w:lineRule="auto"/>
        <w:ind w:firstLine="709"/>
        <w:jc w:val="both"/>
        <w:rPr>
          <w:rFonts w:ascii="Arial" w:hAnsi="Arial" w:cs="Arial"/>
          <w:sz w:val="24"/>
          <w:szCs w:val="24"/>
        </w:rPr>
      </w:pPr>
    </w:p>
    <w:p w14:paraId="434F79E8" w14:textId="413DFCE9" w:rsidR="007630AB" w:rsidRPr="007B34DD" w:rsidRDefault="007630AB"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3.42 </w:t>
      </w:r>
      <w:r w:rsidRPr="007B34DD">
        <w:rPr>
          <w:rFonts w:ascii="Arial" w:hAnsi="Arial" w:cs="Arial"/>
          <w:b/>
          <w:sz w:val="24"/>
          <w:szCs w:val="24"/>
        </w:rPr>
        <w:t>зрительский ПД</w:t>
      </w:r>
      <w:r w:rsidR="00A52D20">
        <w:rPr>
          <w:rFonts w:ascii="Arial" w:hAnsi="Arial" w:cs="Arial"/>
          <w:b/>
          <w:sz w:val="24"/>
          <w:szCs w:val="24"/>
        </w:rPr>
        <w:t>В</w:t>
      </w:r>
      <w:r w:rsidR="00D40F43" w:rsidRPr="00D40F43">
        <w:rPr>
          <w:rFonts w:ascii="Arial" w:hAnsi="Arial" w:cs="Arial"/>
          <w:b/>
          <w:sz w:val="24"/>
          <w:szCs w:val="24"/>
        </w:rPr>
        <w:t xml:space="preserve"> </w:t>
      </w:r>
      <w:r w:rsidR="00D40F43" w:rsidRPr="00D40F43">
        <w:rPr>
          <w:rFonts w:ascii="Arial" w:hAnsi="Arial" w:cs="Arial"/>
          <w:sz w:val="24"/>
          <w:szCs w:val="24"/>
        </w:rPr>
        <w:t>(</w:t>
      </w:r>
      <w:r w:rsidR="00D40F43">
        <w:rPr>
          <w:rFonts w:ascii="Arial" w:hAnsi="Arial" w:cs="Arial"/>
          <w:sz w:val="24"/>
          <w:szCs w:val="24"/>
          <w:lang w:val="en-US"/>
        </w:rPr>
        <w:t>spectator</w:t>
      </w:r>
      <w:r w:rsidR="00D40F43" w:rsidRPr="00D40F43">
        <w:rPr>
          <w:rFonts w:ascii="Arial" w:hAnsi="Arial" w:cs="Arial"/>
          <w:sz w:val="24"/>
          <w:szCs w:val="24"/>
        </w:rPr>
        <w:t xml:space="preserve"> </w:t>
      </w:r>
      <w:r w:rsidR="00D40F43">
        <w:rPr>
          <w:rFonts w:ascii="Arial" w:hAnsi="Arial" w:cs="Arial"/>
          <w:sz w:val="24"/>
          <w:szCs w:val="24"/>
          <w:lang w:val="en-US"/>
        </w:rPr>
        <w:t>MPE</w:t>
      </w:r>
      <w:r w:rsidR="00D40F43" w:rsidRPr="00D40F43">
        <w:rPr>
          <w:rFonts w:ascii="Arial" w:hAnsi="Arial" w:cs="Arial"/>
          <w:sz w:val="24"/>
          <w:szCs w:val="24"/>
        </w:rPr>
        <w:t>):</w:t>
      </w:r>
      <w:r w:rsidR="00D40F43">
        <w:rPr>
          <w:rFonts w:ascii="Arial" w:hAnsi="Arial" w:cs="Arial"/>
          <w:sz w:val="24"/>
          <w:szCs w:val="24"/>
        </w:rPr>
        <w:t xml:space="preserve"> М</w:t>
      </w:r>
      <w:r w:rsidRPr="007B34DD">
        <w:rPr>
          <w:rFonts w:ascii="Arial" w:hAnsi="Arial" w:cs="Arial"/>
          <w:sz w:val="24"/>
          <w:szCs w:val="24"/>
        </w:rPr>
        <w:t>аксимальный уровень излучения лазера, который может существовать в зрительской зоне</w:t>
      </w:r>
    </w:p>
    <w:p w14:paraId="503ADACC" w14:textId="77777777" w:rsidR="005129A6" w:rsidRDefault="005129A6" w:rsidP="00F02D78">
      <w:pPr>
        <w:spacing w:after="0" w:line="360" w:lineRule="auto"/>
        <w:ind w:firstLine="709"/>
        <w:jc w:val="both"/>
        <w:rPr>
          <w:rFonts w:ascii="Arial" w:hAnsi="Arial" w:cs="Arial"/>
          <w:sz w:val="24"/>
          <w:szCs w:val="24"/>
        </w:rPr>
      </w:pPr>
    </w:p>
    <w:p w14:paraId="632D359C" w14:textId="67CA2002" w:rsidR="00D42A42" w:rsidRPr="007B34DD" w:rsidRDefault="00D42A42"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3.43 </w:t>
      </w:r>
      <w:r w:rsidRPr="007B34DD">
        <w:rPr>
          <w:rFonts w:ascii="Arial" w:hAnsi="Arial" w:cs="Arial"/>
          <w:b/>
          <w:sz w:val="24"/>
          <w:szCs w:val="24"/>
        </w:rPr>
        <w:t>зрительская зона</w:t>
      </w:r>
      <w:r w:rsidR="00D40F43" w:rsidRPr="00D40F43">
        <w:rPr>
          <w:rFonts w:ascii="Arial" w:hAnsi="Arial" w:cs="Arial"/>
          <w:b/>
          <w:sz w:val="24"/>
          <w:szCs w:val="24"/>
        </w:rPr>
        <w:t xml:space="preserve"> </w:t>
      </w:r>
      <w:r w:rsidR="00D40F43" w:rsidRPr="00D40F43">
        <w:rPr>
          <w:rFonts w:ascii="Arial" w:hAnsi="Arial" w:cs="Arial"/>
          <w:sz w:val="24"/>
          <w:szCs w:val="24"/>
        </w:rPr>
        <w:t>(</w:t>
      </w:r>
      <w:r w:rsidR="00D40F43">
        <w:rPr>
          <w:rFonts w:ascii="Arial" w:hAnsi="Arial" w:cs="Arial"/>
          <w:sz w:val="24"/>
          <w:szCs w:val="24"/>
          <w:lang w:val="en-US"/>
        </w:rPr>
        <w:t>spectator</w:t>
      </w:r>
      <w:r w:rsidR="00D40F43" w:rsidRPr="00D40F43">
        <w:rPr>
          <w:rFonts w:ascii="Arial" w:hAnsi="Arial" w:cs="Arial"/>
          <w:sz w:val="24"/>
          <w:szCs w:val="24"/>
        </w:rPr>
        <w:t xml:space="preserve"> </w:t>
      </w:r>
      <w:r w:rsidR="00D40F43">
        <w:rPr>
          <w:rFonts w:ascii="Arial" w:hAnsi="Arial" w:cs="Arial"/>
          <w:sz w:val="24"/>
          <w:szCs w:val="24"/>
          <w:lang w:val="en-US"/>
        </w:rPr>
        <w:t>zone</w:t>
      </w:r>
      <w:r w:rsidR="00D40F43" w:rsidRPr="00D40F43">
        <w:rPr>
          <w:rFonts w:ascii="Arial" w:hAnsi="Arial" w:cs="Arial"/>
          <w:sz w:val="24"/>
          <w:szCs w:val="24"/>
        </w:rPr>
        <w:t>)</w:t>
      </w:r>
      <w:r w:rsidRPr="00D40F43">
        <w:rPr>
          <w:rFonts w:ascii="Arial" w:hAnsi="Arial" w:cs="Arial"/>
          <w:sz w:val="24"/>
          <w:szCs w:val="24"/>
        </w:rPr>
        <w:t xml:space="preserve">: </w:t>
      </w:r>
      <w:r w:rsidR="00D40F43">
        <w:rPr>
          <w:rFonts w:ascii="Arial" w:hAnsi="Arial" w:cs="Arial"/>
          <w:sz w:val="24"/>
          <w:szCs w:val="24"/>
        </w:rPr>
        <w:t>З</w:t>
      </w:r>
      <w:r w:rsidRPr="007B34DD">
        <w:rPr>
          <w:rFonts w:ascii="Arial" w:hAnsi="Arial" w:cs="Arial"/>
          <w:sz w:val="24"/>
          <w:szCs w:val="24"/>
        </w:rPr>
        <w:t>она, в которой могут присутствовать зрители и в пределах которой лазерное излучение ограничено зрительским MPE</w:t>
      </w:r>
    </w:p>
    <w:p w14:paraId="221F951C"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586E99C8" w14:textId="1B658EAF" w:rsidR="00D42A42"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D42A42" w:rsidRPr="007B34DD">
        <w:rPr>
          <w:rFonts w:ascii="Arial" w:hAnsi="Arial" w:cs="Arial"/>
        </w:rPr>
        <w:t>Такие зоны считаются неограниченным местом (3.44).</w:t>
      </w:r>
    </w:p>
    <w:p w14:paraId="5C45AD92" w14:textId="77777777" w:rsidR="005129A6" w:rsidRDefault="005129A6" w:rsidP="00F02D78">
      <w:pPr>
        <w:spacing w:after="0" w:line="360" w:lineRule="auto"/>
        <w:ind w:firstLine="709"/>
        <w:jc w:val="both"/>
        <w:rPr>
          <w:rFonts w:ascii="Arial" w:hAnsi="Arial" w:cs="Arial"/>
          <w:sz w:val="24"/>
          <w:szCs w:val="24"/>
        </w:rPr>
      </w:pPr>
    </w:p>
    <w:p w14:paraId="129F598F" w14:textId="2DD194C9" w:rsidR="00D42A42" w:rsidRPr="007B34DD" w:rsidRDefault="00D42A42"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3.44 </w:t>
      </w:r>
      <w:r w:rsidRPr="007B34DD">
        <w:rPr>
          <w:rFonts w:ascii="Arial" w:hAnsi="Arial" w:cs="Arial"/>
          <w:b/>
          <w:sz w:val="24"/>
          <w:szCs w:val="24"/>
        </w:rPr>
        <w:t>неограниченная зона</w:t>
      </w:r>
      <w:r w:rsidR="00D40F43" w:rsidRPr="00D40F43">
        <w:rPr>
          <w:rFonts w:ascii="Arial" w:hAnsi="Arial" w:cs="Arial"/>
          <w:b/>
          <w:sz w:val="24"/>
          <w:szCs w:val="24"/>
        </w:rPr>
        <w:t xml:space="preserve"> </w:t>
      </w:r>
      <w:r w:rsidR="00D40F43" w:rsidRPr="00D40F43">
        <w:rPr>
          <w:rFonts w:ascii="Arial" w:hAnsi="Arial" w:cs="Arial"/>
          <w:sz w:val="24"/>
          <w:szCs w:val="24"/>
        </w:rPr>
        <w:t>(</w:t>
      </w:r>
      <w:r w:rsidR="00D40F43">
        <w:rPr>
          <w:rFonts w:ascii="Arial" w:hAnsi="Arial" w:cs="Arial"/>
          <w:sz w:val="24"/>
          <w:szCs w:val="24"/>
          <w:lang w:val="en-US"/>
        </w:rPr>
        <w:t>unrestricted</w:t>
      </w:r>
      <w:r w:rsidR="00D40F43" w:rsidRPr="00D40F43">
        <w:rPr>
          <w:rFonts w:ascii="Arial" w:hAnsi="Arial" w:cs="Arial"/>
          <w:sz w:val="24"/>
          <w:szCs w:val="24"/>
        </w:rPr>
        <w:t xml:space="preserve"> </w:t>
      </w:r>
      <w:r w:rsidR="00D40F43">
        <w:rPr>
          <w:rFonts w:ascii="Arial" w:hAnsi="Arial" w:cs="Arial"/>
          <w:sz w:val="24"/>
          <w:szCs w:val="24"/>
          <w:lang w:val="en-US"/>
        </w:rPr>
        <w:t>location</w:t>
      </w:r>
      <w:r w:rsidR="00D40F43" w:rsidRPr="00D40F43">
        <w:rPr>
          <w:rFonts w:ascii="Arial" w:hAnsi="Arial" w:cs="Arial"/>
          <w:sz w:val="24"/>
          <w:szCs w:val="24"/>
        </w:rPr>
        <w:t>)</w:t>
      </w:r>
      <w:r w:rsidRPr="00D40F43">
        <w:rPr>
          <w:rFonts w:ascii="Arial" w:hAnsi="Arial" w:cs="Arial"/>
          <w:sz w:val="24"/>
          <w:szCs w:val="24"/>
        </w:rPr>
        <w:t>:</w:t>
      </w:r>
      <w:r w:rsidR="00D40F43">
        <w:rPr>
          <w:rFonts w:ascii="Arial" w:hAnsi="Arial" w:cs="Arial"/>
          <w:sz w:val="24"/>
          <w:szCs w:val="24"/>
        </w:rPr>
        <w:t xml:space="preserve"> З</w:t>
      </w:r>
      <w:r w:rsidRPr="007B34DD">
        <w:rPr>
          <w:rFonts w:ascii="Arial" w:hAnsi="Arial" w:cs="Arial"/>
          <w:sz w:val="24"/>
          <w:szCs w:val="24"/>
        </w:rPr>
        <w:t>она, где размещение и деятельность пассажиров не подлежит контролю или надзору за защитой от опасности, связанной с лазером</w:t>
      </w:r>
    </w:p>
    <w:p w14:paraId="7041DC00"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063B8F15" w14:textId="336CCEAF" w:rsidR="00D42A42"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lastRenderedPageBreak/>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 </w:t>
      </w:r>
      <w:r w:rsidR="00D42A42" w:rsidRPr="007B34DD">
        <w:rPr>
          <w:rFonts w:ascii="Arial" w:hAnsi="Arial" w:cs="Arial"/>
        </w:rPr>
        <w:t>Такие зоны обычно включают зрительскую зону.</w:t>
      </w:r>
    </w:p>
    <w:p w14:paraId="28FAC052" w14:textId="3BF926B9" w:rsidR="005129A6" w:rsidRPr="00866F8C" w:rsidRDefault="0076575A" w:rsidP="00F02D78">
      <w:pPr>
        <w:spacing w:after="0" w:line="360" w:lineRule="auto"/>
        <w:ind w:firstLine="709"/>
        <w:jc w:val="both"/>
        <w:rPr>
          <w:rFonts w:ascii="Arial" w:hAnsi="Arial" w:cs="Arial"/>
          <w:sz w:val="16"/>
          <w:szCs w:val="16"/>
        </w:rPr>
      </w:pPr>
      <w:r w:rsidRPr="00866F8C">
        <w:rPr>
          <w:rFonts w:ascii="Arial" w:hAnsi="Arial" w:cs="Arial"/>
          <w:sz w:val="16"/>
          <w:szCs w:val="16"/>
        </w:rPr>
        <w:t>&lt;</w:t>
      </w:r>
    </w:p>
    <w:p w14:paraId="55C4177C" w14:textId="0D5C4CCB" w:rsidR="00D42A42" w:rsidRPr="007B34DD" w:rsidRDefault="00D42A42"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3.45 </w:t>
      </w:r>
      <w:r w:rsidRPr="007B34DD">
        <w:rPr>
          <w:rFonts w:ascii="Arial" w:hAnsi="Arial" w:cs="Arial"/>
          <w:b/>
          <w:sz w:val="24"/>
          <w:szCs w:val="24"/>
        </w:rPr>
        <w:t>двухкоординатное регулирование</w:t>
      </w:r>
      <w:r w:rsidR="00D40F43">
        <w:rPr>
          <w:rFonts w:ascii="Arial" w:hAnsi="Arial" w:cs="Arial"/>
          <w:b/>
          <w:sz w:val="24"/>
          <w:szCs w:val="24"/>
        </w:rPr>
        <w:t xml:space="preserve"> </w:t>
      </w:r>
      <w:r w:rsidR="00D40F43" w:rsidRPr="00D40F43">
        <w:rPr>
          <w:rFonts w:ascii="Arial" w:hAnsi="Arial" w:cs="Arial"/>
          <w:sz w:val="24"/>
          <w:szCs w:val="24"/>
        </w:rPr>
        <w:t>(</w:t>
      </w:r>
      <w:r w:rsidR="00D40F43">
        <w:rPr>
          <w:rFonts w:ascii="Arial" w:hAnsi="Arial" w:cs="Arial"/>
          <w:sz w:val="24"/>
          <w:szCs w:val="24"/>
          <w:lang w:val="en-US"/>
        </w:rPr>
        <w:t>x</w:t>
      </w:r>
      <w:r w:rsidR="00D40F43" w:rsidRPr="00D40F43">
        <w:rPr>
          <w:rFonts w:ascii="Arial" w:hAnsi="Arial" w:cs="Arial"/>
          <w:sz w:val="24"/>
          <w:szCs w:val="24"/>
        </w:rPr>
        <w:t>–</w:t>
      </w:r>
      <w:r w:rsidR="00D40F43">
        <w:rPr>
          <w:rFonts w:ascii="Arial" w:hAnsi="Arial" w:cs="Arial"/>
          <w:sz w:val="24"/>
          <w:szCs w:val="24"/>
          <w:lang w:val="en-US"/>
        </w:rPr>
        <w:t>y</w:t>
      </w:r>
      <w:r w:rsidR="00D40F43" w:rsidRPr="00D40F43">
        <w:rPr>
          <w:rFonts w:ascii="Arial" w:hAnsi="Arial" w:cs="Arial"/>
          <w:sz w:val="24"/>
          <w:szCs w:val="24"/>
        </w:rPr>
        <w:t xml:space="preserve"> </w:t>
      </w:r>
      <w:r w:rsidR="00D40F43">
        <w:rPr>
          <w:rFonts w:ascii="Arial" w:hAnsi="Arial" w:cs="Arial"/>
          <w:sz w:val="24"/>
          <w:szCs w:val="24"/>
          <w:lang w:val="en-US"/>
        </w:rPr>
        <w:t>gain</w:t>
      </w:r>
      <w:r w:rsidR="00D40F43" w:rsidRPr="00D40F43">
        <w:rPr>
          <w:rFonts w:ascii="Arial" w:hAnsi="Arial" w:cs="Arial"/>
          <w:sz w:val="24"/>
          <w:szCs w:val="24"/>
        </w:rPr>
        <w:t xml:space="preserve"> </w:t>
      </w:r>
      <w:r w:rsidR="00D40F43">
        <w:rPr>
          <w:rFonts w:ascii="Arial" w:hAnsi="Arial" w:cs="Arial"/>
          <w:sz w:val="24"/>
          <w:szCs w:val="24"/>
          <w:lang w:val="en-US"/>
        </w:rPr>
        <w:t>control</w:t>
      </w:r>
      <w:r w:rsidR="00D40F43" w:rsidRPr="00D40F43">
        <w:rPr>
          <w:rFonts w:ascii="Arial" w:hAnsi="Arial" w:cs="Arial"/>
          <w:sz w:val="24"/>
          <w:szCs w:val="24"/>
        </w:rPr>
        <w:t xml:space="preserve">, </w:t>
      </w:r>
      <w:r w:rsidR="00D40F43">
        <w:rPr>
          <w:rFonts w:ascii="Arial" w:hAnsi="Arial" w:cs="Arial"/>
          <w:sz w:val="24"/>
          <w:szCs w:val="24"/>
          <w:lang w:val="en-US"/>
        </w:rPr>
        <w:t>effect</w:t>
      </w:r>
      <w:r w:rsidR="00D40F43" w:rsidRPr="00D40F43">
        <w:rPr>
          <w:rFonts w:ascii="Arial" w:hAnsi="Arial" w:cs="Arial"/>
          <w:sz w:val="24"/>
          <w:szCs w:val="24"/>
        </w:rPr>
        <w:t xml:space="preserve"> </w:t>
      </w:r>
      <w:r w:rsidR="00D40F43">
        <w:rPr>
          <w:rFonts w:ascii="Arial" w:hAnsi="Arial" w:cs="Arial"/>
          <w:sz w:val="24"/>
          <w:szCs w:val="24"/>
          <w:lang w:val="en-US"/>
        </w:rPr>
        <w:t>size</w:t>
      </w:r>
      <w:r w:rsidR="00D40F43" w:rsidRPr="00D40F43">
        <w:rPr>
          <w:rFonts w:ascii="Arial" w:hAnsi="Arial" w:cs="Arial"/>
          <w:sz w:val="24"/>
          <w:szCs w:val="24"/>
        </w:rPr>
        <w:t>)</w:t>
      </w:r>
      <w:r w:rsidRPr="007B34DD">
        <w:rPr>
          <w:rFonts w:ascii="Arial" w:hAnsi="Arial" w:cs="Arial"/>
          <w:sz w:val="24"/>
          <w:szCs w:val="24"/>
        </w:rPr>
        <w:t xml:space="preserve">: </w:t>
      </w:r>
      <w:r w:rsidR="00D40F43">
        <w:rPr>
          <w:rFonts w:ascii="Arial" w:hAnsi="Arial" w:cs="Arial"/>
          <w:sz w:val="24"/>
          <w:szCs w:val="24"/>
        </w:rPr>
        <w:t>Р</w:t>
      </w:r>
      <w:r w:rsidRPr="007B34DD">
        <w:rPr>
          <w:rFonts w:ascii="Arial" w:hAnsi="Arial" w:cs="Arial"/>
          <w:sz w:val="24"/>
          <w:szCs w:val="24"/>
        </w:rPr>
        <w:t>егулирование эффекта усиления для установки максимальной протяженности сканирования каждой оси в системе лазерного проектора на основе x-y</w:t>
      </w:r>
    </w:p>
    <w:p w14:paraId="1A250DC6"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5EC5C670" w14:textId="58F71673" w:rsidR="00D42A42" w:rsidRPr="005E35B3" w:rsidRDefault="005E35B3" w:rsidP="00F02D78">
      <w:pPr>
        <w:spacing w:after="0" w:line="360" w:lineRule="auto"/>
        <w:ind w:firstLine="709"/>
        <w:jc w:val="both"/>
        <w:rPr>
          <w:rFonts w:ascii="Arial" w:hAnsi="Arial" w:cs="Arial"/>
        </w:rPr>
      </w:pPr>
      <w:r w:rsidRPr="005E35B3">
        <w:rPr>
          <w:rFonts w:ascii="Arial" w:eastAsia="Times New Roman" w:hAnsi="Arial" w:cs="Arial"/>
          <w:spacing w:val="40"/>
          <w:lang w:eastAsia="ru-RU"/>
        </w:rPr>
        <w:t>Примечание</w:t>
      </w:r>
      <w:r w:rsidRPr="005E35B3">
        <w:rPr>
          <w:rFonts w:ascii="Arial" w:eastAsia="Times New Roman" w:hAnsi="Arial" w:cs="Arial"/>
          <w:spacing w:val="20"/>
          <w:lang w:eastAsia="ru-RU"/>
        </w:rPr>
        <w:t xml:space="preserve"> – </w:t>
      </w:r>
      <w:r w:rsidR="00D42A42" w:rsidRPr="005E35B3">
        <w:rPr>
          <w:rFonts w:ascii="Arial" w:hAnsi="Arial" w:cs="Arial"/>
        </w:rPr>
        <w:t>Это часто реализуется как управление на лазерном проекторе, которое уменьшает управляющий сигнал на усилители драйвера сканера, или числовое значение, установленное как ограничение в программном обеспечении.</w:t>
      </w:r>
    </w:p>
    <w:p w14:paraId="25242D99" w14:textId="77777777" w:rsidR="005129A6" w:rsidRDefault="005129A6" w:rsidP="00F02D78">
      <w:pPr>
        <w:spacing w:after="0" w:line="360" w:lineRule="auto"/>
        <w:ind w:firstLine="709"/>
        <w:jc w:val="both"/>
        <w:rPr>
          <w:rFonts w:ascii="Arial" w:hAnsi="Arial" w:cs="Arial"/>
          <w:sz w:val="24"/>
          <w:szCs w:val="24"/>
        </w:rPr>
      </w:pPr>
    </w:p>
    <w:p w14:paraId="57579AED" w14:textId="4308013C" w:rsidR="00D42A42" w:rsidRPr="007B34DD" w:rsidRDefault="00D42A42" w:rsidP="00F02D78">
      <w:pPr>
        <w:spacing w:after="0" w:line="360" w:lineRule="auto"/>
        <w:ind w:firstLine="709"/>
        <w:jc w:val="both"/>
        <w:rPr>
          <w:rFonts w:ascii="Arial" w:hAnsi="Arial" w:cs="Arial"/>
          <w:sz w:val="24"/>
          <w:szCs w:val="24"/>
        </w:rPr>
      </w:pPr>
      <w:r w:rsidRPr="007B34DD">
        <w:rPr>
          <w:rFonts w:ascii="Arial" w:hAnsi="Arial" w:cs="Arial"/>
          <w:sz w:val="24"/>
          <w:szCs w:val="24"/>
        </w:rPr>
        <w:t xml:space="preserve">3.46 </w:t>
      </w:r>
      <w:r w:rsidRPr="007B34DD">
        <w:rPr>
          <w:rFonts w:ascii="Arial" w:hAnsi="Arial" w:cs="Arial"/>
          <w:b/>
          <w:sz w:val="24"/>
          <w:szCs w:val="24"/>
        </w:rPr>
        <w:t>нулевой порядок</w:t>
      </w:r>
      <w:r w:rsidR="00D40F43">
        <w:rPr>
          <w:rFonts w:ascii="Arial" w:hAnsi="Arial" w:cs="Arial"/>
          <w:sz w:val="24"/>
          <w:szCs w:val="24"/>
        </w:rPr>
        <w:t xml:space="preserve">, </w:t>
      </w:r>
      <w:r w:rsidRPr="007B34DD">
        <w:rPr>
          <w:rFonts w:ascii="Arial" w:hAnsi="Arial" w:cs="Arial"/>
          <w:sz w:val="24"/>
          <w:szCs w:val="24"/>
        </w:rPr>
        <w:t>0-порядок</w:t>
      </w:r>
      <w:r w:rsidR="00D40F43">
        <w:rPr>
          <w:rFonts w:ascii="Arial" w:hAnsi="Arial" w:cs="Arial"/>
          <w:sz w:val="24"/>
          <w:szCs w:val="24"/>
        </w:rPr>
        <w:t xml:space="preserve"> (</w:t>
      </w:r>
      <w:r w:rsidR="00D40F43">
        <w:rPr>
          <w:rFonts w:ascii="Arial" w:hAnsi="Arial" w:cs="Arial"/>
          <w:sz w:val="24"/>
          <w:szCs w:val="24"/>
          <w:lang w:val="en-US"/>
        </w:rPr>
        <w:t>zero</w:t>
      </w:r>
      <w:r w:rsidR="00D40F43" w:rsidRPr="00D40F43">
        <w:rPr>
          <w:rFonts w:ascii="Arial" w:hAnsi="Arial" w:cs="Arial"/>
          <w:sz w:val="24"/>
          <w:szCs w:val="24"/>
        </w:rPr>
        <w:t xml:space="preserve"> </w:t>
      </w:r>
      <w:r w:rsidR="00D40F43">
        <w:rPr>
          <w:rFonts w:ascii="Arial" w:hAnsi="Arial" w:cs="Arial"/>
          <w:sz w:val="24"/>
          <w:szCs w:val="24"/>
          <w:lang w:val="en-US"/>
        </w:rPr>
        <w:t>order</w:t>
      </w:r>
      <w:r w:rsidR="00D40F43" w:rsidRPr="00D40F43">
        <w:rPr>
          <w:rFonts w:ascii="Arial" w:hAnsi="Arial" w:cs="Arial"/>
          <w:sz w:val="24"/>
          <w:szCs w:val="24"/>
        </w:rPr>
        <w:t>, 0</w:t>
      </w:r>
      <w:r w:rsidR="00D40F43">
        <w:rPr>
          <w:rFonts w:ascii="Arial" w:hAnsi="Arial" w:cs="Arial"/>
          <w:sz w:val="24"/>
          <w:szCs w:val="24"/>
        </w:rPr>
        <w:t>–</w:t>
      </w:r>
      <w:r w:rsidR="00D40F43">
        <w:rPr>
          <w:rFonts w:ascii="Arial" w:hAnsi="Arial" w:cs="Arial"/>
          <w:sz w:val="24"/>
          <w:szCs w:val="24"/>
          <w:lang w:val="en-US"/>
        </w:rPr>
        <w:t>order</w:t>
      </w:r>
      <w:r w:rsidR="00D40F43" w:rsidRPr="00D40F43">
        <w:rPr>
          <w:rFonts w:ascii="Arial" w:hAnsi="Arial" w:cs="Arial"/>
          <w:sz w:val="24"/>
          <w:szCs w:val="24"/>
        </w:rPr>
        <w:t>)</w:t>
      </w:r>
      <w:r w:rsidR="00D40F43">
        <w:rPr>
          <w:rFonts w:ascii="Arial" w:hAnsi="Arial" w:cs="Arial"/>
          <w:sz w:val="24"/>
          <w:szCs w:val="24"/>
        </w:rPr>
        <w:t>: Д</w:t>
      </w:r>
      <w:r w:rsidRPr="007B34DD">
        <w:rPr>
          <w:rFonts w:ascii="Arial" w:hAnsi="Arial" w:cs="Arial"/>
          <w:sz w:val="24"/>
          <w:szCs w:val="24"/>
        </w:rPr>
        <w:t>ифракционный порядок, занимающий положение оси падающего луча для пропускающего дифракционного элемента, или отражение от падающего луча для отражающего дифракционного элемента</w:t>
      </w:r>
    </w:p>
    <w:p w14:paraId="04C7A5C8"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56DF4A04" w14:textId="5402A6D9" w:rsidR="00D42A42"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 xml:space="preserve">1 – </w:t>
      </w:r>
      <w:r w:rsidR="00D42A42" w:rsidRPr="007B34DD">
        <w:rPr>
          <w:rFonts w:ascii="Arial" w:hAnsi="Arial" w:cs="Arial"/>
        </w:rPr>
        <w:t>Аварийные лучи из дифракционного эффекта образуют несколько «порядков» в шаблоне.</w:t>
      </w:r>
    </w:p>
    <w:p w14:paraId="594E33E3"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4F276613" w14:textId="3B8786E1" w:rsidR="00D42A42"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 </w:t>
      </w:r>
      <w:r>
        <w:rPr>
          <w:rFonts w:ascii="Arial" w:eastAsia="Times New Roman" w:hAnsi="Arial" w:cs="Arial"/>
          <w:spacing w:val="20"/>
          <w:lang w:eastAsia="ru-RU"/>
        </w:rPr>
        <w:t xml:space="preserve">– </w:t>
      </w:r>
      <w:r w:rsidR="00D42A42" w:rsidRPr="007B34DD">
        <w:rPr>
          <w:rFonts w:ascii="Arial" w:hAnsi="Arial" w:cs="Arial"/>
        </w:rPr>
        <w:t>Пучок нулевого порядка обычно содержит наибольшую энергию возникающих порядков из дифракционного эффекта.</w:t>
      </w:r>
    </w:p>
    <w:p w14:paraId="23ED1981"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3583D2F3" w14:textId="4F66558E" w:rsidR="00D42A42"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sidRPr="00D35CFA">
        <w:rPr>
          <w:rFonts w:ascii="Arial" w:eastAsia="Times New Roman" w:hAnsi="Arial" w:cs="Arial"/>
          <w:spacing w:val="20"/>
          <w:lang w:eastAsia="ru-RU"/>
        </w:rPr>
        <w:t xml:space="preserve"> </w:t>
      </w:r>
      <w:r>
        <w:rPr>
          <w:rFonts w:ascii="Arial" w:eastAsia="Times New Roman" w:hAnsi="Arial" w:cs="Arial"/>
          <w:spacing w:val="20"/>
          <w:lang w:eastAsia="ru-RU"/>
        </w:rPr>
        <w:t>3 –</w:t>
      </w:r>
      <w:r w:rsidR="00D42A42" w:rsidRPr="007B34DD">
        <w:rPr>
          <w:rFonts w:ascii="Arial" w:hAnsi="Arial" w:cs="Arial"/>
        </w:rPr>
        <w:t xml:space="preserve"> Возникающие лучи более высокого порядка вращаются вокруг пучка нулевого порядка, который остается неподвижным при вращении дифракционного оптического элемента.</w:t>
      </w:r>
    </w:p>
    <w:p w14:paraId="7E1992E9" w14:textId="77777777" w:rsidR="005129A6" w:rsidRDefault="005129A6" w:rsidP="00F02D78">
      <w:pPr>
        <w:spacing w:after="0" w:line="360" w:lineRule="auto"/>
        <w:ind w:firstLine="709"/>
        <w:jc w:val="both"/>
        <w:rPr>
          <w:rFonts w:ascii="Arial" w:eastAsia="Times New Roman" w:hAnsi="Arial" w:cs="Arial"/>
          <w:spacing w:val="40"/>
          <w:lang w:eastAsia="ru-RU"/>
        </w:rPr>
      </w:pPr>
    </w:p>
    <w:p w14:paraId="7EA3E511" w14:textId="4C734B38" w:rsidR="00D42A42" w:rsidRPr="007B34DD" w:rsidRDefault="005E35B3" w:rsidP="00F02D78">
      <w:pPr>
        <w:spacing w:after="0"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4 </w:t>
      </w:r>
      <w:r>
        <w:rPr>
          <w:rFonts w:ascii="Arial" w:eastAsia="Times New Roman" w:hAnsi="Arial" w:cs="Arial"/>
          <w:spacing w:val="20"/>
          <w:lang w:eastAsia="ru-RU"/>
        </w:rPr>
        <w:t xml:space="preserve">– </w:t>
      </w:r>
      <w:r w:rsidR="00D42A42" w:rsidRPr="007B34DD">
        <w:rPr>
          <w:rFonts w:ascii="Arial" w:hAnsi="Arial" w:cs="Arial"/>
        </w:rPr>
        <w:t>Важно, чтобы сама излучение нулевого порядка не направлялась в доступные области, поскольку направление остается неподвижным, даже с эффектом вращения. Кроме того, если дифрагирующая среда деградирует или выпадает из траектории луча, она делает доступным сплошной пучок, что представляет риск для людей в области, где пучок заканчивается.</w:t>
      </w:r>
    </w:p>
    <w:p w14:paraId="36AFCD45" w14:textId="77777777" w:rsidR="005E35B3" w:rsidRDefault="005E35B3" w:rsidP="00F02D78">
      <w:pPr>
        <w:spacing w:after="0" w:line="360" w:lineRule="auto"/>
        <w:ind w:firstLine="709"/>
        <w:jc w:val="both"/>
        <w:rPr>
          <w:rFonts w:ascii="Arial" w:hAnsi="Arial" w:cs="Arial"/>
          <w:b/>
          <w:sz w:val="28"/>
          <w:szCs w:val="28"/>
        </w:rPr>
      </w:pPr>
    </w:p>
    <w:p w14:paraId="311543B7" w14:textId="4EFDC0BD" w:rsidR="00D42A42" w:rsidRPr="00B46D31" w:rsidRDefault="00D42A42" w:rsidP="00B46D31">
      <w:pPr>
        <w:spacing w:line="360" w:lineRule="auto"/>
        <w:ind w:firstLine="708"/>
        <w:jc w:val="both"/>
        <w:rPr>
          <w:rFonts w:ascii="Arial" w:hAnsi="Arial" w:cs="Arial"/>
          <w:b/>
          <w:sz w:val="28"/>
          <w:szCs w:val="28"/>
        </w:rPr>
      </w:pPr>
      <w:r w:rsidRPr="00B46D31">
        <w:rPr>
          <w:rFonts w:ascii="Arial" w:hAnsi="Arial" w:cs="Arial"/>
          <w:b/>
          <w:sz w:val="28"/>
          <w:szCs w:val="28"/>
        </w:rPr>
        <w:t xml:space="preserve">4 Опасность </w:t>
      </w:r>
      <w:r w:rsidR="005E35B3">
        <w:rPr>
          <w:rFonts w:ascii="Arial" w:hAnsi="Arial" w:cs="Arial"/>
          <w:b/>
          <w:sz w:val="28"/>
          <w:szCs w:val="28"/>
        </w:rPr>
        <w:t>облучения</w:t>
      </w:r>
      <w:r w:rsidRPr="00B46D31">
        <w:rPr>
          <w:rFonts w:ascii="Arial" w:hAnsi="Arial" w:cs="Arial"/>
          <w:b/>
          <w:sz w:val="28"/>
          <w:szCs w:val="28"/>
        </w:rPr>
        <w:t xml:space="preserve"> и биологическое воздействие</w:t>
      </w:r>
    </w:p>
    <w:p w14:paraId="282DF3AB" w14:textId="77777777" w:rsidR="00D42A42" w:rsidRPr="005E35B3" w:rsidRDefault="00D42A42" w:rsidP="00B46D31">
      <w:pPr>
        <w:spacing w:line="360" w:lineRule="auto"/>
        <w:ind w:firstLine="708"/>
        <w:jc w:val="both"/>
        <w:rPr>
          <w:rFonts w:ascii="Arial" w:hAnsi="Arial" w:cs="Arial"/>
          <w:b/>
          <w:sz w:val="24"/>
          <w:szCs w:val="24"/>
        </w:rPr>
      </w:pPr>
      <w:r w:rsidRPr="005E35B3">
        <w:rPr>
          <w:rFonts w:ascii="Arial" w:hAnsi="Arial" w:cs="Arial"/>
          <w:b/>
          <w:sz w:val="24"/>
          <w:szCs w:val="24"/>
        </w:rPr>
        <w:t>4.1 Классификация лазерных проекторов и риски</w:t>
      </w:r>
    </w:p>
    <w:p w14:paraId="05E9A22B" w14:textId="4176A545" w:rsidR="00D42A42" w:rsidRPr="007B34DD" w:rsidRDefault="00D42A42" w:rsidP="00D42A42">
      <w:pPr>
        <w:spacing w:line="360" w:lineRule="auto"/>
        <w:ind w:firstLine="708"/>
        <w:jc w:val="both"/>
        <w:rPr>
          <w:rFonts w:ascii="Arial" w:hAnsi="Arial" w:cs="Arial"/>
          <w:sz w:val="24"/>
          <w:szCs w:val="24"/>
        </w:rPr>
      </w:pPr>
      <w:r w:rsidRPr="007B34DD">
        <w:rPr>
          <w:rFonts w:ascii="Arial" w:hAnsi="Arial" w:cs="Arial"/>
          <w:sz w:val="24"/>
          <w:szCs w:val="24"/>
        </w:rPr>
        <w:t xml:space="preserve">Большинство лазерных </w:t>
      </w:r>
      <w:r w:rsidR="002C75C8">
        <w:rPr>
          <w:rFonts w:ascii="Arial" w:hAnsi="Arial" w:cs="Arial"/>
          <w:sz w:val="24"/>
          <w:szCs w:val="24"/>
        </w:rPr>
        <w:t>показов</w:t>
      </w:r>
      <w:r w:rsidRPr="007B34DD">
        <w:rPr>
          <w:rFonts w:ascii="Arial" w:hAnsi="Arial" w:cs="Arial"/>
          <w:sz w:val="24"/>
          <w:szCs w:val="24"/>
        </w:rPr>
        <w:t xml:space="preserve"> используют лазерные продукты класса 3B или класса 4 в открытых пространствах для создания лазерных эффектов, которые могут </w:t>
      </w:r>
      <w:r w:rsidRPr="007B34DD">
        <w:rPr>
          <w:rFonts w:ascii="Arial" w:hAnsi="Arial" w:cs="Arial"/>
          <w:sz w:val="24"/>
          <w:szCs w:val="24"/>
        </w:rPr>
        <w:lastRenderedPageBreak/>
        <w:t>видеть зрители. Лучи, испускаемые лазерами класса 3В, способны вызвать повреждение глаза, если даже на короткое время допускается прямое воздействие на пучок. Лучи, испускаемые лазерами класса 4, представляют риск повреждения глаз как при прямом воздействии луча, так и в некоторых случаях при просмотре диффузных отражений. Лазеры класса 4 могут также сжигать кожу и выступать в качестве источника возгорания. Лучи от лазеров не должны быть направлены на людей, если только не будет проявлена крайняя осторожность для обеспечения безопасного воздействия. Видеопроекторы и камеры могут быть повреждены в результате прямой экспозиции.</w:t>
      </w:r>
    </w:p>
    <w:p w14:paraId="6EFF0430" w14:textId="15AE67A0" w:rsidR="00D42A42" w:rsidRPr="007B34DD" w:rsidRDefault="00F02D78" w:rsidP="00D42A42">
      <w:pPr>
        <w:spacing w:line="360" w:lineRule="auto"/>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w:t>
      </w:r>
      <w:r>
        <w:rPr>
          <w:rFonts w:ascii="Arial" w:eastAsia="Times New Roman" w:hAnsi="Arial" w:cs="Arial"/>
          <w:spacing w:val="20"/>
          <w:lang w:eastAsia="ru-RU"/>
        </w:rPr>
        <w:t xml:space="preserve">– </w:t>
      </w:r>
      <w:r w:rsidR="00D42A42" w:rsidRPr="007B34DD">
        <w:rPr>
          <w:rFonts w:ascii="Arial" w:hAnsi="Arial" w:cs="Arial"/>
        </w:rPr>
        <w:t xml:space="preserve"> Определения для лазерных классификаций и MPE приведены в IEC 60825-1 и IEC TR 60825-14.</w:t>
      </w:r>
    </w:p>
    <w:p w14:paraId="0E6238B9" w14:textId="21C07568" w:rsidR="00D42A42" w:rsidRPr="00F02D78" w:rsidRDefault="00D42A42" w:rsidP="00B46D31">
      <w:pPr>
        <w:spacing w:line="360" w:lineRule="auto"/>
        <w:ind w:firstLine="708"/>
        <w:jc w:val="both"/>
        <w:rPr>
          <w:rFonts w:ascii="Arial" w:hAnsi="Arial" w:cs="Arial"/>
          <w:b/>
          <w:sz w:val="24"/>
          <w:szCs w:val="24"/>
        </w:rPr>
      </w:pPr>
      <w:r w:rsidRPr="00F02D78">
        <w:rPr>
          <w:rFonts w:ascii="Arial" w:hAnsi="Arial" w:cs="Arial"/>
          <w:b/>
          <w:sz w:val="24"/>
          <w:szCs w:val="24"/>
        </w:rPr>
        <w:t>4.2 Биологическое воздействие на глаз</w:t>
      </w:r>
      <w:r w:rsidR="00127004" w:rsidRPr="00F02D78">
        <w:rPr>
          <w:rFonts w:ascii="Arial" w:hAnsi="Arial" w:cs="Arial"/>
          <w:b/>
          <w:sz w:val="24"/>
          <w:szCs w:val="24"/>
        </w:rPr>
        <w:t>а</w:t>
      </w:r>
    </w:p>
    <w:p w14:paraId="6926DD1B" w14:textId="77B3A5A4" w:rsidR="00D42A42" w:rsidRDefault="00D42A42" w:rsidP="00127004">
      <w:pPr>
        <w:spacing w:line="360" w:lineRule="auto"/>
        <w:ind w:firstLine="708"/>
        <w:jc w:val="both"/>
        <w:rPr>
          <w:rFonts w:ascii="Arial" w:hAnsi="Arial" w:cs="Arial"/>
          <w:sz w:val="24"/>
          <w:szCs w:val="24"/>
        </w:rPr>
      </w:pPr>
      <w:r w:rsidRPr="007B34DD">
        <w:rPr>
          <w:rFonts w:ascii="Arial" w:hAnsi="Arial" w:cs="Arial"/>
          <w:sz w:val="24"/>
          <w:szCs w:val="24"/>
        </w:rPr>
        <w:t xml:space="preserve">Воздействие видимого луча при субтравме (ниже МПЭ) может привести к временным эффектам, таким как слепота вспышки, которая может помешать способности человека выполнить задание. Воздействие лазерного луча, превышающего МПЭ, может привести к одному или комбинации трех различных типов травм, которые могут воздействовать на определенные части глаза. </w:t>
      </w:r>
      <w:r w:rsidR="005B3F82">
        <w:rPr>
          <w:rFonts w:ascii="Arial" w:hAnsi="Arial" w:cs="Arial"/>
          <w:sz w:val="24"/>
          <w:szCs w:val="24"/>
        </w:rPr>
        <w:t>Части человеческого глаза указаны на р</w:t>
      </w:r>
      <w:r w:rsidR="00127004" w:rsidRPr="007B34DD">
        <w:rPr>
          <w:rFonts w:ascii="Arial" w:hAnsi="Arial" w:cs="Arial"/>
          <w:sz w:val="24"/>
          <w:szCs w:val="24"/>
        </w:rPr>
        <w:t>ис</w:t>
      </w:r>
      <w:r w:rsidR="00F02D78" w:rsidRPr="005B3F82">
        <w:rPr>
          <w:rFonts w:ascii="Arial" w:hAnsi="Arial" w:cs="Arial"/>
          <w:sz w:val="24"/>
          <w:szCs w:val="24"/>
        </w:rPr>
        <w:t>унк</w:t>
      </w:r>
      <w:r w:rsidR="005B3F82">
        <w:rPr>
          <w:rFonts w:ascii="Arial" w:hAnsi="Arial" w:cs="Arial"/>
          <w:sz w:val="24"/>
          <w:szCs w:val="24"/>
        </w:rPr>
        <w:t>е</w:t>
      </w:r>
      <w:r w:rsidR="00F02D78">
        <w:rPr>
          <w:rFonts w:ascii="Arial" w:hAnsi="Arial" w:cs="Arial"/>
          <w:sz w:val="24"/>
          <w:szCs w:val="24"/>
        </w:rPr>
        <w:t xml:space="preserve"> </w:t>
      </w:r>
      <w:r w:rsidRPr="007B34DD">
        <w:rPr>
          <w:rFonts w:ascii="Arial" w:hAnsi="Arial" w:cs="Arial"/>
          <w:sz w:val="24"/>
          <w:szCs w:val="24"/>
        </w:rPr>
        <w:t>1.</w:t>
      </w:r>
    </w:p>
    <w:p w14:paraId="1918EDFD" w14:textId="77777777" w:rsidR="005B3F82" w:rsidRPr="007B34DD" w:rsidRDefault="005B3F82" w:rsidP="00127004">
      <w:pPr>
        <w:spacing w:line="360" w:lineRule="auto"/>
        <w:ind w:firstLine="708"/>
        <w:jc w:val="both"/>
        <w:rPr>
          <w:rFonts w:ascii="Arial" w:hAnsi="Arial" w:cs="Arial"/>
          <w:sz w:val="24"/>
          <w:szCs w:val="24"/>
        </w:rPr>
      </w:pPr>
    </w:p>
    <w:p w14:paraId="2FEFDF08" w14:textId="5E78BBEB" w:rsidR="0053793D" w:rsidRPr="007B34DD" w:rsidRDefault="005B3F82" w:rsidP="005B3F82">
      <w:pPr>
        <w:spacing w:after="0" w:line="360" w:lineRule="auto"/>
        <w:jc w:val="both"/>
        <w:rPr>
          <w:rFonts w:ascii="Arial" w:hAnsi="Arial" w:cs="Arial"/>
          <w:sz w:val="24"/>
          <w:szCs w:val="24"/>
        </w:rPr>
      </w:pPr>
      <w:r>
        <w:rPr>
          <w:rFonts w:ascii="Arial" w:hAnsi="Arial" w:cs="Arial"/>
          <w:noProof/>
          <w:sz w:val="24"/>
          <w:szCs w:val="24"/>
          <w:lang w:eastAsia="ru-RU"/>
        </w:rPr>
        <w:drawing>
          <wp:inline distT="0" distB="0" distL="0" distR="0" wp14:anchorId="39955B06" wp14:editId="3A295398">
            <wp:extent cx="6296025" cy="16002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1600200"/>
                    </a:xfrm>
                    <a:prstGeom prst="rect">
                      <a:avLst/>
                    </a:prstGeom>
                    <a:noFill/>
                    <a:ln>
                      <a:noFill/>
                    </a:ln>
                  </pic:spPr>
                </pic:pic>
              </a:graphicData>
            </a:graphic>
          </wp:inline>
        </w:drawing>
      </w:r>
    </w:p>
    <w:p w14:paraId="204BF6DF" w14:textId="77777777" w:rsidR="0053793D" w:rsidRPr="007B34DD" w:rsidRDefault="0053793D" w:rsidP="00D4528E">
      <w:pPr>
        <w:spacing w:after="0" w:line="360" w:lineRule="auto"/>
        <w:ind w:firstLine="709"/>
        <w:jc w:val="both"/>
        <w:rPr>
          <w:rFonts w:ascii="Arial" w:hAnsi="Arial" w:cs="Arial"/>
          <w:sz w:val="24"/>
          <w:szCs w:val="24"/>
        </w:rPr>
      </w:pPr>
    </w:p>
    <w:p w14:paraId="1D4A8EFF" w14:textId="724E9C11" w:rsidR="0053793D" w:rsidRPr="007B34DD" w:rsidRDefault="00127004" w:rsidP="00127004">
      <w:pPr>
        <w:spacing w:after="0" w:line="360" w:lineRule="auto"/>
        <w:ind w:firstLine="709"/>
        <w:jc w:val="center"/>
        <w:rPr>
          <w:rFonts w:ascii="Arial" w:hAnsi="Arial" w:cs="Arial"/>
          <w:sz w:val="24"/>
          <w:szCs w:val="24"/>
        </w:rPr>
      </w:pPr>
      <w:r w:rsidRPr="007B34DD">
        <w:rPr>
          <w:rFonts w:ascii="Arial" w:hAnsi="Arial" w:cs="Arial"/>
          <w:sz w:val="24"/>
          <w:szCs w:val="24"/>
        </w:rPr>
        <w:t>Рисунок 1</w:t>
      </w:r>
      <w:r w:rsidR="002C75C8">
        <w:rPr>
          <w:rFonts w:ascii="Arial" w:hAnsi="Arial" w:cs="Arial"/>
          <w:sz w:val="24"/>
          <w:szCs w:val="24"/>
        </w:rPr>
        <w:t>–</w:t>
      </w:r>
      <w:r w:rsidRPr="007B34DD">
        <w:rPr>
          <w:rFonts w:ascii="Arial" w:hAnsi="Arial" w:cs="Arial"/>
          <w:sz w:val="24"/>
          <w:szCs w:val="24"/>
        </w:rPr>
        <w:t xml:space="preserve"> Человеческий глаз</w:t>
      </w:r>
    </w:p>
    <w:p w14:paraId="505C9923" w14:textId="77777777" w:rsidR="0053793D" w:rsidRPr="007B34DD" w:rsidRDefault="0053793D" w:rsidP="005F2E39">
      <w:pPr>
        <w:spacing w:after="0" w:line="360" w:lineRule="auto"/>
        <w:ind w:firstLine="709"/>
        <w:jc w:val="both"/>
        <w:rPr>
          <w:rFonts w:ascii="Arial" w:hAnsi="Arial" w:cs="Arial"/>
          <w:sz w:val="24"/>
          <w:szCs w:val="24"/>
        </w:rPr>
      </w:pPr>
    </w:p>
    <w:p w14:paraId="4ED064C2" w14:textId="4B3144DB"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t>Термическ</w:t>
      </w:r>
      <w:r w:rsidR="005B3F82">
        <w:rPr>
          <w:rFonts w:ascii="Arial" w:hAnsi="Arial" w:cs="Arial"/>
          <w:sz w:val="24"/>
          <w:szCs w:val="24"/>
        </w:rPr>
        <w:t>ой</w:t>
      </w:r>
      <w:r w:rsidRPr="007B34DD">
        <w:rPr>
          <w:rFonts w:ascii="Arial" w:hAnsi="Arial" w:cs="Arial"/>
          <w:sz w:val="24"/>
          <w:szCs w:val="24"/>
        </w:rPr>
        <w:t xml:space="preserve"> травм</w:t>
      </w:r>
      <w:r w:rsidR="005B3F82">
        <w:rPr>
          <w:rFonts w:ascii="Arial" w:hAnsi="Arial" w:cs="Arial"/>
          <w:sz w:val="24"/>
          <w:szCs w:val="24"/>
        </w:rPr>
        <w:t>ой, является травмой</w:t>
      </w:r>
      <w:r w:rsidRPr="007B34DD">
        <w:rPr>
          <w:rFonts w:ascii="Arial" w:hAnsi="Arial" w:cs="Arial"/>
          <w:sz w:val="24"/>
          <w:szCs w:val="24"/>
        </w:rPr>
        <w:t xml:space="preserve"> вызванн</w:t>
      </w:r>
      <w:r w:rsidR="005B3F82">
        <w:rPr>
          <w:rFonts w:ascii="Arial" w:hAnsi="Arial" w:cs="Arial"/>
          <w:sz w:val="24"/>
          <w:szCs w:val="24"/>
        </w:rPr>
        <w:t>ой</w:t>
      </w:r>
      <w:r w:rsidRPr="007B34DD">
        <w:rPr>
          <w:rFonts w:ascii="Arial" w:hAnsi="Arial" w:cs="Arial"/>
          <w:sz w:val="24"/>
          <w:szCs w:val="24"/>
        </w:rPr>
        <w:t xml:space="preserve"> чрезмерным нагреванием поглощающей ткани в глазу, котор</w:t>
      </w:r>
      <w:r w:rsidR="005B3F82">
        <w:rPr>
          <w:rFonts w:ascii="Arial" w:hAnsi="Arial" w:cs="Arial"/>
          <w:sz w:val="24"/>
          <w:szCs w:val="24"/>
        </w:rPr>
        <w:t>ой</w:t>
      </w:r>
      <w:r w:rsidRPr="007B34DD">
        <w:rPr>
          <w:rFonts w:ascii="Arial" w:hAnsi="Arial" w:cs="Arial"/>
          <w:sz w:val="24"/>
          <w:szCs w:val="24"/>
        </w:rPr>
        <w:t xml:space="preserve"> для воздействия видимого света и ближнего инфракрасного излучения является сетчатк</w:t>
      </w:r>
      <w:r w:rsidR="005B3F82">
        <w:rPr>
          <w:rFonts w:ascii="Arial" w:hAnsi="Arial" w:cs="Arial"/>
          <w:sz w:val="24"/>
          <w:szCs w:val="24"/>
        </w:rPr>
        <w:t>а</w:t>
      </w:r>
      <w:r w:rsidRPr="007B34DD">
        <w:rPr>
          <w:rFonts w:ascii="Arial" w:hAnsi="Arial" w:cs="Arial"/>
          <w:sz w:val="24"/>
          <w:szCs w:val="24"/>
        </w:rPr>
        <w:t xml:space="preserve">. </w:t>
      </w:r>
      <w:r w:rsidR="005B3F82">
        <w:rPr>
          <w:rFonts w:ascii="Arial" w:hAnsi="Arial" w:cs="Arial"/>
          <w:sz w:val="24"/>
          <w:szCs w:val="24"/>
        </w:rPr>
        <w:t>При таком воздействии человек не испытывает боли</w:t>
      </w:r>
      <w:r w:rsidRPr="007B34DD">
        <w:rPr>
          <w:rFonts w:ascii="Arial" w:hAnsi="Arial" w:cs="Arial"/>
          <w:sz w:val="24"/>
          <w:szCs w:val="24"/>
        </w:rPr>
        <w:t>.</w:t>
      </w:r>
    </w:p>
    <w:p w14:paraId="2BB634EE" w14:textId="12E5C71C"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lastRenderedPageBreak/>
        <w:t>Фотохимическ</w:t>
      </w:r>
      <w:r w:rsidR="005B3F82">
        <w:rPr>
          <w:rFonts w:ascii="Arial" w:hAnsi="Arial" w:cs="Arial"/>
          <w:sz w:val="24"/>
          <w:szCs w:val="24"/>
        </w:rPr>
        <w:t>им</w:t>
      </w:r>
      <w:r w:rsidRPr="007B34DD">
        <w:rPr>
          <w:rFonts w:ascii="Arial" w:hAnsi="Arial" w:cs="Arial"/>
          <w:sz w:val="24"/>
          <w:szCs w:val="24"/>
        </w:rPr>
        <w:t xml:space="preserve"> повреждение</w:t>
      </w:r>
      <w:r w:rsidR="005B3F82">
        <w:rPr>
          <w:rFonts w:ascii="Arial" w:hAnsi="Arial" w:cs="Arial"/>
          <w:sz w:val="24"/>
          <w:szCs w:val="24"/>
        </w:rPr>
        <w:t xml:space="preserve">м, является </w:t>
      </w:r>
      <w:r w:rsidRPr="007B34DD">
        <w:rPr>
          <w:rFonts w:ascii="Arial" w:hAnsi="Arial" w:cs="Arial"/>
          <w:sz w:val="24"/>
          <w:szCs w:val="24"/>
        </w:rPr>
        <w:t>воздействие ультрафиолетового излучения и видимого света от 400 до 600 нм. Повреждение происходит в результате фотохимической реакции, протекающей в сетчатке, хрусталике или роговице, в зависимости от длины волны. В видимой части спектра воздействие синего света (длины волн менее 500 нм) на уровнях ниже, чем те, которые могут вызвать термическое повреждение, становится более доминирующей опасностью для сетчатки в результате хронического и кумулятивного воздействия.</w:t>
      </w:r>
    </w:p>
    <w:p w14:paraId="081948C2" w14:textId="2AEFA3E3"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t>Термомеханическ</w:t>
      </w:r>
      <w:r w:rsidR="005B3F82">
        <w:rPr>
          <w:rFonts w:ascii="Arial" w:hAnsi="Arial" w:cs="Arial"/>
          <w:sz w:val="24"/>
          <w:szCs w:val="24"/>
        </w:rPr>
        <w:t>ая</w:t>
      </w:r>
      <w:r w:rsidRPr="007B34DD">
        <w:rPr>
          <w:rFonts w:ascii="Arial" w:hAnsi="Arial" w:cs="Arial"/>
          <w:sz w:val="24"/>
          <w:szCs w:val="24"/>
        </w:rPr>
        <w:t xml:space="preserve"> </w:t>
      </w:r>
      <w:r w:rsidR="005B3F82">
        <w:rPr>
          <w:rFonts w:ascii="Arial" w:hAnsi="Arial" w:cs="Arial"/>
          <w:sz w:val="24"/>
          <w:szCs w:val="24"/>
        </w:rPr>
        <w:t>травма</w:t>
      </w:r>
      <w:r w:rsidRPr="007B34DD">
        <w:rPr>
          <w:rFonts w:ascii="Arial" w:hAnsi="Arial" w:cs="Arial"/>
          <w:sz w:val="24"/>
          <w:szCs w:val="24"/>
        </w:rPr>
        <w:t xml:space="preserve"> возникает, когда ткань нагревается очень быстро, вызывая быстрое тепловое расширение, приводящее к механическим ударам.</w:t>
      </w:r>
    </w:p>
    <w:p w14:paraId="7F1F87BC" w14:textId="7522771F"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t>Воздействие видимых или ближних инфракрасных лазерных лучей, превышающих МПЭ, приводит в первую очередь к риску термического повреждения сетчатки, которое может происходить даже в очень коротких дозах облучения, таких как дозы от эффекта сканирующего лазера. Кроме того, риск фотохимического повреждения становится распространенным в течение более продолжительной продолжительности и кумулятивного субтермического предельного воздействия MPE на длины волн ниже</w:t>
      </w:r>
      <w:r w:rsidR="00F02D78">
        <w:rPr>
          <w:rFonts w:ascii="Arial" w:hAnsi="Arial" w:cs="Arial"/>
          <w:sz w:val="24"/>
          <w:szCs w:val="24"/>
        </w:rPr>
        <w:t xml:space="preserve">                </w:t>
      </w:r>
      <w:r w:rsidRPr="007B34DD">
        <w:rPr>
          <w:rFonts w:ascii="Arial" w:hAnsi="Arial" w:cs="Arial"/>
          <w:sz w:val="24"/>
          <w:szCs w:val="24"/>
        </w:rPr>
        <w:t xml:space="preserve"> 500 нм. Термомеханическое повреждение может происходить в результате воздействия импульсных лазеров с q-переключением высокой пиковой мощности, иногда используемых для световых шоу.</w:t>
      </w:r>
    </w:p>
    <w:p w14:paraId="7338FD6C" w14:textId="77777777" w:rsidR="00127004" w:rsidRPr="007B34DD" w:rsidRDefault="00127004" w:rsidP="00F02D78">
      <w:pPr>
        <w:spacing w:after="0" w:line="360" w:lineRule="auto"/>
        <w:ind w:firstLine="709"/>
        <w:jc w:val="both"/>
        <w:rPr>
          <w:rFonts w:ascii="Arial" w:hAnsi="Arial" w:cs="Arial"/>
          <w:sz w:val="24"/>
          <w:szCs w:val="24"/>
        </w:rPr>
      </w:pPr>
      <w:r w:rsidRPr="007B34DD">
        <w:rPr>
          <w:rFonts w:ascii="Arial" w:hAnsi="Arial" w:cs="Arial"/>
          <w:sz w:val="24"/>
          <w:szCs w:val="24"/>
        </w:rPr>
        <w:t>Во время воздействия видимых или ближних инфракрасных лучей сетчатка глаза имеет гораздо более низкий порог повреждения, чем кожа. Даже очень короткое облучение лазерным лучом, испускаемым лазерным проектором класса 3B или класса 4, допускает риск повреждения, возникающего в реакции естественного отвращения человека. Выходные характеристики большинства лазерных проекторов, используемых для лазерных дисплеев, часто остаются опасными для непосредственного просмотра на расстоянии до нескольких сотен метров от источника.</w:t>
      </w:r>
    </w:p>
    <w:p w14:paraId="6A4EAD32" w14:textId="6B0B0ACC" w:rsidR="00127004" w:rsidRPr="00F02D78" w:rsidRDefault="00127004" w:rsidP="00F02D78">
      <w:pPr>
        <w:spacing w:after="0" w:line="360" w:lineRule="auto"/>
        <w:ind w:firstLine="709"/>
        <w:jc w:val="both"/>
        <w:rPr>
          <w:rFonts w:ascii="Arial" w:hAnsi="Arial" w:cs="Arial"/>
          <w:b/>
          <w:sz w:val="24"/>
          <w:szCs w:val="24"/>
        </w:rPr>
      </w:pPr>
      <w:r w:rsidRPr="00F02D78">
        <w:rPr>
          <w:rFonts w:ascii="Arial" w:hAnsi="Arial" w:cs="Arial"/>
          <w:b/>
          <w:sz w:val="24"/>
          <w:szCs w:val="24"/>
        </w:rPr>
        <w:t>4.3 Биологическое воздействие на кожу</w:t>
      </w:r>
    </w:p>
    <w:p w14:paraId="67574F7F" w14:textId="20536D05" w:rsidR="00127004" w:rsidRPr="007B34DD" w:rsidRDefault="005B3F82" w:rsidP="00F02D78">
      <w:pPr>
        <w:spacing w:after="0" w:line="360" w:lineRule="auto"/>
        <w:ind w:firstLine="709"/>
        <w:jc w:val="both"/>
        <w:rPr>
          <w:rFonts w:ascii="Arial" w:hAnsi="Arial" w:cs="Arial"/>
          <w:sz w:val="24"/>
          <w:szCs w:val="24"/>
        </w:rPr>
      </w:pPr>
      <w:r>
        <w:rPr>
          <w:rFonts w:ascii="Arial" w:hAnsi="Arial" w:cs="Arial"/>
          <w:sz w:val="24"/>
          <w:szCs w:val="24"/>
        </w:rPr>
        <w:t>Существует риск получения травмы кожи,</w:t>
      </w:r>
      <w:r w:rsidR="00127004" w:rsidRPr="007B34DD">
        <w:rPr>
          <w:rFonts w:ascii="Arial" w:hAnsi="Arial" w:cs="Arial"/>
          <w:sz w:val="24"/>
          <w:szCs w:val="24"/>
        </w:rPr>
        <w:t xml:space="preserve"> хотя пороговые значения для повреждения, возникающего в результате воздействия видимых и ближних инфракрасных лучей, намного </w:t>
      </w:r>
      <w:r w:rsidR="00957E6B">
        <w:rPr>
          <w:rFonts w:ascii="Arial" w:hAnsi="Arial" w:cs="Arial"/>
          <w:sz w:val="24"/>
          <w:szCs w:val="24"/>
        </w:rPr>
        <w:t>выше</w:t>
      </w:r>
      <w:r w:rsidR="00127004" w:rsidRPr="007B34DD">
        <w:rPr>
          <w:rFonts w:ascii="Arial" w:hAnsi="Arial" w:cs="Arial"/>
          <w:sz w:val="24"/>
          <w:szCs w:val="24"/>
        </w:rPr>
        <w:t xml:space="preserve">, </w:t>
      </w:r>
      <w:r w:rsidR="00957E6B">
        <w:rPr>
          <w:rFonts w:ascii="Arial" w:hAnsi="Arial" w:cs="Arial"/>
          <w:sz w:val="24"/>
          <w:szCs w:val="24"/>
        </w:rPr>
        <w:t>пороговых значений,</w:t>
      </w:r>
      <w:r w:rsidR="00127004" w:rsidRPr="007B34DD">
        <w:rPr>
          <w:rFonts w:ascii="Arial" w:hAnsi="Arial" w:cs="Arial"/>
          <w:sz w:val="24"/>
          <w:szCs w:val="24"/>
        </w:rPr>
        <w:t xml:space="preserve"> </w:t>
      </w:r>
      <w:r w:rsidR="00957E6B">
        <w:rPr>
          <w:rFonts w:ascii="Arial" w:hAnsi="Arial" w:cs="Arial"/>
          <w:sz w:val="24"/>
          <w:szCs w:val="24"/>
        </w:rPr>
        <w:t>приводящих к риску</w:t>
      </w:r>
      <w:r w:rsidR="00127004" w:rsidRPr="007B34DD">
        <w:rPr>
          <w:rFonts w:ascii="Arial" w:hAnsi="Arial" w:cs="Arial"/>
          <w:sz w:val="24"/>
          <w:szCs w:val="24"/>
        </w:rPr>
        <w:t xml:space="preserve"> причин</w:t>
      </w:r>
      <w:r w:rsidR="00957E6B">
        <w:rPr>
          <w:rFonts w:ascii="Arial" w:hAnsi="Arial" w:cs="Arial"/>
          <w:sz w:val="24"/>
          <w:szCs w:val="24"/>
        </w:rPr>
        <w:t>ения</w:t>
      </w:r>
      <w:r w:rsidR="00127004" w:rsidRPr="007B34DD">
        <w:rPr>
          <w:rFonts w:ascii="Arial" w:hAnsi="Arial" w:cs="Arial"/>
          <w:sz w:val="24"/>
          <w:szCs w:val="24"/>
        </w:rPr>
        <w:t xml:space="preserve"> вред</w:t>
      </w:r>
      <w:r w:rsidR="00957E6B">
        <w:rPr>
          <w:rFonts w:ascii="Arial" w:hAnsi="Arial" w:cs="Arial"/>
          <w:sz w:val="24"/>
          <w:szCs w:val="24"/>
        </w:rPr>
        <w:t>а</w:t>
      </w:r>
      <w:r w:rsidR="00127004" w:rsidRPr="007B34DD">
        <w:rPr>
          <w:rFonts w:ascii="Arial" w:hAnsi="Arial" w:cs="Arial"/>
          <w:sz w:val="24"/>
          <w:szCs w:val="24"/>
        </w:rPr>
        <w:t xml:space="preserve"> сетчатке глаза. Избыточное воздействие видимого света и инфракрасного излучения может привести к ощущению боли, легкому покраснению или вздутию кожи, в то время как воздействие ультрафиолетового излучения </w:t>
      </w:r>
      <w:r w:rsidR="00957E6B">
        <w:rPr>
          <w:rFonts w:ascii="Arial" w:hAnsi="Arial" w:cs="Arial"/>
          <w:sz w:val="24"/>
          <w:szCs w:val="24"/>
        </w:rPr>
        <w:t xml:space="preserve">приводит к </w:t>
      </w:r>
      <w:r w:rsidR="00957E6B">
        <w:rPr>
          <w:rFonts w:ascii="Arial" w:hAnsi="Arial" w:cs="Arial"/>
          <w:sz w:val="24"/>
          <w:szCs w:val="24"/>
        </w:rPr>
        <w:lastRenderedPageBreak/>
        <w:t>риску ожога по</w:t>
      </w:r>
      <w:r w:rsidR="00127004" w:rsidRPr="007B34DD">
        <w:rPr>
          <w:rFonts w:ascii="Arial" w:hAnsi="Arial" w:cs="Arial"/>
          <w:sz w:val="24"/>
          <w:szCs w:val="24"/>
        </w:rPr>
        <w:t>хож</w:t>
      </w:r>
      <w:r w:rsidR="00957E6B">
        <w:rPr>
          <w:rFonts w:ascii="Arial" w:hAnsi="Arial" w:cs="Arial"/>
          <w:sz w:val="24"/>
          <w:szCs w:val="24"/>
        </w:rPr>
        <w:t xml:space="preserve">ему </w:t>
      </w:r>
      <w:r w:rsidR="00127004" w:rsidRPr="007B34DD">
        <w:rPr>
          <w:rFonts w:ascii="Arial" w:hAnsi="Arial" w:cs="Arial"/>
          <w:sz w:val="24"/>
          <w:szCs w:val="24"/>
        </w:rPr>
        <w:t>на воздействие, связанное с избыточным воздействием солнечного света.</w:t>
      </w:r>
    </w:p>
    <w:p w14:paraId="19B8022D" w14:textId="77777777" w:rsidR="003A4EA5" w:rsidRDefault="003A4EA5" w:rsidP="00B46D31">
      <w:pPr>
        <w:spacing w:line="360" w:lineRule="auto"/>
        <w:ind w:firstLine="708"/>
        <w:jc w:val="both"/>
        <w:rPr>
          <w:rFonts w:ascii="Arial" w:hAnsi="Arial" w:cs="Arial"/>
          <w:b/>
          <w:sz w:val="28"/>
          <w:szCs w:val="28"/>
        </w:rPr>
      </w:pPr>
    </w:p>
    <w:p w14:paraId="1070C73E" w14:textId="4D24D97A" w:rsidR="005129A6" w:rsidRPr="00B46D31" w:rsidRDefault="00127004" w:rsidP="00B46D31">
      <w:pPr>
        <w:spacing w:line="360" w:lineRule="auto"/>
        <w:ind w:firstLine="708"/>
        <w:jc w:val="both"/>
        <w:rPr>
          <w:rFonts w:ascii="Arial" w:hAnsi="Arial" w:cs="Arial"/>
          <w:b/>
          <w:sz w:val="28"/>
          <w:szCs w:val="28"/>
        </w:rPr>
      </w:pPr>
      <w:r w:rsidRPr="00B46D31">
        <w:rPr>
          <w:rFonts w:ascii="Arial" w:hAnsi="Arial" w:cs="Arial"/>
          <w:b/>
          <w:sz w:val="28"/>
          <w:szCs w:val="28"/>
        </w:rPr>
        <w:t>5 Границы зон и предельно допустимые воздействия (</w:t>
      </w:r>
      <w:r w:rsidR="005129A6">
        <w:rPr>
          <w:rFonts w:ascii="Arial" w:hAnsi="Arial" w:cs="Arial"/>
          <w:b/>
          <w:sz w:val="28"/>
          <w:szCs w:val="28"/>
        </w:rPr>
        <w:t>ПДВ</w:t>
      </w:r>
      <w:r w:rsidRPr="00B46D31">
        <w:rPr>
          <w:rFonts w:ascii="Arial" w:hAnsi="Arial" w:cs="Arial"/>
          <w:b/>
          <w:sz w:val="28"/>
          <w:szCs w:val="28"/>
        </w:rPr>
        <w:t xml:space="preserve">) </w:t>
      </w:r>
      <w:r w:rsidR="005129A6">
        <w:rPr>
          <w:rFonts w:ascii="Arial" w:hAnsi="Arial" w:cs="Arial"/>
          <w:b/>
          <w:sz w:val="28"/>
          <w:szCs w:val="28"/>
        </w:rPr>
        <w:t xml:space="preserve">для </w:t>
      </w:r>
      <w:r w:rsidRPr="00B46D31">
        <w:rPr>
          <w:rFonts w:ascii="Arial" w:hAnsi="Arial" w:cs="Arial"/>
          <w:b/>
          <w:sz w:val="28"/>
          <w:szCs w:val="28"/>
        </w:rPr>
        <w:t xml:space="preserve"> лазерн</w:t>
      </w:r>
      <w:r w:rsidR="005129A6">
        <w:rPr>
          <w:rFonts w:ascii="Arial" w:hAnsi="Arial" w:cs="Arial"/>
          <w:b/>
          <w:sz w:val="28"/>
          <w:szCs w:val="28"/>
        </w:rPr>
        <w:t>ого</w:t>
      </w:r>
      <w:r w:rsidRPr="00B46D31">
        <w:rPr>
          <w:rFonts w:ascii="Arial" w:hAnsi="Arial" w:cs="Arial"/>
          <w:b/>
          <w:sz w:val="28"/>
          <w:szCs w:val="28"/>
        </w:rPr>
        <w:t xml:space="preserve"> воздействия</w:t>
      </w:r>
      <w:r w:rsidR="005129A6" w:rsidRPr="005129A6">
        <w:t xml:space="preserve"> </w:t>
      </w:r>
    </w:p>
    <w:p w14:paraId="55911EB2" w14:textId="77777777" w:rsidR="00127004" w:rsidRPr="00F02D78" w:rsidRDefault="00127004" w:rsidP="00B46D31">
      <w:pPr>
        <w:spacing w:line="360" w:lineRule="auto"/>
        <w:ind w:firstLine="708"/>
        <w:jc w:val="both"/>
        <w:rPr>
          <w:rFonts w:ascii="Arial" w:hAnsi="Arial" w:cs="Arial"/>
          <w:b/>
          <w:sz w:val="24"/>
          <w:szCs w:val="24"/>
        </w:rPr>
      </w:pPr>
      <w:r w:rsidRPr="00F02D78">
        <w:rPr>
          <w:rFonts w:ascii="Arial" w:hAnsi="Arial" w:cs="Arial"/>
          <w:b/>
          <w:sz w:val="24"/>
          <w:szCs w:val="24"/>
        </w:rPr>
        <w:t>5.1 Соответствие предельно допустимому воздействию (ПДВ)</w:t>
      </w:r>
    </w:p>
    <w:p w14:paraId="3B536DDA" w14:textId="77777777"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t>Ни при каких обстоятельствах ни один человек не должен подвергаться воздействию лазерных лучей, превышающих применимый СИЗ глаза или кожи. Максимально допустимый уровень лазерных лучей, которым может подвергаться конкретная группа лиц, зависит от максимального времени воздействия, предполагаемого для этой группы. Локальные ограничения разрешенных СИЗ существуют в нескольких регионах.</w:t>
      </w:r>
    </w:p>
    <w:p w14:paraId="0006EFA9" w14:textId="18659BA3" w:rsidR="00127004" w:rsidRPr="00F02D78" w:rsidRDefault="00127004" w:rsidP="00B46D31">
      <w:pPr>
        <w:spacing w:line="360" w:lineRule="auto"/>
        <w:ind w:firstLine="708"/>
        <w:jc w:val="both"/>
        <w:rPr>
          <w:rFonts w:ascii="Arial" w:hAnsi="Arial" w:cs="Arial"/>
          <w:b/>
          <w:sz w:val="24"/>
          <w:szCs w:val="24"/>
        </w:rPr>
      </w:pPr>
      <w:r w:rsidRPr="00F02D78">
        <w:rPr>
          <w:rFonts w:ascii="Arial" w:hAnsi="Arial" w:cs="Arial"/>
          <w:b/>
          <w:sz w:val="24"/>
          <w:szCs w:val="24"/>
        </w:rPr>
        <w:t xml:space="preserve">5.2 </w:t>
      </w:r>
      <w:r w:rsidR="00C01A99">
        <w:rPr>
          <w:rFonts w:ascii="Arial" w:hAnsi="Arial" w:cs="Arial"/>
          <w:b/>
          <w:sz w:val="24"/>
          <w:szCs w:val="24"/>
        </w:rPr>
        <w:t>ПДВ з</w:t>
      </w:r>
      <w:r w:rsidRPr="00F02D78">
        <w:rPr>
          <w:rFonts w:ascii="Arial" w:hAnsi="Arial" w:cs="Arial"/>
          <w:b/>
          <w:sz w:val="24"/>
          <w:szCs w:val="24"/>
        </w:rPr>
        <w:t>ритель</w:t>
      </w:r>
      <w:r w:rsidR="00C01A99">
        <w:rPr>
          <w:rFonts w:ascii="Arial" w:hAnsi="Arial" w:cs="Arial"/>
          <w:b/>
          <w:sz w:val="24"/>
          <w:szCs w:val="24"/>
        </w:rPr>
        <w:t>ской</w:t>
      </w:r>
      <w:r w:rsidRPr="00F02D78">
        <w:rPr>
          <w:rFonts w:ascii="Arial" w:hAnsi="Arial" w:cs="Arial"/>
          <w:b/>
          <w:sz w:val="24"/>
          <w:szCs w:val="24"/>
        </w:rPr>
        <w:t xml:space="preserve"> зон</w:t>
      </w:r>
      <w:r w:rsidR="00C01A99">
        <w:rPr>
          <w:rFonts w:ascii="Arial" w:hAnsi="Arial" w:cs="Arial"/>
          <w:b/>
          <w:sz w:val="24"/>
          <w:szCs w:val="24"/>
        </w:rPr>
        <w:t>ы</w:t>
      </w:r>
      <w:r w:rsidRPr="00F02D78">
        <w:rPr>
          <w:rFonts w:ascii="Arial" w:hAnsi="Arial" w:cs="Arial"/>
          <w:b/>
          <w:sz w:val="24"/>
          <w:szCs w:val="24"/>
        </w:rPr>
        <w:t xml:space="preserve"> </w:t>
      </w:r>
    </w:p>
    <w:p w14:paraId="2524D8C0" w14:textId="36832D7D" w:rsidR="00127004" w:rsidRPr="007B34DD" w:rsidRDefault="00127004" w:rsidP="00B46D31">
      <w:pPr>
        <w:spacing w:line="360" w:lineRule="auto"/>
        <w:ind w:firstLine="708"/>
        <w:jc w:val="both"/>
        <w:rPr>
          <w:rFonts w:ascii="Arial" w:hAnsi="Arial" w:cs="Arial"/>
          <w:sz w:val="24"/>
          <w:szCs w:val="24"/>
        </w:rPr>
      </w:pPr>
      <w:r w:rsidRPr="007B34DD">
        <w:rPr>
          <w:rFonts w:ascii="Arial" w:hAnsi="Arial" w:cs="Arial"/>
          <w:sz w:val="24"/>
          <w:szCs w:val="24"/>
        </w:rPr>
        <w:t>Уровень воздействия лазерных лучей, которые могут присутствовать в зритель</w:t>
      </w:r>
      <w:r w:rsidR="00C01A99">
        <w:rPr>
          <w:rFonts w:ascii="Arial" w:hAnsi="Arial" w:cs="Arial"/>
          <w:sz w:val="24"/>
          <w:szCs w:val="24"/>
        </w:rPr>
        <w:t>ской</w:t>
      </w:r>
      <w:r w:rsidRPr="007B34DD">
        <w:rPr>
          <w:rFonts w:ascii="Arial" w:hAnsi="Arial" w:cs="Arial"/>
          <w:sz w:val="24"/>
          <w:szCs w:val="24"/>
        </w:rPr>
        <w:t xml:space="preserve"> зоне, не должен превышать </w:t>
      </w:r>
      <w:r w:rsidR="00C01A99">
        <w:rPr>
          <w:rFonts w:ascii="Arial" w:hAnsi="Arial" w:cs="Arial"/>
          <w:sz w:val="24"/>
          <w:szCs w:val="24"/>
        </w:rPr>
        <w:t>ПДВ</w:t>
      </w:r>
      <w:r w:rsidRPr="007B34DD">
        <w:rPr>
          <w:rFonts w:ascii="Arial" w:hAnsi="Arial" w:cs="Arial"/>
          <w:sz w:val="24"/>
          <w:szCs w:val="24"/>
        </w:rPr>
        <w:t xml:space="preserve"> для преднамеренного прямого воздействия на глаза. Применимый </w:t>
      </w:r>
      <w:r w:rsidR="00C01A99">
        <w:rPr>
          <w:rFonts w:ascii="Arial" w:hAnsi="Arial" w:cs="Arial"/>
          <w:sz w:val="24"/>
          <w:szCs w:val="24"/>
        </w:rPr>
        <w:t>ПДВ</w:t>
      </w:r>
      <w:r w:rsidRPr="007B34DD">
        <w:rPr>
          <w:rFonts w:ascii="Arial" w:hAnsi="Arial" w:cs="Arial"/>
          <w:sz w:val="24"/>
          <w:szCs w:val="24"/>
        </w:rPr>
        <w:t xml:space="preserve">, который должен быть рассмотрен, определяется с использованием данных и методов, описанных в lEC 60825-1, для всех возможных длительностей экспозиции, t, включая максимальную продолжительность лазерного дисплея или показа, в зависимости от обстоятельств (см. ниже, если вероятно использование бинокля). Если уровень воздействия лазерных лучей поддерживается в результате сканирования лазерного луча, то </w:t>
      </w:r>
      <w:r w:rsidR="00C01A99">
        <w:rPr>
          <w:rFonts w:ascii="Arial" w:hAnsi="Arial" w:cs="Arial"/>
          <w:sz w:val="24"/>
          <w:szCs w:val="24"/>
        </w:rPr>
        <w:t>ПДВ</w:t>
      </w:r>
      <w:r w:rsidRPr="007B34DD">
        <w:rPr>
          <w:rFonts w:ascii="Arial" w:hAnsi="Arial" w:cs="Arial"/>
          <w:sz w:val="24"/>
          <w:szCs w:val="24"/>
        </w:rPr>
        <w:t xml:space="preserve"> для прямого воздействия на глаза также не должен быть превышен в течение времени защиты от сбоя сканирования (см. 6.11 IEC 60825-1: 2014) или в отношении уровня CW лазерного луча (если нет защиты от сбоя сканирования).</w:t>
      </w:r>
    </w:p>
    <w:p w14:paraId="119BF3A1" w14:textId="77777777" w:rsidR="00127004" w:rsidRPr="007B34DD" w:rsidRDefault="00127004" w:rsidP="00C01A99">
      <w:pPr>
        <w:spacing w:line="360" w:lineRule="auto"/>
        <w:ind w:firstLine="708"/>
        <w:jc w:val="both"/>
        <w:rPr>
          <w:rFonts w:ascii="Arial" w:hAnsi="Arial" w:cs="Arial"/>
          <w:sz w:val="24"/>
          <w:szCs w:val="24"/>
        </w:rPr>
      </w:pPr>
      <w:r w:rsidRPr="007B34DD">
        <w:rPr>
          <w:rFonts w:ascii="Arial" w:hAnsi="Arial" w:cs="Arial"/>
          <w:sz w:val="24"/>
          <w:szCs w:val="24"/>
        </w:rPr>
        <w:t>Следует учитывать любые области в пределах зоны, где опасность лазерного луча может быть выше, например, если лучи сфокусированы или статичны (например, в конце развертки).</w:t>
      </w:r>
    </w:p>
    <w:p w14:paraId="317B2A61" w14:textId="2737F1C1"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t xml:space="preserve">Использование средств просмотра, таких как бинокль, потенциально может увеличить опасность для зрителей. На некоторых площадках, таких как ночные клубы, планетарии и корпоративные мероприятия, бинокулярное использование не проблема. Однако, если вероятно использование бинокулярных устройств (например, на большой </w:t>
      </w:r>
      <w:r w:rsidRPr="007B34DD">
        <w:rPr>
          <w:rFonts w:ascii="Arial" w:hAnsi="Arial" w:cs="Arial"/>
          <w:sz w:val="24"/>
          <w:szCs w:val="24"/>
        </w:rPr>
        <w:lastRenderedPageBreak/>
        <w:t xml:space="preserve">арене) и безопасность уже используется для запрещения использования бинокулярных камер, записывающих устройств и т.д., рекомендуется дополнительно запретить использование бинокулярных устройств. Если это невозможно (например, мероприятие под открытым небом на открытом воздухе), зрительская зона </w:t>
      </w:r>
      <w:r w:rsidR="00C01A99">
        <w:rPr>
          <w:rFonts w:ascii="Arial" w:hAnsi="Arial" w:cs="Arial"/>
          <w:sz w:val="24"/>
          <w:szCs w:val="24"/>
        </w:rPr>
        <w:t>ПДВ</w:t>
      </w:r>
      <w:r w:rsidRPr="007B34DD">
        <w:rPr>
          <w:rFonts w:ascii="Arial" w:hAnsi="Arial" w:cs="Arial"/>
          <w:sz w:val="24"/>
          <w:szCs w:val="24"/>
        </w:rPr>
        <w:t xml:space="preserve"> должна быть умножена на коэффициент 0,02 для учета повышенной опасности.</w:t>
      </w:r>
    </w:p>
    <w:p w14:paraId="226E59DE" w14:textId="77777777" w:rsidR="00127004" w:rsidRPr="00F02D78" w:rsidRDefault="00127004" w:rsidP="00B46D31">
      <w:pPr>
        <w:spacing w:line="360" w:lineRule="auto"/>
        <w:ind w:firstLine="708"/>
        <w:jc w:val="both"/>
        <w:rPr>
          <w:rFonts w:ascii="Arial" w:hAnsi="Arial" w:cs="Arial"/>
          <w:b/>
          <w:sz w:val="24"/>
          <w:szCs w:val="24"/>
        </w:rPr>
      </w:pPr>
      <w:r w:rsidRPr="00F02D78">
        <w:rPr>
          <w:rFonts w:ascii="Arial" w:hAnsi="Arial" w:cs="Arial"/>
          <w:b/>
          <w:sz w:val="24"/>
          <w:szCs w:val="24"/>
        </w:rPr>
        <w:t>5.3 Зона исполнителя (контролируемое место) СИЗ</w:t>
      </w:r>
    </w:p>
    <w:p w14:paraId="5F063C27" w14:textId="5A3D9904" w:rsidR="00127004" w:rsidRPr="007B34DD" w:rsidRDefault="00C01A99" w:rsidP="00127004">
      <w:pPr>
        <w:spacing w:line="360" w:lineRule="auto"/>
        <w:ind w:firstLine="708"/>
        <w:jc w:val="both"/>
        <w:rPr>
          <w:rFonts w:ascii="Arial" w:hAnsi="Arial" w:cs="Arial"/>
          <w:sz w:val="24"/>
          <w:szCs w:val="24"/>
        </w:rPr>
      </w:pPr>
      <w:r>
        <w:rPr>
          <w:rFonts w:ascii="Arial" w:hAnsi="Arial" w:cs="Arial"/>
          <w:sz w:val="24"/>
          <w:szCs w:val="24"/>
        </w:rPr>
        <w:t>ПДВ</w:t>
      </w:r>
      <w:r w:rsidR="00127004" w:rsidRPr="007B34DD">
        <w:rPr>
          <w:rFonts w:ascii="Arial" w:hAnsi="Arial" w:cs="Arial"/>
          <w:sz w:val="24"/>
          <w:szCs w:val="24"/>
        </w:rPr>
        <w:t xml:space="preserve"> для исполнителей, операторов или вспомогательного персонала, которые могут присутствовать в контролируемых местах, таких как зона исполнителя, должен быть </w:t>
      </w:r>
      <w:r>
        <w:rPr>
          <w:rFonts w:ascii="Arial" w:hAnsi="Arial" w:cs="Arial"/>
          <w:sz w:val="24"/>
          <w:szCs w:val="24"/>
        </w:rPr>
        <w:t>ПДВ</w:t>
      </w:r>
      <w:r w:rsidR="00127004" w:rsidRPr="007B34DD">
        <w:rPr>
          <w:rFonts w:ascii="Arial" w:hAnsi="Arial" w:cs="Arial"/>
          <w:sz w:val="24"/>
          <w:szCs w:val="24"/>
        </w:rPr>
        <w:t xml:space="preserve"> для прямого глазного воздействия или </w:t>
      </w:r>
      <w:r>
        <w:rPr>
          <w:rFonts w:ascii="Arial" w:hAnsi="Arial" w:cs="Arial"/>
          <w:sz w:val="24"/>
          <w:szCs w:val="24"/>
        </w:rPr>
        <w:t>ПДВ</w:t>
      </w:r>
      <w:r w:rsidR="00127004" w:rsidRPr="007B34DD">
        <w:rPr>
          <w:rFonts w:ascii="Arial" w:hAnsi="Arial" w:cs="Arial"/>
          <w:sz w:val="24"/>
          <w:szCs w:val="24"/>
        </w:rPr>
        <w:t xml:space="preserve"> для кожи (см. lEC 60825-1), в зависимости от обстоятельств. Исполнители должны ожидать, что их действия будут </w:t>
      </w:r>
      <w:r w:rsidR="00F42FCB">
        <w:rPr>
          <w:rFonts w:ascii="Arial" w:hAnsi="Arial" w:cs="Arial"/>
          <w:sz w:val="24"/>
          <w:szCs w:val="24"/>
        </w:rPr>
        <w:t>управляемы</w:t>
      </w:r>
      <w:r w:rsidR="00127004" w:rsidRPr="007B34DD">
        <w:rPr>
          <w:rFonts w:ascii="Arial" w:hAnsi="Arial" w:cs="Arial"/>
          <w:sz w:val="24"/>
          <w:szCs w:val="24"/>
        </w:rPr>
        <w:t xml:space="preserve">, будут обеспечены защитными очками и костюмами, если это необходимо, и должны быть проинструктированы в процедурах, чтобы избежать воздействия лазерных лучей сверх соответствующего </w:t>
      </w:r>
      <w:r>
        <w:rPr>
          <w:rFonts w:ascii="Arial" w:hAnsi="Arial" w:cs="Arial"/>
          <w:sz w:val="24"/>
          <w:szCs w:val="24"/>
        </w:rPr>
        <w:t>ПДВ</w:t>
      </w:r>
      <w:r w:rsidR="00127004" w:rsidRPr="007B34DD">
        <w:rPr>
          <w:rFonts w:ascii="Arial" w:hAnsi="Arial" w:cs="Arial"/>
          <w:sz w:val="24"/>
          <w:szCs w:val="24"/>
        </w:rPr>
        <w:t>. Следует учитывать максимальную продолжительность любого прогнозируемого или ожидаемого воздействия. В некоторых случаях исполнители могут непосредственно управлять характеристиками безопасности лазера. Например, исполнитель нажимает на переключатель, чтобы указать, что он или она находится в безопасном месте, прежде чем лучи могут быть выпущены в рабочую область. Любые такие меры управления должны быть тщательно разработаны как для нормальных условий, так и для случаев, когда исполнитель находится вне своего поля зрения или сталкивается с неправильным образом (например, по направлению к лазеру) во время сигнала.</w:t>
      </w:r>
    </w:p>
    <w:p w14:paraId="0C533328" w14:textId="77777777" w:rsidR="00127004" w:rsidRPr="00F02D78" w:rsidRDefault="00127004" w:rsidP="00B46D31">
      <w:pPr>
        <w:spacing w:line="360" w:lineRule="auto"/>
        <w:ind w:firstLine="708"/>
        <w:jc w:val="both"/>
        <w:rPr>
          <w:rFonts w:ascii="Arial" w:hAnsi="Arial" w:cs="Arial"/>
          <w:b/>
          <w:sz w:val="24"/>
          <w:szCs w:val="24"/>
        </w:rPr>
      </w:pPr>
      <w:r w:rsidRPr="00F02D78">
        <w:rPr>
          <w:rFonts w:ascii="Arial" w:hAnsi="Arial" w:cs="Arial"/>
          <w:b/>
          <w:sz w:val="24"/>
          <w:szCs w:val="24"/>
        </w:rPr>
        <w:t>5.4 Вспомогательный персонал, подверженный риску</w:t>
      </w:r>
    </w:p>
    <w:p w14:paraId="6EDE2EAA" w14:textId="72F433D1" w:rsidR="00127004" w:rsidRPr="007B34DD" w:rsidRDefault="00127004" w:rsidP="00127004">
      <w:pPr>
        <w:spacing w:line="360" w:lineRule="auto"/>
        <w:ind w:firstLine="708"/>
        <w:jc w:val="both"/>
        <w:rPr>
          <w:rFonts w:ascii="Arial" w:hAnsi="Arial" w:cs="Arial"/>
          <w:sz w:val="24"/>
          <w:szCs w:val="24"/>
        </w:rPr>
      </w:pPr>
      <w:r w:rsidRPr="007B34DD">
        <w:rPr>
          <w:rFonts w:ascii="Arial" w:hAnsi="Arial" w:cs="Arial"/>
          <w:sz w:val="24"/>
          <w:szCs w:val="24"/>
        </w:rPr>
        <w:t xml:space="preserve">Планирование и реализация установки и эксплуатации лазерного дисплея должны обеспечивать, чтобы риск воздействия лазерного луча на любого человека вне контролируемых мест, таких как зона исполнителя, не превышал </w:t>
      </w:r>
      <w:r w:rsidR="00C01A99">
        <w:rPr>
          <w:rFonts w:ascii="Arial" w:hAnsi="Arial" w:cs="Arial"/>
          <w:sz w:val="24"/>
          <w:szCs w:val="24"/>
        </w:rPr>
        <w:t>ПДВ</w:t>
      </w:r>
      <w:r w:rsidRPr="007B34DD">
        <w:rPr>
          <w:rFonts w:ascii="Arial" w:hAnsi="Arial" w:cs="Arial"/>
          <w:sz w:val="24"/>
          <w:szCs w:val="24"/>
        </w:rPr>
        <w:t xml:space="preserve"> зрителя. В обстоятельствах, когда существует возможность возникновения более высокого потенциала воздействия (например, во время позиционирования и выравнивания лазерного эффекта), рекомендуется временно расширить контролируемое местоположение и связанные с ним меры предосторожности, чтобы включить в него место, где может присутствовать риск воздействия. В тех случаях, когда расширение контролируемой зоны нецелесообразно, вспомогательный персонал, которому может угрожать воздействие, должен быть идентифицирован и проинформирован об опасности воздействия. Затем следует принять меры по ограничению воздействия от </w:t>
      </w:r>
      <w:r w:rsidRPr="007B34DD">
        <w:rPr>
          <w:rFonts w:ascii="Arial" w:hAnsi="Arial" w:cs="Arial"/>
          <w:sz w:val="24"/>
          <w:szCs w:val="24"/>
        </w:rPr>
        <w:lastRenderedPageBreak/>
        <w:t xml:space="preserve">любых доступных пучков на </w:t>
      </w:r>
      <w:r w:rsidR="00C01A99">
        <w:rPr>
          <w:rFonts w:ascii="Arial" w:hAnsi="Arial" w:cs="Arial"/>
          <w:sz w:val="24"/>
          <w:szCs w:val="24"/>
        </w:rPr>
        <w:t xml:space="preserve">ПДВ </w:t>
      </w:r>
      <w:r w:rsidRPr="007B34DD">
        <w:rPr>
          <w:rFonts w:ascii="Arial" w:hAnsi="Arial" w:cs="Arial"/>
          <w:sz w:val="24"/>
          <w:szCs w:val="24"/>
        </w:rPr>
        <w:t xml:space="preserve">для прямого воздействия на глаза (см. </w:t>
      </w:r>
      <w:r w:rsidR="00C01A99">
        <w:rPr>
          <w:rFonts w:ascii="Arial" w:hAnsi="Arial" w:cs="Arial"/>
          <w:sz w:val="24"/>
          <w:szCs w:val="24"/>
          <w:lang w:val="en-US"/>
        </w:rPr>
        <w:t>IEC</w:t>
      </w:r>
      <w:r w:rsidRPr="007B34DD">
        <w:rPr>
          <w:rFonts w:ascii="Arial" w:hAnsi="Arial" w:cs="Arial"/>
          <w:sz w:val="24"/>
          <w:szCs w:val="24"/>
        </w:rPr>
        <w:t xml:space="preserve"> 60825-1). Этот </w:t>
      </w:r>
      <w:r w:rsidR="00C01A99">
        <w:rPr>
          <w:rFonts w:ascii="Arial" w:hAnsi="Arial" w:cs="Arial"/>
          <w:sz w:val="24"/>
          <w:szCs w:val="24"/>
        </w:rPr>
        <w:t>ПДВ</w:t>
      </w:r>
      <w:r w:rsidRPr="007B34DD">
        <w:rPr>
          <w:rFonts w:ascii="Arial" w:hAnsi="Arial" w:cs="Arial"/>
          <w:sz w:val="24"/>
          <w:szCs w:val="24"/>
        </w:rPr>
        <w:t xml:space="preserve"> предполагает, что вспомогательный персонал, вероятно, будет находиться в местах, отличных от зрительских зон, что его передвижение вряд ли будет контролироваться и что ему вряд ли будут предоставлены защитные очки. Однако их следует проинструктировать, чтобы они не заглядывали непосредственно в какие-либо падающие лучи, сканеры или зеркала. По этой причине для случайного воздействия видимых лазерных лучей следует учитывать продолжительность воздействия до 0,25 с. В тех случаях, когда возможно облучение невидимым лазерным лучом, продолжительность случайного облучения должна оцениваться в соответствии с </w:t>
      </w:r>
      <w:r w:rsidR="00C01A99">
        <w:rPr>
          <w:rFonts w:ascii="Arial" w:hAnsi="Arial" w:cs="Arial"/>
          <w:sz w:val="24"/>
          <w:szCs w:val="24"/>
        </w:rPr>
        <w:t xml:space="preserve">                      </w:t>
      </w:r>
      <w:r w:rsidRPr="007B34DD">
        <w:rPr>
          <w:rFonts w:ascii="Arial" w:hAnsi="Arial" w:cs="Arial"/>
          <w:sz w:val="24"/>
          <w:szCs w:val="24"/>
        </w:rPr>
        <w:t>IEC 60825-1.</w:t>
      </w:r>
    </w:p>
    <w:p w14:paraId="60ABDA98" w14:textId="66CCD01B" w:rsidR="00127004" w:rsidRPr="007B34DD" w:rsidRDefault="00127004" w:rsidP="00127004">
      <w:pPr>
        <w:spacing w:line="360" w:lineRule="auto"/>
        <w:jc w:val="both"/>
        <w:rPr>
          <w:rFonts w:ascii="Arial" w:hAnsi="Arial" w:cs="Arial"/>
          <w:sz w:val="24"/>
          <w:szCs w:val="24"/>
        </w:rPr>
      </w:pPr>
      <w:r w:rsidRPr="007B34DD">
        <w:rPr>
          <w:rFonts w:ascii="Arial" w:hAnsi="Arial" w:cs="Arial"/>
          <w:sz w:val="24"/>
          <w:szCs w:val="24"/>
        </w:rPr>
        <w:t xml:space="preserve">Таблица 1 - </w:t>
      </w:r>
      <w:r w:rsidR="00B46D31">
        <w:rPr>
          <w:rFonts w:ascii="Arial" w:hAnsi="Arial" w:cs="Arial"/>
          <w:sz w:val="24"/>
          <w:szCs w:val="24"/>
        </w:rPr>
        <w:t>К</w:t>
      </w:r>
      <w:r w:rsidRPr="007B34DD">
        <w:rPr>
          <w:rFonts w:ascii="Arial" w:hAnsi="Arial" w:cs="Arial"/>
          <w:sz w:val="24"/>
          <w:szCs w:val="24"/>
        </w:rPr>
        <w:t>ритери</w:t>
      </w:r>
      <w:r w:rsidR="00B46D31">
        <w:rPr>
          <w:rFonts w:ascii="Arial" w:hAnsi="Arial" w:cs="Arial"/>
          <w:sz w:val="24"/>
          <w:szCs w:val="24"/>
        </w:rPr>
        <w:t>и</w:t>
      </w:r>
      <w:r w:rsidRPr="007B34DD">
        <w:rPr>
          <w:rFonts w:ascii="Arial" w:hAnsi="Arial" w:cs="Arial"/>
          <w:sz w:val="24"/>
          <w:szCs w:val="24"/>
        </w:rPr>
        <w:t xml:space="preserve"> выбора СИЗ</w:t>
      </w:r>
    </w:p>
    <w:tbl>
      <w:tblPr>
        <w:tblStyle w:val="a3"/>
        <w:tblW w:w="5000" w:type="pct"/>
        <w:tblLook w:val="04A0" w:firstRow="1" w:lastRow="0" w:firstColumn="1" w:lastColumn="0" w:noHBand="0" w:noVBand="1"/>
      </w:tblPr>
      <w:tblGrid>
        <w:gridCol w:w="3305"/>
        <w:gridCol w:w="3305"/>
        <w:gridCol w:w="3303"/>
      </w:tblGrid>
      <w:tr w:rsidR="00B46D31" w:rsidRPr="00B46D31" w14:paraId="17025489" w14:textId="77777777" w:rsidTr="003A4EA5">
        <w:tc>
          <w:tcPr>
            <w:tcW w:w="1667" w:type="pct"/>
            <w:tcBorders>
              <w:bottom w:val="double" w:sz="4" w:space="0" w:color="auto"/>
            </w:tcBorders>
          </w:tcPr>
          <w:p w14:paraId="3BEDD994" w14:textId="77777777" w:rsidR="00127004" w:rsidRPr="00B46D31" w:rsidRDefault="00127004" w:rsidP="00B46D31">
            <w:pPr>
              <w:spacing w:line="360" w:lineRule="auto"/>
              <w:jc w:val="center"/>
              <w:rPr>
                <w:rFonts w:ascii="Arial" w:hAnsi="Arial" w:cs="Arial"/>
                <w:sz w:val="24"/>
                <w:szCs w:val="24"/>
              </w:rPr>
            </w:pPr>
            <w:r w:rsidRPr="00B46D31">
              <w:rPr>
                <w:rFonts w:ascii="Arial" w:hAnsi="Arial" w:cs="Arial"/>
                <w:sz w:val="24"/>
                <w:szCs w:val="24"/>
              </w:rPr>
              <w:t>Местоположение или персонал</w:t>
            </w:r>
          </w:p>
        </w:tc>
        <w:tc>
          <w:tcPr>
            <w:tcW w:w="1667" w:type="pct"/>
            <w:tcBorders>
              <w:bottom w:val="double" w:sz="4" w:space="0" w:color="auto"/>
            </w:tcBorders>
          </w:tcPr>
          <w:p w14:paraId="2EC0CCDF" w14:textId="77777777" w:rsidR="00127004" w:rsidRPr="00B46D31" w:rsidRDefault="00127004" w:rsidP="00B46D31">
            <w:pPr>
              <w:spacing w:line="360" w:lineRule="auto"/>
              <w:jc w:val="center"/>
              <w:rPr>
                <w:rFonts w:ascii="Arial" w:hAnsi="Arial" w:cs="Arial"/>
                <w:sz w:val="24"/>
                <w:szCs w:val="24"/>
              </w:rPr>
            </w:pPr>
            <w:r w:rsidRPr="00B46D31">
              <w:rPr>
                <w:rFonts w:ascii="Arial" w:hAnsi="Arial" w:cs="Arial"/>
                <w:sz w:val="24"/>
                <w:szCs w:val="24"/>
              </w:rPr>
              <w:t>Доступные выбросы при нормальной эксплуатации</w:t>
            </w:r>
          </w:p>
        </w:tc>
        <w:tc>
          <w:tcPr>
            <w:tcW w:w="1667" w:type="pct"/>
            <w:tcBorders>
              <w:bottom w:val="double" w:sz="4" w:space="0" w:color="auto"/>
            </w:tcBorders>
          </w:tcPr>
          <w:p w14:paraId="35805324" w14:textId="77777777" w:rsidR="00127004" w:rsidRPr="00B46D31" w:rsidRDefault="00127004" w:rsidP="00B46D31">
            <w:pPr>
              <w:spacing w:line="360" w:lineRule="auto"/>
              <w:jc w:val="center"/>
              <w:rPr>
                <w:rFonts w:ascii="Arial" w:hAnsi="Arial" w:cs="Arial"/>
                <w:sz w:val="24"/>
                <w:szCs w:val="24"/>
              </w:rPr>
            </w:pPr>
            <w:r w:rsidRPr="00B46D31">
              <w:rPr>
                <w:rFonts w:ascii="Arial" w:hAnsi="Arial" w:cs="Arial"/>
                <w:sz w:val="24"/>
                <w:szCs w:val="24"/>
              </w:rPr>
              <w:t>Доступные выбросы ионов нормальной эксплуатации при разумно прогнозируемых условиях неисправности</w:t>
            </w:r>
          </w:p>
        </w:tc>
      </w:tr>
      <w:tr w:rsidR="00B46D31" w:rsidRPr="007B34DD" w14:paraId="1967E2F3" w14:textId="77777777" w:rsidTr="003A4EA5">
        <w:tc>
          <w:tcPr>
            <w:tcW w:w="1667" w:type="pct"/>
            <w:tcBorders>
              <w:top w:val="double" w:sz="4" w:space="0" w:color="auto"/>
            </w:tcBorders>
          </w:tcPr>
          <w:p w14:paraId="4F71D80C" w14:textId="77777777" w:rsidR="00127004" w:rsidRPr="007B34DD" w:rsidRDefault="00127004" w:rsidP="00465815">
            <w:pPr>
              <w:spacing w:line="360" w:lineRule="auto"/>
              <w:jc w:val="both"/>
              <w:rPr>
                <w:rFonts w:ascii="Arial" w:hAnsi="Arial" w:cs="Arial"/>
                <w:sz w:val="24"/>
                <w:szCs w:val="24"/>
              </w:rPr>
            </w:pPr>
            <w:r w:rsidRPr="007B34DD">
              <w:rPr>
                <w:rFonts w:ascii="Arial" w:hAnsi="Arial" w:cs="Arial"/>
                <w:sz w:val="24"/>
                <w:szCs w:val="24"/>
              </w:rPr>
              <w:t>Зрительская зона</w:t>
            </w:r>
          </w:p>
        </w:tc>
        <w:tc>
          <w:tcPr>
            <w:tcW w:w="1667" w:type="pct"/>
            <w:tcBorders>
              <w:top w:val="double" w:sz="4" w:space="0" w:color="auto"/>
            </w:tcBorders>
          </w:tcPr>
          <w:p w14:paraId="5D7A1AC0" w14:textId="7BCFDC40" w:rsidR="00127004" w:rsidRPr="007B34DD" w:rsidRDefault="00C01A99" w:rsidP="00C01A99">
            <w:pPr>
              <w:spacing w:line="360" w:lineRule="auto"/>
              <w:jc w:val="both"/>
              <w:rPr>
                <w:rFonts w:ascii="Arial" w:hAnsi="Arial" w:cs="Arial"/>
                <w:sz w:val="24"/>
                <w:szCs w:val="24"/>
              </w:rPr>
            </w:pPr>
            <w:r>
              <w:rPr>
                <w:rFonts w:ascii="Arial" w:hAnsi="Arial" w:cs="Arial"/>
                <w:sz w:val="24"/>
                <w:szCs w:val="24"/>
              </w:rPr>
              <w:t>ПДВ</w:t>
            </w:r>
            <w:r w:rsidR="00127004" w:rsidRPr="007B34DD">
              <w:rPr>
                <w:rFonts w:ascii="Arial" w:hAnsi="Arial" w:cs="Arial"/>
                <w:sz w:val="24"/>
                <w:szCs w:val="24"/>
              </w:rPr>
              <w:t xml:space="preserve"> для прямого воздействия на глаза</w:t>
            </w:r>
          </w:p>
        </w:tc>
        <w:tc>
          <w:tcPr>
            <w:tcW w:w="1667" w:type="pct"/>
            <w:tcBorders>
              <w:top w:val="double" w:sz="4" w:space="0" w:color="auto"/>
            </w:tcBorders>
          </w:tcPr>
          <w:p w14:paraId="30612226" w14:textId="42C71F4F" w:rsidR="00127004" w:rsidRPr="007B34DD" w:rsidRDefault="00C01A99" w:rsidP="00C01A99">
            <w:pPr>
              <w:spacing w:line="360" w:lineRule="auto"/>
              <w:jc w:val="both"/>
              <w:rPr>
                <w:rFonts w:ascii="Arial" w:hAnsi="Arial" w:cs="Arial"/>
                <w:sz w:val="24"/>
                <w:szCs w:val="24"/>
              </w:rPr>
            </w:pPr>
            <w:r>
              <w:rPr>
                <w:rFonts w:ascii="Arial" w:hAnsi="Arial" w:cs="Arial"/>
                <w:sz w:val="24"/>
                <w:szCs w:val="24"/>
              </w:rPr>
              <w:t>ПДВ</w:t>
            </w:r>
            <w:r w:rsidR="00127004" w:rsidRPr="007B34DD">
              <w:rPr>
                <w:rFonts w:ascii="Arial" w:hAnsi="Arial" w:cs="Arial"/>
                <w:sz w:val="24"/>
                <w:szCs w:val="24"/>
              </w:rPr>
              <w:t xml:space="preserve"> для времени срабатывания защитной системы с отказом сканирования или другого ограничения прекращения выбросов</w:t>
            </w:r>
          </w:p>
        </w:tc>
      </w:tr>
      <w:tr w:rsidR="00127004" w:rsidRPr="007B34DD" w14:paraId="3C0DE41F" w14:textId="77777777" w:rsidTr="003A4EA5">
        <w:tc>
          <w:tcPr>
            <w:tcW w:w="1667" w:type="pct"/>
          </w:tcPr>
          <w:p w14:paraId="417A4145" w14:textId="77777777" w:rsidR="00127004" w:rsidRPr="007B34DD" w:rsidRDefault="00127004" w:rsidP="00465815">
            <w:pPr>
              <w:spacing w:line="360" w:lineRule="auto"/>
              <w:jc w:val="both"/>
              <w:rPr>
                <w:rFonts w:ascii="Arial" w:hAnsi="Arial" w:cs="Arial"/>
                <w:sz w:val="24"/>
                <w:szCs w:val="24"/>
              </w:rPr>
            </w:pPr>
            <w:r w:rsidRPr="007B34DD">
              <w:rPr>
                <w:rFonts w:ascii="Arial" w:hAnsi="Arial" w:cs="Arial"/>
                <w:sz w:val="24"/>
                <w:szCs w:val="24"/>
              </w:rPr>
              <w:t>Зона исполнителя</w:t>
            </w:r>
          </w:p>
        </w:tc>
        <w:tc>
          <w:tcPr>
            <w:tcW w:w="1667" w:type="pct"/>
          </w:tcPr>
          <w:p w14:paraId="0A26C85D" w14:textId="7AA6C424" w:rsidR="00127004" w:rsidRPr="007B34DD" w:rsidRDefault="00C01A99" w:rsidP="003A4EA5">
            <w:pPr>
              <w:spacing w:line="360" w:lineRule="auto"/>
              <w:jc w:val="both"/>
              <w:rPr>
                <w:rFonts w:ascii="Arial" w:hAnsi="Arial" w:cs="Arial"/>
                <w:sz w:val="24"/>
                <w:szCs w:val="24"/>
              </w:rPr>
            </w:pPr>
            <w:r>
              <w:rPr>
                <w:rFonts w:ascii="Arial" w:hAnsi="Arial" w:cs="Arial"/>
                <w:sz w:val="24"/>
                <w:szCs w:val="24"/>
              </w:rPr>
              <w:t>ПДВ</w:t>
            </w:r>
            <w:r w:rsidR="00127004" w:rsidRPr="007B34DD">
              <w:rPr>
                <w:rFonts w:ascii="Arial" w:hAnsi="Arial" w:cs="Arial"/>
                <w:sz w:val="24"/>
                <w:szCs w:val="24"/>
              </w:rPr>
              <w:t xml:space="preserve"> для прямого воздействия на глаза при случайном воздействии (0,25 с для видимых эффектов), предполагая обучение предотвращению воздействия на глаза. Если предотвращается воздействие на глаза, можно использовать </w:t>
            </w:r>
            <w:r w:rsidR="003A4EA5">
              <w:rPr>
                <w:rFonts w:ascii="Arial" w:hAnsi="Arial" w:cs="Arial"/>
                <w:sz w:val="24"/>
                <w:szCs w:val="24"/>
              </w:rPr>
              <w:t>ПДВ</w:t>
            </w:r>
            <w:r w:rsidR="00127004" w:rsidRPr="007B34DD">
              <w:rPr>
                <w:rFonts w:ascii="Arial" w:hAnsi="Arial" w:cs="Arial"/>
                <w:sz w:val="24"/>
                <w:szCs w:val="24"/>
              </w:rPr>
              <w:t xml:space="preserve"> кожи.</w:t>
            </w:r>
          </w:p>
        </w:tc>
        <w:tc>
          <w:tcPr>
            <w:tcW w:w="1667" w:type="pct"/>
          </w:tcPr>
          <w:p w14:paraId="0CE15887" w14:textId="5ADE584B" w:rsidR="00127004" w:rsidRPr="007B34DD" w:rsidRDefault="00C01A99" w:rsidP="00C01A99">
            <w:pPr>
              <w:spacing w:line="360" w:lineRule="auto"/>
              <w:jc w:val="both"/>
              <w:rPr>
                <w:rFonts w:ascii="Arial" w:hAnsi="Arial" w:cs="Arial"/>
                <w:sz w:val="24"/>
                <w:szCs w:val="24"/>
              </w:rPr>
            </w:pPr>
            <w:r>
              <w:rPr>
                <w:rFonts w:ascii="Arial" w:hAnsi="Arial" w:cs="Arial"/>
                <w:sz w:val="24"/>
                <w:szCs w:val="24"/>
              </w:rPr>
              <w:t>ПДВ</w:t>
            </w:r>
            <w:r w:rsidR="00127004" w:rsidRPr="007B34DD">
              <w:rPr>
                <w:rFonts w:ascii="Arial" w:hAnsi="Arial" w:cs="Arial"/>
                <w:sz w:val="24"/>
                <w:szCs w:val="24"/>
              </w:rPr>
              <w:t xml:space="preserve"> для прямого воздействия на глаза при случайном воздействии (0,25 с для видимых эффектов) при условии обучения предотвращению воздействия на глаза</w:t>
            </w:r>
          </w:p>
        </w:tc>
      </w:tr>
      <w:tr w:rsidR="00127004" w:rsidRPr="007B34DD" w14:paraId="309F9DC9" w14:textId="77777777" w:rsidTr="003A4EA5">
        <w:tc>
          <w:tcPr>
            <w:tcW w:w="1667" w:type="pct"/>
          </w:tcPr>
          <w:p w14:paraId="7BF55220" w14:textId="77777777" w:rsidR="00127004" w:rsidRPr="007B34DD" w:rsidRDefault="00127004" w:rsidP="00465815">
            <w:pPr>
              <w:spacing w:line="360" w:lineRule="auto"/>
              <w:jc w:val="both"/>
              <w:rPr>
                <w:rFonts w:ascii="Arial" w:hAnsi="Arial" w:cs="Arial"/>
                <w:sz w:val="24"/>
                <w:szCs w:val="24"/>
              </w:rPr>
            </w:pPr>
            <w:r w:rsidRPr="007B34DD">
              <w:rPr>
                <w:rFonts w:ascii="Arial" w:hAnsi="Arial" w:cs="Arial"/>
                <w:sz w:val="24"/>
                <w:szCs w:val="24"/>
              </w:rPr>
              <w:lastRenderedPageBreak/>
              <w:t>Вспомогательный персонал, подверженный риску</w:t>
            </w:r>
          </w:p>
        </w:tc>
        <w:tc>
          <w:tcPr>
            <w:tcW w:w="3333" w:type="pct"/>
            <w:gridSpan w:val="2"/>
          </w:tcPr>
          <w:p w14:paraId="0D5C7FCD" w14:textId="22E9581A" w:rsidR="00127004" w:rsidRPr="007B34DD" w:rsidRDefault="00C01A99" w:rsidP="00C01A99">
            <w:pPr>
              <w:spacing w:line="360" w:lineRule="auto"/>
              <w:jc w:val="both"/>
              <w:rPr>
                <w:rFonts w:ascii="Arial" w:hAnsi="Arial" w:cs="Arial"/>
                <w:sz w:val="24"/>
                <w:szCs w:val="24"/>
              </w:rPr>
            </w:pPr>
            <w:r>
              <w:rPr>
                <w:rFonts w:ascii="Arial" w:hAnsi="Arial" w:cs="Arial"/>
                <w:sz w:val="24"/>
                <w:szCs w:val="24"/>
              </w:rPr>
              <w:t>ПДВ</w:t>
            </w:r>
            <w:r w:rsidR="00127004" w:rsidRPr="007B34DD">
              <w:rPr>
                <w:rFonts w:ascii="Arial" w:hAnsi="Arial" w:cs="Arial"/>
                <w:sz w:val="24"/>
                <w:szCs w:val="24"/>
              </w:rPr>
              <w:t xml:space="preserve"> для прямого воздействия на глаза при случайном воздействии (0,25 с для видимых эффектов) при условии обучения предотвращению воздействия на глаза</w:t>
            </w:r>
          </w:p>
        </w:tc>
      </w:tr>
      <w:tr w:rsidR="00B46D31" w:rsidRPr="007B34DD" w14:paraId="00681706" w14:textId="77777777" w:rsidTr="003A4EA5">
        <w:tc>
          <w:tcPr>
            <w:tcW w:w="5000" w:type="pct"/>
            <w:gridSpan w:val="3"/>
          </w:tcPr>
          <w:p w14:paraId="7674F857" w14:textId="75367312" w:rsidR="00127004" w:rsidRPr="00B46D31" w:rsidRDefault="00F02D78" w:rsidP="00F02D78">
            <w:pPr>
              <w:spacing w:line="360" w:lineRule="auto"/>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w:t>
            </w:r>
            <w:r>
              <w:rPr>
                <w:rFonts w:ascii="Arial" w:eastAsia="Times New Roman" w:hAnsi="Arial" w:cs="Arial"/>
                <w:spacing w:val="20"/>
                <w:lang w:eastAsia="ru-RU"/>
              </w:rPr>
              <w:t xml:space="preserve">– </w:t>
            </w:r>
            <w:r w:rsidR="00127004" w:rsidRPr="00B46D31">
              <w:rPr>
                <w:rFonts w:ascii="Arial" w:hAnsi="Arial" w:cs="Arial"/>
              </w:rPr>
              <w:t xml:space="preserve"> Если возможно облучение невидимым лазерным лучом, рассмотрим оценку продолжительности случайного облучения в соответствии с </w:t>
            </w:r>
            <w:r w:rsidR="00B46D31">
              <w:rPr>
                <w:rFonts w:ascii="Arial" w:hAnsi="Arial" w:cs="Arial"/>
                <w:lang w:val="en-US"/>
              </w:rPr>
              <w:t>IEC</w:t>
            </w:r>
            <w:r w:rsidR="00127004" w:rsidRPr="00B46D31">
              <w:rPr>
                <w:rFonts w:ascii="Arial" w:hAnsi="Arial" w:cs="Arial"/>
              </w:rPr>
              <w:t xml:space="preserve"> 60825-1.</w:t>
            </w:r>
          </w:p>
        </w:tc>
      </w:tr>
    </w:tbl>
    <w:p w14:paraId="3447E692" w14:textId="77777777" w:rsidR="00127004" w:rsidRPr="007B34DD" w:rsidRDefault="00127004" w:rsidP="00127004">
      <w:pPr>
        <w:spacing w:line="360" w:lineRule="auto"/>
        <w:jc w:val="both"/>
        <w:rPr>
          <w:rFonts w:ascii="Arial" w:hAnsi="Arial" w:cs="Arial"/>
          <w:sz w:val="24"/>
          <w:szCs w:val="24"/>
        </w:rPr>
      </w:pPr>
    </w:p>
    <w:p w14:paraId="5795F7B8" w14:textId="77777777" w:rsidR="00127004" w:rsidRPr="00B46D31" w:rsidRDefault="00127004" w:rsidP="00B46D31">
      <w:pPr>
        <w:spacing w:line="360" w:lineRule="auto"/>
        <w:ind w:firstLine="709"/>
        <w:jc w:val="both"/>
        <w:rPr>
          <w:rFonts w:ascii="Arial" w:hAnsi="Arial" w:cs="Arial"/>
          <w:b/>
          <w:sz w:val="28"/>
          <w:szCs w:val="28"/>
        </w:rPr>
      </w:pPr>
      <w:r w:rsidRPr="00B46D31">
        <w:rPr>
          <w:rFonts w:ascii="Arial" w:hAnsi="Arial" w:cs="Arial"/>
          <w:b/>
          <w:sz w:val="28"/>
          <w:szCs w:val="28"/>
        </w:rPr>
        <w:t>6 Критерии безопасности для оборудования и установок</w:t>
      </w:r>
    </w:p>
    <w:p w14:paraId="175AB53D" w14:textId="6503FE42"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6.1 Требования lEC 60825-1 применимы к лазерному проекционному оборудованию.</w:t>
      </w:r>
    </w:p>
    <w:p w14:paraId="09D18BA4" w14:textId="26895E51"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 xml:space="preserve">6.2 Лазерные </w:t>
      </w:r>
      <w:r w:rsidR="003A4EA5">
        <w:rPr>
          <w:rFonts w:ascii="Arial" w:hAnsi="Arial" w:cs="Arial"/>
          <w:sz w:val="24"/>
          <w:szCs w:val="24"/>
        </w:rPr>
        <w:t>апертуры</w:t>
      </w:r>
      <w:r w:rsidRPr="007B34DD">
        <w:rPr>
          <w:rFonts w:ascii="Arial" w:hAnsi="Arial" w:cs="Arial"/>
          <w:sz w:val="24"/>
          <w:szCs w:val="24"/>
        </w:rPr>
        <w:t xml:space="preserve"> должны быть замаскированы с использованием материала, достаточно прочного для того, чтобы выдерживать прямое воздействие лазерных лучей в течение длительных периодов времени. Маска должна быть расположена так, чтобы ограничивать выступы заданными направлениями и предотвращать ошибочный лазерный эффект. Программные маски, то есть программируемые компьютером средства для предотвращения лучей в непреднамеренных направлениях, могут использоваться, когда физические маски не являются практически осуществимыми, но следует учитывать режимы отказов, а при использовании для ограничения экспозиции в зрительной зоне следует использовать критическое программное обеспечение безопасности. Стандартные средства управления усилением x-y лазерного проектора, реализованные в программном обеспечении или в аналоговом</w:t>
      </w:r>
      <w:r w:rsidR="003A4EA5">
        <w:rPr>
          <w:rFonts w:ascii="Arial" w:hAnsi="Arial" w:cs="Arial"/>
          <w:sz w:val="24"/>
          <w:szCs w:val="24"/>
        </w:rPr>
        <w:t>,</w:t>
      </w:r>
      <w:r w:rsidRPr="007B34DD">
        <w:rPr>
          <w:rFonts w:ascii="Arial" w:hAnsi="Arial" w:cs="Arial"/>
          <w:sz w:val="24"/>
          <w:szCs w:val="24"/>
        </w:rPr>
        <w:t xml:space="preserve"> или цифровом потенциометре на проекторе, не являются эффективными масками. Эффективность любой маски должна быть проверена таким образом, чтобы она не допускала выхода за пределы заданной проекционной области.</w:t>
      </w:r>
    </w:p>
    <w:p w14:paraId="1C3AD06D"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6.3 Цели и отражающие зеркала должны быть соответствующим образом замаскированы для предотвращения неправильного направления лазерного луча в случае, если лазер не выровнен с целью.</w:t>
      </w:r>
    </w:p>
    <w:p w14:paraId="0D66B4C5"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6.4 Лазерные проекторы, подпрыгивающие зеркала и мишени должны быть жестко смонтированы для предотвращения перемещения из-за вибрации, джоринга или ветра. Следует уделить должное внимание продолжительности установки, деятельности персонала или трафика, а также типу места проведения.</w:t>
      </w:r>
    </w:p>
    <w:p w14:paraId="64DDC416"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6.5 Сканирующие устройства и их системы управления должны быть спроектированы таким образом, чтобы предотвратить (при нормальной эксплуатации и при любых разумно прогнозируемых условиях неисправности) воздействия, превышающие допустимые в соответствующих зонах, указанных в таблице 1.</w:t>
      </w:r>
    </w:p>
    <w:p w14:paraId="7EC8219F"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6.6 Лазерный проектор или его опорная конструкция, предназначенная для физического перемещения (например, лазер с движущейся головкой или подвижная ферма), должна использовать надежное средство ограничения перемещения зонами, которое приведет к превышению соответствующих СИЗ. Если такой системы нет, любая оценка воздействия должна использовать кратчайшее расстояние разделения до источника, чтобы ограничить воздействие, даже если это не предполагаемое расстояние разделения лазерного дисплея.</w:t>
      </w:r>
    </w:p>
    <w:p w14:paraId="5EBEDE3A" w14:textId="0919EB72" w:rsidR="00127004" w:rsidRPr="007B34DD" w:rsidRDefault="00127004" w:rsidP="00B46D31">
      <w:pPr>
        <w:spacing w:line="360" w:lineRule="auto"/>
        <w:ind w:firstLine="709"/>
        <w:jc w:val="both"/>
        <w:rPr>
          <w:rFonts w:ascii="Arial" w:hAnsi="Arial" w:cs="Arial"/>
        </w:rPr>
      </w:pPr>
      <w:r w:rsidRPr="00C01A99">
        <w:rPr>
          <w:rFonts w:ascii="Arial" w:hAnsi="Arial" w:cs="Arial"/>
          <w:spacing w:val="40"/>
        </w:rPr>
        <w:t xml:space="preserve">Примечание </w:t>
      </w:r>
      <w:r w:rsidRPr="007B34DD">
        <w:rPr>
          <w:rFonts w:ascii="Arial" w:hAnsi="Arial" w:cs="Arial"/>
        </w:rPr>
        <w:t xml:space="preserve">1 </w:t>
      </w:r>
      <w:r w:rsidR="00C01A99">
        <w:rPr>
          <w:rFonts w:ascii="Arial" w:hAnsi="Arial" w:cs="Arial"/>
        </w:rPr>
        <w:t xml:space="preserve">– </w:t>
      </w:r>
      <w:r w:rsidRPr="007B34DD">
        <w:rPr>
          <w:rFonts w:ascii="Arial" w:hAnsi="Arial" w:cs="Arial"/>
        </w:rPr>
        <w:t>Использование однонаправленных управляющих сигналов или протоколов связи для установки параметров положения не считается надежным средством настройки направления выхода лазерного проектора для применения, имеющего решающее значение для безопасности.</w:t>
      </w:r>
    </w:p>
    <w:p w14:paraId="5B602E83" w14:textId="30589417" w:rsidR="00127004" w:rsidRPr="007B34DD" w:rsidRDefault="00C01A99" w:rsidP="00B46D31">
      <w:pPr>
        <w:spacing w:line="360" w:lineRule="auto"/>
        <w:ind w:firstLine="709"/>
        <w:jc w:val="both"/>
        <w:rPr>
          <w:rFonts w:ascii="Arial" w:hAnsi="Arial" w:cs="Arial"/>
        </w:rPr>
      </w:pPr>
      <w:r w:rsidRPr="00C01A99">
        <w:rPr>
          <w:rFonts w:ascii="Arial" w:hAnsi="Arial" w:cs="Arial"/>
          <w:spacing w:val="40"/>
        </w:rPr>
        <w:t>Примечание</w:t>
      </w:r>
      <w:r w:rsidR="00127004" w:rsidRPr="007B34DD">
        <w:rPr>
          <w:rFonts w:ascii="Arial" w:hAnsi="Arial" w:cs="Arial"/>
        </w:rPr>
        <w:t xml:space="preserve"> 2 </w:t>
      </w:r>
      <w:r>
        <w:rPr>
          <w:rFonts w:ascii="Arial" w:hAnsi="Arial" w:cs="Arial"/>
        </w:rPr>
        <w:t xml:space="preserve">– </w:t>
      </w:r>
      <w:r w:rsidR="00127004" w:rsidRPr="007B34DD">
        <w:rPr>
          <w:rFonts w:ascii="Arial" w:hAnsi="Arial" w:cs="Arial"/>
        </w:rPr>
        <w:t>Ограничение перемещения лазерного проектора может быть достигнуто с помощью регулируемых механических упоров для ограничения перемещения. Электронная система регистрации и контроля местоположения может быть использована, если она обеспечивает достаточную надежность. В некоторых ситуациях потребуются более официальные оценки, такие как описанные в серии IEC 61508 [2].</w:t>
      </w:r>
    </w:p>
    <w:p w14:paraId="453CE29C"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6.7 Связь управляющего сигнала между положением управления и лазерным проектором должна быть надежной и обеспечивать высокую устойчивость к помехам, которую можно разумно ожидать в среде, в которой происходит лазерный дисплей. Разрыв или ошибка в линии управления должны автоматически заканчивать выход лазерного проектора.</w:t>
      </w:r>
    </w:p>
    <w:p w14:paraId="4356B0BD"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6.8 Каждая лазерная установка должна быть оснащена одним или несколькими четко идентифицируемыми и легко управляемыми средствами аварийного останова, которые немедленно прекращают лазерные лучи, когда это необходимо. Управление аварийной остановкой должно иметь отказоустойчивую конструкцию.</w:t>
      </w:r>
    </w:p>
    <w:p w14:paraId="6FC72244" w14:textId="12D2F86B" w:rsidR="00127004" w:rsidRPr="007B34DD" w:rsidRDefault="00C01A99" w:rsidP="00B46D31">
      <w:pPr>
        <w:spacing w:line="360" w:lineRule="auto"/>
        <w:ind w:firstLine="709"/>
        <w:jc w:val="both"/>
        <w:rPr>
          <w:rFonts w:ascii="Arial" w:hAnsi="Arial" w:cs="Arial"/>
        </w:rPr>
      </w:pPr>
      <w:r w:rsidRPr="00C01A99">
        <w:rPr>
          <w:rFonts w:ascii="Arial" w:hAnsi="Arial" w:cs="Arial"/>
          <w:spacing w:val="40"/>
        </w:rPr>
        <w:t>Примечание</w:t>
      </w:r>
      <w:r w:rsidR="00127004" w:rsidRPr="007B34DD">
        <w:rPr>
          <w:rFonts w:ascii="Arial" w:hAnsi="Arial" w:cs="Arial"/>
        </w:rPr>
        <w:t xml:space="preserve"> </w:t>
      </w:r>
      <w:r>
        <w:rPr>
          <w:rFonts w:ascii="Arial" w:hAnsi="Arial" w:cs="Arial"/>
        </w:rPr>
        <w:t xml:space="preserve">– </w:t>
      </w:r>
      <w:r w:rsidR="00127004" w:rsidRPr="007B34DD">
        <w:rPr>
          <w:rFonts w:ascii="Arial" w:hAnsi="Arial" w:cs="Arial"/>
        </w:rPr>
        <w:t>Использование клавиатуры, такой как «esc», которая обычно является назначенной командой для состояния обесточивания в системе с управляемыми компьютером лазерными эффектами, или использование канала «black out» в системе управления освещением DMX, не считается надежным управлением аварийной остановкой.</w:t>
      </w:r>
    </w:p>
    <w:p w14:paraId="07E24709" w14:textId="77777777"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6.9 Управляющие сигнальные, силовые и аварийные отсечные кабели должны находиться в исправном физическом состоянии и использовать разъемы, имеющие блокирующее действие.</w:t>
      </w:r>
    </w:p>
    <w:p w14:paraId="1D885F05" w14:textId="6A37E1BC" w:rsidR="00127004" w:rsidRPr="007B34DD" w:rsidRDefault="00127004" w:rsidP="00B46D31">
      <w:pPr>
        <w:spacing w:line="360" w:lineRule="auto"/>
        <w:ind w:firstLine="709"/>
        <w:jc w:val="both"/>
        <w:rPr>
          <w:rFonts w:ascii="Arial" w:hAnsi="Arial" w:cs="Arial"/>
          <w:sz w:val="24"/>
          <w:szCs w:val="24"/>
        </w:rPr>
      </w:pPr>
      <w:r w:rsidRPr="007B34DD">
        <w:rPr>
          <w:rFonts w:ascii="Arial" w:hAnsi="Arial" w:cs="Arial"/>
          <w:sz w:val="24"/>
          <w:szCs w:val="24"/>
        </w:rPr>
        <w:t xml:space="preserve">6.10 Если лазерный дисплей или дисплей находится под постоянным контролем оператора, который может немедленно прекратить лазерные лучи в случае проблемы, минимальное расстояние разделения 3 м в высоту и 2,5 м в боковом направлении должно поддерживаться между балками, которые превышают зрительский </w:t>
      </w:r>
      <w:r w:rsidR="00C01A99">
        <w:rPr>
          <w:rFonts w:ascii="Arial" w:hAnsi="Arial" w:cs="Arial"/>
          <w:sz w:val="24"/>
          <w:szCs w:val="24"/>
        </w:rPr>
        <w:t>ПДВ</w:t>
      </w:r>
      <w:r w:rsidRPr="007B34DD">
        <w:rPr>
          <w:rFonts w:ascii="Arial" w:hAnsi="Arial" w:cs="Arial"/>
          <w:sz w:val="24"/>
          <w:szCs w:val="24"/>
        </w:rPr>
        <w:t xml:space="preserve">, и любой поверхностью, на которой можно разумно ожидать, что зрители будут стоять. Это условие показано на </w:t>
      </w:r>
      <w:r w:rsidR="00C01A99">
        <w:rPr>
          <w:rFonts w:ascii="Arial" w:hAnsi="Arial" w:cs="Arial"/>
          <w:sz w:val="24"/>
          <w:szCs w:val="24"/>
        </w:rPr>
        <w:t xml:space="preserve">рисунках </w:t>
      </w:r>
      <w:r w:rsidRPr="007B34DD">
        <w:rPr>
          <w:rFonts w:ascii="Arial" w:hAnsi="Arial" w:cs="Arial"/>
          <w:sz w:val="24"/>
          <w:szCs w:val="24"/>
        </w:rPr>
        <w:t>2 и 3.</w:t>
      </w:r>
    </w:p>
    <w:p w14:paraId="13B1F5FF" w14:textId="29BAFAAB" w:rsidR="00127004" w:rsidRDefault="009B0CD3" w:rsidP="00F42FCB">
      <w:pPr>
        <w:spacing w:line="360" w:lineRule="auto"/>
        <w:ind w:firstLine="709"/>
        <w:jc w:val="center"/>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w:t>
      </w:r>
      <w:r>
        <w:rPr>
          <w:rFonts w:ascii="Arial" w:eastAsia="Times New Roman" w:hAnsi="Arial" w:cs="Arial"/>
          <w:spacing w:val="20"/>
          <w:lang w:eastAsia="ru-RU"/>
        </w:rPr>
        <w:t xml:space="preserve">– </w:t>
      </w:r>
      <w:r w:rsidR="00127004" w:rsidRPr="007B34DD">
        <w:rPr>
          <w:rFonts w:ascii="Arial" w:hAnsi="Arial" w:cs="Arial"/>
        </w:rPr>
        <w:t xml:space="preserve"> Если размеры помещения недостаточны для обеспечения этих минимальных расстояний разделения, важно провести детальную оценку риска воздействия.</w:t>
      </w:r>
      <w:r w:rsidR="00F42FCB">
        <w:rPr>
          <w:rFonts w:ascii="Arial" w:hAnsi="Arial" w:cs="Arial"/>
          <w:noProof/>
          <w:lang w:eastAsia="ru-RU"/>
        </w:rPr>
        <w:drawing>
          <wp:inline distT="0" distB="0" distL="0" distR="0" wp14:anchorId="0ECDF01E" wp14:editId="7DA122A4">
            <wp:extent cx="5505450" cy="2886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5450" cy="2886075"/>
                    </a:xfrm>
                    <a:prstGeom prst="rect">
                      <a:avLst/>
                    </a:prstGeom>
                    <a:noFill/>
                    <a:ln>
                      <a:noFill/>
                    </a:ln>
                  </pic:spPr>
                </pic:pic>
              </a:graphicData>
            </a:graphic>
          </wp:inline>
        </w:drawing>
      </w:r>
    </w:p>
    <w:p w14:paraId="3039C6FF" w14:textId="05B6B45B" w:rsidR="00DE72B1" w:rsidRPr="007B34DD" w:rsidRDefault="00DE72B1" w:rsidP="00DE72B1">
      <w:pPr>
        <w:spacing w:after="0" w:line="360" w:lineRule="auto"/>
        <w:ind w:firstLine="709"/>
        <w:jc w:val="center"/>
        <w:rPr>
          <w:rFonts w:ascii="Arial" w:hAnsi="Arial" w:cs="Arial"/>
          <w:sz w:val="24"/>
          <w:szCs w:val="24"/>
        </w:rPr>
      </w:pPr>
      <w:r w:rsidRPr="007B34DD">
        <w:rPr>
          <w:rFonts w:ascii="Arial" w:hAnsi="Arial" w:cs="Arial"/>
          <w:sz w:val="24"/>
          <w:szCs w:val="24"/>
        </w:rPr>
        <w:t>Ри</w:t>
      </w:r>
      <w:r>
        <w:rPr>
          <w:rFonts w:ascii="Arial" w:hAnsi="Arial" w:cs="Arial"/>
          <w:sz w:val="24"/>
          <w:szCs w:val="24"/>
        </w:rPr>
        <w:t>сунок 2 –</w:t>
      </w:r>
      <w:r w:rsidRPr="00DE72B1">
        <w:t xml:space="preserve"> </w:t>
      </w:r>
      <w:r w:rsidRPr="00DE72B1">
        <w:rPr>
          <w:rFonts w:ascii="Arial" w:hAnsi="Arial" w:cs="Arial"/>
          <w:sz w:val="24"/>
          <w:szCs w:val="24"/>
        </w:rPr>
        <w:t>Сценарий зрительного зала</w:t>
      </w:r>
      <w:r w:rsidR="00C05ECB">
        <w:rPr>
          <w:rFonts w:ascii="Arial" w:hAnsi="Arial" w:cs="Arial"/>
          <w:sz w:val="24"/>
          <w:szCs w:val="24"/>
        </w:rPr>
        <w:t xml:space="preserve"> с отделением </w:t>
      </w:r>
      <w:r w:rsidRPr="00DE72B1">
        <w:rPr>
          <w:rFonts w:ascii="Arial" w:hAnsi="Arial" w:cs="Arial"/>
          <w:sz w:val="24"/>
          <w:szCs w:val="24"/>
        </w:rPr>
        <w:t>аудитории</w:t>
      </w:r>
      <w:r w:rsidR="00C05ECB">
        <w:rPr>
          <w:rFonts w:ascii="Arial" w:hAnsi="Arial" w:cs="Arial"/>
          <w:sz w:val="24"/>
          <w:szCs w:val="24"/>
        </w:rPr>
        <w:t>/з</w:t>
      </w:r>
      <w:r w:rsidRPr="00DE72B1">
        <w:rPr>
          <w:rFonts w:ascii="Arial" w:hAnsi="Arial" w:cs="Arial"/>
          <w:sz w:val="24"/>
          <w:szCs w:val="24"/>
        </w:rPr>
        <w:t>рител</w:t>
      </w:r>
      <w:r>
        <w:rPr>
          <w:rFonts w:ascii="Arial" w:hAnsi="Arial" w:cs="Arial"/>
          <w:sz w:val="24"/>
          <w:szCs w:val="24"/>
        </w:rPr>
        <w:t xml:space="preserve">ей, </w:t>
      </w:r>
      <w:r w:rsidR="00926568">
        <w:rPr>
          <w:rFonts w:ascii="Arial" w:hAnsi="Arial" w:cs="Arial"/>
          <w:sz w:val="24"/>
          <w:szCs w:val="24"/>
        </w:rPr>
        <w:t>управляемым</w:t>
      </w:r>
      <w:r w:rsidRPr="00DE72B1">
        <w:rPr>
          <w:rFonts w:ascii="Arial" w:hAnsi="Arial" w:cs="Arial"/>
          <w:sz w:val="24"/>
          <w:szCs w:val="24"/>
        </w:rPr>
        <w:t xml:space="preserve"> оператор</w:t>
      </w:r>
      <w:r>
        <w:rPr>
          <w:rFonts w:ascii="Arial" w:hAnsi="Arial" w:cs="Arial"/>
          <w:sz w:val="24"/>
          <w:szCs w:val="24"/>
        </w:rPr>
        <w:t>ом</w:t>
      </w:r>
    </w:p>
    <w:p w14:paraId="2DAEDFE0" w14:textId="53173A77" w:rsidR="00353919" w:rsidRDefault="00E268FE" w:rsidP="00353919">
      <w:pPr>
        <w:tabs>
          <w:tab w:val="left" w:pos="1164"/>
        </w:tabs>
        <w:spacing w:after="0" w:line="360" w:lineRule="auto"/>
        <w:jc w:val="center"/>
        <w:rPr>
          <w:rFonts w:ascii="Arial" w:hAnsi="Arial" w:cs="Arial"/>
          <w:sz w:val="24"/>
          <w:szCs w:val="24"/>
        </w:rPr>
      </w:pPr>
      <w:r>
        <w:rPr>
          <w:rFonts w:ascii="Arial" w:hAnsi="Arial" w:cs="Arial"/>
          <w:noProof/>
          <w:sz w:val="24"/>
          <w:szCs w:val="24"/>
          <w:lang w:eastAsia="ru-RU"/>
        </w:rPr>
        <w:lastRenderedPageBreak/>
        <w:drawing>
          <wp:inline distT="0" distB="0" distL="0" distR="0" wp14:anchorId="3D35719F" wp14:editId="7E746A19">
            <wp:extent cx="5476875" cy="3514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6875" cy="3514725"/>
                    </a:xfrm>
                    <a:prstGeom prst="rect">
                      <a:avLst/>
                    </a:prstGeom>
                    <a:noFill/>
                    <a:ln>
                      <a:noFill/>
                    </a:ln>
                  </pic:spPr>
                </pic:pic>
              </a:graphicData>
            </a:graphic>
          </wp:inline>
        </w:drawing>
      </w:r>
    </w:p>
    <w:p w14:paraId="2C1FB476" w14:textId="73A94252" w:rsidR="00353919" w:rsidRDefault="00353919" w:rsidP="00353919">
      <w:pPr>
        <w:tabs>
          <w:tab w:val="left" w:pos="1164"/>
        </w:tabs>
        <w:spacing w:after="0" w:line="360" w:lineRule="auto"/>
        <w:ind w:firstLine="709"/>
        <w:jc w:val="center"/>
        <w:rPr>
          <w:rFonts w:ascii="Arial" w:hAnsi="Arial" w:cs="Arial"/>
          <w:sz w:val="24"/>
          <w:szCs w:val="24"/>
        </w:rPr>
      </w:pPr>
      <w:r>
        <w:rPr>
          <w:rFonts w:ascii="Arial" w:hAnsi="Arial" w:cs="Arial"/>
          <w:sz w:val="24"/>
          <w:szCs w:val="24"/>
        </w:rPr>
        <w:t>а) Зона просмотра</w:t>
      </w:r>
    </w:p>
    <w:p w14:paraId="3B40B91B" w14:textId="41DE34A3" w:rsidR="00353919" w:rsidRPr="007B34DD" w:rsidRDefault="00265288" w:rsidP="00353919">
      <w:pPr>
        <w:tabs>
          <w:tab w:val="left" w:pos="1164"/>
        </w:tabs>
        <w:spacing w:after="0" w:line="360" w:lineRule="auto"/>
        <w:jc w:val="center"/>
        <w:rPr>
          <w:rFonts w:ascii="Arial" w:hAnsi="Arial" w:cs="Arial"/>
          <w:sz w:val="24"/>
          <w:szCs w:val="24"/>
        </w:rPr>
      </w:pPr>
      <w:r>
        <w:rPr>
          <w:rFonts w:ascii="Arial" w:hAnsi="Arial" w:cs="Arial"/>
          <w:noProof/>
          <w:sz w:val="24"/>
          <w:szCs w:val="24"/>
          <w:lang w:eastAsia="ru-RU"/>
        </w:rPr>
        <w:drawing>
          <wp:inline distT="0" distB="0" distL="0" distR="0" wp14:anchorId="6E7A9312" wp14:editId="77603BAC">
            <wp:extent cx="5495925" cy="3505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5925" cy="3505200"/>
                    </a:xfrm>
                    <a:prstGeom prst="rect">
                      <a:avLst/>
                    </a:prstGeom>
                    <a:noFill/>
                    <a:ln>
                      <a:noFill/>
                    </a:ln>
                  </pic:spPr>
                </pic:pic>
              </a:graphicData>
            </a:graphic>
          </wp:inline>
        </w:drawing>
      </w:r>
    </w:p>
    <w:p w14:paraId="01295A18" w14:textId="2E103715" w:rsidR="0053793D" w:rsidRPr="00353919" w:rsidRDefault="00353919" w:rsidP="00353919">
      <w:pPr>
        <w:spacing w:after="0" w:line="360" w:lineRule="auto"/>
        <w:ind w:firstLine="709"/>
        <w:jc w:val="center"/>
        <w:rPr>
          <w:rFonts w:ascii="Arial" w:hAnsi="Arial" w:cs="Arial"/>
          <w:sz w:val="24"/>
          <w:szCs w:val="24"/>
        </w:rPr>
      </w:pPr>
      <w:r>
        <w:rPr>
          <w:rFonts w:ascii="Arial" w:hAnsi="Arial" w:cs="Arial"/>
          <w:sz w:val="24"/>
          <w:szCs w:val="24"/>
          <w:lang w:val="en-US"/>
        </w:rPr>
        <w:t>b</w:t>
      </w:r>
      <w:r w:rsidRPr="00C05ECB">
        <w:rPr>
          <w:rFonts w:ascii="Arial" w:hAnsi="Arial" w:cs="Arial"/>
          <w:sz w:val="24"/>
          <w:szCs w:val="24"/>
        </w:rPr>
        <w:t xml:space="preserve">) </w:t>
      </w:r>
      <w:r>
        <w:rPr>
          <w:rFonts w:ascii="Arial" w:hAnsi="Arial" w:cs="Arial"/>
          <w:sz w:val="24"/>
          <w:szCs w:val="24"/>
        </w:rPr>
        <w:t>Боковой подъем</w:t>
      </w:r>
    </w:p>
    <w:p w14:paraId="290FE0AB" w14:textId="382CF2EA" w:rsidR="00353919" w:rsidRPr="007B34DD" w:rsidRDefault="00353919" w:rsidP="00353919">
      <w:pPr>
        <w:spacing w:after="0" w:line="360" w:lineRule="auto"/>
        <w:ind w:firstLine="709"/>
        <w:jc w:val="center"/>
        <w:rPr>
          <w:rFonts w:ascii="Arial" w:hAnsi="Arial" w:cs="Arial"/>
          <w:sz w:val="24"/>
          <w:szCs w:val="24"/>
        </w:rPr>
      </w:pPr>
      <w:r w:rsidRPr="007B34DD">
        <w:rPr>
          <w:rFonts w:ascii="Arial" w:hAnsi="Arial" w:cs="Arial"/>
          <w:sz w:val="24"/>
          <w:szCs w:val="24"/>
        </w:rPr>
        <w:t xml:space="preserve">Рисунок </w:t>
      </w:r>
      <w:r>
        <w:rPr>
          <w:rFonts w:ascii="Arial" w:hAnsi="Arial" w:cs="Arial"/>
          <w:sz w:val="24"/>
          <w:szCs w:val="24"/>
        </w:rPr>
        <w:t>3 –</w:t>
      </w:r>
      <w:r w:rsidRPr="00353919">
        <w:rPr>
          <w:rFonts w:ascii="Arial" w:hAnsi="Arial" w:cs="Arial"/>
          <w:sz w:val="24"/>
          <w:szCs w:val="24"/>
        </w:rPr>
        <w:t>- Сценарий</w:t>
      </w:r>
      <w:r w:rsidR="00C05ECB">
        <w:rPr>
          <w:rFonts w:ascii="Arial" w:hAnsi="Arial" w:cs="Arial"/>
          <w:sz w:val="24"/>
          <w:szCs w:val="24"/>
        </w:rPr>
        <w:t xml:space="preserve"> отделения</w:t>
      </w:r>
      <w:r w:rsidRPr="00353919">
        <w:rPr>
          <w:rFonts w:ascii="Arial" w:hAnsi="Arial" w:cs="Arial"/>
          <w:sz w:val="24"/>
          <w:szCs w:val="24"/>
        </w:rPr>
        <w:t xml:space="preserve"> аудитории</w:t>
      </w:r>
      <w:r w:rsidR="00C05ECB">
        <w:rPr>
          <w:rFonts w:ascii="Arial" w:hAnsi="Arial" w:cs="Arial"/>
          <w:sz w:val="24"/>
          <w:szCs w:val="24"/>
        </w:rPr>
        <w:t>/</w:t>
      </w:r>
      <w:r w:rsidRPr="00353919">
        <w:rPr>
          <w:rFonts w:ascii="Arial" w:hAnsi="Arial" w:cs="Arial"/>
          <w:sz w:val="24"/>
          <w:szCs w:val="24"/>
        </w:rPr>
        <w:t>зрител</w:t>
      </w:r>
      <w:r>
        <w:rPr>
          <w:rFonts w:ascii="Arial" w:hAnsi="Arial" w:cs="Arial"/>
          <w:sz w:val="24"/>
          <w:szCs w:val="24"/>
        </w:rPr>
        <w:t>ей в ночном клубе</w:t>
      </w:r>
      <w:r>
        <w:rPr>
          <w:rFonts w:ascii="Arial" w:hAnsi="Arial" w:cs="Arial"/>
          <w:sz w:val="24"/>
          <w:szCs w:val="24"/>
          <w:lang w:eastAsia="ru-RU" w:bidi="ru-RU"/>
        </w:rPr>
        <w:t>,</w:t>
      </w:r>
      <w:r w:rsidRPr="007B34DD">
        <w:rPr>
          <w:rFonts w:ascii="Arial" w:hAnsi="Arial" w:cs="Arial"/>
          <w:sz w:val="24"/>
          <w:szCs w:val="24"/>
          <w:lang w:eastAsia="ru-RU" w:bidi="ru-RU"/>
        </w:rPr>
        <w:t xml:space="preserve"> </w:t>
      </w:r>
      <w:r w:rsidR="00926568">
        <w:rPr>
          <w:rFonts w:ascii="Arial" w:hAnsi="Arial" w:cs="Arial"/>
          <w:sz w:val="24"/>
          <w:szCs w:val="24"/>
          <w:lang w:eastAsia="ru-RU" w:bidi="ru-RU"/>
        </w:rPr>
        <w:t>управляемого</w:t>
      </w:r>
      <w:r>
        <w:rPr>
          <w:rFonts w:ascii="Arial" w:hAnsi="Arial" w:cs="Arial"/>
          <w:sz w:val="24"/>
          <w:szCs w:val="24"/>
          <w:lang w:eastAsia="ru-RU" w:bidi="ru-RU"/>
        </w:rPr>
        <w:t xml:space="preserve"> </w:t>
      </w:r>
      <w:r w:rsidRPr="007B34DD">
        <w:rPr>
          <w:rFonts w:ascii="Arial" w:hAnsi="Arial" w:cs="Arial"/>
          <w:sz w:val="24"/>
          <w:szCs w:val="24"/>
          <w:lang w:eastAsia="ru-RU" w:bidi="ru-RU"/>
        </w:rPr>
        <w:t>оператор</w:t>
      </w:r>
      <w:r>
        <w:rPr>
          <w:rFonts w:ascii="Arial" w:hAnsi="Arial" w:cs="Arial"/>
          <w:sz w:val="24"/>
          <w:szCs w:val="24"/>
          <w:lang w:eastAsia="ru-RU" w:bidi="ru-RU"/>
        </w:rPr>
        <w:t>ом</w:t>
      </w:r>
    </w:p>
    <w:p w14:paraId="3F14D8FC" w14:textId="33A3BB32" w:rsidR="00465815" w:rsidRPr="007B34DD" w:rsidRDefault="00465815" w:rsidP="00B46D31">
      <w:pPr>
        <w:spacing w:line="360" w:lineRule="auto"/>
        <w:ind w:firstLine="709"/>
        <w:jc w:val="both"/>
        <w:rPr>
          <w:rFonts w:ascii="Arial" w:hAnsi="Arial" w:cs="Arial"/>
          <w:sz w:val="24"/>
          <w:szCs w:val="24"/>
        </w:rPr>
      </w:pPr>
      <w:r w:rsidRPr="007B34DD">
        <w:rPr>
          <w:rFonts w:ascii="Arial" w:hAnsi="Arial" w:cs="Arial"/>
          <w:sz w:val="24"/>
          <w:szCs w:val="24"/>
        </w:rPr>
        <w:t xml:space="preserve">6.11 Если проекционная зона заканчивается на балконе или возле окна, где зрители могут видеть лазерный эффект, и уровень экспозиции в точке окончания, вероятно, будет превышать </w:t>
      </w:r>
      <w:r w:rsidR="00C05ECB">
        <w:rPr>
          <w:rFonts w:ascii="Arial" w:hAnsi="Arial" w:cs="Arial"/>
          <w:sz w:val="24"/>
          <w:szCs w:val="24"/>
        </w:rPr>
        <w:t>ПДВ</w:t>
      </w:r>
      <w:r w:rsidRPr="007B34DD">
        <w:rPr>
          <w:rFonts w:ascii="Arial" w:hAnsi="Arial" w:cs="Arial"/>
          <w:sz w:val="24"/>
          <w:szCs w:val="24"/>
        </w:rPr>
        <w:t xml:space="preserve"> зрителя, лучи должны заканчиваться не выше уровня </w:t>
      </w:r>
      <w:r w:rsidRPr="007B34DD">
        <w:rPr>
          <w:rFonts w:ascii="Arial" w:hAnsi="Arial" w:cs="Arial"/>
          <w:sz w:val="24"/>
          <w:szCs w:val="24"/>
        </w:rPr>
        <w:lastRenderedPageBreak/>
        <w:t>пола балкона, если он имеет непрозрачный сплошной барьер. Это условие показано на рис</w:t>
      </w:r>
      <w:r w:rsidR="009B0CD3">
        <w:rPr>
          <w:rFonts w:ascii="Arial" w:hAnsi="Arial" w:cs="Arial"/>
          <w:sz w:val="24"/>
          <w:szCs w:val="24"/>
        </w:rPr>
        <w:t>унке</w:t>
      </w:r>
      <w:r w:rsidRPr="007B34DD">
        <w:rPr>
          <w:rFonts w:ascii="Arial" w:hAnsi="Arial" w:cs="Arial"/>
          <w:sz w:val="24"/>
          <w:szCs w:val="24"/>
        </w:rPr>
        <w:t xml:space="preserve"> 4.</w:t>
      </w:r>
    </w:p>
    <w:p w14:paraId="1DD5055B" w14:textId="72BBFEB3" w:rsidR="00465815" w:rsidRPr="007B34DD" w:rsidRDefault="009B0CD3" w:rsidP="00B46D31">
      <w:pPr>
        <w:spacing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1 </w:t>
      </w:r>
      <w:r>
        <w:rPr>
          <w:rFonts w:ascii="Arial" w:eastAsia="Times New Roman" w:hAnsi="Arial" w:cs="Arial"/>
          <w:spacing w:val="20"/>
          <w:lang w:eastAsia="ru-RU"/>
        </w:rPr>
        <w:t xml:space="preserve">– </w:t>
      </w:r>
      <w:r w:rsidR="00465815" w:rsidRPr="007B34DD">
        <w:rPr>
          <w:rFonts w:ascii="Arial" w:hAnsi="Arial" w:cs="Arial"/>
        </w:rPr>
        <w:t xml:space="preserve"> Когда лазерный эффект направлен на завершение в такой непосредственной близости от зрителей, важно, чтобы оценка риска учитывала уровень экспозиции в точке окончания и вероятность любого небольшого перемещения лазерного проектора, а также последствия, которые он может иметь при непреднамеренном перемещении проекционной области от намеченной области окончания. Лазерные проекторы, не прикрепленные к твёрдым конструкциям, более подвержены перемещению, через качание, и дополнительно могут подвергаться влиянию механического перемещения других осветительных приборов, совместно использующих ту же самую осветительную ферму.</w:t>
      </w:r>
    </w:p>
    <w:p w14:paraId="204E3961" w14:textId="77777777" w:rsidR="00926568" w:rsidRDefault="009B0CD3" w:rsidP="00926568">
      <w:pPr>
        <w:spacing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2 </w:t>
      </w:r>
      <w:r>
        <w:rPr>
          <w:rFonts w:ascii="Arial" w:eastAsia="Times New Roman" w:hAnsi="Arial" w:cs="Arial"/>
          <w:spacing w:val="20"/>
          <w:lang w:eastAsia="ru-RU"/>
        </w:rPr>
        <w:t xml:space="preserve">– </w:t>
      </w:r>
      <w:r w:rsidR="00465815" w:rsidRPr="007B34DD">
        <w:rPr>
          <w:rFonts w:ascii="Arial" w:hAnsi="Arial" w:cs="Arial"/>
        </w:rPr>
        <w:t xml:space="preserve"> Эффективность маски, используемой для предотвращения любого ошибочного воздействия лазера, которое может привести к отказу сканирующей системы или содержимого дисплея, должна быть проверена и рассмотрена.</w:t>
      </w:r>
    </w:p>
    <w:p w14:paraId="103B2451" w14:textId="2503DD51" w:rsidR="00465815" w:rsidRDefault="00926568" w:rsidP="00926568">
      <w:pPr>
        <w:spacing w:line="360" w:lineRule="auto"/>
        <w:ind w:firstLine="709"/>
        <w:jc w:val="center"/>
        <w:rPr>
          <w:rFonts w:ascii="Arial" w:hAnsi="Arial" w:cs="Arial"/>
        </w:rPr>
      </w:pPr>
      <w:r>
        <w:rPr>
          <w:rFonts w:ascii="Arial" w:hAnsi="Arial" w:cs="Arial"/>
          <w:noProof/>
          <w:lang w:eastAsia="ru-RU"/>
        </w:rPr>
        <w:drawing>
          <wp:inline distT="0" distB="0" distL="0" distR="0" wp14:anchorId="2E502D39" wp14:editId="4A7A11B1">
            <wp:extent cx="4476750" cy="3038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0" cy="3038475"/>
                    </a:xfrm>
                    <a:prstGeom prst="rect">
                      <a:avLst/>
                    </a:prstGeom>
                    <a:noFill/>
                    <a:ln>
                      <a:noFill/>
                    </a:ln>
                  </pic:spPr>
                </pic:pic>
              </a:graphicData>
            </a:graphic>
          </wp:inline>
        </w:drawing>
      </w:r>
    </w:p>
    <w:p w14:paraId="0F1323C9" w14:textId="6998A036" w:rsidR="00353919" w:rsidRPr="007B34DD" w:rsidRDefault="00353919" w:rsidP="00353919">
      <w:pPr>
        <w:spacing w:after="0" w:line="360" w:lineRule="auto"/>
        <w:ind w:firstLine="709"/>
        <w:jc w:val="center"/>
        <w:rPr>
          <w:rFonts w:ascii="Arial" w:hAnsi="Arial" w:cs="Arial"/>
          <w:sz w:val="24"/>
          <w:szCs w:val="24"/>
        </w:rPr>
      </w:pPr>
      <w:r w:rsidRPr="007B34DD">
        <w:rPr>
          <w:rFonts w:ascii="Arial" w:hAnsi="Arial" w:cs="Arial"/>
          <w:sz w:val="24"/>
          <w:szCs w:val="24"/>
        </w:rPr>
        <w:t xml:space="preserve">Рисунок </w:t>
      </w:r>
      <w:r>
        <w:rPr>
          <w:rFonts w:ascii="Arial" w:hAnsi="Arial" w:cs="Arial"/>
          <w:sz w:val="24"/>
          <w:szCs w:val="24"/>
        </w:rPr>
        <w:t>4 –</w:t>
      </w:r>
      <w:r w:rsidRPr="00353919">
        <w:rPr>
          <w:rFonts w:ascii="Arial" w:hAnsi="Arial" w:cs="Arial"/>
          <w:sz w:val="24"/>
          <w:szCs w:val="24"/>
        </w:rPr>
        <w:t xml:space="preserve"> </w:t>
      </w:r>
      <w:r w:rsidR="00C05ECB">
        <w:rPr>
          <w:rFonts w:ascii="Arial" w:hAnsi="Arial" w:cs="Arial"/>
          <w:sz w:val="24"/>
          <w:szCs w:val="24"/>
        </w:rPr>
        <w:t>Отделение</w:t>
      </w:r>
      <w:r w:rsidR="00C05ECB" w:rsidRPr="00C05ECB">
        <w:rPr>
          <w:rFonts w:ascii="Arial" w:hAnsi="Arial" w:cs="Arial"/>
          <w:sz w:val="24"/>
          <w:szCs w:val="24"/>
        </w:rPr>
        <w:t xml:space="preserve"> аудитории</w:t>
      </w:r>
      <w:r w:rsidR="00C05ECB">
        <w:rPr>
          <w:rFonts w:ascii="Arial" w:hAnsi="Arial" w:cs="Arial"/>
          <w:sz w:val="24"/>
          <w:szCs w:val="24"/>
        </w:rPr>
        <w:t>/</w:t>
      </w:r>
      <w:r w:rsidR="00C05ECB" w:rsidRPr="00C05ECB">
        <w:rPr>
          <w:rFonts w:ascii="Arial" w:hAnsi="Arial" w:cs="Arial"/>
          <w:sz w:val="24"/>
          <w:szCs w:val="24"/>
        </w:rPr>
        <w:t>зрител</w:t>
      </w:r>
      <w:r w:rsidR="00C05ECB">
        <w:rPr>
          <w:rFonts w:ascii="Arial" w:hAnsi="Arial" w:cs="Arial"/>
          <w:sz w:val="24"/>
          <w:szCs w:val="24"/>
        </w:rPr>
        <w:t>ей возле балкона</w:t>
      </w:r>
      <w:r>
        <w:rPr>
          <w:rFonts w:ascii="Arial" w:hAnsi="Arial" w:cs="Arial"/>
          <w:sz w:val="24"/>
          <w:szCs w:val="24"/>
          <w:lang w:eastAsia="ru-RU" w:bidi="ru-RU"/>
        </w:rPr>
        <w:t>,</w:t>
      </w:r>
      <w:r w:rsidRPr="007B34DD">
        <w:rPr>
          <w:rFonts w:ascii="Arial" w:hAnsi="Arial" w:cs="Arial"/>
          <w:sz w:val="24"/>
          <w:szCs w:val="24"/>
          <w:lang w:eastAsia="ru-RU" w:bidi="ru-RU"/>
        </w:rPr>
        <w:t xml:space="preserve"> </w:t>
      </w:r>
      <w:r w:rsidR="00926568">
        <w:rPr>
          <w:rFonts w:ascii="Arial" w:hAnsi="Arial" w:cs="Arial"/>
          <w:sz w:val="24"/>
          <w:szCs w:val="24"/>
          <w:lang w:eastAsia="ru-RU" w:bidi="ru-RU"/>
        </w:rPr>
        <w:t>управляемое</w:t>
      </w:r>
      <w:r>
        <w:rPr>
          <w:rFonts w:ascii="Arial" w:hAnsi="Arial" w:cs="Arial"/>
          <w:sz w:val="24"/>
          <w:szCs w:val="24"/>
          <w:lang w:eastAsia="ru-RU" w:bidi="ru-RU"/>
        </w:rPr>
        <w:t xml:space="preserve"> </w:t>
      </w:r>
      <w:r w:rsidRPr="007B34DD">
        <w:rPr>
          <w:rFonts w:ascii="Arial" w:hAnsi="Arial" w:cs="Arial"/>
          <w:sz w:val="24"/>
          <w:szCs w:val="24"/>
          <w:lang w:eastAsia="ru-RU" w:bidi="ru-RU"/>
        </w:rPr>
        <w:t>оператор</w:t>
      </w:r>
      <w:r>
        <w:rPr>
          <w:rFonts w:ascii="Arial" w:hAnsi="Arial" w:cs="Arial"/>
          <w:sz w:val="24"/>
          <w:szCs w:val="24"/>
          <w:lang w:eastAsia="ru-RU" w:bidi="ru-RU"/>
        </w:rPr>
        <w:t>ом</w:t>
      </w:r>
    </w:p>
    <w:p w14:paraId="1E2387AE" w14:textId="3989DE29" w:rsidR="00465815" w:rsidRPr="007B34DD" w:rsidRDefault="00465815" w:rsidP="00B46D31">
      <w:pPr>
        <w:spacing w:line="360" w:lineRule="auto"/>
        <w:ind w:firstLine="708"/>
        <w:jc w:val="both"/>
        <w:rPr>
          <w:rFonts w:ascii="Arial" w:hAnsi="Arial" w:cs="Arial"/>
          <w:sz w:val="24"/>
          <w:szCs w:val="24"/>
        </w:rPr>
      </w:pPr>
      <w:r w:rsidRPr="007B34DD">
        <w:rPr>
          <w:rFonts w:ascii="Arial" w:hAnsi="Arial" w:cs="Arial"/>
          <w:sz w:val="24"/>
          <w:szCs w:val="24"/>
        </w:rPr>
        <w:t xml:space="preserve">6.12 Если лазерный </w:t>
      </w:r>
      <w:r w:rsidR="00C05ECB">
        <w:rPr>
          <w:rFonts w:ascii="Arial" w:hAnsi="Arial" w:cs="Arial"/>
          <w:sz w:val="24"/>
          <w:szCs w:val="24"/>
        </w:rPr>
        <w:t>показ</w:t>
      </w:r>
      <w:r w:rsidRPr="007B34DD">
        <w:rPr>
          <w:rFonts w:ascii="Arial" w:hAnsi="Arial" w:cs="Arial"/>
          <w:sz w:val="24"/>
          <w:szCs w:val="24"/>
        </w:rPr>
        <w:t xml:space="preserve"> или </w:t>
      </w:r>
      <w:r w:rsidR="00C05ECB">
        <w:rPr>
          <w:rFonts w:ascii="Arial" w:hAnsi="Arial" w:cs="Arial"/>
          <w:sz w:val="24"/>
          <w:szCs w:val="24"/>
        </w:rPr>
        <w:t>шоу</w:t>
      </w:r>
      <w:r w:rsidRPr="007B34DD">
        <w:rPr>
          <w:rFonts w:ascii="Arial" w:hAnsi="Arial" w:cs="Arial"/>
          <w:sz w:val="24"/>
          <w:szCs w:val="24"/>
        </w:rPr>
        <w:t xml:space="preserve"> не находится под постоянным </w:t>
      </w:r>
      <w:r w:rsidR="00926568">
        <w:rPr>
          <w:rFonts w:ascii="Arial" w:hAnsi="Arial" w:cs="Arial"/>
          <w:sz w:val="24"/>
          <w:szCs w:val="24"/>
        </w:rPr>
        <w:t>управлением</w:t>
      </w:r>
      <w:r w:rsidRPr="007B34DD">
        <w:rPr>
          <w:rFonts w:ascii="Arial" w:hAnsi="Arial" w:cs="Arial"/>
          <w:sz w:val="24"/>
          <w:szCs w:val="24"/>
        </w:rPr>
        <w:t xml:space="preserve"> оператора, который может немедленно прекратить лазерные лучи в случае проблемы, минимальное расстояние разделения 3 м в высоту и 2,5 м в боковом направлении должно поддерживаться между балками, которые превышают зрительский </w:t>
      </w:r>
      <w:r w:rsidR="00C05ECB">
        <w:rPr>
          <w:rFonts w:ascii="Arial" w:hAnsi="Arial" w:cs="Arial"/>
          <w:sz w:val="24"/>
          <w:szCs w:val="24"/>
        </w:rPr>
        <w:t>ПДВ</w:t>
      </w:r>
      <w:r w:rsidRPr="007B34DD">
        <w:rPr>
          <w:rFonts w:ascii="Arial" w:hAnsi="Arial" w:cs="Arial"/>
          <w:sz w:val="24"/>
          <w:szCs w:val="24"/>
        </w:rPr>
        <w:t>, превышенный более чем в 5 раз в пространстве между 3 м и 6 м над любой поверхностью, на которой можно разумно ожидать, что зрители будут стоять. Это условие показано на рис</w:t>
      </w:r>
      <w:r w:rsidR="00C05ECB">
        <w:rPr>
          <w:rFonts w:ascii="Arial" w:hAnsi="Arial" w:cs="Arial"/>
          <w:sz w:val="24"/>
          <w:szCs w:val="24"/>
        </w:rPr>
        <w:t>унке</w:t>
      </w:r>
      <w:r w:rsidRPr="007B34DD">
        <w:rPr>
          <w:rFonts w:ascii="Arial" w:hAnsi="Arial" w:cs="Arial"/>
          <w:sz w:val="24"/>
          <w:szCs w:val="24"/>
        </w:rPr>
        <w:t xml:space="preserve"> 5.</w:t>
      </w:r>
    </w:p>
    <w:p w14:paraId="2A71FD4C" w14:textId="6C42EA00" w:rsidR="0053793D" w:rsidRPr="007B34DD" w:rsidRDefault="008B3561" w:rsidP="008B3561">
      <w:pPr>
        <w:spacing w:after="0" w:line="360" w:lineRule="auto"/>
        <w:ind w:firstLine="709"/>
        <w:jc w:val="center"/>
        <w:rPr>
          <w:rFonts w:ascii="Arial" w:hAnsi="Arial" w:cs="Arial"/>
          <w:sz w:val="24"/>
          <w:szCs w:val="24"/>
        </w:rPr>
      </w:pPr>
      <w:r>
        <w:rPr>
          <w:rFonts w:ascii="Arial" w:hAnsi="Arial" w:cs="Arial"/>
          <w:noProof/>
          <w:sz w:val="24"/>
          <w:szCs w:val="24"/>
          <w:lang w:eastAsia="ru-RU"/>
        </w:rPr>
        <w:lastRenderedPageBreak/>
        <w:drawing>
          <wp:inline distT="0" distB="0" distL="0" distR="0" wp14:anchorId="59D0290C" wp14:editId="066F05EC">
            <wp:extent cx="4438650" cy="2686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8650" cy="2686050"/>
                    </a:xfrm>
                    <a:prstGeom prst="rect">
                      <a:avLst/>
                    </a:prstGeom>
                    <a:noFill/>
                    <a:ln>
                      <a:noFill/>
                    </a:ln>
                  </pic:spPr>
                </pic:pic>
              </a:graphicData>
            </a:graphic>
          </wp:inline>
        </w:drawing>
      </w:r>
    </w:p>
    <w:p w14:paraId="0D95BEF8" w14:textId="644F7103" w:rsidR="00C05ECB" w:rsidRPr="007B34DD" w:rsidRDefault="00C05ECB" w:rsidP="00C05ECB">
      <w:pPr>
        <w:spacing w:after="0" w:line="360" w:lineRule="auto"/>
        <w:ind w:firstLine="709"/>
        <w:jc w:val="center"/>
        <w:rPr>
          <w:rFonts w:ascii="Arial" w:hAnsi="Arial" w:cs="Arial"/>
          <w:sz w:val="24"/>
          <w:szCs w:val="24"/>
        </w:rPr>
      </w:pPr>
      <w:r w:rsidRPr="007B34DD">
        <w:rPr>
          <w:rFonts w:ascii="Arial" w:hAnsi="Arial" w:cs="Arial"/>
          <w:sz w:val="24"/>
          <w:szCs w:val="24"/>
        </w:rPr>
        <w:t xml:space="preserve">Рисунок </w:t>
      </w:r>
      <w:r>
        <w:rPr>
          <w:rFonts w:ascii="Arial" w:hAnsi="Arial" w:cs="Arial"/>
          <w:sz w:val="24"/>
          <w:szCs w:val="24"/>
        </w:rPr>
        <w:t>5 –</w:t>
      </w:r>
      <w:r w:rsidRPr="00C05ECB">
        <w:rPr>
          <w:rFonts w:ascii="Arial" w:hAnsi="Arial" w:cs="Arial"/>
          <w:sz w:val="24"/>
          <w:szCs w:val="24"/>
        </w:rPr>
        <w:t xml:space="preserve"> Отделение аудитории/зрител</w:t>
      </w:r>
      <w:r>
        <w:rPr>
          <w:rFonts w:ascii="Arial" w:hAnsi="Arial" w:cs="Arial"/>
          <w:sz w:val="24"/>
          <w:szCs w:val="24"/>
        </w:rPr>
        <w:t>ей</w:t>
      </w:r>
      <w:r w:rsidRPr="00C05ECB">
        <w:rPr>
          <w:rFonts w:ascii="Arial" w:hAnsi="Arial" w:cs="Arial"/>
          <w:sz w:val="24"/>
          <w:szCs w:val="24"/>
        </w:rPr>
        <w:t xml:space="preserve"> от не</w:t>
      </w:r>
      <w:r w:rsidR="00926568">
        <w:rPr>
          <w:rFonts w:ascii="Arial" w:hAnsi="Arial" w:cs="Arial"/>
          <w:sz w:val="24"/>
          <w:szCs w:val="24"/>
        </w:rPr>
        <w:t>управляемых</w:t>
      </w:r>
      <w:r>
        <w:rPr>
          <w:rFonts w:ascii="Arial" w:hAnsi="Arial" w:cs="Arial"/>
          <w:sz w:val="24"/>
          <w:szCs w:val="24"/>
        </w:rPr>
        <w:t xml:space="preserve"> лучей</w:t>
      </w:r>
    </w:p>
    <w:p w14:paraId="720F1763" w14:textId="6CD22081" w:rsidR="0053793D" w:rsidRPr="008B3561" w:rsidRDefault="008B3561" w:rsidP="00465815">
      <w:pPr>
        <w:spacing w:after="0" w:line="360" w:lineRule="auto"/>
        <w:ind w:firstLine="709"/>
        <w:jc w:val="center"/>
        <w:rPr>
          <w:rFonts w:ascii="Arial" w:hAnsi="Arial" w:cs="Arial"/>
          <w:sz w:val="16"/>
          <w:szCs w:val="16"/>
        </w:rPr>
      </w:pPr>
      <w:r w:rsidRPr="008B3561">
        <w:rPr>
          <w:rFonts w:ascii="Arial" w:hAnsi="Arial" w:cs="Arial"/>
          <w:sz w:val="16"/>
          <w:szCs w:val="16"/>
        </w:rPr>
        <w:t>×</w:t>
      </w:r>
    </w:p>
    <w:p w14:paraId="480120F2" w14:textId="77777777" w:rsidR="0053793D" w:rsidRPr="007B34DD" w:rsidRDefault="0053793D" w:rsidP="005F2E39">
      <w:pPr>
        <w:spacing w:after="0" w:line="360" w:lineRule="auto"/>
        <w:ind w:firstLine="709"/>
        <w:jc w:val="both"/>
        <w:rPr>
          <w:rFonts w:ascii="Arial" w:hAnsi="Arial" w:cs="Arial"/>
          <w:sz w:val="24"/>
          <w:szCs w:val="24"/>
        </w:rPr>
      </w:pPr>
    </w:p>
    <w:p w14:paraId="75DE739E" w14:textId="77777777" w:rsidR="00465815" w:rsidRPr="00B46D31" w:rsidRDefault="00465815" w:rsidP="00B46D31">
      <w:pPr>
        <w:spacing w:line="360" w:lineRule="auto"/>
        <w:ind w:firstLine="709"/>
        <w:jc w:val="both"/>
        <w:rPr>
          <w:rFonts w:ascii="Arial" w:hAnsi="Arial" w:cs="Arial"/>
          <w:b/>
          <w:sz w:val="28"/>
          <w:szCs w:val="28"/>
        </w:rPr>
      </w:pPr>
      <w:r w:rsidRPr="00B46D31">
        <w:rPr>
          <w:rFonts w:ascii="Arial" w:hAnsi="Arial" w:cs="Arial"/>
          <w:b/>
          <w:sz w:val="28"/>
          <w:szCs w:val="28"/>
        </w:rPr>
        <w:t>7 Обязанности проектировщиков, монтажников, операторов и исполнителей</w:t>
      </w:r>
    </w:p>
    <w:p w14:paraId="7A7C5331" w14:textId="77777777" w:rsidR="00465815" w:rsidRPr="009B0CD3" w:rsidRDefault="00465815" w:rsidP="00B46D31">
      <w:pPr>
        <w:spacing w:line="360" w:lineRule="auto"/>
        <w:ind w:firstLine="709"/>
        <w:jc w:val="both"/>
        <w:rPr>
          <w:rFonts w:ascii="Arial" w:hAnsi="Arial" w:cs="Arial"/>
          <w:b/>
          <w:sz w:val="24"/>
          <w:szCs w:val="24"/>
        </w:rPr>
      </w:pPr>
      <w:r w:rsidRPr="009B0CD3">
        <w:rPr>
          <w:rFonts w:ascii="Arial" w:hAnsi="Arial" w:cs="Arial"/>
          <w:b/>
          <w:sz w:val="24"/>
          <w:szCs w:val="24"/>
        </w:rPr>
        <w:t>7.1 Обучение</w:t>
      </w:r>
    </w:p>
    <w:p w14:paraId="5A1A0774" w14:textId="480F940C" w:rsidR="00465815" w:rsidRPr="007B34DD" w:rsidRDefault="00465815"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7.1.1 Проектировщики, монтажники, модификаторы и операторы должны были пройти достаточную подготовку по лазерной безопасности, чтобы быть в состоянии точно гарантировать, что ПДВ не превышен в зонах, занятых зрителями, и что необходимые разделения между зрителями и проекциями, которые превышают ПДВ, сохраняются. Проектировщики также должны быть обучены знанию требований IEC 60825-1 и IEC TR 60825-14 относительно безопасности мест, в которых уровни воздействия лазерного луча превышают </w:t>
      </w:r>
      <w:r w:rsidR="00A52D20">
        <w:rPr>
          <w:rFonts w:ascii="Arial" w:hAnsi="Arial" w:cs="Arial"/>
          <w:sz w:val="24"/>
          <w:szCs w:val="24"/>
        </w:rPr>
        <w:t>ПДВ</w:t>
      </w:r>
      <w:r w:rsidRPr="007B34DD">
        <w:rPr>
          <w:rFonts w:ascii="Arial" w:hAnsi="Arial" w:cs="Arial"/>
          <w:sz w:val="24"/>
          <w:szCs w:val="24"/>
        </w:rPr>
        <w:t>, и давать указания монтажникам относительно размещения или размещения необходимых предупреждающих знаков.</w:t>
      </w:r>
    </w:p>
    <w:p w14:paraId="1FA18755" w14:textId="77777777" w:rsidR="00465815" w:rsidRPr="007B34DD" w:rsidRDefault="00465815" w:rsidP="00B46D31">
      <w:pPr>
        <w:spacing w:line="360" w:lineRule="auto"/>
        <w:ind w:firstLine="709"/>
        <w:jc w:val="both"/>
        <w:rPr>
          <w:rFonts w:ascii="Arial" w:hAnsi="Arial" w:cs="Arial"/>
          <w:sz w:val="24"/>
          <w:szCs w:val="24"/>
        </w:rPr>
      </w:pPr>
      <w:r w:rsidRPr="007B34DD">
        <w:rPr>
          <w:rFonts w:ascii="Arial" w:hAnsi="Arial" w:cs="Arial"/>
          <w:sz w:val="24"/>
          <w:szCs w:val="24"/>
        </w:rPr>
        <w:t>7.1.2 Монтажники, исполнители и вспомогательный персонал должны быть проинструктированы в соответствующих процедурах во избежание опасного воздействия в зонах, где уровни воздействия лазерного луча превышают ПИЗ, и при надлежащем использовании оборудования безопасности.</w:t>
      </w:r>
    </w:p>
    <w:p w14:paraId="12D195CF" w14:textId="750AED88" w:rsidR="00465815" w:rsidRPr="007B34DD" w:rsidRDefault="009B0CD3" w:rsidP="00B46D31">
      <w:pPr>
        <w:spacing w:line="360" w:lineRule="auto"/>
        <w:ind w:firstLine="709"/>
        <w:jc w:val="both"/>
        <w:rPr>
          <w:rFonts w:ascii="Arial" w:hAnsi="Arial" w:cs="Arial"/>
        </w:rPr>
      </w:pPr>
      <w:r w:rsidRPr="00D35CFA">
        <w:rPr>
          <w:rFonts w:ascii="Arial" w:eastAsia="Times New Roman" w:hAnsi="Arial" w:cs="Arial"/>
          <w:spacing w:val="40"/>
          <w:lang w:eastAsia="ru-RU"/>
        </w:rPr>
        <w:t>Примечание</w:t>
      </w:r>
      <w:r>
        <w:rPr>
          <w:rFonts w:ascii="Arial" w:eastAsia="Times New Roman" w:hAnsi="Arial" w:cs="Arial"/>
          <w:spacing w:val="40"/>
          <w:lang w:eastAsia="ru-RU"/>
        </w:rPr>
        <w:t xml:space="preserve"> </w:t>
      </w:r>
      <w:r>
        <w:rPr>
          <w:rFonts w:ascii="Arial" w:eastAsia="Times New Roman" w:hAnsi="Arial" w:cs="Arial"/>
          <w:spacing w:val="20"/>
          <w:lang w:eastAsia="ru-RU"/>
        </w:rPr>
        <w:t xml:space="preserve">– </w:t>
      </w:r>
      <w:r w:rsidR="004D0399" w:rsidRPr="007B34DD">
        <w:rPr>
          <w:rFonts w:ascii="Arial" w:hAnsi="Arial" w:cs="Arial"/>
        </w:rPr>
        <w:t xml:space="preserve"> </w:t>
      </w:r>
      <w:r w:rsidR="00465815" w:rsidRPr="007B34DD">
        <w:rPr>
          <w:rFonts w:ascii="Arial" w:hAnsi="Arial" w:cs="Arial"/>
        </w:rPr>
        <w:t>Важно, чтобы уровень подготовки был достаточным для того, чтобы позволить ему выполнять свои задачи в связи с установкой лазерного дисплея или вблизи нее, распознавая возможные опасные действия или условия и принимая необходимые меры.</w:t>
      </w:r>
    </w:p>
    <w:p w14:paraId="235D99BB" w14:textId="77777777" w:rsidR="00465815" w:rsidRPr="009B0CD3" w:rsidRDefault="00465815" w:rsidP="00B46D31">
      <w:pPr>
        <w:spacing w:line="360" w:lineRule="auto"/>
        <w:ind w:firstLine="709"/>
        <w:jc w:val="both"/>
        <w:rPr>
          <w:rFonts w:ascii="Arial" w:hAnsi="Arial" w:cs="Arial"/>
          <w:b/>
          <w:sz w:val="24"/>
          <w:szCs w:val="24"/>
        </w:rPr>
      </w:pPr>
      <w:r w:rsidRPr="009B0CD3">
        <w:rPr>
          <w:rFonts w:ascii="Arial" w:hAnsi="Arial" w:cs="Arial"/>
          <w:b/>
          <w:sz w:val="24"/>
          <w:szCs w:val="24"/>
        </w:rPr>
        <w:t>7.2 Планирование проектировщиками, установщиками и операторами</w:t>
      </w:r>
    </w:p>
    <w:p w14:paraId="0AA49A40" w14:textId="77777777" w:rsidR="00465815" w:rsidRPr="007B34DD" w:rsidRDefault="00465815"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7.2.1 Лазерные дисплеи и шоу всегда должны быть заранее спланированы и не импровизированы в день мероприятия. Цель планирования состоит в том, чтобы дать возможность провести оценку безопасности любого предлагаемого дисплея в течение достаточного времени для принятия необходимых мер безопасности. Дизайн лазерных дисплеев и показов должен быть выполнен как можно раньше.</w:t>
      </w:r>
    </w:p>
    <w:p w14:paraId="0865FAA9" w14:textId="77777777" w:rsidR="00465815" w:rsidRPr="007B34DD" w:rsidRDefault="00465815" w:rsidP="00B46D31">
      <w:pPr>
        <w:spacing w:line="360" w:lineRule="auto"/>
        <w:ind w:firstLine="709"/>
        <w:jc w:val="both"/>
        <w:rPr>
          <w:rFonts w:ascii="Arial" w:hAnsi="Arial" w:cs="Arial"/>
          <w:sz w:val="24"/>
          <w:szCs w:val="24"/>
        </w:rPr>
      </w:pPr>
      <w:r w:rsidRPr="007B34DD">
        <w:rPr>
          <w:rFonts w:ascii="Arial" w:hAnsi="Arial" w:cs="Arial"/>
          <w:sz w:val="24"/>
          <w:szCs w:val="24"/>
        </w:rPr>
        <w:t>7.2.2 Должны быть подготовлены плановые и высотные чертежи или эскизы с указанием мест расположения проекторов, лазерных лучей, зеркал и целей, аудитории, исполнителей и соответствующих архитектурных особенностей. Чертежи должны быть проверены на соответствие требуемым расстояниям разделения, а также на предмет того, что экспозиция зрителей не будет превышать применимых СИЗ. Следует подготовить планы действий в чрезвычайных ситуациях для обеспечения того, чтобы оборудование или проекции не создавали препятствий или помех для путей аварийного выхода во время возможных чрезвычайных ситуаций, например пожара. В планах также должны быть рассмотрены экологические последствия дождя, ветра и т.д. для целей, зеркал и т.д.</w:t>
      </w:r>
    </w:p>
    <w:p w14:paraId="21167691"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7.2.3 При планировании расположения лазерных проекторов следует учитывать минимизацию вероятности случайного воздействия на исполнителей и вспомогательный персонал во время выполнения работ. Например, предпочтительно размещать лазерный проектор над высотой головы на сцене, устраняя необходимость в административном контроле более высокого риска, инструктируя людей держаться подальше от области, если лазер установлен на высоте грудной клетки или ступени, и необходимость принудительно контролировать и контролировать область, управляемую лазером.</w:t>
      </w:r>
    </w:p>
    <w:p w14:paraId="31D94A1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7.2.4 Организационные механизмы должны рассматриваться и документироваться для подтверждения подробной информации о персонале, цепочках подотчетности и контактной информации. В любое время, когда лазерные лучи излучаются, должно быть определено ответственное лицо, контролирующее лазерные эффекты, которое способно распознавать и предотвращать возникновение опасных ситуаций и прекращать лазерные эффекты по мере необходимости.</w:t>
      </w:r>
    </w:p>
    <w:p w14:paraId="2295EE0B" w14:textId="447DB46B"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7.2.5 Планирование реализации и управления каждым этапом проекта должно осуществляться на ранней стадии. Следует учитывать риски, которые могут присутствовать на каждом этапе, с учетом того, что характер рисков, вероятно, будет различаться в течение жизненного цикла проекта. Должна быть проведена оценка риска, </w:t>
      </w:r>
      <w:r w:rsidRPr="007B34DD">
        <w:rPr>
          <w:rFonts w:ascii="Arial" w:hAnsi="Arial" w:cs="Arial"/>
          <w:sz w:val="24"/>
          <w:szCs w:val="24"/>
        </w:rPr>
        <w:lastRenderedPageBreak/>
        <w:t xml:space="preserve">которая учитывает, на кого может повлиять установка и использование лазерного эффекта, вместе с любыми специфичными для объекта факторами. Основные выводы и принятые меры контроля (меры предосторожности) должны быть задокументированы. При планировании фаз внедрения дисплея планирование обычно включает установку, выравнивание, программирование и </w:t>
      </w:r>
      <w:r w:rsidR="00A52D20">
        <w:rPr>
          <w:rFonts w:ascii="Arial" w:hAnsi="Arial" w:cs="Arial"/>
          <w:sz w:val="24"/>
          <w:szCs w:val="24"/>
        </w:rPr>
        <w:t>испытание</w:t>
      </w:r>
      <w:r w:rsidRPr="007B34DD">
        <w:rPr>
          <w:rFonts w:ascii="Arial" w:hAnsi="Arial" w:cs="Arial"/>
          <w:sz w:val="24"/>
          <w:szCs w:val="24"/>
        </w:rPr>
        <w:t xml:space="preserve"> лазерных эффектов, производительность и демонтаж. По завершении проекта в рамках процесса управления безопасностью полезно регистрировать ключевые действия, которые сработали хорошо, и выявлять любые вопросы, которые могут выиграть от улучшения, чтобы их можно было рассмотреть для будущих проектов.</w:t>
      </w:r>
    </w:p>
    <w:p w14:paraId="7C4697A0"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7.2.6 Для любых эффектов лазера, которые не предназначены для доступа, при планировании следует рассмотреть вопрос о том, как предотвратить любое ошибочное воздействие и сохранить отделение от эффекта лазера.</w:t>
      </w:r>
    </w:p>
    <w:p w14:paraId="4BD9E84D"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7.2.7 Любые лазерные эффекты, которые не предназначены для того, чтобы вызвать воздействие, но потенциально доступны, должны быть четко определены, и планирование должно включать в себя способы предотвращения случайного воздействия.</w:t>
      </w:r>
    </w:p>
    <w:p w14:paraId="17D13F7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7.2.8 Воздействие, вызванное лазерными эффектами, предназначенными для создания либо освещения аудитории, либо воздействия исполнителей, должно оцениваться и контролироваться для обеспечения того, чтобы не превышалось применимое максимально допустимое воздействие (ПДВ). Планирование должно включать предоставление и время для тестирования уровней воздействия и учитывать эффективность любого технического контроля, предназначенного для ограничения воздействия.</w:t>
      </w:r>
    </w:p>
    <w:p w14:paraId="36DC5899"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7.2.9 Аварийные процедуры должны быть четко продуманы, задокументированы и доведены до сведения соответствующих лиц, определенных на этапе планирования проекта. Это должно включать четкие инструкции о том, что представляет собой чрезвычайная ситуация и какие меры следует принять после инцидента. В случае любой аварийной ситуации воздействие лазера должно быть прекращено. В случае предполагаемого повреждения глаза в результате воздействия лазерных лучей, если повреждение не является очевидным, и в этом случае пострадавший должен быть доставлен в ближайшую больницу аварии и неотложной помощи, обычно проводят тест на чтение и тест на остроту зрения сетки Амслера, чтобы проверить функцию макулы. Если есть опасения, что возможно повреждение, в течение 24 часов после воздействия </w:t>
      </w:r>
      <w:r w:rsidRPr="007B34DD">
        <w:rPr>
          <w:rFonts w:ascii="Arial" w:hAnsi="Arial" w:cs="Arial"/>
          <w:sz w:val="24"/>
          <w:szCs w:val="24"/>
        </w:rPr>
        <w:lastRenderedPageBreak/>
        <w:t>пострадавший должен быть доставлен в глазную больницу с полными подробностями типа лазера, используемого во время воздействия.</w:t>
      </w:r>
    </w:p>
    <w:p w14:paraId="2CD93857"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7.2.10 Планирование должно включать назначение одного или нескольких лиц сотрудником по лазерной безопасности (LSO). LSO должен обладать достаточными навыками для распознавания и управления рисками, связанными с лазерным дисплеем. Роль LSO дополняет роль ответственного лица, отвечающего за установку или эксплуатацию лазерных эффектов. Возможно, что некоторые установки потребуют дополнительных навыков советника по лазерной защите (LPA).</w:t>
      </w:r>
    </w:p>
    <w:p w14:paraId="350A8081"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7.2.11 Следует предусмотреть, чтобы во время работы лазера имелось достаточное количество людей для контроля безопасной работы лазера. Следует проявлять особую осторожность в отношении лазерных установок с большим количеством устройств или сложных конфигураций проекций, чтобы обеспечить достаточное количество операторов лазерного эффекта и лазерных пятен, присутствующих на этапах установки и эксплуатации. В ситуациях, когда люди обязаны выступать в качестве наблюдателей (spotters) для обеспечения безопасной работы эффекта (например, при использовании лазеров на открытом воздухе и проецировании в судоходное воздушное пространство), должны быть использованы достаточные назначенные прожекторы для того, чтобы иметь четкое представление о области отображения, с единственной задачей контроля операции лазерного эффекта и предотвращения любых опасных явлений.</w:t>
      </w:r>
    </w:p>
    <w:p w14:paraId="1E65EF5D"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7.2.12 Может потребоваться уведомление национальных или местных органов здравоохранения и безопасности о лазерном дисплее или показе, и, если это необходимо, оно должно быть сделано как можно раньше на этапе планирования. Некоторые органы могут также иметь лицензионные требования или требовать уведомления не позднее, чем за определенное количество дней до показа. Уведомление может потребоваться для включения такой информации, как местоположение, даты, время установки, имена и телефонные номера ответственных лиц как для показа, так и для места проведения, количество и эксплуатационные характеристики используемых лазеров, а также типы и последовательность визуальных эффектов, которые должны использоваться.</w:t>
      </w:r>
    </w:p>
    <w:p w14:paraId="479C875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При необходимости следует также направлять уведомления</w:t>
      </w:r>
    </w:p>
    <w:p w14:paraId="5B011C8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 авиационные органы для проекций в судоходное воздушное пространство, </w:t>
      </w:r>
    </w:p>
    <w:p w14:paraId="54B02D8D"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 xml:space="preserve">- морские органы для проекций в судоходные водные пути или гавани и </w:t>
      </w:r>
    </w:p>
    <w:p w14:paraId="05D05125"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другие соответствующие органы для проекций над реками, озерами, береговыми или прибрежными районами.</w:t>
      </w:r>
    </w:p>
    <w:p w14:paraId="23C5A08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Уведомление местных органов управления авиацией о планируемых проекциях в судоходное воздушное пространство может также потребовать включения географических координат местоположения и азимутов и высот планируемых проекций. Конкретные международные рекомендации публикуются Международной организацией гражданской авиации [3].</w:t>
      </w:r>
    </w:p>
    <w:p w14:paraId="3D7B2801"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7.3 Настройка и центровка</w:t>
      </w:r>
    </w:p>
    <w:p w14:paraId="6844365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7.3.1 Для настройки и центровки должно быть предусмотрено достаточное время. Количество времени, необходимое, помимо прочего, должно учитывать количество используемых лазерных проекторов, их размещение и сложность создаваемых ими эффектов. Требуемое время должно учитываться на этапе сборки установки; в частности, задачи выравнивания и проверка любых уровней воздействия.</w:t>
      </w:r>
    </w:p>
    <w:p w14:paraId="49E0FAEB"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7.3.2 Зона должна быть очищена от ненужного персонала. Поставщик лазера должен связаться с администрацией места проведения перед установкой и установить процесс связи, который будет принят до включения лазерных проекторов. Поставщик лазера обычно информирует место непосредственно перед излучением лазерных лучей.</w:t>
      </w:r>
    </w:p>
    <w:p w14:paraId="415AFCDB"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7.3.3 Места, в которых уровни воздействия лазерных лучей могут превышать МПЭ, должны быть размещены с соответствующими предупреждающими знаками и барьерами, установленными для ограничения проникновения, перед испусканием каких-либо лазерных лучей.</w:t>
      </w:r>
    </w:p>
    <w:p w14:paraId="4001B337"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7.3.4 Центровки должны производиться при минимально возможных уровнях выбросов. Вместе с тем следует признать, что уровень окружающего света будет оказывать решающее влияние на самые низкие возможные уровни выбросов для работы по выравниванию, если эта работа проводится на глазок. По завершении центровки также должна быть проведена проверка на полную рабочую мощность для идентификации любых ложных лучей, чтобы можно было предпринять корректирующие действия.</w:t>
      </w:r>
    </w:p>
    <w:p w14:paraId="1FBF925D"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7.3.5 Во время центровки всегда должен поддерживаться доступ к системе управления и ее управлению аварийной остановкой, так что выход лазера может быть быстро выключен, если произойдет что-то неожиданное. Часто для того, чтобы это было так, требуется два человека: один делает регулировки на лазерном проекторе, а другой - на системе управления.</w:t>
      </w:r>
    </w:p>
    <w:p w14:paraId="4FA9248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7.3.6 Во время установки и центровки, когда лазерные лучи могут проецироваться в иных направлениях, чем их конечные намеченные направления, должны быть установлены временные и постоянные зоны лазерного контроля и размещены предупреждающие уведомления в соответствии с IEC TR 60825-14.</w:t>
      </w:r>
    </w:p>
    <w:p w14:paraId="2202EC0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7.3.7 Необходимо проверить органы управления, включая правильное размещение и эффективность средств управления маскированием проема и аварийной остановкой. Следует также проверить наличие соответствующих предупреждающих знаков и барьеров. Необходимо проверить надежность установки и фиксации всех компонентов. При использовании средств защиты от сбоя сканирования необходимо проверить правильность работы таких систем.</w:t>
      </w:r>
    </w:p>
    <w:p w14:paraId="668D061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7.3.8 Необходимо документировать и вести протокол проверок.</w:t>
      </w:r>
    </w:p>
    <w:p w14:paraId="01513009"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7.3.9 Оборудование должно быть защищено и защищено от рассогласования или неправильной регулировки между завершением центровки и выполнением работ. Может потребоваться установка оборудования в защищенную проекционную будку или использование сотрудников службы безопасности.</w:t>
      </w:r>
    </w:p>
    <w:p w14:paraId="4B1B6103"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7.3.10 Для лазерных установок, в которых в течение определенного периода времени имеет место несколько рабочих характеристик, следует проводить регулярные проверки между рабочими характеристиками для обеспечения того, чтобы совмещение проекционных зон оставалось неизменным, а средства обеспечения безопасности действовали и функционировали. Учет этих проверок должен вестись и проверяться.</w:t>
      </w:r>
    </w:p>
    <w:p w14:paraId="77480725"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7.3.11 Должна быть налажена координация с персоналом охраны и безопасности и разработано соглашение о мерах, которые должны быть приняты для уведомления оператора в случае возникновения чрезвычайной ситуации. Зрители не должны считаться сотрудничающими с процедурами лазерной безопасности или осведомленными о надлежащих процедурах для защиты себя от воздействия или для предотвращения воздействия опасности на других. Зрителям не следует разрешать приносить на место показа такие предметы, как отражающие воздушные шары, флаги </w:t>
      </w:r>
      <w:r w:rsidRPr="007B34DD">
        <w:rPr>
          <w:rFonts w:ascii="Arial" w:hAnsi="Arial" w:cs="Arial"/>
          <w:sz w:val="24"/>
          <w:szCs w:val="24"/>
        </w:rPr>
        <w:lastRenderedPageBreak/>
        <w:t>или телефоны на «селфи-палках», если необходимо использовать проекции верхнего луча.</w:t>
      </w:r>
    </w:p>
    <w:p w14:paraId="3DD819BA" w14:textId="4CC6B08F"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7.3.12 Если установка</w:t>
      </w:r>
      <w:r w:rsidR="002C75C8">
        <w:rPr>
          <w:rFonts w:ascii="Arial" w:hAnsi="Arial" w:cs="Arial"/>
          <w:sz w:val="24"/>
          <w:szCs w:val="24"/>
        </w:rPr>
        <w:t xml:space="preserve"> для </w:t>
      </w:r>
      <w:r w:rsidRPr="007B34DD">
        <w:rPr>
          <w:rFonts w:ascii="Arial" w:hAnsi="Arial" w:cs="Arial"/>
          <w:sz w:val="24"/>
          <w:szCs w:val="24"/>
        </w:rPr>
        <w:t xml:space="preserve">лазерного </w:t>
      </w:r>
      <w:r w:rsidR="002C75C8">
        <w:rPr>
          <w:rFonts w:ascii="Arial" w:hAnsi="Arial" w:cs="Arial"/>
          <w:sz w:val="24"/>
          <w:szCs w:val="24"/>
        </w:rPr>
        <w:t>показа</w:t>
      </w:r>
      <w:r w:rsidRPr="007B34DD">
        <w:rPr>
          <w:rFonts w:ascii="Arial" w:hAnsi="Arial" w:cs="Arial"/>
          <w:sz w:val="24"/>
          <w:szCs w:val="24"/>
        </w:rPr>
        <w:t xml:space="preserve"> делает любую часть места проведения мероприятия доступной для лазерных эффектов сверх соответствующих СИЗ для людей, которые, как ожидается, будут присутствовать в этой зоне, установщик должен сообщить, где находятся эти области и каков риск воздействия, обеспечение того, чтобы соответствующее руководство было осведомлено о возможности применения достаточных средств контроля для предотвращения воздействия на персонал лазерных лучей сверх СИЗ. Следует вести учет выявленных рисков, согласованных механизмов контроля и между ними.</w:t>
      </w:r>
    </w:p>
    <w:p w14:paraId="51FE2CDA"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7.3.13 Оператор должен иметь в своем распоряжении копии любых официальных разрешений, записей о согласовании и эксплуатационных или предшаговых проверках, а также инструкций по эксплуатации на месте проведения выставки.</w:t>
      </w:r>
    </w:p>
    <w:p w14:paraId="183C7E1E" w14:textId="3E33DCCE"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7.4 Эксплуатация</w:t>
      </w:r>
    </w:p>
    <w:p w14:paraId="2F489830" w14:textId="0185E74F"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7.4.1 Если </w:t>
      </w:r>
      <w:r w:rsidR="00790D3A">
        <w:rPr>
          <w:rFonts w:ascii="Arial" w:hAnsi="Arial" w:cs="Arial"/>
          <w:sz w:val="24"/>
          <w:szCs w:val="24"/>
        </w:rPr>
        <w:t>показ</w:t>
      </w:r>
      <w:r w:rsidRPr="007B34DD">
        <w:rPr>
          <w:rFonts w:ascii="Arial" w:hAnsi="Arial" w:cs="Arial"/>
          <w:sz w:val="24"/>
          <w:szCs w:val="24"/>
        </w:rPr>
        <w:t xml:space="preserve"> или </w:t>
      </w:r>
      <w:r w:rsidR="00790D3A">
        <w:rPr>
          <w:rFonts w:ascii="Arial" w:hAnsi="Arial" w:cs="Arial"/>
          <w:sz w:val="24"/>
          <w:szCs w:val="24"/>
        </w:rPr>
        <w:t>шоу</w:t>
      </w:r>
      <w:r w:rsidRPr="007B34DD">
        <w:rPr>
          <w:rFonts w:ascii="Arial" w:hAnsi="Arial" w:cs="Arial"/>
          <w:sz w:val="24"/>
          <w:szCs w:val="24"/>
        </w:rPr>
        <w:t xml:space="preserve"> оцениваются местной юрисдикцией или органом управления авиацией, оператор должен решить любые проблемы до начала лазерного </w:t>
      </w:r>
      <w:r w:rsidR="00790D3A">
        <w:rPr>
          <w:rFonts w:ascii="Arial" w:hAnsi="Arial" w:cs="Arial"/>
          <w:sz w:val="24"/>
          <w:szCs w:val="24"/>
        </w:rPr>
        <w:t>показа</w:t>
      </w:r>
      <w:r w:rsidRPr="007B34DD">
        <w:rPr>
          <w:rFonts w:ascii="Arial" w:hAnsi="Arial" w:cs="Arial"/>
          <w:sz w:val="24"/>
          <w:szCs w:val="24"/>
        </w:rPr>
        <w:t xml:space="preserve"> или </w:t>
      </w:r>
      <w:r w:rsidR="00790D3A">
        <w:rPr>
          <w:rFonts w:ascii="Arial" w:hAnsi="Arial" w:cs="Arial"/>
          <w:sz w:val="24"/>
          <w:szCs w:val="24"/>
        </w:rPr>
        <w:t>шоу</w:t>
      </w:r>
      <w:r w:rsidRPr="007B34DD">
        <w:rPr>
          <w:rFonts w:ascii="Arial" w:hAnsi="Arial" w:cs="Arial"/>
          <w:sz w:val="24"/>
          <w:szCs w:val="24"/>
        </w:rPr>
        <w:t xml:space="preserve">. Органы управления авиацией часто могут требовать от операторов наружных лазерных </w:t>
      </w:r>
      <w:r w:rsidR="00790D3A">
        <w:rPr>
          <w:rFonts w:ascii="Arial" w:hAnsi="Arial" w:cs="Arial"/>
          <w:sz w:val="24"/>
          <w:szCs w:val="24"/>
        </w:rPr>
        <w:t>показов</w:t>
      </w:r>
      <w:r w:rsidRPr="007B34DD">
        <w:rPr>
          <w:rFonts w:ascii="Arial" w:hAnsi="Arial" w:cs="Arial"/>
          <w:sz w:val="24"/>
          <w:szCs w:val="24"/>
        </w:rPr>
        <w:t xml:space="preserve"> или </w:t>
      </w:r>
      <w:r w:rsidR="00790D3A">
        <w:rPr>
          <w:rFonts w:ascii="Arial" w:hAnsi="Arial" w:cs="Arial"/>
          <w:sz w:val="24"/>
          <w:szCs w:val="24"/>
        </w:rPr>
        <w:t>показов</w:t>
      </w:r>
      <w:r w:rsidRPr="007B34DD">
        <w:rPr>
          <w:rFonts w:ascii="Arial" w:hAnsi="Arial" w:cs="Arial"/>
          <w:sz w:val="24"/>
          <w:szCs w:val="24"/>
        </w:rPr>
        <w:t xml:space="preserve"> использования наблюдателей, способных непосредственно прекратить излучение с помощью механизма переопределения, или предупреждать оператора проектора о приближении самолета. Люди, обозначенные как наблюдатели (споттеры), должны иметь возможность выполнять эту задачу без других отвлекающих факторов, когда лазерный эффект используется.</w:t>
      </w:r>
    </w:p>
    <w:p w14:paraId="093EE33B"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7.4.2 Перед началом работы на высокой мощности оператор должен, если это вообще возможно, провести окончательную проверку выравнивания на низкой мощности, чтобы убедиться, что компоненты не перемещались после завершения установки. Необходимо вести проверяемую запись этой проверки.</w:t>
      </w:r>
    </w:p>
    <w:p w14:paraId="30DAE04D" w14:textId="3FF510D8"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7.4.3 Оператор должен убедиться в наличии визуального контроля всех проекций во время лазерного </w:t>
      </w:r>
      <w:r w:rsidR="00790D3A">
        <w:rPr>
          <w:rFonts w:ascii="Arial" w:hAnsi="Arial" w:cs="Arial"/>
          <w:sz w:val="24"/>
          <w:szCs w:val="24"/>
        </w:rPr>
        <w:t>показа или проведения шоу</w:t>
      </w:r>
      <w:r w:rsidRPr="007B34DD">
        <w:rPr>
          <w:rFonts w:ascii="Arial" w:hAnsi="Arial" w:cs="Arial"/>
          <w:sz w:val="24"/>
          <w:szCs w:val="24"/>
        </w:rPr>
        <w:t>. Допускается использование наблюдателей, которые находятся в непосредственной связи с оператором, если оператор не может поддерживать личный визуальный контроль.</w:t>
      </w:r>
    </w:p>
    <w:p w14:paraId="5360C890"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7.4.4 Оператор должен быть готов немедленно прекратить любые проекции, создающие опасность в результате любой чрезвычайной ситуации, такой как </w:t>
      </w:r>
      <w:r w:rsidRPr="007B34DD">
        <w:rPr>
          <w:rFonts w:ascii="Arial" w:hAnsi="Arial" w:cs="Arial"/>
          <w:sz w:val="24"/>
          <w:szCs w:val="24"/>
        </w:rPr>
        <w:lastRenderedPageBreak/>
        <w:t>неуправляемое поведение зрителей. Чрезвычайной ситуацией считается любая ситуация, которая может привести к возможному воздействию на зрителей, исполнителей, операторов или других лиц уровней воздействия лазерного луча, превышающих пределы, указанные в 5.2, 5.3 или 5.4.</w:t>
      </w:r>
    </w:p>
    <w:p w14:paraId="367C3D1B"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7.4.5 В случае аварийного отключения лазер не следует использовать повторно до тех пор, пока не будет выяснено, что пошло не так, и органы управления не будут пересмотрены и обновлены для уменьшения вероятности повторения. Если подозревается случай чрезмерного воздействия, следует осуществить соответствующий план на случай непредвиденных обстоятельств, в котором следует обратиться за медицинской помощью. Сначала можно проверить зрение с помощью теста сетки Амслера.</w:t>
      </w:r>
    </w:p>
    <w:p w14:paraId="76462330" w14:textId="7B5BFE6D"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7.4.6 Оператор и место проведения мероприятия должны регистрировать ход его проведения, отмечая успешную работу, а также наличие каких-либо трудностей или инцидентов во время проведения мероприятия. Полезно создать запись во время мероприятия, которая дополнительно может быть использована для обзора и улучшения управления безопасностью будущих проектов лазерного </w:t>
      </w:r>
      <w:r w:rsidR="002C75C8">
        <w:rPr>
          <w:rFonts w:ascii="Arial" w:hAnsi="Arial" w:cs="Arial"/>
          <w:sz w:val="24"/>
          <w:szCs w:val="24"/>
        </w:rPr>
        <w:t>показа</w:t>
      </w:r>
      <w:r w:rsidRPr="007B34DD">
        <w:rPr>
          <w:rFonts w:ascii="Arial" w:hAnsi="Arial" w:cs="Arial"/>
          <w:sz w:val="24"/>
          <w:szCs w:val="24"/>
        </w:rPr>
        <w:t>.</w:t>
      </w:r>
    </w:p>
    <w:p w14:paraId="32BDCC7F"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7.5 Отображение записи безопасности (DSR)</w:t>
      </w:r>
    </w:p>
    <w:p w14:paraId="365AEEB1" w14:textId="33B6DCA3"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Сотрудник по безопасности лазера (LSO) должен вести на площадке показа запись безопасности </w:t>
      </w:r>
      <w:r w:rsidR="00790D3A">
        <w:rPr>
          <w:rFonts w:ascii="Arial" w:hAnsi="Arial" w:cs="Arial"/>
          <w:sz w:val="24"/>
          <w:szCs w:val="24"/>
        </w:rPr>
        <w:t>показа</w:t>
      </w:r>
      <w:r w:rsidRPr="007B34DD">
        <w:rPr>
          <w:rFonts w:ascii="Arial" w:hAnsi="Arial" w:cs="Arial"/>
          <w:sz w:val="24"/>
          <w:szCs w:val="24"/>
        </w:rPr>
        <w:t xml:space="preserve"> (DSR), содержащую полную и подробную информацию о том, как управляется безопасность лазера. DSR для каждого лазерного </w:t>
      </w:r>
      <w:r w:rsidR="00790D3A">
        <w:rPr>
          <w:rFonts w:ascii="Arial" w:hAnsi="Arial" w:cs="Arial"/>
          <w:sz w:val="24"/>
          <w:szCs w:val="24"/>
        </w:rPr>
        <w:t>показа</w:t>
      </w:r>
      <w:r w:rsidRPr="007B34DD">
        <w:rPr>
          <w:rFonts w:ascii="Arial" w:hAnsi="Arial" w:cs="Arial"/>
          <w:sz w:val="24"/>
          <w:szCs w:val="24"/>
        </w:rPr>
        <w:t xml:space="preserve"> или демонстрации должен быть обновлен на всех этапах реализации (т.е. первоначальное проектирование, планирование, монтаж, центровка, эксплуатация, техническое обслуживание, обслуживание, модификация и демонтаж).</w:t>
      </w:r>
    </w:p>
    <w:p w14:paraId="5983CBE0"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Национальные требования могут быть более конкретными, но DSR должен включать в себя:</w:t>
      </w:r>
    </w:p>
    <w:p w14:paraId="30312678" w14:textId="08FB64AE"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а) подробная информация о лазерном </w:t>
      </w:r>
      <w:r w:rsidR="00790D3A">
        <w:rPr>
          <w:rFonts w:ascii="Arial" w:hAnsi="Arial" w:cs="Arial"/>
          <w:sz w:val="24"/>
          <w:szCs w:val="24"/>
        </w:rPr>
        <w:t>показе</w:t>
      </w:r>
      <w:r w:rsidRPr="007B34DD">
        <w:rPr>
          <w:rFonts w:ascii="Arial" w:hAnsi="Arial" w:cs="Arial"/>
          <w:sz w:val="24"/>
          <w:szCs w:val="24"/>
        </w:rPr>
        <w:t xml:space="preserve"> или шоу, включая оборудование, местоположение, схему места проведения, тип лазерных эффектов и траектории луча по отношению к зрителям, вспомогательному персоналу и исполнителям; </w:t>
      </w:r>
    </w:p>
    <w:p w14:paraId="689D981E"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b) характеристики лазерных лучей, включая максимальную мощность луча, длину волны, дивергенцию, максимальную и минимальную скорости сканирования, а также условия и время срабатывания защиты от отказа сканирования; </w:t>
      </w:r>
    </w:p>
    <w:p w14:paraId="00E19E87" w14:textId="6D74C25E"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lang w:val="en-US"/>
        </w:rPr>
        <w:lastRenderedPageBreak/>
        <w:t>c</w:t>
      </w:r>
      <w:r w:rsidRPr="007B34DD">
        <w:rPr>
          <w:rFonts w:ascii="Arial" w:hAnsi="Arial" w:cs="Arial"/>
          <w:sz w:val="24"/>
          <w:szCs w:val="24"/>
        </w:rPr>
        <w:t xml:space="preserve">) вся соответствующая информация по безопасности, относящаяся ко всем этапам реализации лазерного </w:t>
      </w:r>
      <w:r w:rsidR="00790D3A">
        <w:rPr>
          <w:rFonts w:ascii="Arial" w:hAnsi="Arial" w:cs="Arial"/>
          <w:sz w:val="24"/>
          <w:szCs w:val="24"/>
        </w:rPr>
        <w:t>показа</w:t>
      </w:r>
      <w:r w:rsidRPr="007B34DD">
        <w:rPr>
          <w:rFonts w:ascii="Arial" w:hAnsi="Arial" w:cs="Arial"/>
          <w:sz w:val="24"/>
          <w:szCs w:val="24"/>
        </w:rPr>
        <w:t xml:space="preserve"> или </w:t>
      </w:r>
      <w:r w:rsidR="00790D3A">
        <w:rPr>
          <w:rFonts w:ascii="Arial" w:hAnsi="Arial" w:cs="Arial"/>
          <w:sz w:val="24"/>
          <w:szCs w:val="24"/>
        </w:rPr>
        <w:t>шоу</w:t>
      </w:r>
      <w:r w:rsidRPr="007B34DD">
        <w:rPr>
          <w:rFonts w:ascii="Arial" w:hAnsi="Arial" w:cs="Arial"/>
          <w:sz w:val="24"/>
          <w:szCs w:val="24"/>
        </w:rPr>
        <w:t xml:space="preserve">; </w:t>
      </w:r>
    </w:p>
    <w:p w14:paraId="6A8B5C89" w14:textId="564AAE45"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lang w:val="en-US"/>
        </w:rPr>
        <w:t>d</w:t>
      </w:r>
      <w:r w:rsidRPr="007B34DD">
        <w:rPr>
          <w:rFonts w:ascii="Arial" w:hAnsi="Arial" w:cs="Arial"/>
          <w:sz w:val="24"/>
          <w:szCs w:val="24"/>
        </w:rPr>
        <w:t xml:space="preserve">) выводы из оценок риска для всех этапов внедрения лазерного </w:t>
      </w:r>
      <w:r w:rsidR="00790D3A">
        <w:rPr>
          <w:rFonts w:ascii="Arial" w:hAnsi="Arial" w:cs="Arial"/>
          <w:sz w:val="24"/>
          <w:szCs w:val="24"/>
        </w:rPr>
        <w:t>показа</w:t>
      </w:r>
      <w:r w:rsidRPr="007B34DD">
        <w:rPr>
          <w:rFonts w:ascii="Arial" w:hAnsi="Arial" w:cs="Arial"/>
          <w:sz w:val="24"/>
          <w:szCs w:val="24"/>
        </w:rPr>
        <w:t xml:space="preserve"> или </w:t>
      </w:r>
      <w:r w:rsidR="00790D3A">
        <w:rPr>
          <w:rFonts w:ascii="Arial" w:hAnsi="Arial" w:cs="Arial"/>
          <w:sz w:val="24"/>
          <w:szCs w:val="24"/>
        </w:rPr>
        <w:t>шоу</w:t>
      </w:r>
      <w:r w:rsidRPr="007B34DD">
        <w:rPr>
          <w:rFonts w:ascii="Arial" w:hAnsi="Arial" w:cs="Arial"/>
          <w:sz w:val="24"/>
          <w:szCs w:val="24"/>
        </w:rPr>
        <w:t xml:space="preserve">; </w:t>
      </w:r>
    </w:p>
    <w:p w14:paraId="7F69D62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lang w:val="en-US"/>
        </w:rPr>
        <w:t>e</w:t>
      </w:r>
      <w:r w:rsidRPr="007B34DD">
        <w:rPr>
          <w:rFonts w:ascii="Arial" w:hAnsi="Arial" w:cs="Arial"/>
          <w:sz w:val="24"/>
          <w:szCs w:val="24"/>
        </w:rPr>
        <w:t xml:space="preserve">) действующие меры контроля и их обоснование; </w:t>
      </w:r>
    </w:p>
    <w:p w14:paraId="1A496811" w14:textId="50CF560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lang w:val="en-US"/>
        </w:rPr>
        <w:t>f</w:t>
      </w:r>
      <w:r w:rsidRPr="007B34DD">
        <w:rPr>
          <w:rFonts w:ascii="Arial" w:hAnsi="Arial" w:cs="Arial"/>
          <w:sz w:val="24"/>
          <w:szCs w:val="24"/>
        </w:rPr>
        <w:t xml:space="preserve">) имена и контактные данные конструкторов, монтажников, модификаторов, операторов, ЛСО и владельцев оборудования лазерного </w:t>
      </w:r>
      <w:r w:rsidR="00790D3A">
        <w:rPr>
          <w:rFonts w:ascii="Arial" w:hAnsi="Arial" w:cs="Arial"/>
          <w:sz w:val="24"/>
          <w:szCs w:val="24"/>
        </w:rPr>
        <w:t>показа</w:t>
      </w:r>
      <w:r w:rsidRPr="007B34DD">
        <w:rPr>
          <w:rFonts w:ascii="Arial" w:hAnsi="Arial" w:cs="Arial"/>
          <w:sz w:val="24"/>
          <w:szCs w:val="24"/>
        </w:rPr>
        <w:t xml:space="preserve">; </w:t>
      </w:r>
    </w:p>
    <w:p w14:paraId="0D2A1C2F"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lang w:val="en-US"/>
        </w:rPr>
        <w:t>g</w:t>
      </w:r>
      <w:r w:rsidRPr="007B34DD">
        <w:rPr>
          <w:rFonts w:ascii="Arial" w:hAnsi="Arial" w:cs="Arial"/>
          <w:sz w:val="24"/>
          <w:szCs w:val="24"/>
        </w:rPr>
        <w:t xml:space="preserve">) планы на случай непредвиденных обстоятельств; </w:t>
      </w:r>
    </w:p>
    <w:p w14:paraId="2387FFE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h) любые разрешения и ограничения на эксплуатацию и показ, выданные регулирующими органами (как местными, так и национальными); </w:t>
      </w:r>
    </w:p>
    <w:p w14:paraId="3371300A" w14:textId="78069AEF"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i) соответствующие детали из руководств по лазерному оборудованию, соответствующих </w:t>
      </w:r>
      <w:r w:rsidR="008B2B30">
        <w:rPr>
          <w:rFonts w:ascii="Arial" w:hAnsi="Arial" w:cs="Arial"/>
          <w:sz w:val="24"/>
          <w:szCs w:val="24"/>
          <w:lang w:val="en-US"/>
        </w:rPr>
        <w:t>IEC</w:t>
      </w:r>
      <w:r w:rsidRPr="007B34DD">
        <w:rPr>
          <w:rFonts w:ascii="Arial" w:hAnsi="Arial" w:cs="Arial"/>
          <w:sz w:val="24"/>
          <w:szCs w:val="24"/>
        </w:rPr>
        <w:t xml:space="preserve"> 608251:2014</w:t>
      </w:r>
      <w:r w:rsidR="008B2B30" w:rsidRPr="008B2B30">
        <w:rPr>
          <w:rFonts w:ascii="Arial" w:hAnsi="Arial" w:cs="Arial"/>
          <w:sz w:val="24"/>
          <w:szCs w:val="24"/>
        </w:rPr>
        <w:t xml:space="preserve"> (</w:t>
      </w:r>
      <w:r w:rsidR="008B2B30">
        <w:rPr>
          <w:rFonts w:ascii="Arial" w:hAnsi="Arial" w:cs="Arial"/>
          <w:sz w:val="24"/>
          <w:szCs w:val="24"/>
        </w:rPr>
        <w:t>подразделы 6.1.и 6.2)</w:t>
      </w:r>
      <w:r w:rsidRPr="007B34DD">
        <w:rPr>
          <w:rFonts w:ascii="Arial" w:hAnsi="Arial" w:cs="Arial"/>
          <w:sz w:val="24"/>
          <w:szCs w:val="24"/>
        </w:rPr>
        <w:t xml:space="preserve">; </w:t>
      </w:r>
    </w:p>
    <w:p w14:paraId="184CB16C" w14:textId="4121552C"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j) для лазерных </w:t>
      </w:r>
      <w:r w:rsidR="008B2B30">
        <w:rPr>
          <w:rFonts w:ascii="Arial" w:hAnsi="Arial" w:cs="Arial"/>
          <w:sz w:val="24"/>
          <w:szCs w:val="24"/>
        </w:rPr>
        <w:t>показов</w:t>
      </w:r>
      <w:r w:rsidRPr="007B34DD">
        <w:rPr>
          <w:rFonts w:ascii="Arial" w:hAnsi="Arial" w:cs="Arial"/>
          <w:sz w:val="24"/>
          <w:szCs w:val="24"/>
        </w:rPr>
        <w:t>, предназначен</w:t>
      </w:r>
      <w:r w:rsidR="008B2B30">
        <w:rPr>
          <w:rFonts w:ascii="Arial" w:hAnsi="Arial" w:cs="Arial"/>
          <w:sz w:val="24"/>
          <w:szCs w:val="24"/>
        </w:rPr>
        <w:t xml:space="preserve">ных для </w:t>
      </w:r>
      <w:r w:rsidRPr="007B34DD">
        <w:rPr>
          <w:rFonts w:ascii="Arial" w:hAnsi="Arial" w:cs="Arial"/>
          <w:sz w:val="24"/>
          <w:szCs w:val="24"/>
        </w:rPr>
        <w:t>освещени</w:t>
      </w:r>
      <w:r w:rsidR="008B2B30">
        <w:rPr>
          <w:rFonts w:ascii="Arial" w:hAnsi="Arial" w:cs="Arial"/>
          <w:sz w:val="24"/>
          <w:szCs w:val="24"/>
        </w:rPr>
        <w:t>я публики</w:t>
      </w:r>
      <w:r w:rsidRPr="007B34DD">
        <w:rPr>
          <w:rFonts w:ascii="Arial" w:hAnsi="Arial" w:cs="Arial"/>
          <w:sz w:val="24"/>
          <w:szCs w:val="24"/>
        </w:rPr>
        <w:t xml:space="preserve">, запись выбранного MPE зрителя, измерения уровня экспозиции, детали измерительного прибора и конфигурации; </w:t>
      </w:r>
    </w:p>
    <w:p w14:paraId="513F4224" w14:textId="352F694F"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k) для эффектов лазерного </w:t>
      </w:r>
      <w:r w:rsidR="008B2B30">
        <w:rPr>
          <w:rFonts w:ascii="Arial" w:hAnsi="Arial" w:cs="Arial"/>
          <w:sz w:val="24"/>
          <w:szCs w:val="24"/>
        </w:rPr>
        <w:t>показа</w:t>
      </w:r>
      <w:r w:rsidRPr="007B34DD">
        <w:rPr>
          <w:rFonts w:ascii="Arial" w:hAnsi="Arial" w:cs="Arial"/>
          <w:sz w:val="24"/>
          <w:szCs w:val="24"/>
        </w:rPr>
        <w:t>, зависящих от защиты от сбоя сканирования для достижения экспозиции в рамках MPE, критериев производительности и проведенных эксплуатационных испытаний.</w:t>
      </w:r>
    </w:p>
    <w:p w14:paraId="160B29C4"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7.6 Планирование на случай непредвиденных обстоятельств</w:t>
      </w:r>
    </w:p>
    <w:p w14:paraId="5B79DC00"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7.6.1 Общие сведения</w:t>
      </w:r>
    </w:p>
    <w:p w14:paraId="6CF9E335"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При использовании лазеров класса 3B или класса 4 или при наличии потенциала случайного воздействия лазерного излучения, превышающего МПЭ, следует подготовить планы на случай непредвиденных обстоятельств. В планах на случай непредвиденных обстоятельств следует рассмотреть три сценария:</w:t>
      </w:r>
    </w:p>
    <w:p w14:paraId="498E6815"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а) фактическое повреждение глаза; </w:t>
      </w:r>
    </w:p>
    <w:p w14:paraId="773BC2F8"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b) фактическое повреждение кожи (только для лазеров класса 4); и </w:t>
      </w:r>
    </w:p>
    <w:p w14:paraId="4AB3A00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с) воздействие сверх МПЭ, которое могло вызвать повреждение глаза.</w:t>
      </w:r>
    </w:p>
    <w:p w14:paraId="680EF0CD" w14:textId="1D3CD639"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В случае фактического или предполагаемого опасного воздействия лазерного излучения или другой лазерной опасности (авария) или возможного отказа защитной </w:t>
      </w:r>
      <w:r w:rsidRPr="007B34DD">
        <w:rPr>
          <w:rFonts w:ascii="Arial" w:hAnsi="Arial" w:cs="Arial"/>
          <w:sz w:val="24"/>
          <w:szCs w:val="24"/>
        </w:rPr>
        <w:lastRenderedPageBreak/>
        <w:t xml:space="preserve">меры, которая могла бы привести к аварии (инциденту), </w:t>
      </w:r>
      <w:r w:rsidR="008B2B30">
        <w:rPr>
          <w:rFonts w:ascii="Arial" w:hAnsi="Arial" w:cs="Arial"/>
          <w:sz w:val="24"/>
          <w:szCs w:val="24"/>
        </w:rPr>
        <w:t xml:space="preserve">воздействие </w:t>
      </w:r>
      <w:r w:rsidRPr="007B34DD">
        <w:rPr>
          <w:rFonts w:ascii="Arial" w:hAnsi="Arial" w:cs="Arial"/>
          <w:sz w:val="24"/>
          <w:szCs w:val="24"/>
        </w:rPr>
        <w:t>лазерно</w:t>
      </w:r>
      <w:r w:rsidR="008B2B30">
        <w:rPr>
          <w:rFonts w:ascii="Arial" w:hAnsi="Arial" w:cs="Arial"/>
          <w:sz w:val="24"/>
          <w:szCs w:val="24"/>
        </w:rPr>
        <w:t>го</w:t>
      </w:r>
      <w:r w:rsidRPr="007B34DD">
        <w:rPr>
          <w:rFonts w:ascii="Arial" w:hAnsi="Arial" w:cs="Arial"/>
          <w:sz w:val="24"/>
          <w:szCs w:val="24"/>
        </w:rPr>
        <w:t xml:space="preserve"> излучени</w:t>
      </w:r>
      <w:r w:rsidR="008B2B30">
        <w:rPr>
          <w:rFonts w:ascii="Arial" w:hAnsi="Arial" w:cs="Arial"/>
          <w:sz w:val="24"/>
          <w:szCs w:val="24"/>
        </w:rPr>
        <w:t>я</w:t>
      </w:r>
      <w:r w:rsidRPr="007B34DD">
        <w:rPr>
          <w:rFonts w:ascii="Arial" w:hAnsi="Arial" w:cs="Arial"/>
          <w:sz w:val="24"/>
          <w:szCs w:val="24"/>
        </w:rPr>
        <w:t xml:space="preserve"> должно быть немедленно прекращено.</w:t>
      </w:r>
    </w:p>
    <w:p w14:paraId="3F3DC94F"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7.6.2 Решение проблемы фактического повреждения глаза</w:t>
      </w:r>
    </w:p>
    <w:p w14:paraId="4060B11E" w14:textId="5F46AF13"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Должен быть разработан план управления человеком, </w:t>
      </w:r>
      <w:r w:rsidR="008B2B30">
        <w:rPr>
          <w:rFonts w:ascii="Arial" w:hAnsi="Arial" w:cs="Arial"/>
          <w:sz w:val="24"/>
          <w:szCs w:val="24"/>
        </w:rPr>
        <w:t xml:space="preserve">получившим </w:t>
      </w:r>
      <w:r w:rsidRPr="007B34DD">
        <w:rPr>
          <w:rFonts w:ascii="Arial" w:hAnsi="Arial" w:cs="Arial"/>
          <w:sz w:val="24"/>
          <w:szCs w:val="24"/>
        </w:rPr>
        <w:t>травм</w:t>
      </w:r>
      <w:r w:rsidR="008B2B30">
        <w:rPr>
          <w:rFonts w:ascii="Arial" w:hAnsi="Arial" w:cs="Arial"/>
          <w:sz w:val="24"/>
          <w:szCs w:val="24"/>
        </w:rPr>
        <w:t>у</w:t>
      </w:r>
      <w:r w:rsidRPr="007B34DD">
        <w:rPr>
          <w:rFonts w:ascii="Arial" w:hAnsi="Arial" w:cs="Arial"/>
          <w:sz w:val="24"/>
          <w:szCs w:val="24"/>
        </w:rPr>
        <w:t xml:space="preserve"> глаза после воздействия лазерного излучения. Необходимо учитывать следующие факторы.</w:t>
      </w:r>
    </w:p>
    <w:p w14:paraId="5877A86F" w14:textId="33BC74A8" w:rsidR="004D0399" w:rsidRPr="007B34DD" w:rsidRDefault="008B2B30" w:rsidP="00B46D31">
      <w:pPr>
        <w:spacing w:line="360" w:lineRule="auto"/>
        <w:ind w:firstLine="709"/>
        <w:jc w:val="both"/>
        <w:rPr>
          <w:rFonts w:ascii="Arial" w:hAnsi="Arial" w:cs="Arial"/>
          <w:sz w:val="24"/>
          <w:szCs w:val="24"/>
        </w:rPr>
      </w:pPr>
      <w:r>
        <w:rPr>
          <w:rFonts w:ascii="Arial" w:hAnsi="Arial" w:cs="Arial"/>
          <w:sz w:val="24"/>
          <w:szCs w:val="24"/>
        </w:rPr>
        <w:t>а) с</w:t>
      </w:r>
      <w:r w:rsidR="004D0399" w:rsidRPr="007B34DD">
        <w:rPr>
          <w:rFonts w:ascii="Arial" w:hAnsi="Arial" w:cs="Arial"/>
          <w:sz w:val="24"/>
          <w:szCs w:val="24"/>
        </w:rPr>
        <w:t>ледует незамедлительно принять меры по оказанию первой помощи, которые могут включать обращение за медицинской помощью. Если не указано иное, пострадавш</w:t>
      </w:r>
      <w:r>
        <w:rPr>
          <w:rFonts w:ascii="Arial" w:hAnsi="Arial" w:cs="Arial"/>
          <w:sz w:val="24"/>
          <w:szCs w:val="24"/>
        </w:rPr>
        <w:t>ему следует принять сидячее положение;</w:t>
      </w:r>
      <w:r w:rsidR="004D0399" w:rsidRPr="007B34DD">
        <w:rPr>
          <w:rFonts w:ascii="Arial" w:hAnsi="Arial" w:cs="Arial"/>
          <w:sz w:val="24"/>
          <w:szCs w:val="24"/>
        </w:rPr>
        <w:t xml:space="preserve"> </w:t>
      </w:r>
    </w:p>
    <w:p w14:paraId="018590AE" w14:textId="4B597FC6" w:rsidR="004D0399" w:rsidRPr="007B34DD" w:rsidRDefault="008B2B30" w:rsidP="00B46D31">
      <w:pPr>
        <w:spacing w:line="360" w:lineRule="auto"/>
        <w:ind w:firstLine="709"/>
        <w:jc w:val="both"/>
        <w:rPr>
          <w:rFonts w:ascii="Arial" w:hAnsi="Arial" w:cs="Arial"/>
          <w:sz w:val="24"/>
          <w:szCs w:val="24"/>
        </w:rPr>
      </w:pPr>
      <w:r>
        <w:rPr>
          <w:rFonts w:ascii="Arial" w:hAnsi="Arial" w:cs="Arial"/>
          <w:sz w:val="24"/>
          <w:szCs w:val="24"/>
        </w:rPr>
        <w:t>b) обычно</w:t>
      </w:r>
      <w:r w:rsidR="004D0399" w:rsidRPr="007B34DD">
        <w:rPr>
          <w:rFonts w:ascii="Arial" w:hAnsi="Arial" w:cs="Arial"/>
          <w:sz w:val="24"/>
          <w:szCs w:val="24"/>
        </w:rPr>
        <w:t xml:space="preserve">, целесообразно </w:t>
      </w:r>
      <w:r>
        <w:rPr>
          <w:rFonts w:ascii="Arial" w:hAnsi="Arial" w:cs="Arial"/>
          <w:sz w:val="24"/>
          <w:szCs w:val="24"/>
        </w:rPr>
        <w:t>вызвать</w:t>
      </w:r>
      <w:r w:rsidR="004D0399" w:rsidRPr="007B34DD">
        <w:rPr>
          <w:rFonts w:ascii="Arial" w:hAnsi="Arial" w:cs="Arial"/>
          <w:sz w:val="24"/>
          <w:szCs w:val="24"/>
        </w:rPr>
        <w:t xml:space="preserve"> неотложную медицинскую помощь, и следует принять незамедлительные меры, чтобы доставить пострадавшего в соответствующее медицинское учреждение - обычно </w:t>
      </w:r>
      <w:r>
        <w:rPr>
          <w:rFonts w:ascii="Arial" w:hAnsi="Arial" w:cs="Arial"/>
          <w:sz w:val="24"/>
          <w:szCs w:val="24"/>
        </w:rPr>
        <w:t>при</w:t>
      </w:r>
      <w:r w:rsidR="004D0399" w:rsidRPr="007B34DD">
        <w:rPr>
          <w:rFonts w:ascii="Arial" w:hAnsi="Arial" w:cs="Arial"/>
          <w:sz w:val="24"/>
          <w:szCs w:val="24"/>
        </w:rPr>
        <w:t xml:space="preserve"> несчастн</w:t>
      </w:r>
      <w:r>
        <w:rPr>
          <w:rFonts w:ascii="Arial" w:hAnsi="Arial" w:cs="Arial"/>
          <w:sz w:val="24"/>
          <w:szCs w:val="24"/>
        </w:rPr>
        <w:t>ом</w:t>
      </w:r>
      <w:r w:rsidR="004D0399" w:rsidRPr="007B34DD">
        <w:rPr>
          <w:rFonts w:ascii="Arial" w:hAnsi="Arial" w:cs="Arial"/>
          <w:sz w:val="24"/>
          <w:szCs w:val="24"/>
        </w:rPr>
        <w:t xml:space="preserve"> случа</w:t>
      </w:r>
      <w:r>
        <w:rPr>
          <w:rFonts w:ascii="Arial" w:hAnsi="Arial" w:cs="Arial"/>
          <w:sz w:val="24"/>
          <w:szCs w:val="24"/>
        </w:rPr>
        <w:t>е</w:t>
      </w:r>
      <w:r w:rsidR="004D0399" w:rsidRPr="007B34DD">
        <w:rPr>
          <w:rFonts w:ascii="Arial" w:hAnsi="Arial" w:cs="Arial"/>
          <w:sz w:val="24"/>
          <w:szCs w:val="24"/>
        </w:rPr>
        <w:t xml:space="preserve"> и больница нео</w:t>
      </w:r>
      <w:r>
        <w:rPr>
          <w:rFonts w:ascii="Arial" w:hAnsi="Arial" w:cs="Arial"/>
          <w:sz w:val="24"/>
          <w:szCs w:val="24"/>
        </w:rPr>
        <w:t>тложной помощи из-за риска шока;</w:t>
      </w:r>
      <w:r w:rsidR="004D0399" w:rsidRPr="007B34DD">
        <w:rPr>
          <w:rFonts w:ascii="Arial" w:hAnsi="Arial" w:cs="Arial"/>
          <w:sz w:val="24"/>
          <w:szCs w:val="24"/>
        </w:rPr>
        <w:t xml:space="preserve"> </w:t>
      </w:r>
    </w:p>
    <w:p w14:paraId="7C0C1B54" w14:textId="45517643"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lang w:val="en-US"/>
        </w:rPr>
        <w:t>c</w:t>
      </w:r>
      <w:r w:rsidR="008B2B30">
        <w:rPr>
          <w:rFonts w:ascii="Arial" w:hAnsi="Arial" w:cs="Arial"/>
          <w:sz w:val="24"/>
          <w:szCs w:val="24"/>
        </w:rPr>
        <w:t>) при направлении в больницу следует сообщить о</w:t>
      </w:r>
      <w:r w:rsidRPr="007B34DD">
        <w:rPr>
          <w:rFonts w:ascii="Arial" w:hAnsi="Arial" w:cs="Arial"/>
          <w:sz w:val="24"/>
          <w:szCs w:val="24"/>
        </w:rPr>
        <w:t>сновн</w:t>
      </w:r>
      <w:r w:rsidR="008B2B30">
        <w:rPr>
          <w:rFonts w:ascii="Arial" w:hAnsi="Arial" w:cs="Arial"/>
          <w:sz w:val="24"/>
          <w:szCs w:val="24"/>
        </w:rPr>
        <w:t>ую</w:t>
      </w:r>
      <w:r w:rsidRPr="007B34DD">
        <w:rPr>
          <w:rFonts w:ascii="Arial" w:hAnsi="Arial" w:cs="Arial"/>
          <w:sz w:val="24"/>
          <w:szCs w:val="24"/>
        </w:rPr>
        <w:t xml:space="preserve"> информаци</w:t>
      </w:r>
      <w:r w:rsidR="008B2B30">
        <w:rPr>
          <w:rFonts w:ascii="Arial" w:hAnsi="Arial" w:cs="Arial"/>
          <w:sz w:val="24"/>
          <w:szCs w:val="24"/>
        </w:rPr>
        <w:t>ю о лазерном луче</w:t>
      </w:r>
      <w:r w:rsidRPr="007B34DD">
        <w:rPr>
          <w:rFonts w:ascii="Arial" w:hAnsi="Arial" w:cs="Arial"/>
          <w:sz w:val="24"/>
          <w:szCs w:val="24"/>
        </w:rPr>
        <w:t xml:space="preserve">. Такая информация должна </w:t>
      </w:r>
      <w:r w:rsidR="008B2B30">
        <w:rPr>
          <w:rFonts w:ascii="Arial" w:hAnsi="Arial" w:cs="Arial"/>
          <w:sz w:val="24"/>
          <w:szCs w:val="24"/>
        </w:rPr>
        <w:t xml:space="preserve">содержать информацию о </w:t>
      </w:r>
      <w:r w:rsidRPr="007B34DD">
        <w:rPr>
          <w:rFonts w:ascii="Arial" w:hAnsi="Arial" w:cs="Arial"/>
          <w:sz w:val="24"/>
          <w:szCs w:val="24"/>
        </w:rPr>
        <w:t>т</w:t>
      </w:r>
      <w:r w:rsidR="008B2B30">
        <w:rPr>
          <w:rFonts w:ascii="Arial" w:hAnsi="Arial" w:cs="Arial"/>
          <w:sz w:val="24"/>
          <w:szCs w:val="24"/>
        </w:rPr>
        <w:t>ой</w:t>
      </w:r>
      <w:r w:rsidRPr="007B34DD">
        <w:rPr>
          <w:rFonts w:ascii="Arial" w:hAnsi="Arial" w:cs="Arial"/>
          <w:sz w:val="24"/>
          <w:szCs w:val="24"/>
        </w:rPr>
        <w:t xml:space="preserve"> част</w:t>
      </w:r>
      <w:r w:rsidR="008B2B30">
        <w:rPr>
          <w:rFonts w:ascii="Arial" w:hAnsi="Arial" w:cs="Arial"/>
          <w:sz w:val="24"/>
          <w:szCs w:val="24"/>
        </w:rPr>
        <w:t>и</w:t>
      </w:r>
      <w:r w:rsidRPr="007B34DD">
        <w:rPr>
          <w:rFonts w:ascii="Arial" w:hAnsi="Arial" w:cs="Arial"/>
          <w:sz w:val="24"/>
          <w:szCs w:val="24"/>
        </w:rPr>
        <w:t xml:space="preserve"> глаза, которая наиболее вероятно подверг</w:t>
      </w:r>
      <w:r w:rsidR="008B2B30">
        <w:rPr>
          <w:rFonts w:ascii="Arial" w:hAnsi="Arial" w:cs="Arial"/>
          <w:sz w:val="24"/>
          <w:szCs w:val="24"/>
        </w:rPr>
        <w:t>лась</w:t>
      </w:r>
      <w:r w:rsidRPr="007B34DD">
        <w:rPr>
          <w:rFonts w:ascii="Arial" w:hAnsi="Arial" w:cs="Arial"/>
          <w:sz w:val="24"/>
          <w:szCs w:val="24"/>
        </w:rPr>
        <w:t xml:space="preserve"> риску из-за длин волн лазерных лучей, используемых в</w:t>
      </w:r>
      <w:r w:rsidR="00790D3A">
        <w:rPr>
          <w:rFonts w:ascii="Arial" w:hAnsi="Arial" w:cs="Arial"/>
          <w:sz w:val="24"/>
          <w:szCs w:val="24"/>
        </w:rPr>
        <w:t>о время показа;</w:t>
      </w:r>
      <w:r w:rsidRPr="007B34DD">
        <w:rPr>
          <w:rFonts w:ascii="Arial" w:hAnsi="Arial" w:cs="Arial"/>
          <w:sz w:val="24"/>
          <w:szCs w:val="24"/>
        </w:rPr>
        <w:t xml:space="preserve"> </w:t>
      </w:r>
    </w:p>
    <w:p w14:paraId="77816797" w14:textId="31F9E1EA"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d) </w:t>
      </w:r>
      <w:r w:rsidR="00790D3A">
        <w:rPr>
          <w:rFonts w:ascii="Arial" w:hAnsi="Arial" w:cs="Arial"/>
          <w:sz w:val="24"/>
          <w:szCs w:val="24"/>
        </w:rPr>
        <w:t>сведения должны быть подготовлены для применения в письменном виде,</w:t>
      </w:r>
      <w:r w:rsidRPr="007B34DD">
        <w:rPr>
          <w:rFonts w:ascii="Arial" w:hAnsi="Arial" w:cs="Arial"/>
          <w:sz w:val="24"/>
          <w:szCs w:val="24"/>
        </w:rPr>
        <w:t xml:space="preserve"> легко доступн</w:t>
      </w:r>
      <w:r w:rsidR="00790D3A">
        <w:rPr>
          <w:rFonts w:ascii="Arial" w:hAnsi="Arial" w:cs="Arial"/>
          <w:sz w:val="24"/>
          <w:szCs w:val="24"/>
        </w:rPr>
        <w:t>ы</w:t>
      </w:r>
      <w:r w:rsidRPr="007B34DD">
        <w:rPr>
          <w:rFonts w:ascii="Arial" w:hAnsi="Arial" w:cs="Arial"/>
          <w:sz w:val="24"/>
          <w:szCs w:val="24"/>
        </w:rPr>
        <w:t xml:space="preserve"> и </w:t>
      </w:r>
      <w:r w:rsidR="00790D3A">
        <w:rPr>
          <w:rFonts w:ascii="Arial" w:hAnsi="Arial" w:cs="Arial"/>
          <w:sz w:val="24"/>
          <w:szCs w:val="24"/>
        </w:rPr>
        <w:t xml:space="preserve">отрепетированы персоналом </w:t>
      </w:r>
      <w:r w:rsidRPr="007B34DD">
        <w:rPr>
          <w:rFonts w:ascii="Arial" w:hAnsi="Arial" w:cs="Arial"/>
          <w:sz w:val="24"/>
          <w:szCs w:val="24"/>
        </w:rPr>
        <w:t>в соответствующ</w:t>
      </w:r>
      <w:r w:rsidR="00790D3A">
        <w:rPr>
          <w:rFonts w:ascii="Arial" w:hAnsi="Arial" w:cs="Arial"/>
          <w:sz w:val="24"/>
          <w:szCs w:val="24"/>
        </w:rPr>
        <w:t>ее время</w:t>
      </w:r>
      <w:r w:rsidRPr="007B34DD">
        <w:rPr>
          <w:rFonts w:ascii="Arial" w:hAnsi="Arial" w:cs="Arial"/>
          <w:sz w:val="24"/>
          <w:szCs w:val="24"/>
        </w:rPr>
        <w:t xml:space="preserve">. Может быть целесообразным разработать пакет информации, которую можно легко </w:t>
      </w:r>
      <w:r w:rsidR="00790D3A">
        <w:rPr>
          <w:rFonts w:ascii="Arial" w:hAnsi="Arial" w:cs="Arial"/>
          <w:sz w:val="24"/>
          <w:szCs w:val="24"/>
        </w:rPr>
        <w:t xml:space="preserve">оформить </w:t>
      </w:r>
      <w:r w:rsidRPr="007B34DD">
        <w:rPr>
          <w:rFonts w:ascii="Arial" w:hAnsi="Arial" w:cs="Arial"/>
          <w:sz w:val="24"/>
          <w:szCs w:val="24"/>
        </w:rPr>
        <w:t>и забрать вместе с травмированным человеком.</w:t>
      </w:r>
    </w:p>
    <w:p w14:paraId="756945C4"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7.6.3 Решение проблемы фактического повреждения кожи</w:t>
      </w:r>
    </w:p>
    <w:p w14:paraId="62A6604B" w14:textId="2080D9C0"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Помимо хронического воздействия ультрафиолетового излучения, которое может привести к развитию поражений с течением времени, наиболее вероятным повреждением кожи от лазерного луча будет термический ожог. </w:t>
      </w:r>
      <w:r w:rsidR="00790D3A">
        <w:rPr>
          <w:rFonts w:ascii="Arial" w:hAnsi="Arial" w:cs="Arial"/>
          <w:sz w:val="24"/>
          <w:szCs w:val="24"/>
        </w:rPr>
        <w:t xml:space="preserve">Такой ожог следует </w:t>
      </w:r>
      <w:r w:rsidRPr="007B34DD">
        <w:rPr>
          <w:rFonts w:ascii="Arial" w:hAnsi="Arial" w:cs="Arial"/>
          <w:sz w:val="24"/>
          <w:szCs w:val="24"/>
        </w:rPr>
        <w:t xml:space="preserve">  рассматривать, как ожог, вызванный пламенем или воздействием горячей поверхности или вещества. Следует обратиться за медицинской консультацией по вопросу о том, требуется ли посещение больницы с учетом глубины и площади ожога.</w:t>
      </w:r>
    </w:p>
    <w:p w14:paraId="73F4A809"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7.6.4 Решение проблемы с подозрением на повреждение глаза</w:t>
      </w:r>
    </w:p>
    <w:p w14:paraId="0BDF520A"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Если нет очевидной травмы глаза или оценка риска показала, что воздействие на глаза лазерного излучения сверх МПЭ было маловероятным, то любой подозрительный инцидент вряд ли будет экстренным. Если лазерный луч имел потенциальную опасность </w:t>
      </w:r>
      <w:r w:rsidRPr="007B34DD">
        <w:rPr>
          <w:rFonts w:ascii="Arial" w:hAnsi="Arial" w:cs="Arial"/>
          <w:sz w:val="24"/>
          <w:szCs w:val="24"/>
        </w:rPr>
        <w:lastRenderedPageBreak/>
        <w:t>для сетчатки (от 400 нм до 1 400 нм), то может быть целесообразным провести быструю проверку зрительной функции, либо используя сетку Амслера, либо попросив человека прочитать небольшой текст.</w:t>
      </w:r>
    </w:p>
    <w:p w14:paraId="6CCF1445"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7.7 Отчетность об инцидентах и расследование несчастных случаев</w:t>
      </w:r>
    </w:p>
    <w:p w14:paraId="5F498B15"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О любом происшествии должно быть сообщено руководству организации, предоставляющей лазерные эффекты, и объекту, где произошло происшествие.</w:t>
      </w:r>
    </w:p>
    <w:p w14:paraId="039DA91E" w14:textId="5DE8639A" w:rsidR="0053793D" w:rsidRPr="007B34DD" w:rsidRDefault="004D0399" w:rsidP="00B46D31">
      <w:pPr>
        <w:spacing w:after="0" w:line="360" w:lineRule="auto"/>
        <w:ind w:firstLine="709"/>
        <w:jc w:val="both"/>
        <w:rPr>
          <w:rFonts w:ascii="Arial" w:hAnsi="Arial" w:cs="Arial"/>
          <w:sz w:val="24"/>
          <w:szCs w:val="24"/>
        </w:rPr>
      </w:pPr>
      <w:r w:rsidRPr="007B34DD">
        <w:rPr>
          <w:rFonts w:ascii="Arial" w:hAnsi="Arial" w:cs="Arial"/>
          <w:sz w:val="24"/>
          <w:szCs w:val="24"/>
        </w:rPr>
        <w:t>В некоторых странах законодательство требует сообщать о несчастных случаях на производстве и несчастных случаях соответствующему регулирующему органу.</w:t>
      </w:r>
    </w:p>
    <w:p w14:paraId="108A00B6"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Во всех случаях, когда существует подозрение на опасное воздействие, должно быть проведено полное расследование для выяснения обстоятельств, связанных с этим событием, и вероятной величины воздействия, и выводы этого расследования должны быть задокументированы. В случае инцидента следует определить причину возможного отказа, а также внести любые необходимые изменения в систему защитных органов управления перед повторным использованием лазера.</w:t>
      </w:r>
    </w:p>
    <w:p w14:paraId="47C4F933" w14:textId="281A1BA7" w:rsidR="004D0399" w:rsidRPr="008B2B30" w:rsidRDefault="004D0399" w:rsidP="00B46D31">
      <w:pPr>
        <w:spacing w:line="360" w:lineRule="auto"/>
        <w:ind w:firstLine="709"/>
        <w:jc w:val="both"/>
        <w:rPr>
          <w:rFonts w:ascii="Arial" w:hAnsi="Arial" w:cs="Arial"/>
          <w:b/>
          <w:sz w:val="28"/>
          <w:szCs w:val="28"/>
        </w:rPr>
      </w:pPr>
      <w:r w:rsidRPr="008B2B30">
        <w:rPr>
          <w:rFonts w:ascii="Arial" w:hAnsi="Arial" w:cs="Arial"/>
          <w:b/>
          <w:sz w:val="28"/>
          <w:szCs w:val="28"/>
        </w:rPr>
        <w:t xml:space="preserve">8 Управление рисками лазерного </w:t>
      </w:r>
      <w:r w:rsidR="008B2B30">
        <w:rPr>
          <w:rFonts w:ascii="Arial" w:hAnsi="Arial" w:cs="Arial"/>
          <w:b/>
          <w:sz w:val="28"/>
          <w:szCs w:val="28"/>
        </w:rPr>
        <w:t>показа</w:t>
      </w:r>
    </w:p>
    <w:p w14:paraId="0797FC04"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8.1 Риск воздействия лазерного эффекта</w:t>
      </w:r>
    </w:p>
    <w:p w14:paraId="6CABD6D4" w14:textId="686F0C4B"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Внутреннее разнообразие типов лазерного эффекта, используемых в лазерных </w:t>
      </w:r>
      <w:r w:rsidR="008B2B30">
        <w:rPr>
          <w:rFonts w:ascii="Arial" w:hAnsi="Arial" w:cs="Arial"/>
          <w:sz w:val="24"/>
          <w:szCs w:val="24"/>
        </w:rPr>
        <w:t>показах</w:t>
      </w:r>
      <w:r w:rsidRPr="007B34DD">
        <w:rPr>
          <w:rFonts w:ascii="Arial" w:hAnsi="Arial" w:cs="Arial"/>
          <w:sz w:val="24"/>
          <w:szCs w:val="24"/>
        </w:rPr>
        <w:t xml:space="preserve">, и диапазон местоположений, в которых может быть выполнен </w:t>
      </w:r>
      <w:r w:rsidR="008B2B30">
        <w:rPr>
          <w:rFonts w:ascii="Arial" w:hAnsi="Arial" w:cs="Arial"/>
          <w:sz w:val="24"/>
          <w:szCs w:val="24"/>
        </w:rPr>
        <w:t>показ</w:t>
      </w:r>
      <w:r w:rsidRPr="007B34DD">
        <w:rPr>
          <w:rFonts w:ascii="Arial" w:hAnsi="Arial" w:cs="Arial"/>
          <w:sz w:val="24"/>
          <w:szCs w:val="24"/>
        </w:rPr>
        <w:t xml:space="preserve">, приводят к широкому диапазону факторов риска, которые могут влиять на общий риск воздействия при выполнении конкретного лазерного </w:t>
      </w:r>
      <w:r w:rsidR="008B2B30">
        <w:rPr>
          <w:rFonts w:ascii="Arial" w:hAnsi="Arial" w:cs="Arial"/>
          <w:sz w:val="24"/>
          <w:szCs w:val="24"/>
        </w:rPr>
        <w:t>показа</w:t>
      </w:r>
      <w:r w:rsidRPr="007B34DD">
        <w:rPr>
          <w:rFonts w:ascii="Arial" w:hAnsi="Arial" w:cs="Arial"/>
          <w:sz w:val="24"/>
          <w:szCs w:val="24"/>
        </w:rPr>
        <w:t xml:space="preserve">. Оценка рисков должна использоваться для выявления конкретных опасностей и принятия решений о надлежащих мерах контроля для снижения риска. Сложность установки лазерного </w:t>
      </w:r>
      <w:r w:rsidR="008B2B30">
        <w:rPr>
          <w:rFonts w:ascii="Arial" w:hAnsi="Arial" w:cs="Arial"/>
          <w:sz w:val="24"/>
          <w:szCs w:val="24"/>
        </w:rPr>
        <w:t>показа</w:t>
      </w:r>
      <w:r w:rsidRPr="007B34DD">
        <w:rPr>
          <w:rFonts w:ascii="Arial" w:hAnsi="Arial" w:cs="Arial"/>
          <w:sz w:val="24"/>
          <w:szCs w:val="24"/>
        </w:rPr>
        <w:t xml:space="preserve"> будет иметь некоторое влияние на риск, с показами, которые включают большое количество лазерных проекторов или которые полагаются на движущиеся наборы, что приводит к большему количеству факторов для управления, чем показать приложения с одним устройством в стабильном месте с лучами, недоступными.</w:t>
      </w:r>
    </w:p>
    <w:p w14:paraId="175D77C2"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В общих чертах потенциал воздействия и, следовательно, риск любого лазерного эффекта во время работы можно рассматривать как подпадающий под одну из трех широких категорий, как суммировано в таблице 2. Оценивая любой лазерный эффект или проявляя его под этими категориями, можно быстро оценить сложность использования конкретного лазерного эффекта и указать, где следует сосредоточить большинство усилий для предотвращения воздействия.</w:t>
      </w:r>
    </w:p>
    <w:p w14:paraId="4ED96250" w14:textId="289CE673" w:rsidR="004D0399" w:rsidRPr="007B34DD" w:rsidRDefault="004D0399" w:rsidP="004D0399">
      <w:pPr>
        <w:spacing w:line="360" w:lineRule="auto"/>
        <w:jc w:val="both"/>
        <w:rPr>
          <w:rFonts w:ascii="Arial" w:hAnsi="Arial" w:cs="Arial"/>
          <w:sz w:val="24"/>
          <w:szCs w:val="24"/>
        </w:rPr>
      </w:pPr>
      <w:r w:rsidRPr="007B34DD">
        <w:rPr>
          <w:rFonts w:ascii="Arial" w:hAnsi="Arial" w:cs="Arial"/>
          <w:spacing w:val="20"/>
          <w:sz w:val="24"/>
          <w:szCs w:val="24"/>
        </w:rPr>
        <w:lastRenderedPageBreak/>
        <w:t xml:space="preserve">Таблица </w:t>
      </w:r>
      <w:r w:rsidRPr="007B34DD">
        <w:rPr>
          <w:rFonts w:ascii="Arial" w:hAnsi="Arial" w:cs="Arial"/>
          <w:sz w:val="24"/>
          <w:szCs w:val="24"/>
        </w:rPr>
        <w:t xml:space="preserve">2 </w:t>
      </w:r>
      <w:r w:rsidR="00644A42">
        <w:rPr>
          <w:rFonts w:ascii="Arial" w:hAnsi="Arial" w:cs="Arial"/>
          <w:sz w:val="24"/>
          <w:szCs w:val="24"/>
        </w:rPr>
        <w:t xml:space="preserve">– </w:t>
      </w:r>
      <w:r w:rsidRPr="007B34DD">
        <w:rPr>
          <w:rFonts w:ascii="Arial" w:hAnsi="Arial" w:cs="Arial"/>
          <w:sz w:val="24"/>
          <w:szCs w:val="24"/>
        </w:rPr>
        <w:t>Категори</w:t>
      </w:r>
      <w:r w:rsidR="00644A42">
        <w:rPr>
          <w:rFonts w:ascii="Arial" w:hAnsi="Arial" w:cs="Arial"/>
          <w:sz w:val="24"/>
          <w:szCs w:val="24"/>
        </w:rPr>
        <w:t>и</w:t>
      </w:r>
      <w:r w:rsidRPr="007B34DD">
        <w:rPr>
          <w:rFonts w:ascii="Arial" w:hAnsi="Arial" w:cs="Arial"/>
          <w:sz w:val="24"/>
          <w:szCs w:val="24"/>
        </w:rPr>
        <w:t xml:space="preserve"> </w:t>
      </w:r>
      <w:r w:rsidR="00644A42">
        <w:rPr>
          <w:rFonts w:ascii="Arial" w:hAnsi="Arial" w:cs="Arial"/>
          <w:sz w:val="24"/>
          <w:szCs w:val="24"/>
        </w:rPr>
        <w:t xml:space="preserve">эффекта </w:t>
      </w:r>
      <w:r w:rsidRPr="007B34DD">
        <w:rPr>
          <w:rFonts w:ascii="Arial" w:hAnsi="Arial" w:cs="Arial"/>
          <w:sz w:val="24"/>
          <w:szCs w:val="24"/>
        </w:rPr>
        <w:t xml:space="preserve">лазерного </w:t>
      </w:r>
      <w:r w:rsidR="00644A42">
        <w:rPr>
          <w:rFonts w:ascii="Arial" w:hAnsi="Arial" w:cs="Arial"/>
          <w:sz w:val="24"/>
          <w:szCs w:val="24"/>
        </w:rPr>
        <w:t>воздействия</w:t>
      </w:r>
    </w:p>
    <w:tbl>
      <w:tblPr>
        <w:tblStyle w:val="a3"/>
        <w:tblW w:w="0" w:type="auto"/>
        <w:tblLook w:val="04A0" w:firstRow="1" w:lastRow="0" w:firstColumn="1" w:lastColumn="0" w:noHBand="0" w:noVBand="1"/>
      </w:tblPr>
      <w:tblGrid>
        <w:gridCol w:w="3115"/>
        <w:gridCol w:w="3115"/>
        <w:gridCol w:w="3115"/>
      </w:tblGrid>
      <w:tr w:rsidR="00B46D31" w:rsidRPr="007B34DD" w14:paraId="42A8A74D" w14:textId="77777777" w:rsidTr="00B46D31">
        <w:tc>
          <w:tcPr>
            <w:tcW w:w="3115" w:type="dxa"/>
            <w:tcBorders>
              <w:bottom w:val="double" w:sz="4" w:space="0" w:color="auto"/>
            </w:tcBorders>
          </w:tcPr>
          <w:p w14:paraId="049D709B" w14:textId="77777777" w:rsidR="004D0399" w:rsidRPr="00B46D31" w:rsidRDefault="004D0399" w:rsidP="00B46D31">
            <w:pPr>
              <w:spacing w:line="360" w:lineRule="auto"/>
              <w:jc w:val="center"/>
              <w:rPr>
                <w:rFonts w:ascii="Arial" w:hAnsi="Arial" w:cs="Arial"/>
                <w:sz w:val="24"/>
                <w:szCs w:val="24"/>
              </w:rPr>
            </w:pPr>
            <w:r w:rsidRPr="00B46D31">
              <w:rPr>
                <w:rFonts w:ascii="Arial" w:hAnsi="Arial" w:cs="Arial"/>
                <w:sz w:val="24"/>
                <w:szCs w:val="24"/>
              </w:rPr>
              <w:t>Недоступный эффект</w:t>
            </w:r>
          </w:p>
        </w:tc>
        <w:tc>
          <w:tcPr>
            <w:tcW w:w="3115" w:type="dxa"/>
            <w:tcBorders>
              <w:bottom w:val="double" w:sz="4" w:space="0" w:color="auto"/>
            </w:tcBorders>
          </w:tcPr>
          <w:p w14:paraId="26F5A01C" w14:textId="77777777" w:rsidR="004D0399" w:rsidRPr="00B46D31" w:rsidRDefault="004D0399" w:rsidP="00B46D31">
            <w:pPr>
              <w:spacing w:line="360" w:lineRule="auto"/>
              <w:jc w:val="center"/>
              <w:rPr>
                <w:rFonts w:ascii="Arial" w:hAnsi="Arial" w:cs="Arial"/>
                <w:sz w:val="24"/>
                <w:szCs w:val="24"/>
              </w:rPr>
            </w:pPr>
            <w:r w:rsidRPr="00B46D31">
              <w:rPr>
                <w:rFonts w:ascii="Arial" w:hAnsi="Arial" w:cs="Arial"/>
                <w:sz w:val="24"/>
                <w:szCs w:val="24"/>
              </w:rPr>
              <w:t>Потенциально доступный эффект</w:t>
            </w:r>
          </w:p>
        </w:tc>
        <w:tc>
          <w:tcPr>
            <w:tcW w:w="3115" w:type="dxa"/>
            <w:tcBorders>
              <w:bottom w:val="double" w:sz="4" w:space="0" w:color="auto"/>
            </w:tcBorders>
          </w:tcPr>
          <w:p w14:paraId="380C15AF" w14:textId="77777777" w:rsidR="004D0399" w:rsidRPr="00B46D31" w:rsidRDefault="004D0399" w:rsidP="00B46D31">
            <w:pPr>
              <w:spacing w:line="360" w:lineRule="auto"/>
              <w:jc w:val="center"/>
              <w:rPr>
                <w:rFonts w:ascii="Arial" w:hAnsi="Arial" w:cs="Arial"/>
                <w:sz w:val="24"/>
                <w:szCs w:val="24"/>
              </w:rPr>
            </w:pPr>
            <w:r w:rsidRPr="00B46D31">
              <w:rPr>
                <w:rFonts w:ascii="Arial" w:hAnsi="Arial" w:cs="Arial"/>
                <w:sz w:val="24"/>
                <w:szCs w:val="24"/>
              </w:rPr>
              <w:t>Преднамеренно доступный эффект</w:t>
            </w:r>
          </w:p>
        </w:tc>
      </w:tr>
      <w:tr w:rsidR="00B46D31" w:rsidRPr="007B34DD" w14:paraId="16F305AA" w14:textId="77777777" w:rsidTr="00B46D31">
        <w:tc>
          <w:tcPr>
            <w:tcW w:w="3115" w:type="dxa"/>
            <w:tcBorders>
              <w:top w:val="double" w:sz="4" w:space="0" w:color="auto"/>
            </w:tcBorders>
          </w:tcPr>
          <w:p w14:paraId="5B270ECF" w14:textId="77777777" w:rsidR="004D0399" w:rsidRPr="007B34DD" w:rsidRDefault="004D0399" w:rsidP="00D24090">
            <w:pPr>
              <w:spacing w:line="360" w:lineRule="auto"/>
              <w:jc w:val="both"/>
              <w:rPr>
                <w:rFonts w:ascii="Arial" w:hAnsi="Arial" w:cs="Arial"/>
                <w:sz w:val="24"/>
                <w:szCs w:val="24"/>
              </w:rPr>
            </w:pPr>
            <w:r w:rsidRPr="007B34DD">
              <w:rPr>
                <w:rFonts w:ascii="Arial" w:hAnsi="Arial" w:cs="Arial"/>
                <w:sz w:val="24"/>
                <w:szCs w:val="24"/>
              </w:rPr>
              <w:t>Нет доступных балок</w:t>
            </w:r>
          </w:p>
        </w:tc>
        <w:tc>
          <w:tcPr>
            <w:tcW w:w="3115" w:type="dxa"/>
            <w:tcBorders>
              <w:top w:val="double" w:sz="4" w:space="0" w:color="auto"/>
            </w:tcBorders>
          </w:tcPr>
          <w:p w14:paraId="0470133D" w14:textId="77777777" w:rsidR="004D0399" w:rsidRPr="007B34DD" w:rsidRDefault="004D0399" w:rsidP="004D0399">
            <w:pPr>
              <w:spacing w:line="360" w:lineRule="auto"/>
              <w:rPr>
                <w:rFonts w:ascii="Arial" w:hAnsi="Arial" w:cs="Arial"/>
                <w:sz w:val="24"/>
                <w:szCs w:val="24"/>
              </w:rPr>
            </w:pPr>
            <w:r w:rsidRPr="007B34DD">
              <w:rPr>
                <w:rFonts w:ascii="Arial" w:hAnsi="Arial" w:cs="Arial"/>
                <w:sz w:val="24"/>
                <w:szCs w:val="24"/>
              </w:rPr>
              <w:t>Пучки, превышающие соответствующие доступные СИЗ, но не предназначенные для воздействия</w:t>
            </w:r>
          </w:p>
        </w:tc>
        <w:tc>
          <w:tcPr>
            <w:tcW w:w="3115" w:type="dxa"/>
            <w:tcBorders>
              <w:top w:val="double" w:sz="4" w:space="0" w:color="auto"/>
            </w:tcBorders>
          </w:tcPr>
          <w:p w14:paraId="5A9EBE2F" w14:textId="77777777" w:rsidR="004D0399" w:rsidRPr="007B34DD" w:rsidRDefault="004D0399" w:rsidP="004D0399">
            <w:pPr>
              <w:spacing w:line="360" w:lineRule="auto"/>
              <w:rPr>
                <w:rFonts w:ascii="Arial" w:hAnsi="Arial" w:cs="Arial"/>
                <w:sz w:val="24"/>
                <w:szCs w:val="24"/>
              </w:rPr>
            </w:pPr>
            <w:r w:rsidRPr="007B34DD">
              <w:rPr>
                <w:rFonts w:ascii="Arial" w:hAnsi="Arial" w:cs="Arial"/>
                <w:sz w:val="24"/>
                <w:szCs w:val="24"/>
              </w:rPr>
              <w:t>Преднамеренное разоблачение исполнителей, зрителей или обоих</w:t>
            </w:r>
          </w:p>
        </w:tc>
      </w:tr>
      <w:tr w:rsidR="004D0399" w:rsidRPr="007B34DD" w14:paraId="19B69479" w14:textId="77777777" w:rsidTr="00D24090">
        <w:tc>
          <w:tcPr>
            <w:tcW w:w="3115" w:type="dxa"/>
          </w:tcPr>
          <w:p w14:paraId="042D1684" w14:textId="77777777" w:rsidR="004D0399" w:rsidRPr="007B34DD" w:rsidRDefault="004D0399" w:rsidP="004D0399">
            <w:pPr>
              <w:spacing w:line="360" w:lineRule="auto"/>
              <w:rPr>
                <w:rFonts w:ascii="Arial" w:hAnsi="Arial" w:cs="Arial"/>
                <w:sz w:val="24"/>
                <w:szCs w:val="24"/>
              </w:rPr>
            </w:pPr>
            <w:r w:rsidRPr="007B34DD">
              <w:rPr>
                <w:rFonts w:ascii="Arial" w:hAnsi="Arial" w:cs="Arial"/>
                <w:sz w:val="24"/>
                <w:szCs w:val="24"/>
              </w:rPr>
              <w:t>Расположение лазерного проектора, его стабильность и разделительные расстояния, а также средства их достижения гарантируют, что лазерные лучи обычно не доступны зрителям, исполнителям или вспомогательному персоналу. Инженерные средства управления должны включать барьеры, где это необходимо, и физическую маскировку, чтобы предотвратить неисправность, направляющую лазерные лучи за пределы предполагаемой проекционной области.</w:t>
            </w:r>
          </w:p>
        </w:tc>
        <w:tc>
          <w:tcPr>
            <w:tcW w:w="3115" w:type="dxa"/>
          </w:tcPr>
          <w:p w14:paraId="50C56B91" w14:textId="77777777" w:rsidR="004D0399" w:rsidRPr="007B34DD" w:rsidRDefault="004D0399" w:rsidP="004D0399">
            <w:pPr>
              <w:spacing w:line="360" w:lineRule="auto"/>
              <w:rPr>
                <w:rFonts w:ascii="Arial" w:hAnsi="Arial" w:cs="Arial"/>
                <w:sz w:val="24"/>
                <w:szCs w:val="24"/>
              </w:rPr>
            </w:pPr>
            <w:r w:rsidRPr="007B34DD">
              <w:rPr>
                <w:rFonts w:ascii="Arial" w:hAnsi="Arial" w:cs="Arial"/>
                <w:sz w:val="24"/>
                <w:szCs w:val="24"/>
              </w:rPr>
              <w:t xml:space="preserve">Расположение лазерного проектора делает траектории луча доступными для исполнителей или вспомогательного персонала. Обычно требуется создание зоны с лазерным управлением. Для предотвращения случайного воздействия требуются средства управления. Инженерные средства управления, такие как бесконтактные датчики для контроля выбросов, как правило, предпочтительнее процедурных средств управления, таких как инструкции и предупреждения для работников, которые могут быть проигнорированы или </w:t>
            </w:r>
            <w:r w:rsidRPr="007B34DD">
              <w:rPr>
                <w:rFonts w:ascii="Arial" w:hAnsi="Arial" w:cs="Arial"/>
                <w:sz w:val="24"/>
                <w:szCs w:val="24"/>
              </w:rPr>
              <w:lastRenderedPageBreak/>
              <w:t>забыты. Дополнительная забота необходима для управления доступными лазерными эффектами во время установки.</w:t>
            </w:r>
          </w:p>
        </w:tc>
        <w:tc>
          <w:tcPr>
            <w:tcW w:w="3115" w:type="dxa"/>
          </w:tcPr>
          <w:p w14:paraId="40BC7A8F" w14:textId="77777777" w:rsidR="004D0399" w:rsidRPr="007B34DD" w:rsidRDefault="004D0399" w:rsidP="004D0399">
            <w:pPr>
              <w:spacing w:line="360" w:lineRule="auto"/>
              <w:rPr>
                <w:rFonts w:ascii="Arial" w:hAnsi="Arial" w:cs="Arial"/>
                <w:sz w:val="24"/>
                <w:szCs w:val="24"/>
              </w:rPr>
            </w:pPr>
            <w:r w:rsidRPr="007B34DD">
              <w:rPr>
                <w:rFonts w:ascii="Arial" w:hAnsi="Arial" w:cs="Arial"/>
                <w:sz w:val="24"/>
                <w:szCs w:val="24"/>
              </w:rPr>
              <w:lastRenderedPageBreak/>
              <w:t>Эффекты типа освещения аудитории. Может также использоваться для освещения исполнителя. Требует оценки по соответствующему MPE. Должна быть проведена проверка уровней воздействия, используемых для создания лазерного эффекта. Если воздействие зависит от защиты от сбоя сканирования для обеспечения соответствия MPE, установка требует оценки эффективности и надежности защиты от сбоя сканирования. Может потребоваться создание зоны с лазерным управлением.</w:t>
            </w:r>
          </w:p>
        </w:tc>
      </w:tr>
    </w:tbl>
    <w:p w14:paraId="0C6A953E" w14:textId="77777777" w:rsidR="004D0399" w:rsidRPr="007B34DD" w:rsidRDefault="004D0399" w:rsidP="004D0399">
      <w:pPr>
        <w:spacing w:line="360" w:lineRule="auto"/>
        <w:jc w:val="both"/>
        <w:rPr>
          <w:rFonts w:ascii="Arial" w:hAnsi="Arial" w:cs="Arial"/>
          <w:sz w:val="24"/>
          <w:szCs w:val="24"/>
        </w:rPr>
      </w:pPr>
    </w:p>
    <w:p w14:paraId="6FEC103C" w14:textId="45414203"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 xml:space="preserve">8.2 Факторы риска и средства </w:t>
      </w:r>
      <w:r w:rsidR="00A45345">
        <w:rPr>
          <w:rFonts w:ascii="Arial" w:hAnsi="Arial" w:cs="Arial"/>
          <w:b/>
          <w:sz w:val="24"/>
          <w:szCs w:val="24"/>
        </w:rPr>
        <w:t xml:space="preserve">управления </w:t>
      </w:r>
      <w:r w:rsidRPr="009B0CD3">
        <w:rPr>
          <w:rFonts w:ascii="Arial" w:hAnsi="Arial" w:cs="Arial"/>
          <w:b/>
          <w:sz w:val="24"/>
          <w:szCs w:val="24"/>
        </w:rPr>
        <w:t>лазерн</w:t>
      </w:r>
      <w:r w:rsidR="00A45345">
        <w:rPr>
          <w:rFonts w:ascii="Arial" w:hAnsi="Arial" w:cs="Arial"/>
          <w:b/>
          <w:sz w:val="24"/>
          <w:szCs w:val="24"/>
        </w:rPr>
        <w:t>ым</w:t>
      </w:r>
      <w:r w:rsidRPr="009B0CD3">
        <w:rPr>
          <w:rFonts w:ascii="Arial" w:hAnsi="Arial" w:cs="Arial"/>
          <w:b/>
          <w:sz w:val="24"/>
          <w:szCs w:val="24"/>
        </w:rPr>
        <w:t xml:space="preserve"> </w:t>
      </w:r>
      <w:r w:rsidR="00644A42">
        <w:rPr>
          <w:rFonts w:ascii="Arial" w:hAnsi="Arial" w:cs="Arial"/>
          <w:b/>
          <w:sz w:val="24"/>
          <w:szCs w:val="24"/>
        </w:rPr>
        <w:t>показ</w:t>
      </w:r>
      <w:r w:rsidR="00A45345">
        <w:rPr>
          <w:rFonts w:ascii="Arial" w:hAnsi="Arial" w:cs="Arial"/>
          <w:b/>
          <w:sz w:val="24"/>
          <w:szCs w:val="24"/>
        </w:rPr>
        <w:t>ом</w:t>
      </w:r>
    </w:p>
    <w:p w14:paraId="4DEC677D" w14:textId="22C70192"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8.2.1 При реализации проекта лазерного </w:t>
      </w:r>
      <w:r w:rsidR="00644A42">
        <w:rPr>
          <w:rFonts w:ascii="Arial" w:hAnsi="Arial" w:cs="Arial"/>
          <w:sz w:val="24"/>
          <w:szCs w:val="24"/>
        </w:rPr>
        <w:t>показа</w:t>
      </w:r>
      <w:r w:rsidRPr="007B34DD">
        <w:rPr>
          <w:rFonts w:ascii="Arial" w:hAnsi="Arial" w:cs="Arial"/>
          <w:sz w:val="24"/>
          <w:szCs w:val="24"/>
        </w:rPr>
        <w:t xml:space="preserve"> существуют различные </w:t>
      </w:r>
      <w:r w:rsidR="00A45345">
        <w:rPr>
          <w:rFonts w:ascii="Arial" w:hAnsi="Arial" w:cs="Arial"/>
          <w:sz w:val="24"/>
          <w:szCs w:val="24"/>
        </w:rPr>
        <w:t>этапы</w:t>
      </w:r>
      <w:r w:rsidRPr="007B34DD">
        <w:rPr>
          <w:rFonts w:ascii="Arial" w:hAnsi="Arial" w:cs="Arial"/>
          <w:sz w:val="24"/>
          <w:szCs w:val="24"/>
        </w:rPr>
        <w:t xml:space="preserve">: проектирование, установка и построение, выравнивание проекционной зоны, эксплуатация (репетиция и производительность). </w:t>
      </w:r>
      <w:r w:rsidR="00A45345">
        <w:rPr>
          <w:rFonts w:ascii="Arial" w:hAnsi="Arial" w:cs="Arial"/>
          <w:sz w:val="24"/>
          <w:szCs w:val="24"/>
        </w:rPr>
        <w:t>На каждом этапе</w:t>
      </w:r>
      <w:r w:rsidRPr="007B34DD">
        <w:rPr>
          <w:rFonts w:ascii="Arial" w:hAnsi="Arial" w:cs="Arial"/>
          <w:sz w:val="24"/>
          <w:szCs w:val="24"/>
        </w:rPr>
        <w:t xml:space="preserve">, где излучаются лазерные лучи, результат оценки должен определять вероятность присутствия людей в доступных лучах или вблизи них, которые превышают соответствующие </w:t>
      </w:r>
      <w:r w:rsidR="00A45345">
        <w:rPr>
          <w:rFonts w:ascii="Arial" w:hAnsi="Arial" w:cs="Arial"/>
          <w:sz w:val="24"/>
          <w:szCs w:val="24"/>
        </w:rPr>
        <w:t>ПДВ</w:t>
      </w:r>
      <w:r w:rsidRPr="007B34DD">
        <w:rPr>
          <w:rFonts w:ascii="Arial" w:hAnsi="Arial" w:cs="Arial"/>
          <w:sz w:val="24"/>
          <w:szCs w:val="24"/>
        </w:rPr>
        <w:t>. Если риск воздействия существует, то следует принять меры предосторожности, чтобы держать людей подальше от траекторий луча. Если невозможно использовать лазеры, когда область полностью свободна от людей, область должна быть обозначена как область, управляемая лазером. Следует ожидать, что области, которые должны быть обозначены управляемыми лазером областями, могут изменяться в течение всего жизненного цикла реализации лазерного дисплея. Аналогичным образом, области, занятые людьми, могут меняться от установки, времени репетиции и производительности, поэтому также следует учитывать.</w:t>
      </w:r>
    </w:p>
    <w:p w14:paraId="60FE1AC1"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8.2.2 Зоны, контролируемые лазером, должны быть обозначены, идентифицированы и введены в действие перед выравниванием луча или лазерного эффекта.</w:t>
      </w:r>
    </w:p>
    <w:p w14:paraId="1456D171" w14:textId="77777777" w:rsidR="006C11EC"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8.2.3 Центровка должна происходить, когда в непосредственной близости работает меньше всего людей. Примерами того, как это может быть достигнуто, являются планирование с персоналом управления местом проведения, который может предпринять шаги по временному сокращению числа людей, работающих в той или иной области, временное ограничение доступа, или планирование строительства с управлением производством, чтобы дать возможность провести выравнивание, когда производственная бригада берет перерыв, например.</w:t>
      </w:r>
    </w:p>
    <w:p w14:paraId="1C8CCA3D" w14:textId="465937F4" w:rsidR="006C11EC"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8.2.4 Предупреждающие таблички о</w:t>
      </w:r>
      <w:r w:rsidR="006C11EC">
        <w:rPr>
          <w:rFonts w:ascii="Arial" w:hAnsi="Arial" w:cs="Arial"/>
          <w:sz w:val="24"/>
          <w:szCs w:val="24"/>
        </w:rPr>
        <w:t xml:space="preserve"> применении</w:t>
      </w:r>
      <w:r w:rsidRPr="007B34DD">
        <w:rPr>
          <w:rFonts w:ascii="Arial" w:hAnsi="Arial" w:cs="Arial"/>
          <w:sz w:val="24"/>
          <w:szCs w:val="24"/>
        </w:rPr>
        <w:t xml:space="preserve"> лазера </w:t>
      </w:r>
      <w:r w:rsidR="006C11EC">
        <w:rPr>
          <w:rFonts w:ascii="Arial" w:hAnsi="Arial" w:cs="Arial"/>
          <w:sz w:val="24"/>
          <w:szCs w:val="24"/>
        </w:rPr>
        <w:t>следует</w:t>
      </w:r>
      <w:r w:rsidRPr="007B34DD">
        <w:rPr>
          <w:rFonts w:ascii="Arial" w:hAnsi="Arial" w:cs="Arial"/>
          <w:sz w:val="24"/>
          <w:szCs w:val="24"/>
        </w:rPr>
        <w:t xml:space="preserve"> размещать рядом с лазерными проекторами или доступными эффектами, на видном месте, где они будут видны </w:t>
      </w:r>
      <w:r w:rsidR="00AA7DBF">
        <w:rPr>
          <w:rFonts w:ascii="Arial" w:hAnsi="Arial" w:cs="Arial"/>
          <w:sz w:val="24"/>
          <w:szCs w:val="24"/>
        </w:rPr>
        <w:t>персоналом</w:t>
      </w:r>
      <w:r w:rsidRPr="007B34DD">
        <w:rPr>
          <w:rFonts w:ascii="Arial" w:hAnsi="Arial" w:cs="Arial"/>
          <w:sz w:val="24"/>
          <w:szCs w:val="24"/>
        </w:rPr>
        <w:t xml:space="preserve">. Табличка должна </w:t>
      </w:r>
      <w:r w:rsidR="006C11EC">
        <w:rPr>
          <w:rFonts w:ascii="Arial" w:hAnsi="Arial" w:cs="Arial"/>
          <w:sz w:val="24"/>
          <w:szCs w:val="24"/>
        </w:rPr>
        <w:t xml:space="preserve">включать </w:t>
      </w:r>
      <w:r w:rsidRPr="007B34DD">
        <w:rPr>
          <w:rFonts w:ascii="Arial" w:hAnsi="Arial" w:cs="Arial"/>
          <w:sz w:val="24"/>
          <w:szCs w:val="24"/>
        </w:rPr>
        <w:t>стандартн</w:t>
      </w:r>
      <w:r w:rsidR="006C11EC">
        <w:rPr>
          <w:rFonts w:ascii="Arial" w:hAnsi="Arial" w:cs="Arial"/>
          <w:sz w:val="24"/>
          <w:szCs w:val="24"/>
        </w:rPr>
        <w:t>ый</w:t>
      </w:r>
      <w:r w:rsidRPr="007B34DD">
        <w:rPr>
          <w:rFonts w:ascii="Arial" w:hAnsi="Arial" w:cs="Arial"/>
          <w:sz w:val="24"/>
          <w:szCs w:val="24"/>
        </w:rPr>
        <w:t xml:space="preserve"> символ лазерно</w:t>
      </w:r>
      <w:r w:rsidR="00AA7DBF">
        <w:rPr>
          <w:rFonts w:ascii="Arial" w:hAnsi="Arial" w:cs="Arial"/>
          <w:sz w:val="24"/>
          <w:szCs w:val="24"/>
        </w:rPr>
        <w:t xml:space="preserve">й </w:t>
      </w:r>
      <w:r w:rsidR="00AA7DBF">
        <w:rPr>
          <w:rFonts w:ascii="Arial" w:hAnsi="Arial" w:cs="Arial"/>
          <w:sz w:val="24"/>
          <w:szCs w:val="24"/>
        </w:rPr>
        <w:lastRenderedPageBreak/>
        <w:t>опасности</w:t>
      </w:r>
      <w:r w:rsidRPr="007B34DD">
        <w:rPr>
          <w:rFonts w:ascii="Arial" w:hAnsi="Arial" w:cs="Arial"/>
          <w:sz w:val="24"/>
          <w:szCs w:val="24"/>
        </w:rPr>
        <w:t xml:space="preserve"> (ISO 7010-W004: 2011-05) с предупреждением. Даже если лазерные эффекты обычно не будут доступны, полезно </w:t>
      </w:r>
      <w:r w:rsidR="00AA7DBF">
        <w:rPr>
          <w:rFonts w:ascii="Arial" w:hAnsi="Arial" w:cs="Arial"/>
          <w:sz w:val="24"/>
          <w:szCs w:val="24"/>
        </w:rPr>
        <w:t>проинформировать</w:t>
      </w:r>
      <w:r w:rsidRPr="007B34DD">
        <w:rPr>
          <w:rFonts w:ascii="Arial" w:hAnsi="Arial" w:cs="Arial"/>
          <w:sz w:val="24"/>
          <w:szCs w:val="24"/>
        </w:rPr>
        <w:t xml:space="preserve"> о наличии лазерных устройств, в случае людей, работающих на высоте, или катастрофическом сбое, таком как перемещение проектора, где лучи могут стать доступными. Пример показан на </w:t>
      </w:r>
      <w:r w:rsidR="00AA7DBF">
        <w:rPr>
          <w:rFonts w:ascii="Arial" w:hAnsi="Arial" w:cs="Arial"/>
          <w:sz w:val="24"/>
          <w:szCs w:val="24"/>
        </w:rPr>
        <w:t xml:space="preserve">рисунке </w:t>
      </w:r>
      <w:r w:rsidRPr="007B34DD">
        <w:rPr>
          <w:rFonts w:ascii="Arial" w:hAnsi="Arial" w:cs="Arial"/>
          <w:sz w:val="24"/>
          <w:szCs w:val="24"/>
        </w:rPr>
        <w:t>6а. Когда требуется зона с лазерным управлением, эта зона должна быть четко идентифицирована с помощью табличек (рис</w:t>
      </w:r>
      <w:r w:rsidR="00AA7DBF">
        <w:rPr>
          <w:rFonts w:ascii="Arial" w:hAnsi="Arial" w:cs="Arial"/>
          <w:sz w:val="24"/>
          <w:szCs w:val="24"/>
        </w:rPr>
        <w:t>унок</w:t>
      </w:r>
      <w:r w:rsidRPr="007B34DD">
        <w:rPr>
          <w:rFonts w:ascii="Arial" w:hAnsi="Arial" w:cs="Arial"/>
          <w:sz w:val="24"/>
          <w:szCs w:val="24"/>
        </w:rPr>
        <w:t xml:space="preserve"> 6b), предупреждающих о том, что зона существует. Могут также потребоваться дополнительные обязательные или запрещающие знаки, например, для </w:t>
      </w:r>
      <w:r w:rsidR="00AA7DBF">
        <w:rPr>
          <w:rFonts w:ascii="Arial" w:hAnsi="Arial" w:cs="Arial"/>
          <w:sz w:val="24"/>
          <w:szCs w:val="24"/>
        </w:rPr>
        <w:t>указания по</w:t>
      </w:r>
      <w:r w:rsidRPr="007B34DD">
        <w:rPr>
          <w:rFonts w:ascii="Arial" w:hAnsi="Arial" w:cs="Arial"/>
          <w:sz w:val="24"/>
          <w:szCs w:val="24"/>
        </w:rPr>
        <w:t xml:space="preserve"> ограничению доступа. Знаки безопасности должны соответствовать требованиям ISO 3864-1 [4] с точки зрения цветов, компоновки и размеров и ISO 7010 [5] с точки зрения символов. Во многих регионах существуют национальные требования, </w:t>
      </w:r>
      <w:r w:rsidR="00AA7DBF">
        <w:rPr>
          <w:rFonts w:ascii="Arial" w:hAnsi="Arial" w:cs="Arial"/>
          <w:sz w:val="24"/>
          <w:szCs w:val="24"/>
        </w:rPr>
        <w:t>относящиеся к требованиям</w:t>
      </w:r>
      <w:r w:rsidRPr="007B34DD">
        <w:rPr>
          <w:rFonts w:ascii="Arial" w:hAnsi="Arial" w:cs="Arial"/>
          <w:sz w:val="24"/>
          <w:szCs w:val="24"/>
        </w:rPr>
        <w:t xml:space="preserve"> и использования </w:t>
      </w:r>
      <w:r w:rsidR="00AA7DBF">
        <w:rPr>
          <w:rFonts w:ascii="Arial" w:hAnsi="Arial" w:cs="Arial"/>
          <w:sz w:val="24"/>
          <w:szCs w:val="24"/>
        </w:rPr>
        <w:t>табличек с маркировкой</w:t>
      </w:r>
      <w:r w:rsidRPr="007B34DD">
        <w:rPr>
          <w:rFonts w:ascii="Arial" w:hAnsi="Arial" w:cs="Arial"/>
          <w:sz w:val="24"/>
          <w:szCs w:val="24"/>
        </w:rPr>
        <w:t xml:space="preserve">. </w:t>
      </w:r>
      <w:r w:rsidR="00AA7DBF">
        <w:rPr>
          <w:rFonts w:ascii="Arial" w:hAnsi="Arial" w:cs="Arial"/>
          <w:sz w:val="24"/>
          <w:szCs w:val="24"/>
        </w:rPr>
        <w:t xml:space="preserve">Информационная табличка </w:t>
      </w:r>
      <w:r w:rsidRPr="007B34DD">
        <w:rPr>
          <w:rFonts w:ascii="Arial" w:hAnsi="Arial" w:cs="Arial"/>
          <w:sz w:val="24"/>
          <w:szCs w:val="24"/>
        </w:rPr>
        <w:t xml:space="preserve">должна содержать имя и контактные данные ответственного лица. </w:t>
      </w:r>
      <w:r w:rsidR="006C11EC">
        <w:rPr>
          <w:rFonts w:ascii="Arial" w:hAnsi="Arial" w:cs="Arial"/>
          <w:sz w:val="24"/>
          <w:szCs w:val="24"/>
        </w:rPr>
        <w:t>Указанные таблички</w:t>
      </w:r>
      <w:r w:rsidRPr="007B34DD">
        <w:rPr>
          <w:rFonts w:ascii="Arial" w:hAnsi="Arial" w:cs="Arial"/>
          <w:sz w:val="24"/>
          <w:szCs w:val="24"/>
        </w:rPr>
        <w:t xml:space="preserve"> не должны использоваться сами по себе в качестве подходящего средства контроля. Значение, важность и последствия знаков должны быть разъяснены </w:t>
      </w:r>
      <w:r w:rsidR="006C11EC">
        <w:rPr>
          <w:rFonts w:ascii="Arial" w:hAnsi="Arial" w:cs="Arial"/>
          <w:sz w:val="24"/>
          <w:szCs w:val="24"/>
        </w:rPr>
        <w:t>персоналу</w:t>
      </w:r>
      <w:r w:rsidRPr="007B34DD">
        <w:rPr>
          <w:rFonts w:ascii="Arial" w:hAnsi="Arial" w:cs="Arial"/>
          <w:sz w:val="24"/>
          <w:szCs w:val="24"/>
        </w:rPr>
        <w:t xml:space="preserve">, </w:t>
      </w:r>
      <w:r w:rsidR="006C11EC">
        <w:rPr>
          <w:rFonts w:ascii="Arial" w:hAnsi="Arial" w:cs="Arial"/>
          <w:sz w:val="24"/>
          <w:szCs w:val="24"/>
        </w:rPr>
        <w:t xml:space="preserve">к </w:t>
      </w:r>
      <w:r w:rsidRPr="007B34DD">
        <w:rPr>
          <w:rFonts w:ascii="Arial" w:hAnsi="Arial" w:cs="Arial"/>
          <w:sz w:val="24"/>
          <w:szCs w:val="24"/>
        </w:rPr>
        <w:t>котор</w:t>
      </w:r>
      <w:r w:rsidR="006C11EC">
        <w:rPr>
          <w:rFonts w:ascii="Arial" w:hAnsi="Arial" w:cs="Arial"/>
          <w:sz w:val="24"/>
          <w:szCs w:val="24"/>
        </w:rPr>
        <w:t>ому относятся указания табличек</w:t>
      </w:r>
      <w:r w:rsidRPr="007B34DD">
        <w:rPr>
          <w:rFonts w:ascii="Arial" w:hAnsi="Arial" w:cs="Arial"/>
          <w:sz w:val="24"/>
          <w:szCs w:val="24"/>
        </w:rPr>
        <w:t xml:space="preserve">. </w:t>
      </w:r>
      <w:r w:rsidR="006C11EC">
        <w:rPr>
          <w:rFonts w:ascii="Arial" w:hAnsi="Arial" w:cs="Arial"/>
          <w:sz w:val="24"/>
          <w:szCs w:val="24"/>
        </w:rPr>
        <w:t>Указания могут быть доведены до сведения персонала при проведении вводного инструктажа.</w:t>
      </w:r>
    </w:p>
    <w:p w14:paraId="3089A0D3" w14:textId="28D55E3B" w:rsidR="004D0399"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w:t>
      </w:r>
      <w:r w:rsidR="00AA7DBF">
        <w:rPr>
          <w:rFonts w:ascii="Arial" w:hAnsi="Arial" w:cs="Arial"/>
          <w:noProof/>
          <w:sz w:val="24"/>
          <w:szCs w:val="24"/>
          <w:lang w:eastAsia="ru-RU"/>
        </w:rPr>
        <w:drawing>
          <wp:inline distT="0" distB="0" distL="0" distR="0" wp14:anchorId="56BC8FD3" wp14:editId="7A1F4E5B">
            <wp:extent cx="1998345" cy="2834472"/>
            <wp:effectExtent l="0" t="0" r="1905"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5442" cy="2858723"/>
                    </a:xfrm>
                    <a:prstGeom prst="rect">
                      <a:avLst/>
                    </a:prstGeom>
                    <a:noFill/>
                    <a:ln>
                      <a:noFill/>
                    </a:ln>
                  </pic:spPr>
                </pic:pic>
              </a:graphicData>
            </a:graphic>
          </wp:inline>
        </w:drawing>
      </w:r>
      <w:r w:rsidR="00AA7DBF">
        <w:rPr>
          <w:rFonts w:ascii="Arial" w:hAnsi="Arial" w:cs="Arial"/>
          <w:sz w:val="24"/>
          <w:szCs w:val="24"/>
        </w:rPr>
        <w:t xml:space="preserve">          </w:t>
      </w:r>
      <w:r w:rsidR="00AA7DBF" w:rsidRPr="00AA7DBF">
        <w:rPr>
          <w:rFonts w:ascii="Arial" w:hAnsi="Arial" w:cs="Arial"/>
          <w:noProof/>
          <w:sz w:val="24"/>
          <w:szCs w:val="24"/>
          <w:lang w:eastAsia="ru-RU"/>
        </w:rPr>
        <w:t xml:space="preserve"> </w:t>
      </w:r>
      <w:r w:rsidR="00AA7DBF">
        <w:rPr>
          <w:rFonts w:ascii="Arial" w:hAnsi="Arial" w:cs="Arial"/>
          <w:noProof/>
          <w:sz w:val="24"/>
          <w:szCs w:val="24"/>
          <w:lang w:eastAsia="ru-RU"/>
        </w:rPr>
        <w:drawing>
          <wp:inline distT="0" distB="0" distL="0" distR="0" wp14:anchorId="303F1D8C" wp14:editId="289C30F8">
            <wp:extent cx="3305175" cy="2526948"/>
            <wp:effectExtent l="0" t="0" r="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8114" cy="2529195"/>
                    </a:xfrm>
                    <a:prstGeom prst="rect">
                      <a:avLst/>
                    </a:prstGeom>
                    <a:noFill/>
                    <a:ln>
                      <a:noFill/>
                    </a:ln>
                  </pic:spPr>
                </pic:pic>
              </a:graphicData>
            </a:graphic>
          </wp:inline>
        </w:drawing>
      </w:r>
    </w:p>
    <w:p w14:paraId="523DA7E6" w14:textId="6877FEA8" w:rsidR="00AA7DBF" w:rsidRPr="007B34DD" w:rsidRDefault="00AA7DBF" w:rsidP="00AA7DBF">
      <w:pPr>
        <w:spacing w:line="360" w:lineRule="auto"/>
        <w:ind w:firstLine="709"/>
        <w:jc w:val="center"/>
        <w:rPr>
          <w:rFonts w:ascii="Arial" w:hAnsi="Arial" w:cs="Arial"/>
          <w:sz w:val="24"/>
          <w:szCs w:val="24"/>
        </w:rPr>
      </w:pPr>
      <w:r>
        <w:rPr>
          <w:rFonts w:ascii="Arial" w:hAnsi="Arial" w:cs="Arial"/>
          <w:sz w:val="24"/>
          <w:szCs w:val="24"/>
        </w:rPr>
        <w:t>Рисунок 6 –Таблички с предупреждением о лазерной опасности</w:t>
      </w:r>
    </w:p>
    <w:p w14:paraId="13567A14" w14:textId="5068E0D2"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8.2.5 Операторы площадки могут уведомлять публику в зрительской зоне об использовании лазерных эффектов так</w:t>
      </w:r>
      <w:r w:rsidR="006C11EC">
        <w:rPr>
          <w:rFonts w:ascii="Arial" w:hAnsi="Arial" w:cs="Arial"/>
          <w:sz w:val="24"/>
          <w:szCs w:val="24"/>
        </w:rPr>
        <w:t xml:space="preserve"> же</w:t>
      </w:r>
      <w:r w:rsidRPr="007B34DD">
        <w:rPr>
          <w:rFonts w:ascii="Arial" w:hAnsi="Arial" w:cs="Arial"/>
          <w:sz w:val="24"/>
          <w:szCs w:val="24"/>
        </w:rPr>
        <w:t>, как при использовании стробного освещения, пиротехники</w:t>
      </w:r>
      <w:r w:rsidR="006C11EC">
        <w:rPr>
          <w:rFonts w:ascii="Arial" w:hAnsi="Arial" w:cs="Arial"/>
          <w:sz w:val="24"/>
          <w:szCs w:val="24"/>
        </w:rPr>
        <w:t>,</w:t>
      </w:r>
      <w:r w:rsidRPr="007B34DD">
        <w:rPr>
          <w:rFonts w:ascii="Arial" w:hAnsi="Arial" w:cs="Arial"/>
          <w:sz w:val="24"/>
          <w:szCs w:val="24"/>
        </w:rPr>
        <w:t xml:space="preserve"> эффектов дыма или тумана, либо посредством объявления, либо уведомления на входе.</w:t>
      </w:r>
    </w:p>
    <w:p w14:paraId="42431285" w14:textId="28BEBCCF"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 xml:space="preserve">8.2.6 Зоны с лазерным управлением полезны для выявления опасных зон, но существуют проблемы в производственной среде, где большинство </w:t>
      </w:r>
      <w:r w:rsidR="00644A42">
        <w:rPr>
          <w:rFonts w:ascii="Arial" w:hAnsi="Arial" w:cs="Arial"/>
          <w:sz w:val="24"/>
          <w:szCs w:val="24"/>
        </w:rPr>
        <w:t xml:space="preserve">персонала </w:t>
      </w:r>
      <w:r w:rsidRPr="007B34DD">
        <w:rPr>
          <w:rFonts w:ascii="Arial" w:hAnsi="Arial" w:cs="Arial"/>
          <w:sz w:val="24"/>
          <w:szCs w:val="24"/>
        </w:rPr>
        <w:t>и членов</w:t>
      </w:r>
      <w:r w:rsidR="006C11EC">
        <w:rPr>
          <w:rFonts w:ascii="Arial" w:hAnsi="Arial" w:cs="Arial"/>
          <w:sz w:val="24"/>
          <w:szCs w:val="24"/>
        </w:rPr>
        <w:t xml:space="preserve"> </w:t>
      </w:r>
      <w:r w:rsidR="00644A42">
        <w:rPr>
          <w:rFonts w:ascii="Arial" w:hAnsi="Arial" w:cs="Arial"/>
          <w:sz w:val="24"/>
          <w:szCs w:val="24"/>
        </w:rPr>
        <w:t>коллектива</w:t>
      </w:r>
      <w:r w:rsidRPr="007B34DD">
        <w:rPr>
          <w:rFonts w:ascii="Arial" w:hAnsi="Arial" w:cs="Arial"/>
          <w:sz w:val="24"/>
          <w:szCs w:val="24"/>
        </w:rPr>
        <w:t xml:space="preserve"> будут иметь аккредитационные права, дающие им полный доступ к обычно ограниченным частям в месте проведения. Обеспечение того, чтобы люди </w:t>
      </w:r>
      <w:r w:rsidR="00644A42">
        <w:rPr>
          <w:rFonts w:ascii="Arial" w:hAnsi="Arial" w:cs="Arial"/>
          <w:sz w:val="24"/>
          <w:szCs w:val="24"/>
        </w:rPr>
        <w:t>относились с вниманием к</w:t>
      </w:r>
      <w:r w:rsidRPr="007B34DD">
        <w:rPr>
          <w:rFonts w:ascii="Arial" w:hAnsi="Arial" w:cs="Arial"/>
          <w:sz w:val="24"/>
          <w:szCs w:val="24"/>
        </w:rPr>
        <w:t xml:space="preserve"> контролируем</w:t>
      </w:r>
      <w:r w:rsidR="00644A42">
        <w:rPr>
          <w:rFonts w:ascii="Arial" w:hAnsi="Arial" w:cs="Arial"/>
          <w:sz w:val="24"/>
          <w:szCs w:val="24"/>
        </w:rPr>
        <w:t>ой</w:t>
      </w:r>
      <w:r w:rsidRPr="007B34DD">
        <w:rPr>
          <w:rFonts w:ascii="Arial" w:hAnsi="Arial" w:cs="Arial"/>
          <w:sz w:val="24"/>
          <w:szCs w:val="24"/>
        </w:rPr>
        <w:t xml:space="preserve"> лазером област</w:t>
      </w:r>
      <w:r w:rsidR="00644A42">
        <w:rPr>
          <w:rFonts w:ascii="Arial" w:hAnsi="Arial" w:cs="Arial"/>
          <w:sz w:val="24"/>
          <w:szCs w:val="24"/>
        </w:rPr>
        <w:t>и</w:t>
      </w:r>
      <w:r w:rsidRPr="007B34DD">
        <w:rPr>
          <w:rFonts w:ascii="Arial" w:hAnsi="Arial" w:cs="Arial"/>
          <w:sz w:val="24"/>
          <w:szCs w:val="24"/>
        </w:rPr>
        <w:t xml:space="preserve">, помогает убедиться, что все работники знают о назначении контролируемой лазером области и о </w:t>
      </w:r>
      <w:r w:rsidR="00644A42">
        <w:rPr>
          <w:rFonts w:ascii="Arial" w:hAnsi="Arial" w:cs="Arial"/>
          <w:sz w:val="24"/>
          <w:szCs w:val="24"/>
        </w:rPr>
        <w:t>существующем риске при попадании в нее</w:t>
      </w:r>
      <w:r w:rsidRPr="007B34DD">
        <w:rPr>
          <w:rFonts w:ascii="Arial" w:hAnsi="Arial" w:cs="Arial"/>
          <w:sz w:val="24"/>
          <w:szCs w:val="24"/>
        </w:rPr>
        <w:t xml:space="preserve">. </w:t>
      </w:r>
      <w:r w:rsidR="00644A42">
        <w:rPr>
          <w:rFonts w:ascii="Arial" w:hAnsi="Arial" w:cs="Arial"/>
          <w:sz w:val="24"/>
          <w:szCs w:val="24"/>
        </w:rPr>
        <w:t>Любой персонал, который должен выполнять работы в зоне, контролируемой лазером или рядом с ней, должен быть проинформирован о</w:t>
      </w:r>
      <w:r w:rsidRPr="007B34DD">
        <w:rPr>
          <w:rFonts w:ascii="Arial" w:hAnsi="Arial" w:cs="Arial"/>
          <w:sz w:val="24"/>
          <w:szCs w:val="24"/>
        </w:rPr>
        <w:t xml:space="preserve"> потенциальном риске воздействия </w:t>
      </w:r>
      <w:r w:rsidR="00644A42">
        <w:rPr>
          <w:rFonts w:ascii="Arial" w:hAnsi="Arial" w:cs="Arial"/>
          <w:sz w:val="24"/>
          <w:szCs w:val="24"/>
        </w:rPr>
        <w:t>лазера. Желательно</w:t>
      </w:r>
      <w:r w:rsidRPr="007B34DD">
        <w:rPr>
          <w:rFonts w:ascii="Arial" w:hAnsi="Arial" w:cs="Arial"/>
          <w:sz w:val="24"/>
          <w:szCs w:val="24"/>
        </w:rPr>
        <w:t xml:space="preserve"> вести письменный учет </w:t>
      </w:r>
      <w:r w:rsidR="00644A42">
        <w:rPr>
          <w:rFonts w:ascii="Arial" w:hAnsi="Arial" w:cs="Arial"/>
          <w:sz w:val="24"/>
          <w:szCs w:val="24"/>
        </w:rPr>
        <w:t>такого информирования</w:t>
      </w:r>
      <w:r w:rsidRPr="007B34DD">
        <w:rPr>
          <w:rFonts w:ascii="Arial" w:hAnsi="Arial" w:cs="Arial"/>
          <w:sz w:val="24"/>
          <w:szCs w:val="24"/>
        </w:rPr>
        <w:t>.</w:t>
      </w:r>
    </w:p>
    <w:p w14:paraId="4C8A7B1C" w14:textId="0E6E72E9"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8.2.7 Контрольные списки могут быть полезны как для </w:t>
      </w:r>
      <w:r w:rsidR="00644A42">
        <w:rPr>
          <w:rFonts w:ascii="Arial" w:hAnsi="Arial" w:cs="Arial"/>
          <w:sz w:val="24"/>
          <w:szCs w:val="24"/>
        </w:rPr>
        <w:t>установщика (</w:t>
      </w:r>
      <w:r w:rsidRPr="007B34DD">
        <w:rPr>
          <w:rFonts w:ascii="Arial" w:hAnsi="Arial" w:cs="Arial"/>
          <w:sz w:val="24"/>
          <w:szCs w:val="24"/>
        </w:rPr>
        <w:t>монтажника</w:t>
      </w:r>
      <w:r w:rsidR="00644A42">
        <w:rPr>
          <w:rFonts w:ascii="Arial" w:hAnsi="Arial" w:cs="Arial"/>
          <w:sz w:val="24"/>
          <w:szCs w:val="24"/>
        </w:rPr>
        <w:t>)</w:t>
      </w:r>
      <w:r w:rsidRPr="007B34DD">
        <w:rPr>
          <w:rFonts w:ascii="Arial" w:hAnsi="Arial" w:cs="Arial"/>
          <w:sz w:val="24"/>
          <w:szCs w:val="24"/>
        </w:rPr>
        <w:t>, так и для оператора места установки для проверки и регистрации наличия и выполнения общих задач и мер безопасности. Тем не менее, существует риск того, что чрезмерная зависимость от контрольных перечней может привести к тому, что менее регулярно возникающие проблемы будут игнорироваться.</w:t>
      </w:r>
    </w:p>
    <w:p w14:paraId="1111E4F7"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8.2.8 Операторам площадки целесообразно подготовить набор ожиданий поставщиков лазерных дисплеев до прибытия поставщика на площадку. Это может выделить проблемы установки, специфичные для сайта, что помогает поставщику лазера планировать и учитывать их. Поставщик может дополнительно узнать, что от них требуется, когда они проводят работу на месте, и какой протокол существует для информирования места перед включением лазера и излучением луча (лучей).</w:t>
      </w:r>
    </w:p>
    <w:p w14:paraId="17466F90" w14:textId="77777777" w:rsidR="004D0399" w:rsidRPr="009B0CD3" w:rsidRDefault="004D0399" w:rsidP="00B46D31">
      <w:pPr>
        <w:spacing w:line="360" w:lineRule="auto"/>
        <w:ind w:firstLine="709"/>
        <w:jc w:val="both"/>
        <w:rPr>
          <w:rFonts w:ascii="Arial" w:hAnsi="Arial" w:cs="Arial"/>
          <w:b/>
          <w:sz w:val="28"/>
          <w:szCs w:val="28"/>
        </w:rPr>
      </w:pPr>
      <w:r w:rsidRPr="009B0CD3">
        <w:rPr>
          <w:rFonts w:ascii="Arial" w:hAnsi="Arial" w:cs="Arial"/>
          <w:b/>
          <w:sz w:val="28"/>
          <w:szCs w:val="28"/>
        </w:rPr>
        <w:t>9 Оценка воздействия</w:t>
      </w:r>
    </w:p>
    <w:p w14:paraId="28A1D86E"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9.1 Рекомендация</w:t>
      </w:r>
    </w:p>
    <w:p w14:paraId="63F8BE5D" w14:textId="66650FB2"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Оценка воздействия должна проводиться </w:t>
      </w:r>
      <w:r w:rsidR="00923B42">
        <w:rPr>
          <w:rFonts w:ascii="Arial" w:hAnsi="Arial" w:cs="Arial"/>
          <w:sz w:val="24"/>
          <w:szCs w:val="24"/>
        </w:rPr>
        <w:t xml:space="preserve">каждый </w:t>
      </w:r>
      <w:r w:rsidRPr="007B34DD">
        <w:rPr>
          <w:rFonts w:ascii="Arial" w:hAnsi="Arial" w:cs="Arial"/>
          <w:sz w:val="24"/>
          <w:szCs w:val="24"/>
        </w:rPr>
        <w:t>раз, когда лазерные эффекты используются для освещения людей. Оценка необходима для того, чтобы любое воздействие соответствовало соответствующим МПЭ для трех различных групп людей, как описано в 5.2, 5.3 и 5.4. Во многих странах существуют юридические обязательства по обеспечению того, чтобы МПЭ не превышался.</w:t>
      </w:r>
    </w:p>
    <w:p w14:paraId="5468465A" w14:textId="77777777"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9.2 Руководство</w:t>
      </w:r>
    </w:p>
    <w:p w14:paraId="3D643AFC" w14:textId="37484EF7" w:rsidR="00923B42"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Ниже приводится не полное руководство по оценке воздействия лазер</w:t>
      </w:r>
      <w:r w:rsidR="00923B42">
        <w:rPr>
          <w:rFonts w:ascii="Arial" w:hAnsi="Arial" w:cs="Arial"/>
          <w:sz w:val="24"/>
          <w:szCs w:val="24"/>
        </w:rPr>
        <w:t>ного излучения</w:t>
      </w:r>
      <w:r w:rsidRPr="007B34DD">
        <w:rPr>
          <w:rFonts w:ascii="Arial" w:hAnsi="Arial" w:cs="Arial"/>
          <w:sz w:val="24"/>
          <w:szCs w:val="24"/>
        </w:rPr>
        <w:t xml:space="preserve">, а обзор процесса, отражающий общие </w:t>
      </w:r>
      <w:r w:rsidR="003D519D">
        <w:rPr>
          <w:rFonts w:ascii="Arial" w:hAnsi="Arial" w:cs="Arial"/>
          <w:sz w:val="24"/>
          <w:szCs w:val="24"/>
        </w:rPr>
        <w:t>проблемы</w:t>
      </w:r>
      <w:r w:rsidRPr="007B34DD">
        <w:rPr>
          <w:rFonts w:ascii="Arial" w:hAnsi="Arial" w:cs="Arial"/>
          <w:sz w:val="24"/>
          <w:szCs w:val="24"/>
        </w:rPr>
        <w:t xml:space="preserve"> и подходы к проведению успешн</w:t>
      </w:r>
      <w:r w:rsidR="00923B42">
        <w:rPr>
          <w:rFonts w:ascii="Arial" w:hAnsi="Arial" w:cs="Arial"/>
          <w:sz w:val="24"/>
          <w:szCs w:val="24"/>
        </w:rPr>
        <w:t>ой</w:t>
      </w:r>
      <w:r w:rsidRPr="007B34DD">
        <w:rPr>
          <w:rFonts w:ascii="Arial" w:hAnsi="Arial" w:cs="Arial"/>
          <w:sz w:val="24"/>
          <w:szCs w:val="24"/>
        </w:rPr>
        <w:t xml:space="preserve"> оцен</w:t>
      </w:r>
      <w:r w:rsidR="00923B42">
        <w:rPr>
          <w:rFonts w:ascii="Arial" w:hAnsi="Arial" w:cs="Arial"/>
          <w:sz w:val="24"/>
          <w:szCs w:val="24"/>
        </w:rPr>
        <w:t>ки</w:t>
      </w:r>
      <w:r w:rsidRPr="007B34DD">
        <w:rPr>
          <w:rFonts w:ascii="Arial" w:hAnsi="Arial" w:cs="Arial"/>
          <w:sz w:val="24"/>
          <w:szCs w:val="24"/>
        </w:rPr>
        <w:t xml:space="preserve"> воздействия. Те, кто оценивает и количественно о</w:t>
      </w:r>
      <w:r w:rsidR="00923B42">
        <w:rPr>
          <w:rFonts w:ascii="Arial" w:hAnsi="Arial" w:cs="Arial"/>
          <w:sz w:val="24"/>
          <w:szCs w:val="24"/>
        </w:rPr>
        <w:t>пределяе</w:t>
      </w:r>
      <w:r w:rsidRPr="007B34DD">
        <w:rPr>
          <w:rFonts w:ascii="Arial" w:hAnsi="Arial" w:cs="Arial"/>
          <w:sz w:val="24"/>
          <w:szCs w:val="24"/>
        </w:rPr>
        <w:t xml:space="preserve">т </w:t>
      </w:r>
      <w:r w:rsidRPr="007B34DD">
        <w:rPr>
          <w:rFonts w:ascii="Arial" w:hAnsi="Arial" w:cs="Arial"/>
          <w:sz w:val="24"/>
          <w:szCs w:val="24"/>
        </w:rPr>
        <w:lastRenderedPageBreak/>
        <w:t xml:space="preserve">воздействие лазера, должны </w:t>
      </w:r>
      <w:r w:rsidR="00923B42">
        <w:rPr>
          <w:rFonts w:ascii="Arial" w:hAnsi="Arial" w:cs="Arial"/>
          <w:sz w:val="24"/>
          <w:szCs w:val="24"/>
        </w:rPr>
        <w:t>обладать хорошими знаниями об оптическом</w:t>
      </w:r>
      <w:r w:rsidRPr="007B34DD">
        <w:rPr>
          <w:rFonts w:ascii="Arial" w:hAnsi="Arial" w:cs="Arial"/>
          <w:sz w:val="24"/>
          <w:szCs w:val="24"/>
        </w:rPr>
        <w:t xml:space="preserve"> </w:t>
      </w:r>
      <w:r w:rsidR="00923B42">
        <w:rPr>
          <w:rFonts w:ascii="Arial" w:hAnsi="Arial" w:cs="Arial"/>
          <w:sz w:val="24"/>
          <w:szCs w:val="24"/>
        </w:rPr>
        <w:t xml:space="preserve">излучении и принципах лазерного </w:t>
      </w:r>
      <w:r w:rsidRPr="007B34DD">
        <w:rPr>
          <w:rFonts w:ascii="Arial" w:hAnsi="Arial" w:cs="Arial"/>
          <w:sz w:val="24"/>
          <w:szCs w:val="24"/>
        </w:rPr>
        <w:t xml:space="preserve">измерения, а также понимать соответствующие </w:t>
      </w:r>
      <w:r w:rsidR="00923B42">
        <w:rPr>
          <w:rFonts w:ascii="Arial" w:hAnsi="Arial" w:cs="Arial"/>
          <w:sz w:val="24"/>
          <w:szCs w:val="24"/>
        </w:rPr>
        <w:t>положения</w:t>
      </w:r>
      <w:r w:rsidRPr="007B34DD">
        <w:rPr>
          <w:rFonts w:ascii="Arial" w:hAnsi="Arial" w:cs="Arial"/>
          <w:sz w:val="24"/>
          <w:szCs w:val="24"/>
        </w:rPr>
        <w:t>, описанные в IEC TR 60825-13 [6] и IEC TR 60825-14 [7].</w:t>
      </w:r>
      <w:r w:rsidR="00923B42" w:rsidRPr="00923B42">
        <w:t xml:space="preserve"> </w:t>
      </w:r>
    </w:p>
    <w:p w14:paraId="4DE13110" w14:textId="7EB80B9E"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 xml:space="preserve">9.3 </w:t>
      </w:r>
      <w:r w:rsidR="003D519D">
        <w:rPr>
          <w:rFonts w:ascii="Arial" w:hAnsi="Arial" w:cs="Arial"/>
          <w:b/>
          <w:sz w:val="24"/>
          <w:szCs w:val="24"/>
        </w:rPr>
        <w:t>Проблемы</w:t>
      </w:r>
    </w:p>
    <w:p w14:paraId="29BE2C11" w14:textId="09FB678B"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9.3.1 Лазерные эффекты </w:t>
      </w:r>
      <w:r w:rsidR="003D519D">
        <w:rPr>
          <w:rFonts w:ascii="Arial" w:hAnsi="Arial" w:cs="Arial"/>
          <w:sz w:val="24"/>
          <w:szCs w:val="24"/>
        </w:rPr>
        <w:t>получают</w:t>
      </w:r>
      <w:r w:rsidRPr="007B34DD">
        <w:rPr>
          <w:rFonts w:ascii="Arial" w:hAnsi="Arial" w:cs="Arial"/>
          <w:sz w:val="24"/>
          <w:szCs w:val="24"/>
        </w:rPr>
        <w:t xml:space="preserve"> главным образом за счет перемещения и модуляции луча или лучей источника. </w:t>
      </w:r>
      <w:r w:rsidR="003D519D">
        <w:rPr>
          <w:rFonts w:ascii="Arial" w:hAnsi="Arial" w:cs="Arial"/>
          <w:sz w:val="24"/>
          <w:szCs w:val="24"/>
        </w:rPr>
        <w:t>Перемещение и модуляцию проводят</w:t>
      </w:r>
      <w:r w:rsidRPr="007B34DD">
        <w:rPr>
          <w:rFonts w:ascii="Arial" w:hAnsi="Arial" w:cs="Arial"/>
          <w:sz w:val="24"/>
          <w:szCs w:val="24"/>
        </w:rPr>
        <w:t xml:space="preserve"> намеренно для того, чтобы создать разнообразный диапазон эффектов. Способ изменения луча посредством сканирования и модуляции может быть не сразу очевидным. Однако важно, чтобы на раннем этапе процесса оценки было достигнуто хорошее понимание этих характеристик. Если характер измеряемого луча неизвестен или неправильно понят, ошибки в процессе измерения, скорее всего, приводят к недооценке существующей опасности.</w:t>
      </w:r>
    </w:p>
    <w:p w14:paraId="122A576A" w14:textId="225B8F1E" w:rsidR="00460AC6" w:rsidRDefault="004D0399" w:rsidP="00460AC6">
      <w:pPr>
        <w:spacing w:line="360" w:lineRule="auto"/>
        <w:ind w:firstLine="709"/>
        <w:jc w:val="both"/>
        <w:rPr>
          <w:rFonts w:ascii="Arial" w:hAnsi="Arial" w:cs="Arial"/>
          <w:sz w:val="24"/>
          <w:szCs w:val="24"/>
        </w:rPr>
      </w:pPr>
      <w:r w:rsidRPr="007B34DD">
        <w:rPr>
          <w:rFonts w:ascii="Arial" w:hAnsi="Arial" w:cs="Arial"/>
          <w:sz w:val="24"/>
          <w:szCs w:val="24"/>
        </w:rPr>
        <w:t>9.3.2 Лазерные эффекты часто модулируют или сканируют луч, что означает, что фактическое воздействие принимается в виде короткого импульса или последовательности импульсов энергии, когда луч проходит через глаз, или, в случае оценки, измерительн</w:t>
      </w:r>
      <w:r w:rsidR="003D519D">
        <w:rPr>
          <w:rFonts w:ascii="Arial" w:hAnsi="Arial" w:cs="Arial"/>
          <w:sz w:val="24"/>
          <w:szCs w:val="24"/>
        </w:rPr>
        <w:t>ый</w:t>
      </w:r>
      <w:r w:rsidRPr="007B34DD">
        <w:rPr>
          <w:rFonts w:ascii="Arial" w:hAnsi="Arial" w:cs="Arial"/>
          <w:sz w:val="24"/>
          <w:szCs w:val="24"/>
        </w:rPr>
        <w:t xml:space="preserve"> детектор. </w:t>
      </w:r>
      <w:r w:rsidR="003D519D">
        <w:rPr>
          <w:rFonts w:ascii="Arial" w:hAnsi="Arial" w:cs="Arial"/>
          <w:sz w:val="24"/>
          <w:szCs w:val="24"/>
        </w:rPr>
        <w:t xml:space="preserve">Такое воздействие определяют </w:t>
      </w:r>
      <w:r w:rsidRPr="007B34DD">
        <w:rPr>
          <w:rFonts w:ascii="Arial" w:hAnsi="Arial" w:cs="Arial"/>
          <w:sz w:val="24"/>
          <w:szCs w:val="24"/>
        </w:rPr>
        <w:t>как эффективн</w:t>
      </w:r>
      <w:r w:rsidR="003D519D">
        <w:rPr>
          <w:rFonts w:ascii="Arial" w:hAnsi="Arial" w:cs="Arial"/>
          <w:sz w:val="24"/>
          <w:szCs w:val="24"/>
        </w:rPr>
        <w:t>ую</w:t>
      </w:r>
      <w:r w:rsidRPr="007B34DD">
        <w:rPr>
          <w:rFonts w:ascii="Arial" w:hAnsi="Arial" w:cs="Arial"/>
          <w:sz w:val="24"/>
          <w:szCs w:val="24"/>
        </w:rPr>
        <w:t xml:space="preserve"> длительность импульса (</w:t>
      </w:r>
      <w:r w:rsidR="003D519D">
        <w:rPr>
          <w:rFonts w:ascii="Arial" w:hAnsi="Arial" w:cs="Arial"/>
          <w:sz w:val="24"/>
          <w:szCs w:val="24"/>
        </w:rPr>
        <w:t xml:space="preserve">рисунок </w:t>
      </w:r>
      <w:r w:rsidRPr="007B34DD">
        <w:rPr>
          <w:rFonts w:ascii="Arial" w:hAnsi="Arial" w:cs="Arial"/>
          <w:sz w:val="24"/>
          <w:szCs w:val="24"/>
        </w:rPr>
        <w:t xml:space="preserve">7). Большинство коммерчески доступных стандартных лазерных измерителей мощности не подходят для непосредственного измерения сканирующих или модулирующих лазерных эффектов, поскольку они не способны </w:t>
      </w:r>
      <w:r w:rsidR="003D519D">
        <w:rPr>
          <w:rFonts w:ascii="Arial" w:hAnsi="Arial" w:cs="Arial"/>
          <w:sz w:val="24"/>
          <w:szCs w:val="24"/>
        </w:rPr>
        <w:t>воспринять</w:t>
      </w:r>
      <w:r w:rsidRPr="007B34DD">
        <w:rPr>
          <w:rFonts w:ascii="Arial" w:hAnsi="Arial" w:cs="Arial"/>
          <w:sz w:val="24"/>
          <w:szCs w:val="24"/>
        </w:rPr>
        <w:t xml:space="preserve"> то, что обычно может быть импульсом энергии, продолжительность которого составляет несколько десятков микросекунд. Поэтому важно, чтобы любой прибор, используемый для измерения, имел соответствующую ширину полосы пропускания для </w:t>
      </w:r>
      <w:r w:rsidR="003D519D">
        <w:rPr>
          <w:rFonts w:ascii="Arial" w:hAnsi="Arial" w:cs="Arial"/>
          <w:sz w:val="24"/>
          <w:szCs w:val="24"/>
        </w:rPr>
        <w:t>восприятия</w:t>
      </w:r>
      <w:r w:rsidRPr="007B34DD">
        <w:rPr>
          <w:rFonts w:ascii="Arial" w:hAnsi="Arial" w:cs="Arial"/>
          <w:sz w:val="24"/>
          <w:szCs w:val="24"/>
        </w:rPr>
        <w:t xml:space="preserve"> импульса, создаваемого сканирующим лазерным лучом.</w:t>
      </w:r>
    </w:p>
    <w:p w14:paraId="3F95B89E" w14:textId="5A79EA9C" w:rsidR="004D0399" w:rsidRPr="007B34DD" w:rsidRDefault="00460AC6" w:rsidP="00460AC6">
      <w:pPr>
        <w:spacing w:line="360" w:lineRule="auto"/>
        <w:ind w:firstLine="709"/>
        <w:jc w:val="center"/>
        <w:rPr>
          <w:rFonts w:ascii="Arial" w:hAnsi="Arial" w:cs="Arial"/>
          <w:sz w:val="24"/>
          <w:szCs w:val="24"/>
        </w:rPr>
      </w:pPr>
      <w:r>
        <w:rPr>
          <w:rFonts w:ascii="Arial" w:hAnsi="Arial" w:cs="Arial"/>
          <w:noProof/>
          <w:sz w:val="24"/>
          <w:szCs w:val="24"/>
          <w:lang w:eastAsia="ru-RU"/>
        </w:rPr>
        <w:drawing>
          <wp:inline distT="0" distB="0" distL="0" distR="0" wp14:anchorId="5AF295D7" wp14:editId="5CE97E9F">
            <wp:extent cx="3667125" cy="2266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67125" cy="2266950"/>
                    </a:xfrm>
                    <a:prstGeom prst="rect">
                      <a:avLst/>
                    </a:prstGeom>
                    <a:noFill/>
                    <a:ln>
                      <a:noFill/>
                    </a:ln>
                  </pic:spPr>
                </pic:pic>
              </a:graphicData>
            </a:graphic>
          </wp:inline>
        </w:drawing>
      </w:r>
    </w:p>
    <w:p w14:paraId="6DD86741" w14:textId="50304D57" w:rsidR="004D0399" w:rsidRPr="00460AC6" w:rsidRDefault="00460AC6" w:rsidP="00460AC6">
      <w:pPr>
        <w:spacing w:line="360" w:lineRule="auto"/>
        <w:ind w:firstLine="709"/>
        <w:jc w:val="center"/>
        <w:rPr>
          <w:rFonts w:ascii="Arial" w:hAnsi="Arial" w:cs="Arial"/>
          <w:sz w:val="24"/>
          <w:szCs w:val="24"/>
        </w:rPr>
      </w:pPr>
      <w:r>
        <w:rPr>
          <w:rFonts w:ascii="Arial" w:hAnsi="Arial" w:cs="Arial"/>
          <w:color w:val="000000"/>
          <w:sz w:val="24"/>
          <w:szCs w:val="24"/>
        </w:rPr>
        <w:t xml:space="preserve">Рисунок </w:t>
      </w:r>
      <w:r w:rsidRPr="00460AC6">
        <w:rPr>
          <w:rFonts w:ascii="Arial" w:hAnsi="Arial" w:cs="Arial"/>
          <w:color w:val="000000"/>
          <w:sz w:val="24"/>
          <w:szCs w:val="24"/>
        </w:rPr>
        <w:t>7</w:t>
      </w:r>
      <w:r>
        <w:rPr>
          <w:rFonts w:ascii="Arial" w:hAnsi="Arial" w:cs="Arial"/>
          <w:color w:val="000000"/>
          <w:sz w:val="24"/>
          <w:szCs w:val="24"/>
        </w:rPr>
        <w:t xml:space="preserve"> –</w:t>
      </w:r>
      <w:r w:rsidRPr="00460AC6">
        <w:rPr>
          <w:rFonts w:ascii="Arial" w:hAnsi="Arial" w:cs="Arial"/>
          <w:color w:val="000000"/>
          <w:sz w:val="24"/>
          <w:szCs w:val="24"/>
        </w:rPr>
        <w:t xml:space="preserve"> </w:t>
      </w:r>
      <w:r>
        <w:rPr>
          <w:rFonts w:ascii="Arial" w:hAnsi="Arial" w:cs="Arial"/>
          <w:color w:val="000000"/>
          <w:sz w:val="24"/>
          <w:szCs w:val="24"/>
        </w:rPr>
        <w:t>Эффективная длительность импульса</w:t>
      </w:r>
    </w:p>
    <w:p w14:paraId="21FE0AFF" w14:textId="578DFBA7" w:rsidR="004D0399"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lastRenderedPageBreak/>
        <w:t xml:space="preserve">9.3.3 Характер </w:t>
      </w:r>
      <w:r w:rsidR="00460AC6" w:rsidRPr="00460AC6">
        <w:rPr>
          <w:rFonts w:ascii="Arial" w:hAnsi="Arial" w:cs="Arial"/>
          <w:sz w:val="24"/>
          <w:szCs w:val="24"/>
        </w:rPr>
        <w:t>сканируемых лазерных эффектов приводит к тому, что детектор лазерных измерений принимает короткие импульсы оптической энергии (рис</w:t>
      </w:r>
      <w:r w:rsidR="00460AC6">
        <w:rPr>
          <w:rFonts w:ascii="Arial" w:hAnsi="Arial" w:cs="Arial"/>
          <w:sz w:val="24"/>
          <w:szCs w:val="24"/>
        </w:rPr>
        <w:t>унок</w:t>
      </w:r>
      <w:r w:rsidR="00460AC6" w:rsidRPr="00460AC6">
        <w:rPr>
          <w:rFonts w:ascii="Arial" w:hAnsi="Arial" w:cs="Arial"/>
          <w:sz w:val="24"/>
          <w:szCs w:val="24"/>
        </w:rPr>
        <w:t xml:space="preserve"> 7). В зависимости от типа детектора и электроники измерительной системы измерительный прибор может или не может </w:t>
      </w:r>
      <w:r w:rsidR="00460AC6">
        <w:rPr>
          <w:rFonts w:ascii="Arial" w:hAnsi="Arial" w:cs="Arial"/>
          <w:sz w:val="24"/>
          <w:szCs w:val="24"/>
        </w:rPr>
        <w:t>воспринять</w:t>
      </w:r>
      <w:r w:rsidR="00460AC6" w:rsidRPr="00460AC6">
        <w:rPr>
          <w:rFonts w:ascii="Arial" w:hAnsi="Arial" w:cs="Arial"/>
          <w:sz w:val="24"/>
          <w:szCs w:val="24"/>
        </w:rPr>
        <w:t xml:space="preserve"> пиковую мощность, создаваемую максимальной амплитудой импульсов энергии. Для любого эффекта сканирующего лазера пиковая мощность будет выше средней мощности, которая является функцией пиковой мощности во времени (рис</w:t>
      </w:r>
      <w:r w:rsidR="00460AC6">
        <w:rPr>
          <w:rFonts w:ascii="Arial" w:hAnsi="Arial" w:cs="Arial"/>
          <w:sz w:val="24"/>
          <w:szCs w:val="24"/>
        </w:rPr>
        <w:t>унок</w:t>
      </w:r>
      <w:r w:rsidR="00460AC6" w:rsidRPr="00460AC6">
        <w:rPr>
          <w:rFonts w:ascii="Arial" w:hAnsi="Arial" w:cs="Arial"/>
          <w:sz w:val="24"/>
          <w:szCs w:val="24"/>
        </w:rPr>
        <w:t xml:space="preserve"> 8). Большинство стандартных измерителей мощности лазеров способны измерять и </w:t>
      </w:r>
      <w:r w:rsidR="00460AC6">
        <w:rPr>
          <w:rFonts w:ascii="Arial" w:hAnsi="Arial" w:cs="Arial"/>
          <w:sz w:val="24"/>
          <w:szCs w:val="24"/>
        </w:rPr>
        <w:t>регистрировать</w:t>
      </w:r>
      <w:r w:rsidR="00460AC6" w:rsidRPr="00460AC6">
        <w:rPr>
          <w:rFonts w:ascii="Arial" w:hAnsi="Arial" w:cs="Arial"/>
          <w:sz w:val="24"/>
          <w:szCs w:val="24"/>
        </w:rPr>
        <w:t xml:space="preserve"> только среднюю мощность. Для оценки опасности воздействия сканируемых лазерных эффектов стандартные измерители мощности лазера не являются подходящим инструментом для проведения измерений прямого сканирования, поскольку для правильной оценки уровня воздействия необходимо знать «пиковую» мощность.</w:t>
      </w:r>
    </w:p>
    <w:p w14:paraId="29F89F25" w14:textId="5EB530BF" w:rsidR="004D0399" w:rsidRDefault="009B0CD3" w:rsidP="00B46D31">
      <w:pPr>
        <w:spacing w:line="360" w:lineRule="auto"/>
        <w:ind w:firstLine="709"/>
        <w:jc w:val="both"/>
        <w:rPr>
          <w:rFonts w:ascii="Arial" w:hAnsi="Arial" w:cs="Arial"/>
          <w:sz w:val="24"/>
          <w:szCs w:val="24"/>
        </w:rPr>
      </w:pPr>
      <w:r w:rsidRPr="009B0CD3">
        <w:rPr>
          <w:rFonts w:ascii="Arial" w:eastAsia="Times New Roman" w:hAnsi="Arial" w:cs="Arial"/>
          <w:spacing w:val="40"/>
          <w:lang w:eastAsia="ru-RU"/>
        </w:rPr>
        <w:t xml:space="preserve">Примечание </w:t>
      </w:r>
      <w:r w:rsidRPr="009B0CD3">
        <w:rPr>
          <w:rFonts w:ascii="Arial" w:eastAsia="Times New Roman" w:hAnsi="Arial" w:cs="Arial"/>
          <w:spacing w:val="20"/>
          <w:lang w:eastAsia="ru-RU"/>
        </w:rPr>
        <w:t xml:space="preserve">– </w:t>
      </w:r>
      <w:r w:rsidR="004D0399" w:rsidRPr="009B0CD3">
        <w:rPr>
          <w:rFonts w:ascii="Arial" w:hAnsi="Arial" w:cs="Arial"/>
        </w:rPr>
        <w:t xml:space="preserve"> Облучение может быть определено по показанию мощности, </w:t>
      </w:r>
      <w:r w:rsidR="00460AC6">
        <w:rPr>
          <w:rFonts w:ascii="Arial" w:hAnsi="Arial" w:cs="Arial"/>
        </w:rPr>
        <w:t>заданной площади</w:t>
      </w:r>
      <w:r w:rsidR="004D0399" w:rsidRPr="009B0CD3">
        <w:rPr>
          <w:rFonts w:ascii="Arial" w:hAnsi="Arial" w:cs="Arial"/>
        </w:rPr>
        <w:t xml:space="preserve"> детектора</w:t>
      </w:r>
      <w:r w:rsidR="004D0399" w:rsidRPr="007B34DD">
        <w:rPr>
          <w:rFonts w:ascii="Arial" w:hAnsi="Arial" w:cs="Arial"/>
          <w:sz w:val="24"/>
          <w:szCs w:val="24"/>
        </w:rPr>
        <w:t>.</w:t>
      </w:r>
    </w:p>
    <w:p w14:paraId="41FE255C" w14:textId="1142ECF3" w:rsidR="004D0399" w:rsidRDefault="0003719D" w:rsidP="0003719D">
      <w:pPr>
        <w:spacing w:line="360" w:lineRule="auto"/>
        <w:ind w:firstLine="709"/>
        <w:jc w:val="center"/>
        <w:rPr>
          <w:rFonts w:ascii="Arial" w:hAnsi="Arial" w:cs="Arial"/>
          <w:sz w:val="24"/>
          <w:szCs w:val="24"/>
        </w:rPr>
      </w:pPr>
      <w:r>
        <w:rPr>
          <w:rFonts w:ascii="Arial" w:hAnsi="Arial" w:cs="Arial"/>
          <w:noProof/>
          <w:sz w:val="24"/>
          <w:szCs w:val="24"/>
          <w:lang w:eastAsia="ru-RU"/>
        </w:rPr>
        <w:drawing>
          <wp:inline distT="0" distB="0" distL="0" distR="0" wp14:anchorId="4EE1CE4F" wp14:editId="3FDCB61A">
            <wp:extent cx="3952875" cy="1943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52875" cy="1943100"/>
                    </a:xfrm>
                    <a:prstGeom prst="rect">
                      <a:avLst/>
                    </a:prstGeom>
                    <a:noFill/>
                    <a:ln>
                      <a:noFill/>
                    </a:ln>
                  </pic:spPr>
                </pic:pic>
              </a:graphicData>
            </a:graphic>
          </wp:inline>
        </w:drawing>
      </w:r>
    </w:p>
    <w:p w14:paraId="51EFFAE7" w14:textId="22ED03BD" w:rsidR="0003719D" w:rsidRPr="0003719D" w:rsidRDefault="0003719D" w:rsidP="0003719D">
      <w:pPr>
        <w:spacing w:line="360" w:lineRule="auto"/>
        <w:ind w:firstLine="709"/>
        <w:jc w:val="center"/>
        <w:rPr>
          <w:rFonts w:ascii="Arial" w:hAnsi="Arial" w:cs="Arial"/>
          <w:sz w:val="24"/>
          <w:szCs w:val="24"/>
        </w:rPr>
      </w:pPr>
      <w:r>
        <w:rPr>
          <w:rFonts w:ascii="Arial" w:hAnsi="Arial" w:cs="Arial"/>
          <w:color w:val="000000"/>
          <w:sz w:val="24"/>
          <w:szCs w:val="24"/>
        </w:rPr>
        <w:t>Рисунок 8 –</w:t>
      </w:r>
      <w:r w:rsidRPr="0003719D">
        <w:rPr>
          <w:rFonts w:ascii="Arial" w:hAnsi="Arial" w:cs="Arial"/>
          <w:color w:val="000000"/>
          <w:sz w:val="24"/>
          <w:szCs w:val="24"/>
        </w:rPr>
        <w:t xml:space="preserve"> Видимая последовательность импульсов на измерительном устройстве, подчеркивающая различия между результатами измерения средней мощности, измеренной стандартным измерителем мощности, и пиковой мощностью, измеренной специализированным измерителем</w:t>
      </w:r>
    </w:p>
    <w:p w14:paraId="42540D19" w14:textId="2D5A15D7" w:rsidR="004D0399" w:rsidRPr="007B34DD" w:rsidRDefault="004D0399" w:rsidP="0003719D">
      <w:pPr>
        <w:spacing w:line="360" w:lineRule="auto"/>
        <w:ind w:firstLine="709"/>
        <w:jc w:val="both"/>
        <w:rPr>
          <w:rFonts w:ascii="Arial" w:hAnsi="Arial" w:cs="Arial"/>
          <w:sz w:val="24"/>
          <w:szCs w:val="24"/>
        </w:rPr>
      </w:pPr>
      <w:r w:rsidRPr="007B34DD">
        <w:rPr>
          <w:rFonts w:ascii="Arial" w:hAnsi="Arial" w:cs="Arial"/>
          <w:sz w:val="24"/>
          <w:szCs w:val="24"/>
        </w:rPr>
        <w:t>9.3.4 Некоторые лазерные проекторы, включая те, которые не создают сканированных эффектов, изменяют интенсивность луча, изменяя рабочий цикл выходного лазерного луча, а не уменьшая непрерывный ток возбуждения лазера. Изменение скважности</w:t>
      </w:r>
      <w:r w:rsidR="003D519D">
        <w:rPr>
          <w:rFonts w:ascii="Arial" w:hAnsi="Arial" w:cs="Arial"/>
          <w:sz w:val="24"/>
          <w:szCs w:val="24"/>
        </w:rPr>
        <w:t>,</w:t>
      </w:r>
      <w:r w:rsidRPr="007B34DD">
        <w:rPr>
          <w:rFonts w:ascii="Arial" w:hAnsi="Arial" w:cs="Arial"/>
          <w:sz w:val="24"/>
          <w:szCs w:val="24"/>
        </w:rPr>
        <w:t xml:space="preserve"> с использованием широтно-импульсной модуляции (ШИМ)</w:t>
      </w:r>
      <w:r w:rsidR="003D519D">
        <w:rPr>
          <w:rFonts w:ascii="Arial" w:hAnsi="Arial" w:cs="Arial"/>
          <w:sz w:val="24"/>
          <w:szCs w:val="24"/>
        </w:rPr>
        <w:t>,</w:t>
      </w:r>
      <w:r w:rsidRPr="007B34DD">
        <w:rPr>
          <w:rFonts w:ascii="Arial" w:hAnsi="Arial" w:cs="Arial"/>
          <w:sz w:val="24"/>
          <w:szCs w:val="24"/>
        </w:rPr>
        <w:t xml:space="preserve"> создает видимость изменения яркости лазерного эффекта. Поскольку лазерный эффект выглядит менее ярким, происходит снижение средней освещенности, но сохраняется более высокий пик освещенности, который все еще может представлять опасность. </w:t>
      </w:r>
      <w:r w:rsidRPr="007B34DD">
        <w:rPr>
          <w:rFonts w:ascii="Arial" w:hAnsi="Arial" w:cs="Arial"/>
          <w:sz w:val="24"/>
          <w:szCs w:val="24"/>
        </w:rPr>
        <w:lastRenderedPageBreak/>
        <w:t>Использование стандартного измерителя мощности лазера для измерения эффекта лазера, который таким образом уменьшил свою яркость, приводит к тем же трудностям (9.3.3), что и измерение эффектов сканирующего лазера.</w:t>
      </w:r>
    </w:p>
    <w:p w14:paraId="6B3334E7" w14:textId="77777777" w:rsidR="004D0399" w:rsidRPr="007B34DD" w:rsidRDefault="004D0399" w:rsidP="0003719D">
      <w:pPr>
        <w:spacing w:line="360" w:lineRule="auto"/>
        <w:ind w:firstLine="709"/>
        <w:jc w:val="both"/>
        <w:rPr>
          <w:rFonts w:ascii="Arial" w:hAnsi="Arial" w:cs="Arial"/>
          <w:sz w:val="24"/>
          <w:szCs w:val="24"/>
        </w:rPr>
      </w:pPr>
      <w:r w:rsidRPr="007B34DD">
        <w:rPr>
          <w:rFonts w:ascii="Arial" w:hAnsi="Arial" w:cs="Arial"/>
          <w:sz w:val="24"/>
          <w:szCs w:val="24"/>
        </w:rPr>
        <w:t>9.3.5 Измерение воздействия луча, создаваемого лазерными эффектами, часто является сложной задачей даже при проведении в контролируемых лабораторных условиях. Проведение аналогичных измерений на местах может привести к появлению дополнительных источников ошибок и неопределенности, включая факторы, влияющие на условия окружающей среды, центровку детекторов и временные ограничения, которые не позволяют проводить большое количество повторных измерений для уменьшения неопределенности. Эти факторы следует учитывать при составлении бюджета неопределенности для измерения.</w:t>
      </w:r>
    </w:p>
    <w:p w14:paraId="4D256227"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9.3.6 Любое лицо, присутствующее при проведении измерений, включая лицо или лиц, проводящих измерения, должно принять достаточные меры предосторожности для защиты себя и других лиц от прямого или отраженного воздействия от возможных вредных уровней воздействия лазерных лучей. Измерительная аппаратура сама по себе может создавать дополнительные отражения при попадании на нее лазерного луча.</w:t>
      </w:r>
    </w:p>
    <w:p w14:paraId="00E95B0D" w14:textId="31D98A96"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9.3.7 Уровни воздействия, присутствующие в конкретном районе, первоначально неизвестны и могут превышать ПДВ. Кроме того, для того чтобы получить некоторые измерения, возможно, потребуется проецировать пучки, которые преднамеренно превышают</w:t>
      </w:r>
      <w:r w:rsidR="00A52D20">
        <w:rPr>
          <w:rFonts w:ascii="Arial" w:hAnsi="Arial" w:cs="Arial"/>
          <w:sz w:val="24"/>
          <w:szCs w:val="24"/>
        </w:rPr>
        <w:t xml:space="preserve"> ПДВ</w:t>
      </w:r>
      <w:r w:rsidRPr="007B34DD">
        <w:rPr>
          <w:rFonts w:ascii="Arial" w:hAnsi="Arial" w:cs="Arial"/>
          <w:sz w:val="24"/>
          <w:szCs w:val="24"/>
        </w:rPr>
        <w:t xml:space="preserve"> на доступные участки. Поэтому временные контролируемые лазером участки должны быть идентифицированы, созданы и управляемы.</w:t>
      </w:r>
    </w:p>
    <w:p w14:paraId="7DB7B6A0" w14:textId="5320340D" w:rsidR="004D0399" w:rsidRPr="007B34DD" w:rsidRDefault="004D0399" w:rsidP="00B46D31">
      <w:pPr>
        <w:spacing w:line="360" w:lineRule="auto"/>
        <w:ind w:firstLine="709"/>
        <w:jc w:val="both"/>
        <w:rPr>
          <w:rFonts w:ascii="Arial" w:hAnsi="Arial" w:cs="Arial"/>
          <w:sz w:val="24"/>
          <w:szCs w:val="24"/>
        </w:rPr>
      </w:pPr>
      <w:r w:rsidRPr="00776A74">
        <w:rPr>
          <w:rFonts w:ascii="Arial" w:hAnsi="Arial" w:cs="Arial"/>
          <w:b/>
          <w:sz w:val="24"/>
          <w:szCs w:val="24"/>
        </w:rPr>
        <w:t>9.</w:t>
      </w:r>
      <w:r w:rsidRPr="009B0CD3">
        <w:rPr>
          <w:rFonts w:ascii="Arial" w:hAnsi="Arial" w:cs="Arial"/>
          <w:b/>
          <w:sz w:val="24"/>
          <w:szCs w:val="24"/>
        </w:rPr>
        <w:t xml:space="preserve">4 </w:t>
      </w:r>
      <w:r w:rsidR="00776A74">
        <w:rPr>
          <w:rFonts w:ascii="Arial" w:hAnsi="Arial" w:cs="Arial"/>
          <w:b/>
          <w:sz w:val="24"/>
          <w:szCs w:val="24"/>
        </w:rPr>
        <w:t xml:space="preserve">Процедуры </w:t>
      </w:r>
      <w:r w:rsidRPr="009B0CD3">
        <w:rPr>
          <w:rFonts w:ascii="Arial" w:hAnsi="Arial" w:cs="Arial"/>
          <w:b/>
          <w:sz w:val="24"/>
          <w:szCs w:val="24"/>
        </w:rPr>
        <w:t>оценк</w:t>
      </w:r>
      <w:r w:rsidR="00776A74">
        <w:rPr>
          <w:rFonts w:ascii="Arial" w:hAnsi="Arial" w:cs="Arial"/>
          <w:b/>
          <w:sz w:val="24"/>
          <w:szCs w:val="24"/>
        </w:rPr>
        <w:t>и</w:t>
      </w:r>
    </w:p>
    <w:p w14:paraId="11C0B883" w14:textId="26B15574"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9.4.1 Оценка воздействия лазерного воздействия представляет собой сложную задачу, которую должны выполнять только лица, хорошо разбирающиеся в лазерной оценке </w:t>
      </w:r>
      <w:r w:rsidR="00A52D20">
        <w:rPr>
          <w:rFonts w:ascii="Arial" w:hAnsi="Arial" w:cs="Arial"/>
          <w:sz w:val="24"/>
          <w:szCs w:val="24"/>
        </w:rPr>
        <w:t>ПДВ</w:t>
      </w:r>
      <w:r w:rsidRPr="007B34DD">
        <w:rPr>
          <w:rFonts w:ascii="Arial" w:hAnsi="Arial" w:cs="Arial"/>
          <w:sz w:val="24"/>
          <w:szCs w:val="24"/>
        </w:rPr>
        <w:t xml:space="preserve"> и опыт проведения лазерных измерений с соответствующими приборами.</w:t>
      </w:r>
    </w:p>
    <w:p w14:paraId="45B0F306" w14:textId="4E089621"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 xml:space="preserve">9.4.2 МПО должны относиться к группе людей, для которой воздействие доступно, как описано в 5.2, 5.3 и 5.4. Преднамеренная экспозиция зрителей должна предполагать минимальную продолжительность экспозиции 10 с. Воздействие лазерного эффекта часто создает сложные последовательности импульсов, где следует учитывать средние и множественные МПЭ импульсов. Подробная оценка ОПМ выходит за рамки настоящего документа. Менее ограничительные значения </w:t>
      </w:r>
      <w:r w:rsidR="00A52D20">
        <w:rPr>
          <w:rFonts w:ascii="Arial" w:hAnsi="Arial" w:cs="Arial"/>
          <w:sz w:val="24"/>
          <w:szCs w:val="24"/>
        </w:rPr>
        <w:t>ПДВ</w:t>
      </w:r>
      <w:r w:rsidRPr="007B34DD">
        <w:rPr>
          <w:rFonts w:ascii="Arial" w:hAnsi="Arial" w:cs="Arial"/>
          <w:sz w:val="24"/>
          <w:szCs w:val="24"/>
        </w:rPr>
        <w:t xml:space="preserve"> (те, которые допускают большее пиковое излучение или радиационное воздействие) следует использовать </w:t>
      </w:r>
      <w:r w:rsidRPr="007B34DD">
        <w:rPr>
          <w:rFonts w:ascii="Arial" w:hAnsi="Arial" w:cs="Arial"/>
          <w:sz w:val="24"/>
          <w:szCs w:val="24"/>
        </w:rPr>
        <w:lastRenderedPageBreak/>
        <w:t>только с крайней осторожностью и учитывать последствия многократного и кумулятивного воздействия.</w:t>
      </w:r>
    </w:p>
    <w:p w14:paraId="23382D1A"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9.4.3 Если защита от сбоя сканирования используется для ограничения доступного воздействия соответствующих СИЗ, эффективность защиты от сбоя сканирования должна учитываться, как указано в разделе 9.6. Кроме того, время реакции защиты при сбое сканирования может быть недостаточно быстрым, чтобы гарантировать, что соответствующий MPE не будет превышен.</w:t>
      </w:r>
    </w:p>
    <w:p w14:paraId="1B498ED4"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9.4.4 Стабильность выходной мощности лазерного источника (источников) в лазерном проекторе должна быть установлена и рассмотрена с целью определения вероятности превышения ПИЗ.</w:t>
      </w:r>
    </w:p>
    <w:p w14:paraId="63581146" w14:textId="77777777" w:rsidR="00A52D20" w:rsidRDefault="00A52D20" w:rsidP="00B46D31">
      <w:pPr>
        <w:spacing w:line="360" w:lineRule="auto"/>
        <w:ind w:firstLine="709"/>
        <w:jc w:val="both"/>
        <w:rPr>
          <w:rFonts w:ascii="Arial" w:hAnsi="Arial" w:cs="Arial"/>
          <w:b/>
          <w:sz w:val="24"/>
          <w:szCs w:val="24"/>
        </w:rPr>
      </w:pPr>
    </w:p>
    <w:p w14:paraId="44C13A80" w14:textId="2876744A" w:rsidR="004D0399" w:rsidRPr="009B0CD3" w:rsidRDefault="004D0399" w:rsidP="00B46D31">
      <w:pPr>
        <w:spacing w:line="360" w:lineRule="auto"/>
        <w:ind w:firstLine="709"/>
        <w:jc w:val="both"/>
        <w:rPr>
          <w:rFonts w:ascii="Arial" w:hAnsi="Arial" w:cs="Arial"/>
          <w:b/>
          <w:sz w:val="24"/>
          <w:szCs w:val="24"/>
        </w:rPr>
      </w:pPr>
      <w:r w:rsidRPr="009B0CD3">
        <w:rPr>
          <w:rFonts w:ascii="Arial" w:hAnsi="Arial" w:cs="Arial"/>
          <w:b/>
          <w:sz w:val="24"/>
          <w:szCs w:val="24"/>
        </w:rPr>
        <w:t xml:space="preserve">9.5 </w:t>
      </w:r>
      <w:r w:rsidR="00776A74">
        <w:rPr>
          <w:rFonts w:ascii="Arial" w:hAnsi="Arial" w:cs="Arial"/>
          <w:b/>
          <w:sz w:val="24"/>
          <w:szCs w:val="24"/>
        </w:rPr>
        <w:t>Процедуры</w:t>
      </w:r>
      <w:r w:rsidRPr="009B0CD3">
        <w:rPr>
          <w:rFonts w:ascii="Arial" w:hAnsi="Arial" w:cs="Arial"/>
          <w:b/>
          <w:sz w:val="24"/>
          <w:szCs w:val="24"/>
        </w:rPr>
        <w:t xml:space="preserve"> измерени</w:t>
      </w:r>
      <w:r w:rsidR="00776A74">
        <w:rPr>
          <w:rFonts w:ascii="Arial" w:hAnsi="Arial" w:cs="Arial"/>
          <w:b/>
          <w:sz w:val="24"/>
          <w:szCs w:val="24"/>
        </w:rPr>
        <w:t>й</w:t>
      </w:r>
    </w:p>
    <w:p w14:paraId="206F8D8A" w14:textId="42D0DAFF"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9.5.1 В идеале следует использовать детектор с ограничительн</w:t>
      </w:r>
      <w:r w:rsidR="00776A74">
        <w:rPr>
          <w:rFonts w:ascii="Arial" w:hAnsi="Arial" w:cs="Arial"/>
          <w:sz w:val="24"/>
          <w:szCs w:val="24"/>
        </w:rPr>
        <w:t>ой апертурой</w:t>
      </w:r>
      <w:r w:rsidRPr="007B34DD">
        <w:rPr>
          <w:rFonts w:ascii="Arial" w:hAnsi="Arial" w:cs="Arial"/>
          <w:sz w:val="24"/>
          <w:szCs w:val="24"/>
        </w:rPr>
        <w:t xml:space="preserve"> диаметром 7 мм, чтобы обеспечить правильное усреднение измеренного луча по площади сбора.</w:t>
      </w:r>
    </w:p>
    <w:p w14:paraId="718416E4"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9.5.2 Детектор должен использоваться для определения местонахождения любых локализованных областей с более высоким уровнем излучения, которые могут присутствовать в пучке. В частности, лазерные эффекты, которые были созданы с дифракционным оптическим элементом или имели луч, модифицированный расходящейся линзой, более восприимчивы к проявлению переменных характеристик излучения.</w:t>
      </w:r>
    </w:p>
    <w:p w14:paraId="097D758E" w14:textId="77777777" w:rsidR="004D0399" w:rsidRPr="007B34DD" w:rsidRDefault="004D0399" w:rsidP="00B46D31">
      <w:pPr>
        <w:spacing w:line="360" w:lineRule="auto"/>
        <w:ind w:firstLine="709"/>
        <w:jc w:val="both"/>
        <w:rPr>
          <w:rFonts w:ascii="Arial" w:hAnsi="Arial" w:cs="Arial"/>
          <w:sz w:val="24"/>
          <w:szCs w:val="24"/>
        </w:rPr>
      </w:pPr>
      <w:r w:rsidRPr="007B34DD">
        <w:rPr>
          <w:rFonts w:ascii="Arial" w:hAnsi="Arial" w:cs="Arial"/>
          <w:sz w:val="24"/>
          <w:szCs w:val="24"/>
        </w:rPr>
        <w:t>9.5.3 Обычно для измерения используется кремниевый фотодиодный детектор, поскольку он имеет более быстрое время отклика, чем термопильный детектор. Нелинейный отклик на длину волны, присущую фотодиодным детекторам, следует рассматривать, имея соответствующие калибровочные коэффициенты для отдельных длин волн или используя корректирующий фильтр.</w:t>
      </w:r>
    </w:p>
    <w:p w14:paraId="58012F11" w14:textId="77777777"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 xml:space="preserve">9.5.4 Временные характеристики, создаваемые лазерным эффектом, поражающим детектор, должны быть известны для обеспечения того, чтобы измерительный прибор имел достаточную ширину полосы пропускания для разрешения эффективной длительности импульса (9.3.2). Это может быть достигнуто путем установки выходного сигнала лазерного проектора в известное состояние, например, </w:t>
      </w:r>
      <w:r w:rsidRPr="007B34DD">
        <w:rPr>
          <w:rFonts w:ascii="Arial" w:hAnsi="Arial" w:cs="Arial"/>
          <w:sz w:val="24"/>
          <w:szCs w:val="24"/>
        </w:rPr>
        <w:lastRenderedPageBreak/>
        <w:t>путем проецирования тестовой последовательности с известными характеристиками. Однако рекомендуется получить визуальную индикацию характеристик эффективной длительности импульса, чтобы подтвердить достоверность сообщенного пикового излучения. Такой гарантии может обеспечить фотодиод и осциллограф.</w:t>
      </w:r>
    </w:p>
    <w:p w14:paraId="43813395" w14:textId="77777777"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9.5.5 Характеристики угла срабатывания детектора по отношению к падающему лучу должны быть известны и приняты во внимание как источник погрешности измерения. Неопределенность в измерении может быть уменьшена за счет обеспечения того, что ограничивающая апертура детектора всегда касательна к лучу во время измерения.</w:t>
      </w:r>
    </w:p>
    <w:p w14:paraId="1D441C59" w14:textId="77777777"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9.5.6 Следует учитывать повторяемость измерений, в которых должны регистрироваться такие факторы, как позиционирование детектора, настройки захвата и центровка, а также параметры характеристик лазерного эффекта. На повторяемость могут влиять условия окружающей среды, потенциально влияющие как на характеристики оптического выхода лазерного проектора, так и на характеристики измерительного прибора. Другие источники света и оптического излучения, присутствующие при проведении оценки, могут мешать измерительным показаниям. При установлении значения неопределенности для измерения следует выявлять и учитывать все источники погрешности измерений.</w:t>
      </w:r>
    </w:p>
    <w:p w14:paraId="7C4D47A1" w14:textId="77777777"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9.5.7 Для туристических установок часто существуют временные ограничения, которые, в свою очередь, могут увеличить давление на проведение оценки быстро и по-прежнему получать эффективные и надежные данные. Нельзя допускать, чтобы временные ограничения снижали качество и эффективность оценки.</w:t>
      </w:r>
    </w:p>
    <w:p w14:paraId="1905DC6D" w14:textId="77777777"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9.5.8 Измерительный прибор следует регулярно калибровать по отслеживаемым стандартам.</w:t>
      </w:r>
    </w:p>
    <w:p w14:paraId="65501986" w14:textId="77777777" w:rsidR="00034668" w:rsidRPr="007B34DD" w:rsidRDefault="00034668" w:rsidP="00B46D31">
      <w:pPr>
        <w:spacing w:line="360" w:lineRule="auto"/>
        <w:ind w:firstLine="709"/>
        <w:jc w:val="both"/>
        <w:rPr>
          <w:rFonts w:ascii="Arial" w:hAnsi="Arial" w:cs="Arial"/>
          <w:sz w:val="24"/>
          <w:szCs w:val="24"/>
        </w:rPr>
      </w:pPr>
      <w:r w:rsidRPr="009B0CD3">
        <w:rPr>
          <w:rFonts w:ascii="Arial" w:hAnsi="Arial" w:cs="Arial"/>
          <w:b/>
          <w:sz w:val="24"/>
          <w:szCs w:val="24"/>
        </w:rPr>
        <w:t>9.6 Защита от ошибок сканирования</w:t>
      </w:r>
    </w:p>
    <w:p w14:paraId="31281B71" w14:textId="6AEA4E1B"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 xml:space="preserve">9.6.1 Защита от сбоя сканирования </w:t>
      </w:r>
      <w:r w:rsidR="00E61AAD">
        <w:rPr>
          <w:rFonts w:ascii="Arial" w:hAnsi="Arial" w:cs="Arial"/>
          <w:sz w:val="24"/>
          <w:szCs w:val="24"/>
        </w:rPr>
        <w:t>представляет собой</w:t>
      </w:r>
      <w:r w:rsidRPr="007B34DD">
        <w:rPr>
          <w:rFonts w:ascii="Arial" w:hAnsi="Arial" w:cs="Arial"/>
          <w:sz w:val="24"/>
          <w:szCs w:val="24"/>
        </w:rPr>
        <w:t xml:space="preserve"> инженерный контроль, который отслеживает компоненты отклонения или перемещения лазерного проектора, используемого для создания лазерного эффекта. Он может дополнительно контролировать выходную мощность луча или лучей. Важно понимать время реакции защиты при сбое сканирования, которое является моментом, начиная с момента возникновения неисправности и заканчивая исправлением, как показано на рис</w:t>
      </w:r>
      <w:r w:rsidR="009B0CD3">
        <w:rPr>
          <w:rFonts w:ascii="Arial" w:hAnsi="Arial" w:cs="Arial"/>
          <w:sz w:val="24"/>
          <w:szCs w:val="24"/>
        </w:rPr>
        <w:t>унке</w:t>
      </w:r>
      <w:r w:rsidRPr="007B34DD">
        <w:rPr>
          <w:rFonts w:ascii="Arial" w:hAnsi="Arial" w:cs="Arial"/>
          <w:sz w:val="24"/>
          <w:szCs w:val="24"/>
        </w:rPr>
        <w:t xml:space="preserve"> 9.</w:t>
      </w:r>
    </w:p>
    <w:p w14:paraId="459B0953" w14:textId="77777777" w:rsidR="00034668" w:rsidRPr="007B34DD" w:rsidRDefault="00034668" w:rsidP="00B46D31">
      <w:pPr>
        <w:spacing w:line="360" w:lineRule="auto"/>
        <w:ind w:firstLine="709"/>
        <w:jc w:val="center"/>
        <w:rPr>
          <w:rFonts w:ascii="Arial" w:hAnsi="Arial" w:cs="Arial"/>
          <w:sz w:val="24"/>
          <w:szCs w:val="24"/>
        </w:rPr>
      </w:pPr>
      <w:r w:rsidRPr="007B34DD">
        <w:rPr>
          <w:rFonts w:ascii="Arial" w:hAnsi="Arial" w:cs="Arial"/>
          <w:noProof/>
          <w:sz w:val="24"/>
          <w:szCs w:val="24"/>
          <w:lang w:eastAsia="ru-RU"/>
        </w:rPr>
        <w:lastRenderedPageBreak/>
        <w:drawing>
          <wp:inline distT="0" distB="0" distL="0" distR="0" wp14:anchorId="0259481F" wp14:editId="36307DBE">
            <wp:extent cx="5940425" cy="2180480"/>
            <wp:effectExtent l="0" t="0" r="3175" b="0"/>
            <wp:docPr id="15" name="Рисунок 15" descr="https://sun9-8.userapi.com/impg/kYpjuaLwQA1U0yFQbPug44vYdI7-eEM3QAxoAA/rM9lPTmSmz0.jpg?size=1125x413&amp;quality=95&amp;sign=a4a3180738e1d7e8be216cd89295c98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un9-8.userapi.com/impg/kYpjuaLwQA1U0yFQbPug44vYdI7-eEM3QAxoAA/rM9lPTmSmz0.jpg?size=1125x413&amp;quality=95&amp;sign=a4a3180738e1d7e8be216cd89295c985&amp;type=albu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180480"/>
                    </a:xfrm>
                    <a:prstGeom prst="rect">
                      <a:avLst/>
                    </a:prstGeom>
                    <a:noFill/>
                    <a:ln>
                      <a:noFill/>
                    </a:ln>
                  </pic:spPr>
                </pic:pic>
              </a:graphicData>
            </a:graphic>
          </wp:inline>
        </w:drawing>
      </w:r>
    </w:p>
    <w:p w14:paraId="67C189E5" w14:textId="365FEC26" w:rsidR="00034668" w:rsidRPr="00F1776D" w:rsidRDefault="00034668" w:rsidP="00B46D31">
      <w:pPr>
        <w:spacing w:line="360" w:lineRule="auto"/>
        <w:ind w:firstLine="709"/>
        <w:jc w:val="both"/>
        <w:rPr>
          <w:rFonts w:ascii="Arial" w:hAnsi="Arial" w:cs="Arial"/>
        </w:rPr>
      </w:pPr>
      <w:r w:rsidRPr="00F1776D">
        <w:rPr>
          <w:rFonts w:ascii="Arial" w:hAnsi="Arial" w:cs="Arial"/>
          <w:i/>
        </w:rPr>
        <w:t>T</w:t>
      </w:r>
      <w:r w:rsidRPr="00E61AAD">
        <w:rPr>
          <w:rFonts w:ascii="Arial" w:hAnsi="Arial" w:cs="Arial"/>
          <w:i/>
          <w:vertAlign w:val="subscript"/>
        </w:rPr>
        <w:t>S</w:t>
      </w:r>
      <w:r w:rsidRPr="00F1776D">
        <w:rPr>
          <w:rFonts w:ascii="Arial" w:hAnsi="Arial" w:cs="Arial"/>
        </w:rPr>
        <w:t xml:space="preserve"> </w:t>
      </w:r>
      <w:r w:rsidR="00F1776D">
        <w:rPr>
          <w:rFonts w:ascii="Arial" w:hAnsi="Arial" w:cs="Arial"/>
        </w:rPr>
        <w:t>–</w:t>
      </w:r>
      <w:r w:rsidRPr="00F1776D">
        <w:rPr>
          <w:rFonts w:ascii="Arial" w:hAnsi="Arial" w:cs="Arial"/>
        </w:rPr>
        <w:t xml:space="preserve"> время начала отказа. </w:t>
      </w:r>
      <w:r w:rsidRPr="00F1776D">
        <w:rPr>
          <w:rFonts w:ascii="Arial" w:hAnsi="Arial" w:cs="Arial"/>
          <w:i/>
        </w:rPr>
        <w:t>T</w:t>
      </w:r>
      <w:r w:rsidRPr="00E61AAD">
        <w:rPr>
          <w:rFonts w:ascii="Arial" w:hAnsi="Arial" w:cs="Arial"/>
          <w:i/>
          <w:vertAlign w:val="subscript"/>
        </w:rPr>
        <w:t>E</w:t>
      </w:r>
      <w:r w:rsidRPr="00F1776D">
        <w:rPr>
          <w:rFonts w:ascii="Arial" w:hAnsi="Arial" w:cs="Arial"/>
        </w:rPr>
        <w:t xml:space="preserve"> </w:t>
      </w:r>
      <w:r w:rsidR="00F1776D">
        <w:rPr>
          <w:rFonts w:ascii="Arial" w:hAnsi="Arial" w:cs="Arial"/>
        </w:rPr>
        <w:t>–</w:t>
      </w:r>
      <w:r w:rsidRPr="00F1776D">
        <w:rPr>
          <w:rFonts w:ascii="Arial" w:hAnsi="Arial" w:cs="Arial"/>
        </w:rPr>
        <w:t xml:space="preserve"> время прекращения воздействия.</w:t>
      </w:r>
    </w:p>
    <w:p w14:paraId="06D400BE" w14:textId="77777777" w:rsidR="00034668" w:rsidRPr="00F1776D" w:rsidRDefault="00034668" w:rsidP="00F1776D">
      <w:pPr>
        <w:spacing w:line="360" w:lineRule="auto"/>
        <w:ind w:left="2831" w:firstLine="709"/>
        <w:jc w:val="both"/>
        <w:rPr>
          <w:rFonts w:ascii="Arial" w:hAnsi="Arial" w:cs="Arial"/>
        </w:rPr>
      </w:pPr>
      <w:r w:rsidRPr="00F1776D">
        <w:rPr>
          <w:rFonts w:ascii="Arial" w:hAnsi="Arial" w:cs="Arial"/>
          <w:i/>
        </w:rPr>
        <w:t>T</w:t>
      </w:r>
      <w:r w:rsidRPr="00E61AAD">
        <w:rPr>
          <w:rFonts w:ascii="Arial" w:hAnsi="Arial" w:cs="Arial"/>
          <w:i/>
          <w:vertAlign w:val="subscript"/>
        </w:rPr>
        <w:t>E</w:t>
      </w:r>
      <w:r w:rsidRPr="00F1776D">
        <w:rPr>
          <w:rFonts w:ascii="Arial" w:hAnsi="Arial" w:cs="Arial"/>
          <w:i/>
        </w:rPr>
        <w:t xml:space="preserve"> T</w:t>
      </w:r>
      <w:r w:rsidRPr="00E61AAD">
        <w:rPr>
          <w:rFonts w:ascii="Arial" w:hAnsi="Arial" w:cs="Arial"/>
          <w:i/>
          <w:vertAlign w:val="subscript"/>
        </w:rPr>
        <w:t>S</w:t>
      </w:r>
      <w:r w:rsidRPr="00F1776D">
        <w:rPr>
          <w:rFonts w:ascii="Arial" w:hAnsi="Arial" w:cs="Arial"/>
        </w:rPr>
        <w:t xml:space="preserve"> = </w:t>
      </w:r>
      <w:r w:rsidRPr="00F1776D">
        <w:rPr>
          <w:rFonts w:ascii="Arial" w:hAnsi="Arial" w:cs="Arial"/>
          <w:i/>
        </w:rPr>
        <w:t>T</w:t>
      </w:r>
      <w:r w:rsidRPr="00E61AAD">
        <w:rPr>
          <w:rFonts w:ascii="Arial" w:hAnsi="Arial" w:cs="Arial"/>
          <w:vertAlign w:val="subscript"/>
        </w:rPr>
        <w:t>1</w:t>
      </w:r>
      <w:r w:rsidRPr="00F1776D">
        <w:rPr>
          <w:rFonts w:ascii="Arial" w:hAnsi="Arial" w:cs="Arial"/>
        </w:rPr>
        <w:t xml:space="preserve"> + </w:t>
      </w:r>
      <w:r w:rsidRPr="00F1776D">
        <w:rPr>
          <w:rFonts w:ascii="Arial" w:hAnsi="Arial" w:cs="Arial"/>
          <w:i/>
        </w:rPr>
        <w:t>T</w:t>
      </w:r>
      <w:r w:rsidRPr="00E61AAD">
        <w:rPr>
          <w:rFonts w:ascii="Arial" w:hAnsi="Arial" w:cs="Arial"/>
          <w:vertAlign w:val="subscript"/>
        </w:rPr>
        <w:t>2</w:t>
      </w:r>
      <w:r w:rsidRPr="00F1776D">
        <w:rPr>
          <w:rFonts w:ascii="Arial" w:hAnsi="Arial" w:cs="Arial"/>
        </w:rPr>
        <w:t xml:space="preserve"> + </w:t>
      </w:r>
      <w:r w:rsidRPr="00F1776D">
        <w:rPr>
          <w:rFonts w:ascii="Arial" w:hAnsi="Arial" w:cs="Arial"/>
          <w:i/>
        </w:rPr>
        <w:t>T</w:t>
      </w:r>
      <w:r w:rsidRPr="00E61AAD">
        <w:rPr>
          <w:rFonts w:ascii="Arial" w:hAnsi="Arial" w:cs="Arial"/>
          <w:vertAlign w:val="subscript"/>
        </w:rPr>
        <w:t>3</w:t>
      </w:r>
      <w:r w:rsidRPr="00F1776D">
        <w:rPr>
          <w:rFonts w:ascii="Arial" w:hAnsi="Arial" w:cs="Arial"/>
        </w:rPr>
        <w:t>,</w:t>
      </w:r>
    </w:p>
    <w:p w14:paraId="0E2D37BE" w14:textId="7BA58827" w:rsidR="00034668" w:rsidRPr="00F1776D" w:rsidRDefault="00034668" w:rsidP="00B46D31">
      <w:pPr>
        <w:spacing w:line="360" w:lineRule="auto"/>
        <w:ind w:firstLine="709"/>
        <w:jc w:val="both"/>
        <w:rPr>
          <w:rFonts w:ascii="Arial" w:hAnsi="Arial" w:cs="Arial"/>
        </w:rPr>
      </w:pPr>
      <w:r w:rsidRPr="00F1776D">
        <w:rPr>
          <w:rFonts w:ascii="Arial" w:hAnsi="Arial" w:cs="Arial"/>
        </w:rPr>
        <w:t>где T</w:t>
      </w:r>
      <w:r w:rsidRPr="00E61AAD">
        <w:rPr>
          <w:rFonts w:ascii="Arial" w:hAnsi="Arial" w:cs="Arial"/>
          <w:vertAlign w:val="subscript"/>
        </w:rPr>
        <w:t>1</w:t>
      </w:r>
      <w:r w:rsidR="00F1776D">
        <w:rPr>
          <w:rFonts w:ascii="Arial" w:hAnsi="Arial" w:cs="Arial"/>
        </w:rPr>
        <w:t>–</w:t>
      </w:r>
      <w:r w:rsidRPr="00F1776D">
        <w:rPr>
          <w:rFonts w:ascii="Arial" w:hAnsi="Arial" w:cs="Arial"/>
        </w:rPr>
        <w:t xml:space="preserve"> время реакции на неисправность; </w:t>
      </w:r>
    </w:p>
    <w:p w14:paraId="77C028C5" w14:textId="37FF0879" w:rsidR="00034668" w:rsidRPr="00F1776D" w:rsidRDefault="00034668" w:rsidP="00B46D31">
      <w:pPr>
        <w:spacing w:line="360" w:lineRule="auto"/>
        <w:ind w:firstLine="709"/>
        <w:jc w:val="both"/>
        <w:rPr>
          <w:rFonts w:ascii="Arial" w:hAnsi="Arial" w:cs="Arial"/>
        </w:rPr>
      </w:pPr>
      <w:r w:rsidRPr="00F1776D">
        <w:rPr>
          <w:rFonts w:ascii="Arial" w:hAnsi="Arial" w:cs="Arial"/>
          <w:i/>
        </w:rPr>
        <w:t>T</w:t>
      </w:r>
      <w:r w:rsidRPr="00E61AAD">
        <w:rPr>
          <w:rFonts w:ascii="Arial" w:hAnsi="Arial" w:cs="Arial"/>
          <w:vertAlign w:val="subscript"/>
        </w:rPr>
        <w:t xml:space="preserve">2 </w:t>
      </w:r>
      <w:r w:rsidR="00E61AAD">
        <w:rPr>
          <w:rFonts w:ascii="Arial" w:hAnsi="Arial" w:cs="Arial"/>
        </w:rPr>
        <w:t>–</w:t>
      </w:r>
      <w:r w:rsidRPr="00F1776D">
        <w:rPr>
          <w:rFonts w:ascii="Arial" w:hAnsi="Arial" w:cs="Arial"/>
        </w:rPr>
        <w:t xml:space="preserve"> время запуска </w:t>
      </w:r>
      <w:r w:rsidR="00E61AAD">
        <w:rPr>
          <w:rFonts w:ascii="Arial" w:hAnsi="Arial" w:cs="Arial"/>
        </w:rPr>
        <w:t>средства защиты (</w:t>
      </w:r>
      <w:r w:rsidRPr="00F1776D">
        <w:rPr>
          <w:rFonts w:ascii="Arial" w:hAnsi="Arial" w:cs="Arial"/>
        </w:rPr>
        <w:t>контрольной меры</w:t>
      </w:r>
      <w:r w:rsidR="00E61AAD">
        <w:rPr>
          <w:rFonts w:ascii="Arial" w:hAnsi="Arial" w:cs="Arial"/>
        </w:rPr>
        <w:t>)</w:t>
      </w:r>
      <w:r w:rsidRPr="00F1776D">
        <w:rPr>
          <w:rFonts w:ascii="Arial" w:hAnsi="Arial" w:cs="Arial"/>
        </w:rPr>
        <w:t xml:space="preserve">; и </w:t>
      </w:r>
    </w:p>
    <w:p w14:paraId="21E908FA" w14:textId="510FC839" w:rsidR="00034668" w:rsidRPr="00F1776D" w:rsidRDefault="00034668" w:rsidP="00B46D31">
      <w:pPr>
        <w:spacing w:line="360" w:lineRule="auto"/>
        <w:ind w:firstLine="709"/>
        <w:jc w:val="both"/>
        <w:rPr>
          <w:rFonts w:ascii="Arial" w:hAnsi="Arial" w:cs="Arial"/>
        </w:rPr>
      </w:pPr>
      <w:r w:rsidRPr="00F1776D">
        <w:rPr>
          <w:rFonts w:ascii="Arial" w:hAnsi="Arial" w:cs="Arial"/>
          <w:i/>
        </w:rPr>
        <w:t>T</w:t>
      </w:r>
      <w:r w:rsidRPr="00E61AAD">
        <w:rPr>
          <w:rFonts w:ascii="Arial" w:hAnsi="Arial" w:cs="Arial"/>
          <w:vertAlign w:val="subscript"/>
        </w:rPr>
        <w:t xml:space="preserve">3 </w:t>
      </w:r>
      <w:r w:rsidRPr="00F1776D">
        <w:rPr>
          <w:rFonts w:ascii="Arial" w:hAnsi="Arial" w:cs="Arial"/>
        </w:rPr>
        <w:t xml:space="preserve">-  время </w:t>
      </w:r>
      <w:r w:rsidR="00F1776D">
        <w:rPr>
          <w:rFonts w:ascii="Arial" w:hAnsi="Arial" w:cs="Arial"/>
        </w:rPr>
        <w:t xml:space="preserve">до момента эффективного </w:t>
      </w:r>
      <w:r w:rsidR="00E61AAD">
        <w:rPr>
          <w:rFonts w:ascii="Arial" w:hAnsi="Arial" w:cs="Arial"/>
        </w:rPr>
        <w:t>режима</w:t>
      </w:r>
      <w:r w:rsidR="00F1776D">
        <w:rPr>
          <w:rFonts w:ascii="Arial" w:hAnsi="Arial" w:cs="Arial"/>
        </w:rPr>
        <w:t xml:space="preserve"> </w:t>
      </w:r>
      <w:r w:rsidR="00E61AAD">
        <w:rPr>
          <w:rFonts w:ascii="Arial" w:hAnsi="Arial" w:cs="Arial"/>
        </w:rPr>
        <w:t>средства защиты (</w:t>
      </w:r>
      <w:r w:rsidRPr="00F1776D">
        <w:rPr>
          <w:rFonts w:ascii="Arial" w:hAnsi="Arial" w:cs="Arial"/>
        </w:rPr>
        <w:t>контрольн</w:t>
      </w:r>
      <w:r w:rsidR="00F1776D">
        <w:rPr>
          <w:rFonts w:ascii="Arial" w:hAnsi="Arial" w:cs="Arial"/>
        </w:rPr>
        <w:t>ой</w:t>
      </w:r>
      <w:r w:rsidRPr="00F1776D">
        <w:rPr>
          <w:rFonts w:ascii="Arial" w:hAnsi="Arial" w:cs="Arial"/>
        </w:rPr>
        <w:t xml:space="preserve"> мер</w:t>
      </w:r>
      <w:r w:rsidR="00E61AAD">
        <w:rPr>
          <w:rFonts w:ascii="Arial" w:hAnsi="Arial" w:cs="Arial"/>
        </w:rPr>
        <w:t>ы)</w:t>
      </w:r>
      <w:r w:rsidRPr="00F1776D">
        <w:rPr>
          <w:rFonts w:ascii="Arial" w:hAnsi="Arial" w:cs="Arial"/>
        </w:rPr>
        <w:t xml:space="preserve"> после </w:t>
      </w:r>
      <w:r w:rsidR="00E61AAD">
        <w:rPr>
          <w:rFonts w:ascii="Arial" w:hAnsi="Arial" w:cs="Arial"/>
        </w:rPr>
        <w:t xml:space="preserve">его </w:t>
      </w:r>
      <w:r w:rsidRPr="00F1776D">
        <w:rPr>
          <w:rFonts w:ascii="Arial" w:hAnsi="Arial" w:cs="Arial"/>
        </w:rPr>
        <w:t>запуска.</w:t>
      </w:r>
    </w:p>
    <w:p w14:paraId="040A1898" w14:textId="154D5827" w:rsidR="00034668" w:rsidRPr="007B34DD"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 xml:space="preserve">Рисунок </w:t>
      </w:r>
      <w:r w:rsidR="00F1776D">
        <w:rPr>
          <w:rFonts w:ascii="Arial" w:hAnsi="Arial" w:cs="Arial"/>
          <w:sz w:val="24"/>
          <w:szCs w:val="24"/>
        </w:rPr>
        <w:t>9 –</w:t>
      </w:r>
      <w:r w:rsidRPr="007B34DD">
        <w:rPr>
          <w:rFonts w:ascii="Arial" w:hAnsi="Arial" w:cs="Arial"/>
          <w:sz w:val="24"/>
          <w:szCs w:val="24"/>
        </w:rPr>
        <w:t xml:space="preserve"> Время, в течение которого защита от сбоя сканирования будет эффективной после запуска</w:t>
      </w:r>
    </w:p>
    <w:p w14:paraId="430DC55D" w14:textId="053F774B" w:rsidR="00034668" w:rsidRDefault="00034668" w:rsidP="00B46D31">
      <w:pPr>
        <w:spacing w:line="360" w:lineRule="auto"/>
        <w:ind w:firstLine="709"/>
        <w:jc w:val="both"/>
        <w:rPr>
          <w:rFonts w:ascii="Arial" w:hAnsi="Arial" w:cs="Arial"/>
          <w:sz w:val="24"/>
          <w:szCs w:val="24"/>
        </w:rPr>
      </w:pPr>
      <w:r w:rsidRPr="007B34DD">
        <w:rPr>
          <w:rFonts w:ascii="Arial" w:hAnsi="Arial" w:cs="Arial"/>
          <w:sz w:val="24"/>
          <w:szCs w:val="24"/>
        </w:rPr>
        <w:t xml:space="preserve">9.6.2 Существует распространенное заблуждение о том, что наличие защиты от сбоя сканирования позволяет безопасно использовать лазерные лучи высокой мощности с высоким потенциалом пикового излучения для эффектов освещения </w:t>
      </w:r>
      <w:r w:rsidR="00E61AAD">
        <w:rPr>
          <w:rFonts w:ascii="Arial" w:hAnsi="Arial" w:cs="Arial"/>
          <w:sz w:val="24"/>
          <w:szCs w:val="24"/>
        </w:rPr>
        <w:t>зрителей</w:t>
      </w:r>
      <w:r w:rsidRPr="007B34DD">
        <w:rPr>
          <w:rFonts w:ascii="Arial" w:hAnsi="Arial" w:cs="Arial"/>
          <w:sz w:val="24"/>
          <w:szCs w:val="24"/>
        </w:rPr>
        <w:t xml:space="preserve">. Но при рассмотрении эффективных длительностей импульсов во временной области, типичных для лазерных эффектов освещения аудитории, допустимое увеличение пиковой освещенности не следует за изменениями порядков величины для результирующего уменьшения длительности экспозиции. </w:t>
      </w:r>
      <w:r w:rsidR="00E61AAD">
        <w:rPr>
          <w:rFonts w:ascii="Arial" w:hAnsi="Arial" w:cs="Arial"/>
          <w:sz w:val="24"/>
          <w:szCs w:val="24"/>
        </w:rPr>
        <w:t xml:space="preserve">Для </w:t>
      </w:r>
      <w:r w:rsidRPr="007B34DD">
        <w:rPr>
          <w:rFonts w:ascii="Arial" w:hAnsi="Arial" w:cs="Arial"/>
          <w:sz w:val="24"/>
          <w:szCs w:val="24"/>
        </w:rPr>
        <w:t>демонстр</w:t>
      </w:r>
      <w:r w:rsidR="00E61AAD">
        <w:rPr>
          <w:rFonts w:ascii="Arial" w:hAnsi="Arial" w:cs="Arial"/>
          <w:sz w:val="24"/>
          <w:szCs w:val="24"/>
        </w:rPr>
        <w:t>ации</w:t>
      </w:r>
      <w:r w:rsidRPr="007B34DD">
        <w:rPr>
          <w:rFonts w:ascii="Arial" w:hAnsi="Arial" w:cs="Arial"/>
          <w:sz w:val="24"/>
          <w:szCs w:val="24"/>
        </w:rPr>
        <w:t xml:space="preserve"> это</w:t>
      </w:r>
      <w:r w:rsidR="00E61AAD">
        <w:rPr>
          <w:rFonts w:ascii="Arial" w:hAnsi="Arial" w:cs="Arial"/>
          <w:sz w:val="24"/>
          <w:szCs w:val="24"/>
        </w:rPr>
        <w:t>го</w:t>
      </w:r>
      <w:r w:rsidRPr="007B34DD">
        <w:rPr>
          <w:rFonts w:ascii="Arial" w:hAnsi="Arial" w:cs="Arial"/>
          <w:sz w:val="24"/>
          <w:szCs w:val="24"/>
        </w:rPr>
        <w:t>, в таблице 3 рассматрива</w:t>
      </w:r>
      <w:r w:rsidR="00E61AAD">
        <w:rPr>
          <w:rFonts w:ascii="Arial" w:hAnsi="Arial" w:cs="Arial"/>
          <w:sz w:val="24"/>
          <w:szCs w:val="24"/>
        </w:rPr>
        <w:t>ют</w:t>
      </w:r>
      <w:r w:rsidRPr="007B34DD">
        <w:rPr>
          <w:rFonts w:ascii="Arial" w:hAnsi="Arial" w:cs="Arial"/>
          <w:sz w:val="24"/>
          <w:szCs w:val="24"/>
        </w:rPr>
        <w:t xml:space="preserve"> диапазон длительностей воздействия и применяют малые значения одноимпульсного MPE источника, описанные в IEC 60825-1, выраженные в виде лучевой экспозиции, которые преобразуются в эквивалентную пиковую величину облучения путем деления лучевой экспозиции на длительность импульса. Впоследствии отмечается эквивалентная мощность лазера через апертуру диаметром 7 мм, что полезно для концептуального определения того, как можно использовать большую мощность лазера для сканирования с более высокой скоростью, и, что важно, увеличение разрешенной мощности, которое обеспечивает защита от отказа сканирования в течение своего времени отклика.</w:t>
      </w:r>
    </w:p>
    <w:p w14:paraId="5738DC4E" w14:textId="677F27F7" w:rsidR="003715CB" w:rsidRPr="007B34DD" w:rsidRDefault="003715CB" w:rsidP="003715CB">
      <w:pPr>
        <w:spacing w:line="360" w:lineRule="auto"/>
        <w:jc w:val="both"/>
        <w:rPr>
          <w:rFonts w:ascii="Arial" w:hAnsi="Arial" w:cs="Arial"/>
          <w:sz w:val="24"/>
          <w:szCs w:val="24"/>
        </w:rPr>
      </w:pPr>
      <w:r w:rsidRPr="003715CB">
        <w:rPr>
          <w:rFonts w:ascii="Arial" w:hAnsi="Arial" w:cs="Arial"/>
          <w:spacing w:val="40"/>
          <w:sz w:val="24"/>
          <w:szCs w:val="24"/>
        </w:rPr>
        <w:lastRenderedPageBreak/>
        <w:t>Таблица</w:t>
      </w:r>
      <w:r>
        <w:rPr>
          <w:rFonts w:ascii="Arial" w:hAnsi="Arial" w:cs="Arial"/>
          <w:sz w:val="24"/>
          <w:szCs w:val="24"/>
        </w:rPr>
        <w:t xml:space="preserve"> 3</w:t>
      </w:r>
      <w:r w:rsidR="00776A74">
        <w:rPr>
          <w:rFonts w:ascii="Arial" w:hAnsi="Arial" w:cs="Arial"/>
          <w:sz w:val="24"/>
          <w:szCs w:val="24"/>
        </w:rPr>
        <w:t xml:space="preserve"> </w:t>
      </w:r>
      <w:r>
        <w:rPr>
          <w:rFonts w:ascii="Arial" w:hAnsi="Arial" w:cs="Arial"/>
          <w:sz w:val="24"/>
          <w:szCs w:val="24"/>
        </w:rPr>
        <w:t>–</w:t>
      </w:r>
      <w:r w:rsidRPr="003715CB">
        <w:t xml:space="preserve"> </w:t>
      </w:r>
      <w:r>
        <w:t xml:space="preserve"> </w:t>
      </w:r>
      <w:r w:rsidRPr="003715CB">
        <w:rPr>
          <w:rFonts w:ascii="Arial" w:hAnsi="Arial" w:cs="Arial"/>
          <w:sz w:val="24"/>
          <w:szCs w:val="24"/>
        </w:rPr>
        <w:t>Окулярная MPE и эквивалентная мощность через апертуру диаметром 7 мм</w:t>
      </w:r>
    </w:p>
    <w:tbl>
      <w:tblPr>
        <w:tblStyle w:val="a3"/>
        <w:tblW w:w="10341" w:type="dxa"/>
        <w:tblLook w:val="04A0" w:firstRow="1" w:lastRow="0" w:firstColumn="1" w:lastColumn="0" w:noHBand="0" w:noVBand="1"/>
      </w:tblPr>
      <w:tblGrid>
        <w:gridCol w:w="2494"/>
        <w:gridCol w:w="1973"/>
        <w:gridCol w:w="1829"/>
        <w:gridCol w:w="2169"/>
        <w:gridCol w:w="1876"/>
      </w:tblGrid>
      <w:tr w:rsidR="003715CB" w:rsidRPr="007B34DD" w14:paraId="44F4C584" w14:textId="7A9CC137" w:rsidTr="00776A74">
        <w:tc>
          <w:tcPr>
            <w:tcW w:w="2494" w:type="dxa"/>
            <w:tcBorders>
              <w:bottom w:val="double" w:sz="4" w:space="0" w:color="auto"/>
            </w:tcBorders>
          </w:tcPr>
          <w:p w14:paraId="47E983FE" w14:textId="759AD170"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Продолжительность экспозиции или время отклика защиты при сбое</w:t>
            </w:r>
          </w:p>
        </w:tc>
        <w:tc>
          <w:tcPr>
            <w:tcW w:w="1973" w:type="dxa"/>
            <w:tcBorders>
              <w:bottom w:val="double" w:sz="4" w:space="0" w:color="auto"/>
            </w:tcBorders>
          </w:tcPr>
          <w:p w14:paraId="68B25953" w14:textId="6C43CEC8"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МРЕ как освещенность</w:t>
            </w:r>
          </w:p>
          <w:p w14:paraId="64797FC3" w14:textId="3B2DD670" w:rsidR="003715CB" w:rsidRPr="007B34DD" w:rsidRDefault="003715CB" w:rsidP="00E61AAD">
            <w:pPr>
              <w:spacing w:line="360" w:lineRule="auto"/>
              <w:jc w:val="center"/>
              <w:rPr>
                <w:rFonts w:ascii="Arial" w:hAnsi="Arial" w:cs="Arial"/>
                <w:sz w:val="24"/>
                <w:szCs w:val="24"/>
                <w:vertAlign w:val="superscript"/>
              </w:rPr>
            </w:pPr>
            <w:r w:rsidRPr="007B34DD">
              <w:rPr>
                <w:rFonts w:ascii="Arial" w:hAnsi="Arial" w:cs="Arial"/>
                <w:sz w:val="24"/>
                <w:szCs w:val="24"/>
              </w:rPr>
              <w:t>Вт</w:t>
            </w:r>
            <w:r w:rsidR="00E61AAD">
              <w:rPr>
                <w:rFonts w:ascii="Arial" w:hAnsi="Arial" w:cs="Arial"/>
                <w:sz w:val="24"/>
                <w:szCs w:val="24"/>
              </w:rPr>
              <w:t>∙</w:t>
            </w:r>
            <w:r w:rsidRPr="007B34DD">
              <w:rPr>
                <w:rFonts w:ascii="Arial" w:hAnsi="Arial" w:cs="Arial"/>
                <w:sz w:val="24"/>
                <w:szCs w:val="24"/>
              </w:rPr>
              <w:t>м</w:t>
            </w:r>
            <w:r w:rsidRPr="007B34DD">
              <w:rPr>
                <w:rFonts w:ascii="Arial" w:hAnsi="Arial" w:cs="Arial"/>
                <w:sz w:val="24"/>
                <w:szCs w:val="24"/>
                <w:vertAlign w:val="superscript"/>
              </w:rPr>
              <w:t>2</w:t>
            </w:r>
          </w:p>
        </w:tc>
        <w:tc>
          <w:tcPr>
            <w:tcW w:w="1829" w:type="dxa"/>
            <w:tcBorders>
              <w:bottom w:val="double" w:sz="4" w:space="0" w:color="auto"/>
            </w:tcBorders>
          </w:tcPr>
          <w:p w14:paraId="5E944D67" w14:textId="77777777"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МРЕ как освещенность</w:t>
            </w:r>
          </w:p>
          <w:p w14:paraId="24274989" w14:textId="024C4620" w:rsidR="003715CB" w:rsidRPr="007B34DD" w:rsidRDefault="003715CB" w:rsidP="00E61AAD">
            <w:pPr>
              <w:spacing w:line="360" w:lineRule="auto"/>
              <w:jc w:val="center"/>
              <w:rPr>
                <w:rFonts w:ascii="Arial" w:hAnsi="Arial" w:cs="Arial"/>
                <w:sz w:val="24"/>
                <w:szCs w:val="24"/>
              </w:rPr>
            </w:pPr>
            <w:r w:rsidRPr="007B34DD">
              <w:rPr>
                <w:rFonts w:ascii="Arial" w:hAnsi="Arial" w:cs="Arial"/>
                <w:sz w:val="24"/>
                <w:szCs w:val="24"/>
              </w:rPr>
              <w:t>мВт</w:t>
            </w:r>
            <w:r w:rsidR="00E61AAD">
              <w:rPr>
                <w:rFonts w:ascii="Arial" w:hAnsi="Arial" w:cs="Arial"/>
                <w:sz w:val="24"/>
                <w:szCs w:val="24"/>
              </w:rPr>
              <w:t>∙</w:t>
            </w:r>
            <w:r w:rsidRPr="007B34DD">
              <w:rPr>
                <w:rFonts w:ascii="Arial" w:hAnsi="Arial" w:cs="Arial"/>
                <w:sz w:val="24"/>
                <w:szCs w:val="24"/>
              </w:rPr>
              <w:t>см</w:t>
            </w:r>
            <w:r w:rsidRPr="007B34DD">
              <w:rPr>
                <w:rFonts w:ascii="Arial" w:hAnsi="Arial" w:cs="Arial"/>
                <w:sz w:val="24"/>
                <w:szCs w:val="24"/>
                <w:vertAlign w:val="superscript"/>
              </w:rPr>
              <w:t>2</w:t>
            </w:r>
          </w:p>
        </w:tc>
        <w:tc>
          <w:tcPr>
            <w:tcW w:w="2169" w:type="dxa"/>
            <w:tcBorders>
              <w:bottom w:val="double" w:sz="4" w:space="0" w:color="auto"/>
            </w:tcBorders>
          </w:tcPr>
          <w:p w14:paraId="123CE39D" w14:textId="658C6287" w:rsidR="003715CB" w:rsidRPr="007B34DD" w:rsidRDefault="003715CB" w:rsidP="00E61AAD">
            <w:pPr>
              <w:spacing w:line="360" w:lineRule="auto"/>
              <w:jc w:val="center"/>
              <w:rPr>
                <w:rFonts w:ascii="Arial" w:hAnsi="Arial" w:cs="Arial"/>
                <w:sz w:val="24"/>
                <w:szCs w:val="24"/>
              </w:rPr>
            </w:pPr>
            <w:r w:rsidRPr="007B34DD">
              <w:rPr>
                <w:rFonts w:ascii="Arial" w:hAnsi="Arial" w:cs="Arial"/>
                <w:sz w:val="24"/>
                <w:szCs w:val="24"/>
              </w:rPr>
              <w:t>Эквивалентная мощность</w:t>
            </w:r>
            <w:r w:rsidR="00E61AAD">
              <w:rPr>
                <w:rFonts w:ascii="Arial" w:hAnsi="Arial" w:cs="Arial"/>
                <w:sz w:val="24"/>
                <w:szCs w:val="24"/>
              </w:rPr>
              <w:t xml:space="preserve"> </w:t>
            </w:r>
            <w:r w:rsidRPr="007B34DD">
              <w:rPr>
                <w:rFonts w:ascii="Arial" w:hAnsi="Arial" w:cs="Arial"/>
                <w:sz w:val="24"/>
                <w:szCs w:val="24"/>
              </w:rPr>
              <w:t>через кругл</w:t>
            </w:r>
            <w:r w:rsidR="00E61AAD">
              <w:rPr>
                <w:rFonts w:ascii="Arial" w:hAnsi="Arial" w:cs="Arial"/>
                <w:sz w:val="24"/>
                <w:szCs w:val="24"/>
              </w:rPr>
              <w:t>ую апертуру</w:t>
            </w:r>
            <w:r w:rsidRPr="007B34DD">
              <w:rPr>
                <w:rFonts w:ascii="Arial" w:hAnsi="Arial" w:cs="Arial"/>
                <w:sz w:val="24"/>
                <w:szCs w:val="24"/>
              </w:rPr>
              <w:t xml:space="preserve"> диаметром 7 мм</w:t>
            </w:r>
            <w:r w:rsidR="00E61AAD">
              <w:rPr>
                <w:rFonts w:ascii="Arial" w:hAnsi="Arial" w:cs="Arial"/>
                <w:sz w:val="24"/>
                <w:szCs w:val="24"/>
              </w:rPr>
              <w:t>, мВт</w:t>
            </w:r>
          </w:p>
        </w:tc>
        <w:tc>
          <w:tcPr>
            <w:tcW w:w="1876" w:type="dxa"/>
            <w:tcBorders>
              <w:bottom w:val="double" w:sz="4" w:space="0" w:color="auto"/>
            </w:tcBorders>
          </w:tcPr>
          <w:p w14:paraId="6AAD6020" w14:textId="050904AB" w:rsidR="003715CB" w:rsidRPr="007B34DD" w:rsidRDefault="003715CB" w:rsidP="00034668">
            <w:pPr>
              <w:spacing w:line="360" w:lineRule="auto"/>
              <w:jc w:val="center"/>
              <w:rPr>
                <w:rFonts w:ascii="Arial" w:hAnsi="Arial" w:cs="Arial"/>
                <w:sz w:val="24"/>
                <w:szCs w:val="24"/>
              </w:rPr>
            </w:pPr>
            <w:r>
              <w:rPr>
                <w:rFonts w:ascii="Arial" w:hAnsi="Arial" w:cs="Arial"/>
                <w:sz w:val="24"/>
                <w:szCs w:val="24"/>
              </w:rPr>
              <w:t>Примечание</w:t>
            </w:r>
          </w:p>
        </w:tc>
      </w:tr>
      <w:tr w:rsidR="00776A74" w:rsidRPr="007B34DD" w14:paraId="33A63748" w14:textId="184DA34A" w:rsidTr="00776A74">
        <w:tc>
          <w:tcPr>
            <w:tcW w:w="2494" w:type="dxa"/>
            <w:tcBorders>
              <w:top w:val="double" w:sz="4" w:space="0" w:color="auto"/>
            </w:tcBorders>
          </w:tcPr>
          <w:p w14:paraId="242F148A" w14:textId="2E1CF396"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10 с</w:t>
            </w:r>
          </w:p>
        </w:tc>
        <w:tc>
          <w:tcPr>
            <w:tcW w:w="1973" w:type="dxa"/>
            <w:tcBorders>
              <w:top w:val="double" w:sz="4" w:space="0" w:color="auto"/>
            </w:tcBorders>
          </w:tcPr>
          <w:p w14:paraId="3D33B14C" w14:textId="27B99D48"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10,1</w:t>
            </w:r>
          </w:p>
        </w:tc>
        <w:tc>
          <w:tcPr>
            <w:tcW w:w="1829" w:type="dxa"/>
            <w:tcBorders>
              <w:top w:val="double" w:sz="4" w:space="0" w:color="auto"/>
            </w:tcBorders>
          </w:tcPr>
          <w:p w14:paraId="03258F2C" w14:textId="1E268AC4"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1,0</w:t>
            </w:r>
          </w:p>
        </w:tc>
        <w:tc>
          <w:tcPr>
            <w:tcW w:w="2169" w:type="dxa"/>
            <w:tcBorders>
              <w:top w:val="double" w:sz="4" w:space="0" w:color="auto"/>
            </w:tcBorders>
          </w:tcPr>
          <w:p w14:paraId="52F2474D" w14:textId="5EF1FDE9"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0,4</w:t>
            </w:r>
          </w:p>
        </w:tc>
        <w:tc>
          <w:tcPr>
            <w:tcW w:w="1876" w:type="dxa"/>
            <w:vMerge w:val="restart"/>
            <w:tcBorders>
              <w:top w:val="double" w:sz="4" w:space="0" w:color="auto"/>
            </w:tcBorders>
          </w:tcPr>
          <w:p w14:paraId="757E046D" w14:textId="342507C8" w:rsidR="00776A74" w:rsidRPr="007B34DD" w:rsidRDefault="00776A74" w:rsidP="00034668">
            <w:pPr>
              <w:spacing w:line="360" w:lineRule="auto"/>
              <w:jc w:val="center"/>
              <w:rPr>
                <w:rFonts w:ascii="Arial" w:hAnsi="Arial" w:cs="Arial"/>
                <w:sz w:val="24"/>
                <w:szCs w:val="24"/>
              </w:rPr>
            </w:pPr>
            <w:r>
              <w:rPr>
                <w:rFonts w:ascii="Arial" w:hAnsi="Arial" w:cs="Arial"/>
                <w:sz w:val="24"/>
                <w:szCs w:val="24"/>
              </w:rPr>
              <w:t>–</w:t>
            </w:r>
          </w:p>
        </w:tc>
      </w:tr>
      <w:tr w:rsidR="00776A74" w:rsidRPr="007B34DD" w14:paraId="75F1A849" w14:textId="7E7CD2CA" w:rsidTr="00776A74">
        <w:tc>
          <w:tcPr>
            <w:tcW w:w="2494" w:type="dxa"/>
          </w:tcPr>
          <w:p w14:paraId="41961421" w14:textId="3D9F94D1"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5 с</w:t>
            </w:r>
          </w:p>
        </w:tc>
        <w:tc>
          <w:tcPr>
            <w:tcW w:w="1973" w:type="dxa"/>
          </w:tcPr>
          <w:p w14:paraId="358F0903" w14:textId="16D39A31"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12,0</w:t>
            </w:r>
          </w:p>
        </w:tc>
        <w:tc>
          <w:tcPr>
            <w:tcW w:w="1829" w:type="dxa"/>
          </w:tcPr>
          <w:p w14:paraId="4B597575" w14:textId="47A655A6"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1,2</w:t>
            </w:r>
          </w:p>
        </w:tc>
        <w:tc>
          <w:tcPr>
            <w:tcW w:w="2169" w:type="dxa"/>
          </w:tcPr>
          <w:p w14:paraId="41FBDA47" w14:textId="04A6CE15"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0,5</w:t>
            </w:r>
          </w:p>
        </w:tc>
        <w:tc>
          <w:tcPr>
            <w:tcW w:w="1876" w:type="dxa"/>
            <w:vMerge/>
          </w:tcPr>
          <w:p w14:paraId="15AF7FB4" w14:textId="77777777" w:rsidR="00776A74" w:rsidRPr="007B34DD" w:rsidRDefault="00776A74" w:rsidP="00034668">
            <w:pPr>
              <w:spacing w:line="360" w:lineRule="auto"/>
              <w:jc w:val="center"/>
              <w:rPr>
                <w:rFonts w:ascii="Arial" w:hAnsi="Arial" w:cs="Arial"/>
                <w:sz w:val="24"/>
                <w:szCs w:val="24"/>
              </w:rPr>
            </w:pPr>
          </w:p>
        </w:tc>
      </w:tr>
      <w:tr w:rsidR="00776A74" w:rsidRPr="007B34DD" w14:paraId="48593FEE" w14:textId="08C2DAA9" w:rsidTr="00776A74">
        <w:tc>
          <w:tcPr>
            <w:tcW w:w="2494" w:type="dxa"/>
          </w:tcPr>
          <w:p w14:paraId="5C2B83C8" w14:textId="1FC7589F"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0,25 с</w:t>
            </w:r>
          </w:p>
        </w:tc>
        <w:tc>
          <w:tcPr>
            <w:tcW w:w="1973" w:type="dxa"/>
          </w:tcPr>
          <w:p w14:paraId="0C6B85E6" w14:textId="4ECF04C5"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25,4</w:t>
            </w:r>
          </w:p>
        </w:tc>
        <w:tc>
          <w:tcPr>
            <w:tcW w:w="1829" w:type="dxa"/>
          </w:tcPr>
          <w:p w14:paraId="13FC6DCC" w14:textId="53308FFB"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2,5</w:t>
            </w:r>
          </w:p>
        </w:tc>
        <w:tc>
          <w:tcPr>
            <w:tcW w:w="2169" w:type="dxa"/>
          </w:tcPr>
          <w:p w14:paraId="560CE926" w14:textId="0E3CA777"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1,0</w:t>
            </w:r>
          </w:p>
        </w:tc>
        <w:tc>
          <w:tcPr>
            <w:tcW w:w="1876" w:type="dxa"/>
            <w:vMerge/>
            <w:tcBorders>
              <w:bottom w:val="single" w:sz="4" w:space="0" w:color="auto"/>
            </w:tcBorders>
          </w:tcPr>
          <w:p w14:paraId="364B36B3" w14:textId="77777777" w:rsidR="00776A74" w:rsidRPr="007B34DD" w:rsidRDefault="00776A74" w:rsidP="00034668">
            <w:pPr>
              <w:spacing w:line="360" w:lineRule="auto"/>
              <w:jc w:val="center"/>
              <w:rPr>
                <w:rFonts w:ascii="Arial" w:hAnsi="Arial" w:cs="Arial"/>
                <w:sz w:val="24"/>
                <w:szCs w:val="24"/>
              </w:rPr>
            </w:pPr>
          </w:p>
        </w:tc>
      </w:tr>
      <w:tr w:rsidR="003715CB" w:rsidRPr="007B34DD" w14:paraId="0A50F7DF" w14:textId="7E7E386E" w:rsidTr="00776A74">
        <w:tc>
          <w:tcPr>
            <w:tcW w:w="2494" w:type="dxa"/>
          </w:tcPr>
          <w:p w14:paraId="60FCF11E" w14:textId="43EB64E9"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100 мс</w:t>
            </w:r>
          </w:p>
        </w:tc>
        <w:tc>
          <w:tcPr>
            <w:tcW w:w="1973" w:type="dxa"/>
          </w:tcPr>
          <w:p w14:paraId="62BB002F" w14:textId="76F6D187"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32,0</w:t>
            </w:r>
          </w:p>
        </w:tc>
        <w:tc>
          <w:tcPr>
            <w:tcW w:w="1829" w:type="dxa"/>
          </w:tcPr>
          <w:p w14:paraId="3B0307AE" w14:textId="09105F63"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3,2</w:t>
            </w:r>
          </w:p>
        </w:tc>
        <w:tc>
          <w:tcPr>
            <w:tcW w:w="2169" w:type="dxa"/>
          </w:tcPr>
          <w:p w14:paraId="7E4A7AAB" w14:textId="47F13DAC"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1,2</w:t>
            </w:r>
          </w:p>
        </w:tc>
        <w:tc>
          <w:tcPr>
            <w:tcW w:w="1876" w:type="dxa"/>
            <w:vMerge w:val="restart"/>
          </w:tcPr>
          <w:p w14:paraId="4B47D822" w14:textId="67105D44" w:rsidR="003715CB" w:rsidRPr="007B34DD" w:rsidRDefault="003715CB" w:rsidP="00034668">
            <w:pPr>
              <w:spacing w:line="360" w:lineRule="auto"/>
              <w:jc w:val="center"/>
              <w:rPr>
                <w:rFonts w:ascii="Arial" w:hAnsi="Arial" w:cs="Arial"/>
                <w:sz w:val="24"/>
                <w:szCs w:val="24"/>
              </w:rPr>
            </w:pPr>
            <w:r w:rsidRPr="003715CB">
              <w:rPr>
                <w:rFonts w:ascii="Arial" w:hAnsi="Arial" w:cs="Arial"/>
                <w:sz w:val="24"/>
                <w:szCs w:val="24"/>
              </w:rPr>
              <w:t>Практичное типичное время отклика защиты от сбоя</w:t>
            </w:r>
            <w:r w:rsidR="00C425AB">
              <w:rPr>
                <w:rFonts w:ascii="Arial" w:hAnsi="Arial" w:cs="Arial"/>
                <w:sz w:val="24"/>
                <w:szCs w:val="24"/>
              </w:rPr>
              <w:t xml:space="preserve"> сканирования</w:t>
            </w:r>
          </w:p>
        </w:tc>
      </w:tr>
      <w:tr w:rsidR="003715CB" w:rsidRPr="007B34DD" w14:paraId="46695A94" w14:textId="1E3B7A14" w:rsidTr="00776A74">
        <w:tc>
          <w:tcPr>
            <w:tcW w:w="2494" w:type="dxa"/>
          </w:tcPr>
          <w:p w14:paraId="7D9492D1" w14:textId="388B1929"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50 мс</w:t>
            </w:r>
          </w:p>
        </w:tc>
        <w:tc>
          <w:tcPr>
            <w:tcW w:w="1973" w:type="dxa"/>
          </w:tcPr>
          <w:p w14:paraId="47D1681E" w14:textId="75D131AF"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38,1</w:t>
            </w:r>
          </w:p>
        </w:tc>
        <w:tc>
          <w:tcPr>
            <w:tcW w:w="1829" w:type="dxa"/>
          </w:tcPr>
          <w:p w14:paraId="47941B0B" w14:textId="54280C37"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3,8</w:t>
            </w:r>
          </w:p>
        </w:tc>
        <w:tc>
          <w:tcPr>
            <w:tcW w:w="2169" w:type="dxa"/>
          </w:tcPr>
          <w:p w14:paraId="17DE4E2A" w14:textId="0CD7C73B"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1,5</w:t>
            </w:r>
          </w:p>
        </w:tc>
        <w:tc>
          <w:tcPr>
            <w:tcW w:w="1876" w:type="dxa"/>
            <w:vMerge/>
          </w:tcPr>
          <w:p w14:paraId="6AC7100E" w14:textId="77777777" w:rsidR="003715CB" w:rsidRPr="007B34DD" w:rsidRDefault="003715CB" w:rsidP="00034668">
            <w:pPr>
              <w:spacing w:line="360" w:lineRule="auto"/>
              <w:jc w:val="center"/>
              <w:rPr>
                <w:rFonts w:ascii="Arial" w:hAnsi="Arial" w:cs="Arial"/>
                <w:sz w:val="24"/>
                <w:szCs w:val="24"/>
              </w:rPr>
            </w:pPr>
          </w:p>
        </w:tc>
      </w:tr>
      <w:tr w:rsidR="003715CB" w:rsidRPr="007B34DD" w14:paraId="76F39AA6" w14:textId="71BFCB2A" w:rsidTr="00776A74">
        <w:tc>
          <w:tcPr>
            <w:tcW w:w="2494" w:type="dxa"/>
          </w:tcPr>
          <w:p w14:paraId="5FCF23F4" w14:textId="4B510905"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25 мс</w:t>
            </w:r>
          </w:p>
        </w:tc>
        <w:tc>
          <w:tcPr>
            <w:tcW w:w="1973" w:type="dxa"/>
          </w:tcPr>
          <w:p w14:paraId="28A33317" w14:textId="756BFA56"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45,3</w:t>
            </w:r>
          </w:p>
        </w:tc>
        <w:tc>
          <w:tcPr>
            <w:tcW w:w="1829" w:type="dxa"/>
          </w:tcPr>
          <w:p w14:paraId="17EBBEF7" w14:textId="1F697D1D"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4,5</w:t>
            </w:r>
          </w:p>
        </w:tc>
        <w:tc>
          <w:tcPr>
            <w:tcW w:w="2169" w:type="dxa"/>
          </w:tcPr>
          <w:p w14:paraId="4A09D9C1" w14:textId="4D02CA72"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1,7</w:t>
            </w:r>
          </w:p>
        </w:tc>
        <w:tc>
          <w:tcPr>
            <w:tcW w:w="1876" w:type="dxa"/>
            <w:vMerge/>
          </w:tcPr>
          <w:p w14:paraId="65E2019E" w14:textId="77777777" w:rsidR="003715CB" w:rsidRPr="007B34DD" w:rsidRDefault="003715CB" w:rsidP="00034668">
            <w:pPr>
              <w:spacing w:line="360" w:lineRule="auto"/>
              <w:jc w:val="center"/>
              <w:rPr>
                <w:rFonts w:ascii="Arial" w:hAnsi="Arial" w:cs="Arial"/>
                <w:sz w:val="24"/>
                <w:szCs w:val="24"/>
              </w:rPr>
            </w:pPr>
          </w:p>
        </w:tc>
      </w:tr>
      <w:tr w:rsidR="003715CB" w:rsidRPr="007B34DD" w14:paraId="4C826865" w14:textId="2A64F1E0" w:rsidTr="00776A74">
        <w:tc>
          <w:tcPr>
            <w:tcW w:w="2494" w:type="dxa"/>
          </w:tcPr>
          <w:p w14:paraId="3B71B30A" w14:textId="7ED3D775"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10 мс</w:t>
            </w:r>
          </w:p>
        </w:tc>
        <w:tc>
          <w:tcPr>
            <w:tcW w:w="1973" w:type="dxa"/>
          </w:tcPr>
          <w:p w14:paraId="13EE6160" w14:textId="4A6FA782"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56,9</w:t>
            </w:r>
          </w:p>
        </w:tc>
        <w:tc>
          <w:tcPr>
            <w:tcW w:w="1829" w:type="dxa"/>
          </w:tcPr>
          <w:p w14:paraId="3B1A5214" w14:textId="2CF180ED"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5,6</w:t>
            </w:r>
          </w:p>
        </w:tc>
        <w:tc>
          <w:tcPr>
            <w:tcW w:w="2169" w:type="dxa"/>
          </w:tcPr>
          <w:p w14:paraId="7BCB9790" w14:textId="7F1D511A"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2,2</w:t>
            </w:r>
          </w:p>
        </w:tc>
        <w:tc>
          <w:tcPr>
            <w:tcW w:w="1876" w:type="dxa"/>
            <w:vMerge/>
          </w:tcPr>
          <w:p w14:paraId="7D9FF24B" w14:textId="77777777" w:rsidR="003715CB" w:rsidRPr="007B34DD" w:rsidRDefault="003715CB" w:rsidP="00034668">
            <w:pPr>
              <w:spacing w:line="360" w:lineRule="auto"/>
              <w:jc w:val="center"/>
              <w:rPr>
                <w:rFonts w:ascii="Arial" w:hAnsi="Arial" w:cs="Arial"/>
                <w:sz w:val="24"/>
                <w:szCs w:val="24"/>
              </w:rPr>
            </w:pPr>
          </w:p>
        </w:tc>
      </w:tr>
      <w:tr w:rsidR="003715CB" w:rsidRPr="007B34DD" w14:paraId="2B1DC893" w14:textId="7C1F11DE" w:rsidTr="00776A74">
        <w:tc>
          <w:tcPr>
            <w:tcW w:w="2494" w:type="dxa"/>
          </w:tcPr>
          <w:p w14:paraId="1F2A902D" w14:textId="7E238127"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5 мс</w:t>
            </w:r>
          </w:p>
        </w:tc>
        <w:tc>
          <w:tcPr>
            <w:tcW w:w="1973" w:type="dxa"/>
          </w:tcPr>
          <w:p w14:paraId="3EE9E3C4" w14:textId="602CD05F"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67,7</w:t>
            </w:r>
          </w:p>
        </w:tc>
        <w:tc>
          <w:tcPr>
            <w:tcW w:w="1829" w:type="dxa"/>
          </w:tcPr>
          <w:p w14:paraId="2DD3B2BE" w14:textId="47EBD133"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6,7</w:t>
            </w:r>
          </w:p>
        </w:tc>
        <w:tc>
          <w:tcPr>
            <w:tcW w:w="2169" w:type="dxa"/>
          </w:tcPr>
          <w:p w14:paraId="2D7CE303" w14:textId="22BD3C8C"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2,6</w:t>
            </w:r>
          </w:p>
        </w:tc>
        <w:tc>
          <w:tcPr>
            <w:tcW w:w="1876" w:type="dxa"/>
            <w:vMerge/>
          </w:tcPr>
          <w:p w14:paraId="4EFD5DC5" w14:textId="77777777" w:rsidR="003715CB" w:rsidRPr="007B34DD" w:rsidRDefault="003715CB" w:rsidP="00034668">
            <w:pPr>
              <w:spacing w:line="360" w:lineRule="auto"/>
              <w:jc w:val="center"/>
              <w:rPr>
                <w:rFonts w:ascii="Arial" w:hAnsi="Arial" w:cs="Arial"/>
                <w:sz w:val="24"/>
                <w:szCs w:val="24"/>
              </w:rPr>
            </w:pPr>
          </w:p>
        </w:tc>
      </w:tr>
      <w:tr w:rsidR="003715CB" w:rsidRPr="007B34DD" w14:paraId="2139207F" w14:textId="69032C99" w:rsidTr="00776A74">
        <w:tc>
          <w:tcPr>
            <w:tcW w:w="2494" w:type="dxa"/>
          </w:tcPr>
          <w:p w14:paraId="55A39329" w14:textId="331EBE37"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 мс</w:t>
            </w:r>
          </w:p>
        </w:tc>
        <w:tc>
          <w:tcPr>
            <w:tcW w:w="1973" w:type="dxa"/>
          </w:tcPr>
          <w:p w14:paraId="7F517491" w14:textId="190CFE75"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101</w:t>
            </w:r>
          </w:p>
        </w:tc>
        <w:tc>
          <w:tcPr>
            <w:tcW w:w="1829" w:type="dxa"/>
          </w:tcPr>
          <w:p w14:paraId="72F1D55C" w14:textId="3CC567D8"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10,1</w:t>
            </w:r>
          </w:p>
        </w:tc>
        <w:tc>
          <w:tcPr>
            <w:tcW w:w="2169" w:type="dxa"/>
          </w:tcPr>
          <w:p w14:paraId="42931FD6" w14:textId="50C88221" w:rsidR="003715CB" w:rsidRPr="007B34DD" w:rsidRDefault="003715CB" w:rsidP="00034668">
            <w:pPr>
              <w:spacing w:line="360" w:lineRule="auto"/>
              <w:jc w:val="center"/>
              <w:rPr>
                <w:rFonts w:ascii="Arial" w:hAnsi="Arial" w:cs="Arial"/>
                <w:sz w:val="24"/>
                <w:szCs w:val="24"/>
              </w:rPr>
            </w:pPr>
            <w:r w:rsidRPr="007B34DD">
              <w:rPr>
                <w:rFonts w:ascii="Arial" w:hAnsi="Arial" w:cs="Arial"/>
                <w:sz w:val="24"/>
                <w:szCs w:val="24"/>
              </w:rPr>
              <w:t>1,9</w:t>
            </w:r>
          </w:p>
        </w:tc>
        <w:tc>
          <w:tcPr>
            <w:tcW w:w="1876" w:type="dxa"/>
            <w:vMerge/>
          </w:tcPr>
          <w:p w14:paraId="39D2E836" w14:textId="77777777" w:rsidR="003715CB" w:rsidRPr="007B34DD" w:rsidRDefault="003715CB" w:rsidP="00034668">
            <w:pPr>
              <w:spacing w:line="360" w:lineRule="auto"/>
              <w:jc w:val="center"/>
              <w:rPr>
                <w:rFonts w:ascii="Arial" w:hAnsi="Arial" w:cs="Arial"/>
                <w:sz w:val="24"/>
                <w:szCs w:val="24"/>
              </w:rPr>
            </w:pPr>
          </w:p>
        </w:tc>
      </w:tr>
      <w:tr w:rsidR="00776A74" w:rsidRPr="007B34DD" w14:paraId="21E743A0" w14:textId="6B233868" w:rsidTr="00776A74">
        <w:tc>
          <w:tcPr>
            <w:tcW w:w="2494" w:type="dxa"/>
          </w:tcPr>
          <w:p w14:paraId="4103BCE7" w14:textId="3D740000"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500 мкс</w:t>
            </w:r>
          </w:p>
        </w:tc>
        <w:tc>
          <w:tcPr>
            <w:tcW w:w="1973" w:type="dxa"/>
          </w:tcPr>
          <w:p w14:paraId="4772B9DE" w14:textId="774BFE46"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120</w:t>
            </w:r>
          </w:p>
        </w:tc>
        <w:tc>
          <w:tcPr>
            <w:tcW w:w="1829" w:type="dxa"/>
          </w:tcPr>
          <w:p w14:paraId="17514C39" w14:textId="7C2DACE5"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12,0</w:t>
            </w:r>
          </w:p>
        </w:tc>
        <w:tc>
          <w:tcPr>
            <w:tcW w:w="2169" w:type="dxa"/>
          </w:tcPr>
          <w:p w14:paraId="24E5E0A1" w14:textId="3734F977"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4,6</w:t>
            </w:r>
          </w:p>
        </w:tc>
        <w:tc>
          <w:tcPr>
            <w:tcW w:w="1876" w:type="dxa"/>
            <w:vMerge w:val="restart"/>
          </w:tcPr>
          <w:p w14:paraId="4137D0FD" w14:textId="47187CD7" w:rsidR="00776A74" w:rsidRPr="007B34DD" w:rsidRDefault="00776A74" w:rsidP="00034668">
            <w:pPr>
              <w:spacing w:line="360" w:lineRule="auto"/>
              <w:jc w:val="center"/>
              <w:rPr>
                <w:rFonts w:ascii="Arial" w:hAnsi="Arial" w:cs="Arial"/>
                <w:sz w:val="24"/>
                <w:szCs w:val="24"/>
              </w:rPr>
            </w:pPr>
            <w:r>
              <w:rPr>
                <w:rFonts w:ascii="Arial" w:hAnsi="Arial" w:cs="Arial"/>
                <w:sz w:val="24"/>
                <w:szCs w:val="24"/>
              </w:rPr>
              <w:t>–</w:t>
            </w:r>
          </w:p>
        </w:tc>
      </w:tr>
      <w:tr w:rsidR="00776A74" w:rsidRPr="007B34DD" w14:paraId="7822DE81" w14:textId="15594045" w:rsidTr="00776A74">
        <w:tc>
          <w:tcPr>
            <w:tcW w:w="2494" w:type="dxa"/>
          </w:tcPr>
          <w:p w14:paraId="4D3CD698" w14:textId="2630C66F"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100 мкс</w:t>
            </w:r>
          </w:p>
        </w:tc>
        <w:tc>
          <w:tcPr>
            <w:tcW w:w="1973" w:type="dxa"/>
          </w:tcPr>
          <w:p w14:paraId="32017683" w14:textId="7C591968"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180</w:t>
            </w:r>
          </w:p>
        </w:tc>
        <w:tc>
          <w:tcPr>
            <w:tcW w:w="1829" w:type="dxa"/>
          </w:tcPr>
          <w:p w14:paraId="7D2C4BA3" w14:textId="7F4ECED0"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18,0</w:t>
            </w:r>
          </w:p>
        </w:tc>
        <w:tc>
          <w:tcPr>
            <w:tcW w:w="2169" w:type="dxa"/>
          </w:tcPr>
          <w:p w14:paraId="275EBA6E" w14:textId="06531D08"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6,9</w:t>
            </w:r>
          </w:p>
        </w:tc>
        <w:tc>
          <w:tcPr>
            <w:tcW w:w="1876" w:type="dxa"/>
            <w:vMerge/>
          </w:tcPr>
          <w:p w14:paraId="1C03600D" w14:textId="77777777" w:rsidR="00776A74" w:rsidRPr="007B34DD" w:rsidRDefault="00776A74" w:rsidP="00034668">
            <w:pPr>
              <w:spacing w:line="360" w:lineRule="auto"/>
              <w:jc w:val="center"/>
              <w:rPr>
                <w:rFonts w:ascii="Arial" w:hAnsi="Arial" w:cs="Arial"/>
                <w:sz w:val="24"/>
                <w:szCs w:val="24"/>
              </w:rPr>
            </w:pPr>
          </w:p>
        </w:tc>
      </w:tr>
      <w:tr w:rsidR="00776A74" w:rsidRPr="007B34DD" w14:paraId="5545136B" w14:textId="4888830D" w:rsidTr="00776A74">
        <w:tc>
          <w:tcPr>
            <w:tcW w:w="2494" w:type="dxa"/>
          </w:tcPr>
          <w:p w14:paraId="74FD1EE1" w14:textId="38396046"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10 мкс</w:t>
            </w:r>
          </w:p>
        </w:tc>
        <w:tc>
          <w:tcPr>
            <w:tcW w:w="1973" w:type="dxa"/>
          </w:tcPr>
          <w:p w14:paraId="2D96A3F0" w14:textId="0130B063"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320</w:t>
            </w:r>
          </w:p>
        </w:tc>
        <w:tc>
          <w:tcPr>
            <w:tcW w:w="1829" w:type="dxa"/>
          </w:tcPr>
          <w:p w14:paraId="071BEDF5" w14:textId="0D610B0F"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32,0</w:t>
            </w:r>
          </w:p>
        </w:tc>
        <w:tc>
          <w:tcPr>
            <w:tcW w:w="2169" w:type="dxa"/>
          </w:tcPr>
          <w:p w14:paraId="55847338" w14:textId="3D8D645E" w:rsidR="00776A74" w:rsidRPr="007B34DD" w:rsidRDefault="00776A74" w:rsidP="00034668">
            <w:pPr>
              <w:spacing w:line="360" w:lineRule="auto"/>
              <w:jc w:val="center"/>
              <w:rPr>
                <w:rFonts w:ascii="Arial" w:hAnsi="Arial" w:cs="Arial"/>
                <w:sz w:val="24"/>
                <w:szCs w:val="24"/>
              </w:rPr>
            </w:pPr>
            <w:r w:rsidRPr="007B34DD">
              <w:rPr>
                <w:rFonts w:ascii="Arial" w:hAnsi="Arial" w:cs="Arial"/>
                <w:sz w:val="24"/>
                <w:szCs w:val="24"/>
              </w:rPr>
              <w:t>12,3</w:t>
            </w:r>
          </w:p>
        </w:tc>
        <w:tc>
          <w:tcPr>
            <w:tcW w:w="1876" w:type="dxa"/>
            <w:vMerge/>
          </w:tcPr>
          <w:p w14:paraId="381869A2" w14:textId="77777777" w:rsidR="00776A74" w:rsidRPr="007B34DD" w:rsidRDefault="00776A74" w:rsidP="00034668">
            <w:pPr>
              <w:spacing w:line="360" w:lineRule="auto"/>
              <w:jc w:val="center"/>
              <w:rPr>
                <w:rFonts w:ascii="Arial" w:hAnsi="Arial" w:cs="Arial"/>
                <w:sz w:val="24"/>
                <w:szCs w:val="24"/>
              </w:rPr>
            </w:pPr>
          </w:p>
        </w:tc>
      </w:tr>
    </w:tbl>
    <w:p w14:paraId="505A8462" w14:textId="77777777" w:rsidR="00776A74" w:rsidRDefault="00776A74" w:rsidP="00B46D31">
      <w:pPr>
        <w:spacing w:after="0" w:line="360" w:lineRule="auto"/>
        <w:ind w:firstLine="709"/>
        <w:jc w:val="both"/>
        <w:rPr>
          <w:rFonts w:ascii="Arial" w:hAnsi="Arial" w:cs="Arial"/>
          <w:spacing w:val="20"/>
        </w:rPr>
      </w:pPr>
    </w:p>
    <w:p w14:paraId="44B4C930" w14:textId="55FC6FD1" w:rsidR="00034668" w:rsidRPr="007B34DD" w:rsidRDefault="001802D3" w:rsidP="00B46D31">
      <w:pPr>
        <w:spacing w:after="0" w:line="360" w:lineRule="auto"/>
        <w:ind w:firstLine="709"/>
        <w:jc w:val="both"/>
        <w:rPr>
          <w:rFonts w:ascii="Arial" w:hAnsi="Arial" w:cs="Arial"/>
        </w:rPr>
      </w:pPr>
      <w:r w:rsidRPr="007B34DD">
        <w:rPr>
          <w:rFonts w:ascii="Arial" w:hAnsi="Arial" w:cs="Arial"/>
          <w:spacing w:val="20"/>
        </w:rPr>
        <w:t>Примечание</w:t>
      </w:r>
      <w:r w:rsidR="00C425AB">
        <w:rPr>
          <w:rFonts w:ascii="Arial" w:hAnsi="Arial" w:cs="Arial"/>
          <w:spacing w:val="20"/>
        </w:rPr>
        <w:t xml:space="preserve"> –</w:t>
      </w:r>
      <w:r w:rsidRPr="007B34DD">
        <w:rPr>
          <w:rFonts w:ascii="Arial" w:hAnsi="Arial" w:cs="Arial"/>
        </w:rPr>
        <w:t xml:space="preserve"> </w:t>
      </w:r>
      <w:r w:rsidR="00034668" w:rsidRPr="007B34DD">
        <w:rPr>
          <w:rFonts w:ascii="Arial" w:hAnsi="Arial" w:cs="Arial"/>
        </w:rPr>
        <w:t>Таблица 3 предполагает, что воздействие ограничено одноимпульсным MPE для небольшого источника видимого луча.</w:t>
      </w:r>
    </w:p>
    <w:p w14:paraId="529B8A99" w14:textId="012EACFC" w:rsidR="00C425AB" w:rsidRDefault="00034668" w:rsidP="00B46D31">
      <w:pPr>
        <w:spacing w:after="0" w:line="360" w:lineRule="auto"/>
        <w:ind w:firstLine="709"/>
        <w:jc w:val="both"/>
      </w:pPr>
      <w:r w:rsidRPr="007B34DD">
        <w:rPr>
          <w:rFonts w:ascii="Arial" w:hAnsi="Arial" w:cs="Arial"/>
          <w:sz w:val="24"/>
          <w:szCs w:val="24"/>
        </w:rPr>
        <w:t xml:space="preserve">9.6.3 Оценка должна учитывать объем ошибок сканирования, которые может обнаружить защитная защита при сбое сканирования, и обеспечивать, чтобы любые параметры, предлагаемые системой, были установлены для обеспечения защиты, соответствующей применению, для которого используется лазерный проектор. При обнаружении стационарного луча основные средства защиты от ошибок сканирования прекращают </w:t>
      </w:r>
      <w:r w:rsidR="00C425AB">
        <w:rPr>
          <w:rFonts w:ascii="Arial" w:hAnsi="Arial" w:cs="Arial"/>
          <w:sz w:val="24"/>
          <w:szCs w:val="24"/>
        </w:rPr>
        <w:t>действие</w:t>
      </w:r>
      <w:r w:rsidRPr="007B34DD">
        <w:rPr>
          <w:rFonts w:ascii="Arial" w:hAnsi="Arial" w:cs="Arial"/>
          <w:sz w:val="24"/>
          <w:szCs w:val="24"/>
        </w:rPr>
        <w:t xml:space="preserve">. Для уровней облучения с пиковой мощностью излучения более </w:t>
      </w:r>
      <w:r w:rsidR="00C425AB">
        <w:rPr>
          <w:rFonts w:ascii="Arial" w:hAnsi="Arial" w:cs="Arial"/>
          <w:sz w:val="24"/>
          <w:szCs w:val="24"/>
        </w:rPr>
        <w:t xml:space="preserve">                  </w:t>
      </w:r>
      <w:r w:rsidRPr="007B34DD">
        <w:rPr>
          <w:rFonts w:ascii="Arial" w:hAnsi="Arial" w:cs="Arial"/>
          <w:sz w:val="24"/>
          <w:szCs w:val="24"/>
        </w:rPr>
        <w:t>10 Вт</w:t>
      </w:r>
      <w:r w:rsidR="00C425AB">
        <w:rPr>
          <w:rFonts w:ascii="Arial" w:hAnsi="Arial" w:cs="Arial"/>
          <w:sz w:val="24"/>
          <w:szCs w:val="24"/>
        </w:rPr>
        <w:t>∙</w:t>
      </w:r>
      <w:r w:rsidRPr="007B34DD">
        <w:rPr>
          <w:rFonts w:ascii="Arial" w:hAnsi="Arial" w:cs="Arial"/>
          <w:sz w:val="24"/>
          <w:szCs w:val="24"/>
        </w:rPr>
        <w:t>м</w:t>
      </w:r>
      <w:r w:rsidRPr="00C425AB">
        <w:rPr>
          <w:rFonts w:ascii="Arial" w:hAnsi="Arial" w:cs="Arial"/>
          <w:sz w:val="24"/>
          <w:szCs w:val="24"/>
          <w:vertAlign w:val="superscript"/>
        </w:rPr>
        <w:t>2</w:t>
      </w:r>
      <w:r w:rsidRPr="007B34DD">
        <w:rPr>
          <w:rFonts w:ascii="Arial" w:hAnsi="Arial" w:cs="Arial"/>
          <w:sz w:val="24"/>
          <w:szCs w:val="24"/>
        </w:rPr>
        <w:t xml:space="preserve"> такие элементарные меры защиты от провала сканирования недостаточны для защиты от потенциал</w:t>
      </w:r>
      <w:r w:rsidR="00C425AB">
        <w:rPr>
          <w:rFonts w:ascii="Arial" w:hAnsi="Arial" w:cs="Arial"/>
          <w:sz w:val="24"/>
          <w:szCs w:val="24"/>
        </w:rPr>
        <w:t>ьной</w:t>
      </w:r>
      <w:r w:rsidRPr="007B34DD">
        <w:rPr>
          <w:rFonts w:ascii="Arial" w:hAnsi="Arial" w:cs="Arial"/>
          <w:sz w:val="24"/>
          <w:szCs w:val="24"/>
        </w:rPr>
        <w:t xml:space="preserve"> дозы облучения, создаваемо</w:t>
      </w:r>
      <w:r w:rsidR="00C425AB">
        <w:rPr>
          <w:rFonts w:ascii="Arial" w:hAnsi="Arial" w:cs="Arial"/>
          <w:sz w:val="24"/>
          <w:szCs w:val="24"/>
        </w:rPr>
        <w:t>й</w:t>
      </w:r>
      <w:r w:rsidRPr="007B34DD">
        <w:rPr>
          <w:rFonts w:ascii="Arial" w:hAnsi="Arial" w:cs="Arial"/>
          <w:sz w:val="24"/>
          <w:szCs w:val="24"/>
        </w:rPr>
        <w:t xml:space="preserve"> сложными схемами сканирования, используемыми для многих лазерных эффектов. Таких систем также недостаточно для рассмотрения последствий кумулятивного воздействия. Более комплексные системы защиты от сбоев сканирования должны учитывать и ограничивать </w:t>
      </w:r>
      <w:r w:rsidRPr="007B34DD">
        <w:rPr>
          <w:rFonts w:ascii="Arial" w:hAnsi="Arial" w:cs="Arial"/>
          <w:sz w:val="24"/>
          <w:szCs w:val="24"/>
        </w:rPr>
        <w:lastRenderedPageBreak/>
        <w:t xml:space="preserve">воздействие среднего и многократного импульсного воздействия. В случае воздействия на небольшой источник видимого </w:t>
      </w:r>
      <w:r w:rsidR="00C425AB">
        <w:rPr>
          <w:rFonts w:ascii="Arial" w:hAnsi="Arial" w:cs="Arial"/>
          <w:sz w:val="24"/>
          <w:szCs w:val="24"/>
        </w:rPr>
        <w:t>из</w:t>
      </w:r>
      <w:r w:rsidRPr="007B34DD">
        <w:rPr>
          <w:rFonts w:ascii="Arial" w:hAnsi="Arial" w:cs="Arial"/>
          <w:sz w:val="24"/>
          <w:szCs w:val="24"/>
        </w:rPr>
        <w:t>луч</w:t>
      </w:r>
      <w:r w:rsidR="00C425AB">
        <w:rPr>
          <w:rFonts w:ascii="Arial" w:hAnsi="Arial" w:cs="Arial"/>
          <w:sz w:val="24"/>
          <w:szCs w:val="24"/>
        </w:rPr>
        <w:t>ения</w:t>
      </w:r>
      <w:r w:rsidRPr="007B34DD">
        <w:rPr>
          <w:rFonts w:ascii="Arial" w:hAnsi="Arial" w:cs="Arial"/>
          <w:sz w:val="24"/>
          <w:szCs w:val="24"/>
        </w:rPr>
        <w:t xml:space="preserve"> (как это используется в большинстве применений, показывающих свет), если необходимо оправдать использование пикового уровня излучения</w:t>
      </w:r>
      <w:r w:rsidR="00D60180">
        <w:rPr>
          <w:rFonts w:ascii="Arial" w:hAnsi="Arial" w:cs="Arial"/>
          <w:sz w:val="24"/>
          <w:szCs w:val="24"/>
        </w:rPr>
        <w:t xml:space="preserve"> значением более</w:t>
      </w:r>
      <w:r w:rsidRPr="007B34DD">
        <w:rPr>
          <w:rFonts w:ascii="Arial" w:hAnsi="Arial" w:cs="Arial"/>
          <w:sz w:val="24"/>
          <w:szCs w:val="24"/>
        </w:rPr>
        <w:t>, чем 10 Вт</w:t>
      </w:r>
      <w:r w:rsidR="00C425AB">
        <w:rPr>
          <w:rFonts w:ascii="Arial" w:hAnsi="Arial" w:cs="Arial"/>
          <w:sz w:val="24"/>
          <w:szCs w:val="24"/>
        </w:rPr>
        <w:t>∙</w:t>
      </w:r>
      <w:r w:rsidRPr="007B34DD">
        <w:rPr>
          <w:rFonts w:ascii="Arial" w:hAnsi="Arial" w:cs="Arial"/>
          <w:sz w:val="24"/>
          <w:szCs w:val="24"/>
        </w:rPr>
        <w:t>м</w:t>
      </w:r>
      <w:r w:rsidRPr="00C425AB">
        <w:rPr>
          <w:rFonts w:ascii="Arial" w:hAnsi="Arial" w:cs="Arial"/>
          <w:sz w:val="24"/>
          <w:szCs w:val="24"/>
          <w:vertAlign w:val="superscript"/>
        </w:rPr>
        <w:t>2</w:t>
      </w:r>
      <w:r w:rsidRPr="007B34DD">
        <w:rPr>
          <w:rFonts w:ascii="Arial" w:hAnsi="Arial" w:cs="Arial"/>
          <w:sz w:val="24"/>
          <w:szCs w:val="24"/>
        </w:rPr>
        <w:t>, следует провести детальную оценку излучения сканирования по применимым МПЭ и эффективности защиты от отказа сканирования.</w:t>
      </w:r>
      <w:r w:rsidR="00C425AB" w:rsidRPr="00C425AB">
        <w:t xml:space="preserve"> </w:t>
      </w:r>
    </w:p>
    <w:p w14:paraId="61D6B24B" w14:textId="7D75EB8C" w:rsidR="00034668" w:rsidRDefault="00D60180" w:rsidP="00B46D31">
      <w:pPr>
        <w:spacing w:after="0" w:line="360" w:lineRule="auto"/>
        <w:ind w:firstLine="709"/>
        <w:jc w:val="both"/>
        <w:rPr>
          <w:rFonts w:ascii="Arial" w:hAnsi="Arial" w:cs="Arial"/>
          <w:sz w:val="24"/>
          <w:szCs w:val="24"/>
        </w:rPr>
      </w:pPr>
      <w:r w:rsidRPr="00D60180">
        <w:rPr>
          <w:rFonts w:ascii="Arial" w:hAnsi="Arial" w:cs="Arial"/>
          <w:sz w:val="24"/>
          <w:szCs w:val="24"/>
        </w:rPr>
        <w:t xml:space="preserve">9.6.4 Следует учитывать режимы отказа фактической защиты от сбоя сканирования, если для эффективных систем резервирование </w:t>
      </w:r>
      <w:r>
        <w:rPr>
          <w:rFonts w:ascii="Arial" w:hAnsi="Arial" w:cs="Arial"/>
          <w:sz w:val="24"/>
          <w:szCs w:val="24"/>
        </w:rPr>
        <w:t xml:space="preserve">обычно </w:t>
      </w:r>
      <w:r w:rsidRPr="00D60180">
        <w:rPr>
          <w:rFonts w:ascii="Arial" w:hAnsi="Arial" w:cs="Arial"/>
          <w:sz w:val="24"/>
          <w:szCs w:val="24"/>
        </w:rPr>
        <w:t>встроено в конструкцию.</w:t>
      </w:r>
    </w:p>
    <w:p w14:paraId="446CA891" w14:textId="542EBBC0" w:rsidR="00034668" w:rsidRDefault="00D60180" w:rsidP="00B46D31">
      <w:pPr>
        <w:spacing w:after="0" w:line="360" w:lineRule="auto"/>
        <w:ind w:firstLine="709"/>
        <w:jc w:val="both"/>
        <w:rPr>
          <w:rFonts w:ascii="Arial" w:hAnsi="Arial" w:cs="Arial"/>
          <w:sz w:val="24"/>
          <w:szCs w:val="24"/>
        </w:rPr>
      </w:pPr>
      <w:r w:rsidRPr="00D60180">
        <w:rPr>
          <w:rFonts w:ascii="Arial" w:hAnsi="Arial" w:cs="Arial"/>
          <w:sz w:val="24"/>
          <w:szCs w:val="24"/>
        </w:rPr>
        <w:t xml:space="preserve">9.6.5 Функции защиты от сбоя сканирования следует оценивать и </w:t>
      </w:r>
      <w:r>
        <w:rPr>
          <w:rFonts w:ascii="Arial" w:hAnsi="Arial" w:cs="Arial"/>
          <w:sz w:val="24"/>
          <w:szCs w:val="24"/>
        </w:rPr>
        <w:t>испытывать</w:t>
      </w:r>
      <w:r w:rsidRPr="00D60180">
        <w:rPr>
          <w:rFonts w:ascii="Arial" w:hAnsi="Arial" w:cs="Arial"/>
          <w:sz w:val="24"/>
          <w:szCs w:val="24"/>
        </w:rPr>
        <w:t xml:space="preserve"> в полевых условиях для каждой новой установки, чтобы убедиться, что параметры установлены правильно. </w:t>
      </w:r>
      <w:r>
        <w:rPr>
          <w:rFonts w:ascii="Arial" w:hAnsi="Arial" w:cs="Arial"/>
          <w:sz w:val="24"/>
          <w:szCs w:val="24"/>
        </w:rPr>
        <w:t>Д</w:t>
      </w:r>
      <w:r w:rsidRPr="00D60180">
        <w:rPr>
          <w:rFonts w:ascii="Arial" w:hAnsi="Arial" w:cs="Arial"/>
          <w:sz w:val="24"/>
          <w:szCs w:val="24"/>
        </w:rPr>
        <w:t>ля стационарных установок, использующих защиту от сбоя сканирования</w:t>
      </w:r>
      <w:r>
        <w:rPr>
          <w:rFonts w:ascii="Arial" w:hAnsi="Arial" w:cs="Arial"/>
          <w:sz w:val="24"/>
          <w:szCs w:val="24"/>
        </w:rPr>
        <w:t xml:space="preserve"> следует</w:t>
      </w:r>
      <w:r w:rsidRPr="00D60180">
        <w:rPr>
          <w:rFonts w:ascii="Arial" w:hAnsi="Arial" w:cs="Arial"/>
          <w:sz w:val="24"/>
          <w:szCs w:val="24"/>
        </w:rPr>
        <w:t xml:space="preserve"> проводить </w:t>
      </w:r>
      <w:r w:rsidR="007F1829">
        <w:rPr>
          <w:rFonts w:ascii="Arial" w:hAnsi="Arial" w:cs="Arial"/>
          <w:sz w:val="24"/>
          <w:szCs w:val="24"/>
        </w:rPr>
        <w:t>проверку ее</w:t>
      </w:r>
      <w:r w:rsidRPr="00D60180">
        <w:rPr>
          <w:rFonts w:ascii="Arial" w:hAnsi="Arial" w:cs="Arial"/>
          <w:sz w:val="24"/>
          <w:szCs w:val="24"/>
        </w:rPr>
        <w:t xml:space="preserve"> функци</w:t>
      </w:r>
      <w:r w:rsidR="007F1829">
        <w:rPr>
          <w:rFonts w:ascii="Arial" w:hAnsi="Arial" w:cs="Arial"/>
          <w:sz w:val="24"/>
          <w:szCs w:val="24"/>
        </w:rPr>
        <w:t>онирования</w:t>
      </w:r>
      <w:r w:rsidRPr="00D60180">
        <w:rPr>
          <w:rFonts w:ascii="Arial" w:hAnsi="Arial" w:cs="Arial"/>
          <w:sz w:val="24"/>
          <w:szCs w:val="24"/>
        </w:rPr>
        <w:t xml:space="preserve"> через регулярные промежутки времени через регулярные промежутки времени </w:t>
      </w:r>
      <w:r>
        <w:rPr>
          <w:rFonts w:ascii="Arial" w:hAnsi="Arial" w:cs="Arial"/>
          <w:sz w:val="24"/>
          <w:szCs w:val="24"/>
        </w:rPr>
        <w:t xml:space="preserve">Следует вести </w:t>
      </w:r>
      <w:r w:rsidRPr="00D60180">
        <w:rPr>
          <w:rFonts w:ascii="Arial" w:hAnsi="Arial" w:cs="Arial"/>
          <w:sz w:val="24"/>
          <w:szCs w:val="24"/>
        </w:rPr>
        <w:t xml:space="preserve"> записи о </w:t>
      </w:r>
      <w:r>
        <w:rPr>
          <w:rFonts w:ascii="Arial" w:hAnsi="Arial" w:cs="Arial"/>
          <w:sz w:val="24"/>
          <w:szCs w:val="24"/>
        </w:rPr>
        <w:t xml:space="preserve">проведенных </w:t>
      </w:r>
      <w:r w:rsidRPr="00D60180">
        <w:rPr>
          <w:rFonts w:ascii="Arial" w:hAnsi="Arial" w:cs="Arial"/>
          <w:sz w:val="24"/>
          <w:szCs w:val="24"/>
        </w:rPr>
        <w:t>проверках.</w:t>
      </w:r>
    </w:p>
    <w:p w14:paraId="22B4430A" w14:textId="77777777" w:rsidR="00776A74" w:rsidRDefault="00776A74" w:rsidP="00B46D31">
      <w:pPr>
        <w:spacing w:after="0" w:line="360" w:lineRule="auto"/>
        <w:ind w:firstLine="709"/>
        <w:jc w:val="both"/>
        <w:rPr>
          <w:rFonts w:ascii="Arial" w:hAnsi="Arial" w:cs="Arial"/>
          <w:b/>
          <w:sz w:val="28"/>
          <w:szCs w:val="28"/>
        </w:rPr>
      </w:pPr>
    </w:p>
    <w:p w14:paraId="5FBE7F9E" w14:textId="37ADD43F" w:rsidR="00034668" w:rsidRPr="007F1829" w:rsidRDefault="00034668" w:rsidP="00B46D31">
      <w:pPr>
        <w:spacing w:after="0" w:line="360" w:lineRule="auto"/>
        <w:ind w:firstLine="709"/>
        <w:jc w:val="both"/>
        <w:rPr>
          <w:rFonts w:ascii="Arial" w:hAnsi="Arial" w:cs="Arial"/>
          <w:b/>
          <w:sz w:val="28"/>
          <w:szCs w:val="28"/>
        </w:rPr>
      </w:pPr>
      <w:r w:rsidRPr="007F1829">
        <w:rPr>
          <w:rFonts w:ascii="Arial" w:hAnsi="Arial" w:cs="Arial"/>
          <w:b/>
          <w:sz w:val="28"/>
          <w:szCs w:val="28"/>
        </w:rPr>
        <w:t xml:space="preserve">10 </w:t>
      </w:r>
      <w:r w:rsidR="007F1829">
        <w:rPr>
          <w:rFonts w:ascii="Arial" w:hAnsi="Arial" w:cs="Arial"/>
          <w:b/>
          <w:sz w:val="28"/>
          <w:szCs w:val="28"/>
        </w:rPr>
        <w:t>Специальные требования</w:t>
      </w:r>
    </w:p>
    <w:p w14:paraId="780F716B" w14:textId="67423020" w:rsidR="00034668" w:rsidRPr="007F1829" w:rsidRDefault="00034668" w:rsidP="00B46D31">
      <w:pPr>
        <w:spacing w:after="0" w:line="360" w:lineRule="auto"/>
        <w:ind w:firstLine="709"/>
        <w:jc w:val="both"/>
        <w:rPr>
          <w:rFonts w:ascii="Arial" w:hAnsi="Arial" w:cs="Arial"/>
          <w:b/>
          <w:sz w:val="24"/>
          <w:szCs w:val="24"/>
        </w:rPr>
      </w:pPr>
      <w:r w:rsidRPr="007F1829">
        <w:rPr>
          <w:rFonts w:ascii="Arial" w:hAnsi="Arial" w:cs="Arial"/>
          <w:b/>
          <w:sz w:val="24"/>
          <w:szCs w:val="24"/>
        </w:rPr>
        <w:t xml:space="preserve">10.1 Голографические </w:t>
      </w:r>
      <w:r w:rsidR="009305C4">
        <w:rPr>
          <w:rFonts w:ascii="Arial" w:hAnsi="Arial" w:cs="Arial"/>
          <w:b/>
          <w:sz w:val="24"/>
          <w:szCs w:val="24"/>
        </w:rPr>
        <w:t>показы</w:t>
      </w:r>
    </w:p>
    <w:p w14:paraId="037F194D" w14:textId="2BEEE05F" w:rsidR="00034668" w:rsidRDefault="007F1829" w:rsidP="00B46D31">
      <w:pPr>
        <w:spacing w:after="0" w:line="360" w:lineRule="auto"/>
        <w:ind w:firstLine="709"/>
        <w:jc w:val="both"/>
        <w:rPr>
          <w:rFonts w:ascii="Arial" w:hAnsi="Arial" w:cs="Arial"/>
          <w:sz w:val="24"/>
          <w:szCs w:val="24"/>
        </w:rPr>
      </w:pPr>
      <w:r w:rsidRPr="007F1829">
        <w:rPr>
          <w:rFonts w:ascii="Arial" w:hAnsi="Arial" w:cs="Arial"/>
          <w:sz w:val="24"/>
          <w:szCs w:val="24"/>
        </w:rPr>
        <w:t xml:space="preserve">Особое внимание </w:t>
      </w:r>
      <w:r>
        <w:rPr>
          <w:rFonts w:ascii="Arial" w:hAnsi="Arial" w:cs="Arial"/>
          <w:sz w:val="24"/>
          <w:szCs w:val="24"/>
        </w:rPr>
        <w:t>следует</w:t>
      </w:r>
      <w:r w:rsidRPr="007F1829">
        <w:rPr>
          <w:rFonts w:ascii="Arial" w:hAnsi="Arial" w:cs="Arial"/>
          <w:sz w:val="24"/>
          <w:szCs w:val="24"/>
        </w:rPr>
        <w:t xml:space="preserve"> удел</w:t>
      </w:r>
      <w:r>
        <w:rPr>
          <w:rFonts w:ascii="Arial" w:hAnsi="Arial" w:cs="Arial"/>
          <w:sz w:val="24"/>
          <w:szCs w:val="24"/>
        </w:rPr>
        <w:t>ить</w:t>
      </w:r>
      <w:r w:rsidRPr="007F1829">
        <w:rPr>
          <w:rFonts w:ascii="Arial" w:hAnsi="Arial" w:cs="Arial"/>
          <w:sz w:val="24"/>
          <w:szCs w:val="24"/>
        </w:rPr>
        <w:t xml:space="preserve"> лазерным </w:t>
      </w:r>
      <w:r>
        <w:rPr>
          <w:rFonts w:ascii="Arial" w:hAnsi="Arial" w:cs="Arial"/>
          <w:sz w:val="24"/>
          <w:szCs w:val="24"/>
        </w:rPr>
        <w:t>показам</w:t>
      </w:r>
      <w:r w:rsidRPr="007F1829">
        <w:rPr>
          <w:rFonts w:ascii="Arial" w:hAnsi="Arial" w:cs="Arial"/>
          <w:sz w:val="24"/>
          <w:szCs w:val="24"/>
        </w:rPr>
        <w:t xml:space="preserve"> или </w:t>
      </w:r>
      <w:r w:rsidR="009305C4">
        <w:rPr>
          <w:rFonts w:ascii="Arial" w:hAnsi="Arial" w:cs="Arial"/>
          <w:sz w:val="24"/>
          <w:szCs w:val="24"/>
        </w:rPr>
        <w:t>шоу</w:t>
      </w:r>
      <w:r w:rsidRPr="007F1829">
        <w:rPr>
          <w:rFonts w:ascii="Arial" w:hAnsi="Arial" w:cs="Arial"/>
          <w:sz w:val="24"/>
          <w:szCs w:val="24"/>
        </w:rPr>
        <w:t xml:space="preserve">, которые представляют собой реконструкции голографических изображений. Лазерные лучи, используемые для реконструкции, не должны </w:t>
      </w:r>
      <w:r>
        <w:rPr>
          <w:rFonts w:ascii="Arial" w:hAnsi="Arial" w:cs="Arial"/>
          <w:sz w:val="24"/>
          <w:szCs w:val="24"/>
        </w:rPr>
        <w:t xml:space="preserve">подвергать </w:t>
      </w:r>
      <w:r w:rsidRPr="007F1829">
        <w:rPr>
          <w:rFonts w:ascii="Arial" w:hAnsi="Arial" w:cs="Arial"/>
          <w:sz w:val="24"/>
          <w:szCs w:val="24"/>
        </w:rPr>
        <w:t>зрителей или других лиц воздействию уровней, превышающих пределы, указанные в 5.2, 5.3 или 5.4.</w:t>
      </w:r>
    </w:p>
    <w:p w14:paraId="30EECE79" w14:textId="77777777" w:rsidR="00034668" w:rsidRPr="007F1829" w:rsidRDefault="00034668" w:rsidP="00B46D31">
      <w:pPr>
        <w:spacing w:after="0" w:line="360" w:lineRule="auto"/>
        <w:ind w:firstLine="709"/>
        <w:jc w:val="both"/>
        <w:rPr>
          <w:rFonts w:ascii="Arial" w:hAnsi="Arial" w:cs="Arial"/>
          <w:b/>
          <w:sz w:val="24"/>
          <w:szCs w:val="24"/>
        </w:rPr>
      </w:pPr>
      <w:r w:rsidRPr="007F1829">
        <w:rPr>
          <w:rFonts w:ascii="Arial" w:hAnsi="Arial" w:cs="Arial"/>
          <w:b/>
          <w:sz w:val="24"/>
          <w:szCs w:val="24"/>
        </w:rPr>
        <w:t>10.2 Лазерные лучи ультрафиолетового и синего света</w:t>
      </w:r>
    </w:p>
    <w:p w14:paraId="23DBCAE9" w14:textId="77777777" w:rsidR="009305C4" w:rsidRDefault="00034668" w:rsidP="00B46D31">
      <w:pPr>
        <w:spacing w:after="0" w:line="360" w:lineRule="auto"/>
        <w:ind w:firstLine="709"/>
        <w:jc w:val="both"/>
      </w:pPr>
      <w:r w:rsidRPr="007B34DD">
        <w:rPr>
          <w:rFonts w:ascii="Arial" w:hAnsi="Arial" w:cs="Arial"/>
          <w:sz w:val="24"/>
          <w:szCs w:val="24"/>
        </w:rPr>
        <w:t>Для возбуждения флуоресценции с экранов или специально подготовленных мишеней иногда используют ультрафиолетовые (длины волн ниже 400 нм) и сине-световые (приблизительно до 500 нм) лучи. В таких ситуациях необходимо проявлять особую осторожность, поскольку невидимый свет не предупреждает о своем присутствии. Ультрафиолетовые лазерные лучи не должны направляться на зрителей для возбуждения флуоресценции в одежде и косметике. Поскольку риск, возникающий в результате прямого или косвенного воздействия ультрафиолетовых лазерных лучей, связан с совокупным временем воздействия во время лазерного дисплея или показа, фотохимический MPE не должен превышаться в течение обозримой совокупной продолжительности воздействия.</w:t>
      </w:r>
      <w:r w:rsidR="009305C4" w:rsidRPr="009305C4">
        <w:t xml:space="preserve"> </w:t>
      </w:r>
    </w:p>
    <w:p w14:paraId="544BBBA6" w14:textId="6B9BF620" w:rsidR="004D0399" w:rsidRDefault="009305C4" w:rsidP="00B46D31">
      <w:pPr>
        <w:spacing w:after="0" w:line="360" w:lineRule="auto"/>
        <w:ind w:firstLine="709"/>
        <w:jc w:val="both"/>
        <w:rPr>
          <w:rFonts w:ascii="Arial" w:hAnsi="Arial" w:cs="Arial"/>
          <w:sz w:val="24"/>
          <w:szCs w:val="24"/>
        </w:rPr>
      </w:pPr>
      <w:r w:rsidRPr="009305C4">
        <w:rPr>
          <w:rFonts w:ascii="Arial" w:hAnsi="Arial" w:cs="Arial"/>
          <w:sz w:val="24"/>
          <w:szCs w:val="24"/>
        </w:rPr>
        <w:lastRenderedPageBreak/>
        <w:t>Ультрафиолетовые</w:t>
      </w:r>
      <w:r>
        <w:rPr>
          <w:rFonts w:ascii="Arial" w:hAnsi="Arial" w:cs="Arial"/>
          <w:sz w:val="24"/>
          <w:szCs w:val="24"/>
        </w:rPr>
        <w:t xml:space="preserve"> лучи </w:t>
      </w:r>
      <w:r w:rsidRPr="009305C4">
        <w:rPr>
          <w:rFonts w:ascii="Arial" w:hAnsi="Arial" w:cs="Arial"/>
          <w:sz w:val="24"/>
          <w:szCs w:val="24"/>
        </w:rPr>
        <w:t>(с длиной волны менее 400 нм) и лучи синего света (примерно до 500 нм) иногда используют для возбуждения флуоресценции экранов или специально подготовленных мишеней. В таких с</w:t>
      </w:r>
      <w:r>
        <w:rPr>
          <w:rFonts w:ascii="Arial" w:hAnsi="Arial" w:cs="Arial"/>
          <w:sz w:val="24"/>
          <w:szCs w:val="24"/>
        </w:rPr>
        <w:t>лучаях</w:t>
      </w:r>
      <w:r w:rsidRPr="009305C4">
        <w:rPr>
          <w:rFonts w:ascii="Arial" w:hAnsi="Arial" w:cs="Arial"/>
          <w:sz w:val="24"/>
          <w:szCs w:val="24"/>
        </w:rPr>
        <w:t xml:space="preserve"> необходимо соблюдать особую осторожность, поскольку невидимый свет не дает никаких </w:t>
      </w:r>
      <w:r>
        <w:rPr>
          <w:rFonts w:ascii="Arial" w:hAnsi="Arial" w:cs="Arial"/>
          <w:sz w:val="24"/>
          <w:szCs w:val="24"/>
        </w:rPr>
        <w:t>видимых предупреждающих эффектов</w:t>
      </w:r>
      <w:r w:rsidRPr="009305C4">
        <w:rPr>
          <w:rFonts w:ascii="Arial" w:hAnsi="Arial" w:cs="Arial"/>
          <w:sz w:val="24"/>
          <w:szCs w:val="24"/>
        </w:rPr>
        <w:t xml:space="preserve"> о своем </w:t>
      </w:r>
      <w:r>
        <w:rPr>
          <w:rFonts w:ascii="Arial" w:hAnsi="Arial" w:cs="Arial"/>
          <w:sz w:val="24"/>
          <w:szCs w:val="24"/>
        </w:rPr>
        <w:t>наличии</w:t>
      </w:r>
      <w:r w:rsidRPr="009305C4">
        <w:rPr>
          <w:rFonts w:ascii="Arial" w:hAnsi="Arial" w:cs="Arial"/>
          <w:sz w:val="24"/>
          <w:szCs w:val="24"/>
        </w:rPr>
        <w:t>. Ультрафиолетовые лазерные лучи не должны быть направлены на зрителей для возбуждения флуоресценции одежд</w:t>
      </w:r>
      <w:r>
        <w:rPr>
          <w:rFonts w:ascii="Arial" w:hAnsi="Arial" w:cs="Arial"/>
          <w:sz w:val="24"/>
          <w:szCs w:val="24"/>
        </w:rPr>
        <w:t>ы</w:t>
      </w:r>
      <w:r w:rsidRPr="009305C4">
        <w:rPr>
          <w:rFonts w:ascii="Arial" w:hAnsi="Arial" w:cs="Arial"/>
          <w:sz w:val="24"/>
          <w:szCs w:val="24"/>
        </w:rPr>
        <w:t xml:space="preserve"> и косметик</w:t>
      </w:r>
      <w:r>
        <w:rPr>
          <w:rFonts w:ascii="Arial" w:hAnsi="Arial" w:cs="Arial"/>
          <w:sz w:val="24"/>
          <w:szCs w:val="24"/>
        </w:rPr>
        <w:t>и</w:t>
      </w:r>
      <w:r w:rsidRPr="009305C4">
        <w:rPr>
          <w:rFonts w:ascii="Arial" w:hAnsi="Arial" w:cs="Arial"/>
          <w:sz w:val="24"/>
          <w:szCs w:val="24"/>
        </w:rPr>
        <w:t>. Поскольку риск, возникающий в результате прямого или косвенного воздействия ультрафиолетовых лазерных лучей, связан с кумулятивным временем воздействия во время лазерного показа или шоу, фотохимический ПДК не должен превышаться в течение прогнозируемого кумулятивного времени воздействия.</w:t>
      </w:r>
    </w:p>
    <w:p w14:paraId="21A79F0D" w14:textId="77777777" w:rsidR="009305C4" w:rsidRPr="007B34DD" w:rsidRDefault="009305C4" w:rsidP="00B46D31">
      <w:pPr>
        <w:spacing w:after="0" w:line="360" w:lineRule="auto"/>
        <w:ind w:firstLine="709"/>
        <w:jc w:val="both"/>
        <w:rPr>
          <w:rFonts w:ascii="Arial" w:hAnsi="Arial" w:cs="Arial"/>
          <w:sz w:val="24"/>
          <w:szCs w:val="24"/>
        </w:rPr>
      </w:pPr>
    </w:p>
    <w:p w14:paraId="526D9460" w14:textId="1F2C27BB" w:rsidR="0053793D" w:rsidRDefault="0053793D" w:rsidP="005F2E39">
      <w:pPr>
        <w:spacing w:after="0" w:line="360" w:lineRule="auto"/>
        <w:ind w:firstLine="709"/>
        <w:jc w:val="both"/>
        <w:rPr>
          <w:rFonts w:ascii="Arial" w:hAnsi="Arial" w:cs="Arial"/>
          <w:sz w:val="24"/>
          <w:szCs w:val="24"/>
        </w:rPr>
      </w:pPr>
    </w:p>
    <w:p w14:paraId="7BFCF21E" w14:textId="35D3C192" w:rsidR="00B46D31" w:rsidRDefault="00B46D31" w:rsidP="005F2E39">
      <w:pPr>
        <w:spacing w:after="0" w:line="360" w:lineRule="auto"/>
        <w:ind w:firstLine="709"/>
        <w:jc w:val="both"/>
        <w:rPr>
          <w:rFonts w:ascii="Arial" w:hAnsi="Arial" w:cs="Arial"/>
          <w:sz w:val="24"/>
          <w:szCs w:val="24"/>
        </w:rPr>
      </w:pPr>
    </w:p>
    <w:p w14:paraId="17B5C107" w14:textId="485850C9" w:rsidR="00B46D31" w:rsidRDefault="00B46D31" w:rsidP="005F2E39">
      <w:pPr>
        <w:spacing w:after="0" w:line="360" w:lineRule="auto"/>
        <w:ind w:firstLine="709"/>
        <w:jc w:val="both"/>
        <w:rPr>
          <w:rFonts w:ascii="Arial" w:hAnsi="Arial" w:cs="Arial"/>
          <w:sz w:val="24"/>
          <w:szCs w:val="24"/>
        </w:rPr>
      </w:pPr>
    </w:p>
    <w:p w14:paraId="7F2003C3" w14:textId="77777777" w:rsidR="00B46D31" w:rsidRPr="007B34DD" w:rsidRDefault="00B46D31" w:rsidP="005F2E39">
      <w:pPr>
        <w:spacing w:after="0" w:line="360" w:lineRule="auto"/>
        <w:ind w:firstLine="709"/>
        <w:jc w:val="both"/>
        <w:rPr>
          <w:rFonts w:ascii="Arial" w:hAnsi="Arial" w:cs="Arial"/>
          <w:sz w:val="24"/>
          <w:szCs w:val="24"/>
        </w:rPr>
      </w:pPr>
    </w:p>
    <w:p w14:paraId="4D3D01C8" w14:textId="29648F54" w:rsidR="009305C4" w:rsidRDefault="009305C4" w:rsidP="00651C39">
      <w:pPr>
        <w:spacing w:after="0" w:line="360" w:lineRule="auto"/>
        <w:jc w:val="center"/>
        <w:rPr>
          <w:rFonts w:ascii="Arial" w:eastAsia="Times New Roman" w:hAnsi="Arial" w:cs="Arial"/>
          <w:b/>
          <w:sz w:val="24"/>
          <w:szCs w:val="24"/>
          <w:lang w:eastAsia="ru-RU"/>
        </w:rPr>
      </w:pPr>
    </w:p>
    <w:p w14:paraId="11DB5C64" w14:textId="47CB5DB7" w:rsidR="001070C6" w:rsidRDefault="001070C6" w:rsidP="00651C39">
      <w:pPr>
        <w:spacing w:after="0" w:line="360" w:lineRule="auto"/>
        <w:jc w:val="center"/>
        <w:rPr>
          <w:rFonts w:ascii="Arial" w:eastAsia="Times New Roman" w:hAnsi="Arial" w:cs="Arial"/>
          <w:b/>
          <w:sz w:val="24"/>
          <w:szCs w:val="24"/>
          <w:lang w:eastAsia="ru-RU"/>
        </w:rPr>
      </w:pPr>
    </w:p>
    <w:p w14:paraId="5FD6FED5" w14:textId="0A8FDC81" w:rsidR="001070C6" w:rsidRDefault="001070C6" w:rsidP="00651C39">
      <w:pPr>
        <w:spacing w:after="0" w:line="360" w:lineRule="auto"/>
        <w:jc w:val="center"/>
        <w:rPr>
          <w:rFonts w:ascii="Arial" w:eastAsia="Times New Roman" w:hAnsi="Arial" w:cs="Arial"/>
          <w:b/>
          <w:sz w:val="24"/>
          <w:szCs w:val="24"/>
          <w:lang w:eastAsia="ru-RU"/>
        </w:rPr>
      </w:pPr>
    </w:p>
    <w:p w14:paraId="4C0B056C" w14:textId="16DF286D" w:rsidR="001070C6" w:rsidRDefault="001070C6" w:rsidP="00651C39">
      <w:pPr>
        <w:spacing w:after="0" w:line="360" w:lineRule="auto"/>
        <w:jc w:val="center"/>
        <w:rPr>
          <w:rFonts w:ascii="Arial" w:eastAsia="Times New Roman" w:hAnsi="Arial" w:cs="Arial"/>
          <w:b/>
          <w:sz w:val="24"/>
          <w:szCs w:val="24"/>
          <w:lang w:eastAsia="ru-RU"/>
        </w:rPr>
      </w:pPr>
    </w:p>
    <w:p w14:paraId="0A1EACBA" w14:textId="0E693EFD" w:rsidR="001070C6" w:rsidRDefault="001070C6" w:rsidP="00651C39">
      <w:pPr>
        <w:spacing w:after="0" w:line="360" w:lineRule="auto"/>
        <w:jc w:val="center"/>
        <w:rPr>
          <w:rFonts w:ascii="Arial" w:eastAsia="Times New Roman" w:hAnsi="Arial" w:cs="Arial"/>
          <w:b/>
          <w:sz w:val="24"/>
          <w:szCs w:val="24"/>
          <w:lang w:eastAsia="ru-RU"/>
        </w:rPr>
      </w:pPr>
    </w:p>
    <w:p w14:paraId="76A22209" w14:textId="57916062" w:rsidR="001070C6" w:rsidRDefault="001070C6" w:rsidP="00651C39">
      <w:pPr>
        <w:spacing w:after="0" w:line="360" w:lineRule="auto"/>
        <w:jc w:val="center"/>
        <w:rPr>
          <w:rFonts w:ascii="Arial" w:eastAsia="Times New Roman" w:hAnsi="Arial" w:cs="Arial"/>
          <w:b/>
          <w:sz w:val="24"/>
          <w:szCs w:val="24"/>
          <w:lang w:eastAsia="ru-RU"/>
        </w:rPr>
      </w:pPr>
    </w:p>
    <w:p w14:paraId="7F2B617F" w14:textId="424D0E3B" w:rsidR="001070C6" w:rsidRDefault="001070C6" w:rsidP="00651C39">
      <w:pPr>
        <w:spacing w:after="0" w:line="360" w:lineRule="auto"/>
        <w:jc w:val="center"/>
        <w:rPr>
          <w:rFonts w:ascii="Arial" w:eastAsia="Times New Roman" w:hAnsi="Arial" w:cs="Arial"/>
          <w:b/>
          <w:sz w:val="24"/>
          <w:szCs w:val="24"/>
          <w:lang w:eastAsia="ru-RU"/>
        </w:rPr>
      </w:pPr>
    </w:p>
    <w:p w14:paraId="2127B9CA" w14:textId="43686A60" w:rsidR="001070C6" w:rsidRDefault="001070C6" w:rsidP="00651C39">
      <w:pPr>
        <w:spacing w:after="0" w:line="360" w:lineRule="auto"/>
        <w:jc w:val="center"/>
        <w:rPr>
          <w:rFonts w:ascii="Arial" w:eastAsia="Times New Roman" w:hAnsi="Arial" w:cs="Arial"/>
          <w:b/>
          <w:sz w:val="24"/>
          <w:szCs w:val="24"/>
          <w:lang w:eastAsia="ru-RU"/>
        </w:rPr>
      </w:pPr>
    </w:p>
    <w:p w14:paraId="17C5B5E0" w14:textId="477A9790" w:rsidR="001070C6" w:rsidRDefault="001070C6" w:rsidP="00651C39">
      <w:pPr>
        <w:spacing w:after="0" w:line="360" w:lineRule="auto"/>
        <w:jc w:val="center"/>
        <w:rPr>
          <w:rFonts w:ascii="Arial" w:eastAsia="Times New Roman" w:hAnsi="Arial" w:cs="Arial"/>
          <w:b/>
          <w:sz w:val="24"/>
          <w:szCs w:val="24"/>
          <w:lang w:eastAsia="ru-RU"/>
        </w:rPr>
      </w:pPr>
    </w:p>
    <w:p w14:paraId="45154388" w14:textId="545F3A76" w:rsidR="001070C6" w:rsidRDefault="001070C6" w:rsidP="00651C39">
      <w:pPr>
        <w:spacing w:after="0" w:line="360" w:lineRule="auto"/>
        <w:jc w:val="center"/>
        <w:rPr>
          <w:rFonts w:ascii="Arial" w:eastAsia="Times New Roman" w:hAnsi="Arial" w:cs="Arial"/>
          <w:b/>
          <w:sz w:val="24"/>
          <w:szCs w:val="24"/>
          <w:lang w:eastAsia="ru-RU"/>
        </w:rPr>
      </w:pPr>
    </w:p>
    <w:p w14:paraId="6452B215" w14:textId="1724E214" w:rsidR="001070C6" w:rsidRDefault="001070C6" w:rsidP="00651C39">
      <w:pPr>
        <w:spacing w:after="0" w:line="360" w:lineRule="auto"/>
        <w:jc w:val="center"/>
        <w:rPr>
          <w:rFonts w:ascii="Arial" w:eastAsia="Times New Roman" w:hAnsi="Arial" w:cs="Arial"/>
          <w:b/>
          <w:sz w:val="24"/>
          <w:szCs w:val="24"/>
          <w:lang w:eastAsia="ru-RU"/>
        </w:rPr>
      </w:pPr>
    </w:p>
    <w:p w14:paraId="7D01E23E" w14:textId="53651E21" w:rsidR="001070C6" w:rsidRDefault="001070C6" w:rsidP="00651C39">
      <w:pPr>
        <w:spacing w:after="0" w:line="360" w:lineRule="auto"/>
        <w:jc w:val="center"/>
        <w:rPr>
          <w:rFonts w:ascii="Arial" w:eastAsia="Times New Roman" w:hAnsi="Arial" w:cs="Arial"/>
          <w:b/>
          <w:sz w:val="24"/>
          <w:szCs w:val="24"/>
          <w:lang w:eastAsia="ru-RU"/>
        </w:rPr>
      </w:pPr>
    </w:p>
    <w:p w14:paraId="6941A876" w14:textId="265F6C3E" w:rsidR="001070C6" w:rsidRDefault="001070C6" w:rsidP="00651C39">
      <w:pPr>
        <w:spacing w:after="0" w:line="360" w:lineRule="auto"/>
        <w:jc w:val="center"/>
        <w:rPr>
          <w:rFonts w:ascii="Arial" w:eastAsia="Times New Roman" w:hAnsi="Arial" w:cs="Arial"/>
          <w:b/>
          <w:sz w:val="24"/>
          <w:szCs w:val="24"/>
          <w:lang w:eastAsia="ru-RU"/>
        </w:rPr>
      </w:pPr>
    </w:p>
    <w:p w14:paraId="35C85D97" w14:textId="2813E92D" w:rsidR="001070C6" w:rsidRDefault="001070C6" w:rsidP="00651C39">
      <w:pPr>
        <w:spacing w:after="0" w:line="360" w:lineRule="auto"/>
        <w:jc w:val="center"/>
        <w:rPr>
          <w:rFonts w:ascii="Arial" w:eastAsia="Times New Roman" w:hAnsi="Arial" w:cs="Arial"/>
          <w:b/>
          <w:sz w:val="24"/>
          <w:szCs w:val="24"/>
          <w:lang w:eastAsia="ru-RU"/>
        </w:rPr>
      </w:pPr>
    </w:p>
    <w:p w14:paraId="1EE53266" w14:textId="53B726BB" w:rsidR="001070C6" w:rsidRDefault="001070C6" w:rsidP="00651C39">
      <w:pPr>
        <w:spacing w:after="0" w:line="360" w:lineRule="auto"/>
        <w:jc w:val="center"/>
        <w:rPr>
          <w:rFonts w:ascii="Arial" w:eastAsia="Times New Roman" w:hAnsi="Arial" w:cs="Arial"/>
          <w:b/>
          <w:sz w:val="24"/>
          <w:szCs w:val="24"/>
          <w:lang w:eastAsia="ru-RU"/>
        </w:rPr>
      </w:pPr>
    </w:p>
    <w:p w14:paraId="3455C048" w14:textId="7989CB59" w:rsidR="001070C6" w:rsidRDefault="001070C6" w:rsidP="00651C39">
      <w:pPr>
        <w:spacing w:after="0" w:line="360" w:lineRule="auto"/>
        <w:jc w:val="center"/>
        <w:rPr>
          <w:rFonts w:ascii="Arial" w:eastAsia="Times New Roman" w:hAnsi="Arial" w:cs="Arial"/>
          <w:b/>
          <w:sz w:val="24"/>
          <w:szCs w:val="24"/>
          <w:lang w:eastAsia="ru-RU"/>
        </w:rPr>
      </w:pPr>
    </w:p>
    <w:p w14:paraId="364B067A" w14:textId="58318B4C" w:rsidR="001070C6" w:rsidRDefault="001070C6" w:rsidP="00651C39">
      <w:pPr>
        <w:spacing w:after="0" w:line="360" w:lineRule="auto"/>
        <w:jc w:val="center"/>
        <w:rPr>
          <w:rFonts w:ascii="Arial" w:eastAsia="Times New Roman" w:hAnsi="Arial" w:cs="Arial"/>
          <w:b/>
          <w:sz w:val="24"/>
          <w:szCs w:val="24"/>
          <w:lang w:eastAsia="ru-RU"/>
        </w:rPr>
      </w:pPr>
    </w:p>
    <w:p w14:paraId="7FB9C1B1" w14:textId="3E564A14" w:rsidR="001070C6" w:rsidRDefault="001070C6" w:rsidP="00651C39">
      <w:pPr>
        <w:spacing w:after="0" w:line="360" w:lineRule="auto"/>
        <w:jc w:val="center"/>
        <w:rPr>
          <w:rFonts w:ascii="Arial" w:eastAsia="Times New Roman" w:hAnsi="Arial" w:cs="Arial"/>
          <w:b/>
          <w:sz w:val="24"/>
          <w:szCs w:val="24"/>
          <w:lang w:eastAsia="ru-RU"/>
        </w:rPr>
      </w:pPr>
    </w:p>
    <w:p w14:paraId="0F64C466" w14:textId="77777777" w:rsidR="001070C6" w:rsidRDefault="001070C6" w:rsidP="00651C39">
      <w:pPr>
        <w:spacing w:after="0" w:line="360" w:lineRule="auto"/>
        <w:jc w:val="center"/>
        <w:rPr>
          <w:rFonts w:ascii="Arial" w:eastAsia="Times New Roman" w:hAnsi="Arial" w:cs="Arial"/>
          <w:b/>
          <w:sz w:val="24"/>
          <w:szCs w:val="24"/>
          <w:lang w:eastAsia="ru-RU"/>
        </w:rPr>
      </w:pPr>
    </w:p>
    <w:p w14:paraId="4538BF64" w14:textId="77777777" w:rsidR="009305C4" w:rsidRDefault="009305C4" w:rsidP="00651C39">
      <w:pPr>
        <w:spacing w:after="0" w:line="360" w:lineRule="auto"/>
        <w:jc w:val="center"/>
        <w:rPr>
          <w:rFonts w:ascii="Arial" w:eastAsia="Times New Roman" w:hAnsi="Arial" w:cs="Arial"/>
          <w:b/>
          <w:sz w:val="24"/>
          <w:szCs w:val="24"/>
          <w:lang w:eastAsia="ru-RU"/>
        </w:rPr>
      </w:pPr>
    </w:p>
    <w:p w14:paraId="55F60234" w14:textId="12C5B18A" w:rsidR="00651C39" w:rsidRPr="00EE3266" w:rsidRDefault="00651C39" w:rsidP="00651C39">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Приложение ДА</w:t>
      </w:r>
    </w:p>
    <w:p w14:paraId="59BF671F" w14:textId="77777777" w:rsidR="00651C39" w:rsidRPr="00EE3266" w:rsidRDefault="00651C39" w:rsidP="00651C39">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(справочное)</w:t>
      </w:r>
    </w:p>
    <w:p w14:paraId="1EE3EF20" w14:textId="77777777" w:rsidR="00651C39" w:rsidRPr="00EE3266" w:rsidRDefault="00651C39" w:rsidP="00651C39">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Сведения о соответствии ссылочных международных стандартов межгосударственным стандартам</w:t>
      </w:r>
    </w:p>
    <w:p w14:paraId="29595074" w14:textId="77777777" w:rsidR="00651C39" w:rsidRPr="00EE3266" w:rsidRDefault="00651C39" w:rsidP="00651C39">
      <w:pPr>
        <w:spacing w:after="0" w:line="360" w:lineRule="auto"/>
        <w:jc w:val="center"/>
        <w:rPr>
          <w:rFonts w:ascii="Arial" w:eastAsia="Times New Roman" w:hAnsi="Arial" w:cs="Arial"/>
          <w:b/>
          <w:sz w:val="24"/>
          <w:szCs w:val="24"/>
          <w:lang w:eastAsia="ru-RU"/>
        </w:rPr>
      </w:pPr>
    </w:p>
    <w:p w14:paraId="627043F6" w14:textId="77777777" w:rsidR="00651C39" w:rsidRPr="00EE3266" w:rsidRDefault="00651C39" w:rsidP="00651C39">
      <w:pPr>
        <w:spacing w:after="0" w:line="240" w:lineRule="auto"/>
        <w:ind w:left="-142"/>
        <w:rPr>
          <w:rFonts w:ascii="Arial" w:eastAsia="Times New Roman" w:hAnsi="Arial" w:cs="Arial"/>
          <w:sz w:val="24"/>
          <w:szCs w:val="24"/>
          <w:lang w:eastAsia="ru-RU"/>
        </w:rPr>
      </w:pPr>
      <w:r w:rsidRPr="00EE3266">
        <w:rPr>
          <w:rFonts w:ascii="Arial" w:hAnsi="Arial" w:cs="Arial"/>
          <w:spacing w:val="40"/>
          <w:sz w:val="24"/>
          <w:szCs w:val="24"/>
        </w:rPr>
        <w:t xml:space="preserve">Таблица </w:t>
      </w:r>
      <w:r w:rsidRPr="00EE3266">
        <w:rPr>
          <w:rFonts w:ascii="Arial" w:eastAsia="Times New Roman" w:hAnsi="Arial" w:cs="Arial"/>
          <w:sz w:val="24"/>
          <w:szCs w:val="24"/>
          <w:lang w:eastAsia="ru-RU"/>
        </w:rPr>
        <w:t>ДА.1</w:t>
      </w:r>
    </w:p>
    <w:p w14:paraId="07EC1BB2" w14:textId="77777777" w:rsidR="00651C39" w:rsidRPr="00EE3266" w:rsidRDefault="00651C39" w:rsidP="00651C39">
      <w:pPr>
        <w:spacing w:after="0" w:line="240" w:lineRule="auto"/>
        <w:ind w:left="-142"/>
        <w:rPr>
          <w:rFonts w:ascii="Arial" w:eastAsia="Times New Roman" w:hAnsi="Arial" w:cs="Arial"/>
          <w:sz w:val="24"/>
          <w:szCs w:val="24"/>
          <w:lang w:eastAsia="ru-RU"/>
        </w:rPr>
      </w:pPr>
    </w:p>
    <w:tbl>
      <w:tblPr>
        <w:tblW w:w="10065" w:type="dxa"/>
        <w:tblInd w:w="-1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1"/>
        <w:gridCol w:w="1596"/>
        <w:gridCol w:w="5208"/>
      </w:tblGrid>
      <w:tr w:rsidR="00651C39" w:rsidRPr="00EE3266" w14:paraId="12411ED9" w14:textId="77777777" w:rsidTr="00700B15">
        <w:trPr>
          <w:trHeight w:val="447"/>
        </w:trPr>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07EF41A7" w14:textId="77777777" w:rsidR="00651C39" w:rsidRPr="00EE3266" w:rsidRDefault="00651C39" w:rsidP="00700B15">
            <w:pPr>
              <w:widowControl w:val="0"/>
              <w:spacing w:after="0" w:line="360" w:lineRule="auto"/>
              <w:jc w:val="center"/>
              <w:rPr>
                <w:rFonts w:ascii="Arial" w:hAnsi="Arial" w:cs="Arial"/>
              </w:rPr>
            </w:pPr>
            <w:r w:rsidRPr="00EE3266">
              <w:rPr>
                <w:rFonts w:ascii="Arial" w:eastAsia="DejaVuSerif" w:hAnsi="Arial" w:cs="Arial"/>
              </w:rPr>
              <w:t>Обозначение ссылочного международного стандарта</w:t>
            </w:r>
          </w:p>
        </w:tc>
        <w:tc>
          <w:tcPr>
            <w:tcW w:w="1596" w:type="dxa"/>
            <w:tcBorders>
              <w:top w:val="single" w:sz="2" w:space="0" w:color="auto"/>
              <w:left w:val="single" w:sz="2" w:space="0" w:color="auto"/>
              <w:bottom w:val="single" w:sz="2" w:space="0" w:color="auto"/>
              <w:right w:val="single" w:sz="2" w:space="0" w:color="auto"/>
            </w:tcBorders>
            <w:shd w:val="clear" w:color="auto" w:fill="auto"/>
            <w:vAlign w:val="center"/>
          </w:tcPr>
          <w:p w14:paraId="00B649D0" w14:textId="77777777" w:rsidR="00651C39" w:rsidRPr="00EE3266" w:rsidRDefault="00651C39" w:rsidP="00700B15">
            <w:pPr>
              <w:widowControl w:val="0"/>
              <w:spacing w:after="0" w:line="360" w:lineRule="auto"/>
              <w:jc w:val="center"/>
              <w:rPr>
                <w:rFonts w:ascii="Arial" w:hAnsi="Arial" w:cs="Arial"/>
              </w:rPr>
            </w:pPr>
            <w:r w:rsidRPr="00EE3266">
              <w:rPr>
                <w:rFonts w:ascii="Arial" w:hAnsi="Arial" w:cs="Arial"/>
              </w:rPr>
              <w:t>Степень</w:t>
            </w:r>
          </w:p>
          <w:p w14:paraId="6C3A4F22" w14:textId="77777777" w:rsidR="00651C39" w:rsidRPr="00EE3266" w:rsidRDefault="00651C39" w:rsidP="00700B15">
            <w:pPr>
              <w:widowControl w:val="0"/>
              <w:spacing w:after="0" w:line="360" w:lineRule="auto"/>
              <w:jc w:val="center"/>
              <w:rPr>
                <w:rFonts w:ascii="Arial" w:hAnsi="Arial" w:cs="Arial"/>
              </w:rPr>
            </w:pPr>
            <w:r w:rsidRPr="00EE3266">
              <w:rPr>
                <w:rFonts w:ascii="Arial" w:hAnsi="Arial" w:cs="Arial"/>
              </w:rPr>
              <w:t>соответствия</w:t>
            </w:r>
          </w:p>
        </w:tc>
        <w:tc>
          <w:tcPr>
            <w:tcW w:w="5208" w:type="dxa"/>
            <w:tcBorders>
              <w:top w:val="single" w:sz="2" w:space="0" w:color="auto"/>
              <w:left w:val="single" w:sz="2" w:space="0" w:color="auto"/>
              <w:bottom w:val="single" w:sz="2" w:space="0" w:color="auto"/>
              <w:right w:val="single" w:sz="2" w:space="0" w:color="auto"/>
            </w:tcBorders>
            <w:shd w:val="clear" w:color="auto" w:fill="auto"/>
            <w:vAlign w:val="center"/>
          </w:tcPr>
          <w:p w14:paraId="13FAA964" w14:textId="77777777" w:rsidR="00651C39" w:rsidRPr="00EE3266" w:rsidRDefault="00651C39" w:rsidP="00700B15">
            <w:pPr>
              <w:widowControl w:val="0"/>
              <w:spacing w:after="0" w:line="360" w:lineRule="auto"/>
              <w:jc w:val="center"/>
              <w:rPr>
                <w:rFonts w:ascii="Arial" w:hAnsi="Arial" w:cs="Arial"/>
              </w:rPr>
            </w:pPr>
            <w:r w:rsidRPr="00EE3266">
              <w:rPr>
                <w:rFonts w:ascii="Arial" w:hAnsi="Arial" w:cs="Arial"/>
              </w:rPr>
              <w:t>Обозначение и наименование соответствующего межгосударственного стандарта</w:t>
            </w:r>
          </w:p>
        </w:tc>
      </w:tr>
      <w:tr w:rsidR="00651C39" w:rsidRPr="00EE3266" w14:paraId="667444EB" w14:textId="77777777" w:rsidTr="00700B15">
        <w:trPr>
          <w:trHeight w:hRule="exact" w:val="28"/>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6749232D" w14:textId="77777777" w:rsidR="00651C39" w:rsidRPr="00EE3266" w:rsidRDefault="00651C39" w:rsidP="00700B15">
            <w:pPr>
              <w:widowControl w:val="0"/>
              <w:spacing w:after="0" w:line="360" w:lineRule="auto"/>
              <w:rPr>
                <w:rFonts w:ascii="Arial" w:hAnsi="Arial" w:cs="Arial"/>
              </w:rPr>
            </w:pPr>
          </w:p>
          <w:p w14:paraId="7BD765F6" w14:textId="77777777" w:rsidR="00651C39" w:rsidRPr="00EE3266" w:rsidRDefault="00651C39" w:rsidP="00700B15">
            <w:pPr>
              <w:widowControl w:val="0"/>
              <w:spacing w:after="0" w:line="360" w:lineRule="auto"/>
              <w:rPr>
                <w:rFonts w:ascii="Arial" w:hAnsi="Arial" w:cs="Arial"/>
              </w:rPr>
            </w:pP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116F8ECC" w14:textId="77777777" w:rsidR="00651C39" w:rsidRPr="00EE3266" w:rsidRDefault="00651C39" w:rsidP="00700B15">
            <w:pPr>
              <w:widowControl w:val="0"/>
              <w:spacing w:after="0" w:line="360" w:lineRule="auto"/>
              <w:jc w:val="center"/>
              <w:rPr>
                <w:rFonts w:ascii="Arial" w:hAnsi="Arial" w:cs="Arial"/>
              </w:rPr>
            </w:pP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7FC5E878" w14:textId="77777777" w:rsidR="00651C39" w:rsidRPr="00EE3266" w:rsidRDefault="00651C39" w:rsidP="00700B15">
            <w:pPr>
              <w:widowControl w:val="0"/>
              <w:spacing w:after="0" w:line="360" w:lineRule="auto"/>
              <w:rPr>
                <w:rFonts w:ascii="Arial" w:hAnsi="Arial" w:cs="Arial"/>
              </w:rPr>
            </w:pPr>
          </w:p>
        </w:tc>
      </w:tr>
      <w:tr w:rsidR="00651C39" w:rsidRPr="00EE3266" w14:paraId="760BFB2F" w14:textId="77777777" w:rsidTr="00700B15">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1584D8FE" w14:textId="5E6C265F" w:rsidR="00651C39" w:rsidRPr="00EE3266" w:rsidRDefault="00651C39" w:rsidP="00651C39">
            <w:pPr>
              <w:widowControl w:val="0"/>
              <w:tabs>
                <w:tab w:val="left" w:pos="3030"/>
              </w:tabs>
              <w:spacing w:after="0" w:line="360" w:lineRule="auto"/>
              <w:ind w:firstLine="164"/>
              <w:rPr>
                <w:rFonts w:ascii="Arial" w:hAnsi="Arial" w:cs="Arial"/>
              </w:rPr>
            </w:pPr>
            <w:r>
              <w:rPr>
                <w:rFonts w:ascii="Arial" w:hAnsi="Arial" w:cs="Arial"/>
                <w:lang w:val="en-US"/>
              </w:rPr>
              <w:t>IEC 60825-3</w:t>
            </w:r>
          </w:p>
        </w:tc>
        <w:tc>
          <w:tcPr>
            <w:tcW w:w="1596" w:type="dxa"/>
            <w:tcBorders>
              <w:top w:val="nil"/>
              <w:bottom w:val="single" w:sz="4" w:space="0" w:color="auto"/>
            </w:tcBorders>
          </w:tcPr>
          <w:p w14:paraId="24855826" w14:textId="1F121159" w:rsidR="00651C39" w:rsidRPr="00651C39" w:rsidRDefault="00651C39" w:rsidP="00700B15">
            <w:pPr>
              <w:widowControl w:val="0"/>
              <w:spacing w:after="0" w:line="360" w:lineRule="auto"/>
              <w:jc w:val="center"/>
              <w:rPr>
                <w:rFonts w:ascii="Arial" w:hAnsi="Arial" w:cs="Arial"/>
                <w:iCs/>
                <w:lang w:val="en-US"/>
              </w:rPr>
            </w:pPr>
            <w:r>
              <w:rPr>
                <w:rFonts w:ascii="Arial" w:hAnsi="Arial" w:cs="Arial"/>
                <w:iCs/>
                <w:lang w:val="en-US"/>
              </w:rPr>
              <w:t>IDT</w:t>
            </w:r>
          </w:p>
        </w:tc>
        <w:tc>
          <w:tcPr>
            <w:tcW w:w="5208" w:type="dxa"/>
            <w:tcBorders>
              <w:top w:val="nil"/>
              <w:bottom w:val="single" w:sz="4" w:space="0" w:color="auto"/>
            </w:tcBorders>
          </w:tcPr>
          <w:p w14:paraId="2A937569" w14:textId="57E11FDB" w:rsidR="00651C39" w:rsidRPr="009305C4" w:rsidRDefault="00651C39" w:rsidP="00651C39">
            <w:pPr>
              <w:widowControl w:val="0"/>
              <w:spacing w:after="0" w:line="360" w:lineRule="auto"/>
              <w:textAlignment w:val="baseline"/>
              <w:rPr>
                <w:rFonts w:ascii="Arial" w:hAnsi="Arial" w:cs="Arial"/>
                <w:lang w:eastAsia="ru-RU"/>
              </w:rPr>
            </w:pPr>
            <w:r>
              <w:rPr>
                <w:rFonts w:ascii="Arial" w:hAnsi="Arial" w:cs="Arial"/>
                <w:noProof/>
                <w:sz w:val="24"/>
                <w:szCs w:val="24"/>
              </w:rPr>
              <w:t xml:space="preserve">ГОСТ </w:t>
            </w:r>
            <w:r w:rsidR="009305C4">
              <w:rPr>
                <w:rFonts w:ascii="Arial" w:hAnsi="Arial" w:cs="Arial"/>
                <w:noProof/>
                <w:sz w:val="24"/>
                <w:szCs w:val="24"/>
                <w:lang w:val="en-US"/>
              </w:rPr>
              <w:t>IEC</w:t>
            </w:r>
            <w:r w:rsidR="009305C4" w:rsidRPr="009305C4">
              <w:rPr>
                <w:rFonts w:ascii="Arial" w:hAnsi="Arial" w:cs="Arial"/>
                <w:noProof/>
                <w:sz w:val="24"/>
                <w:szCs w:val="24"/>
              </w:rPr>
              <w:t xml:space="preserve"> 60825-1–</w:t>
            </w:r>
            <w:r w:rsidRPr="009305C4">
              <w:rPr>
                <w:rFonts w:ascii="Arial" w:hAnsi="Arial" w:cs="Arial"/>
                <w:noProof/>
                <w:sz w:val="24"/>
                <w:szCs w:val="24"/>
              </w:rPr>
              <w:t>2023</w:t>
            </w:r>
            <w:r w:rsidR="009305C4">
              <w:rPr>
                <w:rFonts w:ascii="Arial" w:hAnsi="Arial" w:cs="Arial"/>
                <w:noProof/>
                <w:sz w:val="24"/>
                <w:szCs w:val="24"/>
              </w:rPr>
              <w:t xml:space="preserve"> «Безопасность лазерной аппаратуры. Часть 1. Классификация и требования»</w:t>
            </w:r>
          </w:p>
        </w:tc>
      </w:tr>
      <w:tr w:rsidR="00651C39" w:rsidRPr="00EE3266" w14:paraId="34432F60" w14:textId="77777777" w:rsidTr="00700B15">
        <w:trPr>
          <w:trHeight w:val="316"/>
        </w:trPr>
        <w:tc>
          <w:tcPr>
            <w:tcW w:w="10065" w:type="dxa"/>
            <w:gridSpan w:val="3"/>
            <w:tcBorders>
              <w:top w:val="single" w:sz="2" w:space="0" w:color="auto"/>
              <w:left w:val="single" w:sz="2" w:space="0" w:color="auto"/>
              <w:bottom w:val="single" w:sz="2" w:space="0" w:color="auto"/>
              <w:right w:val="single" w:sz="2" w:space="0" w:color="auto"/>
            </w:tcBorders>
            <w:shd w:val="clear" w:color="auto" w:fill="auto"/>
          </w:tcPr>
          <w:p w14:paraId="3A74743F" w14:textId="2C26754E" w:rsidR="009305C4" w:rsidRPr="009D199A" w:rsidRDefault="00651C39" w:rsidP="009305C4">
            <w:pPr>
              <w:widowControl w:val="0"/>
              <w:spacing w:after="0" w:line="276" w:lineRule="auto"/>
              <w:ind w:firstLine="590"/>
              <w:jc w:val="both"/>
              <w:rPr>
                <w:rFonts w:ascii="Arial" w:hAnsi="Arial" w:cs="Arial"/>
                <w:iCs/>
                <w:sz w:val="20"/>
              </w:rPr>
            </w:pPr>
            <w:r w:rsidRPr="00B55F79">
              <w:rPr>
                <w:rFonts w:ascii="Arial" w:eastAsia="Times New Roman" w:hAnsi="Arial" w:cs="Arial"/>
                <w:snapToGrid w:val="0"/>
                <w:sz w:val="20"/>
                <w:szCs w:val="20"/>
                <w:lang w:eastAsia="ru-RU"/>
              </w:rPr>
              <w:t xml:space="preserve">. </w:t>
            </w:r>
            <w:r w:rsidR="009305C4" w:rsidRPr="009D199A">
              <w:rPr>
                <w:rFonts w:ascii="Arial" w:hAnsi="Arial" w:cs="Arial"/>
                <w:iCs/>
                <w:spacing w:val="40"/>
                <w:sz w:val="20"/>
              </w:rPr>
              <w:t>Примечание</w:t>
            </w:r>
            <w:r w:rsidR="009305C4" w:rsidRPr="009D199A">
              <w:rPr>
                <w:rFonts w:ascii="Arial" w:hAnsi="Arial" w:cs="Arial"/>
                <w:iCs/>
                <w:sz w:val="20"/>
              </w:rPr>
              <w:t xml:space="preserve"> – В настоящей таблице использован</w:t>
            </w:r>
            <w:r w:rsidR="009305C4">
              <w:rPr>
                <w:rFonts w:ascii="Arial" w:hAnsi="Arial" w:cs="Arial"/>
                <w:iCs/>
                <w:sz w:val="20"/>
              </w:rPr>
              <w:t>о</w:t>
            </w:r>
            <w:r w:rsidR="009305C4" w:rsidRPr="009D199A">
              <w:rPr>
                <w:rFonts w:ascii="Arial" w:hAnsi="Arial" w:cs="Arial"/>
                <w:iCs/>
                <w:sz w:val="20"/>
              </w:rPr>
              <w:t xml:space="preserve"> следующ</w:t>
            </w:r>
            <w:r w:rsidR="009305C4">
              <w:rPr>
                <w:rFonts w:ascii="Arial" w:hAnsi="Arial" w:cs="Arial"/>
                <w:iCs/>
                <w:sz w:val="20"/>
              </w:rPr>
              <w:t>и</w:t>
            </w:r>
            <w:r w:rsidR="009305C4" w:rsidRPr="009D199A">
              <w:rPr>
                <w:rFonts w:ascii="Arial" w:hAnsi="Arial" w:cs="Arial"/>
                <w:iCs/>
                <w:sz w:val="20"/>
              </w:rPr>
              <w:t>е условн</w:t>
            </w:r>
            <w:r w:rsidR="009305C4">
              <w:rPr>
                <w:rFonts w:ascii="Arial" w:hAnsi="Arial" w:cs="Arial"/>
                <w:iCs/>
                <w:sz w:val="20"/>
              </w:rPr>
              <w:t>ое</w:t>
            </w:r>
            <w:r w:rsidR="009305C4" w:rsidRPr="009D199A">
              <w:rPr>
                <w:rFonts w:ascii="Arial" w:hAnsi="Arial" w:cs="Arial"/>
                <w:iCs/>
                <w:sz w:val="20"/>
              </w:rPr>
              <w:t xml:space="preserve"> обозначени</w:t>
            </w:r>
            <w:r w:rsidR="009305C4">
              <w:rPr>
                <w:rFonts w:ascii="Arial" w:hAnsi="Arial" w:cs="Arial"/>
                <w:iCs/>
                <w:sz w:val="20"/>
              </w:rPr>
              <w:t>е</w:t>
            </w:r>
            <w:r w:rsidR="009305C4" w:rsidRPr="009D199A">
              <w:rPr>
                <w:rFonts w:ascii="Arial" w:hAnsi="Arial" w:cs="Arial"/>
                <w:iCs/>
                <w:sz w:val="20"/>
              </w:rPr>
              <w:t xml:space="preserve"> степени соответствия стандартов: </w:t>
            </w:r>
          </w:p>
          <w:p w14:paraId="209C715A" w14:textId="76ABDEEC" w:rsidR="009305C4" w:rsidRDefault="009305C4" w:rsidP="009305C4">
            <w:pPr>
              <w:widowControl w:val="0"/>
              <w:tabs>
                <w:tab w:val="left" w:pos="3030"/>
              </w:tabs>
              <w:spacing w:after="0" w:line="276" w:lineRule="auto"/>
              <w:ind w:firstLine="590"/>
              <w:jc w:val="both"/>
              <w:rPr>
                <w:rFonts w:ascii="Arial" w:hAnsi="Arial" w:cs="Arial"/>
                <w:snapToGrid w:val="0"/>
                <w:sz w:val="20"/>
              </w:rPr>
            </w:pPr>
            <w:r w:rsidRPr="009D199A">
              <w:rPr>
                <w:rFonts w:ascii="Arial" w:hAnsi="Arial" w:cs="Arial"/>
                <w:iCs/>
                <w:sz w:val="20"/>
              </w:rPr>
              <w:t xml:space="preserve">- </w:t>
            </w:r>
            <w:r w:rsidRPr="009D199A">
              <w:rPr>
                <w:rFonts w:ascii="Arial" w:hAnsi="Arial" w:cs="Arial"/>
                <w:snapToGrid w:val="0"/>
                <w:sz w:val="20"/>
                <w:lang w:val="en-US"/>
              </w:rPr>
              <w:t>IDT</w:t>
            </w:r>
            <w:r w:rsidRPr="009D199A">
              <w:rPr>
                <w:rFonts w:ascii="Arial" w:hAnsi="Arial" w:cs="Arial"/>
                <w:snapToGrid w:val="0"/>
                <w:sz w:val="20"/>
              </w:rPr>
              <w:t xml:space="preserve"> – идентичны</w:t>
            </w:r>
            <w:r>
              <w:rPr>
                <w:rFonts w:ascii="Arial" w:hAnsi="Arial" w:cs="Arial"/>
                <w:snapToGrid w:val="0"/>
                <w:sz w:val="20"/>
              </w:rPr>
              <w:t>й</w:t>
            </w:r>
            <w:r w:rsidRPr="009D199A">
              <w:rPr>
                <w:rFonts w:ascii="Arial" w:hAnsi="Arial" w:cs="Arial"/>
                <w:snapToGrid w:val="0"/>
                <w:sz w:val="20"/>
              </w:rPr>
              <w:t xml:space="preserve"> стандарт</w:t>
            </w:r>
          </w:p>
          <w:p w14:paraId="44B02333" w14:textId="1FA27D7D" w:rsidR="00651C39" w:rsidRPr="00EE3266" w:rsidRDefault="00651C39" w:rsidP="009305C4">
            <w:pPr>
              <w:widowControl w:val="0"/>
              <w:spacing w:after="0" w:line="360" w:lineRule="auto"/>
              <w:ind w:right="108" w:firstLine="369"/>
              <w:jc w:val="both"/>
              <w:rPr>
                <w:rFonts w:ascii="Arial" w:eastAsia="Calibri" w:hAnsi="Arial" w:cs="Arial"/>
                <w:snapToGrid w:val="0"/>
                <w:sz w:val="20"/>
                <w:szCs w:val="20"/>
              </w:rPr>
            </w:pPr>
          </w:p>
        </w:tc>
      </w:tr>
    </w:tbl>
    <w:p w14:paraId="107D332B" w14:textId="77777777" w:rsidR="00651C39" w:rsidRPr="00EE3266" w:rsidRDefault="00651C39" w:rsidP="00651C39">
      <w:pPr>
        <w:spacing w:after="0" w:line="240" w:lineRule="auto"/>
        <w:ind w:left="-142"/>
        <w:rPr>
          <w:rFonts w:ascii="Arial" w:eastAsia="Times New Roman" w:hAnsi="Arial" w:cs="Arial"/>
          <w:sz w:val="24"/>
          <w:szCs w:val="24"/>
          <w:lang w:eastAsia="ru-RU"/>
        </w:rPr>
      </w:pPr>
    </w:p>
    <w:p w14:paraId="2E20C26D" w14:textId="77777777" w:rsidR="00651C39" w:rsidRPr="00EE3266" w:rsidRDefault="00651C39" w:rsidP="00651C39">
      <w:pPr>
        <w:rPr>
          <w:rFonts w:ascii="Arial" w:eastAsia="Times New Roman" w:hAnsi="Arial" w:cs="Arial"/>
          <w:b/>
          <w:sz w:val="28"/>
          <w:szCs w:val="28"/>
          <w:lang w:eastAsia="ru-RU"/>
        </w:rPr>
      </w:pPr>
      <w:r w:rsidRPr="00EE3266">
        <w:rPr>
          <w:rFonts w:ascii="Arial" w:eastAsia="Times New Roman" w:hAnsi="Arial" w:cs="Arial"/>
          <w:b/>
          <w:sz w:val="28"/>
          <w:szCs w:val="28"/>
          <w:lang w:eastAsia="ru-RU"/>
        </w:rPr>
        <w:br w:type="page"/>
      </w:r>
    </w:p>
    <w:p w14:paraId="5EE51998" w14:textId="37EB953A" w:rsidR="001802D3" w:rsidRPr="00B46D31" w:rsidRDefault="001802D3" w:rsidP="00B46D31">
      <w:pPr>
        <w:spacing w:line="360" w:lineRule="auto"/>
        <w:ind w:left="2832" w:firstLine="708"/>
        <w:jc w:val="both"/>
        <w:rPr>
          <w:rFonts w:ascii="Arial" w:hAnsi="Arial" w:cs="Arial"/>
          <w:b/>
          <w:sz w:val="24"/>
          <w:szCs w:val="24"/>
        </w:rPr>
      </w:pPr>
      <w:r w:rsidRPr="00B46D31">
        <w:rPr>
          <w:rFonts w:ascii="Arial" w:hAnsi="Arial" w:cs="Arial"/>
          <w:b/>
          <w:sz w:val="24"/>
          <w:szCs w:val="24"/>
        </w:rPr>
        <w:lastRenderedPageBreak/>
        <w:t>Б</w:t>
      </w:r>
      <w:r w:rsidR="001070C6">
        <w:rPr>
          <w:rFonts w:ascii="Arial" w:hAnsi="Arial" w:cs="Arial"/>
          <w:b/>
          <w:sz w:val="24"/>
          <w:szCs w:val="24"/>
        </w:rPr>
        <w:t>иблиография</w:t>
      </w:r>
    </w:p>
    <w:p w14:paraId="0B936480" w14:textId="75FA5C62" w:rsidR="007943FD" w:rsidRPr="007943FD" w:rsidRDefault="001802D3" w:rsidP="007943FD">
      <w:pPr>
        <w:spacing w:line="360" w:lineRule="auto"/>
        <w:jc w:val="both"/>
        <w:rPr>
          <w:rFonts w:ascii="Arial" w:hAnsi="Arial" w:cs="Arial"/>
          <w:sz w:val="24"/>
          <w:szCs w:val="24"/>
          <w:lang w:val="en-US" w:bidi="en-US"/>
        </w:rPr>
      </w:pPr>
      <w:r w:rsidRPr="007943FD">
        <w:rPr>
          <w:rFonts w:ascii="Arial" w:hAnsi="Arial" w:cs="Arial"/>
          <w:sz w:val="24"/>
          <w:szCs w:val="24"/>
          <w:lang w:val="en-US"/>
        </w:rPr>
        <w:t xml:space="preserve">[1] </w:t>
      </w:r>
      <w:r w:rsidR="009F39D4">
        <w:rPr>
          <w:rFonts w:ascii="Arial" w:hAnsi="Arial" w:cs="Arial"/>
          <w:sz w:val="24"/>
          <w:szCs w:val="24"/>
          <w:lang w:val="en-US"/>
        </w:rPr>
        <w:t>IEC</w:t>
      </w:r>
      <w:r w:rsidRPr="007943FD">
        <w:rPr>
          <w:rFonts w:ascii="Arial" w:hAnsi="Arial" w:cs="Arial"/>
          <w:sz w:val="24"/>
          <w:szCs w:val="24"/>
          <w:lang w:val="en-US"/>
        </w:rPr>
        <w:t xml:space="preserve"> 62471-5: 2015</w:t>
      </w:r>
      <w:r w:rsidR="007943FD" w:rsidRPr="007943FD">
        <w:rPr>
          <w:rFonts w:ascii="Arial" w:hAnsi="Arial" w:cs="Arial"/>
          <w:sz w:val="24"/>
          <w:szCs w:val="24"/>
          <w:lang w:val="en-US"/>
        </w:rPr>
        <w:t xml:space="preserve">, </w:t>
      </w:r>
      <w:r w:rsidR="007943FD" w:rsidRPr="007943FD">
        <w:rPr>
          <w:rFonts w:ascii="Arial" w:hAnsi="Arial" w:cs="Arial"/>
          <w:i/>
          <w:iCs/>
          <w:sz w:val="24"/>
          <w:szCs w:val="24"/>
          <w:lang w:val="en-US" w:bidi="en-US"/>
        </w:rPr>
        <w:t>Photobiological safety of lamps and lamp systems - Part 5: Image</w:t>
      </w:r>
    </w:p>
    <w:p w14:paraId="1613BF21" w14:textId="4555F930" w:rsidR="001802D3" w:rsidRPr="007943FD" w:rsidRDefault="007943FD" w:rsidP="001802D3">
      <w:pPr>
        <w:spacing w:line="360" w:lineRule="auto"/>
        <w:jc w:val="both"/>
        <w:rPr>
          <w:rFonts w:ascii="Arial" w:hAnsi="Arial" w:cs="Arial"/>
          <w:sz w:val="24"/>
          <w:szCs w:val="24"/>
        </w:rPr>
      </w:pPr>
      <w:r>
        <w:rPr>
          <w:rFonts w:ascii="Arial" w:hAnsi="Arial" w:cs="Arial"/>
          <w:i/>
          <w:iCs/>
          <w:sz w:val="24"/>
          <w:szCs w:val="24"/>
          <w:lang w:val="en-US" w:bidi="en-US"/>
        </w:rPr>
        <w:t>p</w:t>
      </w:r>
      <w:r w:rsidRPr="007943FD">
        <w:rPr>
          <w:rFonts w:ascii="Arial" w:hAnsi="Arial" w:cs="Arial"/>
          <w:i/>
          <w:iCs/>
          <w:sz w:val="24"/>
          <w:szCs w:val="24"/>
          <w:lang w:bidi="en-US"/>
        </w:rPr>
        <w:t xml:space="preserve">rojectors </w:t>
      </w:r>
      <w:r w:rsidRPr="007943FD">
        <w:rPr>
          <w:rFonts w:ascii="Arial" w:hAnsi="Arial" w:cs="Arial"/>
          <w:iCs/>
          <w:sz w:val="24"/>
          <w:szCs w:val="24"/>
          <w:lang w:bidi="en-US"/>
        </w:rPr>
        <w:t>(</w:t>
      </w:r>
      <w:r w:rsidR="001802D3" w:rsidRPr="007943FD">
        <w:rPr>
          <w:rFonts w:ascii="Arial" w:hAnsi="Arial" w:cs="Arial"/>
          <w:sz w:val="24"/>
          <w:szCs w:val="24"/>
        </w:rPr>
        <w:t>Фотобиологическая безопасность ламп и ламповых систем</w:t>
      </w:r>
      <w:r w:rsidR="00F1776D">
        <w:rPr>
          <w:rFonts w:ascii="Arial" w:hAnsi="Arial" w:cs="Arial"/>
          <w:sz w:val="24"/>
          <w:szCs w:val="24"/>
        </w:rPr>
        <w:t>.</w:t>
      </w:r>
      <w:r w:rsidR="001802D3" w:rsidRPr="007943FD">
        <w:rPr>
          <w:rFonts w:ascii="Arial" w:hAnsi="Arial" w:cs="Arial"/>
          <w:sz w:val="24"/>
          <w:szCs w:val="24"/>
        </w:rPr>
        <w:t xml:space="preserve"> Часть 5</w:t>
      </w:r>
      <w:r w:rsidR="00F1776D">
        <w:rPr>
          <w:rFonts w:ascii="Arial" w:hAnsi="Arial" w:cs="Arial"/>
          <w:sz w:val="24"/>
          <w:szCs w:val="24"/>
        </w:rPr>
        <w:t>.</w:t>
      </w:r>
      <w:r w:rsidR="001802D3" w:rsidRPr="007943FD">
        <w:rPr>
          <w:rFonts w:ascii="Arial" w:hAnsi="Arial" w:cs="Arial"/>
          <w:sz w:val="24"/>
          <w:szCs w:val="24"/>
        </w:rPr>
        <w:t xml:space="preserve"> Проекторы изображений</w:t>
      </w:r>
      <w:r w:rsidRPr="007943FD">
        <w:rPr>
          <w:rFonts w:ascii="Arial" w:hAnsi="Arial" w:cs="Arial"/>
          <w:sz w:val="24"/>
          <w:szCs w:val="24"/>
        </w:rPr>
        <w:t>)</w:t>
      </w:r>
    </w:p>
    <w:p w14:paraId="0D8CF01E" w14:textId="77777777" w:rsidR="007943FD" w:rsidRDefault="001802D3" w:rsidP="007943FD">
      <w:pPr>
        <w:spacing w:line="360" w:lineRule="auto"/>
        <w:jc w:val="both"/>
        <w:rPr>
          <w:rFonts w:ascii="Arial" w:hAnsi="Arial" w:cs="Arial"/>
          <w:sz w:val="24"/>
          <w:szCs w:val="24"/>
        </w:rPr>
      </w:pPr>
      <w:r w:rsidRPr="007B34DD">
        <w:rPr>
          <w:rFonts w:ascii="Arial" w:hAnsi="Arial" w:cs="Arial"/>
          <w:sz w:val="24"/>
          <w:szCs w:val="24"/>
        </w:rPr>
        <w:t>[2] IEC 61508 (все части),</w:t>
      </w:r>
      <w:r w:rsidR="007943FD" w:rsidRPr="007943FD">
        <w:rPr>
          <w:rFonts w:ascii="Arial" w:hAnsi="Arial" w:cs="Arial"/>
          <w:sz w:val="24"/>
          <w:szCs w:val="24"/>
        </w:rPr>
        <w:t xml:space="preserve"> </w:t>
      </w:r>
      <w:r w:rsidR="007943FD" w:rsidRPr="007943FD">
        <w:rPr>
          <w:rFonts w:ascii="Arial" w:hAnsi="Arial" w:cs="Arial"/>
          <w:sz w:val="24"/>
          <w:szCs w:val="24"/>
        </w:rPr>
        <w:tab/>
      </w:r>
      <w:r w:rsidR="007943FD" w:rsidRPr="007943FD">
        <w:rPr>
          <w:rFonts w:ascii="Arial" w:hAnsi="Arial" w:cs="Arial"/>
          <w:i/>
          <w:sz w:val="24"/>
          <w:szCs w:val="24"/>
        </w:rPr>
        <w:t>Functional safety of electrical/electronic/programmable electronic safety-related systems</w:t>
      </w:r>
      <w:r w:rsidR="007943FD" w:rsidRPr="007943FD">
        <w:rPr>
          <w:rFonts w:ascii="Arial" w:hAnsi="Arial" w:cs="Arial"/>
          <w:sz w:val="24"/>
          <w:szCs w:val="24"/>
        </w:rPr>
        <w:t xml:space="preserve"> (</w:t>
      </w:r>
      <w:r w:rsidRPr="007B34DD">
        <w:rPr>
          <w:rFonts w:ascii="Arial" w:hAnsi="Arial" w:cs="Arial"/>
          <w:sz w:val="24"/>
          <w:szCs w:val="24"/>
        </w:rPr>
        <w:t>Функциональная безопасность электрических/электронных/программируемых электронных связанных с безопасностью систем</w:t>
      </w:r>
      <w:r w:rsidR="007943FD" w:rsidRPr="007943FD">
        <w:rPr>
          <w:rFonts w:ascii="Arial" w:hAnsi="Arial" w:cs="Arial"/>
          <w:sz w:val="24"/>
          <w:szCs w:val="24"/>
        </w:rPr>
        <w:t>)</w:t>
      </w:r>
    </w:p>
    <w:p w14:paraId="78309E6B" w14:textId="782DBBDC" w:rsidR="001802D3" w:rsidRPr="007943FD" w:rsidRDefault="001802D3" w:rsidP="007943FD">
      <w:pPr>
        <w:spacing w:line="360" w:lineRule="auto"/>
        <w:jc w:val="both"/>
        <w:rPr>
          <w:rFonts w:ascii="Arial" w:hAnsi="Arial" w:cs="Arial"/>
          <w:sz w:val="24"/>
          <w:szCs w:val="24"/>
        </w:rPr>
      </w:pPr>
      <w:r w:rsidRPr="007943FD">
        <w:rPr>
          <w:rFonts w:ascii="Arial" w:hAnsi="Arial" w:cs="Arial"/>
          <w:sz w:val="24"/>
          <w:szCs w:val="24"/>
        </w:rPr>
        <w:t xml:space="preserve">[3] </w:t>
      </w:r>
      <w:r w:rsidRPr="007943FD">
        <w:rPr>
          <w:rFonts w:ascii="Arial" w:hAnsi="Arial" w:cs="Arial"/>
          <w:sz w:val="24"/>
          <w:szCs w:val="24"/>
          <w:lang w:val="en-US"/>
        </w:rPr>
        <w:t>ICAO</w:t>
      </w:r>
      <w:r w:rsidRPr="007943FD">
        <w:rPr>
          <w:rFonts w:ascii="Arial" w:hAnsi="Arial" w:cs="Arial"/>
          <w:sz w:val="24"/>
          <w:szCs w:val="24"/>
        </w:rPr>
        <w:t xml:space="preserve"> </w:t>
      </w:r>
      <w:r w:rsidRPr="007943FD">
        <w:rPr>
          <w:rFonts w:ascii="Arial" w:hAnsi="Arial" w:cs="Arial"/>
          <w:sz w:val="24"/>
          <w:szCs w:val="24"/>
          <w:lang w:val="en-US"/>
        </w:rPr>
        <w:t>Doc</w:t>
      </w:r>
      <w:r w:rsidRPr="007943FD">
        <w:rPr>
          <w:rFonts w:ascii="Arial" w:hAnsi="Arial" w:cs="Arial"/>
          <w:sz w:val="24"/>
          <w:szCs w:val="24"/>
        </w:rPr>
        <w:t xml:space="preserve"> 9815-</w:t>
      </w:r>
      <w:r w:rsidRPr="007943FD">
        <w:rPr>
          <w:rFonts w:ascii="Arial" w:hAnsi="Arial" w:cs="Arial"/>
          <w:sz w:val="24"/>
          <w:szCs w:val="24"/>
          <w:lang w:val="en-US"/>
        </w:rPr>
        <w:t>AN</w:t>
      </w:r>
      <w:r w:rsidRPr="007943FD">
        <w:rPr>
          <w:rFonts w:ascii="Arial" w:hAnsi="Arial" w:cs="Arial"/>
          <w:sz w:val="24"/>
          <w:szCs w:val="24"/>
        </w:rPr>
        <w:t xml:space="preserve">/447, </w:t>
      </w:r>
      <w:r w:rsidR="007943FD" w:rsidRPr="007943FD">
        <w:rPr>
          <w:rFonts w:ascii="Arial" w:eastAsia="Arial" w:hAnsi="Arial" w:cs="Arial"/>
          <w:i/>
          <w:iCs/>
          <w:color w:val="000000"/>
          <w:sz w:val="24"/>
          <w:szCs w:val="24"/>
          <w:lang w:val="en-US" w:bidi="en-US"/>
        </w:rPr>
        <w:t>Manual</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on</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Laser</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Emitters</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and</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Flight</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Safety</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International</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Civil</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Aviation</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
          <w:iCs/>
          <w:color w:val="000000"/>
          <w:sz w:val="24"/>
          <w:szCs w:val="24"/>
          <w:lang w:val="en-US" w:bidi="en-US"/>
        </w:rPr>
        <w:t>Organization</w:t>
      </w:r>
      <w:r w:rsidR="007943FD" w:rsidRPr="007943FD">
        <w:rPr>
          <w:rFonts w:ascii="Arial" w:eastAsia="Arial" w:hAnsi="Arial" w:cs="Arial"/>
          <w:i/>
          <w:iCs/>
          <w:color w:val="000000"/>
          <w:sz w:val="24"/>
          <w:szCs w:val="24"/>
          <w:lang w:bidi="en-US"/>
        </w:rPr>
        <w:t xml:space="preserve"> </w:t>
      </w:r>
      <w:r w:rsidR="007943FD" w:rsidRPr="007943FD">
        <w:rPr>
          <w:rFonts w:ascii="Arial" w:eastAsia="Arial" w:hAnsi="Arial" w:cs="Arial"/>
          <w:iCs/>
          <w:color w:val="000000"/>
          <w:sz w:val="24"/>
          <w:szCs w:val="24"/>
          <w:lang w:bidi="en-US"/>
        </w:rPr>
        <w:t>(</w:t>
      </w:r>
      <w:r w:rsidRPr="007943FD">
        <w:rPr>
          <w:rFonts w:ascii="Arial" w:hAnsi="Arial" w:cs="Arial"/>
          <w:sz w:val="24"/>
          <w:szCs w:val="24"/>
        </w:rPr>
        <w:t>Руководство по лазерным излучателям и безопасности полетов, Международная организация гражданской авиации</w:t>
      </w:r>
      <w:r w:rsidR="007943FD" w:rsidRPr="007943FD">
        <w:rPr>
          <w:rFonts w:ascii="Arial" w:hAnsi="Arial" w:cs="Arial"/>
          <w:sz w:val="24"/>
          <w:szCs w:val="24"/>
        </w:rPr>
        <w:t>)</w:t>
      </w:r>
    </w:p>
    <w:p w14:paraId="7C3A6A6D" w14:textId="1667EB4D" w:rsidR="001802D3" w:rsidRPr="007943FD" w:rsidRDefault="001802D3" w:rsidP="001802D3">
      <w:pPr>
        <w:spacing w:line="360" w:lineRule="auto"/>
        <w:jc w:val="both"/>
        <w:rPr>
          <w:rFonts w:ascii="Arial" w:hAnsi="Arial" w:cs="Arial"/>
          <w:sz w:val="24"/>
          <w:szCs w:val="24"/>
        </w:rPr>
      </w:pPr>
      <w:r w:rsidRPr="00F1776D">
        <w:rPr>
          <w:rFonts w:ascii="Arial" w:hAnsi="Arial" w:cs="Arial"/>
          <w:sz w:val="24"/>
          <w:szCs w:val="24"/>
          <w:lang w:val="en-US"/>
        </w:rPr>
        <w:t>[4] ISO 3</w:t>
      </w:r>
      <w:r w:rsidR="007943FD" w:rsidRPr="00F1776D">
        <w:rPr>
          <w:rFonts w:ascii="Arial" w:hAnsi="Arial" w:cs="Arial"/>
          <w:sz w:val="24"/>
          <w:szCs w:val="24"/>
          <w:lang w:val="en-US"/>
        </w:rPr>
        <w:t xml:space="preserve">864-1, </w:t>
      </w:r>
      <w:r w:rsidR="007943FD" w:rsidRPr="007943FD">
        <w:rPr>
          <w:rFonts w:ascii="Arial" w:eastAsia="Arial" w:hAnsi="Arial" w:cs="Arial"/>
          <w:i/>
          <w:iCs/>
          <w:color w:val="000000"/>
          <w:sz w:val="24"/>
          <w:szCs w:val="24"/>
          <w:lang w:val="en-US" w:bidi="en-US"/>
        </w:rPr>
        <w:t xml:space="preserve">Graphical symbols - Safety colours and safety signs </w:t>
      </w:r>
      <w:r w:rsidR="00F1776D" w:rsidRPr="00F1776D">
        <w:rPr>
          <w:rFonts w:ascii="Arial" w:eastAsia="Arial" w:hAnsi="Arial" w:cs="Arial"/>
          <w:i/>
          <w:iCs/>
          <w:color w:val="000000"/>
          <w:sz w:val="24"/>
          <w:szCs w:val="24"/>
          <w:lang w:val="en-US" w:bidi="en-US"/>
        </w:rPr>
        <w:t>–</w:t>
      </w:r>
      <w:r w:rsidR="007943FD" w:rsidRPr="007943FD">
        <w:rPr>
          <w:rFonts w:ascii="Arial" w:eastAsia="Arial" w:hAnsi="Arial" w:cs="Arial"/>
          <w:i/>
          <w:iCs/>
          <w:color w:val="000000"/>
          <w:sz w:val="24"/>
          <w:szCs w:val="24"/>
          <w:lang w:val="en-US" w:bidi="en-US"/>
        </w:rPr>
        <w:t xml:space="preserve"> Part 1: Design principles for safety signs and safety markings</w:t>
      </w:r>
      <w:r w:rsidR="007943FD" w:rsidRPr="00F1776D">
        <w:rPr>
          <w:rFonts w:ascii="Arial" w:hAnsi="Arial" w:cs="Arial"/>
          <w:sz w:val="24"/>
          <w:szCs w:val="24"/>
          <w:lang w:val="en-US"/>
        </w:rPr>
        <w:t xml:space="preserve"> (</w:t>
      </w:r>
      <w:r w:rsidR="007943FD">
        <w:rPr>
          <w:rFonts w:ascii="Arial" w:hAnsi="Arial" w:cs="Arial"/>
          <w:sz w:val="24"/>
          <w:szCs w:val="24"/>
        </w:rPr>
        <w:t>Графические</w:t>
      </w:r>
      <w:r w:rsidR="007943FD" w:rsidRPr="00F1776D">
        <w:rPr>
          <w:rFonts w:ascii="Arial" w:hAnsi="Arial" w:cs="Arial"/>
          <w:sz w:val="24"/>
          <w:szCs w:val="24"/>
          <w:lang w:val="en-US"/>
        </w:rPr>
        <w:t xml:space="preserve"> </w:t>
      </w:r>
      <w:r w:rsidR="007943FD">
        <w:rPr>
          <w:rFonts w:ascii="Arial" w:hAnsi="Arial" w:cs="Arial"/>
          <w:sz w:val="24"/>
          <w:szCs w:val="24"/>
        </w:rPr>
        <w:t>обозначения</w:t>
      </w:r>
      <w:r w:rsidR="00F1776D" w:rsidRPr="00F1776D">
        <w:rPr>
          <w:rFonts w:ascii="Arial" w:hAnsi="Arial" w:cs="Arial"/>
          <w:sz w:val="24"/>
          <w:szCs w:val="24"/>
          <w:lang w:val="en-US"/>
        </w:rPr>
        <w:t xml:space="preserve">. </w:t>
      </w:r>
      <w:r w:rsidRPr="007B34DD">
        <w:rPr>
          <w:rFonts w:ascii="Arial" w:hAnsi="Arial" w:cs="Arial"/>
          <w:sz w:val="24"/>
          <w:szCs w:val="24"/>
        </w:rPr>
        <w:t>Цвета и знаки безопасности</w:t>
      </w:r>
      <w:r w:rsidR="00F1776D">
        <w:rPr>
          <w:rFonts w:ascii="Arial" w:hAnsi="Arial" w:cs="Arial"/>
          <w:sz w:val="24"/>
          <w:szCs w:val="24"/>
        </w:rPr>
        <w:t>.</w:t>
      </w:r>
      <w:r w:rsidRPr="007B34DD">
        <w:rPr>
          <w:rFonts w:ascii="Arial" w:hAnsi="Arial" w:cs="Arial"/>
          <w:sz w:val="24"/>
          <w:szCs w:val="24"/>
        </w:rPr>
        <w:t xml:space="preserve"> Часть 1: Принципы проектирования знаков безопасности и знаков безопасности</w:t>
      </w:r>
      <w:r w:rsidR="007943FD" w:rsidRPr="007943FD">
        <w:rPr>
          <w:rFonts w:ascii="Arial" w:hAnsi="Arial" w:cs="Arial"/>
          <w:sz w:val="24"/>
          <w:szCs w:val="24"/>
        </w:rPr>
        <w:t>)</w:t>
      </w:r>
    </w:p>
    <w:p w14:paraId="6811C5AA" w14:textId="0B4141AB" w:rsidR="001802D3" w:rsidRPr="007B34DD" w:rsidRDefault="001802D3" w:rsidP="001802D3">
      <w:pPr>
        <w:spacing w:line="360" w:lineRule="auto"/>
        <w:jc w:val="both"/>
        <w:rPr>
          <w:rFonts w:ascii="Arial" w:hAnsi="Arial" w:cs="Arial"/>
          <w:sz w:val="24"/>
          <w:szCs w:val="24"/>
        </w:rPr>
      </w:pPr>
      <w:r w:rsidRPr="00F1776D">
        <w:rPr>
          <w:rFonts w:ascii="Arial" w:hAnsi="Arial" w:cs="Arial"/>
          <w:sz w:val="24"/>
          <w:szCs w:val="24"/>
          <w:lang w:val="en-US"/>
        </w:rPr>
        <w:t xml:space="preserve">[5] ISO 7010, </w:t>
      </w:r>
      <w:r w:rsidR="00F1776D">
        <w:rPr>
          <w:rFonts w:ascii="Arial" w:eastAsia="Arial" w:hAnsi="Arial" w:cs="Arial"/>
          <w:i/>
          <w:iCs/>
          <w:color w:val="000000"/>
          <w:sz w:val="24"/>
          <w:szCs w:val="24"/>
          <w:lang w:val="en-US" w:bidi="en-US"/>
        </w:rPr>
        <w:t>Graphical symbols –</w:t>
      </w:r>
      <w:r w:rsidR="00F1776D" w:rsidRPr="007943FD">
        <w:rPr>
          <w:rFonts w:ascii="Arial" w:eastAsia="Arial" w:hAnsi="Arial" w:cs="Arial"/>
          <w:i/>
          <w:iCs/>
          <w:color w:val="000000"/>
          <w:sz w:val="24"/>
          <w:szCs w:val="24"/>
          <w:lang w:val="en-US" w:bidi="en-US"/>
        </w:rPr>
        <w:t xml:space="preserve"> Safety </w:t>
      </w:r>
      <w:r w:rsidR="00F1776D">
        <w:rPr>
          <w:rFonts w:ascii="Arial" w:eastAsia="Arial" w:hAnsi="Arial" w:cs="Arial"/>
          <w:i/>
          <w:iCs/>
          <w:color w:val="000000"/>
          <w:sz w:val="24"/>
          <w:szCs w:val="24"/>
          <w:lang w:val="en-US" w:bidi="en-US"/>
        </w:rPr>
        <w:t>colours and safety signs –</w:t>
      </w:r>
      <w:r w:rsidR="00F1776D" w:rsidRPr="00F1776D">
        <w:rPr>
          <w:rFonts w:ascii="Arial" w:eastAsia="Arial" w:hAnsi="Arial" w:cs="Arial"/>
          <w:i/>
          <w:iCs/>
          <w:color w:val="000000"/>
          <w:sz w:val="24"/>
          <w:szCs w:val="24"/>
          <w:lang w:val="en-US" w:bidi="en-US"/>
        </w:rPr>
        <w:t xml:space="preserve"> </w:t>
      </w:r>
      <w:r w:rsidR="00F1776D" w:rsidRPr="007943FD">
        <w:rPr>
          <w:rFonts w:ascii="Arial" w:eastAsia="Arial" w:hAnsi="Arial" w:cs="Arial"/>
          <w:i/>
          <w:iCs/>
          <w:color w:val="000000"/>
          <w:sz w:val="24"/>
          <w:szCs w:val="24"/>
          <w:lang w:val="en-US" w:bidi="en-US"/>
        </w:rPr>
        <w:t>Registered safety signs</w:t>
      </w:r>
      <w:r w:rsidR="00F1776D" w:rsidRPr="007943FD">
        <w:rPr>
          <w:rFonts w:ascii="Arial" w:eastAsia="Arial" w:hAnsi="Arial" w:cs="Arial"/>
          <w:color w:val="000000"/>
          <w:sz w:val="24"/>
          <w:szCs w:val="24"/>
          <w:lang w:val="en-US" w:bidi="en-US"/>
        </w:rPr>
        <w:t>, available at</w:t>
      </w:r>
      <w:hyperlink r:id="rId28" w:history="1">
        <w:r w:rsidR="00F1776D" w:rsidRPr="007943FD">
          <w:rPr>
            <w:rFonts w:ascii="Arial" w:eastAsia="Arial" w:hAnsi="Arial" w:cs="Arial"/>
            <w:color w:val="000000"/>
            <w:sz w:val="24"/>
            <w:szCs w:val="24"/>
            <w:lang w:val="en-US" w:bidi="en-US"/>
          </w:rPr>
          <w:t xml:space="preserve"> </w:t>
        </w:r>
        <w:r w:rsidR="00F1776D" w:rsidRPr="007943FD">
          <w:rPr>
            <w:rFonts w:ascii="Arial" w:eastAsia="Arial" w:hAnsi="Arial" w:cs="Arial"/>
            <w:color w:val="0060A9"/>
            <w:sz w:val="24"/>
            <w:szCs w:val="24"/>
            <w:lang w:val="en-US" w:bidi="en-US"/>
          </w:rPr>
          <w:t>https://www.iso.org/obp</w:t>
        </w:r>
      </w:hyperlink>
      <w:r w:rsidR="00F1776D" w:rsidRPr="00F1776D">
        <w:rPr>
          <w:rFonts w:ascii="Arial" w:hAnsi="Arial" w:cs="Arial"/>
          <w:sz w:val="24"/>
          <w:szCs w:val="24"/>
          <w:lang w:val="en-US"/>
        </w:rPr>
        <w:t xml:space="preserve"> (</w:t>
      </w:r>
      <w:r w:rsidRPr="007B34DD">
        <w:rPr>
          <w:rFonts w:ascii="Arial" w:hAnsi="Arial" w:cs="Arial"/>
          <w:sz w:val="24"/>
          <w:szCs w:val="24"/>
        </w:rPr>
        <w:t>Графические</w:t>
      </w:r>
      <w:r w:rsidRPr="00F1776D">
        <w:rPr>
          <w:rFonts w:ascii="Arial" w:hAnsi="Arial" w:cs="Arial"/>
          <w:sz w:val="24"/>
          <w:szCs w:val="24"/>
          <w:lang w:val="en-US"/>
        </w:rPr>
        <w:t xml:space="preserve"> </w:t>
      </w:r>
      <w:r w:rsidRPr="007B34DD">
        <w:rPr>
          <w:rFonts w:ascii="Arial" w:hAnsi="Arial" w:cs="Arial"/>
          <w:sz w:val="24"/>
          <w:szCs w:val="24"/>
        </w:rPr>
        <w:t>обозначения</w:t>
      </w:r>
      <w:r w:rsidR="00F1776D" w:rsidRPr="00F1776D">
        <w:rPr>
          <w:rFonts w:ascii="Arial" w:hAnsi="Arial" w:cs="Arial"/>
          <w:sz w:val="24"/>
          <w:szCs w:val="24"/>
          <w:lang w:val="en-US"/>
        </w:rPr>
        <w:t xml:space="preserve">. </w:t>
      </w:r>
      <w:r w:rsidRPr="007B34DD">
        <w:rPr>
          <w:rFonts w:ascii="Arial" w:hAnsi="Arial" w:cs="Arial"/>
          <w:sz w:val="24"/>
          <w:szCs w:val="24"/>
        </w:rPr>
        <w:t>Цвета и знаки безопасности</w:t>
      </w:r>
      <w:r w:rsidR="00F1776D">
        <w:rPr>
          <w:rFonts w:ascii="Arial" w:hAnsi="Arial" w:cs="Arial"/>
          <w:sz w:val="24"/>
          <w:szCs w:val="24"/>
        </w:rPr>
        <w:t>.</w:t>
      </w:r>
      <w:r w:rsidRPr="007B34DD">
        <w:rPr>
          <w:rFonts w:ascii="Arial" w:hAnsi="Arial" w:cs="Arial"/>
          <w:sz w:val="24"/>
          <w:szCs w:val="24"/>
        </w:rPr>
        <w:t xml:space="preserve"> Зарегистрированные знаки безопасности, доступные по адресу https://www.iso.org/obp</w:t>
      </w:r>
      <w:r w:rsidR="00F1776D">
        <w:rPr>
          <w:rFonts w:ascii="Arial" w:hAnsi="Arial" w:cs="Arial"/>
          <w:sz w:val="24"/>
          <w:szCs w:val="24"/>
        </w:rPr>
        <w:t>)</w:t>
      </w:r>
    </w:p>
    <w:p w14:paraId="0CD90485" w14:textId="5A02AF2E" w:rsidR="001802D3" w:rsidRPr="007C67B6" w:rsidRDefault="001802D3" w:rsidP="001802D3">
      <w:pPr>
        <w:spacing w:line="360" w:lineRule="auto"/>
        <w:jc w:val="both"/>
        <w:rPr>
          <w:rFonts w:ascii="Arial" w:hAnsi="Arial" w:cs="Arial"/>
          <w:sz w:val="24"/>
          <w:szCs w:val="24"/>
          <w:lang w:val="en-US"/>
        </w:rPr>
      </w:pPr>
      <w:r w:rsidRPr="00F1776D">
        <w:rPr>
          <w:rFonts w:ascii="Arial" w:hAnsi="Arial" w:cs="Arial"/>
          <w:sz w:val="24"/>
          <w:szCs w:val="24"/>
          <w:lang w:val="en-US"/>
        </w:rPr>
        <w:t xml:space="preserve">[6] IEC TR 60825-13, </w:t>
      </w:r>
      <w:r w:rsidR="00F1776D" w:rsidRPr="007943FD">
        <w:rPr>
          <w:rFonts w:ascii="Arial" w:eastAsia="Arial" w:hAnsi="Arial" w:cs="Arial"/>
          <w:i/>
          <w:iCs/>
          <w:color w:val="000000"/>
          <w:sz w:val="24"/>
          <w:szCs w:val="24"/>
          <w:lang w:val="en-US" w:bidi="en-US"/>
        </w:rPr>
        <w:t>Safety of laser products</w:t>
      </w:r>
      <w:r w:rsidR="00F1776D" w:rsidRPr="00F1776D">
        <w:rPr>
          <w:rFonts w:ascii="Arial" w:eastAsia="Arial" w:hAnsi="Arial" w:cs="Arial"/>
          <w:i/>
          <w:iCs/>
          <w:color w:val="000000"/>
          <w:sz w:val="24"/>
          <w:szCs w:val="24"/>
          <w:lang w:val="en-US" w:bidi="en-US"/>
        </w:rPr>
        <w:t xml:space="preserve"> </w:t>
      </w:r>
      <w:r w:rsidR="00F1776D">
        <w:rPr>
          <w:rFonts w:ascii="Arial" w:eastAsia="Arial" w:hAnsi="Arial" w:cs="Arial"/>
          <w:i/>
          <w:iCs/>
          <w:color w:val="000000"/>
          <w:sz w:val="24"/>
          <w:szCs w:val="24"/>
          <w:lang w:val="en-US" w:bidi="en-US"/>
        </w:rPr>
        <w:t>–</w:t>
      </w:r>
      <w:r w:rsidR="00F1776D" w:rsidRPr="007943FD">
        <w:rPr>
          <w:rFonts w:ascii="Arial" w:eastAsia="Arial" w:hAnsi="Arial" w:cs="Arial"/>
          <w:i/>
          <w:iCs/>
          <w:color w:val="000000"/>
          <w:sz w:val="24"/>
          <w:szCs w:val="24"/>
          <w:lang w:val="en-US" w:bidi="en-US"/>
        </w:rPr>
        <w:t xml:space="preserve"> Part 13: Measurements for classification of laser products</w:t>
      </w:r>
      <w:r w:rsidR="00F1776D" w:rsidRPr="00F1776D">
        <w:rPr>
          <w:rFonts w:ascii="Arial" w:hAnsi="Arial" w:cs="Arial"/>
          <w:sz w:val="24"/>
          <w:szCs w:val="24"/>
          <w:lang w:val="en-US"/>
        </w:rPr>
        <w:t xml:space="preserve"> (</w:t>
      </w:r>
      <w:r w:rsidRPr="007B34DD">
        <w:rPr>
          <w:rFonts w:ascii="Arial" w:hAnsi="Arial" w:cs="Arial"/>
          <w:sz w:val="24"/>
          <w:szCs w:val="24"/>
        </w:rPr>
        <w:t>Безопасность</w:t>
      </w:r>
      <w:r w:rsidRPr="00F1776D">
        <w:rPr>
          <w:rFonts w:ascii="Arial" w:hAnsi="Arial" w:cs="Arial"/>
          <w:sz w:val="24"/>
          <w:szCs w:val="24"/>
          <w:lang w:val="en-US"/>
        </w:rPr>
        <w:t xml:space="preserve"> </w:t>
      </w:r>
      <w:r w:rsidRPr="007B34DD">
        <w:rPr>
          <w:rFonts w:ascii="Arial" w:hAnsi="Arial" w:cs="Arial"/>
          <w:sz w:val="24"/>
          <w:szCs w:val="24"/>
        </w:rPr>
        <w:t>лазерной</w:t>
      </w:r>
      <w:r w:rsidRPr="00F1776D">
        <w:rPr>
          <w:rFonts w:ascii="Arial" w:hAnsi="Arial" w:cs="Arial"/>
          <w:sz w:val="24"/>
          <w:szCs w:val="24"/>
          <w:lang w:val="en-US"/>
        </w:rPr>
        <w:t xml:space="preserve"> </w:t>
      </w:r>
      <w:r w:rsidR="00F1776D" w:rsidRPr="00F1776D">
        <w:rPr>
          <w:rFonts w:ascii="Arial" w:hAnsi="Arial" w:cs="Arial"/>
          <w:sz w:val="24"/>
          <w:szCs w:val="24"/>
        </w:rPr>
        <w:t>аппаратуры</w:t>
      </w:r>
      <w:r w:rsidR="00F1776D" w:rsidRPr="00F1776D">
        <w:rPr>
          <w:rFonts w:ascii="Arial" w:hAnsi="Arial" w:cs="Arial"/>
          <w:sz w:val="24"/>
          <w:szCs w:val="24"/>
          <w:lang w:val="en-US"/>
        </w:rPr>
        <w:t xml:space="preserve">.. </w:t>
      </w:r>
      <w:r w:rsidRPr="007B34DD">
        <w:rPr>
          <w:rFonts w:ascii="Arial" w:hAnsi="Arial" w:cs="Arial"/>
          <w:sz w:val="24"/>
          <w:szCs w:val="24"/>
        </w:rPr>
        <w:t>Часть</w:t>
      </w:r>
      <w:r w:rsidRPr="007C67B6">
        <w:rPr>
          <w:rFonts w:ascii="Arial" w:hAnsi="Arial" w:cs="Arial"/>
          <w:sz w:val="24"/>
          <w:szCs w:val="24"/>
          <w:lang w:val="en-US"/>
        </w:rPr>
        <w:t xml:space="preserve"> 13: </w:t>
      </w:r>
      <w:r w:rsidRPr="007B34DD">
        <w:rPr>
          <w:rFonts w:ascii="Arial" w:hAnsi="Arial" w:cs="Arial"/>
          <w:sz w:val="24"/>
          <w:szCs w:val="24"/>
        </w:rPr>
        <w:t>Измерения</w:t>
      </w:r>
      <w:r w:rsidRPr="007C67B6">
        <w:rPr>
          <w:rFonts w:ascii="Arial" w:hAnsi="Arial" w:cs="Arial"/>
          <w:sz w:val="24"/>
          <w:szCs w:val="24"/>
          <w:lang w:val="en-US"/>
        </w:rPr>
        <w:t xml:space="preserve"> </w:t>
      </w:r>
      <w:r w:rsidRPr="007B34DD">
        <w:rPr>
          <w:rFonts w:ascii="Arial" w:hAnsi="Arial" w:cs="Arial"/>
          <w:sz w:val="24"/>
          <w:szCs w:val="24"/>
        </w:rPr>
        <w:t>для</w:t>
      </w:r>
      <w:r w:rsidRPr="007C67B6">
        <w:rPr>
          <w:rFonts w:ascii="Arial" w:hAnsi="Arial" w:cs="Arial"/>
          <w:sz w:val="24"/>
          <w:szCs w:val="24"/>
          <w:lang w:val="en-US"/>
        </w:rPr>
        <w:t xml:space="preserve"> </w:t>
      </w:r>
      <w:r w:rsidRPr="007B34DD">
        <w:rPr>
          <w:rFonts w:ascii="Arial" w:hAnsi="Arial" w:cs="Arial"/>
          <w:sz w:val="24"/>
          <w:szCs w:val="24"/>
        </w:rPr>
        <w:t>классификации</w:t>
      </w:r>
      <w:r w:rsidRPr="007C67B6">
        <w:rPr>
          <w:rFonts w:ascii="Arial" w:hAnsi="Arial" w:cs="Arial"/>
          <w:sz w:val="24"/>
          <w:szCs w:val="24"/>
          <w:lang w:val="en-US"/>
        </w:rPr>
        <w:t xml:space="preserve"> </w:t>
      </w:r>
      <w:r w:rsidRPr="007B34DD">
        <w:rPr>
          <w:rFonts w:ascii="Arial" w:hAnsi="Arial" w:cs="Arial"/>
          <w:sz w:val="24"/>
          <w:szCs w:val="24"/>
        </w:rPr>
        <w:t>лазерной</w:t>
      </w:r>
      <w:r w:rsidRPr="007C67B6">
        <w:rPr>
          <w:rFonts w:ascii="Arial" w:hAnsi="Arial" w:cs="Arial"/>
          <w:sz w:val="24"/>
          <w:szCs w:val="24"/>
          <w:lang w:val="en-US"/>
        </w:rPr>
        <w:t xml:space="preserve"> </w:t>
      </w:r>
      <w:r w:rsidRPr="007B34DD">
        <w:rPr>
          <w:rFonts w:ascii="Arial" w:hAnsi="Arial" w:cs="Arial"/>
          <w:sz w:val="24"/>
          <w:szCs w:val="24"/>
        </w:rPr>
        <w:t>продукции</w:t>
      </w:r>
      <w:r w:rsidR="00F1776D" w:rsidRPr="007C67B6">
        <w:rPr>
          <w:rFonts w:ascii="Arial" w:hAnsi="Arial" w:cs="Arial"/>
          <w:sz w:val="24"/>
          <w:szCs w:val="24"/>
          <w:lang w:val="en-US"/>
        </w:rPr>
        <w:t>)</w:t>
      </w:r>
    </w:p>
    <w:p w14:paraId="0474D475" w14:textId="34E3A7F6" w:rsidR="009F39D4" w:rsidRPr="00F1776D" w:rsidRDefault="001802D3" w:rsidP="007943FD">
      <w:pPr>
        <w:spacing w:line="360" w:lineRule="auto"/>
        <w:jc w:val="both"/>
        <w:rPr>
          <w:rFonts w:ascii="Arial" w:hAnsi="Arial" w:cs="Arial"/>
          <w:sz w:val="24"/>
          <w:szCs w:val="24"/>
        </w:rPr>
      </w:pPr>
      <w:r w:rsidRPr="007C67B6">
        <w:rPr>
          <w:rFonts w:ascii="Arial" w:hAnsi="Arial" w:cs="Arial"/>
          <w:sz w:val="24"/>
          <w:szCs w:val="24"/>
          <w:lang w:val="en-US"/>
        </w:rPr>
        <w:t xml:space="preserve">[7] </w:t>
      </w:r>
      <w:r w:rsidRPr="00F1776D">
        <w:rPr>
          <w:rFonts w:ascii="Arial" w:hAnsi="Arial" w:cs="Arial"/>
          <w:sz w:val="24"/>
          <w:szCs w:val="24"/>
          <w:lang w:val="en-US"/>
        </w:rPr>
        <w:t>IEC</w:t>
      </w:r>
      <w:r w:rsidRPr="007C67B6">
        <w:rPr>
          <w:rFonts w:ascii="Arial" w:hAnsi="Arial" w:cs="Arial"/>
          <w:sz w:val="24"/>
          <w:szCs w:val="24"/>
          <w:lang w:val="en-US"/>
        </w:rPr>
        <w:t xml:space="preserve"> </w:t>
      </w:r>
      <w:r w:rsidRPr="00F1776D">
        <w:rPr>
          <w:rFonts w:ascii="Arial" w:hAnsi="Arial" w:cs="Arial"/>
          <w:sz w:val="24"/>
          <w:szCs w:val="24"/>
          <w:lang w:val="en-US"/>
        </w:rPr>
        <w:t>TR</w:t>
      </w:r>
      <w:r w:rsidRPr="007C67B6">
        <w:rPr>
          <w:rFonts w:ascii="Arial" w:hAnsi="Arial" w:cs="Arial"/>
          <w:sz w:val="24"/>
          <w:szCs w:val="24"/>
          <w:lang w:val="en-US"/>
        </w:rPr>
        <w:t xml:space="preserve"> 60825-14, </w:t>
      </w:r>
      <w:r w:rsidR="00F1776D">
        <w:rPr>
          <w:rFonts w:ascii="Arial" w:hAnsi="Arial" w:cs="Arial"/>
          <w:i/>
          <w:sz w:val="24"/>
          <w:szCs w:val="24"/>
          <w:lang w:val="en-US"/>
        </w:rPr>
        <w:t>Safety</w:t>
      </w:r>
      <w:r w:rsidR="00F1776D" w:rsidRPr="007C67B6">
        <w:rPr>
          <w:rFonts w:ascii="Arial" w:hAnsi="Arial" w:cs="Arial"/>
          <w:i/>
          <w:sz w:val="24"/>
          <w:szCs w:val="24"/>
          <w:lang w:val="en-US"/>
        </w:rPr>
        <w:t xml:space="preserve"> </w:t>
      </w:r>
      <w:r w:rsidR="00F1776D">
        <w:rPr>
          <w:rFonts w:ascii="Arial" w:hAnsi="Arial" w:cs="Arial"/>
          <w:i/>
          <w:sz w:val="24"/>
          <w:szCs w:val="24"/>
          <w:lang w:val="en-US"/>
        </w:rPr>
        <w:t>of</w:t>
      </w:r>
      <w:r w:rsidR="00F1776D" w:rsidRPr="007C67B6">
        <w:rPr>
          <w:rFonts w:ascii="Arial" w:hAnsi="Arial" w:cs="Arial"/>
          <w:i/>
          <w:sz w:val="24"/>
          <w:szCs w:val="24"/>
          <w:lang w:val="en-US"/>
        </w:rPr>
        <w:t xml:space="preserve"> </w:t>
      </w:r>
      <w:r w:rsidR="00F1776D">
        <w:rPr>
          <w:rFonts w:ascii="Arial" w:hAnsi="Arial" w:cs="Arial"/>
          <w:i/>
          <w:sz w:val="24"/>
          <w:szCs w:val="24"/>
          <w:lang w:val="en-US"/>
        </w:rPr>
        <w:t>laser</w:t>
      </w:r>
      <w:r w:rsidR="00F1776D" w:rsidRPr="007C67B6">
        <w:rPr>
          <w:rFonts w:ascii="Arial" w:hAnsi="Arial" w:cs="Arial"/>
          <w:i/>
          <w:sz w:val="24"/>
          <w:szCs w:val="24"/>
          <w:lang w:val="en-US"/>
        </w:rPr>
        <w:t xml:space="preserve"> </w:t>
      </w:r>
      <w:r w:rsidR="00F1776D">
        <w:rPr>
          <w:rFonts w:ascii="Arial" w:hAnsi="Arial" w:cs="Arial"/>
          <w:i/>
          <w:sz w:val="24"/>
          <w:szCs w:val="24"/>
          <w:lang w:val="en-US"/>
        </w:rPr>
        <w:t>products</w:t>
      </w:r>
      <w:r w:rsidR="00F1776D" w:rsidRPr="007C67B6">
        <w:rPr>
          <w:rFonts w:ascii="Arial" w:hAnsi="Arial" w:cs="Arial"/>
          <w:i/>
          <w:sz w:val="24"/>
          <w:szCs w:val="24"/>
          <w:lang w:val="en-US"/>
        </w:rPr>
        <w:t xml:space="preserve"> – </w:t>
      </w:r>
      <w:r w:rsidR="00F1776D" w:rsidRPr="00F1776D">
        <w:rPr>
          <w:rFonts w:ascii="Arial" w:hAnsi="Arial" w:cs="Arial"/>
          <w:i/>
          <w:sz w:val="24"/>
          <w:szCs w:val="24"/>
          <w:lang w:val="en-US"/>
        </w:rPr>
        <w:t>Part</w:t>
      </w:r>
      <w:r w:rsidR="00F1776D" w:rsidRPr="007C67B6">
        <w:rPr>
          <w:rFonts w:ascii="Arial" w:hAnsi="Arial" w:cs="Arial"/>
          <w:i/>
          <w:sz w:val="24"/>
          <w:szCs w:val="24"/>
          <w:lang w:val="en-US"/>
        </w:rPr>
        <w:t xml:space="preserve"> 14: </w:t>
      </w:r>
      <w:r w:rsidR="00F1776D" w:rsidRPr="00F1776D">
        <w:rPr>
          <w:rFonts w:ascii="Arial" w:hAnsi="Arial" w:cs="Arial"/>
          <w:i/>
          <w:sz w:val="24"/>
          <w:szCs w:val="24"/>
          <w:lang w:val="en-US"/>
        </w:rPr>
        <w:t>A</w:t>
      </w:r>
      <w:r w:rsidR="00F1776D" w:rsidRPr="007C67B6">
        <w:rPr>
          <w:rFonts w:ascii="Arial" w:hAnsi="Arial" w:cs="Arial"/>
          <w:i/>
          <w:sz w:val="24"/>
          <w:szCs w:val="24"/>
          <w:lang w:val="en-US"/>
        </w:rPr>
        <w:t xml:space="preserve"> </w:t>
      </w:r>
      <w:r w:rsidR="00F1776D" w:rsidRPr="00F1776D">
        <w:rPr>
          <w:rFonts w:ascii="Arial" w:hAnsi="Arial" w:cs="Arial"/>
          <w:i/>
          <w:sz w:val="24"/>
          <w:szCs w:val="24"/>
          <w:lang w:val="en-US"/>
        </w:rPr>
        <w:t>user</w:t>
      </w:r>
      <w:r w:rsidR="00F1776D" w:rsidRPr="007C67B6">
        <w:rPr>
          <w:rFonts w:ascii="Arial" w:hAnsi="Arial" w:cs="Arial"/>
          <w:i/>
          <w:sz w:val="24"/>
          <w:szCs w:val="24"/>
          <w:lang w:val="en-US"/>
        </w:rPr>
        <w:t>'</w:t>
      </w:r>
      <w:r w:rsidR="00F1776D" w:rsidRPr="00F1776D">
        <w:rPr>
          <w:rFonts w:ascii="Arial" w:hAnsi="Arial" w:cs="Arial"/>
          <w:i/>
          <w:sz w:val="24"/>
          <w:szCs w:val="24"/>
          <w:lang w:val="en-US"/>
        </w:rPr>
        <w:t>s</w:t>
      </w:r>
      <w:r w:rsidR="00F1776D" w:rsidRPr="007C67B6">
        <w:rPr>
          <w:rFonts w:ascii="Arial" w:hAnsi="Arial" w:cs="Arial"/>
          <w:i/>
          <w:sz w:val="24"/>
          <w:szCs w:val="24"/>
          <w:lang w:val="en-US"/>
        </w:rPr>
        <w:t xml:space="preserve"> </w:t>
      </w:r>
      <w:r w:rsidR="00F1776D" w:rsidRPr="00F1776D">
        <w:rPr>
          <w:rFonts w:ascii="Arial" w:hAnsi="Arial" w:cs="Arial"/>
          <w:i/>
          <w:sz w:val="24"/>
          <w:szCs w:val="24"/>
          <w:lang w:val="en-US"/>
        </w:rPr>
        <w:t>guide</w:t>
      </w:r>
      <w:r w:rsidR="00F1776D" w:rsidRPr="007C67B6">
        <w:rPr>
          <w:rFonts w:ascii="Arial" w:hAnsi="Arial" w:cs="Arial"/>
          <w:sz w:val="24"/>
          <w:szCs w:val="24"/>
          <w:lang w:val="en-US"/>
        </w:rPr>
        <w:t xml:space="preserve"> (</w:t>
      </w:r>
      <w:r w:rsidRPr="007B34DD">
        <w:rPr>
          <w:rFonts w:ascii="Arial" w:hAnsi="Arial" w:cs="Arial"/>
          <w:sz w:val="24"/>
          <w:szCs w:val="24"/>
        </w:rPr>
        <w:t>Безопасность</w:t>
      </w:r>
      <w:r w:rsidRPr="007C67B6">
        <w:rPr>
          <w:rFonts w:ascii="Arial" w:hAnsi="Arial" w:cs="Arial"/>
          <w:sz w:val="24"/>
          <w:szCs w:val="24"/>
          <w:lang w:val="en-US"/>
        </w:rPr>
        <w:t xml:space="preserve"> </w:t>
      </w:r>
      <w:r w:rsidRPr="007B34DD">
        <w:rPr>
          <w:rFonts w:ascii="Arial" w:hAnsi="Arial" w:cs="Arial"/>
          <w:sz w:val="24"/>
          <w:szCs w:val="24"/>
        </w:rPr>
        <w:t>лазерной</w:t>
      </w:r>
      <w:r w:rsidRPr="007C67B6">
        <w:rPr>
          <w:rFonts w:ascii="Arial" w:hAnsi="Arial" w:cs="Arial"/>
          <w:sz w:val="24"/>
          <w:szCs w:val="24"/>
          <w:lang w:val="en-US"/>
        </w:rPr>
        <w:t xml:space="preserve"> </w:t>
      </w:r>
      <w:r w:rsidR="00F1776D">
        <w:rPr>
          <w:rFonts w:ascii="Arial" w:hAnsi="Arial" w:cs="Arial"/>
          <w:sz w:val="24"/>
          <w:szCs w:val="24"/>
        </w:rPr>
        <w:t>аппаратуры</w:t>
      </w:r>
      <w:r w:rsidR="00F1776D" w:rsidRPr="007C67B6">
        <w:rPr>
          <w:rFonts w:ascii="Arial" w:hAnsi="Arial" w:cs="Arial"/>
          <w:sz w:val="24"/>
          <w:szCs w:val="24"/>
          <w:lang w:val="en-US"/>
        </w:rPr>
        <w:t>.</w:t>
      </w:r>
      <w:r w:rsidRPr="007C67B6">
        <w:rPr>
          <w:rFonts w:ascii="Arial" w:hAnsi="Arial" w:cs="Arial"/>
          <w:sz w:val="24"/>
          <w:szCs w:val="24"/>
          <w:lang w:val="en-US"/>
        </w:rPr>
        <w:t xml:space="preserve"> </w:t>
      </w:r>
      <w:r w:rsidRPr="007B34DD">
        <w:rPr>
          <w:rFonts w:ascii="Arial" w:hAnsi="Arial" w:cs="Arial"/>
          <w:sz w:val="24"/>
          <w:szCs w:val="24"/>
        </w:rPr>
        <w:t>Часть 14: Руководство пользователя</w:t>
      </w:r>
      <w:r w:rsidR="00F1776D">
        <w:rPr>
          <w:rFonts w:ascii="Arial" w:hAnsi="Arial" w:cs="Arial"/>
          <w:sz w:val="24"/>
          <w:szCs w:val="24"/>
        </w:rPr>
        <w:t>)</w:t>
      </w:r>
    </w:p>
    <w:p w14:paraId="1938336E" w14:textId="77777777" w:rsidR="001802D3" w:rsidRPr="00F1776D" w:rsidRDefault="001802D3" w:rsidP="001802D3">
      <w:pPr>
        <w:spacing w:line="360" w:lineRule="auto"/>
        <w:jc w:val="both"/>
        <w:rPr>
          <w:rFonts w:ascii="Arial" w:hAnsi="Arial" w:cs="Arial"/>
          <w:sz w:val="24"/>
          <w:szCs w:val="24"/>
        </w:rPr>
      </w:pPr>
    </w:p>
    <w:p w14:paraId="1C19B10B" w14:textId="77777777" w:rsidR="001802D3" w:rsidRPr="00F1776D" w:rsidRDefault="001802D3" w:rsidP="001802D3">
      <w:pPr>
        <w:spacing w:line="360" w:lineRule="auto"/>
        <w:jc w:val="both"/>
        <w:rPr>
          <w:rFonts w:ascii="Arial" w:hAnsi="Arial" w:cs="Arial"/>
          <w:sz w:val="24"/>
          <w:szCs w:val="24"/>
        </w:rPr>
      </w:pPr>
    </w:p>
    <w:p w14:paraId="20A9C1AC" w14:textId="77777777" w:rsidR="001802D3" w:rsidRPr="00F1776D" w:rsidRDefault="001802D3" w:rsidP="001802D3">
      <w:pPr>
        <w:spacing w:line="360" w:lineRule="auto"/>
        <w:jc w:val="both"/>
        <w:rPr>
          <w:rFonts w:ascii="Arial" w:hAnsi="Arial" w:cs="Arial"/>
          <w:sz w:val="24"/>
          <w:szCs w:val="24"/>
        </w:rPr>
      </w:pPr>
    </w:p>
    <w:p w14:paraId="2B77B2AF" w14:textId="4875E6DC" w:rsidR="001802D3" w:rsidRDefault="001802D3" w:rsidP="001802D3">
      <w:pPr>
        <w:spacing w:line="360" w:lineRule="auto"/>
        <w:jc w:val="both"/>
        <w:rPr>
          <w:rFonts w:ascii="Arial" w:hAnsi="Arial" w:cs="Arial"/>
          <w:sz w:val="24"/>
          <w:szCs w:val="24"/>
        </w:rPr>
      </w:pPr>
    </w:p>
    <w:p w14:paraId="6E26502C" w14:textId="77777777" w:rsidR="00F1776D" w:rsidRPr="00F1776D" w:rsidRDefault="00F1776D" w:rsidP="001802D3">
      <w:pPr>
        <w:spacing w:line="360" w:lineRule="auto"/>
        <w:jc w:val="both"/>
        <w:rPr>
          <w:rFonts w:ascii="Arial" w:hAnsi="Arial" w:cs="Arial"/>
          <w:sz w:val="24"/>
          <w:szCs w:val="24"/>
        </w:rPr>
      </w:pP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820"/>
        <w:gridCol w:w="592"/>
        <w:gridCol w:w="2668"/>
        <w:gridCol w:w="422"/>
        <w:gridCol w:w="1563"/>
      </w:tblGrid>
      <w:tr w:rsidR="00312F28" w:rsidRPr="007B34DD" w14:paraId="19D0001B" w14:textId="77777777" w:rsidTr="005F2E39">
        <w:trPr>
          <w:trHeight w:val="246"/>
        </w:trPr>
        <w:tc>
          <w:tcPr>
            <w:tcW w:w="4820" w:type="dxa"/>
            <w:tcBorders>
              <w:top w:val="single" w:sz="8" w:space="0" w:color="auto"/>
              <w:bottom w:val="nil"/>
            </w:tcBorders>
          </w:tcPr>
          <w:p w14:paraId="146FCB17" w14:textId="6E08F2B5" w:rsidR="00312F28" w:rsidRPr="007B34DD" w:rsidRDefault="00312F28" w:rsidP="00F1776D">
            <w:pPr>
              <w:rPr>
                <w:rFonts w:ascii="Arial" w:hAnsi="Arial" w:cs="Arial"/>
                <w:sz w:val="24"/>
                <w:szCs w:val="24"/>
              </w:rPr>
            </w:pPr>
            <w:r w:rsidRPr="00F1776D">
              <w:rPr>
                <w:rFonts w:ascii="Arial" w:hAnsi="Arial" w:cs="Arial"/>
              </w:rPr>
              <w:lastRenderedPageBreak/>
              <w:br w:type="page"/>
            </w:r>
            <w:r w:rsidRPr="007B34DD">
              <w:rPr>
                <w:rFonts w:ascii="Arial" w:hAnsi="Arial" w:cs="Arial"/>
                <w:sz w:val="24"/>
                <w:szCs w:val="24"/>
              </w:rPr>
              <w:t>УДК 681.3:331.4:006.354</w:t>
            </w:r>
          </w:p>
        </w:tc>
        <w:tc>
          <w:tcPr>
            <w:tcW w:w="592" w:type="dxa"/>
            <w:tcBorders>
              <w:top w:val="single" w:sz="8" w:space="0" w:color="auto"/>
              <w:bottom w:val="nil"/>
            </w:tcBorders>
          </w:tcPr>
          <w:p w14:paraId="1FCEDB18" w14:textId="77777777" w:rsidR="00312F28" w:rsidRPr="007B34DD" w:rsidRDefault="00312F28" w:rsidP="005F2E39">
            <w:pPr>
              <w:ind w:left="6" w:hanging="63"/>
              <w:jc w:val="center"/>
              <w:rPr>
                <w:rFonts w:ascii="Arial" w:hAnsi="Arial" w:cs="Arial"/>
                <w:sz w:val="24"/>
                <w:szCs w:val="24"/>
              </w:rPr>
            </w:pPr>
          </w:p>
        </w:tc>
        <w:tc>
          <w:tcPr>
            <w:tcW w:w="2668" w:type="dxa"/>
            <w:tcBorders>
              <w:top w:val="single" w:sz="8" w:space="0" w:color="auto"/>
              <w:bottom w:val="nil"/>
            </w:tcBorders>
          </w:tcPr>
          <w:p w14:paraId="5DB7E1DD" w14:textId="6830D464" w:rsidR="00312F28" w:rsidRPr="007B34DD" w:rsidRDefault="00312F28" w:rsidP="005F2E39">
            <w:pPr>
              <w:pStyle w:val="formattext"/>
              <w:shd w:val="clear" w:color="auto" w:fill="FFFFFF"/>
              <w:spacing w:before="0" w:beforeAutospacing="0" w:after="0" w:afterAutospacing="0"/>
              <w:ind w:left="-364"/>
              <w:jc w:val="center"/>
              <w:textAlignment w:val="baseline"/>
              <w:rPr>
                <w:rFonts w:ascii="Arial" w:hAnsi="Arial" w:cs="Arial"/>
              </w:rPr>
            </w:pPr>
            <w:r w:rsidRPr="007B34DD">
              <w:rPr>
                <w:rFonts w:ascii="Arial" w:hAnsi="Arial" w:cs="Arial"/>
              </w:rPr>
              <w:t xml:space="preserve">МКС </w:t>
            </w:r>
            <w:r w:rsidR="00F1776D">
              <w:rPr>
                <w:rFonts w:ascii="Arial" w:hAnsi="Arial" w:cs="Arial"/>
              </w:rPr>
              <w:t>31</w:t>
            </w:r>
            <w:r w:rsidRPr="007B34DD">
              <w:rPr>
                <w:rFonts w:ascii="Arial" w:hAnsi="Arial" w:cs="Arial"/>
              </w:rPr>
              <w:t>.</w:t>
            </w:r>
            <w:r w:rsidR="00F1776D">
              <w:rPr>
                <w:rFonts w:ascii="Arial" w:hAnsi="Arial" w:cs="Arial"/>
              </w:rPr>
              <w:t>260</w:t>
            </w:r>
          </w:p>
          <w:p w14:paraId="7260B353" w14:textId="58F5062E" w:rsidR="00312F28" w:rsidRPr="007B34DD" w:rsidRDefault="00312F28" w:rsidP="00312F28">
            <w:pPr>
              <w:pStyle w:val="formattext"/>
              <w:shd w:val="clear" w:color="auto" w:fill="FFFFFF"/>
              <w:spacing w:before="0" w:beforeAutospacing="0" w:after="0" w:afterAutospacing="0"/>
              <w:ind w:left="60" w:firstLine="142"/>
              <w:jc w:val="center"/>
              <w:textAlignment w:val="baseline"/>
              <w:rPr>
                <w:rFonts w:ascii="Arial" w:hAnsi="Arial" w:cs="Arial"/>
              </w:rPr>
            </w:pPr>
          </w:p>
        </w:tc>
        <w:tc>
          <w:tcPr>
            <w:tcW w:w="422" w:type="dxa"/>
            <w:tcBorders>
              <w:top w:val="single" w:sz="8" w:space="0" w:color="auto"/>
              <w:bottom w:val="nil"/>
            </w:tcBorders>
          </w:tcPr>
          <w:p w14:paraId="02CC6168" w14:textId="77777777" w:rsidR="00312F28" w:rsidRPr="007B34DD" w:rsidRDefault="00312F28" w:rsidP="005F2E39">
            <w:pPr>
              <w:ind w:right="-1336"/>
              <w:jc w:val="right"/>
              <w:rPr>
                <w:rFonts w:ascii="Arial" w:hAnsi="Arial" w:cs="Arial"/>
                <w:sz w:val="24"/>
                <w:szCs w:val="24"/>
              </w:rPr>
            </w:pPr>
            <w:r w:rsidRPr="007B34DD">
              <w:rPr>
                <w:rFonts w:ascii="Arial" w:hAnsi="Arial" w:cs="Arial"/>
                <w:sz w:val="24"/>
                <w:szCs w:val="24"/>
              </w:rPr>
              <w:t xml:space="preserve">  </w:t>
            </w:r>
          </w:p>
        </w:tc>
        <w:tc>
          <w:tcPr>
            <w:tcW w:w="1563" w:type="dxa"/>
            <w:tcBorders>
              <w:top w:val="single" w:sz="8" w:space="0" w:color="auto"/>
              <w:bottom w:val="nil"/>
            </w:tcBorders>
          </w:tcPr>
          <w:p w14:paraId="75C175C5" w14:textId="547DA5A1" w:rsidR="00312F28" w:rsidRPr="007B34DD" w:rsidRDefault="00082910" w:rsidP="00082910">
            <w:pPr>
              <w:jc w:val="right"/>
              <w:rPr>
                <w:rFonts w:ascii="Arial" w:hAnsi="Arial" w:cs="Arial"/>
                <w:sz w:val="24"/>
                <w:szCs w:val="24"/>
              </w:rPr>
            </w:pPr>
            <w:r>
              <w:rPr>
                <w:rFonts w:ascii="Arial" w:hAnsi="Arial" w:cs="Arial"/>
                <w:sz w:val="24"/>
                <w:szCs w:val="24"/>
                <w:lang w:val="en-US"/>
              </w:rPr>
              <w:t>MOD</w:t>
            </w:r>
          </w:p>
        </w:tc>
      </w:tr>
      <w:tr w:rsidR="00312F28" w:rsidRPr="007B34DD" w14:paraId="421ED673" w14:textId="77777777" w:rsidTr="005F2E39">
        <w:tblPrEx>
          <w:tblCellMar>
            <w:bottom w:w="142" w:type="dxa"/>
          </w:tblCellMar>
        </w:tblPrEx>
        <w:trPr>
          <w:trHeight w:val="867"/>
        </w:trPr>
        <w:tc>
          <w:tcPr>
            <w:tcW w:w="10065" w:type="dxa"/>
            <w:gridSpan w:val="5"/>
            <w:tcBorders>
              <w:top w:val="nil"/>
              <w:bottom w:val="single" w:sz="8" w:space="0" w:color="auto"/>
            </w:tcBorders>
          </w:tcPr>
          <w:p w14:paraId="5BA0C7D3" w14:textId="3331B779" w:rsidR="00312F28" w:rsidRPr="007B34DD" w:rsidRDefault="00312F28" w:rsidP="00F1776D">
            <w:pPr>
              <w:spacing w:after="0" w:line="380" w:lineRule="exact"/>
              <w:jc w:val="both"/>
              <w:rPr>
                <w:rFonts w:ascii="Arial" w:hAnsi="Arial" w:cs="Arial"/>
                <w:sz w:val="24"/>
                <w:szCs w:val="24"/>
              </w:rPr>
            </w:pPr>
            <w:r w:rsidRPr="007B34DD">
              <w:rPr>
                <w:rFonts w:ascii="Arial" w:hAnsi="Arial" w:cs="Arial"/>
                <w:sz w:val="24"/>
                <w:szCs w:val="24"/>
              </w:rPr>
              <w:t>Ключевые слова: лазерная аппаратура, апертура, диафрагма, пучок, расходимость, классы аппаратуры</w:t>
            </w:r>
          </w:p>
        </w:tc>
      </w:tr>
    </w:tbl>
    <w:p w14:paraId="57974997" w14:textId="77777777" w:rsidR="00312F28" w:rsidRPr="007B34DD" w:rsidRDefault="00312F28" w:rsidP="002A1F02">
      <w:pPr>
        <w:spacing w:after="0" w:line="360" w:lineRule="auto"/>
        <w:jc w:val="both"/>
        <w:rPr>
          <w:rFonts w:ascii="Arial" w:eastAsia="Times New Roman" w:hAnsi="Arial" w:cs="Arial"/>
          <w:sz w:val="24"/>
          <w:szCs w:val="24"/>
          <w:lang w:eastAsia="ru-RU"/>
        </w:rPr>
      </w:pPr>
    </w:p>
    <w:p w14:paraId="61EF0011" w14:textId="77777777" w:rsidR="00312F28" w:rsidRPr="007B34DD" w:rsidRDefault="00312F28" w:rsidP="002A1F02">
      <w:pPr>
        <w:spacing w:after="0" w:line="360" w:lineRule="auto"/>
        <w:jc w:val="both"/>
        <w:rPr>
          <w:rFonts w:ascii="Arial" w:eastAsia="Times New Roman" w:hAnsi="Arial" w:cs="Arial"/>
          <w:sz w:val="24"/>
          <w:szCs w:val="24"/>
          <w:lang w:eastAsia="ru-RU"/>
        </w:rPr>
      </w:pPr>
    </w:p>
    <w:p w14:paraId="39023C73" w14:textId="77777777" w:rsidR="00312F28" w:rsidRPr="007B34DD" w:rsidRDefault="00312F28" w:rsidP="002A1F02">
      <w:pPr>
        <w:spacing w:after="0" w:line="360" w:lineRule="auto"/>
        <w:jc w:val="both"/>
        <w:rPr>
          <w:rFonts w:ascii="Arial" w:eastAsia="Times New Roman" w:hAnsi="Arial" w:cs="Arial"/>
          <w:sz w:val="24"/>
          <w:szCs w:val="24"/>
          <w:lang w:eastAsia="ru-RU"/>
        </w:rPr>
      </w:pPr>
    </w:p>
    <w:p w14:paraId="0152E1F9" w14:textId="77777777" w:rsidR="001348EC" w:rsidRPr="007B34DD" w:rsidRDefault="001348EC" w:rsidP="001348EC">
      <w:pPr>
        <w:spacing w:after="0" w:line="360" w:lineRule="auto"/>
        <w:jc w:val="both"/>
        <w:rPr>
          <w:rFonts w:ascii="Arial" w:eastAsia="Times New Roman" w:hAnsi="Arial" w:cs="Arial"/>
          <w:sz w:val="24"/>
          <w:szCs w:val="24"/>
          <w:lang w:eastAsia="ru-RU"/>
        </w:rPr>
      </w:pPr>
    </w:p>
    <w:tbl>
      <w:tblPr>
        <w:tblpPr w:leftFromText="180" w:rightFromText="180" w:vertAnchor="text" w:horzAnchor="margin" w:tblpY="-79"/>
        <w:tblW w:w="0" w:type="auto"/>
        <w:tblLook w:val="04A0" w:firstRow="1" w:lastRow="0" w:firstColumn="1" w:lastColumn="0" w:noHBand="0" w:noVBand="1"/>
      </w:tblPr>
      <w:tblGrid>
        <w:gridCol w:w="3544"/>
        <w:gridCol w:w="284"/>
        <w:gridCol w:w="3118"/>
        <w:gridCol w:w="284"/>
        <w:gridCol w:w="2540"/>
      </w:tblGrid>
      <w:tr w:rsidR="001348EC" w:rsidRPr="00DE7B9C" w14:paraId="015F499D" w14:textId="77777777" w:rsidTr="00253509">
        <w:tc>
          <w:tcPr>
            <w:tcW w:w="9770" w:type="dxa"/>
            <w:gridSpan w:val="5"/>
            <w:shd w:val="clear" w:color="auto" w:fill="auto"/>
          </w:tcPr>
          <w:p w14:paraId="63B3BCCF" w14:textId="77777777" w:rsidR="001348EC" w:rsidRPr="00DE7B9C" w:rsidRDefault="001348EC" w:rsidP="00253509">
            <w:pPr>
              <w:suppressAutoHyphens/>
              <w:spacing w:after="0" w:line="360" w:lineRule="auto"/>
              <w:jc w:val="both"/>
              <w:rPr>
                <w:rFonts w:ascii="Arial" w:eastAsia="Times New Roman" w:hAnsi="Arial" w:cs="Arial"/>
                <w:sz w:val="24"/>
                <w:szCs w:val="24"/>
                <w:lang w:eastAsia="ar-SA"/>
              </w:rPr>
            </w:pPr>
            <w:r>
              <w:rPr>
                <w:rFonts w:ascii="Arial" w:eastAsia="Times New Roman" w:hAnsi="Arial" w:cs="Times New Roman"/>
                <w:sz w:val="24"/>
                <w:szCs w:val="28"/>
                <w:lang w:eastAsia="ar-SA"/>
              </w:rPr>
              <w:t>Сведения о разработчике:</w:t>
            </w:r>
          </w:p>
        </w:tc>
      </w:tr>
      <w:tr w:rsidR="001348EC" w:rsidRPr="00DE7B9C" w14:paraId="3CBA4955" w14:textId="77777777" w:rsidTr="00253509">
        <w:tc>
          <w:tcPr>
            <w:tcW w:w="9770" w:type="dxa"/>
            <w:gridSpan w:val="5"/>
            <w:shd w:val="clear" w:color="auto" w:fill="auto"/>
          </w:tcPr>
          <w:p w14:paraId="3F97C701" w14:textId="77777777" w:rsidR="001348EC" w:rsidRDefault="001348EC" w:rsidP="00253509">
            <w:pPr>
              <w:suppressAutoHyphens/>
              <w:spacing w:after="0" w:line="360" w:lineRule="auto"/>
              <w:jc w:val="both"/>
              <w:rPr>
                <w:rFonts w:ascii="Arial" w:eastAsia="Times New Roman" w:hAnsi="Arial" w:cs="Times New Roman"/>
                <w:sz w:val="24"/>
                <w:szCs w:val="28"/>
                <w:lang w:eastAsia="ar-SA"/>
              </w:rPr>
            </w:pPr>
          </w:p>
        </w:tc>
      </w:tr>
      <w:tr w:rsidR="001348EC" w:rsidRPr="00DE7B9C" w14:paraId="6A4271A5" w14:textId="77777777" w:rsidTr="00253509">
        <w:tc>
          <w:tcPr>
            <w:tcW w:w="9770" w:type="dxa"/>
            <w:gridSpan w:val="5"/>
            <w:shd w:val="clear" w:color="auto" w:fill="auto"/>
          </w:tcPr>
          <w:p w14:paraId="519C0A42" w14:textId="77777777" w:rsidR="001348EC" w:rsidRPr="00DE7B9C" w:rsidRDefault="001348EC" w:rsidP="00253509">
            <w:pPr>
              <w:suppressAutoHyphens/>
              <w:spacing w:after="0" w:line="360" w:lineRule="auto"/>
              <w:jc w:val="both"/>
              <w:rPr>
                <w:rFonts w:ascii="Arial" w:eastAsia="Times New Roman" w:hAnsi="Arial" w:cs="Arial"/>
                <w:sz w:val="24"/>
                <w:szCs w:val="24"/>
                <w:lang w:eastAsia="ar-SA"/>
              </w:rPr>
            </w:pPr>
            <w:r w:rsidRPr="00DE7B9C">
              <w:rPr>
                <w:rFonts w:ascii="Arial" w:eastAsia="Times New Roman" w:hAnsi="Arial" w:cs="Arial"/>
                <w:sz w:val="24"/>
                <w:szCs w:val="24"/>
                <w:lang w:eastAsia="ar-SA"/>
              </w:rPr>
              <w:t>Общество с ограниченной ответственностью Научно-Методический центр «Электромагнитная совместимость» (ООО «НМЦ ЭМС»)</w:t>
            </w:r>
          </w:p>
        </w:tc>
      </w:tr>
      <w:tr w:rsidR="001348EC" w:rsidRPr="00DE7B9C" w14:paraId="5C1486F3" w14:textId="77777777" w:rsidTr="00253509">
        <w:tc>
          <w:tcPr>
            <w:tcW w:w="9770" w:type="dxa"/>
            <w:gridSpan w:val="5"/>
            <w:shd w:val="clear" w:color="auto" w:fill="auto"/>
          </w:tcPr>
          <w:p w14:paraId="120EC7D2"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3939D926" w14:textId="77777777" w:rsidTr="00253509">
        <w:tc>
          <w:tcPr>
            <w:tcW w:w="9770" w:type="dxa"/>
            <w:gridSpan w:val="5"/>
            <w:shd w:val="clear" w:color="auto" w:fill="auto"/>
          </w:tcPr>
          <w:p w14:paraId="1A89F2F1"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3B07D86B" w14:textId="77777777" w:rsidTr="00253509">
        <w:tc>
          <w:tcPr>
            <w:tcW w:w="9770" w:type="dxa"/>
            <w:gridSpan w:val="5"/>
            <w:shd w:val="clear" w:color="auto" w:fill="auto"/>
          </w:tcPr>
          <w:p w14:paraId="7B4C5939"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07AAE2A0" w14:textId="77777777" w:rsidTr="00253509">
        <w:tc>
          <w:tcPr>
            <w:tcW w:w="9770" w:type="dxa"/>
            <w:gridSpan w:val="5"/>
            <w:shd w:val="clear" w:color="auto" w:fill="auto"/>
          </w:tcPr>
          <w:p w14:paraId="37064C53"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32F10A3A" w14:textId="77777777" w:rsidTr="00253509">
        <w:tc>
          <w:tcPr>
            <w:tcW w:w="9770" w:type="dxa"/>
            <w:gridSpan w:val="5"/>
            <w:shd w:val="clear" w:color="auto" w:fill="auto"/>
          </w:tcPr>
          <w:p w14:paraId="41C4B8C4"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618D5443" w14:textId="77777777" w:rsidTr="00253509">
        <w:tc>
          <w:tcPr>
            <w:tcW w:w="3544" w:type="dxa"/>
            <w:tcBorders>
              <w:bottom w:val="single" w:sz="4" w:space="0" w:color="auto"/>
            </w:tcBorders>
            <w:shd w:val="clear" w:color="auto" w:fill="auto"/>
            <w:vAlign w:val="bottom"/>
          </w:tcPr>
          <w:p w14:paraId="6422106F"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r w:rsidRPr="00DE7B9C">
              <w:rPr>
                <w:rFonts w:ascii="Arial" w:eastAsia="Times New Roman" w:hAnsi="Arial" w:cs="Arial"/>
                <w:sz w:val="24"/>
                <w:szCs w:val="24"/>
                <w:lang w:eastAsia="ar-SA"/>
              </w:rPr>
              <w:t>Генеральный директор</w:t>
            </w:r>
          </w:p>
        </w:tc>
        <w:tc>
          <w:tcPr>
            <w:tcW w:w="284" w:type="dxa"/>
            <w:shd w:val="clear" w:color="auto" w:fill="auto"/>
            <w:vAlign w:val="bottom"/>
          </w:tcPr>
          <w:p w14:paraId="09DD6977"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3118" w:type="dxa"/>
            <w:shd w:val="clear" w:color="auto" w:fill="auto"/>
            <w:vAlign w:val="bottom"/>
          </w:tcPr>
          <w:p w14:paraId="0E23A65E"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760989">
              <w:rPr>
                <w:rFonts w:ascii="Arial" w:hAnsi="Arial" w:cs="Arial"/>
                <w:noProof/>
                <w:sz w:val="24"/>
                <w:lang w:eastAsia="ru-RU"/>
              </w:rPr>
              <w:drawing>
                <wp:inline distT="0" distB="0" distL="0" distR="0" wp14:anchorId="58F4088A" wp14:editId="24F88148">
                  <wp:extent cx="952500" cy="561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561975"/>
                          </a:xfrm>
                          <a:prstGeom prst="rect">
                            <a:avLst/>
                          </a:prstGeom>
                          <a:noFill/>
                          <a:ln>
                            <a:noFill/>
                          </a:ln>
                        </pic:spPr>
                      </pic:pic>
                    </a:graphicData>
                  </a:graphic>
                </wp:inline>
              </w:drawing>
            </w:r>
          </w:p>
        </w:tc>
        <w:tc>
          <w:tcPr>
            <w:tcW w:w="284" w:type="dxa"/>
            <w:shd w:val="clear" w:color="auto" w:fill="auto"/>
            <w:vAlign w:val="bottom"/>
          </w:tcPr>
          <w:p w14:paraId="08B2171A"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332D07B4"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r w:rsidRPr="00DE7B9C">
              <w:rPr>
                <w:rFonts w:ascii="Arial" w:eastAsia="Times New Roman" w:hAnsi="Arial" w:cs="Arial"/>
                <w:sz w:val="24"/>
                <w:szCs w:val="24"/>
                <w:lang w:eastAsia="ar-SA"/>
              </w:rPr>
              <w:t>Н.И. Файзрахманов</w:t>
            </w:r>
          </w:p>
        </w:tc>
      </w:tr>
      <w:tr w:rsidR="001348EC" w:rsidRPr="00DE7B9C" w14:paraId="0456C15C" w14:textId="77777777" w:rsidTr="00253509">
        <w:tc>
          <w:tcPr>
            <w:tcW w:w="3544" w:type="dxa"/>
            <w:tcBorders>
              <w:top w:val="single" w:sz="4" w:space="0" w:color="auto"/>
            </w:tcBorders>
            <w:shd w:val="clear" w:color="auto" w:fill="auto"/>
            <w:vAlign w:val="bottom"/>
          </w:tcPr>
          <w:p w14:paraId="05E6804F"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DE7B9C">
              <w:rPr>
                <w:rFonts w:ascii="Arial" w:eastAsia="Times New Roman" w:hAnsi="Arial" w:cs="Arial"/>
                <w:i/>
                <w:sz w:val="28"/>
                <w:szCs w:val="28"/>
                <w:vertAlign w:val="superscript"/>
                <w:lang w:eastAsia="ar-SA"/>
              </w:rPr>
              <w:t>должность</w:t>
            </w:r>
          </w:p>
        </w:tc>
        <w:tc>
          <w:tcPr>
            <w:tcW w:w="284" w:type="dxa"/>
            <w:shd w:val="clear" w:color="auto" w:fill="auto"/>
            <w:vAlign w:val="bottom"/>
          </w:tcPr>
          <w:p w14:paraId="76D514BD"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p>
        </w:tc>
        <w:tc>
          <w:tcPr>
            <w:tcW w:w="3118" w:type="dxa"/>
            <w:shd w:val="clear" w:color="auto" w:fill="auto"/>
            <w:vAlign w:val="bottom"/>
          </w:tcPr>
          <w:p w14:paraId="67897FC8"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DE7B9C">
              <w:rPr>
                <w:rFonts w:ascii="Arial" w:eastAsia="Times New Roman" w:hAnsi="Arial" w:cs="Arial"/>
                <w:i/>
                <w:sz w:val="28"/>
                <w:szCs w:val="28"/>
                <w:vertAlign w:val="superscript"/>
                <w:lang w:eastAsia="ar-SA"/>
              </w:rPr>
              <w:t>подпись</w:t>
            </w:r>
          </w:p>
        </w:tc>
        <w:tc>
          <w:tcPr>
            <w:tcW w:w="284" w:type="dxa"/>
            <w:shd w:val="clear" w:color="auto" w:fill="auto"/>
            <w:vAlign w:val="bottom"/>
          </w:tcPr>
          <w:p w14:paraId="20F815DE"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p>
        </w:tc>
        <w:tc>
          <w:tcPr>
            <w:tcW w:w="2540" w:type="dxa"/>
            <w:tcBorders>
              <w:top w:val="single" w:sz="4" w:space="0" w:color="auto"/>
            </w:tcBorders>
            <w:shd w:val="clear" w:color="auto" w:fill="auto"/>
            <w:vAlign w:val="bottom"/>
          </w:tcPr>
          <w:p w14:paraId="686BA2F0"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DE7B9C">
              <w:rPr>
                <w:rFonts w:ascii="Arial" w:eastAsia="Times New Roman" w:hAnsi="Arial" w:cs="Arial"/>
                <w:i/>
                <w:sz w:val="28"/>
                <w:szCs w:val="28"/>
                <w:vertAlign w:val="superscript"/>
                <w:lang w:eastAsia="ar-SA"/>
              </w:rPr>
              <w:t>инициалы фамилия</w:t>
            </w:r>
          </w:p>
        </w:tc>
      </w:tr>
      <w:tr w:rsidR="001348EC" w:rsidRPr="00DE7B9C" w14:paraId="380A19F5" w14:textId="77777777" w:rsidTr="00253509">
        <w:tc>
          <w:tcPr>
            <w:tcW w:w="3544" w:type="dxa"/>
            <w:shd w:val="clear" w:color="auto" w:fill="auto"/>
            <w:vAlign w:val="bottom"/>
          </w:tcPr>
          <w:p w14:paraId="0F4496AE"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555543C9"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3118" w:type="dxa"/>
            <w:shd w:val="clear" w:color="auto" w:fill="auto"/>
            <w:vAlign w:val="bottom"/>
          </w:tcPr>
          <w:p w14:paraId="43166729"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4D80745F"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14:paraId="53FD509B"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007A150C" w14:textId="77777777" w:rsidTr="00253509">
        <w:tc>
          <w:tcPr>
            <w:tcW w:w="3544" w:type="dxa"/>
            <w:shd w:val="clear" w:color="auto" w:fill="auto"/>
            <w:vAlign w:val="bottom"/>
          </w:tcPr>
          <w:p w14:paraId="7692A910"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736CBB94"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3118" w:type="dxa"/>
            <w:shd w:val="clear" w:color="auto" w:fill="auto"/>
            <w:vAlign w:val="bottom"/>
          </w:tcPr>
          <w:p w14:paraId="2D6504D8"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1777917C"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14:paraId="611512AB"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08DA5D83" w14:textId="77777777" w:rsidTr="00253509">
        <w:tc>
          <w:tcPr>
            <w:tcW w:w="3544" w:type="dxa"/>
            <w:shd w:val="clear" w:color="auto" w:fill="auto"/>
            <w:vAlign w:val="bottom"/>
          </w:tcPr>
          <w:p w14:paraId="6686288D"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43CE9618"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3118" w:type="dxa"/>
            <w:shd w:val="clear" w:color="auto" w:fill="auto"/>
            <w:vAlign w:val="bottom"/>
          </w:tcPr>
          <w:p w14:paraId="6760F919"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0E4120E2"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14:paraId="739727AF"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585B4682" w14:textId="77777777" w:rsidTr="00253509">
        <w:tc>
          <w:tcPr>
            <w:tcW w:w="3544" w:type="dxa"/>
            <w:shd w:val="clear" w:color="auto" w:fill="auto"/>
            <w:vAlign w:val="bottom"/>
          </w:tcPr>
          <w:p w14:paraId="3C4224A9"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50853877"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3118" w:type="dxa"/>
            <w:shd w:val="clear" w:color="auto" w:fill="auto"/>
            <w:vAlign w:val="bottom"/>
          </w:tcPr>
          <w:p w14:paraId="21D41B9A"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84" w:type="dxa"/>
            <w:shd w:val="clear" w:color="auto" w:fill="auto"/>
            <w:vAlign w:val="bottom"/>
          </w:tcPr>
          <w:p w14:paraId="6133ABC6"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540" w:type="dxa"/>
            <w:shd w:val="clear" w:color="auto" w:fill="auto"/>
            <w:vAlign w:val="bottom"/>
          </w:tcPr>
          <w:p w14:paraId="1651BA0D"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r>
      <w:tr w:rsidR="001348EC" w:rsidRPr="00DE7B9C" w14:paraId="15651279" w14:textId="77777777" w:rsidTr="00253509">
        <w:tc>
          <w:tcPr>
            <w:tcW w:w="3544" w:type="dxa"/>
            <w:tcBorders>
              <w:bottom w:val="single" w:sz="4" w:space="0" w:color="auto"/>
            </w:tcBorders>
            <w:shd w:val="clear" w:color="auto" w:fill="auto"/>
            <w:vAlign w:val="bottom"/>
          </w:tcPr>
          <w:p w14:paraId="40ACD580"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Исполнитель</w:t>
            </w:r>
          </w:p>
        </w:tc>
        <w:tc>
          <w:tcPr>
            <w:tcW w:w="284" w:type="dxa"/>
            <w:shd w:val="clear" w:color="auto" w:fill="auto"/>
            <w:vAlign w:val="bottom"/>
          </w:tcPr>
          <w:p w14:paraId="41875509"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3118" w:type="dxa"/>
            <w:shd w:val="clear" w:color="auto" w:fill="auto"/>
            <w:vAlign w:val="bottom"/>
          </w:tcPr>
          <w:p w14:paraId="7FD60352"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8E70CC">
              <w:rPr>
                <w:rFonts w:ascii="Times New Roman" w:hAnsi="Times New Roman" w:cs="Times New Roman"/>
                <w:sz w:val="24"/>
                <w:szCs w:val="24"/>
              </w:rPr>
              <w:object w:dxaOrig="3180" w:dyaOrig="1425" w14:anchorId="18E41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7.25pt" o:ole="">
                  <v:imagedata r:id="rId30" o:title=""/>
                </v:shape>
                <o:OLEObject Type="Embed" ProgID="PBrush" ShapeID="_x0000_i1025" DrawAspect="Content" ObjectID="_1743939275" r:id="rId31"/>
              </w:object>
            </w:r>
          </w:p>
        </w:tc>
        <w:tc>
          <w:tcPr>
            <w:tcW w:w="284" w:type="dxa"/>
            <w:shd w:val="clear" w:color="auto" w:fill="auto"/>
            <w:vAlign w:val="bottom"/>
          </w:tcPr>
          <w:p w14:paraId="504A64D0"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510A5B80" w14:textId="77777777" w:rsidR="001348EC" w:rsidRPr="00DE7B9C" w:rsidRDefault="001348EC" w:rsidP="00253509">
            <w:pPr>
              <w:suppressAutoHyphens/>
              <w:spacing w:after="0" w:line="240" w:lineRule="auto"/>
              <w:rPr>
                <w:rFonts w:ascii="Arial" w:eastAsia="Times New Roman" w:hAnsi="Arial" w:cs="Arial"/>
                <w:sz w:val="24"/>
                <w:szCs w:val="24"/>
                <w:lang w:eastAsia="ar-SA"/>
              </w:rPr>
            </w:pPr>
            <w:r>
              <w:rPr>
                <w:rFonts w:ascii="Arial" w:hAnsi="Arial" w:cs="Arial"/>
                <w:sz w:val="24"/>
                <w:szCs w:val="24"/>
              </w:rPr>
              <w:t>И.В. Хлопонина</w:t>
            </w:r>
          </w:p>
        </w:tc>
      </w:tr>
      <w:tr w:rsidR="001348EC" w:rsidRPr="00DE7B9C" w14:paraId="199735B4" w14:textId="77777777" w:rsidTr="00253509">
        <w:tc>
          <w:tcPr>
            <w:tcW w:w="3544" w:type="dxa"/>
            <w:tcBorders>
              <w:top w:val="single" w:sz="4" w:space="0" w:color="auto"/>
            </w:tcBorders>
            <w:shd w:val="clear" w:color="auto" w:fill="auto"/>
            <w:vAlign w:val="bottom"/>
          </w:tcPr>
          <w:p w14:paraId="61825EAF"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DE7B9C">
              <w:rPr>
                <w:rFonts w:ascii="Arial" w:eastAsia="Times New Roman" w:hAnsi="Arial" w:cs="Arial"/>
                <w:i/>
                <w:sz w:val="28"/>
                <w:szCs w:val="28"/>
                <w:vertAlign w:val="superscript"/>
                <w:lang w:eastAsia="ar-SA"/>
              </w:rPr>
              <w:t>должность</w:t>
            </w:r>
          </w:p>
        </w:tc>
        <w:tc>
          <w:tcPr>
            <w:tcW w:w="284" w:type="dxa"/>
            <w:shd w:val="clear" w:color="auto" w:fill="auto"/>
            <w:vAlign w:val="bottom"/>
          </w:tcPr>
          <w:p w14:paraId="6177384A"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p>
        </w:tc>
        <w:tc>
          <w:tcPr>
            <w:tcW w:w="3118" w:type="dxa"/>
            <w:shd w:val="clear" w:color="auto" w:fill="auto"/>
            <w:vAlign w:val="bottom"/>
          </w:tcPr>
          <w:p w14:paraId="35B74B1F"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DE7B9C">
              <w:rPr>
                <w:rFonts w:ascii="Arial" w:eastAsia="Times New Roman" w:hAnsi="Arial" w:cs="Arial"/>
                <w:i/>
                <w:sz w:val="28"/>
                <w:szCs w:val="28"/>
                <w:vertAlign w:val="superscript"/>
                <w:lang w:eastAsia="ar-SA"/>
              </w:rPr>
              <w:t>подпись</w:t>
            </w:r>
          </w:p>
        </w:tc>
        <w:tc>
          <w:tcPr>
            <w:tcW w:w="284" w:type="dxa"/>
            <w:shd w:val="clear" w:color="auto" w:fill="auto"/>
            <w:vAlign w:val="bottom"/>
          </w:tcPr>
          <w:p w14:paraId="53C9AEBD"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p>
        </w:tc>
        <w:tc>
          <w:tcPr>
            <w:tcW w:w="2540" w:type="dxa"/>
            <w:tcBorders>
              <w:top w:val="single" w:sz="4" w:space="0" w:color="auto"/>
            </w:tcBorders>
            <w:shd w:val="clear" w:color="auto" w:fill="auto"/>
            <w:vAlign w:val="bottom"/>
          </w:tcPr>
          <w:p w14:paraId="7B4177A0" w14:textId="77777777" w:rsidR="001348EC" w:rsidRPr="00DE7B9C" w:rsidRDefault="001348EC" w:rsidP="00253509">
            <w:pPr>
              <w:suppressAutoHyphens/>
              <w:spacing w:after="0" w:line="240" w:lineRule="auto"/>
              <w:jc w:val="center"/>
              <w:rPr>
                <w:rFonts w:ascii="Arial" w:eastAsia="Times New Roman" w:hAnsi="Arial" w:cs="Arial"/>
                <w:sz w:val="24"/>
                <w:szCs w:val="24"/>
                <w:lang w:eastAsia="ar-SA"/>
              </w:rPr>
            </w:pPr>
            <w:r w:rsidRPr="00DE7B9C">
              <w:rPr>
                <w:rFonts w:ascii="Arial" w:eastAsia="Times New Roman" w:hAnsi="Arial" w:cs="Arial"/>
                <w:i/>
                <w:sz w:val="28"/>
                <w:szCs w:val="28"/>
                <w:vertAlign w:val="superscript"/>
                <w:lang w:eastAsia="ar-SA"/>
              </w:rPr>
              <w:t>инициалы фамилия</w:t>
            </w:r>
          </w:p>
        </w:tc>
      </w:tr>
    </w:tbl>
    <w:p w14:paraId="1E2581E2" w14:textId="77777777" w:rsidR="00312F28" w:rsidRPr="00DE7B9C" w:rsidRDefault="00312F28" w:rsidP="00312F28">
      <w:pPr>
        <w:spacing w:after="0" w:line="240" w:lineRule="auto"/>
        <w:rPr>
          <w:rFonts w:ascii="Arial" w:eastAsia="Times New Roman" w:hAnsi="Arial" w:cs="Arial"/>
          <w:sz w:val="28"/>
          <w:szCs w:val="28"/>
          <w:lang w:eastAsia="ru-RU"/>
        </w:rPr>
      </w:pPr>
    </w:p>
    <w:p w14:paraId="1FF4806A" w14:textId="77777777" w:rsidR="00312F28" w:rsidRPr="00DE7B9C" w:rsidRDefault="00312F28" w:rsidP="00312F28">
      <w:bookmarkStart w:id="3" w:name="_GoBack"/>
      <w:bookmarkEnd w:id="3"/>
    </w:p>
    <w:sectPr w:rsidR="00312F28" w:rsidRPr="00DE7B9C" w:rsidSect="00F42FCB">
      <w:headerReference w:type="default" r:id="rId32"/>
      <w:footerReference w:type="even" r:id="rId33"/>
      <w:footerReference w:type="default" r:id="rId34"/>
      <w:headerReference w:type="first" r:id="rId35"/>
      <w:footerReference w:type="first" r:id="rId36"/>
      <w:footnotePr>
        <w:numFmt w:val="chicago"/>
        <w:numRestart w:val="eachPage"/>
      </w:footnotePr>
      <w:type w:val="oddPage"/>
      <w:pgSz w:w="11906" w:h="16838"/>
      <w:pgMar w:top="1134" w:right="849" w:bottom="1134" w:left="1134" w:header="851" w:footer="847"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2A94" w16cex:dateUtc="2023-01-11T09:31:00Z"/>
  <w16cex:commentExtensible w16cex:durableId="27692AD0" w16cex:dateUtc="2023-01-11T09:32:00Z"/>
  <w16cex:commentExtensible w16cex:durableId="27692B03" w16cex:dateUtc="2023-01-11T09:33:00Z"/>
  <w16cex:commentExtensible w16cex:durableId="27695D5F" w16cex:dateUtc="2023-01-11T13:07:00Z"/>
  <w16cex:commentExtensible w16cex:durableId="27695E61" w16cex:dateUtc="2023-01-11T13:12:00Z"/>
  <w16cex:commentExtensible w16cex:durableId="2769693F" w16cex:dateUtc="2023-01-11T13:58:00Z"/>
  <w16cex:commentExtensible w16cex:durableId="27696A67" w16cex:dateUtc="2023-01-11T14:03:00Z"/>
  <w16cex:commentExtensible w16cex:durableId="27697153" w16cex:dateUtc="2023-01-11T14:33:00Z"/>
  <w16cex:commentExtensible w16cex:durableId="276EC80A" w16cex:dateUtc="2023-01-15T15:44:00Z"/>
  <w16cex:commentExtensible w16cex:durableId="276A8987" w16cex:dateUtc="2023-01-12T10:28:00Z"/>
  <w16cex:commentExtensible w16cex:durableId="276AA06B" w16cex:dateUtc="2023-01-12T12:06:00Z"/>
  <w16cex:commentExtensible w16cex:durableId="276AA319" w16cex:dateUtc="2023-01-12T12:17:00Z"/>
  <w16cex:commentExtensible w16cex:durableId="276AA6E4" w16cex:dateUtc="2023-01-12T12:33:00Z"/>
  <w16cex:commentExtensible w16cex:durableId="276AA4FE" w16cex:dateUtc="2023-01-12T12:25:00Z"/>
  <w16cex:commentExtensible w16cex:durableId="276AA55E" w16cex:dateUtc="2023-01-12T12:27:00Z"/>
  <w16cex:commentExtensible w16cex:durableId="276AA590" w16cex:dateUtc="2023-01-12T12:28:00Z"/>
  <w16cex:commentExtensible w16cex:durableId="276AA7D1" w16cex:dateUtc="2023-01-12T12:37:00Z"/>
  <w16cex:commentExtensible w16cex:durableId="276AA7ED" w16cex:dateUtc="2023-01-12T12:38:00Z"/>
  <w16cex:commentExtensible w16cex:durableId="276AA909" w16cex:dateUtc="2023-01-12T12:43:00Z"/>
  <w16cex:commentExtensible w16cex:durableId="276AA962" w16cex:dateUtc="2023-01-12T12:44:00Z"/>
  <w16cex:commentExtensible w16cex:durableId="276AAA4F" w16cex:dateUtc="2023-01-12T12:48:00Z"/>
  <w16cex:commentExtensible w16cex:durableId="276AAAD2" w16cex:dateUtc="2023-01-12T12:50:00Z"/>
  <w16cex:commentExtensible w16cex:durableId="276AAC18" w16cex:dateUtc="2023-01-12T12:56:00Z"/>
  <w16cex:commentExtensible w16cex:durableId="276AB4E4" w16cex:dateUtc="2023-01-12T13:33:00Z"/>
  <w16cex:commentExtensible w16cex:durableId="276AB5C4" w16cex:dateUtc="2023-01-12T13:37:00Z"/>
  <w16cex:commentExtensible w16cex:durableId="276AB878" w16cex:dateUtc="2023-01-12T13:48:00Z"/>
  <w16cex:commentExtensible w16cex:durableId="276ABAEF" w16cex:dateUtc="2023-01-12T13:59:00Z"/>
  <w16cex:commentExtensible w16cex:durableId="276ABC52" w16cex:dateUtc="2023-01-12T14:05:00Z"/>
  <w16cex:commentExtensible w16cex:durableId="276AC06A" w16cex:dateUtc="2023-01-12T14:22:00Z"/>
  <w16cex:commentExtensible w16cex:durableId="276ABCD4" w16cex:dateUtc="2023-01-12T14:07:00Z"/>
  <w16cex:commentExtensible w16cex:durableId="276ABCEF" w16cex:dateUtc="2023-01-12T14:07:00Z"/>
  <w16cex:commentExtensible w16cex:durableId="276AC045" w16cex:dateUtc="2023-01-12T14:22:00Z"/>
  <w16cex:commentExtensible w16cex:durableId="276AC0F2" w16cex:dateUtc="2023-01-12T14:25:00Z"/>
  <w16cex:commentExtensible w16cex:durableId="276AC9B0" w16cex:dateUtc="2023-01-12T15:02:00Z"/>
  <w16cex:commentExtensible w16cex:durableId="276EC130" w16cex:dateUtc="2023-01-15T15:15:00Z"/>
  <w16cex:commentExtensible w16cex:durableId="276EC1B1" w16cex:dateUtc="2023-01-15T15:17:00Z"/>
  <w16cex:commentExtensible w16cex:durableId="276EC37B" w16cex:dateUtc="2023-01-15T15:24:00Z"/>
  <w16cex:commentExtensible w16cex:durableId="276EC476" w16cex:dateUtc="2023-01-15T15:29:00Z"/>
  <w16cex:commentExtensible w16cex:durableId="276EC52C" w16cex:dateUtc="2023-01-15T15:32:00Z"/>
  <w16cex:commentExtensible w16cex:durableId="276EC8DC" w16cex:dateUtc="2023-01-15T15:47:00Z"/>
  <w16cex:commentExtensible w16cex:durableId="276EC985" w16cex:dateUtc="2023-01-15T15:50:00Z"/>
  <w16cex:commentExtensible w16cex:durableId="276EC9D2" w16cex:dateUtc="2023-01-15T15:52:00Z"/>
  <w16cex:commentExtensible w16cex:durableId="276ECA0B" w16cex:dateUtc="2023-01-15T15:52:00Z"/>
  <w16cex:commentExtensible w16cex:durableId="276ECA18" w16cex:dateUtc="2023-01-15T15:53:00Z"/>
  <w16cex:commentExtensible w16cex:durableId="276ECBE6" w16cex:dateUtc="2023-01-15T16:00:00Z"/>
  <w16cex:commentExtensible w16cex:durableId="276ECBFC" w16cex:dateUtc="2023-01-15T16:01:00Z"/>
  <w16cex:commentExtensible w16cex:durableId="276ECC05" w16cex:dateUtc="2023-01-15T16:01:00Z"/>
  <w16cex:commentExtensible w16cex:durableId="276ECC2C" w16cex:dateUtc="2023-01-15T16:02:00Z"/>
  <w16cex:commentExtensible w16cex:durableId="276ECC4E" w16cex:dateUtc="2023-01-15T16:02:00Z"/>
  <w16cex:commentExtensible w16cex:durableId="276ECC87" w16cex:dateUtc="2023-01-15T16:03:00Z"/>
  <w16cex:commentExtensible w16cex:durableId="276ECE60" w16cex:dateUtc="2023-01-15T16:11:00Z"/>
  <w16cex:commentExtensible w16cex:durableId="276ED040" w16cex:dateUtc="2023-01-15T16:19:00Z"/>
  <w16cex:commentExtensible w16cex:durableId="276ED079" w16cex:dateUtc="2023-01-15T16:20:00Z"/>
  <w16cex:commentExtensible w16cex:durableId="276ED134" w16cex:dateUtc="2023-01-15T16:23:00Z"/>
  <w16cex:commentExtensible w16cex:durableId="276ED26D" w16cex:dateUtc="2023-01-15T16:28:00Z"/>
  <w16cex:commentExtensible w16cex:durableId="276ED2FC" w16cex:dateUtc="2023-01-15T16:31:00Z"/>
  <w16cex:commentExtensible w16cex:durableId="276ED4B3" w16cex:dateUtc="2023-01-15T16:38:00Z"/>
  <w16cex:commentExtensible w16cex:durableId="276ED4F5" w16cex:dateUtc="2023-01-15T16:39:00Z"/>
  <w16cex:commentExtensible w16cex:durableId="276ED8DD" w16cex:dateUtc="2023-01-15T16:56:00Z"/>
  <w16cex:commentExtensible w16cex:durableId="276ED7A4" w16cex:dateUtc="2023-01-15T16:51:00Z"/>
  <w16cex:commentExtensible w16cex:durableId="276ED83E" w16cex:dateUtc="2023-01-15T16:53:00Z"/>
  <w16cex:commentExtensible w16cex:durableId="276EDBD5" w16cex:dateUtc="2023-01-15T17:08:00Z"/>
  <w16cex:commentExtensible w16cex:durableId="276EDC58" w16cex:dateUtc="2023-01-15T17:11:00Z"/>
  <w16cex:commentExtensible w16cex:durableId="276EDC95" w16cex:dateUtc="2023-01-15T17:12:00Z"/>
  <w16cex:commentExtensible w16cex:durableId="276EE016" w16cex:dateUtc="2023-01-15T17:27:00Z"/>
  <w16cex:commentExtensible w16cex:durableId="276EE08F" w16cex:dateUtc="2023-01-15T17:29:00Z"/>
  <w16cex:commentExtensible w16cex:durableId="276FADB8" w16cex:dateUtc="2023-01-16T08:00:00Z"/>
  <w16cex:commentExtensible w16cex:durableId="276FBC30" w16cex:dateUtc="2023-01-1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A504E" w16cid:durableId="27692A94"/>
  <w16cid:commentId w16cid:paraId="0A7D01D2" w16cid:durableId="27692AD0"/>
  <w16cid:commentId w16cid:paraId="3FF88609" w16cid:durableId="27692B03"/>
  <w16cid:commentId w16cid:paraId="3BD57BA9" w16cid:durableId="27695D5F"/>
  <w16cid:commentId w16cid:paraId="5E36A82B" w16cid:durableId="27695E61"/>
  <w16cid:commentId w16cid:paraId="0904625B" w16cid:durableId="276E86A2"/>
  <w16cid:commentId w16cid:paraId="1F739AE0" w16cid:durableId="2769693F"/>
  <w16cid:commentId w16cid:paraId="1A6DCDA0" w16cid:durableId="27696A67"/>
  <w16cid:commentId w16cid:paraId="12E9D80E" w16cid:durableId="27697153"/>
  <w16cid:commentId w16cid:paraId="0D13E86C" w16cid:durableId="276EC80A"/>
  <w16cid:commentId w16cid:paraId="04DCADD2" w16cid:durableId="276A8987"/>
  <w16cid:commentId w16cid:paraId="3566362F" w16cid:durableId="276AA06B"/>
  <w16cid:commentId w16cid:paraId="295DFD2F" w16cid:durableId="276AA319"/>
  <w16cid:commentId w16cid:paraId="0B6BD955" w16cid:durableId="276AA6E4"/>
  <w16cid:commentId w16cid:paraId="674A5FCF" w16cid:durableId="276AA4FE"/>
  <w16cid:commentId w16cid:paraId="160960F8" w16cid:durableId="276AA55E"/>
  <w16cid:commentId w16cid:paraId="51726D9A" w16cid:durableId="276AA590"/>
  <w16cid:commentId w16cid:paraId="5A59DDD0" w16cid:durableId="276AA7D1"/>
  <w16cid:commentId w16cid:paraId="692316E1" w16cid:durableId="276AA7ED"/>
  <w16cid:commentId w16cid:paraId="6258C003" w16cid:durableId="276AA909"/>
  <w16cid:commentId w16cid:paraId="14072845" w16cid:durableId="276AA962"/>
  <w16cid:commentId w16cid:paraId="1995DEC5" w16cid:durableId="276AAA4F"/>
  <w16cid:commentId w16cid:paraId="484B8405" w16cid:durableId="276AAAD2"/>
  <w16cid:commentId w16cid:paraId="174F3DF4" w16cid:durableId="276AAC18"/>
  <w16cid:commentId w16cid:paraId="267CB7AA" w16cid:durableId="276AB4E4"/>
  <w16cid:commentId w16cid:paraId="6D4B6C1E" w16cid:durableId="276AB5C4"/>
  <w16cid:commentId w16cid:paraId="3A6D9BE1" w16cid:durableId="276AB878"/>
  <w16cid:commentId w16cid:paraId="043A0684" w16cid:durableId="276E86CA"/>
  <w16cid:commentId w16cid:paraId="5BE8EC1D" w16cid:durableId="276ABAEF"/>
  <w16cid:commentId w16cid:paraId="03C18F03" w16cid:durableId="276ABC52"/>
  <w16cid:commentId w16cid:paraId="09C17905" w16cid:durableId="276AC06A"/>
  <w16cid:commentId w16cid:paraId="5164ECF3" w16cid:durableId="276ABCD4"/>
  <w16cid:commentId w16cid:paraId="3BD70DF1" w16cid:durableId="276ABCEF"/>
  <w16cid:commentId w16cid:paraId="2324C506" w16cid:durableId="276AC045"/>
  <w16cid:commentId w16cid:paraId="4F0FCFAA" w16cid:durableId="276AC0F2"/>
  <w16cid:commentId w16cid:paraId="0FA21F96" w16cid:durableId="276AC9B0"/>
  <w16cid:commentId w16cid:paraId="0F9BDE2E" w16cid:durableId="276EC130"/>
  <w16cid:commentId w16cid:paraId="6E3D4DE9" w16cid:durableId="276EC1B1"/>
  <w16cid:commentId w16cid:paraId="317BA647" w16cid:durableId="276EC37B"/>
  <w16cid:commentId w16cid:paraId="52464820" w16cid:durableId="276EC476"/>
  <w16cid:commentId w16cid:paraId="7A77B7F9" w16cid:durableId="276EC52C"/>
  <w16cid:commentId w16cid:paraId="2E758BFC" w16cid:durableId="276EC8DC"/>
  <w16cid:commentId w16cid:paraId="4233E6F2" w16cid:durableId="276EC985"/>
  <w16cid:commentId w16cid:paraId="318AA757" w16cid:durableId="276EC9D2"/>
  <w16cid:commentId w16cid:paraId="529AE970" w16cid:durableId="276ECA0B"/>
  <w16cid:commentId w16cid:paraId="259EFA75" w16cid:durableId="276ECA18"/>
  <w16cid:commentId w16cid:paraId="1A6A62DA" w16cid:durableId="276ECBE6"/>
  <w16cid:commentId w16cid:paraId="63314F7C" w16cid:durableId="276ECBFC"/>
  <w16cid:commentId w16cid:paraId="646E527E" w16cid:durableId="276ECC05"/>
  <w16cid:commentId w16cid:paraId="2F64A286" w16cid:durableId="276ECC2C"/>
  <w16cid:commentId w16cid:paraId="7D563D47" w16cid:durableId="276ECC4E"/>
  <w16cid:commentId w16cid:paraId="3F911F12" w16cid:durableId="276ECC87"/>
  <w16cid:commentId w16cid:paraId="11195ECD" w16cid:durableId="276ECE60"/>
  <w16cid:commentId w16cid:paraId="3E413A2A" w16cid:durableId="276ED040"/>
  <w16cid:commentId w16cid:paraId="39F1B923" w16cid:durableId="276ED079"/>
  <w16cid:commentId w16cid:paraId="4A3E76AC" w16cid:durableId="276ED134"/>
  <w16cid:commentId w16cid:paraId="34E50CC5" w16cid:durableId="276ED26D"/>
  <w16cid:commentId w16cid:paraId="19675E7F" w16cid:durableId="276ED2FC"/>
  <w16cid:commentId w16cid:paraId="04A64739" w16cid:durableId="276ED4B3"/>
  <w16cid:commentId w16cid:paraId="6027ECAF" w16cid:durableId="276ED4F5"/>
  <w16cid:commentId w16cid:paraId="5A8A9719" w16cid:durableId="276ED8DD"/>
  <w16cid:commentId w16cid:paraId="50CE446F" w16cid:durableId="276ED7A4"/>
  <w16cid:commentId w16cid:paraId="4043CF2E" w16cid:durableId="276ED83E"/>
  <w16cid:commentId w16cid:paraId="5AC1EBD5" w16cid:durableId="276EDBD5"/>
  <w16cid:commentId w16cid:paraId="1968184A" w16cid:durableId="276EDC58"/>
  <w16cid:commentId w16cid:paraId="28284258" w16cid:durableId="276EDC95"/>
  <w16cid:commentId w16cid:paraId="2DEDE080" w16cid:durableId="276EE016"/>
  <w16cid:commentId w16cid:paraId="18EB795E" w16cid:durableId="276EE08F"/>
  <w16cid:commentId w16cid:paraId="4DBE2AED" w16cid:durableId="27701A65"/>
  <w16cid:commentId w16cid:paraId="4093273E" w16cid:durableId="276FADB8"/>
  <w16cid:commentId w16cid:paraId="49E2B73B" w16cid:durableId="276FBC30"/>
  <w16cid:commentId w16cid:paraId="5B731A64" w16cid:durableId="27701A69"/>
  <w16cid:commentId w16cid:paraId="4F436BA8" w16cid:durableId="276829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A9F6" w14:textId="77777777" w:rsidR="00262583" w:rsidRDefault="00262583" w:rsidP="00626CB1">
      <w:pPr>
        <w:spacing w:after="0" w:line="240" w:lineRule="auto"/>
      </w:pPr>
      <w:r>
        <w:separator/>
      </w:r>
    </w:p>
  </w:endnote>
  <w:endnote w:type="continuationSeparator" w:id="0">
    <w:p w14:paraId="30EEA97F" w14:textId="77777777" w:rsidR="00262583" w:rsidRDefault="00262583" w:rsidP="0062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714410"/>
      <w:docPartObj>
        <w:docPartGallery w:val="Page Numbers (Bottom of Page)"/>
        <w:docPartUnique/>
      </w:docPartObj>
    </w:sdtPr>
    <w:sdtEndPr>
      <w:rPr>
        <w:rFonts w:ascii="Arial" w:hAnsi="Arial" w:cs="Arial"/>
      </w:rPr>
    </w:sdtEndPr>
    <w:sdtContent>
      <w:p w14:paraId="3DC27E2B" w14:textId="4AAC1766" w:rsidR="007C67B6" w:rsidRPr="00DA3E28" w:rsidRDefault="007C67B6" w:rsidP="005F2E39">
        <w:pPr>
          <w:pStyle w:val="a7"/>
          <w:rPr>
            <w:rFonts w:ascii="Arial" w:hAnsi="Arial" w:cs="Arial"/>
          </w:rPr>
        </w:pPr>
        <w:r w:rsidRPr="00DA3E28">
          <w:rPr>
            <w:rFonts w:ascii="Arial" w:hAnsi="Arial" w:cs="Arial"/>
          </w:rPr>
          <w:fldChar w:fldCharType="begin"/>
        </w:r>
        <w:r w:rsidRPr="00DA3E28">
          <w:rPr>
            <w:rFonts w:ascii="Arial" w:hAnsi="Arial" w:cs="Arial"/>
          </w:rPr>
          <w:instrText>PAGE   \* MERGEFORMAT</w:instrText>
        </w:r>
        <w:r w:rsidRPr="00DA3E28">
          <w:rPr>
            <w:rFonts w:ascii="Arial" w:hAnsi="Arial" w:cs="Arial"/>
          </w:rPr>
          <w:fldChar w:fldCharType="separate"/>
        </w:r>
        <w:r w:rsidR="001348EC">
          <w:rPr>
            <w:rFonts w:ascii="Arial" w:hAnsi="Arial" w:cs="Arial"/>
            <w:noProof/>
          </w:rPr>
          <w:t>II</w:t>
        </w:r>
        <w:r w:rsidRPr="00DA3E28">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49246"/>
      <w:docPartObj>
        <w:docPartGallery w:val="Page Numbers (Bottom of Page)"/>
        <w:docPartUnique/>
      </w:docPartObj>
    </w:sdtPr>
    <w:sdtEndPr>
      <w:rPr>
        <w:rFonts w:ascii="Arial" w:hAnsi="Arial" w:cs="Arial"/>
      </w:rPr>
    </w:sdtEndPr>
    <w:sdtContent>
      <w:p w14:paraId="63B31C69" w14:textId="75842500" w:rsidR="007C67B6" w:rsidRPr="0068643D" w:rsidRDefault="007C67B6" w:rsidP="005F2E39">
        <w:pPr>
          <w:pStyle w:val="a7"/>
          <w:jc w:val="right"/>
          <w:rPr>
            <w:rFonts w:ascii="Arial" w:hAnsi="Arial" w:cs="Arial"/>
          </w:rPr>
        </w:pPr>
        <w:r w:rsidRPr="0068643D">
          <w:rPr>
            <w:rFonts w:ascii="Arial" w:hAnsi="Arial" w:cs="Arial"/>
          </w:rPr>
          <w:fldChar w:fldCharType="begin"/>
        </w:r>
        <w:r w:rsidRPr="0068643D">
          <w:rPr>
            <w:rFonts w:ascii="Arial" w:hAnsi="Arial" w:cs="Arial"/>
          </w:rPr>
          <w:instrText>PAGE   \* MERGEFORMAT</w:instrText>
        </w:r>
        <w:r w:rsidRPr="0068643D">
          <w:rPr>
            <w:rFonts w:ascii="Arial" w:hAnsi="Arial" w:cs="Arial"/>
          </w:rPr>
          <w:fldChar w:fldCharType="separate"/>
        </w:r>
        <w:r w:rsidR="001348EC">
          <w:rPr>
            <w:rFonts w:ascii="Arial" w:hAnsi="Arial" w:cs="Arial"/>
            <w:noProof/>
          </w:rPr>
          <w:t>III</w:t>
        </w:r>
        <w:r w:rsidRPr="0068643D">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BB97" w14:textId="77777777" w:rsidR="007C67B6" w:rsidRPr="005B41AC" w:rsidRDefault="007C67B6" w:rsidP="005F2E39">
    <w:pPr>
      <w:pStyle w:val="a7"/>
      <w:jc w:val="right"/>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583190"/>
      <w:docPartObj>
        <w:docPartGallery w:val="Page Numbers (Bottom of Page)"/>
        <w:docPartUnique/>
      </w:docPartObj>
    </w:sdtPr>
    <w:sdtEndPr>
      <w:rPr>
        <w:rFonts w:ascii="Arial" w:hAnsi="Arial" w:cs="Arial"/>
        <w:sz w:val="24"/>
        <w:szCs w:val="24"/>
      </w:rPr>
    </w:sdtEndPr>
    <w:sdtContent>
      <w:p w14:paraId="4801CECA" w14:textId="31A5C977" w:rsidR="007C67B6" w:rsidRPr="00A06678" w:rsidRDefault="007C67B6" w:rsidP="005F2E39">
        <w:pPr>
          <w:pStyle w:val="a7"/>
          <w:rPr>
            <w:rFonts w:ascii="Arial" w:hAnsi="Arial" w:cs="Arial"/>
            <w:sz w:val="24"/>
            <w:szCs w:val="24"/>
          </w:rPr>
        </w:pPr>
        <w:r w:rsidRPr="00A06678">
          <w:rPr>
            <w:rFonts w:ascii="Arial" w:hAnsi="Arial" w:cs="Arial"/>
            <w:sz w:val="24"/>
            <w:szCs w:val="24"/>
          </w:rPr>
          <w:fldChar w:fldCharType="begin"/>
        </w:r>
        <w:r w:rsidRPr="00A06678">
          <w:rPr>
            <w:rFonts w:ascii="Arial" w:hAnsi="Arial" w:cs="Arial"/>
            <w:sz w:val="24"/>
            <w:szCs w:val="24"/>
          </w:rPr>
          <w:instrText>PAGE   \* MERGEFORMAT</w:instrText>
        </w:r>
        <w:r w:rsidRPr="00A06678">
          <w:rPr>
            <w:rFonts w:ascii="Arial" w:hAnsi="Arial" w:cs="Arial"/>
            <w:sz w:val="24"/>
            <w:szCs w:val="24"/>
          </w:rPr>
          <w:fldChar w:fldCharType="separate"/>
        </w:r>
        <w:r w:rsidR="001348EC">
          <w:rPr>
            <w:rFonts w:ascii="Arial" w:hAnsi="Arial" w:cs="Arial"/>
            <w:noProof/>
            <w:sz w:val="24"/>
            <w:szCs w:val="24"/>
          </w:rPr>
          <w:t>52</w:t>
        </w:r>
        <w:r w:rsidRPr="00A06678">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01276"/>
      <w:docPartObj>
        <w:docPartGallery w:val="Page Numbers (Bottom of Page)"/>
        <w:docPartUnique/>
      </w:docPartObj>
    </w:sdtPr>
    <w:sdtEndPr>
      <w:rPr>
        <w:rFonts w:ascii="Arial" w:hAnsi="Arial" w:cs="Arial"/>
        <w:sz w:val="24"/>
        <w:szCs w:val="24"/>
      </w:rPr>
    </w:sdtEndPr>
    <w:sdtContent>
      <w:p w14:paraId="2D1EA96F" w14:textId="5D33705B" w:rsidR="007C67B6" w:rsidRPr="00A06678" w:rsidRDefault="007C67B6" w:rsidP="00A06678">
        <w:pPr>
          <w:pStyle w:val="a7"/>
          <w:jc w:val="right"/>
          <w:rPr>
            <w:rFonts w:ascii="Arial" w:hAnsi="Arial" w:cs="Arial"/>
            <w:sz w:val="24"/>
            <w:szCs w:val="24"/>
          </w:rPr>
        </w:pPr>
        <w:r w:rsidRPr="00A06678">
          <w:rPr>
            <w:rFonts w:ascii="Arial" w:hAnsi="Arial" w:cs="Arial"/>
            <w:sz w:val="24"/>
            <w:szCs w:val="24"/>
          </w:rPr>
          <w:fldChar w:fldCharType="begin"/>
        </w:r>
        <w:r w:rsidRPr="00A06678">
          <w:rPr>
            <w:rFonts w:ascii="Arial" w:hAnsi="Arial" w:cs="Arial"/>
            <w:sz w:val="24"/>
            <w:szCs w:val="24"/>
          </w:rPr>
          <w:instrText>PAGE   \* MERGEFORMAT</w:instrText>
        </w:r>
        <w:r w:rsidRPr="00A06678">
          <w:rPr>
            <w:rFonts w:ascii="Arial" w:hAnsi="Arial" w:cs="Arial"/>
            <w:sz w:val="24"/>
            <w:szCs w:val="24"/>
          </w:rPr>
          <w:fldChar w:fldCharType="separate"/>
        </w:r>
        <w:r w:rsidR="001348EC">
          <w:rPr>
            <w:rFonts w:ascii="Arial" w:hAnsi="Arial" w:cs="Arial"/>
            <w:noProof/>
            <w:sz w:val="24"/>
            <w:szCs w:val="24"/>
          </w:rPr>
          <w:t>51</w:t>
        </w:r>
        <w:r w:rsidRPr="00A06678">
          <w:rPr>
            <w:rFonts w:ascii="Arial" w:hAnsi="Arial" w:cs="Arial"/>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97893"/>
      <w:docPartObj>
        <w:docPartGallery w:val="Page Numbers (Bottom of Page)"/>
        <w:docPartUnique/>
      </w:docPartObj>
    </w:sdtPr>
    <w:sdtEndPr/>
    <w:sdtContent>
      <w:p w14:paraId="4EC43ABE" w14:textId="1A1CFB29" w:rsidR="00F42FCB" w:rsidRDefault="00F42FCB" w:rsidP="00F42FCB">
        <w:pPr>
          <w:pStyle w:val="a7"/>
          <w:pBdr>
            <w:top w:val="single" w:sz="4" w:space="1" w:color="auto"/>
          </w:pBdr>
        </w:pPr>
        <w:r>
          <w:rPr>
            <w:rFonts w:ascii="Arial" w:hAnsi="Arial" w:cs="Arial"/>
            <w:i/>
          </w:rPr>
          <w:t>П</w:t>
        </w:r>
        <w:r w:rsidRPr="00D24090">
          <w:rPr>
            <w:rFonts w:ascii="Arial" w:hAnsi="Arial" w:cs="Arial"/>
            <w:bCs/>
            <w:i/>
          </w:rPr>
          <w:t>роект</w:t>
        </w:r>
        <w:r w:rsidRPr="00D24090">
          <w:rPr>
            <w:rFonts w:ascii="Arial" w:hAnsi="Arial" w:cs="Arial"/>
            <w:i/>
          </w:rPr>
          <w:t xml:space="preserve">, </w:t>
        </w:r>
        <w:r w:rsidRPr="00D24090">
          <w:rPr>
            <w:rFonts w:ascii="Arial" w:hAnsi="Arial" w:cs="Arial"/>
            <w:i/>
            <w:lang w:val="en-US"/>
          </w:rPr>
          <w:t>RU</w:t>
        </w:r>
        <w:r w:rsidRPr="00D24090">
          <w:rPr>
            <w:rFonts w:ascii="Arial" w:hAnsi="Arial" w:cs="Arial"/>
            <w:i/>
          </w:rPr>
          <w:t>, первая редакция</w:t>
        </w:r>
        <w:r>
          <w:rPr>
            <w:rFonts w:ascii="Arial" w:hAnsi="Arial" w:cs="Arial"/>
            <w:i/>
          </w:rPr>
          <w:tab/>
        </w:r>
        <w:r>
          <w:rPr>
            <w:rFonts w:ascii="Arial" w:hAnsi="Arial" w:cs="Arial"/>
            <w:i/>
          </w:rPr>
          <w:tab/>
        </w:r>
        <w:r w:rsidRPr="00F42FCB">
          <w:rPr>
            <w:rFonts w:ascii="Arial" w:hAnsi="Arial" w:cs="Arial"/>
            <w:sz w:val="24"/>
            <w:szCs w:val="24"/>
          </w:rPr>
          <w:t xml:space="preserve"> </w:t>
        </w:r>
        <w:r w:rsidRPr="00F42FCB">
          <w:rPr>
            <w:rFonts w:ascii="Arial" w:hAnsi="Arial" w:cs="Arial"/>
            <w:sz w:val="24"/>
            <w:szCs w:val="24"/>
          </w:rPr>
          <w:fldChar w:fldCharType="begin"/>
        </w:r>
        <w:r w:rsidRPr="00F42FCB">
          <w:rPr>
            <w:rFonts w:ascii="Arial" w:hAnsi="Arial" w:cs="Arial"/>
            <w:sz w:val="24"/>
            <w:szCs w:val="24"/>
          </w:rPr>
          <w:instrText>PAGE   \* MERGEFORMAT</w:instrText>
        </w:r>
        <w:r w:rsidRPr="00F42FCB">
          <w:rPr>
            <w:rFonts w:ascii="Arial" w:hAnsi="Arial" w:cs="Arial"/>
            <w:sz w:val="24"/>
            <w:szCs w:val="24"/>
          </w:rPr>
          <w:fldChar w:fldCharType="separate"/>
        </w:r>
        <w:r w:rsidR="001348EC">
          <w:rPr>
            <w:rFonts w:ascii="Arial" w:hAnsi="Arial" w:cs="Arial"/>
            <w:noProof/>
            <w:sz w:val="24"/>
            <w:szCs w:val="24"/>
          </w:rPr>
          <w:t>1</w:t>
        </w:r>
        <w:r w:rsidRPr="00F42FCB">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7A352" w14:textId="77777777" w:rsidR="00262583" w:rsidRDefault="00262583" w:rsidP="00626CB1">
      <w:pPr>
        <w:spacing w:after="0" w:line="240" w:lineRule="auto"/>
      </w:pPr>
      <w:r>
        <w:separator/>
      </w:r>
    </w:p>
  </w:footnote>
  <w:footnote w:type="continuationSeparator" w:id="0">
    <w:p w14:paraId="32FFE363" w14:textId="77777777" w:rsidR="00262583" w:rsidRDefault="00262583" w:rsidP="00626CB1">
      <w:pPr>
        <w:spacing w:after="0" w:line="240" w:lineRule="auto"/>
      </w:pPr>
      <w:r>
        <w:continuationSeparator/>
      </w:r>
    </w:p>
  </w:footnote>
  <w:footnote w:id="1">
    <w:p w14:paraId="28FF7EF2" w14:textId="10451C5B" w:rsidR="007C67B6" w:rsidRPr="00AC4959" w:rsidRDefault="007C67B6">
      <w:pPr>
        <w:pStyle w:val="af7"/>
      </w:pPr>
      <w:r>
        <w:rPr>
          <w:rStyle w:val="af9"/>
        </w:rPr>
        <w:footnoteRef/>
      </w:r>
      <w:r>
        <w:t xml:space="preserve"> Номер в квадратных скобках является ссылочным в Библиографии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612F" w14:textId="74557C64" w:rsidR="007C67B6" w:rsidRPr="00700B15" w:rsidRDefault="007C67B6" w:rsidP="005F2E39">
    <w:pPr>
      <w:pStyle w:val="a5"/>
      <w:tabs>
        <w:tab w:val="clear" w:pos="4677"/>
        <w:tab w:val="clear" w:pos="9355"/>
        <w:tab w:val="left" w:pos="3119"/>
        <w:tab w:val="left" w:pos="3320"/>
      </w:tabs>
      <w:rPr>
        <w:rFonts w:ascii="Arial" w:hAnsi="Arial" w:cs="Arial"/>
        <w:b/>
      </w:rPr>
    </w:pPr>
    <w:bookmarkStart w:id="0" w:name="_Hlk95647286"/>
    <w:r w:rsidRPr="009C47A6">
      <w:rPr>
        <w:rFonts w:ascii="Arial" w:hAnsi="Arial" w:cs="Arial"/>
        <w:b/>
      </w:rPr>
      <w:t xml:space="preserve">ГОСТ </w:t>
    </w:r>
    <w:r w:rsidRPr="00861FC5">
      <w:rPr>
        <w:rFonts w:ascii="Arial" w:hAnsi="Arial" w:cs="Arial"/>
        <w:b/>
        <w:bCs/>
        <w:lang w:val="en-US"/>
      </w:rPr>
      <w:t>IEC</w:t>
    </w:r>
    <w:r w:rsidRPr="00861FC5">
      <w:rPr>
        <w:rFonts w:ascii="Arial" w:hAnsi="Arial" w:cs="Arial"/>
        <w:b/>
        <w:bCs/>
      </w:rPr>
      <w:t xml:space="preserve"> </w:t>
    </w:r>
    <w:r>
      <w:rPr>
        <w:rFonts w:ascii="Arial" w:hAnsi="Arial" w:cs="Arial"/>
        <w:b/>
        <w:bCs/>
        <w:lang w:val="en-US"/>
      </w:rPr>
      <w:t>TR</w:t>
    </w:r>
    <w:r w:rsidRPr="00700B15">
      <w:rPr>
        <w:rFonts w:ascii="Arial" w:hAnsi="Arial" w:cs="Arial"/>
        <w:b/>
        <w:bCs/>
      </w:rPr>
      <w:t xml:space="preserve"> </w:t>
    </w:r>
    <w:r w:rsidRPr="004875D1">
      <w:rPr>
        <w:rFonts w:ascii="Arial" w:hAnsi="Arial" w:cs="Arial"/>
        <w:b/>
        <w:bCs/>
      </w:rPr>
      <w:t>60825-</w:t>
    </w:r>
    <w:r>
      <w:rPr>
        <w:rFonts w:ascii="Arial" w:hAnsi="Arial" w:cs="Arial"/>
        <w:b/>
        <w:bCs/>
      </w:rPr>
      <w:t>3</w:t>
    </w:r>
    <w:r w:rsidRPr="00700B15">
      <w:rPr>
        <w:rFonts w:ascii="Arial" w:hAnsi="Arial" w:cs="Arial"/>
        <w:b/>
      </w:rPr>
      <w:t>–</w:t>
    </w:r>
    <w:bookmarkEnd w:id="0"/>
    <w:r>
      <w:rPr>
        <w:rFonts w:ascii="Arial" w:hAnsi="Arial" w:cs="Arial"/>
        <w:b/>
      </w:rPr>
      <w:t>202_</w:t>
    </w:r>
  </w:p>
  <w:p w14:paraId="0ECD932F" w14:textId="23C7D939" w:rsidR="007C67B6" w:rsidRPr="00403D2A" w:rsidRDefault="007C67B6" w:rsidP="005F2E39">
    <w:pPr>
      <w:pStyle w:val="a5"/>
      <w:tabs>
        <w:tab w:val="clear" w:pos="4677"/>
        <w:tab w:val="clear" w:pos="9355"/>
        <w:tab w:val="left" w:pos="3119"/>
        <w:tab w:val="left" w:pos="3320"/>
      </w:tabs>
      <w:rPr>
        <w:rFonts w:ascii="Arial" w:hAnsi="Arial" w:cs="Arial"/>
        <w:b/>
      </w:rPr>
    </w:pPr>
    <w:r w:rsidRPr="00D24090">
      <w:rPr>
        <w:rFonts w:ascii="Arial" w:hAnsi="Arial" w:cs="Arial"/>
        <w:i/>
      </w:rPr>
      <w:t>(п</w:t>
    </w:r>
    <w:r w:rsidRPr="00D24090">
      <w:rPr>
        <w:rFonts w:ascii="Arial" w:hAnsi="Arial" w:cs="Arial"/>
        <w:bCs/>
        <w:i/>
      </w:rPr>
      <w:t>роект</w:t>
    </w:r>
    <w:r w:rsidRPr="00D24090">
      <w:rPr>
        <w:rFonts w:ascii="Arial" w:hAnsi="Arial" w:cs="Arial"/>
        <w:i/>
      </w:rPr>
      <w:t xml:space="preserve">, </w:t>
    </w:r>
    <w:r w:rsidRPr="00D24090">
      <w:rPr>
        <w:rFonts w:ascii="Arial" w:hAnsi="Arial" w:cs="Arial"/>
        <w:i/>
        <w:lang w:val="en-US"/>
      </w:rPr>
      <w:t>RU</w:t>
    </w:r>
    <w:r w:rsidRPr="00D24090">
      <w:rPr>
        <w:rFonts w:ascii="Arial" w:hAnsi="Arial" w:cs="Arial"/>
        <w:i/>
      </w:rPr>
      <w:t>,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449A" w14:textId="19524723" w:rsidR="007C67B6" w:rsidRDefault="007C67B6" w:rsidP="00D24090">
    <w:pPr>
      <w:pStyle w:val="a5"/>
      <w:jc w:val="right"/>
      <w:rPr>
        <w:rFonts w:ascii="Arial" w:hAnsi="Arial" w:cs="Arial"/>
        <w:b/>
      </w:rPr>
    </w:pPr>
    <w:bookmarkStart w:id="1" w:name="_Hlk95646259"/>
    <w:r w:rsidRPr="009C47A6">
      <w:rPr>
        <w:rFonts w:ascii="Arial" w:hAnsi="Arial" w:cs="Arial"/>
        <w:b/>
      </w:rPr>
      <w:t xml:space="preserve">ГОСТ </w:t>
    </w:r>
    <w:bookmarkEnd w:id="1"/>
    <w:r w:rsidRPr="00861FC5">
      <w:rPr>
        <w:rFonts w:ascii="Arial" w:hAnsi="Arial" w:cs="Arial"/>
        <w:b/>
        <w:lang w:val="en-US"/>
      </w:rPr>
      <w:t>IEC</w:t>
    </w:r>
    <w:r w:rsidRPr="00D24090">
      <w:rPr>
        <w:rFonts w:ascii="Arial" w:hAnsi="Arial" w:cs="Arial"/>
        <w:b/>
      </w:rPr>
      <w:t xml:space="preserve"> </w:t>
    </w:r>
    <w:r w:rsidRPr="004875D1">
      <w:rPr>
        <w:rFonts w:ascii="Arial" w:hAnsi="Arial" w:cs="Arial"/>
        <w:b/>
        <w:bCs/>
      </w:rPr>
      <w:t>60825-</w:t>
    </w:r>
    <w:r>
      <w:rPr>
        <w:rFonts w:ascii="Arial" w:hAnsi="Arial" w:cs="Arial"/>
        <w:b/>
        <w:bCs/>
      </w:rPr>
      <w:t>3</w:t>
    </w:r>
    <w:r w:rsidRPr="00D24090">
      <w:rPr>
        <w:rFonts w:ascii="Arial" w:hAnsi="Arial" w:cs="Arial"/>
        <w:b/>
      </w:rPr>
      <w:t>–20</w:t>
    </w:r>
    <w:r>
      <w:rPr>
        <w:rFonts w:ascii="Arial" w:hAnsi="Arial" w:cs="Arial"/>
        <w:b/>
      </w:rPr>
      <w:t>2</w:t>
    </w:r>
    <w:r w:rsidRPr="00D24090">
      <w:rPr>
        <w:rFonts w:ascii="Arial" w:hAnsi="Arial" w:cs="Arial"/>
        <w:b/>
      </w:rPr>
      <w:t>_</w:t>
    </w:r>
  </w:p>
  <w:p w14:paraId="3B62A20D" w14:textId="3E3EC257" w:rsidR="007C67B6" w:rsidRPr="00C83502" w:rsidRDefault="007C67B6" w:rsidP="005F2E39">
    <w:pPr>
      <w:pStyle w:val="a5"/>
      <w:jc w:val="right"/>
      <w:rPr>
        <w:rFonts w:ascii="Arial" w:hAnsi="Arial" w:cs="Arial"/>
        <w:b/>
      </w:rPr>
    </w:pPr>
    <w:r w:rsidRPr="00D24090">
      <w:rPr>
        <w:rFonts w:ascii="Arial" w:eastAsia="Times New Roman" w:hAnsi="Arial" w:cs="Times New Roman"/>
        <w:i/>
        <w:sz w:val="24"/>
        <w:szCs w:val="24"/>
        <w:lang w:eastAsia="ar-SA"/>
      </w:rPr>
      <w:t>(п</w:t>
    </w:r>
    <w:r w:rsidRPr="00D24090">
      <w:rPr>
        <w:rFonts w:ascii="Arial" w:eastAsia="Times New Roman" w:hAnsi="Arial" w:cs="Times New Roman"/>
        <w:bCs/>
        <w:i/>
        <w:sz w:val="24"/>
        <w:szCs w:val="24"/>
        <w:lang w:eastAsia="ar-SA"/>
      </w:rPr>
      <w:t>роект</w:t>
    </w:r>
    <w:r w:rsidRPr="00D24090">
      <w:rPr>
        <w:rFonts w:ascii="Arial" w:eastAsia="Times New Roman" w:hAnsi="Arial" w:cs="Times New Roman"/>
        <w:i/>
        <w:sz w:val="24"/>
        <w:szCs w:val="24"/>
        <w:lang w:eastAsia="ar-SA"/>
      </w:rPr>
      <w:t xml:space="preserve">, </w:t>
    </w:r>
    <w:r w:rsidRPr="00D24090">
      <w:rPr>
        <w:rFonts w:ascii="Arial" w:eastAsia="Times New Roman" w:hAnsi="Arial" w:cs="Times New Roman"/>
        <w:i/>
        <w:sz w:val="24"/>
        <w:szCs w:val="24"/>
        <w:lang w:val="en-US" w:eastAsia="ar-SA"/>
      </w:rPr>
      <w:t>RU</w:t>
    </w:r>
    <w:r w:rsidRPr="00D24090">
      <w:rPr>
        <w:rFonts w:ascii="Arial" w:eastAsia="Times New Roman" w:hAnsi="Arial" w:cs="Times New Roman"/>
        <w:i/>
        <w:sz w:val="24"/>
        <w:szCs w:val="24"/>
        <w:lang w:eastAsia="ar-SA"/>
      </w:rPr>
      <w:t>,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AFDC" w14:textId="77777777" w:rsidR="00F42FCB" w:rsidRPr="00700B15" w:rsidRDefault="00F42FCB" w:rsidP="00F42FCB">
    <w:pPr>
      <w:pStyle w:val="a5"/>
      <w:tabs>
        <w:tab w:val="clear" w:pos="4677"/>
        <w:tab w:val="clear" w:pos="9355"/>
        <w:tab w:val="left" w:pos="3119"/>
        <w:tab w:val="left" w:pos="3320"/>
      </w:tabs>
      <w:jc w:val="right"/>
      <w:rPr>
        <w:rFonts w:ascii="Arial" w:hAnsi="Arial" w:cs="Arial"/>
        <w:b/>
      </w:rPr>
    </w:pPr>
    <w:r w:rsidRPr="009C47A6">
      <w:rPr>
        <w:rFonts w:ascii="Arial" w:hAnsi="Arial" w:cs="Arial"/>
        <w:b/>
      </w:rPr>
      <w:t xml:space="preserve">ГОСТ </w:t>
    </w:r>
    <w:r w:rsidRPr="00861FC5">
      <w:rPr>
        <w:rFonts w:ascii="Arial" w:hAnsi="Arial" w:cs="Arial"/>
        <w:b/>
        <w:bCs/>
        <w:lang w:val="en-US"/>
      </w:rPr>
      <w:t>IEC</w:t>
    </w:r>
    <w:r w:rsidRPr="00861FC5">
      <w:rPr>
        <w:rFonts w:ascii="Arial" w:hAnsi="Arial" w:cs="Arial"/>
        <w:b/>
        <w:bCs/>
      </w:rPr>
      <w:t xml:space="preserve"> </w:t>
    </w:r>
    <w:r>
      <w:rPr>
        <w:rFonts w:ascii="Arial" w:hAnsi="Arial" w:cs="Arial"/>
        <w:b/>
        <w:bCs/>
        <w:lang w:val="en-US"/>
      </w:rPr>
      <w:t>TR</w:t>
    </w:r>
    <w:r w:rsidRPr="00700B15">
      <w:rPr>
        <w:rFonts w:ascii="Arial" w:hAnsi="Arial" w:cs="Arial"/>
        <w:b/>
        <w:bCs/>
      </w:rPr>
      <w:t xml:space="preserve"> </w:t>
    </w:r>
    <w:r w:rsidRPr="004875D1">
      <w:rPr>
        <w:rFonts w:ascii="Arial" w:hAnsi="Arial" w:cs="Arial"/>
        <w:b/>
        <w:bCs/>
      </w:rPr>
      <w:t>60825-</w:t>
    </w:r>
    <w:r>
      <w:rPr>
        <w:rFonts w:ascii="Arial" w:hAnsi="Arial" w:cs="Arial"/>
        <w:b/>
        <w:bCs/>
      </w:rPr>
      <w:t>3</w:t>
    </w:r>
    <w:r w:rsidRPr="00700B15">
      <w:rPr>
        <w:rFonts w:ascii="Arial" w:hAnsi="Arial" w:cs="Arial"/>
        <w:b/>
      </w:rPr>
      <w:t>–</w:t>
    </w:r>
    <w:r>
      <w:rPr>
        <w:rFonts w:ascii="Arial" w:hAnsi="Arial" w:cs="Arial"/>
        <w:b/>
      </w:rPr>
      <w:t>202_</w:t>
    </w:r>
  </w:p>
  <w:p w14:paraId="2F84FCAB" w14:textId="3693D960" w:rsidR="007C67B6" w:rsidRPr="00312F28" w:rsidRDefault="00F42FCB" w:rsidP="00F42FCB">
    <w:pPr>
      <w:pStyle w:val="a5"/>
      <w:tabs>
        <w:tab w:val="clear" w:pos="4677"/>
        <w:tab w:val="clear" w:pos="9355"/>
        <w:tab w:val="left" w:pos="3119"/>
        <w:tab w:val="left" w:pos="3320"/>
      </w:tabs>
      <w:jc w:val="right"/>
      <w:rPr>
        <w:rFonts w:ascii="Arial" w:eastAsia="MS Mincho" w:hAnsi="Arial" w:cs="Arial"/>
        <w:b/>
        <w:sz w:val="24"/>
        <w:szCs w:val="20"/>
        <w:lang w:eastAsia="ja-JP"/>
      </w:rPr>
    </w:pPr>
    <w:r w:rsidRPr="00D24090">
      <w:rPr>
        <w:rFonts w:ascii="Arial" w:hAnsi="Arial" w:cs="Arial"/>
        <w:i/>
      </w:rPr>
      <w:t>(п</w:t>
    </w:r>
    <w:r w:rsidRPr="00D24090">
      <w:rPr>
        <w:rFonts w:ascii="Arial" w:hAnsi="Arial" w:cs="Arial"/>
        <w:bCs/>
        <w:i/>
      </w:rPr>
      <w:t>роект</w:t>
    </w:r>
    <w:r w:rsidRPr="00D24090">
      <w:rPr>
        <w:rFonts w:ascii="Arial" w:hAnsi="Arial" w:cs="Arial"/>
        <w:i/>
      </w:rPr>
      <w:t xml:space="preserve">, </w:t>
    </w:r>
    <w:r w:rsidRPr="00D24090">
      <w:rPr>
        <w:rFonts w:ascii="Arial" w:hAnsi="Arial" w:cs="Arial"/>
        <w:i/>
        <w:lang w:val="en-US"/>
      </w:rPr>
      <w:t>RU</w:t>
    </w:r>
    <w:r w:rsidRPr="00D24090">
      <w:rPr>
        <w:rFonts w:ascii="Arial" w:hAnsi="Arial" w:cs="Arial"/>
        <w:i/>
      </w:rPr>
      <w:t>, первая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3B692" w14:textId="77777777" w:rsidR="00F42FCB" w:rsidRPr="00700B15" w:rsidRDefault="00F42FCB" w:rsidP="00F42FCB">
    <w:pPr>
      <w:pStyle w:val="a5"/>
      <w:tabs>
        <w:tab w:val="clear" w:pos="4677"/>
        <w:tab w:val="clear" w:pos="9355"/>
        <w:tab w:val="left" w:pos="3119"/>
        <w:tab w:val="left" w:pos="3320"/>
      </w:tabs>
      <w:jc w:val="right"/>
      <w:rPr>
        <w:rFonts w:ascii="Arial" w:hAnsi="Arial" w:cs="Arial"/>
        <w:b/>
      </w:rPr>
    </w:pPr>
    <w:r w:rsidRPr="009C47A6">
      <w:rPr>
        <w:rFonts w:ascii="Arial" w:hAnsi="Arial" w:cs="Arial"/>
        <w:b/>
      </w:rPr>
      <w:t xml:space="preserve">ГОСТ </w:t>
    </w:r>
    <w:r w:rsidRPr="00861FC5">
      <w:rPr>
        <w:rFonts w:ascii="Arial" w:hAnsi="Arial" w:cs="Arial"/>
        <w:b/>
        <w:bCs/>
        <w:lang w:val="en-US"/>
      </w:rPr>
      <w:t>IEC</w:t>
    </w:r>
    <w:r w:rsidRPr="00861FC5">
      <w:rPr>
        <w:rFonts w:ascii="Arial" w:hAnsi="Arial" w:cs="Arial"/>
        <w:b/>
        <w:bCs/>
      </w:rPr>
      <w:t xml:space="preserve"> </w:t>
    </w:r>
    <w:r>
      <w:rPr>
        <w:rFonts w:ascii="Arial" w:hAnsi="Arial" w:cs="Arial"/>
        <w:b/>
        <w:bCs/>
        <w:lang w:val="en-US"/>
      </w:rPr>
      <w:t>TR</w:t>
    </w:r>
    <w:r w:rsidRPr="00700B15">
      <w:rPr>
        <w:rFonts w:ascii="Arial" w:hAnsi="Arial" w:cs="Arial"/>
        <w:b/>
        <w:bCs/>
      </w:rPr>
      <w:t xml:space="preserve"> </w:t>
    </w:r>
    <w:r w:rsidRPr="004875D1">
      <w:rPr>
        <w:rFonts w:ascii="Arial" w:hAnsi="Arial" w:cs="Arial"/>
        <w:b/>
        <w:bCs/>
      </w:rPr>
      <w:t>60825-</w:t>
    </w:r>
    <w:r>
      <w:rPr>
        <w:rFonts w:ascii="Arial" w:hAnsi="Arial" w:cs="Arial"/>
        <w:b/>
        <w:bCs/>
      </w:rPr>
      <w:t>3</w:t>
    </w:r>
    <w:r w:rsidRPr="00700B15">
      <w:rPr>
        <w:rFonts w:ascii="Arial" w:hAnsi="Arial" w:cs="Arial"/>
        <w:b/>
      </w:rPr>
      <w:t>–</w:t>
    </w:r>
    <w:r>
      <w:rPr>
        <w:rFonts w:ascii="Arial" w:hAnsi="Arial" w:cs="Arial"/>
        <w:b/>
      </w:rPr>
      <w:t>202_</w:t>
    </w:r>
  </w:p>
  <w:p w14:paraId="62ADD237" w14:textId="797DD476" w:rsidR="007C67B6" w:rsidRPr="00F42FCB" w:rsidRDefault="00F42FCB" w:rsidP="00F42FCB">
    <w:pPr>
      <w:pStyle w:val="a5"/>
      <w:tabs>
        <w:tab w:val="clear" w:pos="4677"/>
        <w:tab w:val="clear" w:pos="9355"/>
        <w:tab w:val="left" w:pos="3119"/>
        <w:tab w:val="left" w:pos="3320"/>
      </w:tabs>
      <w:jc w:val="right"/>
    </w:pPr>
    <w:r w:rsidRPr="00D24090">
      <w:rPr>
        <w:rFonts w:ascii="Arial" w:hAnsi="Arial" w:cs="Arial"/>
        <w:i/>
      </w:rPr>
      <w:t>(п</w:t>
    </w:r>
    <w:r w:rsidRPr="00D24090">
      <w:rPr>
        <w:rFonts w:ascii="Arial" w:hAnsi="Arial" w:cs="Arial"/>
        <w:bCs/>
        <w:i/>
      </w:rPr>
      <w:t>роект</w:t>
    </w:r>
    <w:r w:rsidRPr="00D24090">
      <w:rPr>
        <w:rFonts w:ascii="Arial" w:hAnsi="Arial" w:cs="Arial"/>
        <w:i/>
      </w:rPr>
      <w:t xml:space="preserve">, </w:t>
    </w:r>
    <w:r w:rsidRPr="00D24090">
      <w:rPr>
        <w:rFonts w:ascii="Arial" w:hAnsi="Arial" w:cs="Arial"/>
        <w:i/>
        <w:lang w:val="en-US"/>
      </w:rPr>
      <w:t>RU</w:t>
    </w:r>
    <w:r w:rsidRPr="00D24090">
      <w:rPr>
        <w:rFonts w:ascii="Arial" w:hAnsi="Arial" w:cs="Arial"/>
        <w:i/>
      </w:rPr>
      <w:t>,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F1EE2"/>
    <w:multiLevelType w:val="multilevel"/>
    <w:tmpl w:val="EA787E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B46A12"/>
    <w:multiLevelType w:val="multilevel"/>
    <w:tmpl w:val="F604B13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bidi="ru-RU"/>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ru-RU" w:vendorID="64" w:dllVersion="131078" w:nlCheck="1" w:checkStyle="0"/>
  <w:activeWritingStyle w:appName="MSWord" w:lang="en-US" w:vendorID="64" w:dllVersion="131078" w:nlCheck="1" w:checkStyle="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55"/>
    <w:rsid w:val="00001C51"/>
    <w:rsid w:val="00002A25"/>
    <w:rsid w:val="0000562F"/>
    <w:rsid w:val="00005BDA"/>
    <w:rsid w:val="0000730A"/>
    <w:rsid w:val="000073F6"/>
    <w:rsid w:val="00011281"/>
    <w:rsid w:val="00015BF0"/>
    <w:rsid w:val="00015D3B"/>
    <w:rsid w:val="00016263"/>
    <w:rsid w:val="0002300F"/>
    <w:rsid w:val="0002793C"/>
    <w:rsid w:val="00030A37"/>
    <w:rsid w:val="00030E2B"/>
    <w:rsid w:val="000325C5"/>
    <w:rsid w:val="00034668"/>
    <w:rsid w:val="00036315"/>
    <w:rsid w:val="0003719D"/>
    <w:rsid w:val="000374D8"/>
    <w:rsid w:val="00037A9D"/>
    <w:rsid w:val="00043972"/>
    <w:rsid w:val="0004457A"/>
    <w:rsid w:val="00046531"/>
    <w:rsid w:val="00046C30"/>
    <w:rsid w:val="00054CB4"/>
    <w:rsid w:val="00057029"/>
    <w:rsid w:val="00057443"/>
    <w:rsid w:val="0006414C"/>
    <w:rsid w:val="00064A87"/>
    <w:rsid w:val="00065133"/>
    <w:rsid w:val="00066EF0"/>
    <w:rsid w:val="000679F4"/>
    <w:rsid w:val="00071F06"/>
    <w:rsid w:val="00072523"/>
    <w:rsid w:val="00074C76"/>
    <w:rsid w:val="0007507B"/>
    <w:rsid w:val="00076231"/>
    <w:rsid w:val="000771FE"/>
    <w:rsid w:val="0008094B"/>
    <w:rsid w:val="00082910"/>
    <w:rsid w:val="00083B4C"/>
    <w:rsid w:val="00083F16"/>
    <w:rsid w:val="000847CB"/>
    <w:rsid w:val="00086B52"/>
    <w:rsid w:val="00092483"/>
    <w:rsid w:val="000926A8"/>
    <w:rsid w:val="000934BD"/>
    <w:rsid w:val="00094499"/>
    <w:rsid w:val="0009490D"/>
    <w:rsid w:val="000A0084"/>
    <w:rsid w:val="000A22A2"/>
    <w:rsid w:val="000A2BCE"/>
    <w:rsid w:val="000A346F"/>
    <w:rsid w:val="000A3AB8"/>
    <w:rsid w:val="000A6816"/>
    <w:rsid w:val="000A7D81"/>
    <w:rsid w:val="000B69AD"/>
    <w:rsid w:val="000B7AFD"/>
    <w:rsid w:val="000C29F2"/>
    <w:rsid w:val="000C2C19"/>
    <w:rsid w:val="000C63E6"/>
    <w:rsid w:val="000C75FB"/>
    <w:rsid w:val="000C7E95"/>
    <w:rsid w:val="000C7F19"/>
    <w:rsid w:val="000D0782"/>
    <w:rsid w:val="000D3CC6"/>
    <w:rsid w:val="000D4931"/>
    <w:rsid w:val="000D5A73"/>
    <w:rsid w:val="000D6266"/>
    <w:rsid w:val="000E0B12"/>
    <w:rsid w:val="000E38A1"/>
    <w:rsid w:val="000E5053"/>
    <w:rsid w:val="000E58C9"/>
    <w:rsid w:val="000E63EA"/>
    <w:rsid w:val="000E7578"/>
    <w:rsid w:val="000F057E"/>
    <w:rsid w:val="000F243D"/>
    <w:rsid w:val="000F3350"/>
    <w:rsid w:val="000F4710"/>
    <w:rsid w:val="000F60A1"/>
    <w:rsid w:val="000F6C84"/>
    <w:rsid w:val="000F6E56"/>
    <w:rsid w:val="000F7695"/>
    <w:rsid w:val="000F7B31"/>
    <w:rsid w:val="001004B4"/>
    <w:rsid w:val="0010051B"/>
    <w:rsid w:val="00100714"/>
    <w:rsid w:val="00102783"/>
    <w:rsid w:val="00103880"/>
    <w:rsid w:val="001070C6"/>
    <w:rsid w:val="00107431"/>
    <w:rsid w:val="00111D08"/>
    <w:rsid w:val="00114C3F"/>
    <w:rsid w:val="00114F43"/>
    <w:rsid w:val="00115380"/>
    <w:rsid w:val="00121E0C"/>
    <w:rsid w:val="00121FB8"/>
    <w:rsid w:val="00124AF0"/>
    <w:rsid w:val="00125D6D"/>
    <w:rsid w:val="00127004"/>
    <w:rsid w:val="0013005E"/>
    <w:rsid w:val="0013067B"/>
    <w:rsid w:val="00130BF9"/>
    <w:rsid w:val="00131986"/>
    <w:rsid w:val="0013245B"/>
    <w:rsid w:val="00134165"/>
    <w:rsid w:val="001348EC"/>
    <w:rsid w:val="00134EDD"/>
    <w:rsid w:val="0013553B"/>
    <w:rsid w:val="00136F8E"/>
    <w:rsid w:val="00140C26"/>
    <w:rsid w:val="001412AF"/>
    <w:rsid w:val="00141C12"/>
    <w:rsid w:val="00144616"/>
    <w:rsid w:val="001448DF"/>
    <w:rsid w:val="00150CA0"/>
    <w:rsid w:val="001524A1"/>
    <w:rsid w:val="0015252C"/>
    <w:rsid w:val="001553D1"/>
    <w:rsid w:val="00156D16"/>
    <w:rsid w:val="001579A0"/>
    <w:rsid w:val="00162E43"/>
    <w:rsid w:val="0017025D"/>
    <w:rsid w:val="00171144"/>
    <w:rsid w:val="00174EEE"/>
    <w:rsid w:val="00175305"/>
    <w:rsid w:val="001802D3"/>
    <w:rsid w:val="00180862"/>
    <w:rsid w:val="00180F70"/>
    <w:rsid w:val="001819B7"/>
    <w:rsid w:val="001851A7"/>
    <w:rsid w:val="00187DFA"/>
    <w:rsid w:val="001903F9"/>
    <w:rsid w:val="001949E9"/>
    <w:rsid w:val="00194A98"/>
    <w:rsid w:val="00194DF6"/>
    <w:rsid w:val="00195693"/>
    <w:rsid w:val="00195768"/>
    <w:rsid w:val="001963F2"/>
    <w:rsid w:val="001975C2"/>
    <w:rsid w:val="001A05FF"/>
    <w:rsid w:val="001A0929"/>
    <w:rsid w:val="001A1F0F"/>
    <w:rsid w:val="001A42A1"/>
    <w:rsid w:val="001A51D9"/>
    <w:rsid w:val="001A5F63"/>
    <w:rsid w:val="001A6FC2"/>
    <w:rsid w:val="001B0A3E"/>
    <w:rsid w:val="001B1835"/>
    <w:rsid w:val="001B3CFE"/>
    <w:rsid w:val="001B5DD4"/>
    <w:rsid w:val="001C10A9"/>
    <w:rsid w:val="001C1717"/>
    <w:rsid w:val="001C1CAA"/>
    <w:rsid w:val="001C1EE4"/>
    <w:rsid w:val="001C357A"/>
    <w:rsid w:val="001D2979"/>
    <w:rsid w:val="001D43B7"/>
    <w:rsid w:val="001D5B1B"/>
    <w:rsid w:val="001E03EC"/>
    <w:rsid w:val="001E0FD8"/>
    <w:rsid w:val="001E19AC"/>
    <w:rsid w:val="001E369C"/>
    <w:rsid w:val="001F073A"/>
    <w:rsid w:val="001F1047"/>
    <w:rsid w:val="001F1CE1"/>
    <w:rsid w:val="001F3D6C"/>
    <w:rsid w:val="001F442B"/>
    <w:rsid w:val="001F5502"/>
    <w:rsid w:val="001F608A"/>
    <w:rsid w:val="001F71F1"/>
    <w:rsid w:val="001F770C"/>
    <w:rsid w:val="001F79A5"/>
    <w:rsid w:val="00200D2D"/>
    <w:rsid w:val="00200F45"/>
    <w:rsid w:val="0020714C"/>
    <w:rsid w:val="002071CE"/>
    <w:rsid w:val="00207733"/>
    <w:rsid w:val="0021480B"/>
    <w:rsid w:val="00214B44"/>
    <w:rsid w:val="002166B9"/>
    <w:rsid w:val="002177BE"/>
    <w:rsid w:val="00217905"/>
    <w:rsid w:val="0022203E"/>
    <w:rsid w:val="00222894"/>
    <w:rsid w:val="002230C9"/>
    <w:rsid w:val="00224409"/>
    <w:rsid w:val="00230300"/>
    <w:rsid w:val="002309B5"/>
    <w:rsid w:val="00231BD7"/>
    <w:rsid w:val="00233FFF"/>
    <w:rsid w:val="00234A97"/>
    <w:rsid w:val="002353A2"/>
    <w:rsid w:val="00235D3D"/>
    <w:rsid w:val="002370CB"/>
    <w:rsid w:val="002374DD"/>
    <w:rsid w:val="00242DBD"/>
    <w:rsid w:val="00242EB5"/>
    <w:rsid w:val="00244398"/>
    <w:rsid w:val="00245E09"/>
    <w:rsid w:val="00246CC8"/>
    <w:rsid w:val="00250092"/>
    <w:rsid w:val="00252142"/>
    <w:rsid w:val="002548DA"/>
    <w:rsid w:val="00257389"/>
    <w:rsid w:val="002573A3"/>
    <w:rsid w:val="002601D2"/>
    <w:rsid w:val="00261650"/>
    <w:rsid w:val="00262583"/>
    <w:rsid w:val="00263BB9"/>
    <w:rsid w:val="00265288"/>
    <w:rsid w:val="00265BBC"/>
    <w:rsid w:val="002666E7"/>
    <w:rsid w:val="00272FD3"/>
    <w:rsid w:val="00275F72"/>
    <w:rsid w:val="002770FE"/>
    <w:rsid w:val="00281667"/>
    <w:rsid w:val="0028241E"/>
    <w:rsid w:val="00282DC9"/>
    <w:rsid w:val="00282DF4"/>
    <w:rsid w:val="00283750"/>
    <w:rsid w:val="0028391C"/>
    <w:rsid w:val="00284C27"/>
    <w:rsid w:val="002870BC"/>
    <w:rsid w:val="0028756E"/>
    <w:rsid w:val="002904C6"/>
    <w:rsid w:val="002911EA"/>
    <w:rsid w:val="00297913"/>
    <w:rsid w:val="002A19F3"/>
    <w:rsid w:val="002A1DB8"/>
    <w:rsid w:val="002A1F02"/>
    <w:rsid w:val="002A3358"/>
    <w:rsid w:val="002A7503"/>
    <w:rsid w:val="002B4B67"/>
    <w:rsid w:val="002B5D28"/>
    <w:rsid w:val="002B6660"/>
    <w:rsid w:val="002B6D91"/>
    <w:rsid w:val="002C3F5F"/>
    <w:rsid w:val="002C5170"/>
    <w:rsid w:val="002C63E9"/>
    <w:rsid w:val="002C75C8"/>
    <w:rsid w:val="002D1008"/>
    <w:rsid w:val="002D2231"/>
    <w:rsid w:val="002D3DFB"/>
    <w:rsid w:val="002D40C2"/>
    <w:rsid w:val="002D43BA"/>
    <w:rsid w:val="002D6729"/>
    <w:rsid w:val="002D6AFC"/>
    <w:rsid w:val="002E0820"/>
    <w:rsid w:val="002E2CCA"/>
    <w:rsid w:val="002E3C8F"/>
    <w:rsid w:val="002E5B56"/>
    <w:rsid w:val="002F036C"/>
    <w:rsid w:val="002F3BB2"/>
    <w:rsid w:val="002F67EA"/>
    <w:rsid w:val="00301087"/>
    <w:rsid w:val="0030123C"/>
    <w:rsid w:val="00302FC2"/>
    <w:rsid w:val="00303BE5"/>
    <w:rsid w:val="00310178"/>
    <w:rsid w:val="00311F3B"/>
    <w:rsid w:val="003120B0"/>
    <w:rsid w:val="00312F28"/>
    <w:rsid w:val="00315F73"/>
    <w:rsid w:val="00316E0F"/>
    <w:rsid w:val="00317BB3"/>
    <w:rsid w:val="00317EDC"/>
    <w:rsid w:val="00320E4D"/>
    <w:rsid w:val="00325F09"/>
    <w:rsid w:val="00326735"/>
    <w:rsid w:val="00330ACC"/>
    <w:rsid w:val="00330C03"/>
    <w:rsid w:val="00332711"/>
    <w:rsid w:val="00340498"/>
    <w:rsid w:val="003424A2"/>
    <w:rsid w:val="00347AB6"/>
    <w:rsid w:val="0035028E"/>
    <w:rsid w:val="003511C0"/>
    <w:rsid w:val="00351A34"/>
    <w:rsid w:val="00351C15"/>
    <w:rsid w:val="0035252D"/>
    <w:rsid w:val="00353919"/>
    <w:rsid w:val="00355F46"/>
    <w:rsid w:val="00356667"/>
    <w:rsid w:val="00360444"/>
    <w:rsid w:val="00362448"/>
    <w:rsid w:val="0036625B"/>
    <w:rsid w:val="003715CB"/>
    <w:rsid w:val="00371A7D"/>
    <w:rsid w:val="00374AC2"/>
    <w:rsid w:val="00376CC8"/>
    <w:rsid w:val="00376FB9"/>
    <w:rsid w:val="003802E2"/>
    <w:rsid w:val="00380971"/>
    <w:rsid w:val="00384C12"/>
    <w:rsid w:val="00384C90"/>
    <w:rsid w:val="003853CE"/>
    <w:rsid w:val="0038633A"/>
    <w:rsid w:val="003869FA"/>
    <w:rsid w:val="0038719E"/>
    <w:rsid w:val="00391722"/>
    <w:rsid w:val="00395AAD"/>
    <w:rsid w:val="0039725D"/>
    <w:rsid w:val="003A0AED"/>
    <w:rsid w:val="003A1FDB"/>
    <w:rsid w:val="003A2F30"/>
    <w:rsid w:val="003A3901"/>
    <w:rsid w:val="003A3D56"/>
    <w:rsid w:val="003A4366"/>
    <w:rsid w:val="003A4E39"/>
    <w:rsid w:val="003A4EA5"/>
    <w:rsid w:val="003A6257"/>
    <w:rsid w:val="003A62BD"/>
    <w:rsid w:val="003A6A41"/>
    <w:rsid w:val="003C36F9"/>
    <w:rsid w:val="003C6648"/>
    <w:rsid w:val="003D519D"/>
    <w:rsid w:val="003D51B0"/>
    <w:rsid w:val="003D6398"/>
    <w:rsid w:val="003D711D"/>
    <w:rsid w:val="003D7647"/>
    <w:rsid w:val="003E3624"/>
    <w:rsid w:val="003E3ECD"/>
    <w:rsid w:val="003E59B7"/>
    <w:rsid w:val="003E7621"/>
    <w:rsid w:val="003E7642"/>
    <w:rsid w:val="003F2ECE"/>
    <w:rsid w:val="003F3EC9"/>
    <w:rsid w:val="003F5F50"/>
    <w:rsid w:val="004021E9"/>
    <w:rsid w:val="004023AC"/>
    <w:rsid w:val="00403240"/>
    <w:rsid w:val="00404C30"/>
    <w:rsid w:val="0040617F"/>
    <w:rsid w:val="00407040"/>
    <w:rsid w:val="004105E1"/>
    <w:rsid w:val="00410B97"/>
    <w:rsid w:val="00410F6F"/>
    <w:rsid w:val="00411837"/>
    <w:rsid w:val="00411CE4"/>
    <w:rsid w:val="00412056"/>
    <w:rsid w:val="00412B65"/>
    <w:rsid w:val="004137FA"/>
    <w:rsid w:val="004158BE"/>
    <w:rsid w:val="00415928"/>
    <w:rsid w:val="00421BAC"/>
    <w:rsid w:val="00421FB0"/>
    <w:rsid w:val="0042214D"/>
    <w:rsid w:val="00422636"/>
    <w:rsid w:val="00422C1C"/>
    <w:rsid w:val="00423418"/>
    <w:rsid w:val="004253BB"/>
    <w:rsid w:val="00425C9A"/>
    <w:rsid w:val="004324D6"/>
    <w:rsid w:val="0043268E"/>
    <w:rsid w:val="00434DD5"/>
    <w:rsid w:val="00441F58"/>
    <w:rsid w:val="00443F4E"/>
    <w:rsid w:val="00445722"/>
    <w:rsid w:val="00446AE2"/>
    <w:rsid w:val="00447F45"/>
    <w:rsid w:val="00447FE2"/>
    <w:rsid w:val="0045013B"/>
    <w:rsid w:val="00451688"/>
    <w:rsid w:val="00451B15"/>
    <w:rsid w:val="004529DA"/>
    <w:rsid w:val="00452A8F"/>
    <w:rsid w:val="00452B9B"/>
    <w:rsid w:val="00455C35"/>
    <w:rsid w:val="00460AC6"/>
    <w:rsid w:val="00465815"/>
    <w:rsid w:val="00466701"/>
    <w:rsid w:val="00470862"/>
    <w:rsid w:val="00471C67"/>
    <w:rsid w:val="00471ED3"/>
    <w:rsid w:val="0047283F"/>
    <w:rsid w:val="00477D46"/>
    <w:rsid w:val="00481033"/>
    <w:rsid w:val="0048133D"/>
    <w:rsid w:val="0048225D"/>
    <w:rsid w:val="00483666"/>
    <w:rsid w:val="004836DF"/>
    <w:rsid w:val="00484261"/>
    <w:rsid w:val="004848D6"/>
    <w:rsid w:val="004859DB"/>
    <w:rsid w:val="00487916"/>
    <w:rsid w:val="00487978"/>
    <w:rsid w:val="00490AD7"/>
    <w:rsid w:val="00495B13"/>
    <w:rsid w:val="004A03F7"/>
    <w:rsid w:val="004A31BE"/>
    <w:rsid w:val="004A6328"/>
    <w:rsid w:val="004A6A63"/>
    <w:rsid w:val="004A71C7"/>
    <w:rsid w:val="004B013B"/>
    <w:rsid w:val="004B13A8"/>
    <w:rsid w:val="004B49E1"/>
    <w:rsid w:val="004B4A0E"/>
    <w:rsid w:val="004B6382"/>
    <w:rsid w:val="004C211C"/>
    <w:rsid w:val="004C56CC"/>
    <w:rsid w:val="004C5FF3"/>
    <w:rsid w:val="004C629C"/>
    <w:rsid w:val="004D0399"/>
    <w:rsid w:val="004D0990"/>
    <w:rsid w:val="004D117E"/>
    <w:rsid w:val="004D2447"/>
    <w:rsid w:val="004D2933"/>
    <w:rsid w:val="004D4599"/>
    <w:rsid w:val="004D781C"/>
    <w:rsid w:val="004D7977"/>
    <w:rsid w:val="004D7D2F"/>
    <w:rsid w:val="004E0EC8"/>
    <w:rsid w:val="004E1A7A"/>
    <w:rsid w:val="004E2880"/>
    <w:rsid w:val="004E3F32"/>
    <w:rsid w:val="004E4059"/>
    <w:rsid w:val="004E4F16"/>
    <w:rsid w:val="004E5611"/>
    <w:rsid w:val="004E6341"/>
    <w:rsid w:val="004F03C1"/>
    <w:rsid w:val="004F31E1"/>
    <w:rsid w:val="004F325F"/>
    <w:rsid w:val="004F346D"/>
    <w:rsid w:val="004F4E3A"/>
    <w:rsid w:val="004F5932"/>
    <w:rsid w:val="00502D9E"/>
    <w:rsid w:val="00502FF4"/>
    <w:rsid w:val="00507C8E"/>
    <w:rsid w:val="0051122D"/>
    <w:rsid w:val="00511944"/>
    <w:rsid w:val="005129A6"/>
    <w:rsid w:val="00512E3E"/>
    <w:rsid w:val="0051370E"/>
    <w:rsid w:val="00513B91"/>
    <w:rsid w:val="00515EDF"/>
    <w:rsid w:val="0052023E"/>
    <w:rsid w:val="005205F9"/>
    <w:rsid w:val="00522C21"/>
    <w:rsid w:val="00522EC4"/>
    <w:rsid w:val="005246ED"/>
    <w:rsid w:val="00525154"/>
    <w:rsid w:val="00525290"/>
    <w:rsid w:val="005262B5"/>
    <w:rsid w:val="0053080B"/>
    <w:rsid w:val="00533675"/>
    <w:rsid w:val="00533AB5"/>
    <w:rsid w:val="005345ED"/>
    <w:rsid w:val="0053793D"/>
    <w:rsid w:val="00537CFF"/>
    <w:rsid w:val="00540DF4"/>
    <w:rsid w:val="005420F2"/>
    <w:rsid w:val="0054217C"/>
    <w:rsid w:val="00542B6D"/>
    <w:rsid w:val="005435B8"/>
    <w:rsid w:val="005453D3"/>
    <w:rsid w:val="0054576A"/>
    <w:rsid w:val="00545C4D"/>
    <w:rsid w:val="00546A6A"/>
    <w:rsid w:val="00547399"/>
    <w:rsid w:val="00550056"/>
    <w:rsid w:val="005537FB"/>
    <w:rsid w:val="00555614"/>
    <w:rsid w:val="00555BB8"/>
    <w:rsid w:val="00555CB4"/>
    <w:rsid w:val="00556553"/>
    <w:rsid w:val="00561C73"/>
    <w:rsid w:val="005628FD"/>
    <w:rsid w:val="0056290E"/>
    <w:rsid w:val="00562BB6"/>
    <w:rsid w:val="00564DC0"/>
    <w:rsid w:val="0056616C"/>
    <w:rsid w:val="00570F9A"/>
    <w:rsid w:val="005723E9"/>
    <w:rsid w:val="00573307"/>
    <w:rsid w:val="0057349D"/>
    <w:rsid w:val="00573BCA"/>
    <w:rsid w:val="0057709C"/>
    <w:rsid w:val="005773D1"/>
    <w:rsid w:val="00580FC3"/>
    <w:rsid w:val="00581F11"/>
    <w:rsid w:val="0058636F"/>
    <w:rsid w:val="0059168D"/>
    <w:rsid w:val="00592223"/>
    <w:rsid w:val="00592A72"/>
    <w:rsid w:val="00595261"/>
    <w:rsid w:val="00595C38"/>
    <w:rsid w:val="00596CAD"/>
    <w:rsid w:val="0059735E"/>
    <w:rsid w:val="005A0539"/>
    <w:rsid w:val="005A100E"/>
    <w:rsid w:val="005A166C"/>
    <w:rsid w:val="005A38C0"/>
    <w:rsid w:val="005A3C6B"/>
    <w:rsid w:val="005A3E8D"/>
    <w:rsid w:val="005B0E31"/>
    <w:rsid w:val="005B3674"/>
    <w:rsid w:val="005B3A08"/>
    <w:rsid w:val="005B3F82"/>
    <w:rsid w:val="005B41AD"/>
    <w:rsid w:val="005B5148"/>
    <w:rsid w:val="005B5B23"/>
    <w:rsid w:val="005B7B5B"/>
    <w:rsid w:val="005C107C"/>
    <w:rsid w:val="005C23CF"/>
    <w:rsid w:val="005C2ADF"/>
    <w:rsid w:val="005C2BCE"/>
    <w:rsid w:val="005C3154"/>
    <w:rsid w:val="005C5228"/>
    <w:rsid w:val="005C620E"/>
    <w:rsid w:val="005C6406"/>
    <w:rsid w:val="005D1603"/>
    <w:rsid w:val="005D194E"/>
    <w:rsid w:val="005D1EBA"/>
    <w:rsid w:val="005D23B9"/>
    <w:rsid w:val="005D2A5A"/>
    <w:rsid w:val="005D38DE"/>
    <w:rsid w:val="005D5D6A"/>
    <w:rsid w:val="005E35B3"/>
    <w:rsid w:val="005E4273"/>
    <w:rsid w:val="005E4A27"/>
    <w:rsid w:val="005E6331"/>
    <w:rsid w:val="005E6A29"/>
    <w:rsid w:val="005F094D"/>
    <w:rsid w:val="005F2B25"/>
    <w:rsid w:val="005F2E39"/>
    <w:rsid w:val="005F4059"/>
    <w:rsid w:val="005F44B8"/>
    <w:rsid w:val="005F4F89"/>
    <w:rsid w:val="005F5F8D"/>
    <w:rsid w:val="00601387"/>
    <w:rsid w:val="0060145D"/>
    <w:rsid w:val="00606E1A"/>
    <w:rsid w:val="00616A9B"/>
    <w:rsid w:val="006170D6"/>
    <w:rsid w:val="00617FC1"/>
    <w:rsid w:val="0062235D"/>
    <w:rsid w:val="00624A5A"/>
    <w:rsid w:val="0062514E"/>
    <w:rsid w:val="006255B4"/>
    <w:rsid w:val="00626CB1"/>
    <w:rsid w:val="00627045"/>
    <w:rsid w:val="006277F9"/>
    <w:rsid w:val="006331AC"/>
    <w:rsid w:val="0063367B"/>
    <w:rsid w:val="00637268"/>
    <w:rsid w:val="0064056E"/>
    <w:rsid w:val="006419C8"/>
    <w:rsid w:val="00643BEF"/>
    <w:rsid w:val="00644A42"/>
    <w:rsid w:val="00646F7A"/>
    <w:rsid w:val="0065116B"/>
    <w:rsid w:val="00651C39"/>
    <w:rsid w:val="0065722C"/>
    <w:rsid w:val="00657C35"/>
    <w:rsid w:val="00662F3A"/>
    <w:rsid w:val="00665605"/>
    <w:rsid w:val="006659B3"/>
    <w:rsid w:val="006671B9"/>
    <w:rsid w:val="00667461"/>
    <w:rsid w:val="006732B2"/>
    <w:rsid w:val="00674A93"/>
    <w:rsid w:val="006824FA"/>
    <w:rsid w:val="006832E2"/>
    <w:rsid w:val="006832F8"/>
    <w:rsid w:val="0068528F"/>
    <w:rsid w:val="0068622F"/>
    <w:rsid w:val="00686C88"/>
    <w:rsid w:val="00687756"/>
    <w:rsid w:val="00690707"/>
    <w:rsid w:val="006920A8"/>
    <w:rsid w:val="00694C0E"/>
    <w:rsid w:val="00696E92"/>
    <w:rsid w:val="006A294A"/>
    <w:rsid w:val="006A3914"/>
    <w:rsid w:val="006A3B8A"/>
    <w:rsid w:val="006A4A22"/>
    <w:rsid w:val="006A64FE"/>
    <w:rsid w:val="006B0AD2"/>
    <w:rsid w:val="006B10A1"/>
    <w:rsid w:val="006B1C38"/>
    <w:rsid w:val="006B2834"/>
    <w:rsid w:val="006B410B"/>
    <w:rsid w:val="006B651E"/>
    <w:rsid w:val="006C11EC"/>
    <w:rsid w:val="006C1A84"/>
    <w:rsid w:val="006C5798"/>
    <w:rsid w:val="006C70DA"/>
    <w:rsid w:val="006D128A"/>
    <w:rsid w:val="006D1946"/>
    <w:rsid w:val="006D2FD4"/>
    <w:rsid w:val="006D470B"/>
    <w:rsid w:val="006D5FB2"/>
    <w:rsid w:val="006D669C"/>
    <w:rsid w:val="006E16E7"/>
    <w:rsid w:val="006E1CA5"/>
    <w:rsid w:val="006E2C9A"/>
    <w:rsid w:val="006E31B0"/>
    <w:rsid w:val="006E4764"/>
    <w:rsid w:val="006E5D32"/>
    <w:rsid w:val="006F19A7"/>
    <w:rsid w:val="006F1AC9"/>
    <w:rsid w:val="006F2152"/>
    <w:rsid w:val="006F2161"/>
    <w:rsid w:val="006F284D"/>
    <w:rsid w:val="006F31FA"/>
    <w:rsid w:val="006F3A3F"/>
    <w:rsid w:val="006F4E09"/>
    <w:rsid w:val="006F5557"/>
    <w:rsid w:val="006F5FDE"/>
    <w:rsid w:val="006F64ED"/>
    <w:rsid w:val="006F7E99"/>
    <w:rsid w:val="00700166"/>
    <w:rsid w:val="00700B15"/>
    <w:rsid w:val="007016F8"/>
    <w:rsid w:val="00702A5D"/>
    <w:rsid w:val="00704CDF"/>
    <w:rsid w:val="00704FE2"/>
    <w:rsid w:val="007064C8"/>
    <w:rsid w:val="0071073F"/>
    <w:rsid w:val="0071131C"/>
    <w:rsid w:val="00712FB5"/>
    <w:rsid w:val="007132AC"/>
    <w:rsid w:val="00713948"/>
    <w:rsid w:val="00714CC9"/>
    <w:rsid w:val="007169CD"/>
    <w:rsid w:val="007172B0"/>
    <w:rsid w:val="007206C9"/>
    <w:rsid w:val="00721563"/>
    <w:rsid w:val="00721DA7"/>
    <w:rsid w:val="00722213"/>
    <w:rsid w:val="007223FB"/>
    <w:rsid w:val="00722961"/>
    <w:rsid w:val="00725814"/>
    <w:rsid w:val="00727061"/>
    <w:rsid w:val="0073135B"/>
    <w:rsid w:val="007315B7"/>
    <w:rsid w:val="00732692"/>
    <w:rsid w:val="00734234"/>
    <w:rsid w:val="00740A5F"/>
    <w:rsid w:val="00741AD7"/>
    <w:rsid w:val="00742F2A"/>
    <w:rsid w:val="00743189"/>
    <w:rsid w:val="0074555F"/>
    <w:rsid w:val="0074589D"/>
    <w:rsid w:val="00751606"/>
    <w:rsid w:val="0075393E"/>
    <w:rsid w:val="007550F1"/>
    <w:rsid w:val="00756E09"/>
    <w:rsid w:val="00757675"/>
    <w:rsid w:val="007630AB"/>
    <w:rsid w:val="0076575A"/>
    <w:rsid w:val="00765DCD"/>
    <w:rsid w:val="0076608A"/>
    <w:rsid w:val="007715AB"/>
    <w:rsid w:val="00771B7F"/>
    <w:rsid w:val="00771C2A"/>
    <w:rsid w:val="00771F32"/>
    <w:rsid w:val="00772510"/>
    <w:rsid w:val="00774120"/>
    <w:rsid w:val="00774427"/>
    <w:rsid w:val="00774A1E"/>
    <w:rsid w:val="00775DDC"/>
    <w:rsid w:val="00776A74"/>
    <w:rsid w:val="00785A88"/>
    <w:rsid w:val="00786996"/>
    <w:rsid w:val="00787F5E"/>
    <w:rsid w:val="00790368"/>
    <w:rsid w:val="00790B16"/>
    <w:rsid w:val="00790D3A"/>
    <w:rsid w:val="0079108B"/>
    <w:rsid w:val="0079133C"/>
    <w:rsid w:val="00793FC7"/>
    <w:rsid w:val="007943FD"/>
    <w:rsid w:val="00794B66"/>
    <w:rsid w:val="00795669"/>
    <w:rsid w:val="007A11EB"/>
    <w:rsid w:val="007A39BC"/>
    <w:rsid w:val="007A3CD4"/>
    <w:rsid w:val="007A3F5C"/>
    <w:rsid w:val="007A3F83"/>
    <w:rsid w:val="007A63CD"/>
    <w:rsid w:val="007A6E13"/>
    <w:rsid w:val="007A7815"/>
    <w:rsid w:val="007A7DBD"/>
    <w:rsid w:val="007B0E16"/>
    <w:rsid w:val="007B34DD"/>
    <w:rsid w:val="007B3F72"/>
    <w:rsid w:val="007B43DF"/>
    <w:rsid w:val="007C0329"/>
    <w:rsid w:val="007C36EC"/>
    <w:rsid w:val="007C4814"/>
    <w:rsid w:val="007C67B6"/>
    <w:rsid w:val="007C70E0"/>
    <w:rsid w:val="007C737B"/>
    <w:rsid w:val="007D085F"/>
    <w:rsid w:val="007D1722"/>
    <w:rsid w:val="007D3450"/>
    <w:rsid w:val="007D52D0"/>
    <w:rsid w:val="007D5473"/>
    <w:rsid w:val="007D5EDE"/>
    <w:rsid w:val="007D6061"/>
    <w:rsid w:val="007D6098"/>
    <w:rsid w:val="007D6ABE"/>
    <w:rsid w:val="007D6F09"/>
    <w:rsid w:val="007F07AF"/>
    <w:rsid w:val="007F1605"/>
    <w:rsid w:val="007F1829"/>
    <w:rsid w:val="007F30B8"/>
    <w:rsid w:val="007F34C4"/>
    <w:rsid w:val="007F5B45"/>
    <w:rsid w:val="007F5B49"/>
    <w:rsid w:val="00800F82"/>
    <w:rsid w:val="00802797"/>
    <w:rsid w:val="00802A74"/>
    <w:rsid w:val="00805AE6"/>
    <w:rsid w:val="008064DA"/>
    <w:rsid w:val="008065A1"/>
    <w:rsid w:val="008069EF"/>
    <w:rsid w:val="00806A9E"/>
    <w:rsid w:val="00806AC7"/>
    <w:rsid w:val="00810149"/>
    <w:rsid w:val="0081064A"/>
    <w:rsid w:val="00812212"/>
    <w:rsid w:val="00815338"/>
    <w:rsid w:val="0081630A"/>
    <w:rsid w:val="00817422"/>
    <w:rsid w:val="0081782E"/>
    <w:rsid w:val="00820EB2"/>
    <w:rsid w:val="008213EC"/>
    <w:rsid w:val="00822AAA"/>
    <w:rsid w:val="00822D7D"/>
    <w:rsid w:val="008232CB"/>
    <w:rsid w:val="00831A10"/>
    <w:rsid w:val="0083244E"/>
    <w:rsid w:val="008329BD"/>
    <w:rsid w:val="0083479D"/>
    <w:rsid w:val="00836034"/>
    <w:rsid w:val="00837220"/>
    <w:rsid w:val="0084096F"/>
    <w:rsid w:val="00841340"/>
    <w:rsid w:val="00842255"/>
    <w:rsid w:val="00843546"/>
    <w:rsid w:val="008507E1"/>
    <w:rsid w:val="008571EF"/>
    <w:rsid w:val="00860FB2"/>
    <w:rsid w:val="00862D15"/>
    <w:rsid w:val="00863CE6"/>
    <w:rsid w:val="00865CC4"/>
    <w:rsid w:val="00866F8C"/>
    <w:rsid w:val="0087416F"/>
    <w:rsid w:val="00876015"/>
    <w:rsid w:val="008764DA"/>
    <w:rsid w:val="008764F3"/>
    <w:rsid w:val="0087722D"/>
    <w:rsid w:val="008833E2"/>
    <w:rsid w:val="008841AD"/>
    <w:rsid w:val="008864D1"/>
    <w:rsid w:val="008914B6"/>
    <w:rsid w:val="00892710"/>
    <w:rsid w:val="00893325"/>
    <w:rsid w:val="00894AF8"/>
    <w:rsid w:val="0089628C"/>
    <w:rsid w:val="00897109"/>
    <w:rsid w:val="00897143"/>
    <w:rsid w:val="008972A1"/>
    <w:rsid w:val="008A063B"/>
    <w:rsid w:val="008A0FF9"/>
    <w:rsid w:val="008A359D"/>
    <w:rsid w:val="008A3AEA"/>
    <w:rsid w:val="008A5C34"/>
    <w:rsid w:val="008A78A4"/>
    <w:rsid w:val="008B21A0"/>
    <w:rsid w:val="008B2B30"/>
    <w:rsid w:val="008B3561"/>
    <w:rsid w:val="008B38A4"/>
    <w:rsid w:val="008B5563"/>
    <w:rsid w:val="008B6E73"/>
    <w:rsid w:val="008B7CE8"/>
    <w:rsid w:val="008B7E6E"/>
    <w:rsid w:val="008C384E"/>
    <w:rsid w:val="008C5710"/>
    <w:rsid w:val="008C58D6"/>
    <w:rsid w:val="008C67C7"/>
    <w:rsid w:val="008D5013"/>
    <w:rsid w:val="008D7437"/>
    <w:rsid w:val="008E09DC"/>
    <w:rsid w:val="008E1C57"/>
    <w:rsid w:val="008E28A2"/>
    <w:rsid w:val="008E2C7C"/>
    <w:rsid w:val="008E4C8A"/>
    <w:rsid w:val="008E5505"/>
    <w:rsid w:val="008E6299"/>
    <w:rsid w:val="008E68A3"/>
    <w:rsid w:val="008E75FD"/>
    <w:rsid w:val="008F1D6D"/>
    <w:rsid w:val="008F2F55"/>
    <w:rsid w:val="008F33AE"/>
    <w:rsid w:val="008F3434"/>
    <w:rsid w:val="008F49DE"/>
    <w:rsid w:val="008F4DE3"/>
    <w:rsid w:val="008F636D"/>
    <w:rsid w:val="00901F71"/>
    <w:rsid w:val="009041A8"/>
    <w:rsid w:val="00906670"/>
    <w:rsid w:val="009075E1"/>
    <w:rsid w:val="00907FEB"/>
    <w:rsid w:val="00923B42"/>
    <w:rsid w:val="00924DAB"/>
    <w:rsid w:val="00926061"/>
    <w:rsid w:val="00926381"/>
    <w:rsid w:val="00926568"/>
    <w:rsid w:val="00926867"/>
    <w:rsid w:val="00927006"/>
    <w:rsid w:val="0093004E"/>
    <w:rsid w:val="00930457"/>
    <w:rsid w:val="009305C4"/>
    <w:rsid w:val="0093060A"/>
    <w:rsid w:val="00932A1B"/>
    <w:rsid w:val="0093304B"/>
    <w:rsid w:val="009337E3"/>
    <w:rsid w:val="00934188"/>
    <w:rsid w:val="00934AAF"/>
    <w:rsid w:val="00934B41"/>
    <w:rsid w:val="00934DA5"/>
    <w:rsid w:val="00935249"/>
    <w:rsid w:val="00936263"/>
    <w:rsid w:val="009369F3"/>
    <w:rsid w:val="00941167"/>
    <w:rsid w:val="0094193E"/>
    <w:rsid w:val="0094212E"/>
    <w:rsid w:val="00942F98"/>
    <w:rsid w:val="009431F8"/>
    <w:rsid w:val="009438A4"/>
    <w:rsid w:val="00944DB8"/>
    <w:rsid w:val="0094533C"/>
    <w:rsid w:val="00950189"/>
    <w:rsid w:val="00954D52"/>
    <w:rsid w:val="009555A5"/>
    <w:rsid w:val="00955E23"/>
    <w:rsid w:val="00956157"/>
    <w:rsid w:val="009571B4"/>
    <w:rsid w:val="0095740D"/>
    <w:rsid w:val="009575BD"/>
    <w:rsid w:val="00957DAF"/>
    <w:rsid w:val="00957E6B"/>
    <w:rsid w:val="00960071"/>
    <w:rsid w:val="009617F3"/>
    <w:rsid w:val="00961CB9"/>
    <w:rsid w:val="00962D86"/>
    <w:rsid w:val="0096380F"/>
    <w:rsid w:val="00964E69"/>
    <w:rsid w:val="00971434"/>
    <w:rsid w:val="00973E31"/>
    <w:rsid w:val="00974AB4"/>
    <w:rsid w:val="00974FDD"/>
    <w:rsid w:val="00975FD0"/>
    <w:rsid w:val="00977806"/>
    <w:rsid w:val="00977E02"/>
    <w:rsid w:val="009803EC"/>
    <w:rsid w:val="00980C39"/>
    <w:rsid w:val="00981760"/>
    <w:rsid w:val="009819C3"/>
    <w:rsid w:val="00981A0E"/>
    <w:rsid w:val="009848E1"/>
    <w:rsid w:val="00986FC7"/>
    <w:rsid w:val="00987299"/>
    <w:rsid w:val="00990B27"/>
    <w:rsid w:val="00991328"/>
    <w:rsid w:val="009935BB"/>
    <w:rsid w:val="00995B9A"/>
    <w:rsid w:val="009A2D30"/>
    <w:rsid w:val="009A2FFA"/>
    <w:rsid w:val="009A44FA"/>
    <w:rsid w:val="009A5A45"/>
    <w:rsid w:val="009A6E17"/>
    <w:rsid w:val="009B03FF"/>
    <w:rsid w:val="009B0851"/>
    <w:rsid w:val="009B0CD3"/>
    <w:rsid w:val="009B230F"/>
    <w:rsid w:val="009B2F95"/>
    <w:rsid w:val="009B34C6"/>
    <w:rsid w:val="009B4793"/>
    <w:rsid w:val="009B689F"/>
    <w:rsid w:val="009C10C5"/>
    <w:rsid w:val="009C5094"/>
    <w:rsid w:val="009C7285"/>
    <w:rsid w:val="009D0D19"/>
    <w:rsid w:val="009D179E"/>
    <w:rsid w:val="009D1C8B"/>
    <w:rsid w:val="009D2133"/>
    <w:rsid w:val="009D2A37"/>
    <w:rsid w:val="009D57D1"/>
    <w:rsid w:val="009D6CCA"/>
    <w:rsid w:val="009E0E17"/>
    <w:rsid w:val="009E226B"/>
    <w:rsid w:val="009E36C8"/>
    <w:rsid w:val="009E4A63"/>
    <w:rsid w:val="009E4ED9"/>
    <w:rsid w:val="009E664C"/>
    <w:rsid w:val="009E6B87"/>
    <w:rsid w:val="009E6BA9"/>
    <w:rsid w:val="009E726B"/>
    <w:rsid w:val="009E7EBD"/>
    <w:rsid w:val="009F2B99"/>
    <w:rsid w:val="009F39D4"/>
    <w:rsid w:val="009F3BB4"/>
    <w:rsid w:val="009F48D3"/>
    <w:rsid w:val="009F533F"/>
    <w:rsid w:val="00A00E81"/>
    <w:rsid w:val="00A01510"/>
    <w:rsid w:val="00A021BF"/>
    <w:rsid w:val="00A029FF"/>
    <w:rsid w:val="00A02EB0"/>
    <w:rsid w:val="00A0413A"/>
    <w:rsid w:val="00A04160"/>
    <w:rsid w:val="00A0547D"/>
    <w:rsid w:val="00A05C21"/>
    <w:rsid w:val="00A06083"/>
    <w:rsid w:val="00A06678"/>
    <w:rsid w:val="00A10CC7"/>
    <w:rsid w:val="00A13B74"/>
    <w:rsid w:val="00A14102"/>
    <w:rsid w:val="00A14632"/>
    <w:rsid w:val="00A15AFC"/>
    <w:rsid w:val="00A16BFA"/>
    <w:rsid w:val="00A21479"/>
    <w:rsid w:val="00A25319"/>
    <w:rsid w:val="00A25F1E"/>
    <w:rsid w:val="00A2652F"/>
    <w:rsid w:val="00A271F2"/>
    <w:rsid w:val="00A27BC1"/>
    <w:rsid w:val="00A336BA"/>
    <w:rsid w:val="00A359FF"/>
    <w:rsid w:val="00A35B98"/>
    <w:rsid w:val="00A40D4B"/>
    <w:rsid w:val="00A40F65"/>
    <w:rsid w:val="00A45345"/>
    <w:rsid w:val="00A46B20"/>
    <w:rsid w:val="00A50355"/>
    <w:rsid w:val="00A52486"/>
    <w:rsid w:val="00A52D20"/>
    <w:rsid w:val="00A531EE"/>
    <w:rsid w:val="00A5363B"/>
    <w:rsid w:val="00A542C9"/>
    <w:rsid w:val="00A544AD"/>
    <w:rsid w:val="00A54A08"/>
    <w:rsid w:val="00A5675C"/>
    <w:rsid w:val="00A570C4"/>
    <w:rsid w:val="00A60CBD"/>
    <w:rsid w:val="00A61D00"/>
    <w:rsid w:val="00A64899"/>
    <w:rsid w:val="00A65A72"/>
    <w:rsid w:val="00A66566"/>
    <w:rsid w:val="00A67D10"/>
    <w:rsid w:val="00A67D32"/>
    <w:rsid w:val="00A71F2A"/>
    <w:rsid w:val="00A73CA1"/>
    <w:rsid w:val="00A758EC"/>
    <w:rsid w:val="00A75EF6"/>
    <w:rsid w:val="00A80E99"/>
    <w:rsid w:val="00A8465C"/>
    <w:rsid w:val="00A84B09"/>
    <w:rsid w:val="00A927B0"/>
    <w:rsid w:val="00A956AF"/>
    <w:rsid w:val="00A9587A"/>
    <w:rsid w:val="00AA1F21"/>
    <w:rsid w:val="00AA3150"/>
    <w:rsid w:val="00AA5099"/>
    <w:rsid w:val="00AA6268"/>
    <w:rsid w:val="00AA75EC"/>
    <w:rsid w:val="00AA7DBF"/>
    <w:rsid w:val="00AB2683"/>
    <w:rsid w:val="00AB7595"/>
    <w:rsid w:val="00AC046E"/>
    <w:rsid w:val="00AC0798"/>
    <w:rsid w:val="00AC3DB8"/>
    <w:rsid w:val="00AC4959"/>
    <w:rsid w:val="00AC49DD"/>
    <w:rsid w:val="00AC61F2"/>
    <w:rsid w:val="00AC7A9C"/>
    <w:rsid w:val="00AD2F74"/>
    <w:rsid w:val="00AD3ABA"/>
    <w:rsid w:val="00AE2227"/>
    <w:rsid w:val="00AE2B06"/>
    <w:rsid w:val="00AE367F"/>
    <w:rsid w:val="00AE3D33"/>
    <w:rsid w:val="00AE4253"/>
    <w:rsid w:val="00AE60C7"/>
    <w:rsid w:val="00AE616A"/>
    <w:rsid w:val="00AE6BC2"/>
    <w:rsid w:val="00AF1DD4"/>
    <w:rsid w:val="00AF25D0"/>
    <w:rsid w:val="00AF3ED9"/>
    <w:rsid w:val="00AF6447"/>
    <w:rsid w:val="00AF64B7"/>
    <w:rsid w:val="00B001CF"/>
    <w:rsid w:val="00B05B98"/>
    <w:rsid w:val="00B06747"/>
    <w:rsid w:val="00B13346"/>
    <w:rsid w:val="00B13CFA"/>
    <w:rsid w:val="00B2002A"/>
    <w:rsid w:val="00B23C28"/>
    <w:rsid w:val="00B24378"/>
    <w:rsid w:val="00B24BC7"/>
    <w:rsid w:val="00B25844"/>
    <w:rsid w:val="00B260AB"/>
    <w:rsid w:val="00B31B22"/>
    <w:rsid w:val="00B33797"/>
    <w:rsid w:val="00B340A7"/>
    <w:rsid w:val="00B34FF7"/>
    <w:rsid w:val="00B351D2"/>
    <w:rsid w:val="00B3623B"/>
    <w:rsid w:val="00B407D6"/>
    <w:rsid w:val="00B412ED"/>
    <w:rsid w:val="00B437BD"/>
    <w:rsid w:val="00B4533A"/>
    <w:rsid w:val="00B46D31"/>
    <w:rsid w:val="00B51AA0"/>
    <w:rsid w:val="00B51B66"/>
    <w:rsid w:val="00B53DDA"/>
    <w:rsid w:val="00B560DE"/>
    <w:rsid w:val="00B568CB"/>
    <w:rsid w:val="00B5730D"/>
    <w:rsid w:val="00B573F0"/>
    <w:rsid w:val="00B614F8"/>
    <w:rsid w:val="00B6626F"/>
    <w:rsid w:val="00B66A68"/>
    <w:rsid w:val="00B70A53"/>
    <w:rsid w:val="00B7204D"/>
    <w:rsid w:val="00B72CC0"/>
    <w:rsid w:val="00B72E32"/>
    <w:rsid w:val="00B762AD"/>
    <w:rsid w:val="00B80067"/>
    <w:rsid w:val="00B80141"/>
    <w:rsid w:val="00B80F08"/>
    <w:rsid w:val="00B80F3D"/>
    <w:rsid w:val="00B8151A"/>
    <w:rsid w:val="00B82192"/>
    <w:rsid w:val="00B82A9F"/>
    <w:rsid w:val="00B84C0F"/>
    <w:rsid w:val="00B8771E"/>
    <w:rsid w:val="00B97B32"/>
    <w:rsid w:val="00BA0A81"/>
    <w:rsid w:val="00BA1995"/>
    <w:rsid w:val="00BA5202"/>
    <w:rsid w:val="00BA5C59"/>
    <w:rsid w:val="00BB1F13"/>
    <w:rsid w:val="00BB290D"/>
    <w:rsid w:val="00BB3D7D"/>
    <w:rsid w:val="00BB6ED0"/>
    <w:rsid w:val="00BB71DF"/>
    <w:rsid w:val="00BB742B"/>
    <w:rsid w:val="00BC011C"/>
    <w:rsid w:val="00BC012B"/>
    <w:rsid w:val="00BC03B4"/>
    <w:rsid w:val="00BC224C"/>
    <w:rsid w:val="00BC28C8"/>
    <w:rsid w:val="00BC2D22"/>
    <w:rsid w:val="00BC7D91"/>
    <w:rsid w:val="00BD0173"/>
    <w:rsid w:val="00BD0F0B"/>
    <w:rsid w:val="00BD159D"/>
    <w:rsid w:val="00BD2433"/>
    <w:rsid w:val="00BD2FE9"/>
    <w:rsid w:val="00BD31D4"/>
    <w:rsid w:val="00BD5520"/>
    <w:rsid w:val="00BD6A2C"/>
    <w:rsid w:val="00BD74F5"/>
    <w:rsid w:val="00BE1778"/>
    <w:rsid w:val="00BE33DE"/>
    <w:rsid w:val="00BE4B94"/>
    <w:rsid w:val="00BE7379"/>
    <w:rsid w:val="00BE77E5"/>
    <w:rsid w:val="00BE7D14"/>
    <w:rsid w:val="00BF109F"/>
    <w:rsid w:val="00BF1540"/>
    <w:rsid w:val="00BF182A"/>
    <w:rsid w:val="00BF3933"/>
    <w:rsid w:val="00BF4C84"/>
    <w:rsid w:val="00BF6067"/>
    <w:rsid w:val="00BF6936"/>
    <w:rsid w:val="00BF7942"/>
    <w:rsid w:val="00C01A99"/>
    <w:rsid w:val="00C027DA"/>
    <w:rsid w:val="00C04631"/>
    <w:rsid w:val="00C04C53"/>
    <w:rsid w:val="00C04C72"/>
    <w:rsid w:val="00C05EB9"/>
    <w:rsid w:val="00C05ECB"/>
    <w:rsid w:val="00C0664A"/>
    <w:rsid w:val="00C06719"/>
    <w:rsid w:val="00C079AD"/>
    <w:rsid w:val="00C07E5A"/>
    <w:rsid w:val="00C10FE4"/>
    <w:rsid w:val="00C13F57"/>
    <w:rsid w:val="00C15652"/>
    <w:rsid w:val="00C1692E"/>
    <w:rsid w:val="00C205D3"/>
    <w:rsid w:val="00C20950"/>
    <w:rsid w:val="00C24064"/>
    <w:rsid w:val="00C26198"/>
    <w:rsid w:val="00C26779"/>
    <w:rsid w:val="00C27693"/>
    <w:rsid w:val="00C276BE"/>
    <w:rsid w:val="00C30162"/>
    <w:rsid w:val="00C3132E"/>
    <w:rsid w:val="00C32EF5"/>
    <w:rsid w:val="00C3320F"/>
    <w:rsid w:val="00C35388"/>
    <w:rsid w:val="00C379F9"/>
    <w:rsid w:val="00C425AB"/>
    <w:rsid w:val="00C42CA2"/>
    <w:rsid w:val="00C43E4C"/>
    <w:rsid w:val="00C4566B"/>
    <w:rsid w:val="00C45B56"/>
    <w:rsid w:val="00C47EEA"/>
    <w:rsid w:val="00C5076F"/>
    <w:rsid w:val="00C5191A"/>
    <w:rsid w:val="00C52C8E"/>
    <w:rsid w:val="00C550F7"/>
    <w:rsid w:val="00C55EA0"/>
    <w:rsid w:val="00C56C39"/>
    <w:rsid w:val="00C56D99"/>
    <w:rsid w:val="00C576F5"/>
    <w:rsid w:val="00C57803"/>
    <w:rsid w:val="00C607B3"/>
    <w:rsid w:val="00C609AB"/>
    <w:rsid w:val="00C61A79"/>
    <w:rsid w:val="00C6282C"/>
    <w:rsid w:val="00C641B6"/>
    <w:rsid w:val="00C644EF"/>
    <w:rsid w:val="00C65311"/>
    <w:rsid w:val="00C65FF0"/>
    <w:rsid w:val="00C67597"/>
    <w:rsid w:val="00C676F3"/>
    <w:rsid w:val="00C81FEE"/>
    <w:rsid w:val="00C83502"/>
    <w:rsid w:val="00C84ABA"/>
    <w:rsid w:val="00C85023"/>
    <w:rsid w:val="00C8583C"/>
    <w:rsid w:val="00C859EB"/>
    <w:rsid w:val="00C87DC4"/>
    <w:rsid w:val="00C90EEC"/>
    <w:rsid w:val="00C91DCB"/>
    <w:rsid w:val="00C932E4"/>
    <w:rsid w:val="00CA1604"/>
    <w:rsid w:val="00CA4251"/>
    <w:rsid w:val="00CA4B10"/>
    <w:rsid w:val="00CA50B6"/>
    <w:rsid w:val="00CA6055"/>
    <w:rsid w:val="00CA6B75"/>
    <w:rsid w:val="00CB09F3"/>
    <w:rsid w:val="00CB1E96"/>
    <w:rsid w:val="00CB38CA"/>
    <w:rsid w:val="00CB49C6"/>
    <w:rsid w:val="00CB6336"/>
    <w:rsid w:val="00CB638D"/>
    <w:rsid w:val="00CC0E27"/>
    <w:rsid w:val="00CC1EF3"/>
    <w:rsid w:val="00CC2156"/>
    <w:rsid w:val="00CC6A0A"/>
    <w:rsid w:val="00CC7883"/>
    <w:rsid w:val="00CD17A9"/>
    <w:rsid w:val="00CD45C6"/>
    <w:rsid w:val="00CE1155"/>
    <w:rsid w:val="00CE11C0"/>
    <w:rsid w:val="00CE22EB"/>
    <w:rsid w:val="00CE2411"/>
    <w:rsid w:val="00CE4440"/>
    <w:rsid w:val="00CE4FB7"/>
    <w:rsid w:val="00CE5C05"/>
    <w:rsid w:val="00CE6C5E"/>
    <w:rsid w:val="00CE6D7A"/>
    <w:rsid w:val="00CF03CF"/>
    <w:rsid w:val="00CF30FD"/>
    <w:rsid w:val="00CF3CBD"/>
    <w:rsid w:val="00CF46A9"/>
    <w:rsid w:val="00CF4C29"/>
    <w:rsid w:val="00CF7FA3"/>
    <w:rsid w:val="00D0324B"/>
    <w:rsid w:val="00D042AD"/>
    <w:rsid w:val="00D1110D"/>
    <w:rsid w:val="00D112D3"/>
    <w:rsid w:val="00D11C23"/>
    <w:rsid w:val="00D11DC1"/>
    <w:rsid w:val="00D1354B"/>
    <w:rsid w:val="00D14A6F"/>
    <w:rsid w:val="00D15B5A"/>
    <w:rsid w:val="00D15F79"/>
    <w:rsid w:val="00D1746C"/>
    <w:rsid w:val="00D17B4C"/>
    <w:rsid w:val="00D201AA"/>
    <w:rsid w:val="00D2165C"/>
    <w:rsid w:val="00D22C59"/>
    <w:rsid w:val="00D23044"/>
    <w:rsid w:val="00D24090"/>
    <w:rsid w:val="00D24981"/>
    <w:rsid w:val="00D24A84"/>
    <w:rsid w:val="00D30717"/>
    <w:rsid w:val="00D32F26"/>
    <w:rsid w:val="00D33077"/>
    <w:rsid w:val="00D33ED4"/>
    <w:rsid w:val="00D35CFA"/>
    <w:rsid w:val="00D36790"/>
    <w:rsid w:val="00D37505"/>
    <w:rsid w:val="00D37920"/>
    <w:rsid w:val="00D4095C"/>
    <w:rsid w:val="00D40F43"/>
    <w:rsid w:val="00D413F5"/>
    <w:rsid w:val="00D41F86"/>
    <w:rsid w:val="00D42540"/>
    <w:rsid w:val="00D42A42"/>
    <w:rsid w:val="00D4528E"/>
    <w:rsid w:val="00D455D7"/>
    <w:rsid w:val="00D500EA"/>
    <w:rsid w:val="00D512D3"/>
    <w:rsid w:val="00D5166C"/>
    <w:rsid w:val="00D53A3D"/>
    <w:rsid w:val="00D53DCB"/>
    <w:rsid w:val="00D54113"/>
    <w:rsid w:val="00D543B6"/>
    <w:rsid w:val="00D549F6"/>
    <w:rsid w:val="00D572BD"/>
    <w:rsid w:val="00D60180"/>
    <w:rsid w:val="00D601F6"/>
    <w:rsid w:val="00D60C4D"/>
    <w:rsid w:val="00D60D4A"/>
    <w:rsid w:val="00D61074"/>
    <w:rsid w:val="00D611DB"/>
    <w:rsid w:val="00D62008"/>
    <w:rsid w:val="00D64F41"/>
    <w:rsid w:val="00D67B61"/>
    <w:rsid w:val="00D702F5"/>
    <w:rsid w:val="00D70732"/>
    <w:rsid w:val="00D70EE6"/>
    <w:rsid w:val="00D71547"/>
    <w:rsid w:val="00D72E91"/>
    <w:rsid w:val="00D7352F"/>
    <w:rsid w:val="00D73F0D"/>
    <w:rsid w:val="00D74755"/>
    <w:rsid w:val="00D7482F"/>
    <w:rsid w:val="00D75C79"/>
    <w:rsid w:val="00D82AEF"/>
    <w:rsid w:val="00D84E15"/>
    <w:rsid w:val="00D87A58"/>
    <w:rsid w:val="00D90093"/>
    <w:rsid w:val="00D90B80"/>
    <w:rsid w:val="00D91335"/>
    <w:rsid w:val="00D91B44"/>
    <w:rsid w:val="00D93394"/>
    <w:rsid w:val="00D948B1"/>
    <w:rsid w:val="00D94C6B"/>
    <w:rsid w:val="00D972AF"/>
    <w:rsid w:val="00D97439"/>
    <w:rsid w:val="00DA0804"/>
    <w:rsid w:val="00DA2FFB"/>
    <w:rsid w:val="00DA3F13"/>
    <w:rsid w:val="00DA5223"/>
    <w:rsid w:val="00DB0260"/>
    <w:rsid w:val="00DB0CEF"/>
    <w:rsid w:val="00DB1717"/>
    <w:rsid w:val="00DB1846"/>
    <w:rsid w:val="00DB4A7E"/>
    <w:rsid w:val="00DB7941"/>
    <w:rsid w:val="00DB7996"/>
    <w:rsid w:val="00DC0CF2"/>
    <w:rsid w:val="00DC2ABD"/>
    <w:rsid w:val="00DC53FF"/>
    <w:rsid w:val="00DC63D4"/>
    <w:rsid w:val="00DD0EA2"/>
    <w:rsid w:val="00DD55B4"/>
    <w:rsid w:val="00DD6405"/>
    <w:rsid w:val="00DE2718"/>
    <w:rsid w:val="00DE28A7"/>
    <w:rsid w:val="00DE4C1E"/>
    <w:rsid w:val="00DE72B1"/>
    <w:rsid w:val="00DE7B9C"/>
    <w:rsid w:val="00DE7E7D"/>
    <w:rsid w:val="00DF1619"/>
    <w:rsid w:val="00DF19C3"/>
    <w:rsid w:val="00DF2003"/>
    <w:rsid w:val="00DF2CAB"/>
    <w:rsid w:val="00DF3673"/>
    <w:rsid w:val="00DF3DEA"/>
    <w:rsid w:val="00DF3EDC"/>
    <w:rsid w:val="00DF5642"/>
    <w:rsid w:val="00E01556"/>
    <w:rsid w:val="00E023E9"/>
    <w:rsid w:val="00E02727"/>
    <w:rsid w:val="00E0319C"/>
    <w:rsid w:val="00E03D90"/>
    <w:rsid w:val="00E0603D"/>
    <w:rsid w:val="00E06B8A"/>
    <w:rsid w:val="00E15130"/>
    <w:rsid w:val="00E1593C"/>
    <w:rsid w:val="00E15FDD"/>
    <w:rsid w:val="00E22C36"/>
    <w:rsid w:val="00E23BC2"/>
    <w:rsid w:val="00E242BD"/>
    <w:rsid w:val="00E24739"/>
    <w:rsid w:val="00E268FE"/>
    <w:rsid w:val="00E274EE"/>
    <w:rsid w:val="00E30407"/>
    <w:rsid w:val="00E32327"/>
    <w:rsid w:val="00E33880"/>
    <w:rsid w:val="00E33B71"/>
    <w:rsid w:val="00E364F1"/>
    <w:rsid w:val="00E370DF"/>
    <w:rsid w:val="00E40A47"/>
    <w:rsid w:val="00E41877"/>
    <w:rsid w:val="00E42516"/>
    <w:rsid w:val="00E43183"/>
    <w:rsid w:val="00E437AE"/>
    <w:rsid w:val="00E44949"/>
    <w:rsid w:val="00E45529"/>
    <w:rsid w:val="00E464E4"/>
    <w:rsid w:val="00E47A78"/>
    <w:rsid w:val="00E50A76"/>
    <w:rsid w:val="00E511A0"/>
    <w:rsid w:val="00E51493"/>
    <w:rsid w:val="00E5293F"/>
    <w:rsid w:val="00E52DD3"/>
    <w:rsid w:val="00E5419C"/>
    <w:rsid w:val="00E543BB"/>
    <w:rsid w:val="00E54B7B"/>
    <w:rsid w:val="00E54C5D"/>
    <w:rsid w:val="00E54E7B"/>
    <w:rsid w:val="00E54F2C"/>
    <w:rsid w:val="00E61048"/>
    <w:rsid w:val="00E61AAD"/>
    <w:rsid w:val="00E622B1"/>
    <w:rsid w:val="00E630FA"/>
    <w:rsid w:val="00E63946"/>
    <w:rsid w:val="00E643AD"/>
    <w:rsid w:val="00E6721C"/>
    <w:rsid w:val="00E6793A"/>
    <w:rsid w:val="00E70E20"/>
    <w:rsid w:val="00E722DD"/>
    <w:rsid w:val="00E75083"/>
    <w:rsid w:val="00E757EE"/>
    <w:rsid w:val="00E75CA8"/>
    <w:rsid w:val="00E84E1E"/>
    <w:rsid w:val="00E8675E"/>
    <w:rsid w:val="00EA0FCD"/>
    <w:rsid w:val="00EA190A"/>
    <w:rsid w:val="00EA24DC"/>
    <w:rsid w:val="00EA3075"/>
    <w:rsid w:val="00EA4B11"/>
    <w:rsid w:val="00EA6BA6"/>
    <w:rsid w:val="00EB2B82"/>
    <w:rsid w:val="00EB57A6"/>
    <w:rsid w:val="00EB7B03"/>
    <w:rsid w:val="00EC26D6"/>
    <w:rsid w:val="00EC3F94"/>
    <w:rsid w:val="00EC4286"/>
    <w:rsid w:val="00EC4495"/>
    <w:rsid w:val="00EC72DE"/>
    <w:rsid w:val="00ED11DE"/>
    <w:rsid w:val="00ED476D"/>
    <w:rsid w:val="00ED4BD3"/>
    <w:rsid w:val="00ED627B"/>
    <w:rsid w:val="00ED66BD"/>
    <w:rsid w:val="00ED6D80"/>
    <w:rsid w:val="00ED6D9A"/>
    <w:rsid w:val="00ED7E65"/>
    <w:rsid w:val="00EE2C69"/>
    <w:rsid w:val="00EE494A"/>
    <w:rsid w:val="00EE7C3D"/>
    <w:rsid w:val="00EF4A73"/>
    <w:rsid w:val="00EF60A0"/>
    <w:rsid w:val="00EF62BC"/>
    <w:rsid w:val="00EF671C"/>
    <w:rsid w:val="00F00F16"/>
    <w:rsid w:val="00F022BF"/>
    <w:rsid w:val="00F022F0"/>
    <w:rsid w:val="00F02D78"/>
    <w:rsid w:val="00F04135"/>
    <w:rsid w:val="00F06399"/>
    <w:rsid w:val="00F0689F"/>
    <w:rsid w:val="00F0783F"/>
    <w:rsid w:val="00F07B58"/>
    <w:rsid w:val="00F07CE3"/>
    <w:rsid w:val="00F07D64"/>
    <w:rsid w:val="00F1122D"/>
    <w:rsid w:val="00F1261B"/>
    <w:rsid w:val="00F13BC6"/>
    <w:rsid w:val="00F13FCA"/>
    <w:rsid w:val="00F15168"/>
    <w:rsid w:val="00F16C17"/>
    <w:rsid w:val="00F1776D"/>
    <w:rsid w:val="00F21EF1"/>
    <w:rsid w:val="00F23747"/>
    <w:rsid w:val="00F250AD"/>
    <w:rsid w:val="00F26DBF"/>
    <w:rsid w:val="00F30C3B"/>
    <w:rsid w:val="00F30DDB"/>
    <w:rsid w:val="00F30FA1"/>
    <w:rsid w:val="00F32D30"/>
    <w:rsid w:val="00F330EB"/>
    <w:rsid w:val="00F367B0"/>
    <w:rsid w:val="00F370F2"/>
    <w:rsid w:val="00F42FCB"/>
    <w:rsid w:val="00F44B9D"/>
    <w:rsid w:val="00F51A16"/>
    <w:rsid w:val="00F570AA"/>
    <w:rsid w:val="00F577BA"/>
    <w:rsid w:val="00F606B0"/>
    <w:rsid w:val="00F6086F"/>
    <w:rsid w:val="00F60F70"/>
    <w:rsid w:val="00F63BFF"/>
    <w:rsid w:val="00F64CF0"/>
    <w:rsid w:val="00F651E9"/>
    <w:rsid w:val="00F65E96"/>
    <w:rsid w:val="00F73AD5"/>
    <w:rsid w:val="00F74DBB"/>
    <w:rsid w:val="00F7513B"/>
    <w:rsid w:val="00F84E62"/>
    <w:rsid w:val="00F85B17"/>
    <w:rsid w:val="00F85FDD"/>
    <w:rsid w:val="00F872C2"/>
    <w:rsid w:val="00F90D7F"/>
    <w:rsid w:val="00F90EE4"/>
    <w:rsid w:val="00F92E1A"/>
    <w:rsid w:val="00F93C99"/>
    <w:rsid w:val="00F9479B"/>
    <w:rsid w:val="00F947F8"/>
    <w:rsid w:val="00F95795"/>
    <w:rsid w:val="00F96BB1"/>
    <w:rsid w:val="00F97820"/>
    <w:rsid w:val="00FA3099"/>
    <w:rsid w:val="00FA3A77"/>
    <w:rsid w:val="00FA4C87"/>
    <w:rsid w:val="00FB635F"/>
    <w:rsid w:val="00FB72CF"/>
    <w:rsid w:val="00FB79DF"/>
    <w:rsid w:val="00FB7E29"/>
    <w:rsid w:val="00FC10BB"/>
    <w:rsid w:val="00FC2D64"/>
    <w:rsid w:val="00FC3CA3"/>
    <w:rsid w:val="00FC4C4A"/>
    <w:rsid w:val="00FC7663"/>
    <w:rsid w:val="00FD168A"/>
    <w:rsid w:val="00FD17FF"/>
    <w:rsid w:val="00FD2530"/>
    <w:rsid w:val="00FD5294"/>
    <w:rsid w:val="00FD7795"/>
    <w:rsid w:val="00FE0DCE"/>
    <w:rsid w:val="00FE27FA"/>
    <w:rsid w:val="00FE397B"/>
    <w:rsid w:val="00FE727A"/>
    <w:rsid w:val="00FF0252"/>
    <w:rsid w:val="00FF0594"/>
    <w:rsid w:val="00FF1B88"/>
    <w:rsid w:val="00FF2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CBA98"/>
  <w15:docId w15:val="{E5319F34-4101-4B25-82E0-07EF131F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815"/>
  </w:style>
  <w:style w:type="paragraph" w:styleId="1">
    <w:name w:val="heading 1"/>
    <w:basedOn w:val="a"/>
    <w:next w:val="a"/>
    <w:link w:val="10"/>
    <w:uiPriority w:val="9"/>
    <w:qFormat/>
    <w:rsid w:val="000112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02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725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40D4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C576F5"/>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6419C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9">
    <w:name w:val="heading 9"/>
    <w:basedOn w:val="a"/>
    <w:next w:val="a"/>
    <w:link w:val="90"/>
    <w:uiPriority w:val="9"/>
    <w:semiHidden/>
    <w:unhideWhenUsed/>
    <w:qFormat/>
    <w:rsid w:val="00AC49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A84B09"/>
    <w:rPr>
      <w:i/>
      <w:iCs/>
    </w:rPr>
  </w:style>
  <w:style w:type="paragraph" w:customStyle="1" w:styleId="11">
    <w:name w:val="Наименование1"/>
    <w:basedOn w:val="a"/>
    <w:next w:val="21"/>
    <w:link w:val="12"/>
    <w:rsid w:val="00A84B09"/>
    <w:pPr>
      <w:widowControl w:val="0"/>
      <w:autoSpaceDE w:val="0"/>
      <w:autoSpaceDN w:val="0"/>
      <w:adjustRightInd w:val="0"/>
      <w:spacing w:after="0" w:line="360" w:lineRule="auto"/>
      <w:jc w:val="center"/>
    </w:pPr>
    <w:rPr>
      <w:rFonts w:ascii="Times New Roman" w:eastAsia="Times New Roman" w:hAnsi="Times New Roman" w:cs="Times New Roman"/>
      <w:b/>
      <w:caps/>
      <w:sz w:val="28"/>
      <w:szCs w:val="20"/>
      <w:lang w:eastAsia="ru-RU"/>
    </w:rPr>
  </w:style>
  <w:style w:type="paragraph" w:customStyle="1" w:styleId="21">
    <w:name w:val="Наименование2"/>
    <w:basedOn w:val="a"/>
    <w:next w:val="a"/>
    <w:link w:val="22"/>
    <w:rsid w:val="00A84B09"/>
    <w:pPr>
      <w:widowControl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character" w:customStyle="1" w:styleId="12">
    <w:name w:val="Наименование1 Знак"/>
    <w:link w:val="11"/>
    <w:rsid w:val="00A84B09"/>
    <w:rPr>
      <w:rFonts w:ascii="Times New Roman" w:eastAsia="Times New Roman" w:hAnsi="Times New Roman" w:cs="Times New Roman"/>
      <w:b/>
      <w:caps/>
      <w:sz w:val="28"/>
      <w:szCs w:val="20"/>
      <w:lang w:eastAsia="ru-RU"/>
    </w:rPr>
  </w:style>
  <w:style w:type="character" w:customStyle="1" w:styleId="22">
    <w:name w:val="Наименование2 Знак"/>
    <w:link w:val="21"/>
    <w:rsid w:val="00A84B09"/>
    <w:rPr>
      <w:rFonts w:ascii="Times New Roman" w:eastAsia="Times New Roman" w:hAnsi="Times New Roman" w:cs="Times New Roman"/>
      <w:b/>
      <w:sz w:val="28"/>
      <w:szCs w:val="20"/>
      <w:lang w:eastAsia="ru-RU"/>
    </w:rPr>
  </w:style>
  <w:style w:type="paragraph" w:styleId="a5">
    <w:name w:val="header"/>
    <w:basedOn w:val="a"/>
    <w:link w:val="a6"/>
    <w:uiPriority w:val="99"/>
    <w:unhideWhenUsed/>
    <w:rsid w:val="00626C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6CB1"/>
  </w:style>
  <w:style w:type="paragraph" w:styleId="a7">
    <w:name w:val="footer"/>
    <w:basedOn w:val="a"/>
    <w:link w:val="a8"/>
    <w:uiPriority w:val="99"/>
    <w:unhideWhenUsed/>
    <w:rsid w:val="00626C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CB1"/>
  </w:style>
  <w:style w:type="paragraph" w:customStyle="1" w:styleId="a9">
    <w:name w:val="Заголовок_предисловие"/>
    <w:basedOn w:val="a"/>
    <w:link w:val="aa"/>
    <w:qFormat/>
    <w:rsid w:val="0083479D"/>
    <w:pPr>
      <w:keepNext/>
      <w:keepLines/>
      <w:widowControl w:val="0"/>
      <w:autoSpaceDE w:val="0"/>
      <w:autoSpaceDN w:val="0"/>
      <w:adjustRightInd w:val="0"/>
      <w:spacing w:before="120" w:after="120" w:line="360" w:lineRule="auto"/>
      <w:ind w:firstLine="709"/>
      <w:jc w:val="center"/>
    </w:pPr>
    <w:rPr>
      <w:rFonts w:ascii="Arial" w:eastAsia="Times New Roman" w:hAnsi="Arial" w:cs="Times New Roman"/>
      <w:b/>
      <w:sz w:val="28"/>
      <w:szCs w:val="20"/>
      <w:lang w:eastAsia="ru-RU"/>
    </w:rPr>
  </w:style>
  <w:style w:type="character" w:customStyle="1" w:styleId="aa">
    <w:name w:val="Заголовок_предисловие Знак"/>
    <w:link w:val="a9"/>
    <w:rsid w:val="0083479D"/>
    <w:rPr>
      <w:rFonts w:ascii="Arial" w:eastAsia="Times New Roman" w:hAnsi="Arial" w:cs="Times New Roman"/>
      <w:b/>
      <w:sz w:val="28"/>
      <w:szCs w:val="20"/>
      <w:lang w:eastAsia="ru-RU"/>
    </w:rPr>
  </w:style>
  <w:style w:type="paragraph" w:styleId="ab">
    <w:name w:val="List Paragraph"/>
    <w:basedOn w:val="a"/>
    <w:uiPriority w:val="34"/>
    <w:qFormat/>
    <w:rsid w:val="00283750"/>
    <w:pPr>
      <w:ind w:left="720"/>
      <w:contextualSpacing/>
    </w:pPr>
  </w:style>
  <w:style w:type="character" w:customStyle="1" w:styleId="10">
    <w:name w:val="Заголовок 1 Знак"/>
    <w:basedOn w:val="a0"/>
    <w:link w:val="1"/>
    <w:uiPriority w:val="9"/>
    <w:rsid w:val="0001128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011281"/>
    <w:pPr>
      <w:outlineLvl w:val="9"/>
    </w:pPr>
    <w:rPr>
      <w:lang w:eastAsia="ru-RU"/>
    </w:rPr>
  </w:style>
  <w:style w:type="paragraph" w:styleId="13">
    <w:name w:val="toc 1"/>
    <w:basedOn w:val="a"/>
    <w:next w:val="a"/>
    <w:autoRedefine/>
    <w:uiPriority w:val="39"/>
    <w:unhideWhenUsed/>
    <w:rsid w:val="00BE7379"/>
    <w:pPr>
      <w:tabs>
        <w:tab w:val="right" w:leader="dot" w:pos="9627"/>
      </w:tabs>
      <w:spacing w:after="100" w:line="360" w:lineRule="auto"/>
      <w:ind w:left="1531" w:right="567" w:hanging="1531"/>
      <w:jc w:val="both"/>
    </w:pPr>
    <w:rPr>
      <w:rFonts w:ascii="Arial" w:hAnsi="Arial"/>
      <w:sz w:val="24"/>
    </w:rPr>
  </w:style>
  <w:style w:type="character" w:styleId="ad">
    <w:name w:val="Hyperlink"/>
    <w:basedOn w:val="a0"/>
    <w:uiPriority w:val="99"/>
    <w:unhideWhenUsed/>
    <w:rsid w:val="00302FC2"/>
    <w:rPr>
      <w:color w:val="0563C1" w:themeColor="hyperlink"/>
      <w:u w:val="single"/>
    </w:rPr>
  </w:style>
  <w:style w:type="character" w:customStyle="1" w:styleId="20">
    <w:name w:val="Заголовок 2 Знак"/>
    <w:basedOn w:val="a0"/>
    <w:link w:val="2"/>
    <w:uiPriority w:val="9"/>
    <w:rsid w:val="00302FC2"/>
    <w:rPr>
      <w:rFonts w:asciiTheme="majorHAnsi" w:eastAsiaTheme="majorEastAsia" w:hAnsiTheme="majorHAnsi" w:cstheme="majorBidi"/>
      <w:color w:val="2E74B5" w:themeColor="accent1" w:themeShade="BF"/>
      <w:sz w:val="26"/>
      <w:szCs w:val="26"/>
    </w:rPr>
  </w:style>
  <w:style w:type="paragraph" w:styleId="23">
    <w:name w:val="toc 2"/>
    <w:basedOn w:val="a"/>
    <w:next w:val="a"/>
    <w:autoRedefine/>
    <w:uiPriority w:val="39"/>
    <w:unhideWhenUsed/>
    <w:rsid w:val="00B614F8"/>
    <w:pPr>
      <w:spacing w:after="100"/>
      <w:ind w:left="220"/>
    </w:pPr>
    <w:rPr>
      <w:rFonts w:ascii="Arial" w:hAnsi="Arial"/>
      <w:sz w:val="24"/>
    </w:rPr>
  </w:style>
  <w:style w:type="paragraph" w:styleId="ae">
    <w:name w:val="Balloon Text"/>
    <w:basedOn w:val="a"/>
    <w:link w:val="af"/>
    <w:uiPriority w:val="99"/>
    <w:semiHidden/>
    <w:unhideWhenUsed/>
    <w:rsid w:val="00EC26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C26D6"/>
    <w:rPr>
      <w:rFonts w:ascii="Tahoma" w:hAnsi="Tahoma" w:cs="Tahoma"/>
      <w:sz w:val="16"/>
      <w:szCs w:val="16"/>
    </w:rPr>
  </w:style>
  <w:style w:type="character" w:styleId="af0">
    <w:name w:val="Placeholder Text"/>
    <w:basedOn w:val="a0"/>
    <w:uiPriority w:val="99"/>
    <w:semiHidden/>
    <w:rsid w:val="001949E9"/>
    <w:rPr>
      <w:color w:val="808080"/>
    </w:rPr>
  </w:style>
  <w:style w:type="paragraph" w:customStyle="1" w:styleId="14">
    <w:name w:val="Абзац списка1"/>
    <w:basedOn w:val="a"/>
    <w:rsid w:val="00C91DCB"/>
    <w:pPr>
      <w:widowControl w:val="0"/>
      <w:spacing w:after="0" w:line="240" w:lineRule="auto"/>
      <w:ind w:left="720"/>
      <w:contextualSpacing/>
    </w:pPr>
    <w:rPr>
      <w:rFonts w:ascii="Arial" w:eastAsia="Times New Roman" w:hAnsi="Arial" w:cs="Arial"/>
      <w:color w:val="000000"/>
      <w:sz w:val="24"/>
      <w:szCs w:val="24"/>
      <w:lang w:eastAsia="ru-RU"/>
    </w:rPr>
  </w:style>
  <w:style w:type="paragraph" w:styleId="af1">
    <w:name w:val="Normal (Web)"/>
    <w:basedOn w:val="a"/>
    <w:uiPriority w:val="99"/>
    <w:semiHidden/>
    <w:unhideWhenUsed/>
    <w:rsid w:val="004E63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4">
    <w:name w:val="Абзац списка2"/>
    <w:basedOn w:val="a"/>
    <w:qFormat/>
    <w:rsid w:val="00F92E1A"/>
    <w:pPr>
      <w:widowControl w:val="0"/>
      <w:spacing w:after="0" w:line="240" w:lineRule="auto"/>
      <w:ind w:left="720"/>
      <w:contextualSpacing/>
    </w:pPr>
    <w:rPr>
      <w:rFonts w:ascii="Arial" w:eastAsia="Times New Roman" w:hAnsi="Arial" w:cs="Arial"/>
      <w:color w:val="000000"/>
      <w:sz w:val="24"/>
      <w:szCs w:val="24"/>
      <w:lang w:eastAsia="ru-RU"/>
    </w:rPr>
  </w:style>
  <w:style w:type="table" w:customStyle="1" w:styleId="15">
    <w:name w:val="Сетка таблицы1"/>
    <w:basedOn w:val="a1"/>
    <w:next w:val="a3"/>
    <w:uiPriority w:val="39"/>
    <w:rsid w:val="00BC0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E2718"/>
    <w:pPr>
      <w:spacing w:after="0" w:line="240" w:lineRule="auto"/>
      <w:ind w:firstLine="567"/>
      <w:jc w:val="both"/>
    </w:pPr>
    <w:rPr>
      <w:rFonts w:ascii="Times New Roman" w:eastAsia="Times New Roman" w:hAnsi="Times New Roman" w:cs="Times New Roman"/>
      <w:i/>
      <w:szCs w:val="20"/>
      <w:lang w:eastAsia="ar-SA"/>
    </w:rPr>
  </w:style>
  <w:style w:type="character" w:customStyle="1" w:styleId="Bodytext8">
    <w:name w:val="Body text (8)_"/>
    <w:link w:val="Bodytext80"/>
    <w:uiPriority w:val="99"/>
    <w:locked/>
    <w:rsid w:val="00DE2718"/>
    <w:rPr>
      <w:rFonts w:ascii="Arial" w:hAnsi="Arial" w:cs="Arial"/>
      <w:sz w:val="17"/>
      <w:szCs w:val="17"/>
      <w:shd w:val="clear" w:color="auto" w:fill="FFFFFF"/>
    </w:rPr>
  </w:style>
  <w:style w:type="paragraph" w:customStyle="1" w:styleId="Bodytext80">
    <w:name w:val="Body text (8)"/>
    <w:basedOn w:val="a"/>
    <w:link w:val="Bodytext8"/>
    <w:uiPriority w:val="99"/>
    <w:rsid w:val="00DE2718"/>
    <w:pPr>
      <w:widowControl w:val="0"/>
      <w:shd w:val="clear" w:color="auto" w:fill="FFFFFF"/>
      <w:spacing w:before="420" w:after="540" w:line="240" w:lineRule="atLeast"/>
      <w:jc w:val="right"/>
    </w:pPr>
    <w:rPr>
      <w:rFonts w:ascii="Arial" w:hAnsi="Arial" w:cs="Arial"/>
      <w:sz w:val="17"/>
      <w:szCs w:val="17"/>
    </w:rPr>
  </w:style>
  <w:style w:type="character" w:styleId="af2">
    <w:name w:val="annotation reference"/>
    <w:basedOn w:val="a0"/>
    <w:uiPriority w:val="99"/>
    <w:semiHidden/>
    <w:unhideWhenUsed/>
    <w:rsid w:val="0051122D"/>
    <w:rPr>
      <w:sz w:val="16"/>
      <w:szCs w:val="16"/>
    </w:rPr>
  </w:style>
  <w:style w:type="paragraph" w:styleId="af3">
    <w:name w:val="annotation text"/>
    <w:basedOn w:val="a"/>
    <w:link w:val="af4"/>
    <w:uiPriority w:val="99"/>
    <w:unhideWhenUsed/>
    <w:rsid w:val="0051122D"/>
    <w:pPr>
      <w:spacing w:line="240" w:lineRule="auto"/>
    </w:pPr>
    <w:rPr>
      <w:sz w:val="20"/>
      <w:szCs w:val="20"/>
    </w:rPr>
  </w:style>
  <w:style w:type="character" w:customStyle="1" w:styleId="af4">
    <w:name w:val="Текст примечания Знак"/>
    <w:basedOn w:val="a0"/>
    <w:link w:val="af3"/>
    <w:uiPriority w:val="99"/>
    <w:rsid w:val="0051122D"/>
    <w:rPr>
      <w:sz w:val="20"/>
      <w:szCs w:val="20"/>
    </w:rPr>
  </w:style>
  <w:style w:type="paragraph" w:styleId="af5">
    <w:name w:val="annotation subject"/>
    <w:basedOn w:val="af3"/>
    <w:next w:val="af3"/>
    <w:link w:val="af6"/>
    <w:uiPriority w:val="99"/>
    <w:semiHidden/>
    <w:unhideWhenUsed/>
    <w:rsid w:val="0051122D"/>
    <w:rPr>
      <w:b/>
      <w:bCs/>
    </w:rPr>
  </w:style>
  <w:style w:type="character" w:customStyle="1" w:styleId="af6">
    <w:name w:val="Тема примечания Знак"/>
    <w:basedOn w:val="af4"/>
    <w:link w:val="af5"/>
    <w:uiPriority w:val="99"/>
    <w:semiHidden/>
    <w:rsid w:val="0051122D"/>
    <w:rPr>
      <w:b/>
      <w:bCs/>
      <w:sz w:val="20"/>
      <w:szCs w:val="20"/>
    </w:rPr>
  </w:style>
  <w:style w:type="paragraph" w:styleId="af7">
    <w:name w:val="footnote text"/>
    <w:basedOn w:val="a"/>
    <w:link w:val="af8"/>
    <w:uiPriority w:val="99"/>
    <w:semiHidden/>
    <w:unhideWhenUsed/>
    <w:rsid w:val="00AD3ABA"/>
    <w:pPr>
      <w:spacing w:after="0" w:line="240" w:lineRule="auto"/>
    </w:pPr>
    <w:rPr>
      <w:sz w:val="20"/>
      <w:szCs w:val="20"/>
    </w:rPr>
  </w:style>
  <w:style w:type="character" w:customStyle="1" w:styleId="af8">
    <w:name w:val="Текст сноски Знак"/>
    <w:basedOn w:val="a0"/>
    <w:link w:val="af7"/>
    <w:uiPriority w:val="99"/>
    <w:semiHidden/>
    <w:rsid w:val="00AD3ABA"/>
    <w:rPr>
      <w:sz w:val="20"/>
      <w:szCs w:val="20"/>
    </w:rPr>
  </w:style>
  <w:style w:type="character" w:styleId="af9">
    <w:name w:val="footnote reference"/>
    <w:basedOn w:val="a0"/>
    <w:uiPriority w:val="99"/>
    <w:semiHidden/>
    <w:unhideWhenUsed/>
    <w:rsid w:val="00AD3ABA"/>
    <w:rPr>
      <w:vertAlign w:val="superscript"/>
    </w:rPr>
  </w:style>
  <w:style w:type="paragraph" w:customStyle="1" w:styleId="25">
    <w:name w:val="Основной текст (2)"/>
    <w:basedOn w:val="a"/>
    <w:qFormat/>
    <w:rsid w:val="004E2880"/>
    <w:pPr>
      <w:widowControl w:val="0"/>
      <w:shd w:val="clear" w:color="auto" w:fill="FFFFFF"/>
      <w:spacing w:after="0"/>
      <w:ind w:hanging="400"/>
      <w:jc w:val="both"/>
    </w:pPr>
    <w:rPr>
      <w:sz w:val="20"/>
      <w:szCs w:val="20"/>
    </w:rPr>
  </w:style>
  <w:style w:type="table" w:customStyle="1" w:styleId="26">
    <w:name w:val="Сетка таблицы2"/>
    <w:basedOn w:val="a1"/>
    <w:next w:val="a3"/>
    <w:rsid w:val="00522C21"/>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Основной текст (7)_"/>
    <w:basedOn w:val="a0"/>
    <w:link w:val="72"/>
    <w:qFormat/>
    <w:rsid w:val="00FF2DC9"/>
    <w:rPr>
      <w:i/>
      <w:iCs/>
      <w:sz w:val="20"/>
      <w:szCs w:val="20"/>
      <w:shd w:val="clear" w:color="auto" w:fill="FFFFFF"/>
    </w:rPr>
  </w:style>
  <w:style w:type="paragraph" w:customStyle="1" w:styleId="72">
    <w:name w:val="Основной текст (7)"/>
    <w:basedOn w:val="a"/>
    <w:link w:val="71"/>
    <w:qFormat/>
    <w:rsid w:val="00FF2DC9"/>
    <w:pPr>
      <w:widowControl w:val="0"/>
      <w:shd w:val="clear" w:color="auto" w:fill="FFFFFF"/>
      <w:spacing w:after="0"/>
      <w:jc w:val="both"/>
    </w:pPr>
    <w:rPr>
      <w:i/>
      <w:iCs/>
      <w:sz w:val="20"/>
      <w:szCs w:val="20"/>
    </w:rPr>
  </w:style>
  <w:style w:type="character" w:customStyle="1" w:styleId="Bodytext2">
    <w:name w:val="Body text (2)_"/>
    <w:link w:val="Bodytext21"/>
    <w:uiPriority w:val="99"/>
    <w:locked/>
    <w:rsid w:val="00451B15"/>
    <w:rPr>
      <w:rFonts w:ascii="Arial" w:hAnsi="Arial" w:cs="Arial"/>
      <w:sz w:val="19"/>
      <w:szCs w:val="19"/>
      <w:shd w:val="clear" w:color="auto" w:fill="FFFFFF"/>
    </w:rPr>
  </w:style>
  <w:style w:type="paragraph" w:customStyle="1" w:styleId="Bodytext21">
    <w:name w:val="Body text (2)1"/>
    <w:basedOn w:val="a"/>
    <w:link w:val="Bodytext2"/>
    <w:uiPriority w:val="99"/>
    <w:rsid w:val="00451B15"/>
    <w:pPr>
      <w:widowControl w:val="0"/>
      <w:shd w:val="clear" w:color="auto" w:fill="FFFFFF"/>
      <w:spacing w:after="1020" w:line="240" w:lineRule="atLeast"/>
      <w:jc w:val="center"/>
    </w:pPr>
    <w:rPr>
      <w:rFonts w:ascii="Arial" w:hAnsi="Arial" w:cs="Arial"/>
      <w:sz w:val="19"/>
      <w:szCs w:val="19"/>
      <w:shd w:val="clear" w:color="auto" w:fill="FFFFFF"/>
    </w:rPr>
  </w:style>
  <w:style w:type="paragraph" w:customStyle="1" w:styleId="0012">
    <w:name w:val="_т_У00_ш_П12"/>
    <w:basedOn w:val="a"/>
    <w:rsid w:val="004A6A63"/>
    <w:pPr>
      <w:widowControl w:val="0"/>
      <w:suppressAutoHyphens/>
      <w:spacing w:before="240" w:after="0" w:line="240" w:lineRule="auto"/>
      <w:jc w:val="both"/>
    </w:pPr>
    <w:rPr>
      <w:rFonts w:ascii="Arial" w:eastAsia="Times New Roman" w:hAnsi="Arial" w:cs="Times New Roman"/>
      <w:sz w:val="18"/>
      <w:szCs w:val="20"/>
    </w:rPr>
  </w:style>
  <w:style w:type="paragraph" w:customStyle="1" w:styleId="formattext">
    <w:name w:val="formattext"/>
    <w:basedOn w:val="a"/>
    <w:rsid w:val="00174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endnote text"/>
    <w:basedOn w:val="a"/>
    <w:link w:val="afb"/>
    <w:uiPriority w:val="99"/>
    <w:semiHidden/>
    <w:unhideWhenUsed/>
    <w:rsid w:val="009803EC"/>
    <w:pPr>
      <w:spacing w:after="0" w:line="240" w:lineRule="auto"/>
    </w:pPr>
    <w:rPr>
      <w:sz w:val="20"/>
      <w:szCs w:val="20"/>
    </w:rPr>
  </w:style>
  <w:style w:type="character" w:customStyle="1" w:styleId="afb">
    <w:name w:val="Текст концевой сноски Знак"/>
    <w:basedOn w:val="a0"/>
    <w:link w:val="afa"/>
    <w:uiPriority w:val="99"/>
    <w:semiHidden/>
    <w:rsid w:val="009803EC"/>
    <w:rPr>
      <w:sz w:val="20"/>
      <w:szCs w:val="20"/>
    </w:rPr>
  </w:style>
  <w:style w:type="character" w:styleId="afc">
    <w:name w:val="endnote reference"/>
    <w:basedOn w:val="a0"/>
    <w:uiPriority w:val="99"/>
    <w:semiHidden/>
    <w:unhideWhenUsed/>
    <w:rsid w:val="009803EC"/>
    <w:rPr>
      <w:vertAlign w:val="superscript"/>
    </w:rPr>
  </w:style>
  <w:style w:type="character" w:customStyle="1" w:styleId="50">
    <w:name w:val="Заголовок 5 Знак"/>
    <w:basedOn w:val="a0"/>
    <w:link w:val="5"/>
    <w:uiPriority w:val="9"/>
    <w:rsid w:val="00C576F5"/>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rsid w:val="0007252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A40D4B"/>
    <w:rPr>
      <w:rFonts w:asciiTheme="majorHAnsi" w:eastAsiaTheme="majorEastAsia" w:hAnsiTheme="majorHAnsi" w:cstheme="majorBidi"/>
      <w:i/>
      <w:iCs/>
      <w:color w:val="2E74B5" w:themeColor="accent1" w:themeShade="BF"/>
    </w:rPr>
  </w:style>
  <w:style w:type="paragraph" w:customStyle="1" w:styleId="TableParagraph">
    <w:name w:val="Table Paragraph"/>
    <w:basedOn w:val="a"/>
    <w:uiPriority w:val="1"/>
    <w:qFormat/>
    <w:rsid w:val="00F64CF0"/>
    <w:pPr>
      <w:widowControl w:val="0"/>
      <w:spacing w:after="0" w:line="240" w:lineRule="auto"/>
    </w:pPr>
    <w:rPr>
      <w:rFonts w:ascii="Calibri" w:eastAsia="Calibri" w:hAnsi="Calibri" w:cs="Times New Roman"/>
      <w:lang w:val="en-US"/>
    </w:rPr>
  </w:style>
  <w:style w:type="character" w:customStyle="1" w:styleId="16">
    <w:name w:val="Неразрешенное упоминание1"/>
    <w:basedOn w:val="a0"/>
    <w:uiPriority w:val="99"/>
    <w:semiHidden/>
    <w:unhideWhenUsed/>
    <w:rsid w:val="00156D16"/>
    <w:rPr>
      <w:color w:val="605E5C"/>
      <w:shd w:val="clear" w:color="auto" w:fill="E1DFDD"/>
    </w:rPr>
  </w:style>
  <w:style w:type="paragraph" w:styleId="afd">
    <w:name w:val="Revision"/>
    <w:hidden/>
    <w:uiPriority w:val="99"/>
    <w:semiHidden/>
    <w:rsid w:val="00906670"/>
    <w:pPr>
      <w:spacing w:after="0" w:line="240" w:lineRule="auto"/>
    </w:pPr>
  </w:style>
  <w:style w:type="paragraph" w:styleId="27">
    <w:name w:val="Body Text Indent 2"/>
    <w:basedOn w:val="a"/>
    <w:link w:val="28"/>
    <w:rsid w:val="00312F28"/>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312F28"/>
    <w:rPr>
      <w:rFonts w:ascii="Times New Roman" w:eastAsia="Times New Roman" w:hAnsi="Times New Roman" w:cs="Times New Roman"/>
      <w:sz w:val="24"/>
      <w:szCs w:val="24"/>
      <w:lang w:eastAsia="ru-RU"/>
    </w:rPr>
  </w:style>
  <w:style w:type="paragraph" w:customStyle="1" w:styleId="17">
    <w:name w:val="1 Примечание"/>
    <w:basedOn w:val="a"/>
    <w:link w:val="18"/>
    <w:qFormat/>
    <w:rsid w:val="00312F28"/>
    <w:pPr>
      <w:spacing w:after="120" w:line="240" w:lineRule="auto"/>
      <w:ind w:firstLine="709"/>
    </w:pPr>
    <w:rPr>
      <w:rFonts w:ascii="Arial" w:eastAsia="Times New Roman" w:hAnsi="Arial" w:cs="Arial"/>
      <w:snapToGrid w:val="0"/>
      <w:sz w:val="18"/>
      <w:szCs w:val="18"/>
      <w:lang w:eastAsia="ru-RU"/>
    </w:rPr>
  </w:style>
  <w:style w:type="character" w:customStyle="1" w:styleId="18">
    <w:name w:val="1 Примечание Знак"/>
    <w:link w:val="17"/>
    <w:rsid w:val="00312F28"/>
    <w:rPr>
      <w:rFonts w:ascii="Arial" w:eastAsia="Times New Roman" w:hAnsi="Arial" w:cs="Arial"/>
      <w:snapToGrid w:val="0"/>
      <w:sz w:val="18"/>
      <w:szCs w:val="18"/>
      <w:lang w:eastAsia="ru-RU"/>
    </w:rPr>
  </w:style>
  <w:style w:type="paragraph" w:customStyle="1" w:styleId="29">
    <w:name w:val="заголовок 2"/>
    <w:basedOn w:val="a"/>
    <w:next w:val="a"/>
    <w:rsid w:val="00312F28"/>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character" w:customStyle="1" w:styleId="afe">
    <w:name w:val="Основной текст_"/>
    <w:basedOn w:val="a0"/>
    <w:link w:val="19"/>
    <w:rsid w:val="00134165"/>
    <w:rPr>
      <w:rFonts w:ascii="Arial" w:eastAsia="Arial" w:hAnsi="Arial" w:cs="Arial"/>
      <w:sz w:val="16"/>
      <w:szCs w:val="16"/>
      <w:shd w:val="clear" w:color="auto" w:fill="FFFFFF"/>
    </w:rPr>
  </w:style>
  <w:style w:type="paragraph" w:customStyle="1" w:styleId="19">
    <w:name w:val="Основной текст1"/>
    <w:basedOn w:val="a"/>
    <w:link w:val="afe"/>
    <w:rsid w:val="00134165"/>
    <w:pPr>
      <w:widowControl w:val="0"/>
      <w:shd w:val="clear" w:color="auto" w:fill="FFFFFF"/>
      <w:spacing w:after="0" w:line="262" w:lineRule="auto"/>
      <w:ind w:firstLine="400"/>
    </w:pPr>
    <w:rPr>
      <w:rFonts w:ascii="Arial" w:eastAsia="Arial" w:hAnsi="Arial" w:cs="Arial"/>
      <w:sz w:val="16"/>
      <w:szCs w:val="16"/>
    </w:rPr>
  </w:style>
  <w:style w:type="character" w:customStyle="1" w:styleId="90">
    <w:name w:val="Заголовок 9 Знак"/>
    <w:basedOn w:val="a0"/>
    <w:link w:val="9"/>
    <w:rsid w:val="00AC4959"/>
    <w:rPr>
      <w:rFonts w:asciiTheme="majorHAnsi" w:eastAsiaTheme="majorEastAsia" w:hAnsiTheme="majorHAnsi" w:cstheme="majorBidi"/>
      <w:i/>
      <w:iCs/>
      <w:color w:val="272727" w:themeColor="text1" w:themeTint="D8"/>
      <w:sz w:val="21"/>
      <w:szCs w:val="21"/>
    </w:rPr>
  </w:style>
  <w:style w:type="character" w:customStyle="1" w:styleId="70">
    <w:name w:val="Заголовок 7 Знак"/>
    <w:basedOn w:val="a0"/>
    <w:link w:val="7"/>
    <w:uiPriority w:val="9"/>
    <w:semiHidden/>
    <w:rsid w:val="006419C8"/>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547">
      <w:bodyDiv w:val="1"/>
      <w:marLeft w:val="0"/>
      <w:marRight w:val="0"/>
      <w:marTop w:val="0"/>
      <w:marBottom w:val="0"/>
      <w:divBdr>
        <w:top w:val="none" w:sz="0" w:space="0" w:color="auto"/>
        <w:left w:val="none" w:sz="0" w:space="0" w:color="auto"/>
        <w:bottom w:val="none" w:sz="0" w:space="0" w:color="auto"/>
        <w:right w:val="none" w:sz="0" w:space="0" w:color="auto"/>
      </w:divBdr>
    </w:div>
    <w:div w:id="26420708">
      <w:bodyDiv w:val="1"/>
      <w:marLeft w:val="0"/>
      <w:marRight w:val="0"/>
      <w:marTop w:val="0"/>
      <w:marBottom w:val="0"/>
      <w:divBdr>
        <w:top w:val="none" w:sz="0" w:space="0" w:color="auto"/>
        <w:left w:val="none" w:sz="0" w:space="0" w:color="auto"/>
        <w:bottom w:val="none" w:sz="0" w:space="0" w:color="auto"/>
        <w:right w:val="none" w:sz="0" w:space="0" w:color="auto"/>
      </w:divBdr>
    </w:div>
    <w:div w:id="39210916">
      <w:bodyDiv w:val="1"/>
      <w:marLeft w:val="0"/>
      <w:marRight w:val="0"/>
      <w:marTop w:val="0"/>
      <w:marBottom w:val="0"/>
      <w:divBdr>
        <w:top w:val="none" w:sz="0" w:space="0" w:color="auto"/>
        <w:left w:val="none" w:sz="0" w:space="0" w:color="auto"/>
        <w:bottom w:val="none" w:sz="0" w:space="0" w:color="auto"/>
        <w:right w:val="none" w:sz="0" w:space="0" w:color="auto"/>
      </w:divBdr>
    </w:div>
    <w:div w:id="87849375">
      <w:bodyDiv w:val="1"/>
      <w:marLeft w:val="0"/>
      <w:marRight w:val="0"/>
      <w:marTop w:val="0"/>
      <w:marBottom w:val="0"/>
      <w:divBdr>
        <w:top w:val="none" w:sz="0" w:space="0" w:color="auto"/>
        <w:left w:val="none" w:sz="0" w:space="0" w:color="auto"/>
        <w:bottom w:val="none" w:sz="0" w:space="0" w:color="auto"/>
        <w:right w:val="none" w:sz="0" w:space="0" w:color="auto"/>
      </w:divBdr>
    </w:div>
    <w:div w:id="97601616">
      <w:bodyDiv w:val="1"/>
      <w:marLeft w:val="0"/>
      <w:marRight w:val="0"/>
      <w:marTop w:val="0"/>
      <w:marBottom w:val="0"/>
      <w:divBdr>
        <w:top w:val="none" w:sz="0" w:space="0" w:color="auto"/>
        <w:left w:val="none" w:sz="0" w:space="0" w:color="auto"/>
        <w:bottom w:val="none" w:sz="0" w:space="0" w:color="auto"/>
        <w:right w:val="none" w:sz="0" w:space="0" w:color="auto"/>
      </w:divBdr>
    </w:div>
    <w:div w:id="119761886">
      <w:bodyDiv w:val="1"/>
      <w:marLeft w:val="0"/>
      <w:marRight w:val="0"/>
      <w:marTop w:val="0"/>
      <w:marBottom w:val="0"/>
      <w:divBdr>
        <w:top w:val="none" w:sz="0" w:space="0" w:color="auto"/>
        <w:left w:val="none" w:sz="0" w:space="0" w:color="auto"/>
        <w:bottom w:val="none" w:sz="0" w:space="0" w:color="auto"/>
        <w:right w:val="none" w:sz="0" w:space="0" w:color="auto"/>
      </w:divBdr>
    </w:div>
    <w:div w:id="136841648">
      <w:bodyDiv w:val="1"/>
      <w:marLeft w:val="0"/>
      <w:marRight w:val="0"/>
      <w:marTop w:val="0"/>
      <w:marBottom w:val="0"/>
      <w:divBdr>
        <w:top w:val="none" w:sz="0" w:space="0" w:color="auto"/>
        <w:left w:val="none" w:sz="0" w:space="0" w:color="auto"/>
        <w:bottom w:val="none" w:sz="0" w:space="0" w:color="auto"/>
        <w:right w:val="none" w:sz="0" w:space="0" w:color="auto"/>
      </w:divBdr>
    </w:div>
    <w:div w:id="166407196">
      <w:bodyDiv w:val="1"/>
      <w:marLeft w:val="0"/>
      <w:marRight w:val="0"/>
      <w:marTop w:val="0"/>
      <w:marBottom w:val="0"/>
      <w:divBdr>
        <w:top w:val="none" w:sz="0" w:space="0" w:color="auto"/>
        <w:left w:val="none" w:sz="0" w:space="0" w:color="auto"/>
        <w:bottom w:val="none" w:sz="0" w:space="0" w:color="auto"/>
        <w:right w:val="none" w:sz="0" w:space="0" w:color="auto"/>
      </w:divBdr>
    </w:div>
    <w:div w:id="170488142">
      <w:bodyDiv w:val="1"/>
      <w:marLeft w:val="0"/>
      <w:marRight w:val="0"/>
      <w:marTop w:val="0"/>
      <w:marBottom w:val="0"/>
      <w:divBdr>
        <w:top w:val="none" w:sz="0" w:space="0" w:color="auto"/>
        <w:left w:val="none" w:sz="0" w:space="0" w:color="auto"/>
        <w:bottom w:val="none" w:sz="0" w:space="0" w:color="auto"/>
        <w:right w:val="none" w:sz="0" w:space="0" w:color="auto"/>
      </w:divBdr>
    </w:div>
    <w:div w:id="189420463">
      <w:bodyDiv w:val="1"/>
      <w:marLeft w:val="0"/>
      <w:marRight w:val="0"/>
      <w:marTop w:val="0"/>
      <w:marBottom w:val="0"/>
      <w:divBdr>
        <w:top w:val="none" w:sz="0" w:space="0" w:color="auto"/>
        <w:left w:val="none" w:sz="0" w:space="0" w:color="auto"/>
        <w:bottom w:val="none" w:sz="0" w:space="0" w:color="auto"/>
        <w:right w:val="none" w:sz="0" w:space="0" w:color="auto"/>
      </w:divBdr>
    </w:div>
    <w:div w:id="198712873">
      <w:bodyDiv w:val="1"/>
      <w:marLeft w:val="0"/>
      <w:marRight w:val="0"/>
      <w:marTop w:val="0"/>
      <w:marBottom w:val="0"/>
      <w:divBdr>
        <w:top w:val="none" w:sz="0" w:space="0" w:color="auto"/>
        <w:left w:val="none" w:sz="0" w:space="0" w:color="auto"/>
        <w:bottom w:val="none" w:sz="0" w:space="0" w:color="auto"/>
        <w:right w:val="none" w:sz="0" w:space="0" w:color="auto"/>
      </w:divBdr>
    </w:div>
    <w:div w:id="220333822">
      <w:bodyDiv w:val="1"/>
      <w:marLeft w:val="0"/>
      <w:marRight w:val="0"/>
      <w:marTop w:val="0"/>
      <w:marBottom w:val="0"/>
      <w:divBdr>
        <w:top w:val="none" w:sz="0" w:space="0" w:color="auto"/>
        <w:left w:val="none" w:sz="0" w:space="0" w:color="auto"/>
        <w:bottom w:val="none" w:sz="0" w:space="0" w:color="auto"/>
        <w:right w:val="none" w:sz="0" w:space="0" w:color="auto"/>
      </w:divBdr>
    </w:div>
    <w:div w:id="275646543">
      <w:bodyDiv w:val="1"/>
      <w:marLeft w:val="0"/>
      <w:marRight w:val="0"/>
      <w:marTop w:val="0"/>
      <w:marBottom w:val="0"/>
      <w:divBdr>
        <w:top w:val="none" w:sz="0" w:space="0" w:color="auto"/>
        <w:left w:val="none" w:sz="0" w:space="0" w:color="auto"/>
        <w:bottom w:val="none" w:sz="0" w:space="0" w:color="auto"/>
        <w:right w:val="none" w:sz="0" w:space="0" w:color="auto"/>
      </w:divBdr>
    </w:div>
    <w:div w:id="302275063">
      <w:bodyDiv w:val="1"/>
      <w:marLeft w:val="0"/>
      <w:marRight w:val="0"/>
      <w:marTop w:val="0"/>
      <w:marBottom w:val="0"/>
      <w:divBdr>
        <w:top w:val="none" w:sz="0" w:space="0" w:color="auto"/>
        <w:left w:val="none" w:sz="0" w:space="0" w:color="auto"/>
        <w:bottom w:val="none" w:sz="0" w:space="0" w:color="auto"/>
        <w:right w:val="none" w:sz="0" w:space="0" w:color="auto"/>
      </w:divBdr>
    </w:div>
    <w:div w:id="353265694">
      <w:bodyDiv w:val="1"/>
      <w:marLeft w:val="0"/>
      <w:marRight w:val="0"/>
      <w:marTop w:val="0"/>
      <w:marBottom w:val="0"/>
      <w:divBdr>
        <w:top w:val="none" w:sz="0" w:space="0" w:color="auto"/>
        <w:left w:val="none" w:sz="0" w:space="0" w:color="auto"/>
        <w:bottom w:val="none" w:sz="0" w:space="0" w:color="auto"/>
        <w:right w:val="none" w:sz="0" w:space="0" w:color="auto"/>
      </w:divBdr>
    </w:div>
    <w:div w:id="376128042">
      <w:bodyDiv w:val="1"/>
      <w:marLeft w:val="0"/>
      <w:marRight w:val="0"/>
      <w:marTop w:val="0"/>
      <w:marBottom w:val="0"/>
      <w:divBdr>
        <w:top w:val="none" w:sz="0" w:space="0" w:color="auto"/>
        <w:left w:val="none" w:sz="0" w:space="0" w:color="auto"/>
        <w:bottom w:val="none" w:sz="0" w:space="0" w:color="auto"/>
        <w:right w:val="none" w:sz="0" w:space="0" w:color="auto"/>
      </w:divBdr>
    </w:div>
    <w:div w:id="416832593">
      <w:bodyDiv w:val="1"/>
      <w:marLeft w:val="0"/>
      <w:marRight w:val="0"/>
      <w:marTop w:val="0"/>
      <w:marBottom w:val="0"/>
      <w:divBdr>
        <w:top w:val="none" w:sz="0" w:space="0" w:color="auto"/>
        <w:left w:val="none" w:sz="0" w:space="0" w:color="auto"/>
        <w:bottom w:val="none" w:sz="0" w:space="0" w:color="auto"/>
        <w:right w:val="none" w:sz="0" w:space="0" w:color="auto"/>
      </w:divBdr>
    </w:div>
    <w:div w:id="465245707">
      <w:bodyDiv w:val="1"/>
      <w:marLeft w:val="0"/>
      <w:marRight w:val="0"/>
      <w:marTop w:val="0"/>
      <w:marBottom w:val="0"/>
      <w:divBdr>
        <w:top w:val="none" w:sz="0" w:space="0" w:color="auto"/>
        <w:left w:val="none" w:sz="0" w:space="0" w:color="auto"/>
        <w:bottom w:val="none" w:sz="0" w:space="0" w:color="auto"/>
        <w:right w:val="none" w:sz="0" w:space="0" w:color="auto"/>
      </w:divBdr>
    </w:div>
    <w:div w:id="470169141">
      <w:bodyDiv w:val="1"/>
      <w:marLeft w:val="0"/>
      <w:marRight w:val="0"/>
      <w:marTop w:val="0"/>
      <w:marBottom w:val="0"/>
      <w:divBdr>
        <w:top w:val="none" w:sz="0" w:space="0" w:color="auto"/>
        <w:left w:val="none" w:sz="0" w:space="0" w:color="auto"/>
        <w:bottom w:val="none" w:sz="0" w:space="0" w:color="auto"/>
        <w:right w:val="none" w:sz="0" w:space="0" w:color="auto"/>
      </w:divBdr>
    </w:div>
    <w:div w:id="491261186">
      <w:bodyDiv w:val="1"/>
      <w:marLeft w:val="0"/>
      <w:marRight w:val="0"/>
      <w:marTop w:val="0"/>
      <w:marBottom w:val="0"/>
      <w:divBdr>
        <w:top w:val="none" w:sz="0" w:space="0" w:color="auto"/>
        <w:left w:val="none" w:sz="0" w:space="0" w:color="auto"/>
        <w:bottom w:val="none" w:sz="0" w:space="0" w:color="auto"/>
        <w:right w:val="none" w:sz="0" w:space="0" w:color="auto"/>
      </w:divBdr>
    </w:div>
    <w:div w:id="619142477">
      <w:bodyDiv w:val="1"/>
      <w:marLeft w:val="0"/>
      <w:marRight w:val="0"/>
      <w:marTop w:val="0"/>
      <w:marBottom w:val="0"/>
      <w:divBdr>
        <w:top w:val="none" w:sz="0" w:space="0" w:color="auto"/>
        <w:left w:val="none" w:sz="0" w:space="0" w:color="auto"/>
        <w:bottom w:val="none" w:sz="0" w:space="0" w:color="auto"/>
        <w:right w:val="none" w:sz="0" w:space="0" w:color="auto"/>
      </w:divBdr>
    </w:div>
    <w:div w:id="622224468">
      <w:bodyDiv w:val="1"/>
      <w:marLeft w:val="0"/>
      <w:marRight w:val="0"/>
      <w:marTop w:val="0"/>
      <w:marBottom w:val="0"/>
      <w:divBdr>
        <w:top w:val="none" w:sz="0" w:space="0" w:color="auto"/>
        <w:left w:val="none" w:sz="0" w:space="0" w:color="auto"/>
        <w:bottom w:val="none" w:sz="0" w:space="0" w:color="auto"/>
        <w:right w:val="none" w:sz="0" w:space="0" w:color="auto"/>
      </w:divBdr>
    </w:div>
    <w:div w:id="639657066">
      <w:bodyDiv w:val="1"/>
      <w:marLeft w:val="0"/>
      <w:marRight w:val="0"/>
      <w:marTop w:val="0"/>
      <w:marBottom w:val="0"/>
      <w:divBdr>
        <w:top w:val="none" w:sz="0" w:space="0" w:color="auto"/>
        <w:left w:val="none" w:sz="0" w:space="0" w:color="auto"/>
        <w:bottom w:val="none" w:sz="0" w:space="0" w:color="auto"/>
        <w:right w:val="none" w:sz="0" w:space="0" w:color="auto"/>
      </w:divBdr>
    </w:div>
    <w:div w:id="670525348">
      <w:bodyDiv w:val="1"/>
      <w:marLeft w:val="0"/>
      <w:marRight w:val="0"/>
      <w:marTop w:val="0"/>
      <w:marBottom w:val="0"/>
      <w:divBdr>
        <w:top w:val="none" w:sz="0" w:space="0" w:color="auto"/>
        <w:left w:val="none" w:sz="0" w:space="0" w:color="auto"/>
        <w:bottom w:val="none" w:sz="0" w:space="0" w:color="auto"/>
        <w:right w:val="none" w:sz="0" w:space="0" w:color="auto"/>
      </w:divBdr>
    </w:div>
    <w:div w:id="775179213">
      <w:bodyDiv w:val="1"/>
      <w:marLeft w:val="0"/>
      <w:marRight w:val="0"/>
      <w:marTop w:val="0"/>
      <w:marBottom w:val="0"/>
      <w:divBdr>
        <w:top w:val="none" w:sz="0" w:space="0" w:color="auto"/>
        <w:left w:val="none" w:sz="0" w:space="0" w:color="auto"/>
        <w:bottom w:val="none" w:sz="0" w:space="0" w:color="auto"/>
        <w:right w:val="none" w:sz="0" w:space="0" w:color="auto"/>
      </w:divBdr>
    </w:div>
    <w:div w:id="803425712">
      <w:bodyDiv w:val="1"/>
      <w:marLeft w:val="0"/>
      <w:marRight w:val="0"/>
      <w:marTop w:val="0"/>
      <w:marBottom w:val="0"/>
      <w:divBdr>
        <w:top w:val="none" w:sz="0" w:space="0" w:color="auto"/>
        <w:left w:val="none" w:sz="0" w:space="0" w:color="auto"/>
        <w:bottom w:val="none" w:sz="0" w:space="0" w:color="auto"/>
        <w:right w:val="none" w:sz="0" w:space="0" w:color="auto"/>
      </w:divBdr>
    </w:div>
    <w:div w:id="855731945">
      <w:bodyDiv w:val="1"/>
      <w:marLeft w:val="0"/>
      <w:marRight w:val="0"/>
      <w:marTop w:val="0"/>
      <w:marBottom w:val="0"/>
      <w:divBdr>
        <w:top w:val="none" w:sz="0" w:space="0" w:color="auto"/>
        <w:left w:val="none" w:sz="0" w:space="0" w:color="auto"/>
        <w:bottom w:val="none" w:sz="0" w:space="0" w:color="auto"/>
        <w:right w:val="none" w:sz="0" w:space="0" w:color="auto"/>
      </w:divBdr>
    </w:div>
    <w:div w:id="911620356">
      <w:bodyDiv w:val="1"/>
      <w:marLeft w:val="0"/>
      <w:marRight w:val="0"/>
      <w:marTop w:val="0"/>
      <w:marBottom w:val="0"/>
      <w:divBdr>
        <w:top w:val="none" w:sz="0" w:space="0" w:color="auto"/>
        <w:left w:val="none" w:sz="0" w:space="0" w:color="auto"/>
        <w:bottom w:val="none" w:sz="0" w:space="0" w:color="auto"/>
        <w:right w:val="none" w:sz="0" w:space="0" w:color="auto"/>
      </w:divBdr>
    </w:div>
    <w:div w:id="928005660">
      <w:bodyDiv w:val="1"/>
      <w:marLeft w:val="0"/>
      <w:marRight w:val="0"/>
      <w:marTop w:val="0"/>
      <w:marBottom w:val="0"/>
      <w:divBdr>
        <w:top w:val="none" w:sz="0" w:space="0" w:color="auto"/>
        <w:left w:val="none" w:sz="0" w:space="0" w:color="auto"/>
        <w:bottom w:val="none" w:sz="0" w:space="0" w:color="auto"/>
        <w:right w:val="none" w:sz="0" w:space="0" w:color="auto"/>
      </w:divBdr>
    </w:div>
    <w:div w:id="945307329">
      <w:bodyDiv w:val="1"/>
      <w:marLeft w:val="0"/>
      <w:marRight w:val="0"/>
      <w:marTop w:val="0"/>
      <w:marBottom w:val="0"/>
      <w:divBdr>
        <w:top w:val="none" w:sz="0" w:space="0" w:color="auto"/>
        <w:left w:val="none" w:sz="0" w:space="0" w:color="auto"/>
        <w:bottom w:val="none" w:sz="0" w:space="0" w:color="auto"/>
        <w:right w:val="none" w:sz="0" w:space="0" w:color="auto"/>
      </w:divBdr>
    </w:div>
    <w:div w:id="951867039">
      <w:bodyDiv w:val="1"/>
      <w:marLeft w:val="0"/>
      <w:marRight w:val="0"/>
      <w:marTop w:val="0"/>
      <w:marBottom w:val="0"/>
      <w:divBdr>
        <w:top w:val="none" w:sz="0" w:space="0" w:color="auto"/>
        <w:left w:val="none" w:sz="0" w:space="0" w:color="auto"/>
        <w:bottom w:val="none" w:sz="0" w:space="0" w:color="auto"/>
        <w:right w:val="none" w:sz="0" w:space="0" w:color="auto"/>
      </w:divBdr>
    </w:div>
    <w:div w:id="1033576070">
      <w:bodyDiv w:val="1"/>
      <w:marLeft w:val="0"/>
      <w:marRight w:val="0"/>
      <w:marTop w:val="0"/>
      <w:marBottom w:val="0"/>
      <w:divBdr>
        <w:top w:val="none" w:sz="0" w:space="0" w:color="auto"/>
        <w:left w:val="none" w:sz="0" w:space="0" w:color="auto"/>
        <w:bottom w:val="none" w:sz="0" w:space="0" w:color="auto"/>
        <w:right w:val="none" w:sz="0" w:space="0" w:color="auto"/>
      </w:divBdr>
    </w:div>
    <w:div w:id="1057705803">
      <w:bodyDiv w:val="1"/>
      <w:marLeft w:val="0"/>
      <w:marRight w:val="0"/>
      <w:marTop w:val="0"/>
      <w:marBottom w:val="0"/>
      <w:divBdr>
        <w:top w:val="none" w:sz="0" w:space="0" w:color="auto"/>
        <w:left w:val="none" w:sz="0" w:space="0" w:color="auto"/>
        <w:bottom w:val="none" w:sz="0" w:space="0" w:color="auto"/>
        <w:right w:val="none" w:sz="0" w:space="0" w:color="auto"/>
      </w:divBdr>
    </w:div>
    <w:div w:id="1106384590">
      <w:bodyDiv w:val="1"/>
      <w:marLeft w:val="0"/>
      <w:marRight w:val="0"/>
      <w:marTop w:val="0"/>
      <w:marBottom w:val="0"/>
      <w:divBdr>
        <w:top w:val="none" w:sz="0" w:space="0" w:color="auto"/>
        <w:left w:val="none" w:sz="0" w:space="0" w:color="auto"/>
        <w:bottom w:val="none" w:sz="0" w:space="0" w:color="auto"/>
        <w:right w:val="none" w:sz="0" w:space="0" w:color="auto"/>
      </w:divBdr>
    </w:div>
    <w:div w:id="1108037732">
      <w:bodyDiv w:val="1"/>
      <w:marLeft w:val="0"/>
      <w:marRight w:val="0"/>
      <w:marTop w:val="0"/>
      <w:marBottom w:val="0"/>
      <w:divBdr>
        <w:top w:val="none" w:sz="0" w:space="0" w:color="auto"/>
        <w:left w:val="none" w:sz="0" w:space="0" w:color="auto"/>
        <w:bottom w:val="none" w:sz="0" w:space="0" w:color="auto"/>
        <w:right w:val="none" w:sz="0" w:space="0" w:color="auto"/>
      </w:divBdr>
    </w:div>
    <w:div w:id="1156072470">
      <w:bodyDiv w:val="1"/>
      <w:marLeft w:val="0"/>
      <w:marRight w:val="0"/>
      <w:marTop w:val="0"/>
      <w:marBottom w:val="0"/>
      <w:divBdr>
        <w:top w:val="none" w:sz="0" w:space="0" w:color="auto"/>
        <w:left w:val="none" w:sz="0" w:space="0" w:color="auto"/>
        <w:bottom w:val="none" w:sz="0" w:space="0" w:color="auto"/>
        <w:right w:val="none" w:sz="0" w:space="0" w:color="auto"/>
      </w:divBdr>
    </w:div>
    <w:div w:id="1249777220">
      <w:bodyDiv w:val="1"/>
      <w:marLeft w:val="0"/>
      <w:marRight w:val="0"/>
      <w:marTop w:val="0"/>
      <w:marBottom w:val="0"/>
      <w:divBdr>
        <w:top w:val="none" w:sz="0" w:space="0" w:color="auto"/>
        <w:left w:val="none" w:sz="0" w:space="0" w:color="auto"/>
        <w:bottom w:val="none" w:sz="0" w:space="0" w:color="auto"/>
        <w:right w:val="none" w:sz="0" w:space="0" w:color="auto"/>
      </w:divBdr>
    </w:div>
    <w:div w:id="1260455179">
      <w:bodyDiv w:val="1"/>
      <w:marLeft w:val="0"/>
      <w:marRight w:val="0"/>
      <w:marTop w:val="0"/>
      <w:marBottom w:val="0"/>
      <w:divBdr>
        <w:top w:val="none" w:sz="0" w:space="0" w:color="auto"/>
        <w:left w:val="none" w:sz="0" w:space="0" w:color="auto"/>
        <w:bottom w:val="none" w:sz="0" w:space="0" w:color="auto"/>
        <w:right w:val="none" w:sz="0" w:space="0" w:color="auto"/>
      </w:divBdr>
    </w:div>
    <w:div w:id="1263612342">
      <w:bodyDiv w:val="1"/>
      <w:marLeft w:val="0"/>
      <w:marRight w:val="0"/>
      <w:marTop w:val="0"/>
      <w:marBottom w:val="0"/>
      <w:divBdr>
        <w:top w:val="none" w:sz="0" w:space="0" w:color="auto"/>
        <w:left w:val="none" w:sz="0" w:space="0" w:color="auto"/>
        <w:bottom w:val="none" w:sz="0" w:space="0" w:color="auto"/>
        <w:right w:val="none" w:sz="0" w:space="0" w:color="auto"/>
      </w:divBdr>
    </w:div>
    <w:div w:id="1271473244">
      <w:bodyDiv w:val="1"/>
      <w:marLeft w:val="0"/>
      <w:marRight w:val="0"/>
      <w:marTop w:val="0"/>
      <w:marBottom w:val="0"/>
      <w:divBdr>
        <w:top w:val="none" w:sz="0" w:space="0" w:color="auto"/>
        <w:left w:val="none" w:sz="0" w:space="0" w:color="auto"/>
        <w:bottom w:val="none" w:sz="0" w:space="0" w:color="auto"/>
        <w:right w:val="none" w:sz="0" w:space="0" w:color="auto"/>
      </w:divBdr>
    </w:div>
    <w:div w:id="1293243322">
      <w:bodyDiv w:val="1"/>
      <w:marLeft w:val="0"/>
      <w:marRight w:val="0"/>
      <w:marTop w:val="0"/>
      <w:marBottom w:val="0"/>
      <w:divBdr>
        <w:top w:val="none" w:sz="0" w:space="0" w:color="auto"/>
        <w:left w:val="none" w:sz="0" w:space="0" w:color="auto"/>
        <w:bottom w:val="none" w:sz="0" w:space="0" w:color="auto"/>
        <w:right w:val="none" w:sz="0" w:space="0" w:color="auto"/>
      </w:divBdr>
    </w:div>
    <w:div w:id="1351683559">
      <w:bodyDiv w:val="1"/>
      <w:marLeft w:val="0"/>
      <w:marRight w:val="0"/>
      <w:marTop w:val="0"/>
      <w:marBottom w:val="0"/>
      <w:divBdr>
        <w:top w:val="none" w:sz="0" w:space="0" w:color="auto"/>
        <w:left w:val="none" w:sz="0" w:space="0" w:color="auto"/>
        <w:bottom w:val="none" w:sz="0" w:space="0" w:color="auto"/>
        <w:right w:val="none" w:sz="0" w:space="0" w:color="auto"/>
      </w:divBdr>
    </w:div>
    <w:div w:id="1385564493">
      <w:bodyDiv w:val="1"/>
      <w:marLeft w:val="0"/>
      <w:marRight w:val="0"/>
      <w:marTop w:val="0"/>
      <w:marBottom w:val="0"/>
      <w:divBdr>
        <w:top w:val="none" w:sz="0" w:space="0" w:color="auto"/>
        <w:left w:val="none" w:sz="0" w:space="0" w:color="auto"/>
        <w:bottom w:val="none" w:sz="0" w:space="0" w:color="auto"/>
        <w:right w:val="none" w:sz="0" w:space="0" w:color="auto"/>
      </w:divBdr>
    </w:div>
    <w:div w:id="1417745525">
      <w:bodyDiv w:val="1"/>
      <w:marLeft w:val="0"/>
      <w:marRight w:val="0"/>
      <w:marTop w:val="0"/>
      <w:marBottom w:val="0"/>
      <w:divBdr>
        <w:top w:val="none" w:sz="0" w:space="0" w:color="auto"/>
        <w:left w:val="none" w:sz="0" w:space="0" w:color="auto"/>
        <w:bottom w:val="none" w:sz="0" w:space="0" w:color="auto"/>
        <w:right w:val="none" w:sz="0" w:space="0" w:color="auto"/>
      </w:divBdr>
    </w:div>
    <w:div w:id="1487282283">
      <w:bodyDiv w:val="1"/>
      <w:marLeft w:val="0"/>
      <w:marRight w:val="0"/>
      <w:marTop w:val="0"/>
      <w:marBottom w:val="0"/>
      <w:divBdr>
        <w:top w:val="none" w:sz="0" w:space="0" w:color="auto"/>
        <w:left w:val="none" w:sz="0" w:space="0" w:color="auto"/>
        <w:bottom w:val="none" w:sz="0" w:space="0" w:color="auto"/>
        <w:right w:val="none" w:sz="0" w:space="0" w:color="auto"/>
      </w:divBdr>
    </w:div>
    <w:div w:id="1534223763">
      <w:bodyDiv w:val="1"/>
      <w:marLeft w:val="0"/>
      <w:marRight w:val="0"/>
      <w:marTop w:val="0"/>
      <w:marBottom w:val="0"/>
      <w:divBdr>
        <w:top w:val="none" w:sz="0" w:space="0" w:color="auto"/>
        <w:left w:val="none" w:sz="0" w:space="0" w:color="auto"/>
        <w:bottom w:val="none" w:sz="0" w:space="0" w:color="auto"/>
        <w:right w:val="none" w:sz="0" w:space="0" w:color="auto"/>
      </w:divBdr>
    </w:div>
    <w:div w:id="1578831323">
      <w:bodyDiv w:val="1"/>
      <w:marLeft w:val="0"/>
      <w:marRight w:val="0"/>
      <w:marTop w:val="0"/>
      <w:marBottom w:val="0"/>
      <w:divBdr>
        <w:top w:val="none" w:sz="0" w:space="0" w:color="auto"/>
        <w:left w:val="none" w:sz="0" w:space="0" w:color="auto"/>
        <w:bottom w:val="none" w:sz="0" w:space="0" w:color="auto"/>
        <w:right w:val="none" w:sz="0" w:space="0" w:color="auto"/>
      </w:divBdr>
    </w:div>
    <w:div w:id="1581476331">
      <w:bodyDiv w:val="1"/>
      <w:marLeft w:val="0"/>
      <w:marRight w:val="0"/>
      <w:marTop w:val="0"/>
      <w:marBottom w:val="0"/>
      <w:divBdr>
        <w:top w:val="none" w:sz="0" w:space="0" w:color="auto"/>
        <w:left w:val="none" w:sz="0" w:space="0" w:color="auto"/>
        <w:bottom w:val="none" w:sz="0" w:space="0" w:color="auto"/>
        <w:right w:val="none" w:sz="0" w:space="0" w:color="auto"/>
      </w:divBdr>
    </w:div>
    <w:div w:id="1602448237">
      <w:bodyDiv w:val="1"/>
      <w:marLeft w:val="0"/>
      <w:marRight w:val="0"/>
      <w:marTop w:val="0"/>
      <w:marBottom w:val="0"/>
      <w:divBdr>
        <w:top w:val="none" w:sz="0" w:space="0" w:color="auto"/>
        <w:left w:val="none" w:sz="0" w:space="0" w:color="auto"/>
        <w:bottom w:val="none" w:sz="0" w:space="0" w:color="auto"/>
        <w:right w:val="none" w:sz="0" w:space="0" w:color="auto"/>
      </w:divBdr>
    </w:div>
    <w:div w:id="1643001771">
      <w:bodyDiv w:val="1"/>
      <w:marLeft w:val="0"/>
      <w:marRight w:val="0"/>
      <w:marTop w:val="0"/>
      <w:marBottom w:val="0"/>
      <w:divBdr>
        <w:top w:val="none" w:sz="0" w:space="0" w:color="auto"/>
        <w:left w:val="none" w:sz="0" w:space="0" w:color="auto"/>
        <w:bottom w:val="none" w:sz="0" w:space="0" w:color="auto"/>
        <w:right w:val="none" w:sz="0" w:space="0" w:color="auto"/>
      </w:divBdr>
    </w:div>
    <w:div w:id="1649700318">
      <w:bodyDiv w:val="1"/>
      <w:marLeft w:val="0"/>
      <w:marRight w:val="0"/>
      <w:marTop w:val="0"/>
      <w:marBottom w:val="0"/>
      <w:divBdr>
        <w:top w:val="none" w:sz="0" w:space="0" w:color="auto"/>
        <w:left w:val="none" w:sz="0" w:space="0" w:color="auto"/>
        <w:bottom w:val="none" w:sz="0" w:space="0" w:color="auto"/>
        <w:right w:val="none" w:sz="0" w:space="0" w:color="auto"/>
      </w:divBdr>
    </w:div>
    <w:div w:id="1706759120">
      <w:bodyDiv w:val="1"/>
      <w:marLeft w:val="0"/>
      <w:marRight w:val="0"/>
      <w:marTop w:val="0"/>
      <w:marBottom w:val="0"/>
      <w:divBdr>
        <w:top w:val="none" w:sz="0" w:space="0" w:color="auto"/>
        <w:left w:val="none" w:sz="0" w:space="0" w:color="auto"/>
        <w:bottom w:val="none" w:sz="0" w:space="0" w:color="auto"/>
        <w:right w:val="none" w:sz="0" w:space="0" w:color="auto"/>
      </w:divBdr>
    </w:div>
    <w:div w:id="1724865733">
      <w:bodyDiv w:val="1"/>
      <w:marLeft w:val="0"/>
      <w:marRight w:val="0"/>
      <w:marTop w:val="0"/>
      <w:marBottom w:val="0"/>
      <w:divBdr>
        <w:top w:val="none" w:sz="0" w:space="0" w:color="auto"/>
        <w:left w:val="none" w:sz="0" w:space="0" w:color="auto"/>
        <w:bottom w:val="none" w:sz="0" w:space="0" w:color="auto"/>
        <w:right w:val="none" w:sz="0" w:space="0" w:color="auto"/>
      </w:divBdr>
    </w:div>
    <w:div w:id="1749303175">
      <w:bodyDiv w:val="1"/>
      <w:marLeft w:val="0"/>
      <w:marRight w:val="0"/>
      <w:marTop w:val="0"/>
      <w:marBottom w:val="0"/>
      <w:divBdr>
        <w:top w:val="none" w:sz="0" w:space="0" w:color="auto"/>
        <w:left w:val="none" w:sz="0" w:space="0" w:color="auto"/>
        <w:bottom w:val="none" w:sz="0" w:space="0" w:color="auto"/>
        <w:right w:val="none" w:sz="0" w:space="0" w:color="auto"/>
      </w:divBdr>
    </w:div>
    <w:div w:id="1776366378">
      <w:bodyDiv w:val="1"/>
      <w:marLeft w:val="0"/>
      <w:marRight w:val="0"/>
      <w:marTop w:val="0"/>
      <w:marBottom w:val="0"/>
      <w:divBdr>
        <w:top w:val="none" w:sz="0" w:space="0" w:color="auto"/>
        <w:left w:val="none" w:sz="0" w:space="0" w:color="auto"/>
        <w:bottom w:val="none" w:sz="0" w:space="0" w:color="auto"/>
        <w:right w:val="none" w:sz="0" w:space="0" w:color="auto"/>
      </w:divBdr>
    </w:div>
    <w:div w:id="1819104873">
      <w:bodyDiv w:val="1"/>
      <w:marLeft w:val="0"/>
      <w:marRight w:val="0"/>
      <w:marTop w:val="0"/>
      <w:marBottom w:val="0"/>
      <w:divBdr>
        <w:top w:val="none" w:sz="0" w:space="0" w:color="auto"/>
        <w:left w:val="none" w:sz="0" w:space="0" w:color="auto"/>
        <w:bottom w:val="none" w:sz="0" w:space="0" w:color="auto"/>
        <w:right w:val="none" w:sz="0" w:space="0" w:color="auto"/>
      </w:divBdr>
    </w:div>
    <w:div w:id="1843010458">
      <w:bodyDiv w:val="1"/>
      <w:marLeft w:val="0"/>
      <w:marRight w:val="0"/>
      <w:marTop w:val="0"/>
      <w:marBottom w:val="0"/>
      <w:divBdr>
        <w:top w:val="none" w:sz="0" w:space="0" w:color="auto"/>
        <w:left w:val="none" w:sz="0" w:space="0" w:color="auto"/>
        <w:bottom w:val="none" w:sz="0" w:space="0" w:color="auto"/>
        <w:right w:val="none" w:sz="0" w:space="0" w:color="auto"/>
      </w:divBdr>
    </w:div>
    <w:div w:id="1845972085">
      <w:bodyDiv w:val="1"/>
      <w:marLeft w:val="0"/>
      <w:marRight w:val="0"/>
      <w:marTop w:val="0"/>
      <w:marBottom w:val="0"/>
      <w:divBdr>
        <w:top w:val="none" w:sz="0" w:space="0" w:color="auto"/>
        <w:left w:val="none" w:sz="0" w:space="0" w:color="auto"/>
        <w:bottom w:val="none" w:sz="0" w:space="0" w:color="auto"/>
        <w:right w:val="none" w:sz="0" w:space="0" w:color="auto"/>
      </w:divBdr>
    </w:div>
    <w:div w:id="1872643560">
      <w:bodyDiv w:val="1"/>
      <w:marLeft w:val="0"/>
      <w:marRight w:val="0"/>
      <w:marTop w:val="0"/>
      <w:marBottom w:val="0"/>
      <w:divBdr>
        <w:top w:val="none" w:sz="0" w:space="0" w:color="auto"/>
        <w:left w:val="none" w:sz="0" w:space="0" w:color="auto"/>
        <w:bottom w:val="none" w:sz="0" w:space="0" w:color="auto"/>
        <w:right w:val="none" w:sz="0" w:space="0" w:color="auto"/>
      </w:divBdr>
    </w:div>
    <w:div w:id="1876501453">
      <w:bodyDiv w:val="1"/>
      <w:marLeft w:val="0"/>
      <w:marRight w:val="0"/>
      <w:marTop w:val="0"/>
      <w:marBottom w:val="0"/>
      <w:divBdr>
        <w:top w:val="none" w:sz="0" w:space="0" w:color="auto"/>
        <w:left w:val="none" w:sz="0" w:space="0" w:color="auto"/>
        <w:bottom w:val="none" w:sz="0" w:space="0" w:color="auto"/>
        <w:right w:val="none" w:sz="0" w:space="0" w:color="auto"/>
      </w:divBdr>
    </w:div>
    <w:div w:id="1919514151">
      <w:bodyDiv w:val="1"/>
      <w:marLeft w:val="0"/>
      <w:marRight w:val="0"/>
      <w:marTop w:val="0"/>
      <w:marBottom w:val="0"/>
      <w:divBdr>
        <w:top w:val="none" w:sz="0" w:space="0" w:color="auto"/>
        <w:left w:val="none" w:sz="0" w:space="0" w:color="auto"/>
        <w:bottom w:val="none" w:sz="0" w:space="0" w:color="auto"/>
        <w:right w:val="none" w:sz="0" w:space="0" w:color="auto"/>
      </w:divBdr>
    </w:div>
    <w:div w:id="1929148987">
      <w:bodyDiv w:val="1"/>
      <w:marLeft w:val="0"/>
      <w:marRight w:val="0"/>
      <w:marTop w:val="0"/>
      <w:marBottom w:val="0"/>
      <w:divBdr>
        <w:top w:val="none" w:sz="0" w:space="0" w:color="auto"/>
        <w:left w:val="none" w:sz="0" w:space="0" w:color="auto"/>
        <w:bottom w:val="none" w:sz="0" w:space="0" w:color="auto"/>
        <w:right w:val="none" w:sz="0" w:space="0" w:color="auto"/>
      </w:divBdr>
    </w:div>
    <w:div w:id="1941797529">
      <w:bodyDiv w:val="1"/>
      <w:marLeft w:val="0"/>
      <w:marRight w:val="0"/>
      <w:marTop w:val="0"/>
      <w:marBottom w:val="0"/>
      <w:divBdr>
        <w:top w:val="none" w:sz="0" w:space="0" w:color="auto"/>
        <w:left w:val="none" w:sz="0" w:space="0" w:color="auto"/>
        <w:bottom w:val="none" w:sz="0" w:space="0" w:color="auto"/>
        <w:right w:val="none" w:sz="0" w:space="0" w:color="auto"/>
      </w:divBdr>
    </w:div>
    <w:div w:id="1952546687">
      <w:bodyDiv w:val="1"/>
      <w:marLeft w:val="0"/>
      <w:marRight w:val="0"/>
      <w:marTop w:val="0"/>
      <w:marBottom w:val="0"/>
      <w:divBdr>
        <w:top w:val="none" w:sz="0" w:space="0" w:color="auto"/>
        <w:left w:val="none" w:sz="0" w:space="0" w:color="auto"/>
        <w:bottom w:val="none" w:sz="0" w:space="0" w:color="auto"/>
        <w:right w:val="none" w:sz="0" w:space="0" w:color="auto"/>
      </w:divBdr>
    </w:div>
    <w:div w:id="2024935784">
      <w:bodyDiv w:val="1"/>
      <w:marLeft w:val="0"/>
      <w:marRight w:val="0"/>
      <w:marTop w:val="0"/>
      <w:marBottom w:val="0"/>
      <w:divBdr>
        <w:top w:val="none" w:sz="0" w:space="0" w:color="auto"/>
        <w:left w:val="none" w:sz="0" w:space="0" w:color="auto"/>
        <w:bottom w:val="none" w:sz="0" w:space="0" w:color="auto"/>
        <w:right w:val="none" w:sz="0" w:space="0" w:color="auto"/>
      </w:divBdr>
    </w:div>
    <w:div w:id="2064019688">
      <w:bodyDiv w:val="1"/>
      <w:marLeft w:val="0"/>
      <w:marRight w:val="0"/>
      <w:marTop w:val="0"/>
      <w:marBottom w:val="0"/>
      <w:divBdr>
        <w:top w:val="none" w:sz="0" w:space="0" w:color="auto"/>
        <w:left w:val="none" w:sz="0" w:space="0" w:color="auto"/>
        <w:bottom w:val="none" w:sz="0" w:space="0" w:color="auto"/>
        <w:right w:val="none" w:sz="0" w:space="0" w:color="auto"/>
      </w:divBdr>
    </w:div>
    <w:div w:id="2072077941">
      <w:bodyDiv w:val="1"/>
      <w:marLeft w:val="0"/>
      <w:marRight w:val="0"/>
      <w:marTop w:val="0"/>
      <w:marBottom w:val="0"/>
      <w:divBdr>
        <w:top w:val="none" w:sz="0" w:space="0" w:color="auto"/>
        <w:left w:val="none" w:sz="0" w:space="0" w:color="auto"/>
        <w:bottom w:val="none" w:sz="0" w:space="0" w:color="auto"/>
        <w:right w:val="none" w:sz="0" w:space="0" w:color="auto"/>
      </w:divBdr>
    </w:div>
    <w:div w:id="2090735777">
      <w:bodyDiv w:val="1"/>
      <w:marLeft w:val="0"/>
      <w:marRight w:val="0"/>
      <w:marTop w:val="0"/>
      <w:marBottom w:val="0"/>
      <w:divBdr>
        <w:top w:val="none" w:sz="0" w:space="0" w:color="auto"/>
        <w:left w:val="none" w:sz="0" w:space="0" w:color="auto"/>
        <w:bottom w:val="none" w:sz="0" w:space="0" w:color="auto"/>
        <w:right w:val="none" w:sz="0" w:space="0" w:color="auto"/>
      </w:divBdr>
    </w:div>
    <w:div w:id="2092387751">
      <w:bodyDiv w:val="1"/>
      <w:marLeft w:val="0"/>
      <w:marRight w:val="0"/>
      <w:marTop w:val="0"/>
      <w:marBottom w:val="0"/>
      <w:divBdr>
        <w:top w:val="none" w:sz="0" w:space="0" w:color="auto"/>
        <w:left w:val="none" w:sz="0" w:space="0" w:color="auto"/>
        <w:bottom w:val="none" w:sz="0" w:space="0" w:color="auto"/>
        <w:right w:val="none" w:sz="0" w:space="0" w:color="auto"/>
      </w:divBdr>
    </w:div>
    <w:div w:id="20975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lectropedia.org/" TargetMode="External"/><Relationship Id="rId20" Type="http://schemas.openxmlformats.org/officeDocument/2006/relationships/image" Target="media/image6.png"/><Relationship Id="rId29" Type="http://schemas.openxmlformats.org/officeDocument/2006/relationships/image" Target="media/image14.png"/><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fontTable" Target="fontTable.xml"/><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iso.org/obp" TargetMode="External"/><Relationship Id="rId23" Type="http://schemas.openxmlformats.org/officeDocument/2006/relationships/image" Target="media/image9.png"/><Relationship Id="rId28" Type="http://schemas.openxmlformats.org/officeDocument/2006/relationships/hyperlink" Target="https://www.iso.org/obp" TargetMode="External"/><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5.png"/><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B3BE-3FDA-4F30-83A0-0A898A9B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16058</Words>
  <Characters>91533</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В. Верховина</cp:lastModifiedBy>
  <cp:revision>3</cp:revision>
  <cp:lastPrinted>2023-04-05T12:58:00Z</cp:lastPrinted>
  <dcterms:created xsi:type="dcterms:W3CDTF">2023-04-24T07:20:00Z</dcterms:created>
  <dcterms:modified xsi:type="dcterms:W3CDTF">2023-04-25T11:48:00Z</dcterms:modified>
</cp:coreProperties>
</file>