
<file path=[Content_Types].xml><?xml version="1.0" encoding="utf-8"?>
<Types xmlns="http://schemas.openxmlformats.org/package/2006/content-types">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7"/>
        <w:gridCol w:w="4251"/>
        <w:gridCol w:w="2482"/>
      </w:tblGrid>
      <w:tr w:rsidR="00265C6A" w:rsidRPr="00265C6A" w14:paraId="4454B2A9" w14:textId="77777777" w:rsidTr="0072473D">
        <w:trPr>
          <w:trHeight w:val="1777"/>
        </w:trPr>
        <w:tc>
          <w:tcPr>
            <w:tcW w:w="9570" w:type="dxa"/>
            <w:gridSpan w:val="3"/>
            <w:tcBorders>
              <w:top w:val="single" w:sz="24" w:space="0" w:color="auto"/>
              <w:left w:val="nil"/>
              <w:right w:val="nil"/>
            </w:tcBorders>
            <w:shd w:val="clear" w:color="auto" w:fill="auto"/>
            <w:vAlign w:val="center"/>
          </w:tcPr>
          <w:p w14:paraId="1E637394" w14:textId="77777777" w:rsidR="000228F6" w:rsidRPr="00265C6A" w:rsidRDefault="000228F6" w:rsidP="000228F6">
            <w:pPr>
              <w:spacing w:after="0" w:line="240" w:lineRule="auto"/>
              <w:jc w:val="center"/>
              <w:rPr>
                <w:rFonts w:ascii="Arial" w:hAnsi="Arial" w:cs="Arial"/>
                <w:b/>
                <w:color w:val="000000" w:themeColor="text1"/>
                <w:spacing w:val="-8"/>
                <w:sz w:val="24"/>
                <w:szCs w:val="24"/>
              </w:rPr>
            </w:pPr>
            <w:bookmarkStart w:id="0" w:name="_Hlk109034325"/>
            <w:r w:rsidRPr="00265C6A">
              <w:rPr>
                <w:rFonts w:ascii="Arial" w:hAnsi="Arial" w:cs="Arial"/>
                <w:b/>
                <w:color w:val="000000" w:themeColor="text1"/>
                <w:spacing w:val="-8"/>
                <w:sz w:val="24"/>
                <w:szCs w:val="24"/>
              </w:rPr>
              <w:t>ЕВРАЗИЙСКИЙ СОВЕТ ПО СТАНДАРТИЗАЦИИ, МЕТРОЛОГИИ И СЕРТИФИКАЦИИ</w:t>
            </w:r>
          </w:p>
          <w:p w14:paraId="6855AB3D" w14:textId="77777777" w:rsidR="000228F6" w:rsidRPr="00265C6A" w:rsidRDefault="000228F6" w:rsidP="000228F6">
            <w:pPr>
              <w:spacing w:after="0" w:line="240" w:lineRule="auto"/>
              <w:jc w:val="center"/>
              <w:rPr>
                <w:rFonts w:ascii="Arial" w:hAnsi="Arial" w:cs="Arial"/>
                <w:b/>
                <w:color w:val="000000" w:themeColor="text1"/>
                <w:spacing w:val="-8"/>
                <w:sz w:val="24"/>
                <w:szCs w:val="24"/>
                <w:lang w:val="en-US"/>
              </w:rPr>
            </w:pPr>
            <w:r w:rsidRPr="00265C6A">
              <w:rPr>
                <w:rFonts w:ascii="Arial" w:hAnsi="Arial" w:cs="Arial"/>
                <w:b/>
                <w:color w:val="000000" w:themeColor="text1"/>
                <w:spacing w:val="-8"/>
                <w:sz w:val="24"/>
                <w:szCs w:val="24"/>
                <w:lang w:val="en-US"/>
              </w:rPr>
              <w:t>(</w:t>
            </w:r>
            <w:r w:rsidRPr="00265C6A">
              <w:rPr>
                <w:rFonts w:ascii="Arial" w:hAnsi="Arial" w:cs="Arial"/>
                <w:b/>
                <w:color w:val="000000" w:themeColor="text1"/>
                <w:spacing w:val="-8"/>
                <w:sz w:val="24"/>
                <w:szCs w:val="24"/>
              </w:rPr>
              <w:t>ЕАСС</w:t>
            </w:r>
            <w:r w:rsidRPr="00265C6A">
              <w:rPr>
                <w:rFonts w:ascii="Arial" w:hAnsi="Arial" w:cs="Arial"/>
                <w:b/>
                <w:color w:val="000000" w:themeColor="text1"/>
                <w:spacing w:val="-8"/>
                <w:sz w:val="24"/>
                <w:szCs w:val="24"/>
                <w:lang w:val="en-US"/>
              </w:rPr>
              <w:t>)</w:t>
            </w:r>
          </w:p>
          <w:p w14:paraId="39971F06" w14:textId="77777777" w:rsidR="000228F6" w:rsidRPr="00265C6A" w:rsidRDefault="000228F6" w:rsidP="000228F6">
            <w:pPr>
              <w:spacing w:after="0" w:line="240" w:lineRule="auto"/>
              <w:jc w:val="center"/>
              <w:rPr>
                <w:rFonts w:ascii="Arial" w:hAnsi="Arial" w:cs="Arial"/>
                <w:b/>
                <w:color w:val="000000" w:themeColor="text1"/>
                <w:spacing w:val="-8"/>
                <w:sz w:val="24"/>
                <w:szCs w:val="24"/>
                <w:lang w:val="en-US"/>
              </w:rPr>
            </w:pPr>
          </w:p>
          <w:p w14:paraId="758DF72D" w14:textId="77777777" w:rsidR="000228F6" w:rsidRPr="00265C6A" w:rsidRDefault="000228F6" w:rsidP="000228F6">
            <w:pPr>
              <w:spacing w:after="0" w:line="240" w:lineRule="auto"/>
              <w:jc w:val="center"/>
              <w:rPr>
                <w:rFonts w:ascii="Arial" w:hAnsi="Arial" w:cs="Arial"/>
                <w:b/>
                <w:color w:val="000000" w:themeColor="text1"/>
                <w:spacing w:val="-8"/>
                <w:sz w:val="24"/>
                <w:szCs w:val="24"/>
                <w:lang w:val="en-US"/>
              </w:rPr>
            </w:pPr>
          </w:p>
          <w:p w14:paraId="62507CEC" w14:textId="77777777" w:rsidR="000228F6" w:rsidRPr="00265C6A" w:rsidRDefault="000228F6" w:rsidP="000228F6">
            <w:pPr>
              <w:spacing w:after="0" w:line="240" w:lineRule="auto"/>
              <w:jc w:val="center"/>
              <w:rPr>
                <w:rFonts w:ascii="Arial" w:hAnsi="Arial" w:cs="Arial"/>
                <w:b/>
                <w:color w:val="000000" w:themeColor="text1"/>
                <w:spacing w:val="-8"/>
                <w:sz w:val="24"/>
                <w:szCs w:val="24"/>
                <w:lang w:val="en-US"/>
              </w:rPr>
            </w:pPr>
            <w:r w:rsidRPr="00265C6A">
              <w:rPr>
                <w:rFonts w:ascii="Arial" w:hAnsi="Arial" w:cs="Arial"/>
                <w:b/>
                <w:color w:val="000000" w:themeColor="text1"/>
                <w:spacing w:val="-8"/>
                <w:sz w:val="24"/>
                <w:szCs w:val="24"/>
                <w:lang w:val="en-US"/>
              </w:rPr>
              <w:t>EURO-ASIAN COUNCIL FOR STANDARDIZATION, METROLOGY AND CERTIFICATION</w:t>
            </w:r>
          </w:p>
          <w:p w14:paraId="44D54213" w14:textId="77777777" w:rsidR="000228F6" w:rsidRPr="00265C6A" w:rsidRDefault="000228F6" w:rsidP="000228F6">
            <w:pPr>
              <w:widowControl w:val="0"/>
              <w:spacing w:after="0" w:line="240" w:lineRule="auto"/>
              <w:jc w:val="center"/>
              <w:rPr>
                <w:rFonts w:ascii="Arial" w:hAnsi="Arial" w:cs="Arial"/>
                <w:b/>
                <w:color w:val="000000" w:themeColor="text1"/>
                <w:spacing w:val="-10"/>
                <w:sz w:val="24"/>
                <w:szCs w:val="24"/>
              </w:rPr>
            </w:pPr>
            <w:r w:rsidRPr="00265C6A">
              <w:rPr>
                <w:rFonts w:ascii="Arial" w:hAnsi="Arial" w:cs="Arial"/>
                <w:b/>
                <w:color w:val="000000" w:themeColor="text1"/>
                <w:spacing w:val="-8"/>
                <w:sz w:val="24"/>
                <w:szCs w:val="24"/>
              </w:rPr>
              <w:t>(EASC)</w:t>
            </w:r>
          </w:p>
        </w:tc>
      </w:tr>
      <w:tr w:rsidR="000228F6" w:rsidRPr="00265C6A" w14:paraId="783AA4E9" w14:textId="77777777" w:rsidTr="0072473D">
        <w:trPr>
          <w:trHeight w:val="2184"/>
        </w:trPr>
        <w:tc>
          <w:tcPr>
            <w:tcW w:w="2837" w:type="dxa"/>
            <w:tcBorders>
              <w:top w:val="single" w:sz="24" w:space="0" w:color="auto"/>
              <w:left w:val="nil"/>
              <w:bottom w:val="single" w:sz="24" w:space="0" w:color="auto"/>
              <w:right w:val="nil"/>
            </w:tcBorders>
            <w:shd w:val="clear" w:color="auto" w:fill="auto"/>
            <w:vAlign w:val="center"/>
          </w:tcPr>
          <w:p w14:paraId="0056DC7C" w14:textId="77777777" w:rsidR="000228F6" w:rsidRPr="00265C6A" w:rsidRDefault="000228F6" w:rsidP="000228F6">
            <w:pPr>
              <w:widowControl w:val="0"/>
              <w:spacing w:after="0" w:line="240" w:lineRule="auto"/>
              <w:jc w:val="center"/>
              <w:rPr>
                <w:rFonts w:ascii="Arial" w:hAnsi="Arial" w:cs="Arial"/>
                <w:b/>
                <w:color w:val="000000" w:themeColor="text1"/>
                <w:sz w:val="24"/>
                <w:szCs w:val="24"/>
              </w:rPr>
            </w:pPr>
            <w:r w:rsidRPr="00265C6A">
              <w:rPr>
                <w:rFonts w:ascii="Arial" w:hAnsi="Arial" w:cs="Arial"/>
                <w:noProof/>
                <w:color w:val="000000" w:themeColor="text1"/>
                <w:sz w:val="24"/>
                <w:szCs w:val="24"/>
                <w:lang w:eastAsia="ru-RU"/>
              </w:rPr>
              <w:drawing>
                <wp:inline distT="0" distB="0" distL="0" distR="0" wp14:anchorId="7CD57DCB" wp14:editId="2547DE64">
                  <wp:extent cx="1304925" cy="1276350"/>
                  <wp:effectExtent l="0" t="0" r="952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04925" cy="1276350"/>
                          </a:xfrm>
                          <a:prstGeom prst="rect">
                            <a:avLst/>
                          </a:prstGeom>
                          <a:solidFill>
                            <a:srgbClr val="FFFFFF"/>
                          </a:solidFill>
                          <a:ln>
                            <a:noFill/>
                          </a:ln>
                        </pic:spPr>
                      </pic:pic>
                    </a:graphicData>
                  </a:graphic>
                </wp:inline>
              </w:drawing>
            </w:r>
          </w:p>
        </w:tc>
        <w:tc>
          <w:tcPr>
            <w:tcW w:w="4251" w:type="dxa"/>
            <w:tcBorders>
              <w:top w:val="single" w:sz="24" w:space="0" w:color="auto"/>
              <w:left w:val="nil"/>
              <w:bottom w:val="single" w:sz="24" w:space="0" w:color="auto"/>
              <w:right w:val="nil"/>
            </w:tcBorders>
            <w:shd w:val="clear" w:color="auto" w:fill="auto"/>
          </w:tcPr>
          <w:p w14:paraId="1F55216B" w14:textId="77777777" w:rsidR="000228F6" w:rsidRPr="00265C6A" w:rsidRDefault="000228F6" w:rsidP="000228F6">
            <w:pPr>
              <w:tabs>
                <w:tab w:val="center" w:pos="5133"/>
              </w:tabs>
              <w:spacing w:after="0" w:line="240" w:lineRule="auto"/>
              <w:jc w:val="center"/>
              <w:rPr>
                <w:rFonts w:ascii="Arial" w:hAnsi="Arial" w:cs="Arial"/>
                <w:b/>
                <w:color w:val="000000" w:themeColor="text1"/>
                <w:spacing w:val="50"/>
                <w:sz w:val="24"/>
                <w:szCs w:val="24"/>
              </w:rPr>
            </w:pPr>
          </w:p>
          <w:p w14:paraId="1FEFCB55" w14:textId="77777777" w:rsidR="000228F6" w:rsidRPr="00265C6A" w:rsidRDefault="000228F6" w:rsidP="000228F6">
            <w:pPr>
              <w:tabs>
                <w:tab w:val="center" w:pos="5133"/>
              </w:tabs>
              <w:spacing w:after="0" w:line="240" w:lineRule="auto"/>
              <w:jc w:val="center"/>
              <w:rPr>
                <w:rFonts w:ascii="Arial" w:hAnsi="Arial" w:cs="Arial"/>
                <w:b/>
                <w:color w:val="000000" w:themeColor="text1"/>
                <w:spacing w:val="50"/>
                <w:sz w:val="24"/>
                <w:szCs w:val="24"/>
              </w:rPr>
            </w:pPr>
            <w:r w:rsidRPr="00265C6A">
              <w:rPr>
                <w:rFonts w:ascii="Arial" w:hAnsi="Arial" w:cs="Arial"/>
                <w:b/>
                <w:color w:val="000000" w:themeColor="text1"/>
                <w:spacing w:val="50"/>
                <w:sz w:val="24"/>
                <w:szCs w:val="24"/>
              </w:rPr>
              <w:t>МЕЖГОСУДАРСТВЕННЫЙ</w:t>
            </w:r>
          </w:p>
          <w:p w14:paraId="4D584C5A" w14:textId="77777777" w:rsidR="000228F6" w:rsidRPr="00265C6A" w:rsidRDefault="000228F6" w:rsidP="000228F6">
            <w:pPr>
              <w:widowControl w:val="0"/>
              <w:spacing w:after="0" w:line="240" w:lineRule="auto"/>
              <w:jc w:val="center"/>
              <w:rPr>
                <w:rFonts w:ascii="Arial" w:hAnsi="Arial" w:cs="Arial"/>
                <w:b/>
                <w:color w:val="000000" w:themeColor="text1"/>
                <w:spacing w:val="50"/>
                <w:sz w:val="24"/>
                <w:szCs w:val="24"/>
              </w:rPr>
            </w:pPr>
            <w:r w:rsidRPr="00265C6A">
              <w:rPr>
                <w:rFonts w:ascii="Arial" w:hAnsi="Arial" w:cs="Arial"/>
                <w:b/>
                <w:color w:val="000000" w:themeColor="text1"/>
                <w:spacing w:val="50"/>
                <w:sz w:val="24"/>
                <w:szCs w:val="24"/>
              </w:rPr>
              <w:t>СТАНДАРТ</w:t>
            </w:r>
          </w:p>
        </w:tc>
        <w:tc>
          <w:tcPr>
            <w:tcW w:w="2482" w:type="dxa"/>
            <w:tcBorders>
              <w:top w:val="single" w:sz="24" w:space="0" w:color="auto"/>
              <w:left w:val="nil"/>
              <w:bottom w:val="single" w:sz="24" w:space="0" w:color="auto"/>
              <w:right w:val="nil"/>
            </w:tcBorders>
            <w:shd w:val="clear" w:color="auto" w:fill="auto"/>
          </w:tcPr>
          <w:p w14:paraId="4F75F5AE" w14:textId="77777777" w:rsidR="000228F6" w:rsidRPr="00265C6A" w:rsidRDefault="000228F6" w:rsidP="000228F6">
            <w:pPr>
              <w:spacing w:after="0" w:line="240" w:lineRule="auto"/>
              <w:jc w:val="center"/>
              <w:rPr>
                <w:rFonts w:ascii="Arial" w:hAnsi="Arial" w:cs="Arial"/>
                <w:b/>
                <w:color w:val="000000" w:themeColor="text1"/>
                <w:sz w:val="24"/>
                <w:szCs w:val="24"/>
              </w:rPr>
            </w:pPr>
          </w:p>
          <w:p w14:paraId="7B5EFE02" w14:textId="28B3BB73" w:rsidR="000228F6" w:rsidRPr="00265C6A" w:rsidRDefault="000228F6" w:rsidP="000228F6">
            <w:pPr>
              <w:spacing w:after="0" w:line="240" w:lineRule="auto"/>
              <w:jc w:val="center"/>
              <w:rPr>
                <w:rFonts w:ascii="Arial" w:hAnsi="Arial" w:cs="Arial"/>
                <w:b/>
                <w:color w:val="000000" w:themeColor="text1"/>
                <w:sz w:val="24"/>
                <w:szCs w:val="24"/>
              </w:rPr>
            </w:pPr>
            <w:r w:rsidRPr="00265C6A">
              <w:rPr>
                <w:rFonts w:ascii="Arial" w:hAnsi="Arial" w:cs="Arial"/>
                <w:b/>
                <w:color w:val="000000" w:themeColor="text1"/>
                <w:sz w:val="24"/>
                <w:szCs w:val="24"/>
              </w:rPr>
              <w:t xml:space="preserve">ГОСТ ISO </w:t>
            </w:r>
            <w:r w:rsidR="00F67129">
              <w:rPr>
                <w:rFonts w:ascii="Arial" w:hAnsi="Arial" w:cs="Arial"/>
                <w:b/>
                <w:color w:val="000000" w:themeColor="text1"/>
                <w:sz w:val="24"/>
                <w:szCs w:val="24"/>
              </w:rPr>
              <w:t>15213-1-</w:t>
            </w:r>
          </w:p>
          <w:p w14:paraId="06437EDA" w14:textId="77777777" w:rsidR="000228F6" w:rsidRPr="00265C6A" w:rsidRDefault="000228F6" w:rsidP="000228F6">
            <w:pPr>
              <w:spacing w:after="0" w:line="240" w:lineRule="auto"/>
              <w:jc w:val="center"/>
              <w:rPr>
                <w:rFonts w:ascii="Arial" w:hAnsi="Arial" w:cs="Arial"/>
                <w:i/>
                <w:color w:val="000000" w:themeColor="text1"/>
                <w:sz w:val="24"/>
                <w:szCs w:val="24"/>
              </w:rPr>
            </w:pPr>
            <w:r w:rsidRPr="00265C6A">
              <w:rPr>
                <w:rFonts w:ascii="Arial" w:hAnsi="Arial" w:cs="Arial"/>
                <w:i/>
                <w:color w:val="000000" w:themeColor="text1"/>
                <w:sz w:val="24"/>
                <w:szCs w:val="24"/>
              </w:rPr>
              <w:t xml:space="preserve">(проект, </w:t>
            </w:r>
            <w:r w:rsidRPr="00265C6A">
              <w:rPr>
                <w:rFonts w:ascii="Arial" w:hAnsi="Arial" w:cs="Arial"/>
                <w:i/>
                <w:color w:val="000000" w:themeColor="text1"/>
                <w:sz w:val="24"/>
                <w:szCs w:val="24"/>
                <w:lang w:val="en-US"/>
              </w:rPr>
              <w:t>KZ</w:t>
            </w:r>
            <w:r w:rsidRPr="00265C6A">
              <w:rPr>
                <w:rFonts w:ascii="Arial" w:hAnsi="Arial" w:cs="Arial"/>
                <w:i/>
                <w:color w:val="000000" w:themeColor="text1"/>
                <w:sz w:val="24"/>
                <w:szCs w:val="24"/>
              </w:rPr>
              <w:t>,</w:t>
            </w:r>
          </w:p>
          <w:p w14:paraId="666628DD" w14:textId="77777777" w:rsidR="000228F6" w:rsidRPr="00265C6A" w:rsidRDefault="000228F6" w:rsidP="000228F6">
            <w:pPr>
              <w:spacing w:after="0" w:line="240" w:lineRule="auto"/>
              <w:jc w:val="center"/>
              <w:rPr>
                <w:rFonts w:ascii="Arial" w:hAnsi="Arial" w:cs="Arial"/>
                <w:b/>
                <w:color w:val="000000" w:themeColor="text1"/>
                <w:sz w:val="24"/>
                <w:szCs w:val="24"/>
              </w:rPr>
            </w:pPr>
            <w:r w:rsidRPr="00265C6A">
              <w:rPr>
                <w:rFonts w:ascii="Arial" w:hAnsi="Arial" w:cs="Arial"/>
                <w:i/>
                <w:color w:val="000000" w:themeColor="text1"/>
                <w:sz w:val="24"/>
                <w:szCs w:val="24"/>
              </w:rPr>
              <w:t>первая редакция)</w:t>
            </w:r>
          </w:p>
        </w:tc>
      </w:tr>
      <w:bookmarkEnd w:id="0"/>
    </w:tbl>
    <w:p w14:paraId="4C4B2359" w14:textId="77777777" w:rsidR="00325C1B" w:rsidRPr="00265C6A" w:rsidRDefault="00325C1B" w:rsidP="000228F6">
      <w:pPr>
        <w:spacing w:after="0" w:line="240" w:lineRule="auto"/>
        <w:jc w:val="center"/>
        <w:rPr>
          <w:rFonts w:ascii="Arial" w:eastAsia="Times New Roman" w:hAnsi="Arial" w:cs="Arial"/>
          <w:b/>
          <w:color w:val="000000" w:themeColor="text1"/>
          <w:sz w:val="24"/>
          <w:szCs w:val="24"/>
          <w:lang w:eastAsia="ru-RU"/>
        </w:rPr>
      </w:pPr>
    </w:p>
    <w:p w14:paraId="7997EC90" w14:textId="77777777" w:rsidR="00325C1B" w:rsidRPr="00265C6A" w:rsidRDefault="00325C1B" w:rsidP="000228F6">
      <w:pPr>
        <w:spacing w:after="0" w:line="240" w:lineRule="auto"/>
        <w:jc w:val="center"/>
        <w:rPr>
          <w:rFonts w:ascii="Arial" w:eastAsia="Times New Roman" w:hAnsi="Arial" w:cs="Arial"/>
          <w:b/>
          <w:color w:val="000000" w:themeColor="text1"/>
          <w:sz w:val="24"/>
          <w:szCs w:val="24"/>
          <w:lang w:eastAsia="ru-RU"/>
        </w:rPr>
      </w:pPr>
    </w:p>
    <w:p w14:paraId="545B4B58" w14:textId="703B2DBE" w:rsidR="007C72B9" w:rsidRPr="00265C6A" w:rsidRDefault="007C72B9" w:rsidP="00325C1B">
      <w:pPr>
        <w:spacing w:after="0" w:line="240" w:lineRule="auto"/>
        <w:jc w:val="center"/>
        <w:rPr>
          <w:rFonts w:ascii="Arial" w:eastAsia="Times New Roman" w:hAnsi="Arial" w:cs="Arial"/>
          <w:b/>
          <w:color w:val="000000" w:themeColor="text1"/>
          <w:sz w:val="24"/>
          <w:szCs w:val="24"/>
          <w:lang w:eastAsia="ru-RU"/>
        </w:rPr>
      </w:pPr>
    </w:p>
    <w:p w14:paraId="6254A6C9" w14:textId="77777777" w:rsidR="0078551C" w:rsidRPr="00265C6A" w:rsidRDefault="0078551C" w:rsidP="00325C1B">
      <w:pPr>
        <w:spacing w:after="0" w:line="240" w:lineRule="auto"/>
        <w:jc w:val="center"/>
        <w:rPr>
          <w:rFonts w:ascii="Arial" w:eastAsia="Times New Roman" w:hAnsi="Arial" w:cs="Arial"/>
          <w:b/>
          <w:color w:val="000000" w:themeColor="text1"/>
          <w:sz w:val="24"/>
          <w:szCs w:val="24"/>
          <w:lang w:eastAsia="ru-RU"/>
        </w:rPr>
      </w:pPr>
    </w:p>
    <w:p w14:paraId="2956B84D" w14:textId="77777777" w:rsidR="000228F6" w:rsidRPr="00265C6A" w:rsidRDefault="000228F6" w:rsidP="00325C1B">
      <w:pPr>
        <w:spacing w:after="0" w:line="240" w:lineRule="auto"/>
        <w:jc w:val="center"/>
        <w:rPr>
          <w:rFonts w:ascii="Arial" w:eastAsia="Times New Roman" w:hAnsi="Arial" w:cs="Arial"/>
          <w:b/>
          <w:color w:val="000000" w:themeColor="text1"/>
          <w:sz w:val="24"/>
          <w:szCs w:val="24"/>
          <w:lang w:eastAsia="ru-RU"/>
        </w:rPr>
      </w:pPr>
    </w:p>
    <w:p w14:paraId="4D6652B3" w14:textId="77777777" w:rsidR="007C72B9" w:rsidRPr="00265C6A" w:rsidRDefault="007C72B9" w:rsidP="00325C1B">
      <w:pPr>
        <w:spacing w:after="0" w:line="240" w:lineRule="auto"/>
        <w:jc w:val="center"/>
        <w:rPr>
          <w:rFonts w:ascii="Arial" w:eastAsia="Times New Roman" w:hAnsi="Arial" w:cs="Arial"/>
          <w:b/>
          <w:color w:val="000000" w:themeColor="text1"/>
          <w:sz w:val="24"/>
          <w:szCs w:val="24"/>
          <w:lang w:eastAsia="ru-RU"/>
        </w:rPr>
      </w:pPr>
    </w:p>
    <w:p w14:paraId="3F26DD51" w14:textId="6F487F05" w:rsidR="007A17A2" w:rsidRPr="00C76B62" w:rsidRDefault="007A17A2" w:rsidP="000228F6">
      <w:pPr>
        <w:spacing w:after="0" w:line="240" w:lineRule="auto"/>
        <w:jc w:val="center"/>
        <w:rPr>
          <w:rFonts w:ascii="Arial" w:hAnsi="Arial" w:cs="Arial"/>
          <w:b/>
          <w:sz w:val="28"/>
          <w:szCs w:val="28"/>
        </w:rPr>
      </w:pPr>
      <w:r w:rsidRPr="0028175F">
        <w:rPr>
          <w:rFonts w:ascii="Arial" w:hAnsi="Arial" w:cs="Arial"/>
          <w:b/>
          <w:sz w:val="28"/>
          <w:szCs w:val="28"/>
          <w:lang w:val="kk-KZ"/>
        </w:rPr>
        <w:t>М</w:t>
      </w:r>
      <w:r w:rsidRPr="0028175F">
        <w:rPr>
          <w:rFonts w:ascii="Arial" w:hAnsi="Arial" w:cs="Arial"/>
          <w:b/>
          <w:sz w:val="28"/>
          <w:szCs w:val="28"/>
        </w:rPr>
        <w:t>ИКРОБИОЛОГИЯ ПИЩЕВОЙ ЦЕПИ</w:t>
      </w:r>
    </w:p>
    <w:p w14:paraId="1C2A7762" w14:textId="77777777" w:rsidR="007A17A2" w:rsidRPr="00C76B62" w:rsidRDefault="007A17A2" w:rsidP="000228F6">
      <w:pPr>
        <w:spacing w:after="0" w:line="240" w:lineRule="auto"/>
        <w:jc w:val="center"/>
        <w:rPr>
          <w:rFonts w:ascii="Arial" w:hAnsi="Arial" w:cs="Arial"/>
          <w:b/>
          <w:sz w:val="28"/>
          <w:szCs w:val="28"/>
        </w:rPr>
      </w:pPr>
    </w:p>
    <w:p w14:paraId="4538E692" w14:textId="115BEE83" w:rsidR="007A17A2" w:rsidRDefault="007A17A2" w:rsidP="000228F6">
      <w:pPr>
        <w:spacing w:after="0" w:line="240" w:lineRule="auto"/>
        <w:jc w:val="center"/>
        <w:rPr>
          <w:rFonts w:ascii="Arial" w:hAnsi="Arial" w:cs="Arial"/>
          <w:b/>
          <w:sz w:val="28"/>
          <w:szCs w:val="28"/>
        </w:rPr>
      </w:pPr>
      <w:r>
        <w:rPr>
          <w:rFonts w:ascii="Arial" w:hAnsi="Arial" w:cs="Arial"/>
          <w:b/>
          <w:sz w:val="28"/>
          <w:szCs w:val="28"/>
        </w:rPr>
        <w:t>Г</w:t>
      </w:r>
      <w:r w:rsidRPr="0028175F">
        <w:rPr>
          <w:rFonts w:ascii="Arial" w:hAnsi="Arial" w:cs="Arial"/>
          <w:b/>
          <w:sz w:val="28"/>
          <w:szCs w:val="28"/>
        </w:rPr>
        <w:t xml:space="preserve">оризонтальный метод обнаружения и подсчета бактерий </w:t>
      </w:r>
      <w:r>
        <w:rPr>
          <w:rFonts w:ascii="Arial" w:hAnsi="Arial" w:cs="Arial"/>
          <w:b/>
          <w:sz w:val="28"/>
          <w:szCs w:val="28"/>
        </w:rPr>
        <w:t>С</w:t>
      </w:r>
      <w:r w:rsidRPr="0028175F">
        <w:rPr>
          <w:rFonts w:ascii="Arial" w:hAnsi="Arial" w:cs="Arial"/>
          <w:b/>
          <w:sz w:val="28"/>
          <w:szCs w:val="28"/>
        </w:rPr>
        <w:t>lostridium spp.</w:t>
      </w:r>
    </w:p>
    <w:p w14:paraId="4D069B2A" w14:textId="77777777" w:rsidR="007A17A2" w:rsidRDefault="007A17A2" w:rsidP="000228F6">
      <w:pPr>
        <w:spacing w:after="0" w:line="240" w:lineRule="auto"/>
        <w:jc w:val="center"/>
        <w:rPr>
          <w:rFonts w:ascii="Arial" w:hAnsi="Arial" w:cs="Arial"/>
          <w:b/>
          <w:sz w:val="28"/>
          <w:szCs w:val="28"/>
        </w:rPr>
      </w:pPr>
    </w:p>
    <w:p w14:paraId="7D3BDB5A" w14:textId="77777777" w:rsidR="007A17A2" w:rsidRDefault="007A17A2" w:rsidP="000228F6">
      <w:pPr>
        <w:spacing w:after="0" w:line="240" w:lineRule="auto"/>
        <w:jc w:val="center"/>
        <w:rPr>
          <w:rFonts w:ascii="Arial" w:hAnsi="Arial" w:cs="Arial"/>
          <w:b/>
          <w:sz w:val="28"/>
          <w:szCs w:val="28"/>
        </w:rPr>
      </w:pPr>
      <w:r w:rsidRPr="0028175F">
        <w:rPr>
          <w:rFonts w:ascii="Arial" w:hAnsi="Arial" w:cs="Arial"/>
          <w:b/>
          <w:sz w:val="28"/>
          <w:szCs w:val="28"/>
        </w:rPr>
        <w:t xml:space="preserve"> </w:t>
      </w:r>
      <w:r w:rsidRPr="0028175F">
        <w:rPr>
          <w:rFonts w:ascii="Arial" w:hAnsi="Arial" w:cs="Arial"/>
          <w:b/>
          <w:sz w:val="28"/>
          <w:szCs w:val="28"/>
          <w:lang w:val="kk-KZ"/>
        </w:rPr>
        <w:t>Ч</w:t>
      </w:r>
      <w:r w:rsidRPr="0028175F">
        <w:rPr>
          <w:rFonts w:ascii="Arial" w:hAnsi="Arial" w:cs="Arial"/>
          <w:b/>
          <w:sz w:val="28"/>
          <w:szCs w:val="28"/>
        </w:rPr>
        <w:t>асть 1</w:t>
      </w:r>
    </w:p>
    <w:p w14:paraId="48F0AB71" w14:textId="77777777" w:rsidR="007A17A2" w:rsidRDefault="007A17A2" w:rsidP="000228F6">
      <w:pPr>
        <w:spacing w:after="0" w:line="240" w:lineRule="auto"/>
        <w:jc w:val="center"/>
        <w:rPr>
          <w:rFonts w:ascii="Arial" w:hAnsi="Arial" w:cs="Arial"/>
          <w:b/>
          <w:sz w:val="28"/>
          <w:szCs w:val="28"/>
        </w:rPr>
      </w:pPr>
    </w:p>
    <w:p w14:paraId="59AACAEC" w14:textId="04B70B5F" w:rsidR="00E9733C" w:rsidRDefault="007A17A2" w:rsidP="000228F6">
      <w:pPr>
        <w:spacing w:after="0" w:line="240" w:lineRule="auto"/>
        <w:jc w:val="center"/>
        <w:rPr>
          <w:rFonts w:ascii="Arial" w:hAnsi="Arial" w:cs="Arial"/>
          <w:b/>
          <w:sz w:val="28"/>
          <w:szCs w:val="28"/>
        </w:rPr>
      </w:pPr>
      <w:r w:rsidRPr="0028175F">
        <w:rPr>
          <w:rFonts w:ascii="Arial" w:hAnsi="Arial" w:cs="Arial"/>
          <w:b/>
          <w:sz w:val="28"/>
          <w:szCs w:val="28"/>
          <w:lang w:val="kk-KZ"/>
        </w:rPr>
        <w:t>П</w:t>
      </w:r>
      <w:r w:rsidRPr="0028175F">
        <w:rPr>
          <w:rFonts w:ascii="Arial" w:hAnsi="Arial" w:cs="Arial"/>
          <w:b/>
          <w:sz w:val="28"/>
          <w:szCs w:val="28"/>
        </w:rPr>
        <w:t xml:space="preserve">одсчет сульфитредуцирующих бактерий </w:t>
      </w:r>
      <w:r w:rsidRPr="0028175F">
        <w:rPr>
          <w:rFonts w:ascii="Arial" w:hAnsi="Arial" w:cs="Arial"/>
          <w:b/>
          <w:sz w:val="28"/>
          <w:szCs w:val="28"/>
          <w:lang w:val="kk-KZ"/>
        </w:rPr>
        <w:t>С</w:t>
      </w:r>
      <w:r w:rsidRPr="0028175F">
        <w:rPr>
          <w:rFonts w:ascii="Arial" w:hAnsi="Arial" w:cs="Arial"/>
          <w:b/>
          <w:sz w:val="28"/>
          <w:szCs w:val="28"/>
          <w:lang w:val="en-US"/>
        </w:rPr>
        <w:t>lostridium</w:t>
      </w:r>
      <w:r w:rsidRPr="0028175F">
        <w:rPr>
          <w:rFonts w:ascii="Arial" w:hAnsi="Arial" w:cs="Arial"/>
          <w:b/>
          <w:sz w:val="28"/>
          <w:szCs w:val="28"/>
        </w:rPr>
        <w:t xml:space="preserve"> </w:t>
      </w:r>
      <w:r w:rsidRPr="0028175F">
        <w:rPr>
          <w:rFonts w:ascii="Arial" w:hAnsi="Arial" w:cs="Arial"/>
          <w:b/>
          <w:sz w:val="28"/>
          <w:szCs w:val="28"/>
          <w:lang w:val="en-US"/>
        </w:rPr>
        <w:t>spp</w:t>
      </w:r>
      <w:r w:rsidRPr="0028175F">
        <w:rPr>
          <w:rFonts w:ascii="Arial" w:hAnsi="Arial" w:cs="Arial"/>
          <w:b/>
          <w:sz w:val="28"/>
          <w:szCs w:val="28"/>
        </w:rPr>
        <w:t>. методом подсчета колоний</w:t>
      </w:r>
    </w:p>
    <w:p w14:paraId="6A5B96AF" w14:textId="77777777" w:rsidR="007A17A2" w:rsidRPr="00265C6A" w:rsidRDefault="007A17A2" w:rsidP="000228F6">
      <w:pPr>
        <w:spacing w:after="0" w:line="240" w:lineRule="auto"/>
        <w:jc w:val="center"/>
        <w:rPr>
          <w:rFonts w:ascii="Arial" w:eastAsia="Times New Roman" w:hAnsi="Arial" w:cs="Arial"/>
          <w:b/>
          <w:color w:val="000000" w:themeColor="text1"/>
          <w:sz w:val="24"/>
          <w:szCs w:val="24"/>
          <w:lang w:eastAsia="ru-RU"/>
        </w:rPr>
      </w:pPr>
    </w:p>
    <w:p w14:paraId="36DFA30A" w14:textId="05ED87EC" w:rsidR="000228F6" w:rsidRPr="00265C6A" w:rsidRDefault="000228F6" w:rsidP="000228F6">
      <w:pPr>
        <w:widowControl w:val="0"/>
        <w:spacing w:after="0" w:line="240" w:lineRule="auto"/>
        <w:jc w:val="center"/>
        <w:rPr>
          <w:rFonts w:ascii="Arial" w:hAnsi="Arial" w:cs="Arial"/>
          <w:color w:val="000000" w:themeColor="text1"/>
        </w:rPr>
      </w:pPr>
      <w:bookmarkStart w:id="1" w:name="_Hlk109034401"/>
      <w:r w:rsidRPr="00265C6A">
        <w:rPr>
          <w:rFonts w:ascii="Arial" w:hAnsi="Arial" w:cs="Arial"/>
          <w:color w:val="000000" w:themeColor="text1"/>
        </w:rPr>
        <w:t>(</w:t>
      </w:r>
      <w:r w:rsidRPr="00265C6A">
        <w:rPr>
          <w:rFonts w:ascii="Arial" w:hAnsi="Arial" w:cs="Arial"/>
          <w:color w:val="000000" w:themeColor="text1"/>
          <w:lang w:val="en-US"/>
        </w:rPr>
        <w:t>ISO</w:t>
      </w:r>
      <w:r w:rsidRPr="00265C6A">
        <w:rPr>
          <w:rFonts w:ascii="Arial" w:hAnsi="Arial" w:cs="Arial"/>
          <w:color w:val="000000" w:themeColor="text1"/>
        </w:rPr>
        <w:t xml:space="preserve"> </w:t>
      </w:r>
      <w:r w:rsidR="007A17A2">
        <w:rPr>
          <w:rFonts w:ascii="Arial" w:hAnsi="Arial" w:cs="Arial"/>
          <w:color w:val="000000" w:themeColor="text1"/>
        </w:rPr>
        <w:t>15213</w:t>
      </w:r>
      <w:r w:rsidRPr="00265C6A">
        <w:rPr>
          <w:rFonts w:ascii="Arial" w:hAnsi="Arial" w:cs="Arial"/>
          <w:color w:val="000000" w:themeColor="text1"/>
        </w:rPr>
        <w:t>:20</w:t>
      </w:r>
      <w:r w:rsidR="0078551C" w:rsidRPr="00265C6A">
        <w:rPr>
          <w:rFonts w:ascii="Arial" w:hAnsi="Arial" w:cs="Arial"/>
          <w:color w:val="000000" w:themeColor="text1"/>
        </w:rPr>
        <w:t>2</w:t>
      </w:r>
      <w:r w:rsidR="007A17A2">
        <w:rPr>
          <w:rFonts w:ascii="Arial" w:hAnsi="Arial" w:cs="Arial"/>
          <w:color w:val="000000" w:themeColor="text1"/>
        </w:rPr>
        <w:t>3</w:t>
      </w:r>
      <w:r w:rsidRPr="00265C6A">
        <w:rPr>
          <w:rFonts w:ascii="Arial" w:hAnsi="Arial" w:cs="Arial"/>
          <w:color w:val="000000" w:themeColor="text1"/>
        </w:rPr>
        <w:t xml:space="preserve">, </w:t>
      </w:r>
      <w:r w:rsidRPr="00265C6A">
        <w:rPr>
          <w:rFonts w:ascii="Arial" w:hAnsi="Arial" w:cs="Arial"/>
          <w:color w:val="000000" w:themeColor="text1"/>
          <w:lang w:val="en-US"/>
        </w:rPr>
        <w:t>IDT</w:t>
      </w:r>
      <w:r w:rsidRPr="00265C6A">
        <w:rPr>
          <w:rFonts w:ascii="Arial" w:hAnsi="Arial" w:cs="Arial"/>
          <w:color w:val="000000" w:themeColor="text1"/>
        </w:rPr>
        <w:t>)</w:t>
      </w:r>
    </w:p>
    <w:bookmarkEnd w:id="1"/>
    <w:p w14:paraId="0837B0CE" w14:textId="6FAB9BC8" w:rsidR="00E9733C" w:rsidRPr="00265C6A" w:rsidRDefault="00E9733C" w:rsidP="00325C1B">
      <w:pPr>
        <w:spacing w:after="0" w:line="240" w:lineRule="auto"/>
        <w:jc w:val="center"/>
        <w:rPr>
          <w:rFonts w:ascii="Arial" w:eastAsia="Times New Roman" w:hAnsi="Arial" w:cs="Arial"/>
          <w:b/>
          <w:color w:val="000000" w:themeColor="text1"/>
          <w:sz w:val="24"/>
          <w:szCs w:val="24"/>
          <w:lang w:eastAsia="ru-RU"/>
        </w:rPr>
      </w:pPr>
    </w:p>
    <w:p w14:paraId="258445D6" w14:textId="77777777" w:rsidR="00573095" w:rsidRPr="00265C6A" w:rsidRDefault="00573095" w:rsidP="00325C1B">
      <w:pPr>
        <w:spacing w:after="0" w:line="240" w:lineRule="auto"/>
        <w:jc w:val="center"/>
        <w:rPr>
          <w:rFonts w:ascii="Arial" w:eastAsia="Times New Roman" w:hAnsi="Arial" w:cs="Arial"/>
          <w:b/>
          <w:color w:val="000000" w:themeColor="text1"/>
          <w:sz w:val="24"/>
          <w:szCs w:val="24"/>
          <w:lang w:eastAsia="ru-RU"/>
        </w:rPr>
      </w:pPr>
    </w:p>
    <w:p w14:paraId="5B8685FB" w14:textId="77777777" w:rsidR="00E9733C" w:rsidRPr="00265C6A" w:rsidRDefault="00E9733C" w:rsidP="00E9733C">
      <w:pPr>
        <w:spacing w:after="0" w:line="240" w:lineRule="auto"/>
        <w:jc w:val="center"/>
        <w:rPr>
          <w:rFonts w:ascii="Arial" w:eastAsia="Times New Roman" w:hAnsi="Arial" w:cs="Arial"/>
          <w:b/>
          <w:color w:val="000000" w:themeColor="text1"/>
          <w:sz w:val="24"/>
          <w:szCs w:val="24"/>
          <w:lang w:eastAsia="ru-RU"/>
        </w:rPr>
      </w:pPr>
    </w:p>
    <w:p w14:paraId="52CEE266" w14:textId="77777777" w:rsidR="007C72B9" w:rsidRPr="00265C6A" w:rsidRDefault="007C72B9" w:rsidP="00E9733C">
      <w:pPr>
        <w:spacing w:after="0" w:line="240" w:lineRule="auto"/>
        <w:jc w:val="center"/>
        <w:rPr>
          <w:rFonts w:ascii="Arial" w:eastAsia="Times New Roman" w:hAnsi="Arial" w:cs="Arial"/>
          <w:b/>
          <w:color w:val="000000" w:themeColor="text1"/>
          <w:sz w:val="24"/>
          <w:szCs w:val="24"/>
          <w:lang w:eastAsia="ru-RU"/>
        </w:rPr>
      </w:pPr>
    </w:p>
    <w:p w14:paraId="65D03254" w14:textId="77777777" w:rsidR="00E9733C" w:rsidRPr="00265C6A" w:rsidRDefault="00E9733C" w:rsidP="00E9733C">
      <w:pPr>
        <w:widowControl w:val="0"/>
        <w:spacing w:after="0" w:line="240" w:lineRule="auto"/>
        <w:jc w:val="center"/>
        <w:rPr>
          <w:rFonts w:ascii="Arial" w:hAnsi="Arial" w:cs="Arial"/>
          <w:b/>
          <w:color w:val="000000" w:themeColor="text1"/>
          <w:sz w:val="24"/>
          <w:szCs w:val="24"/>
        </w:rPr>
      </w:pPr>
      <w:r w:rsidRPr="00265C6A">
        <w:rPr>
          <w:rFonts w:ascii="Arial" w:hAnsi="Arial" w:cs="Arial"/>
          <w:i/>
          <w:color w:val="000000" w:themeColor="text1"/>
          <w:sz w:val="24"/>
          <w:szCs w:val="24"/>
        </w:rPr>
        <w:t>Настоящий проект стандарта не подлежит применению до его принятия</w:t>
      </w:r>
    </w:p>
    <w:p w14:paraId="7F27A118" w14:textId="77777777" w:rsidR="00E9733C" w:rsidRPr="00265C6A" w:rsidRDefault="00E9733C" w:rsidP="00E9733C">
      <w:pPr>
        <w:spacing w:after="0" w:line="240" w:lineRule="auto"/>
        <w:jc w:val="center"/>
        <w:rPr>
          <w:rFonts w:ascii="Arial" w:hAnsi="Arial" w:cs="Arial"/>
          <w:b/>
          <w:bCs/>
          <w:color w:val="000000" w:themeColor="text1"/>
          <w:sz w:val="24"/>
          <w:szCs w:val="24"/>
        </w:rPr>
      </w:pPr>
    </w:p>
    <w:p w14:paraId="2E5C1B18" w14:textId="77777777" w:rsidR="00E9733C" w:rsidRPr="00265C6A" w:rsidRDefault="00E9733C" w:rsidP="00E9733C">
      <w:pPr>
        <w:spacing w:after="0" w:line="240" w:lineRule="auto"/>
        <w:jc w:val="center"/>
        <w:rPr>
          <w:rFonts w:ascii="Arial" w:hAnsi="Arial" w:cs="Arial"/>
          <w:b/>
          <w:bCs/>
          <w:color w:val="000000" w:themeColor="text1"/>
          <w:sz w:val="24"/>
          <w:szCs w:val="24"/>
        </w:rPr>
      </w:pPr>
    </w:p>
    <w:p w14:paraId="1E88277C" w14:textId="5E77F815" w:rsidR="00E9733C" w:rsidRPr="00265C6A" w:rsidRDefault="00E9733C" w:rsidP="00E9733C">
      <w:pPr>
        <w:spacing w:after="0" w:line="240" w:lineRule="auto"/>
        <w:jc w:val="center"/>
        <w:rPr>
          <w:rFonts w:ascii="Arial" w:hAnsi="Arial" w:cs="Arial"/>
          <w:b/>
          <w:bCs/>
          <w:color w:val="000000" w:themeColor="text1"/>
          <w:sz w:val="24"/>
          <w:szCs w:val="24"/>
        </w:rPr>
      </w:pPr>
    </w:p>
    <w:p w14:paraId="685F89A0" w14:textId="77777777" w:rsidR="00E9733C" w:rsidRPr="00265C6A" w:rsidRDefault="00E9733C" w:rsidP="00E9733C">
      <w:pPr>
        <w:spacing w:after="0" w:line="240" w:lineRule="auto"/>
        <w:jc w:val="center"/>
        <w:rPr>
          <w:rFonts w:ascii="Arial" w:hAnsi="Arial" w:cs="Arial"/>
          <w:color w:val="000000" w:themeColor="text1"/>
          <w:sz w:val="24"/>
          <w:szCs w:val="24"/>
        </w:rPr>
      </w:pPr>
    </w:p>
    <w:p w14:paraId="342FA734" w14:textId="77777777" w:rsidR="00E9733C" w:rsidRPr="00265C6A" w:rsidRDefault="00E9733C" w:rsidP="00E9733C">
      <w:pPr>
        <w:spacing w:after="0" w:line="240" w:lineRule="auto"/>
        <w:jc w:val="center"/>
        <w:rPr>
          <w:rFonts w:ascii="Arial" w:hAnsi="Arial" w:cs="Arial"/>
          <w:color w:val="000000" w:themeColor="text1"/>
          <w:sz w:val="24"/>
          <w:szCs w:val="24"/>
        </w:rPr>
      </w:pPr>
    </w:p>
    <w:p w14:paraId="232E34D5" w14:textId="77777777" w:rsidR="00E9733C" w:rsidRPr="00265C6A" w:rsidRDefault="00E9733C" w:rsidP="00E9733C">
      <w:pPr>
        <w:spacing w:after="0" w:line="240" w:lineRule="auto"/>
        <w:jc w:val="center"/>
        <w:rPr>
          <w:rFonts w:ascii="Arial" w:hAnsi="Arial" w:cs="Arial"/>
          <w:color w:val="000000" w:themeColor="text1"/>
          <w:sz w:val="24"/>
          <w:szCs w:val="24"/>
        </w:rPr>
      </w:pPr>
    </w:p>
    <w:p w14:paraId="0C899DE6" w14:textId="77777777" w:rsidR="00E9733C" w:rsidRPr="00265C6A" w:rsidRDefault="00E9733C" w:rsidP="00E9733C">
      <w:pPr>
        <w:spacing w:after="0" w:line="240" w:lineRule="auto"/>
        <w:jc w:val="center"/>
        <w:rPr>
          <w:rFonts w:ascii="Arial" w:hAnsi="Arial" w:cs="Arial"/>
          <w:color w:val="000000" w:themeColor="text1"/>
          <w:sz w:val="24"/>
          <w:szCs w:val="24"/>
        </w:rPr>
      </w:pPr>
    </w:p>
    <w:p w14:paraId="167B45B7" w14:textId="77777777" w:rsidR="00E9733C" w:rsidRPr="00265C6A" w:rsidRDefault="00E9733C" w:rsidP="00E9733C">
      <w:pPr>
        <w:spacing w:after="0" w:line="240" w:lineRule="auto"/>
        <w:jc w:val="center"/>
        <w:rPr>
          <w:rFonts w:ascii="Arial" w:hAnsi="Arial" w:cs="Arial"/>
          <w:color w:val="000000" w:themeColor="text1"/>
          <w:sz w:val="24"/>
          <w:szCs w:val="24"/>
        </w:rPr>
      </w:pPr>
    </w:p>
    <w:p w14:paraId="122E4A0F" w14:textId="77777777" w:rsidR="00E9733C" w:rsidRPr="00265C6A" w:rsidRDefault="00E9733C" w:rsidP="00E9733C">
      <w:pPr>
        <w:spacing w:after="0" w:line="240" w:lineRule="auto"/>
        <w:jc w:val="center"/>
        <w:rPr>
          <w:rFonts w:ascii="Arial" w:hAnsi="Arial" w:cs="Arial"/>
          <w:color w:val="000000" w:themeColor="text1"/>
          <w:sz w:val="24"/>
          <w:szCs w:val="24"/>
        </w:rPr>
      </w:pPr>
    </w:p>
    <w:p w14:paraId="14DBED5B" w14:textId="77777777" w:rsidR="00E9733C" w:rsidRPr="00265C6A" w:rsidRDefault="00E9733C" w:rsidP="000228F6">
      <w:pPr>
        <w:pStyle w:val="1"/>
        <w:widowControl w:val="0"/>
        <w:shd w:val="clear" w:color="auto" w:fill="FFFFFF"/>
        <w:autoSpaceDE w:val="0"/>
        <w:spacing w:before="0" w:line="240" w:lineRule="auto"/>
        <w:jc w:val="center"/>
        <w:rPr>
          <w:rFonts w:ascii="Arial" w:hAnsi="Arial" w:cs="Arial"/>
          <w:i/>
          <w:color w:val="000000" w:themeColor="text1"/>
          <w:sz w:val="24"/>
          <w:szCs w:val="24"/>
        </w:rPr>
      </w:pPr>
      <w:r w:rsidRPr="00265C6A">
        <w:rPr>
          <w:rFonts w:ascii="Arial" w:hAnsi="Arial" w:cs="Arial"/>
          <w:color w:val="000000" w:themeColor="text1"/>
          <w:sz w:val="24"/>
          <w:szCs w:val="24"/>
        </w:rPr>
        <w:t>Минск</w:t>
      </w:r>
    </w:p>
    <w:p w14:paraId="542D6F9C" w14:textId="77777777" w:rsidR="00E9733C" w:rsidRPr="00265C6A" w:rsidRDefault="00E9733C" w:rsidP="000228F6">
      <w:pPr>
        <w:spacing w:after="0" w:line="240" w:lineRule="auto"/>
        <w:jc w:val="center"/>
        <w:rPr>
          <w:rFonts w:ascii="Arial" w:hAnsi="Arial" w:cs="Arial"/>
          <w:b/>
          <w:bCs/>
          <w:color w:val="000000" w:themeColor="text1"/>
          <w:sz w:val="24"/>
          <w:szCs w:val="24"/>
        </w:rPr>
      </w:pPr>
      <w:r w:rsidRPr="00265C6A">
        <w:rPr>
          <w:rFonts w:ascii="Arial" w:hAnsi="Arial" w:cs="Arial"/>
          <w:b/>
          <w:bCs/>
          <w:color w:val="000000" w:themeColor="text1"/>
          <w:sz w:val="24"/>
          <w:szCs w:val="24"/>
        </w:rPr>
        <w:t>Евразийский совет по стандартизации, метрологии и сертификации</w:t>
      </w:r>
    </w:p>
    <w:p w14:paraId="6E1F8C4F" w14:textId="77777777" w:rsidR="00E9733C" w:rsidRPr="00265C6A" w:rsidRDefault="00E9733C" w:rsidP="000228F6">
      <w:pPr>
        <w:spacing w:after="0" w:line="240" w:lineRule="auto"/>
        <w:jc w:val="center"/>
        <w:rPr>
          <w:rFonts w:ascii="Arial" w:hAnsi="Arial" w:cs="Arial"/>
          <w:b/>
          <w:bCs/>
          <w:color w:val="000000" w:themeColor="text1"/>
          <w:sz w:val="24"/>
          <w:szCs w:val="24"/>
        </w:rPr>
      </w:pPr>
      <w:r w:rsidRPr="00265C6A">
        <w:rPr>
          <w:rFonts w:ascii="Arial" w:hAnsi="Arial" w:cs="Arial"/>
          <w:b/>
          <w:bCs/>
          <w:color w:val="000000" w:themeColor="text1"/>
          <w:sz w:val="24"/>
          <w:szCs w:val="24"/>
        </w:rPr>
        <w:t>202_</w:t>
      </w:r>
      <w:r w:rsidRPr="00265C6A">
        <w:rPr>
          <w:rFonts w:ascii="Arial" w:hAnsi="Arial" w:cs="Arial"/>
          <w:b/>
          <w:bCs/>
          <w:color w:val="000000" w:themeColor="text1"/>
          <w:sz w:val="24"/>
          <w:szCs w:val="24"/>
        </w:rPr>
        <w:br w:type="page"/>
      </w:r>
    </w:p>
    <w:p w14:paraId="4B56AE55" w14:textId="77777777" w:rsidR="00E9733C" w:rsidRPr="00265C6A" w:rsidRDefault="00E9733C" w:rsidP="0055415B">
      <w:pPr>
        <w:spacing w:after="0" w:line="240" w:lineRule="auto"/>
        <w:jc w:val="center"/>
        <w:rPr>
          <w:rFonts w:ascii="Arial" w:hAnsi="Arial" w:cs="Arial"/>
          <w:b/>
          <w:color w:val="000000" w:themeColor="text1"/>
          <w:sz w:val="24"/>
        </w:rPr>
      </w:pPr>
      <w:r w:rsidRPr="00265C6A">
        <w:rPr>
          <w:rFonts w:ascii="Arial" w:hAnsi="Arial" w:cs="Arial"/>
          <w:b/>
          <w:color w:val="000000" w:themeColor="text1"/>
          <w:sz w:val="24"/>
        </w:rPr>
        <w:lastRenderedPageBreak/>
        <w:t>Предисловие</w:t>
      </w:r>
    </w:p>
    <w:p w14:paraId="6CDA229A" w14:textId="77777777" w:rsidR="00C32F01" w:rsidRPr="00265C6A" w:rsidRDefault="00C32F01" w:rsidP="00E9733C">
      <w:pPr>
        <w:spacing w:after="0" w:line="240" w:lineRule="auto"/>
        <w:ind w:firstLine="567"/>
        <w:jc w:val="both"/>
        <w:rPr>
          <w:rFonts w:ascii="Arial" w:hAnsi="Arial" w:cs="Arial"/>
          <w:color w:val="000000" w:themeColor="text1"/>
          <w:sz w:val="24"/>
        </w:rPr>
      </w:pPr>
    </w:p>
    <w:p w14:paraId="576AC1A1" w14:textId="2C580DD0" w:rsidR="00E9733C" w:rsidRPr="00265C6A" w:rsidRDefault="00E9733C" w:rsidP="00E9733C">
      <w:pPr>
        <w:spacing w:after="0" w:line="240" w:lineRule="auto"/>
        <w:ind w:firstLine="567"/>
        <w:jc w:val="both"/>
        <w:rPr>
          <w:rFonts w:ascii="Arial" w:hAnsi="Arial" w:cs="Arial"/>
          <w:color w:val="000000" w:themeColor="text1"/>
          <w:sz w:val="24"/>
        </w:rPr>
      </w:pPr>
      <w:r w:rsidRPr="00265C6A">
        <w:rPr>
          <w:rFonts w:ascii="Arial" w:hAnsi="Arial" w:cs="Arial"/>
          <w:color w:val="000000" w:themeColor="text1"/>
          <w:sz w:val="24"/>
        </w:rPr>
        <w:t>Евразийский совет по стандартизации, метрологии и сертификации (ЕАСС) представляет собой региональное объединение национальных органов по стандартизации государств, входящих в Содружество Независимых Государств. В дальнейшем возможно вступление в ЕАСС национальных органов по с</w:t>
      </w:r>
      <w:r w:rsidR="009C5CC4" w:rsidRPr="00265C6A">
        <w:rPr>
          <w:rFonts w:ascii="Arial" w:hAnsi="Arial" w:cs="Arial"/>
          <w:color w:val="000000" w:themeColor="text1"/>
          <w:sz w:val="24"/>
        </w:rPr>
        <w:t>тандартизации других государств</w:t>
      </w:r>
    </w:p>
    <w:p w14:paraId="359313A8" w14:textId="04842C66" w:rsidR="00E9733C" w:rsidRPr="00265C6A" w:rsidRDefault="00E9733C" w:rsidP="00E9733C">
      <w:pPr>
        <w:spacing w:after="0" w:line="240" w:lineRule="auto"/>
        <w:ind w:firstLine="567"/>
        <w:jc w:val="both"/>
        <w:rPr>
          <w:rFonts w:ascii="Arial" w:hAnsi="Arial" w:cs="Arial"/>
          <w:color w:val="000000" w:themeColor="text1"/>
          <w:sz w:val="24"/>
        </w:rPr>
      </w:pPr>
      <w:r w:rsidRPr="00265C6A">
        <w:rPr>
          <w:rFonts w:ascii="Arial" w:hAnsi="Arial" w:cs="Arial"/>
          <w:color w:val="000000" w:themeColor="text1"/>
          <w:sz w:val="24"/>
        </w:rPr>
        <w:t xml:space="preserve">Цели, основные принципы и </w:t>
      </w:r>
      <w:r w:rsidR="00F822C5" w:rsidRPr="00265C6A">
        <w:rPr>
          <w:rFonts w:ascii="Arial" w:hAnsi="Arial" w:cs="Arial"/>
          <w:color w:val="000000" w:themeColor="text1"/>
          <w:sz w:val="24"/>
        </w:rPr>
        <w:t>общие правила</w:t>
      </w:r>
      <w:r w:rsidRPr="00265C6A">
        <w:rPr>
          <w:rFonts w:ascii="Arial" w:hAnsi="Arial" w:cs="Arial"/>
          <w:color w:val="000000" w:themeColor="text1"/>
          <w:sz w:val="24"/>
        </w:rPr>
        <w:t xml:space="preserve"> проведения работ по межгосударственной стандартизации установлены ГОСТ 1.0 «Межгосударственная система стандартизации. Основные положения» и </w:t>
      </w:r>
      <w:r w:rsidR="007A17A2">
        <w:rPr>
          <w:rFonts w:ascii="Arial" w:hAnsi="Arial" w:cs="Arial"/>
          <w:color w:val="000000" w:themeColor="text1"/>
          <w:sz w:val="24"/>
        </w:rPr>
        <w:br/>
      </w:r>
      <w:r w:rsidRPr="00265C6A">
        <w:rPr>
          <w:rFonts w:ascii="Arial" w:hAnsi="Arial" w:cs="Arial"/>
          <w:color w:val="000000" w:themeColor="text1"/>
          <w:sz w:val="24"/>
        </w:rPr>
        <w:t>ГОСТ 1.2 «Межгосударственная система стандартизации. Стандарты межгосударственные, правила и рекомендации по межгосударственной стандартизации. Правила разработки,</w:t>
      </w:r>
      <w:r w:rsidR="009C5CC4" w:rsidRPr="00265C6A">
        <w:rPr>
          <w:rFonts w:ascii="Arial" w:hAnsi="Arial" w:cs="Arial"/>
          <w:color w:val="000000" w:themeColor="text1"/>
          <w:sz w:val="24"/>
        </w:rPr>
        <w:t xml:space="preserve"> принятия, обновления и отмены»</w:t>
      </w:r>
    </w:p>
    <w:p w14:paraId="617FFC2D" w14:textId="77777777" w:rsidR="00C32F01" w:rsidRPr="00265C6A" w:rsidRDefault="00C32F01" w:rsidP="00E9733C">
      <w:pPr>
        <w:spacing w:after="0" w:line="240" w:lineRule="auto"/>
        <w:ind w:firstLine="567"/>
        <w:jc w:val="both"/>
        <w:rPr>
          <w:rFonts w:ascii="Arial" w:hAnsi="Arial" w:cs="Arial"/>
          <w:color w:val="000000" w:themeColor="text1"/>
          <w:sz w:val="24"/>
        </w:rPr>
      </w:pPr>
    </w:p>
    <w:p w14:paraId="6665E986" w14:textId="77777777" w:rsidR="00E9733C" w:rsidRPr="00265C6A" w:rsidRDefault="00E9733C" w:rsidP="00E9733C">
      <w:pPr>
        <w:spacing w:after="0" w:line="240" w:lineRule="auto"/>
        <w:ind w:firstLine="567"/>
        <w:jc w:val="both"/>
        <w:rPr>
          <w:rFonts w:ascii="Arial" w:hAnsi="Arial" w:cs="Arial"/>
          <w:b/>
          <w:color w:val="000000" w:themeColor="text1"/>
          <w:sz w:val="24"/>
        </w:rPr>
      </w:pPr>
      <w:r w:rsidRPr="00265C6A">
        <w:rPr>
          <w:rFonts w:ascii="Arial" w:hAnsi="Arial" w:cs="Arial"/>
          <w:b/>
          <w:color w:val="000000" w:themeColor="text1"/>
          <w:sz w:val="24"/>
        </w:rPr>
        <w:t>Сведения о стандарте</w:t>
      </w:r>
    </w:p>
    <w:p w14:paraId="113A0A0A" w14:textId="77777777" w:rsidR="00C32F01" w:rsidRPr="00265C6A" w:rsidRDefault="00C32F01" w:rsidP="00E9733C">
      <w:pPr>
        <w:spacing w:after="0" w:line="240" w:lineRule="auto"/>
        <w:ind w:firstLine="567"/>
        <w:jc w:val="both"/>
        <w:rPr>
          <w:rFonts w:ascii="Arial" w:hAnsi="Arial" w:cs="Arial"/>
          <w:b/>
          <w:color w:val="000000" w:themeColor="text1"/>
          <w:sz w:val="24"/>
        </w:rPr>
      </w:pPr>
    </w:p>
    <w:p w14:paraId="6EBC9D2F" w14:textId="77C7FFBE" w:rsidR="00E9733C" w:rsidRPr="00265C6A" w:rsidRDefault="00E9733C" w:rsidP="00E9733C">
      <w:pPr>
        <w:spacing w:after="0" w:line="240" w:lineRule="auto"/>
        <w:ind w:firstLine="567"/>
        <w:jc w:val="both"/>
        <w:rPr>
          <w:rFonts w:ascii="Arial" w:hAnsi="Arial" w:cs="Arial"/>
          <w:color w:val="000000" w:themeColor="text1"/>
          <w:sz w:val="24"/>
        </w:rPr>
      </w:pPr>
      <w:r w:rsidRPr="00265C6A">
        <w:rPr>
          <w:rFonts w:ascii="Arial" w:hAnsi="Arial" w:cs="Arial"/>
          <w:bCs/>
          <w:color w:val="000000" w:themeColor="text1"/>
          <w:sz w:val="24"/>
        </w:rPr>
        <w:t xml:space="preserve">1 </w:t>
      </w:r>
      <w:r w:rsidR="00665BAD" w:rsidRPr="00265C6A">
        <w:rPr>
          <w:rFonts w:ascii="Arial" w:hAnsi="Arial" w:cs="Arial"/>
          <w:color w:val="000000" w:themeColor="text1"/>
          <w:sz w:val="24"/>
        </w:rPr>
        <w:t>ПОДГОТОВЛЕН</w:t>
      </w:r>
      <w:r w:rsidRPr="00265C6A">
        <w:rPr>
          <w:rFonts w:ascii="Arial" w:hAnsi="Arial" w:cs="Arial"/>
          <w:color w:val="000000" w:themeColor="text1"/>
          <w:sz w:val="24"/>
        </w:rPr>
        <w:t xml:space="preserve"> Республиканским государственным предприятием на праве хозяйственного ведения «Казахс</w:t>
      </w:r>
      <w:r w:rsidR="00A70168" w:rsidRPr="00265C6A">
        <w:rPr>
          <w:rFonts w:ascii="Arial" w:hAnsi="Arial" w:cs="Arial"/>
          <w:color w:val="000000" w:themeColor="text1"/>
          <w:sz w:val="24"/>
        </w:rPr>
        <w:t>танс</w:t>
      </w:r>
      <w:r w:rsidRPr="00265C6A">
        <w:rPr>
          <w:rFonts w:ascii="Arial" w:hAnsi="Arial" w:cs="Arial"/>
          <w:color w:val="000000" w:themeColor="text1"/>
          <w:sz w:val="24"/>
        </w:rPr>
        <w:t xml:space="preserve">кий институт стандартизации и метрологии» Комитета технического регулирования и метрологии Министерства торговли и интеграции Республики Казахстан на основе собственного аутентичного перевода на русский язык международного стандарта, указанного в </w:t>
      </w:r>
      <w:r w:rsidR="00767345" w:rsidRPr="00265C6A">
        <w:rPr>
          <w:rFonts w:ascii="Arial" w:hAnsi="Arial" w:cs="Arial"/>
          <w:color w:val="000000" w:themeColor="text1"/>
          <w:sz w:val="24"/>
        </w:rPr>
        <w:t>разделе</w:t>
      </w:r>
      <w:r w:rsidRPr="00265C6A">
        <w:rPr>
          <w:rFonts w:ascii="Arial" w:hAnsi="Arial" w:cs="Arial"/>
          <w:color w:val="000000" w:themeColor="text1"/>
          <w:sz w:val="24"/>
        </w:rPr>
        <w:t xml:space="preserve"> 4</w:t>
      </w:r>
    </w:p>
    <w:p w14:paraId="2EECA2F0" w14:textId="77777777" w:rsidR="00C32F01" w:rsidRPr="00265C6A" w:rsidRDefault="00C32F01" w:rsidP="00E9733C">
      <w:pPr>
        <w:spacing w:after="0" w:line="240" w:lineRule="auto"/>
        <w:ind w:firstLine="567"/>
        <w:jc w:val="both"/>
        <w:rPr>
          <w:rFonts w:ascii="Arial" w:hAnsi="Arial" w:cs="Arial"/>
          <w:color w:val="000000" w:themeColor="text1"/>
          <w:sz w:val="24"/>
        </w:rPr>
      </w:pPr>
    </w:p>
    <w:p w14:paraId="54E6F64E" w14:textId="0B5A07F2" w:rsidR="00E9733C" w:rsidRPr="00265C6A" w:rsidRDefault="00E9733C" w:rsidP="00E9733C">
      <w:pPr>
        <w:spacing w:after="0" w:line="240" w:lineRule="auto"/>
        <w:ind w:firstLine="567"/>
        <w:jc w:val="both"/>
        <w:rPr>
          <w:rFonts w:ascii="Arial" w:hAnsi="Arial" w:cs="Arial"/>
          <w:color w:val="000000" w:themeColor="text1"/>
          <w:sz w:val="24"/>
        </w:rPr>
      </w:pPr>
      <w:r w:rsidRPr="00265C6A">
        <w:rPr>
          <w:rFonts w:ascii="Arial" w:hAnsi="Arial" w:cs="Arial"/>
          <w:bCs/>
          <w:color w:val="000000" w:themeColor="text1"/>
          <w:sz w:val="24"/>
        </w:rPr>
        <w:t xml:space="preserve">2 </w:t>
      </w:r>
      <w:r w:rsidRPr="00265C6A">
        <w:rPr>
          <w:rFonts w:ascii="Arial" w:hAnsi="Arial" w:cs="Arial"/>
          <w:color w:val="000000" w:themeColor="text1"/>
          <w:sz w:val="24"/>
        </w:rPr>
        <w:t>ВНЕСЕН Комитетом технического регулирования и метрологии Министерства торговли и интеграции Республики Казахстан</w:t>
      </w:r>
    </w:p>
    <w:p w14:paraId="21973B5A" w14:textId="77777777" w:rsidR="00C32F01" w:rsidRPr="00265C6A" w:rsidRDefault="00C32F01" w:rsidP="00E9733C">
      <w:pPr>
        <w:spacing w:after="0" w:line="240" w:lineRule="auto"/>
        <w:ind w:firstLine="567"/>
        <w:jc w:val="both"/>
        <w:rPr>
          <w:rFonts w:ascii="Arial" w:hAnsi="Arial" w:cs="Arial"/>
          <w:color w:val="000000" w:themeColor="text1"/>
          <w:sz w:val="24"/>
        </w:rPr>
      </w:pPr>
    </w:p>
    <w:p w14:paraId="3B83ED45" w14:textId="17EF96FF" w:rsidR="00E9733C" w:rsidRPr="00265C6A" w:rsidRDefault="00E9733C" w:rsidP="00E9733C">
      <w:pPr>
        <w:shd w:val="clear" w:color="auto" w:fill="FFFFFF"/>
        <w:tabs>
          <w:tab w:val="left" w:pos="1440"/>
          <w:tab w:val="left" w:leader="underscore" w:pos="1648"/>
          <w:tab w:val="left" w:leader="underscore" w:pos="3035"/>
        </w:tabs>
        <w:spacing w:after="0" w:line="240" w:lineRule="auto"/>
        <w:ind w:firstLine="567"/>
        <w:jc w:val="both"/>
        <w:rPr>
          <w:rFonts w:ascii="Arial" w:hAnsi="Arial" w:cs="Arial"/>
          <w:color w:val="000000" w:themeColor="text1"/>
          <w:sz w:val="24"/>
        </w:rPr>
      </w:pPr>
      <w:r w:rsidRPr="00265C6A">
        <w:rPr>
          <w:rFonts w:ascii="Arial" w:hAnsi="Arial" w:cs="Arial"/>
          <w:bCs/>
          <w:color w:val="000000" w:themeColor="text1"/>
          <w:sz w:val="24"/>
        </w:rPr>
        <w:t xml:space="preserve">3 </w:t>
      </w:r>
      <w:r w:rsidRPr="00265C6A">
        <w:rPr>
          <w:rFonts w:ascii="Arial" w:hAnsi="Arial" w:cs="Arial"/>
          <w:color w:val="000000" w:themeColor="text1"/>
          <w:sz w:val="24"/>
        </w:rPr>
        <w:t>ПРИНЯТ Евразийским советом по стандартизации, метрологии и сертификации (протокол №_____от_____________)</w:t>
      </w:r>
    </w:p>
    <w:p w14:paraId="621D0B7E" w14:textId="77777777" w:rsidR="00C32F01" w:rsidRPr="00265C6A" w:rsidRDefault="00C32F01" w:rsidP="00E9733C">
      <w:pPr>
        <w:shd w:val="clear" w:color="auto" w:fill="FFFFFF"/>
        <w:tabs>
          <w:tab w:val="left" w:pos="1440"/>
          <w:tab w:val="left" w:leader="underscore" w:pos="1648"/>
          <w:tab w:val="left" w:leader="underscore" w:pos="3035"/>
        </w:tabs>
        <w:spacing w:after="0" w:line="240" w:lineRule="auto"/>
        <w:ind w:firstLine="567"/>
        <w:jc w:val="both"/>
        <w:rPr>
          <w:rFonts w:ascii="Arial" w:hAnsi="Arial" w:cs="Arial"/>
          <w:color w:val="000000" w:themeColor="text1"/>
          <w:sz w:val="24"/>
        </w:rPr>
      </w:pPr>
    </w:p>
    <w:p w14:paraId="4F324F3A" w14:textId="77777777" w:rsidR="00E9733C" w:rsidRPr="00265C6A" w:rsidRDefault="00E9733C" w:rsidP="00E9733C">
      <w:pPr>
        <w:shd w:val="clear" w:color="auto" w:fill="FFFFFF"/>
        <w:spacing w:after="0" w:line="240" w:lineRule="auto"/>
        <w:ind w:firstLine="567"/>
        <w:jc w:val="both"/>
        <w:rPr>
          <w:rFonts w:ascii="Arial" w:hAnsi="Arial" w:cs="Arial"/>
          <w:color w:val="000000" w:themeColor="text1"/>
          <w:sz w:val="24"/>
          <w:lang w:val="en-US"/>
        </w:rPr>
      </w:pPr>
      <w:r w:rsidRPr="00265C6A">
        <w:rPr>
          <w:rFonts w:ascii="Arial" w:hAnsi="Arial" w:cs="Arial"/>
          <w:color w:val="000000" w:themeColor="text1"/>
          <w:sz w:val="24"/>
        </w:rPr>
        <w:t>За принятие проголосовали:</w:t>
      </w:r>
    </w:p>
    <w:tbl>
      <w:tblPr>
        <w:tblW w:w="9555" w:type="dxa"/>
        <w:tblBorders>
          <w:top w:val="single" w:sz="4" w:space="0" w:color="auto"/>
          <w:left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7"/>
        <w:gridCol w:w="2028"/>
        <w:gridCol w:w="4820"/>
      </w:tblGrid>
      <w:tr w:rsidR="00265C6A" w:rsidRPr="00265C6A" w14:paraId="4B37CAFA" w14:textId="77777777" w:rsidTr="00E9733C">
        <w:trPr>
          <w:trHeight w:val="1222"/>
        </w:trPr>
        <w:tc>
          <w:tcPr>
            <w:tcW w:w="2707" w:type="dxa"/>
            <w:tcBorders>
              <w:top w:val="single" w:sz="4" w:space="0" w:color="auto"/>
              <w:left w:val="single" w:sz="4" w:space="0" w:color="auto"/>
              <w:bottom w:val="double" w:sz="4" w:space="0" w:color="auto"/>
              <w:right w:val="single" w:sz="4" w:space="0" w:color="auto"/>
            </w:tcBorders>
            <w:tcMar>
              <w:top w:w="0" w:type="dxa"/>
              <w:left w:w="57" w:type="dxa"/>
              <w:bottom w:w="0" w:type="dxa"/>
              <w:right w:w="57" w:type="dxa"/>
            </w:tcMar>
            <w:vAlign w:val="center"/>
            <w:hideMark/>
          </w:tcPr>
          <w:p w14:paraId="581631C5" w14:textId="77777777" w:rsidR="00E9733C" w:rsidRPr="00265C6A" w:rsidRDefault="00E9733C" w:rsidP="00380533">
            <w:pPr>
              <w:spacing w:after="0" w:line="240" w:lineRule="auto"/>
              <w:jc w:val="center"/>
              <w:rPr>
                <w:rFonts w:ascii="Arial" w:hAnsi="Arial" w:cs="Arial"/>
                <w:color w:val="000000" w:themeColor="text1"/>
                <w:sz w:val="24"/>
                <w:szCs w:val="24"/>
              </w:rPr>
            </w:pPr>
            <w:r w:rsidRPr="00265C6A">
              <w:rPr>
                <w:rFonts w:ascii="Arial" w:hAnsi="Arial" w:cs="Arial"/>
                <w:color w:val="000000" w:themeColor="text1"/>
              </w:rPr>
              <w:t>Краткое наименование страны по МК</w:t>
            </w:r>
          </w:p>
          <w:p w14:paraId="66803A44" w14:textId="77777777" w:rsidR="00E9733C" w:rsidRPr="00265C6A" w:rsidRDefault="00E9733C" w:rsidP="00380533">
            <w:pPr>
              <w:spacing w:after="0" w:line="240" w:lineRule="auto"/>
              <w:jc w:val="center"/>
              <w:rPr>
                <w:rFonts w:ascii="Arial" w:hAnsi="Arial" w:cs="Arial"/>
                <w:color w:val="000000" w:themeColor="text1"/>
                <w:sz w:val="24"/>
                <w:szCs w:val="24"/>
              </w:rPr>
            </w:pPr>
            <w:r w:rsidRPr="00265C6A">
              <w:rPr>
                <w:rFonts w:ascii="Arial" w:hAnsi="Arial" w:cs="Arial"/>
                <w:color w:val="000000" w:themeColor="text1"/>
              </w:rPr>
              <w:t>(ИСО 3166) 004–97</w:t>
            </w:r>
          </w:p>
        </w:tc>
        <w:tc>
          <w:tcPr>
            <w:tcW w:w="2028" w:type="dxa"/>
            <w:tcBorders>
              <w:top w:val="single" w:sz="4" w:space="0" w:color="auto"/>
              <w:left w:val="single" w:sz="4" w:space="0" w:color="auto"/>
              <w:bottom w:val="double" w:sz="4" w:space="0" w:color="auto"/>
              <w:right w:val="single" w:sz="4" w:space="0" w:color="auto"/>
            </w:tcBorders>
            <w:tcMar>
              <w:top w:w="0" w:type="dxa"/>
              <w:left w:w="57" w:type="dxa"/>
              <w:bottom w:w="0" w:type="dxa"/>
              <w:right w:w="57" w:type="dxa"/>
            </w:tcMar>
            <w:vAlign w:val="center"/>
            <w:hideMark/>
          </w:tcPr>
          <w:p w14:paraId="60482B87" w14:textId="77777777" w:rsidR="00E9733C" w:rsidRPr="00265C6A" w:rsidRDefault="00E9733C" w:rsidP="00380533">
            <w:pPr>
              <w:spacing w:after="0" w:line="240" w:lineRule="auto"/>
              <w:jc w:val="center"/>
              <w:rPr>
                <w:rFonts w:ascii="Arial" w:hAnsi="Arial" w:cs="Arial"/>
                <w:color w:val="000000" w:themeColor="text1"/>
                <w:sz w:val="24"/>
                <w:szCs w:val="24"/>
              </w:rPr>
            </w:pPr>
            <w:r w:rsidRPr="00265C6A">
              <w:rPr>
                <w:rFonts w:ascii="Arial" w:hAnsi="Arial" w:cs="Arial"/>
                <w:color w:val="000000" w:themeColor="text1"/>
              </w:rPr>
              <w:t>Код страны по МК (ИСО 3166) 004–97</w:t>
            </w:r>
          </w:p>
        </w:tc>
        <w:tc>
          <w:tcPr>
            <w:tcW w:w="4820" w:type="dxa"/>
            <w:tcBorders>
              <w:top w:val="single" w:sz="4" w:space="0" w:color="auto"/>
              <w:left w:val="single" w:sz="4" w:space="0" w:color="auto"/>
              <w:bottom w:val="double" w:sz="4" w:space="0" w:color="auto"/>
              <w:right w:val="single" w:sz="4" w:space="0" w:color="auto"/>
            </w:tcBorders>
            <w:tcMar>
              <w:top w:w="0" w:type="dxa"/>
              <w:left w:w="57" w:type="dxa"/>
              <w:bottom w:w="0" w:type="dxa"/>
              <w:right w:w="57" w:type="dxa"/>
            </w:tcMar>
            <w:vAlign w:val="center"/>
            <w:hideMark/>
          </w:tcPr>
          <w:p w14:paraId="4BBAB84D" w14:textId="1E13BDD5" w:rsidR="00E9733C" w:rsidRPr="00265C6A" w:rsidRDefault="008D0173" w:rsidP="00380533">
            <w:pPr>
              <w:spacing w:after="0" w:line="240" w:lineRule="auto"/>
              <w:jc w:val="center"/>
              <w:rPr>
                <w:rFonts w:ascii="Arial" w:hAnsi="Arial" w:cs="Arial"/>
                <w:color w:val="000000" w:themeColor="text1"/>
                <w:sz w:val="24"/>
                <w:szCs w:val="24"/>
              </w:rPr>
            </w:pPr>
            <w:r w:rsidRPr="00265C6A">
              <w:rPr>
                <w:rFonts w:ascii="Arial" w:hAnsi="Arial" w:cs="Arial"/>
                <w:color w:val="000000" w:themeColor="text1"/>
              </w:rPr>
              <w:t>Сок</w:t>
            </w:r>
            <w:r w:rsidR="00E9733C" w:rsidRPr="00265C6A">
              <w:rPr>
                <w:rFonts w:ascii="Arial" w:hAnsi="Arial" w:cs="Arial"/>
                <w:color w:val="000000" w:themeColor="text1"/>
              </w:rPr>
              <w:t>ращенное наименование</w:t>
            </w:r>
          </w:p>
          <w:p w14:paraId="553D4F24" w14:textId="77777777" w:rsidR="00E9733C" w:rsidRPr="00265C6A" w:rsidRDefault="00E9733C" w:rsidP="00380533">
            <w:pPr>
              <w:spacing w:after="0" w:line="240" w:lineRule="auto"/>
              <w:jc w:val="center"/>
              <w:rPr>
                <w:rFonts w:ascii="Arial" w:hAnsi="Arial" w:cs="Arial"/>
                <w:color w:val="000000" w:themeColor="text1"/>
              </w:rPr>
            </w:pPr>
            <w:r w:rsidRPr="00265C6A">
              <w:rPr>
                <w:rFonts w:ascii="Arial" w:hAnsi="Arial" w:cs="Arial"/>
                <w:color w:val="000000" w:themeColor="text1"/>
              </w:rPr>
              <w:t>национального органа</w:t>
            </w:r>
          </w:p>
          <w:p w14:paraId="2C120ADF" w14:textId="77777777" w:rsidR="00E9733C" w:rsidRPr="00265C6A" w:rsidRDefault="00E9733C" w:rsidP="00380533">
            <w:pPr>
              <w:spacing w:after="0" w:line="240" w:lineRule="auto"/>
              <w:jc w:val="center"/>
              <w:rPr>
                <w:rFonts w:ascii="Arial" w:hAnsi="Arial" w:cs="Arial"/>
                <w:color w:val="000000" w:themeColor="text1"/>
                <w:sz w:val="24"/>
                <w:szCs w:val="24"/>
              </w:rPr>
            </w:pPr>
            <w:r w:rsidRPr="00265C6A">
              <w:rPr>
                <w:rFonts w:ascii="Arial" w:hAnsi="Arial" w:cs="Arial"/>
                <w:color w:val="000000" w:themeColor="text1"/>
              </w:rPr>
              <w:t>по стандартизации</w:t>
            </w:r>
          </w:p>
        </w:tc>
      </w:tr>
      <w:tr w:rsidR="00265C6A" w:rsidRPr="00265C6A" w14:paraId="3CF47A14" w14:textId="77777777" w:rsidTr="00E9733C">
        <w:trPr>
          <w:trHeight w:val="170"/>
        </w:trPr>
        <w:tc>
          <w:tcPr>
            <w:tcW w:w="2707" w:type="dxa"/>
            <w:tcBorders>
              <w:top w:val="double" w:sz="4" w:space="0" w:color="auto"/>
              <w:left w:val="single" w:sz="4" w:space="0" w:color="auto"/>
              <w:bottom w:val="single" w:sz="4" w:space="0" w:color="auto"/>
              <w:right w:val="single" w:sz="4" w:space="0" w:color="auto"/>
            </w:tcBorders>
            <w:tcMar>
              <w:top w:w="0" w:type="dxa"/>
              <w:left w:w="57" w:type="dxa"/>
              <w:bottom w:w="0" w:type="dxa"/>
              <w:right w:w="57" w:type="dxa"/>
            </w:tcMar>
          </w:tcPr>
          <w:p w14:paraId="2D68826E" w14:textId="77777777" w:rsidR="00E9733C" w:rsidRPr="00265C6A" w:rsidRDefault="00E9733C" w:rsidP="00E9733C">
            <w:pPr>
              <w:spacing w:after="0" w:line="240" w:lineRule="auto"/>
              <w:jc w:val="both"/>
              <w:rPr>
                <w:rFonts w:ascii="Arial" w:hAnsi="Arial" w:cs="Arial"/>
                <w:color w:val="000000" w:themeColor="text1"/>
                <w:sz w:val="24"/>
                <w:szCs w:val="24"/>
              </w:rPr>
            </w:pPr>
          </w:p>
        </w:tc>
        <w:tc>
          <w:tcPr>
            <w:tcW w:w="2028" w:type="dxa"/>
            <w:tcBorders>
              <w:top w:val="double" w:sz="4" w:space="0" w:color="auto"/>
              <w:left w:val="single" w:sz="4" w:space="0" w:color="auto"/>
              <w:bottom w:val="single" w:sz="4" w:space="0" w:color="auto"/>
              <w:right w:val="single" w:sz="4" w:space="0" w:color="auto"/>
            </w:tcBorders>
            <w:tcMar>
              <w:top w:w="0" w:type="dxa"/>
              <w:left w:w="57" w:type="dxa"/>
              <w:bottom w:w="0" w:type="dxa"/>
              <w:right w:w="57" w:type="dxa"/>
            </w:tcMar>
          </w:tcPr>
          <w:p w14:paraId="1D608769" w14:textId="77777777" w:rsidR="00E9733C" w:rsidRPr="00265C6A" w:rsidRDefault="00E9733C" w:rsidP="00E9733C">
            <w:pPr>
              <w:spacing w:after="0" w:line="240" w:lineRule="auto"/>
              <w:jc w:val="both"/>
              <w:rPr>
                <w:rFonts w:ascii="Arial" w:hAnsi="Arial" w:cs="Arial"/>
                <w:b/>
                <w:color w:val="000000" w:themeColor="text1"/>
                <w:sz w:val="24"/>
                <w:szCs w:val="24"/>
              </w:rPr>
            </w:pPr>
          </w:p>
        </w:tc>
        <w:tc>
          <w:tcPr>
            <w:tcW w:w="4820" w:type="dxa"/>
            <w:tcBorders>
              <w:top w:val="double" w:sz="4" w:space="0" w:color="auto"/>
              <w:left w:val="single" w:sz="4" w:space="0" w:color="auto"/>
              <w:bottom w:val="single" w:sz="4" w:space="0" w:color="auto"/>
              <w:right w:val="single" w:sz="4" w:space="0" w:color="auto"/>
            </w:tcBorders>
            <w:tcMar>
              <w:top w:w="0" w:type="dxa"/>
              <w:left w:w="57" w:type="dxa"/>
              <w:bottom w:w="0" w:type="dxa"/>
              <w:right w:w="57" w:type="dxa"/>
            </w:tcMar>
          </w:tcPr>
          <w:p w14:paraId="1B378BA2" w14:textId="77777777" w:rsidR="00E9733C" w:rsidRPr="00265C6A" w:rsidRDefault="00E9733C" w:rsidP="00E9733C">
            <w:pPr>
              <w:spacing w:after="0" w:line="240" w:lineRule="auto"/>
              <w:jc w:val="both"/>
              <w:rPr>
                <w:rFonts w:ascii="Arial" w:hAnsi="Arial" w:cs="Arial"/>
                <w:color w:val="000000" w:themeColor="text1"/>
                <w:sz w:val="24"/>
                <w:szCs w:val="24"/>
              </w:rPr>
            </w:pPr>
          </w:p>
        </w:tc>
      </w:tr>
    </w:tbl>
    <w:p w14:paraId="09FC1BE6" w14:textId="77777777" w:rsidR="00E9733C" w:rsidRPr="00265C6A" w:rsidRDefault="00E9733C" w:rsidP="00E9733C">
      <w:pPr>
        <w:widowControl w:val="0"/>
        <w:spacing w:after="0" w:line="240" w:lineRule="auto"/>
        <w:ind w:firstLine="567"/>
        <w:jc w:val="both"/>
        <w:rPr>
          <w:rFonts w:ascii="Arial" w:hAnsi="Arial" w:cs="Arial"/>
          <w:color w:val="000000" w:themeColor="text1"/>
        </w:rPr>
      </w:pPr>
    </w:p>
    <w:p w14:paraId="27C6F6BC" w14:textId="5920DC3B" w:rsidR="00E9733C" w:rsidRPr="00D92B06" w:rsidRDefault="00E9733C" w:rsidP="006D1D2C">
      <w:pPr>
        <w:ind w:firstLine="567"/>
        <w:jc w:val="both"/>
        <w:rPr>
          <w:rFonts w:ascii="Arial" w:hAnsi="Arial" w:cs="Arial"/>
          <w:color w:val="000000" w:themeColor="text1"/>
          <w:sz w:val="24"/>
          <w:szCs w:val="24"/>
        </w:rPr>
      </w:pPr>
      <w:r w:rsidRPr="00D92B06">
        <w:rPr>
          <w:rFonts w:ascii="Arial" w:hAnsi="Arial" w:cs="Arial"/>
          <w:color w:val="000000" w:themeColor="text1"/>
          <w:sz w:val="24"/>
          <w:szCs w:val="24"/>
        </w:rPr>
        <w:t>4 Настоящий стандарт идентичен международному стандарту</w:t>
      </w:r>
      <w:r w:rsidR="004144A7" w:rsidRPr="00D92B06">
        <w:rPr>
          <w:rFonts w:ascii="Arial" w:hAnsi="Arial" w:cs="Arial"/>
          <w:color w:val="000000" w:themeColor="text1"/>
          <w:sz w:val="24"/>
          <w:szCs w:val="24"/>
        </w:rPr>
        <w:br/>
      </w:r>
      <w:r w:rsidR="007A17A2" w:rsidRPr="00D92B06">
        <w:rPr>
          <w:rFonts w:ascii="Arial" w:hAnsi="Arial" w:cs="Arial"/>
          <w:color w:val="000000" w:themeColor="text1"/>
          <w:sz w:val="24"/>
          <w:szCs w:val="24"/>
          <w:lang w:val="en-US"/>
        </w:rPr>
        <w:t>ISO</w:t>
      </w:r>
      <w:r w:rsidR="007A17A2" w:rsidRPr="00D92B06">
        <w:rPr>
          <w:rFonts w:ascii="Arial" w:hAnsi="Arial" w:cs="Arial"/>
          <w:color w:val="000000" w:themeColor="text1"/>
          <w:sz w:val="24"/>
          <w:szCs w:val="24"/>
        </w:rPr>
        <w:t xml:space="preserve"> 15213:2023</w:t>
      </w:r>
      <w:r w:rsidRPr="00D92B06">
        <w:rPr>
          <w:rFonts w:ascii="Arial" w:hAnsi="Arial" w:cs="Arial"/>
          <w:color w:val="000000" w:themeColor="text1"/>
          <w:sz w:val="24"/>
          <w:szCs w:val="24"/>
        </w:rPr>
        <w:t xml:space="preserve"> «</w:t>
      </w:r>
      <w:r w:rsidR="007A17A2" w:rsidRPr="00D92B06">
        <w:rPr>
          <w:rFonts w:ascii="Arial" w:hAnsi="Arial" w:cs="Arial"/>
          <w:bCs/>
          <w:sz w:val="24"/>
          <w:szCs w:val="24"/>
          <w:lang w:val="kk-KZ"/>
        </w:rPr>
        <w:t>М</w:t>
      </w:r>
      <w:r w:rsidR="007A17A2" w:rsidRPr="00D92B06">
        <w:rPr>
          <w:rFonts w:ascii="Arial" w:hAnsi="Arial" w:cs="Arial"/>
          <w:bCs/>
          <w:sz w:val="24"/>
          <w:szCs w:val="24"/>
        </w:rPr>
        <w:t xml:space="preserve">икробиология пищевой цепи. горизонтальный метод обнаружения и подсчета бактерий clostridium spp. </w:t>
      </w:r>
      <w:r w:rsidR="007A17A2" w:rsidRPr="00D92B06">
        <w:rPr>
          <w:rFonts w:ascii="Arial" w:hAnsi="Arial" w:cs="Arial"/>
          <w:bCs/>
          <w:sz w:val="24"/>
          <w:szCs w:val="24"/>
          <w:lang w:val="kk-KZ"/>
        </w:rPr>
        <w:t>Ч</w:t>
      </w:r>
      <w:r w:rsidR="007A17A2" w:rsidRPr="00D92B06">
        <w:rPr>
          <w:rFonts w:ascii="Arial" w:hAnsi="Arial" w:cs="Arial"/>
          <w:bCs/>
          <w:sz w:val="24"/>
          <w:szCs w:val="24"/>
        </w:rPr>
        <w:t>асть</w:t>
      </w:r>
      <w:r w:rsidR="007A17A2" w:rsidRPr="00C76B62">
        <w:rPr>
          <w:rFonts w:ascii="Arial" w:hAnsi="Arial" w:cs="Arial"/>
          <w:bCs/>
          <w:sz w:val="24"/>
          <w:szCs w:val="24"/>
        </w:rPr>
        <w:t xml:space="preserve"> 1. </w:t>
      </w:r>
      <w:r w:rsidR="007A17A2" w:rsidRPr="00D92B06">
        <w:rPr>
          <w:rFonts w:ascii="Arial" w:hAnsi="Arial" w:cs="Arial"/>
          <w:bCs/>
          <w:sz w:val="24"/>
          <w:szCs w:val="24"/>
          <w:lang w:val="kk-KZ"/>
        </w:rPr>
        <w:t>П</w:t>
      </w:r>
      <w:r w:rsidR="007A17A2" w:rsidRPr="00D92B06">
        <w:rPr>
          <w:rFonts w:ascii="Arial" w:hAnsi="Arial" w:cs="Arial"/>
          <w:bCs/>
          <w:sz w:val="24"/>
          <w:szCs w:val="24"/>
        </w:rPr>
        <w:t>одсчет</w:t>
      </w:r>
      <w:r w:rsidR="007A17A2" w:rsidRPr="00C76B62">
        <w:rPr>
          <w:rFonts w:ascii="Arial" w:hAnsi="Arial" w:cs="Arial"/>
          <w:bCs/>
          <w:sz w:val="24"/>
          <w:szCs w:val="24"/>
        </w:rPr>
        <w:t xml:space="preserve"> </w:t>
      </w:r>
      <w:r w:rsidR="007A17A2" w:rsidRPr="00D92B06">
        <w:rPr>
          <w:rFonts w:ascii="Arial" w:hAnsi="Arial" w:cs="Arial"/>
          <w:bCs/>
          <w:sz w:val="24"/>
          <w:szCs w:val="24"/>
        </w:rPr>
        <w:t>сульфитредуцирующих</w:t>
      </w:r>
      <w:r w:rsidR="007A17A2" w:rsidRPr="00C76B62">
        <w:rPr>
          <w:rFonts w:ascii="Arial" w:hAnsi="Arial" w:cs="Arial"/>
          <w:bCs/>
          <w:sz w:val="24"/>
          <w:szCs w:val="24"/>
        </w:rPr>
        <w:t xml:space="preserve"> </w:t>
      </w:r>
      <w:r w:rsidR="007A17A2" w:rsidRPr="00D92B06">
        <w:rPr>
          <w:rFonts w:ascii="Arial" w:hAnsi="Arial" w:cs="Arial"/>
          <w:bCs/>
          <w:sz w:val="24"/>
          <w:szCs w:val="24"/>
        </w:rPr>
        <w:t>бактерий</w:t>
      </w:r>
      <w:r w:rsidR="007A17A2" w:rsidRPr="00C76B62">
        <w:rPr>
          <w:rFonts w:ascii="Arial" w:hAnsi="Arial" w:cs="Arial"/>
          <w:bCs/>
          <w:sz w:val="24"/>
          <w:szCs w:val="24"/>
        </w:rPr>
        <w:t xml:space="preserve"> </w:t>
      </w:r>
      <w:r w:rsidR="007A17A2" w:rsidRPr="00D92B06">
        <w:rPr>
          <w:rFonts w:ascii="Arial" w:hAnsi="Arial" w:cs="Arial"/>
          <w:bCs/>
          <w:sz w:val="24"/>
          <w:szCs w:val="24"/>
          <w:lang w:val="kk-KZ"/>
        </w:rPr>
        <w:t>С</w:t>
      </w:r>
      <w:r w:rsidR="007A17A2" w:rsidRPr="00D92B06">
        <w:rPr>
          <w:rFonts w:ascii="Arial" w:hAnsi="Arial" w:cs="Arial"/>
          <w:bCs/>
          <w:sz w:val="24"/>
          <w:szCs w:val="24"/>
          <w:lang w:val="en-US"/>
        </w:rPr>
        <w:t>lostridium</w:t>
      </w:r>
      <w:r w:rsidR="007A17A2" w:rsidRPr="00C76B62">
        <w:rPr>
          <w:rFonts w:ascii="Arial" w:hAnsi="Arial" w:cs="Arial"/>
          <w:bCs/>
          <w:sz w:val="24"/>
          <w:szCs w:val="24"/>
        </w:rPr>
        <w:t xml:space="preserve"> </w:t>
      </w:r>
      <w:r w:rsidR="007A17A2" w:rsidRPr="00D92B06">
        <w:rPr>
          <w:rFonts w:ascii="Arial" w:hAnsi="Arial" w:cs="Arial"/>
          <w:bCs/>
          <w:sz w:val="24"/>
          <w:szCs w:val="24"/>
          <w:lang w:val="en-US"/>
        </w:rPr>
        <w:t>spp</w:t>
      </w:r>
      <w:r w:rsidR="007A17A2" w:rsidRPr="00C76B62">
        <w:rPr>
          <w:rFonts w:ascii="Arial" w:hAnsi="Arial" w:cs="Arial"/>
          <w:bCs/>
          <w:sz w:val="24"/>
          <w:szCs w:val="24"/>
        </w:rPr>
        <w:t xml:space="preserve">. </w:t>
      </w:r>
      <w:r w:rsidR="007A17A2" w:rsidRPr="00D92B06">
        <w:rPr>
          <w:rFonts w:ascii="Arial" w:hAnsi="Arial" w:cs="Arial"/>
          <w:bCs/>
          <w:sz w:val="24"/>
          <w:szCs w:val="24"/>
        </w:rPr>
        <w:t>методом</w:t>
      </w:r>
      <w:r w:rsidR="007A17A2" w:rsidRPr="00C76B62">
        <w:rPr>
          <w:rFonts w:ascii="Arial" w:hAnsi="Arial" w:cs="Arial"/>
          <w:bCs/>
          <w:sz w:val="24"/>
          <w:szCs w:val="24"/>
        </w:rPr>
        <w:t xml:space="preserve"> </w:t>
      </w:r>
      <w:r w:rsidR="007A17A2" w:rsidRPr="00D92B06">
        <w:rPr>
          <w:rFonts w:ascii="Arial" w:hAnsi="Arial" w:cs="Arial"/>
          <w:bCs/>
          <w:sz w:val="24"/>
          <w:szCs w:val="24"/>
        </w:rPr>
        <w:t>подсчета</w:t>
      </w:r>
      <w:r w:rsidR="007A17A2" w:rsidRPr="00C76B62">
        <w:rPr>
          <w:rFonts w:ascii="Arial" w:hAnsi="Arial" w:cs="Arial"/>
          <w:bCs/>
          <w:sz w:val="24"/>
          <w:szCs w:val="24"/>
        </w:rPr>
        <w:t xml:space="preserve"> </w:t>
      </w:r>
      <w:r w:rsidR="007A17A2" w:rsidRPr="00D92B06">
        <w:rPr>
          <w:rFonts w:ascii="Arial" w:hAnsi="Arial" w:cs="Arial"/>
          <w:bCs/>
          <w:sz w:val="24"/>
          <w:szCs w:val="24"/>
        </w:rPr>
        <w:t>колоний</w:t>
      </w:r>
      <w:r w:rsidR="0078551C" w:rsidRPr="00C76B62">
        <w:rPr>
          <w:rFonts w:ascii="Arial" w:eastAsia="Times New Roman" w:hAnsi="Arial" w:cs="Arial"/>
          <w:bCs/>
          <w:color w:val="000000" w:themeColor="text1"/>
          <w:sz w:val="24"/>
          <w:szCs w:val="24"/>
        </w:rPr>
        <w:t xml:space="preserve">» </w:t>
      </w:r>
      <w:r w:rsidRPr="00C76B62">
        <w:rPr>
          <w:rFonts w:ascii="Arial" w:hAnsi="Arial" w:cs="Arial"/>
          <w:color w:val="000000" w:themeColor="text1"/>
          <w:sz w:val="24"/>
          <w:szCs w:val="24"/>
        </w:rPr>
        <w:t>(«</w:t>
      </w:r>
      <w:r w:rsidR="007A17A2" w:rsidRPr="00D92B06">
        <w:rPr>
          <w:rFonts w:ascii="Arial" w:hAnsi="Arial" w:cs="Arial"/>
          <w:bCs/>
          <w:sz w:val="24"/>
          <w:szCs w:val="24"/>
          <w:lang w:val="en-US"/>
        </w:rPr>
        <w:t>M</w:t>
      </w:r>
      <w:r w:rsidR="007A17A2" w:rsidRPr="00D92B06">
        <w:rPr>
          <w:rFonts w:ascii="Arial" w:hAnsi="Arial" w:cs="Arial"/>
          <w:bCs/>
          <w:color w:val="000000"/>
          <w:sz w:val="24"/>
          <w:szCs w:val="24"/>
          <w:lang w:val="en-US"/>
        </w:rPr>
        <w:t>icrobiology</w:t>
      </w:r>
      <w:r w:rsidR="007A17A2" w:rsidRPr="00C76B62">
        <w:rPr>
          <w:rFonts w:ascii="Arial" w:hAnsi="Arial" w:cs="Arial"/>
          <w:bCs/>
          <w:color w:val="000000"/>
          <w:sz w:val="24"/>
          <w:szCs w:val="24"/>
        </w:rPr>
        <w:t xml:space="preserve"> </w:t>
      </w:r>
      <w:r w:rsidR="007A17A2" w:rsidRPr="00D92B06">
        <w:rPr>
          <w:rFonts w:ascii="Arial" w:hAnsi="Arial" w:cs="Arial"/>
          <w:bCs/>
          <w:color w:val="000000"/>
          <w:sz w:val="24"/>
          <w:szCs w:val="24"/>
          <w:lang w:val="en-US"/>
        </w:rPr>
        <w:t>of</w:t>
      </w:r>
      <w:r w:rsidR="007A17A2" w:rsidRPr="00C76B62">
        <w:rPr>
          <w:rFonts w:ascii="Arial" w:hAnsi="Arial" w:cs="Arial"/>
          <w:bCs/>
          <w:color w:val="000000"/>
          <w:sz w:val="24"/>
          <w:szCs w:val="24"/>
        </w:rPr>
        <w:t xml:space="preserve"> </w:t>
      </w:r>
      <w:r w:rsidR="007A17A2" w:rsidRPr="00D92B06">
        <w:rPr>
          <w:rFonts w:ascii="Arial" w:hAnsi="Arial" w:cs="Arial"/>
          <w:bCs/>
          <w:color w:val="000000"/>
          <w:sz w:val="24"/>
          <w:szCs w:val="24"/>
          <w:lang w:val="en-US"/>
        </w:rPr>
        <w:t>the</w:t>
      </w:r>
      <w:r w:rsidR="007A17A2" w:rsidRPr="00C76B62">
        <w:rPr>
          <w:rFonts w:ascii="Arial" w:hAnsi="Arial" w:cs="Arial"/>
          <w:bCs/>
          <w:color w:val="000000"/>
          <w:sz w:val="24"/>
          <w:szCs w:val="24"/>
        </w:rPr>
        <w:t xml:space="preserve"> </w:t>
      </w:r>
      <w:r w:rsidR="007A17A2" w:rsidRPr="00D92B06">
        <w:rPr>
          <w:rFonts w:ascii="Arial" w:hAnsi="Arial" w:cs="Arial"/>
          <w:bCs/>
          <w:color w:val="000000"/>
          <w:sz w:val="24"/>
          <w:szCs w:val="24"/>
          <w:lang w:val="en-US"/>
        </w:rPr>
        <w:t>food</w:t>
      </w:r>
      <w:r w:rsidR="007A17A2" w:rsidRPr="00C76B62">
        <w:rPr>
          <w:rFonts w:ascii="Arial" w:hAnsi="Arial" w:cs="Arial"/>
          <w:bCs/>
          <w:color w:val="000000"/>
          <w:sz w:val="24"/>
          <w:szCs w:val="24"/>
        </w:rPr>
        <w:t xml:space="preserve"> </w:t>
      </w:r>
      <w:r w:rsidR="007A17A2" w:rsidRPr="00D92B06">
        <w:rPr>
          <w:rFonts w:ascii="Arial" w:hAnsi="Arial" w:cs="Arial"/>
          <w:bCs/>
          <w:color w:val="000000"/>
          <w:sz w:val="24"/>
          <w:szCs w:val="24"/>
          <w:lang w:val="en-US"/>
        </w:rPr>
        <w:t>chain</w:t>
      </w:r>
      <w:r w:rsidR="007A17A2" w:rsidRPr="00C76B62">
        <w:rPr>
          <w:rFonts w:ascii="Arial" w:hAnsi="Arial" w:cs="Arial"/>
          <w:bCs/>
          <w:color w:val="000000"/>
          <w:sz w:val="24"/>
          <w:szCs w:val="24"/>
        </w:rPr>
        <w:t xml:space="preserve">. </w:t>
      </w:r>
      <w:r w:rsidR="007A17A2" w:rsidRPr="00D92B06">
        <w:rPr>
          <w:rFonts w:ascii="Arial" w:hAnsi="Arial" w:cs="Arial"/>
          <w:bCs/>
          <w:color w:val="000000"/>
          <w:sz w:val="24"/>
          <w:szCs w:val="24"/>
          <w:lang w:val="en-US"/>
        </w:rPr>
        <w:t xml:space="preserve">Horizontal method for the detection and enumeration of </w:t>
      </w:r>
      <w:r w:rsidR="007A17A2" w:rsidRPr="00D92B06">
        <w:rPr>
          <w:rFonts w:ascii="Arial" w:hAnsi="Arial" w:cs="Arial"/>
          <w:bCs/>
          <w:i/>
          <w:iCs/>
          <w:color w:val="000000"/>
          <w:sz w:val="24"/>
          <w:szCs w:val="24"/>
          <w:lang w:val="en-US"/>
        </w:rPr>
        <w:t xml:space="preserve">clostridium </w:t>
      </w:r>
      <w:r w:rsidR="007A17A2" w:rsidRPr="00D92B06">
        <w:rPr>
          <w:rFonts w:ascii="Arial" w:hAnsi="Arial" w:cs="Arial"/>
          <w:bCs/>
          <w:color w:val="000000"/>
          <w:sz w:val="24"/>
          <w:szCs w:val="24"/>
          <w:lang w:val="en-US"/>
        </w:rPr>
        <w:t>spp. Part</w:t>
      </w:r>
      <w:r w:rsidR="007A17A2" w:rsidRPr="00D92B06">
        <w:rPr>
          <w:rFonts w:ascii="Arial" w:hAnsi="Arial" w:cs="Arial"/>
          <w:bCs/>
          <w:color w:val="000000"/>
          <w:sz w:val="24"/>
          <w:szCs w:val="24"/>
        </w:rPr>
        <w:t xml:space="preserve"> 1: </w:t>
      </w:r>
      <w:r w:rsidR="007A17A2" w:rsidRPr="00D92B06">
        <w:rPr>
          <w:rFonts w:ascii="Arial" w:hAnsi="Arial" w:cs="Arial"/>
          <w:bCs/>
          <w:color w:val="000000"/>
          <w:sz w:val="24"/>
          <w:szCs w:val="24"/>
          <w:lang w:val="en-US"/>
        </w:rPr>
        <w:t>Enumeration</w:t>
      </w:r>
      <w:r w:rsidR="007A17A2" w:rsidRPr="00D92B06">
        <w:rPr>
          <w:rFonts w:ascii="Arial" w:hAnsi="Arial" w:cs="Arial"/>
          <w:bCs/>
          <w:color w:val="000000"/>
          <w:sz w:val="24"/>
          <w:szCs w:val="24"/>
        </w:rPr>
        <w:t xml:space="preserve"> </w:t>
      </w:r>
      <w:r w:rsidR="007A17A2" w:rsidRPr="00D92B06">
        <w:rPr>
          <w:rFonts w:ascii="Arial" w:hAnsi="Arial" w:cs="Arial"/>
          <w:bCs/>
          <w:color w:val="000000"/>
          <w:sz w:val="24"/>
          <w:szCs w:val="24"/>
          <w:lang w:val="en-US"/>
        </w:rPr>
        <w:t>of</w:t>
      </w:r>
      <w:r w:rsidR="007A17A2" w:rsidRPr="00D92B06">
        <w:rPr>
          <w:rFonts w:ascii="Arial" w:hAnsi="Arial" w:cs="Arial"/>
          <w:bCs/>
          <w:color w:val="000000"/>
          <w:sz w:val="24"/>
          <w:szCs w:val="24"/>
        </w:rPr>
        <w:t xml:space="preserve"> </w:t>
      </w:r>
      <w:r w:rsidR="007A17A2" w:rsidRPr="00D92B06">
        <w:rPr>
          <w:rFonts w:ascii="Arial" w:hAnsi="Arial" w:cs="Arial"/>
          <w:bCs/>
          <w:color w:val="000000"/>
          <w:sz w:val="24"/>
          <w:szCs w:val="24"/>
          <w:lang w:val="en-US"/>
        </w:rPr>
        <w:t>sulfite</w:t>
      </w:r>
      <w:r w:rsidR="007A17A2" w:rsidRPr="00D92B06">
        <w:rPr>
          <w:rFonts w:ascii="Arial" w:hAnsi="Arial" w:cs="Arial"/>
          <w:bCs/>
          <w:color w:val="000000"/>
          <w:sz w:val="24"/>
          <w:szCs w:val="24"/>
        </w:rPr>
        <w:t>-</w:t>
      </w:r>
      <w:r w:rsidR="007A17A2" w:rsidRPr="00D92B06">
        <w:rPr>
          <w:rFonts w:ascii="Arial" w:hAnsi="Arial" w:cs="Arial"/>
          <w:bCs/>
          <w:color w:val="000000"/>
          <w:sz w:val="24"/>
          <w:szCs w:val="24"/>
          <w:lang w:val="en-US"/>
        </w:rPr>
        <w:t>reducing</w:t>
      </w:r>
      <w:r w:rsidR="007A17A2" w:rsidRPr="00D92B06">
        <w:rPr>
          <w:rFonts w:ascii="Arial" w:hAnsi="Arial" w:cs="Arial"/>
          <w:bCs/>
          <w:color w:val="000000"/>
          <w:sz w:val="24"/>
          <w:szCs w:val="24"/>
        </w:rPr>
        <w:t xml:space="preserve"> </w:t>
      </w:r>
      <w:r w:rsidR="007A17A2" w:rsidRPr="00D92B06">
        <w:rPr>
          <w:rFonts w:ascii="Arial" w:hAnsi="Arial" w:cs="Arial"/>
          <w:bCs/>
          <w:i/>
          <w:iCs/>
          <w:color w:val="000000"/>
          <w:sz w:val="24"/>
          <w:szCs w:val="24"/>
          <w:lang w:val="en-US"/>
        </w:rPr>
        <w:t>clostridium</w:t>
      </w:r>
      <w:r w:rsidRPr="00D92B06">
        <w:rPr>
          <w:rFonts w:ascii="Arial" w:hAnsi="Arial" w:cs="Arial"/>
          <w:color w:val="000000" w:themeColor="text1"/>
          <w:sz w:val="24"/>
          <w:szCs w:val="24"/>
        </w:rPr>
        <w:t xml:space="preserve">», </w:t>
      </w:r>
      <w:r w:rsidRPr="00D92B06">
        <w:rPr>
          <w:rFonts w:ascii="Arial" w:hAnsi="Arial" w:cs="Arial"/>
          <w:color w:val="000000" w:themeColor="text1"/>
          <w:sz w:val="24"/>
          <w:szCs w:val="24"/>
          <w:lang w:val="en-US"/>
        </w:rPr>
        <w:t>IDT</w:t>
      </w:r>
      <w:r w:rsidR="009C5CC4" w:rsidRPr="00D92B06">
        <w:rPr>
          <w:rFonts w:ascii="Arial" w:hAnsi="Arial" w:cs="Arial"/>
          <w:color w:val="000000" w:themeColor="text1"/>
          <w:sz w:val="24"/>
          <w:szCs w:val="24"/>
        </w:rPr>
        <w:t>)</w:t>
      </w:r>
    </w:p>
    <w:p w14:paraId="5F232824" w14:textId="77777777" w:rsidR="007A17A2" w:rsidRPr="00D92B06" w:rsidRDefault="00E9733C" w:rsidP="007A17A2">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r w:rsidRPr="00D92B06">
        <w:rPr>
          <w:rFonts w:ascii="Arial" w:hAnsi="Arial" w:cs="Arial"/>
          <w:color w:val="000000" w:themeColor="text1"/>
          <w:sz w:val="24"/>
          <w:szCs w:val="24"/>
        </w:rPr>
        <w:t xml:space="preserve">Международный стандарт разработан </w:t>
      </w:r>
      <w:r w:rsidR="007A17A2" w:rsidRPr="00D92B06">
        <w:rPr>
          <w:rFonts w:ascii="Arial" w:eastAsia="Times New Roman" w:hAnsi="Arial" w:cs="Arial"/>
          <w:color w:val="000000"/>
          <w:sz w:val="24"/>
          <w:szCs w:val="24"/>
          <w:lang w:eastAsia="ru-RU"/>
        </w:rPr>
        <w:t xml:space="preserve">ISO/TК 34, </w:t>
      </w:r>
      <w:r w:rsidR="007A17A2" w:rsidRPr="00D92B06">
        <w:rPr>
          <w:rFonts w:ascii="Arial" w:eastAsia="Times New Roman" w:hAnsi="Arial" w:cs="Arial"/>
          <w:i/>
          <w:color w:val="000000"/>
          <w:sz w:val="24"/>
          <w:szCs w:val="24"/>
          <w:lang w:eastAsia="ru-RU"/>
        </w:rPr>
        <w:t>Пищевые продукты</w:t>
      </w:r>
      <w:r w:rsidR="007A17A2" w:rsidRPr="00D92B06">
        <w:rPr>
          <w:rFonts w:ascii="Arial" w:eastAsia="Times New Roman" w:hAnsi="Arial" w:cs="Arial"/>
          <w:color w:val="000000"/>
          <w:sz w:val="24"/>
          <w:szCs w:val="24"/>
          <w:lang w:eastAsia="ru-RU"/>
        </w:rPr>
        <w:t xml:space="preserve">, Подкомитет ПК 9, </w:t>
      </w:r>
      <w:r w:rsidR="007A17A2" w:rsidRPr="00D92B06">
        <w:rPr>
          <w:rFonts w:ascii="Arial" w:eastAsia="Times New Roman" w:hAnsi="Arial" w:cs="Arial"/>
          <w:i/>
          <w:color w:val="000000"/>
          <w:sz w:val="24"/>
          <w:szCs w:val="24"/>
          <w:lang w:eastAsia="ru-RU"/>
        </w:rPr>
        <w:t>Микробиология</w:t>
      </w:r>
      <w:r w:rsidR="007A17A2" w:rsidRPr="00D92B06">
        <w:rPr>
          <w:rFonts w:ascii="Arial" w:eastAsia="Times New Roman" w:hAnsi="Arial" w:cs="Arial"/>
          <w:color w:val="000000"/>
          <w:sz w:val="24"/>
          <w:szCs w:val="24"/>
          <w:lang w:eastAsia="ru-RU"/>
        </w:rPr>
        <w:t xml:space="preserve">, в сотрудничестве с Техническим комитетом Европейского комитета по стандартизации (CEN) CEN/TC 463, </w:t>
      </w:r>
      <w:r w:rsidR="007A17A2" w:rsidRPr="00D92B06">
        <w:rPr>
          <w:rFonts w:ascii="Arial" w:eastAsia="Times New Roman" w:hAnsi="Arial" w:cs="Arial"/>
          <w:i/>
          <w:color w:val="000000"/>
          <w:sz w:val="24"/>
          <w:szCs w:val="24"/>
          <w:lang w:eastAsia="ru-RU"/>
        </w:rPr>
        <w:t>Микробиология пищевой цепи</w:t>
      </w:r>
      <w:r w:rsidR="007A17A2" w:rsidRPr="00D92B06">
        <w:rPr>
          <w:rFonts w:ascii="Arial" w:eastAsia="Times New Roman" w:hAnsi="Arial" w:cs="Arial"/>
          <w:color w:val="000000"/>
          <w:sz w:val="24"/>
          <w:szCs w:val="24"/>
          <w:lang w:eastAsia="ru-RU"/>
        </w:rPr>
        <w:t>, в соответствии с Соглашением о техническом сотрудничестве между ISO и CEN (Венское соглашение).</w:t>
      </w:r>
    </w:p>
    <w:p w14:paraId="378491F7" w14:textId="62C7DB98" w:rsidR="00E9733C" w:rsidRPr="00265C6A" w:rsidRDefault="00E9733C" w:rsidP="00E9733C">
      <w:pPr>
        <w:pStyle w:val="a6"/>
        <w:spacing w:after="0"/>
        <w:ind w:firstLine="567"/>
        <w:rPr>
          <w:rFonts w:ascii="Arial" w:hAnsi="Arial" w:cs="Arial"/>
          <w:color w:val="000000" w:themeColor="text1"/>
          <w:szCs w:val="24"/>
        </w:rPr>
      </w:pPr>
      <w:r w:rsidRPr="00265C6A">
        <w:rPr>
          <w:rFonts w:ascii="Arial" w:hAnsi="Arial" w:cs="Arial"/>
          <w:color w:val="000000" w:themeColor="text1"/>
        </w:rPr>
        <w:t>Перевод с английского языка (</w:t>
      </w:r>
      <w:r w:rsidRPr="00265C6A">
        <w:rPr>
          <w:rFonts w:ascii="Arial" w:hAnsi="Arial" w:cs="Arial"/>
          <w:color w:val="000000" w:themeColor="text1"/>
          <w:lang w:val="en-US"/>
        </w:rPr>
        <w:t>en</w:t>
      </w:r>
      <w:r w:rsidR="009C5CC4" w:rsidRPr="00265C6A">
        <w:rPr>
          <w:rFonts w:ascii="Arial" w:hAnsi="Arial" w:cs="Arial"/>
          <w:color w:val="000000" w:themeColor="text1"/>
        </w:rPr>
        <w:t>)</w:t>
      </w:r>
    </w:p>
    <w:p w14:paraId="73E094D5" w14:textId="2E3EFFB8" w:rsidR="00E9733C" w:rsidRPr="00265C6A" w:rsidRDefault="00E9733C" w:rsidP="00E9733C">
      <w:pPr>
        <w:widowControl w:val="0"/>
        <w:spacing w:after="0" w:line="240" w:lineRule="auto"/>
        <w:ind w:firstLine="567"/>
        <w:jc w:val="both"/>
        <w:rPr>
          <w:rFonts w:ascii="Arial" w:hAnsi="Arial" w:cs="Arial"/>
          <w:color w:val="000000" w:themeColor="text1"/>
          <w:sz w:val="24"/>
        </w:rPr>
      </w:pPr>
      <w:r w:rsidRPr="00265C6A">
        <w:rPr>
          <w:rFonts w:ascii="Arial" w:hAnsi="Arial" w:cs="Arial"/>
          <w:color w:val="000000" w:themeColor="text1"/>
          <w:sz w:val="24"/>
        </w:rPr>
        <w:lastRenderedPageBreak/>
        <w:t>При применении настоящего стандарта рекомендуется использовать вместо ссылочных международных стандартов соответствующие им межгосударственные стандарты, сведения о которых приведены</w:t>
      </w:r>
      <w:r w:rsidR="009C5CC4" w:rsidRPr="00265C6A">
        <w:rPr>
          <w:rFonts w:ascii="Arial" w:hAnsi="Arial" w:cs="Arial"/>
          <w:color w:val="000000" w:themeColor="text1"/>
          <w:sz w:val="24"/>
        </w:rPr>
        <w:t xml:space="preserve"> в дополнительном приложении ДА</w:t>
      </w:r>
    </w:p>
    <w:p w14:paraId="5A3DA64C" w14:textId="77777777" w:rsidR="006A028A" w:rsidRPr="00265C6A" w:rsidRDefault="006A028A" w:rsidP="00E9733C">
      <w:pPr>
        <w:widowControl w:val="0"/>
        <w:spacing w:after="0" w:line="240" w:lineRule="auto"/>
        <w:ind w:firstLine="567"/>
        <w:jc w:val="both"/>
        <w:rPr>
          <w:rFonts w:ascii="Arial" w:hAnsi="Arial" w:cs="Arial"/>
          <w:color w:val="000000" w:themeColor="text1"/>
          <w:sz w:val="24"/>
        </w:rPr>
      </w:pPr>
    </w:p>
    <w:p w14:paraId="6E192B57" w14:textId="77777777" w:rsidR="00147307" w:rsidRPr="00265C6A" w:rsidRDefault="00E9733C" w:rsidP="00147307">
      <w:pPr>
        <w:widowControl w:val="0"/>
        <w:spacing w:after="0" w:line="240" w:lineRule="auto"/>
        <w:ind w:firstLine="567"/>
        <w:jc w:val="both"/>
        <w:rPr>
          <w:rFonts w:ascii="Arial" w:hAnsi="Arial" w:cs="Arial"/>
          <w:color w:val="000000" w:themeColor="text1"/>
          <w:sz w:val="24"/>
          <w:lang w:val="kk-KZ"/>
        </w:rPr>
      </w:pPr>
      <w:r w:rsidRPr="00265C6A">
        <w:rPr>
          <w:rFonts w:ascii="Arial" w:hAnsi="Arial" w:cs="Arial"/>
          <w:color w:val="000000" w:themeColor="text1"/>
          <w:sz w:val="24"/>
          <w:szCs w:val="24"/>
        </w:rPr>
        <w:t xml:space="preserve">5 </w:t>
      </w:r>
      <w:r w:rsidR="00147307" w:rsidRPr="00265C6A">
        <w:rPr>
          <w:rFonts w:ascii="Arial" w:hAnsi="Arial" w:cs="Arial"/>
          <w:color w:val="000000" w:themeColor="text1"/>
          <w:sz w:val="24"/>
        </w:rPr>
        <w:t>ВВЕДЕН</w:t>
      </w:r>
      <w:r w:rsidR="00147307" w:rsidRPr="00265C6A">
        <w:rPr>
          <w:rFonts w:ascii="Arial" w:hAnsi="Arial" w:cs="Arial"/>
          <w:color w:val="000000" w:themeColor="text1"/>
          <w:sz w:val="24"/>
          <w:lang w:val="kk-KZ"/>
        </w:rPr>
        <w:t xml:space="preserve"> ВПЕРВЫЕ</w:t>
      </w:r>
    </w:p>
    <w:p w14:paraId="5801CC1A" w14:textId="77777777" w:rsidR="00E9733C" w:rsidRPr="00265C6A" w:rsidRDefault="00E9733C" w:rsidP="00E9733C">
      <w:pPr>
        <w:widowControl w:val="0"/>
        <w:spacing w:after="0" w:line="240" w:lineRule="auto"/>
        <w:ind w:firstLine="567"/>
        <w:jc w:val="both"/>
        <w:rPr>
          <w:rFonts w:ascii="Arial" w:hAnsi="Arial" w:cs="Arial"/>
          <w:bCs/>
          <w:iCs/>
          <w:color w:val="000000" w:themeColor="text1"/>
        </w:rPr>
      </w:pPr>
    </w:p>
    <w:p w14:paraId="0D41948F" w14:textId="072AF20E" w:rsidR="00E9733C" w:rsidRPr="00265C6A" w:rsidRDefault="00E9733C" w:rsidP="00E9733C">
      <w:pPr>
        <w:spacing w:after="0" w:line="240" w:lineRule="auto"/>
        <w:ind w:firstLine="567"/>
        <w:jc w:val="both"/>
        <w:rPr>
          <w:rFonts w:ascii="Arial" w:hAnsi="Arial" w:cs="Arial"/>
          <w:bCs/>
          <w:i/>
          <w:color w:val="000000" w:themeColor="text1"/>
          <w:sz w:val="28"/>
          <w:szCs w:val="24"/>
        </w:rPr>
      </w:pPr>
      <w:r w:rsidRPr="00265C6A">
        <w:rPr>
          <w:rFonts w:ascii="Arial" w:hAnsi="Arial" w:cs="Arial"/>
          <w:bCs/>
          <w:i/>
          <w:color w:val="000000" w:themeColor="text1"/>
          <w:sz w:val="24"/>
          <w:szCs w:val="24"/>
        </w:rPr>
        <w:t>Информация о введении в действие (прекращении действия) настоящего стандарта и изменений к нему на территории указанных выше государств публикуется в указателях национальных (государственных) стандартов,</w:t>
      </w:r>
      <w:r w:rsidR="009C5CC4" w:rsidRPr="00265C6A">
        <w:rPr>
          <w:rFonts w:ascii="Arial" w:hAnsi="Arial" w:cs="Arial"/>
          <w:bCs/>
          <w:i/>
          <w:color w:val="000000" w:themeColor="text1"/>
          <w:sz w:val="24"/>
          <w:szCs w:val="24"/>
        </w:rPr>
        <w:t xml:space="preserve"> издаваемых в этих государствах</w:t>
      </w:r>
    </w:p>
    <w:p w14:paraId="27ECDD09" w14:textId="1594C879" w:rsidR="00E9733C" w:rsidRPr="00265C6A" w:rsidRDefault="00000000" w:rsidP="00E9733C">
      <w:pPr>
        <w:spacing w:after="0" w:line="240" w:lineRule="auto"/>
        <w:ind w:firstLine="567"/>
        <w:jc w:val="both"/>
        <w:rPr>
          <w:rFonts w:ascii="Arial" w:hAnsi="Arial" w:cs="Arial"/>
          <w:i/>
          <w:color w:val="000000" w:themeColor="text1"/>
          <w:sz w:val="24"/>
          <w:szCs w:val="24"/>
        </w:rPr>
      </w:pPr>
      <w:r>
        <w:rPr>
          <w:rFonts w:ascii="Arial" w:hAnsi="Arial" w:cs="Arial"/>
          <w:noProof/>
          <w:color w:val="000000" w:themeColor="text1"/>
          <w:sz w:val="24"/>
          <w:szCs w:val="24"/>
          <w:lang w:eastAsia="ru-RU"/>
        </w:rPr>
        <w:pict w14:anchorId="6D12E1C9">
          <v:rect id="Прямоугольник 5" o:spid="_x0000_s2050" style="position:absolute;left:0;text-align:left;margin-left:-136.55pt;margin-top:18.6pt;width:29.25pt;height:20.2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NyRwIAAFcEAAAOAAAAZHJzL2Uyb0RvYy54bWysVM1uEzEQviPxDpbvZLMhIe0qm6pKCUIq&#10;UKnwAI7Xm7Xw2mbsZFNOSL0i8Qg8BBfET59h80aMvWmawgUh9mDNeMbfzHwzs5OTTa3IWoCTRuc0&#10;7fUpEZqbQuplTt+8nj86osR5pgumjBY5vRKOnkwfPpg0NhMDUxlVCCAIol3W2JxW3tssSRyvRM1c&#10;z1ih0VgaqJlHFZZJAaxB9Folg37/SdIYKCwYLpzD27POSKcRvywF96/K0glPVE4xNx9PiOcinMl0&#10;wrIlMFtJvkuD/UMWNZMag+6hzphnZAXyD6hacjDOlL7HTZ2YspRcxBqwmrT/WzWXFbMi1oLkOLun&#10;yf0/WP5yfQFEFjkdUaJZjS1qP28/bD+1P9qb7XX7pb1pv28/tj/br+03Mgp8NdZl+OzSXkCo2Nlz&#10;w986os2sYnopTgFMUwlWYJZp8E/uPQiKw6dk0bwwBYZjK28idZsS6gCIpJBN7NDVvkNi4wnHy8fj&#10;dDjGTDmaBqNxinKIwLLbxxacfyZMTYKQU8ABiOBsfe5853rrEpM3ShZzqVRUYLmYKSBrhsMyj98O&#10;3R26KU2anB6PBqOIfM/m/g6ilh6nXsk6p0f98IU4LAusPdVFlD2TqpOxOqV3NAbmug74zWKDjoHO&#10;hSmukFAw3XTjNqJQGXhPSYOTnVP3bsVAUKKea2zKcTochlWIynA0HqACh5bFoYVpjlA59ZR04sx3&#10;67OyIJcVRkojDdqcYiNLGUm+y2qXN05vbNNu08J6HOrR6+5/MP0FAAD//wMAUEsDBBQABgAIAAAA&#10;IQD0nmyN4AAAAAsBAAAPAAAAZHJzL2Rvd25yZXYueG1sTI/BTsMwEETvSPyDtUjcUidpVaMQp4IS&#10;xIVDKe19ay9JRGxHsdumfD3mVI6reZp5W64m07MTjb5zVkI2S4GRVU53tpGw+3xNHoD5gFZj7yxJ&#10;uJCHVXV7U2Kh3dl+0GkbGhZLrC9QQhvCUHDuVUsG/cwNZGP25UaDIZ5jw/WI51huep6n6ZIb7Gxc&#10;aHGgdUvqe3s0EjaIL5ufN6We68v7oqb1vibXS3l/Nz09Ags0hSsMf/pRHarodHBHqz3rJSS5mGeR&#10;lTAXObBIJHm2WAI7SBBCAK9K/v+H6hcAAP//AwBQSwECLQAUAAYACAAAACEAtoM4kv4AAADhAQAA&#10;EwAAAAAAAAAAAAAAAAAAAAAAW0NvbnRlbnRfVHlwZXNdLnhtbFBLAQItABQABgAIAAAAIQA4/SH/&#10;1gAAAJQBAAALAAAAAAAAAAAAAAAAAC8BAABfcmVscy8ucmVsc1BLAQItABQABgAIAAAAIQBQ/sNy&#10;RwIAAFcEAAAOAAAAAAAAAAAAAAAAAC4CAABkcnMvZTJvRG9jLnhtbFBLAQItABQABgAIAAAAIQD0&#10;nmyN4AAAAAsBAAAPAAAAAAAAAAAAAAAAAKEEAABkcnMvZG93bnJldi54bWxQSwUGAAAAAAQABADz&#10;AAAArgUAAAAA&#10;" strokecolor="white">
            <v:textbox>
              <w:txbxContent>
                <w:p w14:paraId="013AD8F5" w14:textId="77777777" w:rsidR="00D02D2B" w:rsidRDefault="00D02D2B" w:rsidP="00E9733C">
                  <w:pPr>
                    <w:rPr>
                      <w:lang w:val="en-US"/>
                    </w:rPr>
                  </w:pPr>
                </w:p>
              </w:txbxContent>
            </v:textbox>
          </v:rect>
        </w:pict>
      </w:r>
      <w:r>
        <w:rPr>
          <w:rFonts w:ascii="Arial" w:hAnsi="Arial" w:cs="Arial"/>
          <w:noProof/>
          <w:color w:val="000000" w:themeColor="text1"/>
          <w:sz w:val="24"/>
          <w:szCs w:val="24"/>
          <w:lang w:eastAsia="ru-RU"/>
        </w:rPr>
        <w:pict w14:anchorId="086CC380">
          <v:rect id="Прямоугольник 4" o:spid="_x0000_s2051" style="position:absolute;left:0;text-align:left;margin-left:534pt;margin-top:71.55pt;width:76.5pt;height:24.7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5rgQRgIAAF4EAAAOAAAAZHJzL2Uyb0RvYy54bWysVM1uEzEQviPxDpbvZLNpQttVNlWVEoRU&#10;oFLhAbxeb9bCa5uxk004IfWKxCPwEFwQP32GzRsxdtI0wK1iD5bHY3/zzTczOz5bNYosBThpdE7T&#10;Xp8SobkppZ7n9O2b2ZMTSpxnumTKaJHTtXD0bPL40bi1mRiY2qhSAEEQ7bLW5rT23mZJ4ngtGuZ6&#10;xgqNzspAwzyaME9KYC2iNyoZ9PtPk9ZAacFw4RyeXmyddBLxq0pw/7qqnPBE5RS5+bhCXIuwJpMx&#10;y+bAbC35jgZ7AIuGSY1B91AXzDOyAPkPVCM5GGcq3+OmSUxVSS5iDphN2v8rm+uaWRFzQXGc3cvk&#10;/h8sf7W8AiLLnA4p0azBEnVfNh83n7uf3e3mpvva3XY/Np+6X9237jsZBr1a6zJ8dm2vIGTs7KXh&#10;7xzRZlozPRfnAKatBSuRZRruJ388CIbDp6RoX5oSw7GFN1G6VQVNAERRyCpWaL2vkFh5wvHw9Dgd&#10;jbCOHF1H6fBoMIoRWHb32ILzz4VpSNjkFLABIjhbXjofyLDs7kokb5QsZ1KpaMC8mCogS4bNMovf&#10;Dt0dXlOatMhkhLEfCtFIj12vZJPTk374QhyWBdWe6TLuPZNqu0fKSu9kDMptK+BXxSrWLWocVC1M&#10;uUZdwWybHIcSN7WBD5S02OA5de8XDAQl6oXG2pymw2GYiGgMR8cDNODQUxx6mOYIlVNPyXY79dsp&#10;WliQ8xojpVENbc6xnpWMWt+z2tHHJo4l2A1cmJJDO966/y1MfgMAAP//AwBQSwMEFAAGAAgAAAAh&#10;AD7YhpvfAAAADQEAAA8AAABkcnMvZG93bnJldi54bWxMT0FOwzAQvCPxB2uRuFEnoYpKGqeCEsSF&#10;Qyn0vrWXJCK2o9htU17P9gS3mZ3R7Ey5mmwvjjSGzjsF6SwBQU5707lGwefHy90CRIjoDPbekYIz&#10;BVhV11clFsaf3Dsdt7ERHOJCgQraGIdCyqBbshhmfiDH2pcfLUamYyPNiCcOt73MkiSXFjvHH1oc&#10;aN2S/t4erIIN4vPm51Xrp/r8Nq9pvavJ90rd3kyPSxCRpvhnhkt9rg4Vd9r7gzNB9MyTfMFjIqP5&#10;fQriYsmylE97Rg9ZDrIq5f8V1S8AAAD//wMAUEsBAi0AFAAGAAgAAAAhALaDOJL+AAAA4QEAABMA&#10;AAAAAAAAAAAAAAAAAAAAAFtDb250ZW50X1R5cGVzXS54bWxQSwECLQAUAAYACAAAACEAOP0h/9YA&#10;AACUAQAACwAAAAAAAAAAAAAAAAAvAQAAX3JlbHMvLnJlbHNQSwECLQAUAAYACAAAACEAdea4EEYC&#10;AABeBAAADgAAAAAAAAAAAAAAAAAuAgAAZHJzL2Uyb0RvYy54bWxQSwECLQAUAAYACAAAACEAPtiG&#10;m98AAAANAQAADwAAAAAAAAAAAAAAAACgBAAAZHJzL2Rvd25yZXYueG1sUEsFBgAAAAAEAAQA8wAA&#10;AKwFAAAAAA==&#10;" strokecolor="white">
            <v:textbox>
              <w:txbxContent>
                <w:p w14:paraId="5FFC3711" w14:textId="77777777" w:rsidR="00D02D2B" w:rsidRDefault="00D02D2B" w:rsidP="00E9733C"/>
              </w:txbxContent>
            </v:textbox>
          </v:rect>
        </w:pict>
      </w:r>
      <w:r w:rsidR="00E9733C" w:rsidRPr="00265C6A">
        <w:rPr>
          <w:rFonts w:ascii="Arial" w:hAnsi="Arial" w:cs="Arial"/>
          <w:i/>
          <w:color w:val="000000" w:themeColor="text1"/>
          <w:sz w:val="24"/>
          <w:szCs w:val="24"/>
        </w:rPr>
        <w:t>Информация об изменениях к настоящему стандарту публикуется в указателе (каталоге) «Межгосударственные стандарты», а текст этих изменений – в информационных указателях «Межгосударственные стандарты». В случае пересмотра или отмены настоящего стандарта соответствующая информация будет опубликована в информационном указателе «Межгосударственные стандарты»</w:t>
      </w:r>
    </w:p>
    <w:p w14:paraId="44E866C1" w14:textId="77777777" w:rsidR="00E9733C" w:rsidRPr="00265C6A" w:rsidRDefault="00E9733C" w:rsidP="00E9733C">
      <w:pPr>
        <w:spacing w:after="0" w:line="240" w:lineRule="auto"/>
        <w:ind w:firstLine="567"/>
        <w:jc w:val="both"/>
        <w:rPr>
          <w:rFonts w:ascii="Arial" w:hAnsi="Arial" w:cs="Arial"/>
          <w:color w:val="000000" w:themeColor="text1"/>
        </w:rPr>
      </w:pPr>
    </w:p>
    <w:p w14:paraId="22BAD4B4" w14:textId="77777777" w:rsidR="00E9733C" w:rsidRPr="00265C6A" w:rsidRDefault="00E9733C" w:rsidP="00E9733C">
      <w:pPr>
        <w:spacing w:after="0" w:line="240" w:lineRule="auto"/>
        <w:ind w:firstLine="567"/>
        <w:jc w:val="both"/>
        <w:rPr>
          <w:rFonts w:ascii="Arial" w:hAnsi="Arial" w:cs="Arial"/>
          <w:color w:val="000000" w:themeColor="text1"/>
        </w:rPr>
      </w:pPr>
    </w:p>
    <w:p w14:paraId="747EC804" w14:textId="77777777" w:rsidR="00E9733C" w:rsidRPr="00265C6A" w:rsidRDefault="00E9733C" w:rsidP="00E9733C">
      <w:pPr>
        <w:spacing w:after="0" w:line="240" w:lineRule="auto"/>
        <w:ind w:firstLine="567"/>
        <w:jc w:val="both"/>
        <w:rPr>
          <w:rFonts w:ascii="Arial" w:hAnsi="Arial" w:cs="Arial"/>
          <w:color w:val="000000" w:themeColor="text1"/>
        </w:rPr>
      </w:pPr>
    </w:p>
    <w:p w14:paraId="3ECC3E5C" w14:textId="77777777" w:rsidR="00E9733C" w:rsidRPr="00265C6A" w:rsidRDefault="00E9733C" w:rsidP="00E9733C">
      <w:pPr>
        <w:spacing w:after="0" w:line="240" w:lineRule="auto"/>
        <w:ind w:firstLine="567"/>
        <w:jc w:val="both"/>
        <w:rPr>
          <w:rFonts w:ascii="Arial" w:hAnsi="Arial" w:cs="Arial"/>
          <w:color w:val="000000" w:themeColor="text1"/>
        </w:rPr>
      </w:pPr>
    </w:p>
    <w:p w14:paraId="3C812178" w14:textId="77777777" w:rsidR="00E9733C" w:rsidRPr="00265C6A" w:rsidRDefault="00E9733C" w:rsidP="00E9733C">
      <w:pPr>
        <w:spacing w:after="0" w:line="240" w:lineRule="auto"/>
        <w:ind w:firstLine="567"/>
        <w:jc w:val="both"/>
        <w:rPr>
          <w:rFonts w:ascii="Arial" w:hAnsi="Arial" w:cs="Arial"/>
          <w:color w:val="000000" w:themeColor="text1"/>
        </w:rPr>
      </w:pPr>
    </w:p>
    <w:p w14:paraId="40EDCE76" w14:textId="77777777" w:rsidR="00E9733C" w:rsidRPr="00265C6A" w:rsidRDefault="00E9733C" w:rsidP="00E9733C">
      <w:pPr>
        <w:spacing w:after="0" w:line="240" w:lineRule="auto"/>
        <w:ind w:firstLine="567"/>
        <w:jc w:val="both"/>
        <w:rPr>
          <w:rFonts w:ascii="Arial" w:hAnsi="Arial" w:cs="Arial"/>
          <w:color w:val="000000" w:themeColor="text1"/>
        </w:rPr>
      </w:pPr>
    </w:p>
    <w:p w14:paraId="7E1664D9" w14:textId="77777777" w:rsidR="00E9733C" w:rsidRPr="00265C6A" w:rsidRDefault="00E9733C" w:rsidP="00E9733C">
      <w:pPr>
        <w:spacing w:after="0" w:line="240" w:lineRule="auto"/>
        <w:ind w:firstLine="567"/>
        <w:jc w:val="both"/>
        <w:rPr>
          <w:rFonts w:ascii="Arial" w:hAnsi="Arial" w:cs="Arial"/>
          <w:color w:val="000000" w:themeColor="text1"/>
        </w:rPr>
      </w:pPr>
    </w:p>
    <w:p w14:paraId="3C27CCD2" w14:textId="77777777" w:rsidR="00E9733C" w:rsidRPr="00265C6A" w:rsidRDefault="00E9733C" w:rsidP="00E9733C">
      <w:pPr>
        <w:spacing w:after="0" w:line="240" w:lineRule="auto"/>
        <w:ind w:firstLine="567"/>
        <w:jc w:val="both"/>
        <w:rPr>
          <w:rFonts w:ascii="Arial" w:hAnsi="Arial" w:cs="Arial"/>
          <w:color w:val="000000" w:themeColor="text1"/>
        </w:rPr>
      </w:pPr>
    </w:p>
    <w:p w14:paraId="5DE97505" w14:textId="77777777" w:rsidR="00E9733C" w:rsidRPr="00265C6A" w:rsidRDefault="00E9733C" w:rsidP="00E9733C">
      <w:pPr>
        <w:spacing w:after="0" w:line="240" w:lineRule="auto"/>
        <w:ind w:firstLine="567"/>
        <w:jc w:val="both"/>
        <w:rPr>
          <w:rFonts w:ascii="Arial" w:hAnsi="Arial" w:cs="Arial"/>
          <w:color w:val="000000" w:themeColor="text1"/>
        </w:rPr>
      </w:pPr>
    </w:p>
    <w:p w14:paraId="603B2DC3" w14:textId="77777777" w:rsidR="00E9733C" w:rsidRPr="00265C6A" w:rsidRDefault="00E9733C" w:rsidP="00E9733C">
      <w:pPr>
        <w:spacing w:after="0" w:line="240" w:lineRule="auto"/>
        <w:ind w:firstLine="567"/>
        <w:jc w:val="both"/>
        <w:rPr>
          <w:rFonts w:ascii="Arial" w:hAnsi="Arial" w:cs="Arial"/>
          <w:color w:val="000000" w:themeColor="text1"/>
        </w:rPr>
      </w:pPr>
    </w:p>
    <w:p w14:paraId="59576FB9" w14:textId="77777777" w:rsidR="00E9733C" w:rsidRPr="00265C6A" w:rsidRDefault="00E9733C" w:rsidP="00E9733C">
      <w:pPr>
        <w:spacing w:after="0" w:line="240" w:lineRule="auto"/>
        <w:ind w:firstLine="567"/>
        <w:jc w:val="both"/>
        <w:rPr>
          <w:rFonts w:ascii="Arial" w:hAnsi="Arial" w:cs="Arial"/>
          <w:color w:val="000000" w:themeColor="text1"/>
        </w:rPr>
      </w:pPr>
    </w:p>
    <w:p w14:paraId="0A65FCE7" w14:textId="77777777" w:rsidR="00E9733C" w:rsidRPr="00265C6A" w:rsidRDefault="00E9733C" w:rsidP="00E9733C">
      <w:pPr>
        <w:spacing w:after="0" w:line="240" w:lineRule="auto"/>
        <w:ind w:firstLine="567"/>
        <w:jc w:val="both"/>
        <w:rPr>
          <w:rFonts w:ascii="Arial" w:hAnsi="Arial" w:cs="Arial"/>
          <w:color w:val="000000" w:themeColor="text1"/>
        </w:rPr>
      </w:pPr>
    </w:p>
    <w:p w14:paraId="05A3E497" w14:textId="77777777" w:rsidR="00E9733C" w:rsidRPr="00265C6A" w:rsidRDefault="00E9733C" w:rsidP="00E9733C">
      <w:pPr>
        <w:spacing w:after="0" w:line="240" w:lineRule="auto"/>
        <w:ind w:firstLine="567"/>
        <w:jc w:val="both"/>
        <w:rPr>
          <w:rFonts w:ascii="Arial" w:hAnsi="Arial" w:cs="Arial"/>
          <w:color w:val="000000" w:themeColor="text1"/>
        </w:rPr>
      </w:pPr>
    </w:p>
    <w:p w14:paraId="7B8530F2" w14:textId="77777777" w:rsidR="00E9733C" w:rsidRPr="00265C6A" w:rsidRDefault="00E9733C" w:rsidP="00E9733C">
      <w:pPr>
        <w:spacing w:after="0" w:line="240" w:lineRule="auto"/>
        <w:ind w:firstLine="567"/>
        <w:jc w:val="both"/>
        <w:rPr>
          <w:rFonts w:ascii="Arial" w:hAnsi="Arial" w:cs="Arial"/>
          <w:color w:val="000000" w:themeColor="text1"/>
        </w:rPr>
      </w:pPr>
    </w:p>
    <w:p w14:paraId="3FB3A7AE" w14:textId="77777777" w:rsidR="00E9733C" w:rsidRPr="00265C6A" w:rsidRDefault="00E9733C" w:rsidP="00E9733C">
      <w:pPr>
        <w:spacing w:after="0" w:line="240" w:lineRule="auto"/>
        <w:ind w:firstLine="567"/>
        <w:jc w:val="both"/>
        <w:rPr>
          <w:rFonts w:ascii="Arial" w:hAnsi="Arial" w:cs="Arial"/>
          <w:color w:val="000000" w:themeColor="text1"/>
        </w:rPr>
      </w:pPr>
    </w:p>
    <w:p w14:paraId="6A348A1C" w14:textId="77777777" w:rsidR="00E9733C" w:rsidRPr="00265C6A" w:rsidRDefault="00E9733C" w:rsidP="00E9733C">
      <w:pPr>
        <w:spacing w:after="0" w:line="240" w:lineRule="auto"/>
        <w:ind w:firstLine="567"/>
        <w:jc w:val="both"/>
        <w:rPr>
          <w:rFonts w:ascii="Arial" w:hAnsi="Arial" w:cs="Arial"/>
          <w:color w:val="000000" w:themeColor="text1"/>
        </w:rPr>
      </w:pPr>
    </w:p>
    <w:p w14:paraId="7CA35472" w14:textId="77777777" w:rsidR="00E9733C" w:rsidRPr="00265C6A" w:rsidRDefault="00E9733C" w:rsidP="00E9733C">
      <w:pPr>
        <w:spacing w:after="0" w:line="240" w:lineRule="auto"/>
        <w:ind w:firstLine="567"/>
        <w:jc w:val="both"/>
        <w:rPr>
          <w:rFonts w:ascii="Arial" w:hAnsi="Arial" w:cs="Arial"/>
          <w:color w:val="000000" w:themeColor="text1"/>
        </w:rPr>
      </w:pPr>
    </w:p>
    <w:p w14:paraId="20EB986B" w14:textId="77777777" w:rsidR="00E9733C" w:rsidRPr="00265C6A" w:rsidRDefault="00E9733C" w:rsidP="00E9733C">
      <w:pPr>
        <w:spacing w:after="0" w:line="240" w:lineRule="auto"/>
        <w:ind w:firstLine="567"/>
        <w:jc w:val="both"/>
        <w:rPr>
          <w:rFonts w:ascii="Arial" w:hAnsi="Arial" w:cs="Arial"/>
          <w:color w:val="000000" w:themeColor="text1"/>
        </w:rPr>
      </w:pPr>
    </w:p>
    <w:p w14:paraId="09431638" w14:textId="77777777" w:rsidR="00E9733C" w:rsidRPr="00265C6A" w:rsidRDefault="00E9733C" w:rsidP="00E9733C">
      <w:pPr>
        <w:spacing w:after="0" w:line="240" w:lineRule="auto"/>
        <w:ind w:firstLine="567"/>
        <w:jc w:val="both"/>
        <w:rPr>
          <w:rFonts w:ascii="Arial" w:hAnsi="Arial" w:cs="Arial"/>
          <w:color w:val="000000" w:themeColor="text1"/>
        </w:rPr>
      </w:pPr>
    </w:p>
    <w:p w14:paraId="6DB8118C" w14:textId="77777777" w:rsidR="00E9733C" w:rsidRPr="00265C6A" w:rsidRDefault="00E9733C" w:rsidP="00E9733C">
      <w:pPr>
        <w:spacing w:after="0" w:line="240" w:lineRule="auto"/>
        <w:ind w:firstLine="567"/>
        <w:jc w:val="both"/>
        <w:rPr>
          <w:rFonts w:ascii="Arial" w:hAnsi="Arial" w:cs="Arial"/>
          <w:color w:val="000000" w:themeColor="text1"/>
        </w:rPr>
      </w:pPr>
    </w:p>
    <w:p w14:paraId="49861255" w14:textId="77777777" w:rsidR="00E9733C" w:rsidRPr="00265C6A" w:rsidRDefault="00E9733C" w:rsidP="00E9733C">
      <w:pPr>
        <w:spacing w:after="0" w:line="240" w:lineRule="auto"/>
        <w:ind w:firstLine="567"/>
        <w:jc w:val="both"/>
        <w:rPr>
          <w:rFonts w:ascii="Arial" w:hAnsi="Arial" w:cs="Arial"/>
          <w:color w:val="000000" w:themeColor="text1"/>
        </w:rPr>
      </w:pPr>
    </w:p>
    <w:p w14:paraId="377A2511" w14:textId="77777777" w:rsidR="00E9733C" w:rsidRPr="00265C6A" w:rsidRDefault="00E9733C" w:rsidP="00E9733C">
      <w:pPr>
        <w:spacing w:after="0" w:line="240" w:lineRule="auto"/>
        <w:ind w:firstLine="567"/>
        <w:jc w:val="both"/>
        <w:rPr>
          <w:rFonts w:ascii="Arial" w:hAnsi="Arial" w:cs="Arial"/>
          <w:color w:val="000000" w:themeColor="text1"/>
        </w:rPr>
      </w:pPr>
    </w:p>
    <w:p w14:paraId="63ECBD03" w14:textId="77777777" w:rsidR="00E9733C" w:rsidRPr="00265C6A" w:rsidRDefault="00E9733C" w:rsidP="00E9733C">
      <w:pPr>
        <w:spacing w:after="0" w:line="240" w:lineRule="auto"/>
        <w:ind w:firstLine="567"/>
        <w:jc w:val="both"/>
        <w:rPr>
          <w:rFonts w:ascii="Arial" w:hAnsi="Arial" w:cs="Arial"/>
          <w:color w:val="000000" w:themeColor="text1"/>
        </w:rPr>
      </w:pPr>
    </w:p>
    <w:p w14:paraId="0C1C1301" w14:textId="77777777" w:rsidR="00E9733C" w:rsidRPr="00265C6A" w:rsidRDefault="00E9733C" w:rsidP="00E9733C">
      <w:pPr>
        <w:spacing w:after="0" w:line="240" w:lineRule="auto"/>
        <w:ind w:firstLine="567"/>
        <w:jc w:val="both"/>
        <w:rPr>
          <w:rFonts w:ascii="Arial" w:hAnsi="Arial" w:cs="Arial"/>
          <w:color w:val="000000" w:themeColor="text1"/>
        </w:rPr>
      </w:pPr>
    </w:p>
    <w:p w14:paraId="2C11CAF5" w14:textId="77777777" w:rsidR="00E9733C" w:rsidRPr="00265C6A" w:rsidRDefault="00E9733C" w:rsidP="00E9733C">
      <w:pPr>
        <w:spacing w:after="0" w:line="240" w:lineRule="auto"/>
        <w:ind w:firstLine="567"/>
        <w:jc w:val="both"/>
        <w:rPr>
          <w:rFonts w:ascii="Arial" w:hAnsi="Arial" w:cs="Arial"/>
          <w:color w:val="000000" w:themeColor="text1"/>
        </w:rPr>
      </w:pPr>
    </w:p>
    <w:p w14:paraId="41A3D852" w14:textId="77777777" w:rsidR="00E9733C" w:rsidRPr="00265C6A" w:rsidRDefault="00E9733C" w:rsidP="00E9733C">
      <w:pPr>
        <w:spacing w:after="0" w:line="240" w:lineRule="auto"/>
        <w:ind w:firstLine="567"/>
        <w:jc w:val="both"/>
        <w:rPr>
          <w:rFonts w:ascii="Arial" w:hAnsi="Arial" w:cs="Arial"/>
          <w:color w:val="000000" w:themeColor="text1"/>
        </w:rPr>
      </w:pPr>
    </w:p>
    <w:p w14:paraId="45AE87EC" w14:textId="77777777" w:rsidR="00E9733C" w:rsidRPr="00265C6A" w:rsidRDefault="00E9733C" w:rsidP="00E9733C">
      <w:pPr>
        <w:spacing w:after="0" w:line="240" w:lineRule="auto"/>
        <w:ind w:firstLine="567"/>
        <w:jc w:val="both"/>
        <w:rPr>
          <w:rFonts w:ascii="Arial" w:hAnsi="Arial" w:cs="Arial"/>
          <w:color w:val="000000" w:themeColor="text1"/>
        </w:rPr>
      </w:pPr>
    </w:p>
    <w:p w14:paraId="53A1432C" w14:textId="77777777" w:rsidR="00E9733C" w:rsidRPr="00265C6A" w:rsidRDefault="00E9733C" w:rsidP="00E9733C">
      <w:pPr>
        <w:spacing w:after="0" w:line="240" w:lineRule="auto"/>
        <w:ind w:firstLine="567"/>
        <w:jc w:val="both"/>
        <w:rPr>
          <w:rFonts w:ascii="Arial" w:hAnsi="Arial" w:cs="Arial"/>
          <w:color w:val="000000" w:themeColor="text1"/>
        </w:rPr>
      </w:pPr>
    </w:p>
    <w:p w14:paraId="2F78B444" w14:textId="77777777" w:rsidR="00444244" w:rsidRPr="00265C6A" w:rsidRDefault="00444244" w:rsidP="00E9733C">
      <w:pPr>
        <w:spacing w:after="0" w:line="240" w:lineRule="auto"/>
        <w:ind w:firstLine="567"/>
        <w:jc w:val="both"/>
        <w:rPr>
          <w:rFonts w:ascii="Arial" w:hAnsi="Arial" w:cs="Arial"/>
          <w:iCs/>
          <w:color w:val="000000" w:themeColor="text1"/>
          <w:sz w:val="24"/>
          <w:szCs w:val="24"/>
        </w:rPr>
      </w:pPr>
    </w:p>
    <w:p w14:paraId="0C88DD77" w14:textId="77777777" w:rsidR="00444244" w:rsidRPr="00265C6A" w:rsidRDefault="00444244" w:rsidP="00E9733C">
      <w:pPr>
        <w:spacing w:after="0" w:line="240" w:lineRule="auto"/>
        <w:ind w:firstLine="567"/>
        <w:jc w:val="both"/>
        <w:rPr>
          <w:rFonts w:ascii="Arial" w:hAnsi="Arial" w:cs="Arial"/>
          <w:iCs/>
          <w:color w:val="000000" w:themeColor="text1"/>
          <w:sz w:val="24"/>
          <w:szCs w:val="24"/>
        </w:rPr>
      </w:pPr>
    </w:p>
    <w:p w14:paraId="3F76F610" w14:textId="07DB8514" w:rsidR="00E9733C" w:rsidRPr="00265C6A" w:rsidRDefault="00E9733C" w:rsidP="00E9733C">
      <w:pPr>
        <w:spacing w:after="0" w:line="240" w:lineRule="auto"/>
        <w:ind w:firstLine="567"/>
        <w:jc w:val="both"/>
        <w:rPr>
          <w:rFonts w:ascii="Arial" w:hAnsi="Arial" w:cs="Arial"/>
          <w:iCs/>
          <w:color w:val="000000" w:themeColor="text1"/>
          <w:sz w:val="24"/>
          <w:szCs w:val="24"/>
        </w:rPr>
      </w:pPr>
      <w:r w:rsidRPr="00265C6A">
        <w:rPr>
          <w:rFonts w:ascii="Arial" w:hAnsi="Arial" w:cs="Arial"/>
          <w:iCs/>
          <w:color w:val="000000" w:themeColor="text1"/>
          <w:sz w:val="24"/>
          <w:szCs w:val="24"/>
        </w:rPr>
        <w:t>Исключительное право официального опубликования настоящего стандарта на территории указанных выше государств принадлежит национальным (государственным) органам по стандартизации этих государств</w:t>
      </w:r>
    </w:p>
    <w:p w14:paraId="51CAA166" w14:textId="77777777" w:rsidR="006153A7" w:rsidRPr="001A04B5" w:rsidRDefault="00325C1B" w:rsidP="0055415B">
      <w:pPr>
        <w:spacing w:after="0" w:line="240" w:lineRule="auto"/>
        <w:jc w:val="center"/>
        <w:rPr>
          <w:rFonts w:ascii="Arial" w:hAnsi="Arial" w:cs="Arial"/>
          <w:b/>
          <w:bCs/>
          <w:color w:val="000000" w:themeColor="text1"/>
          <w:sz w:val="24"/>
          <w:szCs w:val="24"/>
        </w:rPr>
      </w:pPr>
      <w:r w:rsidRPr="00265C6A">
        <w:rPr>
          <w:rFonts w:ascii="Arial" w:eastAsia="Times New Roman" w:hAnsi="Arial" w:cs="Arial"/>
          <w:b/>
          <w:color w:val="000000" w:themeColor="text1"/>
          <w:sz w:val="32"/>
          <w:szCs w:val="32"/>
          <w:lang w:eastAsia="ru-RU"/>
        </w:rPr>
        <w:br w:type="page"/>
      </w:r>
      <w:r w:rsidR="006153A7" w:rsidRPr="001A04B5">
        <w:rPr>
          <w:rFonts w:ascii="Arial" w:hAnsi="Arial" w:cs="Arial"/>
          <w:b/>
          <w:bCs/>
          <w:color w:val="000000" w:themeColor="text1"/>
          <w:sz w:val="24"/>
          <w:szCs w:val="24"/>
        </w:rPr>
        <w:lastRenderedPageBreak/>
        <w:t>Содержание</w:t>
      </w:r>
    </w:p>
    <w:p w14:paraId="3DB5DD82" w14:textId="2F4614C1" w:rsidR="001A04B5" w:rsidRPr="001A04B5" w:rsidRDefault="001A04B5" w:rsidP="001A04B5">
      <w:pPr>
        <w:spacing w:after="0" w:line="240" w:lineRule="auto"/>
        <w:jc w:val="both"/>
        <w:rPr>
          <w:rFonts w:ascii="Arial" w:hAnsi="Arial" w:cs="Arial"/>
          <w:color w:val="000000" w:themeColor="text1"/>
          <w:sz w:val="24"/>
          <w:szCs w:val="24"/>
        </w:rPr>
      </w:pPr>
      <w:r w:rsidRPr="001A04B5">
        <w:rPr>
          <w:rFonts w:ascii="Arial" w:hAnsi="Arial" w:cs="Arial"/>
          <w:color w:val="000000" w:themeColor="text1"/>
          <w:sz w:val="24"/>
          <w:szCs w:val="24"/>
        </w:rPr>
        <w:t xml:space="preserve">      Введение</w:t>
      </w:r>
    </w:p>
    <w:tbl>
      <w:tblPr>
        <w:tblStyle w:val="ad"/>
        <w:tblW w:w="9633" w:type="dxa"/>
        <w:tblInd w:w="-147" w:type="dxa"/>
        <w:tblLook w:val="04A0" w:firstRow="1" w:lastRow="0" w:firstColumn="1" w:lastColumn="0" w:noHBand="0" w:noVBand="1"/>
      </w:tblPr>
      <w:tblGrid>
        <w:gridCol w:w="565"/>
        <w:gridCol w:w="707"/>
        <w:gridCol w:w="7659"/>
        <w:gridCol w:w="702"/>
      </w:tblGrid>
      <w:tr w:rsidR="001A04B5" w:rsidRPr="001A04B5" w14:paraId="07660282" w14:textId="77777777" w:rsidTr="00812CA9">
        <w:tc>
          <w:tcPr>
            <w:tcW w:w="565" w:type="dxa"/>
            <w:tcBorders>
              <w:top w:val="nil"/>
              <w:left w:val="nil"/>
              <w:bottom w:val="nil"/>
              <w:right w:val="nil"/>
            </w:tcBorders>
            <w:hideMark/>
          </w:tcPr>
          <w:p w14:paraId="1981BF08" w14:textId="77777777" w:rsidR="001A04B5" w:rsidRPr="001A04B5" w:rsidRDefault="001A04B5" w:rsidP="00812CA9">
            <w:pPr>
              <w:autoSpaceDE w:val="0"/>
              <w:autoSpaceDN w:val="0"/>
              <w:adjustRightInd w:val="0"/>
              <w:jc w:val="both"/>
              <w:rPr>
                <w:rFonts w:ascii="Arial" w:eastAsia="Times New Roman" w:hAnsi="Arial" w:cs="Arial"/>
                <w:color w:val="000000"/>
                <w:sz w:val="24"/>
                <w:szCs w:val="24"/>
              </w:rPr>
            </w:pPr>
            <w:r w:rsidRPr="001A04B5">
              <w:rPr>
                <w:rFonts w:ascii="Arial" w:eastAsia="Times New Roman" w:hAnsi="Arial" w:cs="Arial"/>
                <w:color w:val="000000"/>
                <w:sz w:val="24"/>
                <w:szCs w:val="24"/>
              </w:rPr>
              <w:t>1</w:t>
            </w:r>
          </w:p>
        </w:tc>
        <w:tc>
          <w:tcPr>
            <w:tcW w:w="8366" w:type="dxa"/>
            <w:gridSpan w:val="2"/>
            <w:tcBorders>
              <w:top w:val="nil"/>
              <w:left w:val="nil"/>
              <w:bottom w:val="nil"/>
              <w:right w:val="nil"/>
            </w:tcBorders>
            <w:hideMark/>
          </w:tcPr>
          <w:p w14:paraId="218A457D" w14:textId="77777777" w:rsidR="001A04B5" w:rsidRPr="001A04B5" w:rsidRDefault="001A04B5" w:rsidP="00812CA9">
            <w:pPr>
              <w:autoSpaceDE w:val="0"/>
              <w:autoSpaceDN w:val="0"/>
              <w:adjustRightInd w:val="0"/>
              <w:jc w:val="both"/>
              <w:rPr>
                <w:rFonts w:ascii="Arial" w:eastAsia="Times New Roman" w:hAnsi="Arial" w:cs="Arial"/>
                <w:color w:val="000000"/>
                <w:sz w:val="24"/>
                <w:szCs w:val="24"/>
              </w:rPr>
            </w:pPr>
            <w:r w:rsidRPr="001A04B5">
              <w:rPr>
                <w:rFonts w:ascii="Arial" w:eastAsia="Times New Roman" w:hAnsi="Arial" w:cs="Arial"/>
                <w:color w:val="000000"/>
                <w:sz w:val="24"/>
                <w:szCs w:val="24"/>
              </w:rPr>
              <w:t>Область применения</w:t>
            </w:r>
          </w:p>
        </w:tc>
        <w:tc>
          <w:tcPr>
            <w:tcW w:w="702" w:type="dxa"/>
            <w:tcBorders>
              <w:top w:val="nil"/>
              <w:left w:val="nil"/>
              <w:bottom w:val="nil"/>
              <w:right w:val="nil"/>
            </w:tcBorders>
          </w:tcPr>
          <w:p w14:paraId="50988CFF" w14:textId="77777777" w:rsidR="001A04B5" w:rsidRPr="001A04B5" w:rsidRDefault="001A04B5" w:rsidP="00812CA9">
            <w:pPr>
              <w:autoSpaceDE w:val="0"/>
              <w:autoSpaceDN w:val="0"/>
              <w:adjustRightInd w:val="0"/>
              <w:jc w:val="both"/>
              <w:rPr>
                <w:rFonts w:ascii="Arial" w:eastAsia="Times New Roman" w:hAnsi="Arial" w:cs="Arial"/>
                <w:color w:val="000000"/>
                <w:sz w:val="24"/>
                <w:szCs w:val="24"/>
              </w:rPr>
            </w:pPr>
            <w:r w:rsidRPr="001A04B5">
              <w:rPr>
                <w:rFonts w:ascii="Arial" w:eastAsia="Times New Roman" w:hAnsi="Arial" w:cs="Arial"/>
                <w:color w:val="000000"/>
                <w:sz w:val="24"/>
                <w:szCs w:val="24"/>
              </w:rPr>
              <w:t>7</w:t>
            </w:r>
          </w:p>
        </w:tc>
      </w:tr>
      <w:tr w:rsidR="001A04B5" w:rsidRPr="001A04B5" w14:paraId="05A9AAA9" w14:textId="77777777" w:rsidTr="00812CA9">
        <w:tc>
          <w:tcPr>
            <w:tcW w:w="565" w:type="dxa"/>
            <w:tcBorders>
              <w:top w:val="nil"/>
              <w:left w:val="nil"/>
              <w:bottom w:val="nil"/>
              <w:right w:val="nil"/>
            </w:tcBorders>
            <w:hideMark/>
          </w:tcPr>
          <w:p w14:paraId="6F7AEFF8" w14:textId="77777777" w:rsidR="001A04B5" w:rsidRPr="001A04B5" w:rsidRDefault="001A04B5" w:rsidP="00812CA9">
            <w:pPr>
              <w:autoSpaceDE w:val="0"/>
              <w:autoSpaceDN w:val="0"/>
              <w:adjustRightInd w:val="0"/>
              <w:jc w:val="both"/>
              <w:rPr>
                <w:rFonts w:ascii="Arial" w:eastAsia="Times New Roman" w:hAnsi="Arial" w:cs="Arial"/>
                <w:color w:val="000000"/>
                <w:sz w:val="24"/>
                <w:szCs w:val="24"/>
              </w:rPr>
            </w:pPr>
            <w:r w:rsidRPr="001A04B5">
              <w:rPr>
                <w:rFonts w:ascii="Arial" w:eastAsia="Times New Roman" w:hAnsi="Arial" w:cs="Arial"/>
                <w:color w:val="000000"/>
                <w:sz w:val="24"/>
                <w:szCs w:val="24"/>
              </w:rPr>
              <w:t>2</w:t>
            </w:r>
          </w:p>
        </w:tc>
        <w:tc>
          <w:tcPr>
            <w:tcW w:w="8366" w:type="dxa"/>
            <w:gridSpan w:val="2"/>
            <w:tcBorders>
              <w:top w:val="nil"/>
              <w:left w:val="nil"/>
              <w:bottom w:val="nil"/>
              <w:right w:val="nil"/>
            </w:tcBorders>
            <w:hideMark/>
          </w:tcPr>
          <w:p w14:paraId="5A54E684" w14:textId="77777777" w:rsidR="001A04B5" w:rsidRPr="001A04B5" w:rsidRDefault="001A04B5" w:rsidP="00812CA9">
            <w:pPr>
              <w:autoSpaceDE w:val="0"/>
              <w:autoSpaceDN w:val="0"/>
              <w:adjustRightInd w:val="0"/>
              <w:jc w:val="both"/>
              <w:rPr>
                <w:rFonts w:ascii="Arial" w:eastAsia="Times New Roman" w:hAnsi="Arial" w:cs="Arial"/>
                <w:color w:val="000000"/>
                <w:sz w:val="24"/>
                <w:szCs w:val="24"/>
              </w:rPr>
            </w:pPr>
            <w:r w:rsidRPr="001A04B5">
              <w:rPr>
                <w:rFonts w:ascii="Arial" w:eastAsia="Times New Roman" w:hAnsi="Arial" w:cs="Arial"/>
                <w:color w:val="000000"/>
                <w:sz w:val="24"/>
                <w:szCs w:val="24"/>
              </w:rPr>
              <w:t>Нормативные ссылки</w:t>
            </w:r>
          </w:p>
        </w:tc>
        <w:tc>
          <w:tcPr>
            <w:tcW w:w="702" w:type="dxa"/>
            <w:tcBorders>
              <w:top w:val="nil"/>
              <w:left w:val="nil"/>
              <w:bottom w:val="nil"/>
              <w:right w:val="nil"/>
            </w:tcBorders>
          </w:tcPr>
          <w:p w14:paraId="061C45AD" w14:textId="77777777" w:rsidR="001A04B5" w:rsidRPr="001A04B5" w:rsidRDefault="001A04B5" w:rsidP="00812CA9">
            <w:pPr>
              <w:autoSpaceDE w:val="0"/>
              <w:autoSpaceDN w:val="0"/>
              <w:adjustRightInd w:val="0"/>
              <w:jc w:val="both"/>
              <w:rPr>
                <w:rFonts w:ascii="Arial" w:eastAsia="Times New Roman" w:hAnsi="Arial" w:cs="Arial"/>
                <w:color w:val="000000"/>
                <w:sz w:val="24"/>
                <w:szCs w:val="24"/>
              </w:rPr>
            </w:pPr>
            <w:r w:rsidRPr="001A04B5">
              <w:rPr>
                <w:rFonts w:ascii="Arial" w:eastAsia="Times New Roman" w:hAnsi="Arial" w:cs="Arial"/>
                <w:color w:val="000000"/>
                <w:sz w:val="24"/>
                <w:szCs w:val="24"/>
              </w:rPr>
              <w:t>8</w:t>
            </w:r>
          </w:p>
        </w:tc>
      </w:tr>
      <w:tr w:rsidR="001A04B5" w:rsidRPr="001A04B5" w14:paraId="542B989E" w14:textId="77777777" w:rsidTr="00812CA9">
        <w:tc>
          <w:tcPr>
            <w:tcW w:w="565" w:type="dxa"/>
            <w:tcBorders>
              <w:top w:val="nil"/>
              <w:left w:val="nil"/>
              <w:bottom w:val="nil"/>
              <w:right w:val="nil"/>
            </w:tcBorders>
            <w:hideMark/>
          </w:tcPr>
          <w:p w14:paraId="5904BA55" w14:textId="77777777" w:rsidR="001A04B5" w:rsidRPr="001A04B5" w:rsidRDefault="001A04B5" w:rsidP="00812CA9">
            <w:pPr>
              <w:autoSpaceDE w:val="0"/>
              <w:autoSpaceDN w:val="0"/>
              <w:adjustRightInd w:val="0"/>
              <w:jc w:val="both"/>
              <w:rPr>
                <w:rFonts w:ascii="Arial" w:eastAsia="Times New Roman" w:hAnsi="Arial" w:cs="Arial"/>
                <w:color w:val="000000"/>
                <w:sz w:val="24"/>
                <w:szCs w:val="24"/>
              </w:rPr>
            </w:pPr>
            <w:r w:rsidRPr="001A04B5">
              <w:rPr>
                <w:rFonts w:ascii="Arial" w:eastAsia="Times New Roman" w:hAnsi="Arial" w:cs="Arial"/>
                <w:color w:val="000000"/>
                <w:sz w:val="24"/>
                <w:szCs w:val="24"/>
              </w:rPr>
              <w:t>3</w:t>
            </w:r>
          </w:p>
        </w:tc>
        <w:tc>
          <w:tcPr>
            <w:tcW w:w="8366" w:type="dxa"/>
            <w:gridSpan w:val="2"/>
            <w:tcBorders>
              <w:top w:val="nil"/>
              <w:left w:val="nil"/>
              <w:bottom w:val="nil"/>
              <w:right w:val="nil"/>
            </w:tcBorders>
            <w:hideMark/>
          </w:tcPr>
          <w:p w14:paraId="256D3DC6" w14:textId="77777777" w:rsidR="001A04B5" w:rsidRPr="001A04B5" w:rsidRDefault="001A04B5" w:rsidP="00812CA9">
            <w:pPr>
              <w:autoSpaceDE w:val="0"/>
              <w:autoSpaceDN w:val="0"/>
              <w:adjustRightInd w:val="0"/>
              <w:jc w:val="both"/>
              <w:rPr>
                <w:rFonts w:ascii="Arial" w:eastAsia="Times New Roman" w:hAnsi="Arial" w:cs="Arial"/>
                <w:color w:val="000000"/>
                <w:sz w:val="24"/>
                <w:szCs w:val="24"/>
              </w:rPr>
            </w:pPr>
            <w:r w:rsidRPr="001A04B5">
              <w:rPr>
                <w:rFonts w:ascii="Arial" w:eastAsia="Times New Roman" w:hAnsi="Arial" w:cs="Arial"/>
                <w:color w:val="000000"/>
                <w:sz w:val="24"/>
                <w:szCs w:val="24"/>
              </w:rPr>
              <w:t>Термины и определения</w:t>
            </w:r>
          </w:p>
        </w:tc>
        <w:tc>
          <w:tcPr>
            <w:tcW w:w="702" w:type="dxa"/>
            <w:tcBorders>
              <w:top w:val="nil"/>
              <w:left w:val="nil"/>
              <w:bottom w:val="nil"/>
              <w:right w:val="nil"/>
            </w:tcBorders>
          </w:tcPr>
          <w:p w14:paraId="6AE7A82C" w14:textId="77777777" w:rsidR="001A04B5" w:rsidRPr="001A04B5" w:rsidRDefault="001A04B5" w:rsidP="00812CA9">
            <w:pPr>
              <w:autoSpaceDE w:val="0"/>
              <w:autoSpaceDN w:val="0"/>
              <w:adjustRightInd w:val="0"/>
              <w:jc w:val="both"/>
              <w:rPr>
                <w:rFonts w:ascii="Arial" w:eastAsia="Times New Roman" w:hAnsi="Arial" w:cs="Arial"/>
                <w:color w:val="000000"/>
                <w:sz w:val="24"/>
                <w:szCs w:val="24"/>
              </w:rPr>
            </w:pPr>
            <w:r w:rsidRPr="001A04B5">
              <w:rPr>
                <w:rFonts w:ascii="Arial" w:eastAsia="Times New Roman" w:hAnsi="Arial" w:cs="Arial"/>
                <w:color w:val="000000"/>
                <w:sz w:val="24"/>
                <w:szCs w:val="24"/>
              </w:rPr>
              <w:t>8</w:t>
            </w:r>
          </w:p>
        </w:tc>
      </w:tr>
      <w:tr w:rsidR="001A04B5" w:rsidRPr="001A04B5" w14:paraId="6C890E05" w14:textId="77777777" w:rsidTr="00812CA9">
        <w:tc>
          <w:tcPr>
            <w:tcW w:w="565" w:type="dxa"/>
            <w:tcBorders>
              <w:top w:val="nil"/>
              <w:left w:val="nil"/>
              <w:bottom w:val="nil"/>
              <w:right w:val="nil"/>
            </w:tcBorders>
          </w:tcPr>
          <w:p w14:paraId="278AD053" w14:textId="77777777" w:rsidR="001A04B5" w:rsidRPr="001A04B5" w:rsidRDefault="001A04B5" w:rsidP="00812CA9">
            <w:pPr>
              <w:autoSpaceDE w:val="0"/>
              <w:autoSpaceDN w:val="0"/>
              <w:adjustRightInd w:val="0"/>
              <w:jc w:val="both"/>
              <w:rPr>
                <w:rFonts w:ascii="Arial" w:eastAsia="Times New Roman" w:hAnsi="Arial" w:cs="Arial"/>
                <w:color w:val="000000"/>
                <w:sz w:val="24"/>
                <w:szCs w:val="24"/>
              </w:rPr>
            </w:pPr>
            <w:r w:rsidRPr="001A04B5">
              <w:rPr>
                <w:rFonts w:ascii="Arial" w:eastAsia="Times New Roman" w:hAnsi="Arial" w:cs="Arial"/>
                <w:color w:val="000000"/>
                <w:sz w:val="24"/>
                <w:szCs w:val="24"/>
              </w:rPr>
              <w:t>4</w:t>
            </w:r>
          </w:p>
        </w:tc>
        <w:tc>
          <w:tcPr>
            <w:tcW w:w="8366" w:type="dxa"/>
            <w:gridSpan w:val="2"/>
            <w:tcBorders>
              <w:top w:val="nil"/>
              <w:left w:val="nil"/>
              <w:bottom w:val="nil"/>
              <w:right w:val="nil"/>
            </w:tcBorders>
          </w:tcPr>
          <w:p w14:paraId="1366BB59" w14:textId="77777777" w:rsidR="001A04B5" w:rsidRPr="001A04B5" w:rsidRDefault="001A04B5" w:rsidP="00812CA9">
            <w:pPr>
              <w:autoSpaceDE w:val="0"/>
              <w:autoSpaceDN w:val="0"/>
              <w:adjustRightInd w:val="0"/>
              <w:jc w:val="both"/>
              <w:rPr>
                <w:rFonts w:ascii="Arial" w:eastAsia="Times New Roman" w:hAnsi="Arial" w:cs="Arial"/>
                <w:color w:val="000000"/>
                <w:sz w:val="24"/>
                <w:szCs w:val="24"/>
              </w:rPr>
            </w:pPr>
            <w:r w:rsidRPr="001A04B5">
              <w:rPr>
                <w:rFonts w:ascii="Arial" w:eastAsia="Times New Roman" w:hAnsi="Arial" w:cs="Arial"/>
                <w:color w:val="000000"/>
                <w:sz w:val="24"/>
                <w:szCs w:val="24"/>
              </w:rPr>
              <w:t>Принцип</w:t>
            </w:r>
          </w:p>
        </w:tc>
        <w:tc>
          <w:tcPr>
            <w:tcW w:w="702" w:type="dxa"/>
            <w:tcBorders>
              <w:top w:val="nil"/>
              <w:left w:val="nil"/>
              <w:bottom w:val="nil"/>
              <w:right w:val="nil"/>
            </w:tcBorders>
          </w:tcPr>
          <w:p w14:paraId="672E0BD6" w14:textId="77777777" w:rsidR="001A04B5" w:rsidRPr="001A04B5" w:rsidRDefault="001A04B5" w:rsidP="00812CA9">
            <w:pPr>
              <w:autoSpaceDE w:val="0"/>
              <w:autoSpaceDN w:val="0"/>
              <w:adjustRightInd w:val="0"/>
              <w:jc w:val="both"/>
              <w:rPr>
                <w:rFonts w:ascii="Arial" w:eastAsia="Times New Roman" w:hAnsi="Arial" w:cs="Arial"/>
                <w:color w:val="000000"/>
                <w:sz w:val="24"/>
                <w:szCs w:val="24"/>
              </w:rPr>
            </w:pPr>
            <w:r w:rsidRPr="001A04B5">
              <w:rPr>
                <w:rFonts w:ascii="Arial" w:eastAsia="Times New Roman" w:hAnsi="Arial" w:cs="Arial"/>
                <w:color w:val="000000"/>
                <w:sz w:val="24"/>
                <w:szCs w:val="24"/>
              </w:rPr>
              <w:t>9</w:t>
            </w:r>
          </w:p>
        </w:tc>
      </w:tr>
      <w:tr w:rsidR="001A04B5" w:rsidRPr="001A04B5" w14:paraId="15121CC5" w14:textId="77777777" w:rsidTr="00812CA9">
        <w:tc>
          <w:tcPr>
            <w:tcW w:w="565" w:type="dxa"/>
            <w:tcBorders>
              <w:top w:val="nil"/>
              <w:left w:val="nil"/>
              <w:bottom w:val="nil"/>
              <w:right w:val="nil"/>
            </w:tcBorders>
          </w:tcPr>
          <w:p w14:paraId="60EBCAA1" w14:textId="77777777" w:rsidR="001A04B5" w:rsidRPr="001A04B5" w:rsidRDefault="001A04B5" w:rsidP="00812CA9">
            <w:pPr>
              <w:autoSpaceDE w:val="0"/>
              <w:autoSpaceDN w:val="0"/>
              <w:adjustRightInd w:val="0"/>
              <w:jc w:val="both"/>
              <w:rPr>
                <w:rFonts w:ascii="Arial" w:eastAsia="Times New Roman" w:hAnsi="Arial" w:cs="Arial"/>
                <w:color w:val="000000"/>
                <w:sz w:val="24"/>
                <w:szCs w:val="24"/>
              </w:rPr>
            </w:pPr>
          </w:p>
        </w:tc>
        <w:tc>
          <w:tcPr>
            <w:tcW w:w="8366" w:type="dxa"/>
            <w:gridSpan w:val="2"/>
            <w:tcBorders>
              <w:top w:val="nil"/>
              <w:left w:val="nil"/>
              <w:bottom w:val="nil"/>
              <w:right w:val="nil"/>
            </w:tcBorders>
          </w:tcPr>
          <w:p w14:paraId="50C96338" w14:textId="77777777" w:rsidR="001A04B5" w:rsidRPr="001A04B5" w:rsidRDefault="001A04B5" w:rsidP="00812CA9">
            <w:pPr>
              <w:autoSpaceDE w:val="0"/>
              <w:autoSpaceDN w:val="0"/>
              <w:adjustRightInd w:val="0"/>
              <w:jc w:val="both"/>
              <w:rPr>
                <w:rFonts w:ascii="Arial" w:eastAsia="Times New Roman" w:hAnsi="Arial" w:cs="Arial"/>
                <w:color w:val="000000"/>
                <w:sz w:val="24"/>
                <w:szCs w:val="24"/>
              </w:rPr>
            </w:pPr>
            <w:r w:rsidRPr="001A04B5">
              <w:rPr>
                <w:rFonts w:ascii="Arial" w:eastAsia="Times New Roman" w:hAnsi="Arial" w:cs="Arial"/>
                <w:color w:val="000000"/>
                <w:sz w:val="24"/>
                <w:szCs w:val="24"/>
              </w:rPr>
              <w:t>4.1 Общие положения</w:t>
            </w:r>
          </w:p>
        </w:tc>
        <w:tc>
          <w:tcPr>
            <w:tcW w:w="702" w:type="dxa"/>
            <w:tcBorders>
              <w:top w:val="nil"/>
              <w:left w:val="nil"/>
              <w:bottom w:val="nil"/>
              <w:right w:val="nil"/>
            </w:tcBorders>
          </w:tcPr>
          <w:p w14:paraId="58F0484A" w14:textId="77777777" w:rsidR="001A04B5" w:rsidRPr="001A04B5" w:rsidRDefault="001A04B5" w:rsidP="00812CA9">
            <w:pPr>
              <w:autoSpaceDE w:val="0"/>
              <w:autoSpaceDN w:val="0"/>
              <w:adjustRightInd w:val="0"/>
              <w:jc w:val="both"/>
              <w:rPr>
                <w:rFonts w:ascii="Arial" w:eastAsia="Times New Roman" w:hAnsi="Arial" w:cs="Arial"/>
                <w:color w:val="000000"/>
                <w:sz w:val="24"/>
                <w:szCs w:val="24"/>
              </w:rPr>
            </w:pPr>
            <w:r w:rsidRPr="001A04B5">
              <w:rPr>
                <w:rFonts w:ascii="Arial" w:eastAsia="Times New Roman" w:hAnsi="Arial" w:cs="Arial"/>
                <w:color w:val="000000"/>
                <w:sz w:val="24"/>
                <w:szCs w:val="24"/>
              </w:rPr>
              <w:t>9</w:t>
            </w:r>
          </w:p>
        </w:tc>
      </w:tr>
      <w:tr w:rsidR="001A04B5" w:rsidRPr="001A04B5" w14:paraId="4D9D3A87" w14:textId="77777777" w:rsidTr="00812CA9">
        <w:tc>
          <w:tcPr>
            <w:tcW w:w="565" w:type="dxa"/>
            <w:tcBorders>
              <w:top w:val="nil"/>
              <w:left w:val="nil"/>
              <w:bottom w:val="nil"/>
              <w:right w:val="nil"/>
            </w:tcBorders>
          </w:tcPr>
          <w:p w14:paraId="72E67BE4" w14:textId="77777777" w:rsidR="001A04B5" w:rsidRPr="001A04B5" w:rsidRDefault="001A04B5" w:rsidP="00812CA9">
            <w:pPr>
              <w:autoSpaceDE w:val="0"/>
              <w:autoSpaceDN w:val="0"/>
              <w:adjustRightInd w:val="0"/>
              <w:jc w:val="both"/>
              <w:rPr>
                <w:rFonts w:ascii="Arial" w:eastAsia="Times New Roman" w:hAnsi="Arial" w:cs="Arial"/>
                <w:color w:val="000000"/>
                <w:sz w:val="24"/>
                <w:szCs w:val="24"/>
              </w:rPr>
            </w:pPr>
          </w:p>
        </w:tc>
        <w:tc>
          <w:tcPr>
            <w:tcW w:w="8366" w:type="dxa"/>
            <w:gridSpan w:val="2"/>
            <w:tcBorders>
              <w:top w:val="nil"/>
              <w:left w:val="nil"/>
              <w:bottom w:val="nil"/>
              <w:right w:val="nil"/>
            </w:tcBorders>
          </w:tcPr>
          <w:p w14:paraId="0F2BE13A" w14:textId="77777777" w:rsidR="001A04B5" w:rsidRPr="001A04B5" w:rsidRDefault="001A04B5" w:rsidP="00812CA9">
            <w:pPr>
              <w:autoSpaceDE w:val="0"/>
              <w:autoSpaceDN w:val="0"/>
              <w:adjustRightInd w:val="0"/>
              <w:jc w:val="both"/>
              <w:rPr>
                <w:rFonts w:ascii="Arial" w:eastAsia="Times New Roman" w:hAnsi="Arial" w:cs="Arial"/>
                <w:color w:val="000000"/>
                <w:sz w:val="24"/>
                <w:szCs w:val="24"/>
              </w:rPr>
            </w:pPr>
            <w:r w:rsidRPr="001A04B5">
              <w:rPr>
                <w:rFonts w:ascii="Arial" w:eastAsia="Times New Roman" w:hAnsi="Arial" w:cs="Arial"/>
                <w:color w:val="000000"/>
                <w:sz w:val="24"/>
                <w:szCs w:val="24"/>
              </w:rPr>
              <w:t>4.2 Подготовка разбавлений</w:t>
            </w:r>
          </w:p>
        </w:tc>
        <w:tc>
          <w:tcPr>
            <w:tcW w:w="702" w:type="dxa"/>
            <w:tcBorders>
              <w:top w:val="nil"/>
              <w:left w:val="nil"/>
              <w:bottom w:val="nil"/>
              <w:right w:val="nil"/>
            </w:tcBorders>
          </w:tcPr>
          <w:p w14:paraId="216C2A3D" w14:textId="77777777" w:rsidR="001A04B5" w:rsidRPr="001A04B5" w:rsidRDefault="001A04B5" w:rsidP="00812CA9">
            <w:pPr>
              <w:autoSpaceDE w:val="0"/>
              <w:autoSpaceDN w:val="0"/>
              <w:adjustRightInd w:val="0"/>
              <w:jc w:val="both"/>
              <w:rPr>
                <w:rFonts w:ascii="Arial" w:eastAsia="Times New Roman" w:hAnsi="Arial" w:cs="Arial"/>
                <w:color w:val="000000"/>
                <w:sz w:val="24"/>
                <w:szCs w:val="24"/>
              </w:rPr>
            </w:pPr>
            <w:r w:rsidRPr="001A04B5">
              <w:rPr>
                <w:rFonts w:ascii="Arial" w:eastAsia="Times New Roman" w:hAnsi="Arial" w:cs="Arial"/>
                <w:color w:val="000000"/>
                <w:sz w:val="24"/>
                <w:szCs w:val="24"/>
              </w:rPr>
              <w:t>9</w:t>
            </w:r>
          </w:p>
        </w:tc>
      </w:tr>
      <w:tr w:rsidR="001A04B5" w:rsidRPr="001A04B5" w14:paraId="5E9824C2" w14:textId="77777777" w:rsidTr="00812CA9">
        <w:tc>
          <w:tcPr>
            <w:tcW w:w="565" w:type="dxa"/>
            <w:tcBorders>
              <w:top w:val="nil"/>
              <w:left w:val="nil"/>
              <w:bottom w:val="nil"/>
              <w:right w:val="nil"/>
            </w:tcBorders>
          </w:tcPr>
          <w:p w14:paraId="23DB3B1D" w14:textId="77777777" w:rsidR="001A04B5" w:rsidRPr="001A04B5" w:rsidRDefault="001A04B5" w:rsidP="00812CA9">
            <w:pPr>
              <w:autoSpaceDE w:val="0"/>
              <w:autoSpaceDN w:val="0"/>
              <w:adjustRightInd w:val="0"/>
              <w:jc w:val="both"/>
              <w:rPr>
                <w:rFonts w:ascii="Arial" w:eastAsia="Times New Roman" w:hAnsi="Arial" w:cs="Arial"/>
                <w:color w:val="000000"/>
                <w:sz w:val="24"/>
                <w:szCs w:val="24"/>
              </w:rPr>
            </w:pPr>
          </w:p>
        </w:tc>
        <w:tc>
          <w:tcPr>
            <w:tcW w:w="8366" w:type="dxa"/>
            <w:gridSpan w:val="2"/>
            <w:tcBorders>
              <w:top w:val="nil"/>
              <w:left w:val="nil"/>
              <w:bottom w:val="nil"/>
              <w:right w:val="nil"/>
            </w:tcBorders>
          </w:tcPr>
          <w:p w14:paraId="2C779ADB" w14:textId="77777777" w:rsidR="001A04B5" w:rsidRPr="001A04B5" w:rsidRDefault="001A04B5" w:rsidP="00812CA9">
            <w:pPr>
              <w:autoSpaceDE w:val="0"/>
              <w:autoSpaceDN w:val="0"/>
              <w:adjustRightInd w:val="0"/>
              <w:jc w:val="both"/>
              <w:rPr>
                <w:rFonts w:ascii="Arial" w:eastAsia="Times New Roman" w:hAnsi="Arial" w:cs="Arial"/>
                <w:color w:val="000000"/>
                <w:sz w:val="24"/>
                <w:szCs w:val="24"/>
              </w:rPr>
            </w:pPr>
            <w:r w:rsidRPr="001A04B5">
              <w:rPr>
                <w:rFonts w:ascii="Arial" w:eastAsia="Times New Roman" w:hAnsi="Arial" w:cs="Arial"/>
                <w:color w:val="000000"/>
                <w:sz w:val="24"/>
                <w:szCs w:val="24"/>
              </w:rPr>
              <w:t>4.3 Подсчет</w:t>
            </w:r>
          </w:p>
        </w:tc>
        <w:tc>
          <w:tcPr>
            <w:tcW w:w="702" w:type="dxa"/>
            <w:tcBorders>
              <w:top w:val="nil"/>
              <w:left w:val="nil"/>
              <w:bottom w:val="nil"/>
              <w:right w:val="nil"/>
            </w:tcBorders>
          </w:tcPr>
          <w:p w14:paraId="037C9CCD" w14:textId="77777777" w:rsidR="001A04B5" w:rsidRPr="001A04B5" w:rsidRDefault="001A04B5" w:rsidP="00812CA9">
            <w:pPr>
              <w:autoSpaceDE w:val="0"/>
              <w:autoSpaceDN w:val="0"/>
              <w:adjustRightInd w:val="0"/>
              <w:jc w:val="both"/>
              <w:rPr>
                <w:rFonts w:ascii="Arial" w:eastAsia="Times New Roman" w:hAnsi="Arial" w:cs="Arial"/>
                <w:color w:val="000000"/>
                <w:sz w:val="24"/>
                <w:szCs w:val="24"/>
              </w:rPr>
            </w:pPr>
            <w:r w:rsidRPr="001A04B5">
              <w:rPr>
                <w:rFonts w:ascii="Arial" w:eastAsia="Times New Roman" w:hAnsi="Arial" w:cs="Arial"/>
                <w:color w:val="000000"/>
                <w:sz w:val="24"/>
                <w:szCs w:val="24"/>
              </w:rPr>
              <w:t>9</w:t>
            </w:r>
          </w:p>
        </w:tc>
      </w:tr>
      <w:tr w:rsidR="001A04B5" w:rsidRPr="001A04B5" w14:paraId="39727D2F" w14:textId="77777777" w:rsidTr="00812CA9">
        <w:tc>
          <w:tcPr>
            <w:tcW w:w="565" w:type="dxa"/>
            <w:tcBorders>
              <w:top w:val="nil"/>
              <w:left w:val="nil"/>
              <w:bottom w:val="nil"/>
              <w:right w:val="nil"/>
            </w:tcBorders>
          </w:tcPr>
          <w:p w14:paraId="0DC720D6" w14:textId="77777777" w:rsidR="001A04B5" w:rsidRPr="001A04B5" w:rsidRDefault="001A04B5" w:rsidP="00812CA9">
            <w:pPr>
              <w:autoSpaceDE w:val="0"/>
              <w:autoSpaceDN w:val="0"/>
              <w:adjustRightInd w:val="0"/>
              <w:jc w:val="both"/>
              <w:rPr>
                <w:rFonts w:ascii="Arial" w:eastAsia="Times New Roman" w:hAnsi="Arial" w:cs="Arial"/>
                <w:color w:val="000000"/>
                <w:sz w:val="24"/>
                <w:szCs w:val="24"/>
              </w:rPr>
            </w:pPr>
          </w:p>
        </w:tc>
        <w:tc>
          <w:tcPr>
            <w:tcW w:w="8366" w:type="dxa"/>
            <w:gridSpan w:val="2"/>
            <w:tcBorders>
              <w:top w:val="nil"/>
              <w:left w:val="nil"/>
              <w:bottom w:val="nil"/>
              <w:right w:val="nil"/>
            </w:tcBorders>
          </w:tcPr>
          <w:p w14:paraId="2B437CF9" w14:textId="77777777" w:rsidR="001A04B5" w:rsidRPr="001A04B5" w:rsidRDefault="001A04B5" w:rsidP="00812CA9">
            <w:pPr>
              <w:autoSpaceDE w:val="0"/>
              <w:autoSpaceDN w:val="0"/>
              <w:adjustRightInd w:val="0"/>
              <w:jc w:val="both"/>
              <w:rPr>
                <w:rFonts w:ascii="Arial" w:eastAsia="Times New Roman" w:hAnsi="Arial" w:cs="Arial"/>
                <w:color w:val="000000"/>
                <w:sz w:val="24"/>
                <w:szCs w:val="24"/>
              </w:rPr>
            </w:pPr>
            <w:r w:rsidRPr="001A04B5">
              <w:rPr>
                <w:rFonts w:ascii="Arial" w:eastAsia="Times New Roman" w:hAnsi="Arial" w:cs="Arial"/>
                <w:color w:val="000000"/>
                <w:sz w:val="24"/>
                <w:szCs w:val="24"/>
              </w:rPr>
              <w:t>4.4 Подтверждение</w:t>
            </w:r>
          </w:p>
        </w:tc>
        <w:tc>
          <w:tcPr>
            <w:tcW w:w="702" w:type="dxa"/>
            <w:tcBorders>
              <w:top w:val="nil"/>
              <w:left w:val="nil"/>
              <w:bottom w:val="nil"/>
              <w:right w:val="nil"/>
            </w:tcBorders>
          </w:tcPr>
          <w:p w14:paraId="571E1E05" w14:textId="77777777" w:rsidR="001A04B5" w:rsidRPr="001A04B5" w:rsidRDefault="001A04B5" w:rsidP="00812CA9">
            <w:pPr>
              <w:autoSpaceDE w:val="0"/>
              <w:autoSpaceDN w:val="0"/>
              <w:adjustRightInd w:val="0"/>
              <w:jc w:val="both"/>
              <w:rPr>
                <w:rFonts w:ascii="Arial" w:eastAsia="Times New Roman" w:hAnsi="Arial" w:cs="Arial"/>
                <w:color w:val="000000"/>
                <w:sz w:val="24"/>
                <w:szCs w:val="24"/>
              </w:rPr>
            </w:pPr>
            <w:r w:rsidRPr="001A04B5">
              <w:rPr>
                <w:rFonts w:ascii="Arial" w:eastAsia="Times New Roman" w:hAnsi="Arial" w:cs="Arial"/>
                <w:color w:val="000000"/>
                <w:sz w:val="24"/>
                <w:szCs w:val="24"/>
              </w:rPr>
              <w:t>10</w:t>
            </w:r>
          </w:p>
        </w:tc>
      </w:tr>
      <w:tr w:rsidR="001A04B5" w:rsidRPr="001A04B5" w14:paraId="466F5BAD" w14:textId="77777777" w:rsidTr="00812CA9">
        <w:tc>
          <w:tcPr>
            <w:tcW w:w="565" w:type="dxa"/>
            <w:tcBorders>
              <w:top w:val="nil"/>
              <w:left w:val="nil"/>
              <w:bottom w:val="nil"/>
              <w:right w:val="nil"/>
            </w:tcBorders>
            <w:hideMark/>
          </w:tcPr>
          <w:p w14:paraId="783945F8" w14:textId="77777777" w:rsidR="001A04B5" w:rsidRPr="001A04B5" w:rsidRDefault="001A04B5" w:rsidP="00812CA9">
            <w:pPr>
              <w:autoSpaceDE w:val="0"/>
              <w:autoSpaceDN w:val="0"/>
              <w:adjustRightInd w:val="0"/>
              <w:jc w:val="both"/>
              <w:rPr>
                <w:rFonts w:ascii="Arial" w:eastAsia="Times New Roman" w:hAnsi="Arial" w:cs="Arial"/>
                <w:color w:val="000000"/>
                <w:sz w:val="24"/>
                <w:szCs w:val="24"/>
              </w:rPr>
            </w:pPr>
            <w:r w:rsidRPr="001A04B5">
              <w:rPr>
                <w:rFonts w:ascii="Arial" w:eastAsia="Times New Roman" w:hAnsi="Arial" w:cs="Arial"/>
                <w:color w:val="000000"/>
                <w:sz w:val="24"/>
                <w:szCs w:val="24"/>
              </w:rPr>
              <w:t>5</w:t>
            </w:r>
          </w:p>
        </w:tc>
        <w:tc>
          <w:tcPr>
            <w:tcW w:w="8366" w:type="dxa"/>
            <w:gridSpan w:val="2"/>
            <w:tcBorders>
              <w:top w:val="nil"/>
              <w:left w:val="nil"/>
              <w:bottom w:val="nil"/>
              <w:right w:val="nil"/>
            </w:tcBorders>
            <w:hideMark/>
          </w:tcPr>
          <w:p w14:paraId="483E2963" w14:textId="77777777" w:rsidR="001A04B5" w:rsidRPr="001A04B5" w:rsidRDefault="001A04B5" w:rsidP="00812CA9">
            <w:pPr>
              <w:autoSpaceDE w:val="0"/>
              <w:autoSpaceDN w:val="0"/>
              <w:adjustRightInd w:val="0"/>
              <w:jc w:val="both"/>
              <w:rPr>
                <w:rFonts w:ascii="Arial" w:eastAsia="Times New Roman" w:hAnsi="Arial" w:cs="Arial"/>
                <w:color w:val="000000"/>
                <w:sz w:val="24"/>
                <w:szCs w:val="24"/>
              </w:rPr>
            </w:pPr>
            <w:r w:rsidRPr="001A04B5">
              <w:rPr>
                <w:rFonts w:ascii="Arial" w:eastAsia="Times New Roman" w:hAnsi="Arial" w:cs="Arial"/>
                <w:color w:val="000000"/>
                <w:sz w:val="24"/>
                <w:szCs w:val="24"/>
              </w:rPr>
              <w:t>Питательные среды и реактивы</w:t>
            </w:r>
          </w:p>
        </w:tc>
        <w:tc>
          <w:tcPr>
            <w:tcW w:w="702" w:type="dxa"/>
            <w:tcBorders>
              <w:top w:val="nil"/>
              <w:left w:val="nil"/>
              <w:bottom w:val="nil"/>
              <w:right w:val="nil"/>
            </w:tcBorders>
          </w:tcPr>
          <w:p w14:paraId="13C6A331" w14:textId="77777777" w:rsidR="001A04B5" w:rsidRPr="001A04B5" w:rsidRDefault="001A04B5" w:rsidP="00812CA9">
            <w:pPr>
              <w:autoSpaceDE w:val="0"/>
              <w:autoSpaceDN w:val="0"/>
              <w:adjustRightInd w:val="0"/>
              <w:jc w:val="both"/>
              <w:rPr>
                <w:rFonts w:ascii="Arial" w:eastAsia="Times New Roman" w:hAnsi="Arial" w:cs="Arial"/>
                <w:color w:val="000000"/>
                <w:sz w:val="24"/>
                <w:szCs w:val="24"/>
              </w:rPr>
            </w:pPr>
            <w:r w:rsidRPr="001A04B5">
              <w:rPr>
                <w:rFonts w:ascii="Arial" w:eastAsia="Times New Roman" w:hAnsi="Arial" w:cs="Arial"/>
                <w:color w:val="000000"/>
                <w:sz w:val="24"/>
                <w:szCs w:val="24"/>
              </w:rPr>
              <w:t>10</w:t>
            </w:r>
          </w:p>
        </w:tc>
      </w:tr>
      <w:tr w:rsidR="001A04B5" w:rsidRPr="001A04B5" w14:paraId="40312DC1" w14:textId="77777777" w:rsidTr="00812CA9">
        <w:tc>
          <w:tcPr>
            <w:tcW w:w="565" w:type="dxa"/>
            <w:tcBorders>
              <w:top w:val="nil"/>
              <w:left w:val="nil"/>
              <w:bottom w:val="nil"/>
              <w:right w:val="nil"/>
            </w:tcBorders>
          </w:tcPr>
          <w:p w14:paraId="391CE3A0" w14:textId="77777777" w:rsidR="001A04B5" w:rsidRPr="001A04B5" w:rsidRDefault="001A04B5" w:rsidP="00812CA9">
            <w:pPr>
              <w:autoSpaceDE w:val="0"/>
              <w:autoSpaceDN w:val="0"/>
              <w:adjustRightInd w:val="0"/>
              <w:jc w:val="both"/>
              <w:rPr>
                <w:rFonts w:ascii="Arial" w:eastAsia="Times New Roman" w:hAnsi="Arial" w:cs="Arial"/>
                <w:color w:val="000000"/>
                <w:sz w:val="24"/>
                <w:szCs w:val="24"/>
              </w:rPr>
            </w:pPr>
            <w:r w:rsidRPr="001A04B5">
              <w:rPr>
                <w:rFonts w:ascii="Arial" w:eastAsia="Times New Roman" w:hAnsi="Arial" w:cs="Arial"/>
                <w:color w:val="000000"/>
                <w:sz w:val="24"/>
                <w:szCs w:val="24"/>
              </w:rPr>
              <w:t>6</w:t>
            </w:r>
          </w:p>
        </w:tc>
        <w:tc>
          <w:tcPr>
            <w:tcW w:w="8366" w:type="dxa"/>
            <w:gridSpan w:val="2"/>
            <w:tcBorders>
              <w:top w:val="nil"/>
              <w:left w:val="nil"/>
              <w:bottom w:val="nil"/>
              <w:right w:val="nil"/>
            </w:tcBorders>
          </w:tcPr>
          <w:p w14:paraId="24553A8F" w14:textId="77777777" w:rsidR="001A04B5" w:rsidRPr="001A04B5" w:rsidRDefault="001A04B5" w:rsidP="00812CA9">
            <w:pPr>
              <w:autoSpaceDE w:val="0"/>
              <w:autoSpaceDN w:val="0"/>
              <w:adjustRightInd w:val="0"/>
              <w:jc w:val="both"/>
              <w:rPr>
                <w:rFonts w:ascii="Arial" w:eastAsia="Times New Roman" w:hAnsi="Arial" w:cs="Arial"/>
                <w:color w:val="000000"/>
                <w:sz w:val="24"/>
                <w:szCs w:val="24"/>
              </w:rPr>
            </w:pPr>
            <w:r w:rsidRPr="001A04B5">
              <w:rPr>
                <w:rFonts w:ascii="Arial" w:eastAsia="Times New Roman" w:hAnsi="Arial" w:cs="Arial"/>
                <w:color w:val="000000"/>
                <w:sz w:val="24"/>
                <w:szCs w:val="24"/>
              </w:rPr>
              <w:t>Оборудование и расходные материалы</w:t>
            </w:r>
          </w:p>
        </w:tc>
        <w:tc>
          <w:tcPr>
            <w:tcW w:w="702" w:type="dxa"/>
            <w:tcBorders>
              <w:top w:val="nil"/>
              <w:left w:val="nil"/>
              <w:bottom w:val="nil"/>
              <w:right w:val="nil"/>
            </w:tcBorders>
          </w:tcPr>
          <w:p w14:paraId="74B433B9" w14:textId="77777777" w:rsidR="001A04B5" w:rsidRPr="001A04B5" w:rsidRDefault="001A04B5" w:rsidP="00812CA9">
            <w:pPr>
              <w:autoSpaceDE w:val="0"/>
              <w:autoSpaceDN w:val="0"/>
              <w:adjustRightInd w:val="0"/>
              <w:jc w:val="both"/>
              <w:rPr>
                <w:rFonts w:ascii="Arial" w:eastAsia="Times New Roman" w:hAnsi="Arial" w:cs="Arial"/>
                <w:color w:val="000000"/>
                <w:sz w:val="24"/>
                <w:szCs w:val="24"/>
              </w:rPr>
            </w:pPr>
            <w:r w:rsidRPr="001A04B5">
              <w:rPr>
                <w:rFonts w:ascii="Arial" w:eastAsia="Times New Roman" w:hAnsi="Arial" w:cs="Arial"/>
                <w:color w:val="000000"/>
                <w:sz w:val="24"/>
                <w:szCs w:val="24"/>
              </w:rPr>
              <w:t>10</w:t>
            </w:r>
          </w:p>
        </w:tc>
      </w:tr>
      <w:tr w:rsidR="001A04B5" w:rsidRPr="001A04B5" w14:paraId="073B4906" w14:textId="77777777" w:rsidTr="00812CA9">
        <w:tc>
          <w:tcPr>
            <w:tcW w:w="565" w:type="dxa"/>
            <w:tcBorders>
              <w:top w:val="nil"/>
              <w:left w:val="nil"/>
              <w:bottom w:val="nil"/>
              <w:right w:val="nil"/>
            </w:tcBorders>
          </w:tcPr>
          <w:p w14:paraId="39B50E2B" w14:textId="77777777" w:rsidR="001A04B5" w:rsidRPr="001A04B5" w:rsidRDefault="001A04B5" w:rsidP="00812CA9">
            <w:pPr>
              <w:autoSpaceDE w:val="0"/>
              <w:autoSpaceDN w:val="0"/>
              <w:adjustRightInd w:val="0"/>
              <w:jc w:val="both"/>
              <w:rPr>
                <w:rFonts w:ascii="Arial" w:eastAsia="Times New Roman" w:hAnsi="Arial" w:cs="Arial"/>
                <w:color w:val="000000"/>
                <w:sz w:val="24"/>
                <w:szCs w:val="24"/>
              </w:rPr>
            </w:pPr>
            <w:r w:rsidRPr="001A04B5">
              <w:rPr>
                <w:rFonts w:ascii="Arial" w:eastAsia="Times New Roman" w:hAnsi="Arial" w:cs="Arial"/>
                <w:color w:val="000000"/>
                <w:sz w:val="24"/>
                <w:szCs w:val="24"/>
              </w:rPr>
              <w:t>7</w:t>
            </w:r>
          </w:p>
        </w:tc>
        <w:tc>
          <w:tcPr>
            <w:tcW w:w="8366" w:type="dxa"/>
            <w:gridSpan w:val="2"/>
            <w:tcBorders>
              <w:top w:val="nil"/>
              <w:left w:val="nil"/>
              <w:bottom w:val="nil"/>
              <w:right w:val="nil"/>
            </w:tcBorders>
          </w:tcPr>
          <w:p w14:paraId="71ED6547" w14:textId="77777777" w:rsidR="001A04B5" w:rsidRPr="001A04B5" w:rsidRDefault="001A04B5" w:rsidP="00812CA9">
            <w:pPr>
              <w:autoSpaceDE w:val="0"/>
              <w:autoSpaceDN w:val="0"/>
              <w:adjustRightInd w:val="0"/>
              <w:jc w:val="both"/>
              <w:rPr>
                <w:rFonts w:ascii="Arial" w:eastAsia="Times New Roman" w:hAnsi="Arial" w:cs="Arial"/>
                <w:color w:val="000000"/>
                <w:sz w:val="24"/>
                <w:szCs w:val="24"/>
              </w:rPr>
            </w:pPr>
            <w:r w:rsidRPr="001A04B5">
              <w:rPr>
                <w:rFonts w:ascii="Arial" w:eastAsia="Times New Roman" w:hAnsi="Arial" w:cs="Arial"/>
                <w:color w:val="000000"/>
                <w:sz w:val="24"/>
                <w:szCs w:val="24"/>
              </w:rPr>
              <w:t>Отбор проб</w:t>
            </w:r>
          </w:p>
        </w:tc>
        <w:tc>
          <w:tcPr>
            <w:tcW w:w="702" w:type="dxa"/>
            <w:tcBorders>
              <w:top w:val="nil"/>
              <w:left w:val="nil"/>
              <w:bottom w:val="nil"/>
              <w:right w:val="nil"/>
            </w:tcBorders>
          </w:tcPr>
          <w:p w14:paraId="3B5356F2" w14:textId="77777777" w:rsidR="001A04B5" w:rsidRPr="001A04B5" w:rsidRDefault="001A04B5" w:rsidP="00812CA9">
            <w:pPr>
              <w:autoSpaceDE w:val="0"/>
              <w:autoSpaceDN w:val="0"/>
              <w:adjustRightInd w:val="0"/>
              <w:jc w:val="both"/>
              <w:rPr>
                <w:rFonts w:ascii="Arial" w:eastAsia="Times New Roman" w:hAnsi="Arial" w:cs="Arial"/>
                <w:color w:val="000000"/>
                <w:sz w:val="24"/>
                <w:szCs w:val="24"/>
              </w:rPr>
            </w:pPr>
            <w:r w:rsidRPr="001A04B5">
              <w:rPr>
                <w:rFonts w:ascii="Arial" w:eastAsia="Times New Roman" w:hAnsi="Arial" w:cs="Arial"/>
                <w:color w:val="000000"/>
                <w:sz w:val="24"/>
                <w:szCs w:val="24"/>
              </w:rPr>
              <w:t>11</w:t>
            </w:r>
          </w:p>
        </w:tc>
      </w:tr>
      <w:tr w:rsidR="001A04B5" w:rsidRPr="001A04B5" w14:paraId="61428C03" w14:textId="77777777" w:rsidTr="00812CA9">
        <w:tc>
          <w:tcPr>
            <w:tcW w:w="565" w:type="dxa"/>
            <w:tcBorders>
              <w:top w:val="nil"/>
              <w:left w:val="nil"/>
              <w:bottom w:val="nil"/>
              <w:right w:val="nil"/>
            </w:tcBorders>
          </w:tcPr>
          <w:p w14:paraId="086D2D1F" w14:textId="77777777" w:rsidR="001A04B5" w:rsidRPr="001A04B5" w:rsidRDefault="001A04B5" w:rsidP="00812CA9">
            <w:pPr>
              <w:autoSpaceDE w:val="0"/>
              <w:autoSpaceDN w:val="0"/>
              <w:adjustRightInd w:val="0"/>
              <w:jc w:val="both"/>
              <w:rPr>
                <w:rFonts w:ascii="Arial" w:eastAsia="Times New Roman" w:hAnsi="Arial" w:cs="Arial"/>
                <w:color w:val="000000"/>
                <w:sz w:val="24"/>
                <w:szCs w:val="24"/>
              </w:rPr>
            </w:pPr>
            <w:r w:rsidRPr="001A04B5">
              <w:rPr>
                <w:rFonts w:ascii="Arial" w:eastAsia="Times New Roman" w:hAnsi="Arial" w:cs="Arial"/>
                <w:color w:val="000000"/>
                <w:sz w:val="24"/>
                <w:szCs w:val="24"/>
              </w:rPr>
              <w:t>8</w:t>
            </w:r>
          </w:p>
        </w:tc>
        <w:tc>
          <w:tcPr>
            <w:tcW w:w="8366" w:type="dxa"/>
            <w:gridSpan w:val="2"/>
            <w:tcBorders>
              <w:top w:val="nil"/>
              <w:left w:val="nil"/>
              <w:bottom w:val="nil"/>
              <w:right w:val="nil"/>
            </w:tcBorders>
          </w:tcPr>
          <w:p w14:paraId="5F68ABBE" w14:textId="77777777" w:rsidR="001A04B5" w:rsidRPr="001A04B5" w:rsidRDefault="001A04B5" w:rsidP="00812CA9">
            <w:pPr>
              <w:autoSpaceDE w:val="0"/>
              <w:autoSpaceDN w:val="0"/>
              <w:adjustRightInd w:val="0"/>
              <w:jc w:val="both"/>
              <w:rPr>
                <w:rFonts w:ascii="Arial" w:eastAsia="Times New Roman" w:hAnsi="Arial" w:cs="Arial"/>
                <w:color w:val="000000"/>
                <w:sz w:val="24"/>
                <w:szCs w:val="24"/>
              </w:rPr>
            </w:pPr>
            <w:r w:rsidRPr="001A04B5">
              <w:rPr>
                <w:rFonts w:ascii="Arial" w:eastAsia="Times New Roman" w:hAnsi="Arial" w:cs="Arial"/>
                <w:color w:val="000000"/>
                <w:sz w:val="24"/>
                <w:szCs w:val="24"/>
              </w:rPr>
              <w:t>Подготовка испытательной пробы</w:t>
            </w:r>
          </w:p>
        </w:tc>
        <w:tc>
          <w:tcPr>
            <w:tcW w:w="702" w:type="dxa"/>
            <w:tcBorders>
              <w:top w:val="nil"/>
              <w:left w:val="nil"/>
              <w:bottom w:val="nil"/>
              <w:right w:val="nil"/>
            </w:tcBorders>
          </w:tcPr>
          <w:p w14:paraId="4D917BAD" w14:textId="77777777" w:rsidR="001A04B5" w:rsidRPr="001A04B5" w:rsidRDefault="001A04B5" w:rsidP="00812CA9">
            <w:pPr>
              <w:autoSpaceDE w:val="0"/>
              <w:autoSpaceDN w:val="0"/>
              <w:adjustRightInd w:val="0"/>
              <w:jc w:val="both"/>
              <w:rPr>
                <w:rFonts w:ascii="Arial" w:eastAsia="Times New Roman" w:hAnsi="Arial" w:cs="Arial"/>
                <w:color w:val="000000"/>
                <w:sz w:val="24"/>
                <w:szCs w:val="24"/>
              </w:rPr>
            </w:pPr>
            <w:r w:rsidRPr="001A04B5">
              <w:rPr>
                <w:rFonts w:ascii="Arial" w:eastAsia="Times New Roman" w:hAnsi="Arial" w:cs="Arial"/>
                <w:color w:val="000000"/>
                <w:sz w:val="24"/>
                <w:szCs w:val="24"/>
              </w:rPr>
              <w:t>11</w:t>
            </w:r>
          </w:p>
        </w:tc>
      </w:tr>
      <w:tr w:rsidR="001A04B5" w:rsidRPr="001A04B5" w14:paraId="0A2AE75A" w14:textId="77777777" w:rsidTr="00812CA9">
        <w:tc>
          <w:tcPr>
            <w:tcW w:w="565" w:type="dxa"/>
            <w:tcBorders>
              <w:top w:val="nil"/>
              <w:left w:val="nil"/>
              <w:bottom w:val="nil"/>
              <w:right w:val="nil"/>
            </w:tcBorders>
          </w:tcPr>
          <w:p w14:paraId="51024C12" w14:textId="77777777" w:rsidR="001A04B5" w:rsidRPr="001A04B5" w:rsidRDefault="001A04B5" w:rsidP="00812CA9">
            <w:pPr>
              <w:autoSpaceDE w:val="0"/>
              <w:autoSpaceDN w:val="0"/>
              <w:adjustRightInd w:val="0"/>
              <w:jc w:val="both"/>
              <w:rPr>
                <w:rFonts w:ascii="Arial" w:eastAsia="Times New Roman" w:hAnsi="Arial" w:cs="Arial"/>
                <w:color w:val="000000"/>
                <w:sz w:val="24"/>
                <w:szCs w:val="24"/>
              </w:rPr>
            </w:pPr>
            <w:r w:rsidRPr="001A04B5">
              <w:rPr>
                <w:rFonts w:ascii="Arial" w:eastAsia="Times New Roman" w:hAnsi="Arial" w:cs="Arial"/>
                <w:color w:val="000000"/>
                <w:sz w:val="24"/>
                <w:szCs w:val="24"/>
              </w:rPr>
              <w:t>9</w:t>
            </w:r>
          </w:p>
        </w:tc>
        <w:tc>
          <w:tcPr>
            <w:tcW w:w="8366" w:type="dxa"/>
            <w:gridSpan w:val="2"/>
            <w:tcBorders>
              <w:top w:val="nil"/>
              <w:left w:val="nil"/>
              <w:bottom w:val="nil"/>
              <w:right w:val="nil"/>
            </w:tcBorders>
          </w:tcPr>
          <w:p w14:paraId="602D277A" w14:textId="77777777" w:rsidR="001A04B5" w:rsidRPr="001A04B5" w:rsidRDefault="001A04B5" w:rsidP="00812CA9">
            <w:pPr>
              <w:autoSpaceDE w:val="0"/>
              <w:autoSpaceDN w:val="0"/>
              <w:adjustRightInd w:val="0"/>
              <w:jc w:val="both"/>
              <w:rPr>
                <w:rFonts w:ascii="Arial" w:eastAsia="Times New Roman" w:hAnsi="Arial" w:cs="Arial"/>
                <w:color w:val="000000"/>
                <w:sz w:val="24"/>
                <w:szCs w:val="24"/>
              </w:rPr>
            </w:pPr>
            <w:r w:rsidRPr="001A04B5">
              <w:rPr>
                <w:rFonts w:ascii="Arial" w:eastAsia="Times New Roman" w:hAnsi="Arial" w:cs="Arial"/>
                <w:color w:val="000000"/>
                <w:sz w:val="24"/>
                <w:szCs w:val="24"/>
              </w:rPr>
              <w:t>Процедура</w:t>
            </w:r>
          </w:p>
        </w:tc>
        <w:tc>
          <w:tcPr>
            <w:tcW w:w="702" w:type="dxa"/>
            <w:tcBorders>
              <w:top w:val="nil"/>
              <w:left w:val="nil"/>
              <w:bottom w:val="nil"/>
              <w:right w:val="nil"/>
            </w:tcBorders>
          </w:tcPr>
          <w:p w14:paraId="3F506476" w14:textId="77777777" w:rsidR="001A04B5" w:rsidRPr="001A04B5" w:rsidRDefault="001A04B5" w:rsidP="00812CA9">
            <w:pPr>
              <w:autoSpaceDE w:val="0"/>
              <w:autoSpaceDN w:val="0"/>
              <w:adjustRightInd w:val="0"/>
              <w:jc w:val="both"/>
              <w:rPr>
                <w:rFonts w:ascii="Arial" w:eastAsia="Times New Roman" w:hAnsi="Arial" w:cs="Arial"/>
                <w:color w:val="000000"/>
                <w:sz w:val="24"/>
                <w:szCs w:val="24"/>
              </w:rPr>
            </w:pPr>
            <w:r w:rsidRPr="001A04B5">
              <w:rPr>
                <w:rFonts w:ascii="Arial" w:eastAsia="Times New Roman" w:hAnsi="Arial" w:cs="Arial"/>
                <w:color w:val="000000"/>
                <w:sz w:val="24"/>
                <w:szCs w:val="24"/>
              </w:rPr>
              <w:t>11</w:t>
            </w:r>
          </w:p>
        </w:tc>
      </w:tr>
      <w:tr w:rsidR="001A04B5" w:rsidRPr="001A04B5" w14:paraId="61DE5149" w14:textId="77777777" w:rsidTr="00812CA9">
        <w:tc>
          <w:tcPr>
            <w:tcW w:w="565" w:type="dxa"/>
            <w:tcBorders>
              <w:top w:val="nil"/>
              <w:left w:val="nil"/>
              <w:bottom w:val="nil"/>
              <w:right w:val="nil"/>
            </w:tcBorders>
          </w:tcPr>
          <w:p w14:paraId="2AFA0B10" w14:textId="77777777" w:rsidR="001A04B5" w:rsidRPr="001A04B5" w:rsidRDefault="001A04B5" w:rsidP="00812CA9">
            <w:pPr>
              <w:autoSpaceDE w:val="0"/>
              <w:autoSpaceDN w:val="0"/>
              <w:adjustRightInd w:val="0"/>
              <w:jc w:val="both"/>
              <w:rPr>
                <w:rFonts w:ascii="Arial" w:eastAsia="Times New Roman" w:hAnsi="Arial" w:cs="Arial"/>
                <w:color w:val="000000"/>
                <w:sz w:val="24"/>
                <w:szCs w:val="24"/>
              </w:rPr>
            </w:pPr>
          </w:p>
        </w:tc>
        <w:tc>
          <w:tcPr>
            <w:tcW w:w="707" w:type="dxa"/>
            <w:tcBorders>
              <w:top w:val="nil"/>
              <w:left w:val="nil"/>
              <w:bottom w:val="nil"/>
              <w:right w:val="nil"/>
            </w:tcBorders>
            <w:hideMark/>
          </w:tcPr>
          <w:p w14:paraId="55873476" w14:textId="77777777" w:rsidR="001A04B5" w:rsidRPr="001A04B5" w:rsidRDefault="001A04B5" w:rsidP="00812CA9">
            <w:pPr>
              <w:autoSpaceDE w:val="0"/>
              <w:autoSpaceDN w:val="0"/>
              <w:adjustRightInd w:val="0"/>
              <w:jc w:val="both"/>
              <w:rPr>
                <w:rFonts w:ascii="Arial" w:eastAsia="Times New Roman" w:hAnsi="Arial" w:cs="Arial"/>
                <w:color w:val="000000"/>
                <w:sz w:val="24"/>
                <w:szCs w:val="24"/>
              </w:rPr>
            </w:pPr>
            <w:r w:rsidRPr="001A04B5">
              <w:rPr>
                <w:rFonts w:ascii="Arial" w:eastAsia="Times New Roman" w:hAnsi="Arial" w:cs="Arial"/>
                <w:color w:val="000000"/>
                <w:sz w:val="24"/>
                <w:szCs w:val="24"/>
              </w:rPr>
              <w:t xml:space="preserve">9.1 </w:t>
            </w:r>
          </w:p>
        </w:tc>
        <w:tc>
          <w:tcPr>
            <w:tcW w:w="7659" w:type="dxa"/>
            <w:tcBorders>
              <w:top w:val="nil"/>
              <w:left w:val="nil"/>
              <w:bottom w:val="nil"/>
              <w:right w:val="nil"/>
            </w:tcBorders>
          </w:tcPr>
          <w:p w14:paraId="3EF46FEE" w14:textId="77777777" w:rsidR="001A04B5" w:rsidRPr="001A04B5" w:rsidRDefault="001A04B5" w:rsidP="00812CA9">
            <w:pPr>
              <w:autoSpaceDE w:val="0"/>
              <w:autoSpaceDN w:val="0"/>
              <w:adjustRightInd w:val="0"/>
              <w:jc w:val="both"/>
              <w:rPr>
                <w:rFonts w:ascii="Arial" w:eastAsia="Times New Roman" w:hAnsi="Arial" w:cs="Arial"/>
                <w:color w:val="000000"/>
                <w:sz w:val="24"/>
                <w:szCs w:val="24"/>
              </w:rPr>
            </w:pPr>
            <w:r w:rsidRPr="001A04B5">
              <w:rPr>
                <w:rFonts w:ascii="Arial" w:eastAsia="Times New Roman" w:hAnsi="Arial" w:cs="Arial"/>
                <w:color w:val="000000"/>
                <w:sz w:val="24"/>
                <w:szCs w:val="24"/>
              </w:rPr>
              <w:t>Общие положения</w:t>
            </w:r>
          </w:p>
        </w:tc>
        <w:tc>
          <w:tcPr>
            <w:tcW w:w="702" w:type="dxa"/>
            <w:tcBorders>
              <w:top w:val="nil"/>
              <w:left w:val="nil"/>
              <w:bottom w:val="nil"/>
              <w:right w:val="nil"/>
            </w:tcBorders>
          </w:tcPr>
          <w:p w14:paraId="4276C7DD" w14:textId="77777777" w:rsidR="001A04B5" w:rsidRPr="001A04B5" w:rsidRDefault="001A04B5" w:rsidP="00812CA9">
            <w:pPr>
              <w:autoSpaceDE w:val="0"/>
              <w:autoSpaceDN w:val="0"/>
              <w:adjustRightInd w:val="0"/>
              <w:jc w:val="both"/>
              <w:rPr>
                <w:rFonts w:ascii="Arial" w:eastAsia="Times New Roman" w:hAnsi="Arial" w:cs="Arial"/>
                <w:color w:val="000000"/>
                <w:sz w:val="24"/>
                <w:szCs w:val="24"/>
              </w:rPr>
            </w:pPr>
            <w:r w:rsidRPr="001A04B5">
              <w:rPr>
                <w:rFonts w:ascii="Arial" w:eastAsia="Times New Roman" w:hAnsi="Arial" w:cs="Arial"/>
                <w:color w:val="000000"/>
                <w:sz w:val="24"/>
                <w:szCs w:val="24"/>
              </w:rPr>
              <w:t>11</w:t>
            </w:r>
          </w:p>
        </w:tc>
      </w:tr>
      <w:tr w:rsidR="001A04B5" w:rsidRPr="001A04B5" w14:paraId="64AAFEF2" w14:textId="77777777" w:rsidTr="00812CA9">
        <w:tc>
          <w:tcPr>
            <w:tcW w:w="565" w:type="dxa"/>
            <w:tcBorders>
              <w:top w:val="nil"/>
              <w:left w:val="nil"/>
              <w:bottom w:val="nil"/>
              <w:right w:val="nil"/>
            </w:tcBorders>
          </w:tcPr>
          <w:p w14:paraId="28E13BDB" w14:textId="77777777" w:rsidR="001A04B5" w:rsidRPr="001A04B5" w:rsidRDefault="001A04B5" w:rsidP="00812CA9">
            <w:pPr>
              <w:autoSpaceDE w:val="0"/>
              <w:autoSpaceDN w:val="0"/>
              <w:adjustRightInd w:val="0"/>
              <w:jc w:val="both"/>
              <w:rPr>
                <w:rFonts w:ascii="Arial" w:eastAsia="Times New Roman" w:hAnsi="Arial" w:cs="Arial"/>
                <w:color w:val="000000"/>
                <w:sz w:val="24"/>
                <w:szCs w:val="24"/>
              </w:rPr>
            </w:pPr>
          </w:p>
        </w:tc>
        <w:tc>
          <w:tcPr>
            <w:tcW w:w="707" w:type="dxa"/>
            <w:tcBorders>
              <w:top w:val="nil"/>
              <w:left w:val="nil"/>
              <w:bottom w:val="nil"/>
              <w:right w:val="nil"/>
            </w:tcBorders>
            <w:hideMark/>
          </w:tcPr>
          <w:p w14:paraId="63C20E55" w14:textId="77777777" w:rsidR="001A04B5" w:rsidRPr="001A04B5" w:rsidRDefault="001A04B5" w:rsidP="00812CA9">
            <w:pPr>
              <w:autoSpaceDE w:val="0"/>
              <w:autoSpaceDN w:val="0"/>
              <w:adjustRightInd w:val="0"/>
              <w:jc w:val="both"/>
              <w:rPr>
                <w:rFonts w:ascii="Arial" w:eastAsia="Times New Roman" w:hAnsi="Arial" w:cs="Arial"/>
                <w:color w:val="000000"/>
                <w:sz w:val="24"/>
                <w:szCs w:val="24"/>
              </w:rPr>
            </w:pPr>
            <w:r w:rsidRPr="001A04B5">
              <w:rPr>
                <w:rFonts w:ascii="Arial" w:eastAsia="Times New Roman" w:hAnsi="Arial" w:cs="Arial"/>
                <w:color w:val="000000"/>
                <w:sz w:val="24"/>
                <w:szCs w:val="24"/>
              </w:rPr>
              <w:t xml:space="preserve">9.2 </w:t>
            </w:r>
          </w:p>
        </w:tc>
        <w:tc>
          <w:tcPr>
            <w:tcW w:w="7659" w:type="dxa"/>
            <w:tcBorders>
              <w:top w:val="nil"/>
              <w:left w:val="nil"/>
              <w:bottom w:val="nil"/>
              <w:right w:val="nil"/>
            </w:tcBorders>
          </w:tcPr>
          <w:p w14:paraId="26ACC18D" w14:textId="77777777" w:rsidR="001A04B5" w:rsidRPr="001A04B5" w:rsidRDefault="001A04B5" w:rsidP="00812CA9">
            <w:pPr>
              <w:autoSpaceDE w:val="0"/>
              <w:autoSpaceDN w:val="0"/>
              <w:adjustRightInd w:val="0"/>
              <w:jc w:val="both"/>
              <w:rPr>
                <w:rFonts w:ascii="Arial" w:eastAsia="Times New Roman" w:hAnsi="Arial" w:cs="Arial"/>
                <w:color w:val="000000"/>
                <w:sz w:val="24"/>
                <w:szCs w:val="24"/>
              </w:rPr>
            </w:pPr>
            <w:r w:rsidRPr="001A04B5">
              <w:rPr>
                <w:rFonts w:ascii="Arial" w:eastAsia="Times New Roman" w:hAnsi="Arial" w:cs="Arial"/>
                <w:sz w:val="24"/>
                <w:szCs w:val="24"/>
              </w:rPr>
              <w:t>Часть образца для анализа, исходная суспензия и разбавления</w:t>
            </w:r>
          </w:p>
        </w:tc>
        <w:tc>
          <w:tcPr>
            <w:tcW w:w="702" w:type="dxa"/>
            <w:tcBorders>
              <w:top w:val="nil"/>
              <w:left w:val="nil"/>
              <w:bottom w:val="nil"/>
              <w:right w:val="nil"/>
            </w:tcBorders>
          </w:tcPr>
          <w:p w14:paraId="4C89FC90" w14:textId="77777777" w:rsidR="001A04B5" w:rsidRPr="001A04B5" w:rsidRDefault="001A04B5" w:rsidP="00812CA9">
            <w:pPr>
              <w:autoSpaceDE w:val="0"/>
              <w:autoSpaceDN w:val="0"/>
              <w:adjustRightInd w:val="0"/>
              <w:jc w:val="both"/>
              <w:rPr>
                <w:rFonts w:ascii="Arial" w:eastAsia="Times New Roman" w:hAnsi="Arial" w:cs="Arial"/>
                <w:color w:val="000000"/>
                <w:sz w:val="24"/>
                <w:szCs w:val="24"/>
              </w:rPr>
            </w:pPr>
            <w:r w:rsidRPr="001A04B5">
              <w:rPr>
                <w:rFonts w:ascii="Arial" w:eastAsia="Times New Roman" w:hAnsi="Arial" w:cs="Arial"/>
                <w:color w:val="000000"/>
                <w:sz w:val="24"/>
                <w:szCs w:val="24"/>
              </w:rPr>
              <w:t>11</w:t>
            </w:r>
          </w:p>
        </w:tc>
      </w:tr>
      <w:tr w:rsidR="001A04B5" w:rsidRPr="001A04B5" w14:paraId="266CE920" w14:textId="77777777" w:rsidTr="00812CA9">
        <w:tc>
          <w:tcPr>
            <w:tcW w:w="565" w:type="dxa"/>
            <w:tcBorders>
              <w:top w:val="nil"/>
              <w:left w:val="nil"/>
              <w:bottom w:val="nil"/>
              <w:right w:val="nil"/>
            </w:tcBorders>
          </w:tcPr>
          <w:p w14:paraId="0F037391" w14:textId="77777777" w:rsidR="001A04B5" w:rsidRPr="001A04B5" w:rsidRDefault="001A04B5" w:rsidP="00812CA9">
            <w:pPr>
              <w:autoSpaceDE w:val="0"/>
              <w:autoSpaceDN w:val="0"/>
              <w:adjustRightInd w:val="0"/>
              <w:jc w:val="both"/>
              <w:rPr>
                <w:rFonts w:ascii="Arial" w:eastAsia="Times New Roman" w:hAnsi="Arial" w:cs="Arial"/>
                <w:color w:val="000000"/>
                <w:sz w:val="24"/>
                <w:szCs w:val="24"/>
              </w:rPr>
            </w:pPr>
          </w:p>
        </w:tc>
        <w:tc>
          <w:tcPr>
            <w:tcW w:w="707" w:type="dxa"/>
            <w:tcBorders>
              <w:top w:val="nil"/>
              <w:left w:val="nil"/>
              <w:bottom w:val="nil"/>
              <w:right w:val="nil"/>
            </w:tcBorders>
          </w:tcPr>
          <w:p w14:paraId="12753980" w14:textId="77777777" w:rsidR="001A04B5" w:rsidRPr="001A04B5" w:rsidRDefault="001A04B5" w:rsidP="00812CA9">
            <w:pPr>
              <w:autoSpaceDE w:val="0"/>
              <w:autoSpaceDN w:val="0"/>
              <w:adjustRightInd w:val="0"/>
              <w:jc w:val="both"/>
              <w:rPr>
                <w:rFonts w:ascii="Arial" w:eastAsia="Times New Roman" w:hAnsi="Arial" w:cs="Arial"/>
                <w:color w:val="000000"/>
                <w:sz w:val="24"/>
                <w:szCs w:val="24"/>
              </w:rPr>
            </w:pPr>
            <w:r w:rsidRPr="001A04B5">
              <w:rPr>
                <w:rFonts w:ascii="Arial" w:eastAsia="Times New Roman" w:hAnsi="Arial" w:cs="Arial"/>
                <w:color w:val="000000"/>
                <w:sz w:val="24"/>
                <w:szCs w:val="24"/>
              </w:rPr>
              <w:t>9.3</w:t>
            </w:r>
          </w:p>
        </w:tc>
        <w:tc>
          <w:tcPr>
            <w:tcW w:w="7659" w:type="dxa"/>
            <w:tcBorders>
              <w:top w:val="nil"/>
              <w:left w:val="nil"/>
              <w:bottom w:val="nil"/>
              <w:right w:val="nil"/>
            </w:tcBorders>
          </w:tcPr>
          <w:p w14:paraId="362BA357" w14:textId="77777777" w:rsidR="001A04B5" w:rsidRPr="001A04B5" w:rsidRDefault="001A04B5" w:rsidP="00812CA9">
            <w:pPr>
              <w:autoSpaceDE w:val="0"/>
              <w:autoSpaceDN w:val="0"/>
              <w:adjustRightInd w:val="0"/>
              <w:jc w:val="both"/>
              <w:rPr>
                <w:rFonts w:ascii="Arial" w:eastAsia="Times New Roman" w:hAnsi="Arial" w:cs="Arial"/>
                <w:color w:val="000000"/>
                <w:sz w:val="24"/>
                <w:szCs w:val="24"/>
              </w:rPr>
            </w:pPr>
            <w:r w:rsidRPr="001A04B5">
              <w:rPr>
                <w:rFonts w:ascii="Arial" w:eastAsia="Times New Roman" w:hAnsi="Arial" w:cs="Arial"/>
                <w:color w:val="000000"/>
                <w:sz w:val="24"/>
                <w:szCs w:val="24"/>
              </w:rPr>
              <w:t>Тепловая обработка для отбора спор</w:t>
            </w:r>
          </w:p>
        </w:tc>
        <w:tc>
          <w:tcPr>
            <w:tcW w:w="702" w:type="dxa"/>
            <w:tcBorders>
              <w:top w:val="nil"/>
              <w:left w:val="nil"/>
              <w:bottom w:val="nil"/>
              <w:right w:val="nil"/>
            </w:tcBorders>
          </w:tcPr>
          <w:p w14:paraId="43261127" w14:textId="77777777" w:rsidR="001A04B5" w:rsidRPr="001A04B5" w:rsidRDefault="001A04B5" w:rsidP="00812CA9">
            <w:pPr>
              <w:autoSpaceDE w:val="0"/>
              <w:autoSpaceDN w:val="0"/>
              <w:adjustRightInd w:val="0"/>
              <w:jc w:val="both"/>
              <w:rPr>
                <w:rFonts w:ascii="Arial" w:eastAsia="Times New Roman" w:hAnsi="Arial" w:cs="Arial"/>
                <w:color w:val="000000"/>
                <w:sz w:val="24"/>
                <w:szCs w:val="24"/>
              </w:rPr>
            </w:pPr>
            <w:r w:rsidRPr="001A04B5">
              <w:rPr>
                <w:rFonts w:ascii="Arial" w:eastAsia="Times New Roman" w:hAnsi="Arial" w:cs="Arial"/>
                <w:color w:val="000000"/>
                <w:sz w:val="24"/>
                <w:szCs w:val="24"/>
              </w:rPr>
              <w:t>12</w:t>
            </w:r>
          </w:p>
        </w:tc>
      </w:tr>
      <w:tr w:rsidR="001A04B5" w:rsidRPr="001A04B5" w14:paraId="27380A19" w14:textId="77777777" w:rsidTr="00812CA9">
        <w:tc>
          <w:tcPr>
            <w:tcW w:w="565" w:type="dxa"/>
            <w:tcBorders>
              <w:top w:val="nil"/>
              <w:left w:val="nil"/>
              <w:bottom w:val="nil"/>
              <w:right w:val="nil"/>
            </w:tcBorders>
          </w:tcPr>
          <w:p w14:paraId="3B382FF1" w14:textId="77777777" w:rsidR="001A04B5" w:rsidRPr="001A04B5" w:rsidRDefault="001A04B5" w:rsidP="00812CA9">
            <w:pPr>
              <w:autoSpaceDE w:val="0"/>
              <w:autoSpaceDN w:val="0"/>
              <w:adjustRightInd w:val="0"/>
              <w:jc w:val="both"/>
              <w:rPr>
                <w:rFonts w:ascii="Arial" w:eastAsia="Times New Roman" w:hAnsi="Arial" w:cs="Arial"/>
                <w:color w:val="000000"/>
                <w:sz w:val="24"/>
                <w:szCs w:val="24"/>
              </w:rPr>
            </w:pPr>
          </w:p>
        </w:tc>
        <w:tc>
          <w:tcPr>
            <w:tcW w:w="707" w:type="dxa"/>
            <w:tcBorders>
              <w:top w:val="nil"/>
              <w:left w:val="nil"/>
              <w:bottom w:val="nil"/>
              <w:right w:val="nil"/>
            </w:tcBorders>
          </w:tcPr>
          <w:p w14:paraId="7593F6AE" w14:textId="77777777" w:rsidR="001A04B5" w:rsidRPr="001A04B5" w:rsidRDefault="001A04B5" w:rsidP="00812CA9">
            <w:pPr>
              <w:autoSpaceDE w:val="0"/>
              <w:autoSpaceDN w:val="0"/>
              <w:adjustRightInd w:val="0"/>
              <w:jc w:val="both"/>
              <w:rPr>
                <w:rFonts w:ascii="Arial" w:eastAsia="Times New Roman" w:hAnsi="Arial" w:cs="Arial"/>
                <w:color w:val="000000"/>
                <w:sz w:val="24"/>
                <w:szCs w:val="24"/>
              </w:rPr>
            </w:pPr>
            <w:r w:rsidRPr="001A04B5">
              <w:rPr>
                <w:rFonts w:ascii="Arial" w:eastAsia="Times New Roman" w:hAnsi="Arial" w:cs="Arial"/>
                <w:color w:val="000000"/>
                <w:sz w:val="24"/>
                <w:szCs w:val="24"/>
              </w:rPr>
              <w:t>9.4</w:t>
            </w:r>
          </w:p>
        </w:tc>
        <w:tc>
          <w:tcPr>
            <w:tcW w:w="7659" w:type="dxa"/>
            <w:tcBorders>
              <w:top w:val="nil"/>
              <w:left w:val="nil"/>
              <w:bottom w:val="nil"/>
              <w:right w:val="nil"/>
            </w:tcBorders>
          </w:tcPr>
          <w:p w14:paraId="486B7203" w14:textId="77777777" w:rsidR="001A04B5" w:rsidRPr="001A04B5" w:rsidRDefault="001A04B5" w:rsidP="00812CA9">
            <w:pPr>
              <w:autoSpaceDE w:val="0"/>
              <w:autoSpaceDN w:val="0"/>
              <w:adjustRightInd w:val="0"/>
              <w:jc w:val="both"/>
              <w:rPr>
                <w:rFonts w:ascii="Arial" w:eastAsia="Times New Roman" w:hAnsi="Arial" w:cs="Arial"/>
                <w:color w:val="000000"/>
                <w:sz w:val="24"/>
                <w:szCs w:val="24"/>
              </w:rPr>
            </w:pPr>
            <w:r w:rsidRPr="001A04B5">
              <w:rPr>
                <w:rFonts w:ascii="Arial" w:eastAsia="Times New Roman" w:hAnsi="Arial" w:cs="Arial"/>
                <w:color w:val="000000"/>
                <w:sz w:val="24"/>
                <w:szCs w:val="24"/>
              </w:rPr>
              <w:t>Инокуляция и инкубация</w:t>
            </w:r>
          </w:p>
        </w:tc>
        <w:tc>
          <w:tcPr>
            <w:tcW w:w="702" w:type="dxa"/>
            <w:tcBorders>
              <w:top w:val="nil"/>
              <w:left w:val="nil"/>
              <w:bottom w:val="nil"/>
              <w:right w:val="nil"/>
            </w:tcBorders>
          </w:tcPr>
          <w:p w14:paraId="5D01C038" w14:textId="77777777" w:rsidR="001A04B5" w:rsidRPr="001A04B5" w:rsidRDefault="001A04B5" w:rsidP="00812CA9">
            <w:pPr>
              <w:autoSpaceDE w:val="0"/>
              <w:autoSpaceDN w:val="0"/>
              <w:adjustRightInd w:val="0"/>
              <w:jc w:val="both"/>
              <w:rPr>
                <w:rFonts w:ascii="Arial" w:eastAsia="Times New Roman" w:hAnsi="Arial" w:cs="Arial"/>
                <w:color w:val="000000"/>
                <w:sz w:val="24"/>
                <w:szCs w:val="24"/>
              </w:rPr>
            </w:pPr>
            <w:r w:rsidRPr="001A04B5">
              <w:rPr>
                <w:rFonts w:ascii="Arial" w:eastAsia="Times New Roman" w:hAnsi="Arial" w:cs="Arial"/>
                <w:color w:val="000000"/>
                <w:sz w:val="24"/>
                <w:szCs w:val="24"/>
              </w:rPr>
              <w:t>12</w:t>
            </w:r>
          </w:p>
        </w:tc>
      </w:tr>
      <w:tr w:rsidR="001A04B5" w:rsidRPr="001A04B5" w14:paraId="755258A3" w14:textId="77777777" w:rsidTr="00812CA9">
        <w:tc>
          <w:tcPr>
            <w:tcW w:w="565" w:type="dxa"/>
            <w:tcBorders>
              <w:top w:val="nil"/>
              <w:left w:val="nil"/>
              <w:bottom w:val="nil"/>
              <w:right w:val="nil"/>
            </w:tcBorders>
          </w:tcPr>
          <w:p w14:paraId="2BE82E2F" w14:textId="77777777" w:rsidR="001A04B5" w:rsidRPr="001A04B5" w:rsidRDefault="001A04B5" w:rsidP="00812CA9">
            <w:pPr>
              <w:autoSpaceDE w:val="0"/>
              <w:autoSpaceDN w:val="0"/>
              <w:adjustRightInd w:val="0"/>
              <w:jc w:val="both"/>
              <w:rPr>
                <w:rFonts w:ascii="Arial" w:eastAsia="Times New Roman" w:hAnsi="Arial" w:cs="Arial"/>
                <w:color w:val="000000"/>
                <w:sz w:val="24"/>
                <w:szCs w:val="24"/>
              </w:rPr>
            </w:pPr>
          </w:p>
        </w:tc>
        <w:tc>
          <w:tcPr>
            <w:tcW w:w="707" w:type="dxa"/>
            <w:tcBorders>
              <w:top w:val="nil"/>
              <w:left w:val="nil"/>
              <w:bottom w:val="nil"/>
              <w:right w:val="nil"/>
            </w:tcBorders>
          </w:tcPr>
          <w:p w14:paraId="05409765" w14:textId="77777777" w:rsidR="001A04B5" w:rsidRPr="001A04B5" w:rsidRDefault="001A04B5" w:rsidP="00812CA9">
            <w:pPr>
              <w:autoSpaceDE w:val="0"/>
              <w:autoSpaceDN w:val="0"/>
              <w:adjustRightInd w:val="0"/>
              <w:jc w:val="both"/>
              <w:rPr>
                <w:rFonts w:ascii="Arial" w:eastAsia="Times New Roman" w:hAnsi="Arial" w:cs="Arial"/>
                <w:color w:val="000000"/>
                <w:sz w:val="24"/>
                <w:szCs w:val="24"/>
              </w:rPr>
            </w:pPr>
            <w:r w:rsidRPr="001A04B5">
              <w:rPr>
                <w:rFonts w:ascii="Arial" w:eastAsia="Times New Roman" w:hAnsi="Arial" w:cs="Arial"/>
                <w:color w:val="000000"/>
                <w:sz w:val="24"/>
                <w:szCs w:val="24"/>
              </w:rPr>
              <w:t>9.5</w:t>
            </w:r>
          </w:p>
        </w:tc>
        <w:tc>
          <w:tcPr>
            <w:tcW w:w="7659" w:type="dxa"/>
            <w:tcBorders>
              <w:top w:val="nil"/>
              <w:left w:val="nil"/>
              <w:bottom w:val="nil"/>
              <w:right w:val="nil"/>
            </w:tcBorders>
          </w:tcPr>
          <w:p w14:paraId="19FCBAC3" w14:textId="77777777" w:rsidR="001A04B5" w:rsidRPr="001A04B5" w:rsidRDefault="001A04B5" w:rsidP="00812CA9">
            <w:pPr>
              <w:autoSpaceDE w:val="0"/>
              <w:autoSpaceDN w:val="0"/>
              <w:adjustRightInd w:val="0"/>
              <w:jc w:val="both"/>
              <w:rPr>
                <w:rFonts w:ascii="Arial" w:eastAsia="Times New Roman" w:hAnsi="Arial" w:cs="Arial"/>
                <w:color w:val="000000"/>
                <w:sz w:val="24"/>
                <w:szCs w:val="24"/>
              </w:rPr>
            </w:pPr>
            <w:r w:rsidRPr="001A04B5">
              <w:rPr>
                <w:rFonts w:ascii="Arial" w:eastAsia="Times New Roman" w:hAnsi="Arial" w:cs="Arial"/>
                <w:color w:val="000000"/>
                <w:sz w:val="24"/>
                <w:szCs w:val="24"/>
              </w:rPr>
              <w:t>Подсчет типовых колоний</w:t>
            </w:r>
          </w:p>
        </w:tc>
        <w:tc>
          <w:tcPr>
            <w:tcW w:w="702" w:type="dxa"/>
            <w:tcBorders>
              <w:top w:val="nil"/>
              <w:left w:val="nil"/>
              <w:bottom w:val="nil"/>
              <w:right w:val="nil"/>
            </w:tcBorders>
          </w:tcPr>
          <w:p w14:paraId="0F957FBE" w14:textId="77777777" w:rsidR="001A04B5" w:rsidRPr="001A04B5" w:rsidRDefault="001A04B5" w:rsidP="00812CA9">
            <w:pPr>
              <w:autoSpaceDE w:val="0"/>
              <w:autoSpaceDN w:val="0"/>
              <w:adjustRightInd w:val="0"/>
              <w:jc w:val="both"/>
              <w:rPr>
                <w:rFonts w:ascii="Arial" w:eastAsia="Times New Roman" w:hAnsi="Arial" w:cs="Arial"/>
                <w:color w:val="000000"/>
                <w:sz w:val="24"/>
                <w:szCs w:val="24"/>
              </w:rPr>
            </w:pPr>
            <w:r w:rsidRPr="001A04B5">
              <w:rPr>
                <w:rFonts w:ascii="Arial" w:eastAsia="Times New Roman" w:hAnsi="Arial" w:cs="Arial"/>
                <w:color w:val="000000"/>
                <w:sz w:val="24"/>
                <w:szCs w:val="24"/>
              </w:rPr>
              <w:t>13</w:t>
            </w:r>
          </w:p>
        </w:tc>
      </w:tr>
      <w:tr w:rsidR="001A04B5" w:rsidRPr="001A04B5" w14:paraId="64F3DAFB" w14:textId="77777777" w:rsidTr="00812CA9">
        <w:tc>
          <w:tcPr>
            <w:tcW w:w="565" w:type="dxa"/>
            <w:tcBorders>
              <w:top w:val="nil"/>
              <w:left w:val="nil"/>
              <w:bottom w:val="nil"/>
              <w:right w:val="nil"/>
            </w:tcBorders>
          </w:tcPr>
          <w:p w14:paraId="731F6364" w14:textId="77777777" w:rsidR="001A04B5" w:rsidRPr="001A04B5" w:rsidRDefault="001A04B5" w:rsidP="00812CA9">
            <w:pPr>
              <w:autoSpaceDE w:val="0"/>
              <w:autoSpaceDN w:val="0"/>
              <w:adjustRightInd w:val="0"/>
              <w:jc w:val="both"/>
              <w:rPr>
                <w:rFonts w:ascii="Arial" w:eastAsia="Times New Roman" w:hAnsi="Arial" w:cs="Arial"/>
                <w:color w:val="000000"/>
                <w:sz w:val="24"/>
                <w:szCs w:val="24"/>
              </w:rPr>
            </w:pPr>
          </w:p>
        </w:tc>
        <w:tc>
          <w:tcPr>
            <w:tcW w:w="707" w:type="dxa"/>
            <w:tcBorders>
              <w:top w:val="nil"/>
              <w:left w:val="nil"/>
              <w:bottom w:val="nil"/>
              <w:right w:val="nil"/>
            </w:tcBorders>
          </w:tcPr>
          <w:p w14:paraId="1634EF0A" w14:textId="77777777" w:rsidR="001A04B5" w:rsidRPr="001A04B5" w:rsidRDefault="001A04B5" w:rsidP="00812CA9">
            <w:pPr>
              <w:autoSpaceDE w:val="0"/>
              <w:autoSpaceDN w:val="0"/>
              <w:adjustRightInd w:val="0"/>
              <w:jc w:val="both"/>
              <w:rPr>
                <w:rFonts w:ascii="Arial" w:eastAsia="Times New Roman" w:hAnsi="Arial" w:cs="Arial"/>
                <w:color w:val="000000"/>
                <w:sz w:val="24"/>
                <w:szCs w:val="24"/>
              </w:rPr>
            </w:pPr>
            <w:r w:rsidRPr="001A04B5">
              <w:rPr>
                <w:rFonts w:ascii="Arial" w:eastAsia="Times New Roman" w:hAnsi="Arial" w:cs="Arial"/>
                <w:color w:val="000000"/>
                <w:sz w:val="24"/>
                <w:szCs w:val="24"/>
              </w:rPr>
              <w:t>9.6</w:t>
            </w:r>
          </w:p>
        </w:tc>
        <w:tc>
          <w:tcPr>
            <w:tcW w:w="7659" w:type="dxa"/>
            <w:tcBorders>
              <w:top w:val="nil"/>
              <w:left w:val="nil"/>
              <w:bottom w:val="nil"/>
              <w:right w:val="nil"/>
            </w:tcBorders>
          </w:tcPr>
          <w:p w14:paraId="07C301EB" w14:textId="77777777" w:rsidR="001A04B5" w:rsidRPr="001A04B5" w:rsidRDefault="001A04B5" w:rsidP="00812CA9">
            <w:pPr>
              <w:autoSpaceDE w:val="0"/>
              <w:autoSpaceDN w:val="0"/>
              <w:adjustRightInd w:val="0"/>
              <w:jc w:val="both"/>
              <w:rPr>
                <w:rFonts w:ascii="Arial" w:eastAsia="Times New Roman" w:hAnsi="Arial" w:cs="Arial"/>
                <w:color w:val="000000"/>
                <w:sz w:val="24"/>
                <w:szCs w:val="24"/>
              </w:rPr>
            </w:pPr>
            <w:r w:rsidRPr="001A04B5">
              <w:rPr>
                <w:rFonts w:ascii="Arial" w:eastAsia="Times New Roman" w:hAnsi="Arial" w:cs="Arial"/>
                <w:color w:val="000000"/>
                <w:sz w:val="24"/>
                <w:szCs w:val="24"/>
              </w:rPr>
              <w:t xml:space="preserve">Подтверждение сульфитредуцирующих </w:t>
            </w:r>
            <w:r w:rsidRPr="001A04B5">
              <w:rPr>
                <w:rFonts w:ascii="Arial" w:eastAsia="Times New Roman" w:hAnsi="Arial" w:cs="Arial"/>
                <w:i/>
                <w:color w:val="000000"/>
                <w:sz w:val="24"/>
                <w:szCs w:val="24"/>
              </w:rPr>
              <w:t>Clostridium</w:t>
            </w:r>
            <w:r w:rsidRPr="001A04B5">
              <w:rPr>
                <w:rFonts w:ascii="Arial" w:eastAsia="Times New Roman" w:hAnsi="Arial" w:cs="Arial"/>
                <w:color w:val="000000"/>
                <w:sz w:val="24"/>
                <w:szCs w:val="24"/>
              </w:rPr>
              <w:t xml:space="preserve"> spp</w:t>
            </w:r>
          </w:p>
        </w:tc>
        <w:tc>
          <w:tcPr>
            <w:tcW w:w="702" w:type="dxa"/>
            <w:tcBorders>
              <w:top w:val="nil"/>
              <w:left w:val="nil"/>
              <w:bottom w:val="nil"/>
              <w:right w:val="nil"/>
            </w:tcBorders>
          </w:tcPr>
          <w:p w14:paraId="5F2D3916" w14:textId="77777777" w:rsidR="001A04B5" w:rsidRPr="001A04B5" w:rsidRDefault="001A04B5" w:rsidP="00812CA9">
            <w:pPr>
              <w:autoSpaceDE w:val="0"/>
              <w:autoSpaceDN w:val="0"/>
              <w:adjustRightInd w:val="0"/>
              <w:jc w:val="both"/>
              <w:rPr>
                <w:rFonts w:ascii="Arial" w:eastAsia="Times New Roman" w:hAnsi="Arial" w:cs="Arial"/>
                <w:color w:val="000000"/>
                <w:sz w:val="24"/>
                <w:szCs w:val="24"/>
              </w:rPr>
            </w:pPr>
            <w:r w:rsidRPr="001A04B5">
              <w:rPr>
                <w:rFonts w:ascii="Arial" w:eastAsia="Times New Roman" w:hAnsi="Arial" w:cs="Arial"/>
                <w:color w:val="000000"/>
                <w:sz w:val="24"/>
                <w:szCs w:val="24"/>
              </w:rPr>
              <w:t>14</w:t>
            </w:r>
          </w:p>
        </w:tc>
      </w:tr>
      <w:tr w:rsidR="001A04B5" w:rsidRPr="001A04B5" w14:paraId="72DA3846" w14:textId="77777777" w:rsidTr="00812CA9">
        <w:tc>
          <w:tcPr>
            <w:tcW w:w="565" w:type="dxa"/>
            <w:tcBorders>
              <w:top w:val="nil"/>
              <w:left w:val="nil"/>
              <w:bottom w:val="nil"/>
              <w:right w:val="nil"/>
            </w:tcBorders>
          </w:tcPr>
          <w:p w14:paraId="7A24AECA" w14:textId="77777777" w:rsidR="001A04B5" w:rsidRPr="001A04B5" w:rsidRDefault="001A04B5" w:rsidP="00812CA9">
            <w:pPr>
              <w:autoSpaceDE w:val="0"/>
              <w:autoSpaceDN w:val="0"/>
              <w:adjustRightInd w:val="0"/>
              <w:jc w:val="both"/>
              <w:rPr>
                <w:rFonts w:ascii="Arial" w:eastAsia="Times New Roman" w:hAnsi="Arial" w:cs="Arial"/>
                <w:color w:val="000000"/>
                <w:sz w:val="24"/>
                <w:szCs w:val="24"/>
              </w:rPr>
            </w:pPr>
            <w:r w:rsidRPr="001A04B5">
              <w:rPr>
                <w:rFonts w:ascii="Arial" w:eastAsia="Times New Roman" w:hAnsi="Arial" w:cs="Arial"/>
                <w:color w:val="000000"/>
                <w:sz w:val="24"/>
                <w:szCs w:val="24"/>
              </w:rPr>
              <w:t>10</w:t>
            </w:r>
          </w:p>
        </w:tc>
        <w:tc>
          <w:tcPr>
            <w:tcW w:w="8366" w:type="dxa"/>
            <w:gridSpan w:val="2"/>
            <w:tcBorders>
              <w:top w:val="nil"/>
              <w:left w:val="nil"/>
              <w:bottom w:val="nil"/>
              <w:right w:val="nil"/>
            </w:tcBorders>
          </w:tcPr>
          <w:p w14:paraId="6C5272E4" w14:textId="77777777" w:rsidR="001A04B5" w:rsidRPr="001A04B5" w:rsidRDefault="001A04B5" w:rsidP="00812CA9">
            <w:pPr>
              <w:autoSpaceDE w:val="0"/>
              <w:autoSpaceDN w:val="0"/>
              <w:adjustRightInd w:val="0"/>
              <w:jc w:val="both"/>
              <w:rPr>
                <w:rFonts w:ascii="Arial" w:eastAsia="Times New Roman" w:hAnsi="Arial" w:cs="Arial"/>
                <w:color w:val="000000"/>
                <w:sz w:val="24"/>
                <w:szCs w:val="24"/>
              </w:rPr>
            </w:pPr>
            <w:r w:rsidRPr="001A04B5">
              <w:rPr>
                <w:rFonts w:ascii="Arial" w:eastAsia="Times New Roman" w:hAnsi="Arial" w:cs="Arial"/>
                <w:color w:val="000000"/>
                <w:sz w:val="24"/>
                <w:szCs w:val="24"/>
              </w:rPr>
              <w:t>Представление результатов</w:t>
            </w:r>
          </w:p>
        </w:tc>
        <w:tc>
          <w:tcPr>
            <w:tcW w:w="702" w:type="dxa"/>
            <w:tcBorders>
              <w:top w:val="nil"/>
              <w:left w:val="nil"/>
              <w:bottom w:val="nil"/>
              <w:right w:val="nil"/>
            </w:tcBorders>
          </w:tcPr>
          <w:p w14:paraId="320E8A3E" w14:textId="77777777" w:rsidR="001A04B5" w:rsidRPr="001A04B5" w:rsidRDefault="001A04B5" w:rsidP="00812CA9">
            <w:pPr>
              <w:autoSpaceDE w:val="0"/>
              <w:autoSpaceDN w:val="0"/>
              <w:adjustRightInd w:val="0"/>
              <w:jc w:val="both"/>
              <w:rPr>
                <w:rFonts w:ascii="Arial" w:eastAsia="Times New Roman" w:hAnsi="Arial" w:cs="Arial"/>
                <w:color w:val="000000"/>
                <w:sz w:val="24"/>
                <w:szCs w:val="24"/>
              </w:rPr>
            </w:pPr>
            <w:r w:rsidRPr="001A04B5">
              <w:rPr>
                <w:rFonts w:ascii="Arial" w:eastAsia="Times New Roman" w:hAnsi="Arial" w:cs="Arial"/>
                <w:color w:val="000000"/>
                <w:sz w:val="24"/>
                <w:szCs w:val="24"/>
              </w:rPr>
              <w:t>14</w:t>
            </w:r>
          </w:p>
        </w:tc>
      </w:tr>
      <w:tr w:rsidR="001A04B5" w:rsidRPr="001A04B5" w14:paraId="6765D62E" w14:textId="77777777" w:rsidTr="00812CA9">
        <w:tc>
          <w:tcPr>
            <w:tcW w:w="565" w:type="dxa"/>
            <w:tcBorders>
              <w:top w:val="nil"/>
              <w:left w:val="nil"/>
              <w:bottom w:val="nil"/>
              <w:right w:val="nil"/>
            </w:tcBorders>
          </w:tcPr>
          <w:p w14:paraId="38ADC7C5" w14:textId="77777777" w:rsidR="001A04B5" w:rsidRPr="001A04B5" w:rsidRDefault="001A04B5" w:rsidP="00812CA9">
            <w:pPr>
              <w:autoSpaceDE w:val="0"/>
              <w:autoSpaceDN w:val="0"/>
              <w:adjustRightInd w:val="0"/>
              <w:jc w:val="both"/>
              <w:rPr>
                <w:rFonts w:ascii="Arial" w:eastAsia="Times New Roman" w:hAnsi="Arial" w:cs="Arial"/>
                <w:color w:val="000000"/>
                <w:sz w:val="24"/>
                <w:szCs w:val="24"/>
              </w:rPr>
            </w:pPr>
            <w:r w:rsidRPr="001A04B5">
              <w:rPr>
                <w:rFonts w:ascii="Arial" w:eastAsia="Times New Roman" w:hAnsi="Arial" w:cs="Arial"/>
                <w:color w:val="000000"/>
                <w:sz w:val="24"/>
                <w:szCs w:val="24"/>
              </w:rPr>
              <w:t>11</w:t>
            </w:r>
          </w:p>
        </w:tc>
        <w:tc>
          <w:tcPr>
            <w:tcW w:w="8366" w:type="dxa"/>
            <w:gridSpan w:val="2"/>
            <w:tcBorders>
              <w:top w:val="nil"/>
              <w:left w:val="nil"/>
              <w:bottom w:val="nil"/>
              <w:right w:val="nil"/>
            </w:tcBorders>
          </w:tcPr>
          <w:p w14:paraId="7DD5B198" w14:textId="77777777" w:rsidR="001A04B5" w:rsidRPr="001A04B5" w:rsidRDefault="001A04B5" w:rsidP="00812CA9">
            <w:pPr>
              <w:autoSpaceDE w:val="0"/>
              <w:autoSpaceDN w:val="0"/>
              <w:adjustRightInd w:val="0"/>
              <w:jc w:val="both"/>
              <w:rPr>
                <w:rFonts w:ascii="Arial" w:eastAsia="Times New Roman" w:hAnsi="Arial" w:cs="Arial"/>
                <w:color w:val="000000"/>
                <w:sz w:val="24"/>
                <w:szCs w:val="24"/>
              </w:rPr>
            </w:pPr>
            <w:r w:rsidRPr="001A04B5">
              <w:rPr>
                <w:rFonts w:ascii="Arial" w:eastAsia="Times New Roman" w:hAnsi="Arial" w:cs="Arial"/>
                <w:color w:val="000000"/>
                <w:sz w:val="24"/>
                <w:szCs w:val="24"/>
              </w:rPr>
              <w:t>Валидация метода</w:t>
            </w:r>
          </w:p>
        </w:tc>
        <w:tc>
          <w:tcPr>
            <w:tcW w:w="702" w:type="dxa"/>
            <w:tcBorders>
              <w:top w:val="nil"/>
              <w:left w:val="nil"/>
              <w:bottom w:val="nil"/>
              <w:right w:val="nil"/>
            </w:tcBorders>
          </w:tcPr>
          <w:p w14:paraId="0A0B1D0B" w14:textId="77777777" w:rsidR="001A04B5" w:rsidRPr="001A04B5" w:rsidRDefault="001A04B5" w:rsidP="00812CA9">
            <w:pPr>
              <w:autoSpaceDE w:val="0"/>
              <w:autoSpaceDN w:val="0"/>
              <w:adjustRightInd w:val="0"/>
              <w:jc w:val="both"/>
              <w:rPr>
                <w:rFonts w:ascii="Arial" w:eastAsia="Times New Roman" w:hAnsi="Arial" w:cs="Arial"/>
                <w:color w:val="000000"/>
                <w:sz w:val="24"/>
                <w:szCs w:val="24"/>
              </w:rPr>
            </w:pPr>
            <w:r w:rsidRPr="001A04B5">
              <w:rPr>
                <w:rFonts w:ascii="Arial" w:eastAsia="Times New Roman" w:hAnsi="Arial" w:cs="Arial"/>
                <w:color w:val="000000"/>
                <w:sz w:val="24"/>
                <w:szCs w:val="24"/>
              </w:rPr>
              <w:t>15</w:t>
            </w:r>
          </w:p>
        </w:tc>
      </w:tr>
      <w:tr w:rsidR="001A04B5" w:rsidRPr="001A04B5" w14:paraId="2EBA9E5F" w14:textId="77777777" w:rsidTr="00812CA9">
        <w:tc>
          <w:tcPr>
            <w:tcW w:w="565" w:type="dxa"/>
            <w:tcBorders>
              <w:top w:val="nil"/>
              <w:left w:val="nil"/>
              <w:bottom w:val="nil"/>
              <w:right w:val="nil"/>
            </w:tcBorders>
          </w:tcPr>
          <w:p w14:paraId="48D6A2D7" w14:textId="77777777" w:rsidR="001A04B5" w:rsidRPr="001A04B5" w:rsidRDefault="001A04B5" w:rsidP="00812CA9">
            <w:pPr>
              <w:autoSpaceDE w:val="0"/>
              <w:autoSpaceDN w:val="0"/>
              <w:adjustRightInd w:val="0"/>
              <w:jc w:val="both"/>
              <w:rPr>
                <w:rFonts w:ascii="Arial" w:eastAsia="Times New Roman" w:hAnsi="Arial" w:cs="Arial"/>
                <w:color w:val="000000"/>
                <w:sz w:val="24"/>
                <w:szCs w:val="24"/>
              </w:rPr>
            </w:pPr>
          </w:p>
        </w:tc>
        <w:tc>
          <w:tcPr>
            <w:tcW w:w="707" w:type="dxa"/>
            <w:tcBorders>
              <w:top w:val="nil"/>
              <w:left w:val="nil"/>
              <w:bottom w:val="nil"/>
              <w:right w:val="nil"/>
            </w:tcBorders>
          </w:tcPr>
          <w:p w14:paraId="6D31DCCE" w14:textId="77777777" w:rsidR="001A04B5" w:rsidRPr="001A04B5" w:rsidRDefault="001A04B5" w:rsidP="00812CA9">
            <w:pPr>
              <w:autoSpaceDE w:val="0"/>
              <w:autoSpaceDN w:val="0"/>
              <w:adjustRightInd w:val="0"/>
              <w:jc w:val="both"/>
              <w:rPr>
                <w:rFonts w:ascii="Arial" w:eastAsia="Times New Roman" w:hAnsi="Arial" w:cs="Arial"/>
                <w:color w:val="000000"/>
                <w:sz w:val="24"/>
                <w:szCs w:val="24"/>
              </w:rPr>
            </w:pPr>
            <w:r w:rsidRPr="001A04B5">
              <w:rPr>
                <w:rFonts w:ascii="Arial" w:eastAsia="Times New Roman" w:hAnsi="Arial" w:cs="Arial"/>
                <w:color w:val="000000"/>
                <w:sz w:val="24"/>
                <w:szCs w:val="24"/>
              </w:rPr>
              <w:t>11.1</w:t>
            </w:r>
          </w:p>
        </w:tc>
        <w:tc>
          <w:tcPr>
            <w:tcW w:w="7659" w:type="dxa"/>
            <w:tcBorders>
              <w:top w:val="nil"/>
              <w:left w:val="nil"/>
              <w:bottom w:val="nil"/>
              <w:right w:val="nil"/>
            </w:tcBorders>
          </w:tcPr>
          <w:p w14:paraId="2CF0CEB6" w14:textId="77777777" w:rsidR="001A04B5" w:rsidRPr="001A04B5" w:rsidRDefault="001A04B5" w:rsidP="00812CA9">
            <w:pPr>
              <w:autoSpaceDE w:val="0"/>
              <w:autoSpaceDN w:val="0"/>
              <w:adjustRightInd w:val="0"/>
              <w:jc w:val="both"/>
              <w:rPr>
                <w:rFonts w:ascii="Arial" w:eastAsia="Times New Roman" w:hAnsi="Arial" w:cs="Arial"/>
                <w:color w:val="000000"/>
                <w:sz w:val="24"/>
                <w:szCs w:val="24"/>
              </w:rPr>
            </w:pPr>
            <w:r w:rsidRPr="001A04B5">
              <w:rPr>
                <w:rFonts w:ascii="Arial" w:eastAsia="Times New Roman" w:hAnsi="Arial" w:cs="Arial"/>
                <w:color w:val="000000"/>
                <w:sz w:val="24"/>
                <w:szCs w:val="24"/>
              </w:rPr>
              <w:t>Межлабораторное исследование</w:t>
            </w:r>
          </w:p>
        </w:tc>
        <w:tc>
          <w:tcPr>
            <w:tcW w:w="702" w:type="dxa"/>
            <w:tcBorders>
              <w:top w:val="nil"/>
              <w:left w:val="nil"/>
              <w:bottom w:val="nil"/>
              <w:right w:val="nil"/>
            </w:tcBorders>
          </w:tcPr>
          <w:p w14:paraId="2D36E9F8" w14:textId="77777777" w:rsidR="001A04B5" w:rsidRPr="001A04B5" w:rsidRDefault="001A04B5" w:rsidP="00812CA9">
            <w:pPr>
              <w:autoSpaceDE w:val="0"/>
              <w:autoSpaceDN w:val="0"/>
              <w:adjustRightInd w:val="0"/>
              <w:jc w:val="both"/>
              <w:rPr>
                <w:rFonts w:ascii="Arial" w:eastAsia="Times New Roman" w:hAnsi="Arial" w:cs="Arial"/>
                <w:color w:val="000000"/>
                <w:sz w:val="24"/>
                <w:szCs w:val="24"/>
              </w:rPr>
            </w:pPr>
            <w:r w:rsidRPr="001A04B5">
              <w:rPr>
                <w:rFonts w:ascii="Arial" w:eastAsia="Times New Roman" w:hAnsi="Arial" w:cs="Arial"/>
                <w:color w:val="000000"/>
                <w:sz w:val="24"/>
                <w:szCs w:val="24"/>
              </w:rPr>
              <w:t>15</w:t>
            </w:r>
          </w:p>
        </w:tc>
      </w:tr>
      <w:tr w:rsidR="001A04B5" w:rsidRPr="001A04B5" w14:paraId="55590475" w14:textId="77777777" w:rsidTr="00812CA9">
        <w:tc>
          <w:tcPr>
            <w:tcW w:w="565" w:type="dxa"/>
            <w:tcBorders>
              <w:top w:val="nil"/>
              <w:left w:val="nil"/>
              <w:bottom w:val="nil"/>
              <w:right w:val="nil"/>
            </w:tcBorders>
          </w:tcPr>
          <w:p w14:paraId="485A5CBB" w14:textId="77777777" w:rsidR="001A04B5" w:rsidRPr="001A04B5" w:rsidRDefault="001A04B5" w:rsidP="00812CA9">
            <w:pPr>
              <w:autoSpaceDE w:val="0"/>
              <w:autoSpaceDN w:val="0"/>
              <w:adjustRightInd w:val="0"/>
              <w:jc w:val="both"/>
              <w:rPr>
                <w:rFonts w:ascii="Arial" w:eastAsia="Times New Roman" w:hAnsi="Arial" w:cs="Arial"/>
                <w:color w:val="000000"/>
                <w:sz w:val="24"/>
                <w:szCs w:val="24"/>
              </w:rPr>
            </w:pPr>
          </w:p>
        </w:tc>
        <w:tc>
          <w:tcPr>
            <w:tcW w:w="707" w:type="dxa"/>
            <w:tcBorders>
              <w:top w:val="nil"/>
              <w:left w:val="nil"/>
              <w:bottom w:val="nil"/>
              <w:right w:val="nil"/>
            </w:tcBorders>
          </w:tcPr>
          <w:p w14:paraId="4DA450F1" w14:textId="77777777" w:rsidR="001A04B5" w:rsidRPr="001A04B5" w:rsidRDefault="001A04B5" w:rsidP="00812CA9">
            <w:pPr>
              <w:autoSpaceDE w:val="0"/>
              <w:autoSpaceDN w:val="0"/>
              <w:adjustRightInd w:val="0"/>
              <w:jc w:val="both"/>
              <w:rPr>
                <w:rFonts w:ascii="Arial" w:eastAsia="Times New Roman" w:hAnsi="Arial" w:cs="Arial"/>
                <w:color w:val="000000"/>
                <w:sz w:val="24"/>
                <w:szCs w:val="24"/>
              </w:rPr>
            </w:pPr>
            <w:r w:rsidRPr="001A04B5">
              <w:rPr>
                <w:rFonts w:ascii="Arial" w:eastAsia="Times New Roman" w:hAnsi="Arial" w:cs="Arial"/>
                <w:color w:val="000000"/>
                <w:sz w:val="24"/>
                <w:szCs w:val="24"/>
              </w:rPr>
              <w:t>11.2</w:t>
            </w:r>
          </w:p>
        </w:tc>
        <w:tc>
          <w:tcPr>
            <w:tcW w:w="7659" w:type="dxa"/>
            <w:tcBorders>
              <w:top w:val="nil"/>
              <w:left w:val="nil"/>
              <w:bottom w:val="nil"/>
              <w:right w:val="nil"/>
            </w:tcBorders>
          </w:tcPr>
          <w:p w14:paraId="33C213AE" w14:textId="77777777" w:rsidR="001A04B5" w:rsidRPr="001A04B5" w:rsidRDefault="001A04B5" w:rsidP="00812CA9">
            <w:pPr>
              <w:autoSpaceDE w:val="0"/>
              <w:autoSpaceDN w:val="0"/>
              <w:adjustRightInd w:val="0"/>
              <w:jc w:val="both"/>
              <w:rPr>
                <w:rFonts w:ascii="Arial" w:eastAsia="Times New Roman" w:hAnsi="Arial" w:cs="Arial"/>
                <w:color w:val="000000"/>
                <w:sz w:val="24"/>
                <w:szCs w:val="24"/>
              </w:rPr>
            </w:pPr>
            <w:r w:rsidRPr="001A04B5">
              <w:rPr>
                <w:rFonts w:ascii="Arial" w:eastAsia="Times New Roman" w:hAnsi="Arial" w:cs="Arial"/>
                <w:color w:val="000000"/>
                <w:sz w:val="24"/>
                <w:szCs w:val="24"/>
              </w:rPr>
              <w:t>Характеристики эффективности</w:t>
            </w:r>
          </w:p>
        </w:tc>
        <w:tc>
          <w:tcPr>
            <w:tcW w:w="702" w:type="dxa"/>
            <w:tcBorders>
              <w:top w:val="nil"/>
              <w:left w:val="nil"/>
              <w:bottom w:val="nil"/>
              <w:right w:val="nil"/>
            </w:tcBorders>
          </w:tcPr>
          <w:p w14:paraId="3779C3CB" w14:textId="77777777" w:rsidR="001A04B5" w:rsidRPr="001A04B5" w:rsidRDefault="001A04B5" w:rsidP="00812CA9">
            <w:pPr>
              <w:autoSpaceDE w:val="0"/>
              <w:autoSpaceDN w:val="0"/>
              <w:adjustRightInd w:val="0"/>
              <w:jc w:val="both"/>
              <w:rPr>
                <w:rFonts w:ascii="Arial" w:eastAsia="Times New Roman" w:hAnsi="Arial" w:cs="Arial"/>
                <w:color w:val="000000"/>
                <w:sz w:val="24"/>
                <w:szCs w:val="24"/>
              </w:rPr>
            </w:pPr>
            <w:r w:rsidRPr="001A04B5">
              <w:rPr>
                <w:rFonts w:ascii="Arial" w:eastAsia="Times New Roman" w:hAnsi="Arial" w:cs="Arial"/>
                <w:color w:val="000000"/>
                <w:sz w:val="24"/>
                <w:szCs w:val="24"/>
              </w:rPr>
              <w:t>15</w:t>
            </w:r>
          </w:p>
        </w:tc>
      </w:tr>
      <w:tr w:rsidR="001A04B5" w:rsidRPr="001A04B5" w14:paraId="40061A58" w14:textId="77777777" w:rsidTr="00812CA9">
        <w:tc>
          <w:tcPr>
            <w:tcW w:w="565" w:type="dxa"/>
            <w:tcBorders>
              <w:top w:val="nil"/>
              <w:left w:val="nil"/>
              <w:bottom w:val="nil"/>
              <w:right w:val="nil"/>
            </w:tcBorders>
          </w:tcPr>
          <w:p w14:paraId="530CE1CE" w14:textId="77777777" w:rsidR="001A04B5" w:rsidRPr="001A04B5" w:rsidRDefault="001A04B5" w:rsidP="00812CA9">
            <w:pPr>
              <w:autoSpaceDE w:val="0"/>
              <w:autoSpaceDN w:val="0"/>
              <w:adjustRightInd w:val="0"/>
              <w:jc w:val="both"/>
              <w:rPr>
                <w:rFonts w:ascii="Arial" w:eastAsia="Times New Roman" w:hAnsi="Arial" w:cs="Arial"/>
                <w:color w:val="000000"/>
                <w:sz w:val="24"/>
                <w:szCs w:val="24"/>
              </w:rPr>
            </w:pPr>
            <w:r w:rsidRPr="001A04B5">
              <w:rPr>
                <w:rFonts w:ascii="Arial" w:eastAsia="Times New Roman" w:hAnsi="Arial" w:cs="Arial"/>
                <w:color w:val="000000"/>
                <w:sz w:val="24"/>
                <w:szCs w:val="24"/>
              </w:rPr>
              <w:t>12</w:t>
            </w:r>
          </w:p>
        </w:tc>
        <w:tc>
          <w:tcPr>
            <w:tcW w:w="8366" w:type="dxa"/>
            <w:gridSpan w:val="2"/>
            <w:tcBorders>
              <w:top w:val="nil"/>
              <w:left w:val="nil"/>
              <w:bottom w:val="nil"/>
              <w:right w:val="nil"/>
            </w:tcBorders>
          </w:tcPr>
          <w:p w14:paraId="303F8BDB" w14:textId="77777777" w:rsidR="001A04B5" w:rsidRPr="001A04B5" w:rsidRDefault="001A04B5" w:rsidP="00812CA9">
            <w:pPr>
              <w:autoSpaceDE w:val="0"/>
              <w:autoSpaceDN w:val="0"/>
              <w:adjustRightInd w:val="0"/>
              <w:jc w:val="both"/>
              <w:rPr>
                <w:rFonts w:ascii="Arial" w:eastAsia="Times New Roman" w:hAnsi="Arial" w:cs="Arial"/>
                <w:color w:val="000000"/>
                <w:sz w:val="24"/>
                <w:szCs w:val="24"/>
              </w:rPr>
            </w:pPr>
            <w:r w:rsidRPr="001A04B5">
              <w:rPr>
                <w:rFonts w:ascii="Arial" w:eastAsia="Times New Roman" w:hAnsi="Arial" w:cs="Arial"/>
                <w:color w:val="000000"/>
                <w:sz w:val="24"/>
                <w:szCs w:val="24"/>
              </w:rPr>
              <w:t>Протокол испытаний</w:t>
            </w:r>
          </w:p>
        </w:tc>
        <w:tc>
          <w:tcPr>
            <w:tcW w:w="702" w:type="dxa"/>
            <w:tcBorders>
              <w:top w:val="nil"/>
              <w:left w:val="nil"/>
              <w:bottom w:val="nil"/>
              <w:right w:val="nil"/>
            </w:tcBorders>
          </w:tcPr>
          <w:p w14:paraId="10E5193E" w14:textId="77777777" w:rsidR="001A04B5" w:rsidRPr="001A04B5" w:rsidRDefault="001A04B5" w:rsidP="00812CA9">
            <w:pPr>
              <w:autoSpaceDE w:val="0"/>
              <w:autoSpaceDN w:val="0"/>
              <w:adjustRightInd w:val="0"/>
              <w:jc w:val="both"/>
              <w:rPr>
                <w:rFonts w:ascii="Arial" w:eastAsia="Times New Roman" w:hAnsi="Arial" w:cs="Arial"/>
                <w:color w:val="000000"/>
                <w:sz w:val="24"/>
                <w:szCs w:val="24"/>
              </w:rPr>
            </w:pPr>
            <w:r w:rsidRPr="001A04B5">
              <w:rPr>
                <w:rFonts w:ascii="Arial" w:eastAsia="Times New Roman" w:hAnsi="Arial" w:cs="Arial"/>
                <w:color w:val="000000"/>
                <w:sz w:val="24"/>
                <w:szCs w:val="24"/>
              </w:rPr>
              <w:t>16</w:t>
            </w:r>
          </w:p>
        </w:tc>
      </w:tr>
      <w:tr w:rsidR="001A04B5" w:rsidRPr="001A04B5" w14:paraId="40814402" w14:textId="77777777" w:rsidTr="00812CA9">
        <w:tc>
          <w:tcPr>
            <w:tcW w:w="565" w:type="dxa"/>
            <w:tcBorders>
              <w:top w:val="nil"/>
              <w:left w:val="nil"/>
              <w:bottom w:val="nil"/>
              <w:right w:val="nil"/>
            </w:tcBorders>
          </w:tcPr>
          <w:p w14:paraId="452D6BFF" w14:textId="77777777" w:rsidR="001A04B5" w:rsidRPr="001A04B5" w:rsidRDefault="001A04B5" w:rsidP="00812CA9">
            <w:pPr>
              <w:autoSpaceDE w:val="0"/>
              <w:autoSpaceDN w:val="0"/>
              <w:adjustRightInd w:val="0"/>
              <w:jc w:val="both"/>
              <w:rPr>
                <w:rFonts w:ascii="Arial" w:eastAsia="Times New Roman" w:hAnsi="Arial" w:cs="Arial"/>
                <w:color w:val="000000"/>
                <w:sz w:val="24"/>
                <w:szCs w:val="24"/>
              </w:rPr>
            </w:pPr>
            <w:r w:rsidRPr="001A04B5">
              <w:rPr>
                <w:rFonts w:ascii="Arial" w:eastAsia="Times New Roman" w:hAnsi="Arial" w:cs="Arial"/>
                <w:color w:val="000000"/>
                <w:sz w:val="24"/>
                <w:szCs w:val="24"/>
              </w:rPr>
              <w:t>13</w:t>
            </w:r>
          </w:p>
        </w:tc>
        <w:tc>
          <w:tcPr>
            <w:tcW w:w="8366" w:type="dxa"/>
            <w:gridSpan w:val="2"/>
            <w:tcBorders>
              <w:top w:val="nil"/>
              <w:left w:val="nil"/>
              <w:bottom w:val="nil"/>
              <w:right w:val="nil"/>
            </w:tcBorders>
          </w:tcPr>
          <w:p w14:paraId="7A950128" w14:textId="77777777" w:rsidR="001A04B5" w:rsidRPr="001A04B5" w:rsidRDefault="001A04B5" w:rsidP="00812CA9">
            <w:pPr>
              <w:autoSpaceDE w:val="0"/>
              <w:autoSpaceDN w:val="0"/>
              <w:adjustRightInd w:val="0"/>
              <w:jc w:val="both"/>
              <w:rPr>
                <w:rFonts w:ascii="Arial" w:eastAsia="Times New Roman" w:hAnsi="Arial" w:cs="Arial"/>
                <w:color w:val="000000"/>
                <w:sz w:val="24"/>
                <w:szCs w:val="24"/>
              </w:rPr>
            </w:pPr>
            <w:r w:rsidRPr="001A04B5">
              <w:rPr>
                <w:rFonts w:ascii="Arial" w:eastAsia="Times New Roman" w:hAnsi="Arial" w:cs="Arial"/>
                <w:color w:val="000000"/>
                <w:sz w:val="24"/>
                <w:szCs w:val="24"/>
              </w:rPr>
              <w:t>Обеспечение качества</w:t>
            </w:r>
          </w:p>
        </w:tc>
        <w:tc>
          <w:tcPr>
            <w:tcW w:w="702" w:type="dxa"/>
            <w:tcBorders>
              <w:top w:val="nil"/>
              <w:left w:val="nil"/>
              <w:bottom w:val="nil"/>
              <w:right w:val="nil"/>
            </w:tcBorders>
          </w:tcPr>
          <w:p w14:paraId="415A4E79" w14:textId="77777777" w:rsidR="001A04B5" w:rsidRPr="001A04B5" w:rsidRDefault="001A04B5" w:rsidP="00812CA9">
            <w:pPr>
              <w:autoSpaceDE w:val="0"/>
              <w:autoSpaceDN w:val="0"/>
              <w:adjustRightInd w:val="0"/>
              <w:jc w:val="both"/>
              <w:rPr>
                <w:rFonts w:ascii="Arial" w:eastAsia="Times New Roman" w:hAnsi="Arial" w:cs="Arial"/>
                <w:color w:val="000000"/>
                <w:sz w:val="24"/>
                <w:szCs w:val="24"/>
              </w:rPr>
            </w:pPr>
            <w:r w:rsidRPr="001A04B5">
              <w:rPr>
                <w:rFonts w:ascii="Arial" w:eastAsia="Times New Roman" w:hAnsi="Arial" w:cs="Arial"/>
                <w:color w:val="000000"/>
                <w:sz w:val="24"/>
                <w:szCs w:val="24"/>
              </w:rPr>
              <w:t>16</w:t>
            </w:r>
          </w:p>
        </w:tc>
      </w:tr>
      <w:tr w:rsidR="001A04B5" w:rsidRPr="001A04B5" w14:paraId="3CE58F47" w14:textId="77777777" w:rsidTr="00812CA9">
        <w:tc>
          <w:tcPr>
            <w:tcW w:w="8931" w:type="dxa"/>
            <w:gridSpan w:val="3"/>
            <w:tcBorders>
              <w:top w:val="nil"/>
              <w:left w:val="nil"/>
              <w:bottom w:val="nil"/>
              <w:right w:val="nil"/>
            </w:tcBorders>
          </w:tcPr>
          <w:p w14:paraId="3A1AE894" w14:textId="727A6FA4" w:rsidR="001A04B5" w:rsidRPr="001A04B5" w:rsidRDefault="001A04B5" w:rsidP="00812CA9">
            <w:pPr>
              <w:autoSpaceDE w:val="0"/>
              <w:autoSpaceDN w:val="0"/>
              <w:adjustRightInd w:val="0"/>
              <w:jc w:val="both"/>
              <w:rPr>
                <w:rFonts w:ascii="Arial" w:eastAsia="Times New Roman" w:hAnsi="Arial" w:cs="Arial"/>
                <w:color w:val="000000"/>
                <w:sz w:val="24"/>
                <w:szCs w:val="24"/>
              </w:rPr>
            </w:pPr>
            <w:r w:rsidRPr="001A04B5">
              <w:rPr>
                <w:rFonts w:ascii="Arial" w:eastAsia="Times New Roman" w:hAnsi="Arial" w:cs="Arial"/>
                <w:i/>
                <w:iCs/>
                <w:color w:val="000000"/>
                <w:sz w:val="24"/>
                <w:szCs w:val="24"/>
              </w:rPr>
              <w:t>Приложение A (</w:t>
            </w:r>
            <w:r>
              <w:rPr>
                <w:rFonts w:ascii="Arial" w:eastAsia="Times New Roman" w:hAnsi="Arial" w:cs="Arial"/>
                <w:i/>
                <w:iCs/>
                <w:color w:val="000000"/>
                <w:sz w:val="24"/>
                <w:szCs w:val="24"/>
              </w:rPr>
              <w:t>обязательное</w:t>
            </w:r>
            <w:r w:rsidRPr="001A04B5">
              <w:rPr>
                <w:rFonts w:ascii="Arial" w:eastAsia="Times New Roman" w:hAnsi="Arial" w:cs="Arial"/>
                <w:i/>
                <w:iCs/>
                <w:color w:val="000000"/>
                <w:sz w:val="24"/>
                <w:szCs w:val="24"/>
              </w:rPr>
              <w:t>)</w:t>
            </w:r>
            <w:r w:rsidRPr="001A04B5">
              <w:rPr>
                <w:rFonts w:ascii="Arial" w:eastAsia="Times New Roman" w:hAnsi="Arial" w:cs="Arial"/>
                <w:color w:val="000000"/>
                <w:sz w:val="24"/>
                <w:szCs w:val="24"/>
              </w:rPr>
              <w:t xml:space="preserve"> </w:t>
            </w:r>
            <w:bookmarkStart w:id="2" w:name="_Hlk192769067"/>
            <w:r w:rsidRPr="001A04B5">
              <w:rPr>
                <w:rFonts w:ascii="Arial" w:eastAsia="Times New Roman" w:hAnsi="Arial" w:cs="Arial"/>
                <w:color w:val="000000"/>
                <w:sz w:val="24"/>
                <w:szCs w:val="24"/>
              </w:rPr>
              <w:t>Блок-схема процедуры</w:t>
            </w:r>
            <w:bookmarkEnd w:id="2"/>
          </w:p>
        </w:tc>
        <w:tc>
          <w:tcPr>
            <w:tcW w:w="702" w:type="dxa"/>
            <w:tcBorders>
              <w:top w:val="nil"/>
              <w:left w:val="nil"/>
              <w:bottom w:val="nil"/>
              <w:right w:val="nil"/>
            </w:tcBorders>
          </w:tcPr>
          <w:p w14:paraId="3559462A" w14:textId="77777777" w:rsidR="001A04B5" w:rsidRPr="001A04B5" w:rsidRDefault="001A04B5" w:rsidP="00812CA9">
            <w:pPr>
              <w:autoSpaceDE w:val="0"/>
              <w:autoSpaceDN w:val="0"/>
              <w:adjustRightInd w:val="0"/>
              <w:jc w:val="both"/>
              <w:rPr>
                <w:rFonts w:ascii="Arial" w:eastAsia="Times New Roman" w:hAnsi="Arial" w:cs="Arial"/>
                <w:color w:val="000000"/>
                <w:sz w:val="24"/>
                <w:szCs w:val="24"/>
              </w:rPr>
            </w:pPr>
            <w:r w:rsidRPr="001A04B5">
              <w:rPr>
                <w:rFonts w:ascii="Arial" w:eastAsia="Times New Roman" w:hAnsi="Arial" w:cs="Arial"/>
                <w:color w:val="000000"/>
                <w:sz w:val="24"/>
                <w:szCs w:val="24"/>
              </w:rPr>
              <w:t>17</w:t>
            </w:r>
          </w:p>
        </w:tc>
      </w:tr>
      <w:tr w:rsidR="001A04B5" w:rsidRPr="001A04B5" w14:paraId="22FBA8C0" w14:textId="77777777" w:rsidTr="00812CA9">
        <w:tc>
          <w:tcPr>
            <w:tcW w:w="8931" w:type="dxa"/>
            <w:gridSpan w:val="3"/>
            <w:tcBorders>
              <w:top w:val="nil"/>
              <w:left w:val="nil"/>
              <w:bottom w:val="nil"/>
              <w:right w:val="nil"/>
            </w:tcBorders>
          </w:tcPr>
          <w:p w14:paraId="4DB65E59" w14:textId="281F298E" w:rsidR="001A04B5" w:rsidRPr="001A04B5" w:rsidRDefault="001A04B5" w:rsidP="00812CA9">
            <w:pPr>
              <w:autoSpaceDE w:val="0"/>
              <w:autoSpaceDN w:val="0"/>
              <w:adjustRightInd w:val="0"/>
              <w:jc w:val="both"/>
              <w:rPr>
                <w:rFonts w:ascii="Arial" w:eastAsia="Times New Roman" w:hAnsi="Arial" w:cs="Arial"/>
                <w:color w:val="000000"/>
                <w:sz w:val="24"/>
                <w:szCs w:val="24"/>
              </w:rPr>
            </w:pPr>
            <w:r w:rsidRPr="001A04B5">
              <w:rPr>
                <w:rFonts w:ascii="Arial" w:eastAsia="Times New Roman" w:hAnsi="Arial" w:cs="Arial"/>
                <w:i/>
                <w:iCs/>
                <w:color w:val="000000"/>
                <w:sz w:val="24"/>
                <w:szCs w:val="24"/>
              </w:rPr>
              <w:t>Приложение B (</w:t>
            </w:r>
            <w:r>
              <w:rPr>
                <w:rFonts w:ascii="Arial" w:eastAsia="Times New Roman" w:hAnsi="Arial" w:cs="Arial"/>
                <w:i/>
                <w:iCs/>
                <w:color w:val="000000"/>
                <w:sz w:val="24"/>
                <w:szCs w:val="24"/>
              </w:rPr>
              <w:t>обязательное</w:t>
            </w:r>
            <w:r w:rsidRPr="001A04B5">
              <w:rPr>
                <w:rFonts w:ascii="Arial" w:eastAsia="Times New Roman" w:hAnsi="Arial" w:cs="Arial"/>
                <w:i/>
                <w:iCs/>
                <w:color w:val="000000"/>
                <w:sz w:val="24"/>
                <w:szCs w:val="24"/>
              </w:rPr>
              <w:t>)</w:t>
            </w:r>
            <w:r w:rsidRPr="001A04B5">
              <w:rPr>
                <w:rFonts w:ascii="Arial" w:eastAsia="Times New Roman" w:hAnsi="Arial" w:cs="Arial"/>
                <w:color w:val="000000"/>
                <w:sz w:val="24"/>
                <w:szCs w:val="24"/>
              </w:rPr>
              <w:t xml:space="preserve"> Питательные среды и реактивы</w:t>
            </w:r>
          </w:p>
        </w:tc>
        <w:tc>
          <w:tcPr>
            <w:tcW w:w="702" w:type="dxa"/>
            <w:tcBorders>
              <w:top w:val="nil"/>
              <w:left w:val="nil"/>
              <w:bottom w:val="nil"/>
              <w:right w:val="nil"/>
            </w:tcBorders>
          </w:tcPr>
          <w:p w14:paraId="684E6814" w14:textId="77777777" w:rsidR="001A04B5" w:rsidRPr="001A04B5" w:rsidRDefault="001A04B5" w:rsidP="00812CA9">
            <w:pPr>
              <w:autoSpaceDE w:val="0"/>
              <w:autoSpaceDN w:val="0"/>
              <w:adjustRightInd w:val="0"/>
              <w:jc w:val="both"/>
              <w:rPr>
                <w:rFonts w:ascii="Arial" w:eastAsia="Times New Roman" w:hAnsi="Arial" w:cs="Arial"/>
                <w:color w:val="000000"/>
                <w:sz w:val="24"/>
                <w:szCs w:val="24"/>
              </w:rPr>
            </w:pPr>
            <w:r w:rsidRPr="001A04B5">
              <w:rPr>
                <w:rFonts w:ascii="Arial" w:eastAsia="Times New Roman" w:hAnsi="Arial" w:cs="Arial"/>
                <w:color w:val="000000"/>
                <w:sz w:val="24"/>
                <w:szCs w:val="24"/>
              </w:rPr>
              <w:t>19</w:t>
            </w:r>
          </w:p>
        </w:tc>
      </w:tr>
      <w:tr w:rsidR="001A04B5" w:rsidRPr="001A04B5" w14:paraId="789D6DCE" w14:textId="77777777" w:rsidTr="00812CA9">
        <w:tc>
          <w:tcPr>
            <w:tcW w:w="8931" w:type="dxa"/>
            <w:gridSpan w:val="3"/>
            <w:tcBorders>
              <w:top w:val="nil"/>
              <w:left w:val="nil"/>
              <w:bottom w:val="nil"/>
              <w:right w:val="nil"/>
            </w:tcBorders>
          </w:tcPr>
          <w:p w14:paraId="2B858D4A" w14:textId="77777777" w:rsidR="001A04B5" w:rsidRPr="001A04B5" w:rsidRDefault="001A04B5" w:rsidP="00812CA9">
            <w:pPr>
              <w:autoSpaceDE w:val="0"/>
              <w:autoSpaceDN w:val="0"/>
              <w:adjustRightInd w:val="0"/>
              <w:jc w:val="both"/>
              <w:rPr>
                <w:rFonts w:ascii="Arial" w:eastAsia="Times New Roman" w:hAnsi="Arial" w:cs="Arial"/>
                <w:color w:val="000000"/>
                <w:sz w:val="24"/>
                <w:szCs w:val="24"/>
              </w:rPr>
            </w:pPr>
            <w:r w:rsidRPr="001A04B5">
              <w:rPr>
                <w:rFonts w:ascii="Arial" w:eastAsia="Times New Roman" w:hAnsi="Arial" w:cs="Arial"/>
                <w:i/>
                <w:iCs/>
                <w:color w:val="000000"/>
                <w:sz w:val="24"/>
                <w:szCs w:val="24"/>
              </w:rPr>
              <w:t>Приложение C (информационное)</w:t>
            </w:r>
            <w:r w:rsidRPr="001A04B5">
              <w:rPr>
                <w:rFonts w:ascii="Arial" w:eastAsia="Times New Roman" w:hAnsi="Arial" w:cs="Arial"/>
                <w:color w:val="000000"/>
                <w:sz w:val="24"/>
                <w:szCs w:val="24"/>
              </w:rPr>
              <w:t xml:space="preserve"> Характеристики эффективности метода</w:t>
            </w:r>
          </w:p>
        </w:tc>
        <w:tc>
          <w:tcPr>
            <w:tcW w:w="702" w:type="dxa"/>
            <w:tcBorders>
              <w:top w:val="nil"/>
              <w:left w:val="nil"/>
              <w:bottom w:val="nil"/>
              <w:right w:val="nil"/>
            </w:tcBorders>
          </w:tcPr>
          <w:p w14:paraId="3D8A2AEC" w14:textId="77777777" w:rsidR="001A04B5" w:rsidRPr="001A04B5" w:rsidRDefault="001A04B5" w:rsidP="00812CA9">
            <w:pPr>
              <w:autoSpaceDE w:val="0"/>
              <w:autoSpaceDN w:val="0"/>
              <w:adjustRightInd w:val="0"/>
              <w:jc w:val="both"/>
              <w:rPr>
                <w:rFonts w:ascii="Arial" w:eastAsia="Times New Roman" w:hAnsi="Arial" w:cs="Arial"/>
                <w:color w:val="000000"/>
                <w:sz w:val="24"/>
                <w:szCs w:val="24"/>
              </w:rPr>
            </w:pPr>
            <w:r w:rsidRPr="001A04B5">
              <w:rPr>
                <w:rFonts w:ascii="Arial" w:eastAsia="Times New Roman" w:hAnsi="Arial" w:cs="Arial"/>
                <w:color w:val="000000"/>
                <w:sz w:val="24"/>
                <w:szCs w:val="24"/>
              </w:rPr>
              <w:t>22</w:t>
            </w:r>
          </w:p>
        </w:tc>
      </w:tr>
      <w:tr w:rsidR="001A04B5" w:rsidRPr="001A04B5" w14:paraId="4A9A2382" w14:textId="77777777" w:rsidTr="00812CA9">
        <w:tc>
          <w:tcPr>
            <w:tcW w:w="8931" w:type="dxa"/>
            <w:gridSpan w:val="3"/>
            <w:tcBorders>
              <w:top w:val="nil"/>
              <w:left w:val="nil"/>
              <w:bottom w:val="nil"/>
              <w:right w:val="nil"/>
            </w:tcBorders>
          </w:tcPr>
          <w:p w14:paraId="4A8A8261" w14:textId="77777777" w:rsidR="001A04B5" w:rsidRPr="001A04B5" w:rsidRDefault="001A04B5" w:rsidP="00812CA9">
            <w:pPr>
              <w:autoSpaceDE w:val="0"/>
              <w:autoSpaceDN w:val="0"/>
              <w:adjustRightInd w:val="0"/>
              <w:jc w:val="both"/>
              <w:rPr>
                <w:rFonts w:ascii="Arial" w:eastAsia="Times New Roman" w:hAnsi="Arial" w:cs="Arial"/>
                <w:color w:val="000000"/>
                <w:sz w:val="24"/>
                <w:szCs w:val="24"/>
              </w:rPr>
            </w:pPr>
            <w:r w:rsidRPr="001A04B5">
              <w:rPr>
                <w:rFonts w:ascii="Arial" w:eastAsia="Times New Roman" w:hAnsi="Arial" w:cs="Arial"/>
                <w:i/>
                <w:iCs/>
                <w:color w:val="000000"/>
                <w:sz w:val="24"/>
                <w:szCs w:val="24"/>
              </w:rPr>
              <w:t>Приложение D (информационное)</w:t>
            </w:r>
            <w:r w:rsidRPr="001A04B5">
              <w:rPr>
                <w:rFonts w:ascii="Arial" w:eastAsia="Times New Roman" w:hAnsi="Arial" w:cs="Arial"/>
                <w:color w:val="000000"/>
                <w:sz w:val="24"/>
                <w:szCs w:val="24"/>
              </w:rPr>
              <w:t xml:space="preserve"> Специальный протокол для подсчета сульфитредуцирующих Clostridium spp. в кормах</w:t>
            </w:r>
          </w:p>
        </w:tc>
        <w:tc>
          <w:tcPr>
            <w:tcW w:w="702" w:type="dxa"/>
            <w:tcBorders>
              <w:top w:val="nil"/>
              <w:left w:val="nil"/>
              <w:bottom w:val="nil"/>
              <w:right w:val="nil"/>
            </w:tcBorders>
          </w:tcPr>
          <w:p w14:paraId="3EB89788" w14:textId="77777777" w:rsidR="001A04B5" w:rsidRPr="001A04B5" w:rsidRDefault="001A04B5" w:rsidP="00812CA9">
            <w:pPr>
              <w:autoSpaceDE w:val="0"/>
              <w:autoSpaceDN w:val="0"/>
              <w:adjustRightInd w:val="0"/>
              <w:jc w:val="both"/>
              <w:rPr>
                <w:rFonts w:ascii="Arial" w:eastAsia="Times New Roman" w:hAnsi="Arial" w:cs="Arial"/>
                <w:color w:val="000000"/>
                <w:sz w:val="24"/>
                <w:szCs w:val="24"/>
              </w:rPr>
            </w:pPr>
            <w:r w:rsidRPr="001A04B5">
              <w:rPr>
                <w:rFonts w:ascii="Arial" w:eastAsia="Times New Roman" w:hAnsi="Arial" w:cs="Arial"/>
                <w:color w:val="000000"/>
                <w:sz w:val="24"/>
                <w:szCs w:val="24"/>
              </w:rPr>
              <w:t>25</w:t>
            </w:r>
          </w:p>
        </w:tc>
      </w:tr>
      <w:tr w:rsidR="001A04B5" w:rsidRPr="001A04B5" w14:paraId="3E4156B8" w14:textId="77777777" w:rsidTr="00812CA9">
        <w:tc>
          <w:tcPr>
            <w:tcW w:w="8931" w:type="dxa"/>
            <w:gridSpan w:val="3"/>
            <w:tcBorders>
              <w:top w:val="nil"/>
              <w:left w:val="nil"/>
              <w:bottom w:val="nil"/>
              <w:right w:val="nil"/>
            </w:tcBorders>
          </w:tcPr>
          <w:p w14:paraId="165109AC" w14:textId="77777777" w:rsidR="001A04B5" w:rsidRPr="001A04B5" w:rsidRDefault="001A04B5" w:rsidP="00812CA9">
            <w:pPr>
              <w:autoSpaceDE w:val="0"/>
              <w:autoSpaceDN w:val="0"/>
              <w:adjustRightInd w:val="0"/>
              <w:jc w:val="both"/>
              <w:rPr>
                <w:rFonts w:ascii="Arial" w:eastAsia="Times New Roman" w:hAnsi="Arial" w:cs="Arial"/>
                <w:color w:val="000000"/>
                <w:sz w:val="24"/>
                <w:szCs w:val="24"/>
              </w:rPr>
            </w:pPr>
            <w:r w:rsidRPr="001A04B5">
              <w:rPr>
                <w:rFonts w:ascii="Arial" w:eastAsia="Times New Roman" w:hAnsi="Arial" w:cs="Arial"/>
                <w:color w:val="000000"/>
                <w:sz w:val="24"/>
                <w:szCs w:val="24"/>
              </w:rPr>
              <w:t>Библиография</w:t>
            </w:r>
          </w:p>
        </w:tc>
        <w:tc>
          <w:tcPr>
            <w:tcW w:w="702" w:type="dxa"/>
            <w:tcBorders>
              <w:top w:val="nil"/>
              <w:left w:val="nil"/>
              <w:bottom w:val="nil"/>
              <w:right w:val="nil"/>
            </w:tcBorders>
          </w:tcPr>
          <w:p w14:paraId="3DECBDFD" w14:textId="77777777" w:rsidR="001A04B5" w:rsidRPr="001A04B5" w:rsidRDefault="001A04B5" w:rsidP="00812CA9">
            <w:pPr>
              <w:autoSpaceDE w:val="0"/>
              <w:autoSpaceDN w:val="0"/>
              <w:adjustRightInd w:val="0"/>
              <w:jc w:val="both"/>
              <w:rPr>
                <w:rFonts w:ascii="Arial" w:eastAsia="Times New Roman" w:hAnsi="Arial" w:cs="Arial"/>
                <w:color w:val="000000"/>
                <w:sz w:val="24"/>
                <w:szCs w:val="24"/>
              </w:rPr>
            </w:pPr>
            <w:r w:rsidRPr="001A04B5">
              <w:rPr>
                <w:rFonts w:ascii="Arial" w:eastAsia="Times New Roman" w:hAnsi="Arial" w:cs="Arial"/>
                <w:color w:val="000000"/>
                <w:sz w:val="24"/>
                <w:szCs w:val="24"/>
              </w:rPr>
              <w:t>31</w:t>
            </w:r>
          </w:p>
        </w:tc>
      </w:tr>
    </w:tbl>
    <w:p w14:paraId="6BA8B971" w14:textId="77777777" w:rsidR="001A04B5" w:rsidRPr="009549CD" w:rsidRDefault="001A04B5" w:rsidP="001A04B5">
      <w:pPr>
        <w:spacing w:after="0" w:line="240" w:lineRule="auto"/>
        <w:rPr>
          <w:rFonts w:ascii="Arial" w:eastAsia="Times New Roman" w:hAnsi="Arial" w:cs="Arial"/>
          <w:b/>
          <w:color w:val="000000"/>
          <w:sz w:val="24"/>
          <w:szCs w:val="24"/>
          <w:lang w:eastAsia="ru-RU"/>
        </w:rPr>
      </w:pPr>
    </w:p>
    <w:p w14:paraId="659E9ADF" w14:textId="77777777" w:rsidR="006153A7" w:rsidRPr="00265C6A" w:rsidRDefault="006153A7" w:rsidP="006153A7">
      <w:pPr>
        <w:autoSpaceDE w:val="0"/>
        <w:autoSpaceDN w:val="0"/>
        <w:adjustRightInd w:val="0"/>
        <w:spacing w:after="0" w:line="240" w:lineRule="auto"/>
        <w:jc w:val="both"/>
        <w:rPr>
          <w:rFonts w:ascii="Arial" w:eastAsiaTheme="minorEastAsia" w:hAnsi="Arial" w:cs="Arial"/>
          <w:b/>
          <w:bCs/>
          <w:color w:val="000000" w:themeColor="text1"/>
          <w:sz w:val="24"/>
          <w:szCs w:val="24"/>
        </w:rPr>
      </w:pPr>
    </w:p>
    <w:tbl>
      <w:tblPr>
        <w:tblStyle w:val="1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04"/>
        <w:gridCol w:w="441"/>
      </w:tblGrid>
      <w:tr w:rsidR="00265C6A" w:rsidRPr="00265C6A" w14:paraId="2EABF8FC" w14:textId="77777777" w:rsidTr="00BC3CFE">
        <w:tc>
          <w:tcPr>
            <w:tcW w:w="8804" w:type="dxa"/>
          </w:tcPr>
          <w:p w14:paraId="79D4D096" w14:textId="087BAC50" w:rsidR="00AA3BA7" w:rsidRPr="00265C6A" w:rsidRDefault="00AA3BA7" w:rsidP="001A04B5">
            <w:pPr>
              <w:pStyle w:val="Style17"/>
              <w:widowControl/>
              <w:jc w:val="both"/>
              <w:rPr>
                <w:rFonts w:ascii="Arial" w:hAnsi="Arial" w:cs="Arial"/>
                <w:bCs/>
                <w:color w:val="000000" w:themeColor="text1"/>
              </w:rPr>
            </w:pPr>
          </w:p>
        </w:tc>
        <w:tc>
          <w:tcPr>
            <w:tcW w:w="441" w:type="dxa"/>
          </w:tcPr>
          <w:p w14:paraId="7452FC75" w14:textId="77777777" w:rsidR="006153A7" w:rsidRPr="00265C6A" w:rsidRDefault="006153A7" w:rsidP="006153A7">
            <w:pPr>
              <w:autoSpaceDE w:val="0"/>
              <w:autoSpaceDN w:val="0"/>
              <w:adjustRightInd w:val="0"/>
              <w:jc w:val="both"/>
              <w:rPr>
                <w:rFonts w:ascii="Arial" w:hAnsi="Arial" w:cs="Arial"/>
                <w:bCs/>
                <w:color w:val="000000" w:themeColor="text1"/>
                <w:sz w:val="24"/>
                <w:szCs w:val="24"/>
              </w:rPr>
            </w:pPr>
          </w:p>
        </w:tc>
      </w:tr>
    </w:tbl>
    <w:p w14:paraId="6D2EDDF1" w14:textId="77777777" w:rsidR="001A04B5" w:rsidRDefault="00833103" w:rsidP="00F10195">
      <w:pPr>
        <w:widowControl w:val="0"/>
        <w:autoSpaceDE w:val="0"/>
        <w:autoSpaceDN w:val="0"/>
        <w:adjustRightInd w:val="0"/>
        <w:spacing w:after="0" w:line="240" w:lineRule="auto"/>
        <w:ind w:firstLine="567"/>
        <w:jc w:val="both"/>
        <w:rPr>
          <w:rFonts w:ascii="Arial" w:eastAsia="Times New Roman" w:hAnsi="Arial" w:cs="Arial"/>
          <w:b/>
          <w:color w:val="000000"/>
          <w:sz w:val="24"/>
          <w:szCs w:val="24"/>
          <w:lang w:eastAsia="ru-RU"/>
        </w:rPr>
      </w:pPr>
      <w:r w:rsidRPr="00265C6A">
        <w:rPr>
          <w:rFonts w:ascii="Arial" w:eastAsia="Times New Roman" w:hAnsi="Arial" w:cs="Arial"/>
          <w:b/>
          <w:color w:val="000000" w:themeColor="text1"/>
          <w:sz w:val="24"/>
          <w:szCs w:val="24"/>
          <w:lang w:eastAsia="ru-RU"/>
        </w:rPr>
        <w:br w:type="page"/>
      </w:r>
      <w:r w:rsidR="001A04B5" w:rsidRPr="009549CD">
        <w:rPr>
          <w:rFonts w:ascii="Arial" w:eastAsia="Times New Roman" w:hAnsi="Arial" w:cs="Arial"/>
          <w:b/>
          <w:color w:val="000000"/>
          <w:sz w:val="24"/>
          <w:szCs w:val="24"/>
          <w:lang w:eastAsia="ru-RU"/>
        </w:rPr>
        <w:lastRenderedPageBreak/>
        <w:t>Введение</w:t>
      </w:r>
    </w:p>
    <w:p w14:paraId="71F99006" w14:textId="77777777" w:rsidR="003C3786" w:rsidRPr="009549CD" w:rsidRDefault="003C3786" w:rsidP="00F10195">
      <w:pPr>
        <w:widowControl w:val="0"/>
        <w:autoSpaceDE w:val="0"/>
        <w:autoSpaceDN w:val="0"/>
        <w:adjustRightInd w:val="0"/>
        <w:spacing w:after="0" w:line="240" w:lineRule="auto"/>
        <w:ind w:firstLine="567"/>
        <w:jc w:val="both"/>
        <w:rPr>
          <w:rFonts w:ascii="Arial" w:eastAsia="Times New Roman" w:hAnsi="Arial" w:cs="Arial"/>
          <w:b/>
          <w:color w:val="000000"/>
          <w:sz w:val="24"/>
          <w:szCs w:val="24"/>
          <w:lang w:eastAsia="ru-RU"/>
        </w:rPr>
      </w:pPr>
    </w:p>
    <w:p w14:paraId="3A056A80" w14:textId="77777777" w:rsidR="001A04B5" w:rsidRPr="009549CD" w:rsidRDefault="001A04B5" w:rsidP="00F10195">
      <w:pPr>
        <w:widowControl w:val="0"/>
        <w:autoSpaceDE w:val="0"/>
        <w:autoSpaceDN w:val="0"/>
        <w:adjustRightInd w:val="0"/>
        <w:spacing w:after="0" w:line="240" w:lineRule="auto"/>
        <w:ind w:firstLine="567"/>
        <w:jc w:val="both"/>
        <w:rPr>
          <w:rFonts w:ascii="Arial" w:eastAsia="Times New Roman" w:hAnsi="Arial" w:cs="Arial"/>
          <w:color w:val="000000"/>
          <w:sz w:val="24"/>
          <w:szCs w:val="24"/>
          <w:lang w:eastAsia="ru-RU"/>
        </w:rPr>
      </w:pPr>
      <w:r w:rsidRPr="009549CD">
        <w:rPr>
          <w:rFonts w:ascii="Arial" w:eastAsia="Times New Roman" w:hAnsi="Arial" w:cs="Arial"/>
          <w:color w:val="000000"/>
          <w:sz w:val="24"/>
          <w:szCs w:val="24"/>
          <w:lang w:eastAsia="ru-RU"/>
        </w:rPr>
        <w:t xml:space="preserve">Сульфитредуцирующие </w:t>
      </w:r>
      <w:r w:rsidRPr="009549CD">
        <w:rPr>
          <w:rFonts w:ascii="Arial" w:eastAsia="Times New Roman" w:hAnsi="Arial" w:cs="Arial"/>
          <w:i/>
          <w:color w:val="000000"/>
          <w:sz w:val="24"/>
          <w:szCs w:val="24"/>
          <w:lang w:eastAsia="ru-RU"/>
        </w:rPr>
        <w:t>Clostridium</w:t>
      </w:r>
      <w:r w:rsidRPr="009549CD">
        <w:rPr>
          <w:rFonts w:ascii="Arial" w:eastAsia="Times New Roman" w:hAnsi="Arial" w:cs="Arial"/>
          <w:color w:val="000000"/>
          <w:sz w:val="24"/>
          <w:szCs w:val="24"/>
          <w:lang w:eastAsia="ru-RU"/>
        </w:rPr>
        <w:t xml:space="preserve"> spp. являются облигатно анаэробными, грамположительными, спорообразующими, палочковидными бактериями. Наиболее важными видами, принадлежащими к настоящей группе, являются </w:t>
      </w:r>
      <w:r w:rsidRPr="009549CD">
        <w:rPr>
          <w:rFonts w:ascii="Arial" w:eastAsia="Times New Roman" w:hAnsi="Arial" w:cs="Arial"/>
          <w:i/>
          <w:color w:val="000000"/>
          <w:sz w:val="24"/>
          <w:szCs w:val="24"/>
          <w:lang w:eastAsia="ru-RU"/>
        </w:rPr>
        <w:t>Clostridium (C.) perfringens, C. bifermentans, C. sporogenes и C. botulinum</w:t>
      </w:r>
      <w:r w:rsidRPr="009549CD">
        <w:rPr>
          <w:rFonts w:ascii="Arial" w:eastAsia="Times New Roman" w:hAnsi="Arial" w:cs="Arial"/>
          <w:color w:val="000000"/>
          <w:sz w:val="24"/>
          <w:szCs w:val="24"/>
          <w:lang w:eastAsia="ru-RU"/>
        </w:rPr>
        <w:t xml:space="preserve">. Некоторые виды могут вызывать пищевые заболевания. Как вездесущие бактерии они в основном встречаются в природе. Виды </w:t>
      </w:r>
      <w:r w:rsidRPr="009549CD">
        <w:rPr>
          <w:rFonts w:ascii="Arial" w:eastAsia="Times New Roman" w:hAnsi="Arial" w:cs="Arial"/>
          <w:i/>
          <w:color w:val="000000"/>
          <w:sz w:val="24"/>
          <w:szCs w:val="24"/>
          <w:lang w:eastAsia="ru-RU"/>
        </w:rPr>
        <w:t>Clostridium</w:t>
      </w:r>
      <w:r w:rsidRPr="009549CD">
        <w:rPr>
          <w:rFonts w:ascii="Arial" w:eastAsia="Times New Roman" w:hAnsi="Arial" w:cs="Arial"/>
          <w:color w:val="000000"/>
          <w:sz w:val="24"/>
          <w:szCs w:val="24"/>
          <w:lang w:eastAsia="ru-RU"/>
        </w:rPr>
        <w:t xml:space="preserve"> обитают в почве и кишечном тракте животных и людей.</w:t>
      </w:r>
    </w:p>
    <w:p w14:paraId="7CD38564" w14:textId="6168E66D" w:rsidR="001A04B5" w:rsidRPr="009549CD" w:rsidRDefault="001A04B5" w:rsidP="00F10195">
      <w:pPr>
        <w:widowControl w:val="0"/>
        <w:autoSpaceDE w:val="0"/>
        <w:autoSpaceDN w:val="0"/>
        <w:adjustRightInd w:val="0"/>
        <w:spacing w:after="0" w:line="240" w:lineRule="auto"/>
        <w:ind w:firstLine="567"/>
        <w:jc w:val="both"/>
        <w:rPr>
          <w:rFonts w:ascii="Arial" w:eastAsia="Times New Roman" w:hAnsi="Arial" w:cs="Arial"/>
          <w:color w:val="000000"/>
          <w:sz w:val="24"/>
          <w:szCs w:val="24"/>
          <w:lang w:eastAsia="ru-RU"/>
        </w:rPr>
      </w:pPr>
      <w:r w:rsidRPr="009549CD">
        <w:rPr>
          <w:rFonts w:ascii="Arial" w:eastAsia="Times New Roman" w:hAnsi="Arial" w:cs="Arial"/>
          <w:color w:val="000000"/>
          <w:sz w:val="24"/>
          <w:szCs w:val="24"/>
          <w:lang w:eastAsia="ru-RU"/>
        </w:rPr>
        <w:t xml:space="preserve">Сульфитредуцирующие </w:t>
      </w:r>
      <w:r w:rsidRPr="009549CD">
        <w:rPr>
          <w:rFonts w:ascii="Arial" w:eastAsia="Times New Roman" w:hAnsi="Arial" w:cs="Arial"/>
          <w:i/>
          <w:color w:val="000000"/>
          <w:sz w:val="24"/>
          <w:szCs w:val="24"/>
          <w:lang w:eastAsia="ru-RU"/>
        </w:rPr>
        <w:t>Clostridium</w:t>
      </w:r>
      <w:r w:rsidRPr="009549CD">
        <w:rPr>
          <w:rFonts w:ascii="Arial" w:eastAsia="Times New Roman" w:hAnsi="Arial" w:cs="Arial"/>
          <w:color w:val="000000"/>
          <w:sz w:val="24"/>
          <w:szCs w:val="24"/>
          <w:lang w:eastAsia="ru-RU"/>
        </w:rPr>
        <w:t xml:space="preserve"> spp., включая </w:t>
      </w:r>
      <w:r w:rsidRPr="009549CD">
        <w:rPr>
          <w:rFonts w:ascii="Arial" w:eastAsia="Times New Roman" w:hAnsi="Arial" w:cs="Arial"/>
          <w:i/>
          <w:color w:val="000000"/>
          <w:sz w:val="24"/>
          <w:szCs w:val="24"/>
          <w:lang w:eastAsia="ru-RU"/>
        </w:rPr>
        <w:t>C. perfringens</w:t>
      </w:r>
      <w:r w:rsidRPr="009549CD">
        <w:rPr>
          <w:rFonts w:ascii="Arial" w:eastAsia="Times New Roman" w:hAnsi="Arial" w:cs="Arial"/>
          <w:color w:val="000000"/>
          <w:sz w:val="24"/>
          <w:szCs w:val="24"/>
          <w:lang w:eastAsia="ru-RU"/>
        </w:rPr>
        <w:t>, широко используются в качестве микробных индикаторов клостридиального загрязнения при производстве продуктов питания (например, мясной промышленности). Они обладают способностью производить термостойкие споры. Помимо молочной промышленности использование сульфитредуцирующих Clostridium spp. в качестве микробного индикатора ограничено относительно небольшим количеством продуктов. Его текущее применение в немолочных продуктах питания является либо указанием на фекальное загрязнение и/или индикатором санитарного/технологического контроля, связанного с потенциальным ростом и выживанием анаэробных спорообразующих бактерий.</w:t>
      </w:r>
    </w:p>
    <w:p w14:paraId="59B145D0" w14:textId="19475A89" w:rsidR="001A04B5" w:rsidRPr="009549CD" w:rsidRDefault="001A04B5" w:rsidP="00F10195">
      <w:pPr>
        <w:widowControl w:val="0"/>
        <w:autoSpaceDE w:val="0"/>
        <w:autoSpaceDN w:val="0"/>
        <w:adjustRightInd w:val="0"/>
        <w:spacing w:after="0" w:line="240" w:lineRule="auto"/>
        <w:ind w:firstLine="567"/>
        <w:jc w:val="both"/>
        <w:rPr>
          <w:rFonts w:ascii="Arial" w:eastAsia="Times New Roman" w:hAnsi="Arial" w:cs="Arial"/>
          <w:color w:val="000000"/>
          <w:sz w:val="24"/>
          <w:szCs w:val="24"/>
          <w:lang w:eastAsia="ru-RU"/>
        </w:rPr>
      </w:pPr>
      <w:r w:rsidRPr="009549CD">
        <w:rPr>
          <w:rFonts w:ascii="Arial" w:eastAsia="Times New Roman" w:hAnsi="Arial" w:cs="Arial"/>
          <w:color w:val="000000"/>
          <w:sz w:val="24"/>
          <w:szCs w:val="24"/>
          <w:lang w:eastAsia="ru-RU"/>
        </w:rPr>
        <w:t xml:space="preserve">В настоящем </w:t>
      </w:r>
      <w:r>
        <w:rPr>
          <w:rFonts w:ascii="Arial" w:eastAsia="Times New Roman" w:hAnsi="Arial" w:cs="Arial"/>
          <w:color w:val="000000"/>
          <w:sz w:val="24"/>
          <w:szCs w:val="24"/>
          <w:lang w:eastAsia="ru-RU"/>
        </w:rPr>
        <w:t>стандарте</w:t>
      </w:r>
      <w:r w:rsidRPr="009549CD">
        <w:rPr>
          <w:rFonts w:ascii="Arial" w:eastAsia="Times New Roman" w:hAnsi="Arial" w:cs="Arial"/>
          <w:color w:val="000000"/>
          <w:sz w:val="24"/>
          <w:szCs w:val="24"/>
          <w:lang w:eastAsia="ru-RU"/>
        </w:rPr>
        <w:t xml:space="preserve"> описывается горизонтальный метод подсчета сульфитредуцирующих </w:t>
      </w:r>
      <w:r w:rsidRPr="009549CD">
        <w:rPr>
          <w:rFonts w:ascii="Arial" w:eastAsia="Times New Roman" w:hAnsi="Arial" w:cs="Arial"/>
          <w:i/>
          <w:color w:val="000000"/>
          <w:sz w:val="24"/>
          <w:szCs w:val="24"/>
          <w:lang w:eastAsia="ru-RU"/>
        </w:rPr>
        <w:t>Clostridium</w:t>
      </w:r>
      <w:r w:rsidRPr="009549CD">
        <w:rPr>
          <w:rFonts w:ascii="Arial" w:eastAsia="Times New Roman" w:hAnsi="Arial" w:cs="Arial"/>
          <w:color w:val="000000"/>
          <w:sz w:val="24"/>
          <w:szCs w:val="24"/>
          <w:lang w:eastAsia="ru-RU"/>
        </w:rPr>
        <w:t xml:space="preserve"> spp. в пищевых продуктах, кормах, образцах окружающей среды и образцах с первичной стадии производства. </w:t>
      </w:r>
    </w:p>
    <w:p w14:paraId="20834451" w14:textId="0E99BA60" w:rsidR="00833103" w:rsidRPr="00265C6A" w:rsidRDefault="00833103">
      <w:pPr>
        <w:rPr>
          <w:rFonts w:ascii="Arial" w:eastAsia="Times New Roman" w:hAnsi="Arial" w:cs="Arial"/>
          <w:b/>
          <w:color w:val="000000" w:themeColor="text1"/>
          <w:sz w:val="24"/>
          <w:szCs w:val="24"/>
          <w:lang w:eastAsia="ru-RU"/>
        </w:rPr>
      </w:pPr>
    </w:p>
    <w:p w14:paraId="2F7D902B" w14:textId="77777777" w:rsidR="00DE50C9" w:rsidRPr="00265C6A" w:rsidRDefault="00DE50C9" w:rsidP="009F5E8C">
      <w:pPr>
        <w:spacing w:after="0" w:line="240" w:lineRule="auto"/>
        <w:ind w:firstLine="567"/>
        <w:jc w:val="both"/>
        <w:rPr>
          <w:rFonts w:ascii="Arial" w:eastAsia="Times New Roman" w:hAnsi="Arial" w:cs="Arial"/>
          <w:color w:val="000000" w:themeColor="text1"/>
          <w:sz w:val="28"/>
          <w:szCs w:val="28"/>
          <w:lang w:eastAsia="ru-RU"/>
        </w:rPr>
        <w:sectPr w:rsidR="00DE50C9" w:rsidRPr="00265C6A" w:rsidSect="00015780">
          <w:headerReference w:type="even" r:id="rId8"/>
          <w:headerReference w:type="default" r:id="rId9"/>
          <w:footerReference w:type="even" r:id="rId10"/>
          <w:footerReference w:type="default" r:id="rId11"/>
          <w:pgSz w:w="11909" w:h="16834" w:code="9"/>
          <w:pgMar w:top="1418" w:right="1418" w:bottom="1418" w:left="1134" w:header="1021" w:footer="1021" w:gutter="0"/>
          <w:pgNumType w:fmt="upperRoman"/>
          <w:cols w:space="720"/>
          <w:noEndnote/>
          <w:titlePg/>
          <w:docGrid w:linePitch="299"/>
        </w:sectPr>
      </w:pPr>
    </w:p>
    <w:tbl>
      <w:tblPr>
        <w:tblW w:w="9843" w:type="dxa"/>
        <w:jc w:val="center"/>
        <w:tblBorders>
          <w:bottom w:val="single" w:sz="24" w:space="0" w:color="auto"/>
          <w:insideH w:val="single" w:sz="24" w:space="0" w:color="auto"/>
          <w:insideV w:val="single" w:sz="24" w:space="0" w:color="auto"/>
        </w:tblBorders>
        <w:tblLook w:val="04A0" w:firstRow="1" w:lastRow="0" w:firstColumn="1" w:lastColumn="0" w:noHBand="0" w:noVBand="1"/>
      </w:tblPr>
      <w:tblGrid>
        <w:gridCol w:w="9843"/>
      </w:tblGrid>
      <w:tr w:rsidR="00265C6A" w:rsidRPr="00265C6A" w14:paraId="37771A17" w14:textId="77777777" w:rsidTr="009F5E8C">
        <w:trPr>
          <w:trHeight w:val="709"/>
          <w:jc w:val="center"/>
        </w:trPr>
        <w:tc>
          <w:tcPr>
            <w:tcW w:w="9843" w:type="dxa"/>
            <w:tcBorders>
              <w:top w:val="nil"/>
              <w:left w:val="nil"/>
              <w:bottom w:val="single" w:sz="12" w:space="0" w:color="auto"/>
              <w:right w:val="nil"/>
            </w:tcBorders>
            <w:tcMar>
              <w:top w:w="0" w:type="dxa"/>
              <w:left w:w="0" w:type="dxa"/>
              <w:bottom w:w="0" w:type="dxa"/>
              <w:right w:w="0" w:type="dxa"/>
            </w:tcMar>
            <w:vAlign w:val="center"/>
            <w:hideMark/>
          </w:tcPr>
          <w:p w14:paraId="7F1082CE" w14:textId="77777777" w:rsidR="00A24EDE" w:rsidRPr="00265C6A" w:rsidRDefault="00A24EDE" w:rsidP="009F5E8C">
            <w:pPr>
              <w:pStyle w:val="11"/>
              <w:spacing w:line="240" w:lineRule="auto"/>
              <w:ind w:firstLine="0"/>
              <w:jc w:val="center"/>
              <w:rPr>
                <w:b/>
                <w:color w:val="000000" w:themeColor="text1"/>
                <w:spacing w:val="120"/>
              </w:rPr>
            </w:pPr>
            <w:r w:rsidRPr="00265C6A">
              <w:rPr>
                <w:color w:val="000000" w:themeColor="text1"/>
                <w:spacing w:val="120"/>
              </w:rPr>
              <w:lastRenderedPageBreak/>
              <w:br w:type="page"/>
            </w:r>
            <w:r w:rsidRPr="00265C6A">
              <w:rPr>
                <w:color w:val="000000" w:themeColor="text1"/>
                <w:spacing w:val="120"/>
              </w:rPr>
              <w:br w:type="page"/>
            </w:r>
            <w:r w:rsidRPr="00265C6A">
              <w:rPr>
                <w:b/>
                <w:color w:val="000000" w:themeColor="text1"/>
                <w:spacing w:val="120"/>
              </w:rPr>
              <w:t>МЕЖГОСУДАРСТВЕННЫЙ СТАНДАРТ</w:t>
            </w:r>
          </w:p>
        </w:tc>
      </w:tr>
      <w:tr w:rsidR="00265C6A" w:rsidRPr="004B1A43" w14:paraId="57B031CE" w14:textId="77777777" w:rsidTr="009F5E8C">
        <w:trPr>
          <w:trHeight w:val="1250"/>
          <w:jc w:val="center"/>
        </w:trPr>
        <w:tc>
          <w:tcPr>
            <w:tcW w:w="9843" w:type="dxa"/>
            <w:tcBorders>
              <w:top w:val="single" w:sz="12" w:space="0" w:color="auto"/>
              <w:left w:val="nil"/>
              <w:bottom w:val="single" w:sz="12" w:space="0" w:color="auto"/>
              <w:right w:val="nil"/>
            </w:tcBorders>
            <w:vAlign w:val="center"/>
          </w:tcPr>
          <w:p w14:paraId="7726EF82" w14:textId="77777777" w:rsidR="00791713" w:rsidRPr="00791713" w:rsidRDefault="00791713" w:rsidP="00791713">
            <w:pPr>
              <w:spacing w:after="0" w:line="240" w:lineRule="auto"/>
              <w:jc w:val="center"/>
              <w:rPr>
                <w:rFonts w:ascii="Arial" w:hAnsi="Arial" w:cs="Arial"/>
                <w:b/>
                <w:sz w:val="28"/>
                <w:szCs w:val="28"/>
              </w:rPr>
            </w:pPr>
            <w:r w:rsidRPr="0028175F">
              <w:rPr>
                <w:rFonts w:ascii="Arial" w:hAnsi="Arial" w:cs="Arial"/>
                <w:b/>
                <w:sz w:val="28"/>
                <w:szCs w:val="28"/>
                <w:lang w:val="kk-KZ"/>
              </w:rPr>
              <w:t>М</w:t>
            </w:r>
            <w:r w:rsidRPr="0028175F">
              <w:rPr>
                <w:rFonts w:ascii="Arial" w:hAnsi="Arial" w:cs="Arial"/>
                <w:b/>
                <w:sz w:val="28"/>
                <w:szCs w:val="28"/>
              </w:rPr>
              <w:t>ИКРОБИОЛОГИЯ ПИЩЕВОЙ ЦЕПИ</w:t>
            </w:r>
          </w:p>
          <w:p w14:paraId="2BBF5061" w14:textId="77777777" w:rsidR="00791713" w:rsidRPr="00791713" w:rsidRDefault="00791713" w:rsidP="00791713">
            <w:pPr>
              <w:spacing w:after="0" w:line="240" w:lineRule="auto"/>
              <w:jc w:val="center"/>
              <w:rPr>
                <w:rFonts w:ascii="Arial" w:hAnsi="Arial" w:cs="Arial"/>
                <w:b/>
                <w:sz w:val="28"/>
                <w:szCs w:val="28"/>
              </w:rPr>
            </w:pPr>
          </w:p>
          <w:p w14:paraId="36E042E9" w14:textId="6981DE95" w:rsidR="00791713" w:rsidRDefault="00791713" w:rsidP="00791713">
            <w:pPr>
              <w:spacing w:after="0" w:line="240" w:lineRule="auto"/>
              <w:jc w:val="center"/>
              <w:rPr>
                <w:rFonts w:ascii="Arial" w:hAnsi="Arial" w:cs="Arial"/>
                <w:b/>
                <w:sz w:val="28"/>
                <w:szCs w:val="28"/>
              </w:rPr>
            </w:pPr>
            <w:r>
              <w:rPr>
                <w:rFonts w:ascii="Arial" w:hAnsi="Arial" w:cs="Arial"/>
                <w:b/>
                <w:sz w:val="28"/>
                <w:szCs w:val="28"/>
              </w:rPr>
              <w:t>Г</w:t>
            </w:r>
            <w:r w:rsidRPr="0028175F">
              <w:rPr>
                <w:rFonts w:ascii="Arial" w:hAnsi="Arial" w:cs="Arial"/>
                <w:b/>
                <w:sz w:val="28"/>
                <w:szCs w:val="28"/>
              </w:rPr>
              <w:t xml:space="preserve">оризонтальный метод обнаружения и подсчета бактерий </w:t>
            </w:r>
            <w:r>
              <w:rPr>
                <w:rFonts w:ascii="Arial" w:hAnsi="Arial" w:cs="Arial"/>
                <w:b/>
                <w:sz w:val="28"/>
                <w:szCs w:val="28"/>
              </w:rPr>
              <w:t>С</w:t>
            </w:r>
            <w:r w:rsidRPr="0028175F">
              <w:rPr>
                <w:rFonts w:ascii="Arial" w:hAnsi="Arial" w:cs="Arial"/>
                <w:b/>
                <w:sz w:val="28"/>
                <w:szCs w:val="28"/>
              </w:rPr>
              <w:t xml:space="preserve">lostridium spp. </w:t>
            </w:r>
            <w:r w:rsidRPr="0028175F">
              <w:rPr>
                <w:rFonts w:ascii="Arial" w:hAnsi="Arial" w:cs="Arial"/>
                <w:b/>
                <w:sz w:val="28"/>
                <w:szCs w:val="28"/>
                <w:lang w:val="kk-KZ"/>
              </w:rPr>
              <w:t>Ч</w:t>
            </w:r>
            <w:r w:rsidRPr="0028175F">
              <w:rPr>
                <w:rFonts w:ascii="Arial" w:hAnsi="Arial" w:cs="Arial"/>
                <w:b/>
                <w:sz w:val="28"/>
                <w:szCs w:val="28"/>
              </w:rPr>
              <w:t>асть 1</w:t>
            </w:r>
          </w:p>
          <w:p w14:paraId="78D7FBC6" w14:textId="77777777" w:rsidR="00791713" w:rsidRDefault="00791713" w:rsidP="00791713">
            <w:pPr>
              <w:spacing w:after="0" w:line="240" w:lineRule="auto"/>
              <w:jc w:val="center"/>
              <w:rPr>
                <w:rFonts w:ascii="Arial" w:hAnsi="Arial" w:cs="Arial"/>
                <w:b/>
                <w:sz w:val="28"/>
                <w:szCs w:val="28"/>
              </w:rPr>
            </w:pPr>
            <w:r w:rsidRPr="0028175F">
              <w:rPr>
                <w:rFonts w:ascii="Arial" w:hAnsi="Arial" w:cs="Arial"/>
                <w:b/>
                <w:sz w:val="28"/>
                <w:szCs w:val="28"/>
                <w:lang w:val="kk-KZ"/>
              </w:rPr>
              <w:t>П</w:t>
            </w:r>
            <w:r w:rsidRPr="0028175F">
              <w:rPr>
                <w:rFonts w:ascii="Arial" w:hAnsi="Arial" w:cs="Arial"/>
                <w:b/>
                <w:sz w:val="28"/>
                <w:szCs w:val="28"/>
              </w:rPr>
              <w:t xml:space="preserve">одсчет сульфитредуцирующих бактерий </w:t>
            </w:r>
            <w:r w:rsidRPr="0028175F">
              <w:rPr>
                <w:rFonts w:ascii="Arial" w:hAnsi="Arial" w:cs="Arial"/>
                <w:b/>
                <w:sz w:val="28"/>
                <w:szCs w:val="28"/>
                <w:lang w:val="kk-KZ"/>
              </w:rPr>
              <w:t>С</w:t>
            </w:r>
            <w:r w:rsidRPr="0028175F">
              <w:rPr>
                <w:rFonts w:ascii="Arial" w:hAnsi="Arial" w:cs="Arial"/>
                <w:b/>
                <w:sz w:val="28"/>
                <w:szCs w:val="28"/>
                <w:lang w:val="en-US"/>
              </w:rPr>
              <w:t>lostridium</w:t>
            </w:r>
            <w:r w:rsidRPr="0028175F">
              <w:rPr>
                <w:rFonts w:ascii="Arial" w:hAnsi="Arial" w:cs="Arial"/>
                <w:b/>
                <w:sz w:val="28"/>
                <w:szCs w:val="28"/>
              </w:rPr>
              <w:t xml:space="preserve"> </w:t>
            </w:r>
            <w:r w:rsidRPr="0028175F">
              <w:rPr>
                <w:rFonts w:ascii="Arial" w:hAnsi="Arial" w:cs="Arial"/>
                <w:b/>
                <w:sz w:val="28"/>
                <w:szCs w:val="28"/>
                <w:lang w:val="en-US"/>
              </w:rPr>
              <w:t>spp</w:t>
            </w:r>
            <w:r w:rsidRPr="0028175F">
              <w:rPr>
                <w:rFonts w:ascii="Arial" w:hAnsi="Arial" w:cs="Arial"/>
                <w:b/>
                <w:sz w:val="28"/>
                <w:szCs w:val="28"/>
              </w:rPr>
              <w:t>. методом подсчета колоний</w:t>
            </w:r>
          </w:p>
          <w:p w14:paraId="58875F4A" w14:textId="77777777" w:rsidR="00A24EDE" w:rsidRPr="00791713" w:rsidRDefault="00A24EDE" w:rsidP="009F5E8C">
            <w:pPr>
              <w:widowControl w:val="0"/>
              <w:spacing w:after="0" w:line="240" w:lineRule="auto"/>
              <w:jc w:val="center"/>
              <w:rPr>
                <w:rFonts w:ascii="Arial" w:hAnsi="Arial" w:cs="Arial"/>
                <w:b/>
                <w:bCs/>
                <w:color w:val="000000" w:themeColor="text1"/>
                <w:sz w:val="24"/>
                <w:szCs w:val="24"/>
              </w:rPr>
            </w:pPr>
          </w:p>
          <w:p w14:paraId="5C5F864D" w14:textId="1DD4915E" w:rsidR="00421BAB" w:rsidRPr="004B1A43" w:rsidRDefault="004B1A43" w:rsidP="004B1A43">
            <w:pPr>
              <w:pStyle w:val="Pa0"/>
              <w:spacing w:line="240" w:lineRule="auto"/>
              <w:jc w:val="both"/>
              <w:rPr>
                <w:rFonts w:ascii="Arial" w:hAnsi="Arial" w:cs="Arial"/>
                <w:bCs/>
                <w:color w:val="000000" w:themeColor="text1"/>
                <w:lang w:val="en-US"/>
              </w:rPr>
            </w:pPr>
            <w:r w:rsidRPr="004B1A43">
              <w:rPr>
                <w:rFonts w:ascii="Arial" w:hAnsi="Arial" w:cs="Arial"/>
                <w:color w:val="000000"/>
                <w:lang w:val="en-US"/>
              </w:rPr>
              <w:t>Microbiology of the food chain.Horizontal method for the detection and enumeration of clostridium spp. Part 1: Enumeration of sulfite-reducing clostridium</w:t>
            </w:r>
          </w:p>
        </w:tc>
      </w:tr>
    </w:tbl>
    <w:p w14:paraId="0A3E84BC" w14:textId="77777777" w:rsidR="00E806A1" w:rsidRPr="00265C6A" w:rsidRDefault="00A24EDE" w:rsidP="00E806A1">
      <w:pPr>
        <w:widowControl w:val="0"/>
        <w:shd w:val="clear" w:color="auto" w:fill="FFFFFF"/>
        <w:autoSpaceDE w:val="0"/>
        <w:spacing w:after="0" w:line="240" w:lineRule="auto"/>
        <w:ind w:firstLine="567"/>
        <w:jc w:val="right"/>
        <w:rPr>
          <w:rFonts w:ascii="Arial" w:hAnsi="Arial" w:cs="Arial"/>
          <w:b/>
          <w:bCs/>
          <w:color w:val="000000" w:themeColor="text1"/>
          <w:sz w:val="24"/>
        </w:rPr>
      </w:pPr>
      <w:r w:rsidRPr="00265C6A">
        <w:rPr>
          <w:rFonts w:ascii="Arial" w:hAnsi="Arial" w:cs="Arial"/>
          <w:b/>
          <w:bCs/>
          <w:color w:val="000000" w:themeColor="text1"/>
          <w:sz w:val="24"/>
          <w:lang w:eastAsia="ar-SA"/>
        </w:rPr>
        <w:t xml:space="preserve">Дата введения </w:t>
      </w:r>
      <w:r w:rsidRPr="00265C6A">
        <w:rPr>
          <w:rFonts w:ascii="Arial" w:hAnsi="Arial" w:cs="Arial"/>
          <w:b/>
          <w:bCs/>
          <w:color w:val="000000" w:themeColor="text1"/>
          <w:sz w:val="24"/>
        </w:rPr>
        <w:t>–</w:t>
      </w:r>
      <w:bookmarkStart w:id="4" w:name="_Toc360534428"/>
      <w:bookmarkStart w:id="5" w:name="_Toc360534355"/>
    </w:p>
    <w:p w14:paraId="40AF9C92" w14:textId="77777777" w:rsidR="001A04B5" w:rsidRDefault="001A04B5" w:rsidP="00F10195">
      <w:pPr>
        <w:tabs>
          <w:tab w:val="left" w:pos="851"/>
        </w:tabs>
        <w:spacing w:after="0" w:line="240" w:lineRule="auto"/>
        <w:ind w:firstLine="567"/>
        <w:jc w:val="both"/>
        <w:rPr>
          <w:rFonts w:ascii="Arial" w:eastAsia="Times New Roman" w:hAnsi="Arial" w:cs="Arial"/>
          <w:b/>
          <w:sz w:val="24"/>
          <w:szCs w:val="24"/>
          <w:lang w:eastAsia="ru-RU"/>
        </w:rPr>
      </w:pPr>
    </w:p>
    <w:p w14:paraId="095F9362" w14:textId="3A5C2FFE" w:rsidR="001A04B5" w:rsidRPr="001A04B5" w:rsidRDefault="001A04B5" w:rsidP="00F10195">
      <w:pPr>
        <w:tabs>
          <w:tab w:val="left" w:pos="851"/>
        </w:tabs>
        <w:spacing w:after="0" w:line="240" w:lineRule="auto"/>
        <w:ind w:firstLine="567"/>
        <w:jc w:val="both"/>
        <w:rPr>
          <w:rFonts w:ascii="Arial" w:eastAsia="Times New Roman" w:hAnsi="Arial" w:cs="Arial"/>
          <w:bCs/>
          <w:sz w:val="24"/>
          <w:szCs w:val="24"/>
          <w:lang w:eastAsia="ru-RU"/>
        </w:rPr>
      </w:pPr>
      <w:r w:rsidRPr="001A04B5">
        <w:rPr>
          <w:rFonts w:ascii="Arial" w:eastAsia="Times New Roman" w:hAnsi="Arial" w:cs="Arial"/>
          <w:bCs/>
          <w:sz w:val="24"/>
          <w:szCs w:val="24"/>
          <w:lang w:eastAsia="ru-RU"/>
        </w:rPr>
        <w:t xml:space="preserve">ПРЕДУПРЕЖДЕНИЕ. Для защиты здоровья лабораторного персонала крайне важно, чтобы испытания по подсчету сульфитредуцирующих </w:t>
      </w:r>
      <w:r w:rsidRPr="001A04B5">
        <w:rPr>
          <w:rFonts w:ascii="Arial" w:eastAsia="Times New Roman" w:hAnsi="Arial" w:cs="Arial"/>
          <w:bCs/>
          <w:i/>
          <w:sz w:val="24"/>
          <w:szCs w:val="24"/>
          <w:lang w:val="en-US" w:eastAsia="ru-RU"/>
        </w:rPr>
        <w:t>Clostridium</w:t>
      </w:r>
      <w:r w:rsidRPr="001A04B5">
        <w:rPr>
          <w:rFonts w:ascii="Arial" w:eastAsia="Times New Roman" w:hAnsi="Arial" w:cs="Arial"/>
          <w:bCs/>
          <w:sz w:val="24"/>
          <w:szCs w:val="24"/>
          <w:lang w:eastAsia="ru-RU"/>
        </w:rPr>
        <w:t xml:space="preserve"> </w:t>
      </w:r>
      <w:r w:rsidRPr="001A04B5">
        <w:rPr>
          <w:rFonts w:ascii="Arial" w:eastAsia="Times New Roman" w:hAnsi="Arial" w:cs="Arial"/>
          <w:bCs/>
          <w:sz w:val="24"/>
          <w:szCs w:val="24"/>
          <w:lang w:val="en-US" w:eastAsia="ru-RU"/>
        </w:rPr>
        <w:t>spp</w:t>
      </w:r>
      <w:r w:rsidRPr="001A04B5">
        <w:rPr>
          <w:rFonts w:ascii="Arial" w:eastAsia="Times New Roman" w:hAnsi="Arial" w:cs="Arial"/>
          <w:bCs/>
          <w:sz w:val="24"/>
          <w:szCs w:val="24"/>
          <w:lang w:eastAsia="ru-RU"/>
        </w:rPr>
        <w:t xml:space="preserve">. проводились только в надлежащим образом оборудованных лабораториях под контролем опытного микробиолога, и чтобы при утилизации всех инкубированных материалов соблюдалась особая осторожность. Лица, использующие настоящий </w:t>
      </w:r>
      <w:r w:rsidR="00717CE0">
        <w:rPr>
          <w:rFonts w:ascii="Arial" w:eastAsia="Times New Roman" w:hAnsi="Arial" w:cs="Arial"/>
          <w:bCs/>
          <w:sz w:val="24"/>
          <w:szCs w:val="24"/>
          <w:lang w:eastAsia="ru-RU"/>
        </w:rPr>
        <w:t>стандарт</w:t>
      </w:r>
      <w:r w:rsidRPr="001A04B5">
        <w:rPr>
          <w:rFonts w:ascii="Arial" w:eastAsia="Times New Roman" w:hAnsi="Arial" w:cs="Arial"/>
          <w:bCs/>
          <w:sz w:val="24"/>
          <w:szCs w:val="24"/>
          <w:lang w:eastAsia="ru-RU"/>
        </w:rPr>
        <w:t xml:space="preserve">, должны быть знакомы с обычной лабораторной практикой. Настоящий </w:t>
      </w:r>
      <w:r w:rsidR="00717CE0">
        <w:rPr>
          <w:rFonts w:ascii="Arial" w:eastAsia="Times New Roman" w:hAnsi="Arial" w:cs="Arial"/>
          <w:bCs/>
          <w:sz w:val="24"/>
          <w:szCs w:val="24"/>
          <w:lang w:eastAsia="ru-RU"/>
        </w:rPr>
        <w:t>стандарт</w:t>
      </w:r>
      <w:r w:rsidRPr="001A04B5">
        <w:rPr>
          <w:rFonts w:ascii="Arial" w:eastAsia="Times New Roman" w:hAnsi="Arial" w:cs="Arial"/>
          <w:bCs/>
          <w:sz w:val="24"/>
          <w:szCs w:val="24"/>
          <w:lang w:eastAsia="ru-RU"/>
        </w:rPr>
        <w:t xml:space="preserve"> не претендует на рассмотрение всех аспектов безопасности, если таковые имеются, связанных с его использованием. Пользователь несет ответственность за установление соответствующих правил безопасности и охраны здоровья.</w:t>
      </w:r>
    </w:p>
    <w:p w14:paraId="24CA451F" w14:textId="77777777" w:rsidR="00E806A1" w:rsidRPr="00265C6A" w:rsidRDefault="00E806A1" w:rsidP="00F10195">
      <w:pPr>
        <w:widowControl w:val="0"/>
        <w:shd w:val="clear" w:color="auto" w:fill="FFFFFF"/>
        <w:autoSpaceDE w:val="0"/>
        <w:spacing w:after="0" w:line="240" w:lineRule="auto"/>
        <w:ind w:firstLine="567"/>
        <w:jc w:val="both"/>
        <w:rPr>
          <w:rFonts w:ascii="Arial" w:hAnsi="Arial" w:cs="Arial"/>
          <w:b/>
          <w:bCs/>
          <w:snapToGrid w:val="0"/>
          <w:color w:val="000000" w:themeColor="text1"/>
          <w:kern w:val="20"/>
          <w:sz w:val="28"/>
          <w:szCs w:val="28"/>
        </w:rPr>
      </w:pPr>
    </w:p>
    <w:p w14:paraId="0941DB3F" w14:textId="6DE27C5F" w:rsidR="00A24EDE" w:rsidRPr="00265C6A" w:rsidRDefault="00A24EDE" w:rsidP="00F10195">
      <w:pPr>
        <w:widowControl w:val="0"/>
        <w:shd w:val="clear" w:color="auto" w:fill="FFFFFF"/>
        <w:autoSpaceDE w:val="0"/>
        <w:spacing w:after="0" w:line="240" w:lineRule="auto"/>
        <w:ind w:firstLine="567"/>
        <w:jc w:val="both"/>
        <w:rPr>
          <w:rFonts w:ascii="Arial" w:hAnsi="Arial" w:cs="Arial"/>
          <w:b/>
          <w:bCs/>
          <w:color w:val="000000" w:themeColor="text1"/>
          <w:sz w:val="28"/>
          <w:szCs w:val="28"/>
        </w:rPr>
      </w:pPr>
      <w:r w:rsidRPr="00265C6A">
        <w:rPr>
          <w:rFonts w:ascii="Arial" w:hAnsi="Arial" w:cs="Arial"/>
          <w:b/>
          <w:bCs/>
          <w:snapToGrid w:val="0"/>
          <w:color w:val="000000" w:themeColor="text1"/>
          <w:kern w:val="20"/>
          <w:sz w:val="28"/>
          <w:szCs w:val="28"/>
        </w:rPr>
        <w:t>1 Область применения</w:t>
      </w:r>
      <w:bookmarkEnd w:id="4"/>
      <w:bookmarkEnd w:id="5"/>
    </w:p>
    <w:p w14:paraId="276E4DED" w14:textId="77777777" w:rsidR="00E806A1" w:rsidRPr="00265C6A" w:rsidRDefault="00E806A1" w:rsidP="00F10195">
      <w:pPr>
        <w:pStyle w:val="Style21"/>
        <w:widowControl/>
        <w:ind w:firstLine="567"/>
        <w:jc w:val="both"/>
        <w:rPr>
          <w:rStyle w:val="FontStyle52"/>
          <w:rFonts w:ascii="Arial" w:hAnsi="Arial" w:cs="Arial"/>
          <w:color w:val="000000" w:themeColor="text1"/>
          <w:sz w:val="24"/>
          <w:szCs w:val="24"/>
          <w:lang w:eastAsia="en-US"/>
        </w:rPr>
      </w:pPr>
    </w:p>
    <w:p w14:paraId="22DA5C74" w14:textId="6059F42E" w:rsidR="00717CE0" w:rsidRPr="009549CD" w:rsidRDefault="00717CE0" w:rsidP="00F10195">
      <w:pPr>
        <w:tabs>
          <w:tab w:val="left" w:pos="851"/>
        </w:tabs>
        <w:spacing w:after="0" w:line="240" w:lineRule="auto"/>
        <w:ind w:firstLine="567"/>
        <w:jc w:val="both"/>
        <w:rPr>
          <w:rFonts w:ascii="Arial" w:hAnsi="Arial" w:cs="Arial"/>
          <w:sz w:val="24"/>
          <w:szCs w:val="24"/>
        </w:rPr>
      </w:pPr>
      <w:r w:rsidRPr="009549CD">
        <w:rPr>
          <w:rFonts w:ascii="Arial" w:hAnsi="Arial" w:cs="Arial"/>
          <w:sz w:val="24"/>
          <w:szCs w:val="24"/>
        </w:rPr>
        <w:t xml:space="preserve">В настоящем </w:t>
      </w:r>
      <w:r>
        <w:rPr>
          <w:rFonts w:ascii="Arial" w:hAnsi="Arial" w:cs="Arial"/>
          <w:sz w:val="24"/>
          <w:szCs w:val="24"/>
        </w:rPr>
        <w:t>стандарте</w:t>
      </w:r>
      <w:r w:rsidRPr="009549CD">
        <w:rPr>
          <w:rFonts w:ascii="Arial" w:hAnsi="Arial" w:cs="Arial"/>
          <w:sz w:val="24"/>
          <w:szCs w:val="24"/>
        </w:rPr>
        <w:t xml:space="preserve"> описывается подсчет сульфитредуцирующих </w:t>
      </w:r>
      <w:r w:rsidRPr="009549CD">
        <w:rPr>
          <w:rFonts w:ascii="Arial" w:hAnsi="Arial" w:cs="Arial"/>
          <w:i/>
          <w:sz w:val="24"/>
          <w:szCs w:val="24"/>
        </w:rPr>
        <w:t>Clostridium</w:t>
      </w:r>
      <w:r w:rsidRPr="009549CD">
        <w:rPr>
          <w:rFonts w:ascii="Arial" w:hAnsi="Arial" w:cs="Arial"/>
          <w:sz w:val="24"/>
          <w:szCs w:val="24"/>
        </w:rPr>
        <w:t xml:space="preserve"> spp. методом подсчета колоний.</w:t>
      </w:r>
    </w:p>
    <w:p w14:paraId="2E1994E0" w14:textId="09A5915D" w:rsidR="00717CE0" w:rsidRPr="009549CD" w:rsidRDefault="00717CE0" w:rsidP="00F10195">
      <w:pPr>
        <w:tabs>
          <w:tab w:val="left" w:pos="851"/>
        </w:tabs>
        <w:spacing w:after="0" w:line="240" w:lineRule="auto"/>
        <w:ind w:firstLine="567"/>
        <w:jc w:val="both"/>
        <w:rPr>
          <w:rFonts w:ascii="Arial" w:hAnsi="Arial" w:cs="Arial"/>
          <w:sz w:val="24"/>
          <w:szCs w:val="24"/>
        </w:rPr>
      </w:pPr>
      <w:r w:rsidRPr="009549CD">
        <w:rPr>
          <w:rFonts w:ascii="Arial" w:hAnsi="Arial" w:cs="Arial"/>
          <w:sz w:val="24"/>
          <w:szCs w:val="24"/>
        </w:rPr>
        <w:t xml:space="preserve">Настоящий </w:t>
      </w:r>
      <w:r>
        <w:rPr>
          <w:rFonts w:ascii="Arial" w:hAnsi="Arial" w:cs="Arial"/>
          <w:sz w:val="24"/>
          <w:szCs w:val="24"/>
        </w:rPr>
        <w:t>стандарт</w:t>
      </w:r>
      <w:r w:rsidRPr="009549CD">
        <w:rPr>
          <w:rFonts w:ascii="Arial" w:hAnsi="Arial" w:cs="Arial"/>
          <w:sz w:val="24"/>
          <w:szCs w:val="24"/>
        </w:rPr>
        <w:t xml:space="preserve"> применим к:</w:t>
      </w:r>
    </w:p>
    <w:p w14:paraId="26711AD6" w14:textId="77777777" w:rsidR="00717CE0" w:rsidRPr="009549CD" w:rsidRDefault="00717CE0" w:rsidP="00F10195">
      <w:pPr>
        <w:tabs>
          <w:tab w:val="left" w:pos="851"/>
        </w:tabs>
        <w:spacing w:after="0" w:line="240" w:lineRule="auto"/>
        <w:ind w:firstLine="567"/>
        <w:jc w:val="both"/>
        <w:rPr>
          <w:rFonts w:ascii="Arial" w:hAnsi="Arial" w:cs="Arial"/>
          <w:sz w:val="24"/>
          <w:szCs w:val="24"/>
        </w:rPr>
      </w:pPr>
      <w:r w:rsidRPr="009549CD">
        <w:rPr>
          <w:rFonts w:ascii="Arial" w:hAnsi="Arial" w:cs="Arial"/>
          <w:sz w:val="24"/>
          <w:szCs w:val="24"/>
        </w:rPr>
        <w:t>- продуктам, предназначенным для потребления человеком;</w:t>
      </w:r>
    </w:p>
    <w:p w14:paraId="5C1F45D4" w14:textId="77777777" w:rsidR="00717CE0" w:rsidRPr="009549CD" w:rsidRDefault="00717CE0" w:rsidP="00F10195">
      <w:pPr>
        <w:tabs>
          <w:tab w:val="left" w:pos="851"/>
        </w:tabs>
        <w:spacing w:after="0" w:line="240" w:lineRule="auto"/>
        <w:ind w:firstLine="567"/>
        <w:jc w:val="both"/>
        <w:rPr>
          <w:rFonts w:ascii="Arial" w:hAnsi="Arial" w:cs="Arial"/>
          <w:sz w:val="24"/>
          <w:szCs w:val="24"/>
        </w:rPr>
      </w:pPr>
      <w:r w:rsidRPr="009549CD">
        <w:rPr>
          <w:rFonts w:ascii="Arial" w:hAnsi="Arial" w:cs="Arial"/>
          <w:sz w:val="24"/>
          <w:szCs w:val="24"/>
        </w:rPr>
        <w:t>- продуктам для кормления животных;</w:t>
      </w:r>
    </w:p>
    <w:p w14:paraId="36C6B7CC" w14:textId="77777777" w:rsidR="00717CE0" w:rsidRPr="009549CD" w:rsidRDefault="00717CE0" w:rsidP="00F10195">
      <w:pPr>
        <w:tabs>
          <w:tab w:val="left" w:pos="851"/>
        </w:tabs>
        <w:spacing w:after="0" w:line="240" w:lineRule="auto"/>
        <w:ind w:firstLine="567"/>
        <w:jc w:val="both"/>
        <w:rPr>
          <w:rFonts w:ascii="Arial" w:hAnsi="Arial" w:cs="Arial"/>
          <w:sz w:val="24"/>
          <w:szCs w:val="24"/>
        </w:rPr>
      </w:pPr>
      <w:r w:rsidRPr="009549CD">
        <w:rPr>
          <w:rFonts w:ascii="Arial" w:hAnsi="Arial" w:cs="Arial"/>
          <w:sz w:val="24"/>
          <w:szCs w:val="24"/>
        </w:rPr>
        <w:t>- образцам окружающей среды в области производства и обработки продуктов питания и кормов;</w:t>
      </w:r>
    </w:p>
    <w:p w14:paraId="0085E887" w14:textId="77777777" w:rsidR="00717CE0" w:rsidRPr="009549CD" w:rsidRDefault="00717CE0" w:rsidP="00F10195">
      <w:pPr>
        <w:tabs>
          <w:tab w:val="left" w:pos="851"/>
        </w:tabs>
        <w:spacing w:after="0" w:line="240" w:lineRule="auto"/>
        <w:ind w:firstLine="567"/>
        <w:jc w:val="both"/>
        <w:rPr>
          <w:rFonts w:ascii="Arial" w:hAnsi="Arial" w:cs="Arial"/>
          <w:sz w:val="24"/>
          <w:szCs w:val="24"/>
        </w:rPr>
      </w:pPr>
      <w:r w:rsidRPr="009549CD">
        <w:rPr>
          <w:rFonts w:ascii="Arial" w:hAnsi="Arial" w:cs="Arial"/>
          <w:sz w:val="24"/>
          <w:szCs w:val="24"/>
        </w:rPr>
        <w:t>- образцам с первичной стадии производства.</w:t>
      </w:r>
    </w:p>
    <w:p w14:paraId="2C36273C" w14:textId="77777777" w:rsidR="00717CE0" w:rsidRPr="009549CD" w:rsidRDefault="00717CE0" w:rsidP="00F10195">
      <w:pPr>
        <w:tabs>
          <w:tab w:val="left" w:pos="851"/>
        </w:tabs>
        <w:spacing w:after="0" w:line="240" w:lineRule="auto"/>
        <w:ind w:firstLine="567"/>
        <w:jc w:val="both"/>
        <w:rPr>
          <w:rFonts w:ascii="Arial" w:hAnsi="Arial" w:cs="Arial"/>
          <w:sz w:val="24"/>
          <w:szCs w:val="24"/>
        </w:rPr>
      </w:pPr>
    </w:p>
    <w:p w14:paraId="348BF85F" w14:textId="77777777" w:rsidR="00717CE0" w:rsidRPr="00717CE0" w:rsidRDefault="00717CE0" w:rsidP="00F10195">
      <w:pPr>
        <w:tabs>
          <w:tab w:val="left" w:pos="851"/>
        </w:tabs>
        <w:spacing w:after="0" w:line="240" w:lineRule="auto"/>
        <w:ind w:firstLine="567"/>
        <w:jc w:val="both"/>
        <w:rPr>
          <w:rFonts w:ascii="Arial" w:hAnsi="Arial" w:cs="Arial"/>
        </w:rPr>
      </w:pPr>
      <w:r w:rsidRPr="00717CE0">
        <w:rPr>
          <w:rFonts w:ascii="Arial" w:hAnsi="Arial" w:cs="Arial"/>
        </w:rPr>
        <w:t>ПРИМЕЧАНИЕ. Настоящий метод был проверен в межлабораторном исследовании для следующих категорий продуктов питания:</w:t>
      </w:r>
    </w:p>
    <w:p w14:paraId="78C4361A" w14:textId="77777777" w:rsidR="00717CE0" w:rsidRPr="00717CE0" w:rsidRDefault="00717CE0" w:rsidP="00F10195">
      <w:pPr>
        <w:tabs>
          <w:tab w:val="left" w:pos="851"/>
        </w:tabs>
        <w:spacing w:after="0" w:line="240" w:lineRule="auto"/>
        <w:ind w:firstLine="567"/>
        <w:jc w:val="both"/>
        <w:rPr>
          <w:rFonts w:ascii="Arial" w:hAnsi="Arial" w:cs="Arial"/>
        </w:rPr>
      </w:pPr>
      <w:r w:rsidRPr="00717CE0">
        <w:rPr>
          <w:rFonts w:ascii="Arial" w:hAnsi="Arial" w:cs="Arial"/>
        </w:rPr>
        <w:t>- готовые к употреблению, готовые к разогреву мясные продукты;</w:t>
      </w:r>
    </w:p>
    <w:p w14:paraId="1A5C86FC" w14:textId="77777777" w:rsidR="00717CE0" w:rsidRPr="00717CE0" w:rsidRDefault="00717CE0" w:rsidP="00F10195">
      <w:pPr>
        <w:tabs>
          <w:tab w:val="left" w:pos="851"/>
        </w:tabs>
        <w:spacing w:after="0" w:line="240" w:lineRule="auto"/>
        <w:ind w:firstLine="567"/>
        <w:jc w:val="both"/>
        <w:rPr>
          <w:rFonts w:ascii="Arial" w:hAnsi="Arial" w:cs="Arial"/>
        </w:rPr>
      </w:pPr>
      <w:r w:rsidRPr="00717CE0">
        <w:rPr>
          <w:rFonts w:ascii="Arial" w:hAnsi="Arial" w:cs="Arial"/>
        </w:rPr>
        <w:t>- яйца и яичные продукты (производные);</w:t>
      </w:r>
    </w:p>
    <w:p w14:paraId="6AB33342" w14:textId="77777777" w:rsidR="00717CE0" w:rsidRPr="00717CE0" w:rsidRDefault="00717CE0" w:rsidP="00F10195">
      <w:pPr>
        <w:tabs>
          <w:tab w:val="left" w:pos="851"/>
        </w:tabs>
        <w:spacing w:after="0" w:line="240" w:lineRule="auto"/>
        <w:ind w:firstLine="567"/>
        <w:jc w:val="both"/>
        <w:rPr>
          <w:rFonts w:ascii="Arial" w:hAnsi="Arial" w:cs="Arial"/>
        </w:rPr>
      </w:pPr>
      <w:r w:rsidRPr="00717CE0">
        <w:rPr>
          <w:rFonts w:ascii="Arial" w:hAnsi="Arial" w:cs="Arial"/>
        </w:rPr>
        <w:t>- обработанные фрукты и овощи;</w:t>
      </w:r>
    </w:p>
    <w:p w14:paraId="77C25047" w14:textId="77777777" w:rsidR="00717CE0" w:rsidRPr="00717CE0" w:rsidRDefault="00717CE0" w:rsidP="00F10195">
      <w:pPr>
        <w:tabs>
          <w:tab w:val="left" w:pos="851"/>
        </w:tabs>
        <w:spacing w:after="0" w:line="240" w:lineRule="auto"/>
        <w:ind w:firstLine="567"/>
        <w:jc w:val="both"/>
        <w:rPr>
          <w:rFonts w:ascii="Arial" w:hAnsi="Arial" w:cs="Arial"/>
        </w:rPr>
      </w:pPr>
      <w:r w:rsidRPr="00717CE0">
        <w:rPr>
          <w:rFonts w:ascii="Arial" w:hAnsi="Arial" w:cs="Arial"/>
        </w:rPr>
        <w:t>- детские смеси и детские каши;</w:t>
      </w:r>
    </w:p>
    <w:p w14:paraId="748EA3CF" w14:textId="77777777" w:rsidR="00717CE0" w:rsidRPr="00717CE0" w:rsidRDefault="00717CE0" w:rsidP="00F10195">
      <w:pPr>
        <w:tabs>
          <w:tab w:val="left" w:pos="851"/>
        </w:tabs>
        <w:spacing w:after="0" w:line="240" w:lineRule="auto"/>
        <w:ind w:firstLine="567"/>
        <w:jc w:val="both"/>
        <w:rPr>
          <w:rFonts w:ascii="Arial" w:hAnsi="Arial" w:cs="Arial"/>
        </w:rPr>
      </w:pPr>
      <w:r w:rsidRPr="00717CE0">
        <w:rPr>
          <w:rFonts w:ascii="Arial" w:hAnsi="Arial" w:cs="Arial"/>
        </w:rPr>
        <w:t>- многокомпонентные продукты питания или компоненты блюд.</w:t>
      </w:r>
    </w:p>
    <w:p w14:paraId="1F2F2B52" w14:textId="77777777" w:rsidR="00717CE0" w:rsidRPr="00717CE0" w:rsidRDefault="00717CE0" w:rsidP="00F10195">
      <w:pPr>
        <w:tabs>
          <w:tab w:val="left" w:pos="851"/>
        </w:tabs>
        <w:spacing w:after="0" w:line="240" w:lineRule="auto"/>
        <w:ind w:firstLine="567"/>
        <w:jc w:val="both"/>
        <w:rPr>
          <w:rFonts w:ascii="Arial" w:hAnsi="Arial" w:cs="Arial"/>
        </w:rPr>
      </w:pPr>
      <w:r w:rsidRPr="00717CE0">
        <w:rPr>
          <w:rFonts w:ascii="Arial" w:hAnsi="Arial" w:cs="Arial"/>
        </w:rPr>
        <w:t>Настоящий метод также был проверен для следующих других категорий:</w:t>
      </w:r>
    </w:p>
    <w:p w14:paraId="6F9DAAA6" w14:textId="77777777" w:rsidR="00717CE0" w:rsidRPr="00717CE0" w:rsidRDefault="00717CE0" w:rsidP="00F10195">
      <w:pPr>
        <w:tabs>
          <w:tab w:val="left" w:pos="851"/>
        </w:tabs>
        <w:spacing w:after="0" w:line="240" w:lineRule="auto"/>
        <w:ind w:firstLine="567"/>
        <w:jc w:val="both"/>
        <w:rPr>
          <w:rFonts w:ascii="Arial" w:hAnsi="Arial" w:cs="Arial"/>
        </w:rPr>
      </w:pPr>
      <w:r w:rsidRPr="00717CE0">
        <w:rPr>
          <w:rFonts w:ascii="Arial" w:hAnsi="Arial" w:cs="Arial"/>
        </w:rPr>
        <w:t>- корм для домашних животных и корм для животных;</w:t>
      </w:r>
    </w:p>
    <w:p w14:paraId="0EA8958C" w14:textId="77777777" w:rsidR="00717CE0" w:rsidRPr="00717CE0" w:rsidRDefault="00717CE0" w:rsidP="00F10195">
      <w:pPr>
        <w:tabs>
          <w:tab w:val="left" w:pos="851"/>
        </w:tabs>
        <w:spacing w:after="0" w:line="240" w:lineRule="auto"/>
        <w:ind w:firstLine="567"/>
        <w:jc w:val="both"/>
        <w:rPr>
          <w:rFonts w:ascii="Arial" w:hAnsi="Arial" w:cs="Arial"/>
        </w:rPr>
      </w:pPr>
      <w:r w:rsidRPr="00717CE0">
        <w:rPr>
          <w:rFonts w:ascii="Arial" w:hAnsi="Arial" w:cs="Arial"/>
        </w:rPr>
        <w:t>- образцы окружающей среды (производство продуктов питания или кормов).</w:t>
      </w:r>
    </w:p>
    <w:p w14:paraId="747DDD6B" w14:textId="77777777" w:rsidR="00717CE0" w:rsidRPr="00717CE0" w:rsidRDefault="00717CE0" w:rsidP="00F10195">
      <w:pPr>
        <w:tabs>
          <w:tab w:val="left" w:pos="851"/>
        </w:tabs>
        <w:spacing w:after="0" w:line="240" w:lineRule="auto"/>
        <w:ind w:firstLine="567"/>
        <w:jc w:val="both"/>
        <w:rPr>
          <w:rFonts w:ascii="Arial" w:hAnsi="Arial" w:cs="Arial"/>
        </w:rPr>
      </w:pPr>
      <w:r w:rsidRPr="00717CE0">
        <w:rPr>
          <w:rFonts w:ascii="Arial" w:hAnsi="Arial" w:cs="Arial"/>
        </w:rPr>
        <w:t xml:space="preserve">Поскольку настоящий метод был проверен, по меньшей мере, для пяти категорий продуктов питания, он применим для широкого спектра продуктов питания. Подробную информацию о проверке см. в разделе 11 и приложении C. Поскольку метод обычно не </w:t>
      </w:r>
      <w:r w:rsidRPr="00717CE0">
        <w:rPr>
          <w:rFonts w:ascii="Arial" w:hAnsi="Arial" w:cs="Arial"/>
        </w:rPr>
        <w:lastRenderedPageBreak/>
        <w:t>используется для образцов на первичной стадии производства, настоящая категория не была включена в межлабораторное исследование. Поэтому для настоящей категории не были получены характеристики эффективности.</w:t>
      </w:r>
    </w:p>
    <w:p w14:paraId="098E98FF" w14:textId="7434FFFC" w:rsidR="00717CE0" w:rsidRPr="00717CE0" w:rsidRDefault="00717CE0" w:rsidP="00F10195">
      <w:pPr>
        <w:tabs>
          <w:tab w:val="left" w:pos="851"/>
        </w:tabs>
        <w:spacing w:after="0" w:line="240" w:lineRule="auto"/>
        <w:ind w:firstLine="567"/>
        <w:jc w:val="both"/>
        <w:rPr>
          <w:rFonts w:ascii="Arial" w:hAnsi="Arial" w:cs="Arial"/>
        </w:rPr>
      </w:pPr>
      <w:r w:rsidRPr="00717CE0">
        <w:rPr>
          <w:rFonts w:ascii="Arial" w:hAnsi="Arial" w:cs="Arial"/>
        </w:rPr>
        <w:t xml:space="preserve">Настоящий горизонтальный метод изначально был разработан для исследования всех проб, относящихся к пищевой цепи. На основании информации, доступной на момент публикации настоящего </w:t>
      </w:r>
      <w:r w:rsidR="003C3786">
        <w:rPr>
          <w:rFonts w:ascii="Arial" w:hAnsi="Arial" w:cs="Arial"/>
        </w:rPr>
        <w:t>стандарта</w:t>
      </w:r>
      <w:r w:rsidRPr="00717CE0">
        <w:rPr>
          <w:rFonts w:ascii="Arial" w:hAnsi="Arial" w:cs="Arial"/>
        </w:rPr>
        <w:t>, настоящий метод считается полностью подходящим для исследования всех проб, относящихся к пищевой цепи. Однако из-за большого разнообразия продуктов в пищевой цепи, возможно, что настоящий горизонтальный метод не подходит во всех деталях для всех продуктов. Тем не менее, ожидается, что требуемые модификации будут сведены к минимуму, чтобы они не приводили к значительному отклонению от настоящего горизонтального метода.</w:t>
      </w:r>
    </w:p>
    <w:p w14:paraId="3E901E24" w14:textId="77777777" w:rsidR="00717CE0" w:rsidRPr="00717CE0" w:rsidRDefault="00717CE0" w:rsidP="00F10195">
      <w:pPr>
        <w:tabs>
          <w:tab w:val="left" w:pos="851"/>
        </w:tabs>
        <w:spacing w:after="0" w:line="240" w:lineRule="auto"/>
        <w:ind w:firstLine="567"/>
        <w:jc w:val="both"/>
        <w:rPr>
          <w:rFonts w:ascii="Arial" w:hAnsi="Arial" w:cs="Arial"/>
        </w:rPr>
      </w:pPr>
      <w:r w:rsidRPr="00717CE0">
        <w:rPr>
          <w:rFonts w:ascii="Arial" w:hAnsi="Arial" w:cs="Arial"/>
        </w:rPr>
        <w:t>Настоящий метод подходит, но не ограничивается подсчетом микроорганизмов в образцах для испытаний с минимумом 10 колоний, подсчитанных на чашке. Это соответствует уровню загрязнения, который, как ожидается, будет выше 10 КОЕ/мл для жидких образцов или выше 100 КОЕ/г для твердых образцов.</w:t>
      </w:r>
    </w:p>
    <w:p w14:paraId="3E84C426" w14:textId="77777777" w:rsidR="00421BAB" w:rsidRPr="00265C6A" w:rsidRDefault="00421BAB" w:rsidP="00F10195">
      <w:pPr>
        <w:spacing w:after="0" w:line="240" w:lineRule="auto"/>
        <w:ind w:firstLine="567"/>
        <w:jc w:val="both"/>
        <w:rPr>
          <w:rFonts w:ascii="Arial" w:eastAsia="Times New Roman" w:hAnsi="Arial" w:cs="Arial"/>
          <w:color w:val="000000" w:themeColor="text1"/>
          <w:sz w:val="24"/>
          <w:szCs w:val="24"/>
          <w:lang w:eastAsia="ru-RU"/>
        </w:rPr>
      </w:pPr>
    </w:p>
    <w:p w14:paraId="26741CA1" w14:textId="77777777" w:rsidR="00474733" w:rsidRPr="00265C6A" w:rsidRDefault="00474733" w:rsidP="00F10195">
      <w:pPr>
        <w:spacing w:after="0" w:line="240" w:lineRule="auto"/>
        <w:ind w:firstLine="567"/>
        <w:jc w:val="both"/>
        <w:rPr>
          <w:rFonts w:ascii="Arial" w:eastAsia="Times New Roman" w:hAnsi="Arial" w:cs="Arial"/>
          <w:b/>
          <w:color w:val="000000" w:themeColor="text1"/>
          <w:sz w:val="28"/>
          <w:szCs w:val="24"/>
          <w:lang w:eastAsia="ru-RU"/>
        </w:rPr>
      </w:pPr>
      <w:r w:rsidRPr="00265C6A">
        <w:rPr>
          <w:rFonts w:ascii="Arial" w:eastAsia="Times New Roman" w:hAnsi="Arial" w:cs="Arial"/>
          <w:b/>
          <w:color w:val="000000" w:themeColor="text1"/>
          <w:sz w:val="28"/>
          <w:szCs w:val="24"/>
          <w:lang w:eastAsia="ru-RU"/>
        </w:rPr>
        <w:t>2 Нормативные ссылки</w:t>
      </w:r>
    </w:p>
    <w:p w14:paraId="4F7B0B94" w14:textId="77777777" w:rsidR="001D4A51" w:rsidRPr="00265C6A" w:rsidRDefault="001D4A51" w:rsidP="00F10195">
      <w:pPr>
        <w:spacing w:after="0" w:line="240" w:lineRule="auto"/>
        <w:ind w:firstLine="567"/>
        <w:jc w:val="both"/>
        <w:rPr>
          <w:rFonts w:ascii="Arial" w:eastAsia="Times New Roman" w:hAnsi="Arial" w:cs="Arial"/>
          <w:b/>
          <w:color w:val="000000" w:themeColor="text1"/>
          <w:sz w:val="28"/>
          <w:szCs w:val="24"/>
          <w:lang w:eastAsia="ru-RU"/>
        </w:rPr>
      </w:pPr>
    </w:p>
    <w:p w14:paraId="3E78045B" w14:textId="77777777" w:rsidR="000642A2" w:rsidRPr="00265C6A" w:rsidRDefault="00EF16C7" w:rsidP="00F10195">
      <w:pPr>
        <w:spacing w:after="0" w:line="240" w:lineRule="auto"/>
        <w:ind w:firstLine="567"/>
        <w:jc w:val="both"/>
        <w:rPr>
          <w:rFonts w:ascii="Arial" w:eastAsia="Times New Roman" w:hAnsi="Arial" w:cs="Arial"/>
          <w:color w:val="000000" w:themeColor="text1"/>
          <w:sz w:val="24"/>
          <w:szCs w:val="24"/>
          <w:lang w:eastAsia="ru-RU"/>
        </w:rPr>
      </w:pPr>
      <w:r w:rsidRPr="00265C6A">
        <w:rPr>
          <w:rFonts w:ascii="Arial" w:eastAsia="Times New Roman" w:hAnsi="Arial" w:cs="Arial"/>
          <w:color w:val="000000" w:themeColor="text1"/>
          <w:sz w:val="24"/>
          <w:szCs w:val="24"/>
          <w:lang w:eastAsia="ru-RU"/>
        </w:rPr>
        <w:t>Для применения настоящего стандарта необходимы</w:t>
      </w:r>
      <w:r w:rsidR="00C41E6D" w:rsidRPr="00265C6A">
        <w:rPr>
          <w:rFonts w:ascii="Arial" w:eastAsia="Times New Roman" w:hAnsi="Arial" w:cs="Arial"/>
          <w:color w:val="000000" w:themeColor="text1"/>
          <w:sz w:val="24"/>
          <w:szCs w:val="24"/>
          <w:lang w:eastAsia="ru-RU"/>
        </w:rPr>
        <w:t xml:space="preserve"> следующие ссылочные стандарты. Для датированных ссылок следует использовать только указанное издание, для </w:t>
      </w:r>
      <w:r w:rsidRPr="00265C6A">
        <w:rPr>
          <w:rFonts w:ascii="Arial" w:eastAsia="Times New Roman" w:hAnsi="Arial" w:cs="Arial"/>
          <w:color w:val="000000" w:themeColor="text1"/>
          <w:sz w:val="24"/>
          <w:szCs w:val="24"/>
          <w:lang w:eastAsia="ru-RU"/>
        </w:rPr>
        <w:t>недатированных ссылок применяют последнее издание ссылочного стандарта (включая все его изменения)</w:t>
      </w:r>
      <w:r w:rsidR="000642A2" w:rsidRPr="00265C6A">
        <w:rPr>
          <w:rFonts w:ascii="Arial" w:eastAsia="Times New Roman" w:hAnsi="Arial" w:cs="Arial"/>
          <w:color w:val="000000" w:themeColor="text1"/>
          <w:sz w:val="24"/>
          <w:szCs w:val="24"/>
          <w:lang w:eastAsia="ru-RU"/>
        </w:rPr>
        <w:t>:</w:t>
      </w:r>
    </w:p>
    <w:p w14:paraId="3DEABDC9" w14:textId="6F4DC90F" w:rsidR="00717CE0" w:rsidRPr="00717CE0" w:rsidRDefault="00717CE0" w:rsidP="00F10195">
      <w:pPr>
        <w:tabs>
          <w:tab w:val="left" w:pos="851"/>
        </w:tabs>
        <w:spacing w:after="0" w:line="240" w:lineRule="auto"/>
        <w:ind w:firstLine="567"/>
        <w:jc w:val="both"/>
        <w:rPr>
          <w:rFonts w:ascii="Arial" w:hAnsi="Arial" w:cs="Arial"/>
          <w:sz w:val="24"/>
          <w:szCs w:val="24"/>
          <w:lang w:val="en-US"/>
        </w:rPr>
      </w:pPr>
      <w:r w:rsidRPr="00717CE0">
        <w:rPr>
          <w:rFonts w:ascii="Arial" w:hAnsi="Arial" w:cs="Arial"/>
          <w:sz w:val="24"/>
          <w:szCs w:val="24"/>
          <w:lang w:val="en-US"/>
        </w:rPr>
        <w:t>ISO</w:t>
      </w:r>
      <w:r w:rsidRPr="00717CE0">
        <w:rPr>
          <w:rFonts w:ascii="Arial" w:hAnsi="Arial" w:cs="Arial"/>
          <w:sz w:val="24"/>
          <w:szCs w:val="24"/>
        </w:rPr>
        <w:t xml:space="preserve"> 6887 (все части), Микробиология пищевой цепи. Подготовка</w:t>
      </w:r>
      <w:r w:rsidRPr="00717CE0">
        <w:rPr>
          <w:rFonts w:ascii="Arial" w:hAnsi="Arial" w:cs="Arial"/>
          <w:sz w:val="24"/>
          <w:szCs w:val="24"/>
          <w:lang w:val="en-US"/>
        </w:rPr>
        <w:t xml:space="preserve"> </w:t>
      </w:r>
      <w:r w:rsidRPr="00717CE0">
        <w:rPr>
          <w:rFonts w:ascii="Arial" w:hAnsi="Arial" w:cs="Arial"/>
          <w:sz w:val="24"/>
          <w:szCs w:val="24"/>
        </w:rPr>
        <w:t>проб</w:t>
      </w:r>
      <w:r w:rsidRPr="00717CE0">
        <w:rPr>
          <w:rFonts w:ascii="Arial" w:hAnsi="Arial" w:cs="Arial"/>
          <w:sz w:val="24"/>
          <w:szCs w:val="24"/>
          <w:lang w:val="en-US"/>
        </w:rPr>
        <w:t xml:space="preserve">, </w:t>
      </w:r>
      <w:r w:rsidRPr="00717CE0">
        <w:rPr>
          <w:rFonts w:ascii="Arial" w:hAnsi="Arial" w:cs="Arial"/>
          <w:sz w:val="24"/>
          <w:szCs w:val="24"/>
        </w:rPr>
        <w:t>исходной</w:t>
      </w:r>
      <w:r w:rsidRPr="00717CE0">
        <w:rPr>
          <w:rFonts w:ascii="Arial" w:hAnsi="Arial" w:cs="Arial"/>
          <w:sz w:val="24"/>
          <w:szCs w:val="24"/>
          <w:lang w:val="en-US"/>
        </w:rPr>
        <w:t xml:space="preserve"> </w:t>
      </w:r>
      <w:r w:rsidRPr="00717CE0">
        <w:rPr>
          <w:rFonts w:ascii="Arial" w:hAnsi="Arial" w:cs="Arial"/>
          <w:sz w:val="24"/>
          <w:szCs w:val="24"/>
        </w:rPr>
        <w:t>суспензии</w:t>
      </w:r>
      <w:r w:rsidRPr="00717CE0">
        <w:rPr>
          <w:rFonts w:ascii="Arial" w:hAnsi="Arial" w:cs="Arial"/>
          <w:sz w:val="24"/>
          <w:szCs w:val="24"/>
          <w:lang w:val="en-US"/>
        </w:rPr>
        <w:t xml:space="preserve"> </w:t>
      </w:r>
      <w:r w:rsidRPr="00717CE0">
        <w:rPr>
          <w:rFonts w:ascii="Arial" w:hAnsi="Arial" w:cs="Arial"/>
          <w:sz w:val="24"/>
          <w:szCs w:val="24"/>
        </w:rPr>
        <w:t>и</w:t>
      </w:r>
      <w:r w:rsidRPr="00717CE0">
        <w:rPr>
          <w:rFonts w:ascii="Arial" w:hAnsi="Arial" w:cs="Arial"/>
          <w:sz w:val="24"/>
          <w:szCs w:val="24"/>
          <w:lang w:val="en-US"/>
        </w:rPr>
        <w:t xml:space="preserve"> </w:t>
      </w:r>
      <w:r w:rsidRPr="00717CE0">
        <w:rPr>
          <w:rFonts w:ascii="Arial" w:hAnsi="Arial" w:cs="Arial"/>
          <w:sz w:val="24"/>
          <w:szCs w:val="24"/>
        </w:rPr>
        <w:t>десятичных</w:t>
      </w:r>
      <w:r w:rsidRPr="00717CE0">
        <w:rPr>
          <w:rFonts w:ascii="Arial" w:hAnsi="Arial" w:cs="Arial"/>
          <w:sz w:val="24"/>
          <w:szCs w:val="24"/>
          <w:lang w:val="en-US"/>
        </w:rPr>
        <w:t xml:space="preserve"> </w:t>
      </w:r>
      <w:r w:rsidRPr="00717CE0">
        <w:rPr>
          <w:rFonts w:ascii="Arial" w:hAnsi="Arial" w:cs="Arial"/>
          <w:sz w:val="24"/>
          <w:szCs w:val="24"/>
        </w:rPr>
        <w:t>разведений</w:t>
      </w:r>
      <w:r w:rsidRPr="00717CE0">
        <w:rPr>
          <w:rFonts w:ascii="Arial" w:hAnsi="Arial" w:cs="Arial"/>
          <w:sz w:val="24"/>
          <w:szCs w:val="24"/>
          <w:lang w:val="en-US"/>
        </w:rPr>
        <w:t xml:space="preserve"> </w:t>
      </w:r>
      <w:r w:rsidRPr="00717CE0">
        <w:rPr>
          <w:rFonts w:ascii="Arial" w:hAnsi="Arial" w:cs="Arial"/>
          <w:sz w:val="24"/>
          <w:szCs w:val="24"/>
        </w:rPr>
        <w:t>для</w:t>
      </w:r>
      <w:r w:rsidRPr="00717CE0">
        <w:rPr>
          <w:rFonts w:ascii="Arial" w:hAnsi="Arial" w:cs="Arial"/>
          <w:sz w:val="24"/>
          <w:szCs w:val="24"/>
          <w:lang w:val="en-US"/>
        </w:rPr>
        <w:t xml:space="preserve"> </w:t>
      </w:r>
      <w:r w:rsidRPr="00717CE0">
        <w:rPr>
          <w:rFonts w:ascii="Arial" w:hAnsi="Arial" w:cs="Arial"/>
          <w:sz w:val="24"/>
          <w:szCs w:val="24"/>
        </w:rPr>
        <w:t>микробиологического</w:t>
      </w:r>
      <w:r w:rsidRPr="00717CE0">
        <w:rPr>
          <w:rFonts w:ascii="Arial" w:hAnsi="Arial" w:cs="Arial"/>
          <w:sz w:val="24"/>
          <w:szCs w:val="24"/>
          <w:lang w:val="en-US"/>
        </w:rPr>
        <w:t xml:space="preserve"> </w:t>
      </w:r>
      <w:r w:rsidRPr="00717CE0">
        <w:rPr>
          <w:rFonts w:ascii="Arial" w:hAnsi="Arial" w:cs="Arial"/>
          <w:sz w:val="24"/>
          <w:szCs w:val="24"/>
        </w:rPr>
        <w:t>исследования</w:t>
      </w:r>
      <w:r w:rsidRPr="00717CE0">
        <w:rPr>
          <w:rFonts w:ascii="Arial" w:hAnsi="Arial" w:cs="Arial"/>
          <w:sz w:val="24"/>
          <w:szCs w:val="24"/>
          <w:lang w:val="en-US"/>
        </w:rPr>
        <w:t xml:space="preserve"> (Microbiology of the food chain — Preparation of test samples, initial suspension and decimal dilutions for microbiological examination).</w:t>
      </w:r>
    </w:p>
    <w:p w14:paraId="717F8E60" w14:textId="3C6827D1" w:rsidR="00717CE0" w:rsidRPr="00717CE0" w:rsidRDefault="00717CE0" w:rsidP="00F10195">
      <w:pPr>
        <w:tabs>
          <w:tab w:val="left" w:pos="851"/>
        </w:tabs>
        <w:spacing w:after="0" w:line="240" w:lineRule="auto"/>
        <w:ind w:firstLine="567"/>
        <w:jc w:val="both"/>
        <w:rPr>
          <w:rFonts w:ascii="Arial" w:hAnsi="Arial" w:cs="Arial"/>
          <w:sz w:val="24"/>
          <w:szCs w:val="24"/>
          <w:lang w:val="en-US"/>
        </w:rPr>
      </w:pPr>
      <w:r w:rsidRPr="00717CE0">
        <w:rPr>
          <w:rFonts w:ascii="Arial" w:hAnsi="Arial" w:cs="Arial"/>
          <w:sz w:val="24"/>
          <w:szCs w:val="24"/>
          <w:lang w:val="en-US"/>
        </w:rPr>
        <w:t>ISO</w:t>
      </w:r>
      <w:r w:rsidRPr="00C76B62">
        <w:rPr>
          <w:rFonts w:ascii="Arial" w:hAnsi="Arial" w:cs="Arial"/>
          <w:sz w:val="24"/>
          <w:szCs w:val="24"/>
          <w:lang w:val="en-US"/>
        </w:rPr>
        <w:t xml:space="preserve"> 7218, </w:t>
      </w:r>
      <w:r w:rsidRPr="00717CE0">
        <w:rPr>
          <w:rFonts w:ascii="Arial" w:hAnsi="Arial" w:cs="Arial"/>
          <w:sz w:val="24"/>
          <w:szCs w:val="24"/>
        </w:rPr>
        <w:t>Микробиология</w:t>
      </w:r>
      <w:r w:rsidRPr="00C76B62">
        <w:rPr>
          <w:rFonts w:ascii="Arial" w:hAnsi="Arial" w:cs="Arial"/>
          <w:sz w:val="24"/>
          <w:szCs w:val="24"/>
          <w:lang w:val="en-US"/>
        </w:rPr>
        <w:t xml:space="preserve"> </w:t>
      </w:r>
      <w:r w:rsidRPr="00717CE0">
        <w:rPr>
          <w:rFonts w:ascii="Arial" w:hAnsi="Arial" w:cs="Arial"/>
          <w:sz w:val="24"/>
          <w:szCs w:val="24"/>
        </w:rPr>
        <w:t>пищевой</w:t>
      </w:r>
      <w:r w:rsidRPr="00C76B62">
        <w:rPr>
          <w:rFonts w:ascii="Arial" w:hAnsi="Arial" w:cs="Arial"/>
          <w:sz w:val="24"/>
          <w:szCs w:val="24"/>
          <w:lang w:val="en-US"/>
        </w:rPr>
        <w:t xml:space="preserve"> </w:t>
      </w:r>
      <w:r w:rsidRPr="00717CE0">
        <w:rPr>
          <w:rFonts w:ascii="Arial" w:hAnsi="Arial" w:cs="Arial"/>
          <w:sz w:val="24"/>
          <w:szCs w:val="24"/>
        </w:rPr>
        <w:t>цепи</w:t>
      </w:r>
      <w:r w:rsidRPr="00C76B62">
        <w:rPr>
          <w:rFonts w:ascii="Arial" w:hAnsi="Arial" w:cs="Arial"/>
          <w:sz w:val="24"/>
          <w:szCs w:val="24"/>
          <w:lang w:val="en-US"/>
        </w:rPr>
        <w:t xml:space="preserve">. </w:t>
      </w:r>
      <w:r w:rsidRPr="00717CE0">
        <w:rPr>
          <w:rFonts w:ascii="Arial" w:hAnsi="Arial" w:cs="Arial"/>
          <w:sz w:val="24"/>
          <w:szCs w:val="24"/>
        </w:rPr>
        <w:t>Общие</w:t>
      </w:r>
      <w:r w:rsidRPr="00717CE0">
        <w:rPr>
          <w:rFonts w:ascii="Arial" w:hAnsi="Arial" w:cs="Arial"/>
          <w:sz w:val="24"/>
          <w:szCs w:val="24"/>
          <w:lang w:val="en-US"/>
        </w:rPr>
        <w:t xml:space="preserve"> </w:t>
      </w:r>
      <w:r w:rsidRPr="00717CE0">
        <w:rPr>
          <w:rFonts w:ascii="Arial" w:hAnsi="Arial" w:cs="Arial"/>
          <w:sz w:val="24"/>
          <w:szCs w:val="24"/>
        </w:rPr>
        <w:t>требования</w:t>
      </w:r>
      <w:r w:rsidRPr="00717CE0">
        <w:rPr>
          <w:rFonts w:ascii="Arial" w:hAnsi="Arial" w:cs="Arial"/>
          <w:sz w:val="24"/>
          <w:szCs w:val="24"/>
          <w:lang w:val="en-US"/>
        </w:rPr>
        <w:t xml:space="preserve"> </w:t>
      </w:r>
      <w:r w:rsidRPr="00717CE0">
        <w:rPr>
          <w:rFonts w:ascii="Arial" w:hAnsi="Arial" w:cs="Arial"/>
          <w:sz w:val="24"/>
          <w:szCs w:val="24"/>
        </w:rPr>
        <w:t>и</w:t>
      </w:r>
      <w:r w:rsidRPr="00717CE0">
        <w:rPr>
          <w:rFonts w:ascii="Arial" w:hAnsi="Arial" w:cs="Arial"/>
          <w:sz w:val="24"/>
          <w:szCs w:val="24"/>
          <w:lang w:val="en-US"/>
        </w:rPr>
        <w:t xml:space="preserve"> </w:t>
      </w:r>
      <w:r w:rsidRPr="00717CE0">
        <w:rPr>
          <w:rFonts w:ascii="Arial" w:hAnsi="Arial" w:cs="Arial"/>
          <w:sz w:val="24"/>
          <w:szCs w:val="24"/>
        </w:rPr>
        <w:t>руководство</w:t>
      </w:r>
      <w:r w:rsidRPr="00717CE0">
        <w:rPr>
          <w:rFonts w:ascii="Arial" w:hAnsi="Arial" w:cs="Arial"/>
          <w:sz w:val="24"/>
          <w:szCs w:val="24"/>
          <w:lang w:val="en-US"/>
        </w:rPr>
        <w:t xml:space="preserve"> </w:t>
      </w:r>
      <w:r w:rsidRPr="00717CE0">
        <w:rPr>
          <w:rFonts w:ascii="Arial" w:hAnsi="Arial" w:cs="Arial"/>
          <w:sz w:val="24"/>
          <w:szCs w:val="24"/>
        </w:rPr>
        <w:t>по</w:t>
      </w:r>
      <w:r w:rsidRPr="00717CE0">
        <w:rPr>
          <w:rFonts w:ascii="Arial" w:hAnsi="Arial" w:cs="Arial"/>
          <w:sz w:val="24"/>
          <w:szCs w:val="24"/>
          <w:lang w:val="en-US"/>
        </w:rPr>
        <w:t xml:space="preserve"> </w:t>
      </w:r>
      <w:r w:rsidRPr="00717CE0">
        <w:rPr>
          <w:rFonts w:ascii="Arial" w:hAnsi="Arial" w:cs="Arial"/>
          <w:sz w:val="24"/>
          <w:szCs w:val="24"/>
        </w:rPr>
        <w:t>микробиологическим</w:t>
      </w:r>
      <w:r w:rsidRPr="00717CE0">
        <w:rPr>
          <w:rFonts w:ascii="Arial" w:hAnsi="Arial" w:cs="Arial"/>
          <w:sz w:val="24"/>
          <w:szCs w:val="24"/>
          <w:lang w:val="en-US"/>
        </w:rPr>
        <w:t xml:space="preserve"> </w:t>
      </w:r>
      <w:r w:rsidRPr="00717CE0">
        <w:rPr>
          <w:rFonts w:ascii="Arial" w:hAnsi="Arial" w:cs="Arial"/>
          <w:sz w:val="24"/>
          <w:szCs w:val="24"/>
        </w:rPr>
        <w:t>исследованиям</w:t>
      </w:r>
      <w:r w:rsidRPr="00717CE0">
        <w:rPr>
          <w:rFonts w:ascii="Arial" w:hAnsi="Arial" w:cs="Arial"/>
          <w:sz w:val="24"/>
          <w:szCs w:val="24"/>
          <w:lang w:val="en-US"/>
        </w:rPr>
        <w:t xml:space="preserve"> (Microbiology of the food chain — General requirements and guidance for microbiological examinations)</w:t>
      </w:r>
    </w:p>
    <w:p w14:paraId="4585E838" w14:textId="3581D4C7" w:rsidR="00717CE0" w:rsidRPr="00717CE0" w:rsidRDefault="00717CE0" w:rsidP="00F10195">
      <w:pPr>
        <w:tabs>
          <w:tab w:val="left" w:pos="851"/>
        </w:tabs>
        <w:spacing w:after="0" w:line="240" w:lineRule="auto"/>
        <w:ind w:firstLine="567"/>
        <w:jc w:val="both"/>
        <w:rPr>
          <w:rFonts w:ascii="Arial" w:hAnsi="Arial" w:cs="Arial"/>
          <w:sz w:val="24"/>
          <w:szCs w:val="24"/>
          <w:lang w:val="en-US"/>
        </w:rPr>
      </w:pPr>
      <w:r w:rsidRPr="00717CE0">
        <w:rPr>
          <w:rFonts w:ascii="Arial" w:hAnsi="Arial" w:cs="Arial"/>
          <w:sz w:val="24"/>
          <w:szCs w:val="24"/>
          <w:lang w:val="en-US"/>
        </w:rPr>
        <w:t>ISO</w:t>
      </w:r>
      <w:r w:rsidRPr="00717CE0">
        <w:rPr>
          <w:rFonts w:ascii="Arial" w:hAnsi="Arial" w:cs="Arial"/>
          <w:sz w:val="24"/>
          <w:szCs w:val="24"/>
        </w:rPr>
        <w:t xml:space="preserve"> 11133, Микробиология пищевых продуктов, кормов для животных и воды. Приготовление</w:t>
      </w:r>
      <w:r w:rsidRPr="00717CE0">
        <w:rPr>
          <w:rFonts w:ascii="Arial" w:hAnsi="Arial" w:cs="Arial"/>
          <w:sz w:val="24"/>
          <w:szCs w:val="24"/>
          <w:lang w:val="en-US"/>
        </w:rPr>
        <w:t xml:space="preserve">, </w:t>
      </w:r>
      <w:r w:rsidRPr="00717CE0">
        <w:rPr>
          <w:rFonts w:ascii="Arial" w:hAnsi="Arial" w:cs="Arial"/>
          <w:sz w:val="24"/>
          <w:szCs w:val="24"/>
        </w:rPr>
        <w:t>производство</w:t>
      </w:r>
      <w:r w:rsidRPr="00717CE0">
        <w:rPr>
          <w:rFonts w:ascii="Arial" w:hAnsi="Arial" w:cs="Arial"/>
          <w:sz w:val="24"/>
          <w:szCs w:val="24"/>
          <w:lang w:val="en-US"/>
        </w:rPr>
        <w:t xml:space="preserve">, </w:t>
      </w:r>
      <w:r w:rsidRPr="00717CE0">
        <w:rPr>
          <w:rFonts w:ascii="Arial" w:hAnsi="Arial" w:cs="Arial"/>
          <w:sz w:val="24"/>
          <w:szCs w:val="24"/>
        </w:rPr>
        <w:t>хранение</w:t>
      </w:r>
      <w:r w:rsidRPr="00717CE0">
        <w:rPr>
          <w:rFonts w:ascii="Arial" w:hAnsi="Arial" w:cs="Arial"/>
          <w:sz w:val="24"/>
          <w:szCs w:val="24"/>
          <w:lang w:val="en-US"/>
        </w:rPr>
        <w:t xml:space="preserve"> </w:t>
      </w:r>
      <w:r w:rsidRPr="00717CE0">
        <w:rPr>
          <w:rFonts w:ascii="Arial" w:hAnsi="Arial" w:cs="Arial"/>
          <w:sz w:val="24"/>
          <w:szCs w:val="24"/>
        </w:rPr>
        <w:t>и</w:t>
      </w:r>
      <w:r w:rsidRPr="00717CE0">
        <w:rPr>
          <w:rFonts w:ascii="Arial" w:hAnsi="Arial" w:cs="Arial"/>
          <w:sz w:val="24"/>
          <w:szCs w:val="24"/>
          <w:lang w:val="en-US"/>
        </w:rPr>
        <w:t xml:space="preserve"> </w:t>
      </w:r>
      <w:r w:rsidRPr="00717CE0">
        <w:rPr>
          <w:rFonts w:ascii="Arial" w:hAnsi="Arial" w:cs="Arial"/>
          <w:sz w:val="24"/>
          <w:szCs w:val="24"/>
        </w:rPr>
        <w:t>определение</w:t>
      </w:r>
      <w:r w:rsidRPr="00717CE0">
        <w:rPr>
          <w:rFonts w:ascii="Arial" w:hAnsi="Arial" w:cs="Arial"/>
          <w:sz w:val="24"/>
          <w:szCs w:val="24"/>
          <w:lang w:val="en-US"/>
        </w:rPr>
        <w:t xml:space="preserve"> </w:t>
      </w:r>
      <w:r w:rsidRPr="00717CE0">
        <w:rPr>
          <w:rFonts w:ascii="Arial" w:hAnsi="Arial" w:cs="Arial"/>
          <w:sz w:val="24"/>
          <w:szCs w:val="24"/>
        </w:rPr>
        <w:t>характеристик</w:t>
      </w:r>
      <w:r w:rsidRPr="00717CE0">
        <w:rPr>
          <w:rFonts w:ascii="Arial" w:hAnsi="Arial" w:cs="Arial"/>
          <w:sz w:val="24"/>
          <w:szCs w:val="24"/>
          <w:lang w:val="en-US"/>
        </w:rPr>
        <w:t xml:space="preserve"> </w:t>
      </w:r>
      <w:r w:rsidRPr="00717CE0">
        <w:rPr>
          <w:rFonts w:ascii="Arial" w:hAnsi="Arial" w:cs="Arial"/>
          <w:sz w:val="24"/>
          <w:szCs w:val="24"/>
        </w:rPr>
        <w:t>эффективности</w:t>
      </w:r>
      <w:r w:rsidRPr="00717CE0">
        <w:rPr>
          <w:rFonts w:ascii="Arial" w:hAnsi="Arial" w:cs="Arial"/>
          <w:sz w:val="24"/>
          <w:szCs w:val="24"/>
          <w:lang w:val="en-US"/>
        </w:rPr>
        <w:t xml:space="preserve"> </w:t>
      </w:r>
      <w:r w:rsidRPr="00717CE0">
        <w:rPr>
          <w:rFonts w:ascii="Arial" w:hAnsi="Arial" w:cs="Arial"/>
          <w:sz w:val="24"/>
          <w:szCs w:val="24"/>
        </w:rPr>
        <w:t>питательных</w:t>
      </w:r>
      <w:r w:rsidRPr="00717CE0">
        <w:rPr>
          <w:rFonts w:ascii="Arial" w:hAnsi="Arial" w:cs="Arial"/>
          <w:sz w:val="24"/>
          <w:szCs w:val="24"/>
          <w:lang w:val="en-US"/>
        </w:rPr>
        <w:t xml:space="preserve"> </w:t>
      </w:r>
      <w:r w:rsidRPr="00717CE0">
        <w:rPr>
          <w:rFonts w:ascii="Arial" w:hAnsi="Arial" w:cs="Arial"/>
          <w:sz w:val="24"/>
          <w:szCs w:val="24"/>
        </w:rPr>
        <w:t>сред</w:t>
      </w:r>
      <w:r w:rsidRPr="00717CE0">
        <w:rPr>
          <w:rFonts w:ascii="Arial" w:hAnsi="Arial" w:cs="Arial"/>
          <w:sz w:val="24"/>
          <w:szCs w:val="24"/>
          <w:lang w:val="en-US"/>
        </w:rPr>
        <w:t xml:space="preserve"> (Microbiology of food, animal feed and water — Preparation, production, storage and performance testing of culture media).</w:t>
      </w:r>
    </w:p>
    <w:p w14:paraId="3D2A8330" w14:textId="6549545F" w:rsidR="00717CE0" w:rsidRPr="00717CE0" w:rsidRDefault="00717CE0" w:rsidP="00F10195">
      <w:pPr>
        <w:tabs>
          <w:tab w:val="left" w:pos="851"/>
        </w:tabs>
        <w:spacing w:after="0" w:line="240" w:lineRule="auto"/>
        <w:ind w:firstLine="567"/>
        <w:jc w:val="both"/>
        <w:rPr>
          <w:rFonts w:ascii="Arial" w:hAnsi="Arial" w:cs="Arial"/>
          <w:b/>
          <w:sz w:val="24"/>
          <w:szCs w:val="24"/>
          <w:lang w:val="en-US"/>
        </w:rPr>
      </w:pPr>
      <w:r w:rsidRPr="00717CE0">
        <w:rPr>
          <w:rFonts w:ascii="Arial" w:hAnsi="Arial" w:cs="Arial"/>
          <w:sz w:val="24"/>
          <w:szCs w:val="24"/>
          <w:lang w:val="en-US"/>
        </w:rPr>
        <w:t>ISO</w:t>
      </w:r>
      <w:r w:rsidRPr="00C76B62">
        <w:rPr>
          <w:rFonts w:ascii="Arial" w:hAnsi="Arial" w:cs="Arial"/>
          <w:sz w:val="24"/>
          <w:szCs w:val="24"/>
          <w:lang w:val="en-US"/>
        </w:rPr>
        <w:t xml:space="preserve"> 19036:2019, </w:t>
      </w:r>
      <w:r w:rsidRPr="00717CE0">
        <w:rPr>
          <w:rFonts w:ascii="Arial" w:hAnsi="Arial" w:cs="Arial"/>
          <w:sz w:val="24"/>
          <w:szCs w:val="24"/>
        </w:rPr>
        <w:t>Микробиология</w:t>
      </w:r>
      <w:r w:rsidRPr="00C76B62">
        <w:rPr>
          <w:rFonts w:ascii="Arial" w:hAnsi="Arial" w:cs="Arial"/>
          <w:sz w:val="24"/>
          <w:szCs w:val="24"/>
          <w:lang w:val="en-US"/>
        </w:rPr>
        <w:t xml:space="preserve"> </w:t>
      </w:r>
      <w:r w:rsidRPr="00717CE0">
        <w:rPr>
          <w:rFonts w:ascii="Arial" w:hAnsi="Arial" w:cs="Arial"/>
          <w:sz w:val="24"/>
          <w:szCs w:val="24"/>
        </w:rPr>
        <w:t>пищевой</w:t>
      </w:r>
      <w:r w:rsidRPr="00C76B62">
        <w:rPr>
          <w:rFonts w:ascii="Arial" w:hAnsi="Arial" w:cs="Arial"/>
          <w:sz w:val="24"/>
          <w:szCs w:val="24"/>
          <w:lang w:val="en-US"/>
        </w:rPr>
        <w:t xml:space="preserve"> </w:t>
      </w:r>
      <w:r w:rsidRPr="00717CE0">
        <w:rPr>
          <w:rFonts w:ascii="Arial" w:hAnsi="Arial" w:cs="Arial"/>
          <w:sz w:val="24"/>
          <w:szCs w:val="24"/>
        </w:rPr>
        <w:t>цепи</w:t>
      </w:r>
      <w:r w:rsidRPr="00C76B62">
        <w:rPr>
          <w:rFonts w:ascii="Arial" w:hAnsi="Arial" w:cs="Arial"/>
          <w:sz w:val="24"/>
          <w:szCs w:val="24"/>
          <w:lang w:val="en-US"/>
        </w:rPr>
        <w:t xml:space="preserve">. </w:t>
      </w:r>
      <w:r w:rsidRPr="00717CE0">
        <w:rPr>
          <w:rFonts w:ascii="Arial" w:hAnsi="Arial" w:cs="Arial"/>
          <w:sz w:val="24"/>
          <w:szCs w:val="24"/>
        </w:rPr>
        <w:t>Оценка</w:t>
      </w:r>
      <w:r w:rsidRPr="00717CE0">
        <w:rPr>
          <w:rFonts w:ascii="Arial" w:hAnsi="Arial" w:cs="Arial"/>
          <w:sz w:val="24"/>
          <w:szCs w:val="24"/>
          <w:lang w:val="en-US"/>
        </w:rPr>
        <w:t xml:space="preserve"> </w:t>
      </w:r>
      <w:r w:rsidRPr="00717CE0">
        <w:rPr>
          <w:rFonts w:ascii="Arial" w:hAnsi="Arial" w:cs="Arial"/>
          <w:sz w:val="24"/>
          <w:szCs w:val="24"/>
        </w:rPr>
        <w:t>неопределенности</w:t>
      </w:r>
      <w:r w:rsidRPr="00717CE0">
        <w:rPr>
          <w:rFonts w:ascii="Arial" w:hAnsi="Arial" w:cs="Arial"/>
          <w:sz w:val="24"/>
          <w:szCs w:val="24"/>
          <w:lang w:val="en-US"/>
        </w:rPr>
        <w:t xml:space="preserve"> </w:t>
      </w:r>
      <w:r w:rsidRPr="00717CE0">
        <w:rPr>
          <w:rFonts w:ascii="Arial" w:hAnsi="Arial" w:cs="Arial"/>
          <w:sz w:val="24"/>
          <w:szCs w:val="24"/>
        </w:rPr>
        <w:t>измерений</w:t>
      </w:r>
      <w:r w:rsidRPr="00717CE0">
        <w:rPr>
          <w:rFonts w:ascii="Arial" w:hAnsi="Arial" w:cs="Arial"/>
          <w:sz w:val="24"/>
          <w:szCs w:val="24"/>
          <w:lang w:val="en-US"/>
        </w:rPr>
        <w:t xml:space="preserve"> </w:t>
      </w:r>
      <w:r w:rsidRPr="00717CE0">
        <w:rPr>
          <w:rFonts w:ascii="Arial" w:hAnsi="Arial" w:cs="Arial"/>
          <w:sz w:val="24"/>
          <w:szCs w:val="24"/>
        </w:rPr>
        <w:t>для</w:t>
      </w:r>
      <w:r w:rsidRPr="00717CE0">
        <w:rPr>
          <w:rFonts w:ascii="Arial" w:hAnsi="Arial" w:cs="Arial"/>
          <w:sz w:val="24"/>
          <w:szCs w:val="24"/>
          <w:lang w:val="en-US"/>
        </w:rPr>
        <w:t xml:space="preserve"> </w:t>
      </w:r>
      <w:r w:rsidRPr="00717CE0">
        <w:rPr>
          <w:rFonts w:ascii="Arial" w:hAnsi="Arial" w:cs="Arial"/>
          <w:sz w:val="24"/>
          <w:szCs w:val="24"/>
        </w:rPr>
        <w:t>количественных</w:t>
      </w:r>
      <w:r w:rsidRPr="00717CE0">
        <w:rPr>
          <w:rFonts w:ascii="Arial" w:hAnsi="Arial" w:cs="Arial"/>
          <w:sz w:val="24"/>
          <w:szCs w:val="24"/>
          <w:lang w:val="en-US"/>
        </w:rPr>
        <w:t xml:space="preserve"> </w:t>
      </w:r>
      <w:r w:rsidRPr="00717CE0">
        <w:rPr>
          <w:rFonts w:ascii="Arial" w:hAnsi="Arial" w:cs="Arial"/>
          <w:sz w:val="24"/>
          <w:szCs w:val="24"/>
        </w:rPr>
        <w:t>определений</w:t>
      </w:r>
      <w:r w:rsidRPr="00717CE0">
        <w:rPr>
          <w:rFonts w:ascii="Arial" w:hAnsi="Arial" w:cs="Arial"/>
          <w:sz w:val="24"/>
          <w:szCs w:val="24"/>
          <w:lang w:val="en-US"/>
        </w:rPr>
        <w:t xml:space="preserve"> (Microbiology of the food chain — Estimation of measurement uncertainty for quantitative determinations).</w:t>
      </w:r>
    </w:p>
    <w:p w14:paraId="22F78FEC" w14:textId="77777777" w:rsidR="00717CE0" w:rsidRPr="00717CE0" w:rsidRDefault="00717CE0" w:rsidP="00F10195">
      <w:pPr>
        <w:tabs>
          <w:tab w:val="left" w:pos="851"/>
        </w:tabs>
        <w:spacing w:after="0" w:line="240" w:lineRule="auto"/>
        <w:ind w:firstLine="567"/>
        <w:jc w:val="both"/>
        <w:rPr>
          <w:rFonts w:ascii="Arial" w:hAnsi="Arial" w:cs="Arial"/>
          <w:b/>
          <w:sz w:val="24"/>
          <w:szCs w:val="24"/>
          <w:lang w:val="en-US"/>
        </w:rPr>
      </w:pPr>
    </w:p>
    <w:p w14:paraId="4D00D32C" w14:textId="77777777" w:rsidR="00C41E6D" w:rsidRPr="00717CE0" w:rsidRDefault="00C41E6D" w:rsidP="00F10195">
      <w:pPr>
        <w:spacing w:after="0" w:line="240" w:lineRule="auto"/>
        <w:ind w:firstLine="567"/>
        <w:jc w:val="both"/>
        <w:rPr>
          <w:rFonts w:ascii="Arial" w:eastAsia="Times New Roman" w:hAnsi="Arial" w:cs="Arial"/>
          <w:color w:val="000000" w:themeColor="text1"/>
          <w:sz w:val="24"/>
          <w:szCs w:val="24"/>
          <w:lang w:val="en-US" w:eastAsia="ru-RU"/>
        </w:rPr>
      </w:pPr>
    </w:p>
    <w:p w14:paraId="33B20F4F" w14:textId="77777777" w:rsidR="000642A2" w:rsidRPr="004B1A43" w:rsidRDefault="000642A2" w:rsidP="00F10195">
      <w:pPr>
        <w:spacing w:after="0" w:line="240" w:lineRule="auto"/>
        <w:ind w:firstLine="567"/>
        <w:jc w:val="both"/>
        <w:rPr>
          <w:rFonts w:ascii="Arial" w:eastAsia="Times New Roman" w:hAnsi="Arial" w:cs="Arial"/>
          <w:b/>
          <w:color w:val="000000" w:themeColor="text1"/>
          <w:sz w:val="28"/>
          <w:szCs w:val="24"/>
          <w:lang w:eastAsia="ru-RU"/>
        </w:rPr>
      </w:pPr>
      <w:r w:rsidRPr="004B1A43">
        <w:rPr>
          <w:rFonts w:ascii="Arial" w:eastAsia="Times New Roman" w:hAnsi="Arial" w:cs="Arial"/>
          <w:b/>
          <w:color w:val="000000" w:themeColor="text1"/>
          <w:sz w:val="28"/>
          <w:szCs w:val="24"/>
          <w:lang w:eastAsia="ru-RU"/>
        </w:rPr>
        <w:t xml:space="preserve">3 </w:t>
      </w:r>
      <w:r w:rsidRPr="00265C6A">
        <w:rPr>
          <w:rFonts w:ascii="Arial" w:eastAsia="Times New Roman" w:hAnsi="Arial" w:cs="Arial"/>
          <w:b/>
          <w:color w:val="000000" w:themeColor="text1"/>
          <w:sz w:val="28"/>
          <w:szCs w:val="24"/>
          <w:lang w:eastAsia="ru-RU"/>
        </w:rPr>
        <w:t>Термины</w:t>
      </w:r>
      <w:r w:rsidRPr="004B1A43">
        <w:rPr>
          <w:rFonts w:ascii="Arial" w:eastAsia="Times New Roman" w:hAnsi="Arial" w:cs="Arial"/>
          <w:b/>
          <w:color w:val="000000" w:themeColor="text1"/>
          <w:sz w:val="28"/>
          <w:szCs w:val="24"/>
          <w:lang w:eastAsia="ru-RU"/>
        </w:rPr>
        <w:t xml:space="preserve"> </w:t>
      </w:r>
      <w:r w:rsidRPr="00265C6A">
        <w:rPr>
          <w:rFonts w:ascii="Arial" w:eastAsia="Times New Roman" w:hAnsi="Arial" w:cs="Arial"/>
          <w:b/>
          <w:color w:val="000000" w:themeColor="text1"/>
          <w:sz w:val="28"/>
          <w:szCs w:val="24"/>
          <w:lang w:eastAsia="ru-RU"/>
        </w:rPr>
        <w:t>и</w:t>
      </w:r>
      <w:r w:rsidRPr="004B1A43">
        <w:rPr>
          <w:rFonts w:ascii="Arial" w:eastAsia="Times New Roman" w:hAnsi="Arial" w:cs="Arial"/>
          <w:b/>
          <w:color w:val="000000" w:themeColor="text1"/>
          <w:sz w:val="28"/>
          <w:szCs w:val="24"/>
          <w:lang w:eastAsia="ru-RU"/>
        </w:rPr>
        <w:t xml:space="preserve"> </w:t>
      </w:r>
      <w:r w:rsidRPr="00265C6A">
        <w:rPr>
          <w:rFonts w:ascii="Arial" w:eastAsia="Times New Roman" w:hAnsi="Arial" w:cs="Arial"/>
          <w:b/>
          <w:color w:val="000000" w:themeColor="text1"/>
          <w:sz w:val="28"/>
          <w:szCs w:val="24"/>
          <w:lang w:eastAsia="ru-RU"/>
        </w:rPr>
        <w:t>определения</w:t>
      </w:r>
    </w:p>
    <w:p w14:paraId="510218BF" w14:textId="77777777" w:rsidR="003949E2" w:rsidRPr="004B1A43" w:rsidRDefault="003949E2" w:rsidP="00F10195">
      <w:pPr>
        <w:spacing w:after="0" w:line="240" w:lineRule="auto"/>
        <w:ind w:firstLine="567"/>
        <w:jc w:val="both"/>
        <w:rPr>
          <w:rFonts w:ascii="Arial" w:eastAsia="Times New Roman" w:hAnsi="Arial" w:cs="Arial"/>
          <w:color w:val="000000" w:themeColor="text1"/>
          <w:sz w:val="24"/>
          <w:szCs w:val="24"/>
          <w:lang w:eastAsia="ru-RU"/>
        </w:rPr>
      </w:pPr>
    </w:p>
    <w:p w14:paraId="587C496D" w14:textId="3B22B8F8" w:rsidR="00CD3C64" w:rsidRPr="00E41DBA" w:rsidRDefault="00796EDA" w:rsidP="00F10195">
      <w:pPr>
        <w:spacing w:after="0" w:line="240" w:lineRule="auto"/>
        <w:ind w:firstLine="567"/>
        <w:jc w:val="both"/>
        <w:rPr>
          <w:rFonts w:ascii="Arial" w:eastAsia="Times New Roman" w:hAnsi="Arial" w:cs="Arial"/>
          <w:color w:val="000000" w:themeColor="text1"/>
          <w:sz w:val="24"/>
          <w:szCs w:val="24"/>
          <w:lang w:eastAsia="ru-RU"/>
        </w:rPr>
      </w:pPr>
      <w:r w:rsidRPr="00E41DBA">
        <w:rPr>
          <w:rFonts w:ascii="Arial" w:eastAsia="Times New Roman" w:hAnsi="Arial" w:cs="Arial"/>
          <w:color w:val="000000" w:themeColor="text1"/>
          <w:sz w:val="24"/>
          <w:szCs w:val="24"/>
          <w:lang w:eastAsia="ru-RU"/>
        </w:rPr>
        <w:t>В настоящем стандарте применяются следующие термины с соответствующими определениями:</w:t>
      </w:r>
    </w:p>
    <w:p w14:paraId="3B931BB8" w14:textId="77777777" w:rsidR="00717CE0" w:rsidRPr="009549CD" w:rsidRDefault="00717CE0" w:rsidP="00F10195">
      <w:pPr>
        <w:tabs>
          <w:tab w:val="left" w:pos="851"/>
        </w:tabs>
        <w:spacing w:after="0" w:line="240" w:lineRule="auto"/>
        <w:ind w:firstLine="567"/>
        <w:jc w:val="both"/>
        <w:rPr>
          <w:rFonts w:ascii="Arial" w:hAnsi="Arial" w:cs="Arial"/>
          <w:sz w:val="24"/>
          <w:szCs w:val="24"/>
        </w:rPr>
      </w:pPr>
      <w:r w:rsidRPr="009549CD">
        <w:rPr>
          <w:rFonts w:ascii="Arial" w:hAnsi="Arial" w:cs="Arial"/>
          <w:sz w:val="24"/>
          <w:szCs w:val="24"/>
        </w:rPr>
        <w:t>ISO и IEC поддерживают терминологические базы данных для использования в стандартизации по следующим адресам:</w:t>
      </w:r>
    </w:p>
    <w:p w14:paraId="159B2429" w14:textId="77777777" w:rsidR="00717CE0" w:rsidRPr="009549CD" w:rsidRDefault="00717CE0" w:rsidP="00F10195">
      <w:pPr>
        <w:tabs>
          <w:tab w:val="left" w:pos="851"/>
        </w:tabs>
        <w:spacing w:after="0" w:line="240" w:lineRule="auto"/>
        <w:ind w:firstLine="567"/>
        <w:jc w:val="both"/>
        <w:rPr>
          <w:rFonts w:ascii="Arial" w:hAnsi="Arial" w:cs="Arial"/>
          <w:sz w:val="24"/>
          <w:szCs w:val="24"/>
        </w:rPr>
      </w:pPr>
      <w:r w:rsidRPr="009549CD">
        <w:rPr>
          <w:rFonts w:ascii="Arial" w:hAnsi="Arial" w:cs="Arial"/>
          <w:sz w:val="24"/>
          <w:szCs w:val="24"/>
        </w:rPr>
        <w:t xml:space="preserve">- Платформа просмотра ISO Online: доступна по адресу </w:t>
      </w:r>
      <w:hyperlink r:id="rId12" w:history="1">
        <w:r w:rsidRPr="009549CD">
          <w:rPr>
            <w:rFonts w:ascii="Arial" w:hAnsi="Arial" w:cs="Arial"/>
            <w:color w:val="0000FF" w:themeColor="hyperlink"/>
            <w:sz w:val="24"/>
            <w:szCs w:val="24"/>
            <w:u w:val="single"/>
          </w:rPr>
          <w:t>https://www.iso.org/obp</w:t>
        </w:r>
      </w:hyperlink>
    </w:p>
    <w:p w14:paraId="7BC6E2DA" w14:textId="77777777" w:rsidR="00717CE0" w:rsidRPr="009549CD" w:rsidRDefault="00717CE0" w:rsidP="00F10195">
      <w:pPr>
        <w:tabs>
          <w:tab w:val="left" w:pos="851"/>
        </w:tabs>
        <w:spacing w:after="0" w:line="240" w:lineRule="auto"/>
        <w:ind w:firstLine="567"/>
        <w:jc w:val="both"/>
        <w:rPr>
          <w:rFonts w:ascii="Arial" w:hAnsi="Arial" w:cs="Arial"/>
          <w:sz w:val="24"/>
          <w:szCs w:val="24"/>
        </w:rPr>
      </w:pPr>
      <w:r w:rsidRPr="009549CD">
        <w:rPr>
          <w:rFonts w:ascii="Arial" w:hAnsi="Arial" w:cs="Arial"/>
          <w:sz w:val="24"/>
          <w:szCs w:val="24"/>
        </w:rPr>
        <w:t xml:space="preserve">- IEC Electropedia: доступна по адресу </w:t>
      </w:r>
      <w:hyperlink r:id="rId13" w:history="1">
        <w:r w:rsidRPr="009549CD">
          <w:rPr>
            <w:rFonts w:ascii="Arial" w:hAnsi="Arial" w:cs="Arial"/>
            <w:color w:val="0000FF" w:themeColor="hyperlink"/>
            <w:sz w:val="24"/>
            <w:szCs w:val="24"/>
            <w:u w:val="single"/>
          </w:rPr>
          <w:t>https://www.electropedia.org/</w:t>
        </w:r>
      </w:hyperlink>
    </w:p>
    <w:p w14:paraId="17F9BA9C" w14:textId="77777777" w:rsidR="00717CE0" w:rsidRPr="009549CD" w:rsidRDefault="00717CE0" w:rsidP="00F10195">
      <w:pPr>
        <w:tabs>
          <w:tab w:val="left" w:pos="851"/>
        </w:tabs>
        <w:spacing w:after="0" w:line="240" w:lineRule="auto"/>
        <w:ind w:firstLine="567"/>
        <w:jc w:val="both"/>
        <w:rPr>
          <w:rFonts w:ascii="Arial" w:hAnsi="Arial" w:cs="Arial"/>
          <w:b/>
          <w:sz w:val="24"/>
          <w:szCs w:val="24"/>
        </w:rPr>
      </w:pPr>
    </w:p>
    <w:p w14:paraId="6278BE6C" w14:textId="77777777" w:rsidR="00717CE0" w:rsidRPr="009549CD" w:rsidRDefault="00717CE0" w:rsidP="00F10195">
      <w:pPr>
        <w:tabs>
          <w:tab w:val="left" w:pos="851"/>
        </w:tabs>
        <w:spacing w:after="0" w:line="240" w:lineRule="auto"/>
        <w:ind w:firstLine="567"/>
        <w:jc w:val="both"/>
        <w:rPr>
          <w:rFonts w:ascii="Arial" w:hAnsi="Arial" w:cs="Arial"/>
          <w:sz w:val="24"/>
          <w:szCs w:val="24"/>
        </w:rPr>
      </w:pPr>
      <w:r w:rsidRPr="009549CD">
        <w:rPr>
          <w:rFonts w:ascii="Arial" w:hAnsi="Arial" w:cs="Arial"/>
          <w:b/>
          <w:sz w:val="24"/>
          <w:szCs w:val="24"/>
        </w:rPr>
        <w:t xml:space="preserve">3.1 сульфитредуцирующие </w:t>
      </w:r>
      <w:r w:rsidRPr="009549CD">
        <w:rPr>
          <w:rFonts w:ascii="Arial" w:hAnsi="Arial" w:cs="Arial"/>
          <w:b/>
          <w:i/>
          <w:sz w:val="24"/>
          <w:szCs w:val="24"/>
        </w:rPr>
        <w:t>Clostridium</w:t>
      </w:r>
      <w:r w:rsidRPr="009549CD">
        <w:rPr>
          <w:rFonts w:ascii="Arial" w:hAnsi="Arial" w:cs="Arial"/>
          <w:b/>
          <w:sz w:val="24"/>
          <w:szCs w:val="24"/>
        </w:rPr>
        <w:t xml:space="preserve"> spp.: </w:t>
      </w:r>
      <w:r w:rsidRPr="009549CD">
        <w:rPr>
          <w:rFonts w:ascii="Arial" w:hAnsi="Arial" w:cs="Arial"/>
          <w:sz w:val="24"/>
          <w:szCs w:val="24"/>
        </w:rPr>
        <w:t xml:space="preserve">род микроорганизмов семейства </w:t>
      </w:r>
      <w:r w:rsidRPr="009549CD">
        <w:rPr>
          <w:rFonts w:ascii="Arial" w:hAnsi="Arial" w:cs="Arial"/>
          <w:i/>
          <w:sz w:val="24"/>
          <w:szCs w:val="24"/>
        </w:rPr>
        <w:t>Clostridiaceae</w:t>
      </w:r>
      <w:r w:rsidRPr="009549CD">
        <w:rPr>
          <w:rFonts w:ascii="Arial" w:hAnsi="Arial" w:cs="Arial"/>
          <w:sz w:val="24"/>
          <w:szCs w:val="24"/>
        </w:rPr>
        <w:t xml:space="preserve">, обычно способных расти в/на железосульфитном агаре </w:t>
      </w:r>
      <w:r w:rsidRPr="009549CD">
        <w:rPr>
          <w:rFonts w:ascii="Arial" w:hAnsi="Arial" w:cs="Arial"/>
          <w:sz w:val="24"/>
          <w:szCs w:val="24"/>
        </w:rPr>
        <w:lastRenderedPageBreak/>
        <w:t>(ISA) в анаэробных условиях, образуя типовые или менее типовые колонии и демонстрируя определенные характеристики с биохимическими подтверждающими испытаниями</w:t>
      </w:r>
    </w:p>
    <w:p w14:paraId="4D2E2793" w14:textId="77777777" w:rsidR="00717CE0" w:rsidRPr="009549CD" w:rsidRDefault="00717CE0" w:rsidP="00F10195">
      <w:pPr>
        <w:tabs>
          <w:tab w:val="left" w:pos="851"/>
        </w:tabs>
        <w:spacing w:after="0" w:line="240" w:lineRule="auto"/>
        <w:ind w:firstLine="567"/>
        <w:jc w:val="both"/>
        <w:rPr>
          <w:rFonts w:ascii="Arial" w:hAnsi="Arial" w:cs="Arial"/>
          <w:sz w:val="24"/>
          <w:szCs w:val="24"/>
        </w:rPr>
      </w:pPr>
    </w:p>
    <w:p w14:paraId="7EB11348" w14:textId="77777777" w:rsidR="00717CE0" w:rsidRPr="009549CD" w:rsidRDefault="00717CE0" w:rsidP="00F10195">
      <w:pPr>
        <w:tabs>
          <w:tab w:val="left" w:pos="851"/>
        </w:tabs>
        <w:spacing w:after="0" w:line="240" w:lineRule="auto"/>
        <w:ind w:firstLine="567"/>
        <w:jc w:val="both"/>
        <w:rPr>
          <w:rFonts w:ascii="Arial" w:hAnsi="Arial" w:cs="Arial"/>
          <w:sz w:val="24"/>
          <w:szCs w:val="24"/>
        </w:rPr>
      </w:pPr>
      <w:r w:rsidRPr="009549CD">
        <w:rPr>
          <w:rFonts w:ascii="Arial" w:hAnsi="Arial" w:cs="Arial"/>
          <w:sz w:val="24"/>
          <w:szCs w:val="24"/>
        </w:rPr>
        <w:t>Примечание 1. Биохимические подтверждающие испытания приведены в 9.6.</w:t>
      </w:r>
    </w:p>
    <w:p w14:paraId="6A3DAC09" w14:textId="77777777" w:rsidR="00717CE0" w:rsidRPr="009549CD" w:rsidRDefault="00717CE0" w:rsidP="00F10195">
      <w:pPr>
        <w:tabs>
          <w:tab w:val="left" w:pos="851"/>
        </w:tabs>
        <w:spacing w:after="0" w:line="240" w:lineRule="auto"/>
        <w:ind w:firstLine="567"/>
        <w:jc w:val="both"/>
        <w:rPr>
          <w:rFonts w:ascii="Arial" w:hAnsi="Arial" w:cs="Arial"/>
          <w:b/>
          <w:sz w:val="24"/>
          <w:szCs w:val="24"/>
        </w:rPr>
      </w:pPr>
    </w:p>
    <w:p w14:paraId="5AFDD146" w14:textId="77777777" w:rsidR="00717CE0" w:rsidRPr="009549CD" w:rsidRDefault="00717CE0" w:rsidP="00F10195">
      <w:pPr>
        <w:tabs>
          <w:tab w:val="left" w:pos="851"/>
        </w:tabs>
        <w:spacing w:after="0" w:line="240" w:lineRule="auto"/>
        <w:ind w:firstLine="567"/>
        <w:jc w:val="both"/>
        <w:rPr>
          <w:rFonts w:ascii="Arial" w:hAnsi="Arial" w:cs="Arial"/>
          <w:sz w:val="24"/>
          <w:szCs w:val="24"/>
        </w:rPr>
      </w:pPr>
      <w:r w:rsidRPr="009549CD">
        <w:rPr>
          <w:rFonts w:ascii="Arial" w:hAnsi="Arial" w:cs="Arial"/>
          <w:b/>
          <w:sz w:val="24"/>
          <w:szCs w:val="24"/>
        </w:rPr>
        <w:t xml:space="preserve">3.2 подсчет сульфитредуцирующих </w:t>
      </w:r>
      <w:r w:rsidRPr="009549CD">
        <w:rPr>
          <w:rFonts w:ascii="Arial" w:hAnsi="Arial" w:cs="Arial"/>
          <w:b/>
          <w:i/>
          <w:sz w:val="24"/>
          <w:szCs w:val="24"/>
        </w:rPr>
        <w:t>Clostridium</w:t>
      </w:r>
      <w:r w:rsidRPr="009549CD">
        <w:rPr>
          <w:rFonts w:ascii="Arial" w:hAnsi="Arial" w:cs="Arial"/>
          <w:b/>
          <w:sz w:val="24"/>
          <w:szCs w:val="24"/>
        </w:rPr>
        <w:t xml:space="preserve"> spp.: </w:t>
      </w:r>
      <w:r w:rsidRPr="009549CD">
        <w:rPr>
          <w:rFonts w:ascii="Arial" w:hAnsi="Arial" w:cs="Arial"/>
          <w:sz w:val="24"/>
          <w:szCs w:val="24"/>
        </w:rPr>
        <w:t xml:space="preserve">определение количества колониеобразующих единиц (КОЕ) </w:t>
      </w:r>
      <w:r w:rsidRPr="009549CD">
        <w:rPr>
          <w:rFonts w:ascii="Arial" w:hAnsi="Arial" w:cs="Arial"/>
          <w:i/>
          <w:sz w:val="24"/>
          <w:szCs w:val="24"/>
        </w:rPr>
        <w:t>сульфитредуцирующих Clostridium spp</w:t>
      </w:r>
      <w:r w:rsidRPr="009549CD">
        <w:rPr>
          <w:rFonts w:ascii="Arial" w:hAnsi="Arial" w:cs="Arial"/>
          <w:sz w:val="24"/>
          <w:szCs w:val="24"/>
        </w:rPr>
        <w:t>. (3.1) бактерий на грамм, на миллилитр, на квадратный сантиметр или на устройство для отбора проб, когда проводится указанное испытание</w:t>
      </w:r>
    </w:p>
    <w:p w14:paraId="56525BDF" w14:textId="77777777" w:rsidR="00717CE0" w:rsidRPr="009549CD" w:rsidRDefault="00717CE0" w:rsidP="00F10195">
      <w:pPr>
        <w:tabs>
          <w:tab w:val="left" w:pos="851"/>
        </w:tabs>
        <w:spacing w:after="0" w:line="240" w:lineRule="auto"/>
        <w:ind w:firstLine="567"/>
        <w:jc w:val="both"/>
        <w:rPr>
          <w:rFonts w:ascii="Arial" w:hAnsi="Arial" w:cs="Arial"/>
          <w:sz w:val="24"/>
          <w:szCs w:val="24"/>
        </w:rPr>
      </w:pPr>
    </w:p>
    <w:p w14:paraId="309B5400" w14:textId="77777777" w:rsidR="00717CE0" w:rsidRPr="009549CD" w:rsidRDefault="00717CE0" w:rsidP="00F10195">
      <w:pPr>
        <w:tabs>
          <w:tab w:val="left" w:pos="851"/>
        </w:tabs>
        <w:spacing w:after="0" w:line="240" w:lineRule="auto"/>
        <w:ind w:firstLine="567"/>
        <w:jc w:val="both"/>
        <w:rPr>
          <w:rFonts w:ascii="Arial" w:hAnsi="Arial" w:cs="Arial"/>
          <w:sz w:val="24"/>
          <w:szCs w:val="24"/>
        </w:rPr>
      </w:pPr>
      <w:r w:rsidRPr="009549CD">
        <w:rPr>
          <w:rFonts w:ascii="Arial" w:hAnsi="Arial" w:cs="Arial"/>
          <w:sz w:val="24"/>
          <w:szCs w:val="24"/>
        </w:rPr>
        <w:t>Примечание 1. Указанные испытания приведены в разделе 9.</w:t>
      </w:r>
    </w:p>
    <w:p w14:paraId="3362286A" w14:textId="77777777" w:rsidR="00717CE0" w:rsidRDefault="00717CE0" w:rsidP="00F10195">
      <w:pPr>
        <w:pStyle w:val="Style31"/>
        <w:widowControl/>
        <w:ind w:firstLine="567"/>
        <w:jc w:val="both"/>
        <w:rPr>
          <w:rStyle w:val="FontStyle54"/>
          <w:rFonts w:ascii="Arial" w:hAnsi="Arial" w:cs="Arial"/>
          <w:b/>
          <w:bCs/>
          <w:color w:val="000000" w:themeColor="text1"/>
          <w:sz w:val="28"/>
          <w:szCs w:val="28"/>
          <w:lang w:eastAsia="en-US"/>
        </w:rPr>
      </w:pPr>
    </w:p>
    <w:p w14:paraId="187940F2" w14:textId="7DFECF43" w:rsidR="00265C6A" w:rsidRPr="00265C6A" w:rsidRDefault="00265C6A" w:rsidP="00F10195">
      <w:pPr>
        <w:pStyle w:val="Style31"/>
        <w:widowControl/>
        <w:ind w:firstLine="567"/>
        <w:jc w:val="both"/>
        <w:rPr>
          <w:rStyle w:val="FontStyle54"/>
          <w:rFonts w:ascii="Arial" w:hAnsi="Arial" w:cs="Arial"/>
          <w:b/>
          <w:bCs/>
          <w:color w:val="000000" w:themeColor="text1"/>
          <w:sz w:val="28"/>
          <w:szCs w:val="28"/>
          <w:lang w:eastAsia="en-US"/>
        </w:rPr>
      </w:pPr>
      <w:r w:rsidRPr="00265C6A">
        <w:rPr>
          <w:rStyle w:val="FontStyle54"/>
          <w:rFonts w:ascii="Arial" w:hAnsi="Arial" w:cs="Arial"/>
          <w:b/>
          <w:bCs/>
          <w:color w:val="000000" w:themeColor="text1"/>
          <w:sz w:val="28"/>
          <w:szCs w:val="28"/>
          <w:lang w:eastAsia="en-US"/>
        </w:rPr>
        <w:t>4 Принцип</w:t>
      </w:r>
    </w:p>
    <w:p w14:paraId="3547F7F7" w14:textId="77777777" w:rsidR="00717CE0" w:rsidRPr="009549CD" w:rsidRDefault="00717CE0" w:rsidP="00F10195">
      <w:pPr>
        <w:tabs>
          <w:tab w:val="left" w:pos="851"/>
        </w:tabs>
        <w:spacing w:after="0" w:line="240" w:lineRule="auto"/>
        <w:ind w:firstLine="567"/>
        <w:jc w:val="both"/>
        <w:rPr>
          <w:rFonts w:ascii="Arial" w:eastAsia="Times New Roman" w:hAnsi="Arial" w:cs="Arial"/>
          <w:b/>
          <w:sz w:val="24"/>
          <w:szCs w:val="24"/>
          <w:lang w:eastAsia="ru-RU"/>
        </w:rPr>
      </w:pPr>
    </w:p>
    <w:p w14:paraId="2071872A" w14:textId="77777777" w:rsidR="00717CE0" w:rsidRPr="009549CD" w:rsidRDefault="00717CE0" w:rsidP="00F10195">
      <w:pPr>
        <w:tabs>
          <w:tab w:val="left" w:pos="851"/>
        </w:tabs>
        <w:spacing w:after="0" w:line="240" w:lineRule="auto"/>
        <w:ind w:firstLine="567"/>
        <w:jc w:val="both"/>
        <w:rPr>
          <w:rFonts w:ascii="Arial" w:hAnsi="Arial" w:cs="Arial"/>
          <w:b/>
          <w:sz w:val="24"/>
          <w:szCs w:val="24"/>
        </w:rPr>
      </w:pPr>
      <w:r w:rsidRPr="009549CD">
        <w:rPr>
          <w:rFonts w:ascii="Arial" w:hAnsi="Arial" w:cs="Arial"/>
          <w:b/>
          <w:sz w:val="24"/>
          <w:szCs w:val="24"/>
        </w:rPr>
        <w:t>4.1 Общие положения</w:t>
      </w:r>
    </w:p>
    <w:p w14:paraId="3E5B2190" w14:textId="77777777" w:rsidR="00717CE0" w:rsidRPr="009549CD" w:rsidRDefault="00717CE0" w:rsidP="00F10195">
      <w:pPr>
        <w:tabs>
          <w:tab w:val="left" w:pos="851"/>
        </w:tabs>
        <w:spacing w:after="0" w:line="240" w:lineRule="auto"/>
        <w:ind w:firstLine="567"/>
        <w:jc w:val="both"/>
        <w:rPr>
          <w:rFonts w:ascii="Arial" w:hAnsi="Arial" w:cs="Arial"/>
          <w:sz w:val="24"/>
          <w:szCs w:val="24"/>
        </w:rPr>
      </w:pPr>
      <w:r w:rsidRPr="009549CD">
        <w:rPr>
          <w:rFonts w:ascii="Arial" w:hAnsi="Arial" w:cs="Arial"/>
          <w:sz w:val="24"/>
          <w:szCs w:val="24"/>
        </w:rPr>
        <w:t>Указанное количество жидкого образца для испытаний или исходной суспензии в случае других продуктов выливается в пустую чашку Петри и хорошо перемешивается с указанной расплавленной агаровой питательной средой для формирования посева заливкой. Другие чашки готовятся в тех же условиях с использованием десятичных разведений исследуемого образца. После затвердевания агаровой питательной среды используется верхний слой для предотвращения развития распространяющихся колоний на поверхности среды. Если предполагается подсчет только спор, перед посевом необходимо провести тепловую обработку в течение 10 мин при 80 °C.</w:t>
      </w:r>
    </w:p>
    <w:p w14:paraId="492359D8" w14:textId="77777777" w:rsidR="00717CE0" w:rsidRPr="009549CD" w:rsidRDefault="00717CE0" w:rsidP="00F10195">
      <w:pPr>
        <w:tabs>
          <w:tab w:val="left" w:pos="851"/>
        </w:tabs>
        <w:spacing w:after="0" w:line="240" w:lineRule="auto"/>
        <w:ind w:firstLine="567"/>
        <w:jc w:val="both"/>
        <w:rPr>
          <w:rFonts w:ascii="Arial" w:hAnsi="Arial" w:cs="Arial"/>
          <w:sz w:val="24"/>
          <w:szCs w:val="24"/>
        </w:rPr>
      </w:pPr>
      <w:r w:rsidRPr="009549CD">
        <w:rPr>
          <w:rFonts w:ascii="Arial" w:hAnsi="Arial" w:cs="Arial"/>
          <w:sz w:val="24"/>
          <w:szCs w:val="24"/>
        </w:rPr>
        <w:t>Когда ожидается, что количество КОЕ будет на пределе или почти на пределе определения, предпочтительно использовать дублирующие чашки. Если используются дублирующие чашки, минимум для суммы колоний на обеих чашках должен составлять 10 колоний. В настоящем случае уровень загрязнения, как ожидается, будет выше 5 КОЕ/мл для жидких образцов или выше 50 КОЕ/г для твердых образцов.</w:t>
      </w:r>
    </w:p>
    <w:p w14:paraId="6C3A86B6" w14:textId="77777777" w:rsidR="00717CE0" w:rsidRPr="009549CD" w:rsidRDefault="00717CE0" w:rsidP="00F10195">
      <w:pPr>
        <w:tabs>
          <w:tab w:val="left" w:pos="851"/>
        </w:tabs>
        <w:spacing w:after="0" w:line="240" w:lineRule="auto"/>
        <w:ind w:firstLine="567"/>
        <w:jc w:val="both"/>
        <w:rPr>
          <w:rFonts w:ascii="Arial" w:hAnsi="Arial" w:cs="Arial"/>
          <w:sz w:val="24"/>
          <w:szCs w:val="24"/>
        </w:rPr>
      </w:pPr>
      <w:r w:rsidRPr="009549CD">
        <w:rPr>
          <w:rFonts w:ascii="Arial" w:hAnsi="Arial" w:cs="Arial"/>
          <w:sz w:val="24"/>
          <w:szCs w:val="24"/>
        </w:rPr>
        <w:t>Метод посева заливкой с наложением (верхнего слоя) особенно подходит для подсчета продуктов, которые, как ожидается, будут содержать распространяющиеся колонии, которые могут скрывать колонии целевых микроорганизмов.</w:t>
      </w:r>
    </w:p>
    <w:p w14:paraId="1C4EECC1" w14:textId="77777777" w:rsidR="00717CE0" w:rsidRPr="009549CD" w:rsidRDefault="00717CE0" w:rsidP="00F10195">
      <w:pPr>
        <w:tabs>
          <w:tab w:val="left" w:pos="851"/>
        </w:tabs>
        <w:spacing w:after="0" w:line="240" w:lineRule="auto"/>
        <w:ind w:firstLine="567"/>
        <w:jc w:val="both"/>
        <w:rPr>
          <w:rFonts w:ascii="Arial" w:hAnsi="Arial" w:cs="Arial"/>
          <w:sz w:val="24"/>
          <w:szCs w:val="24"/>
        </w:rPr>
      </w:pPr>
      <w:r w:rsidRPr="009549CD">
        <w:rPr>
          <w:rFonts w:ascii="Arial" w:hAnsi="Arial" w:cs="Arial"/>
          <w:sz w:val="24"/>
          <w:szCs w:val="24"/>
        </w:rPr>
        <w:t xml:space="preserve">Подсчет сульфитредуцирующих </w:t>
      </w:r>
      <w:r w:rsidRPr="009549CD">
        <w:rPr>
          <w:rFonts w:ascii="Arial" w:hAnsi="Arial" w:cs="Arial"/>
          <w:i/>
          <w:sz w:val="24"/>
          <w:szCs w:val="24"/>
        </w:rPr>
        <w:t>Clostridium</w:t>
      </w:r>
      <w:r w:rsidRPr="009549CD">
        <w:rPr>
          <w:rFonts w:ascii="Arial" w:hAnsi="Arial" w:cs="Arial"/>
          <w:sz w:val="24"/>
          <w:szCs w:val="24"/>
        </w:rPr>
        <w:t xml:space="preserve"> spp. требует четырех последовательных стадий, в соответствии с указанием в Приложении A.</w:t>
      </w:r>
    </w:p>
    <w:p w14:paraId="1ADD6CAD" w14:textId="77777777" w:rsidR="00717CE0" w:rsidRPr="009549CD" w:rsidRDefault="00717CE0" w:rsidP="00F10195">
      <w:pPr>
        <w:tabs>
          <w:tab w:val="left" w:pos="851"/>
        </w:tabs>
        <w:spacing w:after="0" w:line="240" w:lineRule="auto"/>
        <w:ind w:firstLine="567"/>
        <w:jc w:val="both"/>
        <w:rPr>
          <w:rFonts w:ascii="Arial" w:hAnsi="Arial" w:cs="Arial"/>
          <w:sz w:val="24"/>
          <w:szCs w:val="24"/>
        </w:rPr>
      </w:pPr>
    </w:p>
    <w:p w14:paraId="3B9EE40B" w14:textId="77777777" w:rsidR="00717CE0" w:rsidRPr="009549CD" w:rsidRDefault="00717CE0" w:rsidP="00F10195">
      <w:pPr>
        <w:tabs>
          <w:tab w:val="left" w:pos="851"/>
        </w:tabs>
        <w:spacing w:after="0" w:line="240" w:lineRule="auto"/>
        <w:ind w:firstLine="567"/>
        <w:jc w:val="both"/>
        <w:rPr>
          <w:rFonts w:ascii="Arial" w:hAnsi="Arial" w:cs="Arial"/>
          <w:b/>
          <w:sz w:val="24"/>
          <w:szCs w:val="24"/>
        </w:rPr>
      </w:pPr>
      <w:r w:rsidRPr="009549CD">
        <w:rPr>
          <w:rFonts w:ascii="Arial" w:hAnsi="Arial" w:cs="Arial"/>
          <w:b/>
          <w:sz w:val="24"/>
          <w:szCs w:val="24"/>
        </w:rPr>
        <w:t>4.2 Подготовка разведений</w:t>
      </w:r>
    </w:p>
    <w:p w14:paraId="599F4081" w14:textId="77777777" w:rsidR="00717CE0" w:rsidRPr="009549CD" w:rsidRDefault="00717CE0" w:rsidP="00F10195">
      <w:pPr>
        <w:tabs>
          <w:tab w:val="left" w:pos="851"/>
        </w:tabs>
        <w:spacing w:after="0" w:line="240" w:lineRule="auto"/>
        <w:ind w:firstLine="567"/>
        <w:jc w:val="both"/>
        <w:rPr>
          <w:rFonts w:ascii="Arial" w:hAnsi="Arial" w:cs="Arial"/>
          <w:sz w:val="24"/>
          <w:szCs w:val="24"/>
        </w:rPr>
      </w:pPr>
      <w:r w:rsidRPr="009549CD">
        <w:rPr>
          <w:rFonts w:ascii="Arial" w:hAnsi="Arial" w:cs="Arial"/>
          <w:sz w:val="24"/>
          <w:szCs w:val="24"/>
        </w:rPr>
        <w:t>Для подготовки десятичных разведений из исследуемой порции следует выполнять порядок проведения, указанный в серии ISO 6887.</w:t>
      </w:r>
    </w:p>
    <w:p w14:paraId="4D7A6BC8" w14:textId="77777777" w:rsidR="00717CE0" w:rsidRPr="009549CD" w:rsidRDefault="00717CE0" w:rsidP="00F10195">
      <w:pPr>
        <w:tabs>
          <w:tab w:val="left" w:pos="851"/>
        </w:tabs>
        <w:spacing w:after="0" w:line="240" w:lineRule="auto"/>
        <w:ind w:firstLine="567"/>
        <w:jc w:val="both"/>
        <w:rPr>
          <w:rFonts w:ascii="Arial" w:hAnsi="Arial" w:cs="Arial"/>
          <w:sz w:val="24"/>
          <w:szCs w:val="24"/>
        </w:rPr>
      </w:pPr>
    </w:p>
    <w:p w14:paraId="6C85A61B" w14:textId="77777777" w:rsidR="00717CE0" w:rsidRPr="009549CD" w:rsidRDefault="00717CE0" w:rsidP="00F10195">
      <w:pPr>
        <w:tabs>
          <w:tab w:val="left" w:pos="851"/>
        </w:tabs>
        <w:spacing w:after="0" w:line="240" w:lineRule="auto"/>
        <w:ind w:firstLine="567"/>
        <w:jc w:val="both"/>
        <w:rPr>
          <w:rFonts w:ascii="Arial" w:hAnsi="Arial" w:cs="Arial"/>
          <w:b/>
          <w:sz w:val="24"/>
          <w:szCs w:val="24"/>
        </w:rPr>
      </w:pPr>
      <w:r w:rsidRPr="009549CD">
        <w:rPr>
          <w:rFonts w:ascii="Arial" w:hAnsi="Arial" w:cs="Arial"/>
          <w:b/>
          <w:sz w:val="24"/>
          <w:szCs w:val="24"/>
        </w:rPr>
        <w:t>4.3 Подсчет</w:t>
      </w:r>
    </w:p>
    <w:p w14:paraId="5E423A77" w14:textId="77777777" w:rsidR="00717CE0" w:rsidRPr="009549CD" w:rsidRDefault="00717CE0" w:rsidP="00F10195">
      <w:pPr>
        <w:tabs>
          <w:tab w:val="left" w:pos="851"/>
        </w:tabs>
        <w:spacing w:after="0" w:line="240" w:lineRule="auto"/>
        <w:ind w:firstLine="567"/>
        <w:jc w:val="both"/>
        <w:rPr>
          <w:rFonts w:ascii="Arial" w:hAnsi="Arial" w:cs="Arial"/>
          <w:sz w:val="24"/>
          <w:szCs w:val="24"/>
        </w:rPr>
      </w:pPr>
      <w:r w:rsidRPr="009549CD">
        <w:rPr>
          <w:rFonts w:ascii="Arial" w:hAnsi="Arial" w:cs="Arial"/>
          <w:sz w:val="24"/>
          <w:szCs w:val="24"/>
        </w:rPr>
        <w:t>Чашки инкубируются в анаэробных условиях при температуре 37 °C в течение 48 ч. После инкубации подсчитывается количество типовых колоний, которые показывают черное или серое или желто-коричневое окрашивание. Цвет колоний и окружающей зоны изменяется из-за образования сульфида железа (II) в результате реакции между сульфид-ионами и трехвалентным железом [Fe (III)], присутствующим в среде.</w:t>
      </w:r>
    </w:p>
    <w:p w14:paraId="31D80C01" w14:textId="77777777" w:rsidR="00717CE0" w:rsidRPr="009549CD" w:rsidRDefault="00717CE0" w:rsidP="00F10195">
      <w:pPr>
        <w:tabs>
          <w:tab w:val="left" w:pos="851"/>
        </w:tabs>
        <w:spacing w:after="0" w:line="240" w:lineRule="auto"/>
        <w:ind w:firstLine="567"/>
        <w:jc w:val="both"/>
        <w:rPr>
          <w:rFonts w:ascii="Arial" w:hAnsi="Arial" w:cs="Arial"/>
          <w:sz w:val="24"/>
          <w:szCs w:val="24"/>
        </w:rPr>
      </w:pPr>
    </w:p>
    <w:p w14:paraId="48514413" w14:textId="77777777" w:rsidR="00717CE0" w:rsidRPr="009549CD" w:rsidRDefault="00717CE0" w:rsidP="00F10195">
      <w:pPr>
        <w:tabs>
          <w:tab w:val="left" w:pos="851"/>
        </w:tabs>
        <w:spacing w:after="0" w:line="240" w:lineRule="auto"/>
        <w:ind w:firstLine="567"/>
        <w:jc w:val="both"/>
        <w:rPr>
          <w:rFonts w:ascii="Arial" w:hAnsi="Arial" w:cs="Arial"/>
          <w:b/>
          <w:sz w:val="24"/>
          <w:szCs w:val="24"/>
        </w:rPr>
      </w:pPr>
      <w:r w:rsidRPr="009549CD">
        <w:rPr>
          <w:rFonts w:ascii="Arial" w:hAnsi="Arial" w:cs="Arial"/>
          <w:b/>
          <w:sz w:val="24"/>
          <w:szCs w:val="24"/>
        </w:rPr>
        <w:t>4.4 Подтверждение</w:t>
      </w:r>
    </w:p>
    <w:p w14:paraId="70AD7234" w14:textId="77777777" w:rsidR="00717CE0" w:rsidRPr="009549CD" w:rsidRDefault="00717CE0" w:rsidP="00F10195">
      <w:pPr>
        <w:tabs>
          <w:tab w:val="left" w:pos="851"/>
        </w:tabs>
        <w:spacing w:after="0" w:line="240" w:lineRule="auto"/>
        <w:ind w:firstLine="567"/>
        <w:jc w:val="both"/>
        <w:rPr>
          <w:rFonts w:ascii="Arial" w:hAnsi="Arial" w:cs="Arial"/>
          <w:sz w:val="24"/>
          <w:szCs w:val="24"/>
        </w:rPr>
      </w:pPr>
      <w:r w:rsidRPr="009549CD">
        <w:rPr>
          <w:rFonts w:ascii="Arial" w:hAnsi="Arial" w:cs="Arial"/>
          <w:sz w:val="24"/>
          <w:szCs w:val="24"/>
        </w:rPr>
        <w:t>Типовые колонии отбираются для подтверждения.</w:t>
      </w:r>
    </w:p>
    <w:p w14:paraId="490324E8" w14:textId="77777777" w:rsidR="00717CE0" w:rsidRPr="009549CD" w:rsidRDefault="00717CE0" w:rsidP="00F10195">
      <w:pPr>
        <w:tabs>
          <w:tab w:val="left" w:pos="851"/>
        </w:tabs>
        <w:spacing w:after="0" w:line="240" w:lineRule="auto"/>
        <w:ind w:firstLine="567"/>
        <w:jc w:val="both"/>
        <w:rPr>
          <w:rFonts w:ascii="Arial" w:hAnsi="Arial" w:cs="Arial"/>
          <w:sz w:val="24"/>
          <w:szCs w:val="24"/>
        </w:rPr>
      </w:pPr>
    </w:p>
    <w:p w14:paraId="18ABC767" w14:textId="77777777" w:rsidR="00717CE0" w:rsidRPr="00717CE0" w:rsidRDefault="00717CE0" w:rsidP="00F10195">
      <w:pPr>
        <w:tabs>
          <w:tab w:val="left" w:pos="851"/>
        </w:tabs>
        <w:spacing w:after="0" w:line="240" w:lineRule="auto"/>
        <w:ind w:firstLine="567"/>
        <w:jc w:val="both"/>
        <w:rPr>
          <w:rFonts w:ascii="Arial" w:hAnsi="Arial" w:cs="Arial"/>
        </w:rPr>
      </w:pPr>
      <w:r w:rsidRPr="00717CE0">
        <w:rPr>
          <w:rFonts w:ascii="Arial" w:hAnsi="Arial" w:cs="Arial"/>
        </w:rPr>
        <w:t>ПРИМЕЧАНИЕ. Если подтверждение не проводится, результаты можно представить как «анаэробные сульфитредуцирующие бактерии».</w:t>
      </w:r>
    </w:p>
    <w:p w14:paraId="110D7C35" w14:textId="77777777" w:rsidR="00717CE0" w:rsidRPr="009549CD" w:rsidRDefault="00717CE0" w:rsidP="00F10195">
      <w:pPr>
        <w:tabs>
          <w:tab w:val="left" w:pos="851"/>
        </w:tabs>
        <w:spacing w:after="0" w:line="240" w:lineRule="auto"/>
        <w:ind w:firstLine="567"/>
        <w:jc w:val="both"/>
        <w:rPr>
          <w:rFonts w:ascii="Arial" w:hAnsi="Arial" w:cs="Arial"/>
          <w:sz w:val="24"/>
          <w:szCs w:val="24"/>
        </w:rPr>
      </w:pPr>
    </w:p>
    <w:p w14:paraId="4D62C329" w14:textId="77777777" w:rsidR="00717CE0" w:rsidRPr="009549CD" w:rsidRDefault="00717CE0" w:rsidP="00F10195">
      <w:pPr>
        <w:tabs>
          <w:tab w:val="left" w:pos="851"/>
        </w:tabs>
        <w:spacing w:after="0" w:line="240" w:lineRule="auto"/>
        <w:ind w:firstLine="567"/>
        <w:jc w:val="both"/>
        <w:rPr>
          <w:rFonts w:ascii="Arial" w:hAnsi="Arial" w:cs="Arial"/>
          <w:b/>
          <w:sz w:val="24"/>
          <w:szCs w:val="24"/>
        </w:rPr>
      </w:pPr>
      <w:r w:rsidRPr="009549CD">
        <w:rPr>
          <w:rFonts w:ascii="Arial" w:hAnsi="Arial" w:cs="Arial"/>
          <w:b/>
          <w:sz w:val="24"/>
          <w:szCs w:val="24"/>
        </w:rPr>
        <w:t>5 Питательные среды и реактивы</w:t>
      </w:r>
    </w:p>
    <w:p w14:paraId="60E5E7CA" w14:textId="77777777" w:rsidR="00717CE0" w:rsidRPr="009549CD" w:rsidRDefault="00717CE0" w:rsidP="00F10195">
      <w:pPr>
        <w:tabs>
          <w:tab w:val="left" w:pos="851"/>
        </w:tabs>
        <w:spacing w:after="0" w:line="240" w:lineRule="auto"/>
        <w:ind w:firstLine="567"/>
        <w:jc w:val="both"/>
        <w:rPr>
          <w:rFonts w:ascii="Arial" w:hAnsi="Arial" w:cs="Arial"/>
          <w:sz w:val="24"/>
          <w:szCs w:val="24"/>
        </w:rPr>
      </w:pPr>
      <w:r w:rsidRPr="009549CD">
        <w:rPr>
          <w:rFonts w:ascii="Arial" w:hAnsi="Arial" w:cs="Arial"/>
          <w:sz w:val="24"/>
          <w:szCs w:val="24"/>
        </w:rPr>
        <w:t>Следует выполнять текущую лабораторную практику в соответствии с ISO 7218. Состав питательных сред и реактивов, а также их приготовление указаны в Приложении B. Для проверки эффективности питательных сред необходимо следовать порядку проведения в соответствии с ISO 11133 и Приложением B.</w:t>
      </w:r>
    </w:p>
    <w:p w14:paraId="6EFA1FCC" w14:textId="77777777" w:rsidR="00717CE0" w:rsidRPr="009549CD" w:rsidRDefault="00717CE0" w:rsidP="00F10195">
      <w:pPr>
        <w:tabs>
          <w:tab w:val="left" w:pos="851"/>
        </w:tabs>
        <w:spacing w:after="0" w:line="240" w:lineRule="auto"/>
        <w:ind w:firstLine="567"/>
        <w:jc w:val="both"/>
        <w:rPr>
          <w:rFonts w:ascii="Arial" w:hAnsi="Arial" w:cs="Arial"/>
          <w:sz w:val="24"/>
          <w:szCs w:val="24"/>
        </w:rPr>
      </w:pPr>
    </w:p>
    <w:p w14:paraId="0CA2D923" w14:textId="77777777" w:rsidR="00717CE0" w:rsidRPr="009549CD" w:rsidRDefault="00717CE0" w:rsidP="00F10195">
      <w:pPr>
        <w:tabs>
          <w:tab w:val="left" w:pos="851"/>
        </w:tabs>
        <w:spacing w:after="0" w:line="240" w:lineRule="auto"/>
        <w:ind w:firstLine="567"/>
        <w:jc w:val="both"/>
        <w:rPr>
          <w:rFonts w:ascii="Arial" w:hAnsi="Arial" w:cs="Arial"/>
          <w:b/>
          <w:sz w:val="24"/>
          <w:szCs w:val="24"/>
        </w:rPr>
      </w:pPr>
      <w:r w:rsidRPr="009549CD">
        <w:rPr>
          <w:rFonts w:ascii="Arial" w:hAnsi="Arial" w:cs="Arial"/>
          <w:b/>
          <w:sz w:val="24"/>
          <w:szCs w:val="24"/>
        </w:rPr>
        <w:t>6 Оборудование и расходные материалы</w:t>
      </w:r>
    </w:p>
    <w:p w14:paraId="5E70C949" w14:textId="77777777" w:rsidR="00717CE0" w:rsidRPr="009549CD" w:rsidRDefault="00717CE0" w:rsidP="00F10195">
      <w:pPr>
        <w:tabs>
          <w:tab w:val="left" w:pos="851"/>
        </w:tabs>
        <w:spacing w:after="0" w:line="240" w:lineRule="auto"/>
        <w:ind w:firstLine="567"/>
        <w:jc w:val="both"/>
        <w:rPr>
          <w:rFonts w:ascii="Arial" w:hAnsi="Arial" w:cs="Arial"/>
          <w:sz w:val="24"/>
          <w:szCs w:val="24"/>
        </w:rPr>
      </w:pPr>
      <w:r w:rsidRPr="009549CD">
        <w:rPr>
          <w:rFonts w:ascii="Arial" w:hAnsi="Arial" w:cs="Arial"/>
          <w:sz w:val="24"/>
          <w:szCs w:val="24"/>
        </w:rPr>
        <w:t>Одноразовое оборудование является приемлемой альтернативой многоразовой стеклянной посуде, если оно имеет подходящие характеристики. Необходимо использовать обычное микробиологическое лабораторное оборудование (см. ISO 7218) и, в частности, следующее.</w:t>
      </w:r>
    </w:p>
    <w:p w14:paraId="27E6F0DA" w14:textId="77777777" w:rsidR="00717CE0" w:rsidRPr="009549CD" w:rsidRDefault="00717CE0" w:rsidP="00F10195">
      <w:pPr>
        <w:tabs>
          <w:tab w:val="left" w:pos="851"/>
        </w:tabs>
        <w:spacing w:after="0" w:line="240" w:lineRule="auto"/>
        <w:ind w:firstLine="567"/>
        <w:jc w:val="both"/>
        <w:rPr>
          <w:rFonts w:ascii="Arial" w:hAnsi="Arial" w:cs="Arial"/>
          <w:sz w:val="24"/>
          <w:szCs w:val="24"/>
        </w:rPr>
      </w:pPr>
    </w:p>
    <w:p w14:paraId="61B2B449" w14:textId="77777777" w:rsidR="00717CE0" w:rsidRPr="009549CD" w:rsidRDefault="00717CE0" w:rsidP="00F10195">
      <w:pPr>
        <w:tabs>
          <w:tab w:val="left" w:pos="851"/>
        </w:tabs>
        <w:spacing w:after="0" w:line="240" w:lineRule="auto"/>
        <w:ind w:firstLine="567"/>
        <w:jc w:val="both"/>
        <w:rPr>
          <w:rFonts w:ascii="Arial" w:hAnsi="Arial" w:cs="Arial"/>
          <w:sz w:val="24"/>
          <w:szCs w:val="24"/>
        </w:rPr>
      </w:pPr>
      <w:r w:rsidRPr="009549CD">
        <w:rPr>
          <w:rFonts w:ascii="Arial" w:hAnsi="Arial" w:cs="Arial"/>
          <w:b/>
          <w:sz w:val="24"/>
          <w:szCs w:val="24"/>
        </w:rPr>
        <w:t>6.1 Соответствующее оборудование для достижения анаэробной атмосферы</w:t>
      </w:r>
      <w:r w:rsidRPr="009549CD">
        <w:rPr>
          <w:rFonts w:ascii="Arial" w:hAnsi="Arial" w:cs="Arial"/>
          <w:sz w:val="24"/>
          <w:szCs w:val="24"/>
        </w:rPr>
        <w:t>, герметично закрывающаяся банка или любое другое соответствующее оборудование, которое позволяет поддерживать условия анаэробной атмосферы в течение всего времени инкубации питательной среды. Могут использоваться другие системы эквивалентной эффективности, такие как анаэробные шкафы. Следует выполнять инструкции производителя по установке и обслуживанию.</w:t>
      </w:r>
    </w:p>
    <w:p w14:paraId="1FBB2D3D" w14:textId="77777777" w:rsidR="00717CE0" w:rsidRPr="009549CD" w:rsidRDefault="00717CE0" w:rsidP="00F10195">
      <w:pPr>
        <w:tabs>
          <w:tab w:val="left" w:pos="851"/>
        </w:tabs>
        <w:spacing w:after="0" w:line="240" w:lineRule="auto"/>
        <w:ind w:firstLine="567"/>
        <w:jc w:val="both"/>
        <w:rPr>
          <w:rFonts w:ascii="Arial" w:hAnsi="Arial" w:cs="Arial"/>
          <w:sz w:val="24"/>
          <w:szCs w:val="24"/>
        </w:rPr>
      </w:pPr>
      <w:r w:rsidRPr="009549CD">
        <w:rPr>
          <w:rFonts w:ascii="Arial" w:hAnsi="Arial" w:cs="Arial"/>
          <w:sz w:val="24"/>
          <w:szCs w:val="24"/>
        </w:rPr>
        <w:t>Состав необходимой атмосферы может быть достигнут путем добавления газовой смеси (например, из газового баллона) после откачки воздуха из банки, путем вытеснения атмосферы в шкафу или любыми другими подходящими способами (например, коммерчески доступными газовыми пакетами). В общем, для анаэробной инкубации требуется атмосфера с менее чем 1% объемной доли кислорода, от 9% объемной доли до 13% объемной доли углекислого газа.</w:t>
      </w:r>
    </w:p>
    <w:p w14:paraId="6AC33308" w14:textId="77777777" w:rsidR="00717CE0" w:rsidRPr="009549CD" w:rsidRDefault="00717CE0" w:rsidP="00F10195">
      <w:pPr>
        <w:tabs>
          <w:tab w:val="left" w:pos="851"/>
        </w:tabs>
        <w:spacing w:after="0" w:line="240" w:lineRule="auto"/>
        <w:ind w:firstLine="567"/>
        <w:jc w:val="both"/>
        <w:rPr>
          <w:rFonts w:ascii="Arial" w:hAnsi="Arial" w:cs="Arial"/>
          <w:sz w:val="24"/>
          <w:szCs w:val="24"/>
        </w:rPr>
      </w:pPr>
    </w:p>
    <w:p w14:paraId="5D89AABF" w14:textId="77777777" w:rsidR="00717CE0" w:rsidRPr="009549CD" w:rsidRDefault="00717CE0" w:rsidP="00F10195">
      <w:pPr>
        <w:tabs>
          <w:tab w:val="left" w:pos="851"/>
        </w:tabs>
        <w:spacing w:after="0" w:line="240" w:lineRule="auto"/>
        <w:ind w:firstLine="567"/>
        <w:jc w:val="both"/>
        <w:rPr>
          <w:rFonts w:ascii="Arial" w:hAnsi="Arial" w:cs="Arial"/>
          <w:b/>
          <w:sz w:val="24"/>
          <w:szCs w:val="24"/>
        </w:rPr>
      </w:pPr>
      <w:r w:rsidRPr="009549CD">
        <w:rPr>
          <w:rFonts w:ascii="Arial" w:hAnsi="Arial" w:cs="Arial"/>
          <w:b/>
          <w:sz w:val="24"/>
          <w:szCs w:val="24"/>
        </w:rPr>
        <w:t>6.2 Аппарат для сухой стерилизации (печь) или влажной стерилизации (автоклав).</w:t>
      </w:r>
    </w:p>
    <w:p w14:paraId="0568505C" w14:textId="77777777" w:rsidR="00717CE0" w:rsidRPr="009549CD" w:rsidRDefault="00717CE0" w:rsidP="00F10195">
      <w:pPr>
        <w:tabs>
          <w:tab w:val="left" w:pos="851"/>
        </w:tabs>
        <w:spacing w:after="0" w:line="240" w:lineRule="auto"/>
        <w:ind w:firstLine="567"/>
        <w:jc w:val="both"/>
        <w:rPr>
          <w:rFonts w:ascii="Arial" w:hAnsi="Arial" w:cs="Arial"/>
          <w:sz w:val="24"/>
          <w:szCs w:val="24"/>
        </w:rPr>
      </w:pPr>
    </w:p>
    <w:p w14:paraId="0DDF8D47" w14:textId="77777777" w:rsidR="00717CE0" w:rsidRPr="009549CD" w:rsidRDefault="00717CE0" w:rsidP="00F10195">
      <w:pPr>
        <w:tabs>
          <w:tab w:val="left" w:pos="851"/>
        </w:tabs>
        <w:spacing w:after="0" w:line="240" w:lineRule="auto"/>
        <w:ind w:firstLine="567"/>
        <w:jc w:val="both"/>
        <w:rPr>
          <w:rFonts w:ascii="Arial" w:hAnsi="Arial" w:cs="Arial"/>
          <w:sz w:val="24"/>
          <w:szCs w:val="24"/>
        </w:rPr>
      </w:pPr>
      <w:r w:rsidRPr="009549CD">
        <w:rPr>
          <w:rFonts w:ascii="Arial" w:hAnsi="Arial" w:cs="Arial"/>
          <w:b/>
          <w:sz w:val="24"/>
          <w:szCs w:val="24"/>
        </w:rPr>
        <w:t>6.3 Инкубатор</w:t>
      </w:r>
      <w:r w:rsidRPr="009549CD">
        <w:rPr>
          <w:rFonts w:ascii="Arial" w:hAnsi="Arial" w:cs="Arial"/>
          <w:sz w:val="24"/>
          <w:szCs w:val="24"/>
        </w:rPr>
        <w:t>, способный работать при температуре 37 °C ± 1 °C.</w:t>
      </w:r>
    </w:p>
    <w:p w14:paraId="543B8494" w14:textId="77777777" w:rsidR="00717CE0" w:rsidRPr="009549CD" w:rsidRDefault="00717CE0" w:rsidP="00F10195">
      <w:pPr>
        <w:tabs>
          <w:tab w:val="left" w:pos="851"/>
        </w:tabs>
        <w:spacing w:after="0" w:line="240" w:lineRule="auto"/>
        <w:ind w:firstLine="567"/>
        <w:jc w:val="both"/>
        <w:rPr>
          <w:rFonts w:ascii="Arial" w:hAnsi="Arial" w:cs="Arial"/>
          <w:sz w:val="24"/>
          <w:szCs w:val="24"/>
        </w:rPr>
      </w:pPr>
    </w:p>
    <w:p w14:paraId="0A5A0CEB" w14:textId="77777777" w:rsidR="00717CE0" w:rsidRPr="009549CD" w:rsidRDefault="00717CE0" w:rsidP="00F10195">
      <w:pPr>
        <w:tabs>
          <w:tab w:val="left" w:pos="851"/>
        </w:tabs>
        <w:spacing w:after="0" w:line="240" w:lineRule="auto"/>
        <w:ind w:firstLine="567"/>
        <w:jc w:val="both"/>
        <w:rPr>
          <w:rFonts w:ascii="Arial" w:hAnsi="Arial" w:cs="Arial"/>
          <w:sz w:val="24"/>
          <w:szCs w:val="24"/>
        </w:rPr>
      </w:pPr>
      <w:r w:rsidRPr="009549CD">
        <w:rPr>
          <w:rFonts w:ascii="Arial" w:hAnsi="Arial" w:cs="Arial"/>
          <w:b/>
          <w:sz w:val="24"/>
          <w:szCs w:val="24"/>
        </w:rPr>
        <w:t>6.4 pH-метр</w:t>
      </w:r>
      <w:r w:rsidRPr="009549CD">
        <w:rPr>
          <w:rFonts w:ascii="Arial" w:hAnsi="Arial" w:cs="Arial"/>
          <w:sz w:val="24"/>
          <w:szCs w:val="24"/>
        </w:rPr>
        <w:t xml:space="preserve"> с точностью калибровки ± 0,1 единицы pH при 25 °C.</w:t>
      </w:r>
    </w:p>
    <w:p w14:paraId="3BAE3D1B" w14:textId="77777777" w:rsidR="00717CE0" w:rsidRPr="009549CD" w:rsidRDefault="00717CE0" w:rsidP="00F10195">
      <w:pPr>
        <w:tabs>
          <w:tab w:val="left" w:pos="851"/>
        </w:tabs>
        <w:spacing w:after="0" w:line="240" w:lineRule="auto"/>
        <w:ind w:firstLine="567"/>
        <w:jc w:val="both"/>
        <w:rPr>
          <w:rFonts w:ascii="Arial" w:hAnsi="Arial" w:cs="Arial"/>
          <w:sz w:val="24"/>
          <w:szCs w:val="24"/>
        </w:rPr>
      </w:pPr>
    </w:p>
    <w:p w14:paraId="266B1551" w14:textId="77777777" w:rsidR="00717CE0" w:rsidRPr="009549CD" w:rsidRDefault="00717CE0" w:rsidP="00F10195">
      <w:pPr>
        <w:tabs>
          <w:tab w:val="left" w:pos="851"/>
        </w:tabs>
        <w:spacing w:after="0" w:line="240" w:lineRule="auto"/>
        <w:ind w:firstLine="567"/>
        <w:jc w:val="both"/>
        <w:rPr>
          <w:rFonts w:ascii="Arial" w:hAnsi="Arial" w:cs="Arial"/>
          <w:sz w:val="24"/>
          <w:szCs w:val="24"/>
        </w:rPr>
      </w:pPr>
      <w:r w:rsidRPr="009549CD">
        <w:rPr>
          <w:rFonts w:ascii="Arial" w:hAnsi="Arial" w:cs="Arial"/>
          <w:b/>
          <w:sz w:val="24"/>
          <w:szCs w:val="24"/>
        </w:rPr>
        <w:t>6.5 Холодильник</w:t>
      </w:r>
      <w:r w:rsidRPr="009549CD">
        <w:rPr>
          <w:rFonts w:ascii="Arial" w:hAnsi="Arial" w:cs="Arial"/>
          <w:sz w:val="24"/>
          <w:szCs w:val="24"/>
        </w:rPr>
        <w:t>, способный работать при температуре 5 °C ± 3 °C.</w:t>
      </w:r>
    </w:p>
    <w:p w14:paraId="751D9C77" w14:textId="77777777" w:rsidR="00717CE0" w:rsidRPr="009549CD" w:rsidRDefault="00717CE0" w:rsidP="00F10195">
      <w:pPr>
        <w:tabs>
          <w:tab w:val="left" w:pos="851"/>
        </w:tabs>
        <w:spacing w:after="0" w:line="240" w:lineRule="auto"/>
        <w:ind w:firstLine="567"/>
        <w:jc w:val="both"/>
        <w:rPr>
          <w:rFonts w:ascii="Arial" w:hAnsi="Arial" w:cs="Arial"/>
          <w:sz w:val="24"/>
          <w:szCs w:val="24"/>
        </w:rPr>
      </w:pPr>
    </w:p>
    <w:p w14:paraId="0C086B7B" w14:textId="77777777" w:rsidR="00717CE0" w:rsidRPr="009549CD" w:rsidRDefault="00717CE0" w:rsidP="00F10195">
      <w:pPr>
        <w:tabs>
          <w:tab w:val="left" w:pos="851"/>
        </w:tabs>
        <w:spacing w:after="0" w:line="240" w:lineRule="auto"/>
        <w:ind w:firstLine="567"/>
        <w:jc w:val="both"/>
        <w:rPr>
          <w:rFonts w:ascii="Arial" w:hAnsi="Arial" w:cs="Arial"/>
          <w:sz w:val="24"/>
          <w:szCs w:val="24"/>
        </w:rPr>
      </w:pPr>
      <w:r w:rsidRPr="009549CD">
        <w:rPr>
          <w:rFonts w:ascii="Arial" w:hAnsi="Arial" w:cs="Arial"/>
          <w:b/>
          <w:sz w:val="24"/>
          <w:szCs w:val="24"/>
        </w:rPr>
        <w:t>6.6 Стерильные бутылки, колбы или пробирки</w:t>
      </w:r>
      <w:r w:rsidRPr="009549CD">
        <w:rPr>
          <w:rFonts w:ascii="Arial" w:hAnsi="Arial" w:cs="Arial"/>
          <w:sz w:val="24"/>
          <w:szCs w:val="24"/>
        </w:rPr>
        <w:t xml:space="preserve"> соответствующей вместимости. Можно использовать бутылки, колбы или пробирки с нетоксичными металлическими или пластиковыми завинчивающимися крышками.</w:t>
      </w:r>
    </w:p>
    <w:p w14:paraId="3A10170A" w14:textId="77777777" w:rsidR="00717CE0" w:rsidRPr="009549CD" w:rsidRDefault="00717CE0" w:rsidP="00F10195">
      <w:pPr>
        <w:tabs>
          <w:tab w:val="left" w:pos="851"/>
        </w:tabs>
        <w:spacing w:after="0" w:line="240" w:lineRule="auto"/>
        <w:ind w:firstLine="567"/>
        <w:jc w:val="both"/>
        <w:rPr>
          <w:rFonts w:ascii="Arial" w:hAnsi="Arial" w:cs="Arial"/>
          <w:b/>
          <w:sz w:val="24"/>
          <w:szCs w:val="24"/>
        </w:rPr>
      </w:pPr>
    </w:p>
    <w:p w14:paraId="1650ADCE" w14:textId="77777777" w:rsidR="00717CE0" w:rsidRPr="009549CD" w:rsidRDefault="00717CE0" w:rsidP="00F10195">
      <w:pPr>
        <w:tabs>
          <w:tab w:val="left" w:pos="851"/>
        </w:tabs>
        <w:spacing w:after="0" w:line="240" w:lineRule="auto"/>
        <w:ind w:firstLine="567"/>
        <w:jc w:val="both"/>
        <w:rPr>
          <w:rFonts w:ascii="Arial" w:hAnsi="Arial" w:cs="Arial"/>
          <w:sz w:val="24"/>
          <w:szCs w:val="24"/>
        </w:rPr>
      </w:pPr>
      <w:r w:rsidRPr="009549CD">
        <w:rPr>
          <w:rFonts w:ascii="Arial" w:hAnsi="Arial" w:cs="Arial"/>
          <w:b/>
          <w:sz w:val="24"/>
          <w:szCs w:val="24"/>
        </w:rPr>
        <w:t xml:space="preserve">6.7 Стерильные градуированные пипетки </w:t>
      </w:r>
      <w:r w:rsidRPr="009549CD">
        <w:rPr>
          <w:rFonts w:ascii="Arial" w:hAnsi="Arial" w:cs="Arial"/>
          <w:sz w:val="24"/>
          <w:szCs w:val="24"/>
        </w:rPr>
        <w:t>или</w:t>
      </w:r>
      <w:r w:rsidRPr="009549CD">
        <w:rPr>
          <w:rFonts w:ascii="Arial" w:hAnsi="Arial" w:cs="Arial"/>
          <w:b/>
          <w:sz w:val="24"/>
          <w:szCs w:val="24"/>
        </w:rPr>
        <w:t xml:space="preserve"> автоматические пипетки</w:t>
      </w:r>
      <w:r w:rsidRPr="009549CD">
        <w:rPr>
          <w:rFonts w:ascii="Arial" w:hAnsi="Arial" w:cs="Arial"/>
          <w:sz w:val="24"/>
          <w:szCs w:val="24"/>
        </w:rPr>
        <w:t xml:space="preserve"> номинальной вместимостью 10 мл и 1 мл.</w:t>
      </w:r>
    </w:p>
    <w:p w14:paraId="30288324" w14:textId="77777777" w:rsidR="00717CE0" w:rsidRPr="009549CD" w:rsidRDefault="00717CE0" w:rsidP="00717CE0">
      <w:pPr>
        <w:tabs>
          <w:tab w:val="left" w:pos="851"/>
        </w:tabs>
        <w:spacing w:after="0" w:line="240" w:lineRule="auto"/>
        <w:ind w:firstLine="709"/>
        <w:jc w:val="both"/>
        <w:rPr>
          <w:rFonts w:ascii="Arial" w:hAnsi="Arial" w:cs="Arial"/>
          <w:sz w:val="24"/>
          <w:szCs w:val="24"/>
        </w:rPr>
      </w:pPr>
    </w:p>
    <w:p w14:paraId="1D3BC49C" w14:textId="77777777" w:rsidR="00717CE0" w:rsidRPr="009549CD" w:rsidRDefault="00717CE0" w:rsidP="00F10195">
      <w:pPr>
        <w:tabs>
          <w:tab w:val="left" w:pos="851"/>
        </w:tabs>
        <w:spacing w:after="0" w:line="240" w:lineRule="auto"/>
        <w:ind w:firstLine="567"/>
        <w:jc w:val="both"/>
        <w:rPr>
          <w:rFonts w:ascii="Arial" w:hAnsi="Arial" w:cs="Arial"/>
          <w:sz w:val="24"/>
          <w:szCs w:val="24"/>
        </w:rPr>
      </w:pPr>
      <w:r w:rsidRPr="009549CD">
        <w:rPr>
          <w:rFonts w:ascii="Arial" w:hAnsi="Arial" w:cs="Arial"/>
          <w:b/>
          <w:sz w:val="24"/>
          <w:szCs w:val="24"/>
        </w:rPr>
        <w:lastRenderedPageBreak/>
        <w:t>6.8 Стерильные петли</w:t>
      </w:r>
      <w:r w:rsidRPr="009549CD">
        <w:rPr>
          <w:rFonts w:ascii="Arial" w:hAnsi="Arial" w:cs="Arial"/>
          <w:sz w:val="24"/>
          <w:szCs w:val="24"/>
        </w:rPr>
        <w:t xml:space="preserve"> объемом приблизительно 1 мкл, игла или проволока для инокуляции.</w:t>
      </w:r>
    </w:p>
    <w:p w14:paraId="18F267EB" w14:textId="77777777" w:rsidR="00717CE0" w:rsidRPr="009549CD" w:rsidRDefault="00717CE0" w:rsidP="00F10195">
      <w:pPr>
        <w:tabs>
          <w:tab w:val="left" w:pos="851"/>
        </w:tabs>
        <w:spacing w:after="0" w:line="240" w:lineRule="auto"/>
        <w:ind w:firstLine="567"/>
        <w:jc w:val="both"/>
        <w:rPr>
          <w:rFonts w:ascii="Arial" w:hAnsi="Arial" w:cs="Arial"/>
          <w:sz w:val="24"/>
          <w:szCs w:val="24"/>
        </w:rPr>
      </w:pPr>
    </w:p>
    <w:p w14:paraId="268974A5" w14:textId="77777777" w:rsidR="00717CE0" w:rsidRPr="009549CD" w:rsidRDefault="00717CE0" w:rsidP="00F10195">
      <w:pPr>
        <w:tabs>
          <w:tab w:val="left" w:pos="851"/>
        </w:tabs>
        <w:spacing w:after="0" w:line="240" w:lineRule="auto"/>
        <w:ind w:firstLine="567"/>
        <w:jc w:val="both"/>
        <w:rPr>
          <w:rFonts w:ascii="Arial" w:hAnsi="Arial" w:cs="Arial"/>
          <w:sz w:val="24"/>
          <w:szCs w:val="24"/>
        </w:rPr>
      </w:pPr>
      <w:r w:rsidRPr="009549CD">
        <w:rPr>
          <w:rFonts w:ascii="Arial" w:hAnsi="Arial" w:cs="Arial"/>
          <w:b/>
          <w:sz w:val="24"/>
          <w:szCs w:val="24"/>
        </w:rPr>
        <w:t>6.9 Стерильные чашки Петри</w:t>
      </w:r>
      <w:r w:rsidRPr="009549CD">
        <w:rPr>
          <w:rFonts w:ascii="Arial" w:hAnsi="Arial" w:cs="Arial"/>
          <w:sz w:val="24"/>
          <w:szCs w:val="24"/>
        </w:rPr>
        <w:t xml:space="preserve"> диаметром около 90 мм и (произвольно) большого размера (диаметр около 140 мм).</w:t>
      </w:r>
    </w:p>
    <w:p w14:paraId="024CA25B" w14:textId="77777777" w:rsidR="00717CE0" w:rsidRPr="009549CD" w:rsidRDefault="00717CE0" w:rsidP="00F10195">
      <w:pPr>
        <w:tabs>
          <w:tab w:val="left" w:pos="851"/>
        </w:tabs>
        <w:spacing w:after="0" w:line="240" w:lineRule="auto"/>
        <w:ind w:firstLine="567"/>
        <w:jc w:val="both"/>
        <w:rPr>
          <w:rFonts w:ascii="Arial" w:hAnsi="Arial" w:cs="Arial"/>
          <w:sz w:val="24"/>
          <w:szCs w:val="24"/>
        </w:rPr>
      </w:pPr>
    </w:p>
    <w:p w14:paraId="50FD2A51" w14:textId="77777777" w:rsidR="00717CE0" w:rsidRPr="009549CD" w:rsidRDefault="00717CE0" w:rsidP="00F10195">
      <w:pPr>
        <w:tabs>
          <w:tab w:val="left" w:pos="851"/>
        </w:tabs>
        <w:spacing w:after="0" w:line="240" w:lineRule="auto"/>
        <w:ind w:firstLine="567"/>
        <w:jc w:val="both"/>
        <w:rPr>
          <w:rFonts w:ascii="Arial" w:hAnsi="Arial" w:cs="Arial"/>
          <w:sz w:val="24"/>
          <w:szCs w:val="24"/>
        </w:rPr>
      </w:pPr>
      <w:r w:rsidRPr="009549CD">
        <w:rPr>
          <w:rFonts w:ascii="Arial" w:hAnsi="Arial" w:cs="Arial"/>
          <w:b/>
          <w:sz w:val="24"/>
          <w:szCs w:val="24"/>
        </w:rPr>
        <w:t>6.10 Водяная баня с термостатическим контролем</w:t>
      </w:r>
      <w:r w:rsidRPr="009549CD">
        <w:rPr>
          <w:rFonts w:ascii="Arial" w:hAnsi="Arial" w:cs="Arial"/>
          <w:sz w:val="24"/>
          <w:szCs w:val="24"/>
        </w:rPr>
        <w:t>, способная работать при температуре от 44 °C до 47 °C и 80 °C ± 2 °C.</w:t>
      </w:r>
    </w:p>
    <w:p w14:paraId="1B4D342E" w14:textId="77777777" w:rsidR="00717CE0" w:rsidRPr="009549CD" w:rsidRDefault="00717CE0" w:rsidP="00F10195">
      <w:pPr>
        <w:tabs>
          <w:tab w:val="left" w:pos="851"/>
        </w:tabs>
        <w:spacing w:after="0" w:line="240" w:lineRule="auto"/>
        <w:ind w:firstLine="567"/>
        <w:jc w:val="both"/>
        <w:rPr>
          <w:rFonts w:ascii="Arial" w:hAnsi="Arial" w:cs="Arial"/>
          <w:sz w:val="24"/>
          <w:szCs w:val="24"/>
        </w:rPr>
      </w:pPr>
    </w:p>
    <w:p w14:paraId="7BD78F84" w14:textId="77777777" w:rsidR="00717CE0" w:rsidRPr="009549CD" w:rsidRDefault="00717CE0" w:rsidP="00F10195">
      <w:pPr>
        <w:tabs>
          <w:tab w:val="left" w:pos="851"/>
        </w:tabs>
        <w:spacing w:after="0" w:line="240" w:lineRule="auto"/>
        <w:ind w:firstLine="567"/>
        <w:jc w:val="both"/>
        <w:rPr>
          <w:rFonts w:ascii="Arial" w:hAnsi="Arial" w:cs="Arial"/>
          <w:b/>
          <w:sz w:val="24"/>
          <w:szCs w:val="24"/>
        </w:rPr>
      </w:pPr>
      <w:r w:rsidRPr="009549CD">
        <w:rPr>
          <w:rFonts w:ascii="Arial" w:hAnsi="Arial" w:cs="Arial"/>
          <w:b/>
          <w:sz w:val="24"/>
          <w:szCs w:val="24"/>
        </w:rPr>
        <w:t>7 Отбор проб</w:t>
      </w:r>
    </w:p>
    <w:p w14:paraId="17A9ADBF" w14:textId="74C8F438" w:rsidR="00717CE0" w:rsidRPr="009549CD" w:rsidRDefault="00717CE0" w:rsidP="00F10195">
      <w:pPr>
        <w:tabs>
          <w:tab w:val="left" w:pos="851"/>
        </w:tabs>
        <w:spacing w:after="0" w:line="240" w:lineRule="auto"/>
        <w:ind w:firstLine="567"/>
        <w:jc w:val="both"/>
        <w:rPr>
          <w:rFonts w:ascii="Arial" w:hAnsi="Arial" w:cs="Arial"/>
          <w:sz w:val="24"/>
          <w:szCs w:val="24"/>
        </w:rPr>
      </w:pPr>
      <w:r w:rsidRPr="009549CD">
        <w:rPr>
          <w:rFonts w:ascii="Arial" w:hAnsi="Arial" w:cs="Arial"/>
          <w:sz w:val="24"/>
          <w:szCs w:val="24"/>
        </w:rPr>
        <w:t xml:space="preserve">Отбор проб не является частью метода, указанного в настоящем </w:t>
      </w:r>
      <w:r w:rsidR="003C3786">
        <w:rPr>
          <w:rFonts w:ascii="Arial" w:hAnsi="Arial" w:cs="Arial"/>
          <w:sz w:val="24"/>
          <w:szCs w:val="24"/>
        </w:rPr>
        <w:t>стандарте</w:t>
      </w:r>
      <w:r w:rsidRPr="009549CD">
        <w:rPr>
          <w:rFonts w:ascii="Arial" w:hAnsi="Arial" w:cs="Arial"/>
          <w:sz w:val="24"/>
          <w:szCs w:val="24"/>
        </w:rPr>
        <w:t>. Необходимо соблюдать конкретный международный стандарт, касающийся соответствующего продукта. Если нет конкретного международного стандарта, касающегося отбора проб соответствующего продукта, рекомендуется, чтобы заинтересованные стороны пришли к соглашению по настоящему вопросу.</w:t>
      </w:r>
    </w:p>
    <w:p w14:paraId="637B365A" w14:textId="6C1858E1" w:rsidR="00717CE0" w:rsidRPr="009549CD" w:rsidRDefault="00717CE0" w:rsidP="00F10195">
      <w:pPr>
        <w:tabs>
          <w:tab w:val="left" w:pos="851"/>
        </w:tabs>
        <w:spacing w:after="0" w:line="240" w:lineRule="auto"/>
        <w:ind w:firstLine="567"/>
        <w:jc w:val="both"/>
        <w:rPr>
          <w:rFonts w:ascii="Arial" w:hAnsi="Arial" w:cs="Arial"/>
          <w:sz w:val="24"/>
          <w:szCs w:val="24"/>
        </w:rPr>
      </w:pPr>
      <w:r w:rsidRPr="009549CD">
        <w:rPr>
          <w:rFonts w:ascii="Arial" w:hAnsi="Arial" w:cs="Arial"/>
          <w:sz w:val="24"/>
          <w:szCs w:val="24"/>
        </w:rPr>
        <w:t xml:space="preserve">Рекомендуемые методы отбора проб приведены в следующих </w:t>
      </w:r>
      <w:r w:rsidR="003C3786">
        <w:rPr>
          <w:rFonts w:ascii="Arial" w:hAnsi="Arial" w:cs="Arial"/>
          <w:sz w:val="24"/>
          <w:szCs w:val="24"/>
        </w:rPr>
        <w:t>стандартах</w:t>
      </w:r>
      <w:r w:rsidRPr="009549CD">
        <w:rPr>
          <w:rFonts w:ascii="Arial" w:hAnsi="Arial" w:cs="Arial"/>
          <w:sz w:val="24"/>
          <w:szCs w:val="24"/>
        </w:rPr>
        <w:t>:</w:t>
      </w:r>
    </w:p>
    <w:p w14:paraId="08E0FCDB" w14:textId="77777777" w:rsidR="00717CE0" w:rsidRPr="009549CD" w:rsidRDefault="00717CE0" w:rsidP="00F10195">
      <w:pPr>
        <w:tabs>
          <w:tab w:val="left" w:pos="851"/>
        </w:tabs>
        <w:spacing w:after="0" w:line="240" w:lineRule="auto"/>
        <w:ind w:firstLine="567"/>
        <w:jc w:val="both"/>
        <w:rPr>
          <w:rFonts w:ascii="Arial" w:hAnsi="Arial" w:cs="Arial"/>
          <w:sz w:val="24"/>
          <w:szCs w:val="24"/>
        </w:rPr>
      </w:pPr>
      <w:r w:rsidRPr="009549CD">
        <w:rPr>
          <w:rFonts w:ascii="Arial" w:hAnsi="Arial" w:cs="Arial"/>
          <w:sz w:val="24"/>
          <w:szCs w:val="24"/>
        </w:rPr>
        <w:t>- ISO/TS 17728 для пищевых продуктов и кормов для животных;</w:t>
      </w:r>
    </w:p>
    <w:p w14:paraId="3A510F16" w14:textId="77777777" w:rsidR="00717CE0" w:rsidRPr="009549CD" w:rsidRDefault="00717CE0" w:rsidP="00F10195">
      <w:pPr>
        <w:tabs>
          <w:tab w:val="left" w:pos="851"/>
        </w:tabs>
        <w:spacing w:after="0" w:line="240" w:lineRule="auto"/>
        <w:ind w:firstLine="567"/>
        <w:jc w:val="both"/>
        <w:rPr>
          <w:rFonts w:ascii="Arial" w:hAnsi="Arial" w:cs="Arial"/>
          <w:sz w:val="24"/>
          <w:szCs w:val="24"/>
        </w:rPr>
      </w:pPr>
      <w:r w:rsidRPr="009549CD">
        <w:rPr>
          <w:rFonts w:ascii="Arial" w:hAnsi="Arial" w:cs="Arial"/>
          <w:sz w:val="24"/>
          <w:szCs w:val="24"/>
        </w:rPr>
        <w:t>- ISO 707 для молока и молочных продуктов;</w:t>
      </w:r>
    </w:p>
    <w:p w14:paraId="52BC9B4E" w14:textId="77777777" w:rsidR="00717CE0" w:rsidRPr="009549CD" w:rsidRDefault="00717CE0" w:rsidP="00F10195">
      <w:pPr>
        <w:tabs>
          <w:tab w:val="left" w:pos="851"/>
        </w:tabs>
        <w:spacing w:after="0" w:line="240" w:lineRule="auto"/>
        <w:ind w:firstLine="567"/>
        <w:jc w:val="both"/>
        <w:rPr>
          <w:rFonts w:ascii="Arial" w:hAnsi="Arial" w:cs="Arial"/>
          <w:sz w:val="24"/>
          <w:szCs w:val="24"/>
        </w:rPr>
      </w:pPr>
      <w:r w:rsidRPr="009549CD">
        <w:rPr>
          <w:rFonts w:ascii="Arial" w:hAnsi="Arial" w:cs="Arial"/>
          <w:sz w:val="24"/>
          <w:szCs w:val="24"/>
        </w:rPr>
        <w:t>- ISO 6887-3 для сырых моллюсков, оболочников и иглокожих из первичных производственных зон;</w:t>
      </w:r>
    </w:p>
    <w:p w14:paraId="289ED0C9" w14:textId="77777777" w:rsidR="00717CE0" w:rsidRPr="009549CD" w:rsidRDefault="00717CE0" w:rsidP="00F10195">
      <w:pPr>
        <w:tabs>
          <w:tab w:val="left" w:pos="851"/>
        </w:tabs>
        <w:spacing w:after="0" w:line="240" w:lineRule="auto"/>
        <w:ind w:firstLine="567"/>
        <w:jc w:val="both"/>
        <w:rPr>
          <w:rFonts w:ascii="Arial" w:hAnsi="Arial" w:cs="Arial"/>
          <w:sz w:val="24"/>
          <w:szCs w:val="24"/>
        </w:rPr>
      </w:pPr>
      <w:r w:rsidRPr="009549CD">
        <w:rPr>
          <w:rFonts w:ascii="Arial" w:hAnsi="Arial" w:cs="Arial"/>
          <w:sz w:val="24"/>
          <w:szCs w:val="24"/>
        </w:rPr>
        <w:t>- ISO 13307 для первичной стадии производства;</w:t>
      </w:r>
    </w:p>
    <w:p w14:paraId="6FBC7380" w14:textId="77777777" w:rsidR="00717CE0" w:rsidRPr="009549CD" w:rsidRDefault="00717CE0" w:rsidP="00F10195">
      <w:pPr>
        <w:tabs>
          <w:tab w:val="left" w:pos="851"/>
        </w:tabs>
        <w:spacing w:after="0" w:line="240" w:lineRule="auto"/>
        <w:ind w:firstLine="567"/>
        <w:jc w:val="both"/>
        <w:rPr>
          <w:rFonts w:ascii="Arial" w:hAnsi="Arial" w:cs="Arial"/>
          <w:sz w:val="24"/>
          <w:szCs w:val="24"/>
        </w:rPr>
      </w:pPr>
      <w:r w:rsidRPr="009549CD">
        <w:rPr>
          <w:rFonts w:ascii="Arial" w:hAnsi="Arial" w:cs="Arial"/>
          <w:sz w:val="24"/>
          <w:szCs w:val="24"/>
        </w:rPr>
        <w:t>- ISO 17604 для туш;</w:t>
      </w:r>
    </w:p>
    <w:p w14:paraId="2BA7F674" w14:textId="77777777" w:rsidR="00717CE0" w:rsidRPr="009549CD" w:rsidRDefault="00717CE0" w:rsidP="00F10195">
      <w:pPr>
        <w:tabs>
          <w:tab w:val="left" w:pos="851"/>
        </w:tabs>
        <w:spacing w:after="0" w:line="240" w:lineRule="auto"/>
        <w:ind w:firstLine="567"/>
        <w:jc w:val="both"/>
        <w:rPr>
          <w:rFonts w:ascii="Arial" w:hAnsi="Arial" w:cs="Arial"/>
          <w:sz w:val="24"/>
          <w:szCs w:val="24"/>
        </w:rPr>
      </w:pPr>
      <w:r w:rsidRPr="009549CD">
        <w:rPr>
          <w:rFonts w:ascii="Arial" w:hAnsi="Arial" w:cs="Arial"/>
          <w:sz w:val="24"/>
          <w:szCs w:val="24"/>
        </w:rPr>
        <w:t>- ISO 18593 для поверхностей.</w:t>
      </w:r>
    </w:p>
    <w:p w14:paraId="65A68AD8" w14:textId="77777777" w:rsidR="00717CE0" w:rsidRPr="009549CD" w:rsidRDefault="00717CE0" w:rsidP="00F10195">
      <w:pPr>
        <w:tabs>
          <w:tab w:val="left" w:pos="851"/>
        </w:tabs>
        <w:spacing w:after="0" w:line="240" w:lineRule="auto"/>
        <w:ind w:firstLine="567"/>
        <w:jc w:val="both"/>
        <w:rPr>
          <w:rFonts w:ascii="Arial" w:hAnsi="Arial" w:cs="Arial"/>
          <w:sz w:val="24"/>
          <w:szCs w:val="24"/>
        </w:rPr>
      </w:pPr>
      <w:r w:rsidRPr="009549CD">
        <w:rPr>
          <w:rFonts w:ascii="Arial" w:hAnsi="Arial" w:cs="Arial"/>
          <w:sz w:val="24"/>
          <w:szCs w:val="24"/>
        </w:rPr>
        <w:t>Важно, чтобы лаборатория получила образец, который является репрезентативным для рассматриваемого продукта. Образец не должен быть поврежден или изменен во время транспортировки или хранения.</w:t>
      </w:r>
    </w:p>
    <w:p w14:paraId="41295DFB" w14:textId="77777777" w:rsidR="00717CE0" w:rsidRPr="009549CD" w:rsidRDefault="00717CE0" w:rsidP="00F10195">
      <w:pPr>
        <w:tabs>
          <w:tab w:val="left" w:pos="851"/>
        </w:tabs>
        <w:spacing w:after="0" w:line="240" w:lineRule="auto"/>
        <w:ind w:firstLine="567"/>
        <w:jc w:val="both"/>
        <w:rPr>
          <w:rFonts w:ascii="Arial" w:hAnsi="Arial" w:cs="Arial"/>
          <w:sz w:val="24"/>
          <w:szCs w:val="24"/>
        </w:rPr>
      </w:pPr>
    </w:p>
    <w:p w14:paraId="6B073408" w14:textId="77777777" w:rsidR="00717CE0" w:rsidRPr="009549CD" w:rsidRDefault="00717CE0" w:rsidP="00F10195">
      <w:pPr>
        <w:tabs>
          <w:tab w:val="left" w:pos="851"/>
        </w:tabs>
        <w:spacing w:after="0" w:line="240" w:lineRule="auto"/>
        <w:ind w:firstLine="567"/>
        <w:jc w:val="both"/>
        <w:rPr>
          <w:rFonts w:ascii="Arial" w:hAnsi="Arial" w:cs="Arial"/>
          <w:b/>
          <w:sz w:val="24"/>
          <w:szCs w:val="24"/>
        </w:rPr>
      </w:pPr>
      <w:r w:rsidRPr="009549CD">
        <w:rPr>
          <w:rFonts w:ascii="Arial" w:hAnsi="Arial" w:cs="Arial"/>
          <w:b/>
          <w:sz w:val="24"/>
          <w:szCs w:val="24"/>
        </w:rPr>
        <w:t>8 Подготовка образца для испытаний</w:t>
      </w:r>
    </w:p>
    <w:p w14:paraId="0E640C8C" w14:textId="77777777" w:rsidR="00717CE0" w:rsidRPr="009549CD" w:rsidRDefault="00717CE0" w:rsidP="00F10195">
      <w:pPr>
        <w:tabs>
          <w:tab w:val="left" w:pos="851"/>
        </w:tabs>
        <w:spacing w:after="0" w:line="240" w:lineRule="auto"/>
        <w:ind w:firstLine="567"/>
        <w:jc w:val="both"/>
        <w:rPr>
          <w:rFonts w:ascii="Arial" w:hAnsi="Arial" w:cs="Arial"/>
          <w:sz w:val="24"/>
          <w:szCs w:val="24"/>
        </w:rPr>
      </w:pPr>
      <w:r w:rsidRPr="009549CD">
        <w:rPr>
          <w:rFonts w:ascii="Arial" w:hAnsi="Arial" w:cs="Arial"/>
          <w:sz w:val="24"/>
          <w:szCs w:val="24"/>
        </w:rPr>
        <w:t>Подготовить образец для испытаний из лабораторной пробы в соответствии с конкретным международным стандартом, касающимся рассматриваемого продукта. Необходимо следовать процедурам, указанным в серии ISO 6887. Если нет конкретного международного стандарта, рекомендуется, чтобы заинтересованные стороны пришли к соглашению по настоящему вопросу.</w:t>
      </w:r>
    </w:p>
    <w:p w14:paraId="2F42113B" w14:textId="77777777" w:rsidR="00717CE0" w:rsidRPr="009549CD" w:rsidRDefault="00717CE0" w:rsidP="00F10195">
      <w:pPr>
        <w:tabs>
          <w:tab w:val="left" w:pos="851"/>
        </w:tabs>
        <w:spacing w:after="0" w:line="240" w:lineRule="auto"/>
        <w:ind w:firstLine="567"/>
        <w:jc w:val="both"/>
        <w:rPr>
          <w:rFonts w:ascii="Arial" w:hAnsi="Arial" w:cs="Arial"/>
          <w:sz w:val="24"/>
          <w:szCs w:val="24"/>
        </w:rPr>
      </w:pPr>
    </w:p>
    <w:p w14:paraId="149BCB05" w14:textId="77777777" w:rsidR="00717CE0" w:rsidRPr="009549CD" w:rsidRDefault="00717CE0" w:rsidP="00F10195">
      <w:pPr>
        <w:tabs>
          <w:tab w:val="left" w:pos="851"/>
        </w:tabs>
        <w:spacing w:after="0" w:line="240" w:lineRule="auto"/>
        <w:ind w:firstLine="567"/>
        <w:jc w:val="both"/>
        <w:rPr>
          <w:rFonts w:ascii="Arial" w:hAnsi="Arial" w:cs="Arial"/>
          <w:b/>
          <w:sz w:val="24"/>
          <w:szCs w:val="24"/>
        </w:rPr>
      </w:pPr>
      <w:r w:rsidRPr="009549CD">
        <w:rPr>
          <w:rFonts w:ascii="Arial" w:hAnsi="Arial" w:cs="Arial"/>
          <w:b/>
          <w:sz w:val="24"/>
          <w:szCs w:val="24"/>
        </w:rPr>
        <w:t>9 Процедура</w:t>
      </w:r>
    </w:p>
    <w:p w14:paraId="37C83657" w14:textId="77777777" w:rsidR="00717CE0" w:rsidRPr="009549CD" w:rsidRDefault="00717CE0" w:rsidP="00F10195">
      <w:pPr>
        <w:tabs>
          <w:tab w:val="left" w:pos="851"/>
        </w:tabs>
        <w:spacing w:after="0" w:line="240" w:lineRule="auto"/>
        <w:ind w:firstLine="567"/>
        <w:jc w:val="both"/>
        <w:rPr>
          <w:rFonts w:ascii="Arial" w:hAnsi="Arial" w:cs="Arial"/>
          <w:b/>
          <w:sz w:val="24"/>
          <w:szCs w:val="24"/>
        </w:rPr>
      </w:pPr>
      <w:r w:rsidRPr="009549CD">
        <w:rPr>
          <w:rFonts w:ascii="Arial" w:hAnsi="Arial" w:cs="Arial"/>
          <w:b/>
          <w:sz w:val="24"/>
          <w:szCs w:val="24"/>
        </w:rPr>
        <w:t>9.1 Общие положения</w:t>
      </w:r>
    </w:p>
    <w:p w14:paraId="16D971F0" w14:textId="77777777" w:rsidR="00717CE0" w:rsidRPr="009549CD" w:rsidRDefault="00717CE0" w:rsidP="00F10195">
      <w:pPr>
        <w:tabs>
          <w:tab w:val="left" w:pos="851"/>
        </w:tabs>
        <w:spacing w:after="0" w:line="240" w:lineRule="auto"/>
        <w:ind w:firstLine="567"/>
        <w:jc w:val="both"/>
        <w:rPr>
          <w:rFonts w:ascii="Arial" w:hAnsi="Arial" w:cs="Arial"/>
          <w:sz w:val="24"/>
          <w:szCs w:val="24"/>
        </w:rPr>
      </w:pPr>
      <w:r w:rsidRPr="009549CD">
        <w:rPr>
          <w:rFonts w:ascii="Arial" w:hAnsi="Arial" w:cs="Arial"/>
          <w:sz w:val="24"/>
          <w:szCs w:val="24"/>
        </w:rPr>
        <w:t>Схема порядка проведения приведена в Приложении A.</w:t>
      </w:r>
    </w:p>
    <w:p w14:paraId="2EF4BEDC" w14:textId="77777777" w:rsidR="00717CE0" w:rsidRPr="009549CD" w:rsidRDefault="00717CE0" w:rsidP="00F10195">
      <w:pPr>
        <w:tabs>
          <w:tab w:val="left" w:pos="851"/>
        </w:tabs>
        <w:spacing w:after="0" w:line="240" w:lineRule="auto"/>
        <w:ind w:firstLine="567"/>
        <w:jc w:val="both"/>
        <w:rPr>
          <w:rFonts w:ascii="Arial" w:hAnsi="Arial" w:cs="Arial"/>
          <w:b/>
          <w:sz w:val="24"/>
          <w:szCs w:val="24"/>
        </w:rPr>
      </w:pPr>
      <w:r w:rsidRPr="009549CD">
        <w:rPr>
          <w:rFonts w:ascii="Arial" w:hAnsi="Arial" w:cs="Arial"/>
          <w:b/>
          <w:sz w:val="24"/>
          <w:szCs w:val="24"/>
        </w:rPr>
        <w:t>9.2 Часть образца для анализа, исходная суспензия и разбавления</w:t>
      </w:r>
    </w:p>
    <w:p w14:paraId="7E4ABA03" w14:textId="77777777" w:rsidR="00717CE0" w:rsidRPr="009549CD" w:rsidRDefault="00717CE0" w:rsidP="00F10195">
      <w:pPr>
        <w:tabs>
          <w:tab w:val="left" w:pos="851"/>
        </w:tabs>
        <w:spacing w:after="0" w:line="240" w:lineRule="auto"/>
        <w:ind w:firstLine="567"/>
        <w:jc w:val="both"/>
        <w:rPr>
          <w:rFonts w:ascii="Arial" w:hAnsi="Arial" w:cs="Arial"/>
          <w:sz w:val="24"/>
          <w:szCs w:val="24"/>
        </w:rPr>
      </w:pPr>
      <w:r w:rsidRPr="009549CD">
        <w:rPr>
          <w:rFonts w:ascii="Arial" w:hAnsi="Arial" w:cs="Arial"/>
          <w:sz w:val="24"/>
          <w:szCs w:val="24"/>
        </w:rPr>
        <w:t>Необходимо следовать процедурам в соответствии с серией ISO 6887 и конкретным международным стандартом, касающимся рассматриваемого продукта.</w:t>
      </w:r>
    </w:p>
    <w:p w14:paraId="13CEF8DB" w14:textId="77777777" w:rsidR="00717CE0" w:rsidRPr="009549CD" w:rsidRDefault="00717CE0" w:rsidP="00F10195">
      <w:pPr>
        <w:tabs>
          <w:tab w:val="left" w:pos="851"/>
        </w:tabs>
        <w:spacing w:after="0" w:line="240" w:lineRule="auto"/>
        <w:ind w:firstLine="567"/>
        <w:jc w:val="both"/>
        <w:rPr>
          <w:rFonts w:ascii="Arial" w:hAnsi="Arial" w:cs="Arial"/>
          <w:sz w:val="24"/>
          <w:szCs w:val="24"/>
        </w:rPr>
      </w:pPr>
      <w:r w:rsidRPr="009549CD">
        <w:rPr>
          <w:rFonts w:ascii="Arial" w:hAnsi="Arial" w:cs="Arial"/>
          <w:sz w:val="24"/>
          <w:szCs w:val="24"/>
        </w:rPr>
        <w:t>Подготовить одну серию десятичных разведений из части образца для анализа, если продукт жидкий, или из исходной суспензии в случае других продуктов.</w:t>
      </w:r>
    </w:p>
    <w:p w14:paraId="062DB577" w14:textId="77777777" w:rsidR="00717CE0" w:rsidRPr="009549CD" w:rsidRDefault="00717CE0" w:rsidP="00F10195">
      <w:pPr>
        <w:tabs>
          <w:tab w:val="left" w:pos="851"/>
        </w:tabs>
        <w:spacing w:after="0" w:line="240" w:lineRule="auto"/>
        <w:ind w:firstLine="567"/>
        <w:jc w:val="both"/>
        <w:rPr>
          <w:rFonts w:ascii="Arial" w:hAnsi="Arial" w:cs="Arial"/>
          <w:sz w:val="24"/>
          <w:szCs w:val="24"/>
        </w:rPr>
      </w:pPr>
      <w:r w:rsidRPr="009549CD">
        <w:rPr>
          <w:rFonts w:ascii="Arial" w:hAnsi="Arial" w:cs="Arial"/>
          <w:sz w:val="24"/>
          <w:szCs w:val="24"/>
        </w:rPr>
        <w:t>Специальный протокол для приготовления исходной суспензии образцов корма приведен в Приложении D.</w:t>
      </w:r>
    </w:p>
    <w:p w14:paraId="229749C9" w14:textId="77777777" w:rsidR="00717CE0" w:rsidRPr="009549CD" w:rsidRDefault="00717CE0" w:rsidP="00F10195">
      <w:pPr>
        <w:tabs>
          <w:tab w:val="left" w:pos="851"/>
        </w:tabs>
        <w:spacing w:after="0" w:line="240" w:lineRule="auto"/>
        <w:ind w:firstLine="567"/>
        <w:jc w:val="both"/>
        <w:rPr>
          <w:rFonts w:ascii="Arial" w:hAnsi="Arial" w:cs="Arial"/>
          <w:sz w:val="24"/>
          <w:szCs w:val="24"/>
        </w:rPr>
      </w:pPr>
    </w:p>
    <w:p w14:paraId="20F6564C" w14:textId="77777777" w:rsidR="00717CE0" w:rsidRPr="009549CD" w:rsidRDefault="00717CE0" w:rsidP="00F10195">
      <w:pPr>
        <w:tabs>
          <w:tab w:val="left" w:pos="851"/>
        </w:tabs>
        <w:spacing w:after="0" w:line="240" w:lineRule="auto"/>
        <w:ind w:firstLine="567"/>
        <w:jc w:val="both"/>
        <w:rPr>
          <w:rFonts w:ascii="Arial" w:hAnsi="Arial" w:cs="Arial"/>
          <w:b/>
          <w:sz w:val="24"/>
          <w:szCs w:val="24"/>
        </w:rPr>
      </w:pPr>
      <w:r w:rsidRPr="009549CD">
        <w:rPr>
          <w:rFonts w:ascii="Arial" w:hAnsi="Arial" w:cs="Arial"/>
          <w:b/>
          <w:sz w:val="24"/>
          <w:szCs w:val="24"/>
        </w:rPr>
        <w:t>9.3 Тепловая обработка для отбора спор</w:t>
      </w:r>
    </w:p>
    <w:p w14:paraId="255976E1" w14:textId="77777777" w:rsidR="00717CE0" w:rsidRPr="009549CD" w:rsidRDefault="00717CE0" w:rsidP="00F10195">
      <w:pPr>
        <w:tabs>
          <w:tab w:val="left" w:pos="851"/>
        </w:tabs>
        <w:spacing w:after="0" w:line="240" w:lineRule="auto"/>
        <w:ind w:firstLine="567"/>
        <w:jc w:val="both"/>
        <w:rPr>
          <w:rFonts w:ascii="Arial" w:hAnsi="Arial" w:cs="Arial"/>
          <w:sz w:val="24"/>
          <w:szCs w:val="24"/>
        </w:rPr>
      </w:pPr>
      <w:r w:rsidRPr="009549CD">
        <w:rPr>
          <w:rFonts w:ascii="Arial" w:hAnsi="Arial" w:cs="Arial"/>
          <w:sz w:val="24"/>
          <w:szCs w:val="24"/>
        </w:rPr>
        <w:t xml:space="preserve">Если предполагается подсчет только спор, нагревать серию десятичных разведений до 80 °C на водяной бане (6.10) в течение 10 мин ± 1 мин. </w:t>
      </w:r>
      <w:r w:rsidRPr="009549CD">
        <w:rPr>
          <w:rFonts w:ascii="Arial" w:hAnsi="Arial" w:cs="Arial"/>
          <w:sz w:val="24"/>
          <w:szCs w:val="24"/>
        </w:rPr>
        <w:lastRenderedPageBreak/>
        <w:t>Термическая обработка должна быть проведена в течение 15 мин после приготовления исходной суспензии, чтобы избежать прорастания спор. Если пробирка не помещена в водяную баню в течение 15 мин, ее следует немедленно поместить в тающий лед максимум на 2 ч.</w:t>
      </w:r>
    </w:p>
    <w:p w14:paraId="74326456" w14:textId="77777777" w:rsidR="00717CE0" w:rsidRPr="009549CD" w:rsidRDefault="00717CE0" w:rsidP="00F10195">
      <w:pPr>
        <w:tabs>
          <w:tab w:val="left" w:pos="851"/>
        </w:tabs>
        <w:spacing w:after="0" w:line="240" w:lineRule="auto"/>
        <w:ind w:firstLine="567"/>
        <w:jc w:val="both"/>
        <w:rPr>
          <w:rFonts w:ascii="Arial" w:hAnsi="Arial" w:cs="Arial"/>
          <w:sz w:val="24"/>
          <w:szCs w:val="24"/>
        </w:rPr>
      </w:pPr>
      <w:r w:rsidRPr="009549CD">
        <w:rPr>
          <w:rFonts w:ascii="Arial" w:hAnsi="Arial" w:cs="Arial"/>
          <w:sz w:val="24"/>
          <w:szCs w:val="24"/>
        </w:rPr>
        <w:t>Температуру во время тепловой обработки следует контролировать, помещая соответствующий термометр в эталонную бутылку того же размера, что и бутылка с образцом, и содержащую тот же объем воды при той же начальной температуре, что и обрабатываемый образец (6.6). Пробирки не должны быть герметично закрыты во время тепловой обработки. Время, необходимое для достижения 80 °C, не должно превышать 5 мин и может быть минимизировано, обеспечив уровень воды не менее чем на 4 см выше уровня образца и оснастив водяную баню циркуляционным водяным насосом для максимального теплообмена.</w:t>
      </w:r>
    </w:p>
    <w:p w14:paraId="4C4025D6" w14:textId="77777777" w:rsidR="00717CE0" w:rsidRPr="009549CD" w:rsidRDefault="00717CE0" w:rsidP="00F10195">
      <w:pPr>
        <w:tabs>
          <w:tab w:val="left" w:pos="851"/>
        </w:tabs>
        <w:spacing w:after="0" w:line="240" w:lineRule="auto"/>
        <w:ind w:firstLine="567"/>
        <w:jc w:val="both"/>
        <w:rPr>
          <w:rFonts w:ascii="Arial" w:hAnsi="Arial" w:cs="Arial"/>
          <w:sz w:val="24"/>
          <w:szCs w:val="24"/>
        </w:rPr>
      </w:pPr>
      <w:r w:rsidRPr="009549CD">
        <w:rPr>
          <w:rFonts w:ascii="Arial" w:hAnsi="Arial" w:cs="Arial"/>
          <w:sz w:val="24"/>
          <w:szCs w:val="24"/>
        </w:rPr>
        <w:t>Необходимо начинать время нагрева (10 мин), когда температура эталонного образца достигнет 80 °C. После тепловой обработки образцы следует немедленно охладить примерно до 20 °C.</w:t>
      </w:r>
    </w:p>
    <w:p w14:paraId="53F8607A" w14:textId="77777777" w:rsidR="00717CE0" w:rsidRPr="009549CD" w:rsidRDefault="00717CE0" w:rsidP="00F10195">
      <w:pPr>
        <w:tabs>
          <w:tab w:val="left" w:pos="851"/>
        </w:tabs>
        <w:spacing w:after="0" w:line="240" w:lineRule="auto"/>
        <w:ind w:firstLine="567"/>
        <w:jc w:val="both"/>
        <w:rPr>
          <w:rFonts w:ascii="Arial" w:hAnsi="Arial" w:cs="Arial"/>
          <w:sz w:val="24"/>
          <w:szCs w:val="24"/>
        </w:rPr>
      </w:pPr>
      <w:r w:rsidRPr="009549CD">
        <w:rPr>
          <w:rFonts w:ascii="Arial" w:hAnsi="Arial" w:cs="Arial"/>
          <w:sz w:val="24"/>
          <w:szCs w:val="24"/>
        </w:rPr>
        <w:t>Термическая обработка также должна уменьшить конкурентную флору в некоторых матрицах, содержащих высокий уровень фоновой флоры (например, жидкая сыворотка, кормовой силос).</w:t>
      </w:r>
    </w:p>
    <w:p w14:paraId="7A9A0B13" w14:textId="77777777" w:rsidR="00717CE0" w:rsidRPr="009549CD" w:rsidRDefault="00717CE0" w:rsidP="00F10195">
      <w:pPr>
        <w:tabs>
          <w:tab w:val="left" w:pos="851"/>
        </w:tabs>
        <w:spacing w:after="0" w:line="240" w:lineRule="auto"/>
        <w:ind w:firstLine="567"/>
        <w:jc w:val="both"/>
        <w:rPr>
          <w:rFonts w:ascii="Arial" w:hAnsi="Arial" w:cs="Arial"/>
          <w:sz w:val="24"/>
          <w:szCs w:val="24"/>
        </w:rPr>
      </w:pPr>
    </w:p>
    <w:p w14:paraId="02A7C12E" w14:textId="77777777" w:rsidR="00717CE0" w:rsidRPr="009549CD" w:rsidRDefault="00717CE0" w:rsidP="00F10195">
      <w:pPr>
        <w:tabs>
          <w:tab w:val="left" w:pos="851"/>
        </w:tabs>
        <w:spacing w:after="0" w:line="240" w:lineRule="auto"/>
        <w:ind w:firstLine="567"/>
        <w:jc w:val="both"/>
        <w:rPr>
          <w:rFonts w:ascii="Arial" w:hAnsi="Arial" w:cs="Arial"/>
          <w:b/>
          <w:sz w:val="24"/>
          <w:szCs w:val="24"/>
        </w:rPr>
      </w:pPr>
      <w:r w:rsidRPr="009549CD">
        <w:rPr>
          <w:rFonts w:ascii="Arial" w:hAnsi="Arial" w:cs="Arial"/>
          <w:b/>
          <w:sz w:val="24"/>
          <w:szCs w:val="24"/>
        </w:rPr>
        <w:t>9.4 Инокуляция и инкубация</w:t>
      </w:r>
    </w:p>
    <w:p w14:paraId="78AABD20" w14:textId="77777777" w:rsidR="00717CE0" w:rsidRPr="009549CD" w:rsidRDefault="00717CE0" w:rsidP="00F10195">
      <w:pPr>
        <w:tabs>
          <w:tab w:val="left" w:pos="851"/>
        </w:tabs>
        <w:spacing w:after="0" w:line="240" w:lineRule="auto"/>
        <w:ind w:firstLine="567"/>
        <w:jc w:val="both"/>
        <w:rPr>
          <w:rFonts w:ascii="Arial" w:hAnsi="Arial" w:cs="Arial"/>
          <w:sz w:val="24"/>
          <w:szCs w:val="24"/>
        </w:rPr>
      </w:pPr>
      <w:r w:rsidRPr="009549CD">
        <w:rPr>
          <w:rFonts w:ascii="Arial" w:hAnsi="Arial" w:cs="Arial"/>
          <w:b/>
          <w:sz w:val="24"/>
          <w:szCs w:val="24"/>
        </w:rPr>
        <w:t>9.4.1</w:t>
      </w:r>
      <w:r w:rsidRPr="009549CD">
        <w:rPr>
          <w:rFonts w:ascii="Arial" w:hAnsi="Arial" w:cs="Arial"/>
          <w:sz w:val="24"/>
          <w:szCs w:val="24"/>
        </w:rPr>
        <w:t xml:space="preserve"> Следует взять две стерильные чашки Петри диаметром примерно 90 мм (6.9). Перенести в каждую чашку с помощью стерильной пипетки (6.7) 1 мл исследуемого образца, если это жидкость, или 1 мл исходной суспензии (разведение 10</w:t>
      </w:r>
      <w:r w:rsidRPr="009549CD">
        <w:rPr>
          <w:rFonts w:ascii="Arial" w:hAnsi="Arial" w:cs="Arial"/>
          <w:sz w:val="24"/>
          <w:szCs w:val="24"/>
          <w:vertAlign w:val="superscript"/>
        </w:rPr>
        <w:t>-1</w:t>
      </w:r>
      <w:r w:rsidRPr="009549CD">
        <w:rPr>
          <w:rFonts w:ascii="Arial" w:hAnsi="Arial" w:cs="Arial"/>
          <w:sz w:val="24"/>
          <w:szCs w:val="24"/>
        </w:rPr>
        <w:t>) в случае других продуктов. Если посевы готовятся из более чем одного разведения, то можно сократить до одной чашки (см. ISO 7218).</w:t>
      </w:r>
    </w:p>
    <w:p w14:paraId="49267667" w14:textId="77777777" w:rsidR="00717CE0" w:rsidRPr="009549CD" w:rsidRDefault="00717CE0" w:rsidP="00F10195">
      <w:pPr>
        <w:tabs>
          <w:tab w:val="left" w:pos="851"/>
        </w:tabs>
        <w:spacing w:after="0" w:line="240" w:lineRule="auto"/>
        <w:ind w:firstLine="567"/>
        <w:jc w:val="both"/>
        <w:rPr>
          <w:rFonts w:ascii="Arial" w:hAnsi="Arial" w:cs="Arial"/>
          <w:sz w:val="24"/>
          <w:szCs w:val="24"/>
        </w:rPr>
      </w:pPr>
      <w:r w:rsidRPr="009549CD">
        <w:rPr>
          <w:rFonts w:ascii="Arial" w:hAnsi="Arial" w:cs="Arial"/>
          <w:sz w:val="24"/>
          <w:szCs w:val="24"/>
        </w:rPr>
        <w:t xml:space="preserve">Когда для определенных продуктов необходимо оценить низкое количество сульфитредуцирующих </w:t>
      </w:r>
      <w:r w:rsidRPr="009549CD">
        <w:rPr>
          <w:rFonts w:ascii="Arial" w:hAnsi="Arial" w:cs="Arial"/>
          <w:i/>
          <w:sz w:val="24"/>
          <w:szCs w:val="24"/>
        </w:rPr>
        <w:t>Clostridium</w:t>
      </w:r>
      <w:r w:rsidRPr="009549CD">
        <w:rPr>
          <w:rFonts w:ascii="Arial" w:hAnsi="Arial" w:cs="Arial"/>
          <w:sz w:val="24"/>
          <w:szCs w:val="24"/>
        </w:rPr>
        <w:t xml:space="preserve"> spp., предел подсчета можно снизить в 10 раз, исследовав 10 мл исходной суспензии в трех больших (140 мм) чашках Петри (6.9).</w:t>
      </w:r>
    </w:p>
    <w:p w14:paraId="63992F0C" w14:textId="77777777" w:rsidR="00717CE0" w:rsidRPr="009549CD" w:rsidRDefault="00717CE0" w:rsidP="00F10195">
      <w:pPr>
        <w:tabs>
          <w:tab w:val="left" w:pos="851"/>
        </w:tabs>
        <w:spacing w:after="0" w:line="240" w:lineRule="auto"/>
        <w:ind w:firstLine="567"/>
        <w:jc w:val="both"/>
        <w:rPr>
          <w:rFonts w:ascii="Arial" w:hAnsi="Arial" w:cs="Arial"/>
          <w:sz w:val="24"/>
          <w:szCs w:val="24"/>
        </w:rPr>
      </w:pPr>
    </w:p>
    <w:p w14:paraId="06AED334" w14:textId="77777777" w:rsidR="00717CE0" w:rsidRPr="009549CD" w:rsidRDefault="00717CE0" w:rsidP="00F10195">
      <w:pPr>
        <w:tabs>
          <w:tab w:val="left" w:pos="851"/>
        </w:tabs>
        <w:spacing w:after="0" w:line="240" w:lineRule="auto"/>
        <w:ind w:firstLine="567"/>
        <w:jc w:val="both"/>
        <w:rPr>
          <w:rFonts w:ascii="Arial" w:hAnsi="Arial" w:cs="Arial"/>
          <w:sz w:val="24"/>
          <w:szCs w:val="24"/>
        </w:rPr>
      </w:pPr>
      <w:r w:rsidRPr="009549CD">
        <w:rPr>
          <w:rFonts w:ascii="Arial" w:hAnsi="Arial" w:cs="Arial"/>
          <w:b/>
          <w:sz w:val="24"/>
          <w:szCs w:val="24"/>
        </w:rPr>
        <w:t>9.4.2</w:t>
      </w:r>
      <w:r w:rsidRPr="009549CD">
        <w:rPr>
          <w:rFonts w:ascii="Arial" w:hAnsi="Arial" w:cs="Arial"/>
          <w:sz w:val="24"/>
          <w:szCs w:val="24"/>
        </w:rPr>
        <w:t xml:space="preserve"> Следует взять еще одну стерильную чашку Петри (6.9). Использовать другую стерильную пипетку (6.7) для дозирования 1 мл разведения 10</w:t>
      </w:r>
      <w:r w:rsidRPr="009549CD">
        <w:rPr>
          <w:rFonts w:ascii="Arial" w:hAnsi="Arial" w:cs="Arial"/>
          <w:sz w:val="24"/>
          <w:szCs w:val="24"/>
          <w:vertAlign w:val="superscript"/>
        </w:rPr>
        <w:t>-1</w:t>
      </w:r>
      <w:r w:rsidRPr="009549CD">
        <w:rPr>
          <w:rFonts w:ascii="Arial" w:hAnsi="Arial" w:cs="Arial"/>
          <w:sz w:val="24"/>
          <w:szCs w:val="24"/>
        </w:rPr>
        <w:t xml:space="preserve"> (жидкий продукт) или 1 мл разведения 10</w:t>
      </w:r>
      <w:r w:rsidRPr="009549CD">
        <w:rPr>
          <w:rFonts w:ascii="Arial" w:hAnsi="Arial" w:cs="Arial"/>
          <w:sz w:val="24"/>
          <w:szCs w:val="24"/>
          <w:vertAlign w:val="superscript"/>
        </w:rPr>
        <w:t>-2</w:t>
      </w:r>
      <w:r w:rsidRPr="009549CD">
        <w:rPr>
          <w:rFonts w:ascii="Arial" w:hAnsi="Arial" w:cs="Arial"/>
          <w:sz w:val="24"/>
          <w:szCs w:val="24"/>
        </w:rPr>
        <w:t xml:space="preserve"> (другие продукты).</w:t>
      </w:r>
    </w:p>
    <w:p w14:paraId="7BE91E52" w14:textId="77777777" w:rsidR="00717CE0" w:rsidRPr="009549CD" w:rsidRDefault="00717CE0" w:rsidP="00F10195">
      <w:pPr>
        <w:tabs>
          <w:tab w:val="left" w:pos="851"/>
        </w:tabs>
        <w:spacing w:after="0" w:line="240" w:lineRule="auto"/>
        <w:ind w:firstLine="567"/>
        <w:jc w:val="both"/>
        <w:rPr>
          <w:rFonts w:ascii="Arial" w:hAnsi="Arial" w:cs="Arial"/>
          <w:sz w:val="24"/>
          <w:szCs w:val="24"/>
        </w:rPr>
      </w:pPr>
      <w:r w:rsidRPr="009549CD">
        <w:rPr>
          <w:rFonts w:ascii="Arial" w:hAnsi="Arial" w:cs="Arial"/>
          <w:b/>
          <w:sz w:val="24"/>
          <w:szCs w:val="24"/>
        </w:rPr>
        <w:t>9.4.3</w:t>
      </w:r>
      <w:r w:rsidRPr="009549CD">
        <w:rPr>
          <w:rFonts w:ascii="Arial" w:hAnsi="Arial" w:cs="Arial"/>
          <w:sz w:val="24"/>
          <w:szCs w:val="24"/>
        </w:rPr>
        <w:t xml:space="preserve"> При необходимости повторять процедуру с дальнейшими разведениями, используя новую стерильную пипетку (6.7) для каждого десятичного разведения.</w:t>
      </w:r>
    </w:p>
    <w:p w14:paraId="393D24FA" w14:textId="77777777" w:rsidR="00717CE0" w:rsidRPr="009549CD" w:rsidRDefault="00717CE0" w:rsidP="00F10195">
      <w:pPr>
        <w:tabs>
          <w:tab w:val="left" w:pos="851"/>
        </w:tabs>
        <w:spacing w:after="0" w:line="240" w:lineRule="auto"/>
        <w:ind w:firstLine="567"/>
        <w:jc w:val="both"/>
        <w:rPr>
          <w:rFonts w:ascii="Arial" w:hAnsi="Arial" w:cs="Arial"/>
          <w:sz w:val="24"/>
          <w:szCs w:val="24"/>
        </w:rPr>
      </w:pPr>
      <w:r w:rsidRPr="009549CD">
        <w:rPr>
          <w:rFonts w:ascii="Arial" w:hAnsi="Arial" w:cs="Arial"/>
          <w:b/>
          <w:sz w:val="24"/>
          <w:szCs w:val="24"/>
        </w:rPr>
        <w:t>9.4.4</w:t>
      </w:r>
      <w:r w:rsidRPr="009549CD">
        <w:rPr>
          <w:rFonts w:ascii="Arial" w:hAnsi="Arial" w:cs="Arial"/>
          <w:sz w:val="24"/>
          <w:szCs w:val="24"/>
        </w:rPr>
        <w:t xml:space="preserve"> Если это уместно и возможно, выбрать только критические этапы разведения (не менее двух последовательных десятичных разведений) для инокуляции чашек Петри (6.9), которые дадут количество колоний от 10 до 150 колоний на чашку (на чашках Петри диаметром 90 мм) или от 10 до 360 колоний на чашку (на чашках Петри диаметром 140 мм).</w:t>
      </w:r>
    </w:p>
    <w:p w14:paraId="79C067F4" w14:textId="77777777" w:rsidR="00717CE0" w:rsidRPr="009549CD" w:rsidRDefault="00717CE0" w:rsidP="00F10195">
      <w:pPr>
        <w:tabs>
          <w:tab w:val="left" w:pos="851"/>
        </w:tabs>
        <w:spacing w:after="0" w:line="240" w:lineRule="auto"/>
        <w:ind w:firstLine="567"/>
        <w:jc w:val="both"/>
        <w:rPr>
          <w:rFonts w:ascii="Arial" w:hAnsi="Arial" w:cs="Arial"/>
          <w:sz w:val="24"/>
          <w:szCs w:val="24"/>
        </w:rPr>
      </w:pPr>
      <w:r w:rsidRPr="009549CD">
        <w:rPr>
          <w:rFonts w:ascii="Arial" w:hAnsi="Arial" w:cs="Arial"/>
          <w:b/>
          <w:sz w:val="24"/>
          <w:szCs w:val="24"/>
        </w:rPr>
        <w:t>9.4.5</w:t>
      </w:r>
      <w:r w:rsidRPr="009549CD">
        <w:rPr>
          <w:rFonts w:ascii="Arial" w:hAnsi="Arial" w:cs="Arial"/>
          <w:sz w:val="24"/>
          <w:szCs w:val="24"/>
        </w:rPr>
        <w:t xml:space="preserve"> Необходимо налить в каждую чашку Петри (6.9) около 12 - 15 мл для чашек Петри диаметром 90 мм или 45 - 50 мл для чашек Петри диаметром 140 мм среды железосульфитного агара (ISA) (раздел B.2), расплавленной и нагретой до 44–47 °C (6.10).</w:t>
      </w:r>
    </w:p>
    <w:p w14:paraId="6560F360" w14:textId="77777777" w:rsidR="00717CE0" w:rsidRPr="009549CD" w:rsidRDefault="00717CE0" w:rsidP="00F10195">
      <w:pPr>
        <w:tabs>
          <w:tab w:val="left" w:pos="851"/>
        </w:tabs>
        <w:spacing w:after="0" w:line="240" w:lineRule="auto"/>
        <w:ind w:firstLine="567"/>
        <w:jc w:val="both"/>
        <w:rPr>
          <w:rFonts w:ascii="Arial" w:hAnsi="Arial" w:cs="Arial"/>
          <w:sz w:val="24"/>
          <w:szCs w:val="24"/>
        </w:rPr>
      </w:pPr>
      <w:r w:rsidRPr="009549CD">
        <w:rPr>
          <w:rFonts w:ascii="Arial" w:hAnsi="Arial" w:cs="Arial"/>
          <w:b/>
          <w:sz w:val="24"/>
          <w:szCs w:val="24"/>
        </w:rPr>
        <w:t>9.4.6</w:t>
      </w:r>
      <w:r w:rsidRPr="009549CD">
        <w:rPr>
          <w:rFonts w:ascii="Arial" w:hAnsi="Arial" w:cs="Arial"/>
          <w:sz w:val="24"/>
          <w:szCs w:val="24"/>
        </w:rPr>
        <w:t xml:space="preserve"> Тщательно перемешать инокулят со средой, вращая чашки Петри (6.9), и дать смеси затвердеть, оставив чашки Петри стоять на прохладной горизонтальной поверхности.</w:t>
      </w:r>
    </w:p>
    <w:p w14:paraId="53658DE7" w14:textId="77777777" w:rsidR="00717CE0" w:rsidRPr="009549CD" w:rsidRDefault="00717CE0" w:rsidP="00F10195">
      <w:pPr>
        <w:tabs>
          <w:tab w:val="left" w:pos="851"/>
        </w:tabs>
        <w:spacing w:after="0" w:line="240" w:lineRule="auto"/>
        <w:ind w:firstLine="567"/>
        <w:jc w:val="both"/>
        <w:rPr>
          <w:rFonts w:ascii="Arial" w:hAnsi="Arial" w:cs="Arial"/>
          <w:sz w:val="24"/>
          <w:szCs w:val="24"/>
        </w:rPr>
      </w:pPr>
      <w:r w:rsidRPr="009549CD">
        <w:rPr>
          <w:rFonts w:ascii="Arial" w:hAnsi="Arial" w:cs="Arial"/>
          <w:b/>
          <w:sz w:val="24"/>
          <w:szCs w:val="24"/>
        </w:rPr>
        <w:lastRenderedPageBreak/>
        <w:t>9.4.7</w:t>
      </w:r>
      <w:r w:rsidRPr="009549CD">
        <w:rPr>
          <w:rFonts w:ascii="Arial" w:hAnsi="Arial" w:cs="Arial"/>
          <w:sz w:val="24"/>
          <w:szCs w:val="24"/>
        </w:rPr>
        <w:t xml:space="preserve"> После полного затвердевания налить около 5 мл среды ISA (раздел B.2) для чашек Петри диаметром 90 мм (6.9) или 10 мл для чашек Петри диаметром 140 мм (6.9) в качестве верхнего слоя, чтобы предотвратить развитие распространяющихся колоний на поверхности среды. Допустить затвердение в соответствии с указанием в 9.4.6.</w:t>
      </w:r>
    </w:p>
    <w:p w14:paraId="7A01C390" w14:textId="77777777" w:rsidR="00717CE0" w:rsidRPr="009549CD" w:rsidRDefault="00717CE0" w:rsidP="00F10195">
      <w:pPr>
        <w:tabs>
          <w:tab w:val="left" w:pos="851"/>
        </w:tabs>
        <w:spacing w:after="0" w:line="240" w:lineRule="auto"/>
        <w:ind w:firstLine="567"/>
        <w:jc w:val="both"/>
        <w:rPr>
          <w:rFonts w:ascii="Arial" w:hAnsi="Arial" w:cs="Arial"/>
          <w:sz w:val="24"/>
          <w:szCs w:val="24"/>
        </w:rPr>
      </w:pPr>
      <w:r w:rsidRPr="009549CD">
        <w:rPr>
          <w:rFonts w:ascii="Arial" w:hAnsi="Arial" w:cs="Arial"/>
          <w:b/>
          <w:sz w:val="24"/>
          <w:szCs w:val="24"/>
        </w:rPr>
        <w:t>9.4.8</w:t>
      </w:r>
      <w:r w:rsidRPr="009549CD">
        <w:rPr>
          <w:rFonts w:ascii="Arial" w:hAnsi="Arial" w:cs="Arial"/>
          <w:sz w:val="24"/>
          <w:szCs w:val="24"/>
        </w:rPr>
        <w:t xml:space="preserve"> Перевернуть посевы в чашках, полученные в 9.4.7, и инкубировать посевы при 37 °C (6.3) в анаэробной атмосфере (6.1).</w:t>
      </w:r>
    </w:p>
    <w:p w14:paraId="30B853B0" w14:textId="77777777" w:rsidR="00717CE0" w:rsidRPr="009549CD" w:rsidRDefault="00717CE0" w:rsidP="00F10195">
      <w:pPr>
        <w:tabs>
          <w:tab w:val="left" w:pos="851"/>
        </w:tabs>
        <w:spacing w:after="0" w:line="240" w:lineRule="auto"/>
        <w:ind w:firstLine="567"/>
        <w:jc w:val="both"/>
        <w:rPr>
          <w:rFonts w:ascii="Arial" w:hAnsi="Arial" w:cs="Arial"/>
          <w:sz w:val="24"/>
          <w:szCs w:val="24"/>
        </w:rPr>
      </w:pPr>
    </w:p>
    <w:p w14:paraId="2A6F61D4" w14:textId="77777777" w:rsidR="00717CE0" w:rsidRPr="009549CD" w:rsidRDefault="00717CE0" w:rsidP="00F10195">
      <w:pPr>
        <w:tabs>
          <w:tab w:val="left" w:pos="851"/>
        </w:tabs>
        <w:spacing w:after="0" w:line="240" w:lineRule="auto"/>
        <w:ind w:firstLine="567"/>
        <w:jc w:val="both"/>
        <w:rPr>
          <w:rFonts w:ascii="Arial" w:hAnsi="Arial" w:cs="Arial"/>
          <w:b/>
          <w:sz w:val="24"/>
          <w:szCs w:val="24"/>
        </w:rPr>
      </w:pPr>
      <w:r w:rsidRPr="009549CD">
        <w:rPr>
          <w:rFonts w:ascii="Arial" w:hAnsi="Arial" w:cs="Arial"/>
          <w:b/>
          <w:sz w:val="24"/>
          <w:szCs w:val="24"/>
        </w:rPr>
        <w:t>9.5 Подсчет типовых колоний</w:t>
      </w:r>
    </w:p>
    <w:p w14:paraId="0E08C228" w14:textId="77777777" w:rsidR="00717CE0" w:rsidRPr="009549CD" w:rsidRDefault="00717CE0" w:rsidP="00F10195">
      <w:pPr>
        <w:tabs>
          <w:tab w:val="left" w:pos="851"/>
        </w:tabs>
        <w:spacing w:after="0" w:line="240" w:lineRule="auto"/>
        <w:ind w:firstLine="567"/>
        <w:jc w:val="both"/>
        <w:rPr>
          <w:rFonts w:ascii="Arial" w:hAnsi="Arial" w:cs="Arial"/>
          <w:sz w:val="24"/>
          <w:szCs w:val="24"/>
        </w:rPr>
      </w:pPr>
      <w:r w:rsidRPr="009549CD">
        <w:rPr>
          <w:rFonts w:ascii="Arial" w:hAnsi="Arial" w:cs="Arial"/>
          <w:b/>
          <w:sz w:val="24"/>
          <w:szCs w:val="24"/>
        </w:rPr>
        <w:t>9.5.1</w:t>
      </w:r>
      <w:r w:rsidRPr="009549CD">
        <w:rPr>
          <w:rFonts w:ascii="Arial" w:hAnsi="Arial" w:cs="Arial"/>
          <w:sz w:val="24"/>
          <w:szCs w:val="24"/>
        </w:rPr>
        <w:t xml:space="preserve"> Через 48 ч ± 2 ч инкубации проверить чашки с посевом (см. 9.4.8) на наличие предполагаемых сульфитредуцирующих </w:t>
      </w:r>
      <w:r w:rsidRPr="009549CD">
        <w:rPr>
          <w:rFonts w:ascii="Arial" w:hAnsi="Arial" w:cs="Arial"/>
          <w:i/>
          <w:sz w:val="24"/>
          <w:szCs w:val="24"/>
        </w:rPr>
        <w:t>Clostridium</w:t>
      </w:r>
      <w:r w:rsidRPr="009549CD">
        <w:rPr>
          <w:rFonts w:ascii="Arial" w:hAnsi="Arial" w:cs="Arial"/>
          <w:sz w:val="24"/>
          <w:szCs w:val="24"/>
        </w:rPr>
        <w:t xml:space="preserve"> spp.</w:t>
      </w:r>
    </w:p>
    <w:p w14:paraId="010D3E98" w14:textId="77777777" w:rsidR="00717CE0" w:rsidRPr="009549CD" w:rsidRDefault="00717CE0" w:rsidP="00F10195">
      <w:pPr>
        <w:tabs>
          <w:tab w:val="left" w:pos="851"/>
        </w:tabs>
        <w:spacing w:after="0" w:line="240" w:lineRule="auto"/>
        <w:ind w:firstLine="567"/>
        <w:jc w:val="both"/>
        <w:rPr>
          <w:rFonts w:ascii="Arial" w:hAnsi="Arial" w:cs="Arial"/>
          <w:sz w:val="24"/>
          <w:szCs w:val="24"/>
        </w:rPr>
      </w:pPr>
      <w:r w:rsidRPr="009549CD">
        <w:rPr>
          <w:rFonts w:ascii="Arial" w:hAnsi="Arial" w:cs="Arial"/>
          <w:sz w:val="24"/>
          <w:szCs w:val="24"/>
        </w:rPr>
        <w:t>Подсчитать типовые колонии, которые показывают черное или серое или желто-коричневое окрашивание на среде ISA.</w:t>
      </w:r>
    </w:p>
    <w:p w14:paraId="7426FA53" w14:textId="77777777" w:rsidR="00717CE0" w:rsidRPr="009549CD" w:rsidRDefault="00717CE0" w:rsidP="00F10195">
      <w:pPr>
        <w:tabs>
          <w:tab w:val="left" w:pos="851"/>
        </w:tabs>
        <w:spacing w:after="0" w:line="240" w:lineRule="auto"/>
        <w:ind w:firstLine="567"/>
        <w:jc w:val="both"/>
        <w:rPr>
          <w:rFonts w:ascii="Arial" w:hAnsi="Arial" w:cs="Arial"/>
          <w:sz w:val="24"/>
          <w:szCs w:val="24"/>
        </w:rPr>
      </w:pPr>
      <w:r w:rsidRPr="009549CD">
        <w:rPr>
          <w:rFonts w:ascii="Arial" w:hAnsi="Arial" w:cs="Arial"/>
          <w:sz w:val="24"/>
          <w:szCs w:val="24"/>
        </w:rPr>
        <w:t>После извлечения чашек с посевом из анаэробной атмосферы чашки следует подсчитать в течение 30 мин, так как цвет колоний может быстро поблекнуть и исчезнуть под воздействием кислорода. Если используются анаэробные банки, чашки следует проверять по одной банке или небольшими порциями, если инкубация проводилась в анаэробном инкубаторе (6.1, 6.3).</w:t>
      </w:r>
    </w:p>
    <w:p w14:paraId="165E2955" w14:textId="77777777" w:rsidR="00717CE0" w:rsidRPr="009549CD" w:rsidRDefault="00717CE0" w:rsidP="00F10195">
      <w:pPr>
        <w:tabs>
          <w:tab w:val="left" w:pos="851"/>
        </w:tabs>
        <w:spacing w:after="0" w:line="240" w:lineRule="auto"/>
        <w:ind w:firstLine="567"/>
        <w:jc w:val="both"/>
        <w:rPr>
          <w:rFonts w:ascii="Arial" w:hAnsi="Arial" w:cs="Arial"/>
          <w:sz w:val="24"/>
          <w:szCs w:val="24"/>
        </w:rPr>
      </w:pPr>
    </w:p>
    <w:p w14:paraId="3564658A" w14:textId="77777777" w:rsidR="00717CE0" w:rsidRPr="00791713" w:rsidRDefault="00717CE0" w:rsidP="00F10195">
      <w:pPr>
        <w:tabs>
          <w:tab w:val="left" w:pos="851"/>
        </w:tabs>
        <w:spacing w:after="0" w:line="240" w:lineRule="auto"/>
        <w:ind w:firstLine="567"/>
        <w:jc w:val="both"/>
        <w:rPr>
          <w:rFonts w:ascii="Arial" w:hAnsi="Arial" w:cs="Arial"/>
        </w:rPr>
      </w:pPr>
      <w:r w:rsidRPr="00791713">
        <w:rPr>
          <w:rFonts w:ascii="Arial" w:hAnsi="Arial" w:cs="Arial"/>
        </w:rPr>
        <w:t>ПРИМЕЧАНИЕ. Может возникнуть диффузное, неспецифическое почернение среды. Рост анаэробных бактерий, которые производят водород (не H</w:t>
      </w:r>
      <w:r w:rsidRPr="00791713">
        <w:rPr>
          <w:rFonts w:ascii="Arial" w:hAnsi="Arial" w:cs="Arial"/>
          <w:vertAlign w:val="subscript"/>
        </w:rPr>
        <w:t>2</w:t>
      </w:r>
      <w:r w:rsidRPr="00791713">
        <w:rPr>
          <w:rFonts w:ascii="Arial" w:hAnsi="Arial" w:cs="Arial"/>
        </w:rPr>
        <w:t>S), также может уменьшить присутствующий сульфит и привести к общему почернению среды, что затрудняет подсчет типовых колоний.</w:t>
      </w:r>
    </w:p>
    <w:p w14:paraId="679839CB" w14:textId="77777777" w:rsidR="00717CE0" w:rsidRPr="009549CD" w:rsidRDefault="00717CE0" w:rsidP="00F10195">
      <w:pPr>
        <w:tabs>
          <w:tab w:val="left" w:pos="851"/>
        </w:tabs>
        <w:spacing w:after="0" w:line="240" w:lineRule="auto"/>
        <w:ind w:firstLine="567"/>
        <w:jc w:val="both"/>
        <w:rPr>
          <w:rFonts w:ascii="Arial" w:hAnsi="Arial" w:cs="Arial"/>
          <w:sz w:val="24"/>
          <w:szCs w:val="24"/>
        </w:rPr>
      </w:pPr>
    </w:p>
    <w:p w14:paraId="55EE18B5" w14:textId="77777777" w:rsidR="00717CE0" w:rsidRPr="009549CD" w:rsidRDefault="00717CE0" w:rsidP="00F10195">
      <w:pPr>
        <w:tabs>
          <w:tab w:val="left" w:pos="851"/>
        </w:tabs>
        <w:spacing w:after="0" w:line="240" w:lineRule="auto"/>
        <w:ind w:firstLine="567"/>
        <w:jc w:val="both"/>
        <w:rPr>
          <w:rFonts w:ascii="Arial" w:hAnsi="Arial" w:cs="Arial"/>
          <w:sz w:val="24"/>
          <w:szCs w:val="24"/>
        </w:rPr>
      </w:pPr>
      <w:r w:rsidRPr="009549CD">
        <w:rPr>
          <w:rFonts w:ascii="Arial" w:hAnsi="Arial" w:cs="Arial"/>
          <w:b/>
          <w:sz w:val="24"/>
          <w:szCs w:val="24"/>
        </w:rPr>
        <w:t>9.5.2</w:t>
      </w:r>
      <w:r w:rsidRPr="009549CD">
        <w:rPr>
          <w:rFonts w:ascii="Arial" w:hAnsi="Arial" w:cs="Arial"/>
          <w:sz w:val="24"/>
          <w:szCs w:val="24"/>
        </w:rPr>
        <w:t xml:space="preserve"> Выбрать посевы (см. 9.5.1), содержащие менее 150 предполагаемых колоний (для чашек Петри диаметром 90 мм) или менее 360 колоний (для чашек Петри диаметром 140 мм). Подсчитать эти колонии и зарегистрировать их количество как предполагаемые колонии на чашку. Затем выбрать наугад пять таких колоний для субкультивирования для подтверждающих испытаний (см. 9.6).</w:t>
      </w:r>
    </w:p>
    <w:p w14:paraId="2A36AA2D" w14:textId="77777777" w:rsidR="00717CE0" w:rsidRPr="009549CD" w:rsidRDefault="00717CE0" w:rsidP="00F10195">
      <w:pPr>
        <w:tabs>
          <w:tab w:val="left" w:pos="851"/>
        </w:tabs>
        <w:spacing w:after="0" w:line="240" w:lineRule="auto"/>
        <w:ind w:firstLine="567"/>
        <w:jc w:val="both"/>
        <w:rPr>
          <w:rFonts w:ascii="Arial" w:hAnsi="Arial" w:cs="Arial"/>
          <w:sz w:val="24"/>
          <w:szCs w:val="24"/>
        </w:rPr>
      </w:pPr>
      <w:r w:rsidRPr="009549CD">
        <w:rPr>
          <w:rFonts w:ascii="Arial" w:hAnsi="Arial" w:cs="Arial"/>
          <w:sz w:val="24"/>
          <w:szCs w:val="24"/>
        </w:rPr>
        <w:t>Для подсчета чашек с посевом с низким или высоким числом предполагаемых колоний см. ISO 7218.</w:t>
      </w:r>
    </w:p>
    <w:p w14:paraId="0E2B52B2" w14:textId="77777777" w:rsidR="00717CE0" w:rsidRPr="009549CD" w:rsidRDefault="00717CE0" w:rsidP="00F10195">
      <w:pPr>
        <w:tabs>
          <w:tab w:val="left" w:pos="851"/>
        </w:tabs>
        <w:spacing w:after="0" w:line="240" w:lineRule="auto"/>
        <w:ind w:firstLine="567"/>
        <w:jc w:val="both"/>
        <w:rPr>
          <w:rFonts w:ascii="Arial" w:hAnsi="Arial" w:cs="Arial"/>
          <w:sz w:val="24"/>
          <w:szCs w:val="24"/>
        </w:rPr>
      </w:pPr>
    </w:p>
    <w:p w14:paraId="2F10420B" w14:textId="77777777" w:rsidR="00717CE0" w:rsidRPr="009549CD" w:rsidRDefault="00717CE0" w:rsidP="00F10195">
      <w:pPr>
        <w:tabs>
          <w:tab w:val="left" w:pos="851"/>
        </w:tabs>
        <w:spacing w:after="0" w:line="240" w:lineRule="auto"/>
        <w:ind w:firstLine="567"/>
        <w:jc w:val="both"/>
        <w:rPr>
          <w:rFonts w:ascii="Arial" w:hAnsi="Arial" w:cs="Arial"/>
          <w:b/>
          <w:sz w:val="24"/>
          <w:szCs w:val="24"/>
        </w:rPr>
      </w:pPr>
      <w:r w:rsidRPr="009549CD">
        <w:rPr>
          <w:rFonts w:ascii="Arial" w:hAnsi="Arial" w:cs="Arial"/>
          <w:b/>
          <w:sz w:val="24"/>
          <w:szCs w:val="24"/>
        </w:rPr>
        <w:t xml:space="preserve">9.6 Подтверждение сульфитредуцирующих </w:t>
      </w:r>
      <w:r w:rsidRPr="009549CD">
        <w:rPr>
          <w:rFonts w:ascii="Arial" w:hAnsi="Arial" w:cs="Arial"/>
          <w:b/>
          <w:i/>
          <w:sz w:val="24"/>
          <w:szCs w:val="24"/>
        </w:rPr>
        <w:t>Clostridium</w:t>
      </w:r>
      <w:r w:rsidRPr="009549CD">
        <w:rPr>
          <w:rFonts w:ascii="Arial" w:hAnsi="Arial" w:cs="Arial"/>
          <w:b/>
          <w:sz w:val="24"/>
          <w:szCs w:val="24"/>
        </w:rPr>
        <w:t xml:space="preserve"> spp.</w:t>
      </w:r>
    </w:p>
    <w:p w14:paraId="1DC26F7F" w14:textId="77777777" w:rsidR="00717CE0" w:rsidRPr="009549CD" w:rsidRDefault="00717CE0" w:rsidP="00F10195">
      <w:pPr>
        <w:tabs>
          <w:tab w:val="left" w:pos="851"/>
        </w:tabs>
        <w:spacing w:after="0" w:line="240" w:lineRule="auto"/>
        <w:ind w:firstLine="567"/>
        <w:jc w:val="both"/>
        <w:rPr>
          <w:rFonts w:ascii="Arial" w:hAnsi="Arial" w:cs="Arial"/>
          <w:sz w:val="24"/>
          <w:szCs w:val="24"/>
        </w:rPr>
      </w:pPr>
      <w:r w:rsidRPr="009549CD">
        <w:rPr>
          <w:rFonts w:ascii="Arial" w:hAnsi="Arial" w:cs="Arial"/>
          <w:b/>
          <w:sz w:val="24"/>
          <w:szCs w:val="24"/>
        </w:rPr>
        <w:t>9.6.1</w:t>
      </w:r>
      <w:r w:rsidRPr="009549CD">
        <w:rPr>
          <w:rFonts w:ascii="Arial" w:hAnsi="Arial" w:cs="Arial"/>
          <w:sz w:val="24"/>
          <w:szCs w:val="24"/>
        </w:rPr>
        <w:t xml:space="preserve"> Для подтверждения следует взять пять предполагаемых колоний из каждой чашки, оставленной для подсчета (см. 9.5.2). Если среди колоний присутствует более одной морфологии, выбрать одну из каждой морфологии для субкультивирования и подтверждения.</w:t>
      </w:r>
    </w:p>
    <w:p w14:paraId="473C2A43" w14:textId="77777777" w:rsidR="00717CE0" w:rsidRPr="009549CD" w:rsidRDefault="00717CE0" w:rsidP="00F10195">
      <w:pPr>
        <w:tabs>
          <w:tab w:val="left" w:pos="851"/>
        </w:tabs>
        <w:spacing w:after="0" w:line="240" w:lineRule="auto"/>
        <w:ind w:firstLine="567"/>
        <w:jc w:val="both"/>
        <w:rPr>
          <w:rFonts w:ascii="Arial" w:hAnsi="Arial" w:cs="Arial"/>
          <w:sz w:val="24"/>
          <w:szCs w:val="24"/>
        </w:rPr>
      </w:pPr>
      <w:r w:rsidRPr="009549CD">
        <w:rPr>
          <w:rFonts w:ascii="Arial" w:hAnsi="Arial" w:cs="Arial"/>
          <w:b/>
          <w:sz w:val="24"/>
          <w:szCs w:val="24"/>
        </w:rPr>
        <w:t>9.6.2</w:t>
      </w:r>
      <w:r w:rsidRPr="009549CD">
        <w:rPr>
          <w:rFonts w:ascii="Arial" w:hAnsi="Arial" w:cs="Arial"/>
          <w:sz w:val="24"/>
          <w:szCs w:val="24"/>
        </w:rPr>
        <w:t xml:space="preserve"> Нанести штрихами каждую из выбранных колоний стерильной петлей (6.8) на две чашки с неселективным кровяным агаром, например, колумбийским кровяным агаром (раздел B.3). Если крови нет, можно использовать основу колумбийского агара или другую богатую питательными веществами среду (например, триптон-соевый агар или агар с сердечно-мозговым экстрактом).</w:t>
      </w:r>
    </w:p>
    <w:p w14:paraId="6A2E1EFC" w14:textId="77777777" w:rsidR="00717CE0" w:rsidRPr="009549CD" w:rsidRDefault="00717CE0" w:rsidP="00F10195">
      <w:pPr>
        <w:tabs>
          <w:tab w:val="left" w:pos="851"/>
        </w:tabs>
        <w:spacing w:after="0" w:line="240" w:lineRule="auto"/>
        <w:ind w:firstLine="567"/>
        <w:jc w:val="both"/>
        <w:rPr>
          <w:rFonts w:ascii="Arial" w:hAnsi="Arial" w:cs="Arial"/>
          <w:sz w:val="24"/>
          <w:szCs w:val="24"/>
        </w:rPr>
      </w:pPr>
      <w:r w:rsidRPr="009549CD">
        <w:rPr>
          <w:rFonts w:ascii="Arial" w:hAnsi="Arial" w:cs="Arial"/>
          <w:sz w:val="24"/>
          <w:szCs w:val="24"/>
        </w:rPr>
        <w:t>Допустить уравновешивание чашек при комнатной температуре, если они хранились при более низкой температуре. При необходимости высушить поверхность чашек перед использованием (см. ISO 11133).</w:t>
      </w:r>
    </w:p>
    <w:p w14:paraId="066790CD" w14:textId="77777777" w:rsidR="00717CE0" w:rsidRPr="009549CD" w:rsidRDefault="00717CE0" w:rsidP="00F10195">
      <w:pPr>
        <w:tabs>
          <w:tab w:val="left" w:pos="851"/>
        </w:tabs>
        <w:spacing w:after="0" w:line="240" w:lineRule="auto"/>
        <w:ind w:firstLine="567"/>
        <w:jc w:val="both"/>
        <w:rPr>
          <w:rFonts w:ascii="Arial" w:hAnsi="Arial" w:cs="Arial"/>
          <w:sz w:val="24"/>
          <w:szCs w:val="24"/>
        </w:rPr>
      </w:pPr>
      <w:r w:rsidRPr="009549CD">
        <w:rPr>
          <w:rFonts w:ascii="Arial" w:hAnsi="Arial" w:cs="Arial"/>
          <w:sz w:val="24"/>
          <w:szCs w:val="24"/>
        </w:rPr>
        <w:t>Несколько изолятов можно нанести штрихами на определенные сектора каждой из двух неселективных агаровых чашек. Штрихи должны давать хорошо изолированные колонии.</w:t>
      </w:r>
    </w:p>
    <w:p w14:paraId="4E2AC77D" w14:textId="77777777" w:rsidR="00717CE0" w:rsidRPr="009549CD" w:rsidRDefault="00717CE0" w:rsidP="00F10195">
      <w:pPr>
        <w:tabs>
          <w:tab w:val="left" w:pos="851"/>
        </w:tabs>
        <w:spacing w:after="0" w:line="240" w:lineRule="auto"/>
        <w:ind w:firstLine="567"/>
        <w:jc w:val="both"/>
        <w:rPr>
          <w:rFonts w:ascii="Arial" w:hAnsi="Arial" w:cs="Arial"/>
          <w:sz w:val="24"/>
          <w:szCs w:val="24"/>
        </w:rPr>
      </w:pPr>
      <w:r w:rsidRPr="009549CD">
        <w:rPr>
          <w:rFonts w:ascii="Arial" w:hAnsi="Arial" w:cs="Arial"/>
          <w:sz w:val="24"/>
          <w:szCs w:val="24"/>
        </w:rPr>
        <w:t xml:space="preserve">Из каждой пары чашек одну инкубируют в аэробной атмосфере, а другую в анаэробной атмосфере (6.1) при температуре 37 °C в течение 20 ч ± 2 ч (6.3). </w:t>
      </w:r>
      <w:r w:rsidRPr="009549CD">
        <w:rPr>
          <w:rFonts w:ascii="Arial" w:hAnsi="Arial" w:cs="Arial"/>
          <w:sz w:val="24"/>
          <w:szCs w:val="24"/>
        </w:rPr>
        <w:lastRenderedPageBreak/>
        <w:t>После инкубации чашки можно охлаждать при температуре 5 °C (6.5) в течение максимум 48 ч перед считыванием. Для чашек, которые инкубировались в анаэробных условиях, необходимо поддерживать анаэробную атмосферу.</w:t>
      </w:r>
    </w:p>
    <w:p w14:paraId="5A33D708" w14:textId="77777777" w:rsidR="00717CE0" w:rsidRPr="009549CD" w:rsidRDefault="00717CE0" w:rsidP="00F10195">
      <w:pPr>
        <w:tabs>
          <w:tab w:val="left" w:pos="851"/>
        </w:tabs>
        <w:spacing w:after="0" w:line="240" w:lineRule="auto"/>
        <w:ind w:firstLine="567"/>
        <w:jc w:val="both"/>
        <w:rPr>
          <w:rFonts w:ascii="Arial" w:hAnsi="Arial" w:cs="Arial"/>
          <w:sz w:val="24"/>
          <w:szCs w:val="24"/>
        </w:rPr>
      </w:pPr>
      <w:r w:rsidRPr="009549CD">
        <w:rPr>
          <w:rFonts w:ascii="Arial" w:hAnsi="Arial" w:cs="Arial"/>
          <w:b/>
          <w:sz w:val="24"/>
          <w:szCs w:val="24"/>
        </w:rPr>
        <w:t>9.6.3</w:t>
      </w:r>
      <w:r w:rsidRPr="009549CD">
        <w:rPr>
          <w:rFonts w:ascii="Arial" w:hAnsi="Arial" w:cs="Arial"/>
          <w:sz w:val="24"/>
          <w:szCs w:val="24"/>
        </w:rPr>
        <w:t xml:space="preserve"> Типовые колонии подтверждаются следующим образом:</w:t>
      </w:r>
    </w:p>
    <w:p w14:paraId="11CD38D5" w14:textId="77777777" w:rsidR="00717CE0" w:rsidRPr="009549CD" w:rsidRDefault="00717CE0" w:rsidP="00F10195">
      <w:pPr>
        <w:tabs>
          <w:tab w:val="left" w:pos="851"/>
        </w:tabs>
        <w:spacing w:after="0" w:line="240" w:lineRule="auto"/>
        <w:ind w:firstLine="567"/>
        <w:jc w:val="both"/>
        <w:rPr>
          <w:rFonts w:ascii="Arial" w:hAnsi="Arial" w:cs="Arial"/>
          <w:sz w:val="24"/>
          <w:szCs w:val="24"/>
        </w:rPr>
      </w:pPr>
      <w:r w:rsidRPr="009549CD">
        <w:rPr>
          <w:rFonts w:ascii="Arial" w:hAnsi="Arial" w:cs="Arial"/>
          <w:sz w:val="24"/>
          <w:szCs w:val="24"/>
        </w:rPr>
        <w:t xml:space="preserve">- Если рост одной типовой колонии происходит на анаэробно инкубированной (кровяной) агаровой чашке и не происходит на аэробно инкубированной (кровяной) агаровой чашке, колония принадлежит к роду </w:t>
      </w:r>
      <w:r w:rsidRPr="009549CD">
        <w:rPr>
          <w:rFonts w:ascii="Arial" w:hAnsi="Arial" w:cs="Arial"/>
          <w:i/>
          <w:sz w:val="24"/>
          <w:szCs w:val="24"/>
        </w:rPr>
        <w:t>Clostridia</w:t>
      </w:r>
      <w:r w:rsidRPr="009549CD">
        <w:rPr>
          <w:rFonts w:ascii="Arial" w:hAnsi="Arial" w:cs="Arial"/>
          <w:sz w:val="24"/>
          <w:szCs w:val="24"/>
        </w:rPr>
        <w:t xml:space="preserve">. Настоящая колония и другие колонии с такой же морфологией на среде ISA считаются сульфитредуцирующими </w:t>
      </w:r>
      <w:r w:rsidRPr="009549CD">
        <w:rPr>
          <w:rFonts w:ascii="Arial" w:hAnsi="Arial" w:cs="Arial"/>
          <w:i/>
          <w:sz w:val="24"/>
          <w:szCs w:val="24"/>
        </w:rPr>
        <w:t>Clostridium</w:t>
      </w:r>
      <w:r w:rsidRPr="009549CD">
        <w:rPr>
          <w:rFonts w:ascii="Arial" w:hAnsi="Arial" w:cs="Arial"/>
          <w:sz w:val="24"/>
          <w:szCs w:val="24"/>
        </w:rPr>
        <w:t xml:space="preserve"> spp.</w:t>
      </w:r>
    </w:p>
    <w:p w14:paraId="0909FE93" w14:textId="77777777" w:rsidR="00717CE0" w:rsidRPr="009549CD" w:rsidRDefault="00717CE0" w:rsidP="00F10195">
      <w:pPr>
        <w:tabs>
          <w:tab w:val="left" w:pos="851"/>
        </w:tabs>
        <w:spacing w:after="0" w:line="240" w:lineRule="auto"/>
        <w:ind w:firstLine="567"/>
        <w:jc w:val="both"/>
        <w:rPr>
          <w:rFonts w:ascii="Arial" w:hAnsi="Arial" w:cs="Arial"/>
          <w:sz w:val="24"/>
          <w:szCs w:val="24"/>
        </w:rPr>
      </w:pPr>
      <w:r w:rsidRPr="009549CD">
        <w:rPr>
          <w:rFonts w:ascii="Arial" w:hAnsi="Arial" w:cs="Arial"/>
          <w:sz w:val="24"/>
          <w:szCs w:val="24"/>
        </w:rPr>
        <w:t xml:space="preserve">- Если рост происходит на анаэробно и аэробно инкубированных чашках с кровяным агаром, колония не принадлежит к роду </w:t>
      </w:r>
      <w:r w:rsidRPr="009549CD">
        <w:rPr>
          <w:rFonts w:ascii="Arial" w:hAnsi="Arial" w:cs="Arial"/>
          <w:i/>
          <w:sz w:val="24"/>
          <w:szCs w:val="24"/>
        </w:rPr>
        <w:t>Clostridia</w:t>
      </w:r>
      <w:r w:rsidRPr="009549CD">
        <w:rPr>
          <w:rFonts w:ascii="Arial" w:hAnsi="Arial" w:cs="Arial"/>
          <w:sz w:val="24"/>
          <w:szCs w:val="24"/>
        </w:rPr>
        <w:t xml:space="preserve">. Следовательно, настоящая колония и другие колонии с такой же морфологией на среде ISA не могут считаться сульфитредуцирующими </w:t>
      </w:r>
      <w:r w:rsidRPr="009549CD">
        <w:rPr>
          <w:rFonts w:ascii="Arial" w:hAnsi="Arial" w:cs="Arial"/>
          <w:i/>
          <w:sz w:val="24"/>
          <w:szCs w:val="24"/>
        </w:rPr>
        <w:t>Clostridium</w:t>
      </w:r>
      <w:r w:rsidRPr="009549CD">
        <w:rPr>
          <w:rFonts w:ascii="Arial" w:hAnsi="Arial" w:cs="Arial"/>
          <w:sz w:val="24"/>
          <w:szCs w:val="24"/>
        </w:rPr>
        <w:t xml:space="preserve"> spp.</w:t>
      </w:r>
    </w:p>
    <w:p w14:paraId="5F7813E9" w14:textId="77777777" w:rsidR="00717CE0" w:rsidRPr="009549CD" w:rsidRDefault="00717CE0" w:rsidP="00F10195">
      <w:pPr>
        <w:tabs>
          <w:tab w:val="left" w:pos="851"/>
        </w:tabs>
        <w:spacing w:after="0" w:line="240" w:lineRule="auto"/>
        <w:ind w:firstLine="567"/>
        <w:jc w:val="both"/>
        <w:rPr>
          <w:rFonts w:ascii="Arial" w:hAnsi="Arial" w:cs="Arial"/>
          <w:sz w:val="24"/>
          <w:szCs w:val="24"/>
        </w:rPr>
      </w:pPr>
    </w:p>
    <w:p w14:paraId="1CA0A890" w14:textId="77777777" w:rsidR="00717CE0" w:rsidRPr="00717CE0" w:rsidRDefault="00717CE0" w:rsidP="00F10195">
      <w:pPr>
        <w:tabs>
          <w:tab w:val="left" w:pos="851"/>
        </w:tabs>
        <w:spacing w:after="0" w:line="240" w:lineRule="auto"/>
        <w:ind w:firstLine="567"/>
        <w:jc w:val="both"/>
        <w:rPr>
          <w:rFonts w:ascii="Arial" w:hAnsi="Arial" w:cs="Arial"/>
        </w:rPr>
      </w:pPr>
      <w:r w:rsidRPr="00717CE0">
        <w:rPr>
          <w:rFonts w:ascii="Arial" w:hAnsi="Arial" w:cs="Arial"/>
        </w:rPr>
        <w:t xml:space="preserve">ПРИМЕЧАНИЕ. Альтернативные процедуры (см. ISO 7218) могут использоваться для подтверждения того, что изолят является сульфитредуцирующим </w:t>
      </w:r>
      <w:r w:rsidRPr="00717CE0">
        <w:rPr>
          <w:rFonts w:ascii="Arial" w:hAnsi="Arial" w:cs="Arial"/>
          <w:i/>
        </w:rPr>
        <w:t>Clostridium</w:t>
      </w:r>
      <w:r w:rsidRPr="00717CE0">
        <w:rPr>
          <w:rFonts w:ascii="Arial" w:hAnsi="Arial" w:cs="Arial"/>
        </w:rPr>
        <w:t xml:space="preserve"> spp., при условии, что пригодность альтернативной процедуры была подтверждена (см. ISO 16140-4 или ISO 16140-6).</w:t>
      </w:r>
    </w:p>
    <w:p w14:paraId="7F5F9B7E" w14:textId="77777777" w:rsidR="00717CE0" w:rsidRPr="009549CD" w:rsidRDefault="00717CE0" w:rsidP="00F10195">
      <w:pPr>
        <w:tabs>
          <w:tab w:val="left" w:pos="851"/>
        </w:tabs>
        <w:spacing w:after="0" w:line="240" w:lineRule="auto"/>
        <w:ind w:firstLine="567"/>
        <w:jc w:val="both"/>
        <w:rPr>
          <w:rFonts w:ascii="Arial" w:hAnsi="Arial" w:cs="Arial"/>
          <w:sz w:val="24"/>
          <w:szCs w:val="24"/>
        </w:rPr>
      </w:pPr>
    </w:p>
    <w:p w14:paraId="11DD3D1E" w14:textId="77777777" w:rsidR="00717CE0" w:rsidRDefault="00717CE0" w:rsidP="00F10195">
      <w:pPr>
        <w:tabs>
          <w:tab w:val="left" w:pos="851"/>
        </w:tabs>
        <w:spacing w:after="0" w:line="240" w:lineRule="auto"/>
        <w:ind w:firstLine="567"/>
        <w:jc w:val="both"/>
        <w:rPr>
          <w:rFonts w:ascii="Arial" w:hAnsi="Arial" w:cs="Arial"/>
          <w:b/>
          <w:sz w:val="28"/>
          <w:szCs w:val="28"/>
        </w:rPr>
      </w:pPr>
      <w:r w:rsidRPr="00717CE0">
        <w:rPr>
          <w:rFonts w:ascii="Arial" w:hAnsi="Arial" w:cs="Arial"/>
          <w:b/>
          <w:sz w:val="28"/>
          <w:szCs w:val="28"/>
        </w:rPr>
        <w:t>10 Представление результатов</w:t>
      </w:r>
    </w:p>
    <w:p w14:paraId="6A727B74" w14:textId="77777777" w:rsidR="00717CE0" w:rsidRPr="00717CE0" w:rsidRDefault="00717CE0" w:rsidP="00F10195">
      <w:pPr>
        <w:tabs>
          <w:tab w:val="left" w:pos="851"/>
        </w:tabs>
        <w:spacing w:after="0" w:line="240" w:lineRule="auto"/>
        <w:ind w:firstLine="567"/>
        <w:jc w:val="both"/>
        <w:rPr>
          <w:rFonts w:ascii="Arial" w:hAnsi="Arial" w:cs="Arial"/>
          <w:b/>
          <w:sz w:val="28"/>
          <w:szCs w:val="28"/>
        </w:rPr>
      </w:pPr>
    </w:p>
    <w:p w14:paraId="6F7E639D" w14:textId="77777777" w:rsidR="00717CE0" w:rsidRPr="009549CD" w:rsidRDefault="00717CE0" w:rsidP="00F10195">
      <w:pPr>
        <w:tabs>
          <w:tab w:val="left" w:pos="851"/>
        </w:tabs>
        <w:spacing w:after="0" w:line="240" w:lineRule="auto"/>
        <w:ind w:firstLine="567"/>
        <w:jc w:val="both"/>
        <w:rPr>
          <w:rFonts w:ascii="Arial" w:hAnsi="Arial" w:cs="Arial"/>
          <w:sz w:val="24"/>
          <w:szCs w:val="24"/>
        </w:rPr>
      </w:pPr>
      <w:r w:rsidRPr="009549CD">
        <w:rPr>
          <w:rFonts w:ascii="Arial" w:hAnsi="Arial" w:cs="Arial"/>
          <w:sz w:val="24"/>
          <w:szCs w:val="24"/>
        </w:rPr>
        <w:t xml:space="preserve">Для расчета результатов необходимо следовать процедурам в соответствии с ISO 7218. Рассчитать и представить отчет о результатах как количество сульфитредуцирующих </w:t>
      </w:r>
      <w:r w:rsidRPr="009549CD">
        <w:rPr>
          <w:rFonts w:ascii="Arial" w:hAnsi="Arial" w:cs="Arial"/>
          <w:i/>
          <w:sz w:val="24"/>
          <w:szCs w:val="24"/>
        </w:rPr>
        <w:t>Clostridium</w:t>
      </w:r>
      <w:r w:rsidRPr="009549CD">
        <w:rPr>
          <w:rFonts w:ascii="Arial" w:hAnsi="Arial" w:cs="Arial"/>
          <w:sz w:val="24"/>
          <w:szCs w:val="24"/>
        </w:rPr>
        <w:t xml:space="preserve"> spp. в КОЕ на грамм, на миллилитр или на квадратный сантиметр. Если площадь образца неизвестна, указать данные по устройству для отбора проб, такому как ткань, губчатый тампон или палочка.</w:t>
      </w:r>
    </w:p>
    <w:p w14:paraId="5EC07552" w14:textId="77777777" w:rsidR="00717CE0" w:rsidRPr="009549CD" w:rsidRDefault="00717CE0" w:rsidP="00F10195">
      <w:pPr>
        <w:tabs>
          <w:tab w:val="left" w:pos="851"/>
        </w:tabs>
        <w:spacing w:after="0" w:line="240" w:lineRule="auto"/>
        <w:ind w:firstLine="567"/>
        <w:jc w:val="both"/>
        <w:rPr>
          <w:rFonts w:ascii="Arial" w:hAnsi="Arial" w:cs="Arial"/>
          <w:sz w:val="24"/>
          <w:szCs w:val="24"/>
        </w:rPr>
      </w:pPr>
      <w:r w:rsidRPr="009549CD">
        <w:rPr>
          <w:rFonts w:ascii="Arial" w:hAnsi="Arial" w:cs="Arial"/>
          <w:sz w:val="24"/>
          <w:szCs w:val="24"/>
        </w:rPr>
        <w:t xml:space="preserve">Если использовалась тепловая обработка для отбора спор (9.3), результат сообщается как количество сульфитредуцирующих спор </w:t>
      </w:r>
      <w:r w:rsidRPr="009549CD">
        <w:rPr>
          <w:rFonts w:ascii="Arial" w:hAnsi="Arial" w:cs="Arial"/>
          <w:i/>
          <w:sz w:val="24"/>
          <w:szCs w:val="24"/>
        </w:rPr>
        <w:t>Clostridium</w:t>
      </w:r>
      <w:r w:rsidRPr="009549CD">
        <w:rPr>
          <w:rFonts w:ascii="Arial" w:hAnsi="Arial" w:cs="Arial"/>
          <w:sz w:val="24"/>
          <w:szCs w:val="24"/>
        </w:rPr>
        <w:t xml:space="preserve"> spp. в КОЕ на грамм, на миллилитр, на квадратный сантиметр или на устройство для отбора проб.</w:t>
      </w:r>
    </w:p>
    <w:p w14:paraId="1861AB39" w14:textId="77777777" w:rsidR="00717CE0" w:rsidRPr="009549CD" w:rsidRDefault="00717CE0" w:rsidP="00F10195">
      <w:pPr>
        <w:tabs>
          <w:tab w:val="left" w:pos="851"/>
        </w:tabs>
        <w:spacing w:after="0" w:line="240" w:lineRule="auto"/>
        <w:ind w:firstLine="567"/>
        <w:jc w:val="both"/>
        <w:rPr>
          <w:rFonts w:ascii="Arial" w:hAnsi="Arial" w:cs="Arial"/>
          <w:sz w:val="24"/>
          <w:szCs w:val="24"/>
        </w:rPr>
      </w:pPr>
      <w:r w:rsidRPr="009549CD">
        <w:rPr>
          <w:rFonts w:ascii="Arial" w:hAnsi="Arial" w:cs="Arial"/>
          <w:sz w:val="24"/>
          <w:szCs w:val="24"/>
        </w:rPr>
        <w:t>В случаях, когда типовые колонии целевого организма не обнаружены, необходимо следовать положениям ISO 7218 для выражения результатов для особых случаев.</w:t>
      </w:r>
    </w:p>
    <w:p w14:paraId="75F27AC7" w14:textId="77777777" w:rsidR="00717CE0" w:rsidRPr="009549CD" w:rsidRDefault="00717CE0" w:rsidP="00F10195">
      <w:pPr>
        <w:tabs>
          <w:tab w:val="left" w:pos="851"/>
        </w:tabs>
        <w:spacing w:after="0" w:line="240" w:lineRule="auto"/>
        <w:ind w:firstLine="567"/>
        <w:jc w:val="both"/>
        <w:rPr>
          <w:rFonts w:ascii="Arial" w:hAnsi="Arial" w:cs="Arial"/>
          <w:sz w:val="24"/>
          <w:szCs w:val="24"/>
        </w:rPr>
      </w:pPr>
    </w:p>
    <w:p w14:paraId="725D12A9" w14:textId="77777777" w:rsidR="00717CE0" w:rsidRDefault="00717CE0" w:rsidP="00F10195">
      <w:pPr>
        <w:tabs>
          <w:tab w:val="left" w:pos="851"/>
        </w:tabs>
        <w:spacing w:after="0" w:line="240" w:lineRule="auto"/>
        <w:ind w:firstLine="567"/>
        <w:jc w:val="both"/>
        <w:rPr>
          <w:rFonts w:ascii="Arial" w:hAnsi="Arial" w:cs="Arial"/>
          <w:b/>
          <w:sz w:val="28"/>
          <w:szCs w:val="28"/>
        </w:rPr>
      </w:pPr>
      <w:r w:rsidRPr="00717CE0">
        <w:rPr>
          <w:rFonts w:ascii="Arial" w:hAnsi="Arial" w:cs="Arial"/>
          <w:b/>
          <w:sz w:val="28"/>
          <w:szCs w:val="28"/>
        </w:rPr>
        <w:t>11 Валидация метода</w:t>
      </w:r>
    </w:p>
    <w:p w14:paraId="5F9DA4B1" w14:textId="77777777" w:rsidR="00717CE0" w:rsidRPr="00717CE0" w:rsidRDefault="00717CE0" w:rsidP="00F10195">
      <w:pPr>
        <w:tabs>
          <w:tab w:val="left" w:pos="851"/>
        </w:tabs>
        <w:spacing w:after="0" w:line="240" w:lineRule="auto"/>
        <w:ind w:firstLine="567"/>
        <w:jc w:val="both"/>
        <w:rPr>
          <w:rFonts w:ascii="Arial" w:hAnsi="Arial" w:cs="Arial"/>
          <w:b/>
          <w:sz w:val="28"/>
          <w:szCs w:val="28"/>
        </w:rPr>
      </w:pPr>
    </w:p>
    <w:p w14:paraId="77A1CCA9" w14:textId="77777777" w:rsidR="00717CE0" w:rsidRPr="009549CD" w:rsidRDefault="00717CE0" w:rsidP="00F10195">
      <w:pPr>
        <w:tabs>
          <w:tab w:val="left" w:pos="851"/>
        </w:tabs>
        <w:spacing w:after="0" w:line="240" w:lineRule="auto"/>
        <w:ind w:firstLine="567"/>
        <w:jc w:val="both"/>
        <w:rPr>
          <w:rFonts w:ascii="Arial" w:hAnsi="Arial" w:cs="Arial"/>
          <w:b/>
          <w:sz w:val="24"/>
          <w:szCs w:val="24"/>
        </w:rPr>
      </w:pPr>
      <w:r w:rsidRPr="009549CD">
        <w:rPr>
          <w:rFonts w:ascii="Arial" w:hAnsi="Arial" w:cs="Arial"/>
          <w:b/>
          <w:sz w:val="24"/>
          <w:szCs w:val="24"/>
        </w:rPr>
        <w:t>11.1 Межлабораторное исследование</w:t>
      </w:r>
    </w:p>
    <w:p w14:paraId="1535658F" w14:textId="77777777" w:rsidR="00717CE0" w:rsidRPr="009549CD" w:rsidRDefault="00717CE0" w:rsidP="00F10195">
      <w:pPr>
        <w:tabs>
          <w:tab w:val="left" w:pos="851"/>
        </w:tabs>
        <w:spacing w:after="0" w:line="240" w:lineRule="auto"/>
        <w:ind w:firstLine="567"/>
        <w:jc w:val="both"/>
        <w:rPr>
          <w:rFonts w:ascii="Arial" w:hAnsi="Arial" w:cs="Arial"/>
          <w:sz w:val="24"/>
          <w:szCs w:val="24"/>
        </w:rPr>
      </w:pPr>
      <w:r w:rsidRPr="009549CD">
        <w:rPr>
          <w:rFonts w:ascii="Arial" w:hAnsi="Arial" w:cs="Arial"/>
          <w:sz w:val="24"/>
          <w:szCs w:val="24"/>
        </w:rPr>
        <w:t>Результаты межлабораторного исследования (шаг 6 в ISO 17468) для определения характеристик эффективности метода описаны в 11.2.</w:t>
      </w:r>
    </w:p>
    <w:p w14:paraId="3C85E3A9" w14:textId="77777777" w:rsidR="00717CE0" w:rsidRPr="009549CD" w:rsidRDefault="00717CE0" w:rsidP="00F10195">
      <w:pPr>
        <w:tabs>
          <w:tab w:val="left" w:pos="851"/>
        </w:tabs>
        <w:spacing w:after="0" w:line="240" w:lineRule="auto"/>
        <w:ind w:firstLine="567"/>
        <w:jc w:val="both"/>
        <w:rPr>
          <w:rFonts w:ascii="Arial" w:hAnsi="Arial" w:cs="Arial"/>
          <w:sz w:val="24"/>
          <w:szCs w:val="24"/>
        </w:rPr>
      </w:pPr>
    </w:p>
    <w:p w14:paraId="777B9386" w14:textId="77777777" w:rsidR="00717CE0" w:rsidRPr="00791713" w:rsidRDefault="00717CE0" w:rsidP="00F10195">
      <w:pPr>
        <w:tabs>
          <w:tab w:val="left" w:pos="851"/>
        </w:tabs>
        <w:spacing w:after="0" w:line="240" w:lineRule="auto"/>
        <w:ind w:firstLine="567"/>
        <w:jc w:val="both"/>
        <w:rPr>
          <w:rFonts w:ascii="Arial" w:hAnsi="Arial" w:cs="Arial"/>
        </w:rPr>
      </w:pPr>
      <w:r w:rsidRPr="00791713">
        <w:rPr>
          <w:rFonts w:ascii="Arial" w:hAnsi="Arial" w:cs="Arial"/>
        </w:rPr>
        <w:t xml:space="preserve">ПРИМЕЧАНИЕ. В межлабораторном исследовании повторяемость и воспроизводимость были определены только на низком уровне, поскольку подсчет сульфитредуцирующих </w:t>
      </w:r>
      <w:r w:rsidRPr="00791713">
        <w:rPr>
          <w:rFonts w:ascii="Arial" w:hAnsi="Arial" w:cs="Arial"/>
          <w:i/>
        </w:rPr>
        <w:t>Clostridium</w:t>
      </w:r>
      <w:r w:rsidRPr="00791713">
        <w:rPr>
          <w:rFonts w:ascii="Arial" w:hAnsi="Arial" w:cs="Arial"/>
        </w:rPr>
        <w:t xml:space="preserve"> spp. выполняется в качестве гигиенического индикатора и на низких уровнях (например, максимально допустимые уровни для детской смеси составляют от 10 КОЕ/г до 30 КОЕ/г).</w:t>
      </w:r>
    </w:p>
    <w:p w14:paraId="5AD7604F" w14:textId="77777777" w:rsidR="00717CE0" w:rsidRPr="009549CD" w:rsidRDefault="00717CE0" w:rsidP="00F10195">
      <w:pPr>
        <w:tabs>
          <w:tab w:val="left" w:pos="851"/>
        </w:tabs>
        <w:spacing w:after="0" w:line="240" w:lineRule="auto"/>
        <w:ind w:firstLine="567"/>
        <w:jc w:val="both"/>
        <w:rPr>
          <w:rFonts w:ascii="Arial" w:hAnsi="Arial" w:cs="Arial"/>
          <w:sz w:val="24"/>
          <w:szCs w:val="24"/>
        </w:rPr>
      </w:pPr>
    </w:p>
    <w:p w14:paraId="13968E71" w14:textId="77777777" w:rsidR="00717CE0" w:rsidRPr="009549CD" w:rsidRDefault="00717CE0" w:rsidP="00F10195">
      <w:pPr>
        <w:tabs>
          <w:tab w:val="left" w:pos="851"/>
        </w:tabs>
        <w:spacing w:after="0" w:line="240" w:lineRule="auto"/>
        <w:ind w:firstLine="567"/>
        <w:jc w:val="both"/>
        <w:rPr>
          <w:rFonts w:ascii="Arial" w:hAnsi="Arial" w:cs="Arial"/>
          <w:b/>
          <w:sz w:val="24"/>
          <w:szCs w:val="24"/>
        </w:rPr>
      </w:pPr>
      <w:r w:rsidRPr="009549CD">
        <w:rPr>
          <w:rFonts w:ascii="Arial" w:hAnsi="Arial" w:cs="Arial"/>
          <w:b/>
          <w:sz w:val="24"/>
          <w:szCs w:val="24"/>
        </w:rPr>
        <w:t xml:space="preserve">11.2 Характеристики </w:t>
      </w:r>
      <w:bookmarkStart w:id="6" w:name="_Hlk192694003"/>
      <w:r w:rsidRPr="009549CD">
        <w:rPr>
          <w:rFonts w:ascii="Arial" w:hAnsi="Arial" w:cs="Arial"/>
          <w:b/>
          <w:sz w:val="24"/>
          <w:szCs w:val="24"/>
        </w:rPr>
        <w:t>эффективности</w:t>
      </w:r>
      <w:bookmarkEnd w:id="6"/>
    </w:p>
    <w:p w14:paraId="11E3536E" w14:textId="77777777" w:rsidR="00717CE0" w:rsidRPr="009549CD" w:rsidRDefault="00717CE0" w:rsidP="00F10195">
      <w:pPr>
        <w:tabs>
          <w:tab w:val="left" w:pos="567"/>
          <w:tab w:val="left" w:pos="851"/>
        </w:tabs>
        <w:spacing w:after="0" w:line="240" w:lineRule="auto"/>
        <w:ind w:firstLine="567"/>
        <w:jc w:val="both"/>
        <w:rPr>
          <w:rFonts w:ascii="Arial" w:hAnsi="Arial" w:cs="Arial"/>
          <w:sz w:val="24"/>
          <w:szCs w:val="24"/>
        </w:rPr>
      </w:pPr>
      <w:r w:rsidRPr="009549CD">
        <w:rPr>
          <w:rFonts w:ascii="Arial" w:hAnsi="Arial" w:cs="Arial"/>
          <w:sz w:val="24"/>
          <w:szCs w:val="24"/>
        </w:rPr>
        <w:t xml:space="preserve">Характеристики эффективности метода (стандартные отклонения повторяемости и воспроизводимости) были определены в межлабораторном исследовании. Возможно, что значения, полученные в ходе межлабораторного </w:t>
      </w:r>
      <w:r w:rsidRPr="009549CD">
        <w:rPr>
          <w:rFonts w:ascii="Arial" w:hAnsi="Arial" w:cs="Arial"/>
          <w:sz w:val="24"/>
          <w:szCs w:val="24"/>
        </w:rPr>
        <w:lastRenderedPageBreak/>
        <w:t>исследования, не применимы к диапазонам концентраций и категориям (продуктов питания), отличным от тех, которые использовались в исследовании. Все данные приведены в Приложении C.</w:t>
      </w:r>
    </w:p>
    <w:p w14:paraId="59045649" w14:textId="77777777" w:rsidR="00717CE0" w:rsidRPr="009549CD" w:rsidRDefault="00717CE0" w:rsidP="00F10195">
      <w:pPr>
        <w:tabs>
          <w:tab w:val="left" w:pos="567"/>
          <w:tab w:val="left" w:pos="851"/>
        </w:tabs>
        <w:spacing w:after="0" w:line="240" w:lineRule="auto"/>
        <w:ind w:firstLine="567"/>
        <w:jc w:val="both"/>
        <w:rPr>
          <w:rFonts w:ascii="Arial" w:hAnsi="Arial" w:cs="Arial"/>
          <w:sz w:val="24"/>
          <w:szCs w:val="24"/>
        </w:rPr>
      </w:pPr>
      <w:r w:rsidRPr="009549CD">
        <w:rPr>
          <w:rFonts w:ascii="Arial" w:hAnsi="Arial" w:cs="Arial"/>
          <w:sz w:val="24"/>
          <w:szCs w:val="24"/>
        </w:rPr>
        <w:t>Сводка различных значений стандартного отклонения межлабораторной повторяемости (s</w:t>
      </w:r>
      <w:r w:rsidRPr="009549CD">
        <w:rPr>
          <w:rFonts w:ascii="Arial" w:hAnsi="Arial" w:cs="Arial"/>
          <w:sz w:val="24"/>
          <w:szCs w:val="24"/>
          <w:vertAlign w:val="subscript"/>
        </w:rPr>
        <w:t>r</w:t>
      </w:r>
      <w:r w:rsidRPr="009549CD">
        <w:rPr>
          <w:rFonts w:ascii="Arial" w:hAnsi="Arial" w:cs="Arial"/>
          <w:sz w:val="24"/>
          <w:szCs w:val="24"/>
        </w:rPr>
        <w:t>) приведены в Таблице 1.</w:t>
      </w:r>
    </w:p>
    <w:p w14:paraId="166F189F" w14:textId="77777777" w:rsidR="00717CE0" w:rsidRPr="009549CD" w:rsidRDefault="00717CE0" w:rsidP="00717CE0">
      <w:pPr>
        <w:tabs>
          <w:tab w:val="left" w:pos="851"/>
        </w:tabs>
        <w:spacing w:after="0" w:line="240" w:lineRule="auto"/>
        <w:ind w:firstLine="709"/>
        <w:jc w:val="both"/>
        <w:rPr>
          <w:rFonts w:ascii="Arial" w:hAnsi="Arial" w:cs="Arial"/>
          <w:sz w:val="24"/>
          <w:szCs w:val="24"/>
        </w:rPr>
      </w:pPr>
    </w:p>
    <w:p w14:paraId="3F104708" w14:textId="77777777" w:rsidR="00717CE0" w:rsidRPr="00717CE0" w:rsidRDefault="00717CE0" w:rsidP="00717CE0">
      <w:pPr>
        <w:tabs>
          <w:tab w:val="left" w:pos="851"/>
        </w:tabs>
        <w:spacing w:after="0" w:line="240" w:lineRule="auto"/>
        <w:ind w:firstLine="709"/>
        <w:jc w:val="both"/>
        <w:rPr>
          <w:rFonts w:ascii="Arial" w:hAnsi="Arial" w:cs="Arial"/>
          <w:bCs/>
          <w:sz w:val="24"/>
          <w:szCs w:val="24"/>
        </w:rPr>
      </w:pPr>
      <w:r w:rsidRPr="00717CE0">
        <w:rPr>
          <w:rFonts w:ascii="Arial" w:hAnsi="Arial" w:cs="Arial"/>
          <w:bCs/>
          <w:sz w:val="24"/>
          <w:szCs w:val="24"/>
        </w:rPr>
        <w:t>Таблица 1. Сводка значений s</w:t>
      </w:r>
      <w:r w:rsidRPr="00717CE0">
        <w:rPr>
          <w:rFonts w:ascii="Arial" w:hAnsi="Arial" w:cs="Arial"/>
          <w:bCs/>
          <w:sz w:val="24"/>
          <w:szCs w:val="24"/>
          <w:vertAlign w:val="subscript"/>
        </w:rPr>
        <w:t>r</w:t>
      </w:r>
      <w:r w:rsidRPr="00717CE0">
        <w:rPr>
          <w:rFonts w:ascii="Arial" w:hAnsi="Arial" w:cs="Arial"/>
          <w:bCs/>
          <w:sz w:val="24"/>
          <w:szCs w:val="24"/>
        </w:rPr>
        <w:t xml:space="preserve"> из межлабораторного исследования</w:t>
      </w:r>
    </w:p>
    <w:tbl>
      <w:tblPr>
        <w:tblStyle w:val="ad"/>
        <w:tblW w:w="0" w:type="auto"/>
        <w:tblLook w:val="04A0" w:firstRow="1" w:lastRow="0" w:firstColumn="1" w:lastColumn="0" w:noHBand="0" w:noVBand="1"/>
      </w:tblPr>
      <w:tblGrid>
        <w:gridCol w:w="4775"/>
        <w:gridCol w:w="2404"/>
        <w:gridCol w:w="2391"/>
      </w:tblGrid>
      <w:tr w:rsidR="00717CE0" w:rsidRPr="00717CE0" w14:paraId="7E1EE4A2" w14:textId="77777777" w:rsidTr="00812CA9">
        <w:tc>
          <w:tcPr>
            <w:tcW w:w="4814" w:type="dxa"/>
          </w:tcPr>
          <w:p w14:paraId="6E81CB61" w14:textId="77777777" w:rsidR="00717CE0" w:rsidRPr="00717CE0" w:rsidRDefault="00717CE0" w:rsidP="00812CA9">
            <w:pPr>
              <w:tabs>
                <w:tab w:val="left" w:pos="851"/>
              </w:tabs>
              <w:ind w:firstLine="29"/>
              <w:jc w:val="center"/>
              <w:rPr>
                <w:rFonts w:ascii="Arial" w:hAnsi="Arial" w:cs="Arial"/>
                <w:bCs/>
              </w:rPr>
            </w:pPr>
            <w:r w:rsidRPr="00717CE0">
              <w:rPr>
                <w:rFonts w:ascii="Arial" w:hAnsi="Arial" w:cs="Arial"/>
                <w:bCs/>
              </w:rPr>
              <w:t>Категория (пищевых продуктов)</w:t>
            </w:r>
          </w:p>
        </w:tc>
        <w:tc>
          <w:tcPr>
            <w:tcW w:w="2407" w:type="dxa"/>
          </w:tcPr>
          <w:p w14:paraId="04644167" w14:textId="77777777" w:rsidR="00717CE0" w:rsidRPr="00717CE0" w:rsidRDefault="00717CE0" w:rsidP="00812CA9">
            <w:pPr>
              <w:tabs>
                <w:tab w:val="left" w:pos="851"/>
              </w:tabs>
              <w:jc w:val="center"/>
              <w:rPr>
                <w:rFonts w:ascii="Arial" w:hAnsi="Arial" w:cs="Arial"/>
                <w:bCs/>
              </w:rPr>
            </w:pPr>
            <w:r w:rsidRPr="00717CE0">
              <w:rPr>
                <w:rFonts w:ascii="Arial" w:hAnsi="Arial" w:cs="Arial"/>
                <w:bCs/>
              </w:rPr>
              <w:t>Наименование (пищевых продуктов)</w:t>
            </w:r>
          </w:p>
        </w:tc>
        <w:tc>
          <w:tcPr>
            <w:tcW w:w="2407" w:type="dxa"/>
          </w:tcPr>
          <w:p w14:paraId="152DB4F5" w14:textId="77777777" w:rsidR="00717CE0" w:rsidRPr="00717CE0" w:rsidRDefault="00717CE0" w:rsidP="00812CA9">
            <w:pPr>
              <w:tabs>
                <w:tab w:val="left" w:pos="851"/>
              </w:tabs>
              <w:jc w:val="center"/>
              <w:rPr>
                <w:rFonts w:ascii="Arial" w:hAnsi="Arial" w:cs="Arial"/>
                <w:bCs/>
              </w:rPr>
            </w:pPr>
            <w:r w:rsidRPr="00717CE0">
              <w:rPr>
                <w:rFonts w:ascii="Arial" w:hAnsi="Arial" w:cs="Arial"/>
                <w:bCs/>
              </w:rPr>
              <w:t>Значения s</w:t>
            </w:r>
            <w:r w:rsidRPr="00717CE0">
              <w:rPr>
                <w:rFonts w:ascii="Arial" w:hAnsi="Arial" w:cs="Arial"/>
                <w:bCs/>
                <w:vertAlign w:val="subscript"/>
              </w:rPr>
              <w:t>r</w:t>
            </w:r>
            <w:r w:rsidRPr="00717CE0">
              <w:rPr>
                <w:rFonts w:ascii="Arial" w:hAnsi="Arial" w:cs="Arial"/>
                <w:bCs/>
              </w:rPr>
              <w:t xml:space="preserve"> низкого</w:t>
            </w:r>
          </w:p>
          <w:p w14:paraId="1583D8BF" w14:textId="77777777" w:rsidR="00717CE0" w:rsidRPr="00717CE0" w:rsidRDefault="00717CE0" w:rsidP="00812CA9">
            <w:pPr>
              <w:tabs>
                <w:tab w:val="left" w:pos="851"/>
              </w:tabs>
              <w:jc w:val="center"/>
              <w:rPr>
                <w:rFonts w:ascii="Arial" w:hAnsi="Arial" w:cs="Arial"/>
                <w:bCs/>
              </w:rPr>
            </w:pPr>
            <w:r w:rsidRPr="00717CE0">
              <w:rPr>
                <w:rFonts w:ascii="Arial" w:hAnsi="Arial" w:cs="Arial"/>
                <w:bCs/>
              </w:rPr>
              <w:t>уровня инокуляции</w:t>
            </w:r>
          </w:p>
        </w:tc>
      </w:tr>
      <w:tr w:rsidR="00717CE0" w:rsidRPr="00717CE0" w14:paraId="41E529EB" w14:textId="77777777" w:rsidTr="00812CA9">
        <w:tc>
          <w:tcPr>
            <w:tcW w:w="4814" w:type="dxa"/>
          </w:tcPr>
          <w:p w14:paraId="02362579" w14:textId="77777777" w:rsidR="00717CE0" w:rsidRPr="00717CE0" w:rsidRDefault="00717CE0" w:rsidP="00812CA9">
            <w:pPr>
              <w:tabs>
                <w:tab w:val="left" w:pos="851"/>
              </w:tabs>
              <w:ind w:firstLine="29"/>
              <w:jc w:val="both"/>
              <w:rPr>
                <w:rFonts w:ascii="Arial" w:hAnsi="Arial" w:cs="Arial"/>
              </w:rPr>
            </w:pPr>
            <w:r w:rsidRPr="00717CE0">
              <w:rPr>
                <w:rFonts w:ascii="Arial" w:hAnsi="Arial" w:cs="Arial"/>
              </w:rPr>
              <w:t>Готовые к употреблению, готовые к разогреву мясные продукты</w:t>
            </w:r>
          </w:p>
        </w:tc>
        <w:tc>
          <w:tcPr>
            <w:tcW w:w="2407" w:type="dxa"/>
          </w:tcPr>
          <w:p w14:paraId="724847EE" w14:textId="77777777" w:rsidR="00717CE0" w:rsidRPr="00717CE0" w:rsidRDefault="00717CE0" w:rsidP="00812CA9">
            <w:pPr>
              <w:tabs>
                <w:tab w:val="left" w:pos="851"/>
              </w:tabs>
              <w:jc w:val="center"/>
              <w:rPr>
                <w:rFonts w:ascii="Arial" w:hAnsi="Arial" w:cs="Arial"/>
              </w:rPr>
            </w:pPr>
            <w:r w:rsidRPr="00717CE0">
              <w:rPr>
                <w:rFonts w:ascii="Arial" w:hAnsi="Arial" w:cs="Arial"/>
              </w:rPr>
              <w:t>Солонина</w:t>
            </w:r>
          </w:p>
        </w:tc>
        <w:tc>
          <w:tcPr>
            <w:tcW w:w="2407" w:type="dxa"/>
          </w:tcPr>
          <w:p w14:paraId="59FC5F69" w14:textId="77777777" w:rsidR="00717CE0" w:rsidRPr="00717CE0" w:rsidRDefault="00717CE0" w:rsidP="00812CA9">
            <w:pPr>
              <w:tabs>
                <w:tab w:val="left" w:pos="851"/>
              </w:tabs>
              <w:ind w:firstLine="33"/>
              <w:jc w:val="center"/>
              <w:rPr>
                <w:rFonts w:ascii="Arial" w:hAnsi="Arial" w:cs="Arial"/>
              </w:rPr>
            </w:pPr>
            <w:r w:rsidRPr="00717CE0">
              <w:rPr>
                <w:rFonts w:ascii="Arial" w:hAnsi="Arial" w:cs="Arial"/>
              </w:rPr>
              <w:t>0,091</w:t>
            </w:r>
          </w:p>
        </w:tc>
      </w:tr>
      <w:tr w:rsidR="00717CE0" w:rsidRPr="00717CE0" w14:paraId="30E939D4" w14:textId="77777777" w:rsidTr="00812CA9">
        <w:tc>
          <w:tcPr>
            <w:tcW w:w="4814" w:type="dxa"/>
          </w:tcPr>
          <w:p w14:paraId="0F85EFFF" w14:textId="77777777" w:rsidR="00717CE0" w:rsidRPr="00717CE0" w:rsidRDefault="00717CE0" w:rsidP="00812CA9">
            <w:pPr>
              <w:tabs>
                <w:tab w:val="left" w:pos="851"/>
              </w:tabs>
              <w:jc w:val="both"/>
              <w:rPr>
                <w:rFonts w:ascii="Arial" w:hAnsi="Arial" w:cs="Arial"/>
              </w:rPr>
            </w:pPr>
            <w:r w:rsidRPr="00717CE0">
              <w:rPr>
                <w:rFonts w:ascii="Arial" w:hAnsi="Arial" w:cs="Arial"/>
              </w:rPr>
              <w:t>Многокомпонентные продукты питания или компоненты блюд</w:t>
            </w:r>
          </w:p>
        </w:tc>
        <w:tc>
          <w:tcPr>
            <w:tcW w:w="2407" w:type="dxa"/>
          </w:tcPr>
          <w:p w14:paraId="2054B206" w14:textId="77777777" w:rsidR="00717CE0" w:rsidRPr="00717CE0" w:rsidRDefault="00717CE0" w:rsidP="00812CA9">
            <w:pPr>
              <w:tabs>
                <w:tab w:val="left" w:pos="851"/>
              </w:tabs>
              <w:jc w:val="center"/>
              <w:rPr>
                <w:rFonts w:ascii="Arial" w:hAnsi="Arial" w:cs="Arial"/>
              </w:rPr>
            </w:pPr>
            <w:r w:rsidRPr="00717CE0">
              <w:rPr>
                <w:rFonts w:ascii="Arial" w:hAnsi="Arial" w:cs="Arial"/>
              </w:rPr>
              <w:t>Суп быстрого приготовления</w:t>
            </w:r>
          </w:p>
        </w:tc>
        <w:tc>
          <w:tcPr>
            <w:tcW w:w="2407" w:type="dxa"/>
          </w:tcPr>
          <w:p w14:paraId="6C3E6658" w14:textId="77777777" w:rsidR="00717CE0" w:rsidRPr="00717CE0" w:rsidRDefault="00717CE0" w:rsidP="00812CA9">
            <w:pPr>
              <w:tabs>
                <w:tab w:val="left" w:pos="851"/>
              </w:tabs>
              <w:ind w:firstLine="33"/>
              <w:jc w:val="center"/>
              <w:rPr>
                <w:rFonts w:ascii="Arial" w:hAnsi="Arial" w:cs="Arial"/>
              </w:rPr>
            </w:pPr>
            <w:r w:rsidRPr="00717CE0">
              <w:rPr>
                <w:rFonts w:ascii="Arial" w:hAnsi="Arial" w:cs="Arial"/>
              </w:rPr>
              <w:t>0,049</w:t>
            </w:r>
          </w:p>
        </w:tc>
      </w:tr>
      <w:tr w:rsidR="00717CE0" w:rsidRPr="00717CE0" w14:paraId="651F496B" w14:textId="77777777" w:rsidTr="00812CA9">
        <w:tc>
          <w:tcPr>
            <w:tcW w:w="4814" w:type="dxa"/>
          </w:tcPr>
          <w:p w14:paraId="7E5C373B" w14:textId="77777777" w:rsidR="00717CE0" w:rsidRPr="00717CE0" w:rsidRDefault="00717CE0" w:rsidP="00812CA9">
            <w:pPr>
              <w:tabs>
                <w:tab w:val="left" w:pos="851"/>
              </w:tabs>
              <w:ind w:firstLine="29"/>
              <w:jc w:val="both"/>
              <w:rPr>
                <w:rFonts w:ascii="Arial" w:hAnsi="Arial" w:cs="Arial"/>
              </w:rPr>
            </w:pPr>
            <w:r w:rsidRPr="00717CE0">
              <w:rPr>
                <w:rFonts w:ascii="Arial" w:hAnsi="Arial" w:cs="Arial"/>
              </w:rPr>
              <w:t>Детская смесь и детские каши</w:t>
            </w:r>
          </w:p>
        </w:tc>
        <w:tc>
          <w:tcPr>
            <w:tcW w:w="2407" w:type="dxa"/>
          </w:tcPr>
          <w:p w14:paraId="32BFBBA2" w14:textId="77777777" w:rsidR="00717CE0" w:rsidRPr="00717CE0" w:rsidRDefault="00717CE0" w:rsidP="00812CA9">
            <w:pPr>
              <w:tabs>
                <w:tab w:val="left" w:pos="851"/>
              </w:tabs>
              <w:jc w:val="center"/>
              <w:rPr>
                <w:rFonts w:ascii="Arial" w:hAnsi="Arial" w:cs="Arial"/>
              </w:rPr>
            </w:pPr>
            <w:r w:rsidRPr="00717CE0">
              <w:rPr>
                <w:rFonts w:ascii="Arial" w:hAnsi="Arial" w:cs="Arial"/>
              </w:rPr>
              <w:t>Порошковая детская смесь</w:t>
            </w:r>
          </w:p>
        </w:tc>
        <w:tc>
          <w:tcPr>
            <w:tcW w:w="2407" w:type="dxa"/>
          </w:tcPr>
          <w:p w14:paraId="008E1098" w14:textId="77777777" w:rsidR="00717CE0" w:rsidRPr="00717CE0" w:rsidRDefault="00717CE0" w:rsidP="00812CA9">
            <w:pPr>
              <w:tabs>
                <w:tab w:val="left" w:pos="851"/>
              </w:tabs>
              <w:ind w:firstLine="33"/>
              <w:jc w:val="center"/>
              <w:rPr>
                <w:rFonts w:ascii="Arial" w:hAnsi="Arial" w:cs="Arial"/>
              </w:rPr>
            </w:pPr>
            <w:r w:rsidRPr="00717CE0">
              <w:rPr>
                <w:rFonts w:ascii="Arial" w:hAnsi="Arial" w:cs="Arial"/>
              </w:rPr>
              <w:t>0,040</w:t>
            </w:r>
          </w:p>
        </w:tc>
      </w:tr>
      <w:tr w:rsidR="00717CE0" w:rsidRPr="00717CE0" w14:paraId="1C97C3E4" w14:textId="77777777" w:rsidTr="00812CA9">
        <w:tc>
          <w:tcPr>
            <w:tcW w:w="4814" w:type="dxa"/>
          </w:tcPr>
          <w:p w14:paraId="7C508288" w14:textId="77777777" w:rsidR="00717CE0" w:rsidRPr="00717CE0" w:rsidRDefault="00717CE0" w:rsidP="00812CA9">
            <w:pPr>
              <w:tabs>
                <w:tab w:val="left" w:pos="851"/>
              </w:tabs>
              <w:ind w:firstLine="29"/>
              <w:jc w:val="both"/>
              <w:rPr>
                <w:rFonts w:ascii="Arial" w:hAnsi="Arial" w:cs="Arial"/>
              </w:rPr>
            </w:pPr>
            <w:r w:rsidRPr="00717CE0">
              <w:rPr>
                <w:rFonts w:ascii="Arial" w:hAnsi="Arial" w:cs="Arial"/>
              </w:rPr>
              <w:t>Яйца и яичные продукты (производные)</w:t>
            </w:r>
          </w:p>
        </w:tc>
        <w:tc>
          <w:tcPr>
            <w:tcW w:w="2407" w:type="dxa"/>
          </w:tcPr>
          <w:p w14:paraId="37AC9FF5" w14:textId="77777777" w:rsidR="00717CE0" w:rsidRPr="00717CE0" w:rsidRDefault="00717CE0" w:rsidP="00812CA9">
            <w:pPr>
              <w:tabs>
                <w:tab w:val="left" w:pos="851"/>
              </w:tabs>
              <w:jc w:val="center"/>
              <w:rPr>
                <w:rFonts w:ascii="Arial" w:hAnsi="Arial" w:cs="Arial"/>
              </w:rPr>
            </w:pPr>
            <w:r w:rsidRPr="00717CE0">
              <w:rPr>
                <w:rFonts w:ascii="Arial" w:hAnsi="Arial" w:cs="Arial"/>
              </w:rPr>
              <w:t>Яичный порошок</w:t>
            </w:r>
          </w:p>
        </w:tc>
        <w:tc>
          <w:tcPr>
            <w:tcW w:w="2407" w:type="dxa"/>
          </w:tcPr>
          <w:p w14:paraId="748139EA" w14:textId="77777777" w:rsidR="00717CE0" w:rsidRPr="00717CE0" w:rsidRDefault="00717CE0" w:rsidP="00812CA9">
            <w:pPr>
              <w:tabs>
                <w:tab w:val="left" w:pos="851"/>
              </w:tabs>
              <w:ind w:firstLine="33"/>
              <w:jc w:val="center"/>
              <w:rPr>
                <w:rFonts w:ascii="Arial" w:hAnsi="Arial" w:cs="Arial"/>
              </w:rPr>
            </w:pPr>
            <w:r w:rsidRPr="00717CE0">
              <w:rPr>
                <w:rFonts w:ascii="Arial" w:hAnsi="Arial" w:cs="Arial"/>
              </w:rPr>
              <w:t>0,11</w:t>
            </w:r>
          </w:p>
        </w:tc>
      </w:tr>
      <w:tr w:rsidR="00717CE0" w:rsidRPr="00717CE0" w14:paraId="2D42C66C" w14:textId="77777777" w:rsidTr="00812CA9">
        <w:tc>
          <w:tcPr>
            <w:tcW w:w="4814" w:type="dxa"/>
          </w:tcPr>
          <w:p w14:paraId="0542BB4D" w14:textId="77777777" w:rsidR="00717CE0" w:rsidRPr="00717CE0" w:rsidRDefault="00717CE0" w:rsidP="00812CA9">
            <w:pPr>
              <w:tabs>
                <w:tab w:val="left" w:pos="851"/>
              </w:tabs>
              <w:jc w:val="both"/>
              <w:rPr>
                <w:rFonts w:ascii="Arial" w:hAnsi="Arial" w:cs="Arial"/>
              </w:rPr>
            </w:pPr>
            <w:r w:rsidRPr="00717CE0">
              <w:rPr>
                <w:rFonts w:ascii="Arial" w:hAnsi="Arial" w:cs="Arial"/>
              </w:rPr>
              <w:t>Обработанные фрукты и овощи</w:t>
            </w:r>
          </w:p>
        </w:tc>
        <w:tc>
          <w:tcPr>
            <w:tcW w:w="2407" w:type="dxa"/>
          </w:tcPr>
          <w:p w14:paraId="6C1838A9" w14:textId="77777777" w:rsidR="00717CE0" w:rsidRPr="00717CE0" w:rsidRDefault="00717CE0" w:rsidP="00812CA9">
            <w:pPr>
              <w:tabs>
                <w:tab w:val="left" w:pos="851"/>
              </w:tabs>
              <w:jc w:val="center"/>
              <w:rPr>
                <w:rFonts w:ascii="Arial" w:hAnsi="Arial" w:cs="Arial"/>
              </w:rPr>
            </w:pPr>
            <w:r w:rsidRPr="00717CE0">
              <w:rPr>
                <w:rFonts w:ascii="Arial" w:hAnsi="Arial" w:cs="Arial"/>
              </w:rPr>
              <w:t>Консервированный ананас</w:t>
            </w:r>
          </w:p>
        </w:tc>
        <w:tc>
          <w:tcPr>
            <w:tcW w:w="2407" w:type="dxa"/>
          </w:tcPr>
          <w:p w14:paraId="7842945E" w14:textId="77777777" w:rsidR="00717CE0" w:rsidRPr="00717CE0" w:rsidRDefault="00717CE0" w:rsidP="00812CA9">
            <w:pPr>
              <w:tabs>
                <w:tab w:val="left" w:pos="851"/>
              </w:tabs>
              <w:ind w:firstLine="33"/>
              <w:jc w:val="center"/>
              <w:rPr>
                <w:rFonts w:ascii="Arial" w:hAnsi="Arial" w:cs="Arial"/>
              </w:rPr>
            </w:pPr>
            <w:r w:rsidRPr="00717CE0">
              <w:rPr>
                <w:rFonts w:ascii="Arial" w:hAnsi="Arial" w:cs="Arial"/>
              </w:rPr>
              <w:t>0,060</w:t>
            </w:r>
          </w:p>
        </w:tc>
      </w:tr>
      <w:tr w:rsidR="00717CE0" w:rsidRPr="00717CE0" w14:paraId="022F503A" w14:textId="77777777" w:rsidTr="00812CA9">
        <w:tc>
          <w:tcPr>
            <w:tcW w:w="4814" w:type="dxa"/>
          </w:tcPr>
          <w:p w14:paraId="75C2E2D7" w14:textId="77777777" w:rsidR="00717CE0" w:rsidRPr="00717CE0" w:rsidRDefault="00717CE0" w:rsidP="00812CA9">
            <w:pPr>
              <w:tabs>
                <w:tab w:val="left" w:pos="851"/>
              </w:tabs>
              <w:jc w:val="both"/>
              <w:rPr>
                <w:rFonts w:ascii="Arial" w:hAnsi="Arial" w:cs="Arial"/>
              </w:rPr>
            </w:pPr>
            <w:r w:rsidRPr="00717CE0">
              <w:rPr>
                <w:rFonts w:ascii="Arial" w:hAnsi="Arial" w:cs="Arial"/>
              </w:rPr>
              <w:t>Образцы окружающей среды (производство продуктов питания или кормов)</w:t>
            </w:r>
          </w:p>
        </w:tc>
        <w:tc>
          <w:tcPr>
            <w:tcW w:w="2407" w:type="dxa"/>
          </w:tcPr>
          <w:p w14:paraId="5085487E" w14:textId="77777777" w:rsidR="00717CE0" w:rsidRPr="00717CE0" w:rsidRDefault="00717CE0" w:rsidP="00812CA9">
            <w:pPr>
              <w:tabs>
                <w:tab w:val="left" w:pos="851"/>
              </w:tabs>
              <w:jc w:val="both"/>
              <w:rPr>
                <w:rFonts w:ascii="Arial" w:hAnsi="Arial" w:cs="Arial"/>
              </w:rPr>
            </w:pPr>
            <w:r w:rsidRPr="00717CE0">
              <w:rPr>
                <w:rFonts w:ascii="Arial" w:hAnsi="Arial" w:cs="Arial"/>
              </w:rPr>
              <w:t>Мазок окружающей среды</w:t>
            </w:r>
          </w:p>
        </w:tc>
        <w:tc>
          <w:tcPr>
            <w:tcW w:w="2407" w:type="dxa"/>
          </w:tcPr>
          <w:p w14:paraId="243AE351" w14:textId="77777777" w:rsidR="00717CE0" w:rsidRPr="00717CE0" w:rsidRDefault="00717CE0" w:rsidP="00812CA9">
            <w:pPr>
              <w:tabs>
                <w:tab w:val="left" w:pos="851"/>
              </w:tabs>
              <w:jc w:val="center"/>
              <w:rPr>
                <w:rFonts w:ascii="Arial" w:hAnsi="Arial" w:cs="Arial"/>
              </w:rPr>
            </w:pPr>
            <w:r w:rsidRPr="00717CE0">
              <w:rPr>
                <w:rFonts w:ascii="Arial" w:hAnsi="Arial" w:cs="Arial"/>
              </w:rPr>
              <w:t>0,054</w:t>
            </w:r>
          </w:p>
        </w:tc>
      </w:tr>
      <w:tr w:rsidR="00717CE0" w:rsidRPr="00717CE0" w14:paraId="1A9A45F9" w14:textId="77777777" w:rsidTr="00812CA9">
        <w:tc>
          <w:tcPr>
            <w:tcW w:w="4814" w:type="dxa"/>
          </w:tcPr>
          <w:p w14:paraId="6C258494" w14:textId="77777777" w:rsidR="00717CE0" w:rsidRPr="00717CE0" w:rsidRDefault="00717CE0" w:rsidP="00812CA9">
            <w:pPr>
              <w:tabs>
                <w:tab w:val="left" w:pos="851"/>
              </w:tabs>
              <w:jc w:val="both"/>
              <w:rPr>
                <w:rFonts w:ascii="Arial" w:hAnsi="Arial" w:cs="Arial"/>
              </w:rPr>
            </w:pPr>
            <w:r w:rsidRPr="00717CE0">
              <w:rPr>
                <w:rFonts w:ascii="Arial" w:hAnsi="Arial" w:cs="Arial"/>
              </w:rPr>
              <w:t>Корм для домашних животных и корм для животных</w:t>
            </w:r>
          </w:p>
        </w:tc>
        <w:tc>
          <w:tcPr>
            <w:tcW w:w="2407" w:type="dxa"/>
          </w:tcPr>
          <w:p w14:paraId="765C14DB" w14:textId="77777777" w:rsidR="00717CE0" w:rsidRPr="00717CE0" w:rsidRDefault="00717CE0" w:rsidP="00812CA9">
            <w:pPr>
              <w:tabs>
                <w:tab w:val="left" w:pos="851"/>
              </w:tabs>
              <w:jc w:val="both"/>
              <w:rPr>
                <w:rFonts w:ascii="Arial" w:hAnsi="Arial" w:cs="Arial"/>
              </w:rPr>
            </w:pPr>
            <w:r w:rsidRPr="00717CE0">
              <w:rPr>
                <w:rFonts w:ascii="Arial" w:hAnsi="Arial" w:cs="Arial"/>
              </w:rPr>
              <w:t>Кормовой силос</w:t>
            </w:r>
          </w:p>
        </w:tc>
        <w:tc>
          <w:tcPr>
            <w:tcW w:w="2407" w:type="dxa"/>
          </w:tcPr>
          <w:p w14:paraId="4599067A" w14:textId="77777777" w:rsidR="00717CE0" w:rsidRPr="00717CE0" w:rsidRDefault="00717CE0" w:rsidP="00812CA9">
            <w:pPr>
              <w:tabs>
                <w:tab w:val="left" w:pos="851"/>
              </w:tabs>
              <w:ind w:firstLine="33"/>
              <w:jc w:val="center"/>
              <w:rPr>
                <w:rFonts w:ascii="Arial" w:hAnsi="Arial" w:cs="Arial"/>
              </w:rPr>
            </w:pPr>
            <w:r w:rsidRPr="00717CE0">
              <w:rPr>
                <w:rFonts w:ascii="Arial" w:hAnsi="Arial" w:cs="Arial"/>
              </w:rPr>
              <w:t>0,048</w:t>
            </w:r>
          </w:p>
        </w:tc>
      </w:tr>
    </w:tbl>
    <w:p w14:paraId="2B7B1828" w14:textId="77777777" w:rsidR="00717CE0" w:rsidRPr="009549CD" w:rsidRDefault="00717CE0" w:rsidP="00717CE0">
      <w:pPr>
        <w:tabs>
          <w:tab w:val="left" w:pos="851"/>
        </w:tabs>
        <w:spacing w:after="0" w:line="240" w:lineRule="auto"/>
        <w:ind w:firstLine="709"/>
        <w:jc w:val="both"/>
        <w:rPr>
          <w:rFonts w:ascii="Arial" w:hAnsi="Arial" w:cs="Arial"/>
          <w:sz w:val="24"/>
          <w:szCs w:val="24"/>
        </w:rPr>
      </w:pPr>
    </w:p>
    <w:p w14:paraId="2C5A80F0" w14:textId="77777777" w:rsidR="00717CE0" w:rsidRPr="009549CD" w:rsidRDefault="00717CE0" w:rsidP="00F10195">
      <w:pPr>
        <w:tabs>
          <w:tab w:val="left" w:pos="851"/>
        </w:tabs>
        <w:spacing w:after="0" w:line="240" w:lineRule="auto"/>
        <w:ind w:firstLine="567"/>
        <w:jc w:val="both"/>
        <w:rPr>
          <w:rFonts w:ascii="Arial" w:hAnsi="Arial" w:cs="Arial"/>
          <w:sz w:val="24"/>
          <w:szCs w:val="24"/>
        </w:rPr>
      </w:pPr>
      <w:r w:rsidRPr="009549CD">
        <w:rPr>
          <w:rFonts w:ascii="Arial" w:hAnsi="Arial" w:cs="Arial"/>
          <w:sz w:val="24"/>
          <w:szCs w:val="24"/>
        </w:rPr>
        <w:t>Сводка различных значений стандартного отклонения межлабораторной воспроизводимости (</w:t>
      </w:r>
      <w:r w:rsidRPr="009549CD">
        <w:rPr>
          <w:rFonts w:ascii="Arial" w:hAnsi="Arial" w:cs="Arial"/>
          <w:i/>
          <w:sz w:val="24"/>
          <w:szCs w:val="24"/>
        </w:rPr>
        <w:t>s</w:t>
      </w:r>
      <w:r w:rsidRPr="009549CD">
        <w:rPr>
          <w:rFonts w:ascii="Arial" w:hAnsi="Arial" w:cs="Arial"/>
          <w:sz w:val="24"/>
          <w:szCs w:val="24"/>
          <w:vertAlign w:val="subscript"/>
        </w:rPr>
        <w:t>R</w:t>
      </w:r>
      <w:r w:rsidRPr="009549CD">
        <w:rPr>
          <w:rFonts w:ascii="Arial" w:hAnsi="Arial" w:cs="Arial"/>
          <w:sz w:val="24"/>
          <w:szCs w:val="24"/>
        </w:rPr>
        <w:t>) приведена в Таблице 2.</w:t>
      </w:r>
    </w:p>
    <w:p w14:paraId="271138D4" w14:textId="77777777" w:rsidR="00717CE0" w:rsidRPr="009549CD" w:rsidRDefault="00717CE0" w:rsidP="00717CE0">
      <w:pPr>
        <w:tabs>
          <w:tab w:val="left" w:pos="851"/>
        </w:tabs>
        <w:spacing w:after="0" w:line="240" w:lineRule="auto"/>
        <w:ind w:firstLine="709"/>
        <w:jc w:val="both"/>
        <w:rPr>
          <w:rFonts w:ascii="Arial" w:hAnsi="Arial" w:cs="Arial"/>
          <w:sz w:val="24"/>
          <w:szCs w:val="24"/>
        </w:rPr>
      </w:pPr>
    </w:p>
    <w:p w14:paraId="5ABDD4FC" w14:textId="77777777" w:rsidR="00717CE0" w:rsidRPr="00717CE0" w:rsidRDefault="00717CE0" w:rsidP="00717CE0">
      <w:pPr>
        <w:tabs>
          <w:tab w:val="left" w:pos="851"/>
        </w:tabs>
        <w:spacing w:after="0" w:line="240" w:lineRule="auto"/>
        <w:ind w:firstLine="709"/>
        <w:jc w:val="both"/>
        <w:rPr>
          <w:rFonts w:ascii="Arial" w:hAnsi="Arial" w:cs="Arial"/>
          <w:bCs/>
          <w:sz w:val="24"/>
          <w:szCs w:val="24"/>
        </w:rPr>
      </w:pPr>
      <w:r w:rsidRPr="00717CE0">
        <w:rPr>
          <w:rFonts w:ascii="Arial" w:hAnsi="Arial" w:cs="Arial"/>
          <w:bCs/>
          <w:sz w:val="24"/>
          <w:szCs w:val="24"/>
        </w:rPr>
        <w:t xml:space="preserve">Таблица 2. Сводка значений </w:t>
      </w:r>
      <w:r w:rsidRPr="00717CE0">
        <w:rPr>
          <w:rFonts w:ascii="Arial" w:hAnsi="Arial" w:cs="Arial"/>
          <w:bCs/>
          <w:i/>
          <w:sz w:val="24"/>
          <w:szCs w:val="24"/>
        </w:rPr>
        <w:t>s</w:t>
      </w:r>
      <w:r w:rsidRPr="00717CE0">
        <w:rPr>
          <w:rFonts w:ascii="Arial" w:hAnsi="Arial" w:cs="Arial"/>
          <w:bCs/>
          <w:sz w:val="24"/>
          <w:szCs w:val="24"/>
          <w:vertAlign w:val="subscript"/>
        </w:rPr>
        <w:t>R</w:t>
      </w:r>
      <w:r w:rsidRPr="00717CE0">
        <w:rPr>
          <w:rFonts w:ascii="Arial" w:hAnsi="Arial" w:cs="Arial"/>
          <w:bCs/>
          <w:sz w:val="24"/>
          <w:szCs w:val="24"/>
        </w:rPr>
        <w:t xml:space="preserve"> из межлабораторного исследования</w:t>
      </w:r>
    </w:p>
    <w:tbl>
      <w:tblPr>
        <w:tblStyle w:val="ad"/>
        <w:tblW w:w="0" w:type="auto"/>
        <w:tblLook w:val="04A0" w:firstRow="1" w:lastRow="0" w:firstColumn="1" w:lastColumn="0" w:noHBand="0" w:noVBand="1"/>
      </w:tblPr>
      <w:tblGrid>
        <w:gridCol w:w="4775"/>
        <w:gridCol w:w="2404"/>
        <w:gridCol w:w="2391"/>
      </w:tblGrid>
      <w:tr w:rsidR="00717CE0" w:rsidRPr="00717CE0" w14:paraId="6FCE301D" w14:textId="77777777" w:rsidTr="00812CA9">
        <w:tc>
          <w:tcPr>
            <w:tcW w:w="4814" w:type="dxa"/>
          </w:tcPr>
          <w:p w14:paraId="3FA0BBB0" w14:textId="77777777" w:rsidR="00717CE0" w:rsidRPr="00717CE0" w:rsidRDefault="00717CE0" w:rsidP="00812CA9">
            <w:pPr>
              <w:tabs>
                <w:tab w:val="left" w:pos="851"/>
              </w:tabs>
              <w:ind w:firstLine="709"/>
              <w:jc w:val="both"/>
              <w:rPr>
                <w:rFonts w:ascii="Arial" w:hAnsi="Arial" w:cs="Arial"/>
                <w:bCs/>
              </w:rPr>
            </w:pPr>
            <w:r w:rsidRPr="00717CE0">
              <w:rPr>
                <w:rFonts w:ascii="Arial" w:hAnsi="Arial" w:cs="Arial"/>
                <w:bCs/>
              </w:rPr>
              <w:t>Категория (продуктов питания)</w:t>
            </w:r>
          </w:p>
        </w:tc>
        <w:tc>
          <w:tcPr>
            <w:tcW w:w="2407" w:type="dxa"/>
          </w:tcPr>
          <w:p w14:paraId="144D173F" w14:textId="77777777" w:rsidR="00717CE0" w:rsidRPr="00717CE0" w:rsidRDefault="00717CE0" w:rsidP="00812CA9">
            <w:pPr>
              <w:tabs>
                <w:tab w:val="left" w:pos="851"/>
              </w:tabs>
              <w:jc w:val="center"/>
              <w:rPr>
                <w:rFonts w:ascii="Arial" w:hAnsi="Arial" w:cs="Arial"/>
                <w:bCs/>
              </w:rPr>
            </w:pPr>
            <w:r w:rsidRPr="00717CE0">
              <w:rPr>
                <w:rFonts w:ascii="Arial" w:hAnsi="Arial" w:cs="Arial"/>
                <w:bCs/>
              </w:rPr>
              <w:t>Наименование (продуктов питания)</w:t>
            </w:r>
          </w:p>
        </w:tc>
        <w:tc>
          <w:tcPr>
            <w:tcW w:w="2407" w:type="dxa"/>
          </w:tcPr>
          <w:p w14:paraId="6C818A3A" w14:textId="77777777" w:rsidR="00717CE0" w:rsidRPr="00717CE0" w:rsidRDefault="00717CE0" w:rsidP="00812CA9">
            <w:pPr>
              <w:tabs>
                <w:tab w:val="left" w:pos="851"/>
              </w:tabs>
              <w:jc w:val="center"/>
              <w:rPr>
                <w:rFonts w:ascii="Arial" w:hAnsi="Arial" w:cs="Arial"/>
                <w:bCs/>
              </w:rPr>
            </w:pPr>
            <w:r w:rsidRPr="00717CE0">
              <w:rPr>
                <w:rFonts w:ascii="Arial" w:hAnsi="Arial" w:cs="Arial"/>
                <w:bCs/>
              </w:rPr>
              <w:t xml:space="preserve">Значения </w:t>
            </w:r>
            <w:r w:rsidRPr="00717CE0">
              <w:rPr>
                <w:rFonts w:ascii="Arial" w:hAnsi="Arial" w:cs="Arial"/>
                <w:bCs/>
                <w:i/>
              </w:rPr>
              <w:t>s</w:t>
            </w:r>
            <w:r w:rsidRPr="00717CE0">
              <w:rPr>
                <w:rFonts w:ascii="Arial" w:hAnsi="Arial" w:cs="Arial"/>
                <w:bCs/>
                <w:vertAlign w:val="subscript"/>
              </w:rPr>
              <w:t>R</w:t>
            </w:r>
            <w:r w:rsidRPr="00717CE0">
              <w:rPr>
                <w:rFonts w:ascii="Arial" w:hAnsi="Arial" w:cs="Arial"/>
                <w:bCs/>
              </w:rPr>
              <w:t xml:space="preserve"> низкого</w:t>
            </w:r>
          </w:p>
          <w:p w14:paraId="40A0B1B4" w14:textId="77777777" w:rsidR="00717CE0" w:rsidRPr="00717CE0" w:rsidRDefault="00717CE0" w:rsidP="00812CA9">
            <w:pPr>
              <w:tabs>
                <w:tab w:val="left" w:pos="851"/>
              </w:tabs>
              <w:jc w:val="center"/>
              <w:rPr>
                <w:rFonts w:ascii="Arial" w:hAnsi="Arial" w:cs="Arial"/>
                <w:bCs/>
              </w:rPr>
            </w:pPr>
            <w:r w:rsidRPr="00717CE0">
              <w:rPr>
                <w:rFonts w:ascii="Arial" w:hAnsi="Arial" w:cs="Arial"/>
                <w:bCs/>
              </w:rPr>
              <w:t>уровня инокуляции</w:t>
            </w:r>
          </w:p>
        </w:tc>
      </w:tr>
      <w:tr w:rsidR="00717CE0" w:rsidRPr="00717CE0" w14:paraId="5D3389DF" w14:textId="77777777" w:rsidTr="00812CA9">
        <w:tc>
          <w:tcPr>
            <w:tcW w:w="4814" w:type="dxa"/>
          </w:tcPr>
          <w:p w14:paraId="5418ADB0" w14:textId="77777777" w:rsidR="00717CE0" w:rsidRPr="00717CE0" w:rsidRDefault="00717CE0" w:rsidP="00812CA9">
            <w:pPr>
              <w:tabs>
                <w:tab w:val="left" w:pos="851"/>
              </w:tabs>
              <w:jc w:val="both"/>
              <w:rPr>
                <w:rFonts w:ascii="Arial" w:hAnsi="Arial" w:cs="Arial"/>
              </w:rPr>
            </w:pPr>
            <w:r w:rsidRPr="00717CE0">
              <w:rPr>
                <w:rFonts w:ascii="Arial" w:hAnsi="Arial" w:cs="Arial"/>
              </w:rPr>
              <w:t>Готовые к употреблению, готовые к разогреву мясные продукты</w:t>
            </w:r>
          </w:p>
        </w:tc>
        <w:tc>
          <w:tcPr>
            <w:tcW w:w="2407" w:type="dxa"/>
          </w:tcPr>
          <w:p w14:paraId="51CC1B2B" w14:textId="77777777" w:rsidR="00717CE0" w:rsidRPr="00717CE0" w:rsidRDefault="00717CE0" w:rsidP="00812CA9">
            <w:pPr>
              <w:tabs>
                <w:tab w:val="left" w:pos="851"/>
              </w:tabs>
              <w:jc w:val="both"/>
              <w:rPr>
                <w:rFonts w:ascii="Arial" w:hAnsi="Arial" w:cs="Arial"/>
              </w:rPr>
            </w:pPr>
            <w:r w:rsidRPr="00717CE0">
              <w:rPr>
                <w:rFonts w:ascii="Arial" w:hAnsi="Arial" w:cs="Arial"/>
              </w:rPr>
              <w:t>Солонина</w:t>
            </w:r>
          </w:p>
        </w:tc>
        <w:tc>
          <w:tcPr>
            <w:tcW w:w="2407" w:type="dxa"/>
          </w:tcPr>
          <w:p w14:paraId="1E3B1F7C" w14:textId="77777777" w:rsidR="00717CE0" w:rsidRPr="00717CE0" w:rsidRDefault="00717CE0" w:rsidP="00812CA9">
            <w:pPr>
              <w:tabs>
                <w:tab w:val="left" w:pos="851"/>
              </w:tabs>
              <w:jc w:val="center"/>
              <w:rPr>
                <w:rFonts w:ascii="Arial" w:hAnsi="Arial" w:cs="Arial"/>
              </w:rPr>
            </w:pPr>
            <w:r w:rsidRPr="00717CE0">
              <w:rPr>
                <w:rFonts w:ascii="Arial" w:hAnsi="Arial" w:cs="Arial"/>
              </w:rPr>
              <w:t>0,93</w:t>
            </w:r>
          </w:p>
        </w:tc>
      </w:tr>
      <w:tr w:rsidR="00717CE0" w:rsidRPr="00717CE0" w14:paraId="26799EFB" w14:textId="77777777" w:rsidTr="00812CA9">
        <w:tc>
          <w:tcPr>
            <w:tcW w:w="4814" w:type="dxa"/>
          </w:tcPr>
          <w:p w14:paraId="1D3D2833" w14:textId="77777777" w:rsidR="00717CE0" w:rsidRPr="00717CE0" w:rsidRDefault="00717CE0" w:rsidP="00812CA9">
            <w:pPr>
              <w:tabs>
                <w:tab w:val="left" w:pos="851"/>
              </w:tabs>
              <w:jc w:val="both"/>
              <w:rPr>
                <w:rFonts w:ascii="Arial" w:hAnsi="Arial" w:cs="Arial"/>
              </w:rPr>
            </w:pPr>
            <w:r w:rsidRPr="00717CE0">
              <w:rPr>
                <w:rFonts w:ascii="Arial" w:hAnsi="Arial" w:cs="Arial"/>
              </w:rPr>
              <w:t>Многокомпонентные продукты питания или компоненты блюд</w:t>
            </w:r>
          </w:p>
        </w:tc>
        <w:tc>
          <w:tcPr>
            <w:tcW w:w="2407" w:type="dxa"/>
          </w:tcPr>
          <w:p w14:paraId="4E3BED7D" w14:textId="77777777" w:rsidR="00717CE0" w:rsidRPr="00717CE0" w:rsidRDefault="00717CE0" w:rsidP="00812CA9">
            <w:pPr>
              <w:tabs>
                <w:tab w:val="left" w:pos="851"/>
              </w:tabs>
              <w:jc w:val="both"/>
              <w:rPr>
                <w:rFonts w:ascii="Arial" w:hAnsi="Arial" w:cs="Arial"/>
              </w:rPr>
            </w:pPr>
            <w:r w:rsidRPr="00717CE0">
              <w:rPr>
                <w:rFonts w:ascii="Arial" w:hAnsi="Arial" w:cs="Arial"/>
              </w:rPr>
              <w:t>Быстрый суп</w:t>
            </w:r>
          </w:p>
        </w:tc>
        <w:tc>
          <w:tcPr>
            <w:tcW w:w="2407" w:type="dxa"/>
          </w:tcPr>
          <w:p w14:paraId="6C12C0C1" w14:textId="77777777" w:rsidR="00717CE0" w:rsidRPr="00717CE0" w:rsidRDefault="00717CE0" w:rsidP="00812CA9">
            <w:pPr>
              <w:tabs>
                <w:tab w:val="left" w:pos="851"/>
              </w:tabs>
              <w:jc w:val="center"/>
              <w:rPr>
                <w:rFonts w:ascii="Arial" w:hAnsi="Arial" w:cs="Arial"/>
              </w:rPr>
            </w:pPr>
            <w:r w:rsidRPr="00717CE0">
              <w:rPr>
                <w:rFonts w:ascii="Arial" w:hAnsi="Arial" w:cs="Arial"/>
              </w:rPr>
              <w:t>0,41</w:t>
            </w:r>
          </w:p>
        </w:tc>
      </w:tr>
      <w:tr w:rsidR="00717CE0" w:rsidRPr="00717CE0" w14:paraId="30152459" w14:textId="77777777" w:rsidTr="00812CA9">
        <w:tc>
          <w:tcPr>
            <w:tcW w:w="4814" w:type="dxa"/>
          </w:tcPr>
          <w:p w14:paraId="22D4C832" w14:textId="77777777" w:rsidR="00717CE0" w:rsidRPr="00717CE0" w:rsidRDefault="00717CE0" w:rsidP="00812CA9">
            <w:pPr>
              <w:tabs>
                <w:tab w:val="left" w:pos="851"/>
              </w:tabs>
              <w:jc w:val="both"/>
              <w:rPr>
                <w:rFonts w:ascii="Arial" w:hAnsi="Arial" w:cs="Arial"/>
              </w:rPr>
            </w:pPr>
            <w:r w:rsidRPr="00717CE0">
              <w:rPr>
                <w:rFonts w:ascii="Arial" w:hAnsi="Arial" w:cs="Arial"/>
              </w:rPr>
              <w:t>Детская смесь и детские каши</w:t>
            </w:r>
          </w:p>
        </w:tc>
        <w:tc>
          <w:tcPr>
            <w:tcW w:w="2407" w:type="dxa"/>
          </w:tcPr>
          <w:p w14:paraId="5810E4CE" w14:textId="77777777" w:rsidR="00717CE0" w:rsidRPr="00717CE0" w:rsidRDefault="00717CE0" w:rsidP="00812CA9">
            <w:pPr>
              <w:tabs>
                <w:tab w:val="left" w:pos="851"/>
              </w:tabs>
              <w:jc w:val="both"/>
              <w:rPr>
                <w:rFonts w:ascii="Arial" w:hAnsi="Arial" w:cs="Arial"/>
              </w:rPr>
            </w:pPr>
            <w:r w:rsidRPr="00717CE0">
              <w:rPr>
                <w:rFonts w:ascii="Arial" w:hAnsi="Arial" w:cs="Arial"/>
              </w:rPr>
              <w:t>Порошковая детская смесь</w:t>
            </w:r>
          </w:p>
        </w:tc>
        <w:tc>
          <w:tcPr>
            <w:tcW w:w="2407" w:type="dxa"/>
          </w:tcPr>
          <w:p w14:paraId="1B2686FC" w14:textId="77777777" w:rsidR="00717CE0" w:rsidRPr="00717CE0" w:rsidRDefault="00717CE0" w:rsidP="00812CA9">
            <w:pPr>
              <w:tabs>
                <w:tab w:val="left" w:pos="851"/>
              </w:tabs>
              <w:jc w:val="center"/>
              <w:rPr>
                <w:rFonts w:ascii="Arial" w:hAnsi="Arial" w:cs="Arial"/>
              </w:rPr>
            </w:pPr>
            <w:r w:rsidRPr="00717CE0">
              <w:rPr>
                <w:rFonts w:ascii="Arial" w:hAnsi="Arial" w:cs="Arial"/>
              </w:rPr>
              <w:t>0,12</w:t>
            </w:r>
          </w:p>
        </w:tc>
      </w:tr>
      <w:tr w:rsidR="00717CE0" w:rsidRPr="00717CE0" w14:paraId="5B956046" w14:textId="77777777" w:rsidTr="00812CA9">
        <w:tc>
          <w:tcPr>
            <w:tcW w:w="4814" w:type="dxa"/>
          </w:tcPr>
          <w:p w14:paraId="36204A04" w14:textId="77777777" w:rsidR="00717CE0" w:rsidRPr="00717CE0" w:rsidRDefault="00717CE0" w:rsidP="00812CA9">
            <w:pPr>
              <w:tabs>
                <w:tab w:val="left" w:pos="851"/>
              </w:tabs>
              <w:jc w:val="both"/>
              <w:rPr>
                <w:rFonts w:ascii="Arial" w:hAnsi="Arial" w:cs="Arial"/>
              </w:rPr>
            </w:pPr>
            <w:r w:rsidRPr="00717CE0">
              <w:rPr>
                <w:rFonts w:ascii="Arial" w:hAnsi="Arial" w:cs="Arial"/>
              </w:rPr>
              <w:t>Яйца и яичные продукты (производные)</w:t>
            </w:r>
          </w:p>
        </w:tc>
        <w:tc>
          <w:tcPr>
            <w:tcW w:w="2407" w:type="dxa"/>
          </w:tcPr>
          <w:p w14:paraId="0FC45392" w14:textId="77777777" w:rsidR="00717CE0" w:rsidRPr="00717CE0" w:rsidRDefault="00717CE0" w:rsidP="00812CA9">
            <w:pPr>
              <w:tabs>
                <w:tab w:val="left" w:pos="851"/>
              </w:tabs>
              <w:jc w:val="both"/>
              <w:rPr>
                <w:rFonts w:ascii="Arial" w:hAnsi="Arial" w:cs="Arial"/>
              </w:rPr>
            </w:pPr>
            <w:r w:rsidRPr="00717CE0">
              <w:rPr>
                <w:rFonts w:ascii="Arial" w:hAnsi="Arial" w:cs="Arial"/>
              </w:rPr>
              <w:t>Яичный порошок</w:t>
            </w:r>
          </w:p>
        </w:tc>
        <w:tc>
          <w:tcPr>
            <w:tcW w:w="2407" w:type="dxa"/>
          </w:tcPr>
          <w:p w14:paraId="79C6D2E4" w14:textId="77777777" w:rsidR="00717CE0" w:rsidRPr="00717CE0" w:rsidRDefault="00717CE0" w:rsidP="00812CA9">
            <w:pPr>
              <w:tabs>
                <w:tab w:val="left" w:pos="851"/>
              </w:tabs>
              <w:jc w:val="center"/>
              <w:rPr>
                <w:rFonts w:ascii="Arial" w:hAnsi="Arial" w:cs="Arial"/>
              </w:rPr>
            </w:pPr>
            <w:r w:rsidRPr="00717CE0">
              <w:rPr>
                <w:rFonts w:ascii="Arial" w:hAnsi="Arial" w:cs="Arial"/>
              </w:rPr>
              <w:t>0,61</w:t>
            </w:r>
          </w:p>
        </w:tc>
      </w:tr>
      <w:tr w:rsidR="00717CE0" w:rsidRPr="00717CE0" w14:paraId="46FEA96C" w14:textId="77777777" w:rsidTr="00812CA9">
        <w:tc>
          <w:tcPr>
            <w:tcW w:w="4814" w:type="dxa"/>
          </w:tcPr>
          <w:p w14:paraId="0C9B498E" w14:textId="77777777" w:rsidR="00717CE0" w:rsidRPr="00717CE0" w:rsidRDefault="00717CE0" w:rsidP="00812CA9">
            <w:pPr>
              <w:tabs>
                <w:tab w:val="left" w:pos="851"/>
              </w:tabs>
              <w:jc w:val="both"/>
              <w:rPr>
                <w:rFonts w:ascii="Arial" w:hAnsi="Arial" w:cs="Arial"/>
              </w:rPr>
            </w:pPr>
            <w:r w:rsidRPr="00717CE0">
              <w:rPr>
                <w:rFonts w:ascii="Arial" w:hAnsi="Arial" w:cs="Arial"/>
              </w:rPr>
              <w:t>Обработанные фрукты и овощи</w:t>
            </w:r>
          </w:p>
        </w:tc>
        <w:tc>
          <w:tcPr>
            <w:tcW w:w="2407" w:type="dxa"/>
          </w:tcPr>
          <w:p w14:paraId="3C61842F" w14:textId="77777777" w:rsidR="00717CE0" w:rsidRPr="00717CE0" w:rsidRDefault="00717CE0" w:rsidP="00812CA9">
            <w:pPr>
              <w:tabs>
                <w:tab w:val="left" w:pos="851"/>
              </w:tabs>
              <w:jc w:val="both"/>
              <w:rPr>
                <w:rFonts w:ascii="Arial" w:hAnsi="Arial" w:cs="Arial"/>
              </w:rPr>
            </w:pPr>
            <w:r w:rsidRPr="00717CE0">
              <w:rPr>
                <w:rFonts w:ascii="Arial" w:hAnsi="Arial" w:cs="Arial"/>
              </w:rPr>
              <w:t>Консервированные ананасы</w:t>
            </w:r>
          </w:p>
        </w:tc>
        <w:tc>
          <w:tcPr>
            <w:tcW w:w="2407" w:type="dxa"/>
          </w:tcPr>
          <w:p w14:paraId="0418D060" w14:textId="77777777" w:rsidR="00717CE0" w:rsidRPr="00717CE0" w:rsidRDefault="00717CE0" w:rsidP="00812CA9">
            <w:pPr>
              <w:tabs>
                <w:tab w:val="left" w:pos="851"/>
              </w:tabs>
              <w:jc w:val="center"/>
              <w:rPr>
                <w:rFonts w:ascii="Arial" w:hAnsi="Arial" w:cs="Arial"/>
              </w:rPr>
            </w:pPr>
            <w:r w:rsidRPr="00717CE0">
              <w:rPr>
                <w:rFonts w:ascii="Arial" w:hAnsi="Arial" w:cs="Arial"/>
              </w:rPr>
              <w:t>0,35</w:t>
            </w:r>
          </w:p>
        </w:tc>
      </w:tr>
      <w:tr w:rsidR="00717CE0" w:rsidRPr="00717CE0" w14:paraId="032AD24F" w14:textId="77777777" w:rsidTr="00812CA9">
        <w:tc>
          <w:tcPr>
            <w:tcW w:w="4814" w:type="dxa"/>
          </w:tcPr>
          <w:p w14:paraId="32B67711" w14:textId="77777777" w:rsidR="00717CE0" w:rsidRPr="00717CE0" w:rsidRDefault="00717CE0" w:rsidP="00812CA9">
            <w:pPr>
              <w:tabs>
                <w:tab w:val="left" w:pos="851"/>
              </w:tabs>
              <w:jc w:val="both"/>
              <w:rPr>
                <w:rFonts w:ascii="Arial" w:hAnsi="Arial" w:cs="Arial"/>
              </w:rPr>
            </w:pPr>
            <w:r w:rsidRPr="00717CE0">
              <w:rPr>
                <w:rFonts w:ascii="Arial" w:hAnsi="Arial" w:cs="Arial"/>
              </w:rPr>
              <w:t>Образцы окружающей среды (производство продуктов питания или кормов)</w:t>
            </w:r>
          </w:p>
        </w:tc>
        <w:tc>
          <w:tcPr>
            <w:tcW w:w="2407" w:type="dxa"/>
          </w:tcPr>
          <w:p w14:paraId="1D02910F" w14:textId="77777777" w:rsidR="00717CE0" w:rsidRPr="00717CE0" w:rsidRDefault="00717CE0" w:rsidP="00812CA9">
            <w:pPr>
              <w:tabs>
                <w:tab w:val="left" w:pos="851"/>
              </w:tabs>
              <w:jc w:val="both"/>
              <w:rPr>
                <w:rFonts w:ascii="Arial" w:hAnsi="Arial" w:cs="Arial"/>
              </w:rPr>
            </w:pPr>
            <w:r w:rsidRPr="00717CE0">
              <w:rPr>
                <w:rFonts w:ascii="Arial" w:hAnsi="Arial" w:cs="Arial"/>
              </w:rPr>
              <w:t>Мазок окружающей среды</w:t>
            </w:r>
          </w:p>
        </w:tc>
        <w:tc>
          <w:tcPr>
            <w:tcW w:w="2407" w:type="dxa"/>
          </w:tcPr>
          <w:p w14:paraId="0683A3AD" w14:textId="77777777" w:rsidR="00717CE0" w:rsidRPr="00717CE0" w:rsidRDefault="00717CE0" w:rsidP="00812CA9">
            <w:pPr>
              <w:tabs>
                <w:tab w:val="left" w:pos="851"/>
              </w:tabs>
              <w:jc w:val="center"/>
              <w:rPr>
                <w:rFonts w:ascii="Arial" w:hAnsi="Arial" w:cs="Arial"/>
              </w:rPr>
            </w:pPr>
            <w:r w:rsidRPr="00717CE0">
              <w:rPr>
                <w:rFonts w:ascii="Arial" w:hAnsi="Arial" w:cs="Arial"/>
              </w:rPr>
              <w:t>0,20</w:t>
            </w:r>
          </w:p>
        </w:tc>
      </w:tr>
      <w:tr w:rsidR="00717CE0" w:rsidRPr="00717CE0" w14:paraId="162A9909" w14:textId="77777777" w:rsidTr="00812CA9">
        <w:tc>
          <w:tcPr>
            <w:tcW w:w="4814" w:type="dxa"/>
          </w:tcPr>
          <w:p w14:paraId="1CD2C57E" w14:textId="77777777" w:rsidR="00717CE0" w:rsidRPr="00717CE0" w:rsidRDefault="00717CE0" w:rsidP="00812CA9">
            <w:pPr>
              <w:tabs>
                <w:tab w:val="left" w:pos="851"/>
              </w:tabs>
              <w:jc w:val="both"/>
              <w:rPr>
                <w:rFonts w:ascii="Arial" w:hAnsi="Arial" w:cs="Arial"/>
              </w:rPr>
            </w:pPr>
            <w:r w:rsidRPr="00717CE0">
              <w:rPr>
                <w:rFonts w:ascii="Arial" w:hAnsi="Arial" w:cs="Arial"/>
              </w:rPr>
              <w:t>Корм для домашних животных и корм для животных</w:t>
            </w:r>
          </w:p>
        </w:tc>
        <w:tc>
          <w:tcPr>
            <w:tcW w:w="2407" w:type="dxa"/>
          </w:tcPr>
          <w:p w14:paraId="5CEF2D5E" w14:textId="77777777" w:rsidR="00717CE0" w:rsidRPr="00717CE0" w:rsidRDefault="00717CE0" w:rsidP="00812CA9">
            <w:pPr>
              <w:tabs>
                <w:tab w:val="left" w:pos="851"/>
              </w:tabs>
              <w:jc w:val="both"/>
              <w:rPr>
                <w:rFonts w:ascii="Arial" w:hAnsi="Arial" w:cs="Arial"/>
              </w:rPr>
            </w:pPr>
            <w:r w:rsidRPr="00717CE0">
              <w:rPr>
                <w:rFonts w:ascii="Arial" w:hAnsi="Arial" w:cs="Arial"/>
              </w:rPr>
              <w:t>Кормовой силос</w:t>
            </w:r>
          </w:p>
        </w:tc>
        <w:tc>
          <w:tcPr>
            <w:tcW w:w="2407" w:type="dxa"/>
          </w:tcPr>
          <w:p w14:paraId="5EAC61A3" w14:textId="77777777" w:rsidR="00717CE0" w:rsidRPr="00717CE0" w:rsidRDefault="00717CE0" w:rsidP="00812CA9">
            <w:pPr>
              <w:tabs>
                <w:tab w:val="left" w:pos="851"/>
              </w:tabs>
              <w:jc w:val="center"/>
              <w:rPr>
                <w:rFonts w:ascii="Arial" w:hAnsi="Arial" w:cs="Arial"/>
              </w:rPr>
            </w:pPr>
            <w:r w:rsidRPr="00717CE0">
              <w:rPr>
                <w:rFonts w:ascii="Arial" w:hAnsi="Arial" w:cs="Arial"/>
              </w:rPr>
              <w:t>0,26</w:t>
            </w:r>
          </w:p>
        </w:tc>
      </w:tr>
    </w:tbl>
    <w:p w14:paraId="7B3DBA8B" w14:textId="77777777" w:rsidR="00717CE0" w:rsidRPr="009549CD" w:rsidRDefault="00717CE0" w:rsidP="00717CE0">
      <w:pPr>
        <w:tabs>
          <w:tab w:val="left" w:pos="851"/>
        </w:tabs>
        <w:spacing w:after="0" w:line="240" w:lineRule="auto"/>
        <w:ind w:firstLine="709"/>
        <w:jc w:val="both"/>
        <w:rPr>
          <w:rFonts w:ascii="Arial" w:hAnsi="Arial" w:cs="Arial"/>
          <w:sz w:val="24"/>
          <w:szCs w:val="24"/>
        </w:rPr>
      </w:pPr>
    </w:p>
    <w:p w14:paraId="0A2A6341" w14:textId="77777777" w:rsidR="00717CE0" w:rsidRDefault="00717CE0" w:rsidP="00F10195">
      <w:pPr>
        <w:tabs>
          <w:tab w:val="left" w:pos="851"/>
        </w:tabs>
        <w:spacing w:after="0" w:line="240" w:lineRule="auto"/>
        <w:ind w:firstLine="567"/>
        <w:jc w:val="both"/>
        <w:rPr>
          <w:rFonts w:ascii="Arial" w:hAnsi="Arial" w:cs="Arial"/>
          <w:b/>
          <w:sz w:val="28"/>
          <w:szCs w:val="28"/>
        </w:rPr>
      </w:pPr>
      <w:r w:rsidRPr="00717CE0">
        <w:rPr>
          <w:rFonts w:ascii="Arial" w:hAnsi="Arial" w:cs="Arial"/>
          <w:b/>
          <w:sz w:val="28"/>
          <w:szCs w:val="28"/>
        </w:rPr>
        <w:t>12 Протокол испытаний</w:t>
      </w:r>
    </w:p>
    <w:p w14:paraId="68C5B6E6" w14:textId="77777777" w:rsidR="00717CE0" w:rsidRPr="00717CE0" w:rsidRDefault="00717CE0" w:rsidP="00F10195">
      <w:pPr>
        <w:tabs>
          <w:tab w:val="left" w:pos="851"/>
        </w:tabs>
        <w:spacing w:after="0" w:line="240" w:lineRule="auto"/>
        <w:ind w:firstLine="567"/>
        <w:jc w:val="both"/>
        <w:rPr>
          <w:rFonts w:ascii="Arial" w:hAnsi="Arial" w:cs="Arial"/>
          <w:b/>
          <w:sz w:val="28"/>
          <w:szCs w:val="28"/>
        </w:rPr>
      </w:pPr>
    </w:p>
    <w:p w14:paraId="172E78BA" w14:textId="77777777" w:rsidR="00717CE0" w:rsidRPr="009549CD" w:rsidRDefault="00717CE0" w:rsidP="00F10195">
      <w:pPr>
        <w:tabs>
          <w:tab w:val="left" w:pos="851"/>
        </w:tabs>
        <w:spacing w:after="0" w:line="240" w:lineRule="auto"/>
        <w:ind w:firstLine="567"/>
        <w:jc w:val="both"/>
        <w:rPr>
          <w:rFonts w:ascii="Arial" w:hAnsi="Arial" w:cs="Arial"/>
          <w:sz w:val="24"/>
          <w:szCs w:val="24"/>
        </w:rPr>
      </w:pPr>
      <w:r w:rsidRPr="009549CD">
        <w:rPr>
          <w:rFonts w:ascii="Arial" w:hAnsi="Arial" w:cs="Arial"/>
          <w:sz w:val="24"/>
          <w:szCs w:val="24"/>
        </w:rPr>
        <w:t>В протоколе испытаний должно быть указано, как минимум, следующее:</w:t>
      </w:r>
    </w:p>
    <w:p w14:paraId="6CDA2F51" w14:textId="6E48FAB6" w:rsidR="00717CE0" w:rsidRPr="009549CD" w:rsidRDefault="00717CE0" w:rsidP="00F10195">
      <w:pPr>
        <w:tabs>
          <w:tab w:val="left" w:pos="851"/>
        </w:tabs>
        <w:spacing w:after="0" w:line="240" w:lineRule="auto"/>
        <w:ind w:firstLine="567"/>
        <w:jc w:val="both"/>
        <w:rPr>
          <w:rFonts w:ascii="Arial" w:hAnsi="Arial" w:cs="Arial"/>
          <w:sz w:val="24"/>
          <w:szCs w:val="24"/>
        </w:rPr>
      </w:pPr>
      <w:r w:rsidRPr="009549CD">
        <w:rPr>
          <w:rFonts w:ascii="Arial" w:hAnsi="Arial" w:cs="Arial"/>
          <w:sz w:val="24"/>
          <w:szCs w:val="24"/>
        </w:rPr>
        <w:t xml:space="preserve">- используемый метод испытания со ссылкой на настоящий </w:t>
      </w:r>
      <w:r w:rsidR="003C3786">
        <w:rPr>
          <w:rFonts w:ascii="Arial" w:hAnsi="Arial" w:cs="Arial"/>
          <w:sz w:val="24"/>
          <w:szCs w:val="24"/>
        </w:rPr>
        <w:t>стандарт</w:t>
      </w:r>
      <w:r w:rsidRPr="009549CD">
        <w:rPr>
          <w:rFonts w:ascii="Arial" w:hAnsi="Arial" w:cs="Arial"/>
          <w:sz w:val="24"/>
          <w:szCs w:val="24"/>
        </w:rPr>
        <w:t>, т. е. ISO 15213-1;</w:t>
      </w:r>
    </w:p>
    <w:p w14:paraId="095615AA" w14:textId="77777777" w:rsidR="00717CE0" w:rsidRPr="009549CD" w:rsidRDefault="00717CE0" w:rsidP="00F10195">
      <w:pPr>
        <w:tabs>
          <w:tab w:val="left" w:pos="851"/>
        </w:tabs>
        <w:spacing w:after="0" w:line="240" w:lineRule="auto"/>
        <w:ind w:firstLine="567"/>
        <w:jc w:val="both"/>
        <w:rPr>
          <w:rFonts w:ascii="Arial" w:hAnsi="Arial" w:cs="Arial"/>
          <w:sz w:val="24"/>
          <w:szCs w:val="24"/>
        </w:rPr>
      </w:pPr>
      <w:r w:rsidRPr="009549CD">
        <w:rPr>
          <w:rFonts w:ascii="Arial" w:hAnsi="Arial" w:cs="Arial"/>
          <w:sz w:val="24"/>
          <w:szCs w:val="24"/>
        </w:rPr>
        <w:t>- используемый метод отбора проб, если он известен;</w:t>
      </w:r>
    </w:p>
    <w:p w14:paraId="4689C923" w14:textId="35517521" w:rsidR="00717CE0" w:rsidRPr="009549CD" w:rsidRDefault="00717CE0" w:rsidP="00F10195">
      <w:pPr>
        <w:tabs>
          <w:tab w:val="left" w:pos="851"/>
        </w:tabs>
        <w:spacing w:after="0" w:line="240" w:lineRule="auto"/>
        <w:ind w:firstLine="567"/>
        <w:jc w:val="both"/>
        <w:rPr>
          <w:rFonts w:ascii="Arial" w:hAnsi="Arial" w:cs="Arial"/>
          <w:sz w:val="24"/>
          <w:szCs w:val="24"/>
        </w:rPr>
      </w:pPr>
      <w:r w:rsidRPr="009549CD">
        <w:rPr>
          <w:rFonts w:ascii="Arial" w:hAnsi="Arial" w:cs="Arial"/>
          <w:sz w:val="24"/>
          <w:szCs w:val="24"/>
        </w:rPr>
        <w:t xml:space="preserve">- все рабочие условия, не указанные в настоящем </w:t>
      </w:r>
      <w:r w:rsidR="003C3786">
        <w:rPr>
          <w:rFonts w:ascii="Arial" w:hAnsi="Arial" w:cs="Arial"/>
          <w:sz w:val="24"/>
          <w:szCs w:val="24"/>
        </w:rPr>
        <w:t>стандарте</w:t>
      </w:r>
      <w:r w:rsidRPr="009549CD">
        <w:rPr>
          <w:rFonts w:ascii="Arial" w:hAnsi="Arial" w:cs="Arial"/>
          <w:sz w:val="24"/>
          <w:szCs w:val="24"/>
        </w:rPr>
        <w:t xml:space="preserve"> или рассматриваемые как необязательные или информационные (включая </w:t>
      </w:r>
      <w:r w:rsidRPr="009549CD">
        <w:rPr>
          <w:rFonts w:ascii="Arial" w:hAnsi="Arial" w:cs="Arial"/>
          <w:sz w:val="24"/>
          <w:szCs w:val="24"/>
        </w:rPr>
        <w:lastRenderedPageBreak/>
        <w:t>информационные приложения), вместе с подробностями любых инцидентов, которые могли повлиять на результат(ы) испытания;</w:t>
      </w:r>
    </w:p>
    <w:p w14:paraId="2EF62E44" w14:textId="298F961C" w:rsidR="00717CE0" w:rsidRPr="009549CD" w:rsidRDefault="00717CE0" w:rsidP="00F10195">
      <w:pPr>
        <w:tabs>
          <w:tab w:val="left" w:pos="851"/>
        </w:tabs>
        <w:spacing w:after="0" w:line="240" w:lineRule="auto"/>
        <w:ind w:firstLine="567"/>
        <w:jc w:val="both"/>
        <w:rPr>
          <w:rFonts w:ascii="Arial" w:hAnsi="Arial" w:cs="Arial"/>
          <w:sz w:val="24"/>
          <w:szCs w:val="24"/>
        </w:rPr>
      </w:pPr>
      <w:r w:rsidRPr="009549CD">
        <w:rPr>
          <w:rFonts w:ascii="Arial" w:hAnsi="Arial" w:cs="Arial"/>
          <w:sz w:val="24"/>
          <w:szCs w:val="24"/>
        </w:rPr>
        <w:t xml:space="preserve">- любые отклонения от настоящего </w:t>
      </w:r>
      <w:r w:rsidR="003C3786">
        <w:rPr>
          <w:rFonts w:ascii="Arial" w:hAnsi="Arial" w:cs="Arial"/>
          <w:sz w:val="24"/>
          <w:szCs w:val="24"/>
        </w:rPr>
        <w:t>стандарта</w:t>
      </w:r>
      <w:r w:rsidRPr="009549CD">
        <w:rPr>
          <w:rFonts w:ascii="Arial" w:hAnsi="Arial" w:cs="Arial"/>
          <w:sz w:val="24"/>
          <w:szCs w:val="24"/>
        </w:rPr>
        <w:t>;</w:t>
      </w:r>
    </w:p>
    <w:p w14:paraId="3559A56B" w14:textId="77777777" w:rsidR="00717CE0" w:rsidRPr="009549CD" w:rsidRDefault="00717CE0" w:rsidP="00F10195">
      <w:pPr>
        <w:tabs>
          <w:tab w:val="left" w:pos="851"/>
        </w:tabs>
        <w:spacing w:after="0" w:line="240" w:lineRule="auto"/>
        <w:ind w:firstLine="567"/>
        <w:jc w:val="both"/>
        <w:rPr>
          <w:rFonts w:ascii="Arial" w:hAnsi="Arial" w:cs="Arial"/>
          <w:sz w:val="24"/>
          <w:szCs w:val="24"/>
        </w:rPr>
      </w:pPr>
      <w:r w:rsidRPr="009549CD">
        <w:rPr>
          <w:rFonts w:ascii="Arial" w:hAnsi="Arial" w:cs="Arial"/>
          <w:sz w:val="24"/>
          <w:szCs w:val="24"/>
        </w:rPr>
        <w:t>- вся информация, необходимая для полной идентификации образца;</w:t>
      </w:r>
    </w:p>
    <w:p w14:paraId="4B2BD4FC" w14:textId="77777777" w:rsidR="00717CE0" w:rsidRPr="009549CD" w:rsidRDefault="00717CE0" w:rsidP="00F10195">
      <w:pPr>
        <w:tabs>
          <w:tab w:val="left" w:pos="851"/>
        </w:tabs>
        <w:spacing w:after="0" w:line="240" w:lineRule="auto"/>
        <w:ind w:firstLine="567"/>
        <w:jc w:val="both"/>
        <w:rPr>
          <w:rFonts w:ascii="Arial" w:hAnsi="Arial" w:cs="Arial"/>
          <w:sz w:val="24"/>
          <w:szCs w:val="24"/>
        </w:rPr>
      </w:pPr>
      <w:r w:rsidRPr="009549CD">
        <w:rPr>
          <w:rFonts w:ascii="Arial" w:hAnsi="Arial" w:cs="Arial"/>
          <w:sz w:val="24"/>
          <w:szCs w:val="24"/>
        </w:rPr>
        <w:t>- полученные результаты испытания;</w:t>
      </w:r>
    </w:p>
    <w:p w14:paraId="6B969C97" w14:textId="77777777" w:rsidR="00717CE0" w:rsidRPr="009549CD" w:rsidRDefault="00717CE0" w:rsidP="00F10195">
      <w:pPr>
        <w:tabs>
          <w:tab w:val="left" w:pos="851"/>
        </w:tabs>
        <w:spacing w:after="0" w:line="240" w:lineRule="auto"/>
        <w:ind w:firstLine="567"/>
        <w:jc w:val="both"/>
        <w:rPr>
          <w:rFonts w:ascii="Arial" w:hAnsi="Arial" w:cs="Arial"/>
          <w:sz w:val="24"/>
          <w:szCs w:val="24"/>
        </w:rPr>
      </w:pPr>
      <w:r w:rsidRPr="009549CD">
        <w:rPr>
          <w:rFonts w:ascii="Arial" w:hAnsi="Arial" w:cs="Arial"/>
          <w:sz w:val="24"/>
          <w:szCs w:val="24"/>
        </w:rPr>
        <w:t>- дата испытания;</w:t>
      </w:r>
    </w:p>
    <w:p w14:paraId="0C022CEB" w14:textId="77777777" w:rsidR="00717CE0" w:rsidRPr="009549CD" w:rsidRDefault="00717CE0" w:rsidP="00F10195">
      <w:pPr>
        <w:tabs>
          <w:tab w:val="left" w:pos="851"/>
        </w:tabs>
        <w:spacing w:after="0" w:line="240" w:lineRule="auto"/>
        <w:ind w:firstLine="567"/>
        <w:jc w:val="both"/>
        <w:rPr>
          <w:rFonts w:ascii="Arial" w:hAnsi="Arial" w:cs="Arial"/>
          <w:sz w:val="24"/>
          <w:szCs w:val="24"/>
        </w:rPr>
      </w:pPr>
      <w:r w:rsidRPr="009549CD">
        <w:rPr>
          <w:rFonts w:ascii="Arial" w:hAnsi="Arial" w:cs="Arial"/>
          <w:sz w:val="24"/>
          <w:szCs w:val="24"/>
        </w:rPr>
        <w:t>- при необходимости или по запросу клиента оценка неопределенности измерений количественных результатов испытания в соответствии с ISO 19036:2019, раздел 9.</w:t>
      </w:r>
    </w:p>
    <w:p w14:paraId="6B73E1AF" w14:textId="77777777" w:rsidR="00717CE0" w:rsidRPr="009549CD" w:rsidRDefault="00717CE0" w:rsidP="00F10195">
      <w:pPr>
        <w:tabs>
          <w:tab w:val="left" w:pos="851"/>
        </w:tabs>
        <w:spacing w:after="0" w:line="240" w:lineRule="auto"/>
        <w:ind w:firstLine="567"/>
        <w:jc w:val="both"/>
        <w:rPr>
          <w:rFonts w:ascii="Arial" w:hAnsi="Arial" w:cs="Arial"/>
          <w:sz w:val="24"/>
          <w:szCs w:val="24"/>
        </w:rPr>
      </w:pPr>
    </w:p>
    <w:p w14:paraId="57A5F820" w14:textId="77777777" w:rsidR="00717CE0" w:rsidRDefault="00717CE0" w:rsidP="00F10195">
      <w:pPr>
        <w:tabs>
          <w:tab w:val="left" w:pos="851"/>
        </w:tabs>
        <w:spacing w:after="0" w:line="240" w:lineRule="auto"/>
        <w:ind w:firstLine="567"/>
        <w:jc w:val="both"/>
        <w:rPr>
          <w:rFonts w:ascii="Arial" w:hAnsi="Arial" w:cs="Arial"/>
          <w:b/>
          <w:sz w:val="28"/>
          <w:szCs w:val="28"/>
        </w:rPr>
      </w:pPr>
      <w:r w:rsidRPr="00717CE0">
        <w:rPr>
          <w:rFonts w:ascii="Arial" w:hAnsi="Arial" w:cs="Arial"/>
          <w:b/>
          <w:sz w:val="28"/>
          <w:szCs w:val="28"/>
        </w:rPr>
        <w:t>13 Обеспечение качества</w:t>
      </w:r>
    </w:p>
    <w:p w14:paraId="2B67A6C7" w14:textId="77777777" w:rsidR="00717CE0" w:rsidRPr="00717CE0" w:rsidRDefault="00717CE0" w:rsidP="00F10195">
      <w:pPr>
        <w:tabs>
          <w:tab w:val="left" w:pos="851"/>
        </w:tabs>
        <w:spacing w:after="0" w:line="240" w:lineRule="auto"/>
        <w:ind w:firstLine="567"/>
        <w:jc w:val="both"/>
        <w:rPr>
          <w:rFonts w:ascii="Arial" w:hAnsi="Arial" w:cs="Arial"/>
          <w:b/>
          <w:sz w:val="28"/>
          <w:szCs w:val="28"/>
        </w:rPr>
      </w:pPr>
    </w:p>
    <w:p w14:paraId="152CBFB7" w14:textId="77777777" w:rsidR="00717CE0" w:rsidRPr="009549CD" w:rsidRDefault="00717CE0" w:rsidP="00F10195">
      <w:pPr>
        <w:tabs>
          <w:tab w:val="left" w:pos="851"/>
        </w:tabs>
        <w:spacing w:after="0" w:line="240" w:lineRule="auto"/>
        <w:ind w:firstLine="567"/>
        <w:jc w:val="both"/>
        <w:rPr>
          <w:rFonts w:ascii="Arial" w:hAnsi="Arial" w:cs="Arial"/>
          <w:sz w:val="24"/>
          <w:szCs w:val="24"/>
        </w:rPr>
      </w:pPr>
      <w:r w:rsidRPr="009549CD">
        <w:rPr>
          <w:rFonts w:ascii="Arial" w:hAnsi="Arial" w:cs="Arial"/>
          <w:sz w:val="24"/>
          <w:szCs w:val="24"/>
        </w:rPr>
        <w:t>Лаборатория должна иметь систему контроля качества, чтобы гарантировать, что оборудование, реактивы и методики подходят для метода. Использование положительных контролей, отрицательных контролей и холостых проб является частью метода. Испытание эффективности питательных сред указано в Приложении B и описано в ISO 11133.</w:t>
      </w:r>
    </w:p>
    <w:p w14:paraId="70C38C05" w14:textId="77777777" w:rsidR="00717CE0" w:rsidRPr="009549CD" w:rsidRDefault="00717CE0" w:rsidP="00717CE0">
      <w:pPr>
        <w:tabs>
          <w:tab w:val="left" w:pos="851"/>
        </w:tabs>
        <w:spacing w:after="0" w:line="240" w:lineRule="auto"/>
        <w:ind w:firstLine="709"/>
        <w:jc w:val="both"/>
        <w:rPr>
          <w:rFonts w:ascii="Arial" w:hAnsi="Arial" w:cs="Arial"/>
          <w:sz w:val="24"/>
          <w:szCs w:val="24"/>
        </w:rPr>
      </w:pPr>
    </w:p>
    <w:p w14:paraId="18DF9308" w14:textId="77777777" w:rsidR="00717CE0" w:rsidRPr="009549CD" w:rsidRDefault="00717CE0" w:rsidP="00717CE0">
      <w:pPr>
        <w:rPr>
          <w:rFonts w:ascii="Arial" w:hAnsi="Arial" w:cs="Arial"/>
          <w:sz w:val="24"/>
          <w:szCs w:val="24"/>
        </w:rPr>
      </w:pPr>
      <w:r w:rsidRPr="009549CD">
        <w:rPr>
          <w:rFonts w:ascii="Arial" w:hAnsi="Arial" w:cs="Arial"/>
          <w:sz w:val="24"/>
          <w:szCs w:val="24"/>
        </w:rPr>
        <w:br w:type="page"/>
      </w:r>
    </w:p>
    <w:p w14:paraId="54184D15" w14:textId="77777777" w:rsidR="00717CE0" w:rsidRPr="009549CD" w:rsidRDefault="00717CE0" w:rsidP="00717CE0">
      <w:pPr>
        <w:tabs>
          <w:tab w:val="left" w:pos="851"/>
        </w:tabs>
        <w:spacing w:after="0" w:line="240" w:lineRule="auto"/>
        <w:jc w:val="center"/>
        <w:rPr>
          <w:rFonts w:ascii="Arial" w:hAnsi="Arial" w:cs="Arial"/>
          <w:b/>
          <w:sz w:val="24"/>
          <w:szCs w:val="24"/>
        </w:rPr>
      </w:pPr>
      <w:r w:rsidRPr="009549CD">
        <w:rPr>
          <w:rFonts w:ascii="Arial" w:hAnsi="Arial" w:cs="Arial"/>
          <w:b/>
          <w:sz w:val="24"/>
          <w:szCs w:val="24"/>
        </w:rPr>
        <w:lastRenderedPageBreak/>
        <w:t>Приложение A</w:t>
      </w:r>
    </w:p>
    <w:p w14:paraId="4351FACA" w14:textId="46074F09" w:rsidR="00717CE0" w:rsidRPr="009D57E6" w:rsidRDefault="00717CE0" w:rsidP="00717CE0">
      <w:pPr>
        <w:tabs>
          <w:tab w:val="left" w:pos="851"/>
        </w:tabs>
        <w:spacing w:after="0" w:line="240" w:lineRule="auto"/>
        <w:jc w:val="center"/>
        <w:rPr>
          <w:rFonts w:ascii="Arial" w:hAnsi="Arial" w:cs="Arial"/>
          <w:i/>
          <w:iCs/>
          <w:sz w:val="24"/>
          <w:szCs w:val="24"/>
        </w:rPr>
      </w:pPr>
      <w:r w:rsidRPr="009D57E6">
        <w:rPr>
          <w:rFonts w:ascii="Arial" w:hAnsi="Arial" w:cs="Arial"/>
          <w:i/>
          <w:iCs/>
          <w:sz w:val="24"/>
          <w:szCs w:val="24"/>
        </w:rPr>
        <w:t>(</w:t>
      </w:r>
      <w:r w:rsidR="009D57E6" w:rsidRPr="009D57E6">
        <w:rPr>
          <w:rFonts w:ascii="Arial" w:hAnsi="Arial" w:cs="Arial"/>
          <w:i/>
          <w:iCs/>
          <w:sz w:val="24"/>
          <w:szCs w:val="24"/>
        </w:rPr>
        <w:t>обязательное</w:t>
      </w:r>
      <w:r w:rsidRPr="009D57E6">
        <w:rPr>
          <w:rFonts w:ascii="Arial" w:hAnsi="Arial" w:cs="Arial"/>
          <w:i/>
          <w:iCs/>
          <w:sz w:val="24"/>
          <w:szCs w:val="24"/>
        </w:rPr>
        <w:t>)</w:t>
      </w:r>
    </w:p>
    <w:p w14:paraId="3B0F0142" w14:textId="77777777" w:rsidR="00717CE0" w:rsidRPr="009549CD" w:rsidRDefault="00717CE0" w:rsidP="00717CE0">
      <w:pPr>
        <w:tabs>
          <w:tab w:val="left" w:pos="851"/>
        </w:tabs>
        <w:spacing w:after="0" w:line="240" w:lineRule="auto"/>
        <w:jc w:val="center"/>
        <w:rPr>
          <w:rFonts w:ascii="Arial" w:hAnsi="Arial" w:cs="Arial"/>
          <w:sz w:val="24"/>
          <w:szCs w:val="24"/>
        </w:rPr>
      </w:pPr>
    </w:p>
    <w:p w14:paraId="49B00DB4" w14:textId="77777777" w:rsidR="00717CE0" w:rsidRPr="009549CD" w:rsidRDefault="00717CE0" w:rsidP="00F10195">
      <w:pPr>
        <w:tabs>
          <w:tab w:val="left" w:pos="567"/>
          <w:tab w:val="left" w:pos="851"/>
        </w:tabs>
        <w:spacing w:after="0" w:line="240" w:lineRule="auto"/>
        <w:ind w:firstLine="567"/>
        <w:jc w:val="center"/>
        <w:rPr>
          <w:rFonts w:ascii="Arial" w:hAnsi="Arial" w:cs="Arial"/>
          <w:sz w:val="24"/>
          <w:szCs w:val="24"/>
        </w:rPr>
      </w:pPr>
      <w:r w:rsidRPr="009549CD">
        <w:rPr>
          <w:rFonts w:ascii="Arial" w:hAnsi="Arial" w:cs="Arial"/>
          <w:b/>
          <w:sz w:val="24"/>
          <w:szCs w:val="24"/>
        </w:rPr>
        <w:t>Блок-схема процедуры</w:t>
      </w:r>
    </w:p>
    <w:p w14:paraId="69B2851A" w14:textId="77777777" w:rsidR="00717CE0" w:rsidRPr="009549CD" w:rsidRDefault="00717CE0" w:rsidP="00F10195">
      <w:pPr>
        <w:tabs>
          <w:tab w:val="left" w:pos="567"/>
          <w:tab w:val="left" w:pos="851"/>
        </w:tabs>
        <w:spacing w:after="0" w:line="240" w:lineRule="auto"/>
        <w:ind w:firstLine="567"/>
        <w:jc w:val="both"/>
        <w:rPr>
          <w:rFonts w:ascii="Arial" w:hAnsi="Arial" w:cs="Arial"/>
          <w:sz w:val="24"/>
          <w:szCs w:val="24"/>
        </w:rPr>
      </w:pPr>
      <w:r w:rsidRPr="009549CD">
        <w:rPr>
          <w:rFonts w:ascii="Arial" w:hAnsi="Arial" w:cs="Arial"/>
          <w:sz w:val="24"/>
          <w:szCs w:val="24"/>
        </w:rPr>
        <w:t xml:space="preserve">На рисунке A.1 показана схема процесса подсчета сульфитредуцирующих </w:t>
      </w:r>
      <w:r w:rsidRPr="009549CD">
        <w:rPr>
          <w:rFonts w:ascii="Arial" w:hAnsi="Arial" w:cs="Arial"/>
          <w:i/>
          <w:sz w:val="24"/>
          <w:szCs w:val="24"/>
        </w:rPr>
        <w:t>Clostridium</w:t>
      </w:r>
      <w:r w:rsidRPr="009549CD">
        <w:rPr>
          <w:rFonts w:ascii="Arial" w:hAnsi="Arial" w:cs="Arial"/>
          <w:sz w:val="24"/>
          <w:szCs w:val="24"/>
        </w:rPr>
        <w:t xml:space="preserve"> spp. методом подсчета колоний в образцах пищевых продуктов, кормов для животных, окружающей среды и первичной стадии производства.</w:t>
      </w:r>
    </w:p>
    <w:p w14:paraId="39AF002A" w14:textId="77777777" w:rsidR="00717CE0" w:rsidRPr="009549CD" w:rsidRDefault="00717CE0" w:rsidP="00717CE0">
      <w:pPr>
        <w:tabs>
          <w:tab w:val="left" w:pos="851"/>
        </w:tabs>
        <w:spacing w:after="0" w:line="240" w:lineRule="auto"/>
        <w:ind w:firstLine="709"/>
        <w:jc w:val="both"/>
        <w:rPr>
          <w:rFonts w:ascii="Arial" w:hAnsi="Arial" w:cs="Arial"/>
          <w:sz w:val="24"/>
          <w:szCs w:val="24"/>
        </w:rPr>
      </w:pPr>
    </w:p>
    <w:p w14:paraId="09A6239A" w14:textId="77777777" w:rsidR="00717CE0" w:rsidRPr="009549CD" w:rsidRDefault="00717CE0" w:rsidP="00717CE0">
      <w:pPr>
        <w:tabs>
          <w:tab w:val="left" w:pos="851"/>
        </w:tabs>
        <w:spacing w:after="0" w:line="240" w:lineRule="auto"/>
        <w:ind w:firstLine="709"/>
        <w:jc w:val="both"/>
        <w:rPr>
          <w:rFonts w:ascii="Arial" w:hAnsi="Arial" w:cs="Arial"/>
          <w:sz w:val="24"/>
          <w:szCs w:val="24"/>
        </w:rPr>
      </w:pPr>
      <w:r w:rsidRPr="009549CD">
        <w:rPr>
          <w:rFonts w:ascii="Arial" w:hAnsi="Arial" w:cs="Arial"/>
          <w:noProof/>
          <w:sz w:val="24"/>
          <w:szCs w:val="24"/>
        </w:rPr>
        <w:drawing>
          <wp:inline distT="0" distB="0" distL="0" distR="0" wp14:anchorId="459424B3" wp14:editId="2EB5669B">
            <wp:extent cx="5438775" cy="673154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40448" cy="6733610"/>
                    </a:xfrm>
                    <a:prstGeom prst="rect">
                      <a:avLst/>
                    </a:prstGeom>
                    <a:noFill/>
                    <a:ln>
                      <a:noFill/>
                    </a:ln>
                  </pic:spPr>
                </pic:pic>
              </a:graphicData>
            </a:graphic>
          </wp:inline>
        </w:drawing>
      </w:r>
    </w:p>
    <w:p w14:paraId="020F5DF1" w14:textId="77777777" w:rsidR="009D57E6" w:rsidRDefault="009D57E6" w:rsidP="00717CE0">
      <w:pPr>
        <w:tabs>
          <w:tab w:val="left" w:pos="851"/>
        </w:tabs>
        <w:spacing w:after="0" w:line="240" w:lineRule="auto"/>
        <w:ind w:firstLine="709"/>
        <w:jc w:val="both"/>
        <w:rPr>
          <w:rFonts w:ascii="Arial" w:hAnsi="Arial" w:cs="Arial"/>
          <w:bCs/>
          <w:sz w:val="24"/>
          <w:szCs w:val="24"/>
        </w:rPr>
      </w:pPr>
    </w:p>
    <w:p w14:paraId="510C3908" w14:textId="22939828" w:rsidR="00717CE0" w:rsidRPr="009549CD" w:rsidRDefault="00717CE0" w:rsidP="00F10195">
      <w:pPr>
        <w:tabs>
          <w:tab w:val="left" w:pos="851"/>
        </w:tabs>
        <w:spacing w:after="0" w:line="240" w:lineRule="auto"/>
        <w:ind w:firstLine="567"/>
        <w:jc w:val="both"/>
        <w:rPr>
          <w:rFonts w:ascii="Arial" w:hAnsi="Arial" w:cs="Arial"/>
          <w:sz w:val="24"/>
          <w:szCs w:val="24"/>
        </w:rPr>
      </w:pPr>
      <w:r w:rsidRPr="00717CE0">
        <w:rPr>
          <w:rFonts w:ascii="Arial" w:hAnsi="Arial" w:cs="Arial"/>
          <w:bCs/>
          <w:sz w:val="24"/>
          <w:szCs w:val="24"/>
        </w:rPr>
        <w:t xml:space="preserve">Рисунок А.1. Блок-схема процедуры подсчета сульфитредуцирующих </w:t>
      </w:r>
      <w:r w:rsidRPr="00717CE0">
        <w:rPr>
          <w:rFonts w:ascii="Arial" w:hAnsi="Arial" w:cs="Arial"/>
          <w:bCs/>
          <w:i/>
          <w:sz w:val="24"/>
          <w:szCs w:val="24"/>
        </w:rPr>
        <w:t>Clostridium</w:t>
      </w:r>
      <w:r w:rsidRPr="00717CE0">
        <w:rPr>
          <w:rFonts w:ascii="Arial" w:hAnsi="Arial" w:cs="Arial"/>
          <w:bCs/>
          <w:sz w:val="24"/>
          <w:szCs w:val="24"/>
        </w:rPr>
        <w:t xml:space="preserve"> spp. методом подсчета колоний</w:t>
      </w:r>
      <w:r w:rsidRPr="009549CD">
        <w:rPr>
          <w:rFonts w:ascii="Arial" w:hAnsi="Arial" w:cs="Arial"/>
          <w:sz w:val="24"/>
          <w:szCs w:val="24"/>
        </w:rPr>
        <w:br w:type="page"/>
      </w:r>
    </w:p>
    <w:p w14:paraId="5CF4D3BA" w14:textId="77777777" w:rsidR="00717CE0" w:rsidRPr="009549CD" w:rsidRDefault="00717CE0" w:rsidP="00717CE0">
      <w:pPr>
        <w:tabs>
          <w:tab w:val="left" w:pos="851"/>
        </w:tabs>
        <w:spacing w:after="0" w:line="240" w:lineRule="auto"/>
        <w:jc w:val="center"/>
        <w:rPr>
          <w:rFonts w:ascii="Arial" w:hAnsi="Arial" w:cs="Arial"/>
          <w:b/>
          <w:sz w:val="24"/>
          <w:szCs w:val="24"/>
        </w:rPr>
      </w:pPr>
      <w:r w:rsidRPr="009549CD">
        <w:rPr>
          <w:rFonts w:ascii="Arial" w:hAnsi="Arial" w:cs="Arial"/>
          <w:b/>
          <w:sz w:val="24"/>
          <w:szCs w:val="24"/>
        </w:rPr>
        <w:lastRenderedPageBreak/>
        <w:t>Приложение B</w:t>
      </w:r>
    </w:p>
    <w:p w14:paraId="376B6F05" w14:textId="4E9CF57C" w:rsidR="00717CE0" w:rsidRPr="009D57E6" w:rsidRDefault="00717CE0" w:rsidP="00717CE0">
      <w:pPr>
        <w:tabs>
          <w:tab w:val="left" w:pos="851"/>
        </w:tabs>
        <w:spacing w:after="0" w:line="240" w:lineRule="auto"/>
        <w:jc w:val="center"/>
        <w:rPr>
          <w:rFonts w:ascii="Arial" w:hAnsi="Arial" w:cs="Arial"/>
          <w:i/>
          <w:iCs/>
          <w:sz w:val="24"/>
          <w:szCs w:val="24"/>
        </w:rPr>
      </w:pPr>
      <w:r w:rsidRPr="009D57E6">
        <w:rPr>
          <w:rFonts w:ascii="Arial" w:hAnsi="Arial" w:cs="Arial"/>
          <w:i/>
          <w:iCs/>
          <w:sz w:val="24"/>
          <w:szCs w:val="24"/>
        </w:rPr>
        <w:t>(</w:t>
      </w:r>
      <w:r w:rsidR="009D57E6" w:rsidRPr="009D57E6">
        <w:rPr>
          <w:rFonts w:ascii="Arial" w:hAnsi="Arial" w:cs="Arial"/>
          <w:i/>
          <w:iCs/>
          <w:sz w:val="24"/>
          <w:szCs w:val="24"/>
        </w:rPr>
        <w:t>обязательное</w:t>
      </w:r>
      <w:r w:rsidRPr="009D57E6">
        <w:rPr>
          <w:rFonts w:ascii="Arial" w:hAnsi="Arial" w:cs="Arial"/>
          <w:i/>
          <w:iCs/>
          <w:sz w:val="24"/>
          <w:szCs w:val="24"/>
        </w:rPr>
        <w:t>)</w:t>
      </w:r>
    </w:p>
    <w:p w14:paraId="2F8EF499" w14:textId="77777777" w:rsidR="00717CE0" w:rsidRPr="009D57E6" w:rsidRDefault="00717CE0" w:rsidP="00717CE0">
      <w:pPr>
        <w:tabs>
          <w:tab w:val="left" w:pos="851"/>
        </w:tabs>
        <w:spacing w:after="0" w:line="240" w:lineRule="auto"/>
        <w:jc w:val="center"/>
        <w:rPr>
          <w:rFonts w:ascii="Arial" w:hAnsi="Arial" w:cs="Arial"/>
          <w:i/>
          <w:iCs/>
          <w:sz w:val="24"/>
          <w:szCs w:val="24"/>
        </w:rPr>
      </w:pPr>
    </w:p>
    <w:p w14:paraId="1A4A6CFF" w14:textId="77777777" w:rsidR="00717CE0" w:rsidRPr="009549CD" w:rsidRDefault="00717CE0" w:rsidP="00717CE0">
      <w:pPr>
        <w:tabs>
          <w:tab w:val="left" w:pos="851"/>
        </w:tabs>
        <w:spacing w:after="0" w:line="240" w:lineRule="auto"/>
        <w:jc w:val="center"/>
        <w:rPr>
          <w:rFonts w:ascii="Arial" w:hAnsi="Arial" w:cs="Arial"/>
          <w:b/>
          <w:sz w:val="24"/>
          <w:szCs w:val="24"/>
        </w:rPr>
      </w:pPr>
      <w:r w:rsidRPr="009549CD">
        <w:rPr>
          <w:rFonts w:ascii="Arial" w:hAnsi="Arial" w:cs="Arial"/>
          <w:b/>
          <w:sz w:val="24"/>
          <w:szCs w:val="24"/>
        </w:rPr>
        <w:t>Питательные среды и реактивы</w:t>
      </w:r>
    </w:p>
    <w:p w14:paraId="34443D31" w14:textId="77777777" w:rsidR="00717CE0" w:rsidRPr="009549CD" w:rsidRDefault="00717CE0" w:rsidP="00717CE0">
      <w:pPr>
        <w:tabs>
          <w:tab w:val="left" w:pos="851"/>
        </w:tabs>
        <w:spacing w:after="0" w:line="240" w:lineRule="auto"/>
        <w:ind w:firstLine="709"/>
        <w:jc w:val="both"/>
        <w:rPr>
          <w:rFonts w:ascii="Arial" w:hAnsi="Arial" w:cs="Arial"/>
          <w:b/>
          <w:sz w:val="24"/>
          <w:szCs w:val="24"/>
        </w:rPr>
      </w:pPr>
    </w:p>
    <w:p w14:paraId="38EC5060" w14:textId="77777777" w:rsidR="00717CE0" w:rsidRPr="009549CD" w:rsidRDefault="00717CE0" w:rsidP="00F10195">
      <w:pPr>
        <w:tabs>
          <w:tab w:val="left" w:pos="851"/>
        </w:tabs>
        <w:spacing w:after="0" w:line="240" w:lineRule="auto"/>
        <w:ind w:firstLine="567"/>
        <w:jc w:val="both"/>
        <w:rPr>
          <w:rFonts w:ascii="Arial" w:hAnsi="Arial" w:cs="Arial"/>
          <w:sz w:val="24"/>
          <w:szCs w:val="24"/>
        </w:rPr>
      </w:pPr>
      <w:r w:rsidRPr="009549CD">
        <w:rPr>
          <w:rFonts w:ascii="Arial" w:hAnsi="Arial" w:cs="Arial"/>
          <w:b/>
          <w:sz w:val="24"/>
          <w:szCs w:val="24"/>
        </w:rPr>
        <w:t>B.1 Общие положения</w:t>
      </w:r>
    </w:p>
    <w:p w14:paraId="5CD448F7" w14:textId="77777777" w:rsidR="00717CE0" w:rsidRPr="009549CD" w:rsidRDefault="00717CE0" w:rsidP="00F10195">
      <w:pPr>
        <w:tabs>
          <w:tab w:val="left" w:pos="851"/>
        </w:tabs>
        <w:spacing w:after="0" w:line="240" w:lineRule="auto"/>
        <w:ind w:firstLine="567"/>
        <w:jc w:val="both"/>
        <w:rPr>
          <w:rFonts w:ascii="Arial" w:hAnsi="Arial" w:cs="Arial"/>
          <w:sz w:val="24"/>
          <w:szCs w:val="24"/>
        </w:rPr>
      </w:pPr>
      <w:r w:rsidRPr="009549CD">
        <w:rPr>
          <w:rFonts w:ascii="Arial" w:hAnsi="Arial" w:cs="Arial"/>
          <w:sz w:val="24"/>
          <w:szCs w:val="24"/>
        </w:rPr>
        <w:t>Общие спецификации ISO 11133 применимы к подготовке и испытанию эффективности питательных сред, описанных в настоящем приложении. Если питательные среды или реактивы готовятся из обезвоженных полных сред/реактивов или если используются готовые к использованию среды/реактивы, необходимо следовать инструкциям производителя относительно подготовки, условий хранения, срока годности и использования.</w:t>
      </w:r>
    </w:p>
    <w:p w14:paraId="5700209E" w14:textId="77777777" w:rsidR="00717CE0" w:rsidRPr="009549CD" w:rsidRDefault="00717CE0" w:rsidP="00F10195">
      <w:pPr>
        <w:tabs>
          <w:tab w:val="left" w:pos="851"/>
        </w:tabs>
        <w:spacing w:after="0" w:line="240" w:lineRule="auto"/>
        <w:ind w:firstLine="567"/>
        <w:jc w:val="both"/>
        <w:rPr>
          <w:rFonts w:ascii="Arial" w:hAnsi="Arial" w:cs="Arial"/>
          <w:sz w:val="24"/>
          <w:szCs w:val="24"/>
        </w:rPr>
      </w:pPr>
      <w:r w:rsidRPr="009549CD">
        <w:rPr>
          <w:rFonts w:ascii="Arial" w:hAnsi="Arial" w:cs="Arial"/>
          <w:sz w:val="24"/>
          <w:szCs w:val="24"/>
        </w:rPr>
        <w:t>Срок годности сред, указанных в настоящем приложении, был определен в некоторых исследованиях. Пользователь должен проверить это в собственных условиях хранения (в соответствии с ISO 11133).</w:t>
      </w:r>
    </w:p>
    <w:p w14:paraId="3AF03506" w14:textId="77777777" w:rsidR="00717CE0" w:rsidRPr="009549CD" w:rsidRDefault="00717CE0" w:rsidP="00F10195">
      <w:pPr>
        <w:tabs>
          <w:tab w:val="left" w:pos="851"/>
        </w:tabs>
        <w:spacing w:after="0" w:line="240" w:lineRule="auto"/>
        <w:ind w:firstLine="567"/>
        <w:jc w:val="both"/>
        <w:rPr>
          <w:rFonts w:ascii="Arial" w:hAnsi="Arial" w:cs="Arial"/>
          <w:sz w:val="24"/>
          <w:szCs w:val="24"/>
        </w:rPr>
      </w:pPr>
      <w:r w:rsidRPr="009549CD">
        <w:rPr>
          <w:rFonts w:ascii="Arial" w:hAnsi="Arial" w:cs="Arial"/>
          <w:sz w:val="24"/>
          <w:szCs w:val="24"/>
        </w:rPr>
        <w:t>Испытание эффективности питательных сред описано в разделе B.4.</w:t>
      </w:r>
    </w:p>
    <w:p w14:paraId="2C2F090A" w14:textId="77777777" w:rsidR="00717CE0" w:rsidRPr="009549CD" w:rsidRDefault="00717CE0" w:rsidP="00F10195">
      <w:pPr>
        <w:tabs>
          <w:tab w:val="left" w:pos="851"/>
        </w:tabs>
        <w:spacing w:after="0" w:line="240" w:lineRule="auto"/>
        <w:ind w:firstLine="567"/>
        <w:jc w:val="both"/>
        <w:rPr>
          <w:rFonts w:ascii="Arial" w:hAnsi="Arial" w:cs="Arial"/>
          <w:b/>
          <w:sz w:val="24"/>
          <w:szCs w:val="24"/>
        </w:rPr>
      </w:pPr>
    </w:p>
    <w:p w14:paraId="237A80A7" w14:textId="77777777" w:rsidR="00717CE0" w:rsidRPr="009549CD" w:rsidRDefault="00717CE0" w:rsidP="00F10195">
      <w:pPr>
        <w:tabs>
          <w:tab w:val="left" w:pos="851"/>
        </w:tabs>
        <w:spacing w:after="0" w:line="240" w:lineRule="auto"/>
        <w:ind w:firstLine="567"/>
        <w:jc w:val="both"/>
        <w:rPr>
          <w:rFonts w:ascii="Arial" w:hAnsi="Arial" w:cs="Arial"/>
          <w:b/>
          <w:sz w:val="24"/>
          <w:szCs w:val="24"/>
        </w:rPr>
      </w:pPr>
      <w:r w:rsidRPr="009549CD">
        <w:rPr>
          <w:rFonts w:ascii="Arial" w:hAnsi="Arial" w:cs="Arial"/>
          <w:b/>
          <w:sz w:val="24"/>
          <w:szCs w:val="24"/>
        </w:rPr>
        <w:t>B.2 железосульфитный агар (ISA)</w:t>
      </w:r>
    </w:p>
    <w:p w14:paraId="2DA64D1A" w14:textId="77777777" w:rsidR="00717CE0" w:rsidRPr="009549CD" w:rsidRDefault="00717CE0" w:rsidP="00F10195">
      <w:pPr>
        <w:tabs>
          <w:tab w:val="left" w:pos="851"/>
        </w:tabs>
        <w:spacing w:after="0" w:line="240" w:lineRule="auto"/>
        <w:ind w:firstLine="567"/>
        <w:jc w:val="both"/>
        <w:rPr>
          <w:rFonts w:ascii="Arial" w:hAnsi="Arial" w:cs="Arial"/>
          <w:b/>
          <w:sz w:val="24"/>
          <w:szCs w:val="24"/>
        </w:rPr>
      </w:pPr>
      <w:r w:rsidRPr="009549CD">
        <w:rPr>
          <w:rFonts w:ascii="Arial" w:hAnsi="Arial" w:cs="Arial"/>
          <w:b/>
          <w:sz w:val="24"/>
          <w:szCs w:val="24"/>
        </w:rPr>
        <w:t>B.2.1 Состав</w:t>
      </w:r>
    </w:p>
    <w:tbl>
      <w:tblPr>
        <w:tblStyle w:val="ad"/>
        <w:tblW w:w="0" w:type="auto"/>
        <w:tblLook w:val="04A0" w:firstRow="1" w:lastRow="0" w:firstColumn="1" w:lastColumn="0" w:noHBand="0" w:noVBand="1"/>
      </w:tblPr>
      <w:tblGrid>
        <w:gridCol w:w="4779"/>
        <w:gridCol w:w="2881"/>
        <w:gridCol w:w="1910"/>
      </w:tblGrid>
      <w:tr w:rsidR="00717CE0" w:rsidRPr="009549CD" w14:paraId="22838256" w14:textId="77777777" w:rsidTr="00812CA9">
        <w:tc>
          <w:tcPr>
            <w:tcW w:w="4813" w:type="dxa"/>
            <w:tcBorders>
              <w:bottom w:val="nil"/>
              <w:right w:val="nil"/>
            </w:tcBorders>
          </w:tcPr>
          <w:p w14:paraId="5FE8AE64" w14:textId="77777777" w:rsidR="00717CE0" w:rsidRPr="009549CD" w:rsidRDefault="00717CE0" w:rsidP="00812CA9">
            <w:pPr>
              <w:tabs>
                <w:tab w:val="left" w:pos="851"/>
              </w:tabs>
              <w:ind w:firstLine="29"/>
              <w:jc w:val="both"/>
              <w:rPr>
                <w:rFonts w:ascii="Arial" w:hAnsi="Arial" w:cs="Arial"/>
                <w:sz w:val="24"/>
                <w:szCs w:val="24"/>
                <w:vertAlign w:val="superscript"/>
              </w:rPr>
            </w:pPr>
            <w:r w:rsidRPr="009549CD">
              <w:rPr>
                <w:rFonts w:ascii="Arial" w:hAnsi="Arial" w:cs="Arial"/>
                <w:sz w:val="24"/>
                <w:szCs w:val="24"/>
              </w:rPr>
              <w:t>Пептон</w:t>
            </w:r>
            <w:r w:rsidRPr="009549CD">
              <w:rPr>
                <w:rFonts w:ascii="Arial" w:hAnsi="Arial" w:cs="Arial"/>
                <w:sz w:val="24"/>
                <w:szCs w:val="24"/>
                <w:vertAlign w:val="superscript"/>
              </w:rPr>
              <w:t>а</w:t>
            </w:r>
          </w:p>
        </w:tc>
        <w:tc>
          <w:tcPr>
            <w:tcW w:w="2889" w:type="dxa"/>
            <w:tcBorders>
              <w:left w:val="nil"/>
              <w:bottom w:val="nil"/>
              <w:right w:val="nil"/>
            </w:tcBorders>
          </w:tcPr>
          <w:p w14:paraId="7C772B42" w14:textId="77777777" w:rsidR="00717CE0" w:rsidRPr="009549CD" w:rsidRDefault="00717CE0" w:rsidP="00812CA9">
            <w:pPr>
              <w:tabs>
                <w:tab w:val="left" w:pos="851"/>
              </w:tabs>
              <w:jc w:val="both"/>
              <w:rPr>
                <w:rFonts w:ascii="Arial" w:hAnsi="Arial" w:cs="Arial"/>
                <w:sz w:val="24"/>
                <w:szCs w:val="24"/>
              </w:rPr>
            </w:pPr>
          </w:p>
        </w:tc>
        <w:tc>
          <w:tcPr>
            <w:tcW w:w="1926" w:type="dxa"/>
            <w:tcBorders>
              <w:left w:val="nil"/>
              <w:bottom w:val="nil"/>
            </w:tcBorders>
          </w:tcPr>
          <w:p w14:paraId="02C389A0" w14:textId="77777777" w:rsidR="00717CE0" w:rsidRPr="009549CD" w:rsidRDefault="00717CE0" w:rsidP="00812CA9">
            <w:pPr>
              <w:tabs>
                <w:tab w:val="left" w:pos="851"/>
              </w:tabs>
              <w:jc w:val="right"/>
              <w:rPr>
                <w:rFonts w:ascii="Arial" w:hAnsi="Arial" w:cs="Arial"/>
                <w:sz w:val="24"/>
                <w:szCs w:val="24"/>
              </w:rPr>
            </w:pPr>
            <w:r w:rsidRPr="009549CD">
              <w:rPr>
                <w:rFonts w:ascii="Arial" w:hAnsi="Arial" w:cs="Arial"/>
                <w:sz w:val="24"/>
                <w:szCs w:val="24"/>
              </w:rPr>
              <w:t>15,0 г</w:t>
            </w:r>
          </w:p>
        </w:tc>
      </w:tr>
      <w:tr w:rsidR="00717CE0" w:rsidRPr="009549CD" w14:paraId="6F627C6B" w14:textId="77777777" w:rsidTr="00812CA9">
        <w:tc>
          <w:tcPr>
            <w:tcW w:w="4813" w:type="dxa"/>
            <w:tcBorders>
              <w:top w:val="nil"/>
              <w:bottom w:val="nil"/>
              <w:right w:val="nil"/>
            </w:tcBorders>
          </w:tcPr>
          <w:p w14:paraId="2A2BF476" w14:textId="77777777" w:rsidR="00717CE0" w:rsidRPr="009549CD" w:rsidRDefault="00717CE0" w:rsidP="00812CA9">
            <w:pPr>
              <w:tabs>
                <w:tab w:val="left" w:pos="851"/>
              </w:tabs>
              <w:jc w:val="both"/>
              <w:rPr>
                <w:rFonts w:ascii="Arial" w:hAnsi="Arial" w:cs="Arial"/>
                <w:sz w:val="24"/>
                <w:szCs w:val="24"/>
              </w:rPr>
            </w:pPr>
            <w:r w:rsidRPr="009549CD">
              <w:rPr>
                <w:rFonts w:ascii="Arial" w:hAnsi="Arial" w:cs="Arial"/>
                <w:sz w:val="24"/>
                <w:szCs w:val="24"/>
              </w:rPr>
              <w:t>Ферментативный перевар сои</w:t>
            </w:r>
          </w:p>
        </w:tc>
        <w:tc>
          <w:tcPr>
            <w:tcW w:w="2889" w:type="dxa"/>
            <w:tcBorders>
              <w:top w:val="nil"/>
              <w:left w:val="nil"/>
              <w:bottom w:val="nil"/>
              <w:right w:val="nil"/>
            </w:tcBorders>
          </w:tcPr>
          <w:p w14:paraId="734E2DD4" w14:textId="77777777" w:rsidR="00717CE0" w:rsidRPr="009549CD" w:rsidRDefault="00717CE0" w:rsidP="00812CA9">
            <w:pPr>
              <w:tabs>
                <w:tab w:val="left" w:pos="851"/>
              </w:tabs>
              <w:jc w:val="both"/>
              <w:rPr>
                <w:rFonts w:ascii="Arial" w:hAnsi="Arial" w:cs="Arial"/>
                <w:sz w:val="24"/>
                <w:szCs w:val="24"/>
              </w:rPr>
            </w:pPr>
          </w:p>
        </w:tc>
        <w:tc>
          <w:tcPr>
            <w:tcW w:w="1926" w:type="dxa"/>
            <w:tcBorders>
              <w:top w:val="nil"/>
              <w:left w:val="nil"/>
              <w:bottom w:val="nil"/>
            </w:tcBorders>
          </w:tcPr>
          <w:p w14:paraId="19410B7D" w14:textId="77777777" w:rsidR="00717CE0" w:rsidRPr="009549CD" w:rsidRDefault="00717CE0" w:rsidP="00812CA9">
            <w:pPr>
              <w:tabs>
                <w:tab w:val="left" w:pos="851"/>
              </w:tabs>
              <w:ind w:hanging="16"/>
              <w:jc w:val="right"/>
              <w:rPr>
                <w:rFonts w:ascii="Arial" w:hAnsi="Arial" w:cs="Arial"/>
                <w:sz w:val="24"/>
                <w:szCs w:val="24"/>
              </w:rPr>
            </w:pPr>
            <w:r w:rsidRPr="009549CD">
              <w:rPr>
                <w:rFonts w:ascii="Arial" w:hAnsi="Arial" w:cs="Arial"/>
                <w:sz w:val="24"/>
                <w:szCs w:val="24"/>
              </w:rPr>
              <w:t>5,0 г</w:t>
            </w:r>
          </w:p>
        </w:tc>
      </w:tr>
      <w:tr w:rsidR="00717CE0" w:rsidRPr="009549CD" w14:paraId="25A98FC2" w14:textId="77777777" w:rsidTr="00812CA9">
        <w:tc>
          <w:tcPr>
            <w:tcW w:w="4813" w:type="dxa"/>
            <w:tcBorders>
              <w:top w:val="nil"/>
              <w:bottom w:val="nil"/>
              <w:right w:val="nil"/>
            </w:tcBorders>
          </w:tcPr>
          <w:p w14:paraId="304C160C" w14:textId="77777777" w:rsidR="00717CE0" w:rsidRPr="009549CD" w:rsidRDefault="00717CE0" w:rsidP="00812CA9">
            <w:pPr>
              <w:tabs>
                <w:tab w:val="left" w:pos="851"/>
              </w:tabs>
              <w:ind w:firstLine="29"/>
              <w:jc w:val="both"/>
              <w:rPr>
                <w:rFonts w:ascii="Arial" w:hAnsi="Arial" w:cs="Arial"/>
                <w:sz w:val="24"/>
                <w:szCs w:val="24"/>
              </w:rPr>
            </w:pPr>
            <w:r w:rsidRPr="009549CD">
              <w:rPr>
                <w:rFonts w:ascii="Arial" w:hAnsi="Arial" w:cs="Arial"/>
                <w:sz w:val="24"/>
                <w:szCs w:val="24"/>
              </w:rPr>
              <w:t>Дрожжевой экстракт</w:t>
            </w:r>
          </w:p>
        </w:tc>
        <w:tc>
          <w:tcPr>
            <w:tcW w:w="2889" w:type="dxa"/>
            <w:tcBorders>
              <w:top w:val="nil"/>
              <w:left w:val="nil"/>
              <w:bottom w:val="nil"/>
              <w:right w:val="nil"/>
            </w:tcBorders>
          </w:tcPr>
          <w:p w14:paraId="71F6A9E4" w14:textId="77777777" w:rsidR="00717CE0" w:rsidRPr="009549CD" w:rsidRDefault="00717CE0" w:rsidP="00812CA9">
            <w:pPr>
              <w:tabs>
                <w:tab w:val="left" w:pos="851"/>
              </w:tabs>
              <w:jc w:val="both"/>
              <w:rPr>
                <w:rFonts w:ascii="Arial" w:hAnsi="Arial" w:cs="Arial"/>
                <w:sz w:val="24"/>
                <w:szCs w:val="24"/>
              </w:rPr>
            </w:pPr>
          </w:p>
        </w:tc>
        <w:tc>
          <w:tcPr>
            <w:tcW w:w="1926" w:type="dxa"/>
            <w:tcBorders>
              <w:top w:val="nil"/>
              <w:left w:val="nil"/>
              <w:bottom w:val="nil"/>
            </w:tcBorders>
          </w:tcPr>
          <w:p w14:paraId="1EE0805F" w14:textId="77777777" w:rsidR="00717CE0" w:rsidRPr="009549CD" w:rsidRDefault="00717CE0" w:rsidP="00812CA9">
            <w:pPr>
              <w:tabs>
                <w:tab w:val="left" w:pos="851"/>
              </w:tabs>
              <w:ind w:firstLine="709"/>
              <w:jc w:val="right"/>
              <w:rPr>
                <w:rFonts w:ascii="Arial" w:hAnsi="Arial" w:cs="Arial"/>
                <w:sz w:val="24"/>
                <w:szCs w:val="24"/>
              </w:rPr>
            </w:pPr>
            <w:r w:rsidRPr="009549CD">
              <w:rPr>
                <w:rFonts w:ascii="Arial" w:hAnsi="Arial" w:cs="Arial"/>
                <w:sz w:val="24"/>
                <w:szCs w:val="24"/>
              </w:rPr>
              <w:t>5,0 г</w:t>
            </w:r>
          </w:p>
        </w:tc>
      </w:tr>
      <w:tr w:rsidR="00717CE0" w:rsidRPr="009549CD" w14:paraId="2C7819A6" w14:textId="77777777" w:rsidTr="00812CA9">
        <w:tc>
          <w:tcPr>
            <w:tcW w:w="4813" w:type="dxa"/>
            <w:tcBorders>
              <w:top w:val="nil"/>
              <w:bottom w:val="nil"/>
              <w:right w:val="nil"/>
            </w:tcBorders>
          </w:tcPr>
          <w:p w14:paraId="74FCD7BF" w14:textId="77777777" w:rsidR="00717CE0" w:rsidRPr="009549CD" w:rsidRDefault="00717CE0" w:rsidP="00812CA9">
            <w:pPr>
              <w:tabs>
                <w:tab w:val="left" w:pos="851"/>
              </w:tabs>
              <w:jc w:val="both"/>
              <w:rPr>
                <w:rFonts w:ascii="Arial" w:hAnsi="Arial" w:cs="Arial"/>
                <w:sz w:val="24"/>
                <w:szCs w:val="24"/>
              </w:rPr>
            </w:pPr>
            <w:r w:rsidRPr="009549CD">
              <w:rPr>
                <w:rFonts w:ascii="Arial" w:hAnsi="Arial" w:cs="Arial"/>
                <w:sz w:val="24"/>
                <w:szCs w:val="24"/>
              </w:rPr>
              <w:t>Дисульфит натрия (метабисульфит натрия), безводный (Na</w:t>
            </w:r>
            <w:r w:rsidRPr="009549CD">
              <w:rPr>
                <w:rFonts w:ascii="Arial" w:hAnsi="Arial" w:cs="Arial"/>
                <w:sz w:val="24"/>
                <w:szCs w:val="24"/>
                <w:vertAlign w:val="subscript"/>
              </w:rPr>
              <w:t>2</w:t>
            </w:r>
            <w:r w:rsidRPr="009549CD">
              <w:rPr>
                <w:rFonts w:ascii="Arial" w:hAnsi="Arial" w:cs="Arial"/>
                <w:sz w:val="24"/>
                <w:szCs w:val="24"/>
              </w:rPr>
              <w:t>S</w:t>
            </w:r>
            <w:r w:rsidRPr="009549CD">
              <w:rPr>
                <w:rFonts w:ascii="Arial" w:hAnsi="Arial" w:cs="Arial"/>
                <w:sz w:val="24"/>
                <w:szCs w:val="24"/>
                <w:vertAlign w:val="subscript"/>
              </w:rPr>
              <w:t>2</w:t>
            </w:r>
            <w:r w:rsidRPr="009549CD">
              <w:rPr>
                <w:rFonts w:ascii="Arial" w:hAnsi="Arial" w:cs="Arial"/>
                <w:sz w:val="24"/>
                <w:szCs w:val="24"/>
              </w:rPr>
              <w:t>O</w:t>
            </w:r>
            <w:r w:rsidRPr="009549CD">
              <w:rPr>
                <w:rFonts w:ascii="Arial" w:hAnsi="Arial" w:cs="Arial"/>
                <w:sz w:val="24"/>
                <w:szCs w:val="24"/>
                <w:vertAlign w:val="subscript"/>
              </w:rPr>
              <w:t>5</w:t>
            </w:r>
            <w:r w:rsidRPr="009549CD">
              <w:rPr>
                <w:rFonts w:ascii="Arial" w:hAnsi="Arial" w:cs="Arial"/>
                <w:sz w:val="24"/>
                <w:szCs w:val="24"/>
              </w:rPr>
              <w:t>)</w:t>
            </w:r>
          </w:p>
        </w:tc>
        <w:tc>
          <w:tcPr>
            <w:tcW w:w="2889" w:type="dxa"/>
            <w:tcBorders>
              <w:top w:val="nil"/>
              <w:left w:val="nil"/>
              <w:bottom w:val="nil"/>
              <w:right w:val="nil"/>
            </w:tcBorders>
          </w:tcPr>
          <w:p w14:paraId="22EDA529" w14:textId="77777777" w:rsidR="00717CE0" w:rsidRPr="009549CD" w:rsidRDefault="00717CE0" w:rsidP="00812CA9">
            <w:pPr>
              <w:tabs>
                <w:tab w:val="left" w:pos="851"/>
              </w:tabs>
              <w:jc w:val="both"/>
              <w:rPr>
                <w:rFonts w:ascii="Arial" w:hAnsi="Arial" w:cs="Arial"/>
                <w:sz w:val="24"/>
                <w:szCs w:val="24"/>
              </w:rPr>
            </w:pPr>
            <w:r w:rsidRPr="009549CD">
              <w:rPr>
                <w:rFonts w:ascii="Arial" w:hAnsi="Arial" w:cs="Arial"/>
                <w:sz w:val="24"/>
                <w:szCs w:val="24"/>
              </w:rPr>
              <w:t>(Регистрационный номер CAS®d</w:t>
            </w:r>
          </w:p>
          <w:p w14:paraId="11E5E998" w14:textId="77777777" w:rsidR="00717CE0" w:rsidRPr="009549CD" w:rsidRDefault="00717CE0" w:rsidP="00812CA9">
            <w:pPr>
              <w:tabs>
                <w:tab w:val="left" w:pos="851"/>
              </w:tabs>
              <w:jc w:val="both"/>
              <w:rPr>
                <w:rFonts w:ascii="Arial" w:hAnsi="Arial" w:cs="Arial"/>
                <w:sz w:val="24"/>
                <w:szCs w:val="24"/>
              </w:rPr>
            </w:pPr>
            <w:r w:rsidRPr="009549CD">
              <w:rPr>
                <w:rFonts w:ascii="Arial" w:hAnsi="Arial" w:cs="Arial"/>
                <w:sz w:val="24"/>
                <w:szCs w:val="24"/>
              </w:rPr>
              <w:t>7681-57-4)</w:t>
            </w:r>
          </w:p>
        </w:tc>
        <w:tc>
          <w:tcPr>
            <w:tcW w:w="1926" w:type="dxa"/>
            <w:tcBorders>
              <w:top w:val="nil"/>
              <w:left w:val="nil"/>
              <w:bottom w:val="nil"/>
            </w:tcBorders>
          </w:tcPr>
          <w:p w14:paraId="3C3F1B93" w14:textId="77777777" w:rsidR="00717CE0" w:rsidRPr="009549CD" w:rsidRDefault="00717CE0" w:rsidP="00812CA9">
            <w:pPr>
              <w:tabs>
                <w:tab w:val="left" w:pos="851"/>
              </w:tabs>
              <w:jc w:val="right"/>
              <w:rPr>
                <w:rFonts w:ascii="Arial" w:hAnsi="Arial" w:cs="Arial"/>
                <w:sz w:val="24"/>
                <w:szCs w:val="24"/>
              </w:rPr>
            </w:pPr>
            <w:r w:rsidRPr="009549CD">
              <w:rPr>
                <w:rFonts w:ascii="Arial" w:hAnsi="Arial" w:cs="Arial"/>
                <w:sz w:val="24"/>
                <w:szCs w:val="24"/>
              </w:rPr>
              <w:t>0,5 г</w:t>
            </w:r>
          </w:p>
          <w:p w14:paraId="5C11A873" w14:textId="77777777" w:rsidR="00717CE0" w:rsidRPr="009549CD" w:rsidRDefault="00717CE0" w:rsidP="00812CA9">
            <w:pPr>
              <w:tabs>
                <w:tab w:val="left" w:pos="851"/>
              </w:tabs>
              <w:ind w:firstLine="709"/>
              <w:jc w:val="right"/>
              <w:rPr>
                <w:rFonts w:ascii="Arial" w:hAnsi="Arial" w:cs="Arial"/>
                <w:sz w:val="24"/>
                <w:szCs w:val="24"/>
              </w:rPr>
            </w:pPr>
          </w:p>
        </w:tc>
      </w:tr>
      <w:tr w:rsidR="00717CE0" w:rsidRPr="009549CD" w14:paraId="00878E3E" w14:textId="77777777" w:rsidTr="00812CA9">
        <w:tc>
          <w:tcPr>
            <w:tcW w:w="4813" w:type="dxa"/>
            <w:tcBorders>
              <w:top w:val="nil"/>
              <w:bottom w:val="nil"/>
              <w:right w:val="nil"/>
            </w:tcBorders>
          </w:tcPr>
          <w:p w14:paraId="167CAEED" w14:textId="77777777" w:rsidR="00717CE0" w:rsidRPr="009549CD" w:rsidRDefault="00717CE0" w:rsidP="00812CA9">
            <w:pPr>
              <w:tabs>
                <w:tab w:val="left" w:pos="851"/>
              </w:tabs>
              <w:jc w:val="both"/>
              <w:rPr>
                <w:rFonts w:ascii="Arial" w:hAnsi="Arial" w:cs="Arial"/>
                <w:sz w:val="24"/>
                <w:szCs w:val="24"/>
              </w:rPr>
            </w:pPr>
            <w:r w:rsidRPr="009549CD">
              <w:rPr>
                <w:rFonts w:ascii="Arial" w:hAnsi="Arial" w:cs="Arial"/>
                <w:sz w:val="24"/>
                <w:szCs w:val="24"/>
              </w:rPr>
              <w:t>Железо (III) цитрат аммония (C</w:t>
            </w:r>
            <w:r w:rsidRPr="009549CD">
              <w:rPr>
                <w:rFonts w:ascii="Arial" w:hAnsi="Arial" w:cs="Arial"/>
                <w:sz w:val="24"/>
                <w:szCs w:val="24"/>
                <w:vertAlign w:val="subscript"/>
              </w:rPr>
              <w:t>6</w:t>
            </w:r>
            <w:r w:rsidRPr="009549CD">
              <w:rPr>
                <w:rFonts w:ascii="Arial" w:hAnsi="Arial" w:cs="Arial"/>
                <w:sz w:val="24"/>
                <w:szCs w:val="24"/>
              </w:rPr>
              <w:t>H</w:t>
            </w:r>
            <w:r w:rsidRPr="009549CD">
              <w:rPr>
                <w:rFonts w:ascii="Arial" w:hAnsi="Arial" w:cs="Arial"/>
                <w:sz w:val="24"/>
                <w:szCs w:val="24"/>
                <w:vertAlign w:val="subscript"/>
              </w:rPr>
              <w:t>8</w:t>
            </w:r>
            <w:r w:rsidRPr="009549CD">
              <w:rPr>
                <w:rFonts w:ascii="Arial" w:hAnsi="Arial" w:cs="Arial"/>
                <w:sz w:val="24"/>
                <w:szCs w:val="24"/>
              </w:rPr>
              <w:t>FeNO</w:t>
            </w:r>
            <w:r w:rsidRPr="009549CD">
              <w:rPr>
                <w:rFonts w:ascii="Arial" w:hAnsi="Arial" w:cs="Arial"/>
                <w:sz w:val="24"/>
                <w:szCs w:val="24"/>
                <w:vertAlign w:val="subscript"/>
              </w:rPr>
              <w:t>4</w:t>
            </w:r>
            <w:r w:rsidRPr="009549CD">
              <w:rPr>
                <w:rFonts w:ascii="Arial" w:hAnsi="Arial" w:cs="Arial"/>
                <w:sz w:val="24"/>
                <w:szCs w:val="24"/>
              </w:rPr>
              <w:t xml:space="preserve">) </w:t>
            </w:r>
            <w:r w:rsidRPr="009549CD">
              <w:rPr>
                <w:rFonts w:ascii="Arial" w:hAnsi="Arial" w:cs="Arial"/>
                <w:sz w:val="24"/>
                <w:szCs w:val="24"/>
                <w:vertAlign w:val="superscript"/>
              </w:rPr>
              <w:t>b</w:t>
            </w:r>
          </w:p>
        </w:tc>
        <w:tc>
          <w:tcPr>
            <w:tcW w:w="2889" w:type="dxa"/>
            <w:tcBorders>
              <w:top w:val="nil"/>
              <w:left w:val="nil"/>
              <w:bottom w:val="nil"/>
              <w:right w:val="nil"/>
            </w:tcBorders>
          </w:tcPr>
          <w:p w14:paraId="484F87B9" w14:textId="77777777" w:rsidR="00717CE0" w:rsidRPr="009549CD" w:rsidRDefault="00717CE0" w:rsidP="00812CA9">
            <w:pPr>
              <w:tabs>
                <w:tab w:val="left" w:pos="851"/>
              </w:tabs>
              <w:ind w:left="-100" w:right="-55"/>
              <w:jc w:val="both"/>
              <w:rPr>
                <w:rFonts w:ascii="Arial" w:hAnsi="Arial" w:cs="Arial"/>
                <w:sz w:val="24"/>
                <w:szCs w:val="24"/>
              </w:rPr>
            </w:pPr>
            <w:r w:rsidRPr="009549CD">
              <w:rPr>
                <w:rFonts w:ascii="Arial" w:hAnsi="Arial" w:cs="Arial"/>
                <w:sz w:val="24"/>
                <w:szCs w:val="24"/>
              </w:rPr>
              <w:t>(Номер CAS 1185-57-5)</w:t>
            </w:r>
          </w:p>
        </w:tc>
        <w:tc>
          <w:tcPr>
            <w:tcW w:w="1926" w:type="dxa"/>
            <w:tcBorders>
              <w:top w:val="nil"/>
              <w:left w:val="nil"/>
              <w:bottom w:val="nil"/>
            </w:tcBorders>
          </w:tcPr>
          <w:p w14:paraId="2E16A4F1" w14:textId="77777777" w:rsidR="00717CE0" w:rsidRPr="009549CD" w:rsidRDefault="00717CE0" w:rsidP="00812CA9">
            <w:pPr>
              <w:tabs>
                <w:tab w:val="left" w:pos="851"/>
              </w:tabs>
              <w:jc w:val="right"/>
              <w:rPr>
                <w:rFonts w:ascii="Arial" w:hAnsi="Arial" w:cs="Arial"/>
                <w:sz w:val="24"/>
                <w:szCs w:val="24"/>
              </w:rPr>
            </w:pPr>
            <w:r w:rsidRPr="009549CD">
              <w:rPr>
                <w:rFonts w:ascii="Arial" w:hAnsi="Arial" w:cs="Arial"/>
                <w:sz w:val="24"/>
                <w:szCs w:val="24"/>
              </w:rPr>
              <w:t>1,0 г</w:t>
            </w:r>
          </w:p>
          <w:p w14:paraId="35C27822" w14:textId="77777777" w:rsidR="00717CE0" w:rsidRPr="009549CD" w:rsidRDefault="00717CE0" w:rsidP="00812CA9">
            <w:pPr>
              <w:tabs>
                <w:tab w:val="left" w:pos="851"/>
              </w:tabs>
              <w:jc w:val="right"/>
              <w:rPr>
                <w:rFonts w:ascii="Arial" w:hAnsi="Arial" w:cs="Arial"/>
                <w:sz w:val="24"/>
                <w:szCs w:val="24"/>
              </w:rPr>
            </w:pPr>
          </w:p>
        </w:tc>
      </w:tr>
      <w:tr w:rsidR="00717CE0" w:rsidRPr="009549CD" w14:paraId="75E0D194" w14:textId="77777777" w:rsidTr="00812CA9">
        <w:tc>
          <w:tcPr>
            <w:tcW w:w="4813" w:type="dxa"/>
            <w:tcBorders>
              <w:top w:val="nil"/>
              <w:bottom w:val="nil"/>
              <w:right w:val="nil"/>
            </w:tcBorders>
          </w:tcPr>
          <w:p w14:paraId="6B68847D" w14:textId="77777777" w:rsidR="00717CE0" w:rsidRPr="009549CD" w:rsidRDefault="00717CE0" w:rsidP="00812CA9">
            <w:pPr>
              <w:tabs>
                <w:tab w:val="left" w:pos="851"/>
              </w:tabs>
              <w:jc w:val="both"/>
              <w:rPr>
                <w:rFonts w:ascii="Arial" w:hAnsi="Arial" w:cs="Arial"/>
                <w:sz w:val="24"/>
                <w:szCs w:val="24"/>
              </w:rPr>
            </w:pPr>
            <w:r w:rsidRPr="009549CD">
              <w:rPr>
                <w:rFonts w:ascii="Arial" w:hAnsi="Arial" w:cs="Arial"/>
                <w:sz w:val="24"/>
                <w:szCs w:val="24"/>
              </w:rPr>
              <w:t>Агар</w:t>
            </w:r>
            <w:r w:rsidRPr="009549CD">
              <w:rPr>
                <w:rFonts w:ascii="Arial" w:hAnsi="Arial" w:cs="Arial"/>
                <w:sz w:val="24"/>
                <w:szCs w:val="24"/>
                <w:vertAlign w:val="superscript"/>
              </w:rPr>
              <w:t>c</w:t>
            </w:r>
          </w:p>
        </w:tc>
        <w:tc>
          <w:tcPr>
            <w:tcW w:w="2889" w:type="dxa"/>
            <w:tcBorders>
              <w:top w:val="nil"/>
              <w:left w:val="nil"/>
              <w:bottom w:val="nil"/>
              <w:right w:val="nil"/>
            </w:tcBorders>
          </w:tcPr>
          <w:p w14:paraId="23AF9072" w14:textId="77777777" w:rsidR="00717CE0" w:rsidRPr="009549CD" w:rsidRDefault="00717CE0" w:rsidP="00812CA9">
            <w:pPr>
              <w:tabs>
                <w:tab w:val="left" w:pos="851"/>
              </w:tabs>
              <w:ind w:left="-100" w:right="-55"/>
              <w:jc w:val="both"/>
              <w:rPr>
                <w:rFonts w:ascii="Arial" w:hAnsi="Arial" w:cs="Arial"/>
                <w:sz w:val="24"/>
                <w:szCs w:val="24"/>
              </w:rPr>
            </w:pPr>
          </w:p>
        </w:tc>
        <w:tc>
          <w:tcPr>
            <w:tcW w:w="1926" w:type="dxa"/>
            <w:tcBorders>
              <w:top w:val="nil"/>
              <w:left w:val="nil"/>
              <w:bottom w:val="nil"/>
            </w:tcBorders>
          </w:tcPr>
          <w:p w14:paraId="21452D1F" w14:textId="77777777" w:rsidR="00717CE0" w:rsidRPr="009549CD" w:rsidRDefault="00717CE0" w:rsidP="00812CA9">
            <w:pPr>
              <w:tabs>
                <w:tab w:val="left" w:pos="851"/>
              </w:tabs>
              <w:ind w:left="-158"/>
              <w:jc w:val="right"/>
              <w:rPr>
                <w:rFonts w:ascii="Arial" w:hAnsi="Arial" w:cs="Arial"/>
                <w:sz w:val="24"/>
                <w:szCs w:val="24"/>
              </w:rPr>
            </w:pPr>
            <w:r w:rsidRPr="009549CD">
              <w:rPr>
                <w:rFonts w:ascii="Arial" w:hAnsi="Arial" w:cs="Arial"/>
                <w:sz w:val="24"/>
                <w:szCs w:val="24"/>
              </w:rPr>
              <w:t>от 9,0 до 18,0 г</w:t>
            </w:r>
          </w:p>
        </w:tc>
      </w:tr>
      <w:tr w:rsidR="00717CE0" w:rsidRPr="009549CD" w14:paraId="01B46AB7" w14:textId="77777777" w:rsidTr="00812CA9">
        <w:tc>
          <w:tcPr>
            <w:tcW w:w="4813" w:type="dxa"/>
            <w:tcBorders>
              <w:top w:val="nil"/>
              <w:right w:val="nil"/>
            </w:tcBorders>
          </w:tcPr>
          <w:p w14:paraId="4CD51A5E" w14:textId="77777777" w:rsidR="00717CE0" w:rsidRPr="009549CD" w:rsidRDefault="00717CE0" w:rsidP="00812CA9">
            <w:pPr>
              <w:tabs>
                <w:tab w:val="left" w:pos="851"/>
              </w:tabs>
              <w:jc w:val="both"/>
              <w:rPr>
                <w:rFonts w:ascii="Arial" w:hAnsi="Arial" w:cs="Arial"/>
                <w:sz w:val="24"/>
                <w:szCs w:val="24"/>
              </w:rPr>
            </w:pPr>
            <w:r w:rsidRPr="009549CD">
              <w:rPr>
                <w:rFonts w:ascii="Arial" w:hAnsi="Arial" w:cs="Arial"/>
                <w:sz w:val="24"/>
                <w:szCs w:val="24"/>
              </w:rPr>
              <w:t>Вода</w:t>
            </w:r>
          </w:p>
        </w:tc>
        <w:tc>
          <w:tcPr>
            <w:tcW w:w="2889" w:type="dxa"/>
            <w:tcBorders>
              <w:top w:val="nil"/>
              <w:left w:val="nil"/>
              <w:right w:val="nil"/>
            </w:tcBorders>
          </w:tcPr>
          <w:p w14:paraId="26616EE1" w14:textId="77777777" w:rsidR="00717CE0" w:rsidRPr="009549CD" w:rsidRDefault="00717CE0" w:rsidP="00812CA9">
            <w:pPr>
              <w:tabs>
                <w:tab w:val="left" w:pos="851"/>
              </w:tabs>
              <w:ind w:left="-100" w:right="-55"/>
              <w:jc w:val="both"/>
              <w:rPr>
                <w:rFonts w:ascii="Arial" w:hAnsi="Arial" w:cs="Arial"/>
                <w:sz w:val="24"/>
                <w:szCs w:val="24"/>
              </w:rPr>
            </w:pPr>
          </w:p>
        </w:tc>
        <w:tc>
          <w:tcPr>
            <w:tcW w:w="1926" w:type="dxa"/>
            <w:tcBorders>
              <w:top w:val="nil"/>
              <w:left w:val="nil"/>
            </w:tcBorders>
          </w:tcPr>
          <w:p w14:paraId="02E76258" w14:textId="77777777" w:rsidR="00717CE0" w:rsidRPr="009549CD" w:rsidRDefault="00717CE0" w:rsidP="00812CA9">
            <w:pPr>
              <w:tabs>
                <w:tab w:val="left" w:pos="851"/>
              </w:tabs>
              <w:jc w:val="right"/>
              <w:rPr>
                <w:rFonts w:ascii="Arial" w:hAnsi="Arial" w:cs="Arial"/>
                <w:sz w:val="24"/>
                <w:szCs w:val="24"/>
              </w:rPr>
            </w:pPr>
            <w:r w:rsidRPr="009549CD">
              <w:rPr>
                <w:rFonts w:ascii="Arial" w:hAnsi="Arial" w:cs="Arial"/>
                <w:sz w:val="24"/>
                <w:szCs w:val="24"/>
              </w:rPr>
              <w:t>1 000 мл</w:t>
            </w:r>
          </w:p>
        </w:tc>
      </w:tr>
      <w:tr w:rsidR="00717CE0" w:rsidRPr="009549CD" w14:paraId="0D3B4C50" w14:textId="77777777" w:rsidTr="00812CA9">
        <w:tc>
          <w:tcPr>
            <w:tcW w:w="9628" w:type="dxa"/>
            <w:gridSpan w:val="3"/>
          </w:tcPr>
          <w:p w14:paraId="016EB06D" w14:textId="77777777" w:rsidR="00717CE0" w:rsidRPr="009549CD" w:rsidRDefault="00717CE0" w:rsidP="00812CA9">
            <w:pPr>
              <w:tabs>
                <w:tab w:val="left" w:pos="851"/>
              </w:tabs>
              <w:jc w:val="both"/>
              <w:rPr>
                <w:rFonts w:ascii="Arial" w:hAnsi="Arial" w:cs="Arial"/>
                <w:sz w:val="24"/>
                <w:szCs w:val="24"/>
              </w:rPr>
            </w:pPr>
            <w:r w:rsidRPr="009549CD">
              <w:rPr>
                <w:rFonts w:ascii="Arial" w:hAnsi="Arial" w:cs="Arial"/>
                <w:sz w:val="24"/>
                <w:szCs w:val="24"/>
                <w:vertAlign w:val="superscript"/>
              </w:rPr>
              <w:t>a</w:t>
            </w:r>
            <w:r w:rsidRPr="009549CD">
              <w:rPr>
                <w:rFonts w:ascii="Arial" w:hAnsi="Arial" w:cs="Arial"/>
                <w:sz w:val="24"/>
                <w:szCs w:val="24"/>
              </w:rPr>
              <w:t xml:space="preserve">   Например, ферментативный продукт переваривания казеина.</w:t>
            </w:r>
          </w:p>
          <w:p w14:paraId="0E72E3B8" w14:textId="77777777" w:rsidR="00717CE0" w:rsidRPr="009549CD" w:rsidRDefault="00717CE0" w:rsidP="00812CA9">
            <w:pPr>
              <w:tabs>
                <w:tab w:val="left" w:pos="851"/>
              </w:tabs>
              <w:jc w:val="both"/>
              <w:rPr>
                <w:rFonts w:ascii="Arial" w:hAnsi="Arial" w:cs="Arial"/>
                <w:sz w:val="24"/>
                <w:szCs w:val="24"/>
              </w:rPr>
            </w:pPr>
            <w:r w:rsidRPr="009549CD">
              <w:rPr>
                <w:rFonts w:ascii="Arial" w:hAnsi="Arial" w:cs="Arial"/>
                <w:sz w:val="24"/>
                <w:szCs w:val="24"/>
                <w:vertAlign w:val="superscript"/>
              </w:rPr>
              <w:t>b</w:t>
            </w:r>
            <w:r w:rsidRPr="009549CD">
              <w:rPr>
                <w:rFonts w:ascii="Arial" w:hAnsi="Arial" w:cs="Arial"/>
                <w:sz w:val="24"/>
                <w:szCs w:val="24"/>
              </w:rPr>
              <w:t xml:space="preserve">   Настоящий реактив должен содержать не менее 150 г/кг железа.</w:t>
            </w:r>
          </w:p>
          <w:p w14:paraId="6896B670" w14:textId="77777777" w:rsidR="00717CE0" w:rsidRPr="009549CD" w:rsidRDefault="00717CE0" w:rsidP="00812CA9">
            <w:pPr>
              <w:tabs>
                <w:tab w:val="left" w:pos="851"/>
              </w:tabs>
              <w:jc w:val="both"/>
              <w:rPr>
                <w:rFonts w:ascii="Arial" w:hAnsi="Arial" w:cs="Arial"/>
                <w:sz w:val="24"/>
                <w:szCs w:val="24"/>
              </w:rPr>
            </w:pPr>
            <w:r w:rsidRPr="009549CD">
              <w:rPr>
                <w:rFonts w:ascii="Arial" w:hAnsi="Arial" w:cs="Arial"/>
                <w:sz w:val="24"/>
                <w:szCs w:val="24"/>
                <w:vertAlign w:val="superscript"/>
              </w:rPr>
              <w:t>c</w:t>
            </w:r>
            <w:r w:rsidRPr="009549CD">
              <w:rPr>
                <w:rFonts w:ascii="Arial" w:hAnsi="Arial" w:cs="Arial"/>
                <w:sz w:val="24"/>
                <w:szCs w:val="24"/>
              </w:rPr>
              <w:t xml:space="preserve">   В зависимости от прочности геля агара.</w:t>
            </w:r>
          </w:p>
          <w:p w14:paraId="78E1E5D6" w14:textId="1591C774" w:rsidR="00717CE0" w:rsidRPr="009549CD" w:rsidRDefault="00717CE0" w:rsidP="00812CA9">
            <w:pPr>
              <w:tabs>
                <w:tab w:val="left" w:pos="851"/>
              </w:tabs>
              <w:jc w:val="both"/>
              <w:rPr>
                <w:rFonts w:ascii="Arial" w:hAnsi="Arial" w:cs="Arial"/>
                <w:sz w:val="24"/>
                <w:szCs w:val="24"/>
              </w:rPr>
            </w:pPr>
            <w:r w:rsidRPr="009549CD">
              <w:rPr>
                <w:rFonts w:ascii="Arial" w:hAnsi="Arial" w:cs="Arial"/>
                <w:sz w:val="24"/>
                <w:szCs w:val="24"/>
                <w:vertAlign w:val="superscript"/>
              </w:rPr>
              <w:t>d</w:t>
            </w:r>
            <w:r w:rsidRPr="009549CD">
              <w:rPr>
                <w:rFonts w:ascii="Arial" w:hAnsi="Arial" w:cs="Arial"/>
                <w:sz w:val="24"/>
                <w:szCs w:val="24"/>
              </w:rPr>
              <w:t xml:space="preserve">   Chemical Abstracts Service (CAS) Register Number® является товарным знаком Американского химического общества (ACS). Настоящая информация приводится для удобства пользователей настоящего </w:t>
            </w:r>
            <w:r w:rsidR="003C3786">
              <w:rPr>
                <w:rFonts w:ascii="Arial" w:hAnsi="Arial" w:cs="Arial"/>
                <w:sz w:val="24"/>
                <w:szCs w:val="24"/>
              </w:rPr>
              <w:t>стандарта</w:t>
            </w:r>
            <w:r w:rsidRPr="009549CD">
              <w:rPr>
                <w:rFonts w:ascii="Arial" w:hAnsi="Arial" w:cs="Arial"/>
                <w:sz w:val="24"/>
                <w:szCs w:val="24"/>
              </w:rPr>
              <w:t xml:space="preserve"> и не является одобрением ISO названного продукта. Эквивалентные продукты могут использоваться, если будет показано, что они приводят к тем же результатам.</w:t>
            </w:r>
          </w:p>
        </w:tc>
      </w:tr>
    </w:tbl>
    <w:p w14:paraId="36EB5F6C" w14:textId="77777777" w:rsidR="00717CE0" w:rsidRPr="009549CD" w:rsidRDefault="00717CE0" w:rsidP="00717CE0">
      <w:pPr>
        <w:tabs>
          <w:tab w:val="left" w:pos="851"/>
        </w:tabs>
        <w:spacing w:after="0" w:line="240" w:lineRule="auto"/>
        <w:ind w:firstLine="709"/>
        <w:jc w:val="both"/>
        <w:rPr>
          <w:rFonts w:ascii="Arial" w:hAnsi="Arial" w:cs="Arial"/>
          <w:sz w:val="24"/>
          <w:szCs w:val="24"/>
        </w:rPr>
      </w:pPr>
    </w:p>
    <w:p w14:paraId="7EB87B36" w14:textId="77777777" w:rsidR="00717CE0" w:rsidRPr="009549CD" w:rsidRDefault="00717CE0" w:rsidP="00F10195">
      <w:pPr>
        <w:tabs>
          <w:tab w:val="left" w:pos="851"/>
        </w:tabs>
        <w:spacing w:after="0" w:line="240" w:lineRule="auto"/>
        <w:ind w:firstLine="567"/>
        <w:jc w:val="both"/>
        <w:rPr>
          <w:rFonts w:ascii="Arial" w:hAnsi="Arial" w:cs="Arial"/>
          <w:b/>
          <w:sz w:val="24"/>
          <w:szCs w:val="24"/>
        </w:rPr>
      </w:pPr>
      <w:r w:rsidRPr="009549CD">
        <w:rPr>
          <w:rFonts w:ascii="Arial" w:hAnsi="Arial" w:cs="Arial"/>
          <w:b/>
          <w:sz w:val="24"/>
          <w:szCs w:val="24"/>
        </w:rPr>
        <w:t>B.2.2 Подготовка</w:t>
      </w:r>
    </w:p>
    <w:p w14:paraId="065BC3AD" w14:textId="77777777" w:rsidR="00717CE0" w:rsidRPr="009549CD" w:rsidRDefault="00717CE0" w:rsidP="00F10195">
      <w:pPr>
        <w:tabs>
          <w:tab w:val="left" w:pos="851"/>
        </w:tabs>
        <w:spacing w:after="0" w:line="240" w:lineRule="auto"/>
        <w:ind w:firstLine="567"/>
        <w:jc w:val="both"/>
        <w:rPr>
          <w:rFonts w:ascii="Arial" w:hAnsi="Arial" w:cs="Arial"/>
          <w:sz w:val="24"/>
          <w:szCs w:val="24"/>
        </w:rPr>
      </w:pPr>
      <w:r w:rsidRPr="009549CD">
        <w:rPr>
          <w:rFonts w:ascii="Arial" w:hAnsi="Arial" w:cs="Arial"/>
          <w:sz w:val="24"/>
          <w:szCs w:val="24"/>
        </w:rPr>
        <w:t>Растворить ингредиенты в воде, при необходимости нагревая.</w:t>
      </w:r>
    </w:p>
    <w:p w14:paraId="096E7D79" w14:textId="77777777" w:rsidR="00717CE0" w:rsidRPr="009549CD" w:rsidRDefault="00717CE0" w:rsidP="00F10195">
      <w:pPr>
        <w:tabs>
          <w:tab w:val="left" w:pos="851"/>
        </w:tabs>
        <w:spacing w:after="0" w:line="240" w:lineRule="auto"/>
        <w:ind w:firstLine="567"/>
        <w:jc w:val="both"/>
        <w:rPr>
          <w:rFonts w:ascii="Arial" w:hAnsi="Arial" w:cs="Arial"/>
          <w:sz w:val="24"/>
          <w:szCs w:val="24"/>
        </w:rPr>
      </w:pPr>
      <w:r w:rsidRPr="009549CD">
        <w:rPr>
          <w:rFonts w:ascii="Arial" w:hAnsi="Arial" w:cs="Arial"/>
          <w:sz w:val="24"/>
          <w:szCs w:val="24"/>
        </w:rPr>
        <w:t>При необходимости отрегулировать pH так, чтобы после стерилизации он составлял 7,6 ± 0,2 при 25 °C (6.4).</w:t>
      </w:r>
    </w:p>
    <w:p w14:paraId="6ED03238" w14:textId="77777777" w:rsidR="00717CE0" w:rsidRPr="009549CD" w:rsidRDefault="00717CE0" w:rsidP="00F10195">
      <w:pPr>
        <w:tabs>
          <w:tab w:val="left" w:pos="851"/>
        </w:tabs>
        <w:spacing w:after="0" w:line="240" w:lineRule="auto"/>
        <w:ind w:firstLine="567"/>
        <w:jc w:val="both"/>
        <w:rPr>
          <w:rFonts w:ascii="Arial" w:hAnsi="Arial" w:cs="Arial"/>
          <w:sz w:val="24"/>
          <w:szCs w:val="24"/>
        </w:rPr>
      </w:pPr>
      <w:r w:rsidRPr="009549CD">
        <w:rPr>
          <w:rFonts w:ascii="Arial" w:hAnsi="Arial" w:cs="Arial"/>
          <w:sz w:val="24"/>
          <w:szCs w:val="24"/>
        </w:rPr>
        <w:t>Стерилизовать в течение 15 минут в автоклаве (6.2), установленном на 121 °C.</w:t>
      </w:r>
    </w:p>
    <w:p w14:paraId="44236F14" w14:textId="77777777" w:rsidR="00717CE0" w:rsidRPr="009549CD" w:rsidRDefault="00717CE0" w:rsidP="00F10195">
      <w:pPr>
        <w:tabs>
          <w:tab w:val="left" w:pos="851"/>
        </w:tabs>
        <w:spacing w:after="0" w:line="240" w:lineRule="auto"/>
        <w:ind w:firstLine="567"/>
        <w:jc w:val="both"/>
        <w:rPr>
          <w:rFonts w:ascii="Arial" w:hAnsi="Arial" w:cs="Arial"/>
          <w:sz w:val="24"/>
          <w:szCs w:val="24"/>
        </w:rPr>
      </w:pPr>
      <w:r w:rsidRPr="009549CD">
        <w:rPr>
          <w:rFonts w:ascii="Arial" w:hAnsi="Arial" w:cs="Arial"/>
          <w:sz w:val="24"/>
          <w:szCs w:val="24"/>
        </w:rPr>
        <w:t>Хранить среду при температуре 5 °C (6.5) до четырех недель в закрытых контейнерах или пробирках (6.6). Перед использованием хранимую среду полностью расплавить и охладить до 44 °C - 47 °C (6.10).</w:t>
      </w:r>
    </w:p>
    <w:p w14:paraId="1E6918ED" w14:textId="77777777" w:rsidR="00717CE0" w:rsidRPr="009549CD" w:rsidRDefault="00717CE0" w:rsidP="00F10195">
      <w:pPr>
        <w:tabs>
          <w:tab w:val="left" w:pos="851"/>
        </w:tabs>
        <w:spacing w:after="0" w:line="240" w:lineRule="auto"/>
        <w:ind w:firstLine="567"/>
        <w:jc w:val="both"/>
        <w:rPr>
          <w:rFonts w:ascii="Arial" w:hAnsi="Arial" w:cs="Arial"/>
          <w:b/>
          <w:sz w:val="24"/>
          <w:szCs w:val="24"/>
        </w:rPr>
      </w:pPr>
      <w:r w:rsidRPr="009549CD">
        <w:rPr>
          <w:rFonts w:ascii="Arial" w:hAnsi="Arial" w:cs="Arial"/>
          <w:b/>
          <w:sz w:val="24"/>
          <w:szCs w:val="24"/>
        </w:rPr>
        <w:t>B.3 Колумбийский кровяной агар (CBA)</w:t>
      </w:r>
    </w:p>
    <w:p w14:paraId="40EDFA97" w14:textId="77777777" w:rsidR="00717CE0" w:rsidRPr="009549CD" w:rsidRDefault="00717CE0" w:rsidP="00F10195">
      <w:pPr>
        <w:tabs>
          <w:tab w:val="left" w:pos="851"/>
        </w:tabs>
        <w:spacing w:after="0" w:line="240" w:lineRule="auto"/>
        <w:ind w:firstLine="567"/>
        <w:jc w:val="both"/>
        <w:rPr>
          <w:rFonts w:ascii="Arial" w:hAnsi="Arial" w:cs="Arial"/>
          <w:b/>
          <w:sz w:val="24"/>
          <w:szCs w:val="24"/>
        </w:rPr>
      </w:pPr>
      <w:r w:rsidRPr="009549CD">
        <w:rPr>
          <w:rFonts w:ascii="Arial" w:hAnsi="Arial" w:cs="Arial"/>
          <w:b/>
          <w:sz w:val="24"/>
          <w:szCs w:val="24"/>
        </w:rPr>
        <w:t>B.3.1 Основа колумбийского кровяного агара</w:t>
      </w:r>
    </w:p>
    <w:p w14:paraId="04B33911" w14:textId="77777777" w:rsidR="00717CE0" w:rsidRPr="009549CD" w:rsidRDefault="00717CE0" w:rsidP="00F10195">
      <w:pPr>
        <w:tabs>
          <w:tab w:val="left" w:pos="851"/>
        </w:tabs>
        <w:spacing w:after="0" w:line="240" w:lineRule="auto"/>
        <w:ind w:firstLine="567"/>
        <w:jc w:val="both"/>
        <w:rPr>
          <w:rFonts w:ascii="Arial" w:hAnsi="Arial" w:cs="Arial"/>
          <w:b/>
          <w:sz w:val="24"/>
          <w:szCs w:val="24"/>
        </w:rPr>
      </w:pPr>
      <w:r w:rsidRPr="009549CD">
        <w:rPr>
          <w:rFonts w:ascii="Arial" w:hAnsi="Arial" w:cs="Arial"/>
          <w:b/>
          <w:sz w:val="24"/>
          <w:szCs w:val="24"/>
        </w:rPr>
        <w:t>B.3.1.1 Состав</w:t>
      </w:r>
    </w:p>
    <w:tbl>
      <w:tblPr>
        <w:tblStyle w:val="ad"/>
        <w:tblW w:w="0" w:type="auto"/>
        <w:tblLook w:val="04A0" w:firstRow="1" w:lastRow="0" w:firstColumn="1" w:lastColumn="0" w:noHBand="0" w:noVBand="1"/>
      </w:tblPr>
      <w:tblGrid>
        <w:gridCol w:w="4787"/>
        <w:gridCol w:w="2869"/>
        <w:gridCol w:w="1914"/>
      </w:tblGrid>
      <w:tr w:rsidR="00717CE0" w:rsidRPr="009549CD" w14:paraId="71351F57" w14:textId="77777777" w:rsidTr="00812CA9">
        <w:tc>
          <w:tcPr>
            <w:tcW w:w="4813" w:type="dxa"/>
            <w:tcBorders>
              <w:bottom w:val="nil"/>
              <w:right w:val="nil"/>
            </w:tcBorders>
          </w:tcPr>
          <w:p w14:paraId="6AA0FC38" w14:textId="77777777" w:rsidR="00717CE0" w:rsidRPr="009549CD" w:rsidRDefault="00717CE0" w:rsidP="00812CA9">
            <w:pPr>
              <w:tabs>
                <w:tab w:val="left" w:pos="851"/>
              </w:tabs>
              <w:jc w:val="both"/>
              <w:rPr>
                <w:rFonts w:ascii="Arial" w:hAnsi="Arial" w:cs="Arial"/>
                <w:sz w:val="24"/>
                <w:szCs w:val="24"/>
              </w:rPr>
            </w:pPr>
            <w:r w:rsidRPr="009549CD">
              <w:rPr>
                <w:rFonts w:ascii="Arial" w:hAnsi="Arial" w:cs="Arial"/>
                <w:sz w:val="24"/>
                <w:szCs w:val="24"/>
              </w:rPr>
              <w:lastRenderedPageBreak/>
              <w:t>Ферментативный продукт переваривания животной ткани</w:t>
            </w:r>
          </w:p>
        </w:tc>
        <w:tc>
          <w:tcPr>
            <w:tcW w:w="2889" w:type="dxa"/>
            <w:tcBorders>
              <w:left w:val="nil"/>
              <w:bottom w:val="nil"/>
              <w:right w:val="nil"/>
            </w:tcBorders>
          </w:tcPr>
          <w:p w14:paraId="3CF8CF47" w14:textId="77777777" w:rsidR="00717CE0" w:rsidRPr="009549CD" w:rsidRDefault="00717CE0" w:rsidP="00812CA9">
            <w:pPr>
              <w:tabs>
                <w:tab w:val="left" w:pos="851"/>
              </w:tabs>
              <w:jc w:val="center"/>
              <w:rPr>
                <w:rFonts w:ascii="Arial" w:hAnsi="Arial" w:cs="Arial"/>
                <w:sz w:val="24"/>
                <w:szCs w:val="24"/>
              </w:rPr>
            </w:pPr>
          </w:p>
        </w:tc>
        <w:tc>
          <w:tcPr>
            <w:tcW w:w="1926" w:type="dxa"/>
            <w:tcBorders>
              <w:left w:val="nil"/>
              <w:bottom w:val="nil"/>
            </w:tcBorders>
          </w:tcPr>
          <w:p w14:paraId="3034B5F4" w14:textId="77777777" w:rsidR="00717CE0" w:rsidRPr="009549CD" w:rsidRDefault="00717CE0" w:rsidP="00812CA9">
            <w:pPr>
              <w:tabs>
                <w:tab w:val="left" w:pos="851"/>
              </w:tabs>
              <w:jc w:val="right"/>
              <w:rPr>
                <w:rFonts w:ascii="Arial" w:hAnsi="Arial" w:cs="Arial"/>
                <w:sz w:val="24"/>
                <w:szCs w:val="24"/>
              </w:rPr>
            </w:pPr>
            <w:r w:rsidRPr="009549CD">
              <w:rPr>
                <w:rFonts w:ascii="Arial" w:hAnsi="Arial" w:cs="Arial"/>
                <w:sz w:val="24"/>
                <w:szCs w:val="24"/>
              </w:rPr>
              <w:t>23,0 г</w:t>
            </w:r>
          </w:p>
        </w:tc>
      </w:tr>
      <w:tr w:rsidR="00717CE0" w:rsidRPr="009549CD" w14:paraId="74530156" w14:textId="77777777" w:rsidTr="00812CA9">
        <w:tc>
          <w:tcPr>
            <w:tcW w:w="4813" w:type="dxa"/>
            <w:tcBorders>
              <w:top w:val="nil"/>
              <w:bottom w:val="nil"/>
              <w:right w:val="nil"/>
            </w:tcBorders>
          </w:tcPr>
          <w:p w14:paraId="1E00344F" w14:textId="77777777" w:rsidR="00717CE0" w:rsidRPr="009549CD" w:rsidRDefault="00717CE0" w:rsidP="00812CA9">
            <w:pPr>
              <w:tabs>
                <w:tab w:val="left" w:pos="851"/>
              </w:tabs>
              <w:jc w:val="both"/>
              <w:rPr>
                <w:rFonts w:ascii="Arial" w:hAnsi="Arial" w:cs="Arial"/>
                <w:sz w:val="24"/>
                <w:szCs w:val="24"/>
              </w:rPr>
            </w:pPr>
            <w:r w:rsidRPr="009549CD">
              <w:rPr>
                <w:rFonts w:ascii="Arial" w:hAnsi="Arial" w:cs="Arial"/>
                <w:sz w:val="24"/>
                <w:szCs w:val="24"/>
              </w:rPr>
              <w:t>Крахмал растворимый (C</w:t>
            </w:r>
            <w:r w:rsidRPr="009549CD">
              <w:rPr>
                <w:rFonts w:ascii="Arial" w:hAnsi="Arial" w:cs="Arial"/>
                <w:sz w:val="24"/>
                <w:szCs w:val="24"/>
                <w:vertAlign w:val="subscript"/>
              </w:rPr>
              <w:t>12</w:t>
            </w:r>
            <w:r w:rsidRPr="009549CD">
              <w:rPr>
                <w:rFonts w:ascii="Arial" w:hAnsi="Arial" w:cs="Arial"/>
                <w:sz w:val="24"/>
                <w:szCs w:val="24"/>
              </w:rPr>
              <w:t>H</w:t>
            </w:r>
            <w:r w:rsidRPr="009549CD">
              <w:rPr>
                <w:rFonts w:ascii="Arial" w:hAnsi="Arial" w:cs="Arial"/>
                <w:sz w:val="24"/>
                <w:szCs w:val="24"/>
                <w:vertAlign w:val="subscript"/>
              </w:rPr>
              <w:t>22</w:t>
            </w:r>
            <w:r w:rsidRPr="009549CD">
              <w:rPr>
                <w:rFonts w:ascii="Arial" w:hAnsi="Arial" w:cs="Arial"/>
                <w:sz w:val="24"/>
                <w:szCs w:val="24"/>
              </w:rPr>
              <w:t>O</w:t>
            </w:r>
            <w:r w:rsidRPr="009549CD">
              <w:rPr>
                <w:rFonts w:ascii="Arial" w:hAnsi="Arial" w:cs="Arial"/>
                <w:sz w:val="24"/>
                <w:szCs w:val="24"/>
                <w:vertAlign w:val="subscript"/>
              </w:rPr>
              <w:t>11</w:t>
            </w:r>
            <w:r w:rsidRPr="009549CD">
              <w:rPr>
                <w:rFonts w:ascii="Arial" w:hAnsi="Arial" w:cs="Arial"/>
                <w:sz w:val="24"/>
                <w:szCs w:val="24"/>
              </w:rPr>
              <w:t>)</w:t>
            </w:r>
          </w:p>
        </w:tc>
        <w:tc>
          <w:tcPr>
            <w:tcW w:w="2889" w:type="dxa"/>
            <w:tcBorders>
              <w:top w:val="nil"/>
              <w:left w:val="nil"/>
              <w:bottom w:val="nil"/>
              <w:right w:val="nil"/>
            </w:tcBorders>
          </w:tcPr>
          <w:p w14:paraId="08E37D2A" w14:textId="77777777" w:rsidR="00717CE0" w:rsidRPr="009549CD" w:rsidRDefault="00717CE0" w:rsidP="00812CA9">
            <w:pPr>
              <w:tabs>
                <w:tab w:val="left" w:pos="851"/>
              </w:tabs>
              <w:jc w:val="center"/>
              <w:rPr>
                <w:rFonts w:ascii="Arial" w:hAnsi="Arial" w:cs="Arial"/>
                <w:sz w:val="24"/>
                <w:szCs w:val="24"/>
              </w:rPr>
            </w:pPr>
            <w:r w:rsidRPr="009549CD">
              <w:rPr>
                <w:rFonts w:ascii="Arial" w:hAnsi="Arial" w:cs="Arial"/>
                <w:sz w:val="24"/>
                <w:szCs w:val="24"/>
              </w:rPr>
              <w:t>(CAS No. 9005-84-9)</w:t>
            </w:r>
          </w:p>
        </w:tc>
        <w:tc>
          <w:tcPr>
            <w:tcW w:w="1926" w:type="dxa"/>
            <w:tcBorders>
              <w:top w:val="nil"/>
              <w:left w:val="nil"/>
              <w:bottom w:val="nil"/>
            </w:tcBorders>
          </w:tcPr>
          <w:p w14:paraId="1A456C28" w14:textId="77777777" w:rsidR="00717CE0" w:rsidRPr="009549CD" w:rsidRDefault="00717CE0" w:rsidP="00812CA9">
            <w:pPr>
              <w:tabs>
                <w:tab w:val="left" w:pos="851"/>
              </w:tabs>
              <w:jc w:val="right"/>
              <w:rPr>
                <w:rFonts w:ascii="Arial" w:hAnsi="Arial" w:cs="Arial"/>
                <w:sz w:val="24"/>
                <w:szCs w:val="24"/>
              </w:rPr>
            </w:pPr>
            <w:r w:rsidRPr="009549CD">
              <w:rPr>
                <w:rFonts w:ascii="Arial" w:hAnsi="Arial" w:cs="Arial"/>
                <w:sz w:val="24"/>
                <w:szCs w:val="24"/>
              </w:rPr>
              <w:t>1,0 г</w:t>
            </w:r>
          </w:p>
        </w:tc>
      </w:tr>
      <w:tr w:rsidR="00717CE0" w:rsidRPr="009549CD" w14:paraId="15247989" w14:textId="77777777" w:rsidTr="00812CA9">
        <w:tc>
          <w:tcPr>
            <w:tcW w:w="4813" w:type="dxa"/>
            <w:tcBorders>
              <w:top w:val="nil"/>
              <w:bottom w:val="nil"/>
              <w:right w:val="nil"/>
            </w:tcBorders>
          </w:tcPr>
          <w:p w14:paraId="2F673309" w14:textId="77777777" w:rsidR="00717CE0" w:rsidRPr="009549CD" w:rsidRDefault="00717CE0" w:rsidP="00812CA9">
            <w:pPr>
              <w:tabs>
                <w:tab w:val="left" w:pos="851"/>
              </w:tabs>
              <w:jc w:val="both"/>
              <w:rPr>
                <w:rFonts w:ascii="Arial" w:hAnsi="Arial" w:cs="Arial"/>
                <w:sz w:val="24"/>
                <w:szCs w:val="24"/>
              </w:rPr>
            </w:pPr>
            <w:r w:rsidRPr="009549CD">
              <w:rPr>
                <w:rFonts w:ascii="Arial" w:hAnsi="Arial" w:cs="Arial"/>
                <w:sz w:val="24"/>
                <w:szCs w:val="24"/>
              </w:rPr>
              <w:t>Хлорид натрия (NaCl)</w:t>
            </w:r>
          </w:p>
        </w:tc>
        <w:tc>
          <w:tcPr>
            <w:tcW w:w="2889" w:type="dxa"/>
            <w:tcBorders>
              <w:top w:val="nil"/>
              <w:left w:val="nil"/>
              <w:bottom w:val="nil"/>
              <w:right w:val="nil"/>
            </w:tcBorders>
          </w:tcPr>
          <w:p w14:paraId="251D9E3D" w14:textId="77777777" w:rsidR="00717CE0" w:rsidRPr="009549CD" w:rsidRDefault="00717CE0" w:rsidP="00812CA9">
            <w:pPr>
              <w:tabs>
                <w:tab w:val="left" w:pos="851"/>
              </w:tabs>
              <w:jc w:val="center"/>
              <w:rPr>
                <w:rFonts w:ascii="Arial" w:hAnsi="Arial" w:cs="Arial"/>
                <w:sz w:val="24"/>
                <w:szCs w:val="24"/>
              </w:rPr>
            </w:pPr>
            <w:r w:rsidRPr="009549CD">
              <w:rPr>
                <w:rFonts w:ascii="Arial" w:hAnsi="Arial" w:cs="Arial"/>
                <w:sz w:val="24"/>
                <w:szCs w:val="24"/>
              </w:rPr>
              <w:t>(CAS No. 7647-14-5)</w:t>
            </w:r>
          </w:p>
        </w:tc>
        <w:tc>
          <w:tcPr>
            <w:tcW w:w="1926" w:type="dxa"/>
            <w:tcBorders>
              <w:top w:val="nil"/>
              <w:left w:val="nil"/>
              <w:bottom w:val="nil"/>
            </w:tcBorders>
          </w:tcPr>
          <w:p w14:paraId="7C4C45F3" w14:textId="77777777" w:rsidR="00717CE0" w:rsidRPr="009549CD" w:rsidRDefault="00717CE0" w:rsidP="00812CA9">
            <w:pPr>
              <w:tabs>
                <w:tab w:val="left" w:pos="851"/>
              </w:tabs>
              <w:jc w:val="right"/>
              <w:rPr>
                <w:rFonts w:ascii="Arial" w:hAnsi="Arial" w:cs="Arial"/>
                <w:sz w:val="24"/>
                <w:szCs w:val="24"/>
              </w:rPr>
            </w:pPr>
            <w:r w:rsidRPr="009549CD">
              <w:rPr>
                <w:rFonts w:ascii="Arial" w:hAnsi="Arial" w:cs="Arial"/>
                <w:sz w:val="24"/>
                <w:szCs w:val="24"/>
              </w:rPr>
              <w:t>5,0 г</w:t>
            </w:r>
          </w:p>
        </w:tc>
      </w:tr>
      <w:tr w:rsidR="00717CE0" w:rsidRPr="009549CD" w14:paraId="1CA20BBA" w14:textId="77777777" w:rsidTr="00812CA9">
        <w:tc>
          <w:tcPr>
            <w:tcW w:w="4813" w:type="dxa"/>
            <w:tcBorders>
              <w:top w:val="nil"/>
              <w:bottom w:val="nil"/>
              <w:right w:val="nil"/>
            </w:tcBorders>
          </w:tcPr>
          <w:p w14:paraId="335732CB" w14:textId="77777777" w:rsidR="00717CE0" w:rsidRPr="009549CD" w:rsidRDefault="00717CE0" w:rsidP="00812CA9">
            <w:pPr>
              <w:tabs>
                <w:tab w:val="left" w:pos="851"/>
              </w:tabs>
              <w:jc w:val="both"/>
              <w:rPr>
                <w:rFonts w:ascii="Arial" w:hAnsi="Arial" w:cs="Arial"/>
                <w:sz w:val="24"/>
                <w:szCs w:val="24"/>
                <w:vertAlign w:val="superscript"/>
              </w:rPr>
            </w:pPr>
            <w:r w:rsidRPr="009549CD">
              <w:rPr>
                <w:rFonts w:ascii="Arial" w:hAnsi="Arial" w:cs="Arial"/>
                <w:sz w:val="24"/>
                <w:szCs w:val="24"/>
              </w:rPr>
              <w:t>Агар</w:t>
            </w:r>
            <w:r w:rsidRPr="009549CD">
              <w:rPr>
                <w:rFonts w:ascii="Arial" w:hAnsi="Arial" w:cs="Arial"/>
                <w:sz w:val="24"/>
                <w:szCs w:val="24"/>
                <w:vertAlign w:val="superscript"/>
              </w:rPr>
              <w:t>а</w:t>
            </w:r>
          </w:p>
        </w:tc>
        <w:tc>
          <w:tcPr>
            <w:tcW w:w="2889" w:type="dxa"/>
            <w:tcBorders>
              <w:top w:val="nil"/>
              <w:left w:val="nil"/>
              <w:bottom w:val="nil"/>
              <w:right w:val="nil"/>
            </w:tcBorders>
          </w:tcPr>
          <w:p w14:paraId="33446E2A" w14:textId="77777777" w:rsidR="00717CE0" w:rsidRPr="009549CD" w:rsidRDefault="00717CE0" w:rsidP="00812CA9">
            <w:pPr>
              <w:tabs>
                <w:tab w:val="left" w:pos="851"/>
              </w:tabs>
              <w:jc w:val="center"/>
              <w:rPr>
                <w:rFonts w:ascii="Arial" w:hAnsi="Arial" w:cs="Arial"/>
                <w:sz w:val="24"/>
                <w:szCs w:val="24"/>
              </w:rPr>
            </w:pPr>
          </w:p>
        </w:tc>
        <w:tc>
          <w:tcPr>
            <w:tcW w:w="1926" w:type="dxa"/>
            <w:tcBorders>
              <w:top w:val="nil"/>
              <w:left w:val="nil"/>
              <w:bottom w:val="nil"/>
            </w:tcBorders>
          </w:tcPr>
          <w:p w14:paraId="6343019F" w14:textId="77777777" w:rsidR="00717CE0" w:rsidRPr="009549CD" w:rsidRDefault="00717CE0" w:rsidP="00812CA9">
            <w:pPr>
              <w:tabs>
                <w:tab w:val="left" w:pos="851"/>
              </w:tabs>
              <w:ind w:right="-110"/>
              <w:jc w:val="right"/>
              <w:rPr>
                <w:rFonts w:ascii="Arial" w:hAnsi="Arial" w:cs="Arial"/>
                <w:sz w:val="24"/>
                <w:szCs w:val="24"/>
              </w:rPr>
            </w:pPr>
            <w:r w:rsidRPr="009549CD">
              <w:rPr>
                <w:rFonts w:ascii="Arial" w:hAnsi="Arial" w:cs="Arial"/>
                <w:sz w:val="24"/>
                <w:szCs w:val="24"/>
              </w:rPr>
              <w:t>от 8,0 до 18,0 г</w:t>
            </w:r>
          </w:p>
        </w:tc>
      </w:tr>
      <w:tr w:rsidR="00717CE0" w:rsidRPr="009549CD" w14:paraId="268F8AF6" w14:textId="77777777" w:rsidTr="00812CA9">
        <w:tc>
          <w:tcPr>
            <w:tcW w:w="4813" w:type="dxa"/>
            <w:tcBorders>
              <w:top w:val="nil"/>
              <w:right w:val="nil"/>
            </w:tcBorders>
          </w:tcPr>
          <w:p w14:paraId="0FA8A5AE" w14:textId="77777777" w:rsidR="00717CE0" w:rsidRPr="009549CD" w:rsidRDefault="00717CE0" w:rsidP="00812CA9">
            <w:pPr>
              <w:tabs>
                <w:tab w:val="left" w:pos="851"/>
              </w:tabs>
              <w:jc w:val="both"/>
              <w:rPr>
                <w:rFonts w:ascii="Arial" w:hAnsi="Arial" w:cs="Arial"/>
                <w:sz w:val="24"/>
                <w:szCs w:val="24"/>
              </w:rPr>
            </w:pPr>
            <w:r w:rsidRPr="009549CD">
              <w:rPr>
                <w:rFonts w:ascii="Arial" w:hAnsi="Arial" w:cs="Arial"/>
                <w:sz w:val="24"/>
                <w:szCs w:val="24"/>
              </w:rPr>
              <w:t>Вода</w:t>
            </w:r>
          </w:p>
        </w:tc>
        <w:tc>
          <w:tcPr>
            <w:tcW w:w="2889" w:type="dxa"/>
            <w:tcBorders>
              <w:top w:val="nil"/>
              <w:left w:val="nil"/>
              <w:right w:val="nil"/>
            </w:tcBorders>
          </w:tcPr>
          <w:p w14:paraId="53E8C626" w14:textId="77777777" w:rsidR="00717CE0" w:rsidRPr="009549CD" w:rsidRDefault="00717CE0" w:rsidP="00812CA9">
            <w:pPr>
              <w:tabs>
                <w:tab w:val="left" w:pos="851"/>
              </w:tabs>
              <w:jc w:val="center"/>
              <w:rPr>
                <w:rFonts w:ascii="Arial" w:hAnsi="Arial" w:cs="Arial"/>
                <w:sz w:val="24"/>
                <w:szCs w:val="24"/>
              </w:rPr>
            </w:pPr>
          </w:p>
        </w:tc>
        <w:tc>
          <w:tcPr>
            <w:tcW w:w="1926" w:type="dxa"/>
            <w:tcBorders>
              <w:top w:val="nil"/>
              <w:left w:val="nil"/>
            </w:tcBorders>
          </w:tcPr>
          <w:p w14:paraId="240673A7" w14:textId="77777777" w:rsidR="00717CE0" w:rsidRPr="009549CD" w:rsidRDefault="00717CE0" w:rsidP="00812CA9">
            <w:pPr>
              <w:tabs>
                <w:tab w:val="left" w:pos="851"/>
              </w:tabs>
              <w:jc w:val="right"/>
              <w:rPr>
                <w:rFonts w:ascii="Arial" w:hAnsi="Arial" w:cs="Arial"/>
                <w:sz w:val="24"/>
                <w:szCs w:val="24"/>
              </w:rPr>
            </w:pPr>
            <w:r w:rsidRPr="009549CD">
              <w:rPr>
                <w:rFonts w:ascii="Arial" w:hAnsi="Arial" w:cs="Arial"/>
                <w:sz w:val="24"/>
                <w:szCs w:val="24"/>
              </w:rPr>
              <w:t>1 000 мл</w:t>
            </w:r>
          </w:p>
        </w:tc>
      </w:tr>
      <w:tr w:rsidR="00717CE0" w:rsidRPr="009549CD" w14:paraId="107C739B" w14:textId="77777777" w:rsidTr="00812CA9">
        <w:tc>
          <w:tcPr>
            <w:tcW w:w="9628" w:type="dxa"/>
            <w:gridSpan w:val="3"/>
          </w:tcPr>
          <w:p w14:paraId="6BD2C92B" w14:textId="77777777" w:rsidR="00717CE0" w:rsidRPr="009549CD" w:rsidRDefault="00717CE0" w:rsidP="00812CA9">
            <w:pPr>
              <w:tabs>
                <w:tab w:val="left" w:pos="851"/>
              </w:tabs>
              <w:jc w:val="both"/>
              <w:rPr>
                <w:rFonts w:ascii="Arial" w:hAnsi="Arial" w:cs="Arial"/>
                <w:sz w:val="24"/>
                <w:szCs w:val="24"/>
              </w:rPr>
            </w:pPr>
            <w:r w:rsidRPr="009549CD">
              <w:rPr>
                <w:rFonts w:ascii="Arial" w:hAnsi="Arial" w:cs="Arial"/>
                <w:sz w:val="24"/>
                <w:szCs w:val="24"/>
                <w:vertAlign w:val="superscript"/>
              </w:rPr>
              <w:t>a</w:t>
            </w:r>
            <w:r w:rsidRPr="009549CD">
              <w:rPr>
                <w:rFonts w:ascii="Arial" w:hAnsi="Arial" w:cs="Arial"/>
                <w:sz w:val="24"/>
                <w:szCs w:val="24"/>
              </w:rPr>
              <w:t xml:space="preserve"> В зависимости от прочности геля агара.</w:t>
            </w:r>
          </w:p>
        </w:tc>
      </w:tr>
    </w:tbl>
    <w:p w14:paraId="116BB3E3" w14:textId="77777777" w:rsidR="00717CE0" w:rsidRPr="009549CD" w:rsidRDefault="00717CE0" w:rsidP="00717CE0">
      <w:pPr>
        <w:tabs>
          <w:tab w:val="left" w:pos="851"/>
        </w:tabs>
        <w:spacing w:after="0" w:line="240" w:lineRule="auto"/>
        <w:ind w:firstLine="709"/>
        <w:jc w:val="both"/>
        <w:rPr>
          <w:rFonts w:ascii="Arial" w:hAnsi="Arial" w:cs="Arial"/>
          <w:sz w:val="24"/>
          <w:szCs w:val="24"/>
        </w:rPr>
      </w:pPr>
    </w:p>
    <w:p w14:paraId="6BE0D63E" w14:textId="77777777" w:rsidR="00717CE0" w:rsidRPr="009549CD" w:rsidRDefault="00717CE0" w:rsidP="00F10195">
      <w:pPr>
        <w:tabs>
          <w:tab w:val="left" w:pos="851"/>
        </w:tabs>
        <w:spacing w:after="0" w:line="240" w:lineRule="auto"/>
        <w:ind w:firstLine="567"/>
        <w:jc w:val="both"/>
        <w:rPr>
          <w:rFonts w:ascii="Arial" w:hAnsi="Arial" w:cs="Arial"/>
          <w:b/>
          <w:sz w:val="24"/>
          <w:szCs w:val="24"/>
        </w:rPr>
      </w:pPr>
      <w:r w:rsidRPr="009549CD">
        <w:rPr>
          <w:rFonts w:ascii="Arial" w:hAnsi="Arial" w:cs="Arial"/>
          <w:b/>
          <w:sz w:val="24"/>
          <w:szCs w:val="24"/>
        </w:rPr>
        <w:t>B.3.1.2 Подготовка</w:t>
      </w:r>
    </w:p>
    <w:p w14:paraId="2B87ED01" w14:textId="77777777" w:rsidR="00717CE0" w:rsidRPr="009549CD" w:rsidRDefault="00717CE0" w:rsidP="00F10195">
      <w:pPr>
        <w:tabs>
          <w:tab w:val="left" w:pos="851"/>
        </w:tabs>
        <w:spacing w:after="0" w:line="240" w:lineRule="auto"/>
        <w:ind w:firstLine="567"/>
        <w:jc w:val="both"/>
        <w:rPr>
          <w:rFonts w:ascii="Arial" w:hAnsi="Arial" w:cs="Arial"/>
          <w:sz w:val="24"/>
          <w:szCs w:val="24"/>
        </w:rPr>
      </w:pPr>
      <w:r w:rsidRPr="009549CD">
        <w:rPr>
          <w:rFonts w:ascii="Arial" w:hAnsi="Arial" w:cs="Arial"/>
          <w:sz w:val="24"/>
          <w:szCs w:val="24"/>
        </w:rPr>
        <w:t>Растворить ингредиенты в воде, при необходимости нагревая.</w:t>
      </w:r>
    </w:p>
    <w:p w14:paraId="189C092C" w14:textId="77777777" w:rsidR="00717CE0" w:rsidRPr="009549CD" w:rsidRDefault="00717CE0" w:rsidP="00F10195">
      <w:pPr>
        <w:tabs>
          <w:tab w:val="left" w:pos="851"/>
        </w:tabs>
        <w:spacing w:after="0" w:line="240" w:lineRule="auto"/>
        <w:ind w:firstLine="567"/>
        <w:jc w:val="both"/>
        <w:rPr>
          <w:rFonts w:ascii="Arial" w:hAnsi="Arial" w:cs="Arial"/>
          <w:sz w:val="24"/>
          <w:szCs w:val="24"/>
        </w:rPr>
      </w:pPr>
      <w:r w:rsidRPr="009549CD">
        <w:rPr>
          <w:rFonts w:ascii="Arial" w:hAnsi="Arial" w:cs="Arial"/>
          <w:sz w:val="24"/>
          <w:szCs w:val="24"/>
        </w:rPr>
        <w:t>При необходимости отрегулировать pH так, чтобы после стерилизации он составлял 7,3 ± 0,2 при 25 °C (6.4).</w:t>
      </w:r>
    </w:p>
    <w:p w14:paraId="35188D3D" w14:textId="77777777" w:rsidR="00717CE0" w:rsidRPr="009549CD" w:rsidRDefault="00717CE0" w:rsidP="00F10195">
      <w:pPr>
        <w:tabs>
          <w:tab w:val="left" w:pos="851"/>
        </w:tabs>
        <w:spacing w:after="0" w:line="240" w:lineRule="auto"/>
        <w:ind w:firstLine="567"/>
        <w:jc w:val="both"/>
        <w:rPr>
          <w:rFonts w:ascii="Arial" w:hAnsi="Arial" w:cs="Arial"/>
          <w:sz w:val="24"/>
          <w:szCs w:val="24"/>
        </w:rPr>
      </w:pPr>
      <w:r w:rsidRPr="009549CD">
        <w:rPr>
          <w:rFonts w:ascii="Arial" w:hAnsi="Arial" w:cs="Arial"/>
          <w:sz w:val="24"/>
          <w:szCs w:val="24"/>
        </w:rPr>
        <w:t>Разлить среду в колбы (6.6) подходящей емкости для получения порций, подходящих для испытания.</w:t>
      </w:r>
    </w:p>
    <w:p w14:paraId="09EF361B" w14:textId="77777777" w:rsidR="00717CE0" w:rsidRPr="009549CD" w:rsidRDefault="00717CE0" w:rsidP="00F10195">
      <w:pPr>
        <w:tabs>
          <w:tab w:val="left" w:pos="851"/>
        </w:tabs>
        <w:spacing w:after="0" w:line="240" w:lineRule="auto"/>
        <w:ind w:firstLine="567"/>
        <w:jc w:val="both"/>
        <w:rPr>
          <w:rFonts w:ascii="Arial" w:hAnsi="Arial" w:cs="Arial"/>
          <w:sz w:val="24"/>
          <w:szCs w:val="24"/>
        </w:rPr>
      </w:pPr>
      <w:r w:rsidRPr="009549CD">
        <w:rPr>
          <w:rFonts w:ascii="Arial" w:hAnsi="Arial" w:cs="Arial"/>
          <w:sz w:val="24"/>
          <w:szCs w:val="24"/>
        </w:rPr>
        <w:t>Стерилизовать в течение 15 мин в автоклаве (6.2), установленном на 121 °C. Хранить среду при 5 °C (6.5) до четырех недель в закрытых контейнерах или пробирках (6.6).</w:t>
      </w:r>
    </w:p>
    <w:p w14:paraId="38FB4E39" w14:textId="77777777" w:rsidR="00717CE0" w:rsidRPr="009549CD" w:rsidRDefault="00717CE0" w:rsidP="00F10195">
      <w:pPr>
        <w:tabs>
          <w:tab w:val="left" w:pos="851"/>
        </w:tabs>
        <w:spacing w:after="0" w:line="240" w:lineRule="auto"/>
        <w:ind w:firstLine="567"/>
        <w:jc w:val="both"/>
        <w:rPr>
          <w:rFonts w:ascii="Arial" w:hAnsi="Arial" w:cs="Arial"/>
          <w:sz w:val="24"/>
          <w:szCs w:val="24"/>
        </w:rPr>
      </w:pPr>
    </w:p>
    <w:p w14:paraId="1BF4C530" w14:textId="77777777" w:rsidR="00717CE0" w:rsidRPr="009549CD" w:rsidRDefault="00717CE0" w:rsidP="00F10195">
      <w:pPr>
        <w:tabs>
          <w:tab w:val="left" w:pos="851"/>
        </w:tabs>
        <w:spacing w:after="0" w:line="240" w:lineRule="auto"/>
        <w:ind w:firstLine="567"/>
        <w:jc w:val="both"/>
        <w:rPr>
          <w:rFonts w:ascii="Arial" w:hAnsi="Arial" w:cs="Arial"/>
          <w:b/>
          <w:sz w:val="24"/>
          <w:szCs w:val="24"/>
        </w:rPr>
      </w:pPr>
      <w:r w:rsidRPr="009549CD">
        <w:rPr>
          <w:rFonts w:ascii="Arial" w:hAnsi="Arial" w:cs="Arial"/>
          <w:b/>
          <w:sz w:val="24"/>
          <w:szCs w:val="24"/>
        </w:rPr>
        <w:t>B.3.2 Дефибрированная кровь (лошадиная или овечья кровь)</w:t>
      </w:r>
    </w:p>
    <w:p w14:paraId="183D8C2B" w14:textId="77777777" w:rsidR="00717CE0" w:rsidRPr="009549CD" w:rsidRDefault="00717CE0" w:rsidP="00F10195">
      <w:pPr>
        <w:tabs>
          <w:tab w:val="left" w:pos="851"/>
        </w:tabs>
        <w:spacing w:after="0" w:line="240" w:lineRule="auto"/>
        <w:ind w:firstLine="567"/>
        <w:jc w:val="both"/>
        <w:rPr>
          <w:rFonts w:ascii="Arial" w:hAnsi="Arial" w:cs="Arial"/>
          <w:b/>
          <w:sz w:val="24"/>
          <w:szCs w:val="24"/>
        </w:rPr>
      </w:pPr>
      <w:r w:rsidRPr="009549CD">
        <w:rPr>
          <w:rFonts w:ascii="Arial" w:hAnsi="Arial" w:cs="Arial"/>
          <w:b/>
          <w:sz w:val="24"/>
          <w:szCs w:val="24"/>
        </w:rPr>
        <w:t>B.3.3 Полная основа</w:t>
      </w:r>
    </w:p>
    <w:p w14:paraId="0C371D46" w14:textId="77777777" w:rsidR="00717CE0" w:rsidRPr="009549CD" w:rsidRDefault="00717CE0" w:rsidP="00F10195">
      <w:pPr>
        <w:tabs>
          <w:tab w:val="left" w:pos="851"/>
        </w:tabs>
        <w:spacing w:after="0" w:line="240" w:lineRule="auto"/>
        <w:ind w:firstLine="567"/>
        <w:jc w:val="both"/>
        <w:rPr>
          <w:rFonts w:ascii="Arial" w:hAnsi="Arial" w:cs="Arial"/>
          <w:sz w:val="24"/>
          <w:szCs w:val="24"/>
        </w:rPr>
      </w:pPr>
      <w:r w:rsidRPr="009549CD">
        <w:rPr>
          <w:rFonts w:ascii="Arial" w:hAnsi="Arial" w:cs="Arial"/>
          <w:b/>
          <w:sz w:val="24"/>
          <w:szCs w:val="24"/>
        </w:rPr>
        <w:t>B.3.3.1 Состав</w:t>
      </w:r>
    </w:p>
    <w:tbl>
      <w:tblPr>
        <w:tblStyle w:val="ad"/>
        <w:tblW w:w="0" w:type="auto"/>
        <w:tblLook w:val="04A0" w:firstRow="1" w:lastRow="0" w:firstColumn="1" w:lastColumn="0" w:noHBand="0" w:noVBand="1"/>
      </w:tblPr>
      <w:tblGrid>
        <w:gridCol w:w="6836"/>
        <w:gridCol w:w="2734"/>
      </w:tblGrid>
      <w:tr w:rsidR="00717CE0" w:rsidRPr="009549CD" w14:paraId="77CC9553" w14:textId="77777777" w:rsidTr="00812CA9">
        <w:tc>
          <w:tcPr>
            <w:tcW w:w="6876" w:type="dxa"/>
          </w:tcPr>
          <w:p w14:paraId="396ABD21" w14:textId="77777777" w:rsidR="00717CE0" w:rsidRPr="009549CD" w:rsidRDefault="00717CE0" w:rsidP="00812CA9">
            <w:pPr>
              <w:tabs>
                <w:tab w:val="left" w:pos="851"/>
              </w:tabs>
              <w:jc w:val="both"/>
              <w:rPr>
                <w:rFonts w:ascii="Arial" w:hAnsi="Arial" w:cs="Arial"/>
                <w:sz w:val="24"/>
                <w:szCs w:val="24"/>
              </w:rPr>
            </w:pPr>
            <w:r w:rsidRPr="009549CD">
              <w:rPr>
                <w:rFonts w:ascii="Arial" w:hAnsi="Arial" w:cs="Arial"/>
                <w:sz w:val="24"/>
                <w:szCs w:val="24"/>
              </w:rPr>
              <w:t>Основа (B.3.1)</w:t>
            </w:r>
          </w:p>
        </w:tc>
        <w:tc>
          <w:tcPr>
            <w:tcW w:w="2752" w:type="dxa"/>
          </w:tcPr>
          <w:p w14:paraId="4EE66564" w14:textId="77777777" w:rsidR="00717CE0" w:rsidRPr="009549CD" w:rsidRDefault="00717CE0" w:rsidP="00812CA9">
            <w:pPr>
              <w:tabs>
                <w:tab w:val="left" w:pos="851"/>
              </w:tabs>
              <w:ind w:firstLine="709"/>
              <w:jc w:val="right"/>
              <w:rPr>
                <w:rFonts w:ascii="Arial" w:hAnsi="Arial" w:cs="Arial"/>
                <w:sz w:val="24"/>
                <w:szCs w:val="24"/>
              </w:rPr>
            </w:pPr>
            <w:r w:rsidRPr="009549CD">
              <w:rPr>
                <w:rFonts w:ascii="Arial" w:hAnsi="Arial" w:cs="Arial"/>
                <w:sz w:val="24"/>
                <w:szCs w:val="24"/>
              </w:rPr>
              <w:t>100 мл</w:t>
            </w:r>
          </w:p>
        </w:tc>
      </w:tr>
      <w:tr w:rsidR="00717CE0" w:rsidRPr="009549CD" w14:paraId="52908DB5" w14:textId="77777777" w:rsidTr="00812CA9">
        <w:tc>
          <w:tcPr>
            <w:tcW w:w="6876" w:type="dxa"/>
          </w:tcPr>
          <w:p w14:paraId="7E8995D9" w14:textId="77777777" w:rsidR="00717CE0" w:rsidRPr="009549CD" w:rsidRDefault="00717CE0" w:rsidP="00812CA9">
            <w:pPr>
              <w:tabs>
                <w:tab w:val="left" w:pos="851"/>
              </w:tabs>
              <w:jc w:val="both"/>
              <w:rPr>
                <w:rFonts w:ascii="Arial" w:hAnsi="Arial" w:cs="Arial"/>
                <w:sz w:val="24"/>
                <w:szCs w:val="24"/>
              </w:rPr>
            </w:pPr>
            <w:r w:rsidRPr="009549CD">
              <w:rPr>
                <w:rFonts w:ascii="Arial" w:hAnsi="Arial" w:cs="Arial"/>
                <w:sz w:val="24"/>
                <w:szCs w:val="24"/>
              </w:rPr>
              <w:t>Дефибрированная кровь (B.3.2)</w:t>
            </w:r>
          </w:p>
        </w:tc>
        <w:tc>
          <w:tcPr>
            <w:tcW w:w="2752" w:type="dxa"/>
          </w:tcPr>
          <w:p w14:paraId="7F469A0B" w14:textId="77777777" w:rsidR="00717CE0" w:rsidRPr="009549CD" w:rsidRDefault="00717CE0" w:rsidP="00812CA9">
            <w:pPr>
              <w:tabs>
                <w:tab w:val="left" w:pos="851"/>
              </w:tabs>
              <w:ind w:firstLine="709"/>
              <w:jc w:val="right"/>
              <w:rPr>
                <w:rFonts w:ascii="Arial" w:hAnsi="Arial" w:cs="Arial"/>
                <w:sz w:val="24"/>
                <w:szCs w:val="24"/>
              </w:rPr>
            </w:pPr>
            <w:r w:rsidRPr="009549CD">
              <w:rPr>
                <w:rFonts w:ascii="Arial" w:hAnsi="Arial" w:cs="Arial"/>
                <w:sz w:val="24"/>
                <w:szCs w:val="24"/>
              </w:rPr>
              <w:t>5 мл</w:t>
            </w:r>
          </w:p>
        </w:tc>
      </w:tr>
    </w:tbl>
    <w:p w14:paraId="0E994062" w14:textId="77777777" w:rsidR="00717CE0" w:rsidRPr="009549CD" w:rsidRDefault="00717CE0" w:rsidP="00717CE0">
      <w:pPr>
        <w:tabs>
          <w:tab w:val="left" w:pos="851"/>
        </w:tabs>
        <w:spacing w:after="0" w:line="240" w:lineRule="auto"/>
        <w:ind w:firstLine="709"/>
        <w:jc w:val="both"/>
        <w:rPr>
          <w:rFonts w:ascii="Arial" w:hAnsi="Arial" w:cs="Arial"/>
          <w:sz w:val="24"/>
          <w:szCs w:val="24"/>
        </w:rPr>
      </w:pPr>
    </w:p>
    <w:p w14:paraId="2847AB19" w14:textId="77777777" w:rsidR="00717CE0" w:rsidRPr="009549CD" w:rsidRDefault="00717CE0" w:rsidP="00F10195">
      <w:pPr>
        <w:tabs>
          <w:tab w:val="left" w:pos="851"/>
        </w:tabs>
        <w:spacing w:after="0" w:line="240" w:lineRule="auto"/>
        <w:ind w:firstLine="567"/>
        <w:jc w:val="both"/>
        <w:rPr>
          <w:rFonts w:ascii="Arial" w:hAnsi="Arial" w:cs="Arial"/>
          <w:b/>
          <w:sz w:val="24"/>
          <w:szCs w:val="24"/>
        </w:rPr>
      </w:pPr>
      <w:r w:rsidRPr="009549CD">
        <w:rPr>
          <w:rFonts w:ascii="Arial" w:hAnsi="Arial" w:cs="Arial"/>
          <w:b/>
          <w:sz w:val="24"/>
          <w:szCs w:val="24"/>
        </w:rPr>
        <w:t>B.3.3.2 Подготовка</w:t>
      </w:r>
    </w:p>
    <w:p w14:paraId="607B9A19" w14:textId="77777777" w:rsidR="00717CE0" w:rsidRPr="009549CD" w:rsidRDefault="00717CE0" w:rsidP="00F10195">
      <w:pPr>
        <w:tabs>
          <w:tab w:val="left" w:pos="851"/>
        </w:tabs>
        <w:spacing w:after="0" w:line="240" w:lineRule="auto"/>
        <w:ind w:firstLine="567"/>
        <w:jc w:val="both"/>
        <w:rPr>
          <w:rFonts w:ascii="Arial" w:hAnsi="Arial" w:cs="Arial"/>
          <w:sz w:val="24"/>
          <w:szCs w:val="24"/>
        </w:rPr>
      </w:pPr>
      <w:r w:rsidRPr="009549CD">
        <w:rPr>
          <w:rFonts w:ascii="Arial" w:hAnsi="Arial" w:cs="Arial"/>
          <w:sz w:val="24"/>
          <w:szCs w:val="24"/>
        </w:rPr>
        <w:t>Добавить кровь к основе, предварительно охлажденной до 44 °C - 47 °C (6.10). Хорошо перемешать.</w:t>
      </w:r>
    </w:p>
    <w:p w14:paraId="00D39DE2" w14:textId="77777777" w:rsidR="00717CE0" w:rsidRPr="009549CD" w:rsidRDefault="00717CE0" w:rsidP="00F10195">
      <w:pPr>
        <w:tabs>
          <w:tab w:val="left" w:pos="851"/>
        </w:tabs>
        <w:spacing w:after="0" w:line="240" w:lineRule="auto"/>
        <w:ind w:firstLine="567"/>
        <w:jc w:val="both"/>
        <w:rPr>
          <w:rFonts w:ascii="Arial" w:hAnsi="Arial" w:cs="Arial"/>
          <w:b/>
          <w:sz w:val="24"/>
          <w:szCs w:val="24"/>
        </w:rPr>
      </w:pPr>
    </w:p>
    <w:p w14:paraId="515C90B0" w14:textId="77777777" w:rsidR="00717CE0" w:rsidRPr="009549CD" w:rsidRDefault="00717CE0" w:rsidP="00F10195">
      <w:pPr>
        <w:tabs>
          <w:tab w:val="left" w:pos="851"/>
        </w:tabs>
        <w:spacing w:after="0" w:line="240" w:lineRule="auto"/>
        <w:ind w:firstLine="567"/>
        <w:jc w:val="both"/>
        <w:rPr>
          <w:rFonts w:ascii="Arial" w:hAnsi="Arial" w:cs="Arial"/>
          <w:b/>
          <w:sz w:val="24"/>
          <w:szCs w:val="24"/>
        </w:rPr>
      </w:pPr>
      <w:r w:rsidRPr="009549CD">
        <w:rPr>
          <w:rFonts w:ascii="Arial" w:hAnsi="Arial" w:cs="Arial"/>
          <w:b/>
          <w:sz w:val="24"/>
          <w:szCs w:val="24"/>
        </w:rPr>
        <w:t>B.3.3.3 Подготовка чашек с агаром из овечьей крови</w:t>
      </w:r>
    </w:p>
    <w:p w14:paraId="67278282" w14:textId="77777777" w:rsidR="00717CE0" w:rsidRPr="009549CD" w:rsidRDefault="00717CE0" w:rsidP="00F10195">
      <w:pPr>
        <w:tabs>
          <w:tab w:val="left" w:pos="851"/>
        </w:tabs>
        <w:spacing w:after="0" w:line="240" w:lineRule="auto"/>
        <w:ind w:firstLine="567"/>
        <w:jc w:val="both"/>
        <w:rPr>
          <w:rFonts w:ascii="Arial" w:hAnsi="Arial" w:cs="Arial"/>
          <w:sz w:val="24"/>
          <w:szCs w:val="24"/>
        </w:rPr>
      </w:pPr>
      <w:r w:rsidRPr="009549CD">
        <w:rPr>
          <w:rFonts w:ascii="Arial" w:hAnsi="Arial" w:cs="Arial"/>
          <w:sz w:val="24"/>
          <w:szCs w:val="24"/>
        </w:rPr>
        <w:t>Разлить среду (B.3.3.1) в стерильные чашки Петри (6.9) порциями, соответствующими испытанию. Допустить затвердевание.</w:t>
      </w:r>
    </w:p>
    <w:p w14:paraId="71C6A0F9" w14:textId="77777777" w:rsidR="00717CE0" w:rsidRPr="009549CD" w:rsidRDefault="00717CE0" w:rsidP="00F10195">
      <w:pPr>
        <w:tabs>
          <w:tab w:val="left" w:pos="851"/>
        </w:tabs>
        <w:spacing w:after="0" w:line="240" w:lineRule="auto"/>
        <w:ind w:firstLine="567"/>
        <w:jc w:val="both"/>
        <w:rPr>
          <w:rFonts w:ascii="Arial" w:hAnsi="Arial" w:cs="Arial"/>
          <w:sz w:val="24"/>
          <w:szCs w:val="24"/>
        </w:rPr>
      </w:pPr>
      <w:r w:rsidRPr="009549CD">
        <w:rPr>
          <w:rFonts w:ascii="Arial" w:hAnsi="Arial" w:cs="Arial"/>
          <w:sz w:val="24"/>
          <w:szCs w:val="24"/>
        </w:rPr>
        <w:t>Непосредственно перед использованием высушить агаровые чашки, следуя процедуре, описанной в ISO 11133. Хранить чашки с посевами, защищенные для сушки, при температуре 5 °C (6,5) в течение четырех недель.</w:t>
      </w:r>
    </w:p>
    <w:p w14:paraId="6C1A51F0" w14:textId="77777777" w:rsidR="00717CE0" w:rsidRPr="009549CD" w:rsidRDefault="00717CE0" w:rsidP="00F10195">
      <w:pPr>
        <w:tabs>
          <w:tab w:val="left" w:pos="851"/>
        </w:tabs>
        <w:spacing w:after="0" w:line="240" w:lineRule="auto"/>
        <w:ind w:firstLine="567"/>
        <w:jc w:val="both"/>
        <w:rPr>
          <w:rFonts w:ascii="Arial" w:hAnsi="Arial" w:cs="Arial"/>
          <w:sz w:val="24"/>
          <w:szCs w:val="24"/>
        </w:rPr>
      </w:pPr>
    </w:p>
    <w:p w14:paraId="48C64A2A" w14:textId="77777777" w:rsidR="00717CE0" w:rsidRPr="009549CD" w:rsidRDefault="00717CE0" w:rsidP="00F10195">
      <w:pPr>
        <w:tabs>
          <w:tab w:val="left" w:pos="851"/>
        </w:tabs>
        <w:spacing w:after="0" w:line="240" w:lineRule="auto"/>
        <w:ind w:firstLine="567"/>
        <w:jc w:val="both"/>
        <w:rPr>
          <w:rFonts w:ascii="Arial" w:hAnsi="Arial" w:cs="Arial"/>
          <w:b/>
          <w:sz w:val="24"/>
          <w:szCs w:val="24"/>
        </w:rPr>
      </w:pPr>
      <w:r w:rsidRPr="009549CD">
        <w:rPr>
          <w:rFonts w:ascii="Arial" w:hAnsi="Arial" w:cs="Arial"/>
          <w:b/>
          <w:sz w:val="24"/>
          <w:szCs w:val="24"/>
        </w:rPr>
        <w:t>B.4 Испытание эффективности</w:t>
      </w:r>
    </w:p>
    <w:p w14:paraId="7A180F56" w14:textId="77777777" w:rsidR="00717CE0" w:rsidRPr="009549CD" w:rsidRDefault="00717CE0" w:rsidP="00F10195">
      <w:pPr>
        <w:tabs>
          <w:tab w:val="left" w:pos="851"/>
        </w:tabs>
        <w:spacing w:after="0" w:line="240" w:lineRule="auto"/>
        <w:ind w:firstLine="567"/>
        <w:jc w:val="both"/>
        <w:rPr>
          <w:rFonts w:ascii="Arial" w:hAnsi="Arial" w:cs="Arial"/>
          <w:sz w:val="24"/>
          <w:szCs w:val="24"/>
        </w:rPr>
      </w:pPr>
      <w:r w:rsidRPr="009549CD">
        <w:rPr>
          <w:rFonts w:ascii="Arial" w:hAnsi="Arial" w:cs="Arial"/>
          <w:sz w:val="24"/>
          <w:szCs w:val="24"/>
        </w:rPr>
        <w:t>Для определения селективности и эффективности следует обратиться к ISO 11133. В целом необходимо следовать процедурам испытания эффективности, описанным в ISO 11133.</w:t>
      </w:r>
    </w:p>
    <w:p w14:paraId="08114D88" w14:textId="77777777" w:rsidR="00717CE0" w:rsidRPr="009549CD" w:rsidRDefault="00717CE0" w:rsidP="00F10195">
      <w:pPr>
        <w:tabs>
          <w:tab w:val="left" w:pos="851"/>
        </w:tabs>
        <w:spacing w:after="0" w:line="240" w:lineRule="auto"/>
        <w:ind w:firstLine="567"/>
        <w:jc w:val="both"/>
        <w:rPr>
          <w:rFonts w:ascii="Arial" w:hAnsi="Arial" w:cs="Arial"/>
          <w:sz w:val="24"/>
          <w:szCs w:val="24"/>
        </w:rPr>
      </w:pPr>
      <w:r w:rsidRPr="009549CD">
        <w:rPr>
          <w:rFonts w:ascii="Arial" w:hAnsi="Arial" w:cs="Arial"/>
          <w:sz w:val="24"/>
          <w:szCs w:val="24"/>
        </w:rPr>
        <w:t>Испытание эффективности для обеспечения качества питательных сред приведено в Таблице B.1.</w:t>
      </w:r>
    </w:p>
    <w:p w14:paraId="1AD8147A" w14:textId="77777777" w:rsidR="00717CE0" w:rsidRDefault="00717CE0" w:rsidP="00F10195">
      <w:pPr>
        <w:tabs>
          <w:tab w:val="left" w:pos="851"/>
        </w:tabs>
        <w:spacing w:after="0" w:line="240" w:lineRule="auto"/>
        <w:ind w:firstLine="567"/>
        <w:jc w:val="both"/>
        <w:rPr>
          <w:rFonts w:ascii="Arial" w:hAnsi="Arial" w:cs="Arial"/>
          <w:sz w:val="24"/>
          <w:szCs w:val="24"/>
          <w:lang w:val="kk-KZ"/>
        </w:rPr>
      </w:pPr>
    </w:p>
    <w:p w14:paraId="0078017A" w14:textId="77777777" w:rsidR="00F10195" w:rsidRDefault="00F10195" w:rsidP="00F10195">
      <w:pPr>
        <w:tabs>
          <w:tab w:val="left" w:pos="851"/>
        </w:tabs>
        <w:spacing w:after="0" w:line="240" w:lineRule="auto"/>
        <w:ind w:firstLine="567"/>
        <w:jc w:val="both"/>
        <w:rPr>
          <w:rFonts w:ascii="Arial" w:hAnsi="Arial" w:cs="Arial"/>
          <w:sz w:val="24"/>
          <w:szCs w:val="24"/>
          <w:lang w:val="kk-KZ"/>
        </w:rPr>
      </w:pPr>
    </w:p>
    <w:p w14:paraId="4257164B" w14:textId="77777777" w:rsidR="00F10195" w:rsidRDefault="00F10195" w:rsidP="00F10195">
      <w:pPr>
        <w:tabs>
          <w:tab w:val="left" w:pos="851"/>
        </w:tabs>
        <w:spacing w:after="0" w:line="240" w:lineRule="auto"/>
        <w:ind w:firstLine="567"/>
        <w:jc w:val="both"/>
        <w:rPr>
          <w:rFonts w:ascii="Arial" w:hAnsi="Arial" w:cs="Arial"/>
          <w:sz w:val="24"/>
          <w:szCs w:val="24"/>
          <w:lang w:val="kk-KZ"/>
        </w:rPr>
      </w:pPr>
    </w:p>
    <w:p w14:paraId="53A05A21" w14:textId="77777777" w:rsidR="00F10195" w:rsidRDefault="00F10195" w:rsidP="00F10195">
      <w:pPr>
        <w:tabs>
          <w:tab w:val="left" w:pos="851"/>
        </w:tabs>
        <w:spacing w:after="0" w:line="240" w:lineRule="auto"/>
        <w:ind w:firstLine="567"/>
        <w:jc w:val="both"/>
        <w:rPr>
          <w:rFonts w:ascii="Arial" w:hAnsi="Arial" w:cs="Arial"/>
          <w:sz w:val="24"/>
          <w:szCs w:val="24"/>
          <w:lang w:val="kk-KZ"/>
        </w:rPr>
      </w:pPr>
    </w:p>
    <w:p w14:paraId="45604839" w14:textId="77777777" w:rsidR="00F10195" w:rsidRDefault="00F10195" w:rsidP="00F10195">
      <w:pPr>
        <w:tabs>
          <w:tab w:val="left" w:pos="851"/>
        </w:tabs>
        <w:spacing w:after="0" w:line="240" w:lineRule="auto"/>
        <w:ind w:firstLine="567"/>
        <w:jc w:val="both"/>
        <w:rPr>
          <w:rFonts w:ascii="Arial" w:hAnsi="Arial" w:cs="Arial"/>
          <w:sz w:val="24"/>
          <w:szCs w:val="24"/>
          <w:lang w:val="kk-KZ"/>
        </w:rPr>
      </w:pPr>
    </w:p>
    <w:p w14:paraId="64F2A35B" w14:textId="77777777" w:rsidR="00F10195" w:rsidRDefault="00F10195" w:rsidP="00F10195">
      <w:pPr>
        <w:tabs>
          <w:tab w:val="left" w:pos="851"/>
        </w:tabs>
        <w:spacing w:after="0" w:line="240" w:lineRule="auto"/>
        <w:ind w:firstLine="567"/>
        <w:jc w:val="both"/>
        <w:rPr>
          <w:rFonts w:ascii="Arial" w:hAnsi="Arial" w:cs="Arial"/>
          <w:sz w:val="24"/>
          <w:szCs w:val="24"/>
          <w:lang w:val="kk-KZ"/>
        </w:rPr>
      </w:pPr>
    </w:p>
    <w:p w14:paraId="6808E271" w14:textId="77777777" w:rsidR="00F10195" w:rsidRPr="00F10195" w:rsidRDefault="00F10195" w:rsidP="00F10195">
      <w:pPr>
        <w:tabs>
          <w:tab w:val="left" w:pos="851"/>
        </w:tabs>
        <w:spacing w:after="0" w:line="240" w:lineRule="auto"/>
        <w:ind w:firstLine="567"/>
        <w:jc w:val="both"/>
        <w:rPr>
          <w:rFonts w:ascii="Arial" w:hAnsi="Arial" w:cs="Arial"/>
          <w:sz w:val="24"/>
          <w:szCs w:val="24"/>
          <w:lang w:val="kk-KZ"/>
        </w:rPr>
      </w:pPr>
    </w:p>
    <w:p w14:paraId="6E965D64" w14:textId="77777777" w:rsidR="00717CE0" w:rsidRPr="009549CD" w:rsidRDefault="00717CE0" w:rsidP="00F10195">
      <w:pPr>
        <w:tabs>
          <w:tab w:val="left" w:pos="851"/>
        </w:tabs>
        <w:spacing w:after="0" w:line="240" w:lineRule="auto"/>
        <w:ind w:firstLine="567"/>
        <w:jc w:val="both"/>
        <w:rPr>
          <w:rFonts w:ascii="Arial" w:hAnsi="Arial" w:cs="Arial"/>
          <w:b/>
          <w:sz w:val="24"/>
          <w:szCs w:val="24"/>
        </w:rPr>
      </w:pPr>
      <w:r w:rsidRPr="009549CD">
        <w:rPr>
          <w:rFonts w:ascii="Arial" w:hAnsi="Arial" w:cs="Arial"/>
          <w:b/>
          <w:sz w:val="24"/>
          <w:szCs w:val="24"/>
        </w:rPr>
        <w:lastRenderedPageBreak/>
        <w:t>Таблица B.1. Испытание эффективности для обеспечения качества питательных сред</w:t>
      </w:r>
    </w:p>
    <w:tbl>
      <w:tblPr>
        <w:tblStyle w:val="TableNormal"/>
        <w:tblW w:w="9733" w:type="dxa"/>
        <w:tblInd w:w="-1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Look w:val="01E0" w:firstRow="1" w:lastRow="1" w:firstColumn="1" w:lastColumn="1" w:noHBand="0" w:noVBand="0"/>
      </w:tblPr>
      <w:tblGrid>
        <w:gridCol w:w="963"/>
        <w:gridCol w:w="1230"/>
        <w:gridCol w:w="1210"/>
        <w:gridCol w:w="1207"/>
        <w:gridCol w:w="1128"/>
        <w:gridCol w:w="1209"/>
        <w:gridCol w:w="1207"/>
        <w:gridCol w:w="1579"/>
      </w:tblGrid>
      <w:tr w:rsidR="00717CE0" w:rsidRPr="009549CD" w14:paraId="6FE73A26" w14:textId="77777777" w:rsidTr="00812CA9">
        <w:trPr>
          <w:trHeight w:val="468"/>
        </w:trPr>
        <w:tc>
          <w:tcPr>
            <w:tcW w:w="963" w:type="dxa"/>
            <w:tcBorders>
              <w:right w:val="single" w:sz="4" w:space="0" w:color="231F20"/>
            </w:tcBorders>
          </w:tcPr>
          <w:p w14:paraId="1989B3B3" w14:textId="77777777" w:rsidR="00717CE0" w:rsidRPr="009549CD" w:rsidRDefault="00717CE0" w:rsidP="00812CA9">
            <w:pPr>
              <w:pStyle w:val="TableParagraph"/>
              <w:spacing w:before="0"/>
              <w:ind w:left="18"/>
              <w:jc w:val="center"/>
              <w:rPr>
                <w:rFonts w:ascii="Arial" w:hAnsi="Arial" w:cs="Arial"/>
                <w:b/>
                <w:sz w:val="24"/>
                <w:szCs w:val="24"/>
              </w:rPr>
            </w:pPr>
            <w:r w:rsidRPr="009549CD">
              <w:rPr>
                <w:rFonts w:ascii="Arial" w:hAnsi="Arial" w:cs="Arial"/>
                <w:b/>
                <w:color w:val="231F20"/>
                <w:spacing w:val="-2"/>
                <w:sz w:val="24"/>
                <w:szCs w:val="24"/>
              </w:rPr>
              <w:t>Среда</w:t>
            </w:r>
          </w:p>
        </w:tc>
        <w:tc>
          <w:tcPr>
            <w:tcW w:w="1230" w:type="dxa"/>
            <w:tcBorders>
              <w:left w:val="single" w:sz="4" w:space="0" w:color="231F20"/>
              <w:right w:val="single" w:sz="4" w:space="0" w:color="231F20"/>
            </w:tcBorders>
          </w:tcPr>
          <w:p w14:paraId="52BFA2EF" w14:textId="77777777" w:rsidR="00717CE0" w:rsidRPr="009549CD" w:rsidRDefault="00717CE0" w:rsidP="00812CA9">
            <w:pPr>
              <w:pStyle w:val="TableParagraph"/>
              <w:spacing w:before="0"/>
              <w:ind w:left="21"/>
              <w:jc w:val="center"/>
              <w:rPr>
                <w:rFonts w:ascii="Arial" w:hAnsi="Arial" w:cs="Arial"/>
                <w:b/>
                <w:sz w:val="24"/>
                <w:szCs w:val="24"/>
              </w:rPr>
            </w:pPr>
            <w:r w:rsidRPr="009549CD">
              <w:rPr>
                <w:rFonts w:ascii="Arial" w:hAnsi="Arial" w:cs="Arial"/>
                <w:b/>
                <w:color w:val="231F20"/>
                <w:spacing w:val="-2"/>
                <w:sz w:val="24"/>
                <w:szCs w:val="24"/>
              </w:rPr>
              <w:t>Функция</w:t>
            </w:r>
          </w:p>
        </w:tc>
        <w:tc>
          <w:tcPr>
            <w:tcW w:w="1210" w:type="dxa"/>
            <w:tcBorders>
              <w:left w:val="single" w:sz="4" w:space="0" w:color="231F20"/>
              <w:right w:val="single" w:sz="4" w:space="0" w:color="231F20"/>
            </w:tcBorders>
          </w:tcPr>
          <w:p w14:paraId="1CDA7A8D" w14:textId="77777777" w:rsidR="00717CE0" w:rsidRPr="009549CD" w:rsidRDefault="00717CE0" w:rsidP="00812CA9">
            <w:pPr>
              <w:pStyle w:val="TableParagraph"/>
              <w:spacing w:before="0"/>
              <w:ind w:left="150"/>
              <w:rPr>
                <w:rFonts w:ascii="Arial" w:hAnsi="Arial" w:cs="Arial"/>
                <w:b/>
                <w:sz w:val="24"/>
                <w:szCs w:val="24"/>
              </w:rPr>
            </w:pPr>
            <w:r w:rsidRPr="009549CD">
              <w:rPr>
                <w:rFonts w:ascii="Arial" w:hAnsi="Arial" w:cs="Arial"/>
                <w:b/>
                <w:color w:val="231F20"/>
                <w:spacing w:val="-2"/>
                <w:sz w:val="24"/>
                <w:szCs w:val="24"/>
              </w:rPr>
              <w:t>Инкубация</w:t>
            </w:r>
          </w:p>
        </w:tc>
        <w:tc>
          <w:tcPr>
            <w:tcW w:w="1207" w:type="dxa"/>
            <w:tcBorders>
              <w:left w:val="single" w:sz="4" w:space="0" w:color="231F20"/>
              <w:right w:val="single" w:sz="4" w:space="0" w:color="231F20"/>
            </w:tcBorders>
          </w:tcPr>
          <w:p w14:paraId="049C30E5" w14:textId="77777777" w:rsidR="00717CE0" w:rsidRPr="009549CD" w:rsidRDefault="00717CE0" w:rsidP="00812CA9">
            <w:pPr>
              <w:pStyle w:val="TableParagraph"/>
              <w:spacing w:before="0"/>
              <w:ind w:left="0"/>
              <w:rPr>
                <w:rFonts w:ascii="Arial" w:hAnsi="Arial" w:cs="Arial"/>
                <w:b/>
                <w:color w:val="231F20"/>
                <w:spacing w:val="-2"/>
                <w:sz w:val="24"/>
                <w:szCs w:val="24"/>
              </w:rPr>
            </w:pPr>
            <w:r w:rsidRPr="009549CD">
              <w:rPr>
                <w:rFonts w:ascii="Arial" w:hAnsi="Arial" w:cs="Arial"/>
                <w:b/>
                <w:color w:val="231F20"/>
                <w:spacing w:val="-2"/>
                <w:sz w:val="24"/>
                <w:szCs w:val="24"/>
              </w:rPr>
              <w:t>Контроль</w:t>
            </w:r>
          </w:p>
          <w:p w14:paraId="770C611C" w14:textId="77777777" w:rsidR="00717CE0" w:rsidRPr="009549CD" w:rsidRDefault="00717CE0" w:rsidP="00812CA9">
            <w:pPr>
              <w:pStyle w:val="TableParagraph"/>
              <w:spacing w:before="0"/>
              <w:ind w:left="0"/>
              <w:rPr>
                <w:rFonts w:ascii="Arial" w:hAnsi="Arial" w:cs="Arial"/>
                <w:b/>
                <w:sz w:val="24"/>
                <w:szCs w:val="24"/>
              </w:rPr>
            </w:pPr>
            <w:r w:rsidRPr="009549CD">
              <w:rPr>
                <w:rFonts w:ascii="Arial" w:hAnsi="Arial" w:cs="Arial"/>
                <w:b/>
                <w:color w:val="231F20"/>
                <w:spacing w:val="-2"/>
                <w:sz w:val="24"/>
                <w:szCs w:val="24"/>
              </w:rPr>
              <w:t>ные штаммы</w:t>
            </w:r>
          </w:p>
        </w:tc>
        <w:tc>
          <w:tcPr>
            <w:tcW w:w="1128" w:type="dxa"/>
            <w:tcBorders>
              <w:left w:val="single" w:sz="4" w:space="0" w:color="231F20"/>
              <w:right w:val="single" w:sz="4" w:space="0" w:color="231F20"/>
            </w:tcBorders>
          </w:tcPr>
          <w:p w14:paraId="30F6578C" w14:textId="77777777" w:rsidR="00717CE0" w:rsidRPr="009549CD" w:rsidRDefault="00717CE0" w:rsidP="00812CA9">
            <w:pPr>
              <w:pStyle w:val="TableParagraph"/>
              <w:spacing w:before="0"/>
              <w:ind w:left="19"/>
              <w:jc w:val="center"/>
              <w:rPr>
                <w:rFonts w:ascii="Arial" w:hAnsi="Arial" w:cs="Arial"/>
                <w:b/>
                <w:color w:val="231F20"/>
                <w:spacing w:val="-4"/>
                <w:sz w:val="24"/>
                <w:szCs w:val="24"/>
                <w:vertAlign w:val="superscript"/>
                <w:lang w:val="ru-RU"/>
              </w:rPr>
            </w:pPr>
            <w:r w:rsidRPr="009549CD">
              <w:rPr>
                <w:rFonts w:ascii="Arial" w:hAnsi="Arial" w:cs="Arial"/>
                <w:b/>
                <w:color w:val="231F20"/>
                <w:spacing w:val="-4"/>
                <w:sz w:val="24"/>
                <w:szCs w:val="24"/>
                <w:lang w:val="ru-RU"/>
              </w:rPr>
              <w:t>Число</w:t>
            </w:r>
            <w:r w:rsidRPr="009549CD">
              <w:rPr>
                <w:rFonts w:ascii="Arial" w:hAnsi="Arial" w:cs="Arial"/>
                <w:color w:val="231F20"/>
                <w:spacing w:val="-4"/>
                <w:sz w:val="24"/>
                <w:szCs w:val="24"/>
                <w:vertAlign w:val="superscript"/>
                <w:lang w:val="ru-RU"/>
              </w:rPr>
              <w:t>а</w:t>
            </w:r>
          </w:p>
          <w:p w14:paraId="758970BF" w14:textId="77777777" w:rsidR="00717CE0" w:rsidRPr="009549CD" w:rsidRDefault="00717CE0" w:rsidP="00812CA9">
            <w:pPr>
              <w:pStyle w:val="TableParagraph"/>
              <w:spacing w:before="0"/>
              <w:ind w:left="19"/>
              <w:jc w:val="center"/>
              <w:rPr>
                <w:rFonts w:ascii="Arial" w:hAnsi="Arial" w:cs="Arial"/>
                <w:b/>
                <w:sz w:val="24"/>
                <w:szCs w:val="24"/>
              </w:rPr>
            </w:pPr>
            <w:r w:rsidRPr="009549CD">
              <w:rPr>
                <w:rFonts w:ascii="Arial" w:hAnsi="Arial" w:cs="Arial"/>
                <w:b/>
                <w:color w:val="231F20"/>
                <w:spacing w:val="-4"/>
                <w:sz w:val="24"/>
                <w:szCs w:val="24"/>
              </w:rPr>
              <w:t>WDCM</w:t>
            </w:r>
          </w:p>
          <w:p w14:paraId="34B735E4" w14:textId="77777777" w:rsidR="00717CE0" w:rsidRPr="009549CD" w:rsidRDefault="00717CE0" w:rsidP="00812CA9">
            <w:pPr>
              <w:pStyle w:val="TableParagraph"/>
              <w:spacing w:before="0"/>
              <w:ind w:left="19"/>
              <w:jc w:val="center"/>
              <w:rPr>
                <w:rFonts w:ascii="Arial" w:hAnsi="Arial" w:cs="Arial"/>
                <w:position w:val="5"/>
                <w:sz w:val="24"/>
                <w:szCs w:val="24"/>
              </w:rPr>
            </w:pPr>
          </w:p>
        </w:tc>
        <w:tc>
          <w:tcPr>
            <w:tcW w:w="1209" w:type="dxa"/>
            <w:tcBorders>
              <w:left w:val="single" w:sz="4" w:space="0" w:color="231F20"/>
              <w:right w:val="single" w:sz="4" w:space="0" w:color="231F20"/>
            </w:tcBorders>
          </w:tcPr>
          <w:p w14:paraId="739B31E2" w14:textId="77777777" w:rsidR="00717CE0" w:rsidRPr="009549CD" w:rsidRDefault="00717CE0" w:rsidP="00812CA9">
            <w:pPr>
              <w:pStyle w:val="TableParagraph"/>
              <w:spacing w:before="0"/>
              <w:ind w:left="259" w:hanging="76"/>
              <w:rPr>
                <w:rFonts w:ascii="Arial" w:hAnsi="Arial" w:cs="Arial"/>
                <w:b/>
                <w:sz w:val="24"/>
                <w:szCs w:val="24"/>
              </w:rPr>
            </w:pPr>
            <w:r w:rsidRPr="009549CD">
              <w:rPr>
                <w:rFonts w:ascii="Arial" w:hAnsi="Arial" w:cs="Arial"/>
                <w:b/>
                <w:color w:val="231F20"/>
                <w:spacing w:val="-2"/>
                <w:sz w:val="24"/>
                <w:szCs w:val="24"/>
              </w:rPr>
              <w:t>Справочная среда</w:t>
            </w:r>
          </w:p>
        </w:tc>
        <w:tc>
          <w:tcPr>
            <w:tcW w:w="1207" w:type="dxa"/>
            <w:tcBorders>
              <w:left w:val="single" w:sz="4" w:space="0" w:color="231F20"/>
              <w:right w:val="single" w:sz="4" w:space="0" w:color="231F20"/>
            </w:tcBorders>
          </w:tcPr>
          <w:p w14:paraId="23D5A4F0" w14:textId="77777777" w:rsidR="00717CE0" w:rsidRPr="009549CD" w:rsidRDefault="00717CE0" w:rsidP="00812CA9">
            <w:pPr>
              <w:pStyle w:val="TableParagraph"/>
              <w:spacing w:before="0"/>
              <w:ind w:left="143" w:firstLine="41"/>
              <w:rPr>
                <w:rFonts w:ascii="Arial" w:hAnsi="Arial" w:cs="Arial"/>
                <w:b/>
                <w:sz w:val="24"/>
                <w:szCs w:val="24"/>
              </w:rPr>
            </w:pPr>
            <w:r w:rsidRPr="009549CD">
              <w:rPr>
                <w:rFonts w:ascii="Arial" w:hAnsi="Arial" w:cs="Arial"/>
                <w:b/>
                <w:color w:val="231F20"/>
                <w:sz w:val="24"/>
                <w:szCs w:val="24"/>
              </w:rPr>
              <w:t>Метод контроля</w:t>
            </w:r>
          </w:p>
        </w:tc>
        <w:tc>
          <w:tcPr>
            <w:tcW w:w="1579" w:type="dxa"/>
            <w:tcBorders>
              <w:left w:val="single" w:sz="4" w:space="0" w:color="231F20"/>
            </w:tcBorders>
          </w:tcPr>
          <w:p w14:paraId="56254C26" w14:textId="77777777" w:rsidR="00717CE0" w:rsidRPr="009549CD" w:rsidRDefault="00717CE0" w:rsidP="00812CA9">
            <w:pPr>
              <w:pStyle w:val="TableParagraph"/>
              <w:spacing w:before="0"/>
              <w:ind w:left="63"/>
              <w:rPr>
                <w:rFonts w:ascii="Arial" w:hAnsi="Arial" w:cs="Arial"/>
                <w:position w:val="5"/>
                <w:sz w:val="24"/>
                <w:szCs w:val="24"/>
              </w:rPr>
            </w:pPr>
            <w:r w:rsidRPr="009549CD">
              <w:rPr>
                <w:rFonts w:ascii="Arial" w:hAnsi="Arial" w:cs="Arial"/>
                <w:b/>
                <w:color w:val="231F20"/>
                <w:spacing w:val="-2"/>
                <w:sz w:val="24"/>
                <w:szCs w:val="24"/>
              </w:rPr>
              <w:t>Критери</w:t>
            </w:r>
            <w:r w:rsidRPr="009549CD">
              <w:rPr>
                <w:rFonts w:ascii="Arial" w:hAnsi="Arial" w:cs="Arial"/>
                <w:b/>
                <w:color w:val="231F20"/>
                <w:spacing w:val="-2"/>
                <w:sz w:val="24"/>
                <w:szCs w:val="24"/>
                <w:lang w:val="ru-RU"/>
              </w:rPr>
              <w:t>и</w:t>
            </w:r>
            <w:r w:rsidRPr="009549CD">
              <w:rPr>
                <w:rFonts w:ascii="Arial" w:hAnsi="Arial" w:cs="Arial"/>
                <w:color w:val="231F20"/>
                <w:spacing w:val="-2"/>
                <w:position w:val="5"/>
                <w:sz w:val="24"/>
                <w:szCs w:val="24"/>
              </w:rPr>
              <w:t>c,e</w:t>
            </w:r>
          </w:p>
        </w:tc>
      </w:tr>
      <w:tr w:rsidR="00717CE0" w:rsidRPr="009549CD" w14:paraId="13FB7823" w14:textId="77777777" w:rsidTr="00812CA9">
        <w:trPr>
          <w:trHeight w:val="1067"/>
        </w:trPr>
        <w:tc>
          <w:tcPr>
            <w:tcW w:w="963" w:type="dxa"/>
            <w:vMerge w:val="restart"/>
            <w:tcBorders>
              <w:bottom w:val="single" w:sz="4" w:space="0" w:color="231F20"/>
              <w:right w:val="single" w:sz="4" w:space="0" w:color="231F20"/>
            </w:tcBorders>
          </w:tcPr>
          <w:p w14:paraId="14AEB6AC" w14:textId="77777777" w:rsidR="00717CE0" w:rsidRPr="009549CD" w:rsidRDefault="00717CE0" w:rsidP="00812CA9">
            <w:pPr>
              <w:pStyle w:val="TableParagraph"/>
              <w:spacing w:before="0"/>
              <w:ind w:left="0"/>
              <w:rPr>
                <w:rFonts w:ascii="Arial" w:hAnsi="Arial" w:cs="Arial"/>
                <w:b/>
                <w:sz w:val="24"/>
                <w:szCs w:val="24"/>
              </w:rPr>
            </w:pPr>
          </w:p>
          <w:p w14:paraId="0DA2A97F" w14:textId="77777777" w:rsidR="00717CE0" w:rsidRPr="009549CD" w:rsidRDefault="00717CE0" w:rsidP="00812CA9">
            <w:pPr>
              <w:pStyle w:val="TableParagraph"/>
              <w:spacing w:before="0"/>
              <w:ind w:left="0"/>
              <w:rPr>
                <w:rFonts w:ascii="Arial" w:hAnsi="Arial" w:cs="Arial"/>
                <w:b/>
                <w:sz w:val="24"/>
                <w:szCs w:val="24"/>
              </w:rPr>
            </w:pPr>
          </w:p>
          <w:p w14:paraId="344D2BC7" w14:textId="77777777" w:rsidR="00717CE0" w:rsidRPr="009549CD" w:rsidRDefault="00717CE0" w:rsidP="00812CA9">
            <w:pPr>
              <w:pStyle w:val="TableParagraph"/>
              <w:spacing w:before="0"/>
              <w:ind w:left="0"/>
              <w:rPr>
                <w:rFonts w:ascii="Arial" w:hAnsi="Arial" w:cs="Arial"/>
                <w:b/>
                <w:sz w:val="24"/>
                <w:szCs w:val="24"/>
              </w:rPr>
            </w:pPr>
          </w:p>
          <w:p w14:paraId="0F954571" w14:textId="77777777" w:rsidR="00717CE0" w:rsidRPr="009549CD" w:rsidRDefault="00717CE0" w:rsidP="00812CA9">
            <w:pPr>
              <w:pStyle w:val="TableParagraph"/>
              <w:spacing w:before="0"/>
              <w:ind w:left="18" w:right="3"/>
              <w:jc w:val="center"/>
              <w:rPr>
                <w:rFonts w:ascii="Arial" w:hAnsi="Arial" w:cs="Arial"/>
                <w:sz w:val="24"/>
                <w:szCs w:val="24"/>
              </w:rPr>
            </w:pPr>
            <w:r w:rsidRPr="009549CD">
              <w:rPr>
                <w:rFonts w:ascii="Arial" w:hAnsi="Arial" w:cs="Arial"/>
                <w:color w:val="231F20"/>
                <w:spacing w:val="-5"/>
                <w:sz w:val="24"/>
                <w:szCs w:val="24"/>
              </w:rPr>
              <w:t>ISA</w:t>
            </w:r>
          </w:p>
        </w:tc>
        <w:tc>
          <w:tcPr>
            <w:tcW w:w="1230" w:type="dxa"/>
            <w:tcBorders>
              <w:left w:val="single" w:sz="4" w:space="0" w:color="231F20"/>
              <w:bottom w:val="single" w:sz="4" w:space="0" w:color="231F20"/>
              <w:right w:val="single" w:sz="4" w:space="0" w:color="231F20"/>
            </w:tcBorders>
          </w:tcPr>
          <w:p w14:paraId="6C95B2DA" w14:textId="77777777" w:rsidR="00717CE0" w:rsidRPr="009549CD" w:rsidRDefault="00717CE0" w:rsidP="00812CA9">
            <w:pPr>
              <w:pStyle w:val="TableParagraph"/>
              <w:spacing w:before="0"/>
              <w:ind w:left="0"/>
              <w:rPr>
                <w:rFonts w:ascii="Arial" w:hAnsi="Arial" w:cs="Arial"/>
                <w:b/>
                <w:sz w:val="24"/>
                <w:szCs w:val="24"/>
              </w:rPr>
            </w:pPr>
          </w:p>
          <w:p w14:paraId="45FB34E1" w14:textId="77777777" w:rsidR="00717CE0" w:rsidRPr="009549CD" w:rsidRDefault="00717CE0" w:rsidP="00812CA9">
            <w:pPr>
              <w:pStyle w:val="TableParagraph"/>
              <w:spacing w:before="0"/>
              <w:ind w:left="21" w:right="1"/>
              <w:jc w:val="center"/>
              <w:rPr>
                <w:rFonts w:ascii="Arial" w:hAnsi="Arial" w:cs="Arial"/>
                <w:sz w:val="24"/>
                <w:szCs w:val="24"/>
              </w:rPr>
            </w:pPr>
            <w:r w:rsidRPr="009549CD">
              <w:rPr>
                <w:rFonts w:ascii="Arial" w:hAnsi="Arial" w:cs="Arial"/>
                <w:color w:val="231F20"/>
                <w:spacing w:val="-2"/>
                <w:sz w:val="24"/>
                <w:szCs w:val="24"/>
              </w:rPr>
              <w:t>Эффективность</w:t>
            </w:r>
          </w:p>
        </w:tc>
        <w:tc>
          <w:tcPr>
            <w:tcW w:w="1210" w:type="dxa"/>
            <w:vMerge w:val="restart"/>
            <w:tcBorders>
              <w:left w:val="single" w:sz="4" w:space="0" w:color="231F20"/>
              <w:bottom w:val="single" w:sz="4" w:space="0" w:color="231F20"/>
              <w:right w:val="single" w:sz="4" w:space="0" w:color="231F20"/>
            </w:tcBorders>
          </w:tcPr>
          <w:p w14:paraId="512873EE" w14:textId="77777777" w:rsidR="00717CE0" w:rsidRPr="009549CD" w:rsidRDefault="00717CE0" w:rsidP="00812CA9">
            <w:pPr>
              <w:pStyle w:val="TableParagraph"/>
              <w:spacing w:before="0"/>
              <w:ind w:left="0"/>
              <w:rPr>
                <w:rFonts w:ascii="Arial" w:hAnsi="Arial" w:cs="Arial"/>
                <w:b/>
                <w:sz w:val="24"/>
                <w:szCs w:val="24"/>
              </w:rPr>
            </w:pPr>
          </w:p>
          <w:p w14:paraId="17F44349" w14:textId="77777777" w:rsidR="00717CE0" w:rsidRPr="009549CD" w:rsidRDefault="00717CE0" w:rsidP="00812CA9">
            <w:pPr>
              <w:pStyle w:val="TableParagraph"/>
              <w:spacing w:before="0"/>
              <w:ind w:left="0"/>
              <w:rPr>
                <w:rFonts w:ascii="Arial" w:hAnsi="Arial" w:cs="Arial"/>
                <w:b/>
                <w:sz w:val="24"/>
                <w:szCs w:val="24"/>
              </w:rPr>
            </w:pPr>
          </w:p>
          <w:p w14:paraId="10C6087C" w14:textId="77777777" w:rsidR="00717CE0" w:rsidRPr="009549CD" w:rsidRDefault="00717CE0" w:rsidP="00812CA9">
            <w:pPr>
              <w:pStyle w:val="TableParagraph"/>
              <w:spacing w:before="0"/>
              <w:ind w:left="192"/>
              <w:rPr>
                <w:rFonts w:ascii="Arial" w:hAnsi="Arial" w:cs="Arial"/>
                <w:sz w:val="24"/>
                <w:szCs w:val="24"/>
              </w:rPr>
            </w:pPr>
            <w:r w:rsidRPr="009549CD">
              <w:rPr>
                <w:rFonts w:ascii="Arial" w:hAnsi="Arial" w:cs="Arial"/>
                <w:color w:val="231F20"/>
                <w:sz w:val="24"/>
                <w:szCs w:val="24"/>
              </w:rPr>
              <w:t>(48</w:t>
            </w:r>
            <w:r w:rsidRPr="009549CD">
              <w:rPr>
                <w:rFonts w:ascii="Arial" w:hAnsi="Arial" w:cs="Arial"/>
                <w:color w:val="231F20"/>
                <w:spacing w:val="-3"/>
                <w:sz w:val="24"/>
                <w:szCs w:val="24"/>
              </w:rPr>
              <w:t xml:space="preserve"> </w:t>
            </w:r>
            <w:r w:rsidRPr="009549CD">
              <w:rPr>
                <w:rFonts w:ascii="Arial" w:hAnsi="Arial" w:cs="Arial"/>
                <w:color w:val="231F20"/>
                <w:sz w:val="24"/>
                <w:szCs w:val="24"/>
              </w:rPr>
              <w:t>±</w:t>
            </w:r>
            <w:r w:rsidRPr="009549CD">
              <w:rPr>
                <w:rFonts w:ascii="Arial" w:hAnsi="Arial" w:cs="Arial"/>
                <w:color w:val="231F20"/>
                <w:spacing w:val="-2"/>
                <w:sz w:val="24"/>
                <w:szCs w:val="24"/>
              </w:rPr>
              <w:t xml:space="preserve"> </w:t>
            </w:r>
            <w:r w:rsidRPr="009549CD">
              <w:rPr>
                <w:rFonts w:ascii="Arial" w:hAnsi="Arial" w:cs="Arial"/>
                <w:color w:val="231F20"/>
                <w:sz w:val="24"/>
                <w:szCs w:val="24"/>
              </w:rPr>
              <w:t>2)</w:t>
            </w:r>
            <w:r w:rsidRPr="009549CD">
              <w:rPr>
                <w:rFonts w:ascii="Arial" w:hAnsi="Arial" w:cs="Arial"/>
                <w:color w:val="231F20"/>
                <w:spacing w:val="-2"/>
                <w:sz w:val="24"/>
                <w:szCs w:val="24"/>
              </w:rPr>
              <w:t xml:space="preserve"> </w:t>
            </w:r>
            <w:r w:rsidRPr="009549CD">
              <w:rPr>
                <w:rFonts w:ascii="Arial" w:hAnsi="Arial" w:cs="Arial"/>
                <w:color w:val="231F20"/>
                <w:spacing w:val="-5"/>
                <w:sz w:val="24"/>
                <w:szCs w:val="24"/>
              </w:rPr>
              <w:t>h/</w:t>
            </w:r>
          </w:p>
          <w:p w14:paraId="18404308" w14:textId="77777777" w:rsidR="00717CE0" w:rsidRPr="009549CD" w:rsidRDefault="00717CE0" w:rsidP="00812CA9">
            <w:pPr>
              <w:pStyle w:val="TableParagraph"/>
              <w:spacing w:before="0"/>
              <w:ind w:left="78"/>
              <w:rPr>
                <w:rFonts w:ascii="Arial" w:hAnsi="Arial" w:cs="Arial"/>
                <w:sz w:val="24"/>
                <w:szCs w:val="24"/>
              </w:rPr>
            </w:pPr>
            <w:r w:rsidRPr="009549CD">
              <w:rPr>
                <w:rFonts w:ascii="Arial" w:hAnsi="Arial" w:cs="Arial"/>
                <w:color w:val="231F20"/>
                <w:sz w:val="24"/>
                <w:szCs w:val="24"/>
              </w:rPr>
              <w:t>(37</w:t>
            </w:r>
            <w:r w:rsidRPr="009549CD">
              <w:rPr>
                <w:rFonts w:ascii="Arial" w:hAnsi="Arial" w:cs="Arial"/>
                <w:color w:val="231F20"/>
                <w:spacing w:val="-5"/>
                <w:sz w:val="24"/>
                <w:szCs w:val="24"/>
              </w:rPr>
              <w:t xml:space="preserve"> </w:t>
            </w:r>
            <w:r w:rsidRPr="009549CD">
              <w:rPr>
                <w:rFonts w:ascii="Arial" w:hAnsi="Arial" w:cs="Arial"/>
                <w:color w:val="231F20"/>
                <w:sz w:val="24"/>
                <w:szCs w:val="24"/>
              </w:rPr>
              <w:t>±</w:t>
            </w:r>
            <w:r w:rsidRPr="009549CD">
              <w:rPr>
                <w:rFonts w:ascii="Arial" w:hAnsi="Arial" w:cs="Arial"/>
                <w:color w:val="231F20"/>
                <w:spacing w:val="-3"/>
                <w:sz w:val="24"/>
                <w:szCs w:val="24"/>
              </w:rPr>
              <w:t xml:space="preserve"> </w:t>
            </w:r>
            <w:r w:rsidRPr="009549CD">
              <w:rPr>
                <w:rFonts w:ascii="Arial" w:hAnsi="Arial" w:cs="Arial"/>
                <w:color w:val="231F20"/>
                <w:sz w:val="24"/>
                <w:szCs w:val="24"/>
              </w:rPr>
              <w:t>1)</w:t>
            </w:r>
            <w:r w:rsidRPr="009549CD">
              <w:rPr>
                <w:rFonts w:ascii="Arial" w:hAnsi="Arial" w:cs="Arial"/>
                <w:color w:val="231F20"/>
                <w:spacing w:val="-3"/>
                <w:sz w:val="24"/>
                <w:szCs w:val="24"/>
              </w:rPr>
              <w:t xml:space="preserve"> </w:t>
            </w:r>
            <w:r w:rsidRPr="009549CD">
              <w:rPr>
                <w:rFonts w:ascii="Arial" w:hAnsi="Arial" w:cs="Arial"/>
                <w:color w:val="231F20"/>
                <w:spacing w:val="-5"/>
                <w:sz w:val="24"/>
                <w:szCs w:val="24"/>
              </w:rPr>
              <w:t>°C</w:t>
            </w:r>
          </w:p>
          <w:p w14:paraId="74585668" w14:textId="77777777" w:rsidR="00717CE0" w:rsidRPr="009549CD" w:rsidRDefault="00717CE0" w:rsidP="00812CA9">
            <w:pPr>
              <w:pStyle w:val="TableParagraph"/>
              <w:spacing w:before="0"/>
              <w:ind w:left="78" w:hanging="61"/>
              <w:rPr>
                <w:rFonts w:ascii="Arial" w:hAnsi="Arial" w:cs="Arial"/>
                <w:sz w:val="24"/>
                <w:szCs w:val="24"/>
              </w:rPr>
            </w:pPr>
            <w:r w:rsidRPr="009549CD">
              <w:rPr>
                <w:rFonts w:ascii="Arial" w:hAnsi="Arial" w:cs="Arial"/>
                <w:color w:val="231F20"/>
                <w:spacing w:val="-2"/>
                <w:sz w:val="24"/>
                <w:szCs w:val="24"/>
              </w:rPr>
              <w:t>анаэробная атмосфера</w:t>
            </w:r>
          </w:p>
        </w:tc>
        <w:tc>
          <w:tcPr>
            <w:tcW w:w="1207" w:type="dxa"/>
            <w:tcBorders>
              <w:left w:val="single" w:sz="4" w:space="0" w:color="231F20"/>
              <w:bottom w:val="single" w:sz="4" w:space="0" w:color="231F20"/>
              <w:right w:val="single" w:sz="4" w:space="0" w:color="231F20"/>
            </w:tcBorders>
          </w:tcPr>
          <w:p w14:paraId="7BF7BF13" w14:textId="77777777" w:rsidR="00717CE0" w:rsidRPr="009549CD" w:rsidRDefault="00717CE0" w:rsidP="00812CA9">
            <w:pPr>
              <w:pStyle w:val="TableParagraph"/>
              <w:spacing w:before="0"/>
              <w:ind w:left="0"/>
              <w:rPr>
                <w:rFonts w:ascii="Arial" w:hAnsi="Arial" w:cs="Arial"/>
                <w:b/>
                <w:sz w:val="24"/>
                <w:szCs w:val="24"/>
              </w:rPr>
            </w:pPr>
          </w:p>
          <w:p w14:paraId="6A6A404C" w14:textId="77777777" w:rsidR="00717CE0" w:rsidRPr="009549CD" w:rsidRDefault="00717CE0" w:rsidP="00812CA9">
            <w:pPr>
              <w:pStyle w:val="TableParagraph"/>
              <w:spacing w:before="0"/>
              <w:ind w:left="0" w:hanging="3"/>
              <w:rPr>
                <w:rFonts w:ascii="Arial" w:hAnsi="Arial" w:cs="Arial"/>
                <w:i/>
                <w:sz w:val="24"/>
                <w:szCs w:val="24"/>
              </w:rPr>
            </w:pPr>
            <w:r w:rsidRPr="009549CD">
              <w:rPr>
                <w:rFonts w:ascii="Arial" w:hAnsi="Arial" w:cs="Arial"/>
                <w:i/>
                <w:color w:val="231F20"/>
                <w:spacing w:val="-2"/>
                <w:sz w:val="24"/>
                <w:szCs w:val="24"/>
              </w:rPr>
              <w:t>Clostridium</w:t>
            </w:r>
            <w:r w:rsidRPr="009549CD">
              <w:rPr>
                <w:rFonts w:ascii="Arial" w:hAnsi="Arial" w:cs="Arial"/>
                <w:i/>
                <w:color w:val="231F20"/>
                <w:spacing w:val="40"/>
                <w:sz w:val="24"/>
                <w:szCs w:val="24"/>
              </w:rPr>
              <w:t xml:space="preserve"> </w:t>
            </w:r>
            <w:r w:rsidRPr="009549CD">
              <w:rPr>
                <w:rFonts w:ascii="Arial" w:hAnsi="Arial" w:cs="Arial"/>
                <w:i/>
                <w:color w:val="231F20"/>
                <w:spacing w:val="-2"/>
                <w:sz w:val="24"/>
                <w:szCs w:val="24"/>
              </w:rPr>
              <w:t>perfringens</w:t>
            </w:r>
          </w:p>
        </w:tc>
        <w:tc>
          <w:tcPr>
            <w:tcW w:w="1128" w:type="dxa"/>
            <w:tcBorders>
              <w:left w:val="single" w:sz="4" w:space="0" w:color="231F20"/>
              <w:bottom w:val="single" w:sz="4" w:space="0" w:color="231F20"/>
              <w:right w:val="single" w:sz="4" w:space="0" w:color="231F20"/>
            </w:tcBorders>
          </w:tcPr>
          <w:p w14:paraId="0931A251" w14:textId="77777777" w:rsidR="00717CE0" w:rsidRPr="009549CD" w:rsidRDefault="00717CE0" w:rsidP="00812CA9">
            <w:pPr>
              <w:pStyle w:val="TableParagraph"/>
              <w:spacing w:before="0"/>
              <w:ind w:left="0"/>
              <w:rPr>
                <w:rFonts w:ascii="Arial" w:hAnsi="Arial" w:cs="Arial"/>
                <w:b/>
                <w:sz w:val="24"/>
                <w:szCs w:val="24"/>
              </w:rPr>
            </w:pPr>
          </w:p>
          <w:p w14:paraId="502CB6D2" w14:textId="77777777" w:rsidR="00717CE0" w:rsidRPr="009549CD" w:rsidRDefault="00717CE0" w:rsidP="00812CA9">
            <w:pPr>
              <w:pStyle w:val="TableParagraph"/>
              <w:spacing w:before="0"/>
              <w:ind w:left="275"/>
              <w:rPr>
                <w:rFonts w:ascii="Arial" w:hAnsi="Arial" w:cs="Arial"/>
                <w:position w:val="5"/>
                <w:sz w:val="24"/>
                <w:szCs w:val="24"/>
              </w:rPr>
            </w:pPr>
            <w:r w:rsidRPr="009549CD">
              <w:rPr>
                <w:rFonts w:ascii="Arial" w:hAnsi="Arial" w:cs="Arial"/>
                <w:color w:val="231F20"/>
                <w:spacing w:val="-2"/>
                <w:sz w:val="24"/>
                <w:szCs w:val="24"/>
              </w:rPr>
              <w:t>00007</w:t>
            </w:r>
            <w:r w:rsidRPr="009549CD">
              <w:rPr>
                <w:rFonts w:ascii="Arial" w:hAnsi="Arial" w:cs="Arial"/>
                <w:color w:val="231F20"/>
                <w:spacing w:val="-2"/>
                <w:position w:val="5"/>
                <w:sz w:val="24"/>
                <w:szCs w:val="24"/>
              </w:rPr>
              <w:t>b</w:t>
            </w:r>
          </w:p>
          <w:p w14:paraId="5E6E755F" w14:textId="77777777" w:rsidR="00717CE0" w:rsidRPr="009549CD" w:rsidRDefault="00717CE0" w:rsidP="00812CA9">
            <w:pPr>
              <w:pStyle w:val="TableParagraph"/>
              <w:spacing w:before="0"/>
              <w:ind w:left="313"/>
              <w:rPr>
                <w:rFonts w:ascii="Arial" w:hAnsi="Arial" w:cs="Arial"/>
                <w:sz w:val="24"/>
                <w:szCs w:val="24"/>
              </w:rPr>
            </w:pPr>
            <w:r w:rsidRPr="009549CD">
              <w:rPr>
                <w:rFonts w:ascii="Arial" w:hAnsi="Arial" w:cs="Arial"/>
                <w:color w:val="231F20"/>
                <w:spacing w:val="-2"/>
                <w:sz w:val="24"/>
                <w:szCs w:val="24"/>
              </w:rPr>
              <w:t>00080</w:t>
            </w:r>
          </w:p>
        </w:tc>
        <w:tc>
          <w:tcPr>
            <w:tcW w:w="1209" w:type="dxa"/>
            <w:tcBorders>
              <w:left w:val="single" w:sz="4" w:space="0" w:color="231F20"/>
              <w:bottom w:val="single" w:sz="4" w:space="0" w:color="231F20"/>
              <w:right w:val="single" w:sz="4" w:space="0" w:color="231F20"/>
            </w:tcBorders>
          </w:tcPr>
          <w:p w14:paraId="4E99AA9B" w14:textId="77777777" w:rsidR="00717CE0" w:rsidRPr="009549CD" w:rsidRDefault="00717CE0" w:rsidP="00812CA9">
            <w:pPr>
              <w:pStyle w:val="TableParagraph"/>
              <w:spacing w:before="0"/>
              <w:ind w:left="82" w:right="61" w:hanging="1"/>
              <w:jc w:val="center"/>
              <w:rPr>
                <w:rFonts w:ascii="Arial" w:hAnsi="Arial" w:cs="Arial"/>
                <w:sz w:val="24"/>
                <w:szCs w:val="24"/>
                <w:lang w:val="ru-RU"/>
              </w:rPr>
            </w:pPr>
            <w:r w:rsidRPr="009549CD">
              <w:rPr>
                <w:rFonts w:ascii="Arial" w:hAnsi="Arial" w:cs="Arial"/>
                <w:color w:val="231F20"/>
                <w:sz w:val="24"/>
                <w:szCs w:val="24"/>
                <w:lang w:val="ru-RU"/>
              </w:rPr>
              <w:t>Подходящая неселективная среда для анаэробов</w:t>
            </w:r>
          </w:p>
        </w:tc>
        <w:tc>
          <w:tcPr>
            <w:tcW w:w="1207" w:type="dxa"/>
            <w:tcBorders>
              <w:left w:val="single" w:sz="4" w:space="0" w:color="231F20"/>
              <w:bottom w:val="single" w:sz="4" w:space="0" w:color="231F20"/>
              <w:right w:val="single" w:sz="4" w:space="0" w:color="231F20"/>
            </w:tcBorders>
          </w:tcPr>
          <w:p w14:paraId="7832E821" w14:textId="77777777" w:rsidR="00717CE0" w:rsidRPr="009549CD" w:rsidRDefault="00717CE0" w:rsidP="00812CA9">
            <w:pPr>
              <w:pStyle w:val="TableParagraph"/>
              <w:spacing w:before="0"/>
              <w:ind w:left="0"/>
              <w:rPr>
                <w:rFonts w:ascii="Arial" w:hAnsi="Arial" w:cs="Arial"/>
                <w:b/>
                <w:sz w:val="24"/>
                <w:szCs w:val="24"/>
                <w:lang w:val="ru-RU"/>
              </w:rPr>
            </w:pPr>
          </w:p>
          <w:p w14:paraId="54002270" w14:textId="77777777" w:rsidR="00717CE0" w:rsidRPr="009549CD" w:rsidRDefault="00717CE0" w:rsidP="00812CA9">
            <w:pPr>
              <w:pStyle w:val="TableParagraph"/>
              <w:spacing w:before="0"/>
              <w:ind w:left="17"/>
              <w:jc w:val="center"/>
              <w:rPr>
                <w:rFonts w:ascii="Arial" w:hAnsi="Arial" w:cs="Arial"/>
                <w:sz w:val="24"/>
                <w:szCs w:val="24"/>
              </w:rPr>
            </w:pPr>
            <w:r w:rsidRPr="009549CD">
              <w:rPr>
                <w:rFonts w:ascii="Arial" w:hAnsi="Arial" w:cs="Arial"/>
                <w:color w:val="231F20"/>
                <w:spacing w:val="-2"/>
                <w:sz w:val="24"/>
                <w:szCs w:val="24"/>
              </w:rPr>
              <w:t>Количественный</w:t>
            </w:r>
          </w:p>
        </w:tc>
        <w:tc>
          <w:tcPr>
            <w:tcW w:w="1579" w:type="dxa"/>
            <w:tcBorders>
              <w:left w:val="single" w:sz="4" w:space="0" w:color="231F20"/>
              <w:bottom w:val="single" w:sz="4" w:space="0" w:color="231F20"/>
            </w:tcBorders>
          </w:tcPr>
          <w:p w14:paraId="2436049F" w14:textId="77777777" w:rsidR="00717CE0" w:rsidRPr="009549CD" w:rsidRDefault="00717CE0" w:rsidP="00812CA9">
            <w:pPr>
              <w:pStyle w:val="TableParagraph"/>
              <w:spacing w:before="0"/>
              <w:ind w:left="24" w:right="3"/>
              <w:jc w:val="center"/>
              <w:rPr>
                <w:rFonts w:ascii="Arial" w:hAnsi="Arial" w:cs="Arial"/>
                <w:sz w:val="24"/>
                <w:szCs w:val="24"/>
                <w:lang w:val="ru-RU"/>
              </w:rPr>
            </w:pPr>
            <w:r w:rsidRPr="009549CD">
              <w:rPr>
                <w:rFonts w:ascii="Arial" w:hAnsi="Arial" w:cs="Arial"/>
                <w:i/>
                <w:color w:val="231F20"/>
                <w:sz w:val="24"/>
                <w:szCs w:val="24"/>
              </w:rPr>
              <w:t>P</w:t>
            </w:r>
            <w:r w:rsidRPr="009549CD">
              <w:rPr>
                <w:rFonts w:ascii="Arial" w:hAnsi="Arial" w:cs="Arial"/>
                <w:color w:val="231F20"/>
                <w:position w:val="-4"/>
                <w:sz w:val="24"/>
                <w:szCs w:val="24"/>
              </w:rPr>
              <w:t>R</w:t>
            </w:r>
            <w:r w:rsidRPr="009549CD">
              <w:rPr>
                <w:rFonts w:ascii="Arial" w:hAnsi="Arial" w:cs="Arial"/>
                <w:color w:val="231F20"/>
                <w:spacing w:val="14"/>
                <w:position w:val="-4"/>
                <w:sz w:val="24"/>
                <w:szCs w:val="24"/>
                <w:lang w:val="ru-RU"/>
              </w:rPr>
              <w:t xml:space="preserve"> </w:t>
            </w:r>
            <w:r w:rsidRPr="009549CD">
              <w:rPr>
                <w:rFonts w:ascii="Arial" w:hAnsi="Arial" w:cs="Arial"/>
                <w:color w:val="231F20"/>
                <w:sz w:val="24"/>
                <w:szCs w:val="24"/>
                <w:lang w:val="ru-RU"/>
              </w:rPr>
              <w:t>≥</w:t>
            </w:r>
            <w:r w:rsidRPr="009549CD">
              <w:rPr>
                <w:rFonts w:ascii="Arial" w:hAnsi="Arial" w:cs="Arial"/>
                <w:color w:val="231F20"/>
                <w:spacing w:val="4"/>
                <w:sz w:val="24"/>
                <w:szCs w:val="24"/>
                <w:lang w:val="ru-RU"/>
              </w:rPr>
              <w:t xml:space="preserve"> </w:t>
            </w:r>
            <w:r w:rsidRPr="009549CD">
              <w:rPr>
                <w:rFonts w:ascii="Arial" w:hAnsi="Arial" w:cs="Arial"/>
                <w:color w:val="231F20"/>
                <w:spacing w:val="-5"/>
                <w:sz w:val="24"/>
                <w:szCs w:val="24"/>
                <w:lang w:val="ru-RU"/>
              </w:rPr>
              <w:t>0,5</w:t>
            </w:r>
          </w:p>
          <w:p w14:paraId="475C0ABF" w14:textId="77777777" w:rsidR="00717CE0" w:rsidRPr="009549CD" w:rsidRDefault="00717CE0" w:rsidP="00812CA9">
            <w:pPr>
              <w:pStyle w:val="TableParagraph"/>
              <w:spacing w:before="0"/>
              <w:ind w:left="24"/>
              <w:jc w:val="center"/>
              <w:rPr>
                <w:rFonts w:ascii="Arial" w:hAnsi="Arial" w:cs="Arial"/>
                <w:color w:val="231F20"/>
                <w:sz w:val="24"/>
                <w:szCs w:val="24"/>
                <w:lang w:val="ru-RU"/>
              </w:rPr>
            </w:pPr>
            <w:r w:rsidRPr="009549CD">
              <w:rPr>
                <w:rFonts w:ascii="Arial" w:hAnsi="Arial" w:cs="Arial"/>
                <w:color w:val="231F20"/>
                <w:sz w:val="24"/>
                <w:szCs w:val="24"/>
                <w:lang w:val="ru-RU"/>
              </w:rPr>
              <w:t>(</w:t>
            </w:r>
            <w:r w:rsidRPr="009549CD">
              <w:rPr>
                <w:rFonts w:ascii="Arial" w:hAnsi="Arial" w:cs="Arial"/>
                <w:i/>
                <w:color w:val="231F20"/>
                <w:sz w:val="24"/>
                <w:szCs w:val="24"/>
              </w:rPr>
              <w:t>P</w:t>
            </w:r>
            <w:r w:rsidRPr="009549CD">
              <w:rPr>
                <w:rFonts w:ascii="Arial" w:hAnsi="Arial" w:cs="Arial"/>
                <w:color w:val="231F20"/>
                <w:position w:val="-4"/>
                <w:sz w:val="24"/>
                <w:szCs w:val="24"/>
              </w:rPr>
              <w:t>R</w:t>
            </w:r>
            <w:r w:rsidRPr="009549CD">
              <w:rPr>
                <w:rFonts w:ascii="Arial" w:hAnsi="Arial" w:cs="Arial"/>
                <w:color w:val="231F20"/>
                <w:position w:val="-4"/>
                <w:sz w:val="24"/>
                <w:szCs w:val="24"/>
                <w:lang w:val="ru-RU"/>
              </w:rPr>
              <w:t xml:space="preserve"> </w:t>
            </w:r>
            <w:r w:rsidRPr="009549CD">
              <w:rPr>
                <w:rFonts w:ascii="Arial" w:hAnsi="Arial" w:cs="Arial"/>
                <w:color w:val="231F20"/>
                <w:sz w:val="24"/>
                <w:szCs w:val="24"/>
                <w:lang w:val="ru-RU"/>
              </w:rPr>
              <w:t xml:space="preserve">≥ 0,7 по сравнению с партией </w:t>
            </w:r>
            <w:r w:rsidRPr="009549CD">
              <w:rPr>
                <w:rFonts w:ascii="Arial" w:hAnsi="Arial" w:cs="Arial"/>
                <w:color w:val="231F20"/>
                <w:sz w:val="24"/>
                <w:szCs w:val="24"/>
              </w:rPr>
              <w:t>ISA</w:t>
            </w:r>
            <w:r w:rsidRPr="009549CD">
              <w:rPr>
                <w:rFonts w:ascii="Arial" w:hAnsi="Arial" w:cs="Arial"/>
                <w:color w:val="231F20"/>
                <w:sz w:val="24"/>
                <w:szCs w:val="24"/>
                <w:lang w:val="ru-RU"/>
              </w:rPr>
              <w:t>, уже</w:t>
            </w:r>
          </w:p>
          <w:p w14:paraId="31152A10" w14:textId="77777777" w:rsidR="00717CE0" w:rsidRPr="009549CD" w:rsidRDefault="00717CE0" w:rsidP="00812CA9">
            <w:pPr>
              <w:pStyle w:val="TableParagraph"/>
              <w:spacing w:before="0"/>
              <w:ind w:left="24" w:right="3"/>
              <w:jc w:val="center"/>
              <w:rPr>
                <w:rFonts w:ascii="Arial" w:hAnsi="Arial" w:cs="Arial"/>
                <w:sz w:val="24"/>
                <w:szCs w:val="24"/>
              </w:rPr>
            </w:pPr>
            <w:r w:rsidRPr="009549CD">
              <w:rPr>
                <w:rFonts w:ascii="Arial" w:hAnsi="Arial" w:cs="Arial"/>
                <w:color w:val="231F20"/>
                <w:sz w:val="24"/>
                <w:szCs w:val="24"/>
              </w:rPr>
              <w:t>проверенной)</w:t>
            </w:r>
          </w:p>
        </w:tc>
      </w:tr>
      <w:tr w:rsidR="00717CE0" w:rsidRPr="009549CD" w14:paraId="5D5FD32D" w14:textId="77777777" w:rsidTr="00812CA9">
        <w:trPr>
          <w:trHeight w:val="789"/>
        </w:trPr>
        <w:tc>
          <w:tcPr>
            <w:tcW w:w="963" w:type="dxa"/>
            <w:vMerge/>
            <w:tcBorders>
              <w:top w:val="nil"/>
              <w:bottom w:val="single" w:sz="4" w:space="0" w:color="231F20"/>
              <w:right w:val="single" w:sz="4" w:space="0" w:color="231F20"/>
            </w:tcBorders>
          </w:tcPr>
          <w:p w14:paraId="313CA5C4" w14:textId="77777777" w:rsidR="00717CE0" w:rsidRPr="009549CD" w:rsidRDefault="00717CE0" w:rsidP="00812CA9">
            <w:pPr>
              <w:rPr>
                <w:rFonts w:ascii="Arial" w:hAnsi="Arial" w:cs="Arial"/>
                <w:sz w:val="24"/>
                <w:szCs w:val="24"/>
              </w:rPr>
            </w:pPr>
          </w:p>
        </w:tc>
        <w:tc>
          <w:tcPr>
            <w:tcW w:w="1230" w:type="dxa"/>
            <w:tcBorders>
              <w:top w:val="single" w:sz="4" w:space="0" w:color="231F20"/>
              <w:left w:val="single" w:sz="4" w:space="0" w:color="231F20"/>
              <w:bottom w:val="single" w:sz="4" w:space="0" w:color="231F20"/>
              <w:right w:val="single" w:sz="4" w:space="0" w:color="231F20"/>
            </w:tcBorders>
          </w:tcPr>
          <w:p w14:paraId="7EB01BE1" w14:textId="77777777" w:rsidR="00717CE0" w:rsidRPr="009549CD" w:rsidRDefault="00717CE0" w:rsidP="00812CA9">
            <w:pPr>
              <w:pStyle w:val="TableParagraph"/>
              <w:spacing w:before="0"/>
              <w:ind w:left="0"/>
              <w:rPr>
                <w:rFonts w:ascii="Arial" w:hAnsi="Arial" w:cs="Arial"/>
                <w:b/>
                <w:sz w:val="24"/>
                <w:szCs w:val="24"/>
              </w:rPr>
            </w:pPr>
          </w:p>
          <w:p w14:paraId="452A721C" w14:textId="77777777" w:rsidR="00717CE0" w:rsidRPr="009549CD" w:rsidRDefault="00717CE0" w:rsidP="00812CA9">
            <w:pPr>
              <w:pStyle w:val="TableParagraph"/>
              <w:spacing w:before="0"/>
              <w:ind w:left="21" w:right="1"/>
              <w:jc w:val="center"/>
              <w:rPr>
                <w:rFonts w:ascii="Arial" w:hAnsi="Arial" w:cs="Arial"/>
                <w:sz w:val="24"/>
                <w:szCs w:val="24"/>
              </w:rPr>
            </w:pPr>
            <w:r w:rsidRPr="009549CD">
              <w:rPr>
                <w:rFonts w:ascii="Arial" w:hAnsi="Arial" w:cs="Arial"/>
                <w:color w:val="231F20"/>
                <w:spacing w:val="-2"/>
                <w:sz w:val="24"/>
                <w:szCs w:val="24"/>
              </w:rPr>
              <w:t>Специфичность</w:t>
            </w:r>
          </w:p>
        </w:tc>
        <w:tc>
          <w:tcPr>
            <w:tcW w:w="1210" w:type="dxa"/>
            <w:vMerge/>
            <w:tcBorders>
              <w:top w:val="nil"/>
              <w:left w:val="single" w:sz="4" w:space="0" w:color="231F20"/>
              <w:bottom w:val="single" w:sz="4" w:space="0" w:color="231F20"/>
              <w:right w:val="single" w:sz="4" w:space="0" w:color="231F20"/>
            </w:tcBorders>
          </w:tcPr>
          <w:p w14:paraId="08688141" w14:textId="77777777" w:rsidR="00717CE0" w:rsidRPr="009549CD" w:rsidRDefault="00717CE0" w:rsidP="00812CA9">
            <w:pPr>
              <w:rPr>
                <w:rFonts w:ascii="Arial" w:hAnsi="Arial" w:cs="Arial"/>
                <w:sz w:val="24"/>
                <w:szCs w:val="24"/>
              </w:rPr>
            </w:pPr>
          </w:p>
        </w:tc>
        <w:tc>
          <w:tcPr>
            <w:tcW w:w="1207" w:type="dxa"/>
            <w:tcBorders>
              <w:top w:val="single" w:sz="4" w:space="0" w:color="231F20"/>
              <w:left w:val="single" w:sz="4" w:space="0" w:color="231F20"/>
              <w:bottom w:val="single" w:sz="4" w:space="0" w:color="231F20"/>
              <w:right w:val="single" w:sz="4" w:space="0" w:color="231F20"/>
            </w:tcBorders>
          </w:tcPr>
          <w:p w14:paraId="2C334F5D" w14:textId="77777777" w:rsidR="00717CE0" w:rsidRPr="009549CD" w:rsidRDefault="00717CE0" w:rsidP="00812CA9">
            <w:pPr>
              <w:pStyle w:val="TableParagraph"/>
              <w:spacing w:before="0"/>
              <w:ind w:left="0"/>
              <w:rPr>
                <w:rFonts w:ascii="Arial" w:hAnsi="Arial" w:cs="Arial"/>
                <w:position w:val="5"/>
                <w:sz w:val="24"/>
                <w:szCs w:val="24"/>
              </w:rPr>
            </w:pPr>
            <w:r w:rsidRPr="009549CD">
              <w:rPr>
                <w:rFonts w:ascii="Arial" w:hAnsi="Arial" w:cs="Arial"/>
                <w:i/>
                <w:color w:val="231F20"/>
                <w:spacing w:val="-2"/>
                <w:sz w:val="24"/>
                <w:szCs w:val="24"/>
              </w:rPr>
              <w:t>Escherichia</w:t>
            </w:r>
            <w:r w:rsidRPr="009549CD">
              <w:rPr>
                <w:rFonts w:ascii="Arial" w:hAnsi="Arial" w:cs="Arial"/>
                <w:i/>
                <w:color w:val="231F20"/>
                <w:spacing w:val="40"/>
                <w:sz w:val="24"/>
                <w:szCs w:val="24"/>
              </w:rPr>
              <w:t xml:space="preserve"> </w:t>
            </w:r>
            <w:r w:rsidRPr="009549CD">
              <w:rPr>
                <w:rFonts w:ascii="Arial" w:hAnsi="Arial" w:cs="Arial"/>
                <w:i/>
                <w:color w:val="231F20"/>
                <w:spacing w:val="-4"/>
                <w:sz w:val="24"/>
                <w:szCs w:val="24"/>
              </w:rPr>
              <w:t>coli</w:t>
            </w:r>
            <w:r w:rsidRPr="009549CD">
              <w:rPr>
                <w:rFonts w:ascii="Arial" w:hAnsi="Arial" w:cs="Arial"/>
                <w:color w:val="231F20"/>
                <w:spacing w:val="-4"/>
                <w:position w:val="5"/>
                <w:sz w:val="24"/>
                <w:szCs w:val="24"/>
              </w:rPr>
              <w:t>d</w:t>
            </w:r>
          </w:p>
        </w:tc>
        <w:tc>
          <w:tcPr>
            <w:tcW w:w="1128" w:type="dxa"/>
            <w:tcBorders>
              <w:top w:val="single" w:sz="4" w:space="0" w:color="231F20"/>
              <w:left w:val="single" w:sz="4" w:space="0" w:color="231F20"/>
              <w:bottom w:val="single" w:sz="4" w:space="0" w:color="231F20"/>
              <w:right w:val="single" w:sz="4" w:space="0" w:color="231F20"/>
            </w:tcBorders>
          </w:tcPr>
          <w:p w14:paraId="477877D4" w14:textId="77777777" w:rsidR="00717CE0" w:rsidRPr="009549CD" w:rsidRDefault="00717CE0" w:rsidP="00812CA9">
            <w:pPr>
              <w:pStyle w:val="TableParagraph"/>
              <w:spacing w:before="0"/>
              <w:ind w:left="73"/>
              <w:rPr>
                <w:rFonts w:ascii="Arial" w:hAnsi="Arial" w:cs="Arial"/>
                <w:sz w:val="24"/>
                <w:szCs w:val="24"/>
                <w:lang w:val="ru-RU"/>
              </w:rPr>
            </w:pPr>
            <w:r w:rsidRPr="009549CD">
              <w:rPr>
                <w:rFonts w:ascii="Arial" w:hAnsi="Arial" w:cs="Arial"/>
                <w:color w:val="231F20"/>
                <w:sz w:val="24"/>
                <w:szCs w:val="24"/>
              </w:rPr>
              <w:t xml:space="preserve">00013 </w:t>
            </w:r>
            <w:r w:rsidRPr="009549CD">
              <w:rPr>
                <w:rFonts w:ascii="Arial" w:hAnsi="Arial" w:cs="Arial"/>
                <w:color w:val="231F20"/>
                <w:spacing w:val="-5"/>
                <w:sz w:val="24"/>
                <w:szCs w:val="24"/>
                <w:lang w:val="ru-RU"/>
              </w:rPr>
              <w:t>или</w:t>
            </w:r>
          </w:p>
          <w:p w14:paraId="7399E012" w14:textId="77777777" w:rsidR="00717CE0" w:rsidRPr="009549CD" w:rsidRDefault="00717CE0" w:rsidP="00812CA9">
            <w:pPr>
              <w:pStyle w:val="TableParagraph"/>
              <w:spacing w:before="0"/>
              <w:ind w:left="73"/>
              <w:rPr>
                <w:rFonts w:ascii="Arial" w:hAnsi="Arial" w:cs="Arial"/>
                <w:sz w:val="24"/>
                <w:szCs w:val="24"/>
              </w:rPr>
            </w:pPr>
            <w:r w:rsidRPr="009549CD">
              <w:rPr>
                <w:rFonts w:ascii="Arial" w:hAnsi="Arial" w:cs="Arial"/>
                <w:color w:val="231F20"/>
                <w:spacing w:val="-2"/>
                <w:sz w:val="24"/>
                <w:szCs w:val="24"/>
              </w:rPr>
              <w:t>00012</w:t>
            </w:r>
          </w:p>
        </w:tc>
        <w:tc>
          <w:tcPr>
            <w:tcW w:w="1209" w:type="dxa"/>
            <w:tcBorders>
              <w:top w:val="single" w:sz="4" w:space="0" w:color="231F20"/>
              <w:left w:val="single" w:sz="4" w:space="0" w:color="231F20"/>
              <w:bottom w:val="single" w:sz="4" w:space="0" w:color="231F20"/>
              <w:right w:val="single" w:sz="4" w:space="0" w:color="231F20"/>
            </w:tcBorders>
          </w:tcPr>
          <w:p w14:paraId="71360D7E" w14:textId="77777777" w:rsidR="00717CE0" w:rsidRPr="009549CD" w:rsidRDefault="00717CE0" w:rsidP="00812CA9">
            <w:pPr>
              <w:pStyle w:val="TableParagraph"/>
              <w:spacing w:before="0"/>
              <w:ind w:left="0"/>
              <w:rPr>
                <w:rFonts w:ascii="Arial" w:hAnsi="Arial" w:cs="Arial"/>
                <w:b/>
                <w:sz w:val="24"/>
                <w:szCs w:val="24"/>
              </w:rPr>
            </w:pPr>
          </w:p>
          <w:p w14:paraId="41B09DD3" w14:textId="77777777" w:rsidR="00717CE0" w:rsidRPr="009549CD" w:rsidRDefault="00717CE0" w:rsidP="00812CA9">
            <w:pPr>
              <w:pStyle w:val="TableParagraph"/>
              <w:spacing w:before="0"/>
              <w:ind w:left="18"/>
              <w:jc w:val="center"/>
              <w:rPr>
                <w:rFonts w:ascii="Arial" w:hAnsi="Arial" w:cs="Arial"/>
                <w:sz w:val="24"/>
                <w:szCs w:val="24"/>
              </w:rPr>
            </w:pPr>
            <w:r w:rsidRPr="009549CD">
              <w:rPr>
                <w:rFonts w:ascii="Arial" w:hAnsi="Arial" w:cs="Arial"/>
                <w:color w:val="231F20"/>
                <w:spacing w:val="-10"/>
                <w:sz w:val="24"/>
                <w:szCs w:val="24"/>
              </w:rPr>
              <w:t>—</w:t>
            </w:r>
          </w:p>
        </w:tc>
        <w:tc>
          <w:tcPr>
            <w:tcW w:w="1207" w:type="dxa"/>
            <w:tcBorders>
              <w:top w:val="single" w:sz="4" w:space="0" w:color="231F20"/>
              <w:left w:val="single" w:sz="4" w:space="0" w:color="231F20"/>
              <w:bottom w:val="single" w:sz="4" w:space="0" w:color="231F20"/>
              <w:right w:val="single" w:sz="4" w:space="0" w:color="231F20"/>
            </w:tcBorders>
          </w:tcPr>
          <w:p w14:paraId="2FA375A7" w14:textId="77777777" w:rsidR="00717CE0" w:rsidRPr="009549CD" w:rsidRDefault="00717CE0" w:rsidP="00812CA9">
            <w:pPr>
              <w:pStyle w:val="TableParagraph"/>
              <w:spacing w:before="0"/>
              <w:ind w:left="0"/>
              <w:rPr>
                <w:rFonts w:ascii="Arial" w:hAnsi="Arial" w:cs="Arial"/>
                <w:b/>
                <w:sz w:val="24"/>
                <w:szCs w:val="24"/>
              </w:rPr>
            </w:pPr>
          </w:p>
          <w:p w14:paraId="2CE564E1" w14:textId="77777777" w:rsidR="00717CE0" w:rsidRPr="009549CD" w:rsidRDefault="00717CE0" w:rsidP="00812CA9">
            <w:pPr>
              <w:pStyle w:val="TableParagraph"/>
              <w:spacing w:before="0"/>
              <w:ind w:left="17"/>
              <w:jc w:val="center"/>
              <w:rPr>
                <w:rFonts w:ascii="Arial" w:hAnsi="Arial" w:cs="Arial"/>
                <w:sz w:val="24"/>
                <w:szCs w:val="24"/>
              </w:rPr>
            </w:pPr>
            <w:r w:rsidRPr="009549CD">
              <w:rPr>
                <w:rFonts w:ascii="Arial" w:hAnsi="Arial" w:cs="Arial"/>
                <w:color w:val="231F20"/>
                <w:spacing w:val="-2"/>
                <w:sz w:val="24"/>
                <w:szCs w:val="24"/>
              </w:rPr>
              <w:t>Качественный</w:t>
            </w:r>
          </w:p>
        </w:tc>
        <w:tc>
          <w:tcPr>
            <w:tcW w:w="1579" w:type="dxa"/>
            <w:tcBorders>
              <w:top w:val="single" w:sz="4" w:space="0" w:color="231F20"/>
              <w:left w:val="single" w:sz="4" w:space="0" w:color="231F20"/>
              <w:bottom w:val="single" w:sz="4" w:space="0" w:color="231F20"/>
            </w:tcBorders>
          </w:tcPr>
          <w:p w14:paraId="775BE413" w14:textId="77777777" w:rsidR="00717CE0" w:rsidRPr="009549CD" w:rsidRDefault="00717CE0" w:rsidP="00812CA9">
            <w:pPr>
              <w:pStyle w:val="TableParagraph"/>
              <w:spacing w:before="0"/>
              <w:ind w:left="24"/>
              <w:jc w:val="center"/>
              <w:rPr>
                <w:rFonts w:ascii="Arial" w:hAnsi="Arial" w:cs="Arial"/>
                <w:color w:val="231F20"/>
                <w:sz w:val="24"/>
                <w:szCs w:val="24"/>
                <w:lang w:val="ru-RU"/>
              </w:rPr>
            </w:pPr>
            <w:r w:rsidRPr="009549CD">
              <w:rPr>
                <w:rFonts w:ascii="Arial" w:hAnsi="Arial" w:cs="Arial"/>
                <w:color w:val="231F20"/>
                <w:sz w:val="24"/>
                <w:szCs w:val="24"/>
                <w:lang w:val="ru-RU"/>
              </w:rPr>
              <w:t xml:space="preserve">Рост </w:t>
            </w:r>
          </w:p>
          <w:p w14:paraId="1B49B307" w14:textId="77777777" w:rsidR="00717CE0" w:rsidRPr="009549CD" w:rsidRDefault="00717CE0" w:rsidP="00812CA9">
            <w:pPr>
              <w:pStyle w:val="TableParagraph"/>
              <w:spacing w:before="0"/>
              <w:ind w:left="24"/>
              <w:jc w:val="center"/>
              <w:rPr>
                <w:rFonts w:ascii="Arial" w:hAnsi="Arial" w:cs="Arial"/>
                <w:color w:val="231F20"/>
                <w:sz w:val="24"/>
                <w:szCs w:val="24"/>
                <w:lang w:val="ru-RU"/>
              </w:rPr>
            </w:pPr>
            <w:r w:rsidRPr="009549CD">
              <w:rPr>
                <w:rFonts w:ascii="Arial" w:hAnsi="Arial" w:cs="Arial"/>
                <w:color w:val="231F20"/>
                <w:sz w:val="24"/>
                <w:szCs w:val="24"/>
                <w:lang w:val="ru-RU"/>
              </w:rPr>
              <w:t>(от 1 до 2)</w:t>
            </w:r>
          </w:p>
          <w:p w14:paraId="7565CC69" w14:textId="77777777" w:rsidR="00717CE0" w:rsidRPr="009549CD" w:rsidRDefault="00717CE0" w:rsidP="00812CA9">
            <w:pPr>
              <w:pStyle w:val="TableParagraph"/>
              <w:spacing w:before="0"/>
              <w:ind w:left="24"/>
              <w:jc w:val="center"/>
              <w:rPr>
                <w:rFonts w:ascii="Arial" w:hAnsi="Arial" w:cs="Arial"/>
                <w:sz w:val="24"/>
                <w:szCs w:val="24"/>
                <w:lang w:val="ru-RU"/>
              </w:rPr>
            </w:pPr>
            <w:r w:rsidRPr="009549CD">
              <w:rPr>
                <w:rFonts w:ascii="Arial" w:hAnsi="Arial" w:cs="Arial"/>
                <w:color w:val="231F20"/>
                <w:sz w:val="24"/>
                <w:szCs w:val="24"/>
                <w:lang w:val="ru-RU"/>
              </w:rPr>
              <w:t>Отсутствие почернения колоний</w:t>
            </w:r>
          </w:p>
        </w:tc>
      </w:tr>
      <w:tr w:rsidR="00717CE0" w:rsidRPr="009549CD" w14:paraId="6B027489" w14:textId="77777777" w:rsidTr="00812CA9">
        <w:trPr>
          <w:trHeight w:val="869"/>
        </w:trPr>
        <w:tc>
          <w:tcPr>
            <w:tcW w:w="963" w:type="dxa"/>
            <w:tcBorders>
              <w:top w:val="single" w:sz="4" w:space="0" w:color="231F20"/>
              <w:right w:val="single" w:sz="4" w:space="0" w:color="231F20"/>
            </w:tcBorders>
          </w:tcPr>
          <w:p w14:paraId="40354914" w14:textId="77777777" w:rsidR="00717CE0" w:rsidRPr="009549CD" w:rsidRDefault="00717CE0" w:rsidP="00812CA9">
            <w:pPr>
              <w:pStyle w:val="TableParagraph"/>
              <w:spacing w:before="0"/>
              <w:ind w:left="0"/>
              <w:rPr>
                <w:rFonts w:ascii="Arial" w:hAnsi="Arial" w:cs="Arial"/>
                <w:b/>
                <w:sz w:val="24"/>
                <w:szCs w:val="24"/>
                <w:lang w:val="ru-RU"/>
              </w:rPr>
            </w:pPr>
          </w:p>
          <w:p w14:paraId="5741550A" w14:textId="77777777" w:rsidR="00717CE0" w:rsidRPr="009549CD" w:rsidRDefault="00717CE0" w:rsidP="00812CA9">
            <w:pPr>
              <w:pStyle w:val="TableParagraph"/>
              <w:spacing w:before="0"/>
              <w:ind w:left="18" w:right="2"/>
              <w:jc w:val="center"/>
              <w:rPr>
                <w:rFonts w:ascii="Arial" w:hAnsi="Arial" w:cs="Arial"/>
                <w:sz w:val="24"/>
                <w:szCs w:val="24"/>
              </w:rPr>
            </w:pPr>
            <w:r w:rsidRPr="009549CD">
              <w:rPr>
                <w:rFonts w:ascii="Arial" w:hAnsi="Arial" w:cs="Arial"/>
                <w:color w:val="231F20"/>
                <w:spacing w:val="-5"/>
                <w:sz w:val="24"/>
                <w:szCs w:val="24"/>
              </w:rPr>
              <w:t>CBA</w:t>
            </w:r>
          </w:p>
        </w:tc>
        <w:tc>
          <w:tcPr>
            <w:tcW w:w="1230" w:type="dxa"/>
            <w:tcBorders>
              <w:top w:val="single" w:sz="4" w:space="0" w:color="231F20"/>
              <w:left w:val="single" w:sz="4" w:space="0" w:color="231F20"/>
              <w:right w:val="single" w:sz="4" w:space="0" w:color="231F20"/>
            </w:tcBorders>
          </w:tcPr>
          <w:p w14:paraId="00683322" w14:textId="77777777" w:rsidR="00717CE0" w:rsidRPr="009549CD" w:rsidRDefault="00717CE0" w:rsidP="00812CA9">
            <w:pPr>
              <w:pStyle w:val="TableParagraph"/>
              <w:spacing w:before="0"/>
              <w:ind w:left="0"/>
              <w:rPr>
                <w:rFonts w:ascii="Arial" w:hAnsi="Arial" w:cs="Arial"/>
                <w:b/>
                <w:sz w:val="24"/>
                <w:szCs w:val="24"/>
              </w:rPr>
            </w:pPr>
          </w:p>
          <w:p w14:paraId="387E524E" w14:textId="77777777" w:rsidR="00717CE0" w:rsidRPr="009549CD" w:rsidRDefault="00717CE0" w:rsidP="00812CA9">
            <w:pPr>
              <w:pStyle w:val="TableParagraph"/>
              <w:spacing w:before="0"/>
              <w:ind w:left="21" w:right="1"/>
              <w:jc w:val="center"/>
              <w:rPr>
                <w:rFonts w:ascii="Arial" w:hAnsi="Arial" w:cs="Arial"/>
                <w:sz w:val="24"/>
                <w:szCs w:val="24"/>
              </w:rPr>
            </w:pPr>
            <w:r w:rsidRPr="009549CD">
              <w:rPr>
                <w:rFonts w:ascii="Arial" w:hAnsi="Arial" w:cs="Arial"/>
                <w:color w:val="231F20"/>
                <w:spacing w:val="-2"/>
                <w:sz w:val="24"/>
                <w:szCs w:val="24"/>
              </w:rPr>
              <w:t>Подтверждение</w:t>
            </w:r>
          </w:p>
        </w:tc>
        <w:tc>
          <w:tcPr>
            <w:tcW w:w="1210" w:type="dxa"/>
            <w:tcBorders>
              <w:top w:val="single" w:sz="4" w:space="0" w:color="231F20"/>
              <w:left w:val="single" w:sz="4" w:space="0" w:color="231F20"/>
              <w:right w:val="single" w:sz="4" w:space="0" w:color="231F20"/>
            </w:tcBorders>
          </w:tcPr>
          <w:p w14:paraId="61284198" w14:textId="77777777" w:rsidR="00717CE0" w:rsidRPr="009549CD" w:rsidRDefault="00717CE0" w:rsidP="00812CA9">
            <w:pPr>
              <w:pStyle w:val="TableParagraph"/>
              <w:spacing w:before="0"/>
              <w:ind w:left="78"/>
              <w:rPr>
                <w:rFonts w:ascii="Arial" w:hAnsi="Arial" w:cs="Arial"/>
                <w:sz w:val="24"/>
                <w:szCs w:val="24"/>
              </w:rPr>
            </w:pPr>
            <w:r w:rsidRPr="009549CD">
              <w:rPr>
                <w:rFonts w:ascii="Arial" w:hAnsi="Arial" w:cs="Arial"/>
                <w:color w:val="231F20"/>
                <w:sz w:val="24"/>
                <w:szCs w:val="24"/>
              </w:rPr>
              <w:t>(20</w:t>
            </w:r>
            <w:r w:rsidRPr="009549CD">
              <w:rPr>
                <w:rFonts w:ascii="Arial" w:hAnsi="Arial" w:cs="Arial"/>
                <w:color w:val="231F20"/>
                <w:spacing w:val="-1"/>
                <w:sz w:val="24"/>
                <w:szCs w:val="24"/>
              </w:rPr>
              <w:t xml:space="preserve"> </w:t>
            </w:r>
            <w:r w:rsidRPr="009549CD">
              <w:rPr>
                <w:rFonts w:ascii="Arial" w:hAnsi="Arial" w:cs="Arial"/>
                <w:color w:val="231F20"/>
                <w:sz w:val="24"/>
                <w:szCs w:val="24"/>
              </w:rPr>
              <w:t>± 2)</w:t>
            </w:r>
            <w:r w:rsidRPr="009549CD">
              <w:rPr>
                <w:rFonts w:ascii="Arial" w:hAnsi="Arial" w:cs="Arial"/>
                <w:color w:val="231F20"/>
                <w:spacing w:val="-1"/>
                <w:sz w:val="24"/>
                <w:szCs w:val="24"/>
              </w:rPr>
              <w:t xml:space="preserve"> </w:t>
            </w:r>
            <w:r w:rsidRPr="009549CD">
              <w:rPr>
                <w:rFonts w:ascii="Arial" w:hAnsi="Arial" w:cs="Arial"/>
                <w:color w:val="231F20"/>
                <w:sz w:val="24"/>
                <w:szCs w:val="24"/>
              </w:rPr>
              <w:t xml:space="preserve">h </w:t>
            </w:r>
            <w:r w:rsidRPr="009549CD">
              <w:rPr>
                <w:rFonts w:ascii="Arial" w:hAnsi="Arial" w:cs="Arial"/>
                <w:color w:val="231F20"/>
                <w:spacing w:val="-10"/>
                <w:sz w:val="24"/>
                <w:szCs w:val="24"/>
              </w:rPr>
              <w:t>/</w:t>
            </w:r>
          </w:p>
          <w:p w14:paraId="6069427A" w14:textId="77777777" w:rsidR="00717CE0" w:rsidRPr="009549CD" w:rsidRDefault="00717CE0" w:rsidP="00812CA9">
            <w:pPr>
              <w:pStyle w:val="TableParagraph"/>
              <w:spacing w:before="0"/>
              <w:ind w:left="78"/>
              <w:rPr>
                <w:rFonts w:ascii="Arial" w:hAnsi="Arial" w:cs="Arial"/>
                <w:sz w:val="24"/>
                <w:szCs w:val="24"/>
              </w:rPr>
            </w:pPr>
            <w:r w:rsidRPr="009549CD">
              <w:rPr>
                <w:rFonts w:ascii="Arial" w:hAnsi="Arial" w:cs="Arial"/>
                <w:color w:val="231F20"/>
                <w:sz w:val="24"/>
                <w:szCs w:val="24"/>
              </w:rPr>
              <w:t>(37</w:t>
            </w:r>
            <w:r w:rsidRPr="009549CD">
              <w:rPr>
                <w:rFonts w:ascii="Arial" w:hAnsi="Arial" w:cs="Arial"/>
                <w:color w:val="231F20"/>
                <w:spacing w:val="-5"/>
                <w:sz w:val="24"/>
                <w:szCs w:val="24"/>
              </w:rPr>
              <w:t xml:space="preserve"> </w:t>
            </w:r>
            <w:r w:rsidRPr="009549CD">
              <w:rPr>
                <w:rFonts w:ascii="Arial" w:hAnsi="Arial" w:cs="Arial"/>
                <w:color w:val="231F20"/>
                <w:sz w:val="24"/>
                <w:szCs w:val="24"/>
              </w:rPr>
              <w:t>±</w:t>
            </w:r>
            <w:r w:rsidRPr="009549CD">
              <w:rPr>
                <w:rFonts w:ascii="Arial" w:hAnsi="Arial" w:cs="Arial"/>
                <w:color w:val="231F20"/>
                <w:spacing w:val="-3"/>
                <w:sz w:val="24"/>
                <w:szCs w:val="24"/>
              </w:rPr>
              <w:t xml:space="preserve"> </w:t>
            </w:r>
            <w:r w:rsidRPr="009549CD">
              <w:rPr>
                <w:rFonts w:ascii="Arial" w:hAnsi="Arial" w:cs="Arial"/>
                <w:color w:val="231F20"/>
                <w:sz w:val="24"/>
                <w:szCs w:val="24"/>
              </w:rPr>
              <w:t>1)</w:t>
            </w:r>
            <w:r w:rsidRPr="009549CD">
              <w:rPr>
                <w:rFonts w:ascii="Arial" w:hAnsi="Arial" w:cs="Arial"/>
                <w:color w:val="231F20"/>
                <w:spacing w:val="-3"/>
                <w:sz w:val="24"/>
                <w:szCs w:val="24"/>
              </w:rPr>
              <w:t xml:space="preserve"> </w:t>
            </w:r>
            <w:r w:rsidRPr="009549CD">
              <w:rPr>
                <w:rFonts w:ascii="Arial" w:hAnsi="Arial" w:cs="Arial"/>
                <w:color w:val="231F20"/>
                <w:spacing w:val="-5"/>
                <w:sz w:val="24"/>
                <w:szCs w:val="24"/>
              </w:rPr>
              <w:t>°C</w:t>
            </w:r>
          </w:p>
          <w:p w14:paraId="41282F7E" w14:textId="77777777" w:rsidR="00717CE0" w:rsidRPr="009549CD" w:rsidRDefault="00717CE0" w:rsidP="00812CA9">
            <w:pPr>
              <w:pStyle w:val="TableParagraph"/>
              <w:spacing w:before="0"/>
              <w:ind w:left="0"/>
              <w:rPr>
                <w:rFonts w:ascii="Arial" w:hAnsi="Arial" w:cs="Arial"/>
                <w:sz w:val="24"/>
                <w:szCs w:val="24"/>
              </w:rPr>
            </w:pPr>
            <w:r w:rsidRPr="009549CD">
              <w:rPr>
                <w:rFonts w:ascii="Arial" w:hAnsi="Arial" w:cs="Arial"/>
                <w:color w:val="231F20"/>
                <w:spacing w:val="-2"/>
                <w:sz w:val="24"/>
                <w:szCs w:val="24"/>
              </w:rPr>
              <w:t>анаэробная атмосфера</w:t>
            </w:r>
          </w:p>
        </w:tc>
        <w:tc>
          <w:tcPr>
            <w:tcW w:w="1207" w:type="dxa"/>
            <w:tcBorders>
              <w:top w:val="single" w:sz="4" w:space="0" w:color="231F20"/>
              <w:left w:val="single" w:sz="4" w:space="0" w:color="231F20"/>
              <w:right w:val="single" w:sz="4" w:space="0" w:color="231F20"/>
            </w:tcBorders>
          </w:tcPr>
          <w:p w14:paraId="3DB2C133" w14:textId="77777777" w:rsidR="00717CE0" w:rsidRPr="009549CD" w:rsidRDefault="00717CE0" w:rsidP="00812CA9">
            <w:pPr>
              <w:pStyle w:val="TableParagraph"/>
              <w:spacing w:before="0"/>
              <w:ind w:left="0"/>
              <w:rPr>
                <w:rFonts w:ascii="Arial" w:hAnsi="Arial" w:cs="Arial"/>
                <w:b/>
                <w:sz w:val="24"/>
                <w:szCs w:val="24"/>
              </w:rPr>
            </w:pPr>
          </w:p>
          <w:p w14:paraId="0DAAA5DC" w14:textId="77777777" w:rsidR="00717CE0" w:rsidRPr="009549CD" w:rsidRDefault="00717CE0" w:rsidP="00812CA9">
            <w:pPr>
              <w:pStyle w:val="TableParagraph"/>
              <w:spacing w:before="0"/>
              <w:ind w:left="0" w:hanging="3"/>
              <w:rPr>
                <w:rFonts w:ascii="Arial" w:hAnsi="Arial" w:cs="Arial"/>
                <w:i/>
                <w:sz w:val="24"/>
                <w:szCs w:val="24"/>
              </w:rPr>
            </w:pPr>
            <w:r w:rsidRPr="009549CD">
              <w:rPr>
                <w:rFonts w:ascii="Arial" w:hAnsi="Arial" w:cs="Arial"/>
                <w:i/>
                <w:color w:val="231F20"/>
                <w:spacing w:val="-2"/>
                <w:sz w:val="24"/>
                <w:szCs w:val="24"/>
              </w:rPr>
              <w:t>Clostridium</w:t>
            </w:r>
            <w:r w:rsidRPr="009549CD">
              <w:rPr>
                <w:rFonts w:ascii="Arial" w:hAnsi="Arial" w:cs="Arial"/>
                <w:i/>
                <w:color w:val="231F20"/>
                <w:spacing w:val="40"/>
                <w:sz w:val="24"/>
                <w:szCs w:val="24"/>
              </w:rPr>
              <w:t xml:space="preserve"> </w:t>
            </w:r>
            <w:r w:rsidRPr="009549CD">
              <w:rPr>
                <w:rFonts w:ascii="Arial" w:hAnsi="Arial" w:cs="Arial"/>
                <w:i/>
                <w:color w:val="231F20"/>
                <w:spacing w:val="-2"/>
                <w:sz w:val="24"/>
                <w:szCs w:val="24"/>
              </w:rPr>
              <w:t>perfringens</w:t>
            </w:r>
          </w:p>
        </w:tc>
        <w:tc>
          <w:tcPr>
            <w:tcW w:w="1128" w:type="dxa"/>
            <w:tcBorders>
              <w:top w:val="single" w:sz="4" w:space="0" w:color="231F20"/>
              <w:left w:val="single" w:sz="4" w:space="0" w:color="231F20"/>
              <w:right w:val="single" w:sz="4" w:space="0" w:color="231F20"/>
            </w:tcBorders>
          </w:tcPr>
          <w:p w14:paraId="66A9A4B6" w14:textId="77777777" w:rsidR="00717CE0" w:rsidRPr="009549CD" w:rsidRDefault="00717CE0" w:rsidP="00812CA9">
            <w:pPr>
              <w:pStyle w:val="TableParagraph"/>
              <w:spacing w:before="0"/>
              <w:ind w:left="0"/>
              <w:rPr>
                <w:rFonts w:ascii="Arial" w:hAnsi="Arial" w:cs="Arial"/>
                <w:b/>
                <w:sz w:val="24"/>
                <w:szCs w:val="24"/>
              </w:rPr>
            </w:pPr>
          </w:p>
          <w:p w14:paraId="1520D860" w14:textId="77777777" w:rsidR="00717CE0" w:rsidRPr="009549CD" w:rsidRDefault="00717CE0" w:rsidP="00812CA9">
            <w:pPr>
              <w:pStyle w:val="TableParagraph"/>
              <w:spacing w:before="0"/>
              <w:ind w:left="275"/>
              <w:rPr>
                <w:rFonts w:ascii="Arial" w:hAnsi="Arial" w:cs="Arial"/>
                <w:position w:val="5"/>
                <w:sz w:val="24"/>
                <w:szCs w:val="24"/>
              </w:rPr>
            </w:pPr>
            <w:r w:rsidRPr="009549CD">
              <w:rPr>
                <w:rFonts w:ascii="Arial" w:hAnsi="Arial" w:cs="Arial"/>
                <w:color w:val="231F20"/>
                <w:spacing w:val="-2"/>
                <w:sz w:val="24"/>
                <w:szCs w:val="24"/>
              </w:rPr>
              <w:t>00007</w:t>
            </w:r>
            <w:r w:rsidRPr="009549CD">
              <w:rPr>
                <w:rFonts w:ascii="Arial" w:hAnsi="Arial" w:cs="Arial"/>
                <w:color w:val="231F20"/>
                <w:spacing w:val="-2"/>
                <w:position w:val="5"/>
                <w:sz w:val="24"/>
                <w:szCs w:val="24"/>
              </w:rPr>
              <w:t>b</w:t>
            </w:r>
          </w:p>
        </w:tc>
        <w:tc>
          <w:tcPr>
            <w:tcW w:w="1209" w:type="dxa"/>
            <w:tcBorders>
              <w:top w:val="single" w:sz="4" w:space="0" w:color="231F20"/>
              <w:left w:val="single" w:sz="4" w:space="0" w:color="231F20"/>
              <w:right w:val="single" w:sz="4" w:space="0" w:color="231F20"/>
            </w:tcBorders>
          </w:tcPr>
          <w:p w14:paraId="281990D3" w14:textId="77777777" w:rsidR="00717CE0" w:rsidRPr="009549CD" w:rsidRDefault="00717CE0" w:rsidP="00812CA9">
            <w:pPr>
              <w:pStyle w:val="TableParagraph"/>
              <w:spacing w:before="0"/>
              <w:ind w:left="0"/>
              <w:rPr>
                <w:rFonts w:ascii="Arial" w:hAnsi="Arial" w:cs="Arial"/>
                <w:b/>
                <w:sz w:val="24"/>
                <w:szCs w:val="24"/>
              </w:rPr>
            </w:pPr>
          </w:p>
          <w:p w14:paraId="77D5C019" w14:textId="77777777" w:rsidR="00717CE0" w:rsidRPr="009549CD" w:rsidRDefault="00717CE0" w:rsidP="00812CA9">
            <w:pPr>
              <w:pStyle w:val="TableParagraph"/>
              <w:spacing w:before="0"/>
              <w:ind w:left="18"/>
              <w:jc w:val="center"/>
              <w:rPr>
                <w:rFonts w:ascii="Arial" w:hAnsi="Arial" w:cs="Arial"/>
                <w:sz w:val="24"/>
                <w:szCs w:val="24"/>
              </w:rPr>
            </w:pPr>
            <w:r w:rsidRPr="009549CD">
              <w:rPr>
                <w:rFonts w:ascii="Arial" w:hAnsi="Arial" w:cs="Arial"/>
                <w:color w:val="231F20"/>
                <w:spacing w:val="-10"/>
                <w:sz w:val="24"/>
                <w:szCs w:val="24"/>
              </w:rPr>
              <w:t>—</w:t>
            </w:r>
          </w:p>
        </w:tc>
        <w:tc>
          <w:tcPr>
            <w:tcW w:w="1207" w:type="dxa"/>
            <w:tcBorders>
              <w:top w:val="single" w:sz="4" w:space="0" w:color="231F20"/>
              <w:left w:val="single" w:sz="4" w:space="0" w:color="231F20"/>
              <w:right w:val="single" w:sz="4" w:space="0" w:color="231F20"/>
            </w:tcBorders>
          </w:tcPr>
          <w:p w14:paraId="5E3769EE" w14:textId="77777777" w:rsidR="00717CE0" w:rsidRPr="009549CD" w:rsidRDefault="00717CE0" w:rsidP="00812CA9">
            <w:pPr>
              <w:pStyle w:val="TableParagraph"/>
              <w:spacing w:before="0"/>
              <w:ind w:left="0"/>
              <w:rPr>
                <w:rFonts w:ascii="Arial" w:hAnsi="Arial" w:cs="Arial"/>
                <w:b/>
                <w:sz w:val="24"/>
                <w:szCs w:val="24"/>
              </w:rPr>
            </w:pPr>
          </w:p>
          <w:p w14:paraId="0EE7AA34" w14:textId="77777777" w:rsidR="00717CE0" w:rsidRPr="009549CD" w:rsidRDefault="00717CE0" w:rsidP="00812CA9">
            <w:pPr>
              <w:pStyle w:val="TableParagraph"/>
              <w:spacing w:before="0"/>
              <w:ind w:left="17"/>
              <w:jc w:val="center"/>
              <w:rPr>
                <w:rFonts w:ascii="Arial" w:hAnsi="Arial" w:cs="Arial"/>
                <w:sz w:val="24"/>
                <w:szCs w:val="24"/>
              </w:rPr>
            </w:pPr>
            <w:r w:rsidRPr="009549CD">
              <w:rPr>
                <w:rFonts w:ascii="Arial" w:hAnsi="Arial" w:cs="Arial"/>
                <w:color w:val="231F20"/>
                <w:spacing w:val="-2"/>
                <w:sz w:val="24"/>
                <w:szCs w:val="24"/>
              </w:rPr>
              <w:t>Качественный</w:t>
            </w:r>
          </w:p>
        </w:tc>
        <w:tc>
          <w:tcPr>
            <w:tcW w:w="1579" w:type="dxa"/>
            <w:tcBorders>
              <w:top w:val="single" w:sz="4" w:space="0" w:color="231F20"/>
              <w:left w:val="single" w:sz="4" w:space="0" w:color="231F20"/>
            </w:tcBorders>
          </w:tcPr>
          <w:p w14:paraId="68793F17" w14:textId="77777777" w:rsidR="00717CE0" w:rsidRPr="009549CD" w:rsidRDefault="00717CE0" w:rsidP="00812CA9">
            <w:pPr>
              <w:pStyle w:val="TableParagraph"/>
              <w:spacing w:before="0"/>
              <w:ind w:left="24" w:right="2"/>
              <w:jc w:val="center"/>
              <w:rPr>
                <w:rFonts w:ascii="Arial" w:hAnsi="Arial" w:cs="Arial"/>
                <w:color w:val="231F20"/>
                <w:sz w:val="24"/>
                <w:szCs w:val="24"/>
                <w:lang w:val="ru-RU"/>
              </w:rPr>
            </w:pPr>
            <w:r w:rsidRPr="009549CD">
              <w:rPr>
                <w:rFonts w:ascii="Arial" w:hAnsi="Arial" w:cs="Arial"/>
                <w:color w:val="231F20"/>
                <w:sz w:val="24"/>
                <w:szCs w:val="24"/>
                <w:lang w:val="ru-RU"/>
              </w:rPr>
              <w:t>Хороший рост (2)</w:t>
            </w:r>
          </w:p>
          <w:p w14:paraId="0E764A06" w14:textId="77777777" w:rsidR="00717CE0" w:rsidRPr="009549CD" w:rsidRDefault="00717CE0" w:rsidP="00812CA9">
            <w:pPr>
              <w:pStyle w:val="TableParagraph"/>
              <w:spacing w:before="0"/>
              <w:ind w:left="0"/>
              <w:jc w:val="center"/>
              <w:rPr>
                <w:rFonts w:ascii="Arial" w:hAnsi="Arial" w:cs="Arial"/>
                <w:sz w:val="24"/>
                <w:szCs w:val="24"/>
                <w:lang w:val="ru-RU"/>
              </w:rPr>
            </w:pPr>
            <w:r w:rsidRPr="009549CD">
              <w:rPr>
                <w:rFonts w:ascii="Arial" w:hAnsi="Arial" w:cs="Arial"/>
                <w:color w:val="231F20"/>
                <w:sz w:val="24"/>
                <w:szCs w:val="24"/>
                <w:lang w:val="ru-RU"/>
              </w:rPr>
              <w:t>Колонии с бета-гемолизом</w:t>
            </w:r>
          </w:p>
        </w:tc>
      </w:tr>
      <w:tr w:rsidR="00717CE0" w:rsidRPr="009549CD" w14:paraId="1BC2044C" w14:textId="77777777" w:rsidTr="00812CA9">
        <w:trPr>
          <w:trHeight w:val="1590"/>
        </w:trPr>
        <w:tc>
          <w:tcPr>
            <w:tcW w:w="9733" w:type="dxa"/>
            <w:gridSpan w:val="8"/>
          </w:tcPr>
          <w:p w14:paraId="583D99FD" w14:textId="77777777" w:rsidR="00717CE0" w:rsidRPr="009549CD" w:rsidRDefault="00717CE0" w:rsidP="00812CA9">
            <w:pPr>
              <w:pStyle w:val="TableParagraph"/>
              <w:tabs>
                <w:tab w:val="left" w:pos="385"/>
              </w:tabs>
              <w:spacing w:before="0"/>
              <w:rPr>
                <w:rFonts w:ascii="Arial" w:hAnsi="Arial" w:cs="Arial"/>
                <w:color w:val="231F20"/>
                <w:sz w:val="24"/>
                <w:szCs w:val="24"/>
                <w:lang w:val="ru-RU"/>
              </w:rPr>
            </w:pPr>
            <w:r w:rsidRPr="009549CD">
              <w:rPr>
                <w:rFonts w:ascii="Arial" w:hAnsi="Arial" w:cs="Arial"/>
                <w:color w:val="231F20"/>
                <w:spacing w:val="-10"/>
                <w:position w:val="4"/>
                <w:sz w:val="24"/>
                <w:szCs w:val="24"/>
              </w:rPr>
              <w:t>a</w:t>
            </w:r>
            <w:r w:rsidRPr="009549CD">
              <w:rPr>
                <w:rFonts w:ascii="Arial" w:hAnsi="Arial" w:cs="Arial"/>
                <w:color w:val="231F20"/>
                <w:position w:val="4"/>
                <w:sz w:val="24"/>
                <w:szCs w:val="24"/>
                <w:lang w:val="ru-RU"/>
              </w:rPr>
              <w:tab/>
            </w:r>
            <w:r w:rsidRPr="009549CD">
              <w:rPr>
                <w:rFonts w:ascii="Arial" w:hAnsi="Arial" w:cs="Arial"/>
                <w:color w:val="231F20"/>
                <w:sz w:val="24"/>
                <w:szCs w:val="24"/>
                <w:lang w:val="ru-RU"/>
              </w:rPr>
              <w:t xml:space="preserve">См. каталог справочных штаммов на </w:t>
            </w:r>
            <w:hyperlink r:id="rId15">
              <w:r w:rsidRPr="009549CD">
                <w:rPr>
                  <w:rFonts w:ascii="Arial" w:hAnsi="Arial" w:cs="Arial"/>
                  <w:color w:val="053BF5"/>
                  <w:sz w:val="24"/>
                  <w:szCs w:val="24"/>
                  <w:u w:val="single" w:color="053BF5"/>
                </w:rPr>
                <w:t>http</w:t>
              </w:r>
              <w:r w:rsidRPr="009549CD">
                <w:rPr>
                  <w:rFonts w:ascii="Arial" w:hAnsi="Arial" w:cs="Arial"/>
                  <w:color w:val="053BF5"/>
                  <w:sz w:val="24"/>
                  <w:szCs w:val="24"/>
                  <w:u w:val="single" w:color="053BF5"/>
                  <w:lang w:val="ru-RU"/>
                </w:rPr>
                <w:t>://</w:t>
              </w:r>
              <w:r w:rsidRPr="009549CD">
                <w:rPr>
                  <w:rFonts w:ascii="Arial" w:hAnsi="Arial" w:cs="Arial"/>
                  <w:color w:val="053BF5"/>
                  <w:sz w:val="24"/>
                  <w:szCs w:val="24"/>
                  <w:u w:val="single" w:color="053BF5"/>
                </w:rPr>
                <w:t>www</w:t>
              </w:r>
              <w:r w:rsidRPr="009549CD">
                <w:rPr>
                  <w:rFonts w:ascii="Arial" w:hAnsi="Arial" w:cs="Arial"/>
                  <w:color w:val="053BF5"/>
                  <w:sz w:val="24"/>
                  <w:szCs w:val="24"/>
                  <w:u w:val="single" w:color="053BF5"/>
                  <w:lang w:val="ru-RU"/>
                </w:rPr>
                <w:t>.</w:t>
              </w:r>
              <w:r w:rsidRPr="009549CD">
                <w:rPr>
                  <w:rFonts w:ascii="Arial" w:hAnsi="Arial" w:cs="Arial"/>
                  <w:color w:val="053BF5"/>
                  <w:sz w:val="24"/>
                  <w:szCs w:val="24"/>
                  <w:u w:val="single" w:color="053BF5"/>
                </w:rPr>
                <w:t>wfcc</w:t>
              </w:r>
              <w:r w:rsidRPr="009549CD">
                <w:rPr>
                  <w:rFonts w:ascii="Arial" w:hAnsi="Arial" w:cs="Arial"/>
                  <w:color w:val="053BF5"/>
                  <w:sz w:val="24"/>
                  <w:szCs w:val="24"/>
                  <w:u w:val="single" w:color="053BF5"/>
                  <w:lang w:val="ru-RU"/>
                </w:rPr>
                <w:t>.</w:t>
              </w:r>
              <w:r w:rsidRPr="009549CD">
                <w:rPr>
                  <w:rFonts w:ascii="Arial" w:hAnsi="Arial" w:cs="Arial"/>
                  <w:color w:val="053BF5"/>
                  <w:sz w:val="24"/>
                  <w:szCs w:val="24"/>
                  <w:u w:val="single" w:color="053BF5"/>
                </w:rPr>
                <w:t>info</w:t>
              </w:r>
            </w:hyperlink>
            <w:r w:rsidRPr="009549CD">
              <w:rPr>
                <w:rFonts w:ascii="Arial" w:hAnsi="Arial" w:cs="Arial"/>
                <w:color w:val="053BF5"/>
                <w:spacing w:val="25"/>
                <w:sz w:val="24"/>
                <w:szCs w:val="24"/>
                <w:lang w:val="ru-RU"/>
              </w:rPr>
              <w:t xml:space="preserve"> </w:t>
            </w:r>
            <w:r w:rsidRPr="009549CD">
              <w:rPr>
                <w:rFonts w:ascii="Arial" w:hAnsi="Arial" w:cs="Arial"/>
                <w:color w:val="231F20"/>
                <w:sz w:val="24"/>
                <w:szCs w:val="24"/>
                <w:lang w:val="ru-RU"/>
              </w:rPr>
              <w:t xml:space="preserve">для получения информации о числе штаммов коллекции культур и контактных данных; </w:t>
            </w:r>
            <w:r w:rsidRPr="009549CD">
              <w:rPr>
                <w:rFonts w:ascii="Arial" w:hAnsi="Arial" w:cs="Arial"/>
                <w:color w:val="231F20"/>
                <w:sz w:val="24"/>
                <w:szCs w:val="24"/>
              </w:rPr>
              <w:t>WDCM</w:t>
            </w:r>
            <w:r w:rsidRPr="009549CD">
              <w:rPr>
                <w:rFonts w:ascii="Arial" w:hAnsi="Arial" w:cs="Arial"/>
                <w:color w:val="231F20"/>
                <w:sz w:val="24"/>
                <w:szCs w:val="24"/>
                <w:lang w:val="ru-RU"/>
              </w:rPr>
              <w:t>: Всемирный центр данных по микроорганизмам.</w:t>
            </w:r>
          </w:p>
          <w:p w14:paraId="4E49603E" w14:textId="77777777" w:rsidR="00717CE0" w:rsidRPr="009549CD" w:rsidRDefault="00717CE0" w:rsidP="00812CA9">
            <w:pPr>
              <w:pStyle w:val="TableParagraph"/>
              <w:tabs>
                <w:tab w:val="left" w:pos="385"/>
              </w:tabs>
              <w:spacing w:before="0"/>
              <w:rPr>
                <w:rFonts w:ascii="Arial" w:hAnsi="Arial" w:cs="Arial"/>
                <w:sz w:val="24"/>
                <w:szCs w:val="24"/>
                <w:lang w:val="ru-RU"/>
              </w:rPr>
            </w:pPr>
            <w:r w:rsidRPr="009549CD">
              <w:rPr>
                <w:rFonts w:ascii="Arial" w:hAnsi="Arial" w:cs="Arial"/>
                <w:color w:val="231F20"/>
                <w:spacing w:val="-10"/>
                <w:position w:val="4"/>
                <w:sz w:val="24"/>
                <w:szCs w:val="24"/>
              </w:rPr>
              <w:t>b</w:t>
            </w:r>
            <w:r w:rsidRPr="009549CD">
              <w:rPr>
                <w:rFonts w:ascii="Arial" w:hAnsi="Arial" w:cs="Arial"/>
                <w:color w:val="231F20"/>
                <w:position w:val="4"/>
                <w:sz w:val="24"/>
                <w:szCs w:val="24"/>
                <w:lang w:val="ru-RU"/>
              </w:rPr>
              <w:tab/>
            </w:r>
            <w:r w:rsidRPr="009549CD">
              <w:rPr>
                <w:rFonts w:ascii="Arial" w:hAnsi="Arial" w:cs="Arial"/>
                <w:color w:val="231F20"/>
                <w:sz w:val="24"/>
                <w:szCs w:val="24"/>
                <w:lang w:val="ru-RU"/>
              </w:rPr>
              <w:t>Штамм, который следует использовать как минимум.</w:t>
            </w:r>
          </w:p>
          <w:p w14:paraId="6FFE027D" w14:textId="77777777" w:rsidR="00717CE0" w:rsidRPr="009549CD" w:rsidRDefault="00717CE0" w:rsidP="00812CA9">
            <w:pPr>
              <w:pStyle w:val="TableParagraph"/>
              <w:tabs>
                <w:tab w:val="left" w:pos="385"/>
              </w:tabs>
              <w:spacing w:before="0"/>
              <w:rPr>
                <w:rFonts w:ascii="Arial" w:hAnsi="Arial" w:cs="Arial"/>
                <w:sz w:val="24"/>
                <w:szCs w:val="24"/>
                <w:lang w:val="ru-RU"/>
              </w:rPr>
            </w:pPr>
            <w:r w:rsidRPr="009549CD">
              <w:rPr>
                <w:rFonts w:ascii="Arial" w:hAnsi="Arial" w:cs="Arial"/>
                <w:color w:val="231F20"/>
                <w:spacing w:val="-10"/>
                <w:position w:val="4"/>
                <w:sz w:val="24"/>
                <w:szCs w:val="24"/>
              </w:rPr>
              <w:t>c</w:t>
            </w:r>
            <w:r w:rsidRPr="009549CD">
              <w:rPr>
                <w:rFonts w:ascii="Arial" w:hAnsi="Arial" w:cs="Arial"/>
                <w:color w:val="231F20"/>
                <w:position w:val="4"/>
                <w:sz w:val="24"/>
                <w:szCs w:val="24"/>
                <w:lang w:val="ru-RU"/>
              </w:rPr>
              <w:tab/>
            </w:r>
            <w:r w:rsidRPr="009549CD">
              <w:rPr>
                <w:rFonts w:ascii="Arial" w:hAnsi="Arial" w:cs="Arial"/>
                <w:i/>
                <w:color w:val="231F20"/>
                <w:sz w:val="24"/>
                <w:szCs w:val="24"/>
              </w:rPr>
              <w:t>P</w:t>
            </w:r>
            <w:r w:rsidRPr="009549CD">
              <w:rPr>
                <w:rFonts w:ascii="Arial" w:hAnsi="Arial" w:cs="Arial"/>
                <w:color w:val="231F20"/>
                <w:position w:val="-3"/>
                <w:sz w:val="24"/>
                <w:szCs w:val="24"/>
              </w:rPr>
              <w:t>R</w:t>
            </w:r>
            <w:r w:rsidRPr="009549CD">
              <w:rPr>
                <w:rFonts w:ascii="Arial" w:hAnsi="Arial" w:cs="Arial"/>
                <w:color w:val="231F20"/>
                <w:spacing w:val="23"/>
                <w:position w:val="-3"/>
                <w:sz w:val="24"/>
                <w:szCs w:val="24"/>
                <w:lang w:val="ru-RU"/>
              </w:rPr>
              <w:t xml:space="preserve"> </w:t>
            </w:r>
            <w:r w:rsidRPr="009549CD">
              <w:rPr>
                <w:rFonts w:ascii="Arial" w:hAnsi="Arial" w:cs="Arial"/>
                <w:color w:val="231F20"/>
                <w:sz w:val="24"/>
                <w:szCs w:val="24"/>
                <w:lang w:val="ru-RU"/>
              </w:rPr>
              <w:t>=</w:t>
            </w:r>
            <w:r w:rsidRPr="009549CD">
              <w:rPr>
                <w:rFonts w:ascii="Arial" w:hAnsi="Arial" w:cs="Arial"/>
                <w:color w:val="231F20"/>
                <w:spacing w:val="15"/>
                <w:sz w:val="24"/>
                <w:szCs w:val="24"/>
                <w:lang w:val="ru-RU"/>
              </w:rPr>
              <w:t xml:space="preserve"> </w:t>
            </w:r>
            <w:r w:rsidRPr="009549CD">
              <w:rPr>
                <w:rFonts w:ascii="Arial" w:hAnsi="Arial" w:cs="Arial"/>
                <w:color w:val="231F20"/>
                <w:sz w:val="24"/>
                <w:szCs w:val="24"/>
                <w:lang w:val="ru-RU"/>
              </w:rPr>
              <w:t>коэффициент эффективности</w:t>
            </w:r>
            <w:r w:rsidRPr="009549CD">
              <w:rPr>
                <w:rFonts w:ascii="Arial" w:hAnsi="Arial" w:cs="Arial"/>
                <w:color w:val="231F20"/>
                <w:spacing w:val="-2"/>
                <w:sz w:val="24"/>
                <w:szCs w:val="24"/>
                <w:lang w:val="ru-RU"/>
              </w:rPr>
              <w:t>.</w:t>
            </w:r>
          </w:p>
          <w:p w14:paraId="7EB258B0" w14:textId="77777777" w:rsidR="00717CE0" w:rsidRPr="009549CD" w:rsidRDefault="00717CE0" w:rsidP="00812CA9">
            <w:pPr>
              <w:pStyle w:val="TableParagraph"/>
              <w:tabs>
                <w:tab w:val="left" w:pos="385"/>
              </w:tabs>
              <w:spacing w:before="0"/>
              <w:rPr>
                <w:rFonts w:ascii="Arial" w:hAnsi="Arial" w:cs="Arial"/>
                <w:color w:val="231F20"/>
                <w:sz w:val="24"/>
                <w:szCs w:val="24"/>
                <w:lang w:val="ru-RU"/>
              </w:rPr>
            </w:pPr>
            <w:r w:rsidRPr="009549CD">
              <w:rPr>
                <w:rFonts w:ascii="Arial" w:hAnsi="Arial" w:cs="Arial"/>
                <w:color w:val="231F20"/>
                <w:spacing w:val="-10"/>
                <w:position w:val="4"/>
                <w:sz w:val="24"/>
                <w:szCs w:val="24"/>
              </w:rPr>
              <w:t>d</w:t>
            </w:r>
            <w:r w:rsidRPr="009549CD">
              <w:rPr>
                <w:rFonts w:ascii="Arial" w:hAnsi="Arial" w:cs="Arial"/>
                <w:color w:val="231F20"/>
                <w:position w:val="4"/>
                <w:sz w:val="24"/>
                <w:szCs w:val="24"/>
                <w:lang w:val="ru-RU"/>
              </w:rPr>
              <w:tab/>
            </w:r>
            <w:r w:rsidRPr="009549CD">
              <w:rPr>
                <w:rFonts w:ascii="Arial" w:hAnsi="Arial" w:cs="Arial"/>
                <w:color w:val="231F20"/>
                <w:sz w:val="24"/>
                <w:szCs w:val="24"/>
                <w:lang w:val="ru-RU"/>
              </w:rPr>
              <w:t>Штамм без выбора; один из штаммов должен использоваться как минимум.</w:t>
            </w:r>
          </w:p>
          <w:p w14:paraId="1B014BB4" w14:textId="77777777" w:rsidR="00717CE0" w:rsidRPr="009549CD" w:rsidRDefault="00717CE0" w:rsidP="00812CA9">
            <w:pPr>
              <w:pStyle w:val="TableParagraph"/>
              <w:tabs>
                <w:tab w:val="left" w:pos="385"/>
              </w:tabs>
              <w:spacing w:before="0"/>
              <w:rPr>
                <w:rFonts w:ascii="Arial" w:hAnsi="Arial" w:cs="Arial"/>
                <w:sz w:val="24"/>
                <w:szCs w:val="24"/>
              </w:rPr>
            </w:pPr>
            <w:r w:rsidRPr="009549CD">
              <w:rPr>
                <w:rFonts w:ascii="Arial" w:hAnsi="Arial" w:cs="Arial"/>
                <w:color w:val="231F20"/>
                <w:spacing w:val="-10"/>
                <w:position w:val="4"/>
                <w:sz w:val="24"/>
                <w:szCs w:val="24"/>
              </w:rPr>
              <w:t>e</w:t>
            </w:r>
            <w:r w:rsidRPr="009549CD">
              <w:rPr>
                <w:rFonts w:ascii="Arial" w:hAnsi="Arial" w:cs="Arial"/>
                <w:color w:val="231F20"/>
                <w:position w:val="4"/>
                <w:sz w:val="24"/>
                <w:szCs w:val="24"/>
                <w:lang w:val="ru-RU"/>
              </w:rPr>
              <w:tab/>
            </w:r>
            <w:r w:rsidRPr="009549CD">
              <w:rPr>
                <w:rFonts w:ascii="Arial" w:hAnsi="Arial" w:cs="Arial"/>
                <w:color w:val="231F20"/>
                <w:sz w:val="24"/>
                <w:szCs w:val="24"/>
                <w:lang w:val="ru-RU"/>
              </w:rPr>
              <w:t xml:space="preserve">Рост классифицируется как 0: отсутствие роста; 1: слабый рост (частичное ингибирование); 2: хороший рост (см. </w:t>
            </w:r>
            <w:r w:rsidRPr="009549CD">
              <w:rPr>
                <w:rFonts w:ascii="Arial" w:hAnsi="Arial" w:cs="Arial"/>
                <w:color w:val="231F20"/>
                <w:sz w:val="24"/>
                <w:szCs w:val="24"/>
              </w:rPr>
              <w:t>ISO 11133).</w:t>
            </w:r>
          </w:p>
        </w:tc>
      </w:tr>
    </w:tbl>
    <w:p w14:paraId="7D2B8B28" w14:textId="77777777" w:rsidR="00717CE0" w:rsidRPr="009549CD" w:rsidRDefault="00717CE0" w:rsidP="00717CE0">
      <w:pPr>
        <w:tabs>
          <w:tab w:val="left" w:pos="851"/>
        </w:tabs>
        <w:spacing w:after="0" w:line="240" w:lineRule="auto"/>
        <w:jc w:val="both"/>
        <w:rPr>
          <w:rFonts w:ascii="Arial" w:hAnsi="Arial" w:cs="Arial"/>
          <w:sz w:val="24"/>
          <w:szCs w:val="24"/>
          <w:lang w:val="en-US"/>
        </w:rPr>
      </w:pPr>
    </w:p>
    <w:p w14:paraId="0A867C8A" w14:textId="77777777" w:rsidR="00717CE0" w:rsidRPr="009549CD" w:rsidRDefault="00717CE0" w:rsidP="00717CE0">
      <w:pPr>
        <w:rPr>
          <w:rFonts w:ascii="Arial" w:hAnsi="Arial" w:cs="Arial"/>
          <w:sz w:val="24"/>
          <w:szCs w:val="24"/>
          <w:lang w:val="en-US"/>
        </w:rPr>
      </w:pPr>
      <w:r w:rsidRPr="009549CD">
        <w:rPr>
          <w:rFonts w:ascii="Arial" w:hAnsi="Arial" w:cs="Arial"/>
          <w:sz w:val="24"/>
          <w:szCs w:val="24"/>
          <w:lang w:val="en-US"/>
        </w:rPr>
        <w:br w:type="page"/>
      </w:r>
    </w:p>
    <w:p w14:paraId="6464691C" w14:textId="77777777" w:rsidR="00717CE0" w:rsidRPr="009549CD" w:rsidRDefault="00717CE0" w:rsidP="00717CE0">
      <w:pPr>
        <w:tabs>
          <w:tab w:val="left" w:pos="851"/>
        </w:tabs>
        <w:spacing w:after="0" w:line="240" w:lineRule="auto"/>
        <w:jc w:val="center"/>
        <w:rPr>
          <w:rFonts w:ascii="Arial" w:hAnsi="Arial" w:cs="Arial"/>
          <w:b/>
          <w:sz w:val="24"/>
          <w:szCs w:val="24"/>
        </w:rPr>
      </w:pPr>
      <w:r w:rsidRPr="009549CD">
        <w:rPr>
          <w:rFonts w:ascii="Arial" w:hAnsi="Arial" w:cs="Arial"/>
          <w:b/>
          <w:sz w:val="24"/>
          <w:szCs w:val="24"/>
        </w:rPr>
        <w:lastRenderedPageBreak/>
        <w:t xml:space="preserve">Приложение </w:t>
      </w:r>
      <w:r w:rsidRPr="009549CD">
        <w:rPr>
          <w:rFonts w:ascii="Arial" w:hAnsi="Arial" w:cs="Arial"/>
          <w:b/>
          <w:sz w:val="24"/>
          <w:szCs w:val="24"/>
          <w:lang w:val="en-US"/>
        </w:rPr>
        <w:t>C</w:t>
      </w:r>
    </w:p>
    <w:p w14:paraId="7B21531A" w14:textId="77777777" w:rsidR="00717CE0" w:rsidRPr="009D57E6" w:rsidRDefault="00717CE0" w:rsidP="00717CE0">
      <w:pPr>
        <w:tabs>
          <w:tab w:val="left" w:pos="851"/>
        </w:tabs>
        <w:spacing w:after="0" w:line="240" w:lineRule="auto"/>
        <w:jc w:val="center"/>
        <w:rPr>
          <w:rFonts w:ascii="Arial" w:hAnsi="Arial" w:cs="Arial"/>
          <w:i/>
          <w:iCs/>
          <w:sz w:val="24"/>
          <w:szCs w:val="24"/>
        </w:rPr>
      </w:pPr>
      <w:r w:rsidRPr="009D57E6">
        <w:rPr>
          <w:rFonts w:ascii="Arial" w:hAnsi="Arial" w:cs="Arial"/>
          <w:i/>
          <w:iCs/>
          <w:sz w:val="24"/>
          <w:szCs w:val="24"/>
        </w:rPr>
        <w:t>(информационное)</w:t>
      </w:r>
    </w:p>
    <w:p w14:paraId="487DF6EB" w14:textId="77777777" w:rsidR="00717CE0" w:rsidRPr="009549CD" w:rsidRDefault="00717CE0" w:rsidP="00717CE0">
      <w:pPr>
        <w:tabs>
          <w:tab w:val="left" w:pos="851"/>
        </w:tabs>
        <w:spacing w:after="0" w:line="240" w:lineRule="auto"/>
        <w:jc w:val="center"/>
        <w:rPr>
          <w:rFonts w:ascii="Arial" w:hAnsi="Arial" w:cs="Arial"/>
          <w:b/>
          <w:sz w:val="24"/>
          <w:szCs w:val="24"/>
        </w:rPr>
      </w:pPr>
      <w:r w:rsidRPr="009549CD">
        <w:rPr>
          <w:rFonts w:ascii="Arial" w:hAnsi="Arial" w:cs="Arial"/>
          <w:b/>
          <w:sz w:val="24"/>
          <w:szCs w:val="24"/>
        </w:rPr>
        <w:t>Характеристики эффективности метода</w:t>
      </w:r>
    </w:p>
    <w:p w14:paraId="2376738F" w14:textId="77777777" w:rsidR="00717CE0" w:rsidRPr="009549CD" w:rsidRDefault="00717CE0" w:rsidP="00717CE0">
      <w:pPr>
        <w:tabs>
          <w:tab w:val="left" w:pos="851"/>
        </w:tabs>
        <w:spacing w:after="0" w:line="240" w:lineRule="auto"/>
        <w:jc w:val="both"/>
        <w:rPr>
          <w:rFonts w:ascii="Arial" w:hAnsi="Arial" w:cs="Arial"/>
          <w:sz w:val="24"/>
          <w:szCs w:val="24"/>
        </w:rPr>
      </w:pPr>
    </w:p>
    <w:p w14:paraId="123BF4CB" w14:textId="7661A356" w:rsidR="00717CE0" w:rsidRPr="009549CD" w:rsidRDefault="00717CE0" w:rsidP="00F10195">
      <w:pPr>
        <w:tabs>
          <w:tab w:val="left" w:pos="851"/>
        </w:tabs>
        <w:spacing w:after="0" w:line="240" w:lineRule="auto"/>
        <w:ind w:firstLine="567"/>
        <w:jc w:val="both"/>
        <w:rPr>
          <w:rFonts w:ascii="Arial" w:hAnsi="Arial" w:cs="Arial"/>
          <w:sz w:val="24"/>
          <w:szCs w:val="24"/>
        </w:rPr>
      </w:pPr>
      <w:r w:rsidRPr="009549CD">
        <w:rPr>
          <w:rFonts w:ascii="Arial" w:hAnsi="Arial" w:cs="Arial"/>
          <w:sz w:val="24"/>
          <w:szCs w:val="24"/>
        </w:rPr>
        <w:t xml:space="preserve">Было проведено межлабораторное исследование с участием 20 лабораторий в 7 странах. В исследование были включены следующие (пищевые продукты) наименования [представляющие указанные категории (пищевых продуктов): консервированная солонина, суп быстрого приготовления, сухая детская смесь, яичный порошок, консервированный ананас, мазки для взятия проб из окружающей среды и кормовой силос. Каждый (пищевой продукт) образец был испытан при низком уровне загрязнения. Исследование было организовано в 2019 году справочником Мерка </w:t>
      </w:r>
      <w:r w:rsidRPr="009549CD">
        <w:rPr>
          <w:rFonts w:ascii="Arial" w:hAnsi="Arial" w:cs="Arial"/>
          <w:sz w:val="24"/>
          <w:szCs w:val="24"/>
          <w:lang w:val="en-US"/>
        </w:rPr>
        <w:t>KGaA</w:t>
      </w:r>
      <w:r w:rsidRPr="009549CD">
        <w:rPr>
          <w:rFonts w:ascii="Arial" w:hAnsi="Arial" w:cs="Arial"/>
          <w:sz w:val="24"/>
          <w:szCs w:val="24"/>
        </w:rPr>
        <w:t xml:space="preserve">, Дармштадт, Германия и </w:t>
      </w:r>
      <w:r w:rsidRPr="009549CD">
        <w:rPr>
          <w:rFonts w:ascii="Arial" w:hAnsi="Arial" w:cs="Arial"/>
          <w:sz w:val="24"/>
          <w:szCs w:val="24"/>
          <w:lang w:val="en-US"/>
        </w:rPr>
        <w:t>FrieslandCampina</w:t>
      </w:r>
      <w:r w:rsidRPr="009549CD">
        <w:rPr>
          <w:rFonts w:ascii="Arial" w:hAnsi="Arial" w:cs="Arial"/>
          <w:sz w:val="24"/>
          <w:szCs w:val="24"/>
        </w:rPr>
        <w:t xml:space="preserve"> (Нидерланды) в рамках разработки настоящего </w:t>
      </w:r>
      <w:r w:rsidR="003C3786">
        <w:rPr>
          <w:rFonts w:ascii="Arial" w:hAnsi="Arial" w:cs="Arial"/>
          <w:sz w:val="24"/>
          <w:szCs w:val="24"/>
        </w:rPr>
        <w:t>стандарта</w:t>
      </w:r>
      <w:r w:rsidRPr="009549CD">
        <w:rPr>
          <w:rFonts w:ascii="Arial" w:hAnsi="Arial" w:cs="Arial"/>
          <w:sz w:val="24"/>
          <w:szCs w:val="24"/>
        </w:rPr>
        <w:t>.</w:t>
      </w:r>
    </w:p>
    <w:p w14:paraId="212AB9EF" w14:textId="77777777" w:rsidR="00717CE0" w:rsidRPr="009549CD" w:rsidRDefault="00717CE0" w:rsidP="00F10195">
      <w:pPr>
        <w:tabs>
          <w:tab w:val="left" w:pos="851"/>
        </w:tabs>
        <w:spacing w:after="0" w:line="240" w:lineRule="auto"/>
        <w:ind w:firstLine="567"/>
        <w:jc w:val="both"/>
        <w:rPr>
          <w:rFonts w:ascii="Arial" w:hAnsi="Arial" w:cs="Arial"/>
          <w:sz w:val="24"/>
          <w:szCs w:val="24"/>
        </w:rPr>
      </w:pPr>
      <w:r w:rsidRPr="009549CD">
        <w:rPr>
          <w:rFonts w:ascii="Arial" w:hAnsi="Arial" w:cs="Arial"/>
          <w:sz w:val="24"/>
          <w:szCs w:val="24"/>
        </w:rPr>
        <w:t xml:space="preserve">Значения характеристик эффективности для каждого (пищевого) наименования и категории, полученные в ходе настоящего межлабораторного исследования, показаны в таблицах </w:t>
      </w:r>
      <w:r w:rsidRPr="009549CD">
        <w:rPr>
          <w:rFonts w:ascii="Arial" w:hAnsi="Arial" w:cs="Arial"/>
          <w:sz w:val="24"/>
          <w:szCs w:val="24"/>
          <w:lang w:val="en-US"/>
        </w:rPr>
        <w:t>C</w:t>
      </w:r>
      <w:r w:rsidRPr="009549CD">
        <w:rPr>
          <w:rFonts w:ascii="Arial" w:hAnsi="Arial" w:cs="Arial"/>
          <w:sz w:val="24"/>
          <w:szCs w:val="24"/>
        </w:rPr>
        <w:t xml:space="preserve">.1 - </w:t>
      </w:r>
      <w:r w:rsidRPr="009549CD">
        <w:rPr>
          <w:rFonts w:ascii="Arial" w:hAnsi="Arial" w:cs="Arial"/>
          <w:sz w:val="24"/>
          <w:szCs w:val="24"/>
          <w:lang w:val="en-US"/>
        </w:rPr>
        <w:t>C</w:t>
      </w:r>
      <w:r w:rsidRPr="009549CD">
        <w:rPr>
          <w:rFonts w:ascii="Arial" w:hAnsi="Arial" w:cs="Arial"/>
          <w:sz w:val="24"/>
          <w:szCs w:val="24"/>
        </w:rPr>
        <w:t xml:space="preserve">.7 и были рассчитаны в соответствии с </w:t>
      </w:r>
      <w:r w:rsidRPr="009549CD">
        <w:rPr>
          <w:rFonts w:ascii="Arial" w:hAnsi="Arial" w:cs="Arial"/>
          <w:sz w:val="24"/>
          <w:szCs w:val="24"/>
          <w:lang w:val="en-US"/>
        </w:rPr>
        <w:t>ISO</w:t>
      </w:r>
      <w:r w:rsidRPr="009549CD">
        <w:rPr>
          <w:rFonts w:ascii="Arial" w:hAnsi="Arial" w:cs="Arial"/>
          <w:sz w:val="24"/>
          <w:szCs w:val="24"/>
        </w:rPr>
        <w:t xml:space="preserve"> 17468.</w:t>
      </w:r>
    </w:p>
    <w:p w14:paraId="7F2BC369" w14:textId="77777777" w:rsidR="00717CE0" w:rsidRPr="009549CD" w:rsidRDefault="00717CE0" w:rsidP="00F10195">
      <w:pPr>
        <w:tabs>
          <w:tab w:val="left" w:pos="851"/>
        </w:tabs>
        <w:spacing w:after="0" w:line="240" w:lineRule="auto"/>
        <w:ind w:firstLine="567"/>
        <w:jc w:val="both"/>
        <w:rPr>
          <w:rFonts w:ascii="Arial" w:hAnsi="Arial" w:cs="Arial"/>
          <w:b/>
          <w:sz w:val="24"/>
          <w:szCs w:val="24"/>
        </w:rPr>
      </w:pPr>
    </w:p>
    <w:p w14:paraId="4CF49F2F" w14:textId="77777777" w:rsidR="00717CE0" w:rsidRPr="003C3786" w:rsidRDefault="00717CE0" w:rsidP="00F10195">
      <w:pPr>
        <w:tabs>
          <w:tab w:val="left" w:pos="851"/>
        </w:tabs>
        <w:spacing w:after="0" w:line="240" w:lineRule="auto"/>
        <w:ind w:firstLine="567"/>
        <w:jc w:val="both"/>
        <w:rPr>
          <w:rFonts w:ascii="Arial" w:hAnsi="Arial" w:cs="Arial"/>
          <w:bCs/>
          <w:sz w:val="24"/>
          <w:szCs w:val="24"/>
        </w:rPr>
      </w:pPr>
      <w:r w:rsidRPr="003C3786">
        <w:rPr>
          <w:rFonts w:ascii="Arial" w:hAnsi="Arial" w:cs="Arial"/>
          <w:bCs/>
          <w:sz w:val="24"/>
          <w:szCs w:val="24"/>
        </w:rPr>
        <w:t xml:space="preserve">Таблица </w:t>
      </w:r>
      <w:r w:rsidRPr="003C3786">
        <w:rPr>
          <w:rFonts w:ascii="Arial" w:hAnsi="Arial" w:cs="Arial"/>
          <w:bCs/>
          <w:sz w:val="24"/>
          <w:szCs w:val="24"/>
          <w:lang w:val="en-US"/>
        </w:rPr>
        <w:t>C</w:t>
      </w:r>
      <w:r w:rsidRPr="003C3786">
        <w:rPr>
          <w:rFonts w:ascii="Arial" w:hAnsi="Arial" w:cs="Arial"/>
          <w:bCs/>
          <w:sz w:val="24"/>
          <w:szCs w:val="24"/>
        </w:rPr>
        <w:t>.1. Результаты анализа данных, полученных с консервированной солониной (категория: готовые к употреблению, готовые к разогреву мясные продукты)</w:t>
      </w:r>
    </w:p>
    <w:tbl>
      <w:tblPr>
        <w:tblStyle w:val="ad"/>
        <w:tblW w:w="9776" w:type="dxa"/>
        <w:tblLook w:val="04A0" w:firstRow="1" w:lastRow="0" w:firstColumn="1" w:lastColumn="0" w:noHBand="0" w:noVBand="1"/>
      </w:tblPr>
      <w:tblGrid>
        <w:gridCol w:w="6941"/>
        <w:gridCol w:w="2835"/>
      </w:tblGrid>
      <w:tr w:rsidR="00717CE0" w:rsidRPr="003C3786" w14:paraId="7FCC8E43" w14:textId="77777777" w:rsidTr="00812CA9">
        <w:tc>
          <w:tcPr>
            <w:tcW w:w="6941" w:type="dxa"/>
          </w:tcPr>
          <w:p w14:paraId="5F8BBAA5" w14:textId="77777777" w:rsidR="00717CE0" w:rsidRPr="003C3786" w:rsidRDefault="00717CE0" w:rsidP="00812CA9">
            <w:pPr>
              <w:tabs>
                <w:tab w:val="left" w:pos="851"/>
              </w:tabs>
              <w:ind w:firstLine="29"/>
              <w:jc w:val="center"/>
              <w:rPr>
                <w:rFonts w:ascii="Arial" w:hAnsi="Arial" w:cs="Arial"/>
                <w:b/>
              </w:rPr>
            </w:pPr>
            <w:r w:rsidRPr="003C3786">
              <w:rPr>
                <w:rFonts w:ascii="Arial" w:hAnsi="Arial" w:cs="Arial"/>
                <w:b/>
              </w:rPr>
              <w:t>Параметр</w:t>
            </w:r>
          </w:p>
        </w:tc>
        <w:tc>
          <w:tcPr>
            <w:tcW w:w="2835" w:type="dxa"/>
          </w:tcPr>
          <w:p w14:paraId="0E842D5A" w14:textId="77777777" w:rsidR="00717CE0" w:rsidRPr="003C3786" w:rsidRDefault="00717CE0" w:rsidP="00812CA9">
            <w:pPr>
              <w:tabs>
                <w:tab w:val="left" w:pos="851"/>
              </w:tabs>
              <w:jc w:val="center"/>
              <w:rPr>
                <w:rFonts w:ascii="Arial" w:hAnsi="Arial" w:cs="Arial"/>
                <w:b/>
              </w:rPr>
            </w:pPr>
            <w:r w:rsidRPr="003C3786">
              <w:rPr>
                <w:rFonts w:ascii="Arial" w:hAnsi="Arial" w:cs="Arial"/>
                <w:b/>
              </w:rPr>
              <w:t>Низкий уровень</w:t>
            </w:r>
          </w:p>
        </w:tc>
      </w:tr>
      <w:tr w:rsidR="00717CE0" w:rsidRPr="003C3786" w14:paraId="1FE556FE" w14:textId="77777777" w:rsidTr="00812CA9">
        <w:tc>
          <w:tcPr>
            <w:tcW w:w="6941" w:type="dxa"/>
          </w:tcPr>
          <w:p w14:paraId="657AA5DC" w14:textId="77777777" w:rsidR="00717CE0" w:rsidRPr="003C3786" w:rsidRDefault="00717CE0" w:rsidP="00812CA9">
            <w:pPr>
              <w:tabs>
                <w:tab w:val="left" w:pos="851"/>
              </w:tabs>
              <w:jc w:val="center"/>
              <w:rPr>
                <w:rFonts w:ascii="Arial" w:hAnsi="Arial" w:cs="Arial"/>
              </w:rPr>
            </w:pPr>
            <w:r w:rsidRPr="003C3786">
              <w:rPr>
                <w:rFonts w:ascii="Arial" w:hAnsi="Arial" w:cs="Arial"/>
              </w:rPr>
              <w:t>Количество участвующих сотрудников</w:t>
            </w:r>
          </w:p>
        </w:tc>
        <w:tc>
          <w:tcPr>
            <w:tcW w:w="2835" w:type="dxa"/>
          </w:tcPr>
          <w:p w14:paraId="2D39DD23" w14:textId="77777777" w:rsidR="00717CE0" w:rsidRPr="003C3786" w:rsidRDefault="00717CE0" w:rsidP="00812CA9">
            <w:pPr>
              <w:tabs>
                <w:tab w:val="left" w:pos="851"/>
              </w:tabs>
              <w:jc w:val="center"/>
              <w:rPr>
                <w:rFonts w:ascii="Arial" w:hAnsi="Arial" w:cs="Arial"/>
              </w:rPr>
            </w:pPr>
            <w:r w:rsidRPr="003C3786">
              <w:rPr>
                <w:rFonts w:ascii="Arial" w:hAnsi="Arial" w:cs="Arial"/>
              </w:rPr>
              <w:t>20</w:t>
            </w:r>
          </w:p>
        </w:tc>
      </w:tr>
      <w:tr w:rsidR="00717CE0" w:rsidRPr="003C3786" w14:paraId="68E0E6C8" w14:textId="77777777" w:rsidTr="00812CA9">
        <w:tc>
          <w:tcPr>
            <w:tcW w:w="6941" w:type="dxa"/>
          </w:tcPr>
          <w:p w14:paraId="3C47087E" w14:textId="77777777" w:rsidR="00717CE0" w:rsidRPr="003C3786" w:rsidRDefault="00717CE0" w:rsidP="00812CA9">
            <w:pPr>
              <w:tabs>
                <w:tab w:val="left" w:pos="851"/>
              </w:tabs>
              <w:jc w:val="center"/>
              <w:rPr>
                <w:rFonts w:ascii="Arial" w:hAnsi="Arial" w:cs="Arial"/>
              </w:rPr>
            </w:pPr>
            <w:r w:rsidRPr="003C3786">
              <w:rPr>
                <w:rFonts w:ascii="Arial" w:hAnsi="Arial" w:cs="Arial"/>
              </w:rPr>
              <w:t>Количество сотрудников, оставшихся после оценки данных</w:t>
            </w:r>
          </w:p>
        </w:tc>
        <w:tc>
          <w:tcPr>
            <w:tcW w:w="2835" w:type="dxa"/>
          </w:tcPr>
          <w:p w14:paraId="0C1DA8C9" w14:textId="77777777" w:rsidR="00717CE0" w:rsidRPr="003C3786" w:rsidRDefault="00717CE0" w:rsidP="00812CA9">
            <w:pPr>
              <w:tabs>
                <w:tab w:val="left" w:pos="851"/>
              </w:tabs>
              <w:jc w:val="center"/>
              <w:rPr>
                <w:rFonts w:ascii="Arial" w:hAnsi="Arial" w:cs="Arial"/>
              </w:rPr>
            </w:pPr>
            <w:r w:rsidRPr="003C3786">
              <w:rPr>
                <w:rFonts w:ascii="Arial" w:hAnsi="Arial" w:cs="Arial"/>
              </w:rPr>
              <w:t>13</w:t>
            </w:r>
          </w:p>
        </w:tc>
      </w:tr>
      <w:tr w:rsidR="00717CE0" w:rsidRPr="003C3786" w14:paraId="34D51956" w14:textId="77777777" w:rsidTr="00812CA9">
        <w:tc>
          <w:tcPr>
            <w:tcW w:w="6941" w:type="dxa"/>
          </w:tcPr>
          <w:p w14:paraId="1702769A" w14:textId="77777777" w:rsidR="00717CE0" w:rsidRPr="003C3786" w:rsidRDefault="00717CE0" w:rsidP="00812CA9">
            <w:pPr>
              <w:tabs>
                <w:tab w:val="left" w:pos="851"/>
              </w:tabs>
              <w:jc w:val="center"/>
              <w:rPr>
                <w:rFonts w:ascii="Arial" w:hAnsi="Arial" w:cs="Arial"/>
              </w:rPr>
            </w:pPr>
            <w:r w:rsidRPr="003C3786">
              <w:rPr>
                <w:rFonts w:ascii="Arial" w:hAnsi="Arial" w:cs="Arial"/>
              </w:rPr>
              <w:t>Количество проб</w:t>
            </w:r>
          </w:p>
        </w:tc>
        <w:tc>
          <w:tcPr>
            <w:tcW w:w="2835" w:type="dxa"/>
          </w:tcPr>
          <w:p w14:paraId="548CB3A8" w14:textId="77777777" w:rsidR="00717CE0" w:rsidRPr="003C3786" w:rsidRDefault="00717CE0" w:rsidP="00812CA9">
            <w:pPr>
              <w:tabs>
                <w:tab w:val="left" w:pos="851"/>
              </w:tabs>
              <w:jc w:val="center"/>
              <w:rPr>
                <w:rFonts w:ascii="Arial" w:hAnsi="Arial" w:cs="Arial"/>
              </w:rPr>
            </w:pPr>
            <w:r w:rsidRPr="003C3786">
              <w:rPr>
                <w:rFonts w:ascii="Arial" w:hAnsi="Arial" w:cs="Arial"/>
              </w:rPr>
              <w:t>26</w:t>
            </w:r>
          </w:p>
        </w:tc>
      </w:tr>
      <w:tr w:rsidR="00717CE0" w:rsidRPr="003C3786" w14:paraId="2C95A821" w14:textId="77777777" w:rsidTr="00812CA9">
        <w:tc>
          <w:tcPr>
            <w:tcW w:w="6941" w:type="dxa"/>
          </w:tcPr>
          <w:p w14:paraId="6E39C1E5" w14:textId="77777777" w:rsidR="00717CE0" w:rsidRPr="003C3786" w:rsidRDefault="00717CE0" w:rsidP="00812CA9">
            <w:pPr>
              <w:tabs>
                <w:tab w:val="left" w:pos="851"/>
              </w:tabs>
              <w:jc w:val="center"/>
              <w:rPr>
                <w:rFonts w:ascii="Arial" w:hAnsi="Arial" w:cs="Arial"/>
              </w:rPr>
            </w:pPr>
            <w:r w:rsidRPr="003C3786">
              <w:rPr>
                <w:rFonts w:ascii="Arial" w:hAnsi="Arial" w:cs="Arial"/>
              </w:rPr>
              <w:t>Количество результатов проб, оставшихся после оценки данных</w:t>
            </w:r>
          </w:p>
        </w:tc>
        <w:tc>
          <w:tcPr>
            <w:tcW w:w="2835" w:type="dxa"/>
          </w:tcPr>
          <w:p w14:paraId="38D05D3C" w14:textId="77777777" w:rsidR="00717CE0" w:rsidRPr="003C3786" w:rsidRDefault="00717CE0" w:rsidP="00812CA9">
            <w:pPr>
              <w:tabs>
                <w:tab w:val="left" w:pos="851"/>
              </w:tabs>
              <w:jc w:val="center"/>
              <w:rPr>
                <w:rFonts w:ascii="Arial" w:hAnsi="Arial" w:cs="Arial"/>
              </w:rPr>
            </w:pPr>
            <w:r w:rsidRPr="003C3786">
              <w:rPr>
                <w:rFonts w:ascii="Arial" w:hAnsi="Arial" w:cs="Arial"/>
              </w:rPr>
              <w:t>26</w:t>
            </w:r>
          </w:p>
        </w:tc>
      </w:tr>
      <w:tr w:rsidR="00717CE0" w:rsidRPr="003C3786" w14:paraId="6EC10B0F" w14:textId="77777777" w:rsidTr="00812CA9">
        <w:tc>
          <w:tcPr>
            <w:tcW w:w="6941" w:type="dxa"/>
          </w:tcPr>
          <w:p w14:paraId="045FD1F5" w14:textId="77777777" w:rsidR="00717CE0" w:rsidRPr="003C3786" w:rsidRDefault="00717CE0" w:rsidP="00812CA9">
            <w:pPr>
              <w:tabs>
                <w:tab w:val="left" w:pos="851"/>
              </w:tabs>
              <w:jc w:val="center"/>
              <w:rPr>
                <w:rFonts w:ascii="Arial" w:hAnsi="Arial" w:cs="Arial"/>
              </w:rPr>
            </w:pPr>
            <w:r w:rsidRPr="003C3786">
              <w:rPr>
                <w:rFonts w:ascii="Arial" w:hAnsi="Arial" w:cs="Arial"/>
              </w:rPr>
              <w:t xml:space="preserve">Среднее значение </w:t>
            </w:r>
            <w:r w:rsidRPr="003C3786">
              <w:rPr>
                <w:rFonts w:ascii="Arial" w:hAnsi="Arial" w:cs="Arial"/>
                <w:lang w:val="en-US"/>
              </w:rPr>
              <w:t>Σa</w:t>
            </w:r>
            <w:r w:rsidRPr="003C3786">
              <w:rPr>
                <w:rFonts w:ascii="Arial" w:hAnsi="Arial" w:cs="Arial"/>
              </w:rPr>
              <w:t xml:space="preserve"> (</w:t>
            </w:r>
            <w:r w:rsidRPr="003C3786">
              <w:rPr>
                <w:rFonts w:ascii="Arial" w:hAnsi="Arial" w:cs="Arial"/>
                <w:lang w:val="en-US"/>
              </w:rPr>
              <w:t>log</w:t>
            </w:r>
            <w:r w:rsidRPr="003C3786">
              <w:rPr>
                <w:rFonts w:ascii="Arial" w:hAnsi="Arial" w:cs="Arial"/>
                <w:vertAlign w:val="subscript"/>
              </w:rPr>
              <w:t>10</w:t>
            </w:r>
            <w:r w:rsidRPr="003C3786">
              <w:rPr>
                <w:rFonts w:ascii="Arial" w:hAnsi="Arial" w:cs="Arial"/>
              </w:rPr>
              <w:t xml:space="preserve"> КОЕ/г)</w:t>
            </w:r>
          </w:p>
        </w:tc>
        <w:tc>
          <w:tcPr>
            <w:tcW w:w="2835" w:type="dxa"/>
          </w:tcPr>
          <w:p w14:paraId="6B0660EB" w14:textId="77777777" w:rsidR="00717CE0" w:rsidRPr="003C3786" w:rsidRDefault="00717CE0" w:rsidP="00812CA9">
            <w:pPr>
              <w:tabs>
                <w:tab w:val="left" w:pos="851"/>
              </w:tabs>
              <w:jc w:val="center"/>
              <w:rPr>
                <w:rFonts w:ascii="Arial" w:hAnsi="Arial" w:cs="Arial"/>
              </w:rPr>
            </w:pPr>
            <w:r w:rsidRPr="003C3786">
              <w:rPr>
                <w:rFonts w:ascii="Arial" w:hAnsi="Arial" w:cs="Arial"/>
              </w:rPr>
              <w:t>0,61</w:t>
            </w:r>
          </w:p>
        </w:tc>
      </w:tr>
      <w:tr w:rsidR="00717CE0" w:rsidRPr="003C3786" w14:paraId="5BB17DD9" w14:textId="77777777" w:rsidTr="00812CA9">
        <w:tc>
          <w:tcPr>
            <w:tcW w:w="6941" w:type="dxa"/>
          </w:tcPr>
          <w:p w14:paraId="7ED229AB" w14:textId="77777777" w:rsidR="00717CE0" w:rsidRPr="003C3786" w:rsidRDefault="00717CE0" w:rsidP="00812CA9">
            <w:pPr>
              <w:tabs>
                <w:tab w:val="left" w:pos="851"/>
              </w:tabs>
              <w:jc w:val="center"/>
              <w:rPr>
                <w:rFonts w:ascii="Arial" w:hAnsi="Arial" w:cs="Arial"/>
              </w:rPr>
            </w:pPr>
            <w:r w:rsidRPr="003C3786">
              <w:rPr>
                <w:rFonts w:ascii="Arial" w:hAnsi="Arial" w:cs="Arial"/>
              </w:rPr>
              <w:t xml:space="preserve">Стандартное отклонение межлабораторной повторяемости, </w:t>
            </w:r>
            <w:r w:rsidRPr="003C3786">
              <w:rPr>
                <w:rFonts w:ascii="Arial" w:hAnsi="Arial" w:cs="Arial"/>
                <w:i/>
                <w:lang w:val="en-US"/>
              </w:rPr>
              <w:t>s</w:t>
            </w:r>
            <w:r w:rsidRPr="003C3786">
              <w:rPr>
                <w:rFonts w:ascii="Arial" w:hAnsi="Arial" w:cs="Arial"/>
                <w:i/>
                <w:vertAlign w:val="subscript"/>
                <w:lang w:val="en-US"/>
              </w:rPr>
              <w:t>r</w:t>
            </w:r>
            <w:r w:rsidRPr="003C3786">
              <w:rPr>
                <w:rFonts w:ascii="Arial" w:hAnsi="Arial" w:cs="Arial"/>
              </w:rPr>
              <w:t xml:space="preserve"> (</w:t>
            </w:r>
            <w:r w:rsidRPr="003C3786">
              <w:rPr>
                <w:rFonts w:ascii="Arial" w:hAnsi="Arial" w:cs="Arial"/>
                <w:lang w:val="en-US"/>
              </w:rPr>
              <w:t>log</w:t>
            </w:r>
            <w:r w:rsidRPr="003C3786">
              <w:rPr>
                <w:rFonts w:ascii="Arial" w:hAnsi="Arial" w:cs="Arial"/>
                <w:vertAlign w:val="subscript"/>
              </w:rPr>
              <w:t>10</w:t>
            </w:r>
            <w:r w:rsidRPr="003C3786">
              <w:rPr>
                <w:rFonts w:ascii="Arial" w:hAnsi="Arial" w:cs="Arial"/>
              </w:rPr>
              <w:t xml:space="preserve"> КОЕ/г)</w:t>
            </w:r>
          </w:p>
        </w:tc>
        <w:tc>
          <w:tcPr>
            <w:tcW w:w="2835" w:type="dxa"/>
          </w:tcPr>
          <w:p w14:paraId="5F9582A0" w14:textId="77777777" w:rsidR="00717CE0" w:rsidRPr="003C3786" w:rsidRDefault="00717CE0" w:rsidP="00812CA9">
            <w:pPr>
              <w:tabs>
                <w:tab w:val="left" w:pos="851"/>
              </w:tabs>
              <w:jc w:val="center"/>
              <w:rPr>
                <w:rFonts w:ascii="Arial" w:hAnsi="Arial" w:cs="Arial"/>
              </w:rPr>
            </w:pPr>
            <w:r w:rsidRPr="003C3786">
              <w:rPr>
                <w:rFonts w:ascii="Arial" w:hAnsi="Arial" w:cs="Arial"/>
              </w:rPr>
              <w:t>0,091</w:t>
            </w:r>
          </w:p>
          <w:p w14:paraId="05C1178F" w14:textId="77777777" w:rsidR="00717CE0" w:rsidRPr="003C3786" w:rsidRDefault="00717CE0" w:rsidP="00812CA9">
            <w:pPr>
              <w:tabs>
                <w:tab w:val="left" w:pos="851"/>
              </w:tabs>
              <w:jc w:val="center"/>
              <w:rPr>
                <w:rFonts w:ascii="Arial" w:hAnsi="Arial" w:cs="Arial"/>
              </w:rPr>
            </w:pPr>
          </w:p>
        </w:tc>
      </w:tr>
      <w:tr w:rsidR="00717CE0" w:rsidRPr="003C3786" w14:paraId="5F5ABAB3" w14:textId="77777777" w:rsidTr="00812CA9">
        <w:tc>
          <w:tcPr>
            <w:tcW w:w="6941" w:type="dxa"/>
          </w:tcPr>
          <w:p w14:paraId="4335D0D0" w14:textId="77777777" w:rsidR="00717CE0" w:rsidRPr="003C3786" w:rsidRDefault="00717CE0" w:rsidP="00812CA9">
            <w:pPr>
              <w:tabs>
                <w:tab w:val="left" w:pos="851"/>
              </w:tabs>
              <w:jc w:val="center"/>
              <w:rPr>
                <w:rFonts w:ascii="Arial" w:hAnsi="Arial" w:cs="Arial"/>
              </w:rPr>
            </w:pPr>
            <w:r w:rsidRPr="003C3786">
              <w:rPr>
                <w:rFonts w:ascii="Arial" w:hAnsi="Arial" w:cs="Arial"/>
              </w:rPr>
              <w:t xml:space="preserve">Стандартное отклонение межлабораторной воспроизводимости, </w:t>
            </w:r>
            <w:r w:rsidRPr="003C3786">
              <w:rPr>
                <w:rFonts w:ascii="Arial" w:hAnsi="Arial" w:cs="Arial"/>
                <w:i/>
                <w:lang w:val="en-US"/>
              </w:rPr>
              <w:t>s</w:t>
            </w:r>
            <w:r w:rsidRPr="003C3786">
              <w:rPr>
                <w:rFonts w:ascii="Arial" w:hAnsi="Arial" w:cs="Arial"/>
                <w:i/>
                <w:vertAlign w:val="subscript"/>
                <w:lang w:val="en-US"/>
              </w:rPr>
              <w:t>R</w:t>
            </w:r>
            <w:r w:rsidRPr="003C3786">
              <w:rPr>
                <w:rFonts w:ascii="Arial" w:hAnsi="Arial" w:cs="Arial"/>
              </w:rPr>
              <w:t xml:space="preserve"> (</w:t>
            </w:r>
            <w:r w:rsidRPr="003C3786">
              <w:rPr>
                <w:rFonts w:ascii="Arial" w:hAnsi="Arial" w:cs="Arial"/>
                <w:lang w:val="en-US"/>
              </w:rPr>
              <w:t>log</w:t>
            </w:r>
            <w:r w:rsidRPr="003C3786">
              <w:rPr>
                <w:rFonts w:ascii="Arial" w:hAnsi="Arial" w:cs="Arial"/>
                <w:vertAlign w:val="subscript"/>
              </w:rPr>
              <w:t>10</w:t>
            </w:r>
            <w:r w:rsidRPr="003C3786">
              <w:rPr>
                <w:rFonts w:ascii="Arial" w:hAnsi="Arial" w:cs="Arial"/>
              </w:rPr>
              <w:t xml:space="preserve"> КОЕ/г)</w:t>
            </w:r>
          </w:p>
        </w:tc>
        <w:tc>
          <w:tcPr>
            <w:tcW w:w="2835" w:type="dxa"/>
          </w:tcPr>
          <w:p w14:paraId="02989362" w14:textId="77777777" w:rsidR="00717CE0" w:rsidRPr="003C3786" w:rsidRDefault="00717CE0" w:rsidP="00812CA9">
            <w:pPr>
              <w:tabs>
                <w:tab w:val="left" w:pos="851"/>
              </w:tabs>
              <w:jc w:val="center"/>
              <w:rPr>
                <w:rFonts w:ascii="Arial" w:hAnsi="Arial" w:cs="Arial"/>
              </w:rPr>
            </w:pPr>
            <w:r w:rsidRPr="003C3786">
              <w:rPr>
                <w:rFonts w:ascii="Arial" w:hAnsi="Arial" w:cs="Arial"/>
              </w:rPr>
              <w:t>0,931</w:t>
            </w:r>
          </w:p>
          <w:p w14:paraId="325AC595" w14:textId="77777777" w:rsidR="00717CE0" w:rsidRPr="003C3786" w:rsidRDefault="00717CE0" w:rsidP="00812CA9">
            <w:pPr>
              <w:tabs>
                <w:tab w:val="left" w:pos="851"/>
              </w:tabs>
              <w:jc w:val="center"/>
              <w:rPr>
                <w:rFonts w:ascii="Arial" w:hAnsi="Arial" w:cs="Arial"/>
              </w:rPr>
            </w:pPr>
          </w:p>
        </w:tc>
      </w:tr>
      <w:tr w:rsidR="00717CE0" w:rsidRPr="003C3786" w14:paraId="20FFD752" w14:textId="77777777" w:rsidTr="00812CA9">
        <w:tc>
          <w:tcPr>
            <w:tcW w:w="9776" w:type="dxa"/>
            <w:gridSpan w:val="2"/>
          </w:tcPr>
          <w:p w14:paraId="36B94024" w14:textId="77777777" w:rsidR="00717CE0" w:rsidRPr="00791713" w:rsidRDefault="00717CE0" w:rsidP="00812CA9">
            <w:pPr>
              <w:tabs>
                <w:tab w:val="left" w:pos="851"/>
              </w:tabs>
              <w:ind w:firstLine="171"/>
              <w:jc w:val="both"/>
              <w:rPr>
                <w:rFonts w:ascii="Arial" w:hAnsi="Arial" w:cs="Arial"/>
                <w:sz w:val="20"/>
                <w:szCs w:val="20"/>
              </w:rPr>
            </w:pPr>
            <w:r w:rsidRPr="00791713">
              <w:rPr>
                <w:rFonts w:ascii="Arial" w:hAnsi="Arial" w:cs="Arial"/>
                <w:sz w:val="20"/>
                <w:szCs w:val="20"/>
              </w:rPr>
              <w:t xml:space="preserve">ПРИМЕЧАНИЕ 1. Штамм, использованный для инокуляции: </w:t>
            </w:r>
            <w:r w:rsidRPr="00791713">
              <w:rPr>
                <w:rFonts w:ascii="Arial" w:hAnsi="Arial" w:cs="Arial"/>
                <w:i/>
                <w:sz w:val="20"/>
                <w:szCs w:val="20"/>
                <w:lang w:val="en-US"/>
              </w:rPr>
              <w:t>C</w:t>
            </w:r>
            <w:r w:rsidRPr="00791713">
              <w:rPr>
                <w:rFonts w:ascii="Arial" w:hAnsi="Arial" w:cs="Arial"/>
                <w:i/>
                <w:sz w:val="20"/>
                <w:szCs w:val="20"/>
              </w:rPr>
              <w:t xml:space="preserve">. </w:t>
            </w:r>
            <w:r w:rsidRPr="00791713">
              <w:rPr>
                <w:rFonts w:ascii="Arial" w:hAnsi="Arial" w:cs="Arial"/>
                <w:i/>
                <w:sz w:val="20"/>
                <w:szCs w:val="20"/>
                <w:lang w:val="en-US"/>
              </w:rPr>
              <w:t>perfringens</w:t>
            </w:r>
            <w:r w:rsidRPr="00791713">
              <w:rPr>
                <w:rFonts w:ascii="Arial" w:hAnsi="Arial" w:cs="Arial"/>
                <w:sz w:val="20"/>
                <w:szCs w:val="20"/>
              </w:rPr>
              <w:t xml:space="preserve"> (</w:t>
            </w:r>
            <w:r w:rsidRPr="00791713">
              <w:rPr>
                <w:rFonts w:ascii="Arial" w:hAnsi="Arial" w:cs="Arial"/>
                <w:sz w:val="20"/>
                <w:szCs w:val="20"/>
                <w:lang w:val="en-US"/>
              </w:rPr>
              <w:t>WDCM</w:t>
            </w:r>
            <w:r w:rsidRPr="00791713">
              <w:rPr>
                <w:rFonts w:ascii="Arial" w:hAnsi="Arial" w:cs="Arial"/>
                <w:sz w:val="20"/>
                <w:szCs w:val="20"/>
              </w:rPr>
              <w:t xml:space="preserve"> 00201).</w:t>
            </w:r>
          </w:p>
          <w:p w14:paraId="7BDE7A1E" w14:textId="77777777" w:rsidR="00717CE0" w:rsidRPr="003C3786" w:rsidRDefault="00717CE0" w:rsidP="00812CA9">
            <w:pPr>
              <w:tabs>
                <w:tab w:val="left" w:pos="851"/>
              </w:tabs>
              <w:ind w:firstLine="171"/>
              <w:jc w:val="both"/>
              <w:rPr>
                <w:rFonts w:ascii="Arial" w:hAnsi="Arial" w:cs="Arial"/>
              </w:rPr>
            </w:pPr>
            <w:r w:rsidRPr="00791713">
              <w:rPr>
                <w:rFonts w:ascii="Arial" w:hAnsi="Arial" w:cs="Arial"/>
                <w:sz w:val="20"/>
                <w:szCs w:val="20"/>
              </w:rPr>
              <w:t xml:space="preserve">ПРИМЕЧАНИЕ 2. Полученное значение </w:t>
            </w:r>
            <w:r w:rsidRPr="00791713">
              <w:rPr>
                <w:rFonts w:ascii="Arial" w:hAnsi="Arial" w:cs="Arial"/>
                <w:i/>
                <w:sz w:val="20"/>
                <w:szCs w:val="20"/>
                <w:lang w:val="en-US"/>
              </w:rPr>
              <w:t>s</w:t>
            </w:r>
            <w:r w:rsidRPr="00791713">
              <w:rPr>
                <w:rFonts w:ascii="Arial" w:hAnsi="Arial" w:cs="Arial"/>
                <w:i/>
                <w:sz w:val="20"/>
                <w:szCs w:val="20"/>
                <w:vertAlign w:val="subscript"/>
                <w:lang w:val="en-US"/>
              </w:rPr>
              <w:t>R</w:t>
            </w:r>
            <w:r w:rsidRPr="00791713">
              <w:rPr>
                <w:rFonts w:ascii="Arial" w:hAnsi="Arial" w:cs="Arial"/>
                <w:sz w:val="20"/>
                <w:szCs w:val="20"/>
              </w:rPr>
              <w:t xml:space="preserve"> высокое из-за больших различий, обнаруженных разными участниками для консервированной солонины.</w:t>
            </w:r>
          </w:p>
        </w:tc>
      </w:tr>
    </w:tbl>
    <w:p w14:paraId="11F43989" w14:textId="77777777" w:rsidR="00717CE0" w:rsidRPr="009549CD" w:rsidRDefault="00717CE0" w:rsidP="00717CE0">
      <w:pPr>
        <w:tabs>
          <w:tab w:val="left" w:pos="851"/>
        </w:tabs>
        <w:spacing w:after="0" w:line="240" w:lineRule="auto"/>
        <w:ind w:firstLine="709"/>
        <w:jc w:val="both"/>
        <w:rPr>
          <w:rFonts w:ascii="Arial" w:hAnsi="Arial" w:cs="Arial"/>
          <w:sz w:val="24"/>
          <w:szCs w:val="24"/>
        </w:rPr>
      </w:pPr>
    </w:p>
    <w:p w14:paraId="615000F4" w14:textId="77777777" w:rsidR="00717CE0" w:rsidRPr="003C3786" w:rsidRDefault="00717CE0" w:rsidP="00F10195">
      <w:pPr>
        <w:tabs>
          <w:tab w:val="left" w:pos="851"/>
        </w:tabs>
        <w:spacing w:after="0" w:line="240" w:lineRule="auto"/>
        <w:ind w:firstLine="567"/>
        <w:jc w:val="both"/>
        <w:rPr>
          <w:rFonts w:ascii="Arial" w:hAnsi="Arial" w:cs="Arial"/>
          <w:bCs/>
          <w:sz w:val="24"/>
          <w:szCs w:val="24"/>
        </w:rPr>
      </w:pPr>
      <w:r w:rsidRPr="003C3786">
        <w:rPr>
          <w:rFonts w:ascii="Arial" w:hAnsi="Arial" w:cs="Arial"/>
          <w:bCs/>
          <w:sz w:val="24"/>
          <w:szCs w:val="24"/>
        </w:rPr>
        <w:t xml:space="preserve">Таблица </w:t>
      </w:r>
      <w:r w:rsidRPr="003C3786">
        <w:rPr>
          <w:rFonts w:ascii="Arial" w:hAnsi="Arial" w:cs="Arial"/>
          <w:bCs/>
          <w:sz w:val="24"/>
          <w:szCs w:val="24"/>
          <w:lang w:val="en-US"/>
        </w:rPr>
        <w:t>C</w:t>
      </w:r>
      <w:r w:rsidRPr="003C3786">
        <w:rPr>
          <w:rFonts w:ascii="Arial" w:hAnsi="Arial" w:cs="Arial"/>
          <w:bCs/>
          <w:sz w:val="24"/>
          <w:szCs w:val="24"/>
        </w:rPr>
        <w:t>.2. Результаты анализа данных, полученных с супом быстрого приготовления (категория: многокомпонентные продукты питания или компоненты еды)</w:t>
      </w:r>
    </w:p>
    <w:tbl>
      <w:tblPr>
        <w:tblStyle w:val="ad"/>
        <w:tblW w:w="9776" w:type="dxa"/>
        <w:tblLook w:val="04A0" w:firstRow="1" w:lastRow="0" w:firstColumn="1" w:lastColumn="0" w:noHBand="0" w:noVBand="1"/>
      </w:tblPr>
      <w:tblGrid>
        <w:gridCol w:w="6941"/>
        <w:gridCol w:w="2835"/>
      </w:tblGrid>
      <w:tr w:rsidR="00717CE0" w:rsidRPr="003C3786" w14:paraId="07D5020D" w14:textId="77777777" w:rsidTr="00812CA9">
        <w:tc>
          <w:tcPr>
            <w:tcW w:w="6941" w:type="dxa"/>
          </w:tcPr>
          <w:p w14:paraId="554175B8" w14:textId="77777777" w:rsidR="00717CE0" w:rsidRPr="003C3786" w:rsidRDefault="00717CE0" w:rsidP="00812CA9">
            <w:pPr>
              <w:tabs>
                <w:tab w:val="left" w:pos="851"/>
              </w:tabs>
              <w:ind w:firstLine="29"/>
              <w:jc w:val="center"/>
              <w:rPr>
                <w:rFonts w:ascii="Arial" w:hAnsi="Arial" w:cs="Arial"/>
                <w:b/>
              </w:rPr>
            </w:pPr>
            <w:bookmarkStart w:id="7" w:name="_Hlk192760299"/>
            <w:r w:rsidRPr="003C3786">
              <w:rPr>
                <w:rFonts w:ascii="Arial" w:hAnsi="Arial" w:cs="Arial"/>
                <w:b/>
              </w:rPr>
              <w:t>Параметр</w:t>
            </w:r>
          </w:p>
        </w:tc>
        <w:tc>
          <w:tcPr>
            <w:tcW w:w="2835" w:type="dxa"/>
          </w:tcPr>
          <w:p w14:paraId="4B4DEEF5" w14:textId="77777777" w:rsidR="00717CE0" w:rsidRPr="003C3786" w:rsidRDefault="00717CE0" w:rsidP="00812CA9">
            <w:pPr>
              <w:tabs>
                <w:tab w:val="left" w:pos="851"/>
              </w:tabs>
              <w:jc w:val="center"/>
              <w:rPr>
                <w:rFonts w:ascii="Arial" w:hAnsi="Arial" w:cs="Arial"/>
                <w:b/>
              </w:rPr>
            </w:pPr>
            <w:r w:rsidRPr="003C3786">
              <w:rPr>
                <w:rFonts w:ascii="Arial" w:hAnsi="Arial" w:cs="Arial"/>
                <w:b/>
              </w:rPr>
              <w:t>Низкий уровень</w:t>
            </w:r>
          </w:p>
        </w:tc>
      </w:tr>
      <w:tr w:rsidR="00717CE0" w:rsidRPr="003C3786" w14:paraId="5BA310D7" w14:textId="77777777" w:rsidTr="00812CA9">
        <w:tc>
          <w:tcPr>
            <w:tcW w:w="6941" w:type="dxa"/>
          </w:tcPr>
          <w:p w14:paraId="11BC666C" w14:textId="77777777" w:rsidR="00717CE0" w:rsidRPr="003C3786" w:rsidRDefault="00717CE0" w:rsidP="00812CA9">
            <w:pPr>
              <w:tabs>
                <w:tab w:val="left" w:pos="851"/>
              </w:tabs>
              <w:jc w:val="center"/>
              <w:rPr>
                <w:rFonts w:ascii="Arial" w:hAnsi="Arial" w:cs="Arial"/>
              </w:rPr>
            </w:pPr>
            <w:r w:rsidRPr="003C3786">
              <w:rPr>
                <w:rFonts w:ascii="Arial" w:hAnsi="Arial" w:cs="Arial"/>
              </w:rPr>
              <w:t>Количество участвующих сотрудников</w:t>
            </w:r>
          </w:p>
        </w:tc>
        <w:tc>
          <w:tcPr>
            <w:tcW w:w="2835" w:type="dxa"/>
          </w:tcPr>
          <w:p w14:paraId="03B1EB78" w14:textId="77777777" w:rsidR="00717CE0" w:rsidRPr="003C3786" w:rsidRDefault="00717CE0" w:rsidP="00812CA9">
            <w:pPr>
              <w:tabs>
                <w:tab w:val="left" w:pos="851"/>
              </w:tabs>
              <w:jc w:val="center"/>
              <w:rPr>
                <w:rFonts w:ascii="Arial" w:hAnsi="Arial" w:cs="Arial"/>
              </w:rPr>
            </w:pPr>
            <w:r w:rsidRPr="003C3786">
              <w:rPr>
                <w:rFonts w:ascii="Arial" w:hAnsi="Arial" w:cs="Arial"/>
              </w:rPr>
              <w:t>20</w:t>
            </w:r>
          </w:p>
        </w:tc>
      </w:tr>
      <w:tr w:rsidR="00717CE0" w:rsidRPr="003C3786" w14:paraId="6E382974" w14:textId="77777777" w:rsidTr="00812CA9">
        <w:tc>
          <w:tcPr>
            <w:tcW w:w="6941" w:type="dxa"/>
          </w:tcPr>
          <w:p w14:paraId="19C9F56E" w14:textId="77777777" w:rsidR="00717CE0" w:rsidRPr="003C3786" w:rsidRDefault="00717CE0" w:rsidP="00812CA9">
            <w:pPr>
              <w:tabs>
                <w:tab w:val="left" w:pos="851"/>
              </w:tabs>
              <w:jc w:val="center"/>
              <w:rPr>
                <w:rFonts w:ascii="Arial" w:hAnsi="Arial" w:cs="Arial"/>
              </w:rPr>
            </w:pPr>
            <w:r w:rsidRPr="003C3786">
              <w:rPr>
                <w:rFonts w:ascii="Arial" w:hAnsi="Arial" w:cs="Arial"/>
              </w:rPr>
              <w:t>Количество сотрудников, оставшихся после оценки данных</w:t>
            </w:r>
          </w:p>
        </w:tc>
        <w:tc>
          <w:tcPr>
            <w:tcW w:w="2835" w:type="dxa"/>
          </w:tcPr>
          <w:p w14:paraId="73D930F5" w14:textId="77777777" w:rsidR="00717CE0" w:rsidRPr="003C3786" w:rsidRDefault="00717CE0" w:rsidP="00812CA9">
            <w:pPr>
              <w:tabs>
                <w:tab w:val="left" w:pos="851"/>
              </w:tabs>
              <w:jc w:val="center"/>
              <w:rPr>
                <w:rFonts w:ascii="Arial" w:hAnsi="Arial" w:cs="Arial"/>
              </w:rPr>
            </w:pPr>
            <w:r w:rsidRPr="003C3786">
              <w:rPr>
                <w:rFonts w:ascii="Arial" w:hAnsi="Arial" w:cs="Arial"/>
              </w:rPr>
              <w:t>13</w:t>
            </w:r>
          </w:p>
        </w:tc>
      </w:tr>
      <w:tr w:rsidR="00717CE0" w:rsidRPr="003C3786" w14:paraId="79D1178D" w14:textId="77777777" w:rsidTr="00812CA9">
        <w:tc>
          <w:tcPr>
            <w:tcW w:w="6941" w:type="dxa"/>
          </w:tcPr>
          <w:p w14:paraId="7B9B2A1E" w14:textId="77777777" w:rsidR="00717CE0" w:rsidRPr="003C3786" w:rsidRDefault="00717CE0" w:rsidP="00812CA9">
            <w:pPr>
              <w:tabs>
                <w:tab w:val="left" w:pos="851"/>
              </w:tabs>
              <w:jc w:val="center"/>
              <w:rPr>
                <w:rFonts w:ascii="Arial" w:hAnsi="Arial" w:cs="Arial"/>
              </w:rPr>
            </w:pPr>
            <w:r w:rsidRPr="003C3786">
              <w:rPr>
                <w:rFonts w:ascii="Arial" w:hAnsi="Arial" w:cs="Arial"/>
              </w:rPr>
              <w:t>Количество проб</w:t>
            </w:r>
          </w:p>
        </w:tc>
        <w:tc>
          <w:tcPr>
            <w:tcW w:w="2835" w:type="dxa"/>
          </w:tcPr>
          <w:p w14:paraId="0AABBF28" w14:textId="77777777" w:rsidR="00717CE0" w:rsidRPr="003C3786" w:rsidRDefault="00717CE0" w:rsidP="00812CA9">
            <w:pPr>
              <w:tabs>
                <w:tab w:val="left" w:pos="851"/>
              </w:tabs>
              <w:jc w:val="center"/>
              <w:rPr>
                <w:rFonts w:ascii="Arial" w:hAnsi="Arial" w:cs="Arial"/>
              </w:rPr>
            </w:pPr>
            <w:r w:rsidRPr="003C3786">
              <w:rPr>
                <w:rFonts w:ascii="Arial" w:hAnsi="Arial" w:cs="Arial"/>
              </w:rPr>
              <w:t>26</w:t>
            </w:r>
          </w:p>
        </w:tc>
      </w:tr>
      <w:tr w:rsidR="00717CE0" w:rsidRPr="003C3786" w14:paraId="6874DB88" w14:textId="77777777" w:rsidTr="00812CA9">
        <w:tc>
          <w:tcPr>
            <w:tcW w:w="6941" w:type="dxa"/>
          </w:tcPr>
          <w:p w14:paraId="65817B00" w14:textId="77777777" w:rsidR="00717CE0" w:rsidRPr="003C3786" w:rsidRDefault="00717CE0" w:rsidP="00812CA9">
            <w:pPr>
              <w:tabs>
                <w:tab w:val="left" w:pos="851"/>
              </w:tabs>
              <w:jc w:val="center"/>
              <w:rPr>
                <w:rFonts w:ascii="Arial" w:hAnsi="Arial" w:cs="Arial"/>
              </w:rPr>
            </w:pPr>
            <w:r w:rsidRPr="003C3786">
              <w:rPr>
                <w:rFonts w:ascii="Arial" w:hAnsi="Arial" w:cs="Arial"/>
              </w:rPr>
              <w:t>Количество результатов проб, оставшихся после оценки данных</w:t>
            </w:r>
          </w:p>
        </w:tc>
        <w:tc>
          <w:tcPr>
            <w:tcW w:w="2835" w:type="dxa"/>
          </w:tcPr>
          <w:p w14:paraId="335895BA" w14:textId="77777777" w:rsidR="00717CE0" w:rsidRPr="003C3786" w:rsidRDefault="00717CE0" w:rsidP="00812CA9">
            <w:pPr>
              <w:tabs>
                <w:tab w:val="left" w:pos="851"/>
              </w:tabs>
              <w:jc w:val="center"/>
              <w:rPr>
                <w:rFonts w:ascii="Arial" w:hAnsi="Arial" w:cs="Arial"/>
              </w:rPr>
            </w:pPr>
            <w:r w:rsidRPr="003C3786">
              <w:rPr>
                <w:rFonts w:ascii="Arial" w:hAnsi="Arial" w:cs="Arial"/>
              </w:rPr>
              <w:t>26</w:t>
            </w:r>
          </w:p>
        </w:tc>
      </w:tr>
      <w:tr w:rsidR="00717CE0" w:rsidRPr="003C3786" w14:paraId="4D1B3AB1" w14:textId="77777777" w:rsidTr="00812CA9">
        <w:tc>
          <w:tcPr>
            <w:tcW w:w="6941" w:type="dxa"/>
          </w:tcPr>
          <w:p w14:paraId="6616DDE0" w14:textId="77777777" w:rsidR="00717CE0" w:rsidRPr="003C3786" w:rsidRDefault="00717CE0" w:rsidP="00812CA9">
            <w:pPr>
              <w:tabs>
                <w:tab w:val="left" w:pos="851"/>
              </w:tabs>
              <w:jc w:val="center"/>
              <w:rPr>
                <w:rFonts w:ascii="Arial" w:hAnsi="Arial" w:cs="Arial"/>
              </w:rPr>
            </w:pPr>
            <w:r w:rsidRPr="003C3786">
              <w:rPr>
                <w:rFonts w:ascii="Arial" w:hAnsi="Arial" w:cs="Arial"/>
              </w:rPr>
              <w:t xml:space="preserve">Среднее значение </w:t>
            </w:r>
            <w:r w:rsidRPr="003C3786">
              <w:rPr>
                <w:rFonts w:ascii="Arial" w:hAnsi="Arial" w:cs="Arial"/>
                <w:lang w:val="en-US"/>
              </w:rPr>
              <w:t>Σa</w:t>
            </w:r>
            <w:r w:rsidRPr="003C3786">
              <w:rPr>
                <w:rFonts w:ascii="Arial" w:hAnsi="Arial" w:cs="Arial"/>
              </w:rPr>
              <w:t xml:space="preserve"> (</w:t>
            </w:r>
            <w:r w:rsidRPr="003C3786">
              <w:rPr>
                <w:rFonts w:ascii="Arial" w:hAnsi="Arial" w:cs="Arial"/>
                <w:lang w:val="en-US"/>
              </w:rPr>
              <w:t>log</w:t>
            </w:r>
            <w:r w:rsidRPr="003C3786">
              <w:rPr>
                <w:rFonts w:ascii="Arial" w:hAnsi="Arial" w:cs="Arial"/>
                <w:vertAlign w:val="subscript"/>
              </w:rPr>
              <w:t>10</w:t>
            </w:r>
            <w:r w:rsidRPr="003C3786">
              <w:rPr>
                <w:rFonts w:ascii="Arial" w:hAnsi="Arial" w:cs="Arial"/>
              </w:rPr>
              <w:t xml:space="preserve"> КОЕ/г)</w:t>
            </w:r>
          </w:p>
        </w:tc>
        <w:tc>
          <w:tcPr>
            <w:tcW w:w="2835" w:type="dxa"/>
          </w:tcPr>
          <w:p w14:paraId="164AC2AE" w14:textId="77777777" w:rsidR="00717CE0" w:rsidRPr="003C3786" w:rsidRDefault="00717CE0" w:rsidP="00812CA9">
            <w:pPr>
              <w:tabs>
                <w:tab w:val="left" w:pos="851"/>
              </w:tabs>
              <w:jc w:val="center"/>
              <w:rPr>
                <w:rFonts w:ascii="Arial" w:hAnsi="Arial" w:cs="Arial"/>
              </w:rPr>
            </w:pPr>
            <w:r w:rsidRPr="003C3786">
              <w:rPr>
                <w:rFonts w:ascii="Arial" w:hAnsi="Arial" w:cs="Arial"/>
              </w:rPr>
              <w:t>0,58</w:t>
            </w:r>
          </w:p>
        </w:tc>
      </w:tr>
      <w:tr w:rsidR="00717CE0" w:rsidRPr="003C3786" w14:paraId="2B75EED1" w14:textId="77777777" w:rsidTr="00812CA9">
        <w:tc>
          <w:tcPr>
            <w:tcW w:w="6941" w:type="dxa"/>
          </w:tcPr>
          <w:p w14:paraId="28A77BF5" w14:textId="77777777" w:rsidR="00717CE0" w:rsidRPr="003C3786" w:rsidRDefault="00717CE0" w:rsidP="00812CA9">
            <w:pPr>
              <w:tabs>
                <w:tab w:val="left" w:pos="851"/>
              </w:tabs>
              <w:jc w:val="center"/>
              <w:rPr>
                <w:rFonts w:ascii="Arial" w:hAnsi="Arial" w:cs="Arial"/>
              </w:rPr>
            </w:pPr>
            <w:r w:rsidRPr="003C3786">
              <w:rPr>
                <w:rFonts w:ascii="Arial" w:hAnsi="Arial" w:cs="Arial"/>
              </w:rPr>
              <w:t xml:space="preserve">Стандартное отклонение межлабораторной повторяемости, </w:t>
            </w:r>
            <w:r w:rsidRPr="003C3786">
              <w:rPr>
                <w:rFonts w:ascii="Arial" w:hAnsi="Arial" w:cs="Arial"/>
                <w:i/>
                <w:lang w:val="en-US"/>
              </w:rPr>
              <w:t>s</w:t>
            </w:r>
            <w:r w:rsidRPr="003C3786">
              <w:rPr>
                <w:rFonts w:ascii="Arial" w:hAnsi="Arial" w:cs="Arial"/>
                <w:i/>
                <w:vertAlign w:val="subscript"/>
                <w:lang w:val="en-US"/>
              </w:rPr>
              <w:t>r</w:t>
            </w:r>
            <w:r w:rsidRPr="003C3786">
              <w:rPr>
                <w:rFonts w:ascii="Arial" w:hAnsi="Arial" w:cs="Arial"/>
              </w:rPr>
              <w:t xml:space="preserve"> (</w:t>
            </w:r>
            <w:r w:rsidRPr="003C3786">
              <w:rPr>
                <w:rFonts w:ascii="Arial" w:hAnsi="Arial" w:cs="Arial"/>
                <w:lang w:val="en-US"/>
              </w:rPr>
              <w:t>log</w:t>
            </w:r>
            <w:r w:rsidRPr="003C3786">
              <w:rPr>
                <w:rFonts w:ascii="Arial" w:hAnsi="Arial" w:cs="Arial"/>
                <w:vertAlign w:val="subscript"/>
              </w:rPr>
              <w:t>10</w:t>
            </w:r>
            <w:r w:rsidRPr="003C3786">
              <w:rPr>
                <w:rFonts w:ascii="Arial" w:hAnsi="Arial" w:cs="Arial"/>
              </w:rPr>
              <w:t xml:space="preserve"> КОЕ/г)</w:t>
            </w:r>
          </w:p>
        </w:tc>
        <w:tc>
          <w:tcPr>
            <w:tcW w:w="2835" w:type="dxa"/>
          </w:tcPr>
          <w:p w14:paraId="3C4B2FCF" w14:textId="77777777" w:rsidR="00717CE0" w:rsidRPr="003C3786" w:rsidRDefault="00717CE0" w:rsidP="00812CA9">
            <w:pPr>
              <w:tabs>
                <w:tab w:val="left" w:pos="851"/>
              </w:tabs>
              <w:jc w:val="center"/>
              <w:rPr>
                <w:rFonts w:ascii="Arial" w:hAnsi="Arial" w:cs="Arial"/>
              </w:rPr>
            </w:pPr>
            <w:r w:rsidRPr="003C3786">
              <w:rPr>
                <w:rFonts w:ascii="Arial" w:hAnsi="Arial" w:cs="Arial"/>
              </w:rPr>
              <w:t>0,049</w:t>
            </w:r>
          </w:p>
        </w:tc>
      </w:tr>
      <w:tr w:rsidR="00717CE0" w:rsidRPr="003C3786" w14:paraId="3CFF4D14" w14:textId="77777777" w:rsidTr="00812CA9">
        <w:tc>
          <w:tcPr>
            <w:tcW w:w="6941" w:type="dxa"/>
          </w:tcPr>
          <w:p w14:paraId="6657A0DD" w14:textId="77777777" w:rsidR="00717CE0" w:rsidRPr="003C3786" w:rsidRDefault="00717CE0" w:rsidP="00812CA9">
            <w:pPr>
              <w:tabs>
                <w:tab w:val="left" w:pos="851"/>
              </w:tabs>
              <w:jc w:val="center"/>
              <w:rPr>
                <w:rFonts w:ascii="Arial" w:hAnsi="Arial" w:cs="Arial"/>
              </w:rPr>
            </w:pPr>
            <w:r w:rsidRPr="003C3786">
              <w:rPr>
                <w:rFonts w:ascii="Arial" w:hAnsi="Arial" w:cs="Arial"/>
              </w:rPr>
              <w:t xml:space="preserve">Стандартное отклонение межлабораторной воспроизводимости, </w:t>
            </w:r>
            <w:r w:rsidRPr="003C3786">
              <w:rPr>
                <w:rFonts w:ascii="Arial" w:hAnsi="Arial" w:cs="Arial"/>
                <w:i/>
                <w:lang w:val="en-US"/>
              </w:rPr>
              <w:t>s</w:t>
            </w:r>
            <w:r w:rsidRPr="003C3786">
              <w:rPr>
                <w:rFonts w:ascii="Arial" w:hAnsi="Arial" w:cs="Arial"/>
                <w:i/>
                <w:vertAlign w:val="subscript"/>
                <w:lang w:val="en-US"/>
              </w:rPr>
              <w:t>R</w:t>
            </w:r>
            <w:r w:rsidRPr="003C3786">
              <w:rPr>
                <w:rFonts w:ascii="Arial" w:hAnsi="Arial" w:cs="Arial"/>
              </w:rPr>
              <w:t xml:space="preserve"> (</w:t>
            </w:r>
            <w:r w:rsidRPr="003C3786">
              <w:rPr>
                <w:rFonts w:ascii="Arial" w:hAnsi="Arial" w:cs="Arial"/>
                <w:lang w:val="en-US"/>
              </w:rPr>
              <w:t>log</w:t>
            </w:r>
            <w:r w:rsidRPr="003C3786">
              <w:rPr>
                <w:rFonts w:ascii="Arial" w:hAnsi="Arial" w:cs="Arial"/>
                <w:vertAlign w:val="subscript"/>
              </w:rPr>
              <w:t>10</w:t>
            </w:r>
            <w:r w:rsidRPr="003C3786">
              <w:rPr>
                <w:rFonts w:ascii="Arial" w:hAnsi="Arial" w:cs="Arial"/>
              </w:rPr>
              <w:t xml:space="preserve"> КОЕ/г)</w:t>
            </w:r>
          </w:p>
        </w:tc>
        <w:tc>
          <w:tcPr>
            <w:tcW w:w="2835" w:type="dxa"/>
          </w:tcPr>
          <w:p w14:paraId="4AC32F6D" w14:textId="77777777" w:rsidR="00717CE0" w:rsidRPr="003C3786" w:rsidRDefault="00717CE0" w:rsidP="00812CA9">
            <w:pPr>
              <w:tabs>
                <w:tab w:val="left" w:pos="851"/>
              </w:tabs>
              <w:jc w:val="center"/>
              <w:rPr>
                <w:rFonts w:ascii="Arial" w:hAnsi="Arial" w:cs="Arial"/>
              </w:rPr>
            </w:pPr>
            <w:r w:rsidRPr="003C3786">
              <w:rPr>
                <w:rFonts w:ascii="Arial" w:hAnsi="Arial" w:cs="Arial"/>
              </w:rPr>
              <w:t>0,41</w:t>
            </w:r>
          </w:p>
        </w:tc>
      </w:tr>
      <w:tr w:rsidR="00717CE0" w:rsidRPr="00791713" w14:paraId="1AEB234A" w14:textId="77777777" w:rsidTr="00812CA9">
        <w:tc>
          <w:tcPr>
            <w:tcW w:w="9776" w:type="dxa"/>
            <w:gridSpan w:val="2"/>
          </w:tcPr>
          <w:p w14:paraId="293CC1FF" w14:textId="77777777" w:rsidR="00717CE0" w:rsidRPr="00791713" w:rsidRDefault="00717CE0" w:rsidP="00812CA9">
            <w:pPr>
              <w:tabs>
                <w:tab w:val="left" w:pos="851"/>
              </w:tabs>
              <w:ind w:firstLine="171"/>
              <w:jc w:val="both"/>
              <w:rPr>
                <w:rFonts w:ascii="Arial" w:hAnsi="Arial" w:cs="Arial"/>
                <w:sz w:val="20"/>
                <w:szCs w:val="20"/>
              </w:rPr>
            </w:pPr>
            <w:r w:rsidRPr="00791713">
              <w:rPr>
                <w:rFonts w:ascii="Arial" w:hAnsi="Arial" w:cs="Arial"/>
                <w:sz w:val="20"/>
                <w:szCs w:val="20"/>
              </w:rPr>
              <w:t xml:space="preserve">ПРИМЕЧАНИЕ. Штамм, использованный для инокуляции: </w:t>
            </w:r>
            <w:r w:rsidRPr="00791713">
              <w:rPr>
                <w:rFonts w:ascii="Arial" w:hAnsi="Arial" w:cs="Arial"/>
                <w:i/>
                <w:sz w:val="20"/>
                <w:szCs w:val="20"/>
                <w:lang w:val="en-US"/>
              </w:rPr>
              <w:t>C</w:t>
            </w:r>
            <w:r w:rsidRPr="00791713">
              <w:rPr>
                <w:rFonts w:ascii="Arial" w:hAnsi="Arial" w:cs="Arial"/>
                <w:i/>
                <w:sz w:val="20"/>
                <w:szCs w:val="20"/>
              </w:rPr>
              <w:t xml:space="preserve">. </w:t>
            </w:r>
            <w:r w:rsidRPr="00791713">
              <w:rPr>
                <w:rFonts w:ascii="Arial" w:hAnsi="Arial" w:cs="Arial"/>
                <w:i/>
                <w:sz w:val="20"/>
                <w:szCs w:val="20"/>
                <w:lang w:val="en-US"/>
              </w:rPr>
              <w:t>perfringens</w:t>
            </w:r>
            <w:r w:rsidRPr="00791713">
              <w:rPr>
                <w:rFonts w:ascii="Arial" w:hAnsi="Arial" w:cs="Arial"/>
                <w:sz w:val="20"/>
                <w:szCs w:val="20"/>
              </w:rPr>
              <w:t xml:space="preserve"> (</w:t>
            </w:r>
            <w:r w:rsidRPr="00791713">
              <w:rPr>
                <w:rFonts w:ascii="Arial" w:hAnsi="Arial" w:cs="Arial"/>
                <w:sz w:val="20"/>
                <w:szCs w:val="20"/>
                <w:lang w:val="en-US"/>
              </w:rPr>
              <w:t>WDCM</w:t>
            </w:r>
            <w:r w:rsidRPr="00791713">
              <w:rPr>
                <w:rFonts w:ascii="Arial" w:hAnsi="Arial" w:cs="Arial"/>
                <w:sz w:val="20"/>
                <w:szCs w:val="20"/>
              </w:rPr>
              <w:t xml:space="preserve"> 00201).</w:t>
            </w:r>
          </w:p>
        </w:tc>
      </w:tr>
      <w:bookmarkEnd w:id="7"/>
    </w:tbl>
    <w:p w14:paraId="52683538" w14:textId="77777777" w:rsidR="003C3786" w:rsidRDefault="003C3786" w:rsidP="00717CE0">
      <w:pPr>
        <w:tabs>
          <w:tab w:val="left" w:pos="851"/>
        </w:tabs>
        <w:spacing w:after="0" w:line="240" w:lineRule="auto"/>
        <w:ind w:firstLine="709"/>
        <w:jc w:val="both"/>
        <w:rPr>
          <w:rFonts w:ascii="Arial" w:hAnsi="Arial" w:cs="Arial"/>
          <w:bCs/>
          <w:sz w:val="24"/>
          <w:szCs w:val="24"/>
        </w:rPr>
      </w:pPr>
    </w:p>
    <w:p w14:paraId="49B58495" w14:textId="5BEDF1F5" w:rsidR="00717CE0" w:rsidRPr="003C3786" w:rsidRDefault="00717CE0" w:rsidP="00F10195">
      <w:pPr>
        <w:tabs>
          <w:tab w:val="left" w:pos="851"/>
        </w:tabs>
        <w:spacing w:after="0" w:line="240" w:lineRule="auto"/>
        <w:ind w:firstLine="567"/>
        <w:jc w:val="both"/>
        <w:rPr>
          <w:rFonts w:ascii="Arial" w:hAnsi="Arial" w:cs="Arial"/>
          <w:bCs/>
          <w:sz w:val="24"/>
          <w:szCs w:val="24"/>
        </w:rPr>
      </w:pPr>
      <w:r w:rsidRPr="003C3786">
        <w:rPr>
          <w:rFonts w:ascii="Arial" w:hAnsi="Arial" w:cs="Arial"/>
          <w:bCs/>
          <w:sz w:val="24"/>
          <w:szCs w:val="24"/>
        </w:rPr>
        <w:lastRenderedPageBreak/>
        <w:t>Таблица C.3. Результаты анализа данных, полученных с использованием сухой детской смеси (категория: детская смесь и детские каши)</w:t>
      </w:r>
    </w:p>
    <w:tbl>
      <w:tblPr>
        <w:tblStyle w:val="ad"/>
        <w:tblW w:w="9776" w:type="dxa"/>
        <w:tblLook w:val="04A0" w:firstRow="1" w:lastRow="0" w:firstColumn="1" w:lastColumn="0" w:noHBand="0" w:noVBand="1"/>
      </w:tblPr>
      <w:tblGrid>
        <w:gridCol w:w="6941"/>
        <w:gridCol w:w="2835"/>
      </w:tblGrid>
      <w:tr w:rsidR="00717CE0" w:rsidRPr="003C3786" w14:paraId="106E1B1F" w14:textId="77777777" w:rsidTr="00812CA9">
        <w:tc>
          <w:tcPr>
            <w:tcW w:w="6941" w:type="dxa"/>
          </w:tcPr>
          <w:p w14:paraId="53AC1288" w14:textId="77777777" w:rsidR="00717CE0" w:rsidRPr="003C3786" w:rsidRDefault="00717CE0" w:rsidP="00812CA9">
            <w:pPr>
              <w:tabs>
                <w:tab w:val="left" w:pos="851"/>
              </w:tabs>
              <w:ind w:firstLine="29"/>
              <w:jc w:val="center"/>
              <w:rPr>
                <w:rFonts w:ascii="Arial" w:hAnsi="Arial" w:cs="Arial"/>
                <w:b/>
              </w:rPr>
            </w:pPr>
            <w:bookmarkStart w:id="8" w:name="_Hlk192760487"/>
            <w:r w:rsidRPr="003C3786">
              <w:rPr>
                <w:rFonts w:ascii="Arial" w:hAnsi="Arial" w:cs="Arial"/>
                <w:b/>
              </w:rPr>
              <w:t>Параметр</w:t>
            </w:r>
          </w:p>
        </w:tc>
        <w:tc>
          <w:tcPr>
            <w:tcW w:w="2835" w:type="dxa"/>
          </w:tcPr>
          <w:p w14:paraId="0B4FD369" w14:textId="77777777" w:rsidR="00717CE0" w:rsidRPr="003C3786" w:rsidRDefault="00717CE0" w:rsidP="00812CA9">
            <w:pPr>
              <w:tabs>
                <w:tab w:val="left" w:pos="851"/>
              </w:tabs>
              <w:jc w:val="center"/>
              <w:rPr>
                <w:rFonts w:ascii="Arial" w:hAnsi="Arial" w:cs="Arial"/>
                <w:b/>
              </w:rPr>
            </w:pPr>
            <w:r w:rsidRPr="003C3786">
              <w:rPr>
                <w:rFonts w:ascii="Arial" w:hAnsi="Arial" w:cs="Arial"/>
                <w:b/>
              </w:rPr>
              <w:t>Низкий уровень</w:t>
            </w:r>
          </w:p>
        </w:tc>
      </w:tr>
      <w:tr w:rsidR="00717CE0" w:rsidRPr="003C3786" w14:paraId="08EFB0F3" w14:textId="77777777" w:rsidTr="00812CA9">
        <w:tc>
          <w:tcPr>
            <w:tcW w:w="6941" w:type="dxa"/>
          </w:tcPr>
          <w:p w14:paraId="6B131BAC" w14:textId="77777777" w:rsidR="00717CE0" w:rsidRPr="003C3786" w:rsidRDefault="00717CE0" w:rsidP="00812CA9">
            <w:pPr>
              <w:tabs>
                <w:tab w:val="left" w:pos="851"/>
              </w:tabs>
              <w:jc w:val="center"/>
              <w:rPr>
                <w:rFonts w:ascii="Arial" w:hAnsi="Arial" w:cs="Arial"/>
              </w:rPr>
            </w:pPr>
            <w:r w:rsidRPr="003C3786">
              <w:rPr>
                <w:rFonts w:ascii="Arial" w:hAnsi="Arial" w:cs="Arial"/>
              </w:rPr>
              <w:t>Количество участвующих сотрудников</w:t>
            </w:r>
          </w:p>
        </w:tc>
        <w:tc>
          <w:tcPr>
            <w:tcW w:w="2835" w:type="dxa"/>
          </w:tcPr>
          <w:p w14:paraId="57198427" w14:textId="77777777" w:rsidR="00717CE0" w:rsidRPr="003C3786" w:rsidRDefault="00717CE0" w:rsidP="00812CA9">
            <w:pPr>
              <w:tabs>
                <w:tab w:val="left" w:pos="851"/>
              </w:tabs>
              <w:jc w:val="center"/>
              <w:rPr>
                <w:rFonts w:ascii="Arial" w:hAnsi="Arial" w:cs="Arial"/>
              </w:rPr>
            </w:pPr>
            <w:r w:rsidRPr="003C3786">
              <w:rPr>
                <w:rFonts w:ascii="Arial" w:hAnsi="Arial" w:cs="Arial"/>
              </w:rPr>
              <w:t>20</w:t>
            </w:r>
          </w:p>
        </w:tc>
      </w:tr>
      <w:tr w:rsidR="00717CE0" w:rsidRPr="003C3786" w14:paraId="09B8C752" w14:textId="77777777" w:rsidTr="00812CA9">
        <w:tc>
          <w:tcPr>
            <w:tcW w:w="6941" w:type="dxa"/>
          </w:tcPr>
          <w:p w14:paraId="6E641984" w14:textId="77777777" w:rsidR="00717CE0" w:rsidRPr="003C3786" w:rsidRDefault="00717CE0" w:rsidP="00812CA9">
            <w:pPr>
              <w:tabs>
                <w:tab w:val="left" w:pos="851"/>
              </w:tabs>
              <w:jc w:val="center"/>
              <w:rPr>
                <w:rFonts w:ascii="Arial" w:hAnsi="Arial" w:cs="Arial"/>
              </w:rPr>
            </w:pPr>
            <w:r w:rsidRPr="003C3786">
              <w:rPr>
                <w:rFonts w:ascii="Arial" w:hAnsi="Arial" w:cs="Arial"/>
              </w:rPr>
              <w:t>Количество сотрудников, оставшихся после оценки данных</w:t>
            </w:r>
          </w:p>
        </w:tc>
        <w:tc>
          <w:tcPr>
            <w:tcW w:w="2835" w:type="dxa"/>
          </w:tcPr>
          <w:p w14:paraId="1133C27C" w14:textId="77777777" w:rsidR="00717CE0" w:rsidRPr="003C3786" w:rsidRDefault="00717CE0" w:rsidP="00812CA9">
            <w:pPr>
              <w:tabs>
                <w:tab w:val="left" w:pos="851"/>
              </w:tabs>
              <w:jc w:val="center"/>
              <w:rPr>
                <w:rFonts w:ascii="Arial" w:hAnsi="Arial" w:cs="Arial"/>
              </w:rPr>
            </w:pPr>
            <w:r w:rsidRPr="003C3786">
              <w:rPr>
                <w:rFonts w:ascii="Arial" w:hAnsi="Arial" w:cs="Arial"/>
              </w:rPr>
              <w:t>8</w:t>
            </w:r>
          </w:p>
        </w:tc>
      </w:tr>
      <w:tr w:rsidR="00717CE0" w:rsidRPr="003C3786" w14:paraId="4E47C532" w14:textId="77777777" w:rsidTr="00812CA9">
        <w:tc>
          <w:tcPr>
            <w:tcW w:w="6941" w:type="dxa"/>
          </w:tcPr>
          <w:p w14:paraId="10C35814" w14:textId="77777777" w:rsidR="00717CE0" w:rsidRPr="003C3786" w:rsidRDefault="00717CE0" w:rsidP="00812CA9">
            <w:pPr>
              <w:tabs>
                <w:tab w:val="left" w:pos="851"/>
              </w:tabs>
              <w:jc w:val="center"/>
              <w:rPr>
                <w:rFonts w:ascii="Arial" w:hAnsi="Arial" w:cs="Arial"/>
              </w:rPr>
            </w:pPr>
            <w:r w:rsidRPr="003C3786">
              <w:rPr>
                <w:rFonts w:ascii="Arial" w:hAnsi="Arial" w:cs="Arial"/>
              </w:rPr>
              <w:t>Количество проб</w:t>
            </w:r>
          </w:p>
        </w:tc>
        <w:tc>
          <w:tcPr>
            <w:tcW w:w="2835" w:type="dxa"/>
          </w:tcPr>
          <w:p w14:paraId="3116AF17" w14:textId="77777777" w:rsidR="00717CE0" w:rsidRPr="003C3786" w:rsidRDefault="00717CE0" w:rsidP="00812CA9">
            <w:pPr>
              <w:tabs>
                <w:tab w:val="left" w:pos="851"/>
              </w:tabs>
              <w:jc w:val="center"/>
              <w:rPr>
                <w:rFonts w:ascii="Arial" w:hAnsi="Arial" w:cs="Arial"/>
              </w:rPr>
            </w:pPr>
            <w:r w:rsidRPr="003C3786">
              <w:rPr>
                <w:rFonts w:ascii="Arial" w:hAnsi="Arial" w:cs="Arial"/>
              </w:rPr>
              <w:t>16</w:t>
            </w:r>
          </w:p>
        </w:tc>
      </w:tr>
      <w:tr w:rsidR="00717CE0" w:rsidRPr="003C3786" w14:paraId="59B8F137" w14:textId="77777777" w:rsidTr="00812CA9">
        <w:tc>
          <w:tcPr>
            <w:tcW w:w="6941" w:type="dxa"/>
          </w:tcPr>
          <w:p w14:paraId="3264DFB7" w14:textId="77777777" w:rsidR="00717CE0" w:rsidRPr="003C3786" w:rsidRDefault="00717CE0" w:rsidP="00812CA9">
            <w:pPr>
              <w:tabs>
                <w:tab w:val="left" w:pos="851"/>
              </w:tabs>
              <w:jc w:val="center"/>
              <w:rPr>
                <w:rFonts w:ascii="Arial" w:hAnsi="Arial" w:cs="Arial"/>
              </w:rPr>
            </w:pPr>
            <w:r w:rsidRPr="003C3786">
              <w:rPr>
                <w:rFonts w:ascii="Arial" w:hAnsi="Arial" w:cs="Arial"/>
              </w:rPr>
              <w:t>Количество результатов проб, оставшихся после оценки данных</w:t>
            </w:r>
          </w:p>
        </w:tc>
        <w:tc>
          <w:tcPr>
            <w:tcW w:w="2835" w:type="dxa"/>
          </w:tcPr>
          <w:p w14:paraId="62E72D12" w14:textId="77777777" w:rsidR="00717CE0" w:rsidRPr="003C3786" w:rsidRDefault="00717CE0" w:rsidP="00812CA9">
            <w:pPr>
              <w:tabs>
                <w:tab w:val="left" w:pos="851"/>
              </w:tabs>
              <w:jc w:val="center"/>
              <w:rPr>
                <w:rFonts w:ascii="Arial" w:hAnsi="Arial" w:cs="Arial"/>
              </w:rPr>
            </w:pPr>
            <w:r w:rsidRPr="003C3786">
              <w:rPr>
                <w:rFonts w:ascii="Arial" w:hAnsi="Arial" w:cs="Arial"/>
              </w:rPr>
              <w:t>16</w:t>
            </w:r>
          </w:p>
        </w:tc>
      </w:tr>
      <w:tr w:rsidR="00717CE0" w:rsidRPr="003C3786" w14:paraId="2E09FE88" w14:textId="77777777" w:rsidTr="00812CA9">
        <w:tc>
          <w:tcPr>
            <w:tcW w:w="6941" w:type="dxa"/>
          </w:tcPr>
          <w:p w14:paraId="270AB77A" w14:textId="77777777" w:rsidR="00717CE0" w:rsidRPr="003C3786" w:rsidRDefault="00717CE0" w:rsidP="00812CA9">
            <w:pPr>
              <w:tabs>
                <w:tab w:val="left" w:pos="851"/>
              </w:tabs>
              <w:jc w:val="center"/>
              <w:rPr>
                <w:rFonts w:ascii="Arial" w:hAnsi="Arial" w:cs="Arial"/>
              </w:rPr>
            </w:pPr>
            <w:r w:rsidRPr="003C3786">
              <w:rPr>
                <w:rFonts w:ascii="Arial" w:hAnsi="Arial" w:cs="Arial"/>
              </w:rPr>
              <w:t xml:space="preserve">Среднее значение </w:t>
            </w:r>
            <w:r w:rsidRPr="003C3786">
              <w:rPr>
                <w:rFonts w:ascii="Arial" w:hAnsi="Arial" w:cs="Arial"/>
                <w:lang w:val="en-US"/>
              </w:rPr>
              <w:t>Σa</w:t>
            </w:r>
            <w:r w:rsidRPr="003C3786">
              <w:rPr>
                <w:rFonts w:ascii="Arial" w:hAnsi="Arial" w:cs="Arial"/>
              </w:rPr>
              <w:t xml:space="preserve"> (</w:t>
            </w:r>
            <w:r w:rsidRPr="003C3786">
              <w:rPr>
                <w:rFonts w:ascii="Arial" w:hAnsi="Arial" w:cs="Arial"/>
                <w:lang w:val="en-US"/>
              </w:rPr>
              <w:t>log</w:t>
            </w:r>
            <w:r w:rsidRPr="003C3786">
              <w:rPr>
                <w:rFonts w:ascii="Arial" w:hAnsi="Arial" w:cs="Arial"/>
                <w:vertAlign w:val="subscript"/>
              </w:rPr>
              <w:t>10</w:t>
            </w:r>
            <w:r w:rsidRPr="003C3786">
              <w:rPr>
                <w:rFonts w:ascii="Arial" w:hAnsi="Arial" w:cs="Arial"/>
              </w:rPr>
              <w:t xml:space="preserve"> КОЕ/г)</w:t>
            </w:r>
          </w:p>
        </w:tc>
        <w:tc>
          <w:tcPr>
            <w:tcW w:w="2835" w:type="dxa"/>
          </w:tcPr>
          <w:p w14:paraId="612D9DC2" w14:textId="77777777" w:rsidR="00717CE0" w:rsidRPr="003C3786" w:rsidRDefault="00717CE0" w:rsidP="00812CA9">
            <w:pPr>
              <w:tabs>
                <w:tab w:val="left" w:pos="851"/>
              </w:tabs>
              <w:jc w:val="center"/>
              <w:rPr>
                <w:rFonts w:ascii="Arial" w:hAnsi="Arial" w:cs="Arial"/>
              </w:rPr>
            </w:pPr>
            <w:r w:rsidRPr="003C3786">
              <w:rPr>
                <w:rFonts w:ascii="Arial" w:hAnsi="Arial" w:cs="Arial"/>
              </w:rPr>
              <w:t>0,48</w:t>
            </w:r>
          </w:p>
        </w:tc>
      </w:tr>
      <w:tr w:rsidR="00717CE0" w:rsidRPr="003C3786" w14:paraId="1773D720" w14:textId="77777777" w:rsidTr="00812CA9">
        <w:tc>
          <w:tcPr>
            <w:tcW w:w="6941" w:type="dxa"/>
          </w:tcPr>
          <w:p w14:paraId="50768631" w14:textId="77777777" w:rsidR="00717CE0" w:rsidRPr="003C3786" w:rsidRDefault="00717CE0" w:rsidP="00812CA9">
            <w:pPr>
              <w:tabs>
                <w:tab w:val="left" w:pos="851"/>
              </w:tabs>
              <w:jc w:val="center"/>
              <w:rPr>
                <w:rFonts w:ascii="Arial" w:hAnsi="Arial" w:cs="Arial"/>
              </w:rPr>
            </w:pPr>
            <w:r w:rsidRPr="003C3786">
              <w:rPr>
                <w:rFonts w:ascii="Arial" w:hAnsi="Arial" w:cs="Arial"/>
              </w:rPr>
              <w:t xml:space="preserve">Стандартное отклонение межлабораторной повторяемости, </w:t>
            </w:r>
            <w:r w:rsidRPr="003C3786">
              <w:rPr>
                <w:rFonts w:ascii="Arial" w:hAnsi="Arial" w:cs="Arial"/>
                <w:i/>
                <w:lang w:val="en-US"/>
              </w:rPr>
              <w:t>s</w:t>
            </w:r>
            <w:r w:rsidRPr="003C3786">
              <w:rPr>
                <w:rFonts w:ascii="Arial" w:hAnsi="Arial" w:cs="Arial"/>
                <w:i/>
                <w:vertAlign w:val="subscript"/>
                <w:lang w:val="en-US"/>
              </w:rPr>
              <w:t>r</w:t>
            </w:r>
            <w:r w:rsidRPr="003C3786">
              <w:rPr>
                <w:rFonts w:ascii="Arial" w:hAnsi="Arial" w:cs="Arial"/>
              </w:rPr>
              <w:t xml:space="preserve"> (</w:t>
            </w:r>
            <w:r w:rsidRPr="003C3786">
              <w:rPr>
                <w:rFonts w:ascii="Arial" w:hAnsi="Arial" w:cs="Arial"/>
                <w:lang w:val="en-US"/>
              </w:rPr>
              <w:t>log</w:t>
            </w:r>
            <w:r w:rsidRPr="003C3786">
              <w:rPr>
                <w:rFonts w:ascii="Arial" w:hAnsi="Arial" w:cs="Arial"/>
                <w:vertAlign w:val="subscript"/>
              </w:rPr>
              <w:t>10</w:t>
            </w:r>
            <w:r w:rsidRPr="003C3786">
              <w:rPr>
                <w:rFonts w:ascii="Arial" w:hAnsi="Arial" w:cs="Arial"/>
              </w:rPr>
              <w:t xml:space="preserve"> КОЕ/г)</w:t>
            </w:r>
          </w:p>
        </w:tc>
        <w:tc>
          <w:tcPr>
            <w:tcW w:w="2835" w:type="dxa"/>
          </w:tcPr>
          <w:p w14:paraId="6E06D705" w14:textId="77777777" w:rsidR="00717CE0" w:rsidRPr="003C3786" w:rsidRDefault="00717CE0" w:rsidP="00812CA9">
            <w:pPr>
              <w:tabs>
                <w:tab w:val="left" w:pos="851"/>
              </w:tabs>
              <w:jc w:val="center"/>
              <w:rPr>
                <w:rFonts w:ascii="Arial" w:hAnsi="Arial" w:cs="Arial"/>
              </w:rPr>
            </w:pPr>
            <w:r w:rsidRPr="003C3786">
              <w:rPr>
                <w:rFonts w:ascii="Arial" w:hAnsi="Arial" w:cs="Arial"/>
              </w:rPr>
              <w:t>0,040</w:t>
            </w:r>
          </w:p>
        </w:tc>
      </w:tr>
      <w:tr w:rsidR="00717CE0" w:rsidRPr="003C3786" w14:paraId="52718A0B" w14:textId="77777777" w:rsidTr="00812CA9">
        <w:tc>
          <w:tcPr>
            <w:tcW w:w="6941" w:type="dxa"/>
          </w:tcPr>
          <w:p w14:paraId="5210A74A" w14:textId="77777777" w:rsidR="00717CE0" w:rsidRPr="003C3786" w:rsidRDefault="00717CE0" w:rsidP="00812CA9">
            <w:pPr>
              <w:tabs>
                <w:tab w:val="left" w:pos="851"/>
              </w:tabs>
              <w:jc w:val="center"/>
              <w:rPr>
                <w:rFonts w:ascii="Arial" w:hAnsi="Arial" w:cs="Arial"/>
              </w:rPr>
            </w:pPr>
            <w:r w:rsidRPr="003C3786">
              <w:rPr>
                <w:rFonts w:ascii="Arial" w:hAnsi="Arial" w:cs="Arial"/>
              </w:rPr>
              <w:t xml:space="preserve">Стандартное отклонение межлабораторной воспроизводимости, </w:t>
            </w:r>
            <w:r w:rsidRPr="003C3786">
              <w:rPr>
                <w:rFonts w:ascii="Arial" w:hAnsi="Arial" w:cs="Arial"/>
                <w:i/>
                <w:lang w:val="en-US"/>
              </w:rPr>
              <w:t>s</w:t>
            </w:r>
            <w:r w:rsidRPr="003C3786">
              <w:rPr>
                <w:rFonts w:ascii="Arial" w:hAnsi="Arial" w:cs="Arial"/>
                <w:i/>
                <w:vertAlign w:val="subscript"/>
                <w:lang w:val="en-US"/>
              </w:rPr>
              <w:t>R</w:t>
            </w:r>
            <w:r w:rsidRPr="003C3786">
              <w:rPr>
                <w:rFonts w:ascii="Arial" w:hAnsi="Arial" w:cs="Arial"/>
              </w:rPr>
              <w:t xml:space="preserve"> (</w:t>
            </w:r>
            <w:r w:rsidRPr="003C3786">
              <w:rPr>
                <w:rFonts w:ascii="Arial" w:hAnsi="Arial" w:cs="Arial"/>
                <w:lang w:val="en-US"/>
              </w:rPr>
              <w:t>log</w:t>
            </w:r>
            <w:r w:rsidRPr="003C3786">
              <w:rPr>
                <w:rFonts w:ascii="Arial" w:hAnsi="Arial" w:cs="Arial"/>
                <w:vertAlign w:val="subscript"/>
              </w:rPr>
              <w:t>10</w:t>
            </w:r>
            <w:r w:rsidRPr="003C3786">
              <w:rPr>
                <w:rFonts w:ascii="Arial" w:hAnsi="Arial" w:cs="Arial"/>
              </w:rPr>
              <w:t xml:space="preserve"> КОЕ/г)</w:t>
            </w:r>
          </w:p>
        </w:tc>
        <w:tc>
          <w:tcPr>
            <w:tcW w:w="2835" w:type="dxa"/>
          </w:tcPr>
          <w:p w14:paraId="63EE925B" w14:textId="77777777" w:rsidR="00717CE0" w:rsidRPr="003C3786" w:rsidRDefault="00717CE0" w:rsidP="00812CA9">
            <w:pPr>
              <w:tabs>
                <w:tab w:val="left" w:pos="851"/>
              </w:tabs>
              <w:jc w:val="center"/>
              <w:rPr>
                <w:rFonts w:ascii="Arial" w:hAnsi="Arial" w:cs="Arial"/>
              </w:rPr>
            </w:pPr>
            <w:r w:rsidRPr="003C3786">
              <w:rPr>
                <w:rFonts w:ascii="Arial" w:hAnsi="Arial" w:cs="Arial"/>
              </w:rPr>
              <w:t>0,12</w:t>
            </w:r>
          </w:p>
        </w:tc>
      </w:tr>
      <w:tr w:rsidR="00717CE0" w:rsidRPr="003C3786" w14:paraId="1CB6A4DF" w14:textId="77777777" w:rsidTr="00812CA9">
        <w:tc>
          <w:tcPr>
            <w:tcW w:w="9776" w:type="dxa"/>
            <w:gridSpan w:val="2"/>
          </w:tcPr>
          <w:p w14:paraId="68C9B1CB" w14:textId="77777777" w:rsidR="00717CE0" w:rsidRPr="00791713" w:rsidRDefault="00717CE0" w:rsidP="00812CA9">
            <w:pPr>
              <w:tabs>
                <w:tab w:val="left" w:pos="851"/>
              </w:tabs>
              <w:ind w:firstLine="171"/>
              <w:jc w:val="both"/>
              <w:rPr>
                <w:rFonts w:ascii="Arial" w:hAnsi="Arial" w:cs="Arial"/>
                <w:sz w:val="20"/>
                <w:szCs w:val="20"/>
              </w:rPr>
            </w:pPr>
            <w:r w:rsidRPr="00791713">
              <w:rPr>
                <w:rFonts w:ascii="Arial" w:hAnsi="Arial" w:cs="Arial"/>
                <w:sz w:val="20"/>
                <w:szCs w:val="20"/>
              </w:rPr>
              <w:t xml:space="preserve">ПРИМЕЧАНИЕ. Штамм, использованный для инокуляции: </w:t>
            </w:r>
            <w:r w:rsidRPr="00791713">
              <w:rPr>
                <w:rFonts w:ascii="Arial" w:hAnsi="Arial" w:cs="Arial"/>
                <w:i/>
                <w:sz w:val="20"/>
                <w:szCs w:val="20"/>
                <w:lang w:val="en-US"/>
              </w:rPr>
              <w:t>C</w:t>
            </w:r>
            <w:r w:rsidRPr="00791713">
              <w:rPr>
                <w:rFonts w:ascii="Arial" w:hAnsi="Arial" w:cs="Arial"/>
                <w:i/>
                <w:sz w:val="20"/>
                <w:szCs w:val="20"/>
              </w:rPr>
              <w:t xml:space="preserve">. </w:t>
            </w:r>
            <w:r w:rsidRPr="00791713">
              <w:rPr>
                <w:rFonts w:ascii="Arial" w:hAnsi="Arial" w:cs="Arial"/>
                <w:i/>
                <w:sz w:val="20"/>
                <w:szCs w:val="20"/>
                <w:lang w:val="en-US"/>
              </w:rPr>
              <w:t>sporogenes</w:t>
            </w:r>
            <w:r w:rsidRPr="00791713">
              <w:rPr>
                <w:rFonts w:ascii="Arial" w:hAnsi="Arial" w:cs="Arial"/>
                <w:i/>
                <w:sz w:val="20"/>
                <w:szCs w:val="20"/>
              </w:rPr>
              <w:t xml:space="preserve"> </w:t>
            </w:r>
            <w:r w:rsidRPr="00791713">
              <w:rPr>
                <w:rFonts w:ascii="Arial" w:hAnsi="Arial" w:cs="Arial"/>
                <w:sz w:val="20"/>
                <w:szCs w:val="20"/>
              </w:rPr>
              <w:t>(</w:t>
            </w:r>
            <w:r w:rsidRPr="00791713">
              <w:rPr>
                <w:rFonts w:ascii="Arial" w:hAnsi="Arial" w:cs="Arial"/>
                <w:sz w:val="20"/>
                <w:szCs w:val="20"/>
                <w:lang w:val="en-US"/>
              </w:rPr>
              <w:t>WDCM</w:t>
            </w:r>
            <w:r w:rsidRPr="00791713">
              <w:rPr>
                <w:rFonts w:ascii="Arial" w:hAnsi="Arial" w:cs="Arial"/>
                <w:sz w:val="20"/>
                <w:szCs w:val="20"/>
              </w:rPr>
              <w:t xml:space="preserve"> 00008).</w:t>
            </w:r>
          </w:p>
        </w:tc>
      </w:tr>
      <w:bookmarkEnd w:id="8"/>
    </w:tbl>
    <w:p w14:paraId="25DFB69C" w14:textId="77777777" w:rsidR="00717CE0" w:rsidRPr="009549CD" w:rsidRDefault="00717CE0" w:rsidP="00717CE0">
      <w:pPr>
        <w:tabs>
          <w:tab w:val="left" w:pos="851"/>
        </w:tabs>
        <w:spacing w:after="0" w:line="240" w:lineRule="auto"/>
        <w:ind w:firstLine="709"/>
        <w:jc w:val="both"/>
        <w:rPr>
          <w:rFonts w:ascii="Arial" w:hAnsi="Arial" w:cs="Arial"/>
          <w:b/>
          <w:sz w:val="24"/>
          <w:szCs w:val="24"/>
        </w:rPr>
      </w:pPr>
    </w:p>
    <w:p w14:paraId="126D4FF9" w14:textId="77777777" w:rsidR="00717CE0" w:rsidRPr="003C3786" w:rsidRDefault="00717CE0" w:rsidP="00F10195">
      <w:pPr>
        <w:tabs>
          <w:tab w:val="left" w:pos="851"/>
        </w:tabs>
        <w:spacing w:after="0" w:line="240" w:lineRule="auto"/>
        <w:ind w:firstLine="567"/>
        <w:jc w:val="both"/>
        <w:rPr>
          <w:rFonts w:ascii="Arial" w:hAnsi="Arial" w:cs="Arial"/>
          <w:bCs/>
          <w:sz w:val="24"/>
          <w:szCs w:val="24"/>
        </w:rPr>
      </w:pPr>
      <w:r w:rsidRPr="003C3786">
        <w:rPr>
          <w:rFonts w:ascii="Arial" w:hAnsi="Arial" w:cs="Arial"/>
          <w:bCs/>
          <w:sz w:val="24"/>
          <w:szCs w:val="24"/>
        </w:rPr>
        <w:t>Таблица C.4. Результаты анализа данных, полученных с яичным порошком (категория: яйца и яичные продукты (производные))</w:t>
      </w:r>
    </w:p>
    <w:tbl>
      <w:tblPr>
        <w:tblStyle w:val="ad"/>
        <w:tblW w:w="9776" w:type="dxa"/>
        <w:tblLook w:val="04A0" w:firstRow="1" w:lastRow="0" w:firstColumn="1" w:lastColumn="0" w:noHBand="0" w:noVBand="1"/>
      </w:tblPr>
      <w:tblGrid>
        <w:gridCol w:w="6941"/>
        <w:gridCol w:w="2835"/>
      </w:tblGrid>
      <w:tr w:rsidR="00717CE0" w:rsidRPr="003C3786" w14:paraId="3F73970B" w14:textId="77777777" w:rsidTr="00812CA9">
        <w:tc>
          <w:tcPr>
            <w:tcW w:w="6941" w:type="dxa"/>
          </w:tcPr>
          <w:p w14:paraId="06A1BA02" w14:textId="77777777" w:rsidR="00717CE0" w:rsidRPr="003C3786" w:rsidRDefault="00717CE0" w:rsidP="00812CA9">
            <w:pPr>
              <w:tabs>
                <w:tab w:val="left" w:pos="851"/>
              </w:tabs>
              <w:ind w:firstLine="29"/>
              <w:jc w:val="center"/>
              <w:rPr>
                <w:rFonts w:ascii="Arial" w:hAnsi="Arial" w:cs="Arial"/>
                <w:b/>
              </w:rPr>
            </w:pPr>
            <w:r w:rsidRPr="003C3786">
              <w:rPr>
                <w:rFonts w:ascii="Arial" w:hAnsi="Arial" w:cs="Arial"/>
                <w:b/>
              </w:rPr>
              <w:t>Параметр</w:t>
            </w:r>
          </w:p>
        </w:tc>
        <w:tc>
          <w:tcPr>
            <w:tcW w:w="2835" w:type="dxa"/>
          </w:tcPr>
          <w:p w14:paraId="05699B33" w14:textId="77777777" w:rsidR="00717CE0" w:rsidRPr="003C3786" w:rsidRDefault="00717CE0" w:rsidP="00812CA9">
            <w:pPr>
              <w:tabs>
                <w:tab w:val="left" w:pos="851"/>
              </w:tabs>
              <w:jc w:val="center"/>
              <w:rPr>
                <w:rFonts w:ascii="Arial" w:hAnsi="Arial" w:cs="Arial"/>
                <w:b/>
              </w:rPr>
            </w:pPr>
            <w:r w:rsidRPr="003C3786">
              <w:rPr>
                <w:rFonts w:ascii="Arial" w:hAnsi="Arial" w:cs="Arial"/>
                <w:b/>
              </w:rPr>
              <w:t>Низкий уровень</w:t>
            </w:r>
          </w:p>
        </w:tc>
      </w:tr>
      <w:tr w:rsidR="00717CE0" w:rsidRPr="003C3786" w14:paraId="613C8B6E" w14:textId="77777777" w:rsidTr="00812CA9">
        <w:tc>
          <w:tcPr>
            <w:tcW w:w="6941" w:type="dxa"/>
          </w:tcPr>
          <w:p w14:paraId="50765E95" w14:textId="77777777" w:rsidR="00717CE0" w:rsidRPr="003C3786" w:rsidRDefault="00717CE0" w:rsidP="00812CA9">
            <w:pPr>
              <w:tabs>
                <w:tab w:val="left" w:pos="851"/>
              </w:tabs>
              <w:jc w:val="center"/>
              <w:rPr>
                <w:rFonts w:ascii="Arial" w:hAnsi="Arial" w:cs="Arial"/>
              </w:rPr>
            </w:pPr>
            <w:r w:rsidRPr="003C3786">
              <w:rPr>
                <w:rFonts w:ascii="Arial" w:hAnsi="Arial" w:cs="Arial"/>
              </w:rPr>
              <w:t>Количество участвующих сотрудников</w:t>
            </w:r>
          </w:p>
        </w:tc>
        <w:tc>
          <w:tcPr>
            <w:tcW w:w="2835" w:type="dxa"/>
          </w:tcPr>
          <w:p w14:paraId="68174EF2" w14:textId="77777777" w:rsidR="00717CE0" w:rsidRPr="003C3786" w:rsidRDefault="00717CE0" w:rsidP="00812CA9">
            <w:pPr>
              <w:tabs>
                <w:tab w:val="left" w:pos="851"/>
              </w:tabs>
              <w:jc w:val="center"/>
              <w:rPr>
                <w:rFonts w:ascii="Arial" w:hAnsi="Arial" w:cs="Arial"/>
              </w:rPr>
            </w:pPr>
            <w:r w:rsidRPr="003C3786">
              <w:rPr>
                <w:rFonts w:ascii="Arial" w:hAnsi="Arial" w:cs="Arial"/>
              </w:rPr>
              <w:t>20</w:t>
            </w:r>
          </w:p>
        </w:tc>
      </w:tr>
      <w:tr w:rsidR="00717CE0" w:rsidRPr="003C3786" w14:paraId="7D104671" w14:textId="77777777" w:rsidTr="00812CA9">
        <w:tc>
          <w:tcPr>
            <w:tcW w:w="6941" w:type="dxa"/>
          </w:tcPr>
          <w:p w14:paraId="6ABDDBEA" w14:textId="77777777" w:rsidR="00717CE0" w:rsidRPr="003C3786" w:rsidRDefault="00717CE0" w:rsidP="00812CA9">
            <w:pPr>
              <w:tabs>
                <w:tab w:val="left" w:pos="851"/>
              </w:tabs>
              <w:jc w:val="center"/>
              <w:rPr>
                <w:rFonts w:ascii="Arial" w:hAnsi="Arial" w:cs="Arial"/>
              </w:rPr>
            </w:pPr>
            <w:r w:rsidRPr="003C3786">
              <w:rPr>
                <w:rFonts w:ascii="Arial" w:hAnsi="Arial" w:cs="Arial"/>
              </w:rPr>
              <w:t>Количество сотрудников, оставшихся после оценки данных</w:t>
            </w:r>
          </w:p>
        </w:tc>
        <w:tc>
          <w:tcPr>
            <w:tcW w:w="2835" w:type="dxa"/>
          </w:tcPr>
          <w:p w14:paraId="10AAA1DD" w14:textId="77777777" w:rsidR="00717CE0" w:rsidRPr="003C3786" w:rsidRDefault="00717CE0" w:rsidP="00812CA9">
            <w:pPr>
              <w:tabs>
                <w:tab w:val="left" w:pos="851"/>
              </w:tabs>
              <w:jc w:val="center"/>
              <w:rPr>
                <w:rFonts w:ascii="Arial" w:hAnsi="Arial" w:cs="Arial"/>
              </w:rPr>
            </w:pPr>
            <w:r w:rsidRPr="003C3786">
              <w:rPr>
                <w:rFonts w:ascii="Arial" w:hAnsi="Arial" w:cs="Arial"/>
              </w:rPr>
              <w:t>7</w:t>
            </w:r>
          </w:p>
        </w:tc>
      </w:tr>
      <w:tr w:rsidR="00717CE0" w:rsidRPr="003C3786" w14:paraId="25AC36D9" w14:textId="77777777" w:rsidTr="00812CA9">
        <w:tc>
          <w:tcPr>
            <w:tcW w:w="6941" w:type="dxa"/>
          </w:tcPr>
          <w:p w14:paraId="746B4EDD" w14:textId="77777777" w:rsidR="00717CE0" w:rsidRPr="003C3786" w:rsidRDefault="00717CE0" w:rsidP="00812CA9">
            <w:pPr>
              <w:tabs>
                <w:tab w:val="left" w:pos="851"/>
              </w:tabs>
              <w:jc w:val="center"/>
              <w:rPr>
                <w:rFonts w:ascii="Arial" w:hAnsi="Arial" w:cs="Arial"/>
              </w:rPr>
            </w:pPr>
            <w:r w:rsidRPr="003C3786">
              <w:rPr>
                <w:rFonts w:ascii="Arial" w:hAnsi="Arial" w:cs="Arial"/>
              </w:rPr>
              <w:t>Количество проб</w:t>
            </w:r>
          </w:p>
        </w:tc>
        <w:tc>
          <w:tcPr>
            <w:tcW w:w="2835" w:type="dxa"/>
          </w:tcPr>
          <w:p w14:paraId="53BD7131" w14:textId="77777777" w:rsidR="00717CE0" w:rsidRPr="003C3786" w:rsidRDefault="00717CE0" w:rsidP="00812CA9">
            <w:pPr>
              <w:tabs>
                <w:tab w:val="left" w:pos="851"/>
              </w:tabs>
              <w:jc w:val="center"/>
              <w:rPr>
                <w:rFonts w:ascii="Arial" w:hAnsi="Arial" w:cs="Arial"/>
              </w:rPr>
            </w:pPr>
            <w:r w:rsidRPr="003C3786">
              <w:rPr>
                <w:rFonts w:ascii="Arial" w:hAnsi="Arial" w:cs="Arial"/>
              </w:rPr>
              <w:t>14</w:t>
            </w:r>
          </w:p>
        </w:tc>
      </w:tr>
      <w:tr w:rsidR="00717CE0" w:rsidRPr="003C3786" w14:paraId="1DA5FFB8" w14:textId="77777777" w:rsidTr="00812CA9">
        <w:tc>
          <w:tcPr>
            <w:tcW w:w="6941" w:type="dxa"/>
          </w:tcPr>
          <w:p w14:paraId="5AC0F8B3" w14:textId="77777777" w:rsidR="00717CE0" w:rsidRPr="003C3786" w:rsidRDefault="00717CE0" w:rsidP="00812CA9">
            <w:pPr>
              <w:tabs>
                <w:tab w:val="left" w:pos="851"/>
              </w:tabs>
              <w:jc w:val="center"/>
              <w:rPr>
                <w:rFonts w:ascii="Arial" w:hAnsi="Arial" w:cs="Arial"/>
              </w:rPr>
            </w:pPr>
            <w:r w:rsidRPr="003C3786">
              <w:rPr>
                <w:rFonts w:ascii="Arial" w:hAnsi="Arial" w:cs="Arial"/>
              </w:rPr>
              <w:t>Количество результатов проб, оставшихся после оценки данных</w:t>
            </w:r>
          </w:p>
        </w:tc>
        <w:tc>
          <w:tcPr>
            <w:tcW w:w="2835" w:type="dxa"/>
          </w:tcPr>
          <w:p w14:paraId="3811CB03" w14:textId="77777777" w:rsidR="00717CE0" w:rsidRPr="003C3786" w:rsidRDefault="00717CE0" w:rsidP="00812CA9">
            <w:pPr>
              <w:tabs>
                <w:tab w:val="left" w:pos="851"/>
              </w:tabs>
              <w:jc w:val="center"/>
              <w:rPr>
                <w:rFonts w:ascii="Arial" w:hAnsi="Arial" w:cs="Arial"/>
              </w:rPr>
            </w:pPr>
            <w:r w:rsidRPr="003C3786">
              <w:rPr>
                <w:rFonts w:ascii="Arial" w:hAnsi="Arial" w:cs="Arial"/>
              </w:rPr>
              <w:t>14</w:t>
            </w:r>
          </w:p>
        </w:tc>
      </w:tr>
      <w:tr w:rsidR="00717CE0" w:rsidRPr="003C3786" w14:paraId="07505634" w14:textId="77777777" w:rsidTr="00812CA9">
        <w:tc>
          <w:tcPr>
            <w:tcW w:w="6941" w:type="dxa"/>
          </w:tcPr>
          <w:p w14:paraId="044FF038" w14:textId="77777777" w:rsidR="00717CE0" w:rsidRPr="003C3786" w:rsidRDefault="00717CE0" w:rsidP="00812CA9">
            <w:pPr>
              <w:tabs>
                <w:tab w:val="left" w:pos="851"/>
              </w:tabs>
              <w:jc w:val="center"/>
              <w:rPr>
                <w:rFonts w:ascii="Arial" w:hAnsi="Arial" w:cs="Arial"/>
              </w:rPr>
            </w:pPr>
            <w:r w:rsidRPr="003C3786">
              <w:rPr>
                <w:rFonts w:ascii="Arial" w:hAnsi="Arial" w:cs="Arial"/>
              </w:rPr>
              <w:t xml:space="preserve">Среднее значение </w:t>
            </w:r>
            <w:r w:rsidRPr="003C3786">
              <w:rPr>
                <w:rFonts w:ascii="Arial" w:hAnsi="Arial" w:cs="Arial"/>
                <w:lang w:val="en-US"/>
              </w:rPr>
              <w:t>Σa</w:t>
            </w:r>
            <w:r w:rsidRPr="003C3786">
              <w:rPr>
                <w:rFonts w:ascii="Arial" w:hAnsi="Arial" w:cs="Arial"/>
              </w:rPr>
              <w:t xml:space="preserve"> (</w:t>
            </w:r>
            <w:r w:rsidRPr="003C3786">
              <w:rPr>
                <w:rFonts w:ascii="Arial" w:hAnsi="Arial" w:cs="Arial"/>
                <w:lang w:val="en-US"/>
              </w:rPr>
              <w:t>log</w:t>
            </w:r>
            <w:r w:rsidRPr="003C3786">
              <w:rPr>
                <w:rFonts w:ascii="Arial" w:hAnsi="Arial" w:cs="Arial"/>
                <w:vertAlign w:val="subscript"/>
              </w:rPr>
              <w:t>10</w:t>
            </w:r>
            <w:r w:rsidRPr="003C3786">
              <w:rPr>
                <w:rFonts w:ascii="Arial" w:hAnsi="Arial" w:cs="Arial"/>
              </w:rPr>
              <w:t xml:space="preserve"> КОЕ/г)</w:t>
            </w:r>
          </w:p>
        </w:tc>
        <w:tc>
          <w:tcPr>
            <w:tcW w:w="2835" w:type="dxa"/>
          </w:tcPr>
          <w:p w14:paraId="09BF3491" w14:textId="77777777" w:rsidR="00717CE0" w:rsidRPr="003C3786" w:rsidRDefault="00717CE0" w:rsidP="00812CA9">
            <w:pPr>
              <w:tabs>
                <w:tab w:val="left" w:pos="851"/>
              </w:tabs>
              <w:jc w:val="center"/>
              <w:rPr>
                <w:rFonts w:ascii="Arial" w:hAnsi="Arial" w:cs="Arial"/>
              </w:rPr>
            </w:pPr>
            <w:r w:rsidRPr="003C3786">
              <w:rPr>
                <w:rFonts w:ascii="Arial" w:hAnsi="Arial" w:cs="Arial"/>
              </w:rPr>
              <w:t>0,52</w:t>
            </w:r>
          </w:p>
        </w:tc>
      </w:tr>
      <w:tr w:rsidR="00717CE0" w:rsidRPr="003C3786" w14:paraId="772B394F" w14:textId="77777777" w:rsidTr="00812CA9">
        <w:tc>
          <w:tcPr>
            <w:tcW w:w="6941" w:type="dxa"/>
          </w:tcPr>
          <w:p w14:paraId="3007ACDC" w14:textId="77777777" w:rsidR="00717CE0" w:rsidRPr="003C3786" w:rsidRDefault="00717CE0" w:rsidP="00812CA9">
            <w:pPr>
              <w:tabs>
                <w:tab w:val="left" w:pos="851"/>
              </w:tabs>
              <w:jc w:val="center"/>
              <w:rPr>
                <w:rFonts w:ascii="Arial" w:hAnsi="Arial" w:cs="Arial"/>
              </w:rPr>
            </w:pPr>
            <w:r w:rsidRPr="003C3786">
              <w:rPr>
                <w:rFonts w:ascii="Arial" w:hAnsi="Arial" w:cs="Arial"/>
              </w:rPr>
              <w:t xml:space="preserve">Стандартное отклонение межлабораторной повторяемости, </w:t>
            </w:r>
            <w:r w:rsidRPr="003C3786">
              <w:rPr>
                <w:rFonts w:ascii="Arial" w:hAnsi="Arial" w:cs="Arial"/>
                <w:i/>
                <w:lang w:val="en-US"/>
              </w:rPr>
              <w:t>s</w:t>
            </w:r>
            <w:r w:rsidRPr="003C3786">
              <w:rPr>
                <w:rFonts w:ascii="Arial" w:hAnsi="Arial" w:cs="Arial"/>
                <w:i/>
                <w:vertAlign w:val="subscript"/>
                <w:lang w:val="en-US"/>
              </w:rPr>
              <w:t>r</w:t>
            </w:r>
            <w:r w:rsidRPr="003C3786">
              <w:rPr>
                <w:rFonts w:ascii="Arial" w:hAnsi="Arial" w:cs="Arial"/>
              </w:rPr>
              <w:t xml:space="preserve"> (</w:t>
            </w:r>
            <w:r w:rsidRPr="003C3786">
              <w:rPr>
                <w:rFonts w:ascii="Arial" w:hAnsi="Arial" w:cs="Arial"/>
                <w:lang w:val="en-US"/>
              </w:rPr>
              <w:t>log</w:t>
            </w:r>
            <w:r w:rsidRPr="003C3786">
              <w:rPr>
                <w:rFonts w:ascii="Arial" w:hAnsi="Arial" w:cs="Arial"/>
                <w:vertAlign w:val="subscript"/>
              </w:rPr>
              <w:t>10</w:t>
            </w:r>
            <w:r w:rsidRPr="003C3786">
              <w:rPr>
                <w:rFonts w:ascii="Arial" w:hAnsi="Arial" w:cs="Arial"/>
              </w:rPr>
              <w:t xml:space="preserve"> КОЕ/г)</w:t>
            </w:r>
          </w:p>
        </w:tc>
        <w:tc>
          <w:tcPr>
            <w:tcW w:w="2835" w:type="dxa"/>
          </w:tcPr>
          <w:p w14:paraId="317F2E98" w14:textId="77777777" w:rsidR="00717CE0" w:rsidRPr="003C3786" w:rsidRDefault="00717CE0" w:rsidP="00812CA9">
            <w:pPr>
              <w:tabs>
                <w:tab w:val="left" w:pos="851"/>
              </w:tabs>
              <w:jc w:val="center"/>
              <w:rPr>
                <w:rFonts w:ascii="Arial" w:hAnsi="Arial" w:cs="Arial"/>
              </w:rPr>
            </w:pPr>
            <w:r w:rsidRPr="003C3786">
              <w:rPr>
                <w:rFonts w:ascii="Arial" w:hAnsi="Arial" w:cs="Arial"/>
              </w:rPr>
              <w:t>0,11</w:t>
            </w:r>
          </w:p>
        </w:tc>
      </w:tr>
      <w:tr w:rsidR="00717CE0" w:rsidRPr="003C3786" w14:paraId="5E112644" w14:textId="77777777" w:rsidTr="00812CA9">
        <w:tc>
          <w:tcPr>
            <w:tcW w:w="6941" w:type="dxa"/>
          </w:tcPr>
          <w:p w14:paraId="50427F76" w14:textId="77777777" w:rsidR="00717CE0" w:rsidRPr="003C3786" w:rsidRDefault="00717CE0" w:rsidP="00812CA9">
            <w:pPr>
              <w:tabs>
                <w:tab w:val="left" w:pos="851"/>
              </w:tabs>
              <w:jc w:val="center"/>
              <w:rPr>
                <w:rFonts w:ascii="Arial" w:hAnsi="Arial" w:cs="Arial"/>
              </w:rPr>
            </w:pPr>
            <w:r w:rsidRPr="003C3786">
              <w:rPr>
                <w:rFonts w:ascii="Arial" w:hAnsi="Arial" w:cs="Arial"/>
              </w:rPr>
              <w:t xml:space="preserve">Стандартное отклонение межлабораторной воспроизводимости, </w:t>
            </w:r>
            <w:r w:rsidRPr="003C3786">
              <w:rPr>
                <w:rFonts w:ascii="Arial" w:hAnsi="Arial" w:cs="Arial"/>
                <w:i/>
                <w:lang w:val="en-US"/>
              </w:rPr>
              <w:t>s</w:t>
            </w:r>
            <w:r w:rsidRPr="003C3786">
              <w:rPr>
                <w:rFonts w:ascii="Arial" w:hAnsi="Arial" w:cs="Arial"/>
                <w:i/>
                <w:vertAlign w:val="subscript"/>
                <w:lang w:val="en-US"/>
              </w:rPr>
              <w:t>R</w:t>
            </w:r>
            <w:r w:rsidRPr="003C3786">
              <w:rPr>
                <w:rFonts w:ascii="Arial" w:hAnsi="Arial" w:cs="Arial"/>
              </w:rPr>
              <w:t xml:space="preserve"> (</w:t>
            </w:r>
            <w:r w:rsidRPr="003C3786">
              <w:rPr>
                <w:rFonts w:ascii="Arial" w:hAnsi="Arial" w:cs="Arial"/>
                <w:lang w:val="en-US"/>
              </w:rPr>
              <w:t>log</w:t>
            </w:r>
            <w:r w:rsidRPr="003C3786">
              <w:rPr>
                <w:rFonts w:ascii="Arial" w:hAnsi="Arial" w:cs="Arial"/>
                <w:vertAlign w:val="subscript"/>
              </w:rPr>
              <w:t>10</w:t>
            </w:r>
            <w:r w:rsidRPr="003C3786">
              <w:rPr>
                <w:rFonts w:ascii="Arial" w:hAnsi="Arial" w:cs="Arial"/>
              </w:rPr>
              <w:t xml:space="preserve"> КОЕ/г)</w:t>
            </w:r>
          </w:p>
        </w:tc>
        <w:tc>
          <w:tcPr>
            <w:tcW w:w="2835" w:type="dxa"/>
          </w:tcPr>
          <w:p w14:paraId="2220C423" w14:textId="77777777" w:rsidR="00717CE0" w:rsidRPr="003C3786" w:rsidRDefault="00717CE0" w:rsidP="00812CA9">
            <w:pPr>
              <w:tabs>
                <w:tab w:val="left" w:pos="851"/>
              </w:tabs>
              <w:jc w:val="center"/>
              <w:rPr>
                <w:rFonts w:ascii="Arial" w:hAnsi="Arial" w:cs="Arial"/>
              </w:rPr>
            </w:pPr>
            <w:r w:rsidRPr="003C3786">
              <w:rPr>
                <w:rFonts w:ascii="Arial" w:hAnsi="Arial" w:cs="Arial"/>
              </w:rPr>
              <w:t>0,61</w:t>
            </w:r>
          </w:p>
        </w:tc>
      </w:tr>
      <w:tr w:rsidR="00717CE0" w:rsidRPr="00791713" w14:paraId="3C53203D" w14:textId="77777777" w:rsidTr="00812CA9">
        <w:tc>
          <w:tcPr>
            <w:tcW w:w="9776" w:type="dxa"/>
            <w:gridSpan w:val="2"/>
          </w:tcPr>
          <w:p w14:paraId="52F5D758" w14:textId="77777777" w:rsidR="00717CE0" w:rsidRPr="00791713" w:rsidRDefault="00717CE0" w:rsidP="00812CA9">
            <w:pPr>
              <w:tabs>
                <w:tab w:val="left" w:pos="851"/>
              </w:tabs>
              <w:ind w:firstLine="171"/>
              <w:jc w:val="both"/>
              <w:rPr>
                <w:rFonts w:ascii="Arial" w:hAnsi="Arial" w:cs="Arial"/>
                <w:sz w:val="20"/>
                <w:szCs w:val="20"/>
              </w:rPr>
            </w:pPr>
            <w:r w:rsidRPr="00791713">
              <w:rPr>
                <w:rFonts w:ascii="Arial" w:hAnsi="Arial" w:cs="Arial"/>
                <w:sz w:val="20"/>
                <w:szCs w:val="20"/>
              </w:rPr>
              <w:t xml:space="preserve">ПРИМЕЧАНИЕ. Штамм, использованный для инокуляции: </w:t>
            </w:r>
            <w:r w:rsidRPr="00791713">
              <w:rPr>
                <w:rFonts w:ascii="Arial" w:hAnsi="Arial" w:cs="Arial"/>
                <w:i/>
                <w:sz w:val="20"/>
                <w:szCs w:val="20"/>
                <w:lang w:val="en-US"/>
              </w:rPr>
              <w:t>C</w:t>
            </w:r>
            <w:r w:rsidRPr="00791713">
              <w:rPr>
                <w:rFonts w:ascii="Arial" w:hAnsi="Arial" w:cs="Arial"/>
                <w:i/>
                <w:sz w:val="20"/>
                <w:szCs w:val="20"/>
              </w:rPr>
              <w:t xml:space="preserve">. </w:t>
            </w:r>
            <w:r w:rsidRPr="00791713">
              <w:rPr>
                <w:rFonts w:ascii="Arial" w:hAnsi="Arial" w:cs="Arial"/>
                <w:i/>
                <w:sz w:val="20"/>
                <w:szCs w:val="20"/>
                <w:lang w:val="en-US"/>
              </w:rPr>
              <w:t>sporogenes</w:t>
            </w:r>
            <w:r w:rsidRPr="00791713">
              <w:rPr>
                <w:rFonts w:ascii="Arial" w:hAnsi="Arial" w:cs="Arial"/>
                <w:i/>
                <w:sz w:val="20"/>
                <w:szCs w:val="20"/>
              </w:rPr>
              <w:t xml:space="preserve"> (</w:t>
            </w:r>
            <w:r w:rsidRPr="00791713">
              <w:rPr>
                <w:rFonts w:ascii="Arial" w:hAnsi="Arial" w:cs="Arial"/>
                <w:sz w:val="20"/>
                <w:szCs w:val="20"/>
                <w:lang w:val="en-US"/>
              </w:rPr>
              <w:t>WDCM</w:t>
            </w:r>
            <w:r w:rsidRPr="00791713">
              <w:rPr>
                <w:rFonts w:ascii="Arial" w:hAnsi="Arial" w:cs="Arial"/>
                <w:sz w:val="20"/>
                <w:szCs w:val="20"/>
              </w:rPr>
              <w:t xml:space="preserve"> 00008).</w:t>
            </w:r>
          </w:p>
        </w:tc>
      </w:tr>
    </w:tbl>
    <w:p w14:paraId="5C0892C2" w14:textId="77777777" w:rsidR="00717CE0" w:rsidRPr="009549CD" w:rsidRDefault="00717CE0" w:rsidP="00717CE0">
      <w:pPr>
        <w:tabs>
          <w:tab w:val="left" w:pos="851"/>
        </w:tabs>
        <w:spacing w:after="0" w:line="240" w:lineRule="auto"/>
        <w:ind w:firstLine="709"/>
        <w:jc w:val="both"/>
        <w:rPr>
          <w:rFonts w:ascii="Arial" w:hAnsi="Arial" w:cs="Arial"/>
          <w:sz w:val="24"/>
          <w:szCs w:val="24"/>
        </w:rPr>
      </w:pPr>
    </w:p>
    <w:p w14:paraId="4FF30B12" w14:textId="77777777" w:rsidR="00717CE0" w:rsidRPr="003C3786" w:rsidRDefault="00717CE0" w:rsidP="00717CE0">
      <w:pPr>
        <w:tabs>
          <w:tab w:val="left" w:pos="851"/>
        </w:tabs>
        <w:spacing w:after="0" w:line="240" w:lineRule="auto"/>
        <w:ind w:firstLine="709"/>
        <w:jc w:val="both"/>
        <w:rPr>
          <w:rFonts w:ascii="Arial" w:hAnsi="Arial" w:cs="Arial"/>
          <w:bCs/>
          <w:sz w:val="24"/>
          <w:szCs w:val="24"/>
        </w:rPr>
      </w:pPr>
      <w:r w:rsidRPr="003C3786">
        <w:rPr>
          <w:rFonts w:ascii="Arial" w:hAnsi="Arial" w:cs="Arial"/>
          <w:bCs/>
          <w:sz w:val="24"/>
          <w:szCs w:val="24"/>
        </w:rPr>
        <w:t>Таблица C.5. Результаты анализа данных, полученных с консервированным ананасом (категория: обработанные фрукты и овощи)</w:t>
      </w:r>
    </w:p>
    <w:tbl>
      <w:tblPr>
        <w:tblStyle w:val="ad"/>
        <w:tblW w:w="9776" w:type="dxa"/>
        <w:tblLook w:val="04A0" w:firstRow="1" w:lastRow="0" w:firstColumn="1" w:lastColumn="0" w:noHBand="0" w:noVBand="1"/>
      </w:tblPr>
      <w:tblGrid>
        <w:gridCol w:w="6941"/>
        <w:gridCol w:w="2835"/>
      </w:tblGrid>
      <w:tr w:rsidR="00717CE0" w:rsidRPr="003C3786" w14:paraId="18B11B5A" w14:textId="77777777" w:rsidTr="00812CA9">
        <w:tc>
          <w:tcPr>
            <w:tcW w:w="6941" w:type="dxa"/>
          </w:tcPr>
          <w:p w14:paraId="39FC8F46" w14:textId="77777777" w:rsidR="00717CE0" w:rsidRPr="003C3786" w:rsidRDefault="00717CE0" w:rsidP="00812CA9">
            <w:pPr>
              <w:tabs>
                <w:tab w:val="left" w:pos="851"/>
              </w:tabs>
              <w:ind w:firstLine="29"/>
              <w:jc w:val="center"/>
              <w:rPr>
                <w:rFonts w:ascii="Arial" w:hAnsi="Arial" w:cs="Arial"/>
                <w:b/>
              </w:rPr>
            </w:pPr>
            <w:r w:rsidRPr="003C3786">
              <w:rPr>
                <w:rFonts w:ascii="Arial" w:hAnsi="Arial" w:cs="Arial"/>
                <w:b/>
              </w:rPr>
              <w:t>Параметр</w:t>
            </w:r>
          </w:p>
        </w:tc>
        <w:tc>
          <w:tcPr>
            <w:tcW w:w="2835" w:type="dxa"/>
          </w:tcPr>
          <w:p w14:paraId="29115330" w14:textId="77777777" w:rsidR="00717CE0" w:rsidRPr="003C3786" w:rsidRDefault="00717CE0" w:rsidP="00812CA9">
            <w:pPr>
              <w:tabs>
                <w:tab w:val="left" w:pos="851"/>
              </w:tabs>
              <w:jc w:val="center"/>
              <w:rPr>
                <w:rFonts w:ascii="Arial" w:hAnsi="Arial" w:cs="Arial"/>
                <w:b/>
              </w:rPr>
            </w:pPr>
            <w:r w:rsidRPr="003C3786">
              <w:rPr>
                <w:rFonts w:ascii="Arial" w:hAnsi="Arial" w:cs="Arial"/>
                <w:b/>
              </w:rPr>
              <w:t>Низкий уровень</w:t>
            </w:r>
          </w:p>
        </w:tc>
      </w:tr>
      <w:tr w:rsidR="00717CE0" w:rsidRPr="003C3786" w14:paraId="1437D0F1" w14:textId="77777777" w:rsidTr="00812CA9">
        <w:tc>
          <w:tcPr>
            <w:tcW w:w="6941" w:type="dxa"/>
          </w:tcPr>
          <w:p w14:paraId="5D730709" w14:textId="77777777" w:rsidR="00717CE0" w:rsidRPr="003C3786" w:rsidRDefault="00717CE0" w:rsidP="00812CA9">
            <w:pPr>
              <w:tabs>
                <w:tab w:val="left" w:pos="851"/>
              </w:tabs>
              <w:jc w:val="center"/>
              <w:rPr>
                <w:rFonts w:ascii="Arial" w:hAnsi="Arial" w:cs="Arial"/>
              </w:rPr>
            </w:pPr>
            <w:r w:rsidRPr="003C3786">
              <w:rPr>
                <w:rFonts w:ascii="Arial" w:hAnsi="Arial" w:cs="Arial"/>
              </w:rPr>
              <w:t>Количество участвующих сотрудников</w:t>
            </w:r>
          </w:p>
        </w:tc>
        <w:tc>
          <w:tcPr>
            <w:tcW w:w="2835" w:type="dxa"/>
          </w:tcPr>
          <w:p w14:paraId="20E1DF14" w14:textId="77777777" w:rsidR="00717CE0" w:rsidRPr="003C3786" w:rsidRDefault="00717CE0" w:rsidP="00812CA9">
            <w:pPr>
              <w:tabs>
                <w:tab w:val="left" w:pos="851"/>
              </w:tabs>
              <w:jc w:val="center"/>
              <w:rPr>
                <w:rFonts w:ascii="Arial" w:hAnsi="Arial" w:cs="Arial"/>
              </w:rPr>
            </w:pPr>
            <w:r w:rsidRPr="003C3786">
              <w:rPr>
                <w:rFonts w:ascii="Arial" w:hAnsi="Arial" w:cs="Arial"/>
              </w:rPr>
              <w:t>20</w:t>
            </w:r>
          </w:p>
        </w:tc>
      </w:tr>
      <w:tr w:rsidR="00717CE0" w:rsidRPr="003C3786" w14:paraId="220FF1EB" w14:textId="77777777" w:rsidTr="00812CA9">
        <w:tc>
          <w:tcPr>
            <w:tcW w:w="6941" w:type="dxa"/>
          </w:tcPr>
          <w:p w14:paraId="3C577CC0" w14:textId="77777777" w:rsidR="00717CE0" w:rsidRPr="003C3786" w:rsidRDefault="00717CE0" w:rsidP="00812CA9">
            <w:pPr>
              <w:tabs>
                <w:tab w:val="left" w:pos="851"/>
              </w:tabs>
              <w:jc w:val="center"/>
              <w:rPr>
                <w:rFonts w:ascii="Arial" w:hAnsi="Arial" w:cs="Arial"/>
              </w:rPr>
            </w:pPr>
            <w:r w:rsidRPr="003C3786">
              <w:rPr>
                <w:rFonts w:ascii="Arial" w:hAnsi="Arial" w:cs="Arial"/>
              </w:rPr>
              <w:t>Количество сотрудников, оставшихся после оценки данных</w:t>
            </w:r>
          </w:p>
        </w:tc>
        <w:tc>
          <w:tcPr>
            <w:tcW w:w="2835" w:type="dxa"/>
          </w:tcPr>
          <w:p w14:paraId="0359AB5E" w14:textId="77777777" w:rsidR="00717CE0" w:rsidRPr="003C3786" w:rsidRDefault="00717CE0" w:rsidP="00812CA9">
            <w:pPr>
              <w:tabs>
                <w:tab w:val="left" w:pos="851"/>
              </w:tabs>
              <w:jc w:val="center"/>
              <w:rPr>
                <w:rFonts w:ascii="Arial" w:hAnsi="Arial" w:cs="Arial"/>
              </w:rPr>
            </w:pPr>
            <w:r w:rsidRPr="003C3786">
              <w:rPr>
                <w:rFonts w:ascii="Arial" w:hAnsi="Arial" w:cs="Arial"/>
              </w:rPr>
              <w:t>13</w:t>
            </w:r>
          </w:p>
        </w:tc>
      </w:tr>
      <w:tr w:rsidR="00717CE0" w:rsidRPr="003C3786" w14:paraId="43109FDE" w14:textId="77777777" w:rsidTr="00812CA9">
        <w:tc>
          <w:tcPr>
            <w:tcW w:w="6941" w:type="dxa"/>
          </w:tcPr>
          <w:p w14:paraId="58C083C2" w14:textId="77777777" w:rsidR="00717CE0" w:rsidRPr="003C3786" w:rsidRDefault="00717CE0" w:rsidP="00812CA9">
            <w:pPr>
              <w:tabs>
                <w:tab w:val="left" w:pos="851"/>
              </w:tabs>
              <w:jc w:val="center"/>
              <w:rPr>
                <w:rFonts w:ascii="Arial" w:hAnsi="Arial" w:cs="Arial"/>
              </w:rPr>
            </w:pPr>
            <w:r w:rsidRPr="003C3786">
              <w:rPr>
                <w:rFonts w:ascii="Arial" w:hAnsi="Arial" w:cs="Arial"/>
              </w:rPr>
              <w:t>Количество проб</w:t>
            </w:r>
          </w:p>
        </w:tc>
        <w:tc>
          <w:tcPr>
            <w:tcW w:w="2835" w:type="dxa"/>
          </w:tcPr>
          <w:p w14:paraId="6C8B9CF0" w14:textId="77777777" w:rsidR="00717CE0" w:rsidRPr="003C3786" w:rsidRDefault="00717CE0" w:rsidP="00812CA9">
            <w:pPr>
              <w:tabs>
                <w:tab w:val="left" w:pos="851"/>
              </w:tabs>
              <w:jc w:val="center"/>
              <w:rPr>
                <w:rFonts w:ascii="Arial" w:hAnsi="Arial" w:cs="Arial"/>
              </w:rPr>
            </w:pPr>
            <w:r w:rsidRPr="003C3786">
              <w:rPr>
                <w:rFonts w:ascii="Arial" w:hAnsi="Arial" w:cs="Arial"/>
              </w:rPr>
              <w:t>26</w:t>
            </w:r>
          </w:p>
        </w:tc>
      </w:tr>
      <w:tr w:rsidR="00717CE0" w:rsidRPr="003C3786" w14:paraId="658FD32C" w14:textId="77777777" w:rsidTr="00812CA9">
        <w:tc>
          <w:tcPr>
            <w:tcW w:w="6941" w:type="dxa"/>
          </w:tcPr>
          <w:p w14:paraId="6FD1EB13" w14:textId="77777777" w:rsidR="00717CE0" w:rsidRPr="003C3786" w:rsidRDefault="00717CE0" w:rsidP="00812CA9">
            <w:pPr>
              <w:tabs>
                <w:tab w:val="left" w:pos="851"/>
              </w:tabs>
              <w:jc w:val="center"/>
              <w:rPr>
                <w:rFonts w:ascii="Arial" w:hAnsi="Arial" w:cs="Arial"/>
              </w:rPr>
            </w:pPr>
            <w:r w:rsidRPr="003C3786">
              <w:rPr>
                <w:rFonts w:ascii="Arial" w:hAnsi="Arial" w:cs="Arial"/>
              </w:rPr>
              <w:t>Количество результатов проб, оставшихся после оценки данных</w:t>
            </w:r>
          </w:p>
        </w:tc>
        <w:tc>
          <w:tcPr>
            <w:tcW w:w="2835" w:type="dxa"/>
          </w:tcPr>
          <w:p w14:paraId="63343987" w14:textId="77777777" w:rsidR="00717CE0" w:rsidRPr="003C3786" w:rsidRDefault="00717CE0" w:rsidP="00812CA9">
            <w:pPr>
              <w:tabs>
                <w:tab w:val="left" w:pos="851"/>
              </w:tabs>
              <w:jc w:val="center"/>
              <w:rPr>
                <w:rFonts w:ascii="Arial" w:hAnsi="Arial" w:cs="Arial"/>
              </w:rPr>
            </w:pPr>
            <w:r w:rsidRPr="003C3786">
              <w:rPr>
                <w:rFonts w:ascii="Arial" w:hAnsi="Arial" w:cs="Arial"/>
              </w:rPr>
              <w:t>26</w:t>
            </w:r>
          </w:p>
        </w:tc>
      </w:tr>
      <w:tr w:rsidR="00717CE0" w:rsidRPr="003C3786" w14:paraId="3DF19628" w14:textId="77777777" w:rsidTr="00812CA9">
        <w:tc>
          <w:tcPr>
            <w:tcW w:w="6941" w:type="dxa"/>
          </w:tcPr>
          <w:p w14:paraId="59A524BC" w14:textId="77777777" w:rsidR="00717CE0" w:rsidRPr="003C3786" w:rsidRDefault="00717CE0" w:rsidP="00812CA9">
            <w:pPr>
              <w:tabs>
                <w:tab w:val="left" w:pos="851"/>
              </w:tabs>
              <w:jc w:val="center"/>
              <w:rPr>
                <w:rFonts w:ascii="Arial" w:hAnsi="Arial" w:cs="Arial"/>
              </w:rPr>
            </w:pPr>
            <w:r w:rsidRPr="003C3786">
              <w:rPr>
                <w:rFonts w:ascii="Arial" w:hAnsi="Arial" w:cs="Arial"/>
              </w:rPr>
              <w:t xml:space="preserve">Среднее значение </w:t>
            </w:r>
            <w:r w:rsidRPr="003C3786">
              <w:rPr>
                <w:rFonts w:ascii="Arial" w:hAnsi="Arial" w:cs="Arial"/>
                <w:lang w:val="en-US"/>
              </w:rPr>
              <w:t>Σa</w:t>
            </w:r>
            <w:r w:rsidRPr="003C3786">
              <w:rPr>
                <w:rFonts w:ascii="Arial" w:hAnsi="Arial" w:cs="Arial"/>
              </w:rPr>
              <w:t xml:space="preserve"> (</w:t>
            </w:r>
            <w:r w:rsidRPr="003C3786">
              <w:rPr>
                <w:rFonts w:ascii="Arial" w:hAnsi="Arial" w:cs="Arial"/>
                <w:lang w:val="en-US"/>
              </w:rPr>
              <w:t>log</w:t>
            </w:r>
            <w:r w:rsidRPr="003C3786">
              <w:rPr>
                <w:rFonts w:ascii="Arial" w:hAnsi="Arial" w:cs="Arial"/>
                <w:vertAlign w:val="subscript"/>
              </w:rPr>
              <w:t>10</w:t>
            </w:r>
            <w:r w:rsidRPr="003C3786">
              <w:rPr>
                <w:rFonts w:ascii="Arial" w:hAnsi="Arial" w:cs="Arial"/>
              </w:rPr>
              <w:t xml:space="preserve"> КОЕ/г)</w:t>
            </w:r>
          </w:p>
        </w:tc>
        <w:tc>
          <w:tcPr>
            <w:tcW w:w="2835" w:type="dxa"/>
          </w:tcPr>
          <w:p w14:paraId="2F7F33C3" w14:textId="77777777" w:rsidR="00717CE0" w:rsidRPr="003C3786" w:rsidRDefault="00717CE0" w:rsidP="00812CA9">
            <w:pPr>
              <w:tabs>
                <w:tab w:val="left" w:pos="851"/>
              </w:tabs>
              <w:jc w:val="center"/>
              <w:rPr>
                <w:rFonts w:ascii="Arial" w:hAnsi="Arial" w:cs="Arial"/>
              </w:rPr>
            </w:pPr>
            <w:r w:rsidRPr="003C3786">
              <w:rPr>
                <w:rFonts w:ascii="Arial" w:hAnsi="Arial" w:cs="Arial"/>
              </w:rPr>
              <w:t>0,60</w:t>
            </w:r>
          </w:p>
        </w:tc>
      </w:tr>
      <w:tr w:rsidR="00717CE0" w:rsidRPr="003C3786" w14:paraId="035C729F" w14:textId="77777777" w:rsidTr="00812CA9">
        <w:tc>
          <w:tcPr>
            <w:tcW w:w="6941" w:type="dxa"/>
          </w:tcPr>
          <w:p w14:paraId="781A5FF5" w14:textId="77777777" w:rsidR="00717CE0" w:rsidRPr="003C3786" w:rsidRDefault="00717CE0" w:rsidP="00812CA9">
            <w:pPr>
              <w:tabs>
                <w:tab w:val="left" w:pos="851"/>
              </w:tabs>
              <w:jc w:val="center"/>
              <w:rPr>
                <w:rFonts w:ascii="Arial" w:hAnsi="Arial" w:cs="Arial"/>
              </w:rPr>
            </w:pPr>
            <w:r w:rsidRPr="003C3786">
              <w:rPr>
                <w:rFonts w:ascii="Arial" w:hAnsi="Arial" w:cs="Arial"/>
              </w:rPr>
              <w:t xml:space="preserve">Стандартное отклонение межлабораторной повторяемости, </w:t>
            </w:r>
            <w:r w:rsidRPr="003C3786">
              <w:rPr>
                <w:rFonts w:ascii="Arial" w:hAnsi="Arial" w:cs="Arial"/>
                <w:i/>
                <w:lang w:val="en-US"/>
              </w:rPr>
              <w:t>s</w:t>
            </w:r>
            <w:r w:rsidRPr="003C3786">
              <w:rPr>
                <w:rFonts w:ascii="Arial" w:hAnsi="Arial" w:cs="Arial"/>
                <w:i/>
                <w:vertAlign w:val="subscript"/>
                <w:lang w:val="en-US"/>
              </w:rPr>
              <w:t>r</w:t>
            </w:r>
            <w:r w:rsidRPr="003C3786">
              <w:rPr>
                <w:rFonts w:ascii="Arial" w:hAnsi="Arial" w:cs="Arial"/>
              </w:rPr>
              <w:t xml:space="preserve"> (</w:t>
            </w:r>
            <w:r w:rsidRPr="003C3786">
              <w:rPr>
                <w:rFonts w:ascii="Arial" w:hAnsi="Arial" w:cs="Arial"/>
                <w:lang w:val="en-US"/>
              </w:rPr>
              <w:t>log</w:t>
            </w:r>
            <w:r w:rsidRPr="003C3786">
              <w:rPr>
                <w:rFonts w:ascii="Arial" w:hAnsi="Arial" w:cs="Arial"/>
                <w:vertAlign w:val="subscript"/>
              </w:rPr>
              <w:t>10</w:t>
            </w:r>
            <w:r w:rsidRPr="003C3786">
              <w:rPr>
                <w:rFonts w:ascii="Arial" w:hAnsi="Arial" w:cs="Arial"/>
              </w:rPr>
              <w:t xml:space="preserve"> КОЕ/г)</w:t>
            </w:r>
          </w:p>
        </w:tc>
        <w:tc>
          <w:tcPr>
            <w:tcW w:w="2835" w:type="dxa"/>
          </w:tcPr>
          <w:p w14:paraId="26E03BA2" w14:textId="77777777" w:rsidR="00717CE0" w:rsidRPr="003C3786" w:rsidRDefault="00717CE0" w:rsidP="00812CA9">
            <w:pPr>
              <w:tabs>
                <w:tab w:val="left" w:pos="851"/>
              </w:tabs>
              <w:jc w:val="center"/>
              <w:rPr>
                <w:rFonts w:ascii="Arial" w:hAnsi="Arial" w:cs="Arial"/>
              </w:rPr>
            </w:pPr>
            <w:r w:rsidRPr="003C3786">
              <w:rPr>
                <w:rFonts w:ascii="Arial" w:hAnsi="Arial" w:cs="Arial"/>
              </w:rPr>
              <w:t>0,060</w:t>
            </w:r>
          </w:p>
        </w:tc>
      </w:tr>
      <w:tr w:rsidR="00717CE0" w:rsidRPr="003C3786" w14:paraId="7277C362" w14:textId="77777777" w:rsidTr="00812CA9">
        <w:tc>
          <w:tcPr>
            <w:tcW w:w="6941" w:type="dxa"/>
          </w:tcPr>
          <w:p w14:paraId="0CA5FD28" w14:textId="77777777" w:rsidR="00717CE0" w:rsidRPr="003C3786" w:rsidRDefault="00717CE0" w:rsidP="00812CA9">
            <w:pPr>
              <w:tabs>
                <w:tab w:val="left" w:pos="851"/>
              </w:tabs>
              <w:jc w:val="center"/>
              <w:rPr>
                <w:rFonts w:ascii="Arial" w:hAnsi="Arial" w:cs="Arial"/>
              </w:rPr>
            </w:pPr>
            <w:r w:rsidRPr="003C3786">
              <w:rPr>
                <w:rFonts w:ascii="Arial" w:hAnsi="Arial" w:cs="Arial"/>
              </w:rPr>
              <w:t xml:space="preserve">Стандартное отклонение межлабораторной воспроизводимости, </w:t>
            </w:r>
            <w:r w:rsidRPr="003C3786">
              <w:rPr>
                <w:rFonts w:ascii="Arial" w:hAnsi="Arial" w:cs="Arial"/>
                <w:i/>
                <w:lang w:val="en-US"/>
              </w:rPr>
              <w:t>s</w:t>
            </w:r>
            <w:r w:rsidRPr="003C3786">
              <w:rPr>
                <w:rFonts w:ascii="Arial" w:hAnsi="Arial" w:cs="Arial"/>
                <w:i/>
                <w:vertAlign w:val="subscript"/>
                <w:lang w:val="en-US"/>
              </w:rPr>
              <w:t>R</w:t>
            </w:r>
            <w:r w:rsidRPr="003C3786">
              <w:rPr>
                <w:rFonts w:ascii="Arial" w:hAnsi="Arial" w:cs="Arial"/>
              </w:rPr>
              <w:t xml:space="preserve"> (</w:t>
            </w:r>
            <w:r w:rsidRPr="003C3786">
              <w:rPr>
                <w:rFonts w:ascii="Arial" w:hAnsi="Arial" w:cs="Arial"/>
                <w:lang w:val="en-US"/>
              </w:rPr>
              <w:t>log</w:t>
            </w:r>
            <w:r w:rsidRPr="003C3786">
              <w:rPr>
                <w:rFonts w:ascii="Arial" w:hAnsi="Arial" w:cs="Arial"/>
                <w:vertAlign w:val="subscript"/>
              </w:rPr>
              <w:t>10</w:t>
            </w:r>
            <w:r w:rsidRPr="003C3786">
              <w:rPr>
                <w:rFonts w:ascii="Arial" w:hAnsi="Arial" w:cs="Arial"/>
              </w:rPr>
              <w:t xml:space="preserve"> КОЕ/г)</w:t>
            </w:r>
          </w:p>
        </w:tc>
        <w:tc>
          <w:tcPr>
            <w:tcW w:w="2835" w:type="dxa"/>
          </w:tcPr>
          <w:p w14:paraId="56ED8E45" w14:textId="77777777" w:rsidR="00717CE0" w:rsidRPr="003C3786" w:rsidRDefault="00717CE0" w:rsidP="00812CA9">
            <w:pPr>
              <w:tabs>
                <w:tab w:val="left" w:pos="851"/>
              </w:tabs>
              <w:jc w:val="center"/>
              <w:rPr>
                <w:rFonts w:ascii="Arial" w:hAnsi="Arial" w:cs="Arial"/>
              </w:rPr>
            </w:pPr>
            <w:r w:rsidRPr="003C3786">
              <w:rPr>
                <w:rFonts w:ascii="Arial" w:hAnsi="Arial" w:cs="Arial"/>
              </w:rPr>
              <w:t>0,35</w:t>
            </w:r>
          </w:p>
        </w:tc>
      </w:tr>
      <w:tr w:rsidR="00717CE0" w:rsidRPr="00791713" w14:paraId="53E3903E" w14:textId="77777777" w:rsidTr="00812CA9">
        <w:tc>
          <w:tcPr>
            <w:tcW w:w="9776" w:type="dxa"/>
            <w:gridSpan w:val="2"/>
          </w:tcPr>
          <w:p w14:paraId="778F6A07" w14:textId="77777777" w:rsidR="00717CE0" w:rsidRPr="00791713" w:rsidRDefault="00717CE0" w:rsidP="00812CA9">
            <w:pPr>
              <w:tabs>
                <w:tab w:val="left" w:pos="851"/>
              </w:tabs>
              <w:ind w:firstLine="171"/>
              <w:jc w:val="both"/>
              <w:rPr>
                <w:rFonts w:ascii="Arial" w:hAnsi="Arial" w:cs="Arial"/>
                <w:sz w:val="20"/>
                <w:szCs w:val="20"/>
              </w:rPr>
            </w:pPr>
            <w:r w:rsidRPr="00791713">
              <w:rPr>
                <w:rFonts w:ascii="Arial" w:hAnsi="Arial" w:cs="Arial"/>
                <w:sz w:val="20"/>
                <w:szCs w:val="20"/>
              </w:rPr>
              <w:t xml:space="preserve">ПРИМЕЧАНИЕ. Штамм, использованный для инокуляции: </w:t>
            </w:r>
            <w:r w:rsidRPr="00791713">
              <w:rPr>
                <w:rFonts w:ascii="Arial" w:hAnsi="Arial" w:cs="Arial"/>
                <w:i/>
                <w:sz w:val="20"/>
                <w:szCs w:val="20"/>
                <w:lang w:val="en-US"/>
              </w:rPr>
              <w:t>C</w:t>
            </w:r>
            <w:r w:rsidRPr="00791713">
              <w:rPr>
                <w:rFonts w:ascii="Arial" w:hAnsi="Arial" w:cs="Arial"/>
                <w:i/>
                <w:sz w:val="20"/>
                <w:szCs w:val="20"/>
              </w:rPr>
              <w:t xml:space="preserve">. </w:t>
            </w:r>
            <w:r w:rsidRPr="00791713">
              <w:rPr>
                <w:rFonts w:ascii="Arial" w:hAnsi="Arial" w:cs="Arial"/>
                <w:i/>
                <w:sz w:val="20"/>
                <w:szCs w:val="20"/>
                <w:lang w:val="en-US"/>
              </w:rPr>
              <w:t>bifermentans</w:t>
            </w:r>
            <w:r w:rsidRPr="00791713">
              <w:rPr>
                <w:rFonts w:ascii="Arial" w:hAnsi="Arial" w:cs="Arial"/>
                <w:i/>
                <w:sz w:val="20"/>
                <w:szCs w:val="20"/>
              </w:rPr>
              <w:t xml:space="preserve"> </w:t>
            </w:r>
            <w:r w:rsidRPr="00791713">
              <w:rPr>
                <w:rFonts w:ascii="Arial" w:hAnsi="Arial" w:cs="Arial"/>
                <w:sz w:val="20"/>
                <w:szCs w:val="20"/>
              </w:rPr>
              <w:t>(</w:t>
            </w:r>
            <w:r w:rsidRPr="00791713">
              <w:rPr>
                <w:rFonts w:ascii="Arial" w:hAnsi="Arial" w:cs="Arial"/>
                <w:sz w:val="20"/>
                <w:szCs w:val="20"/>
                <w:lang w:val="en-US"/>
              </w:rPr>
              <w:t>WDCM</w:t>
            </w:r>
            <w:r w:rsidRPr="00791713">
              <w:rPr>
                <w:rFonts w:ascii="Arial" w:hAnsi="Arial" w:cs="Arial"/>
                <w:sz w:val="20"/>
                <w:szCs w:val="20"/>
              </w:rPr>
              <w:t xml:space="preserve"> 00079).</w:t>
            </w:r>
          </w:p>
        </w:tc>
      </w:tr>
    </w:tbl>
    <w:p w14:paraId="5C21848C" w14:textId="77777777" w:rsidR="00717CE0" w:rsidRPr="00791713" w:rsidRDefault="00717CE0" w:rsidP="00717CE0">
      <w:pPr>
        <w:tabs>
          <w:tab w:val="left" w:pos="851"/>
        </w:tabs>
        <w:spacing w:after="0" w:line="240" w:lineRule="auto"/>
        <w:ind w:firstLine="709"/>
        <w:jc w:val="both"/>
        <w:rPr>
          <w:rFonts w:ascii="Arial" w:hAnsi="Arial" w:cs="Arial"/>
          <w:sz w:val="20"/>
          <w:szCs w:val="20"/>
        </w:rPr>
      </w:pPr>
    </w:p>
    <w:p w14:paraId="0CE6C987" w14:textId="77777777" w:rsidR="00717CE0" w:rsidRPr="009549CD" w:rsidRDefault="00717CE0" w:rsidP="00717CE0">
      <w:pPr>
        <w:rPr>
          <w:rFonts w:ascii="Arial" w:hAnsi="Arial" w:cs="Arial"/>
          <w:sz w:val="24"/>
          <w:szCs w:val="24"/>
        </w:rPr>
      </w:pPr>
      <w:r w:rsidRPr="009549CD">
        <w:rPr>
          <w:rFonts w:ascii="Arial" w:hAnsi="Arial" w:cs="Arial"/>
          <w:sz w:val="24"/>
          <w:szCs w:val="24"/>
        </w:rPr>
        <w:br w:type="page"/>
      </w:r>
    </w:p>
    <w:p w14:paraId="0CCDEB48" w14:textId="77777777" w:rsidR="00717CE0" w:rsidRPr="003C3786" w:rsidRDefault="00717CE0" w:rsidP="00717CE0">
      <w:pPr>
        <w:tabs>
          <w:tab w:val="left" w:pos="851"/>
        </w:tabs>
        <w:spacing w:after="0" w:line="240" w:lineRule="auto"/>
        <w:ind w:firstLine="709"/>
        <w:jc w:val="both"/>
        <w:rPr>
          <w:rFonts w:ascii="Arial" w:hAnsi="Arial" w:cs="Arial"/>
          <w:bCs/>
          <w:sz w:val="24"/>
          <w:szCs w:val="24"/>
        </w:rPr>
      </w:pPr>
      <w:r w:rsidRPr="003C3786">
        <w:rPr>
          <w:rFonts w:ascii="Arial" w:hAnsi="Arial" w:cs="Arial"/>
          <w:bCs/>
          <w:sz w:val="24"/>
          <w:szCs w:val="24"/>
        </w:rPr>
        <w:lastRenderedPageBreak/>
        <w:t>Таблица C.6. Результаты анализа данных, полученных с помощью мазка из окружающей среды (категория: образцы окружающей среды (производство продуктов питания или кормов))</w:t>
      </w:r>
    </w:p>
    <w:tbl>
      <w:tblPr>
        <w:tblStyle w:val="ad"/>
        <w:tblW w:w="9776" w:type="dxa"/>
        <w:tblLook w:val="04A0" w:firstRow="1" w:lastRow="0" w:firstColumn="1" w:lastColumn="0" w:noHBand="0" w:noVBand="1"/>
      </w:tblPr>
      <w:tblGrid>
        <w:gridCol w:w="6941"/>
        <w:gridCol w:w="2835"/>
      </w:tblGrid>
      <w:tr w:rsidR="00717CE0" w:rsidRPr="003C3786" w14:paraId="04476EE6" w14:textId="77777777" w:rsidTr="00812CA9">
        <w:tc>
          <w:tcPr>
            <w:tcW w:w="6941" w:type="dxa"/>
          </w:tcPr>
          <w:p w14:paraId="52C7D537" w14:textId="77777777" w:rsidR="00717CE0" w:rsidRPr="003C3786" w:rsidRDefault="00717CE0" w:rsidP="00812CA9">
            <w:pPr>
              <w:tabs>
                <w:tab w:val="left" w:pos="851"/>
              </w:tabs>
              <w:ind w:firstLine="29"/>
              <w:jc w:val="center"/>
              <w:rPr>
                <w:rFonts w:ascii="Arial" w:hAnsi="Arial" w:cs="Arial"/>
                <w:b/>
              </w:rPr>
            </w:pPr>
            <w:r w:rsidRPr="003C3786">
              <w:rPr>
                <w:rFonts w:ascii="Arial" w:hAnsi="Arial" w:cs="Arial"/>
                <w:b/>
              </w:rPr>
              <w:t>Параметр</w:t>
            </w:r>
          </w:p>
        </w:tc>
        <w:tc>
          <w:tcPr>
            <w:tcW w:w="2835" w:type="dxa"/>
          </w:tcPr>
          <w:p w14:paraId="574B7153" w14:textId="77777777" w:rsidR="00717CE0" w:rsidRPr="003C3786" w:rsidRDefault="00717CE0" w:rsidP="00812CA9">
            <w:pPr>
              <w:tabs>
                <w:tab w:val="left" w:pos="851"/>
              </w:tabs>
              <w:jc w:val="center"/>
              <w:rPr>
                <w:rFonts w:ascii="Arial" w:hAnsi="Arial" w:cs="Arial"/>
                <w:b/>
              </w:rPr>
            </w:pPr>
            <w:r w:rsidRPr="003C3786">
              <w:rPr>
                <w:rFonts w:ascii="Arial" w:hAnsi="Arial" w:cs="Arial"/>
                <w:b/>
              </w:rPr>
              <w:t>Низкий уровень</w:t>
            </w:r>
          </w:p>
        </w:tc>
      </w:tr>
      <w:tr w:rsidR="00717CE0" w:rsidRPr="003C3786" w14:paraId="5EFA4F3E" w14:textId="77777777" w:rsidTr="00812CA9">
        <w:tc>
          <w:tcPr>
            <w:tcW w:w="6941" w:type="dxa"/>
          </w:tcPr>
          <w:p w14:paraId="437616B1" w14:textId="77777777" w:rsidR="00717CE0" w:rsidRPr="003C3786" w:rsidRDefault="00717CE0" w:rsidP="00812CA9">
            <w:pPr>
              <w:tabs>
                <w:tab w:val="left" w:pos="851"/>
              </w:tabs>
              <w:jc w:val="center"/>
              <w:rPr>
                <w:rFonts w:ascii="Arial" w:hAnsi="Arial" w:cs="Arial"/>
              </w:rPr>
            </w:pPr>
            <w:r w:rsidRPr="003C3786">
              <w:rPr>
                <w:rFonts w:ascii="Arial" w:hAnsi="Arial" w:cs="Arial"/>
              </w:rPr>
              <w:t>Количество участвующих сотрудников</w:t>
            </w:r>
          </w:p>
        </w:tc>
        <w:tc>
          <w:tcPr>
            <w:tcW w:w="2835" w:type="dxa"/>
          </w:tcPr>
          <w:p w14:paraId="2451536D" w14:textId="77777777" w:rsidR="00717CE0" w:rsidRPr="003C3786" w:rsidRDefault="00717CE0" w:rsidP="00812CA9">
            <w:pPr>
              <w:tabs>
                <w:tab w:val="left" w:pos="851"/>
              </w:tabs>
              <w:jc w:val="center"/>
              <w:rPr>
                <w:rFonts w:ascii="Arial" w:hAnsi="Arial" w:cs="Arial"/>
              </w:rPr>
            </w:pPr>
            <w:r w:rsidRPr="003C3786">
              <w:rPr>
                <w:rFonts w:ascii="Arial" w:hAnsi="Arial" w:cs="Arial"/>
              </w:rPr>
              <w:t>20</w:t>
            </w:r>
          </w:p>
        </w:tc>
      </w:tr>
      <w:tr w:rsidR="00717CE0" w:rsidRPr="003C3786" w14:paraId="064A5853" w14:textId="77777777" w:rsidTr="00812CA9">
        <w:tc>
          <w:tcPr>
            <w:tcW w:w="6941" w:type="dxa"/>
          </w:tcPr>
          <w:p w14:paraId="43BEE4C6" w14:textId="77777777" w:rsidR="00717CE0" w:rsidRPr="003C3786" w:rsidRDefault="00717CE0" w:rsidP="00812CA9">
            <w:pPr>
              <w:tabs>
                <w:tab w:val="left" w:pos="851"/>
              </w:tabs>
              <w:jc w:val="center"/>
              <w:rPr>
                <w:rFonts w:ascii="Arial" w:hAnsi="Arial" w:cs="Arial"/>
              </w:rPr>
            </w:pPr>
            <w:r w:rsidRPr="003C3786">
              <w:rPr>
                <w:rFonts w:ascii="Arial" w:hAnsi="Arial" w:cs="Arial"/>
              </w:rPr>
              <w:t>Количество сотрудников, оставшихся после оценки данных</w:t>
            </w:r>
          </w:p>
        </w:tc>
        <w:tc>
          <w:tcPr>
            <w:tcW w:w="2835" w:type="dxa"/>
          </w:tcPr>
          <w:p w14:paraId="0D5B6550" w14:textId="77777777" w:rsidR="00717CE0" w:rsidRPr="003C3786" w:rsidRDefault="00717CE0" w:rsidP="00812CA9">
            <w:pPr>
              <w:tabs>
                <w:tab w:val="left" w:pos="851"/>
              </w:tabs>
              <w:jc w:val="center"/>
              <w:rPr>
                <w:rFonts w:ascii="Arial" w:hAnsi="Arial" w:cs="Arial"/>
              </w:rPr>
            </w:pPr>
            <w:r w:rsidRPr="003C3786">
              <w:rPr>
                <w:rFonts w:ascii="Arial" w:hAnsi="Arial" w:cs="Arial"/>
              </w:rPr>
              <w:t>14</w:t>
            </w:r>
          </w:p>
        </w:tc>
      </w:tr>
      <w:tr w:rsidR="00717CE0" w:rsidRPr="003C3786" w14:paraId="58E86A81" w14:textId="77777777" w:rsidTr="00812CA9">
        <w:tc>
          <w:tcPr>
            <w:tcW w:w="6941" w:type="dxa"/>
          </w:tcPr>
          <w:p w14:paraId="6D2B2CB6" w14:textId="77777777" w:rsidR="00717CE0" w:rsidRPr="003C3786" w:rsidRDefault="00717CE0" w:rsidP="00812CA9">
            <w:pPr>
              <w:tabs>
                <w:tab w:val="left" w:pos="851"/>
              </w:tabs>
              <w:jc w:val="center"/>
              <w:rPr>
                <w:rFonts w:ascii="Arial" w:hAnsi="Arial" w:cs="Arial"/>
              </w:rPr>
            </w:pPr>
            <w:r w:rsidRPr="003C3786">
              <w:rPr>
                <w:rFonts w:ascii="Arial" w:hAnsi="Arial" w:cs="Arial"/>
              </w:rPr>
              <w:t>Количество проб</w:t>
            </w:r>
          </w:p>
        </w:tc>
        <w:tc>
          <w:tcPr>
            <w:tcW w:w="2835" w:type="dxa"/>
          </w:tcPr>
          <w:p w14:paraId="2C5F23AD" w14:textId="77777777" w:rsidR="00717CE0" w:rsidRPr="003C3786" w:rsidRDefault="00717CE0" w:rsidP="00812CA9">
            <w:pPr>
              <w:tabs>
                <w:tab w:val="left" w:pos="851"/>
              </w:tabs>
              <w:jc w:val="center"/>
              <w:rPr>
                <w:rFonts w:ascii="Arial" w:hAnsi="Arial" w:cs="Arial"/>
              </w:rPr>
            </w:pPr>
            <w:r w:rsidRPr="003C3786">
              <w:rPr>
                <w:rFonts w:ascii="Arial" w:hAnsi="Arial" w:cs="Arial"/>
              </w:rPr>
              <w:t>28</w:t>
            </w:r>
          </w:p>
        </w:tc>
      </w:tr>
      <w:tr w:rsidR="00717CE0" w:rsidRPr="003C3786" w14:paraId="40A8FC21" w14:textId="77777777" w:rsidTr="00812CA9">
        <w:tc>
          <w:tcPr>
            <w:tcW w:w="6941" w:type="dxa"/>
          </w:tcPr>
          <w:p w14:paraId="674ABBB7" w14:textId="77777777" w:rsidR="00717CE0" w:rsidRPr="003C3786" w:rsidRDefault="00717CE0" w:rsidP="00812CA9">
            <w:pPr>
              <w:tabs>
                <w:tab w:val="left" w:pos="851"/>
              </w:tabs>
              <w:jc w:val="center"/>
              <w:rPr>
                <w:rFonts w:ascii="Arial" w:hAnsi="Arial" w:cs="Arial"/>
              </w:rPr>
            </w:pPr>
            <w:r w:rsidRPr="003C3786">
              <w:rPr>
                <w:rFonts w:ascii="Arial" w:hAnsi="Arial" w:cs="Arial"/>
              </w:rPr>
              <w:t>Количество результатов проб, оставшихся после оценки данных</w:t>
            </w:r>
          </w:p>
        </w:tc>
        <w:tc>
          <w:tcPr>
            <w:tcW w:w="2835" w:type="dxa"/>
          </w:tcPr>
          <w:p w14:paraId="3910480D" w14:textId="77777777" w:rsidR="00717CE0" w:rsidRPr="003C3786" w:rsidRDefault="00717CE0" w:rsidP="00812CA9">
            <w:pPr>
              <w:tabs>
                <w:tab w:val="left" w:pos="851"/>
              </w:tabs>
              <w:jc w:val="center"/>
              <w:rPr>
                <w:rFonts w:ascii="Arial" w:hAnsi="Arial" w:cs="Arial"/>
              </w:rPr>
            </w:pPr>
            <w:r w:rsidRPr="003C3786">
              <w:rPr>
                <w:rFonts w:ascii="Arial" w:hAnsi="Arial" w:cs="Arial"/>
              </w:rPr>
              <w:t>28</w:t>
            </w:r>
          </w:p>
        </w:tc>
      </w:tr>
      <w:tr w:rsidR="00717CE0" w:rsidRPr="003C3786" w14:paraId="385626E5" w14:textId="77777777" w:rsidTr="00812CA9">
        <w:tc>
          <w:tcPr>
            <w:tcW w:w="6941" w:type="dxa"/>
          </w:tcPr>
          <w:p w14:paraId="2DDD5CED" w14:textId="77777777" w:rsidR="00717CE0" w:rsidRPr="003C3786" w:rsidRDefault="00717CE0" w:rsidP="00812CA9">
            <w:pPr>
              <w:tabs>
                <w:tab w:val="left" w:pos="851"/>
              </w:tabs>
              <w:jc w:val="center"/>
              <w:rPr>
                <w:rFonts w:ascii="Arial" w:hAnsi="Arial" w:cs="Arial"/>
              </w:rPr>
            </w:pPr>
            <w:r w:rsidRPr="003C3786">
              <w:rPr>
                <w:rFonts w:ascii="Arial" w:hAnsi="Arial" w:cs="Arial"/>
              </w:rPr>
              <w:t xml:space="preserve">Среднее значение </w:t>
            </w:r>
            <w:r w:rsidRPr="003C3786">
              <w:rPr>
                <w:rFonts w:ascii="Arial" w:hAnsi="Arial" w:cs="Arial"/>
                <w:lang w:val="en-US"/>
              </w:rPr>
              <w:t>Σa</w:t>
            </w:r>
            <w:r w:rsidRPr="003C3786">
              <w:rPr>
                <w:rFonts w:ascii="Arial" w:hAnsi="Arial" w:cs="Arial"/>
              </w:rPr>
              <w:t xml:space="preserve"> (</w:t>
            </w:r>
            <w:r w:rsidRPr="003C3786">
              <w:rPr>
                <w:rFonts w:ascii="Arial" w:hAnsi="Arial" w:cs="Arial"/>
                <w:lang w:val="en-US"/>
              </w:rPr>
              <w:t>log</w:t>
            </w:r>
            <w:r w:rsidRPr="003C3786">
              <w:rPr>
                <w:rFonts w:ascii="Arial" w:hAnsi="Arial" w:cs="Arial"/>
                <w:vertAlign w:val="subscript"/>
              </w:rPr>
              <w:t>10</w:t>
            </w:r>
            <w:r w:rsidRPr="003C3786">
              <w:rPr>
                <w:rFonts w:ascii="Arial" w:hAnsi="Arial" w:cs="Arial"/>
              </w:rPr>
              <w:t xml:space="preserve"> КОЕ/г)</w:t>
            </w:r>
          </w:p>
        </w:tc>
        <w:tc>
          <w:tcPr>
            <w:tcW w:w="2835" w:type="dxa"/>
          </w:tcPr>
          <w:p w14:paraId="2042A8E5" w14:textId="77777777" w:rsidR="00717CE0" w:rsidRPr="003C3786" w:rsidRDefault="00717CE0" w:rsidP="00812CA9">
            <w:pPr>
              <w:tabs>
                <w:tab w:val="left" w:pos="851"/>
              </w:tabs>
              <w:jc w:val="center"/>
              <w:rPr>
                <w:rFonts w:ascii="Arial" w:hAnsi="Arial" w:cs="Arial"/>
              </w:rPr>
            </w:pPr>
            <w:r w:rsidRPr="003C3786">
              <w:rPr>
                <w:rFonts w:ascii="Arial" w:hAnsi="Arial" w:cs="Arial"/>
              </w:rPr>
              <w:t>0,60</w:t>
            </w:r>
          </w:p>
        </w:tc>
      </w:tr>
      <w:tr w:rsidR="00717CE0" w:rsidRPr="003C3786" w14:paraId="2107B9E9" w14:textId="77777777" w:rsidTr="00812CA9">
        <w:tc>
          <w:tcPr>
            <w:tcW w:w="6941" w:type="dxa"/>
          </w:tcPr>
          <w:p w14:paraId="5C1EE087" w14:textId="77777777" w:rsidR="00717CE0" w:rsidRPr="003C3786" w:rsidRDefault="00717CE0" w:rsidP="00812CA9">
            <w:pPr>
              <w:tabs>
                <w:tab w:val="left" w:pos="851"/>
              </w:tabs>
              <w:jc w:val="center"/>
              <w:rPr>
                <w:rFonts w:ascii="Arial" w:hAnsi="Arial" w:cs="Arial"/>
              </w:rPr>
            </w:pPr>
            <w:r w:rsidRPr="003C3786">
              <w:rPr>
                <w:rFonts w:ascii="Arial" w:hAnsi="Arial" w:cs="Arial"/>
              </w:rPr>
              <w:t xml:space="preserve">Стандартное отклонение межлабораторной повторяемости, </w:t>
            </w:r>
            <w:r w:rsidRPr="003C3786">
              <w:rPr>
                <w:rFonts w:ascii="Arial" w:hAnsi="Arial" w:cs="Arial"/>
                <w:i/>
                <w:lang w:val="en-US"/>
              </w:rPr>
              <w:t>s</w:t>
            </w:r>
            <w:r w:rsidRPr="003C3786">
              <w:rPr>
                <w:rFonts w:ascii="Arial" w:hAnsi="Arial" w:cs="Arial"/>
                <w:i/>
                <w:vertAlign w:val="subscript"/>
                <w:lang w:val="en-US"/>
              </w:rPr>
              <w:t>r</w:t>
            </w:r>
            <w:r w:rsidRPr="003C3786">
              <w:rPr>
                <w:rFonts w:ascii="Arial" w:hAnsi="Arial" w:cs="Arial"/>
              </w:rPr>
              <w:t xml:space="preserve"> (</w:t>
            </w:r>
            <w:r w:rsidRPr="003C3786">
              <w:rPr>
                <w:rFonts w:ascii="Arial" w:hAnsi="Arial" w:cs="Arial"/>
                <w:lang w:val="en-US"/>
              </w:rPr>
              <w:t>log</w:t>
            </w:r>
            <w:r w:rsidRPr="003C3786">
              <w:rPr>
                <w:rFonts w:ascii="Arial" w:hAnsi="Arial" w:cs="Arial"/>
                <w:vertAlign w:val="subscript"/>
              </w:rPr>
              <w:t>10</w:t>
            </w:r>
            <w:r w:rsidRPr="003C3786">
              <w:rPr>
                <w:rFonts w:ascii="Arial" w:hAnsi="Arial" w:cs="Arial"/>
              </w:rPr>
              <w:t xml:space="preserve"> КОЕ/г)</w:t>
            </w:r>
          </w:p>
        </w:tc>
        <w:tc>
          <w:tcPr>
            <w:tcW w:w="2835" w:type="dxa"/>
          </w:tcPr>
          <w:p w14:paraId="279883DF" w14:textId="77777777" w:rsidR="00717CE0" w:rsidRPr="003C3786" w:rsidRDefault="00717CE0" w:rsidP="00812CA9">
            <w:pPr>
              <w:tabs>
                <w:tab w:val="left" w:pos="851"/>
              </w:tabs>
              <w:jc w:val="center"/>
              <w:rPr>
                <w:rFonts w:ascii="Arial" w:hAnsi="Arial" w:cs="Arial"/>
              </w:rPr>
            </w:pPr>
            <w:r w:rsidRPr="003C3786">
              <w:rPr>
                <w:rFonts w:ascii="Arial" w:hAnsi="Arial" w:cs="Arial"/>
              </w:rPr>
              <w:t>0,054</w:t>
            </w:r>
          </w:p>
        </w:tc>
      </w:tr>
      <w:tr w:rsidR="00717CE0" w:rsidRPr="003C3786" w14:paraId="35BAEB01" w14:textId="77777777" w:rsidTr="00812CA9">
        <w:tc>
          <w:tcPr>
            <w:tcW w:w="6941" w:type="dxa"/>
          </w:tcPr>
          <w:p w14:paraId="4073E674" w14:textId="77777777" w:rsidR="00717CE0" w:rsidRPr="003C3786" w:rsidRDefault="00717CE0" w:rsidP="00812CA9">
            <w:pPr>
              <w:tabs>
                <w:tab w:val="left" w:pos="851"/>
              </w:tabs>
              <w:jc w:val="center"/>
              <w:rPr>
                <w:rFonts w:ascii="Arial" w:hAnsi="Arial" w:cs="Arial"/>
              </w:rPr>
            </w:pPr>
            <w:r w:rsidRPr="003C3786">
              <w:rPr>
                <w:rFonts w:ascii="Arial" w:hAnsi="Arial" w:cs="Arial"/>
              </w:rPr>
              <w:t xml:space="preserve">Стандартное отклонение межлабораторной воспроизводимости, </w:t>
            </w:r>
            <w:r w:rsidRPr="003C3786">
              <w:rPr>
                <w:rFonts w:ascii="Arial" w:hAnsi="Arial" w:cs="Arial"/>
                <w:i/>
                <w:lang w:val="en-US"/>
              </w:rPr>
              <w:t>s</w:t>
            </w:r>
            <w:r w:rsidRPr="003C3786">
              <w:rPr>
                <w:rFonts w:ascii="Arial" w:hAnsi="Arial" w:cs="Arial"/>
                <w:i/>
                <w:vertAlign w:val="subscript"/>
                <w:lang w:val="en-US"/>
              </w:rPr>
              <w:t>R</w:t>
            </w:r>
            <w:r w:rsidRPr="003C3786">
              <w:rPr>
                <w:rFonts w:ascii="Arial" w:hAnsi="Arial" w:cs="Arial"/>
              </w:rPr>
              <w:t xml:space="preserve"> (</w:t>
            </w:r>
            <w:r w:rsidRPr="003C3786">
              <w:rPr>
                <w:rFonts w:ascii="Arial" w:hAnsi="Arial" w:cs="Arial"/>
                <w:lang w:val="en-US"/>
              </w:rPr>
              <w:t>log</w:t>
            </w:r>
            <w:r w:rsidRPr="003C3786">
              <w:rPr>
                <w:rFonts w:ascii="Arial" w:hAnsi="Arial" w:cs="Arial"/>
                <w:vertAlign w:val="subscript"/>
              </w:rPr>
              <w:t>10</w:t>
            </w:r>
            <w:r w:rsidRPr="003C3786">
              <w:rPr>
                <w:rFonts w:ascii="Arial" w:hAnsi="Arial" w:cs="Arial"/>
              </w:rPr>
              <w:t xml:space="preserve"> КОЕ/г)</w:t>
            </w:r>
          </w:p>
        </w:tc>
        <w:tc>
          <w:tcPr>
            <w:tcW w:w="2835" w:type="dxa"/>
          </w:tcPr>
          <w:p w14:paraId="395CBC91" w14:textId="77777777" w:rsidR="00717CE0" w:rsidRPr="003C3786" w:rsidRDefault="00717CE0" w:rsidP="00812CA9">
            <w:pPr>
              <w:tabs>
                <w:tab w:val="left" w:pos="851"/>
              </w:tabs>
              <w:jc w:val="center"/>
              <w:rPr>
                <w:rFonts w:ascii="Arial" w:hAnsi="Arial" w:cs="Arial"/>
              </w:rPr>
            </w:pPr>
            <w:r w:rsidRPr="003C3786">
              <w:rPr>
                <w:rFonts w:ascii="Arial" w:hAnsi="Arial" w:cs="Arial"/>
              </w:rPr>
              <w:t>0,20</w:t>
            </w:r>
          </w:p>
        </w:tc>
      </w:tr>
      <w:tr w:rsidR="00717CE0" w:rsidRPr="003C3786" w14:paraId="624E3135" w14:textId="77777777" w:rsidTr="00812CA9">
        <w:tc>
          <w:tcPr>
            <w:tcW w:w="9776" w:type="dxa"/>
            <w:gridSpan w:val="2"/>
          </w:tcPr>
          <w:p w14:paraId="5ED66785" w14:textId="77777777" w:rsidR="00717CE0" w:rsidRPr="00791713" w:rsidRDefault="00717CE0" w:rsidP="00812CA9">
            <w:pPr>
              <w:tabs>
                <w:tab w:val="left" w:pos="851"/>
              </w:tabs>
              <w:ind w:firstLine="171"/>
              <w:jc w:val="both"/>
              <w:rPr>
                <w:rFonts w:ascii="Arial" w:hAnsi="Arial" w:cs="Arial"/>
                <w:sz w:val="20"/>
                <w:szCs w:val="20"/>
              </w:rPr>
            </w:pPr>
            <w:r w:rsidRPr="00791713">
              <w:rPr>
                <w:rFonts w:ascii="Arial" w:hAnsi="Arial" w:cs="Arial"/>
                <w:sz w:val="20"/>
                <w:szCs w:val="20"/>
              </w:rPr>
              <w:t xml:space="preserve">ПРИМЕЧАНИЕ. Штамм, использованный для инокуляции: </w:t>
            </w:r>
            <w:r w:rsidRPr="00791713">
              <w:rPr>
                <w:rFonts w:ascii="Arial" w:hAnsi="Arial" w:cs="Arial"/>
                <w:i/>
                <w:sz w:val="20"/>
                <w:szCs w:val="20"/>
                <w:lang w:val="en-US"/>
              </w:rPr>
              <w:t>C</w:t>
            </w:r>
            <w:r w:rsidRPr="00791713">
              <w:rPr>
                <w:rFonts w:ascii="Arial" w:hAnsi="Arial" w:cs="Arial"/>
                <w:i/>
                <w:sz w:val="20"/>
                <w:szCs w:val="20"/>
              </w:rPr>
              <w:t xml:space="preserve">. </w:t>
            </w:r>
            <w:r w:rsidRPr="00791713">
              <w:rPr>
                <w:rFonts w:ascii="Arial" w:hAnsi="Arial" w:cs="Arial"/>
                <w:i/>
                <w:sz w:val="20"/>
                <w:szCs w:val="20"/>
                <w:lang w:val="en-US"/>
              </w:rPr>
              <w:t>bifermentans</w:t>
            </w:r>
            <w:r w:rsidRPr="00791713">
              <w:rPr>
                <w:rFonts w:ascii="Arial" w:hAnsi="Arial" w:cs="Arial"/>
                <w:i/>
                <w:sz w:val="20"/>
                <w:szCs w:val="20"/>
              </w:rPr>
              <w:t xml:space="preserve"> (</w:t>
            </w:r>
            <w:r w:rsidRPr="00791713">
              <w:rPr>
                <w:rFonts w:ascii="Arial" w:hAnsi="Arial" w:cs="Arial"/>
                <w:sz w:val="20"/>
                <w:szCs w:val="20"/>
                <w:lang w:val="en-US"/>
              </w:rPr>
              <w:t>WDCM</w:t>
            </w:r>
            <w:r w:rsidRPr="00791713">
              <w:rPr>
                <w:rFonts w:ascii="Arial" w:hAnsi="Arial" w:cs="Arial"/>
                <w:sz w:val="20"/>
                <w:szCs w:val="20"/>
              </w:rPr>
              <w:t xml:space="preserve"> 00079).</w:t>
            </w:r>
          </w:p>
        </w:tc>
      </w:tr>
    </w:tbl>
    <w:p w14:paraId="6CC29A90" w14:textId="77777777" w:rsidR="00717CE0" w:rsidRPr="009549CD" w:rsidRDefault="00717CE0" w:rsidP="00717CE0">
      <w:pPr>
        <w:tabs>
          <w:tab w:val="left" w:pos="851"/>
        </w:tabs>
        <w:spacing w:after="0" w:line="240" w:lineRule="auto"/>
        <w:ind w:firstLine="709"/>
        <w:jc w:val="both"/>
        <w:rPr>
          <w:rFonts w:ascii="Arial" w:hAnsi="Arial" w:cs="Arial"/>
          <w:sz w:val="24"/>
          <w:szCs w:val="24"/>
        </w:rPr>
      </w:pPr>
    </w:p>
    <w:p w14:paraId="00B07E21" w14:textId="77777777" w:rsidR="00717CE0" w:rsidRPr="003C3786" w:rsidRDefault="00717CE0" w:rsidP="00717CE0">
      <w:pPr>
        <w:tabs>
          <w:tab w:val="left" w:pos="851"/>
        </w:tabs>
        <w:spacing w:after="0" w:line="240" w:lineRule="auto"/>
        <w:ind w:firstLine="709"/>
        <w:jc w:val="both"/>
        <w:rPr>
          <w:rFonts w:ascii="Arial" w:hAnsi="Arial" w:cs="Arial"/>
          <w:bCs/>
          <w:sz w:val="24"/>
          <w:szCs w:val="24"/>
        </w:rPr>
      </w:pPr>
      <w:r w:rsidRPr="003C3786">
        <w:rPr>
          <w:rFonts w:ascii="Arial" w:hAnsi="Arial" w:cs="Arial"/>
          <w:bCs/>
          <w:sz w:val="24"/>
          <w:szCs w:val="24"/>
        </w:rPr>
        <w:t>Таблица C.7. Результаты анализа данных, полученных с кормовым силосом (категория: корм для домашних животных и корм для животных)</w:t>
      </w:r>
    </w:p>
    <w:tbl>
      <w:tblPr>
        <w:tblStyle w:val="ad"/>
        <w:tblW w:w="9776" w:type="dxa"/>
        <w:tblLook w:val="04A0" w:firstRow="1" w:lastRow="0" w:firstColumn="1" w:lastColumn="0" w:noHBand="0" w:noVBand="1"/>
      </w:tblPr>
      <w:tblGrid>
        <w:gridCol w:w="6941"/>
        <w:gridCol w:w="2835"/>
      </w:tblGrid>
      <w:tr w:rsidR="00717CE0" w:rsidRPr="003C3786" w14:paraId="4E665ADC" w14:textId="77777777" w:rsidTr="00812CA9">
        <w:tc>
          <w:tcPr>
            <w:tcW w:w="6941" w:type="dxa"/>
          </w:tcPr>
          <w:p w14:paraId="0DE35630" w14:textId="77777777" w:rsidR="00717CE0" w:rsidRPr="003C3786" w:rsidRDefault="00717CE0" w:rsidP="00812CA9">
            <w:pPr>
              <w:tabs>
                <w:tab w:val="left" w:pos="851"/>
              </w:tabs>
              <w:ind w:firstLine="29"/>
              <w:jc w:val="center"/>
              <w:rPr>
                <w:rFonts w:ascii="Arial" w:hAnsi="Arial" w:cs="Arial"/>
                <w:b/>
              </w:rPr>
            </w:pPr>
            <w:r w:rsidRPr="003C3786">
              <w:rPr>
                <w:rFonts w:ascii="Arial" w:hAnsi="Arial" w:cs="Arial"/>
                <w:b/>
              </w:rPr>
              <w:t>Параметр</w:t>
            </w:r>
          </w:p>
        </w:tc>
        <w:tc>
          <w:tcPr>
            <w:tcW w:w="2835" w:type="dxa"/>
          </w:tcPr>
          <w:p w14:paraId="656E2AA1" w14:textId="77777777" w:rsidR="00717CE0" w:rsidRPr="003C3786" w:rsidRDefault="00717CE0" w:rsidP="00812CA9">
            <w:pPr>
              <w:tabs>
                <w:tab w:val="left" w:pos="851"/>
              </w:tabs>
              <w:jc w:val="center"/>
              <w:rPr>
                <w:rFonts w:ascii="Arial" w:hAnsi="Arial" w:cs="Arial"/>
                <w:b/>
              </w:rPr>
            </w:pPr>
            <w:r w:rsidRPr="003C3786">
              <w:rPr>
                <w:rFonts w:ascii="Arial" w:hAnsi="Arial" w:cs="Arial"/>
                <w:b/>
              </w:rPr>
              <w:t>Низкий уровень</w:t>
            </w:r>
          </w:p>
        </w:tc>
      </w:tr>
      <w:tr w:rsidR="00717CE0" w:rsidRPr="003C3786" w14:paraId="1DA6E8D1" w14:textId="77777777" w:rsidTr="00812CA9">
        <w:tc>
          <w:tcPr>
            <w:tcW w:w="6941" w:type="dxa"/>
          </w:tcPr>
          <w:p w14:paraId="47B88F86" w14:textId="77777777" w:rsidR="00717CE0" w:rsidRPr="003C3786" w:rsidRDefault="00717CE0" w:rsidP="00812CA9">
            <w:pPr>
              <w:tabs>
                <w:tab w:val="left" w:pos="851"/>
              </w:tabs>
              <w:jc w:val="center"/>
              <w:rPr>
                <w:rFonts w:ascii="Arial" w:hAnsi="Arial" w:cs="Arial"/>
              </w:rPr>
            </w:pPr>
            <w:r w:rsidRPr="003C3786">
              <w:rPr>
                <w:rFonts w:ascii="Arial" w:hAnsi="Arial" w:cs="Arial"/>
              </w:rPr>
              <w:t>Количество участвующих сотрудников</w:t>
            </w:r>
          </w:p>
        </w:tc>
        <w:tc>
          <w:tcPr>
            <w:tcW w:w="2835" w:type="dxa"/>
          </w:tcPr>
          <w:p w14:paraId="0E66ED36" w14:textId="77777777" w:rsidR="00717CE0" w:rsidRPr="003C3786" w:rsidRDefault="00717CE0" w:rsidP="00812CA9">
            <w:pPr>
              <w:tabs>
                <w:tab w:val="left" w:pos="851"/>
              </w:tabs>
              <w:jc w:val="center"/>
              <w:rPr>
                <w:rFonts w:ascii="Arial" w:hAnsi="Arial" w:cs="Arial"/>
              </w:rPr>
            </w:pPr>
            <w:r w:rsidRPr="003C3786">
              <w:rPr>
                <w:rFonts w:ascii="Arial" w:hAnsi="Arial" w:cs="Arial"/>
              </w:rPr>
              <w:t>20</w:t>
            </w:r>
          </w:p>
        </w:tc>
      </w:tr>
      <w:tr w:rsidR="00717CE0" w:rsidRPr="003C3786" w14:paraId="3C322CD8" w14:textId="77777777" w:rsidTr="00812CA9">
        <w:tc>
          <w:tcPr>
            <w:tcW w:w="6941" w:type="dxa"/>
          </w:tcPr>
          <w:p w14:paraId="273E563F" w14:textId="77777777" w:rsidR="00717CE0" w:rsidRPr="003C3786" w:rsidRDefault="00717CE0" w:rsidP="00812CA9">
            <w:pPr>
              <w:tabs>
                <w:tab w:val="left" w:pos="851"/>
              </w:tabs>
              <w:jc w:val="center"/>
              <w:rPr>
                <w:rFonts w:ascii="Arial" w:hAnsi="Arial" w:cs="Arial"/>
              </w:rPr>
            </w:pPr>
            <w:r w:rsidRPr="003C3786">
              <w:rPr>
                <w:rFonts w:ascii="Arial" w:hAnsi="Arial" w:cs="Arial"/>
              </w:rPr>
              <w:t>Количество сотрудников, оставшихся после оценки данных</w:t>
            </w:r>
          </w:p>
        </w:tc>
        <w:tc>
          <w:tcPr>
            <w:tcW w:w="2835" w:type="dxa"/>
          </w:tcPr>
          <w:p w14:paraId="1D7F6AD5" w14:textId="77777777" w:rsidR="00717CE0" w:rsidRPr="003C3786" w:rsidRDefault="00717CE0" w:rsidP="00812CA9">
            <w:pPr>
              <w:tabs>
                <w:tab w:val="left" w:pos="851"/>
              </w:tabs>
              <w:jc w:val="center"/>
              <w:rPr>
                <w:rFonts w:ascii="Arial" w:hAnsi="Arial" w:cs="Arial"/>
              </w:rPr>
            </w:pPr>
            <w:r w:rsidRPr="003C3786">
              <w:rPr>
                <w:rFonts w:ascii="Arial" w:hAnsi="Arial" w:cs="Arial"/>
              </w:rPr>
              <w:t>13</w:t>
            </w:r>
          </w:p>
        </w:tc>
      </w:tr>
      <w:tr w:rsidR="00717CE0" w:rsidRPr="003C3786" w14:paraId="15061866" w14:textId="77777777" w:rsidTr="00812CA9">
        <w:tc>
          <w:tcPr>
            <w:tcW w:w="6941" w:type="dxa"/>
          </w:tcPr>
          <w:p w14:paraId="6BEF2E89" w14:textId="77777777" w:rsidR="00717CE0" w:rsidRPr="003C3786" w:rsidRDefault="00717CE0" w:rsidP="00812CA9">
            <w:pPr>
              <w:tabs>
                <w:tab w:val="left" w:pos="851"/>
              </w:tabs>
              <w:jc w:val="center"/>
              <w:rPr>
                <w:rFonts w:ascii="Arial" w:hAnsi="Arial" w:cs="Arial"/>
              </w:rPr>
            </w:pPr>
            <w:r w:rsidRPr="003C3786">
              <w:rPr>
                <w:rFonts w:ascii="Arial" w:hAnsi="Arial" w:cs="Arial"/>
              </w:rPr>
              <w:t>Количество проб</w:t>
            </w:r>
          </w:p>
        </w:tc>
        <w:tc>
          <w:tcPr>
            <w:tcW w:w="2835" w:type="dxa"/>
          </w:tcPr>
          <w:p w14:paraId="51D93654" w14:textId="77777777" w:rsidR="00717CE0" w:rsidRPr="003C3786" w:rsidRDefault="00717CE0" w:rsidP="00812CA9">
            <w:pPr>
              <w:tabs>
                <w:tab w:val="left" w:pos="851"/>
              </w:tabs>
              <w:jc w:val="center"/>
              <w:rPr>
                <w:rFonts w:ascii="Arial" w:hAnsi="Arial" w:cs="Arial"/>
              </w:rPr>
            </w:pPr>
            <w:r w:rsidRPr="003C3786">
              <w:rPr>
                <w:rFonts w:ascii="Arial" w:hAnsi="Arial" w:cs="Arial"/>
              </w:rPr>
              <w:t>26</w:t>
            </w:r>
          </w:p>
        </w:tc>
      </w:tr>
      <w:tr w:rsidR="00717CE0" w:rsidRPr="003C3786" w14:paraId="4D75968C" w14:textId="77777777" w:rsidTr="00812CA9">
        <w:tc>
          <w:tcPr>
            <w:tcW w:w="6941" w:type="dxa"/>
          </w:tcPr>
          <w:p w14:paraId="25E2B967" w14:textId="77777777" w:rsidR="00717CE0" w:rsidRPr="003C3786" w:rsidRDefault="00717CE0" w:rsidP="00812CA9">
            <w:pPr>
              <w:tabs>
                <w:tab w:val="left" w:pos="851"/>
              </w:tabs>
              <w:jc w:val="center"/>
              <w:rPr>
                <w:rFonts w:ascii="Arial" w:hAnsi="Arial" w:cs="Arial"/>
              </w:rPr>
            </w:pPr>
            <w:r w:rsidRPr="003C3786">
              <w:rPr>
                <w:rFonts w:ascii="Arial" w:hAnsi="Arial" w:cs="Arial"/>
              </w:rPr>
              <w:t>Количество результатов проб, оставшихся после оценки данных</w:t>
            </w:r>
          </w:p>
        </w:tc>
        <w:tc>
          <w:tcPr>
            <w:tcW w:w="2835" w:type="dxa"/>
          </w:tcPr>
          <w:p w14:paraId="05EF6EAD" w14:textId="77777777" w:rsidR="00717CE0" w:rsidRPr="003C3786" w:rsidRDefault="00717CE0" w:rsidP="00812CA9">
            <w:pPr>
              <w:tabs>
                <w:tab w:val="left" w:pos="851"/>
              </w:tabs>
              <w:jc w:val="center"/>
              <w:rPr>
                <w:rFonts w:ascii="Arial" w:hAnsi="Arial" w:cs="Arial"/>
              </w:rPr>
            </w:pPr>
            <w:r w:rsidRPr="003C3786">
              <w:rPr>
                <w:rFonts w:ascii="Arial" w:hAnsi="Arial" w:cs="Arial"/>
              </w:rPr>
              <w:t>26</w:t>
            </w:r>
          </w:p>
        </w:tc>
      </w:tr>
      <w:tr w:rsidR="00717CE0" w:rsidRPr="003C3786" w14:paraId="0B37F3D5" w14:textId="77777777" w:rsidTr="00812CA9">
        <w:tc>
          <w:tcPr>
            <w:tcW w:w="6941" w:type="dxa"/>
          </w:tcPr>
          <w:p w14:paraId="331D5F70" w14:textId="77777777" w:rsidR="00717CE0" w:rsidRPr="003C3786" w:rsidRDefault="00717CE0" w:rsidP="00812CA9">
            <w:pPr>
              <w:tabs>
                <w:tab w:val="left" w:pos="851"/>
              </w:tabs>
              <w:jc w:val="center"/>
              <w:rPr>
                <w:rFonts w:ascii="Arial" w:hAnsi="Arial" w:cs="Arial"/>
              </w:rPr>
            </w:pPr>
            <w:r w:rsidRPr="003C3786">
              <w:rPr>
                <w:rFonts w:ascii="Arial" w:hAnsi="Arial" w:cs="Arial"/>
              </w:rPr>
              <w:t xml:space="preserve">Среднее значение </w:t>
            </w:r>
            <w:r w:rsidRPr="003C3786">
              <w:rPr>
                <w:rFonts w:ascii="Arial" w:hAnsi="Arial" w:cs="Arial"/>
                <w:lang w:val="en-US"/>
              </w:rPr>
              <w:t>Σa</w:t>
            </w:r>
            <w:r w:rsidRPr="003C3786">
              <w:rPr>
                <w:rFonts w:ascii="Arial" w:hAnsi="Arial" w:cs="Arial"/>
              </w:rPr>
              <w:t xml:space="preserve"> (</w:t>
            </w:r>
            <w:r w:rsidRPr="003C3786">
              <w:rPr>
                <w:rFonts w:ascii="Arial" w:hAnsi="Arial" w:cs="Arial"/>
                <w:lang w:val="en-US"/>
              </w:rPr>
              <w:t>log</w:t>
            </w:r>
            <w:r w:rsidRPr="003C3786">
              <w:rPr>
                <w:rFonts w:ascii="Arial" w:hAnsi="Arial" w:cs="Arial"/>
                <w:vertAlign w:val="subscript"/>
              </w:rPr>
              <w:t>10</w:t>
            </w:r>
            <w:r w:rsidRPr="003C3786">
              <w:rPr>
                <w:rFonts w:ascii="Arial" w:hAnsi="Arial" w:cs="Arial"/>
              </w:rPr>
              <w:t xml:space="preserve"> КОЕ/г)</w:t>
            </w:r>
          </w:p>
        </w:tc>
        <w:tc>
          <w:tcPr>
            <w:tcW w:w="2835" w:type="dxa"/>
          </w:tcPr>
          <w:p w14:paraId="08E318B8" w14:textId="77777777" w:rsidR="00717CE0" w:rsidRPr="003C3786" w:rsidRDefault="00717CE0" w:rsidP="00812CA9">
            <w:pPr>
              <w:tabs>
                <w:tab w:val="left" w:pos="851"/>
              </w:tabs>
              <w:jc w:val="center"/>
              <w:rPr>
                <w:rFonts w:ascii="Arial" w:hAnsi="Arial" w:cs="Arial"/>
              </w:rPr>
            </w:pPr>
            <w:r w:rsidRPr="003C3786">
              <w:rPr>
                <w:rFonts w:ascii="Arial" w:hAnsi="Arial" w:cs="Arial"/>
              </w:rPr>
              <w:t>0,61</w:t>
            </w:r>
          </w:p>
        </w:tc>
      </w:tr>
      <w:tr w:rsidR="00717CE0" w:rsidRPr="003C3786" w14:paraId="74CF66E3" w14:textId="77777777" w:rsidTr="00812CA9">
        <w:tc>
          <w:tcPr>
            <w:tcW w:w="6941" w:type="dxa"/>
          </w:tcPr>
          <w:p w14:paraId="7C91F390" w14:textId="77777777" w:rsidR="00717CE0" w:rsidRPr="003C3786" w:rsidRDefault="00717CE0" w:rsidP="00812CA9">
            <w:pPr>
              <w:tabs>
                <w:tab w:val="left" w:pos="851"/>
              </w:tabs>
              <w:jc w:val="center"/>
              <w:rPr>
                <w:rFonts w:ascii="Arial" w:hAnsi="Arial" w:cs="Arial"/>
              </w:rPr>
            </w:pPr>
            <w:r w:rsidRPr="003C3786">
              <w:rPr>
                <w:rFonts w:ascii="Arial" w:hAnsi="Arial" w:cs="Arial"/>
              </w:rPr>
              <w:t xml:space="preserve">Стандартное отклонение межлабораторной повторяемости, </w:t>
            </w:r>
            <w:r w:rsidRPr="003C3786">
              <w:rPr>
                <w:rFonts w:ascii="Arial" w:hAnsi="Arial" w:cs="Arial"/>
                <w:i/>
                <w:lang w:val="en-US"/>
              </w:rPr>
              <w:t>s</w:t>
            </w:r>
            <w:r w:rsidRPr="003C3786">
              <w:rPr>
                <w:rFonts w:ascii="Arial" w:hAnsi="Arial" w:cs="Arial"/>
                <w:i/>
                <w:vertAlign w:val="subscript"/>
                <w:lang w:val="en-US"/>
              </w:rPr>
              <w:t>r</w:t>
            </w:r>
            <w:r w:rsidRPr="003C3786">
              <w:rPr>
                <w:rFonts w:ascii="Arial" w:hAnsi="Arial" w:cs="Arial"/>
              </w:rPr>
              <w:t xml:space="preserve"> (</w:t>
            </w:r>
            <w:r w:rsidRPr="003C3786">
              <w:rPr>
                <w:rFonts w:ascii="Arial" w:hAnsi="Arial" w:cs="Arial"/>
                <w:lang w:val="en-US"/>
              </w:rPr>
              <w:t>log</w:t>
            </w:r>
            <w:r w:rsidRPr="003C3786">
              <w:rPr>
                <w:rFonts w:ascii="Arial" w:hAnsi="Arial" w:cs="Arial"/>
                <w:vertAlign w:val="subscript"/>
              </w:rPr>
              <w:t>10</w:t>
            </w:r>
            <w:r w:rsidRPr="003C3786">
              <w:rPr>
                <w:rFonts w:ascii="Arial" w:hAnsi="Arial" w:cs="Arial"/>
              </w:rPr>
              <w:t xml:space="preserve"> КОЕ/г)</w:t>
            </w:r>
          </w:p>
        </w:tc>
        <w:tc>
          <w:tcPr>
            <w:tcW w:w="2835" w:type="dxa"/>
          </w:tcPr>
          <w:p w14:paraId="0639DC91" w14:textId="77777777" w:rsidR="00717CE0" w:rsidRPr="003C3786" w:rsidRDefault="00717CE0" w:rsidP="00812CA9">
            <w:pPr>
              <w:tabs>
                <w:tab w:val="left" w:pos="851"/>
              </w:tabs>
              <w:jc w:val="center"/>
              <w:rPr>
                <w:rFonts w:ascii="Arial" w:hAnsi="Arial" w:cs="Arial"/>
              </w:rPr>
            </w:pPr>
            <w:r w:rsidRPr="003C3786">
              <w:rPr>
                <w:rFonts w:ascii="Arial" w:hAnsi="Arial" w:cs="Arial"/>
              </w:rPr>
              <w:t>0,048</w:t>
            </w:r>
          </w:p>
        </w:tc>
      </w:tr>
      <w:tr w:rsidR="00717CE0" w:rsidRPr="003C3786" w14:paraId="6F7AB8D4" w14:textId="77777777" w:rsidTr="00812CA9">
        <w:tc>
          <w:tcPr>
            <w:tcW w:w="6941" w:type="dxa"/>
          </w:tcPr>
          <w:p w14:paraId="53AB05DB" w14:textId="77777777" w:rsidR="00717CE0" w:rsidRPr="003C3786" w:rsidRDefault="00717CE0" w:rsidP="00812CA9">
            <w:pPr>
              <w:tabs>
                <w:tab w:val="left" w:pos="851"/>
              </w:tabs>
              <w:jc w:val="center"/>
              <w:rPr>
                <w:rFonts w:ascii="Arial" w:hAnsi="Arial" w:cs="Arial"/>
              </w:rPr>
            </w:pPr>
            <w:r w:rsidRPr="003C3786">
              <w:rPr>
                <w:rFonts w:ascii="Arial" w:hAnsi="Arial" w:cs="Arial"/>
              </w:rPr>
              <w:t xml:space="preserve">Стандартное отклонение межлабораторной воспроизводимости, </w:t>
            </w:r>
            <w:r w:rsidRPr="003C3786">
              <w:rPr>
                <w:rFonts w:ascii="Arial" w:hAnsi="Arial" w:cs="Arial"/>
                <w:i/>
                <w:lang w:val="en-US"/>
              </w:rPr>
              <w:t>s</w:t>
            </w:r>
            <w:r w:rsidRPr="003C3786">
              <w:rPr>
                <w:rFonts w:ascii="Arial" w:hAnsi="Arial" w:cs="Arial"/>
                <w:i/>
                <w:vertAlign w:val="subscript"/>
                <w:lang w:val="en-US"/>
              </w:rPr>
              <w:t>R</w:t>
            </w:r>
            <w:r w:rsidRPr="003C3786">
              <w:rPr>
                <w:rFonts w:ascii="Arial" w:hAnsi="Arial" w:cs="Arial"/>
              </w:rPr>
              <w:t xml:space="preserve"> (</w:t>
            </w:r>
            <w:r w:rsidRPr="003C3786">
              <w:rPr>
                <w:rFonts w:ascii="Arial" w:hAnsi="Arial" w:cs="Arial"/>
                <w:lang w:val="en-US"/>
              </w:rPr>
              <w:t>log</w:t>
            </w:r>
            <w:r w:rsidRPr="003C3786">
              <w:rPr>
                <w:rFonts w:ascii="Arial" w:hAnsi="Arial" w:cs="Arial"/>
                <w:vertAlign w:val="subscript"/>
              </w:rPr>
              <w:t>10</w:t>
            </w:r>
            <w:r w:rsidRPr="003C3786">
              <w:rPr>
                <w:rFonts w:ascii="Arial" w:hAnsi="Arial" w:cs="Arial"/>
              </w:rPr>
              <w:t xml:space="preserve"> КОЕ/г)</w:t>
            </w:r>
          </w:p>
        </w:tc>
        <w:tc>
          <w:tcPr>
            <w:tcW w:w="2835" w:type="dxa"/>
          </w:tcPr>
          <w:p w14:paraId="630C71E8" w14:textId="77777777" w:rsidR="00717CE0" w:rsidRPr="003C3786" w:rsidRDefault="00717CE0" w:rsidP="00812CA9">
            <w:pPr>
              <w:tabs>
                <w:tab w:val="left" w:pos="851"/>
              </w:tabs>
              <w:jc w:val="center"/>
              <w:rPr>
                <w:rFonts w:ascii="Arial" w:hAnsi="Arial" w:cs="Arial"/>
              </w:rPr>
            </w:pPr>
            <w:r w:rsidRPr="003C3786">
              <w:rPr>
                <w:rFonts w:ascii="Arial" w:hAnsi="Arial" w:cs="Arial"/>
              </w:rPr>
              <w:t>0,26</w:t>
            </w:r>
          </w:p>
        </w:tc>
      </w:tr>
      <w:tr w:rsidR="00717CE0" w:rsidRPr="003C3786" w14:paraId="08F17D49" w14:textId="77777777" w:rsidTr="00812CA9">
        <w:tc>
          <w:tcPr>
            <w:tcW w:w="9776" w:type="dxa"/>
            <w:gridSpan w:val="2"/>
          </w:tcPr>
          <w:p w14:paraId="52119E44" w14:textId="77777777" w:rsidR="00717CE0" w:rsidRPr="00791713" w:rsidRDefault="00717CE0" w:rsidP="00812CA9">
            <w:pPr>
              <w:tabs>
                <w:tab w:val="left" w:pos="851"/>
              </w:tabs>
              <w:ind w:firstLine="171"/>
              <w:jc w:val="both"/>
              <w:rPr>
                <w:rFonts w:ascii="Arial" w:hAnsi="Arial" w:cs="Arial"/>
                <w:sz w:val="20"/>
                <w:szCs w:val="20"/>
              </w:rPr>
            </w:pPr>
            <w:r w:rsidRPr="00791713">
              <w:rPr>
                <w:rFonts w:ascii="Arial" w:hAnsi="Arial" w:cs="Arial"/>
                <w:sz w:val="20"/>
                <w:szCs w:val="20"/>
              </w:rPr>
              <w:t xml:space="preserve">ПРИМЕЧАНИЕ. Штамм, использованный для инокуляции: </w:t>
            </w:r>
            <w:r w:rsidRPr="00791713">
              <w:rPr>
                <w:rFonts w:ascii="Arial" w:hAnsi="Arial" w:cs="Arial"/>
                <w:i/>
                <w:sz w:val="20"/>
                <w:szCs w:val="20"/>
                <w:lang w:val="en-US"/>
              </w:rPr>
              <w:t>C</w:t>
            </w:r>
            <w:r w:rsidRPr="00791713">
              <w:rPr>
                <w:rFonts w:ascii="Arial" w:hAnsi="Arial" w:cs="Arial"/>
                <w:i/>
                <w:sz w:val="20"/>
                <w:szCs w:val="20"/>
              </w:rPr>
              <w:t xml:space="preserve">. </w:t>
            </w:r>
            <w:r w:rsidRPr="00791713">
              <w:rPr>
                <w:rFonts w:ascii="Arial" w:hAnsi="Arial" w:cs="Arial"/>
                <w:i/>
                <w:sz w:val="20"/>
                <w:szCs w:val="20"/>
                <w:lang w:val="en-US"/>
              </w:rPr>
              <w:t>perfringens</w:t>
            </w:r>
            <w:r w:rsidRPr="00791713">
              <w:rPr>
                <w:rFonts w:ascii="Arial" w:hAnsi="Arial" w:cs="Arial"/>
                <w:i/>
                <w:sz w:val="20"/>
                <w:szCs w:val="20"/>
              </w:rPr>
              <w:t xml:space="preserve"> </w:t>
            </w:r>
            <w:r w:rsidRPr="00791713">
              <w:rPr>
                <w:rFonts w:ascii="Arial" w:hAnsi="Arial" w:cs="Arial"/>
                <w:sz w:val="20"/>
                <w:szCs w:val="20"/>
              </w:rPr>
              <w:t>(</w:t>
            </w:r>
            <w:r w:rsidRPr="00791713">
              <w:rPr>
                <w:rFonts w:ascii="Arial" w:hAnsi="Arial" w:cs="Arial"/>
                <w:sz w:val="20"/>
                <w:szCs w:val="20"/>
                <w:lang w:val="en-US"/>
              </w:rPr>
              <w:t>WDCM</w:t>
            </w:r>
            <w:r w:rsidRPr="00791713">
              <w:rPr>
                <w:rFonts w:ascii="Arial" w:hAnsi="Arial" w:cs="Arial"/>
                <w:sz w:val="20"/>
                <w:szCs w:val="20"/>
              </w:rPr>
              <w:t xml:space="preserve"> 00201).</w:t>
            </w:r>
          </w:p>
        </w:tc>
      </w:tr>
    </w:tbl>
    <w:p w14:paraId="3360002F" w14:textId="77777777" w:rsidR="00717CE0" w:rsidRPr="009549CD" w:rsidRDefault="00717CE0" w:rsidP="00717CE0">
      <w:pPr>
        <w:tabs>
          <w:tab w:val="left" w:pos="851"/>
        </w:tabs>
        <w:spacing w:after="0" w:line="240" w:lineRule="auto"/>
        <w:ind w:firstLine="709"/>
        <w:jc w:val="both"/>
        <w:rPr>
          <w:rFonts w:ascii="Arial" w:hAnsi="Arial" w:cs="Arial"/>
          <w:sz w:val="24"/>
          <w:szCs w:val="24"/>
        </w:rPr>
      </w:pPr>
    </w:p>
    <w:p w14:paraId="04F3DA6D" w14:textId="77777777" w:rsidR="00717CE0" w:rsidRPr="009549CD" w:rsidRDefault="00717CE0" w:rsidP="00717CE0">
      <w:pPr>
        <w:tabs>
          <w:tab w:val="left" w:pos="851"/>
        </w:tabs>
        <w:spacing w:after="0" w:line="240" w:lineRule="auto"/>
        <w:ind w:firstLine="709"/>
        <w:jc w:val="both"/>
        <w:rPr>
          <w:rFonts w:ascii="Arial" w:hAnsi="Arial" w:cs="Arial"/>
          <w:sz w:val="24"/>
          <w:szCs w:val="24"/>
        </w:rPr>
      </w:pPr>
    </w:p>
    <w:p w14:paraId="1A0F48CA" w14:textId="77777777" w:rsidR="00717CE0" w:rsidRPr="009549CD" w:rsidRDefault="00717CE0" w:rsidP="00717CE0">
      <w:pPr>
        <w:rPr>
          <w:rFonts w:ascii="Arial" w:hAnsi="Arial" w:cs="Arial"/>
          <w:sz w:val="24"/>
          <w:szCs w:val="24"/>
        </w:rPr>
      </w:pPr>
      <w:r w:rsidRPr="009549CD">
        <w:rPr>
          <w:rFonts w:ascii="Arial" w:hAnsi="Arial" w:cs="Arial"/>
          <w:sz w:val="24"/>
          <w:szCs w:val="24"/>
        </w:rPr>
        <w:br w:type="page"/>
      </w:r>
    </w:p>
    <w:p w14:paraId="576821E8" w14:textId="77777777" w:rsidR="00717CE0" w:rsidRPr="009549CD" w:rsidRDefault="00717CE0" w:rsidP="00717CE0">
      <w:pPr>
        <w:tabs>
          <w:tab w:val="left" w:pos="851"/>
        </w:tabs>
        <w:spacing w:after="0" w:line="240" w:lineRule="auto"/>
        <w:jc w:val="center"/>
        <w:rPr>
          <w:rFonts w:ascii="Arial" w:hAnsi="Arial" w:cs="Arial"/>
          <w:b/>
          <w:sz w:val="24"/>
          <w:szCs w:val="24"/>
        </w:rPr>
      </w:pPr>
      <w:r w:rsidRPr="009549CD">
        <w:rPr>
          <w:rFonts w:ascii="Arial" w:hAnsi="Arial" w:cs="Arial"/>
          <w:b/>
          <w:sz w:val="24"/>
          <w:szCs w:val="24"/>
        </w:rPr>
        <w:lastRenderedPageBreak/>
        <w:t>Приложение D</w:t>
      </w:r>
    </w:p>
    <w:p w14:paraId="50E9A7C8" w14:textId="77777777" w:rsidR="00717CE0" w:rsidRPr="009D57E6" w:rsidRDefault="00717CE0" w:rsidP="00717CE0">
      <w:pPr>
        <w:tabs>
          <w:tab w:val="left" w:pos="851"/>
        </w:tabs>
        <w:spacing w:after="0" w:line="240" w:lineRule="auto"/>
        <w:jc w:val="center"/>
        <w:rPr>
          <w:rFonts w:ascii="Arial" w:hAnsi="Arial" w:cs="Arial"/>
          <w:i/>
          <w:iCs/>
          <w:sz w:val="24"/>
          <w:szCs w:val="24"/>
        </w:rPr>
      </w:pPr>
      <w:r w:rsidRPr="009D57E6">
        <w:rPr>
          <w:rFonts w:ascii="Arial" w:hAnsi="Arial" w:cs="Arial"/>
          <w:i/>
          <w:iCs/>
          <w:sz w:val="24"/>
          <w:szCs w:val="24"/>
        </w:rPr>
        <w:t>(информационное)</w:t>
      </w:r>
    </w:p>
    <w:p w14:paraId="2ED69014" w14:textId="77777777" w:rsidR="00717CE0" w:rsidRPr="009549CD" w:rsidRDefault="00717CE0" w:rsidP="00717CE0">
      <w:pPr>
        <w:tabs>
          <w:tab w:val="left" w:pos="851"/>
        </w:tabs>
        <w:spacing w:after="0" w:line="240" w:lineRule="auto"/>
        <w:jc w:val="center"/>
        <w:rPr>
          <w:rFonts w:ascii="Arial" w:hAnsi="Arial" w:cs="Arial"/>
          <w:b/>
          <w:sz w:val="24"/>
          <w:szCs w:val="24"/>
        </w:rPr>
      </w:pPr>
      <w:r w:rsidRPr="009549CD">
        <w:rPr>
          <w:rFonts w:ascii="Arial" w:hAnsi="Arial" w:cs="Arial"/>
          <w:b/>
          <w:sz w:val="24"/>
          <w:szCs w:val="24"/>
        </w:rPr>
        <w:t xml:space="preserve">Специальный протокол для подсчета сульфитредуцирующих </w:t>
      </w:r>
      <w:r w:rsidRPr="009549CD">
        <w:rPr>
          <w:rFonts w:ascii="Arial" w:hAnsi="Arial" w:cs="Arial"/>
          <w:b/>
          <w:i/>
          <w:sz w:val="24"/>
          <w:szCs w:val="24"/>
        </w:rPr>
        <w:t>Clostridium</w:t>
      </w:r>
      <w:r w:rsidRPr="009549CD">
        <w:rPr>
          <w:rFonts w:ascii="Arial" w:hAnsi="Arial" w:cs="Arial"/>
          <w:b/>
          <w:sz w:val="24"/>
          <w:szCs w:val="24"/>
        </w:rPr>
        <w:t xml:space="preserve"> spp. в кормах</w:t>
      </w:r>
    </w:p>
    <w:p w14:paraId="786222BC" w14:textId="77777777" w:rsidR="00717CE0" w:rsidRPr="009549CD" w:rsidRDefault="00717CE0" w:rsidP="00717CE0">
      <w:pPr>
        <w:tabs>
          <w:tab w:val="left" w:pos="851"/>
        </w:tabs>
        <w:spacing w:after="0" w:line="240" w:lineRule="auto"/>
        <w:ind w:firstLine="709"/>
        <w:jc w:val="both"/>
        <w:rPr>
          <w:rFonts w:ascii="Arial" w:hAnsi="Arial" w:cs="Arial"/>
          <w:b/>
          <w:sz w:val="24"/>
          <w:szCs w:val="24"/>
        </w:rPr>
      </w:pPr>
    </w:p>
    <w:p w14:paraId="67DB6D79" w14:textId="77777777" w:rsidR="00717CE0" w:rsidRPr="009549CD" w:rsidRDefault="00717CE0" w:rsidP="00717CE0">
      <w:pPr>
        <w:tabs>
          <w:tab w:val="left" w:pos="851"/>
        </w:tabs>
        <w:spacing w:after="0" w:line="240" w:lineRule="auto"/>
        <w:ind w:firstLine="709"/>
        <w:jc w:val="both"/>
        <w:rPr>
          <w:rFonts w:ascii="Arial" w:hAnsi="Arial" w:cs="Arial"/>
          <w:b/>
          <w:sz w:val="24"/>
          <w:szCs w:val="24"/>
        </w:rPr>
      </w:pPr>
      <w:r w:rsidRPr="009549CD">
        <w:rPr>
          <w:rFonts w:ascii="Arial" w:hAnsi="Arial" w:cs="Arial"/>
          <w:b/>
          <w:sz w:val="24"/>
          <w:szCs w:val="24"/>
        </w:rPr>
        <w:t>D.1 Общие положения</w:t>
      </w:r>
    </w:p>
    <w:p w14:paraId="68039971" w14:textId="77777777" w:rsidR="00717CE0" w:rsidRPr="009549CD" w:rsidRDefault="00717CE0" w:rsidP="00717CE0">
      <w:pPr>
        <w:tabs>
          <w:tab w:val="left" w:pos="851"/>
        </w:tabs>
        <w:spacing w:after="0" w:line="240" w:lineRule="auto"/>
        <w:ind w:firstLine="709"/>
        <w:jc w:val="both"/>
        <w:rPr>
          <w:rFonts w:ascii="Arial" w:hAnsi="Arial" w:cs="Arial"/>
          <w:sz w:val="24"/>
          <w:szCs w:val="24"/>
        </w:rPr>
      </w:pPr>
      <w:r w:rsidRPr="009549CD">
        <w:rPr>
          <w:rFonts w:ascii="Arial" w:hAnsi="Arial" w:cs="Arial"/>
          <w:sz w:val="24"/>
          <w:szCs w:val="24"/>
        </w:rPr>
        <w:t xml:space="preserve">В настоящем приложении описывается специальный протокол </w:t>
      </w:r>
      <w:r w:rsidRPr="009549CD">
        <w:rPr>
          <w:rFonts w:ascii="Arial" w:hAnsi="Arial" w:cs="Arial"/>
          <w:sz w:val="24"/>
          <w:szCs w:val="24"/>
          <w:vertAlign w:val="superscript"/>
        </w:rPr>
        <w:t>[11]</w:t>
      </w:r>
      <w:r w:rsidRPr="009549CD">
        <w:rPr>
          <w:rFonts w:ascii="Arial" w:hAnsi="Arial" w:cs="Arial"/>
          <w:sz w:val="24"/>
          <w:szCs w:val="24"/>
        </w:rPr>
        <w:t xml:space="preserve"> для приготовления исходной суспензии корма для подсчета сульфитредуцирующих </w:t>
      </w:r>
      <w:r w:rsidRPr="009549CD">
        <w:rPr>
          <w:rFonts w:ascii="Arial" w:hAnsi="Arial" w:cs="Arial"/>
          <w:i/>
          <w:sz w:val="24"/>
          <w:szCs w:val="24"/>
        </w:rPr>
        <w:t>Clostridium</w:t>
      </w:r>
      <w:r w:rsidRPr="009549CD">
        <w:rPr>
          <w:rFonts w:ascii="Arial" w:hAnsi="Arial" w:cs="Arial"/>
          <w:sz w:val="24"/>
          <w:szCs w:val="24"/>
        </w:rPr>
        <w:t xml:space="preserve"> spp. Корм может содержать добавки, такие как медь, которые могут повлиять на результаты подсчета. Настоящую проблему можно решить, используя специальный разбавитель и различные соотношения для приготовления исходной суспензии.</w:t>
      </w:r>
    </w:p>
    <w:p w14:paraId="6D225FC3" w14:textId="77777777" w:rsidR="00717CE0" w:rsidRPr="009549CD" w:rsidRDefault="00717CE0" w:rsidP="00717CE0">
      <w:pPr>
        <w:tabs>
          <w:tab w:val="left" w:pos="851"/>
        </w:tabs>
        <w:spacing w:after="0" w:line="240" w:lineRule="auto"/>
        <w:ind w:firstLine="709"/>
        <w:jc w:val="both"/>
        <w:rPr>
          <w:rFonts w:ascii="Arial" w:hAnsi="Arial" w:cs="Arial"/>
          <w:sz w:val="24"/>
          <w:szCs w:val="24"/>
        </w:rPr>
      </w:pPr>
      <w:r w:rsidRPr="009549CD">
        <w:rPr>
          <w:rFonts w:ascii="Arial" w:hAnsi="Arial" w:cs="Arial"/>
          <w:sz w:val="24"/>
          <w:szCs w:val="24"/>
        </w:rPr>
        <w:t>Испытание эффективности разбавителей описано в разделе D.6.</w:t>
      </w:r>
    </w:p>
    <w:p w14:paraId="5AC0A244" w14:textId="77777777" w:rsidR="00717CE0" w:rsidRPr="009549CD" w:rsidRDefault="00717CE0" w:rsidP="00717CE0">
      <w:pPr>
        <w:tabs>
          <w:tab w:val="left" w:pos="851"/>
        </w:tabs>
        <w:spacing w:after="0" w:line="240" w:lineRule="auto"/>
        <w:ind w:firstLine="709"/>
        <w:jc w:val="both"/>
        <w:rPr>
          <w:rFonts w:ascii="Arial" w:hAnsi="Arial" w:cs="Arial"/>
          <w:b/>
          <w:sz w:val="24"/>
          <w:szCs w:val="24"/>
        </w:rPr>
      </w:pPr>
    </w:p>
    <w:p w14:paraId="2B1DF03C" w14:textId="77777777" w:rsidR="00717CE0" w:rsidRPr="009549CD" w:rsidRDefault="00717CE0" w:rsidP="00717CE0">
      <w:pPr>
        <w:tabs>
          <w:tab w:val="left" w:pos="851"/>
        </w:tabs>
        <w:spacing w:after="0" w:line="240" w:lineRule="auto"/>
        <w:ind w:firstLine="709"/>
        <w:jc w:val="both"/>
        <w:rPr>
          <w:rFonts w:ascii="Arial" w:hAnsi="Arial" w:cs="Arial"/>
          <w:b/>
          <w:sz w:val="24"/>
          <w:szCs w:val="24"/>
        </w:rPr>
      </w:pPr>
      <w:r w:rsidRPr="009549CD">
        <w:rPr>
          <w:rFonts w:ascii="Arial" w:hAnsi="Arial" w:cs="Arial"/>
          <w:b/>
          <w:sz w:val="24"/>
          <w:szCs w:val="24"/>
        </w:rPr>
        <w:t>D.2 Принцип</w:t>
      </w:r>
    </w:p>
    <w:p w14:paraId="3695E5FE" w14:textId="77777777" w:rsidR="00717CE0" w:rsidRPr="009549CD" w:rsidRDefault="00717CE0" w:rsidP="00717CE0">
      <w:pPr>
        <w:tabs>
          <w:tab w:val="left" w:pos="851"/>
        </w:tabs>
        <w:spacing w:after="0" w:line="240" w:lineRule="auto"/>
        <w:ind w:firstLine="709"/>
        <w:jc w:val="both"/>
        <w:rPr>
          <w:rFonts w:ascii="Arial" w:hAnsi="Arial" w:cs="Arial"/>
          <w:sz w:val="24"/>
          <w:szCs w:val="24"/>
        </w:rPr>
      </w:pPr>
      <w:r w:rsidRPr="009549CD">
        <w:rPr>
          <w:rFonts w:ascii="Arial" w:hAnsi="Arial" w:cs="Arial"/>
          <w:sz w:val="24"/>
          <w:szCs w:val="24"/>
        </w:rPr>
        <w:t>Гомогенная исходная суспензия готовится из образца с буферным раствором, содержащим полиоксиэтилен-80-сорбитанмонолаурат (PSM) и пептон. В случаях, когда в образце есть критические количества меди, во время приготовления исходной суспензии необходимо добавить хелатирующий агент.</w:t>
      </w:r>
    </w:p>
    <w:p w14:paraId="2FA523F5" w14:textId="77777777" w:rsidR="00717CE0" w:rsidRPr="009549CD" w:rsidRDefault="00717CE0" w:rsidP="00717CE0">
      <w:pPr>
        <w:tabs>
          <w:tab w:val="left" w:pos="851"/>
        </w:tabs>
        <w:spacing w:after="0" w:line="240" w:lineRule="auto"/>
        <w:ind w:firstLine="709"/>
        <w:jc w:val="both"/>
        <w:rPr>
          <w:rFonts w:ascii="Arial" w:hAnsi="Arial" w:cs="Arial"/>
          <w:sz w:val="24"/>
          <w:szCs w:val="24"/>
        </w:rPr>
      </w:pPr>
    </w:p>
    <w:p w14:paraId="6D6129F2" w14:textId="77777777" w:rsidR="00717CE0" w:rsidRPr="009549CD" w:rsidRDefault="00717CE0" w:rsidP="00717CE0">
      <w:pPr>
        <w:tabs>
          <w:tab w:val="left" w:pos="851"/>
        </w:tabs>
        <w:spacing w:after="0" w:line="240" w:lineRule="auto"/>
        <w:ind w:firstLine="709"/>
        <w:jc w:val="both"/>
        <w:rPr>
          <w:rFonts w:ascii="Arial" w:hAnsi="Arial" w:cs="Arial"/>
          <w:b/>
          <w:sz w:val="24"/>
          <w:szCs w:val="24"/>
        </w:rPr>
      </w:pPr>
      <w:r w:rsidRPr="009549CD">
        <w:rPr>
          <w:rFonts w:ascii="Arial" w:hAnsi="Arial" w:cs="Arial"/>
          <w:b/>
          <w:sz w:val="24"/>
          <w:szCs w:val="24"/>
        </w:rPr>
        <w:t>D.3 Питательные среды и реактивы</w:t>
      </w:r>
    </w:p>
    <w:p w14:paraId="43930EBE" w14:textId="77777777" w:rsidR="00717CE0" w:rsidRPr="009549CD" w:rsidRDefault="00717CE0" w:rsidP="00717CE0">
      <w:pPr>
        <w:tabs>
          <w:tab w:val="left" w:pos="851"/>
        </w:tabs>
        <w:spacing w:after="0" w:line="240" w:lineRule="auto"/>
        <w:ind w:firstLine="709"/>
        <w:jc w:val="both"/>
        <w:rPr>
          <w:rFonts w:ascii="Arial" w:hAnsi="Arial" w:cs="Arial"/>
          <w:sz w:val="24"/>
          <w:szCs w:val="24"/>
        </w:rPr>
      </w:pPr>
      <w:r w:rsidRPr="009549CD">
        <w:rPr>
          <w:rFonts w:ascii="Arial" w:hAnsi="Arial" w:cs="Arial"/>
          <w:sz w:val="24"/>
          <w:szCs w:val="24"/>
        </w:rPr>
        <w:t>Общие спецификации ISO 11133 применимы к подготовке и испытанию эффективности питательных сред, описанных в настоящем приложении. Если питательные среды или реактивы готовятся из обезвоженных полных сред/реактивов или если используются готовые к использованию среды/реактивы, необходимо следовать инструкциям производителя относительно подготовки, условий хранения, срока годности и использования.</w:t>
      </w:r>
    </w:p>
    <w:p w14:paraId="7BA9632A" w14:textId="77777777" w:rsidR="00717CE0" w:rsidRPr="009549CD" w:rsidRDefault="00717CE0" w:rsidP="00717CE0">
      <w:pPr>
        <w:tabs>
          <w:tab w:val="left" w:pos="851"/>
        </w:tabs>
        <w:spacing w:after="0" w:line="240" w:lineRule="auto"/>
        <w:ind w:firstLine="709"/>
        <w:jc w:val="both"/>
        <w:rPr>
          <w:rFonts w:ascii="Arial" w:hAnsi="Arial" w:cs="Arial"/>
          <w:sz w:val="24"/>
          <w:szCs w:val="24"/>
        </w:rPr>
      </w:pPr>
      <w:r w:rsidRPr="009549CD">
        <w:rPr>
          <w:rFonts w:ascii="Arial" w:hAnsi="Arial" w:cs="Arial"/>
          <w:sz w:val="24"/>
          <w:szCs w:val="24"/>
        </w:rPr>
        <w:t>Срок годности сред, указанных в настоящем приложении, был определен в некоторых исследованиях. Пользователь должен проверить их в собственных условиях хранения (как указано в соответствии с ISO 11133).</w:t>
      </w:r>
    </w:p>
    <w:p w14:paraId="2C4E41CA" w14:textId="77777777" w:rsidR="00717CE0" w:rsidRPr="009549CD" w:rsidRDefault="00717CE0" w:rsidP="00717CE0">
      <w:pPr>
        <w:tabs>
          <w:tab w:val="left" w:pos="851"/>
        </w:tabs>
        <w:spacing w:after="0" w:line="240" w:lineRule="auto"/>
        <w:ind w:firstLine="709"/>
        <w:jc w:val="both"/>
        <w:rPr>
          <w:rFonts w:ascii="Arial" w:hAnsi="Arial" w:cs="Arial"/>
          <w:sz w:val="24"/>
          <w:szCs w:val="24"/>
        </w:rPr>
      </w:pPr>
    </w:p>
    <w:p w14:paraId="513E9BDA" w14:textId="77777777" w:rsidR="00717CE0" w:rsidRPr="009549CD" w:rsidRDefault="00717CE0" w:rsidP="00717CE0">
      <w:pPr>
        <w:tabs>
          <w:tab w:val="left" w:pos="851"/>
        </w:tabs>
        <w:spacing w:after="0" w:line="240" w:lineRule="auto"/>
        <w:ind w:firstLine="709"/>
        <w:jc w:val="both"/>
        <w:rPr>
          <w:rFonts w:ascii="Arial" w:hAnsi="Arial" w:cs="Arial"/>
          <w:b/>
          <w:sz w:val="24"/>
          <w:szCs w:val="24"/>
        </w:rPr>
      </w:pPr>
      <w:r w:rsidRPr="009549CD">
        <w:rPr>
          <w:rFonts w:ascii="Arial" w:hAnsi="Arial" w:cs="Arial"/>
          <w:b/>
          <w:sz w:val="24"/>
          <w:szCs w:val="24"/>
        </w:rPr>
        <w:t>D.3.1 Исходный раствор разбавителя корма</w:t>
      </w:r>
    </w:p>
    <w:p w14:paraId="69EDE03F" w14:textId="77777777" w:rsidR="00717CE0" w:rsidRPr="009549CD" w:rsidRDefault="00717CE0" w:rsidP="00717CE0">
      <w:pPr>
        <w:tabs>
          <w:tab w:val="left" w:pos="851"/>
        </w:tabs>
        <w:spacing w:after="0" w:line="240" w:lineRule="auto"/>
        <w:ind w:firstLine="709"/>
        <w:jc w:val="both"/>
        <w:rPr>
          <w:rFonts w:ascii="Arial" w:hAnsi="Arial" w:cs="Arial"/>
          <w:sz w:val="24"/>
          <w:szCs w:val="24"/>
        </w:rPr>
      </w:pPr>
      <w:r w:rsidRPr="009549CD">
        <w:rPr>
          <w:rFonts w:ascii="Arial" w:hAnsi="Arial" w:cs="Arial"/>
          <w:b/>
          <w:sz w:val="24"/>
          <w:szCs w:val="24"/>
        </w:rPr>
        <w:t>D.3.1.1 Состав</w:t>
      </w:r>
    </w:p>
    <w:tbl>
      <w:tblPr>
        <w:tblStyle w:val="ad"/>
        <w:tblW w:w="0" w:type="auto"/>
        <w:tblLook w:val="04A0" w:firstRow="1" w:lastRow="0" w:firstColumn="1" w:lastColumn="0" w:noHBand="0" w:noVBand="1"/>
      </w:tblPr>
      <w:tblGrid>
        <w:gridCol w:w="5776"/>
        <w:gridCol w:w="2583"/>
        <w:gridCol w:w="1134"/>
      </w:tblGrid>
      <w:tr w:rsidR="00717CE0" w:rsidRPr="003C3786" w14:paraId="61D72A31" w14:textId="77777777" w:rsidTr="00812CA9">
        <w:tc>
          <w:tcPr>
            <w:tcW w:w="5776" w:type="dxa"/>
          </w:tcPr>
          <w:p w14:paraId="65C0B9DC" w14:textId="77777777" w:rsidR="00717CE0" w:rsidRPr="003C3786" w:rsidRDefault="00717CE0" w:rsidP="00812CA9">
            <w:pPr>
              <w:tabs>
                <w:tab w:val="left" w:pos="851"/>
              </w:tabs>
              <w:jc w:val="center"/>
              <w:rPr>
                <w:rFonts w:ascii="Arial" w:hAnsi="Arial" w:cs="Arial"/>
              </w:rPr>
            </w:pPr>
            <w:r w:rsidRPr="003C3786">
              <w:rPr>
                <w:rFonts w:ascii="Arial" w:hAnsi="Arial" w:cs="Arial"/>
              </w:rPr>
              <w:t>Ферментативный продукт переваривания животных тканей</w:t>
            </w:r>
          </w:p>
        </w:tc>
        <w:tc>
          <w:tcPr>
            <w:tcW w:w="2583" w:type="dxa"/>
          </w:tcPr>
          <w:p w14:paraId="2DA7191F" w14:textId="77777777" w:rsidR="00717CE0" w:rsidRPr="003C3786" w:rsidRDefault="00717CE0" w:rsidP="00812CA9">
            <w:pPr>
              <w:tabs>
                <w:tab w:val="left" w:pos="851"/>
              </w:tabs>
              <w:jc w:val="both"/>
              <w:rPr>
                <w:rFonts w:ascii="Arial" w:hAnsi="Arial" w:cs="Arial"/>
              </w:rPr>
            </w:pPr>
          </w:p>
        </w:tc>
        <w:tc>
          <w:tcPr>
            <w:tcW w:w="1134" w:type="dxa"/>
          </w:tcPr>
          <w:p w14:paraId="7E7B78D3" w14:textId="77777777" w:rsidR="00717CE0" w:rsidRPr="003C3786" w:rsidRDefault="00717CE0" w:rsidP="00812CA9">
            <w:pPr>
              <w:tabs>
                <w:tab w:val="left" w:pos="851"/>
              </w:tabs>
              <w:jc w:val="center"/>
              <w:rPr>
                <w:rFonts w:ascii="Arial" w:hAnsi="Arial" w:cs="Arial"/>
              </w:rPr>
            </w:pPr>
            <w:r w:rsidRPr="003C3786">
              <w:rPr>
                <w:rFonts w:ascii="Arial" w:hAnsi="Arial" w:cs="Arial"/>
              </w:rPr>
              <w:t>1,0 г</w:t>
            </w:r>
          </w:p>
        </w:tc>
      </w:tr>
      <w:tr w:rsidR="00717CE0" w:rsidRPr="003C3786" w14:paraId="0F64A79D" w14:textId="77777777" w:rsidTr="00812CA9">
        <w:tc>
          <w:tcPr>
            <w:tcW w:w="5776" w:type="dxa"/>
          </w:tcPr>
          <w:p w14:paraId="167A773D" w14:textId="77777777" w:rsidR="00717CE0" w:rsidRPr="003C3786" w:rsidRDefault="00717CE0" w:rsidP="00812CA9">
            <w:pPr>
              <w:tabs>
                <w:tab w:val="left" w:pos="851"/>
              </w:tabs>
              <w:jc w:val="center"/>
              <w:rPr>
                <w:rFonts w:ascii="Arial" w:hAnsi="Arial" w:cs="Arial"/>
              </w:rPr>
            </w:pPr>
            <w:r w:rsidRPr="003C3786">
              <w:rPr>
                <w:rFonts w:ascii="Arial" w:hAnsi="Arial" w:cs="Arial"/>
              </w:rPr>
              <w:t>Дигидрат дигидрофосфата натрия (NaH</w:t>
            </w:r>
            <w:r w:rsidRPr="003C3786">
              <w:rPr>
                <w:rFonts w:ascii="Arial" w:hAnsi="Arial" w:cs="Arial"/>
                <w:vertAlign w:val="subscript"/>
              </w:rPr>
              <w:t>2</w:t>
            </w:r>
            <w:r w:rsidRPr="003C3786">
              <w:rPr>
                <w:rFonts w:ascii="Arial" w:hAnsi="Arial" w:cs="Arial"/>
              </w:rPr>
              <w:t>PO</w:t>
            </w:r>
            <w:r w:rsidRPr="003C3786">
              <w:rPr>
                <w:rFonts w:ascii="Arial" w:hAnsi="Arial" w:cs="Arial"/>
                <w:vertAlign w:val="subscript"/>
              </w:rPr>
              <w:t>4</w:t>
            </w:r>
            <w:r w:rsidRPr="003C3786">
              <w:rPr>
                <w:rFonts w:ascii="Arial" w:hAnsi="Arial" w:cs="Arial"/>
              </w:rPr>
              <w:t xml:space="preserve"> · 2 H</w:t>
            </w:r>
            <w:r w:rsidRPr="003C3786">
              <w:rPr>
                <w:rFonts w:ascii="Arial" w:hAnsi="Arial" w:cs="Arial"/>
                <w:vertAlign w:val="subscript"/>
              </w:rPr>
              <w:t>2</w:t>
            </w:r>
            <w:r w:rsidRPr="003C3786">
              <w:rPr>
                <w:rFonts w:ascii="Arial" w:hAnsi="Arial" w:cs="Arial"/>
              </w:rPr>
              <w:t>O)</w:t>
            </w:r>
          </w:p>
        </w:tc>
        <w:tc>
          <w:tcPr>
            <w:tcW w:w="2583" w:type="dxa"/>
          </w:tcPr>
          <w:p w14:paraId="733D260A" w14:textId="77777777" w:rsidR="00717CE0" w:rsidRPr="003C3786" w:rsidRDefault="00717CE0" w:rsidP="00812CA9">
            <w:pPr>
              <w:tabs>
                <w:tab w:val="left" w:pos="851"/>
              </w:tabs>
              <w:jc w:val="both"/>
              <w:rPr>
                <w:rFonts w:ascii="Arial" w:hAnsi="Arial" w:cs="Arial"/>
              </w:rPr>
            </w:pPr>
            <w:r w:rsidRPr="003C3786">
              <w:rPr>
                <w:rFonts w:ascii="Arial" w:hAnsi="Arial" w:cs="Arial"/>
              </w:rPr>
              <w:t>(CAS № 13472-35-0)</w:t>
            </w:r>
          </w:p>
        </w:tc>
        <w:tc>
          <w:tcPr>
            <w:tcW w:w="1134" w:type="dxa"/>
          </w:tcPr>
          <w:p w14:paraId="0BE94765" w14:textId="77777777" w:rsidR="00717CE0" w:rsidRPr="003C3786" w:rsidRDefault="00717CE0" w:rsidP="00812CA9">
            <w:pPr>
              <w:tabs>
                <w:tab w:val="left" w:pos="851"/>
              </w:tabs>
              <w:jc w:val="center"/>
              <w:rPr>
                <w:rFonts w:ascii="Arial" w:hAnsi="Arial" w:cs="Arial"/>
              </w:rPr>
            </w:pPr>
            <w:r w:rsidRPr="003C3786">
              <w:rPr>
                <w:rFonts w:ascii="Arial" w:hAnsi="Arial" w:cs="Arial"/>
              </w:rPr>
              <w:t>0,58 г</w:t>
            </w:r>
          </w:p>
        </w:tc>
      </w:tr>
      <w:tr w:rsidR="00717CE0" w:rsidRPr="003C3786" w14:paraId="2B3C898A" w14:textId="77777777" w:rsidTr="00812CA9">
        <w:tc>
          <w:tcPr>
            <w:tcW w:w="5776" w:type="dxa"/>
          </w:tcPr>
          <w:p w14:paraId="237EF52C" w14:textId="77777777" w:rsidR="00717CE0" w:rsidRPr="003C3786" w:rsidRDefault="00717CE0" w:rsidP="00812CA9">
            <w:pPr>
              <w:tabs>
                <w:tab w:val="left" w:pos="851"/>
              </w:tabs>
              <w:jc w:val="center"/>
              <w:rPr>
                <w:rFonts w:ascii="Arial" w:hAnsi="Arial" w:cs="Arial"/>
              </w:rPr>
            </w:pPr>
            <w:r w:rsidRPr="003C3786">
              <w:rPr>
                <w:rFonts w:ascii="Arial" w:hAnsi="Arial" w:cs="Arial"/>
              </w:rPr>
              <w:t>Динатрия гидрофосфата дигидрат (Na</w:t>
            </w:r>
            <w:r w:rsidRPr="003C3786">
              <w:rPr>
                <w:rFonts w:ascii="Arial" w:hAnsi="Arial" w:cs="Arial"/>
                <w:vertAlign w:val="subscript"/>
              </w:rPr>
              <w:t>2</w:t>
            </w:r>
            <w:r w:rsidRPr="003C3786">
              <w:rPr>
                <w:rFonts w:ascii="Arial" w:hAnsi="Arial" w:cs="Arial"/>
              </w:rPr>
              <w:t>HPO</w:t>
            </w:r>
            <w:r w:rsidRPr="003C3786">
              <w:rPr>
                <w:rFonts w:ascii="Arial" w:hAnsi="Arial" w:cs="Arial"/>
                <w:vertAlign w:val="subscript"/>
              </w:rPr>
              <w:t>4</w:t>
            </w:r>
            <w:r w:rsidRPr="003C3786">
              <w:rPr>
                <w:rFonts w:ascii="Arial" w:hAnsi="Arial" w:cs="Arial"/>
              </w:rPr>
              <w:t xml:space="preserve"> · 2 H</w:t>
            </w:r>
            <w:r w:rsidRPr="003C3786">
              <w:rPr>
                <w:rFonts w:ascii="Arial" w:hAnsi="Arial" w:cs="Arial"/>
                <w:vertAlign w:val="subscript"/>
              </w:rPr>
              <w:t>2</w:t>
            </w:r>
            <w:r w:rsidRPr="003C3786">
              <w:rPr>
                <w:rFonts w:ascii="Arial" w:hAnsi="Arial" w:cs="Arial"/>
              </w:rPr>
              <w:t>O)</w:t>
            </w:r>
          </w:p>
        </w:tc>
        <w:tc>
          <w:tcPr>
            <w:tcW w:w="2583" w:type="dxa"/>
          </w:tcPr>
          <w:p w14:paraId="5890693B" w14:textId="77777777" w:rsidR="00717CE0" w:rsidRPr="003C3786" w:rsidRDefault="00717CE0" w:rsidP="00812CA9">
            <w:pPr>
              <w:tabs>
                <w:tab w:val="left" w:pos="851"/>
              </w:tabs>
              <w:jc w:val="center"/>
              <w:rPr>
                <w:rFonts w:ascii="Arial" w:hAnsi="Arial" w:cs="Arial"/>
              </w:rPr>
            </w:pPr>
            <w:r w:rsidRPr="003C3786">
              <w:rPr>
                <w:rFonts w:ascii="Arial" w:hAnsi="Arial" w:cs="Arial"/>
              </w:rPr>
              <w:t>(CAS № 7558-79-4)</w:t>
            </w:r>
          </w:p>
        </w:tc>
        <w:tc>
          <w:tcPr>
            <w:tcW w:w="1134" w:type="dxa"/>
          </w:tcPr>
          <w:p w14:paraId="3721EAE1" w14:textId="77777777" w:rsidR="00717CE0" w:rsidRPr="003C3786" w:rsidRDefault="00717CE0" w:rsidP="00812CA9">
            <w:pPr>
              <w:tabs>
                <w:tab w:val="left" w:pos="851"/>
              </w:tabs>
              <w:jc w:val="center"/>
              <w:rPr>
                <w:rFonts w:ascii="Arial" w:hAnsi="Arial" w:cs="Arial"/>
              </w:rPr>
            </w:pPr>
            <w:r w:rsidRPr="003C3786">
              <w:rPr>
                <w:rFonts w:ascii="Arial" w:hAnsi="Arial" w:cs="Arial"/>
              </w:rPr>
              <w:t>2,5 г</w:t>
            </w:r>
          </w:p>
        </w:tc>
      </w:tr>
      <w:tr w:rsidR="00717CE0" w:rsidRPr="003C3786" w14:paraId="70789B14" w14:textId="77777777" w:rsidTr="00812CA9">
        <w:tc>
          <w:tcPr>
            <w:tcW w:w="5776" w:type="dxa"/>
          </w:tcPr>
          <w:p w14:paraId="4C7537C4" w14:textId="77777777" w:rsidR="00717CE0" w:rsidRPr="003C3786" w:rsidRDefault="00717CE0" w:rsidP="00812CA9">
            <w:pPr>
              <w:tabs>
                <w:tab w:val="left" w:pos="851"/>
              </w:tabs>
              <w:jc w:val="center"/>
              <w:rPr>
                <w:rFonts w:ascii="Arial" w:hAnsi="Arial" w:cs="Arial"/>
              </w:rPr>
            </w:pPr>
            <w:r w:rsidRPr="003C3786">
              <w:rPr>
                <w:rFonts w:ascii="Arial" w:hAnsi="Arial" w:cs="Arial"/>
              </w:rPr>
              <w:t>Хлорид натрия (NaCl)</w:t>
            </w:r>
          </w:p>
        </w:tc>
        <w:tc>
          <w:tcPr>
            <w:tcW w:w="2583" w:type="dxa"/>
          </w:tcPr>
          <w:p w14:paraId="47E942BA" w14:textId="77777777" w:rsidR="00717CE0" w:rsidRPr="003C3786" w:rsidRDefault="00717CE0" w:rsidP="00812CA9">
            <w:pPr>
              <w:tabs>
                <w:tab w:val="left" w:pos="851"/>
              </w:tabs>
              <w:jc w:val="center"/>
              <w:rPr>
                <w:rFonts w:ascii="Arial" w:hAnsi="Arial" w:cs="Arial"/>
              </w:rPr>
            </w:pPr>
          </w:p>
        </w:tc>
        <w:tc>
          <w:tcPr>
            <w:tcW w:w="1134" w:type="dxa"/>
          </w:tcPr>
          <w:p w14:paraId="5AB1C252" w14:textId="77777777" w:rsidR="00717CE0" w:rsidRPr="003C3786" w:rsidRDefault="00717CE0" w:rsidP="00812CA9">
            <w:pPr>
              <w:tabs>
                <w:tab w:val="left" w:pos="851"/>
              </w:tabs>
              <w:jc w:val="center"/>
              <w:rPr>
                <w:rFonts w:ascii="Arial" w:hAnsi="Arial" w:cs="Arial"/>
              </w:rPr>
            </w:pPr>
            <w:r w:rsidRPr="003C3786">
              <w:rPr>
                <w:rFonts w:ascii="Arial" w:hAnsi="Arial" w:cs="Arial"/>
              </w:rPr>
              <w:t>4,0 г</w:t>
            </w:r>
          </w:p>
        </w:tc>
      </w:tr>
      <w:tr w:rsidR="00717CE0" w:rsidRPr="003C3786" w14:paraId="357C2B98" w14:textId="77777777" w:rsidTr="00812CA9">
        <w:tc>
          <w:tcPr>
            <w:tcW w:w="5776" w:type="dxa"/>
          </w:tcPr>
          <w:p w14:paraId="5DE23F8E" w14:textId="77777777" w:rsidR="00717CE0" w:rsidRPr="003C3786" w:rsidRDefault="00717CE0" w:rsidP="00812CA9">
            <w:pPr>
              <w:tabs>
                <w:tab w:val="left" w:pos="851"/>
              </w:tabs>
              <w:jc w:val="center"/>
              <w:rPr>
                <w:rFonts w:ascii="Arial" w:hAnsi="Arial" w:cs="Arial"/>
              </w:rPr>
            </w:pPr>
            <w:r w:rsidRPr="003C3786">
              <w:rPr>
                <w:rFonts w:ascii="Arial" w:hAnsi="Arial" w:cs="Arial"/>
              </w:rPr>
              <w:t>Полиоксиэтилен-80-сорбитанмонолаурат(C</w:t>
            </w:r>
            <w:r w:rsidRPr="003C3786">
              <w:rPr>
                <w:rFonts w:ascii="Arial" w:hAnsi="Arial" w:cs="Arial"/>
                <w:vertAlign w:val="subscript"/>
              </w:rPr>
              <w:t>46</w:t>
            </w:r>
            <w:r w:rsidRPr="003C3786">
              <w:rPr>
                <w:rFonts w:ascii="Arial" w:hAnsi="Arial" w:cs="Arial"/>
              </w:rPr>
              <w:t>H</w:t>
            </w:r>
            <w:r w:rsidRPr="003C3786">
              <w:rPr>
                <w:rFonts w:ascii="Arial" w:hAnsi="Arial" w:cs="Arial"/>
                <w:vertAlign w:val="subscript"/>
              </w:rPr>
              <w:t>52</w:t>
            </w:r>
            <w:r w:rsidRPr="003C3786">
              <w:rPr>
                <w:rFonts w:ascii="Arial" w:hAnsi="Arial" w:cs="Arial"/>
              </w:rPr>
              <w:t>N</w:t>
            </w:r>
            <w:r w:rsidRPr="003C3786">
              <w:rPr>
                <w:rFonts w:ascii="Arial" w:hAnsi="Arial" w:cs="Arial"/>
                <w:vertAlign w:val="subscript"/>
              </w:rPr>
              <w:t>5</w:t>
            </w:r>
            <w:r w:rsidRPr="003C3786">
              <w:rPr>
                <w:rFonts w:ascii="Arial" w:hAnsi="Arial" w:cs="Arial"/>
              </w:rPr>
              <w:t>O</w:t>
            </w:r>
            <w:r w:rsidRPr="003C3786">
              <w:rPr>
                <w:rFonts w:ascii="Arial" w:hAnsi="Arial" w:cs="Arial"/>
                <w:vertAlign w:val="subscript"/>
              </w:rPr>
              <w:t>8</w:t>
            </w:r>
            <w:r w:rsidRPr="003C3786">
              <w:rPr>
                <w:rFonts w:ascii="Arial" w:hAnsi="Arial" w:cs="Arial"/>
              </w:rPr>
              <w:t>P)</w:t>
            </w:r>
          </w:p>
        </w:tc>
        <w:tc>
          <w:tcPr>
            <w:tcW w:w="2583" w:type="dxa"/>
          </w:tcPr>
          <w:p w14:paraId="4BAD1D00" w14:textId="77777777" w:rsidR="00717CE0" w:rsidRPr="003C3786" w:rsidRDefault="00717CE0" w:rsidP="00812CA9">
            <w:pPr>
              <w:tabs>
                <w:tab w:val="left" w:pos="851"/>
              </w:tabs>
              <w:jc w:val="center"/>
              <w:rPr>
                <w:rFonts w:ascii="Arial" w:hAnsi="Arial" w:cs="Arial"/>
              </w:rPr>
            </w:pPr>
            <w:r w:rsidRPr="003C3786">
              <w:rPr>
                <w:rFonts w:ascii="Arial" w:hAnsi="Arial" w:cs="Arial"/>
              </w:rPr>
              <w:t>(CAS № 9005-65-6)</w:t>
            </w:r>
          </w:p>
        </w:tc>
        <w:tc>
          <w:tcPr>
            <w:tcW w:w="1134" w:type="dxa"/>
          </w:tcPr>
          <w:p w14:paraId="4B3E70DA" w14:textId="77777777" w:rsidR="00717CE0" w:rsidRPr="003C3786" w:rsidRDefault="00717CE0" w:rsidP="00812CA9">
            <w:pPr>
              <w:tabs>
                <w:tab w:val="left" w:pos="851"/>
              </w:tabs>
              <w:jc w:val="center"/>
              <w:rPr>
                <w:rFonts w:ascii="Arial" w:hAnsi="Arial" w:cs="Arial"/>
              </w:rPr>
            </w:pPr>
            <w:r w:rsidRPr="003C3786">
              <w:rPr>
                <w:rFonts w:ascii="Arial" w:hAnsi="Arial" w:cs="Arial"/>
              </w:rPr>
              <w:t>0,3 г</w:t>
            </w:r>
          </w:p>
        </w:tc>
      </w:tr>
      <w:tr w:rsidR="00717CE0" w:rsidRPr="003C3786" w14:paraId="7E8B197E" w14:textId="77777777" w:rsidTr="00812CA9">
        <w:tc>
          <w:tcPr>
            <w:tcW w:w="5776" w:type="dxa"/>
          </w:tcPr>
          <w:p w14:paraId="77A13C3C" w14:textId="77777777" w:rsidR="00717CE0" w:rsidRPr="003C3786" w:rsidRDefault="00717CE0" w:rsidP="00812CA9">
            <w:pPr>
              <w:tabs>
                <w:tab w:val="left" w:pos="851"/>
              </w:tabs>
              <w:jc w:val="center"/>
              <w:rPr>
                <w:rFonts w:ascii="Arial" w:hAnsi="Arial" w:cs="Arial"/>
              </w:rPr>
            </w:pPr>
            <w:r w:rsidRPr="003C3786">
              <w:rPr>
                <w:rFonts w:ascii="Arial" w:hAnsi="Arial" w:cs="Arial"/>
              </w:rPr>
              <w:t>Вода</w:t>
            </w:r>
          </w:p>
        </w:tc>
        <w:tc>
          <w:tcPr>
            <w:tcW w:w="2583" w:type="dxa"/>
          </w:tcPr>
          <w:p w14:paraId="7F90B7B7" w14:textId="77777777" w:rsidR="00717CE0" w:rsidRPr="003C3786" w:rsidRDefault="00717CE0" w:rsidP="00812CA9">
            <w:pPr>
              <w:tabs>
                <w:tab w:val="left" w:pos="851"/>
              </w:tabs>
              <w:jc w:val="center"/>
              <w:rPr>
                <w:rFonts w:ascii="Arial" w:hAnsi="Arial" w:cs="Arial"/>
              </w:rPr>
            </w:pPr>
          </w:p>
        </w:tc>
        <w:tc>
          <w:tcPr>
            <w:tcW w:w="1134" w:type="dxa"/>
          </w:tcPr>
          <w:p w14:paraId="6DE4D34D" w14:textId="77777777" w:rsidR="00717CE0" w:rsidRPr="003C3786" w:rsidRDefault="00717CE0" w:rsidP="00812CA9">
            <w:pPr>
              <w:tabs>
                <w:tab w:val="left" w:pos="851"/>
              </w:tabs>
              <w:jc w:val="center"/>
              <w:rPr>
                <w:rFonts w:ascii="Arial" w:hAnsi="Arial" w:cs="Arial"/>
              </w:rPr>
            </w:pPr>
            <w:r w:rsidRPr="003C3786">
              <w:rPr>
                <w:rFonts w:ascii="Arial" w:hAnsi="Arial" w:cs="Arial"/>
              </w:rPr>
              <w:t>1 000 мл</w:t>
            </w:r>
          </w:p>
        </w:tc>
      </w:tr>
    </w:tbl>
    <w:p w14:paraId="395E05F6" w14:textId="77777777" w:rsidR="00717CE0" w:rsidRPr="009549CD" w:rsidRDefault="00717CE0" w:rsidP="00717CE0">
      <w:pPr>
        <w:tabs>
          <w:tab w:val="left" w:pos="851"/>
        </w:tabs>
        <w:spacing w:after="0" w:line="240" w:lineRule="auto"/>
        <w:ind w:firstLine="709"/>
        <w:jc w:val="both"/>
        <w:rPr>
          <w:rFonts w:ascii="Arial" w:hAnsi="Arial" w:cs="Arial"/>
          <w:sz w:val="24"/>
          <w:szCs w:val="24"/>
        </w:rPr>
      </w:pPr>
    </w:p>
    <w:p w14:paraId="67178CB3" w14:textId="77777777" w:rsidR="00717CE0" w:rsidRPr="009549CD" w:rsidRDefault="00717CE0" w:rsidP="00717CE0">
      <w:pPr>
        <w:tabs>
          <w:tab w:val="left" w:pos="851"/>
        </w:tabs>
        <w:spacing w:after="0" w:line="240" w:lineRule="auto"/>
        <w:ind w:firstLine="709"/>
        <w:jc w:val="both"/>
        <w:rPr>
          <w:rFonts w:ascii="Arial" w:hAnsi="Arial" w:cs="Arial"/>
          <w:b/>
          <w:sz w:val="24"/>
          <w:szCs w:val="24"/>
        </w:rPr>
      </w:pPr>
      <w:r w:rsidRPr="009549CD">
        <w:rPr>
          <w:rFonts w:ascii="Arial" w:hAnsi="Arial" w:cs="Arial"/>
          <w:b/>
          <w:sz w:val="24"/>
          <w:szCs w:val="24"/>
        </w:rPr>
        <w:t>D.3.1.2 Подготовка</w:t>
      </w:r>
    </w:p>
    <w:p w14:paraId="0D7DA32B" w14:textId="77777777" w:rsidR="00717CE0" w:rsidRPr="009549CD" w:rsidRDefault="00717CE0" w:rsidP="00717CE0">
      <w:pPr>
        <w:tabs>
          <w:tab w:val="left" w:pos="851"/>
        </w:tabs>
        <w:spacing w:after="0" w:line="240" w:lineRule="auto"/>
        <w:ind w:firstLine="709"/>
        <w:jc w:val="both"/>
        <w:rPr>
          <w:rFonts w:ascii="Arial" w:hAnsi="Arial" w:cs="Arial"/>
          <w:sz w:val="24"/>
          <w:szCs w:val="24"/>
        </w:rPr>
      </w:pPr>
      <w:r w:rsidRPr="009549CD">
        <w:rPr>
          <w:rFonts w:ascii="Arial" w:hAnsi="Arial" w:cs="Arial"/>
          <w:sz w:val="24"/>
          <w:szCs w:val="24"/>
        </w:rPr>
        <w:t>Растворить компоненты в воде, при необходимости нагревая.</w:t>
      </w:r>
    </w:p>
    <w:p w14:paraId="27E970EE" w14:textId="77777777" w:rsidR="00717CE0" w:rsidRPr="009549CD" w:rsidRDefault="00717CE0" w:rsidP="00717CE0">
      <w:pPr>
        <w:tabs>
          <w:tab w:val="left" w:pos="851"/>
        </w:tabs>
        <w:spacing w:after="0" w:line="240" w:lineRule="auto"/>
        <w:ind w:firstLine="709"/>
        <w:jc w:val="both"/>
        <w:rPr>
          <w:rFonts w:ascii="Arial" w:hAnsi="Arial" w:cs="Arial"/>
          <w:sz w:val="24"/>
          <w:szCs w:val="24"/>
        </w:rPr>
      </w:pPr>
      <w:r w:rsidRPr="009549CD">
        <w:rPr>
          <w:rFonts w:ascii="Arial" w:hAnsi="Arial" w:cs="Arial"/>
          <w:sz w:val="24"/>
          <w:szCs w:val="24"/>
        </w:rPr>
        <w:t>При необходимости отрегулировать pH так, чтобы после стерилизации он составлял 7,0 ± 0,2 при 25 °C (6.4).</w:t>
      </w:r>
    </w:p>
    <w:p w14:paraId="419E18CD" w14:textId="77777777" w:rsidR="00717CE0" w:rsidRPr="009549CD" w:rsidRDefault="00717CE0" w:rsidP="00717CE0">
      <w:pPr>
        <w:tabs>
          <w:tab w:val="left" w:pos="851"/>
        </w:tabs>
        <w:spacing w:after="0" w:line="240" w:lineRule="auto"/>
        <w:ind w:firstLine="709"/>
        <w:jc w:val="both"/>
        <w:rPr>
          <w:rFonts w:ascii="Arial" w:hAnsi="Arial" w:cs="Arial"/>
          <w:sz w:val="24"/>
          <w:szCs w:val="24"/>
        </w:rPr>
      </w:pPr>
      <w:r w:rsidRPr="009549CD">
        <w:rPr>
          <w:rFonts w:ascii="Arial" w:hAnsi="Arial" w:cs="Arial"/>
          <w:sz w:val="24"/>
          <w:szCs w:val="24"/>
        </w:rPr>
        <w:t xml:space="preserve">Стерилизовать в течение 15 мин в автоклаве (6.2), </w:t>
      </w:r>
      <w:bookmarkStart w:id="9" w:name="_Hlk192763959"/>
      <w:r w:rsidRPr="009549CD">
        <w:rPr>
          <w:rFonts w:ascii="Arial" w:hAnsi="Arial" w:cs="Arial"/>
          <w:sz w:val="24"/>
          <w:szCs w:val="24"/>
        </w:rPr>
        <w:t xml:space="preserve">установленном на </w:t>
      </w:r>
      <w:bookmarkEnd w:id="9"/>
      <w:r w:rsidRPr="009549CD">
        <w:rPr>
          <w:rFonts w:ascii="Arial" w:hAnsi="Arial" w:cs="Arial"/>
          <w:sz w:val="24"/>
          <w:szCs w:val="24"/>
        </w:rPr>
        <w:t>121 °C.</w:t>
      </w:r>
    </w:p>
    <w:p w14:paraId="692A4F1B" w14:textId="77777777" w:rsidR="00717CE0" w:rsidRPr="009549CD" w:rsidRDefault="00717CE0" w:rsidP="00717CE0">
      <w:pPr>
        <w:tabs>
          <w:tab w:val="left" w:pos="851"/>
        </w:tabs>
        <w:spacing w:after="0" w:line="240" w:lineRule="auto"/>
        <w:ind w:firstLine="709"/>
        <w:jc w:val="both"/>
        <w:rPr>
          <w:rFonts w:ascii="Arial" w:hAnsi="Arial" w:cs="Arial"/>
          <w:sz w:val="24"/>
          <w:szCs w:val="24"/>
        </w:rPr>
      </w:pPr>
      <w:r w:rsidRPr="009549CD">
        <w:rPr>
          <w:rFonts w:ascii="Arial" w:hAnsi="Arial" w:cs="Arial"/>
          <w:sz w:val="24"/>
          <w:szCs w:val="24"/>
        </w:rPr>
        <w:t>Хранить среду в закрытых контейнерах (6.6) при температуре 5 °C (6.5) до четырех недель.</w:t>
      </w:r>
    </w:p>
    <w:p w14:paraId="1729A876" w14:textId="77777777" w:rsidR="00717CE0" w:rsidRPr="009549CD" w:rsidRDefault="00717CE0" w:rsidP="00717CE0">
      <w:pPr>
        <w:tabs>
          <w:tab w:val="left" w:pos="851"/>
        </w:tabs>
        <w:spacing w:after="0" w:line="240" w:lineRule="auto"/>
        <w:ind w:firstLine="709"/>
        <w:jc w:val="both"/>
        <w:rPr>
          <w:rFonts w:ascii="Arial" w:hAnsi="Arial" w:cs="Arial"/>
          <w:sz w:val="24"/>
          <w:szCs w:val="24"/>
        </w:rPr>
      </w:pPr>
    </w:p>
    <w:p w14:paraId="34306EB1" w14:textId="77777777" w:rsidR="00717CE0" w:rsidRPr="009549CD" w:rsidRDefault="00717CE0" w:rsidP="00717CE0">
      <w:pPr>
        <w:tabs>
          <w:tab w:val="left" w:pos="851"/>
        </w:tabs>
        <w:spacing w:after="0" w:line="240" w:lineRule="auto"/>
        <w:ind w:firstLine="709"/>
        <w:jc w:val="both"/>
        <w:rPr>
          <w:rFonts w:ascii="Arial" w:hAnsi="Arial" w:cs="Arial"/>
          <w:b/>
          <w:sz w:val="24"/>
          <w:szCs w:val="24"/>
        </w:rPr>
      </w:pPr>
      <w:r w:rsidRPr="009549CD">
        <w:rPr>
          <w:rFonts w:ascii="Arial" w:hAnsi="Arial" w:cs="Arial"/>
          <w:b/>
          <w:sz w:val="24"/>
          <w:szCs w:val="24"/>
        </w:rPr>
        <w:t>D.3.2 Раствор разбавителя корма</w:t>
      </w:r>
    </w:p>
    <w:p w14:paraId="41133C24" w14:textId="77777777" w:rsidR="00717CE0" w:rsidRPr="009549CD" w:rsidRDefault="00717CE0" w:rsidP="00717CE0">
      <w:pPr>
        <w:tabs>
          <w:tab w:val="left" w:pos="851"/>
        </w:tabs>
        <w:spacing w:after="0" w:line="240" w:lineRule="auto"/>
        <w:ind w:firstLine="709"/>
        <w:jc w:val="both"/>
        <w:rPr>
          <w:rFonts w:ascii="Arial" w:hAnsi="Arial" w:cs="Arial"/>
          <w:b/>
          <w:sz w:val="24"/>
          <w:szCs w:val="24"/>
        </w:rPr>
      </w:pPr>
      <w:r w:rsidRPr="009549CD">
        <w:rPr>
          <w:rFonts w:ascii="Arial" w:hAnsi="Arial" w:cs="Arial"/>
          <w:b/>
          <w:sz w:val="24"/>
          <w:szCs w:val="24"/>
        </w:rPr>
        <w:t>D.3.2.1 Состав</w:t>
      </w:r>
    </w:p>
    <w:tbl>
      <w:tblPr>
        <w:tblStyle w:val="ad"/>
        <w:tblW w:w="0" w:type="auto"/>
        <w:tblLook w:val="04A0" w:firstRow="1" w:lastRow="0" w:firstColumn="1" w:lastColumn="0" w:noHBand="0" w:noVBand="1"/>
      </w:tblPr>
      <w:tblGrid>
        <w:gridCol w:w="5776"/>
        <w:gridCol w:w="2583"/>
        <w:gridCol w:w="1134"/>
      </w:tblGrid>
      <w:tr w:rsidR="00717CE0" w:rsidRPr="003C3786" w14:paraId="4342310C" w14:textId="77777777" w:rsidTr="00812CA9">
        <w:tc>
          <w:tcPr>
            <w:tcW w:w="5776" w:type="dxa"/>
          </w:tcPr>
          <w:p w14:paraId="19F701A1" w14:textId="77777777" w:rsidR="00717CE0" w:rsidRPr="003C3786" w:rsidRDefault="00717CE0" w:rsidP="00812CA9">
            <w:pPr>
              <w:tabs>
                <w:tab w:val="left" w:pos="851"/>
              </w:tabs>
              <w:jc w:val="center"/>
              <w:rPr>
                <w:rFonts w:ascii="Arial" w:hAnsi="Arial" w:cs="Arial"/>
              </w:rPr>
            </w:pPr>
            <w:r w:rsidRPr="003C3786">
              <w:rPr>
                <w:rFonts w:ascii="Arial" w:hAnsi="Arial" w:cs="Arial"/>
              </w:rPr>
              <w:t>Дигидрат дигидрофосфата натрия (NaH</w:t>
            </w:r>
            <w:r w:rsidRPr="003C3786">
              <w:rPr>
                <w:rFonts w:ascii="Arial" w:hAnsi="Arial" w:cs="Arial"/>
                <w:vertAlign w:val="subscript"/>
              </w:rPr>
              <w:t>2</w:t>
            </w:r>
            <w:r w:rsidRPr="003C3786">
              <w:rPr>
                <w:rFonts w:ascii="Arial" w:hAnsi="Arial" w:cs="Arial"/>
              </w:rPr>
              <w:t>PO</w:t>
            </w:r>
            <w:r w:rsidRPr="003C3786">
              <w:rPr>
                <w:rFonts w:ascii="Arial" w:hAnsi="Arial" w:cs="Arial"/>
                <w:vertAlign w:val="subscript"/>
              </w:rPr>
              <w:t>4</w:t>
            </w:r>
            <w:r w:rsidRPr="003C3786">
              <w:rPr>
                <w:rFonts w:ascii="Arial" w:hAnsi="Arial" w:cs="Arial"/>
              </w:rPr>
              <w:t xml:space="preserve"> · 2 H</w:t>
            </w:r>
            <w:r w:rsidRPr="003C3786">
              <w:rPr>
                <w:rFonts w:ascii="Arial" w:hAnsi="Arial" w:cs="Arial"/>
                <w:vertAlign w:val="subscript"/>
              </w:rPr>
              <w:t>2</w:t>
            </w:r>
            <w:r w:rsidRPr="003C3786">
              <w:rPr>
                <w:rFonts w:ascii="Arial" w:hAnsi="Arial" w:cs="Arial"/>
              </w:rPr>
              <w:t>O)</w:t>
            </w:r>
          </w:p>
        </w:tc>
        <w:tc>
          <w:tcPr>
            <w:tcW w:w="2583" w:type="dxa"/>
          </w:tcPr>
          <w:p w14:paraId="34063B15" w14:textId="77777777" w:rsidR="00717CE0" w:rsidRPr="003C3786" w:rsidRDefault="00717CE0" w:rsidP="00812CA9">
            <w:pPr>
              <w:tabs>
                <w:tab w:val="left" w:pos="851"/>
              </w:tabs>
              <w:jc w:val="both"/>
              <w:rPr>
                <w:rFonts w:ascii="Arial" w:hAnsi="Arial" w:cs="Arial"/>
              </w:rPr>
            </w:pPr>
            <w:r w:rsidRPr="003C3786">
              <w:rPr>
                <w:rFonts w:ascii="Arial" w:hAnsi="Arial" w:cs="Arial"/>
              </w:rPr>
              <w:t>(CAS № 13472-35-0)</w:t>
            </w:r>
          </w:p>
        </w:tc>
        <w:tc>
          <w:tcPr>
            <w:tcW w:w="1134" w:type="dxa"/>
          </w:tcPr>
          <w:p w14:paraId="6E1553F1" w14:textId="77777777" w:rsidR="00717CE0" w:rsidRPr="003C3786" w:rsidRDefault="00717CE0" w:rsidP="00812CA9">
            <w:pPr>
              <w:tabs>
                <w:tab w:val="left" w:pos="851"/>
              </w:tabs>
              <w:jc w:val="center"/>
              <w:rPr>
                <w:rFonts w:ascii="Arial" w:hAnsi="Arial" w:cs="Arial"/>
              </w:rPr>
            </w:pPr>
            <w:r w:rsidRPr="003C3786">
              <w:rPr>
                <w:rFonts w:ascii="Arial" w:hAnsi="Arial" w:cs="Arial"/>
              </w:rPr>
              <w:t>0,58 г</w:t>
            </w:r>
          </w:p>
        </w:tc>
      </w:tr>
      <w:tr w:rsidR="00717CE0" w:rsidRPr="003C3786" w14:paraId="747AD537" w14:textId="77777777" w:rsidTr="00812CA9">
        <w:tc>
          <w:tcPr>
            <w:tcW w:w="5776" w:type="dxa"/>
          </w:tcPr>
          <w:p w14:paraId="5D6073CC" w14:textId="77777777" w:rsidR="00717CE0" w:rsidRPr="003C3786" w:rsidRDefault="00717CE0" w:rsidP="00812CA9">
            <w:pPr>
              <w:tabs>
                <w:tab w:val="left" w:pos="851"/>
              </w:tabs>
              <w:jc w:val="center"/>
              <w:rPr>
                <w:rFonts w:ascii="Arial" w:hAnsi="Arial" w:cs="Arial"/>
              </w:rPr>
            </w:pPr>
            <w:r w:rsidRPr="003C3786">
              <w:rPr>
                <w:rFonts w:ascii="Arial" w:hAnsi="Arial" w:cs="Arial"/>
              </w:rPr>
              <w:t>Динатрия гидрофосфата дигидрат (Na</w:t>
            </w:r>
            <w:r w:rsidRPr="003C3786">
              <w:rPr>
                <w:rFonts w:ascii="Arial" w:hAnsi="Arial" w:cs="Arial"/>
                <w:vertAlign w:val="subscript"/>
              </w:rPr>
              <w:t>2</w:t>
            </w:r>
            <w:r w:rsidRPr="003C3786">
              <w:rPr>
                <w:rFonts w:ascii="Arial" w:hAnsi="Arial" w:cs="Arial"/>
              </w:rPr>
              <w:t>HPO</w:t>
            </w:r>
            <w:r w:rsidRPr="003C3786">
              <w:rPr>
                <w:rFonts w:ascii="Arial" w:hAnsi="Arial" w:cs="Arial"/>
                <w:vertAlign w:val="subscript"/>
              </w:rPr>
              <w:t>4</w:t>
            </w:r>
            <w:r w:rsidRPr="003C3786">
              <w:rPr>
                <w:rFonts w:ascii="Arial" w:hAnsi="Arial" w:cs="Arial"/>
              </w:rPr>
              <w:t xml:space="preserve"> · 2 H</w:t>
            </w:r>
            <w:r w:rsidRPr="003C3786">
              <w:rPr>
                <w:rFonts w:ascii="Arial" w:hAnsi="Arial" w:cs="Arial"/>
                <w:vertAlign w:val="subscript"/>
              </w:rPr>
              <w:t>2</w:t>
            </w:r>
            <w:r w:rsidRPr="003C3786">
              <w:rPr>
                <w:rFonts w:ascii="Arial" w:hAnsi="Arial" w:cs="Arial"/>
              </w:rPr>
              <w:t>O)</w:t>
            </w:r>
          </w:p>
        </w:tc>
        <w:tc>
          <w:tcPr>
            <w:tcW w:w="2583" w:type="dxa"/>
          </w:tcPr>
          <w:p w14:paraId="58473C2A" w14:textId="77777777" w:rsidR="00717CE0" w:rsidRPr="003C3786" w:rsidRDefault="00717CE0" w:rsidP="00812CA9">
            <w:pPr>
              <w:tabs>
                <w:tab w:val="left" w:pos="851"/>
              </w:tabs>
              <w:jc w:val="center"/>
              <w:rPr>
                <w:rFonts w:ascii="Arial" w:hAnsi="Arial" w:cs="Arial"/>
              </w:rPr>
            </w:pPr>
            <w:r w:rsidRPr="003C3786">
              <w:rPr>
                <w:rFonts w:ascii="Arial" w:hAnsi="Arial" w:cs="Arial"/>
              </w:rPr>
              <w:t>(CAS № 7558-79-4)</w:t>
            </w:r>
          </w:p>
        </w:tc>
        <w:tc>
          <w:tcPr>
            <w:tcW w:w="1134" w:type="dxa"/>
          </w:tcPr>
          <w:p w14:paraId="3FDBF60B" w14:textId="77777777" w:rsidR="00717CE0" w:rsidRPr="003C3786" w:rsidRDefault="00717CE0" w:rsidP="00812CA9">
            <w:pPr>
              <w:tabs>
                <w:tab w:val="left" w:pos="851"/>
              </w:tabs>
              <w:jc w:val="center"/>
              <w:rPr>
                <w:rFonts w:ascii="Arial" w:hAnsi="Arial" w:cs="Arial"/>
              </w:rPr>
            </w:pPr>
            <w:r w:rsidRPr="003C3786">
              <w:rPr>
                <w:rFonts w:ascii="Arial" w:hAnsi="Arial" w:cs="Arial"/>
              </w:rPr>
              <w:t>2,5 г</w:t>
            </w:r>
          </w:p>
        </w:tc>
      </w:tr>
      <w:tr w:rsidR="00717CE0" w:rsidRPr="003C3786" w14:paraId="51AA2EDD" w14:textId="77777777" w:rsidTr="00812CA9">
        <w:tc>
          <w:tcPr>
            <w:tcW w:w="5776" w:type="dxa"/>
          </w:tcPr>
          <w:p w14:paraId="27529B4A" w14:textId="77777777" w:rsidR="00717CE0" w:rsidRPr="003C3786" w:rsidRDefault="00717CE0" w:rsidP="00812CA9">
            <w:pPr>
              <w:tabs>
                <w:tab w:val="left" w:pos="851"/>
              </w:tabs>
              <w:jc w:val="center"/>
              <w:rPr>
                <w:rFonts w:ascii="Arial" w:hAnsi="Arial" w:cs="Arial"/>
              </w:rPr>
            </w:pPr>
            <w:r w:rsidRPr="003C3786">
              <w:rPr>
                <w:rFonts w:ascii="Arial" w:hAnsi="Arial" w:cs="Arial"/>
              </w:rPr>
              <w:t>Хлорид натрия (NaCl)</w:t>
            </w:r>
          </w:p>
        </w:tc>
        <w:tc>
          <w:tcPr>
            <w:tcW w:w="2583" w:type="dxa"/>
          </w:tcPr>
          <w:p w14:paraId="271C268C" w14:textId="77777777" w:rsidR="00717CE0" w:rsidRPr="003C3786" w:rsidRDefault="00717CE0" w:rsidP="00812CA9">
            <w:pPr>
              <w:tabs>
                <w:tab w:val="left" w:pos="851"/>
              </w:tabs>
              <w:jc w:val="center"/>
              <w:rPr>
                <w:rFonts w:ascii="Arial" w:hAnsi="Arial" w:cs="Arial"/>
              </w:rPr>
            </w:pPr>
          </w:p>
        </w:tc>
        <w:tc>
          <w:tcPr>
            <w:tcW w:w="1134" w:type="dxa"/>
          </w:tcPr>
          <w:p w14:paraId="7DFF9954" w14:textId="77777777" w:rsidR="00717CE0" w:rsidRPr="003C3786" w:rsidRDefault="00717CE0" w:rsidP="00812CA9">
            <w:pPr>
              <w:tabs>
                <w:tab w:val="left" w:pos="851"/>
              </w:tabs>
              <w:jc w:val="center"/>
              <w:rPr>
                <w:rFonts w:ascii="Arial" w:hAnsi="Arial" w:cs="Arial"/>
              </w:rPr>
            </w:pPr>
            <w:r w:rsidRPr="003C3786">
              <w:rPr>
                <w:rFonts w:ascii="Arial" w:hAnsi="Arial" w:cs="Arial"/>
              </w:rPr>
              <w:t>4,0 г</w:t>
            </w:r>
          </w:p>
        </w:tc>
      </w:tr>
      <w:tr w:rsidR="00717CE0" w:rsidRPr="003C3786" w14:paraId="7088AD9D" w14:textId="77777777" w:rsidTr="00812CA9">
        <w:tc>
          <w:tcPr>
            <w:tcW w:w="5776" w:type="dxa"/>
          </w:tcPr>
          <w:p w14:paraId="08D4BE2A" w14:textId="77777777" w:rsidR="00717CE0" w:rsidRPr="003C3786" w:rsidRDefault="00717CE0" w:rsidP="00812CA9">
            <w:pPr>
              <w:tabs>
                <w:tab w:val="left" w:pos="851"/>
              </w:tabs>
              <w:jc w:val="center"/>
              <w:rPr>
                <w:rFonts w:ascii="Arial" w:hAnsi="Arial" w:cs="Arial"/>
              </w:rPr>
            </w:pPr>
            <w:r w:rsidRPr="003C3786">
              <w:rPr>
                <w:rFonts w:ascii="Arial" w:hAnsi="Arial" w:cs="Arial"/>
              </w:rPr>
              <w:t>Вода</w:t>
            </w:r>
          </w:p>
        </w:tc>
        <w:tc>
          <w:tcPr>
            <w:tcW w:w="2583" w:type="dxa"/>
          </w:tcPr>
          <w:p w14:paraId="648FF79F" w14:textId="77777777" w:rsidR="00717CE0" w:rsidRPr="003C3786" w:rsidRDefault="00717CE0" w:rsidP="00812CA9">
            <w:pPr>
              <w:tabs>
                <w:tab w:val="left" w:pos="851"/>
              </w:tabs>
              <w:jc w:val="center"/>
              <w:rPr>
                <w:rFonts w:ascii="Arial" w:hAnsi="Arial" w:cs="Arial"/>
              </w:rPr>
            </w:pPr>
          </w:p>
        </w:tc>
        <w:tc>
          <w:tcPr>
            <w:tcW w:w="1134" w:type="dxa"/>
          </w:tcPr>
          <w:p w14:paraId="021B689B" w14:textId="77777777" w:rsidR="00717CE0" w:rsidRPr="003C3786" w:rsidRDefault="00717CE0" w:rsidP="00812CA9">
            <w:pPr>
              <w:tabs>
                <w:tab w:val="left" w:pos="851"/>
              </w:tabs>
              <w:jc w:val="center"/>
              <w:rPr>
                <w:rFonts w:ascii="Arial" w:hAnsi="Arial" w:cs="Arial"/>
              </w:rPr>
            </w:pPr>
            <w:r w:rsidRPr="003C3786">
              <w:rPr>
                <w:rFonts w:ascii="Arial" w:hAnsi="Arial" w:cs="Arial"/>
              </w:rPr>
              <w:t>1 000 мл</w:t>
            </w:r>
          </w:p>
        </w:tc>
      </w:tr>
    </w:tbl>
    <w:p w14:paraId="46795FCA" w14:textId="77777777" w:rsidR="00717CE0" w:rsidRPr="009549CD" w:rsidRDefault="00717CE0" w:rsidP="00717CE0">
      <w:pPr>
        <w:tabs>
          <w:tab w:val="left" w:pos="851"/>
        </w:tabs>
        <w:spacing w:after="0" w:line="240" w:lineRule="auto"/>
        <w:ind w:firstLine="709"/>
        <w:jc w:val="both"/>
        <w:rPr>
          <w:rFonts w:ascii="Arial" w:hAnsi="Arial" w:cs="Arial"/>
          <w:sz w:val="24"/>
          <w:szCs w:val="24"/>
        </w:rPr>
      </w:pPr>
    </w:p>
    <w:p w14:paraId="395CAD9D" w14:textId="77777777" w:rsidR="00717CE0" w:rsidRPr="009549CD" w:rsidRDefault="00717CE0" w:rsidP="00717CE0">
      <w:pPr>
        <w:tabs>
          <w:tab w:val="left" w:pos="851"/>
        </w:tabs>
        <w:spacing w:after="0" w:line="240" w:lineRule="auto"/>
        <w:ind w:firstLine="709"/>
        <w:jc w:val="both"/>
        <w:rPr>
          <w:rFonts w:ascii="Arial" w:hAnsi="Arial" w:cs="Arial"/>
          <w:b/>
          <w:sz w:val="24"/>
          <w:szCs w:val="24"/>
        </w:rPr>
      </w:pPr>
      <w:r w:rsidRPr="009549CD">
        <w:rPr>
          <w:rFonts w:ascii="Arial" w:hAnsi="Arial" w:cs="Arial"/>
          <w:b/>
          <w:sz w:val="24"/>
          <w:szCs w:val="24"/>
        </w:rPr>
        <w:t>D.3.2.2 Подготовка</w:t>
      </w:r>
    </w:p>
    <w:p w14:paraId="337D22B9" w14:textId="77777777" w:rsidR="00717CE0" w:rsidRPr="009549CD" w:rsidRDefault="00717CE0" w:rsidP="00717CE0">
      <w:pPr>
        <w:tabs>
          <w:tab w:val="left" w:pos="851"/>
        </w:tabs>
        <w:spacing w:after="0" w:line="240" w:lineRule="auto"/>
        <w:ind w:firstLine="709"/>
        <w:jc w:val="both"/>
        <w:rPr>
          <w:rFonts w:ascii="Arial" w:hAnsi="Arial" w:cs="Arial"/>
          <w:sz w:val="24"/>
          <w:szCs w:val="24"/>
        </w:rPr>
      </w:pPr>
      <w:r w:rsidRPr="009549CD">
        <w:rPr>
          <w:rFonts w:ascii="Arial" w:hAnsi="Arial" w:cs="Arial"/>
          <w:sz w:val="24"/>
          <w:szCs w:val="24"/>
        </w:rPr>
        <w:t>Растворить компоненты в воде, при необходимости нагревая.</w:t>
      </w:r>
    </w:p>
    <w:p w14:paraId="62A9E002" w14:textId="77777777" w:rsidR="00717CE0" w:rsidRPr="009549CD" w:rsidRDefault="00717CE0" w:rsidP="00717CE0">
      <w:pPr>
        <w:tabs>
          <w:tab w:val="left" w:pos="851"/>
        </w:tabs>
        <w:spacing w:after="0" w:line="240" w:lineRule="auto"/>
        <w:ind w:firstLine="709"/>
        <w:jc w:val="both"/>
        <w:rPr>
          <w:rFonts w:ascii="Arial" w:hAnsi="Arial" w:cs="Arial"/>
          <w:sz w:val="24"/>
          <w:szCs w:val="24"/>
        </w:rPr>
      </w:pPr>
      <w:r w:rsidRPr="009549CD">
        <w:rPr>
          <w:rFonts w:ascii="Arial" w:hAnsi="Arial" w:cs="Arial"/>
          <w:sz w:val="24"/>
          <w:szCs w:val="24"/>
        </w:rPr>
        <w:t>При необходимости отрегулировать pH так, чтобы после стерилизации он составлял 7,0 ± 0,2 при 25 °C (6.4).</w:t>
      </w:r>
    </w:p>
    <w:p w14:paraId="2A038D89" w14:textId="77777777" w:rsidR="00717CE0" w:rsidRPr="009549CD" w:rsidRDefault="00717CE0" w:rsidP="00717CE0">
      <w:pPr>
        <w:tabs>
          <w:tab w:val="left" w:pos="851"/>
        </w:tabs>
        <w:spacing w:after="0" w:line="240" w:lineRule="auto"/>
        <w:ind w:firstLine="709"/>
        <w:jc w:val="both"/>
        <w:rPr>
          <w:rFonts w:ascii="Arial" w:hAnsi="Arial" w:cs="Arial"/>
          <w:sz w:val="24"/>
          <w:szCs w:val="24"/>
        </w:rPr>
      </w:pPr>
      <w:r w:rsidRPr="009549CD">
        <w:rPr>
          <w:rFonts w:ascii="Arial" w:hAnsi="Arial" w:cs="Arial"/>
          <w:sz w:val="24"/>
          <w:szCs w:val="24"/>
        </w:rPr>
        <w:t>Стерилизовать в течение 15 мин в автоклаве (6.2) установленном на температуру 121 °C.</w:t>
      </w:r>
    </w:p>
    <w:p w14:paraId="65598E52" w14:textId="77777777" w:rsidR="00717CE0" w:rsidRPr="009549CD" w:rsidRDefault="00717CE0" w:rsidP="00717CE0">
      <w:pPr>
        <w:tabs>
          <w:tab w:val="left" w:pos="851"/>
        </w:tabs>
        <w:spacing w:after="0" w:line="240" w:lineRule="auto"/>
        <w:ind w:firstLine="709"/>
        <w:jc w:val="both"/>
        <w:rPr>
          <w:rFonts w:ascii="Arial" w:hAnsi="Arial" w:cs="Arial"/>
          <w:sz w:val="24"/>
          <w:szCs w:val="24"/>
        </w:rPr>
      </w:pPr>
      <w:r w:rsidRPr="009549CD">
        <w:rPr>
          <w:rFonts w:ascii="Arial" w:hAnsi="Arial" w:cs="Arial"/>
          <w:sz w:val="24"/>
          <w:szCs w:val="24"/>
        </w:rPr>
        <w:t>Хранить среду в закрытых контейнерах (6.6) при температуре 5 °C (6.5) до четырех недель.</w:t>
      </w:r>
    </w:p>
    <w:p w14:paraId="519C474A" w14:textId="77777777" w:rsidR="00717CE0" w:rsidRPr="009549CD" w:rsidRDefault="00717CE0" w:rsidP="00717CE0">
      <w:pPr>
        <w:tabs>
          <w:tab w:val="left" w:pos="851"/>
        </w:tabs>
        <w:spacing w:after="0" w:line="240" w:lineRule="auto"/>
        <w:ind w:firstLine="709"/>
        <w:jc w:val="both"/>
        <w:rPr>
          <w:rFonts w:ascii="Arial" w:hAnsi="Arial" w:cs="Arial"/>
          <w:b/>
          <w:sz w:val="24"/>
          <w:szCs w:val="24"/>
        </w:rPr>
      </w:pPr>
      <w:r w:rsidRPr="009549CD">
        <w:rPr>
          <w:rFonts w:ascii="Arial" w:hAnsi="Arial" w:cs="Arial"/>
          <w:b/>
          <w:sz w:val="24"/>
          <w:szCs w:val="24"/>
        </w:rPr>
        <w:t>D.3.3 Полиоксиэтилен-80-сорбитанмонолаурат (PSM) (CAS № 9005-65-6)</w:t>
      </w:r>
    </w:p>
    <w:p w14:paraId="7367BF64" w14:textId="77777777" w:rsidR="00717CE0" w:rsidRPr="009549CD" w:rsidRDefault="00717CE0" w:rsidP="00717CE0">
      <w:pPr>
        <w:tabs>
          <w:tab w:val="left" w:pos="851"/>
        </w:tabs>
        <w:spacing w:after="0" w:line="240" w:lineRule="auto"/>
        <w:ind w:firstLine="709"/>
        <w:jc w:val="both"/>
        <w:rPr>
          <w:rFonts w:ascii="Arial" w:hAnsi="Arial" w:cs="Arial"/>
          <w:b/>
          <w:sz w:val="24"/>
          <w:szCs w:val="24"/>
        </w:rPr>
      </w:pPr>
    </w:p>
    <w:p w14:paraId="6E26538A" w14:textId="77777777" w:rsidR="00717CE0" w:rsidRPr="009549CD" w:rsidRDefault="00717CE0" w:rsidP="00717CE0">
      <w:pPr>
        <w:tabs>
          <w:tab w:val="left" w:pos="851"/>
        </w:tabs>
        <w:spacing w:after="0" w:line="240" w:lineRule="auto"/>
        <w:ind w:firstLine="709"/>
        <w:jc w:val="both"/>
        <w:rPr>
          <w:rFonts w:ascii="Arial" w:hAnsi="Arial" w:cs="Arial"/>
          <w:sz w:val="24"/>
          <w:szCs w:val="24"/>
        </w:rPr>
      </w:pPr>
      <w:r w:rsidRPr="009549CD">
        <w:rPr>
          <w:rFonts w:ascii="Arial" w:hAnsi="Arial" w:cs="Arial"/>
          <w:b/>
          <w:sz w:val="24"/>
          <w:szCs w:val="24"/>
        </w:rPr>
        <w:t>D.4 Оборудование и расходные материалы</w:t>
      </w:r>
    </w:p>
    <w:p w14:paraId="4F5FCAD8" w14:textId="77777777" w:rsidR="00717CE0" w:rsidRPr="009549CD" w:rsidRDefault="00717CE0" w:rsidP="00717CE0">
      <w:pPr>
        <w:tabs>
          <w:tab w:val="left" w:pos="851"/>
        </w:tabs>
        <w:spacing w:after="0" w:line="240" w:lineRule="auto"/>
        <w:ind w:firstLine="709"/>
        <w:jc w:val="both"/>
        <w:rPr>
          <w:rFonts w:ascii="Arial" w:hAnsi="Arial" w:cs="Arial"/>
          <w:sz w:val="24"/>
          <w:szCs w:val="24"/>
        </w:rPr>
      </w:pPr>
      <w:r w:rsidRPr="009549CD">
        <w:rPr>
          <w:rFonts w:ascii="Arial" w:hAnsi="Arial" w:cs="Arial"/>
          <w:sz w:val="24"/>
          <w:szCs w:val="24"/>
        </w:rPr>
        <w:t>Одноразовое оборудование является приемлемой альтернативой многоразовой стеклянной посуде, если оно имеет подходящие характеристики. Следует использовать обычное микробиологическое лабораторное оборудование (см. ISO 7218) и, в частности, следующее.</w:t>
      </w:r>
    </w:p>
    <w:p w14:paraId="733E8293" w14:textId="77777777" w:rsidR="00717CE0" w:rsidRPr="009549CD" w:rsidRDefault="00717CE0" w:rsidP="00717CE0">
      <w:pPr>
        <w:tabs>
          <w:tab w:val="left" w:pos="851"/>
        </w:tabs>
        <w:spacing w:after="0" w:line="240" w:lineRule="auto"/>
        <w:ind w:firstLine="709"/>
        <w:jc w:val="both"/>
        <w:rPr>
          <w:rFonts w:ascii="Arial" w:hAnsi="Arial" w:cs="Arial"/>
          <w:sz w:val="24"/>
          <w:szCs w:val="24"/>
        </w:rPr>
      </w:pPr>
      <w:r w:rsidRPr="009549CD">
        <w:rPr>
          <w:rFonts w:ascii="Arial" w:hAnsi="Arial" w:cs="Arial"/>
          <w:b/>
          <w:sz w:val="24"/>
          <w:szCs w:val="24"/>
        </w:rPr>
        <w:t>D.4.1 Стерильные контейнеры для хранения</w:t>
      </w:r>
      <w:r w:rsidRPr="009549CD">
        <w:rPr>
          <w:rFonts w:ascii="Arial" w:hAnsi="Arial" w:cs="Arial"/>
          <w:sz w:val="24"/>
          <w:szCs w:val="24"/>
        </w:rPr>
        <w:t xml:space="preserve"> исходного раствора разбавителя корма (D.3.1) и раствора разбавителя корма (D.3.2), например, колбы или бутылки для хранения с номинальным объемом 500 мл, 1 000 мл или 2 500 мл и соответствующие крышки или пробки.</w:t>
      </w:r>
    </w:p>
    <w:p w14:paraId="402423C9" w14:textId="77777777" w:rsidR="00717CE0" w:rsidRPr="009549CD" w:rsidRDefault="00717CE0" w:rsidP="00717CE0">
      <w:pPr>
        <w:tabs>
          <w:tab w:val="left" w:pos="851"/>
        </w:tabs>
        <w:spacing w:after="0" w:line="240" w:lineRule="auto"/>
        <w:ind w:firstLine="709"/>
        <w:jc w:val="both"/>
        <w:rPr>
          <w:rFonts w:ascii="Arial" w:hAnsi="Arial" w:cs="Arial"/>
          <w:sz w:val="24"/>
          <w:szCs w:val="24"/>
        </w:rPr>
      </w:pPr>
      <w:r w:rsidRPr="009549CD">
        <w:rPr>
          <w:rFonts w:ascii="Arial" w:hAnsi="Arial" w:cs="Arial"/>
          <w:b/>
          <w:sz w:val="24"/>
          <w:szCs w:val="24"/>
        </w:rPr>
        <w:t>D.4.2 Стерильные лабораторные бутылки</w:t>
      </w:r>
      <w:r w:rsidRPr="009549CD">
        <w:rPr>
          <w:rFonts w:ascii="Arial" w:hAnsi="Arial" w:cs="Arial"/>
          <w:sz w:val="24"/>
          <w:szCs w:val="24"/>
        </w:rPr>
        <w:t xml:space="preserve"> с номинальным объемом 500 мл и 1 000 мл с резьбой по стандарту или крышками.</w:t>
      </w:r>
    </w:p>
    <w:p w14:paraId="457D9C87" w14:textId="77777777" w:rsidR="00717CE0" w:rsidRPr="009549CD" w:rsidRDefault="00717CE0" w:rsidP="00717CE0">
      <w:pPr>
        <w:tabs>
          <w:tab w:val="left" w:pos="851"/>
        </w:tabs>
        <w:spacing w:after="0" w:line="240" w:lineRule="auto"/>
        <w:ind w:firstLine="709"/>
        <w:jc w:val="both"/>
        <w:rPr>
          <w:rFonts w:ascii="Arial" w:hAnsi="Arial" w:cs="Arial"/>
          <w:sz w:val="24"/>
          <w:szCs w:val="24"/>
        </w:rPr>
      </w:pPr>
      <w:r w:rsidRPr="009549CD">
        <w:rPr>
          <w:rFonts w:ascii="Arial" w:hAnsi="Arial" w:cs="Arial"/>
          <w:b/>
          <w:sz w:val="24"/>
          <w:szCs w:val="24"/>
        </w:rPr>
        <w:t>D.4.3 Стерильные бутылки или колбы</w:t>
      </w:r>
      <w:r w:rsidRPr="009549CD">
        <w:rPr>
          <w:rFonts w:ascii="Arial" w:hAnsi="Arial" w:cs="Arial"/>
          <w:sz w:val="24"/>
          <w:szCs w:val="24"/>
        </w:rPr>
        <w:t xml:space="preserve"> емкостью не менее 50 мл и соответствующие крышки или пробки.</w:t>
      </w:r>
    </w:p>
    <w:p w14:paraId="7EEABDF5" w14:textId="77777777" w:rsidR="00717CE0" w:rsidRPr="009549CD" w:rsidRDefault="00717CE0" w:rsidP="00717CE0">
      <w:pPr>
        <w:tabs>
          <w:tab w:val="left" w:pos="851"/>
        </w:tabs>
        <w:spacing w:after="0" w:line="240" w:lineRule="auto"/>
        <w:ind w:firstLine="709"/>
        <w:jc w:val="both"/>
        <w:rPr>
          <w:rFonts w:ascii="Arial" w:hAnsi="Arial" w:cs="Arial"/>
          <w:sz w:val="24"/>
          <w:szCs w:val="24"/>
        </w:rPr>
      </w:pPr>
      <w:r w:rsidRPr="009549CD">
        <w:rPr>
          <w:rFonts w:ascii="Arial" w:hAnsi="Arial" w:cs="Arial"/>
          <w:b/>
          <w:sz w:val="24"/>
          <w:szCs w:val="24"/>
        </w:rPr>
        <w:t>D.4.4 Устройство для встряхивания</w:t>
      </w:r>
      <w:r w:rsidRPr="009549CD">
        <w:rPr>
          <w:rFonts w:ascii="Arial" w:hAnsi="Arial" w:cs="Arial"/>
          <w:sz w:val="24"/>
          <w:szCs w:val="24"/>
        </w:rPr>
        <w:t>, предпочтительно горизонтальный шейкер, который можно установить на 120 об/мин - 180 об/мин.</w:t>
      </w:r>
    </w:p>
    <w:p w14:paraId="0E8654D2" w14:textId="77777777" w:rsidR="00717CE0" w:rsidRPr="009549CD" w:rsidRDefault="00717CE0" w:rsidP="00717CE0">
      <w:pPr>
        <w:tabs>
          <w:tab w:val="left" w:pos="851"/>
        </w:tabs>
        <w:spacing w:after="0" w:line="240" w:lineRule="auto"/>
        <w:ind w:firstLine="709"/>
        <w:jc w:val="both"/>
        <w:rPr>
          <w:rFonts w:ascii="Arial" w:hAnsi="Arial" w:cs="Arial"/>
          <w:sz w:val="24"/>
          <w:szCs w:val="24"/>
        </w:rPr>
      </w:pPr>
      <w:r w:rsidRPr="009549CD">
        <w:rPr>
          <w:rFonts w:ascii="Arial" w:hAnsi="Arial" w:cs="Arial"/>
          <w:b/>
          <w:sz w:val="24"/>
          <w:szCs w:val="24"/>
        </w:rPr>
        <w:t>D.4.5 Лопастной блендер</w:t>
      </w:r>
      <w:r w:rsidRPr="009549CD">
        <w:rPr>
          <w:rFonts w:ascii="Arial" w:hAnsi="Arial" w:cs="Arial"/>
          <w:sz w:val="24"/>
          <w:szCs w:val="24"/>
        </w:rPr>
        <w:t xml:space="preserve"> со стерильными пакетами (минимальная емкость 400 мл).</w:t>
      </w:r>
    </w:p>
    <w:p w14:paraId="5270B6A8" w14:textId="77777777" w:rsidR="00717CE0" w:rsidRPr="009549CD" w:rsidRDefault="00717CE0" w:rsidP="00717CE0">
      <w:pPr>
        <w:tabs>
          <w:tab w:val="left" w:pos="851"/>
        </w:tabs>
        <w:spacing w:after="0" w:line="240" w:lineRule="auto"/>
        <w:ind w:firstLine="709"/>
        <w:jc w:val="both"/>
        <w:rPr>
          <w:rFonts w:ascii="Arial" w:hAnsi="Arial" w:cs="Arial"/>
          <w:sz w:val="24"/>
          <w:szCs w:val="24"/>
        </w:rPr>
      </w:pPr>
      <w:r w:rsidRPr="009549CD">
        <w:rPr>
          <w:rFonts w:ascii="Arial" w:hAnsi="Arial" w:cs="Arial"/>
          <w:b/>
          <w:sz w:val="24"/>
          <w:szCs w:val="24"/>
        </w:rPr>
        <w:t>D.4.6 Стерильные градуированные серологические пипетки</w:t>
      </w:r>
      <w:r w:rsidRPr="009549CD">
        <w:rPr>
          <w:rFonts w:ascii="Arial" w:hAnsi="Arial" w:cs="Arial"/>
          <w:sz w:val="24"/>
          <w:szCs w:val="24"/>
        </w:rPr>
        <w:t xml:space="preserve"> (5 мл) для полного слива с широкими наконечниками.</w:t>
      </w:r>
    </w:p>
    <w:p w14:paraId="39AA9D15" w14:textId="77777777" w:rsidR="00717CE0" w:rsidRPr="009549CD" w:rsidRDefault="00717CE0" w:rsidP="00717CE0">
      <w:pPr>
        <w:tabs>
          <w:tab w:val="left" w:pos="851"/>
        </w:tabs>
        <w:spacing w:after="0" w:line="240" w:lineRule="auto"/>
        <w:ind w:firstLine="709"/>
        <w:jc w:val="both"/>
        <w:rPr>
          <w:rFonts w:ascii="Arial" w:hAnsi="Arial" w:cs="Arial"/>
          <w:b/>
          <w:sz w:val="24"/>
          <w:szCs w:val="24"/>
        </w:rPr>
      </w:pPr>
      <w:r w:rsidRPr="009549CD">
        <w:rPr>
          <w:rFonts w:ascii="Arial" w:hAnsi="Arial" w:cs="Arial"/>
          <w:b/>
          <w:sz w:val="24"/>
          <w:szCs w:val="24"/>
        </w:rPr>
        <w:t>D.5 Порядок проведения</w:t>
      </w:r>
    </w:p>
    <w:p w14:paraId="61590FA9" w14:textId="77777777" w:rsidR="00717CE0" w:rsidRPr="009549CD" w:rsidRDefault="00717CE0" w:rsidP="00717CE0">
      <w:pPr>
        <w:tabs>
          <w:tab w:val="left" w:pos="851"/>
        </w:tabs>
        <w:spacing w:after="0" w:line="240" w:lineRule="auto"/>
        <w:ind w:firstLine="709"/>
        <w:jc w:val="both"/>
        <w:rPr>
          <w:rFonts w:ascii="Arial" w:hAnsi="Arial" w:cs="Arial"/>
          <w:b/>
          <w:sz w:val="24"/>
          <w:szCs w:val="24"/>
        </w:rPr>
      </w:pPr>
      <w:r w:rsidRPr="009549CD">
        <w:rPr>
          <w:rFonts w:ascii="Arial" w:hAnsi="Arial" w:cs="Arial"/>
          <w:b/>
          <w:sz w:val="24"/>
          <w:szCs w:val="24"/>
        </w:rPr>
        <w:t>D.5.1 Часть образца для анализа и приготовление исходной суспензии</w:t>
      </w:r>
    </w:p>
    <w:p w14:paraId="30BAA8DA" w14:textId="77777777" w:rsidR="00717CE0" w:rsidRPr="009549CD" w:rsidRDefault="00717CE0" w:rsidP="00717CE0">
      <w:pPr>
        <w:tabs>
          <w:tab w:val="left" w:pos="851"/>
        </w:tabs>
        <w:spacing w:after="0" w:line="240" w:lineRule="auto"/>
        <w:ind w:firstLine="709"/>
        <w:jc w:val="both"/>
        <w:rPr>
          <w:rFonts w:ascii="Arial" w:hAnsi="Arial" w:cs="Arial"/>
          <w:sz w:val="24"/>
          <w:szCs w:val="24"/>
        </w:rPr>
      </w:pPr>
      <w:r w:rsidRPr="009549CD">
        <w:rPr>
          <w:rFonts w:ascii="Arial" w:hAnsi="Arial" w:cs="Arial"/>
          <w:sz w:val="24"/>
          <w:szCs w:val="24"/>
        </w:rPr>
        <w:t>Рекомендуемые объемы пробы и соответствующие объемы исходного разбавителя корма (D.3.1) описаны в Таблице D.1, Часть A. Обработать исходную суспензию с помощью рекомендуемой процедуры, показанной в Таблице D.1, Часть B.</w:t>
      </w:r>
    </w:p>
    <w:p w14:paraId="03EC809A" w14:textId="77777777" w:rsidR="00717CE0" w:rsidRPr="009549CD" w:rsidRDefault="00717CE0" w:rsidP="00717CE0">
      <w:pPr>
        <w:tabs>
          <w:tab w:val="left" w:pos="851"/>
        </w:tabs>
        <w:spacing w:after="0" w:line="240" w:lineRule="auto"/>
        <w:ind w:firstLine="709"/>
        <w:jc w:val="both"/>
        <w:rPr>
          <w:rFonts w:ascii="Arial" w:hAnsi="Arial" w:cs="Arial"/>
          <w:sz w:val="24"/>
          <w:szCs w:val="24"/>
        </w:rPr>
      </w:pPr>
    </w:p>
    <w:p w14:paraId="6EB9C8BB" w14:textId="77777777" w:rsidR="003C3786" w:rsidRDefault="003C3786" w:rsidP="00717CE0">
      <w:pPr>
        <w:tabs>
          <w:tab w:val="left" w:pos="851"/>
        </w:tabs>
        <w:spacing w:after="0" w:line="240" w:lineRule="auto"/>
        <w:ind w:firstLine="709"/>
        <w:jc w:val="both"/>
        <w:rPr>
          <w:rFonts w:ascii="Arial" w:hAnsi="Arial" w:cs="Arial"/>
          <w:bCs/>
          <w:sz w:val="24"/>
          <w:szCs w:val="24"/>
        </w:rPr>
      </w:pPr>
    </w:p>
    <w:p w14:paraId="5FE4E314" w14:textId="77777777" w:rsidR="003C3786" w:rsidRDefault="003C3786" w:rsidP="00717CE0">
      <w:pPr>
        <w:tabs>
          <w:tab w:val="left" w:pos="851"/>
        </w:tabs>
        <w:spacing w:after="0" w:line="240" w:lineRule="auto"/>
        <w:ind w:firstLine="709"/>
        <w:jc w:val="both"/>
        <w:rPr>
          <w:rFonts w:ascii="Arial" w:hAnsi="Arial" w:cs="Arial"/>
          <w:bCs/>
          <w:sz w:val="24"/>
          <w:szCs w:val="24"/>
        </w:rPr>
      </w:pPr>
    </w:p>
    <w:p w14:paraId="70162DCB" w14:textId="77777777" w:rsidR="003C3786" w:rsidRDefault="003C3786" w:rsidP="00717CE0">
      <w:pPr>
        <w:tabs>
          <w:tab w:val="left" w:pos="851"/>
        </w:tabs>
        <w:spacing w:after="0" w:line="240" w:lineRule="auto"/>
        <w:ind w:firstLine="709"/>
        <w:jc w:val="both"/>
        <w:rPr>
          <w:rFonts w:ascii="Arial" w:hAnsi="Arial" w:cs="Arial"/>
          <w:bCs/>
          <w:sz w:val="24"/>
          <w:szCs w:val="24"/>
        </w:rPr>
      </w:pPr>
    </w:p>
    <w:p w14:paraId="5D9885C0" w14:textId="77777777" w:rsidR="003C3786" w:rsidRDefault="003C3786" w:rsidP="00717CE0">
      <w:pPr>
        <w:tabs>
          <w:tab w:val="left" w:pos="851"/>
        </w:tabs>
        <w:spacing w:after="0" w:line="240" w:lineRule="auto"/>
        <w:ind w:firstLine="709"/>
        <w:jc w:val="both"/>
        <w:rPr>
          <w:rFonts w:ascii="Arial" w:hAnsi="Arial" w:cs="Arial"/>
          <w:bCs/>
          <w:sz w:val="24"/>
          <w:szCs w:val="24"/>
        </w:rPr>
      </w:pPr>
    </w:p>
    <w:p w14:paraId="7A0CB42B" w14:textId="77777777" w:rsidR="003C3786" w:rsidRDefault="003C3786" w:rsidP="00717CE0">
      <w:pPr>
        <w:tabs>
          <w:tab w:val="left" w:pos="851"/>
        </w:tabs>
        <w:spacing w:after="0" w:line="240" w:lineRule="auto"/>
        <w:ind w:firstLine="709"/>
        <w:jc w:val="both"/>
        <w:rPr>
          <w:rFonts w:ascii="Arial" w:hAnsi="Arial" w:cs="Arial"/>
          <w:bCs/>
          <w:sz w:val="24"/>
          <w:szCs w:val="24"/>
        </w:rPr>
      </w:pPr>
    </w:p>
    <w:p w14:paraId="230E3969" w14:textId="3F4FF8E8" w:rsidR="00717CE0" w:rsidRDefault="00717CE0" w:rsidP="00717CE0">
      <w:pPr>
        <w:tabs>
          <w:tab w:val="left" w:pos="851"/>
        </w:tabs>
        <w:spacing w:after="0" w:line="240" w:lineRule="auto"/>
        <w:ind w:firstLine="709"/>
        <w:jc w:val="both"/>
        <w:rPr>
          <w:rFonts w:ascii="Arial" w:hAnsi="Arial" w:cs="Arial"/>
          <w:bCs/>
          <w:sz w:val="24"/>
          <w:szCs w:val="24"/>
        </w:rPr>
      </w:pPr>
      <w:r w:rsidRPr="007C779F">
        <w:rPr>
          <w:rFonts w:ascii="Arial" w:hAnsi="Arial" w:cs="Arial"/>
          <w:bCs/>
          <w:sz w:val="24"/>
          <w:szCs w:val="24"/>
        </w:rPr>
        <w:lastRenderedPageBreak/>
        <w:t>Таблица D.1. Рекомендуемые количества образца, соответствующие объемы исходного раствора разбавителя корма и порядок проведения</w:t>
      </w:r>
    </w:p>
    <w:tbl>
      <w:tblPr>
        <w:tblStyle w:val="ad"/>
        <w:tblW w:w="0" w:type="auto"/>
        <w:tblLook w:val="04A0" w:firstRow="1" w:lastRow="0" w:firstColumn="1" w:lastColumn="0" w:noHBand="0" w:noVBand="1"/>
      </w:tblPr>
      <w:tblGrid>
        <w:gridCol w:w="1698"/>
        <w:gridCol w:w="1576"/>
        <w:gridCol w:w="1489"/>
        <w:gridCol w:w="1555"/>
        <w:gridCol w:w="1690"/>
        <w:gridCol w:w="1562"/>
      </w:tblGrid>
      <w:tr w:rsidR="00717CE0" w:rsidRPr="003C3786" w14:paraId="7BCC0550" w14:textId="77777777" w:rsidTr="003C3786">
        <w:tc>
          <w:tcPr>
            <w:tcW w:w="6318" w:type="dxa"/>
            <w:gridSpan w:val="4"/>
          </w:tcPr>
          <w:p w14:paraId="73BD4416" w14:textId="77777777" w:rsidR="00717CE0" w:rsidRPr="003C3786" w:rsidRDefault="00717CE0" w:rsidP="00812CA9">
            <w:pPr>
              <w:tabs>
                <w:tab w:val="left" w:pos="851"/>
              </w:tabs>
              <w:jc w:val="center"/>
              <w:rPr>
                <w:rFonts w:ascii="Arial" w:hAnsi="Arial" w:cs="Arial"/>
                <w:bCs/>
              </w:rPr>
            </w:pPr>
            <w:r w:rsidRPr="003C3786">
              <w:rPr>
                <w:rFonts w:ascii="Arial" w:hAnsi="Arial" w:cs="Arial"/>
                <w:bCs/>
              </w:rPr>
              <w:t>Часть A</w:t>
            </w:r>
          </w:p>
          <w:p w14:paraId="3EEA031E" w14:textId="77777777" w:rsidR="00717CE0" w:rsidRPr="003C3786" w:rsidRDefault="00717CE0" w:rsidP="00812CA9">
            <w:pPr>
              <w:tabs>
                <w:tab w:val="left" w:pos="851"/>
              </w:tabs>
              <w:jc w:val="center"/>
              <w:rPr>
                <w:rFonts w:ascii="Arial" w:hAnsi="Arial" w:cs="Arial"/>
                <w:bCs/>
              </w:rPr>
            </w:pPr>
            <w:r w:rsidRPr="003C3786">
              <w:rPr>
                <w:rFonts w:ascii="Arial" w:hAnsi="Arial" w:cs="Arial"/>
                <w:bCs/>
              </w:rPr>
              <w:t>Рекомендуемые количества пробы и объемы готового к использованию исходного раствора разбавителя корма для приготовления исходных суспензий образцов для различных типов образцов</w:t>
            </w:r>
          </w:p>
        </w:tc>
        <w:tc>
          <w:tcPr>
            <w:tcW w:w="3252" w:type="dxa"/>
            <w:gridSpan w:val="2"/>
          </w:tcPr>
          <w:p w14:paraId="32866AF1" w14:textId="77777777" w:rsidR="00717CE0" w:rsidRPr="003C3786" w:rsidRDefault="00717CE0" w:rsidP="00812CA9">
            <w:pPr>
              <w:tabs>
                <w:tab w:val="left" w:pos="851"/>
              </w:tabs>
              <w:ind w:hanging="15"/>
              <w:jc w:val="center"/>
              <w:rPr>
                <w:rFonts w:ascii="Arial" w:hAnsi="Arial" w:cs="Arial"/>
                <w:bCs/>
              </w:rPr>
            </w:pPr>
            <w:r w:rsidRPr="003C3786">
              <w:rPr>
                <w:rFonts w:ascii="Arial" w:hAnsi="Arial" w:cs="Arial"/>
                <w:bCs/>
              </w:rPr>
              <w:t>Часть B</w:t>
            </w:r>
          </w:p>
          <w:p w14:paraId="69C17F9B" w14:textId="77777777" w:rsidR="00717CE0" w:rsidRPr="003C3786" w:rsidRDefault="00717CE0" w:rsidP="00812CA9">
            <w:pPr>
              <w:tabs>
                <w:tab w:val="left" w:pos="851"/>
              </w:tabs>
              <w:ind w:right="-110" w:hanging="15"/>
              <w:jc w:val="center"/>
              <w:rPr>
                <w:rFonts w:ascii="Arial" w:hAnsi="Arial" w:cs="Arial"/>
                <w:bCs/>
              </w:rPr>
            </w:pPr>
            <w:r w:rsidRPr="003C3786">
              <w:rPr>
                <w:rFonts w:ascii="Arial" w:hAnsi="Arial" w:cs="Arial"/>
                <w:bCs/>
              </w:rPr>
              <w:t>Результирующий коэффициент разбавления и</w:t>
            </w:r>
          </w:p>
          <w:p w14:paraId="3F495844" w14:textId="77777777" w:rsidR="00717CE0" w:rsidRPr="003C3786" w:rsidRDefault="00717CE0" w:rsidP="00812CA9">
            <w:pPr>
              <w:tabs>
                <w:tab w:val="left" w:pos="851"/>
              </w:tabs>
              <w:ind w:hanging="15"/>
              <w:jc w:val="center"/>
              <w:rPr>
                <w:rFonts w:ascii="Arial" w:hAnsi="Arial" w:cs="Arial"/>
                <w:bCs/>
              </w:rPr>
            </w:pPr>
            <w:r w:rsidRPr="003C3786">
              <w:rPr>
                <w:rFonts w:ascii="Arial" w:hAnsi="Arial" w:cs="Arial"/>
                <w:bCs/>
              </w:rPr>
              <w:t>рекомендуемая обработка исходных суспензий</w:t>
            </w:r>
          </w:p>
        </w:tc>
      </w:tr>
      <w:tr w:rsidR="00717CE0" w:rsidRPr="003C3786" w14:paraId="07B99F0A" w14:textId="77777777" w:rsidTr="003C3786">
        <w:tc>
          <w:tcPr>
            <w:tcW w:w="1698" w:type="dxa"/>
          </w:tcPr>
          <w:p w14:paraId="5CF4BB62" w14:textId="77777777" w:rsidR="00717CE0" w:rsidRPr="003C3786" w:rsidRDefault="00717CE0" w:rsidP="00812CA9">
            <w:pPr>
              <w:tabs>
                <w:tab w:val="left" w:pos="851"/>
              </w:tabs>
              <w:jc w:val="center"/>
              <w:rPr>
                <w:rFonts w:ascii="Arial" w:hAnsi="Arial" w:cs="Arial"/>
                <w:bCs/>
              </w:rPr>
            </w:pPr>
            <w:r w:rsidRPr="003C3786">
              <w:rPr>
                <w:rFonts w:ascii="Arial" w:hAnsi="Arial" w:cs="Arial"/>
                <w:bCs/>
              </w:rPr>
              <w:t>Тип пробы</w:t>
            </w:r>
          </w:p>
        </w:tc>
        <w:tc>
          <w:tcPr>
            <w:tcW w:w="1576" w:type="dxa"/>
          </w:tcPr>
          <w:p w14:paraId="33C5790B" w14:textId="77777777" w:rsidR="00717CE0" w:rsidRPr="003C3786" w:rsidRDefault="00717CE0" w:rsidP="00812CA9">
            <w:pPr>
              <w:tabs>
                <w:tab w:val="left" w:pos="851"/>
              </w:tabs>
              <w:ind w:right="-96"/>
              <w:jc w:val="center"/>
              <w:rPr>
                <w:rFonts w:ascii="Arial" w:hAnsi="Arial" w:cs="Arial"/>
                <w:bCs/>
              </w:rPr>
            </w:pPr>
            <w:r w:rsidRPr="003C3786">
              <w:rPr>
                <w:rFonts w:ascii="Arial" w:hAnsi="Arial" w:cs="Arial"/>
                <w:bCs/>
              </w:rPr>
              <w:t>Критическое содержание меди</w:t>
            </w:r>
          </w:p>
          <w:p w14:paraId="39C157B0" w14:textId="77777777" w:rsidR="00717CE0" w:rsidRPr="003C3786" w:rsidRDefault="00717CE0" w:rsidP="00812CA9">
            <w:pPr>
              <w:tabs>
                <w:tab w:val="left" w:pos="851"/>
              </w:tabs>
              <w:jc w:val="center"/>
              <w:rPr>
                <w:rFonts w:ascii="Arial" w:hAnsi="Arial" w:cs="Arial"/>
                <w:bCs/>
              </w:rPr>
            </w:pPr>
            <w:r w:rsidRPr="003C3786">
              <w:rPr>
                <w:rFonts w:ascii="Arial" w:hAnsi="Arial" w:cs="Arial"/>
                <w:bCs/>
              </w:rPr>
              <w:t>мг/кг</w:t>
            </w:r>
          </w:p>
        </w:tc>
        <w:tc>
          <w:tcPr>
            <w:tcW w:w="1489" w:type="dxa"/>
          </w:tcPr>
          <w:p w14:paraId="494DD9B9" w14:textId="77777777" w:rsidR="00717CE0" w:rsidRPr="003C3786" w:rsidRDefault="00717CE0" w:rsidP="00812CA9">
            <w:pPr>
              <w:tabs>
                <w:tab w:val="left" w:pos="851"/>
              </w:tabs>
              <w:ind w:right="-37"/>
              <w:rPr>
                <w:rFonts w:ascii="Arial" w:hAnsi="Arial" w:cs="Arial"/>
                <w:bCs/>
              </w:rPr>
            </w:pPr>
            <w:r w:rsidRPr="003C3786">
              <w:rPr>
                <w:rFonts w:ascii="Arial" w:hAnsi="Arial" w:cs="Arial"/>
                <w:bCs/>
              </w:rPr>
              <w:t>Количество пробы</w:t>
            </w:r>
          </w:p>
          <w:p w14:paraId="4AA65F6E" w14:textId="77777777" w:rsidR="00717CE0" w:rsidRPr="003C3786" w:rsidRDefault="00717CE0" w:rsidP="00812CA9">
            <w:pPr>
              <w:tabs>
                <w:tab w:val="left" w:pos="851"/>
              </w:tabs>
              <w:rPr>
                <w:rFonts w:ascii="Arial" w:hAnsi="Arial" w:cs="Arial"/>
                <w:bCs/>
              </w:rPr>
            </w:pPr>
            <w:r w:rsidRPr="003C3786">
              <w:rPr>
                <w:rFonts w:ascii="Arial" w:hAnsi="Arial" w:cs="Arial"/>
                <w:bCs/>
              </w:rPr>
              <w:t>г или мл</w:t>
            </w:r>
          </w:p>
          <w:p w14:paraId="6BA7D4E7" w14:textId="77777777" w:rsidR="00717CE0" w:rsidRPr="003C3786" w:rsidRDefault="00717CE0" w:rsidP="00812CA9">
            <w:pPr>
              <w:tabs>
                <w:tab w:val="left" w:pos="851"/>
              </w:tabs>
              <w:jc w:val="center"/>
              <w:rPr>
                <w:rFonts w:ascii="Arial" w:hAnsi="Arial" w:cs="Arial"/>
                <w:bCs/>
              </w:rPr>
            </w:pPr>
          </w:p>
        </w:tc>
        <w:tc>
          <w:tcPr>
            <w:tcW w:w="1555" w:type="dxa"/>
          </w:tcPr>
          <w:p w14:paraId="209F88DF" w14:textId="77777777" w:rsidR="00717CE0" w:rsidRPr="003C3786" w:rsidRDefault="00717CE0" w:rsidP="00812CA9">
            <w:pPr>
              <w:tabs>
                <w:tab w:val="left" w:pos="851"/>
              </w:tabs>
              <w:ind w:right="-68"/>
              <w:jc w:val="center"/>
              <w:rPr>
                <w:rFonts w:ascii="Arial" w:hAnsi="Arial" w:cs="Arial"/>
                <w:bCs/>
              </w:rPr>
            </w:pPr>
            <w:r w:rsidRPr="003C3786">
              <w:rPr>
                <w:rFonts w:ascii="Arial" w:hAnsi="Arial" w:cs="Arial"/>
                <w:bCs/>
              </w:rPr>
              <w:t>Исходный разбавитель корма (D.3.1)</w:t>
            </w:r>
          </w:p>
          <w:p w14:paraId="23529CAB" w14:textId="77777777" w:rsidR="00717CE0" w:rsidRPr="003C3786" w:rsidRDefault="00717CE0" w:rsidP="00812CA9">
            <w:pPr>
              <w:tabs>
                <w:tab w:val="left" w:pos="851"/>
              </w:tabs>
              <w:jc w:val="center"/>
              <w:rPr>
                <w:rFonts w:ascii="Arial" w:hAnsi="Arial" w:cs="Arial"/>
                <w:bCs/>
              </w:rPr>
            </w:pPr>
            <w:r w:rsidRPr="003C3786">
              <w:rPr>
                <w:rFonts w:ascii="Arial" w:hAnsi="Arial" w:cs="Arial"/>
                <w:bCs/>
              </w:rPr>
              <w:t>мл</w:t>
            </w:r>
          </w:p>
        </w:tc>
        <w:tc>
          <w:tcPr>
            <w:tcW w:w="1690" w:type="dxa"/>
          </w:tcPr>
          <w:p w14:paraId="335114CD" w14:textId="77777777" w:rsidR="00717CE0" w:rsidRPr="003C3786" w:rsidRDefault="00717CE0" w:rsidP="00812CA9">
            <w:pPr>
              <w:tabs>
                <w:tab w:val="left" w:pos="851"/>
              </w:tabs>
              <w:ind w:right="-78"/>
              <w:jc w:val="center"/>
              <w:rPr>
                <w:rFonts w:ascii="Arial" w:hAnsi="Arial" w:cs="Arial"/>
                <w:bCs/>
              </w:rPr>
            </w:pPr>
            <w:r w:rsidRPr="003C3786">
              <w:rPr>
                <w:rFonts w:ascii="Arial" w:hAnsi="Arial" w:cs="Arial"/>
                <w:bCs/>
              </w:rPr>
              <w:t>Коэффициент разбавления исходной</w:t>
            </w:r>
          </w:p>
          <w:p w14:paraId="4897DDA8" w14:textId="77777777" w:rsidR="00717CE0" w:rsidRPr="003C3786" w:rsidRDefault="00717CE0" w:rsidP="00812CA9">
            <w:pPr>
              <w:tabs>
                <w:tab w:val="left" w:pos="851"/>
              </w:tabs>
              <w:jc w:val="center"/>
              <w:rPr>
                <w:rFonts w:ascii="Arial" w:hAnsi="Arial" w:cs="Arial"/>
                <w:bCs/>
              </w:rPr>
            </w:pPr>
            <w:r w:rsidRPr="003C3786">
              <w:rPr>
                <w:rFonts w:ascii="Arial" w:hAnsi="Arial" w:cs="Arial"/>
                <w:bCs/>
              </w:rPr>
              <w:t>суспензии</w:t>
            </w:r>
          </w:p>
        </w:tc>
        <w:tc>
          <w:tcPr>
            <w:tcW w:w="1562" w:type="dxa"/>
          </w:tcPr>
          <w:p w14:paraId="051F4010" w14:textId="77777777" w:rsidR="00717CE0" w:rsidRPr="003C3786" w:rsidRDefault="00717CE0" w:rsidP="00812CA9">
            <w:pPr>
              <w:tabs>
                <w:tab w:val="left" w:pos="851"/>
              </w:tabs>
              <w:rPr>
                <w:rFonts w:ascii="Arial" w:hAnsi="Arial" w:cs="Arial"/>
                <w:bCs/>
              </w:rPr>
            </w:pPr>
            <w:r w:rsidRPr="003C3786">
              <w:rPr>
                <w:rFonts w:ascii="Arial" w:hAnsi="Arial" w:cs="Arial"/>
                <w:bCs/>
              </w:rPr>
              <w:t>Обработка исходной</w:t>
            </w:r>
          </w:p>
          <w:p w14:paraId="1AE96AF9" w14:textId="77777777" w:rsidR="00717CE0" w:rsidRPr="003C3786" w:rsidRDefault="00717CE0" w:rsidP="00812CA9">
            <w:pPr>
              <w:tabs>
                <w:tab w:val="left" w:pos="851"/>
              </w:tabs>
              <w:rPr>
                <w:rFonts w:ascii="Arial" w:hAnsi="Arial" w:cs="Arial"/>
                <w:bCs/>
              </w:rPr>
            </w:pPr>
            <w:r w:rsidRPr="003C3786">
              <w:rPr>
                <w:rFonts w:ascii="Arial" w:hAnsi="Arial" w:cs="Arial"/>
                <w:bCs/>
              </w:rPr>
              <w:t>суспензии</w:t>
            </w:r>
          </w:p>
        </w:tc>
      </w:tr>
      <w:tr w:rsidR="00717CE0" w:rsidRPr="003C3786" w14:paraId="492B2463" w14:textId="77777777" w:rsidTr="003C3786">
        <w:tc>
          <w:tcPr>
            <w:tcW w:w="1698" w:type="dxa"/>
          </w:tcPr>
          <w:p w14:paraId="7716E82B" w14:textId="77777777" w:rsidR="00717CE0" w:rsidRPr="003C3786" w:rsidRDefault="00717CE0" w:rsidP="00812CA9">
            <w:pPr>
              <w:tabs>
                <w:tab w:val="left" w:pos="851"/>
              </w:tabs>
              <w:rPr>
                <w:rFonts w:ascii="Arial" w:hAnsi="Arial" w:cs="Arial"/>
              </w:rPr>
            </w:pPr>
            <w:r w:rsidRPr="003C3786">
              <w:rPr>
                <w:rFonts w:ascii="Arial" w:hAnsi="Arial" w:cs="Arial"/>
              </w:rPr>
              <w:t>Добавки</w:t>
            </w:r>
          </w:p>
        </w:tc>
        <w:tc>
          <w:tcPr>
            <w:tcW w:w="1576" w:type="dxa"/>
          </w:tcPr>
          <w:p w14:paraId="44D5B9E6" w14:textId="77777777" w:rsidR="00717CE0" w:rsidRPr="003C3786" w:rsidRDefault="00717CE0" w:rsidP="00812CA9">
            <w:pPr>
              <w:tabs>
                <w:tab w:val="left" w:pos="851"/>
              </w:tabs>
              <w:ind w:right="-96"/>
              <w:jc w:val="center"/>
              <w:rPr>
                <w:rFonts w:ascii="Arial" w:hAnsi="Arial" w:cs="Arial"/>
              </w:rPr>
            </w:pPr>
            <w:r w:rsidRPr="003C3786">
              <w:rPr>
                <w:rFonts w:ascii="Arial" w:hAnsi="Arial" w:cs="Arial"/>
              </w:rPr>
              <w:t>Неприменимо</w:t>
            </w:r>
          </w:p>
        </w:tc>
        <w:tc>
          <w:tcPr>
            <w:tcW w:w="1489" w:type="dxa"/>
          </w:tcPr>
          <w:p w14:paraId="56498532" w14:textId="77777777" w:rsidR="00717CE0" w:rsidRPr="003C3786" w:rsidRDefault="00717CE0" w:rsidP="00812CA9">
            <w:pPr>
              <w:tabs>
                <w:tab w:val="left" w:pos="851"/>
              </w:tabs>
              <w:jc w:val="center"/>
              <w:rPr>
                <w:rFonts w:ascii="Arial" w:hAnsi="Arial" w:cs="Arial"/>
              </w:rPr>
            </w:pPr>
            <w:r w:rsidRPr="003C3786">
              <w:rPr>
                <w:rFonts w:ascii="Arial" w:hAnsi="Arial" w:cs="Arial"/>
              </w:rPr>
              <w:t>4</w:t>
            </w:r>
          </w:p>
        </w:tc>
        <w:tc>
          <w:tcPr>
            <w:tcW w:w="1555" w:type="dxa"/>
          </w:tcPr>
          <w:p w14:paraId="5D87A46E" w14:textId="77777777" w:rsidR="00717CE0" w:rsidRPr="003C3786" w:rsidRDefault="00717CE0" w:rsidP="00812CA9">
            <w:pPr>
              <w:tabs>
                <w:tab w:val="left" w:pos="851"/>
              </w:tabs>
              <w:jc w:val="center"/>
              <w:rPr>
                <w:rFonts w:ascii="Arial" w:hAnsi="Arial" w:cs="Arial"/>
              </w:rPr>
            </w:pPr>
            <w:r w:rsidRPr="003C3786">
              <w:rPr>
                <w:rFonts w:ascii="Arial" w:hAnsi="Arial" w:cs="Arial"/>
              </w:rPr>
              <w:t>196</w:t>
            </w:r>
          </w:p>
        </w:tc>
        <w:tc>
          <w:tcPr>
            <w:tcW w:w="1690" w:type="dxa"/>
          </w:tcPr>
          <w:p w14:paraId="37BC04ED" w14:textId="77777777" w:rsidR="00717CE0" w:rsidRPr="003C3786" w:rsidRDefault="00717CE0" w:rsidP="00812CA9">
            <w:pPr>
              <w:tabs>
                <w:tab w:val="left" w:pos="851"/>
              </w:tabs>
              <w:jc w:val="center"/>
              <w:rPr>
                <w:rFonts w:ascii="Arial" w:hAnsi="Arial" w:cs="Arial"/>
              </w:rPr>
            </w:pPr>
            <w:r w:rsidRPr="003C3786">
              <w:rPr>
                <w:rFonts w:ascii="Arial" w:hAnsi="Arial" w:cs="Arial"/>
              </w:rPr>
              <w:t>1:50</w:t>
            </w:r>
          </w:p>
        </w:tc>
        <w:tc>
          <w:tcPr>
            <w:tcW w:w="1562" w:type="dxa"/>
            <w:vMerge w:val="restart"/>
          </w:tcPr>
          <w:p w14:paraId="4315C054" w14:textId="77777777" w:rsidR="00717CE0" w:rsidRPr="003C3786" w:rsidRDefault="00717CE0" w:rsidP="00812CA9">
            <w:pPr>
              <w:tabs>
                <w:tab w:val="left" w:pos="851"/>
              </w:tabs>
              <w:jc w:val="center"/>
              <w:rPr>
                <w:rFonts w:ascii="Arial" w:hAnsi="Arial" w:cs="Arial"/>
              </w:rPr>
            </w:pPr>
          </w:p>
          <w:p w14:paraId="34803440" w14:textId="77777777" w:rsidR="00717CE0" w:rsidRPr="003C3786" w:rsidRDefault="00717CE0" w:rsidP="00812CA9">
            <w:pPr>
              <w:tabs>
                <w:tab w:val="left" w:pos="851"/>
              </w:tabs>
              <w:jc w:val="center"/>
              <w:rPr>
                <w:rFonts w:ascii="Arial" w:hAnsi="Arial" w:cs="Arial"/>
              </w:rPr>
            </w:pPr>
          </w:p>
          <w:p w14:paraId="35615E02" w14:textId="77777777" w:rsidR="00717CE0" w:rsidRPr="003C3786" w:rsidRDefault="00717CE0" w:rsidP="00812CA9">
            <w:pPr>
              <w:tabs>
                <w:tab w:val="left" w:pos="851"/>
              </w:tabs>
              <w:jc w:val="center"/>
              <w:rPr>
                <w:rFonts w:ascii="Arial" w:hAnsi="Arial" w:cs="Arial"/>
              </w:rPr>
            </w:pPr>
          </w:p>
          <w:p w14:paraId="736035A2" w14:textId="77777777" w:rsidR="00717CE0" w:rsidRPr="003C3786" w:rsidRDefault="00717CE0" w:rsidP="00812CA9">
            <w:pPr>
              <w:tabs>
                <w:tab w:val="left" w:pos="851"/>
              </w:tabs>
              <w:ind w:left="-59"/>
              <w:jc w:val="center"/>
              <w:rPr>
                <w:rFonts w:ascii="Arial" w:hAnsi="Arial" w:cs="Arial"/>
              </w:rPr>
            </w:pPr>
            <w:r w:rsidRPr="003C3786">
              <w:rPr>
                <w:rFonts w:ascii="Arial" w:hAnsi="Arial" w:cs="Arial"/>
              </w:rPr>
              <w:t>Устройство для встряхивания (20 мин) или лопастной блендер</w:t>
            </w:r>
          </w:p>
          <w:p w14:paraId="4CF68FEC" w14:textId="77777777" w:rsidR="00717CE0" w:rsidRPr="003C3786" w:rsidRDefault="00717CE0" w:rsidP="00812CA9">
            <w:pPr>
              <w:tabs>
                <w:tab w:val="left" w:pos="851"/>
              </w:tabs>
              <w:ind w:left="-59"/>
              <w:jc w:val="center"/>
              <w:rPr>
                <w:rFonts w:ascii="Arial" w:hAnsi="Arial" w:cs="Arial"/>
              </w:rPr>
            </w:pPr>
            <w:r w:rsidRPr="003C3786">
              <w:rPr>
                <w:rFonts w:ascii="Arial" w:hAnsi="Arial" w:cs="Arial"/>
              </w:rPr>
              <w:t>(5 мин)</w:t>
            </w:r>
          </w:p>
          <w:p w14:paraId="29FC252E" w14:textId="77777777" w:rsidR="00717CE0" w:rsidRPr="003C3786" w:rsidRDefault="00717CE0" w:rsidP="00812CA9">
            <w:pPr>
              <w:tabs>
                <w:tab w:val="left" w:pos="851"/>
              </w:tabs>
              <w:jc w:val="center"/>
              <w:rPr>
                <w:rFonts w:ascii="Arial" w:hAnsi="Arial" w:cs="Arial"/>
              </w:rPr>
            </w:pPr>
          </w:p>
        </w:tc>
      </w:tr>
      <w:tr w:rsidR="00717CE0" w:rsidRPr="003C3786" w14:paraId="17E5A473" w14:textId="77777777" w:rsidTr="003C3786">
        <w:tc>
          <w:tcPr>
            <w:tcW w:w="1698" w:type="dxa"/>
          </w:tcPr>
          <w:p w14:paraId="171FB92B" w14:textId="77777777" w:rsidR="00717CE0" w:rsidRPr="003C3786" w:rsidRDefault="00717CE0" w:rsidP="00812CA9">
            <w:pPr>
              <w:tabs>
                <w:tab w:val="left" w:pos="851"/>
              </w:tabs>
              <w:rPr>
                <w:rFonts w:ascii="Arial" w:hAnsi="Arial" w:cs="Arial"/>
              </w:rPr>
            </w:pPr>
            <w:r w:rsidRPr="003C3786">
              <w:rPr>
                <w:rFonts w:ascii="Arial" w:hAnsi="Arial" w:cs="Arial"/>
              </w:rPr>
              <w:t>Предваритель</w:t>
            </w:r>
          </w:p>
          <w:p w14:paraId="370F59DF" w14:textId="77777777" w:rsidR="00717CE0" w:rsidRPr="003C3786" w:rsidRDefault="00717CE0" w:rsidP="00812CA9">
            <w:pPr>
              <w:tabs>
                <w:tab w:val="left" w:pos="851"/>
              </w:tabs>
              <w:rPr>
                <w:rFonts w:ascii="Arial" w:hAnsi="Arial" w:cs="Arial"/>
              </w:rPr>
            </w:pPr>
            <w:r w:rsidRPr="003C3786">
              <w:rPr>
                <w:rFonts w:ascii="Arial" w:hAnsi="Arial" w:cs="Arial"/>
              </w:rPr>
              <w:t>ные смеси, минеральные корма</w:t>
            </w:r>
          </w:p>
        </w:tc>
        <w:tc>
          <w:tcPr>
            <w:tcW w:w="1576" w:type="dxa"/>
          </w:tcPr>
          <w:p w14:paraId="62F7A324" w14:textId="77777777" w:rsidR="00717CE0" w:rsidRPr="003C3786" w:rsidRDefault="00717CE0" w:rsidP="00812CA9">
            <w:pPr>
              <w:tabs>
                <w:tab w:val="left" w:pos="851"/>
              </w:tabs>
              <w:jc w:val="center"/>
              <w:rPr>
                <w:rFonts w:ascii="Arial" w:hAnsi="Arial" w:cs="Arial"/>
              </w:rPr>
            </w:pPr>
          </w:p>
          <w:p w14:paraId="513A81D4" w14:textId="77777777" w:rsidR="00717CE0" w:rsidRPr="003C3786" w:rsidRDefault="00717CE0" w:rsidP="00812CA9">
            <w:pPr>
              <w:tabs>
                <w:tab w:val="left" w:pos="851"/>
              </w:tabs>
              <w:jc w:val="center"/>
              <w:rPr>
                <w:rFonts w:ascii="Arial" w:hAnsi="Arial" w:cs="Arial"/>
              </w:rPr>
            </w:pPr>
            <w:r w:rsidRPr="003C3786">
              <w:rPr>
                <w:rFonts w:ascii="Arial" w:hAnsi="Arial" w:cs="Arial"/>
              </w:rPr>
              <w:t>≥ 400</w:t>
            </w:r>
          </w:p>
          <w:p w14:paraId="4C93957B" w14:textId="77777777" w:rsidR="00717CE0" w:rsidRPr="003C3786" w:rsidRDefault="00717CE0" w:rsidP="00812CA9">
            <w:pPr>
              <w:tabs>
                <w:tab w:val="left" w:pos="851"/>
              </w:tabs>
              <w:jc w:val="center"/>
              <w:rPr>
                <w:rFonts w:ascii="Arial" w:hAnsi="Arial" w:cs="Arial"/>
              </w:rPr>
            </w:pPr>
          </w:p>
        </w:tc>
        <w:tc>
          <w:tcPr>
            <w:tcW w:w="1489" w:type="dxa"/>
            <w:vMerge w:val="restart"/>
          </w:tcPr>
          <w:p w14:paraId="54DA6600" w14:textId="77777777" w:rsidR="00717CE0" w:rsidRPr="003C3786" w:rsidRDefault="00717CE0" w:rsidP="00812CA9">
            <w:pPr>
              <w:tabs>
                <w:tab w:val="left" w:pos="851"/>
              </w:tabs>
              <w:jc w:val="center"/>
              <w:rPr>
                <w:rFonts w:ascii="Arial" w:hAnsi="Arial" w:cs="Arial"/>
              </w:rPr>
            </w:pPr>
          </w:p>
          <w:p w14:paraId="5987F16E" w14:textId="77777777" w:rsidR="00717CE0" w:rsidRPr="003C3786" w:rsidRDefault="00717CE0" w:rsidP="00812CA9">
            <w:pPr>
              <w:tabs>
                <w:tab w:val="left" w:pos="851"/>
              </w:tabs>
              <w:jc w:val="center"/>
              <w:rPr>
                <w:rFonts w:ascii="Arial" w:hAnsi="Arial" w:cs="Arial"/>
              </w:rPr>
            </w:pPr>
          </w:p>
          <w:p w14:paraId="4F45E439" w14:textId="77777777" w:rsidR="00717CE0" w:rsidRPr="003C3786" w:rsidRDefault="00717CE0" w:rsidP="00812CA9">
            <w:pPr>
              <w:tabs>
                <w:tab w:val="left" w:pos="851"/>
              </w:tabs>
              <w:jc w:val="center"/>
              <w:rPr>
                <w:rFonts w:ascii="Arial" w:hAnsi="Arial" w:cs="Arial"/>
              </w:rPr>
            </w:pPr>
          </w:p>
          <w:p w14:paraId="475141B0" w14:textId="77777777" w:rsidR="00717CE0" w:rsidRPr="003C3786" w:rsidRDefault="00717CE0" w:rsidP="00812CA9">
            <w:pPr>
              <w:tabs>
                <w:tab w:val="left" w:pos="851"/>
              </w:tabs>
              <w:jc w:val="center"/>
              <w:rPr>
                <w:rFonts w:ascii="Arial" w:hAnsi="Arial" w:cs="Arial"/>
              </w:rPr>
            </w:pPr>
            <w:r w:rsidRPr="003C3786">
              <w:rPr>
                <w:rFonts w:ascii="Arial" w:hAnsi="Arial" w:cs="Arial"/>
              </w:rPr>
              <w:t>20</w:t>
            </w:r>
          </w:p>
          <w:p w14:paraId="1351D4C2" w14:textId="77777777" w:rsidR="00717CE0" w:rsidRPr="003C3786" w:rsidRDefault="00717CE0" w:rsidP="00812CA9">
            <w:pPr>
              <w:tabs>
                <w:tab w:val="left" w:pos="851"/>
              </w:tabs>
              <w:jc w:val="center"/>
              <w:rPr>
                <w:rFonts w:ascii="Arial" w:hAnsi="Arial" w:cs="Arial"/>
              </w:rPr>
            </w:pPr>
          </w:p>
        </w:tc>
        <w:tc>
          <w:tcPr>
            <w:tcW w:w="1555" w:type="dxa"/>
          </w:tcPr>
          <w:p w14:paraId="455BC575" w14:textId="77777777" w:rsidR="00717CE0" w:rsidRPr="003C3786" w:rsidRDefault="00717CE0" w:rsidP="00812CA9">
            <w:pPr>
              <w:tabs>
                <w:tab w:val="left" w:pos="851"/>
              </w:tabs>
              <w:jc w:val="center"/>
              <w:rPr>
                <w:rFonts w:ascii="Arial" w:hAnsi="Arial" w:cs="Arial"/>
              </w:rPr>
            </w:pPr>
          </w:p>
          <w:p w14:paraId="6CB2EF12" w14:textId="77777777" w:rsidR="00717CE0" w:rsidRPr="003C3786" w:rsidRDefault="00717CE0" w:rsidP="00812CA9">
            <w:pPr>
              <w:tabs>
                <w:tab w:val="left" w:pos="851"/>
              </w:tabs>
              <w:jc w:val="center"/>
              <w:rPr>
                <w:rFonts w:ascii="Arial" w:hAnsi="Arial" w:cs="Arial"/>
              </w:rPr>
            </w:pPr>
            <w:r w:rsidRPr="003C3786">
              <w:rPr>
                <w:rFonts w:ascii="Arial" w:hAnsi="Arial" w:cs="Arial"/>
              </w:rPr>
              <w:t>380</w:t>
            </w:r>
          </w:p>
          <w:p w14:paraId="278A7004" w14:textId="77777777" w:rsidR="00717CE0" w:rsidRPr="003C3786" w:rsidRDefault="00717CE0" w:rsidP="00812CA9">
            <w:pPr>
              <w:tabs>
                <w:tab w:val="left" w:pos="851"/>
              </w:tabs>
              <w:jc w:val="center"/>
              <w:rPr>
                <w:rFonts w:ascii="Arial" w:hAnsi="Arial" w:cs="Arial"/>
              </w:rPr>
            </w:pPr>
          </w:p>
        </w:tc>
        <w:tc>
          <w:tcPr>
            <w:tcW w:w="1690" w:type="dxa"/>
            <w:vMerge w:val="restart"/>
          </w:tcPr>
          <w:p w14:paraId="04F80147" w14:textId="77777777" w:rsidR="00717CE0" w:rsidRPr="003C3786" w:rsidRDefault="00717CE0" w:rsidP="00812CA9">
            <w:pPr>
              <w:tabs>
                <w:tab w:val="left" w:pos="851"/>
              </w:tabs>
              <w:jc w:val="center"/>
              <w:rPr>
                <w:rFonts w:ascii="Arial" w:hAnsi="Arial" w:cs="Arial"/>
              </w:rPr>
            </w:pPr>
          </w:p>
          <w:p w14:paraId="3955C0A2" w14:textId="77777777" w:rsidR="00717CE0" w:rsidRPr="003C3786" w:rsidRDefault="00717CE0" w:rsidP="00812CA9">
            <w:pPr>
              <w:tabs>
                <w:tab w:val="left" w:pos="851"/>
              </w:tabs>
              <w:jc w:val="center"/>
              <w:rPr>
                <w:rFonts w:ascii="Arial" w:hAnsi="Arial" w:cs="Arial"/>
              </w:rPr>
            </w:pPr>
          </w:p>
          <w:p w14:paraId="29CBD767" w14:textId="77777777" w:rsidR="00717CE0" w:rsidRPr="003C3786" w:rsidRDefault="00717CE0" w:rsidP="00812CA9">
            <w:pPr>
              <w:tabs>
                <w:tab w:val="left" w:pos="851"/>
              </w:tabs>
              <w:jc w:val="center"/>
              <w:rPr>
                <w:rFonts w:ascii="Arial" w:hAnsi="Arial" w:cs="Arial"/>
              </w:rPr>
            </w:pPr>
          </w:p>
          <w:p w14:paraId="0C134803" w14:textId="77777777" w:rsidR="00717CE0" w:rsidRPr="003C3786" w:rsidRDefault="00717CE0" w:rsidP="00812CA9">
            <w:pPr>
              <w:tabs>
                <w:tab w:val="left" w:pos="851"/>
              </w:tabs>
              <w:jc w:val="center"/>
              <w:rPr>
                <w:rFonts w:ascii="Arial" w:hAnsi="Arial" w:cs="Arial"/>
              </w:rPr>
            </w:pPr>
            <w:r w:rsidRPr="003C3786">
              <w:rPr>
                <w:rFonts w:ascii="Arial" w:hAnsi="Arial" w:cs="Arial"/>
              </w:rPr>
              <w:t>1:20</w:t>
            </w:r>
          </w:p>
          <w:p w14:paraId="5ABE5A67" w14:textId="77777777" w:rsidR="00717CE0" w:rsidRPr="003C3786" w:rsidRDefault="00717CE0" w:rsidP="00812CA9">
            <w:pPr>
              <w:tabs>
                <w:tab w:val="left" w:pos="851"/>
              </w:tabs>
              <w:jc w:val="center"/>
              <w:rPr>
                <w:rFonts w:ascii="Arial" w:hAnsi="Arial" w:cs="Arial"/>
              </w:rPr>
            </w:pPr>
          </w:p>
        </w:tc>
        <w:tc>
          <w:tcPr>
            <w:tcW w:w="1562" w:type="dxa"/>
            <w:vMerge/>
          </w:tcPr>
          <w:p w14:paraId="539F0DEA" w14:textId="77777777" w:rsidR="00717CE0" w:rsidRPr="003C3786" w:rsidRDefault="00717CE0" w:rsidP="00812CA9">
            <w:pPr>
              <w:tabs>
                <w:tab w:val="left" w:pos="851"/>
              </w:tabs>
              <w:jc w:val="center"/>
              <w:rPr>
                <w:rFonts w:ascii="Arial" w:hAnsi="Arial" w:cs="Arial"/>
              </w:rPr>
            </w:pPr>
          </w:p>
        </w:tc>
      </w:tr>
      <w:tr w:rsidR="00717CE0" w:rsidRPr="003C3786" w14:paraId="4DD38FD1" w14:textId="77777777" w:rsidTr="003C3786">
        <w:tc>
          <w:tcPr>
            <w:tcW w:w="1698" w:type="dxa"/>
          </w:tcPr>
          <w:p w14:paraId="5FE28C78" w14:textId="77777777" w:rsidR="00717CE0" w:rsidRPr="003C3786" w:rsidRDefault="00717CE0" w:rsidP="00812CA9">
            <w:pPr>
              <w:tabs>
                <w:tab w:val="left" w:pos="851"/>
              </w:tabs>
              <w:rPr>
                <w:rFonts w:ascii="Arial" w:hAnsi="Arial" w:cs="Arial"/>
              </w:rPr>
            </w:pPr>
            <w:r w:rsidRPr="003C3786">
              <w:rPr>
                <w:rFonts w:ascii="Arial" w:hAnsi="Arial" w:cs="Arial"/>
              </w:rPr>
              <w:t>Сильно</w:t>
            </w:r>
          </w:p>
          <w:p w14:paraId="1133B662" w14:textId="77777777" w:rsidR="00717CE0" w:rsidRPr="003C3786" w:rsidRDefault="00717CE0" w:rsidP="00812CA9">
            <w:pPr>
              <w:tabs>
                <w:tab w:val="left" w:pos="851"/>
              </w:tabs>
              <w:rPr>
                <w:rFonts w:ascii="Arial" w:hAnsi="Arial" w:cs="Arial"/>
              </w:rPr>
            </w:pPr>
            <w:r w:rsidRPr="003C3786">
              <w:rPr>
                <w:rFonts w:ascii="Arial" w:hAnsi="Arial" w:cs="Arial"/>
              </w:rPr>
              <w:t>набухающие корма</w:t>
            </w:r>
          </w:p>
        </w:tc>
        <w:tc>
          <w:tcPr>
            <w:tcW w:w="1576" w:type="dxa"/>
          </w:tcPr>
          <w:p w14:paraId="07E87877" w14:textId="77777777" w:rsidR="00717CE0" w:rsidRPr="003C3786" w:rsidRDefault="00717CE0" w:rsidP="00812CA9">
            <w:pPr>
              <w:tabs>
                <w:tab w:val="left" w:pos="851"/>
              </w:tabs>
              <w:jc w:val="center"/>
              <w:rPr>
                <w:rFonts w:ascii="Arial" w:hAnsi="Arial" w:cs="Arial"/>
              </w:rPr>
            </w:pPr>
          </w:p>
          <w:p w14:paraId="7C621CCE" w14:textId="77777777" w:rsidR="00717CE0" w:rsidRPr="003C3786" w:rsidRDefault="00717CE0" w:rsidP="00812CA9">
            <w:pPr>
              <w:tabs>
                <w:tab w:val="left" w:pos="851"/>
              </w:tabs>
              <w:jc w:val="center"/>
              <w:rPr>
                <w:rFonts w:ascii="Arial" w:hAnsi="Arial" w:cs="Arial"/>
              </w:rPr>
            </w:pPr>
            <w:r w:rsidRPr="003C3786">
              <w:rPr>
                <w:rFonts w:ascii="Arial" w:hAnsi="Arial" w:cs="Arial"/>
              </w:rPr>
              <w:t>≥ 400</w:t>
            </w:r>
          </w:p>
          <w:p w14:paraId="5AF81826" w14:textId="77777777" w:rsidR="00717CE0" w:rsidRPr="003C3786" w:rsidRDefault="00717CE0" w:rsidP="00812CA9">
            <w:pPr>
              <w:tabs>
                <w:tab w:val="left" w:pos="851"/>
              </w:tabs>
              <w:jc w:val="center"/>
              <w:rPr>
                <w:rFonts w:ascii="Arial" w:hAnsi="Arial" w:cs="Arial"/>
              </w:rPr>
            </w:pPr>
          </w:p>
        </w:tc>
        <w:tc>
          <w:tcPr>
            <w:tcW w:w="1489" w:type="dxa"/>
            <w:vMerge/>
          </w:tcPr>
          <w:p w14:paraId="7AC359D2" w14:textId="77777777" w:rsidR="00717CE0" w:rsidRPr="003C3786" w:rsidRDefault="00717CE0" w:rsidP="00812CA9">
            <w:pPr>
              <w:tabs>
                <w:tab w:val="left" w:pos="851"/>
              </w:tabs>
              <w:jc w:val="center"/>
              <w:rPr>
                <w:rFonts w:ascii="Arial" w:hAnsi="Arial" w:cs="Arial"/>
              </w:rPr>
            </w:pPr>
          </w:p>
        </w:tc>
        <w:tc>
          <w:tcPr>
            <w:tcW w:w="1555" w:type="dxa"/>
          </w:tcPr>
          <w:p w14:paraId="3359BC55" w14:textId="77777777" w:rsidR="00717CE0" w:rsidRPr="003C3786" w:rsidRDefault="00717CE0" w:rsidP="00812CA9">
            <w:pPr>
              <w:tabs>
                <w:tab w:val="left" w:pos="851"/>
              </w:tabs>
              <w:jc w:val="center"/>
              <w:rPr>
                <w:rFonts w:ascii="Arial" w:hAnsi="Arial" w:cs="Arial"/>
              </w:rPr>
            </w:pPr>
          </w:p>
          <w:p w14:paraId="149AEA37" w14:textId="77777777" w:rsidR="00717CE0" w:rsidRPr="003C3786" w:rsidRDefault="00717CE0" w:rsidP="00812CA9">
            <w:pPr>
              <w:tabs>
                <w:tab w:val="left" w:pos="851"/>
              </w:tabs>
              <w:jc w:val="center"/>
              <w:rPr>
                <w:rFonts w:ascii="Arial" w:hAnsi="Arial" w:cs="Arial"/>
              </w:rPr>
            </w:pPr>
            <w:r w:rsidRPr="003C3786">
              <w:rPr>
                <w:rFonts w:ascii="Arial" w:hAnsi="Arial" w:cs="Arial"/>
              </w:rPr>
              <w:t>380</w:t>
            </w:r>
          </w:p>
          <w:p w14:paraId="1617F196" w14:textId="77777777" w:rsidR="00717CE0" w:rsidRPr="003C3786" w:rsidRDefault="00717CE0" w:rsidP="00812CA9">
            <w:pPr>
              <w:tabs>
                <w:tab w:val="left" w:pos="851"/>
              </w:tabs>
              <w:jc w:val="center"/>
              <w:rPr>
                <w:rFonts w:ascii="Arial" w:hAnsi="Arial" w:cs="Arial"/>
              </w:rPr>
            </w:pPr>
          </w:p>
        </w:tc>
        <w:tc>
          <w:tcPr>
            <w:tcW w:w="1690" w:type="dxa"/>
            <w:vMerge/>
          </w:tcPr>
          <w:p w14:paraId="2F9BC469" w14:textId="77777777" w:rsidR="00717CE0" w:rsidRPr="003C3786" w:rsidRDefault="00717CE0" w:rsidP="00812CA9">
            <w:pPr>
              <w:tabs>
                <w:tab w:val="left" w:pos="851"/>
              </w:tabs>
              <w:jc w:val="center"/>
              <w:rPr>
                <w:rFonts w:ascii="Arial" w:hAnsi="Arial" w:cs="Arial"/>
              </w:rPr>
            </w:pPr>
          </w:p>
        </w:tc>
        <w:tc>
          <w:tcPr>
            <w:tcW w:w="1562" w:type="dxa"/>
            <w:vMerge/>
          </w:tcPr>
          <w:p w14:paraId="05CABD79" w14:textId="77777777" w:rsidR="00717CE0" w:rsidRPr="003C3786" w:rsidRDefault="00717CE0" w:rsidP="00812CA9">
            <w:pPr>
              <w:tabs>
                <w:tab w:val="left" w:pos="851"/>
              </w:tabs>
              <w:jc w:val="center"/>
              <w:rPr>
                <w:rFonts w:ascii="Arial" w:hAnsi="Arial" w:cs="Arial"/>
              </w:rPr>
            </w:pPr>
          </w:p>
        </w:tc>
      </w:tr>
      <w:tr w:rsidR="00717CE0" w:rsidRPr="003C3786" w14:paraId="49DACFD7" w14:textId="77777777" w:rsidTr="003C3786">
        <w:tc>
          <w:tcPr>
            <w:tcW w:w="1698" w:type="dxa"/>
          </w:tcPr>
          <w:p w14:paraId="48411BFE" w14:textId="77777777" w:rsidR="00717CE0" w:rsidRPr="003C3786" w:rsidRDefault="00717CE0" w:rsidP="00812CA9">
            <w:pPr>
              <w:tabs>
                <w:tab w:val="left" w:pos="851"/>
              </w:tabs>
              <w:rPr>
                <w:rFonts w:ascii="Arial" w:hAnsi="Arial" w:cs="Arial"/>
              </w:rPr>
            </w:pPr>
            <w:r w:rsidRPr="003C3786">
              <w:rPr>
                <w:rFonts w:ascii="Arial" w:hAnsi="Arial" w:cs="Arial"/>
              </w:rPr>
              <w:t>Сено, солома и силос</w:t>
            </w:r>
          </w:p>
        </w:tc>
        <w:tc>
          <w:tcPr>
            <w:tcW w:w="1576" w:type="dxa"/>
          </w:tcPr>
          <w:p w14:paraId="04DBBBAA" w14:textId="77777777" w:rsidR="00717CE0" w:rsidRPr="003C3786" w:rsidRDefault="00717CE0" w:rsidP="00812CA9">
            <w:pPr>
              <w:tabs>
                <w:tab w:val="left" w:pos="851"/>
              </w:tabs>
              <w:ind w:right="-96"/>
              <w:jc w:val="center"/>
              <w:rPr>
                <w:rFonts w:ascii="Arial" w:hAnsi="Arial" w:cs="Arial"/>
              </w:rPr>
            </w:pPr>
            <w:r w:rsidRPr="003C3786">
              <w:rPr>
                <w:rFonts w:ascii="Arial" w:hAnsi="Arial" w:cs="Arial"/>
              </w:rPr>
              <w:t>Неприменимо</w:t>
            </w:r>
          </w:p>
        </w:tc>
        <w:tc>
          <w:tcPr>
            <w:tcW w:w="1489" w:type="dxa"/>
          </w:tcPr>
          <w:p w14:paraId="7CBB1ACE" w14:textId="77777777" w:rsidR="00717CE0" w:rsidRPr="003C3786" w:rsidRDefault="00717CE0" w:rsidP="00812CA9">
            <w:pPr>
              <w:tabs>
                <w:tab w:val="left" w:pos="851"/>
              </w:tabs>
              <w:jc w:val="center"/>
              <w:rPr>
                <w:rFonts w:ascii="Arial" w:hAnsi="Arial" w:cs="Arial"/>
              </w:rPr>
            </w:pPr>
            <w:r w:rsidRPr="003C3786">
              <w:rPr>
                <w:rFonts w:ascii="Arial" w:hAnsi="Arial" w:cs="Arial"/>
              </w:rPr>
              <w:t>20</w:t>
            </w:r>
          </w:p>
          <w:p w14:paraId="31005DED" w14:textId="77777777" w:rsidR="00717CE0" w:rsidRPr="003C3786" w:rsidRDefault="00717CE0" w:rsidP="00812CA9">
            <w:pPr>
              <w:tabs>
                <w:tab w:val="left" w:pos="851"/>
              </w:tabs>
              <w:jc w:val="center"/>
              <w:rPr>
                <w:rFonts w:ascii="Arial" w:hAnsi="Arial" w:cs="Arial"/>
              </w:rPr>
            </w:pPr>
          </w:p>
        </w:tc>
        <w:tc>
          <w:tcPr>
            <w:tcW w:w="1555" w:type="dxa"/>
          </w:tcPr>
          <w:p w14:paraId="76202822" w14:textId="77777777" w:rsidR="00717CE0" w:rsidRPr="003C3786" w:rsidRDefault="00717CE0" w:rsidP="00812CA9">
            <w:pPr>
              <w:tabs>
                <w:tab w:val="left" w:pos="851"/>
              </w:tabs>
              <w:jc w:val="center"/>
              <w:rPr>
                <w:rFonts w:ascii="Arial" w:hAnsi="Arial" w:cs="Arial"/>
              </w:rPr>
            </w:pPr>
            <w:r w:rsidRPr="003C3786">
              <w:rPr>
                <w:rFonts w:ascii="Arial" w:hAnsi="Arial" w:cs="Arial"/>
              </w:rPr>
              <w:t>380</w:t>
            </w:r>
          </w:p>
          <w:p w14:paraId="4AB094CA" w14:textId="77777777" w:rsidR="00717CE0" w:rsidRPr="003C3786" w:rsidRDefault="00717CE0" w:rsidP="00812CA9">
            <w:pPr>
              <w:tabs>
                <w:tab w:val="left" w:pos="851"/>
              </w:tabs>
              <w:jc w:val="center"/>
              <w:rPr>
                <w:rFonts w:ascii="Arial" w:hAnsi="Arial" w:cs="Arial"/>
              </w:rPr>
            </w:pPr>
          </w:p>
        </w:tc>
        <w:tc>
          <w:tcPr>
            <w:tcW w:w="1690" w:type="dxa"/>
          </w:tcPr>
          <w:p w14:paraId="7348EDB6" w14:textId="77777777" w:rsidR="00717CE0" w:rsidRPr="003C3786" w:rsidRDefault="00717CE0" w:rsidP="00812CA9">
            <w:pPr>
              <w:tabs>
                <w:tab w:val="left" w:pos="851"/>
              </w:tabs>
              <w:jc w:val="center"/>
              <w:rPr>
                <w:rFonts w:ascii="Arial" w:hAnsi="Arial" w:cs="Arial"/>
              </w:rPr>
            </w:pPr>
            <w:r w:rsidRPr="003C3786">
              <w:rPr>
                <w:rFonts w:ascii="Arial" w:hAnsi="Arial" w:cs="Arial"/>
              </w:rPr>
              <w:t>1:20</w:t>
            </w:r>
          </w:p>
          <w:p w14:paraId="4FD44146" w14:textId="77777777" w:rsidR="00717CE0" w:rsidRPr="003C3786" w:rsidRDefault="00717CE0" w:rsidP="00812CA9">
            <w:pPr>
              <w:tabs>
                <w:tab w:val="left" w:pos="851"/>
              </w:tabs>
              <w:jc w:val="center"/>
              <w:rPr>
                <w:rFonts w:ascii="Arial" w:hAnsi="Arial" w:cs="Arial"/>
              </w:rPr>
            </w:pPr>
          </w:p>
        </w:tc>
        <w:tc>
          <w:tcPr>
            <w:tcW w:w="1562" w:type="dxa"/>
            <w:vMerge/>
          </w:tcPr>
          <w:p w14:paraId="1CD8F279" w14:textId="77777777" w:rsidR="00717CE0" w:rsidRPr="003C3786" w:rsidRDefault="00717CE0" w:rsidP="00812CA9">
            <w:pPr>
              <w:tabs>
                <w:tab w:val="left" w:pos="851"/>
              </w:tabs>
              <w:jc w:val="center"/>
              <w:rPr>
                <w:rFonts w:ascii="Arial" w:hAnsi="Arial" w:cs="Arial"/>
              </w:rPr>
            </w:pPr>
          </w:p>
        </w:tc>
      </w:tr>
      <w:tr w:rsidR="00717CE0" w:rsidRPr="003C3786" w14:paraId="52C369FE" w14:textId="77777777" w:rsidTr="003C3786">
        <w:tc>
          <w:tcPr>
            <w:tcW w:w="1698" w:type="dxa"/>
          </w:tcPr>
          <w:p w14:paraId="6A645AAC" w14:textId="77777777" w:rsidR="00717CE0" w:rsidRPr="003C3786" w:rsidRDefault="00717CE0" w:rsidP="00812CA9">
            <w:pPr>
              <w:tabs>
                <w:tab w:val="left" w:pos="851"/>
              </w:tabs>
              <w:rPr>
                <w:rFonts w:ascii="Arial" w:hAnsi="Arial" w:cs="Arial"/>
              </w:rPr>
            </w:pPr>
            <w:r w:rsidRPr="003C3786">
              <w:rPr>
                <w:rFonts w:ascii="Arial" w:hAnsi="Arial" w:cs="Arial"/>
              </w:rPr>
              <w:t>Разовый корм</w:t>
            </w:r>
          </w:p>
        </w:tc>
        <w:tc>
          <w:tcPr>
            <w:tcW w:w="1576" w:type="dxa"/>
          </w:tcPr>
          <w:p w14:paraId="26F76415" w14:textId="77777777" w:rsidR="00717CE0" w:rsidRPr="003C3786" w:rsidRDefault="00717CE0" w:rsidP="00812CA9">
            <w:pPr>
              <w:tabs>
                <w:tab w:val="left" w:pos="851"/>
              </w:tabs>
              <w:ind w:right="-96"/>
              <w:jc w:val="center"/>
              <w:rPr>
                <w:rFonts w:ascii="Arial" w:hAnsi="Arial" w:cs="Arial"/>
              </w:rPr>
            </w:pPr>
            <w:r w:rsidRPr="003C3786">
              <w:rPr>
                <w:rFonts w:ascii="Arial" w:hAnsi="Arial" w:cs="Arial"/>
              </w:rPr>
              <w:t>Неприменимо</w:t>
            </w:r>
          </w:p>
        </w:tc>
        <w:tc>
          <w:tcPr>
            <w:tcW w:w="1489" w:type="dxa"/>
            <w:vMerge w:val="restart"/>
          </w:tcPr>
          <w:p w14:paraId="7BC74D2C" w14:textId="77777777" w:rsidR="00717CE0" w:rsidRPr="003C3786" w:rsidRDefault="00717CE0" w:rsidP="00812CA9">
            <w:pPr>
              <w:tabs>
                <w:tab w:val="left" w:pos="851"/>
              </w:tabs>
              <w:jc w:val="center"/>
              <w:rPr>
                <w:rFonts w:ascii="Arial" w:hAnsi="Arial" w:cs="Arial"/>
              </w:rPr>
            </w:pPr>
          </w:p>
          <w:p w14:paraId="27E87F21" w14:textId="77777777" w:rsidR="00717CE0" w:rsidRPr="003C3786" w:rsidRDefault="00717CE0" w:rsidP="00812CA9">
            <w:pPr>
              <w:tabs>
                <w:tab w:val="left" w:pos="851"/>
              </w:tabs>
              <w:jc w:val="center"/>
              <w:rPr>
                <w:rFonts w:ascii="Arial" w:hAnsi="Arial" w:cs="Arial"/>
              </w:rPr>
            </w:pPr>
          </w:p>
          <w:p w14:paraId="1D61EF6E" w14:textId="77777777" w:rsidR="00717CE0" w:rsidRPr="003C3786" w:rsidRDefault="00717CE0" w:rsidP="00812CA9">
            <w:pPr>
              <w:tabs>
                <w:tab w:val="left" w:pos="851"/>
              </w:tabs>
              <w:jc w:val="center"/>
              <w:rPr>
                <w:rFonts w:ascii="Arial" w:hAnsi="Arial" w:cs="Arial"/>
              </w:rPr>
            </w:pPr>
            <w:r w:rsidRPr="003C3786">
              <w:rPr>
                <w:rFonts w:ascii="Arial" w:hAnsi="Arial" w:cs="Arial"/>
              </w:rPr>
              <w:t>20</w:t>
            </w:r>
          </w:p>
          <w:p w14:paraId="512B0BA7" w14:textId="77777777" w:rsidR="00717CE0" w:rsidRPr="003C3786" w:rsidRDefault="00717CE0" w:rsidP="00812CA9">
            <w:pPr>
              <w:tabs>
                <w:tab w:val="left" w:pos="851"/>
              </w:tabs>
              <w:jc w:val="center"/>
              <w:rPr>
                <w:rFonts w:ascii="Arial" w:hAnsi="Arial" w:cs="Arial"/>
              </w:rPr>
            </w:pPr>
          </w:p>
        </w:tc>
        <w:tc>
          <w:tcPr>
            <w:tcW w:w="1555" w:type="dxa"/>
            <w:vMerge w:val="restart"/>
          </w:tcPr>
          <w:p w14:paraId="7B6AE473" w14:textId="77777777" w:rsidR="00717CE0" w:rsidRPr="003C3786" w:rsidRDefault="00717CE0" w:rsidP="00812CA9">
            <w:pPr>
              <w:tabs>
                <w:tab w:val="left" w:pos="851"/>
              </w:tabs>
              <w:jc w:val="center"/>
              <w:rPr>
                <w:rFonts w:ascii="Arial" w:hAnsi="Arial" w:cs="Arial"/>
              </w:rPr>
            </w:pPr>
          </w:p>
          <w:p w14:paraId="4ECB075D" w14:textId="77777777" w:rsidR="00717CE0" w:rsidRPr="003C3786" w:rsidRDefault="00717CE0" w:rsidP="00812CA9">
            <w:pPr>
              <w:tabs>
                <w:tab w:val="left" w:pos="851"/>
              </w:tabs>
              <w:jc w:val="center"/>
              <w:rPr>
                <w:rFonts w:ascii="Arial" w:hAnsi="Arial" w:cs="Arial"/>
              </w:rPr>
            </w:pPr>
          </w:p>
          <w:p w14:paraId="5DE650BA" w14:textId="77777777" w:rsidR="00717CE0" w:rsidRPr="003C3786" w:rsidRDefault="00717CE0" w:rsidP="00812CA9">
            <w:pPr>
              <w:tabs>
                <w:tab w:val="left" w:pos="851"/>
              </w:tabs>
              <w:jc w:val="center"/>
              <w:rPr>
                <w:rFonts w:ascii="Arial" w:hAnsi="Arial" w:cs="Arial"/>
              </w:rPr>
            </w:pPr>
            <w:r w:rsidRPr="003C3786">
              <w:rPr>
                <w:rFonts w:ascii="Arial" w:hAnsi="Arial" w:cs="Arial"/>
              </w:rPr>
              <w:t>180</w:t>
            </w:r>
          </w:p>
          <w:p w14:paraId="67B3D685" w14:textId="77777777" w:rsidR="00717CE0" w:rsidRPr="003C3786" w:rsidRDefault="00717CE0" w:rsidP="00812CA9">
            <w:pPr>
              <w:tabs>
                <w:tab w:val="left" w:pos="851"/>
              </w:tabs>
              <w:jc w:val="center"/>
              <w:rPr>
                <w:rFonts w:ascii="Arial" w:hAnsi="Arial" w:cs="Arial"/>
              </w:rPr>
            </w:pPr>
          </w:p>
        </w:tc>
        <w:tc>
          <w:tcPr>
            <w:tcW w:w="1690" w:type="dxa"/>
            <w:vMerge w:val="restart"/>
          </w:tcPr>
          <w:p w14:paraId="79399C2E" w14:textId="77777777" w:rsidR="00717CE0" w:rsidRPr="003C3786" w:rsidRDefault="00717CE0" w:rsidP="00812CA9">
            <w:pPr>
              <w:tabs>
                <w:tab w:val="left" w:pos="851"/>
              </w:tabs>
              <w:jc w:val="center"/>
              <w:rPr>
                <w:rFonts w:ascii="Arial" w:hAnsi="Arial" w:cs="Arial"/>
              </w:rPr>
            </w:pPr>
          </w:p>
          <w:p w14:paraId="3229982F" w14:textId="77777777" w:rsidR="00717CE0" w:rsidRPr="003C3786" w:rsidRDefault="00717CE0" w:rsidP="00812CA9">
            <w:pPr>
              <w:tabs>
                <w:tab w:val="left" w:pos="851"/>
              </w:tabs>
              <w:jc w:val="center"/>
              <w:rPr>
                <w:rFonts w:ascii="Arial" w:hAnsi="Arial" w:cs="Arial"/>
              </w:rPr>
            </w:pPr>
          </w:p>
          <w:p w14:paraId="00C00624" w14:textId="77777777" w:rsidR="00717CE0" w:rsidRPr="003C3786" w:rsidRDefault="00717CE0" w:rsidP="00812CA9">
            <w:pPr>
              <w:tabs>
                <w:tab w:val="left" w:pos="851"/>
              </w:tabs>
              <w:jc w:val="center"/>
              <w:rPr>
                <w:rFonts w:ascii="Arial" w:hAnsi="Arial" w:cs="Arial"/>
              </w:rPr>
            </w:pPr>
            <w:r w:rsidRPr="003C3786">
              <w:rPr>
                <w:rFonts w:ascii="Arial" w:hAnsi="Arial" w:cs="Arial"/>
              </w:rPr>
              <w:t>1:10</w:t>
            </w:r>
          </w:p>
          <w:p w14:paraId="61B835FE" w14:textId="77777777" w:rsidR="00717CE0" w:rsidRPr="003C3786" w:rsidRDefault="00717CE0" w:rsidP="00812CA9">
            <w:pPr>
              <w:tabs>
                <w:tab w:val="left" w:pos="851"/>
              </w:tabs>
              <w:jc w:val="center"/>
              <w:rPr>
                <w:rFonts w:ascii="Arial" w:hAnsi="Arial" w:cs="Arial"/>
              </w:rPr>
            </w:pPr>
          </w:p>
        </w:tc>
        <w:tc>
          <w:tcPr>
            <w:tcW w:w="1562" w:type="dxa"/>
            <w:vMerge/>
          </w:tcPr>
          <w:p w14:paraId="72FC43D6" w14:textId="77777777" w:rsidR="00717CE0" w:rsidRPr="003C3786" w:rsidRDefault="00717CE0" w:rsidP="00812CA9">
            <w:pPr>
              <w:tabs>
                <w:tab w:val="left" w:pos="851"/>
              </w:tabs>
              <w:jc w:val="center"/>
              <w:rPr>
                <w:rFonts w:ascii="Arial" w:hAnsi="Arial" w:cs="Arial"/>
              </w:rPr>
            </w:pPr>
          </w:p>
        </w:tc>
      </w:tr>
      <w:tr w:rsidR="00717CE0" w:rsidRPr="003C3786" w14:paraId="424D8C35" w14:textId="77777777" w:rsidTr="003C3786">
        <w:tc>
          <w:tcPr>
            <w:tcW w:w="1698" w:type="dxa"/>
          </w:tcPr>
          <w:p w14:paraId="2DC61BDA" w14:textId="77777777" w:rsidR="00717CE0" w:rsidRPr="003C3786" w:rsidRDefault="00717CE0" w:rsidP="00812CA9">
            <w:pPr>
              <w:tabs>
                <w:tab w:val="left" w:pos="851"/>
              </w:tabs>
              <w:rPr>
                <w:rFonts w:ascii="Arial" w:hAnsi="Arial" w:cs="Arial"/>
              </w:rPr>
            </w:pPr>
            <w:r w:rsidRPr="003C3786">
              <w:rPr>
                <w:rFonts w:ascii="Arial" w:hAnsi="Arial" w:cs="Arial"/>
              </w:rPr>
              <w:t>Заменитель молока</w:t>
            </w:r>
          </w:p>
        </w:tc>
        <w:tc>
          <w:tcPr>
            <w:tcW w:w="1576" w:type="dxa"/>
          </w:tcPr>
          <w:p w14:paraId="24274739" w14:textId="77777777" w:rsidR="00717CE0" w:rsidRPr="003C3786" w:rsidRDefault="00717CE0" w:rsidP="00812CA9">
            <w:pPr>
              <w:tabs>
                <w:tab w:val="left" w:pos="851"/>
              </w:tabs>
              <w:ind w:right="-96"/>
              <w:jc w:val="center"/>
              <w:rPr>
                <w:rFonts w:ascii="Arial" w:hAnsi="Arial" w:cs="Arial"/>
              </w:rPr>
            </w:pPr>
            <w:r w:rsidRPr="003C3786">
              <w:rPr>
                <w:rFonts w:ascii="Arial" w:hAnsi="Arial" w:cs="Arial"/>
              </w:rPr>
              <w:t>Неприменимо</w:t>
            </w:r>
          </w:p>
        </w:tc>
        <w:tc>
          <w:tcPr>
            <w:tcW w:w="1489" w:type="dxa"/>
            <w:vMerge/>
          </w:tcPr>
          <w:p w14:paraId="11E4250F" w14:textId="77777777" w:rsidR="00717CE0" w:rsidRPr="003C3786" w:rsidRDefault="00717CE0" w:rsidP="00812CA9">
            <w:pPr>
              <w:tabs>
                <w:tab w:val="left" w:pos="851"/>
              </w:tabs>
              <w:jc w:val="center"/>
              <w:rPr>
                <w:rFonts w:ascii="Arial" w:hAnsi="Arial" w:cs="Arial"/>
              </w:rPr>
            </w:pPr>
          </w:p>
        </w:tc>
        <w:tc>
          <w:tcPr>
            <w:tcW w:w="1555" w:type="dxa"/>
            <w:vMerge/>
          </w:tcPr>
          <w:p w14:paraId="786E71A2" w14:textId="77777777" w:rsidR="00717CE0" w:rsidRPr="003C3786" w:rsidRDefault="00717CE0" w:rsidP="00812CA9">
            <w:pPr>
              <w:tabs>
                <w:tab w:val="left" w:pos="851"/>
              </w:tabs>
              <w:jc w:val="center"/>
              <w:rPr>
                <w:rFonts w:ascii="Arial" w:hAnsi="Arial" w:cs="Arial"/>
              </w:rPr>
            </w:pPr>
          </w:p>
        </w:tc>
        <w:tc>
          <w:tcPr>
            <w:tcW w:w="1690" w:type="dxa"/>
            <w:vMerge/>
          </w:tcPr>
          <w:p w14:paraId="400A551A" w14:textId="77777777" w:rsidR="00717CE0" w:rsidRPr="003C3786" w:rsidRDefault="00717CE0" w:rsidP="00812CA9">
            <w:pPr>
              <w:tabs>
                <w:tab w:val="left" w:pos="851"/>
              </w:tabs>
              <w:jc w:val="center"/>
              <w:rPr>
                <w:rFonts w:ascii="Arial" w:hAnsi="Arial" w:cs="Arial"/>
              </w:rPr>
            </w:pPr>
          </w:p>
        </w:tc>
        <w:tc>
          <w:tcPr>
            <w:tcW w:w="1562" w:type="dxa"/>
            <w:vMerge/>
          </w:tcPr>
          <w:p w14:paraId="676FAD05" w14:textId="77777777" w:rsidR="00717CE0" w:rsidRPr="003C3786" w:rsidRDefault="00717CE0" w:rsidP="00812CA9">
            <w:pPr>
              <w:tabs>
                <w:tab w:val="left" w:pos="851"/>
              </w:tabs>
              <w:jc w:val="center"/>
              <w:rPr>
                <w:rFonts w:ascii="Arial" w:hAnsi="Arial" w:cs="Arial"/>
              </w:rPr>
            </w:pPr>
          </w:p>
        </w:tc>
      </w:tr>
      <w:tr w:rsidR="00717CE0" w:rsidRPr="003C3786" w14:paraId="688DC3F7" w14:textId="77777777" w:rsidTr="003C3786">
        <w:tc>
          <w:tcPr>
            <w:tcW w:w="1698" w:type="dxa"/>
          </w:tcPr>
          <w:p w14:paraId="34089C9B" w14:textId="77777777" w:rsidR="00717CE0" w:rsidRPr="003C3786" w:rsidRDefault="00717CE0" w:rsidP="00812CA9">
            <w:pPr>
              <w:tabs>
                <w:tab w:val="left" w:pos="851"/>
              </w:tabs>
              <w:rPr>
                <w:rFonts w:ascii="Arial" w:hAnsi="Arial" w:cs="Arial"/>
              </w:rPr>
            </w:pPr>
            <w:r w:rsidRPr="003C3786">
              <w:rPr>
                <w:rFonts w:ascii="Arial" w:hAnsi="Arial" w:cs="Arial"/>
              </w:rPr>
              <w:t>Комбикорм</w:t>
            </w:r>
          </w:p>
        </w:tc>
        <w:tc>
          <w:tcPr>
            <w:tcW w:w="1576" w:type="dxa"/>
          </w:tcPr>
          <w:p w14:paraId="496CA77F" w14:textId="77777777" w:rsidR="00717CE0" w:rsidRPr="003C3786" w:rsidRDefault="00717CE0" w:rsidP="00812CA9">
            <w:pPr>
              <w:tabs>
                <w:tab w:val="left" w:pos="851"/>
              </w:tabs>
              <w:jc w:val="center"/>
              <w:rPr>
                <w:rFonts w:ascii="Arial" w:hAnsi="Arial" w:cs="Arial"/>
              </w:rPr>
            </w:pPr>
            <w:r w:rsidRPr="003C3786">
              <w:rPr>
                <w:rFonts w:ascii="Arial" w:hAnsi="Arial" w:cs="Arial"/>
              </w:rPr>
              <w:t>≥ 200</w:t>
            </w:r>
          </w:p>
        </w:tc>
        <w:tc>
          <w:tcPr>
            <w:tcW w:w="1489" w:type="dxa"/>
            <w:vMerge/>
          </w:tcPr>
          <w:p w14:paraId="68628E06" w14:textId="77777777" w:rsidR="00717CE0" w:rsidRPr="003C3786" w:rsidRDefault="00717CE0" w:rsidP="00812CA9">
            <w:pPr>
              <w:tabs>
                <w:tab w:val="left" w:pos="851"/>
              </w:tabs>
              <w:jc w:val="center"/>
              <w:rPr>
                <w:rFonts w:ascii="Arial" w:hAnsi="Arial" w:cs="Arial"/>
              </w:rPr>
            </w:pPr>
          </w:p>
        </w:tc>
        <w:tc>
          <w:tcPr>
            <w:tcW w:w="1555" w:type="dxa"/>
            <w:vMerge/>
          </w:tcPr>
          <w:p w14:paraId="27EF62AF" w14:textId="77777777" w:rsidR="00717CE0" w:rsidRPr="003C3786" w:rsidRDefault="00717CE0" w:rsidP="00812CA9">
            <w:pPr>
              <w:tabs>
                <w:tab w:val="left" w:pos="851"/>
              </w:tabs>
              <w:jc w:val="center"/>
              <w:rPr>
                <w:rFonts w:ascii="Arial" w:hAnsi="Arial" w:cs="Arial"/>
              </w:rPr>
            </w:pPr>
          </w:p>
        </w:tc>
        <w:tc>
          <w:tcPr>
            <w:tcW w:w="1690" w:type="dxa"/>
            <w:vMerge/>
          </w:tcPr>
          <w:p w14:paraId="25A999A2" w14:textId="77777777" w:rsidR="00717CE0" w:rsidRPr="003C3786" w:rsidRDefault="00717CE0" w:rsidP="00812CA9">
            <w:pPr>
              <w:tabs>
                <w:tab w:val="left" w:pos="851"/>
              </w:tabs>
              <w:jc w:val="center"/>
              <w:rPr>
                <w:rFonts w:ascii="Arial" w:hAnsi="Arial" w:cs="Arial"/>
              </w:rPr>
            </w:pPr>
          </w:p>
        </w:tc>
        <w:tc>
          <w:tcPr>
            <w:tcW w:w="1562" w:type="dxa"/>
            <w:vMerge/>
          </w:tcPr>
          <w:p w14:paraId="7677AF52" w14:textId="77777777" w:rsidR="00717CE0" w:rsidRPr="003C3786" w:rsidRDefault="00717CE0" w:rsidP="00812CA9">
            <w:pPr>
              <w:tabs>
                <w:tab w:val="left" w:pos="851"/>
              </w:tabs>
              <w:jc w:val="center"/>
              <w:rPr>
                <w:rFonts w:ascii="Arial" w:hAnsi="Arial" w:cs="Arial"/>
              </w:rPr>
            </w:pPr>
          </w:p>
        </w:tc>
      </w:tr>
      <w:tr w:rsidR="00717CE0" w:rsidRPr="003C3786" w14:paraId="6E66D414" w14:textId="77777777" w:rsidTr="003C3786">
        <w:tc>
          <w:tcPr>
            <w:tcW w:w="1698" w:type="dxa"/>
          </w:tcPr>
          <w:p w14:paraId="21A3B938" w14:textId="77777777" w:rsidR="00717CE0" w:rsidRPr="003C3786" w:rsidRDefault="00717CE0" w:rsidP="00812CA9">
            <w:pPr>
              <w:tabs>
                <w:tab w:val="left" w:pos="851"/>
              </w:tabs>
              <w:rPr>
                <w:rFonts w:ascii="Arial" w:hAnsi="Arial" w:cs="Arial"/>
              </w:rPr>
            </w:pPr>
            <w:r w:rsidRPr="003C3786">
              <w:rPr>
                <w:rFonts w:ascii="Arial" w:hAnsi="Arial" w:cs="Arial"/>
              </w:rPr>
              <w:t>Жидкий корм</w:t>
            </w:r>
          </w:p>
        </w:tc>
        <w:tc>
          <w:tcPr>
            <w:tcW w:w="1576" w:type="dxa"/>
          </w:tcPr>
          <w:p w14:paraId="21054EB2" w14:textId="77777777" w:rsidR="00717CE0" w:rsidRPr="003C3786" w:rsidRDefault="00717CE0" w:rsidP="00812CA9">
            <w:pPr>
              <w:tabs>
                <w:tab w:val="left" w:pos="851"/>
              </w:tabs>
              <w:ind w:right="-96"/>
              <w:jc w:val="center"/>
              <w:rPr>
                <w:rFonts w:ascii="Arial" w:hAnsi="Arial" w:cs="Arial"/>
              </w:rPr>
            </w:pPr>
            <w:r w:rsidRPr="003C3786">
              <w:rPr>
                <w:rFonts w:ascii="Arial" w:hAnsi="Arial" w:cs="Arial"/>
              </w:rPr>
              <w:t>Неприменимо</w:t>
            </w:r>
          </w:p>
        </w:tc>
        <w:tc>
          <w:tcPr>
            <w:tcW w:w="1489" w:type="dxa"/>
          </w:tcPr>
          <w:p w14:paraId="63A8C2BA" w14:textId="77777777" w:rsidR="00717CE0" w:rsidRPr="003C3786" w:rsidRDefault="00717CE0" w:rsidP="00812CA9">
            <w:pPr>
              <w:tabs>
                <w:tab w:val="left" w:pos="851"/>
              </w:tabs>
              <w:jc w:val="center"/>
              <w:rPr>
                <w:rFonts w:ascii="Arial" w:hAnsi="Arial" w:cs="Arial"/>
              </w:rPr>
            </w:pPr>
            <w:r w:rsidRPr="003C3786">
              <w:rPr>
                <w:rFonts w:ascii="Arial" w:hAnsi="Arial" w:cs="Arial"/>
              </w:rPr>
              <w:t>20</w:t>
            </w:r>
          </w:p>
        </w:tc>
        <w:tc>
          <w:tcPr>
            <w:tcW w:w="1555" w:type="dxa"/>
          </w:tcPr>
          <w:p w14:paraId="5C433F06" w14:textId="77777777" w:rsidR="00717CE0" w:rsidRPr="003C3786" w:rsidRDefault="00717CE0" w:rsidP="00812CA9">
            <w:pPr>
              <w:tabs>
                <w:tab w:val="left" w:pos="851"/>
              </w:tabs>
              <w:jc w:val="center"/>
              <w:rPr>
                <w:rFonts w:ascii="Arial" w:hAnsi="Arial" w:cs="Arial"/>
              </w:rPr>
            </w:pPr>
            <w:r w:rsidRPr="003C3786">
              <w:rPr>
                <w:rFonts w:ascii="Arial" w:hAnsi="Arial" w:cs="Arial"/>
              </w:rPr>
              <w:t>180</w:t>
            </w:r>
          </w:p>
        </w:tc>
        <w:tc>
          <w:tcPr>
            <w:tcW w:w="1690" w:type="dxa"/>
          </w:tcPr>
          <w:p w14:paraId="1AD5A0C6" w14:textId="77777777" w:rsidR="00717CE0" w:rsidRPr="003C3786" w:rsidRDefault="00717CE0" w:rsidP="00812CA9">
            <w:pPr>
              <w:tabs>
                <w:tab w:val="left" w:pos="851"/>
              </w:tabs>
              <w:jc w:val="center"/>
              <w:rPr>
                <w:rFonts w:ascii="Arial" w:hAnsi="Arial" w:cs="Arial"/>
              </w:rPr>
            </w:pPr>
            <w:r w:rsidRPr="003C3786">
              <w:rPr>
                <w:rFonts w:ascii="Arial" w:hAnsi="Arial" w:cs="Arial"/>
              </w:rPr>
              <w:t>1:10</w:t>
            </w:r>
          </w:p>
        </w:tc>
        <w:tc>
          <w:tcPr>
            <w:tcW w:w="1562" w:type="dxa"/>
            <w:vMerge/>
          </w:tcPr>
          <w:p w14:paraId="10858C5F" w14:textId="77777777" w:rsidR="00717CE0" w:rsidRPr="003C3786" w:rsidRDefault="00717CE0" w:rsidP="00812CA9">
            <w:pPr>
              <w:tabs>
                <w:tab w:val="left" w:pos="851"/>
              </w:tabs>
              <w:jc w:val="center"/>
              <w:rPr>
                <w:rFonts w:ascii="Arial" w:hAnsi="Arial" w:cs="Arial"/>
              </w:rPr>
            </w:pPr>
          </w:p>
        </w:tc>
      </w:tr>
      <w:tr w:rsidR="00717CE0" w:rsidRPr="003C3786" w14:paraId="29392D35" w14:textId="77777777" w:rsidTr="003C3786">
        <w:tc>
          <w:tcPr>
            <w:tcW w:w="1698" w:type="dxa"/>
          </w:tcPr>
          <w:p w14:paraId="79E2EC9D" w14:textId="77777777" w:rsidR="00717CE0" w:rsidRPr="003C3786" w:rsidRDefault="00717CE0" w:rsidP="00812CA9">
            <w:pPr>
              <w:tabs>
                <w:tab w:val="left" w:pos="851"/>
              </w:tabs>
              <w:ind w:right="-165"/>
              <w:rPr>
                <w:rFonts w:ascii="Arial" w:hAnsi="Arial" w:cs="Arial"/>
              </w:rPr>
            </w:pPr>
            <w:r w:rsidRPr="003C3786">
              <w:rPr>
                <w:rFonts w:ascii="Arial" w:hAnsi="Arial" w:cs="Arial"/>
              </w:rPr>
              <w:t>Пастообразный и маслянистый корм</w:t>
            </w:r>
          </w:p>
        </w:tc>
        <w:tc>
          <w:tcPr>
            <w:tcW w:w="1576" w:type="dxa"/>
          </w:tcPr>
          <w:p w14:paraId="119C2BDD" w14:textId="77777777" w:rsidR="00717CE0" w:rsidRPr="003C3786" w:rsidRDefault="00717CE0" w:rsidP="00812CA9">
            <w:pPr>
              <w:tabs>
                <w:tab w:val="left" w:pos="851"/>
              </w:tabs>
              <w:jc w:val="center"/>
              <w:rPr>
                <w:rFonts w:ascii="Arial" w:hAnsi="Arial" w:cs="Arial"/>
              </w:rPr>
            </w:pPr>
            <w:r w:rsidRPr="003C3786">
              <w:rPr>
                <w:rFonts w:ascii="Arial" w:hAnsi="Arial" w:cs="Arial"/>
              </w:rPr>
              <w:t>≥ 400</w:t>
            </w:r>
          </w:p>
          <w:p w14:paraId="2F4B7542" w14:textId="77777777" w:rsidR="00717CE0" w:rsidRPr="003C3786" w:rsidRDefault="00717CE0" w:rsidP="00812CA9">
            <w:pPr>
              <w:tabs>
                <w:tab w:val="left" w:pos="851"/>
              </w:tabs>
              <w:jc w:val="center"/>
              <w:rPr>
                <w:rFonts w:ascii="Arial" w:hAnsi="Arial" w:cs="Arial"/>
              </w:rPr>
            </w:pPr>
          </w:p>
        </w:tc>
        <w:tc>
          <w:tcPr>
            <w:tcW w:w="1489" w:type="dxa"/>
          </w:tcPr>
          <w:p w14:paraId="7CDE32C0" w14:textId="77777777" w:rsidR="00717CE0" w:rsidRPr="003C3786" w:rsidRDefault="00717CE0" w:rsidP="00812CA9">
            <w:pPr>
              <w:tabs>
                <w:tab w:val="left" w:pos="851"/>
              </w:tabs>
              <w:jc w:val="center"/>
              <w:rPr>
                <w:rFonts w:ascii="Arial" w:hAnsi="Arial" w:cs="Arial"/>
              </w:rPr>
            </w:pPr>
            <w:r w:rsidRPr="003C3786">
              <w:rPr>
                <w:rFonts w:ascii="Arial" w:hAnsi="Arial" w:cs="Arial"/>
              </w:rPr>
              <w:t>5</w:t>
            </w:r>
          </w:p>
          <w:p w14:paraId="734DDE6B" w14:textId="77777777" w:rsidR="00717CE0" w:rsidRPr="003C3786" w:rsidRDefault="00717CE0" w:rsidP="00812CA9">
            <w:pPr>
              <w:tabs>
                <w:tab w:val="left" w:pos="851"/>
              </w:tabs>
              <w:jc w:val="center"/>
              <w:rPr>
                <w:rFonts w:ascii="Arial" w:hAnsi="Arial" w:cs="Arial"/>
              </w:rPr>
            </w:pPr>
          </w:p>
        </w:tc>
        <w:tc>
          <w:tcPr>
            <w:tcW w:w="1555" w:type="dxa"/>
          </w:tcPr>
          <w:p w14:paraId="0D5A93A7" w14:textId="77777777" w:rsidR="00717CE0" w:rsidRPr="003C3786" w:rsidRDefault="00717CE0" w:rsidP="00812CA9">
            <w:pPr>
              <w:tabs>
                <w:tab w:val="left" w:pos="851"/>
              </w:tabs>
              <w:jc w:val="center"/>
              <w:rPr>
                <w:rFonts w:ascii="Arial" w:hAnsi="Arial" w:cs="Arial"/>
              </w:rPr>
            </w:pPr>
            <w:r w:rsidRPr="003C3786">
              <w:rPr>
                <w:rFonts w:ascii="Arial" w:hAnsi="Arial" w:cs="Arial"/>
              </w:rPr>
              <w:t>90 + 5 г ПСМ</w:t>
            </w:r>
          </w:p>
        </w:tc>
        <w:tc>
          <w:tcPr>
            <w:tcW w:w="1690" w:type="dxa"/>
          </w:tcPr>
          <w:p w14:paraId="66DF2CFB" w14:textId="77777777" w:rsidR="00717CE0" w:rsidRPr="003C3786" w:rsidRDefault="00717CE0" w:rsidP="00812CA9">
            <w:pPr>
              <w:tabs>
                <w:tab w:val="left" w:pos="851"/>
              </w:tabs>
              <w:jc w:val="center"/>
              <w:rPr>
                <w:rFonts w:ascii="Arial" w:hAnsi="Arial" w:cs="Arial"/>
              </w:rPr>
            </w:pPr>
            <w:r w:rsidRPr="003C3786">
              <w:rPr>
                <w:rFonts w:ascii="Arial" w:hAnsi="Arial" w:cs="Arial"/>
              </w:rPr>
              <w:t>1:20</w:t>
            </w:r>
          </w:p>
          <w:p w14:paraId="1ACD85AF" w14:textId="77777777" w:rsidR="00717CE0" w:rsidRPr="003C3786" w:rsidRDefault="00717CE0" w:rsidP="00812CA9">
            <w:pPr>
              <w:tabs>
                <w:tab w:val="left" w:pos="851"/>
              </w:tabs>
              <w:jc w:val="center"/>
              <w:rPr>
                <w:rFonts w:ascii="Arial" w:hAnsi="Arial" w:cs="Arial"/>
              </w:rPr>
            </w:pPr>
          </w:p>
        </w:tc>
        <w:tc>
          <w:tcPr>
            <w:tcW w:w="1562" w:type="dxa"/>
          </w:tcPr>
          <w:p w14:paraId="598E3EA6" w14:textId="77777777" w:rsidR="00717CE0" w:rsidRPr="003C3786" w:rsidRDefault="00717CE0" w:rsidP="00812CA9">
            <w:pPr>
              <w:tabs>
                <w:tab w:val="left" w:pos="851"/>
              </w:tabs>
              <w:jc w:val="center"/>
              <w:rPr>
                <w:rFonts w:ascii="Arial" w:hAnsi="Arial" w:cs="Arial"/>
              </w:rPr>
            </w:pPr>
            <w:r w:rsidRPr="003C3786">
              <w:rPr>
                <w:rFonts w:ascii="Arial" w:hAnsi="Arial" w:cs="Arial"/>
              </w:rPr>
              <w:t>Лопаточный блендер</w:t>
            </w:r>
          </w:p>
          <w:p w14:paraId="4106495C" w14:textId="77777777" w:rsidR="00717CE0" w:rsidRPr="003C3786" w:rsidRDefault="00717CE0" w:rsidP="00812CA9">
            <w:pPr>
              <w:tabs>
                <w:tab w:val="left" w:pos="851"/>
              </w:tabs>
              <w:jc w:val="center"/>
              <w:rPr>
                <w:rFonts w:ascii="Arial" w:hAnsi="Arial" w:cs="Arial"/>
              </w:rPr>
            </w:pPr>
            <w:r w:rsidRPr="003C3786">
              <w:rPr>
                <w:rFonts w:ascii="Arial" w:hAnsi="Arial" w:cs="Arial"/>
              </w:rPr>
              <w:t>(5 мин)</w:t>
            </w:r>
          </w:p>
        </w:tc>
      </w:tr>
    </w:tbl>
    <w:p w14:paraId="11881B7B" w14:textId="77777777" w:rsidR="00717CE0" w:rsidRPr="009549CD" w:rsidRDefault="00717CE0" w:rsidP="00717CE0">
      <w:pPr>
        <w:tabs>
          <w:tab w:val="left" w:pos="851"/>
        </w:tabs>
        <w:spacing w:after="0" w:line="240" w:lineRule="auto"/>
        <w:ind w:firstLine="709"/>
        <w:jc w:val="both"/>
        <w:rPr>
          <w:rFonts w:ascii="Arial" w:hAnsi="Arial" w:cs="Arial"/>
          <w:sz w:val="24"/>
          <w:szCs w:val="24"/>
        </w:rPr>
      </w:pPr>
    </w:p>
    <w:p w14:paraId="2D92ED44" w14:textId="77777777" w:rsidR="00717CE0" w:rsidRPr="009549CD" w:rsidRDefault="00717CE0" w:rsidP="00717CE0">
      <w:pPr>
        <w:tabs>
          <w:tab w:val="left" w:pos="851"/>
        </w:tabs>
        <w:spacing w:after="0" w:line="240" w:lineRule="auto"/>
        <w:ind w:firstLine="709"/>
        <w:jc w:val="both"/>
        <w:rPr>
          <w:rFonts w:ascii="Arial" w:hAnsi="Arial" w:cs="Arial"/>
          <w:b/>
          <w:sz w:val="24"/>
          <w:szCs w:val="24"/>
        </w:rPr>
      </w:pPr>
      <w:r w:rsidRPr="009549CD">
        <w:rPr>
          <w:rFonts w:ascii="Arial" w:hAnsi="Arial" w:cs="Arial"/>
          <w:b/>
          <w:sz w:val="24"/>
          <w:szCs w:val="24"/>
        </w:rPr>
        <w:t>D.5.2 Процедура встряхивания</w:t>
      </w:r>
    </w:p>
    <w:p w14:paraId="78A50A4A" w14:textId="77777777" w:rsidR="00717CE0" w:rsidRPr="009549CD" w:rsidRDefault="00717CE0" w:rsidP="00717CE0">
      <w:pPr>
        <w:tabs>
          <w:tab w:val="left" w:pos="851"/>
        </w:tabs>
        <w:spacing w:after="0" w:line="240" w:lineRule="auto"/>
        <w:ind w:firstLine="709"/>
        <w:jc w:val="both"/>
        <w:rPr>
          <w:rFonts w:ascii="Arial" w:hAnsi="Arial" w:cs="Arial"/>
          <w:sz w:val="24"/>
          <w:szCs w:val="24"/>
        </w:rPr>
      </w:pPr>
      <w:r w:rsidRPr="009549CD">
        <w:rPr>
          <w:rFonts w:ascii="Arial" w:hAnsi="Arial" w:cs="Arial"/>
          <w:sz w:val="24"/>
          <w:szCs w:val="24"/>
        </w:rPr>
        <w:t xml:space="preserve">Взвесить рекомендуемое количество пробы (см. Таблицу D.1, Часть A) в бутылке (D.4.2). Добавить исходный раствор разбавителя корма (D.3.1) и немедленно энергично встряхнуть смесь вручную в течение примерно 1 мин. Обработать исходную суспензию в течение 20 мин на встряхивающем устройстве (D.4.4). </w:t>
      </w:r>
    </w:p>
    <w:p w14:paraId="6E88A8C0" w14:textId="77777777" w:rsidR="00717CE0" w:rsidRPr="009549CD" w:rsidRDefault="00717CE0" w:rsidP="00717CE0">
      <w:pPr>
        <w:tabs>
          <w:tab w:val="left" w:pos="851"/>
        </w:tabs>
        <w:spacing w:after="0" w:line="240" w:lineRule="auto"/>
        <w:ind w:firstLine="709"/>
        <w:jc w:val="both"/>
        <w:rPr>
          <w:rFonts w:ascii="Arial" w:hAnsi="Arial" w:cs="Arial"/>
          <w:sz w:val="24"/>
          <w:szCs w:val="24"/>
        </w:rPr>
      </w:pPr>
    </w:p>
    <w:p w14:paraId="03E10698" w14:textId="77777777" w:rsidR="00717CE0" w:rsidRPr="009549CD" w:rsidRDefault="00717CE0" w:rsidP="00717CE0">
      <w:pPr>
        <w:tabs>
          <w:tab w:val="left" w:pos="851"/>
        </w:tabs>
        <w:spacing w:after="0" w:line="240" w:lineRule="auto"/>
        <w:ind w:firstLine="709"/>
        <w:jc w:val="both"/>
        <w:rPr>
          <w:rFonts w:ascii="Arial" w:hAnsi="Arial" w:cs="Arial"/>
          <w:b/>
          <w:sz w:val="24"/>
          <w:szCs w:val="24"/>
        </w:rPr>
      </w:pPr>
      <w:r w:rsidRPr="009549CD">
        <w:rPr>
          <w:rFonts w:ascii="Arial" w:hAnsi="Arial" w:cs="Arial"/>
          <w:b/>
          <w:sz w:val="24"/>
          <w:szCs w:val="24"/>
        </w:rPr>
        <w:t>D.5.3 Метод лопастного блендера</w:t>
      </w:r>
    </w:p>
    <w:p w14:paraId="6AC6974F" w14:textId="77777777" w:rsidR="00717CE0" w:rsidRPr="009549CD" w:rsidRDefault="00717CE0" w:rsidP="00717CE0">
      <w:pPr>
        <w:tabs>
          <w:tab w:val="left" w:pos="851"/>
        </w:tabs>
        <w:spacing w:after="0" w:line="240" w:lineRule="auto"/>
        <w:ind w:firstLine="709"/>
        <w:jc w:val="both"/>
        <w:rPr>
          <w:rFonts w:ascii="Arial" w:hAnsi="Arial" w:cs="Arial"/>
          <w:sz w:val="24"/>
          <w:szCs w:val="24"/>
        </w:rPr>
      </w:pPr>
      <w:r w:rsidRPr="009549CD">
        <w:rPr>
          <w:rFonts w:ascii="Arial" w:hAnsi="Arial" w:cs="Arial"/>
          <w:sz w:val="24"/>
          <w:szCs w:val="24"/>
        </w:rPr>
        <w:t>Взвесить рекомендуемое количество образца (см. Таблицу D.1, Часть A) и, при необходимости, PSM в мешок лопастного блендера (D.4.5). Добавить исходный раствор разбавителя корма (D.3.1) и гомогенизировать смесь в лопастном блендере (D.4.5) в течение 5 мин.</w:t>
      </w:r>
    </w:p>
    <w:p w14:paraId="5FA7A457" w14:textId="77777777" w:rsidR="00717CE0" w:rsidRPr="009549CD" w:rsidRDefault="00717CE0" w:rsidP="00717CE0">
      <w:pPr>
        <w:tabs>
          <w:tab w:val="left" w:pos="851"/>
        </w:tabs>
        <w:spacing w:after="0" w:line="240" w:lineRule="auto"/>
        <w:ind w:firstLine="709"/>
        <w:jc w:val="both"/>
        <w:rPr>
          <w:rFonts w:ascii="Arial" w:hAnsi="Arial" w:cs="Arial"/>
          <w:sz w:val="24"/>
          <w:szCs w:val="24"/>
        </w:rPr>
      </w:pPr>
    </w:p>
    <w:p w14:paraId="3D587426" w14:textId="77777777" w:rsidR="00717CE0" w:rsidRPr="009549CD" w:rsidRDefault="00717CE0" w:rsidP="00717CE0">
      <w:pPr>
        <w:tabs>
          <w:tab w:val="left" w:pos="851"/>
        </w:tabs>
        <w:spacing w:after="0" w:line="240" w:lineRule="auto"/>
        <w:ind w:firstLine="709"/>
        <w:jc w:val="both"/>
        <w:rPr>
          <w:rFonts w:ascii="Arial" w:hAnsi="Arial" w:cs="Arial"/>
          <w:b/>
          <w:sz w:val="24"/>
          <w:szCs w:val="24"/>
        </w:rPr>
      </w:pPr>
      <w:r w:rsidRPr="009549CD">
        <w:rPr>
          <w:rFonts w:ascii="Arial" w:hAnsi="Arial" w:cs="Arial"/>
          <w:b/>
          <w:sz w:val="24"/>
          <w:szCs w:val="24"/>
        </w:rPr>
        <w:t>D.5.4 Первое разбавление</w:t>
      </w:r>
    </w:p>
    <w:p w14:paraId="056CA7C8" w14:textId="77777777" w:rsidR="00717CE0" w:rsidRPr="009549CD" w:rsidRDefault="00717CE0" w:rsidP="00717CE0">
      <w:pPr>
        <w:tabs>
          <w:tab w:val="left" w:pos="851"/>
        </w:tabs>
        <w:spacing w:after="0" w:line="240" w:lineRule="auto"/>
        <w:ind w:firstLine="709"/>
        <w:jc w:val="both"/>
        <w:rPr>
          <w:rFonts w:ascii="Arial" w:hAnsi="Arial" w:cs="Arial"/>
          <w:sz w:val="24"/>
          <w:szCs w:val="24"/>
        </w:rPr>
      </w:pPr>
      <w:r w:rsidRPr="009549CD">
        <w:rPr>
          <w:rFonts w:ascii="Arial" w:hAnsi="Arial" w:cs="Arial"/>
          <w:sz w:val="24"/>
          <w:szCs w:val="24"/>
        </w:rPr>
        <w:t xml:space="preserve">Приготовить первое разбавление (получив коэффициент разбавления 1:100) с использованием раствора разбавителя корма (D.3.2) в соответствии с Таблицей D.2 из обработанной исходной суспензии (D.5.2 или D.5.3). Сохранять исходную суспензию однородной для отмеривания пипеткой. Перенести необходимый объем исходной суспензии (D.5.2 или D.5.3) в контейнеры (D.4.2) с помощью пипетки (D.4.6). </w:t>
      </w:r>
    </w:p>
    <w:p w14:paraId="346D4C32" w14:textId="77777777" w:rsidR="00717CE0" w:rsidRPr="009549CD" w:rsidRDefault="00717CE0" w:rsidP="00717CE0">
      <w:pPr>
        <w:tabs>
          <w:tab w:val="left" w:pos="851"/>
        </w:tabs>
        <w:spacing w:after="0" w:line="240" w:lineRule="auto"/>
        <w:ind w:firstLine="709"/>
        <w:jc w:val="both"/>
        <w:rPr>
          <w:rFonts w:ascii="Arial" w:hAnsi="Arial" w:cs="Arial"/>
          <w:sz w:val="24"/>
          <w:szCs w:val="24"/>
        </w:rPr>
      </w:pPr>
    </w:p>
    <w:p w14:paraId="6010D7E7" w14:textId="77777777" w:rsidR="00717CE0" w:rsidRPr="003C3786" w:rsidRDefault="00717CE0" w:rsidP="00717CE0">
      <w:pPr>
        <w:tabs>
          <w:tab w:val="left" w:pos="851"/>
        </w:tabs>
        <w:spacing w:after="0" w:line="240" w:lineRule="auto"/>
        <w:ind w:firstLine="709"/>
        <w:jc w:val="both"/>
        <w:rPr>
          <w:rFonts w:ascii="Arial" w:hAnsi="Arial" w:cs="Arial"/>
          <w:bCs/>
          <w:sz w:val="24"/>
          <w:szCs w:val="24"/>
        </w:rPr>
      </w:pPr>
      <w:r w:rsidRPr="003C3786">
        <w:rPr>
          <w:rFonts w:ascii="Arial" w:hAnsi="Arial" w:cs="Arial"/>
          <w:bCs/>
          <w:sz w:val="24"/>
          <w:szCs w:val="24"/>
        </w:rPr>
        <w:lastRenderedPageBreak/>
        <w:t>Таблица D.2. Рекомендуемые объемы для приготовления первых разведений</w:t>
      </w:r>
    </w:p>
    <w:tbl>
      <w:tblPr>
        <w:tblStyle w:val="ad"/>
        <w:tblW w:w="0" w:type="auto"/>
        <w:tblLook w:val="04A0" w:firstRow="1" w:lastRow="0" w:firstColumn="1" w:lastColumn="0" w:noHBand="0" w:noVBand="1"/>
      </w:tblPr>
      <w:tblGrid>
        <w:gridCol w:w="2797"/>
        <w:gridCol w:w="1147"/>
        <w:gridCol w:w="3745"/>
        <w:gridCol w:w="1881"/>
      </w:tblGrid>
      <w:tr w:rsidR="00717CE0" w:rsidRPr="003C3786" w14:paraId="5FFA2A53" w14:textId="77777777" w:rsidTr="00812CA9">
        <w:tc>
          <w:tcPr>
            <w:tcW w:w="2814" w:type="dxa"/>
          </w:tcPr>
          <w:p w14:paraId="0137AC89" w14:textId="77777777" w:rsidR="00717CE0" w:rsidRPr="003C3786" w:rsidRDefault="00717CE0" w:rsidP="00812CA9">
            <w:pPr>
              <w:tabs>
                <w:tab w:val="left" w:pos="851"/>
              </w:tabs>
              <w:jc w:val="center"/>
              <w:rPr>
                <w:rFonts w:ascii="Arial" w:hAnsi="Arial" w:cs="Arial"/>
                <w:bCs/>
              </w:rPr>
            </w:pPr>
            <w:r w:rsidRPr="003C3786">
              <w:rPr>
                <w:rFonts w:ascii="Arial" w:hAnsi="Arial" w:cs="Arial"/>
                <w:bCs/>
              </w:rPr>
              <w:t>Тип образца</w:t>
            </w:r>
          </w:p>
          <w:p w14:paraId="4FE2C1A9" w14:textId="77777777" w:rsidR="00717CE0" w:rsidRPr="003C3786" w:rsidRDefault="00717CE0" w:rsidP="00812CA9">
            <w:pPr>
              <w:tabs>
                <w:tab w:val="left" w:pos="851"/>
              </w:tabs>
              <w:jc w:val="center"/>
              <w:rPr>
                <w:rFonts w:ascii="Arial" w:hAnsi="Arial" w:cs="Arial"/>
                <w:bCs/>
              </w:rPr>
            </w:pPr>
          </w:p>
        </w:tc>
        <w:tc>
          <w:tcPr>
            <w:tcW w:w="1148" w:type="dxa"/>
          </w:tcPr>
          <w:p w14:paraId="492C4B95" w14:textId="77777777" w:rsidR="00717CE0" w:rsidRPr="003C3786" w:rsidRDefault="00717CE0" w:rsidP="00812CA9">
            <w:pPr>
              <w:tabs>
                <w:tab w:val="left" w:pos="851"/>
              </w:tabs>
              <w:jc w:val="center"/>
              <w:rPr>
                <w:rFonts w:ascii="Arial" w:hAnsi="Arial" w:cs="Arial"/>
                <w:bCs/>
              </w:rPr>
            </w:pPr>
            <w:r w:rsidRPr="003C3786">
              <w:rPr>
                <w:rFonts w:ascii="Arial" w:hAnsi="Arial" w:cs="Arial"/>
                <w:bCs/>
              </w:rPr>
              <w:t>Добавки</w:t>
            </w:r>
          </w:p>
          <w:p w14:paraId="435C7A9B" w14:textId="77777777" w:rsidR="00717CE0" w:rsidRPr="003C3786" w:rsidRDefault="00717CE0" w:rsidP="00812CA9">
            <w:pPr>
              <w:tabs>
                <w:tab w:val="left" w:pos="851"/>
              </w:tabs>
              <w:jc w:val="center"/>
              <w:rPr>
                <w:rFonts w:ascii="Arial" w:hAnsi="Arial" w:cs="Arial"/>
                <w:bCs/>
              </w:rPr>
            </w:pPr>
          </w:p>
        </w:tc>
        <w:tc>
          <w:tcPr>
            <w:tcW w:w="3772" w:type="dxa"/>
          </w:tcPr>
          <w:p w14:paraId="4DD8603A" w14:textId="77777777" w:rsidR="00717CE0" w:rsidRPr="003C3786" w:rsidRDefault="00717CE0" w:rsidP="00812CA9">
            <w:pPr>
              <w:tabs>
                <w:tab w:val="left" w:pos="851"/>
              </w:tabs>
              <w:jc w:val="center"/>
              <w:rPr>
                <w:rFonts w:ascii="Arial" w:hAnsi="Arial" w:cs="Arial"/>
                <w:bCs/>
              </w:rPr>
            </w:pPr>
            <w:r w:rsidRPr="003C3786">
              <w:rPr>
                <w:rFonts w:ascii="Arial" w:hAnsi="Arial" w:cs="Arial"/>
                <w:bCs/>
              </w:rPr>
              <w:t>Предварительные смеси, минеральные корма, сильно набухающие, маслянистые или пастообразные корма, силос, сено, солома</w:t>
            </w:r>
          </w:p>
        </w:tc>
        <w:tc>
          <w:tcPr>
            <w:tcW w:w="1894" w:type="dxa"/>
          </w:tcPr>
          <w:p w14:paraId="00F07BB3" w14:textId="77777777" w:rsidR="00717CE0" w:rsidRPr="003C3786" w:rsidRDefault="00717CE0" w:rsidP="00812CA9">
            <w:pPr>
              <w:tabs>
                <w:tab w:val="left" w:pos="851"/>
              </w:tabs>
              <w:jc w:val="center"/>
              <w:rPr>
                <w:rFonts w:ascii="Arial" w:hAnsi="Arial" w:cs="Arial"/>
                <w:bCs/>
              </w:rPr>
            </w:pPr>
            <w:r w:rsidRPr="003C3786">
              <w:rPr>
                <w:rFonts w:ascii="Arial" w:hAnsi="Arial" w:cs="Arial"/>
                <w:bCs/>
              </w:rPr>
              <w:t>Другие твердые и жидкие корма</w:t>
            </w:r>
          </w:p>
          <w:p w14:paraId="24C62159" w14:textId="77777777" w:rsidR="00717CE0" w:rsidRPr="003C3786" w:rsidRDefault="00717CE0" w:rsidP="00812CA9">
            <w:pPr>
              <w:tabs>
                <w:tab w:val="left" w:pos="851"/>
              </w:tabs>
              <w:jc w:val="center"/>
              <w:rPr>
                <w:rFonts w:ascii="Arial" w:hAnsi="Arial" w:cs="Arial"/>
                <w:bCs/>
              </w:rPr>
            </w:pPr>
          </w:p>
        </w:tc>
      </w:tr>
      <w:tr w:rsidR="00717CE0" w:rsidRPr="003C3786" w14:paraId="1681A40A" w14:textId="77777777" w:rsidTr="00812CA9">
        <w:tc>
          <w:tcPr>
            <w:tcW w:w="2814" w:type="dxa"/>
          </w:tcPr>
          <w:p w14:paraId="1B369313" w14:textId="77777777" w:rsidR="00717CE0" w:rsidRPr="003C3786" w:rsidRDefault="00717CE0" w:rsidP="00812CA9">
            <w:pPr>
              <w:tabs>
                <w:tab w:val="left" w:pos="851"/>
              </w:tabs>
              <w:jc w:val="center"/>
              <w:rPr>
                <w:rFonts w:ascii="Arial" w:hAnsi="Arial" w:cs="Arial"/>
              </w:rPr>
            </w:pPr>
            <w:r w:rsidRPr="003C3786">
              <w:rPr>
                <w:rFonts w:ascii="Arial" w:hAnsi="Arial" w:cs="Arial"/>
              </w:rPr>
              <w:t>Обработанная исходная суспензия</w:t>
            </w:r>
          </w:p>
        </w:tc>
        <w:tc>
          <w:tcPr>
            <w:tcW w:w="6814" w:type="dxa"/>
            <w:gridSpan w:val="3"/>
          </w:tcPr>
          <w:p w14:paraId="17B504B0" w14:textId="77777777" w:rsidR="00717CE0" w:rsidRPr="003C3786" w:rsidRDefault="00717CE0" w:rsidP="00812CA9">
            <w:pPr>
              <w:tabs>
                <w:tab w:val="left" w:pos="851"/>
              </w:tabs>
              <w:jc w:val="center"/>
              <w:rPr>
                <w:rFonts w:ascii="Arial" w:hAnsi="Arial" w:cs="Arial"/>
              </w:rPr>
            </w:pPr>
            <w:r w:rsidRPr="003C3786">
              <w:rPr>
                <w:rFonts w:ascii="Arial" w:hAnsi="Arial" w:cs="Arial"/>
              </w:rPr>
              <w:t>D.5.2 или D.5.3</w:t>
            </w:r>
          </w:p>
        </w:tc>
      </w:tr>
      <w:tr w:rsidR="00717CE0" w:rsidRPr="003C3786" w14:paraId="27879510" w14:textId="77777777" w:rsidTr="00812CA9">
        <w:tc>
          <w:tcPr>
            <w:tcW w:w="2814" w:type="dxa"/>
          </w:tcPr>
          <w:p w14:paraId="067ECDC8" w14:textId="77777777" w:rsidR="00717CE0" w:rsidRPr="003C3786" w:rsidRDefault="00717CE0" w:rsidP="00812CA9">
            <w:pPr>
              <w:tabs>
                <w:tab w:val="left" w:pos="851"/>
              </w:tabs>
              <w:jc w:val="center"/>
              <w:rPr>
                <w:rFonts w:ascii="Arial" w:hAnsi="Arial" w:cs="Arial"/>
              </w:rPr>
            </w:pPr>
            <w:r w:rsidRPr="003C3786">
              <w:rPr>
                <w:rFonts w:ascii="Arial" w:hAnsi="Arial" w:cs="Arial"/>
              </w:rPr>
              <w:t>Коэффициент разбавления исходной суспензии</w:t>
            </w:r>
          </w:p>
        </w:tc>
        <w:tc>
          <w:tcPr>
            <w:tcW w:w="1148" w:type="dxa"/>
          </w:tcPr>
          <w:p w14:paraId="49A92355" w14:textId="77777777" w:rsidR="00717CE0" w:rsidRPr="003C3786" w:rsidRDefault="00717CE0" w:rsidP="00812CA9">
            <w:pPr>
              <w:tabs>
                <w:tab w:val="left" w:pos="851"/>
              </w:tabs>
              <w:jc w:val="center"/>
              <w:rPr>
                <w:rFonts w:ascii="Arial" w:hAnsi="Arial" w:cs="Arial"/>
              </w:rPr>
            </w:pPr>
            <w:r w:rsidRPr="003C3786">
              <w:rPr>
                <w:rFonts w:ascii="Arial" w:hAnsi="Arial" w:cs="Arial"/>
              </w:rPr>
              <w:t>1:50</w:t>
            </w:r>
          </w:p>
          <w:p w14:paraId="78BD5E20" w14:textId="77777777" w:rsidR="00717CE0" w:rsidRPr="003C3786" w:rsidRDefault="00717CE0" w:rsidP="00812CA9">
            <w:pPr>
              <w:tabs>
                <w:tab w:val="left" w:pos="851"/>
              </w:tabs>
              <w:jc w:val="center"/>
              <w:rPr>
                <w:rFonts w:ascii="Arial" w:hAnsi="Arial" w:cs="Arial"/>
                <w:b/>
              </w:rPr>
            </w:pPr>
          </w:p>
        </w:tc>
        <w:tc>
          <w:tcPr>
            <w:tcW w:w="3772" w:type="dxa"/>
          </w:tcPr>
          <w:p w14:paraId="13D0E132" w14:textId="77777777" w:rsidR="00717CE0" w:rsidRPr="003C3786" w:rsidRDefault="00717CE0" w:rsidP="00812CA9">
            <w:pPr>
              <w:tabs>
                <w:tab w:val="left" w:pos="851"/>
              </w:tabs>
              <w:jc w:val="center"/>
              <w:rPr>
                <w:rFonts w:ascii="Arial" w:hAnsi="Arial" w:cs="Arial"/>
              </w:rPr>
            </w:pPr>
            <w:r w:rsidRPr="003C3786">
              <w:rPr>
                <w:rFonts w:ascii="Arial" w:hAnsi="Arial" w:cs="Arial"/>
              </w:rPr>
              <w:t>1:20</w:t>
            </w:r>
          </w:p>
          <w:p w14:paraId="4F5C0079" w14:textId="77777777" w:rsidR="00717CE0" w:rsidRPr="003C3786" w:rsidRDefault="00717CE0" w:rsidP="00812CA9">
            <w:pPr>
              <w:tabs>
                <w:tab w:val="left" w:pos="851"/>
              </w:tabs>
              <w:jc w:val="center"/>
              <w:rPr>
                <w:rFonts w:ascii="Arial" w:hAnsi="Arial" w:cs="Arial"/>
                <w:b/>
              </w:rPr>
            </w:pPr>
          </w:p>
        </w:tc>
        <w:tc>
          <w:tcPr>
            <w:tcW w:w="1894" w:type="dxa"/>
          </w:tcPr>
          <w:p w14:paraId="178AFC79" w14:textId="77777777" w:rsidR="00717CE0" w:rsidRPr="003C3786" w:rsidRDefault="00717CE0" w:rsidP="00812CA9">
            <w:pPr>
              <w:tabs>
                <w:tab w:val="left" w:pos="851"/>
              </w:tabs>
              <w:jc w:val="center"/>
              <w:rPr>
                <w:rFonts w:ascii="Arial" w:hAnsi="Arial" w:cs="Arial"/>
              </w:rPr>
            </w:pPr>
            <w:r w:rsidRPr="003C3786">
              <w:rPr>
                <w:rFonts w:ascii="Arial" w:hAnsi="Arial" w:cs="Arial"/>
              </w:rPr>
              <w:t>1:10</w:t>
            </w:r>
          </w:p>
          <w:p w14:paraId="4A04719E" w14:textId="77777777" w:rsidR="00717CE0" w:rsidRPr="003C3786" w:rsidRDefault="00717CE0" w:rsidP="00812CA9">
            <w:pPr>
              <w:tabs>
                <w:tab w:val="left" w:pos="851"/>
              </w:tabs>
              <w:jc w:val="center"/>
              <w:rPr>
                <w:rFonts w:ascii="Arial" w:hAnsi="Arial" w:cs="Arial"/>
                <w:b/>
              </w:rPr>
            </w:pPr>
          </w:p>
        </w:tc>
      </w:tr>
      <w:tr w:rsidR="00717CE0" w:rsidRPr="003C3786" w14:paraId="6F8CFA98" w14:textId="77777777" w:rsidTr="00812CA9">
        <w:tc>
          <w:tcPr>
            <w:tcW w:w="2814" w:type="dxa"/>
          </w:tcPr>
          <w:p w14:paraId="176E586A" w14:textId="77777777" w:rsidR="00717CE0" w:rsidRPr="003C3786" w:rsidRDefault="00717CE0" w:rsidP="00812CA9">
            <w:pPr>
              <w:tabs>
                <w:tab w:val="left" w:pos="851"/>
              </w:tabs>
              <w:jc w:val="center"/>
              <w:rPr>
                <w:rFonts w:ascii="Arial" w:hAnsi="Arial" w:cs="Arial"/>
              </w:rPr>
            </w:pPr>
            <w:r w:rsidRPr="003C3786">
              <w:rPr>
                <w:rFonts w:ascii="Arial" w:hAnsi="Arial" w:cs="Arial"/>
              </w:rPr>
              <w:t>Объем исходной суспензии</w:t>
            </w:r>
          </w:p>
          <w:p w14:paraId="7F428690" w14:textId="77777777" w:rsidR="00717CE0" w:rsidRPr="003C3786" w:rsidRDefault="00717CE0" w:rsidP="00812CA9">
            <w:pPr>
              <w:tabs>
                <w:tab w:val="left" w:pos="851"/>
              </w:tabs>
              <w:jc w:val="center"/>
              <w:rPr>
                <w:rFonts w:ascii="Arial" w:hAnsi="Arial" w:cs="Arial"/>
              </w:rPr>
            </w:pPr>
            <w:r w:rsidRPr="003C3786">
              <w:rPr>
                <w:rFonts w:ascii="Arial" w:hAnsi="Arial" w:cs="Arial"/>
              </w:rPr>
              <w:t>(D.5.2 или D.5.3)</w:t>
            </w:r>
          </w:p>
        </w:tc>
        <w:tc>
          <w:tcPr>
            <w:tcW w:w="1148" w:type="dxa"/>
          </w:tcPr>
          <w:p w14:paraId="36313B06" w14:textId="77777777" w:rsidR="00717CE0" w:rsidRPr="003C3786" w:rsidRDefault="00717CE0" w:rsidP="00812CA9">
            <w:pPr>
              <w:tabs>
                <w:tab w:val="left" w:pos="851"/>
              </w:tabs>
              <w:jc w:val="center"/>
              <w:rPr>
                <w:rFonts w:ascii="Arial" w:hAnsi="Arial" w:cs="Arial"/>
              </w:rPr>
            </w:pPr>
            <w:r w:rsidRPr="003C3786">
              <w:rPr>
                <w:rFonts w:ascii="Arial" w:hAnsi="Arial" w:cs="Arial"/>
              </w:rPr>
              <w:t>5 мл</w:t>
            </w:r>
          </w:p>
          <w:p w14:paraId="19B220A3" w14:textId="77777777" w:rsidR="00717CE0" w:rsidRPr="003C3786" w:rsidRDefault="00717CE0" w:rsidP="00812CA9">
            <w:pPr>
              <w:tabs>
                <w:tab w:val="left" w:pos="851"/>
              </w:tabs>
              <w:jc w:val="center"/>
              <w:rPr>
                <w:rFonts w:ascii="Arial" w:hAnsi="Arial" w:cs="Arial"/>
              </w:rPr>
            </w:pPr>
          </w:p>
        </w:tc>
        <w:tc>
          <w:tcPr>
            <w:tcW w:w="3772" w:type="dxa"/>
          </w:tcPr>
          <w:p w14:paraId="619ABD51" w14:textId="77777777" w:rsidR="00717CE0" w:rsidRPr="003C3786" w:rsidRDefault="00717CE0" w:rsidP="00812CA9">
            <w:pPr>
              <w:tabs>
                <w:tab w:val="left" w:pos="851"/>
              </w:tabs>
              <w:jc w:val="center"/>
              <w:rPr>
                <w:rFonts w:ascii="Arial" w:hAnsi="Arial" w:cs="Arial"/>
              </w:rPr>
            </w:pPr>
            <w:r w:rsidRPr="003C3786">
              <w:rPr>
                <w:rFonts w:ascii="Arial" w:hAnsi="Arial" w:cs="Arial"/>
              </w:rPr>
              <w:t>5 мл</w:t>
            </w:r>
          </w:p>
          <w:p w14:paraId="085DBDCC" w14:textId="77777777" w:rsidR="00717CE0" w:rsidRPr="003C3786" w:rsidRDefault="00717CE0" w:rsidP="00812CA9">
            <w:pPr>
              <w:tabs>
                <w:tab w:val="left" w:pos="851"/>
              </w:tabs>
              <w:jc w:val="center"/>
              <w:rPr>
                <w:rFonts w:ascii="Arial" w:hAnsi="Arial" w:cs="Arial"/>
              </w:rPr>
            </w:pPr>
          </w:p>
        </w:tc>
        <w:tc>
          <w:tcPr>
            <w:tcW w:w="1894" w:type="dxa"/>
          </w:tcPr>
          <w:p w14:paraId="0F46E7C5" w14:textId="77777777" w:rsidR="00717CE0" w:rsidRPr="003C3786" w:rsidRDefault="00717CE0" w:rsidP="00812CA9">
            <w:pPr>
              <w:tabs>
                <w:tab w:val="left" w:pos="851"/>
              </w:tabs>
              <w:jc w:val="center"/>
              <w:rPr>
                <w:rFonts w:ascii="Arial" w:hAnsi="Arial" w:cs="Arial"/>
              </w:rPr>
            </w:pPr>
            <w:r w:rsidRPr="003C3786">
              <w:rPr>
                <w:rFonts w:ascii="Arial" w:hAnsi="Arial" w:cs="Arial"/>
              </w:rPr>
              <w:t>5 мл</w:t>
            </w:r>
          </w:p>
          <w:p w14:paraId="2E362DEF" w14:textId="77777777" w:rsidR="00717CE0" w:rsidRPr="003C3786" w:rsidRDefault="00717CE0" w:rsidP="00812CA9">
            <w:pPr>
              <w:tabs>
                <w:tab w:val="left" w:pos="851"/>
              </w:tabs>
              <w:jc w:val="center"/>
              <w:rPr>
                <w:rFonts w:ascii="Arial" w:hAnsi="Arial" w:cs="Arial"/>
              </w:rPr>
            </w:pPr>
          </w:p>
        </w:tc>
      </w:tr>
      <w:tr w:rsidR="00717CE0" w:rsidRPr="003C3786" w14:paraId="40A478BD" w14:textId="77777777" w:rsidTr="00812CA9">
        <w:tc>
          <w:tcPr>
            <w:tcW w:w="2814" w:type="dxa"/>
          </w:tcPr>
          <w:p w14:paraId="0E769215" w14:textId="77777777" w:rsidR="00717CE0" w:rsidRPr="003C3786" w:rsidRDefault="00717CE0" w:rsidP="00812CA9">
            <w:pPr>
              <w:tabs>
                <w:tab w:val="left" w:pos="851"/>
              </w:tabs>
              <w:jc w:val="center"/>
              <w:rPr>
                <w:rFonts w:ascii="Arial" w:hAnsi="Arial" w:cs="Arial"/>
              </w:rPr>
            </w:pPr>
            <w:r w:rsidRPr="003C3786">
              <w:rPr>
                <w:rFonts w:ascii="Arial" w:hAnsi="Arial" w:cs="Arial"/>
              </w:rPr>
              <w:t>+ Раствор разбавителя корма (D.3.2)</w:t>
            </w:r>
          </w:p>
        </w:tc>
        <w:tc>
          <w:tcPr>
            <w:tcW w:w="1148" w:type="dxa"/>
          </w:tcPr>
          <w:p w14:paraId="75CEE2A7" w14:textId="77777777" w:rsidR="00717CE0" w:rsidRPr="003C3786" w:rsidRDefault="00717CE0" w:rsidP="00812CA9">
            <w:pPr>
              <w:tabs>
                <w:tab w:val="left" w:pos="851"/>
              </w:tabs>
              <w:jc w:val="center"/>
              <w:rPr>
                <w:rFonts w:ascii="Arial" w:hAnsi="Arial" w:cs="Arial"/>
              </w:rPr>
            </w:pPr>
            <w:r w:rsidRPr="003C3786">
              <w:rPr>
                <w:rFonts w:ascii="Arial" w:hAnsi="Arial" w:cs="Arial"/>
              </w:rPr>
              <w:t>+ 5 мл</w:t>
            </w:r>
          </w:p>
          <w:p w14:paraId="1CDA1542" w14:textId="77777777" w:rsidR="00717CE0" w:rsidRPr="003C3786" w:rsidRDefault="00717CE0" w:rsidP="00812CA9">
            <w:pPr>
              <w:tabs>
                <w:tab w:val="left" w:pos="851"/>
              </w:tabs>
              <w:jc w:val="center"/>
              <w:rPr>
                <w:rFonts w:ascii="Arial" w:hAnsi="Arial" w:cs="Arial"/>
              </w:rPr>
            </w:pPr>
          </w:p>
        </w:tc>
        <w:tc>
          <w:tcPr>
            <w:tcW w:w="3772" w:type="dxa"/>
          </w:tcPr>
          <w:p w14:paraId="756E50BA" w14:textId="77777777" w:rsidR="00717CE0" w:rsidRPr="003C3786" w:rsidRDefault="00717CE0" w:rsidP="00812CA9">
            <w:pPr>
              <w:tabs>
                <w:tab w:val="left" w:pos="851"/>
              </w:tabs>
              <w:jc w:val="center"/>
              <w:rPr>
                <w:rFonts w:ascii="Arial" w:hAnsi="Arial" w:cs="Arial"/>
              </w:rPr>
            </w:pPr>
            <w:r w:rsidRPr="003C3786">
              <w:rPr>
                <w:rFonts w:ascii="Arial" w:hAnsi="Arial" w:cs="Arial"/>
              </w:rPr>
              <w:t>+ 20 мл</w:t>
            </w:r>
          </w:p>
          <w:p w14:paraId="241BE1EA" w14:textId="77777777" w:rsidR="00717CE0" w:rsidRPr="003C3786" w:rsidRDefault="00717CE0" w:rsidP="00812CA9">
            <w:pPr>
              <w:tabs>
                <w:tab w:val="left" w:pos="851"/>
              </w:tabs>
              <w:jc w:val="center"/>
              <w:rPr>
                <w:rFonts w:ascii="Arial" w:hAnsi="Arial" w:cs="Arial"/>
              </w:rPr>
            </w:pPr>
          </w:p>
        </w:tc>
        <w:tc>
          <w:tcPr>
            <w:tcW w:w="1894" w:type="dxa"/>
          </w:tcPr>
          <w:p w14:paraId="5CB688AD" w14:textId="77777777" w:rsidR="00717CE0" w:rsidRPr="003C3786" w:rsidRDefault="00717CE0" w:rsidP="00812CA9">
            <w:pPr>
              <w:tabs>
                <w:tab w:val="left" w:pos="851"/>
              </w:tabs>
              <w:jc w:val="center"/>
              <w:rPr>
                <w:rFonts w:ascii="Arial" w:hAnsi="Arial" w:cs="Arial"/>
              </w:rPr>
            </w:pPr>
            <w:r w:rsidRPr="003C3786">
              <w:rPr>
                <w:rFonts w:ascii="Arial" w:hAnsi="Arial" w:cs="Arial"/>
              </w:rPr>
              <w:t>+ 45 мл</w:t>
            </w:r>
          </w:p>
          <w:p w14:paraId="61A6374D" w14:textId="77777777" w:rsidR="00717CE0" w:rsidRPr="003C3786" w:rsidRDefault="00717CE0" w:rsidP="00812CA9">
            <w:pPr>
              <w:tabs>
                <w:tab w:val="left" w:pos="851"/>
              </w:tabs>
              <w:jc w:val="center"/>
              <w:rPr>
                <w:rFonts w:ascii="Arial" w:hAnsi="Arial" w:cs="Arial"/>
              </w:rPr>
            </w:pPr>
          </w:p>
        </w:tc>
      </w:tr>
      <w:tr w:rsidR="00717CE0" w:rsidRPr="003C3786" w14:paraId="0876B56A" w14:textId="77777777" w:rsidTr="00812CA9">
        <w:tc>
          <w:tcPr>
            <w:tcW w:w="2814" w:type="dxa"/>
          </w:tcPr>
          <w:p w14:paraId="00B8B67E" w14:textId="77777777" w:rsidR="00717CE0" w:rsidRPr="003C3786" w:rsidRDefault="00717CE0" w:rsidP="00812CA9">
            <w:pPr>
              <w:tabs>
                <w:tab w:val="left" w:pos="851"/>
              </w:tabs>
              <w:jc w:val="center"/>
              <w:rPr>
                <w:rFonts w:ascii="Arial" w:hAnsi="Arial" w:cs="Arial"/>
              </w:rPr>
            </w:pPr>
            <w:r w:rsidRPr="003C3786">
              <w:rPr>
                <w:rFonts w:ascii="Arial" w:hAnsi="Arial" w:cs="Arial"/>
              </w:rPr>
              <w:t>Коэффициент разбавления первого разбавления</w:t>
            </w:r>
          </w:p>
          <w:p w14:paraId="493DAC5B" w14:textId="77777777" w:rsidR="00717CE0" w:rsidRPr="003C3786" w:rsidRDefault="00717CE0" w:rsidP="00812CA9">
            <w:pPr>
              <w:tabs>
                <w:tab w:val="left" w:pos="851"/>
              </w:tabs>
              <w:jc w:val="center"/>
              <w:rPr>
                <w:rFonts w:ascii="Arial" w:hAnsi="Arial" w:cs="Arial"/>
              </w:rPr>
            </w:pPr>
            <w:r w:rsidRPr="003C3786">
              <w:rPr>
                <w:rFonts w:ascii="Arial" w:hAnsi="Arial" w:cs="Arial"/>
              </w:rPr>
              <w:t>(D.5.2 или D.5.3)</w:t>
            </w:r>
          </w:p>
        </w:tc>
        <w:tc>
          <w:tcPr>
            <w:tcW w:w="6814" w:type="dxa"/>
            <w:gridSpan w:val="3"/>
          </w:tcPr>
          <w:p w14:paraId="5E09FBD2" w14:textId="77777777" w:rsidR="00717CE0" w:rsidRPr="003C3786" w:rsidRDefault="00717CE0" w:rsidP="00812CA9">
            <w:pPr>
              <w:tabs>
                <w:tab w:val="left" w:pos="851"/>
              </w:tabs>
              <w:jc w:val="center"/>
              <w:rPr>
                <w:rFonts w:ascii="Arial" w:hAnsi="Arial" w:cs="Arial"/>
              </w:rPr>
            </w:pPr>
            <w:r w:rsidRPr="003C3786">
              <w:rPr>
                <w:rFonts w:ascii="Arial" w:hAnsi="Arial" w:cs="Arial"/>
              </w:rPr>
              <w:t>1:100 (от 10 до 2)</w:t>
            </w:r>
          </w:p>
          <w:p w14:paraId="400E87A6" w14:textId="77777777" w:rsidR="00717CE0" w:rsidRPr="003C3786" w:rsidRDefault="00717CE0" w:rsidP="00812CA9">
            <w:pPr>
              <w:tabs>
                <w:tab w:val="left" w:pos="851"/>
              </w:tabs>
              <w:jc w:val="center"/>
              <w:rPr>
                <w:rFonts w:ascii="Arial" w:hAnsi="Arial" w:cs="Arial"/>
              </w:rPr>
            </w:pPr>
          </w:p>
        </w:tc>
      </w:tr>
    </w:tbl>
    <w:p w14:paraId="4D1A4945" w14:textId="77777777" w:rsidR="00717CE0" w:rsidRPr="009549CD" w:rsidRDefault="00717CE0" w:rsidP="00717CE0">
      <w:pPr>
        <w:tabs>
          <w:tab w:val="left" w:pos="851"/>
        </w:tabs>
        <w:spacing w:after="0" w:line="240" w:lineRule="auto"/>
        <w:ind w:firstLine="709"/>
        <w:jc w:val="both"/>
        <w:rPr>
          <w:rFonts w:ascii="Arial" w:hAnsi="Arial" w:cs="Arial"/>
          <w:sz w:val="24"/>
          <w:szCs w:val="24"/>
        </w:rPr>
      </w:pPr>
    </w:p>
    <w:p w14:paraId="0479CAE4" w14:textId="2B4377A6" w:rsidR="00717CE0" w:rsidRPr="009549CD" w:rsidRDefault="00717CE0" w:rsidP="00717CE0">
      <w:pPr>
        <w:tabs>
          <w:tab w:val="left" w:pos="851"/>
        </w:tabs>
        <w:spacing w:after="0" w:line="240" w:lineRule="auto"/>
        <w:ind w:firstLine="709"/>
        <w:jc w:val="both"/>
        <w:rPr>
          <w:rFonts w:ascii="Arial" w:hAnsi="Arial" w:cs="Arial"/>
          <w:sz w:val="24"/>
          <w:szCs w:val="24"/>
        </w:rPr>
      </w:pPr>
      <w:r w:rsidRPr="009549CD">
        <w:rPr>
          <w:rFonts w:ascii="Arial" w:hAnsi="Arial" w:cs="Arial"/>
          <w:sz w:val="24"/>
          <w:szCs w:val="24"/>
        </w:rPr>
        <w:t xml:space="preserve">Из первого разбавления дальнейшие серийные разбавления выполняются в соответствии с D.5.4 с использованием стерильных бутылок или колб (D.4.3). Следующие шаги для подсчета сульфитредуцирующих </w:t>
      </w:r>
      <w:r w:rsidRPr="009549CD">
        <w:rPr>
          <w:rFonts w:ascii="Arial" w:hAnsi="Arial" w:cs="Arial"/>
          <w:i/>
          <w:sz w:val="24"/>
          <w:szCs w:val="24"/>
        </w:rPr>
        <w:t>Clostridium</w:t>
      </w:r>
      <w:r w:rsidRPr="009549CD">
        <w:rPr>
          <w:rFonts w:ascii="Arial" w:hAnsi="Arial" w:cs="Arial"/>
          <w:sz w:val="24"/>
          <w:szCs w:val="24"/>
        </w:rPr>
        <w:t xml:space="preserve"> spp. выполняются в соответствии с процедурой, описанной в основном тексте настоящего </w:t>
      </w:r>
      <w:r w:rsidR="003C3786">
        <w:rPr>
          <w:rFonts w:ascii="Arial" w:hAnsi="Arial" w:cs="Arial"/>
          <w:sz w:val="24"/>
          <w:szCs w:val="24"/>
        </w:rPr>
        <w:t>стандарта</w:t>
      </w:r>
      <w:r w:rsidRPr="009549CD">
        <w:rPr>
          <w:rFonts w:ascii="Arial" w:hAnsi="Arial" w:cs="Arial"/>
          <w:sz w:val="24"/>
          <w:szCs w:val="24"/>
        </w:rPr>
        <w:t xml:space="preserve"> (начиная с 9.3).</w:t>
      </w:r>
    </w:p>
    <w:p w14:paraId="72B2231D" w14:textId="77777777" w:rsidR="009D57E6" w:rsidRPr="009549CD" w:rsidRDefault="009D57E6" w:rsidP="00717CE0">
      <w:pPr>
        <w:tabs>
          <w:tab w:val="left" w:pos="851"/>
        </w:tabs>
        <w:spacing w:after="0" w:line="240" w:lineRule="auto"/>
        <w:ind w:firstLine="709"/>
        <w:jc w:val="both"/>
        <w:rPr>
          <w:rFonts w:ascii="Arial" w:hAnsi="Arial" w:cs="Arial"/>
          <w:sz w:val="24"/>
          <w:szCs w:val="24"/>
        </w:rPr>
      </w:pPr>
    </w:p>
    <w:p w14:paraId="11CC796B" w14:textId="77777777" w:rsidR="00717CE0" w:rsidRPr="009549CD" w:rsidRDefault="00717CE0" w:rsidP="00717CE0">
      <w:pPr>
        <w:tabs>
          <w:tab w:val="left" w:pos="851"/>
        </w:tabs>
        <w:spacing w:after="0" w:line="240" w:lineRule="auto"/>
        <w:ind w:firstLine="709"/>
        <w:jc w:val="both"/>
        <w:rPr>
          <w:rFonts w:ascii="Arial" w:hAnsi="Arial" w:cs="Arial"/>
          <w:b/>
          <w:sz w:val="24"/>
          <w:szCs w:val="24"/>
        </w:rPr>
      </w:pPr>
      <w:r w:rsidRPr="009549CD">
        <w:rPr>
          <w:rFonts w:ascii="Arial" w:hAnsi="Arial" w:cs="Arial"/>
          <w:b/>
          <w:sz w:val="24"/>
          <w:szCs w:val="24"/>
        </w:rPr>
        <w:t>D.6 Испытание эффективности</w:t>
      </w:r>
    </w:p>
    <w:p w14:paraId="6C5AC1E7" w14:textId="77777777" w:rsidR="00717CE0" w:rsidRPr="009549CD" w:rsidRDefault="00717CE0" w:rsidP="00717CE0">
      <w:pPr>
        <w:tabs>
          <w:tab w:val="left" w:pos="851"/>
        </w:tabs>
        <w:spacing w:after="0" w:line="240" w:lineRule="auto"/>
        <w:ind w:firstLine="709"/>
        <w:jc w:val="both"/>
        <w:rPr>
          <w:rFonts w:ascii="Arial" w:hAnsi="Arial" w:cs="Arial"/>
          <w:sz w:val="24"/>
          <w:szCs w:val="24"/>
        </w:rPr>
      </w:pPr>
      <w:r w:rsidRPr="009549CD">
        <w:rPr>
          <w:rFonts w:ascii="Arial" w:hAnsi="Arial" w:cs="Arial"/>
          <w:sz w:val="24"/>
          <w:szCs w:val="24"/>
        </w:rPr>
        <w:t>Для определения селективности и эффективности см. ISO 11133. В целом, необходимо следовать порядку проведения испытания эффективности, описанному в ISO 11133.</w:t>
      </w:r>
    </w:p>
    <w:p w14:paraId="70CDB86C" w14:textId="77777777" w:rsidR="00717CE0" w:rsidRPr="009549CD" w:rsidRDefault="00717CE0" w:rsidP="00717CE0">
      <w:pPr>
        <w:tabs>
          <w:tab w:val="left" w:pos="851"/>
        </w:tabs>
        <w:spacing w:after="0" w:line="240" w:lineRule="auto"/>
        <w:ind w:firstLine="709"/>
        <w:jc w:val="both"/>
        <w:rPr>
          <w:rFonts w:ascii="Arial" w:hAnsi="Arial" w:cs="Arial"/>
          <w:sz w:val="24"/>
          <w:szCs w:val="24"/>
        </w:rPr>
      </w:pPr>
      <w:r w:rsidRPr="009549CD">
        <w:rPr>
          <w:rFonts w:ascii="Arial" w:hAnsi="Arial" w:cs="Arial"/>
          <w:sz w:val="24"/>
          <w:szCs w:val="24"/>
        </w:rPr>
        <w:t>Испытание эффективности для обеспечения качества разбавителя корма приведено в Таблице D.3.</w:t>
      </w:r>
    </w:p>
    <w:p w14:paraId="1F28EAAB" w14:textId="77777777" w:rsidR="00717CE0" w:rsidRPr="009549CD" w:rsidRDefault="00717CE0" w:rsidP="00717CE0">
      <w:pPr>
        <w:tabs>
          <w:tab w:val="left" w:pos="851"/>
        </w:tabs>
        <w:spacing w:after="0" w:line="240" w:lineRule="auto"/>
        <w:ind w:firstLine="709"/>
        <w:jc w:val="both"/>
        <w:rPr>
          <w:rFonts w:ascii="Arial" w:hAnsi="Arial" w:cs="Arial"/>
          <w:sz w:val="24"/>
          <w:szCs w:val="24"/>
        </w:rPr>
      </w:pPr>
    </w:p>
    <w:p w14:paraId="7FBF5718" w14:textId="77777777" w:rsidR="00717CE0" w:rsidRPr="003C3786" w:rsidRDefault="00717CE0" w:rsidP="00717CE0">
      <w:pPr>
        <w:tabs>
          <w:tab w:val="left" w:pos="851"/>
        </w:tabs>
        <w:spacing w:after="0" w:line="240" w:lineRule="auto"/>
        <w:ind w:firstLine="709"/>
        <w:jc w:val="both"/>
        <w:rPr>
          <w:rFonts w:ascii="Arial" w:hAnsi="Arial" w:cs="Arial"/>
          <w:bCs/>
          <w:sz w:val="24"/>
          <w:szCs w:val="24"/>
        </w:rPr>
      </w:pPr>
      <w:r w:rsidRPr="003C3786">
        <w:rPr>
          <w:rFonts w:ascii="Arial" w:hAnsi="Arial" w:cs="Arial"/>
          <w:bCs/>
          <w:sz w:val="24"/>
          <w:szCs w:val="24"/>
        </w:rPr>
        <w:t>Таблица D.3. Испытание эффективности для обеспечения качества разбавителей корма</w:t>
      </w:r>
    </w:p>
    <w:tbl>
      <w:tblPr>
        <w:tblStyle w:val="ad"/>
        <w:tblW w:w="0" w:type="auto"/>
        <w:tblLook w:val="04A0" w:firstRow="1" w:lastRow="0" w:firstColumn="1" w:lastColumn="0" w:noHBand="0" w:noVBand="1"/>
      </w:tblPr>
      <w:tblGrid>
        <w:gridCol w:w="1518"/>
        <w:gridCol w:w="1470"/>
        <w:gridCol w:w="1022"/>
        <w:gridCol w:w="1315"/>
        <w:gridCol w:w="904"/>
        <w:gridCol w:w="1597"/>
        <w:gridCol w:w="1744"/>
      </w:tblGrid>
      <w:tr w:rsidR="003C3786" w:rsidRPr="003C3786" w14:paraId="0EA3131E" w14:textId="77777777" w:rsidTr="006E7C84">
        <w:tc>
          <w:tcPr>
            <w:tcW w:w="1518" w:type="dxa"/>
          </w:tcPr>
          <w:p w14:paraId="6A7D1DAA" w14:textId="77777777" w:rsidR="00717CE0" w:rsidRPr="003C3786" w:rsidRDefault="00717CE0" w:rsidP="00812CA9">
            <w:pPr>
              <w:tabs>
                <w:tab w:val="left" w:pos="851"/>
              </w:tabs>
              <w:jc w:val="center"/>
              <w:rPr>
                <w:rFonts w:ascii="Arial" w:hAnsi="Arial" w:cs="Arial"/>
                <w:bCs/>
              </w:rPr>
            </w:pPr>
            <w:r w:rsidRPr="003C3786">
              <w:rPr>
                <w:rFonts w:ascii="Arial" w:hAnsi="Arial" w:cs="Arial"/>
                <w:bCs/>
              </w:rPr>
              <w:t>Среда</w:t>
            </w:r>
          </w:p>
          <w:p w14:paraId="5CE7FCF7" w14:textId="77777777" w:rsidR="00717CE0" w:rsidRPr="003C3786" w:rsidRDefault="00717CE0" w:rsidP="00812CA9">
            <w:pPr>
              <w:tabs>
                <w:tab w:val="left" w:pos="851"/>
              </w:tabs>
              <w:jc w:val="center"/>
              <w:rPr>
                <w:rFonts w:ascii="Arial" w:hAnsi="Arial" w:cs="Arial"/>
                <w:bCs/>
              </w:rPr>
            </w:pPr>
          </w:p>
        </w:tc>
        <w:tc>
          <w:tcPr>
            <w:tcW w:w="1470" w:type="dxa"/>
          </w:tcPr>
          <w:p w14:paraId="4AE07362" w14:textId="77777777" w:rsidR="00717CE0" w:rsidRPr="003C3786" w:rsidRDefault="00717CE0" w:rsidP="00812CA9">
            <w:pPr>
              <w:tabs>
                <w:tab w:val="left" w:pos="851"/>
              </w:tabs>
              <w:jc w:val="center"/>
              <w:rPr>
                <w:rFonts w:ascii="Arial" w:hAnsi="Arial" w:cs="Arial"/>
                <w:bCs/>
              </w:rPr>
            </w:pPr>
            <w:r w:rsidRPr="003C3786">
              <w:rPr>
                <w:rFonts w:ascii="Arial" w:hAnsi="Arial" w:cs="Arial"/>
                <w:bCs/>
              </w:rPr>
              <w:t>Функция</w:t>
            </w:r>
          </w:p>
          <w:p w14:paraId="1FB766C6" w14:textId="77777777" w:rsidR="00717CE0" w:rsidRPr="003C3786" w:rsidRDefault="00717CE0" w:rsidP="00812CA9">
            <w:pPr>
              <w:tabs>
                <w:tab w:val="left" w:pos="851"/>
              </w:tabs>
              <w:jc w:val="center"/>
              <w:rPr>
                <w:rFonts w:ascii="Arial" w:hAnsi="Arial" w:cs="Arial"/>
                <w:bCs/>
              </w:rPr>
            </w:pPr>
          </w:p>
        </w:tc>
        <w:tc>
          <w:tcPr>
            <w:tcW w:w="1022" w:type="dxa"/>
          </w:tcPr>
          <w:p w14:paraId="59EE6A2F" w14:textId="30171F06" w:rsidR="00717CE0" w:rsidRPr="003C3786" w:rsidRDefault="00717CE0" w:rsidP="00812CA9">
            <w:pPr>
              <w:tabs>
                <w:tab w:val="left" w:pos="851"/>
              </w:tabs>
              <w:jc w:val="center"/>
              <w:rPr>
                <w:rFonts w:ascii="Arial" w:hAnsi="Arial" w:cs="Arial"/>
                <w:bCs/>
              </w:rPr>
            </w:pPr>
            <w:r w:rsidRPr="003C3786">
              <w:rPr>
                <w:rFonts w:ascii="Arial" w:hAnsi="Arial" w:cs="Arial"/>
                <w:bCs/>
              </w:rPr>
              <w:t>Инкуба</w:t>
            </w:r>
            <w:r w:rsidR="003C3786">
              <w:rPr>
                <w:rFonts w:ascii="Arial" w:hAnsi="Arial" w:cs="Arial"/>
                <w:bCs/>
              </w:rPr>
              <w:t>-</w:t>
            </w:r>
            <w:r w:rsidRPr="003C3786">
              <w:rPr>
                <w:rFonts w:ascii="Arial" w:hAnsi="Arial" w:cs="Arial"/>
                <w:bCs/>
              </w:rPr>
              <w:t>ция</w:t>
            </w:r>
          </w:p>
          <w:p w14:paraId="2A6C6604" w14:textId="77777777" w:rsidR="00717CE0" w:rsidRPr="003C3786" w:rsidRDefault="00717CE0" w:rsidP="00812CA9">
            <w:pPr>
              <w:tabs>
                <w:tab w:val="left" w:pos="851"/>
              </w:tabs>
              <w:jc w:val="center"/>
              <w:rPr>
                <w:rFonts w:ascii="Arial" w:hAnsi="Arial" w:cs="Arial"/>
                <w:bCs/>
              </w:rPr>
            </w:pPr>
          </w:p>
        </w:tc>
        <w:tc>
          <w:tcPr>
            <w:tcW w:w="1315" w:type="dxa"/>
          </w:tcPr>
          <w:p w14:paraId="1B92723C" w14:textId="020DFF0D" w:rsidR="00717CE0" w:rsidRPr="003C3786" w:rsidRDefault="00717CE0" w:rsidP="00812CA9">
            <w:pPr>
              <w:tabs>
                <w:tab w:val="left" w:pos="851"/>
              </w:tabs>
              <w:jc w:val="center"/>
              <w:rPr>
                <w:rFonts w:ascii="Arial" w:hAnsi="Arial" w:cs="Arial"/>
                <w:bCs/>
              </w:rPr>
            </w:pPr>
            <w:r w:rsidRPr="003C3786">
              <w:rPr>
                <w:rFonts w:ascii="Arial" w:hAnsi="Arial" w:cs="Arial"/>
                <w:bCs/>
              </w:rPr>
              <w:t>Контроль</w:t>
            </w:r>
            <w:r w:rsidR="003C3786">
              <w:rPr>
                <w:rFonts w:ascii="Arial" w:hAnsi="Arial" w:cs="Arial"/>
                <w:bCs/>
              </w:rPr>
              <w:t>-</w:t>
            </w:r>
            <w:r w:rsidRPr="003C3786">
              <w:rPr>
                <w:rFonts w:ascii="Arial" w:hAnsi="Arial" w:cs="Arial"/>
                <w:bCs/>
              </w:rPr>
              <w:t>ные штаммы</w:t>
            </w:r>
          </w:p>
        </w:tc>
        <w:tc>
          <w:tcPr>
            <w:tcW w:w="904" w:type="dxa"/>
          </w:tcPr>
          <w:p w14:paraId="5C3525E9" w14:textId="77777777" w:rsidR="00717CE0" w:rsidRPr="003C3786" w:rsidRDefault="00717CE0" w:rsidP="00812CA9">
            <w:pPr>
              <w:tabs>
                <w:tab w:val="left" w:pos="-12"/>
              </w:tabs>
              <w:ind w:left="-12" w:right="-131"/>
              <w:jc w:val="center"/>
              <w:rPr>
                <w:rFonts w:ascii="Arial" w:hAnsi="Arial" w:cs="Arial"/>
                <w:bCs/>
              </w:rPr>
            </w:pPr>
            <w:r w:rsidRPr="003C3786">
              <w:rPr>
                <w:rFonts w:ascii="Arial" w:hAnsi="Arial" w:cs="Arial"/>
                <w:bCs/>
              </w:rPr>
              <w:t>Число</w:t>
            </w:r>
            <w:r w:rsidRPr="003C3786">
              <w:rPr>
                <w:rFonts w:ascii="Arial" w:hAnsi="Arial" w:cs="Arial"/>
                <w:bCs/>
                <w:vertAlign w:val="superscript"/>
              </w:rPr>
              <w:t xml:space="preserve">а </w:t>
            </w:r>
            <w:r w:rsidRPr="003C3786">
              <w:rPr>
                <w:rFonts w:ascii="Arial" w:hAnsi="Arial" w:cs="Arial"/>
                <w:bCs/>
              </w:rPr>
              <w:t>WDCM</w:t>
            </w:r>
          </w:p>
        </w:tc>
        <w:tc>
          <w:tcPr>
            <w:tcW w:w="1597" w:type="dxa"/>
          </w:tcPr>
          <w:p w14:paraId="7DFC4BBC" w14:textId="77777777" w:rsidR="00717CE0" w:rsidRPr="003C3786" w:rsidRDefault="00717CE0" w:rsidP="00812CA9">
            <w:pPr>
              <w:tabs>
                <w:tab w:val="left" w:pos="851"/>
              </w:tabs>
              <w:jc w:val="center"/>
              <w:rPr>
                <w:rFonts w:ascii="Arial" w:hAnsi="Arial" w:cs="Arial"/>
                <w:bCs/>
              </w:rPr>
            </w:pPr>
            <w:r w:rsidRPr="003C3786">
              <w:rPr>
                <w:rFonts w:ascii="Arial" w:hAnsi="Arial" w:cs="Arial"/>
                <w:bCs/>
              </w:rPr>
              <w:t>Метод контроля</w:t>
            </w:r>
          </w:p>
        </w:tc>
        <w:tc>
          <w:tcPr>
            <w:tcW w:w="1744" w:type="dxa"/>
          </w:tcPr>
          <w:p w14:paraId="52F2614F" w14:textId="77777777" w:rsidR="00717CE0" w:rsidRPr="003C3786" w:rsidRDefault="00717CE0" w:rsidP="00812CA9">
            <w:pPr>
              <w:tabs>
                <w:tab w:val="left" w:pos="851"/>
              </w:tabs>
              <w:jc w:val="center"/>
              <w:rPr>
                <w:rFonts w:ascii="Arial" w:hAnsi="Arial" w:cs="Arial"/>
                <w:bCs/>
              </w:rPr>
            </w:pPr>
            <w:r w:rsidRPr="003C3786">
              <w:rPr>
                <w:rFonts w:ascii="Arial" w:hAnsi="Arial" w:cs="Arial"/>
                <w:bCs/>
              </w:rPr>
              <w:t>Критерии</w:t>
            </w:r>
          </w:p>
          <w:p w14:paraId="378BF0D6" w14:textId="77777777" w:rsidR="00717CE0" w:rsidRPr="003C3786" w:rsidRDefault="00717CE0" w:rsidP="00812CA9">
            <w:pPr>
              <w:tabs>
                <w:tab w:val="left" w:pos="851"/>
              </w:tabs>
              <w:jc w:val="center"/>
              <w:rPr>
                <w:rFonts w:ascii="Arial" w:hAnsi="Arial" w:cs="Arial"/>
                <w:bCs/>
              </w:rPr>
            </w:pPr>
          </w:p>
        </w:tc>
      </w:tr>
      <w:tr w:rsidR="003C3786" w:rsidRPr="003C3786" w14:paraId="06AB4534" w14:textId="77777777" w:rsidTr="006E7C84">
        <w:tc>
          <w:tcPr>
            <w:tcW w:w="1518" w:type="dxa"/>
          </w:tcPr>
          <w:p w14:paraId="2121236B" w14:textId="77777777" w:rsidR="00717CE0" w:rsidRPr="003C3786" w:rsidRDefault="00717CE0" w:rsidP="00812CA9">
            <w:pPr>
              <w:tabs>
                <w:tab w:val="left" w:pos="851"/>
              </w:tabs>
              <w:jc w:val="center"/>
              <w:rPr>
                <w:rFonts w:ascii="Arial" w:hAnsi="Arial" w:cs="Arial"/>
              </w:rPr>
            </w:pPr>
            <w:r w:rsidRPr="003C3786">
              <w:rPr>
                <w:rFonts w:ascii="Arial" w:hAnsi="Arial" w:cs="Arial"/>
              </w:rPr>
              <w:t>Исходный раствор разбавителя корма, раствор разбавителя корма</w:t>
            </w:r>
          </w:p>
        </w:tc>
        <w:tc>
          <w:tcPr>
            <w:tcW w:w="1470" w:type="dxa"/>
          </w:tcPr>
          <w:p w14:paraId="0F587838" w14:textId="77777777" w:rsidR="00717CE0" w:rsidRPr="003C3786" w:rsidRDefault="00717CE0" w:rsidP="00812CA9">
            <w:pPr>
              <w:tabs>
                <w:tab w:val="left" w:pos="851"/>
              </w:tabs>
              <w:ind w:right="-68"/>
              <w:jc w:val="center"/>
              <w:rPr>
                <w:rFonts w:ascii="Arial" w:hAnsi="Arial" w:cs="Arial"/>
              </w:rPr>
            </w:pPr>
            <w:r w:rsidRPr="003C3786">
              <w:rPr>
                <w:rFonts w:ascii="Arial" w:hAnsi="Arial" w:cs="Arial"/>
              </w:rPr>
              <w:t>Разбавитель</w:t>
            </w:r>
          </w:p>
          <w:p w14:paraId="5008C699" w14:textId="77777777" w:rsidR="00717CE0" w:rsidRPr="003C3786" w:rsidRDefault="00717CE0" w:rsidP="00812CA9">
            <w:pPr>
              <w:tabs>
                <w:tab w:val="left" w:pos="851"/>
              </w:tabs>
              <w:jc w:val="center"/>
              <w:rPr>
                <w:rFonts w:ascii="Arial" w:hAnsi="Arial" w:cs="Arial"/>
                <w:b/>
              </w:rPr>
            </w:pPr>
          </w:p>
        </w:tc>
        <w:tc>
          <w:tcPr>
            <w:tcW w:w="1022" w:type="dxa"/>
          </w:tcPr>
          <w:p w14:paraId="7BB7B5A4" w14:textId="77777777" w:rsidR="00717CE0" w:rsidRPr="003C3786" w:rsidRDefault="00717CE0" w:rsidP="00812CA9">
            <w:pPr>
              <w:tabs>
                <w:tab w:val="left" w:pos="851"/>
              </w:tabs>
              <w:jc w:val="center"/>
              <w:rPr>
                <w:rFonts w:ascii="Arial" w:hAnsi="Arial" w:cs="Arial"/>
              </w:rPr>
            </w:pPr>
            <w:r w:rsidRPr="003C3786">
              <w:rPr>
                <w:rFonts w:ascii="Arial" w:hAnsi="Arial" w:cs="Arial"/>
              </w:rPr>
              <w:t>от 45 мин до 1 ч/</w:t>
            </w:r>
          </w:p>
          <w:p w14:paraId="51C06184" w14:textId="77777777" w:rsidR="00717CE0" w:rsidRPr="003C3786" w:rsidRDefault="00717CE0" w:rsidP="00812CA9">
            <w:pPr>
              <w:tabs>
                <w:tab w:val="left" w:pos="851"/>
              </w:tabs>
              <w:jc w:val="center"/>
              <w:rPr>
                <w:rFonts w:ascii="Arial" w:hAnsi="Arial" w:cs="Arial"/>
              </w:rPr>
            </w:pPr>
            <w:r w:rsidRPr="003C3786">
              <w:rPr>
                <w:rFonts w:ascii="Arial" w:hAnsi="Arial" w:cs="Arial"/>
              </w:rPr>
              <w:t>от 20 °C до 25 °C</w:t>
            </w:r>
          </w:p>
          <w:p w14:paraId="5C69F86B" w14:textId="77777777" w:rsidR="00717CE0" w:rsidRPr="003C3786" w:rsidRDefault="00717CE0" w:rsidP="00812CA9">
            <w:pPr>
              <w:tabs>
                <w:tab w:val="left" w:pos="851"/>
              </w:tabs>
              <w:jc w:val="center"/>
              <w:rPr>
                <w:rFonts w:ascii="Arial" w:hAnsi="Arial" w:cs="Arial"/>
                <w:b/>
              </w:rPr>
            </w:pPr>
          </w:p>
        </w:tc>
        <w:tc>
          <w:tcPr>
            <w:tcW w:w="1315" w:type="dxa"/>
          </w:tcPr>
          <w:p w14:paraId="686BF730" w14:textId="77777777" w:rsidR="00717CE0" w:rsidRPr="003C3786" w:rsidRDefault="00717CE0" w:rsidP="00812CA9">
            <w:pPr>
              <w:tabs>
                <w:tab w:val="left" w:pos="851"/>
              </w:tabs>
              <w:jc w:val="center"/>
              <w:rPr>
                <w:rFonts w:ascii="Arial" w:hAnsi="Arial" w:cs="Arial"/>
                <w:i/>
              </w:rPr>
            </w:pPr>
            <w:r w:rsidRPr="003C3786">
              <w:rPr>
                <w:rFonts w:ascii="Arial" w:hAnsi="Arial" w:cs="Arial"/>
                <w:i/>
              </w:rPr>
              <w:t>Clostridium perfringens</w:t>
            </w:r>
          </w:p>
          <w:p w14:paraId="10F6CFDF" w14:textId="77777777" w:rsidR="00717CE0" w:rsidRPr="003C3786" w:rsidRDefault="00717CE0" w:rsidP="00812CA9">
            <w:pPr>
              <w:tabs>
                <w:tab w:val="left" w:pos="851"/>
              </w:tabs>
              <w:jc w:val="center"/>
              <w:rPr>
                <w:rFonts w:ascii="Arial" w:hAnsi="Arial" w:cs="Arial"/>
                <w:b/>
              </w:rPr>
            </w:pPr>
          </w:p>
        </w:tc>
        <w:tc>
          <w:tcPr>
            <w:tcW w:w="904" w:type="dxa"/>
          </w:tcPr>
          <w:p w14:paraId="679152E9" w14:textId="77777777" w:rsidR="00717CE0" w:rsidRPr="003C3786" w:rsidRDefault="00717CE0" w:rsidP="00812CA9">
            <w:pPr>
              <w:tabs>
                <w:tab w:val="left" w:pos="851"/>
              </w:tabs>
              <w:jc w:val="center"/>
              <w:rPr>
                <w:rFonts w:ascii="Arial" w:hAnsi="Arial" w:cs="Arial"/>
              </w:rPr>
            </w:pPr>
            <w:r w:rsidRPr="003C3786">
              <w:rPr>
                <w:rFonts w:ascii="Arial" w:hAnsi="Arial" w:cs="Arial"/>
              </w:rPr>
              <w:t>00007</w:t>
            </w:r>
            <w:r w:rsidRPr="003C3786">
              <w:rPr>
                <w:rFonts w:ascii="Arial" w:hAnsi="Arial" w:cs="Arial"/>
                <w:vertAlign w:val="superscript"/>
              </w:rPr>
              <w:t>b</w:t>
            </w:r>
          </w:p>
          <w:p w14:paraId="4D2697A0" w14:textId="77777777" w:rsidR="00717CE0" w:rsidRPr="003C3786" w:rsidRDefault="00717CE0" w:rsidP="00812CA9">
            <w:pPr>
              <w:tabs>
                <w:tab w:val="left" w:pos="851"/>
              </w:tabs>
              <w:jc w:val="center"/>
              <w:rPr>
                <w:rFonts w:ascii="Arial" w:hAnsi="Arial" w:cs="Arial"/>
                <w:b/>
              </w:rPr>
            </w:pPr>
          </w:p>
        </w:tc>
        <w:tc>
          <w:tcPr>
            <w:tcW w:w="1597" w:type="dxa"/>
          </w:tcPr>
          <w:p w14:paraId="5C93ACF1" w14:textId="6B4FF8E5" w:rsidR="00717CE0" w:rsidRPr="003C3786" w:rsidRDefault="00717CE0" w:rsidP="00812CA9">
            <w:pPr>
              <w:tabs>
                <w:tab w:val="left" w:pos="851"/>
              </w:tabs>
              <w:jc w:val="center"/>
              <w:rPr>
                <w:rFonts w:ascii="Arial" w:hAnsi="Arial" w:cs="Arial"/>
              </w:rPr>
            </w:pPr>
            <w:r w:rsidRPr="003C3786">
              <w:rPr>
                <w:rFonts w:ascii="Arial" w:hAnsi="Arial" w:cs="Arial"/>
              </w:rPr>
              <w:t>Количествен</w:t>
            </w:r>
            <w:r w:rsidR="00791713">
              <w:rPr>
                <w:rFonts w:ascii="Arial" w:hAnsi="Arial" w:cs="Arial"/>
              </w:rPr>
              <w:t>-</w:t>
            </w:r>
            <w:r w:rsidRPr="003C3786">
              <w:rPr>
                <w:rFonts w:ascii="Arial" w:hAnsi="Arial" w:cs="Arial"/>
              </w:rPr>
              <w:t>ный</w:t>
            </w:r>
          </w:p>
          <w:p w14:paraId="285E6EE5" w14:textId="77777777" w:rsidR="00717CE0" w:rsidRPr="003C3786" w:rsidRDefault="00717CE0" w:rsidP="00812CA9">
            <w:pPr>
              <w:tabs>
                <w:tab w:val="left" w:pos="851"/>
              </w:tabs>
              <w:jc w:val="center"/>
              <w:rPr>
                <w:rFonts w:ascii="Arial" w:hAnsi="Arial" w:cs="Arial"/>
                <w:b/>
              </w:rPr>
            </w:pPr>
          </w:p>
        </w:tc>
        <w:tc>
          <w:tcPr>
            <w:tcW w:w="1744" w:type="dxa"/>
          </w:tcPr>
          <w:p w14:paraId="49D11CC2" w14:textId="77777777" w:rsidR="00717CE0" w:rsidRPr="003C3786" w:rsidRDefault="00717CE0" w:rsidP="00812CA9">
            <w:pPr>
              <w:tabs>
                <w:tab w:val="left" w:pos="851"/>
              </w:tabs>
              <w:jc w:val="center"/>
              <w:rPr>
                <w:rFonts w:ascii="Arial" w:hAnsi="Arial" w:cs="Arial"/>
              </w:rPr>
            </w:pPr>
            <w:r w:rsidRPr="003C3786">
              <w:rPr>
                <w:rFonts w:ascii="Arial" w:hAnsi="Arial" w:cs="Arial"/>
              </w:rPr>
              <w:t>±30 % колоний / до (±30 % от исходного количества) на подходящей</w:t>
            </w:r>
          </w:p>
          <w:p w14:paraId="764928F2" w14:textId="77777777" w:rsidR="00717CE0" w:rsidRPr="003C3786" w:rsidRDefault="00717CE0" w:rsidP="00812CA9">
            <w:pPr>
              <w:tabs>
                <w:tab w:val="left" w:pos="851"/>
              </w:tabs>
              <w:jc w:val="center"/>
              <w:rPr>
                <w:rFonts w:ascii="Arial" w:hAnsi="Arial" w:cs="Arial"/>
              </w:rPr>
            </w:pPr>
            <w:r w:rsidRPr="003C3786">
              <w:rPr>
                <w:rFonts w:ascii="Arial" w:hAnsi="Arial" w:cs="Arial"/>
              </w:rPr>
              <w:t>неселективной среде для</w:t>
            </w:r>
          </w:p>
          <w:p w14:paraId="6FB4D062" w14:textId="77777777" w:rsidR="00717CE0" w:rsidRPr="003C3786" w:rsidRDefault="00717CE0" w:rsidP="00812CA9">
            <w:pPr>
              <w:tabs>
                <w:tab w:val="left" w:pos="851"/>
              </w:tabs>
              <w:jc w:val="center"/>
              <w:rPr>
                <w:rFonts w:ascii="Arial" w:hAnsi="Arial" w:cs="Arial"/>
              </w:rPr>
            </w:pPr>
            <w:r w:rsidRPr="003C3786">
              <w:rPr>
                <w:rFonts w:ascii="Arial" w:hAnsi="Arial" w:cs="Arial"/>
              </w:rPr>
              <w:t>анаэробов</w:t>
            </w:r>
          </w:p>
        </w:tc>
      </w:tr>
      <w:tr w:rsidR="00717CE0" w:rsidRPr="003C3786" w14:paraId="5BE56343" w14:textId="77777777" w:rsidTr="006E7C84">
        <w:tc>
          <w:tcPr>
            <w:tcW w:w="9570" w:type="dxa"/>
            <w:gridSpan w:val="7"/>
          </w:tcPr>
          <w:p w14:paraId="738A8A45" w14:textId="77777777" w:rsidR="00717CE0" w:rsidRPr="003C3786" w:rsidRDefault="00717CE0" w:rsidP="00812CA9">
            <w:pPr>
              <w:tabs>
                <w:tab w:val="left" w:pos="851"/>
              </w:tabs>
              <w:rPr>
                <w:rFonts w:ascii="Arial" w:hAnsi="Arial" w:cs="Arial"/>
                <w:sz w:val="20"/>
                <w:szCs w:val="20"/>
              </w:rPr>
            </w:pPr>
            <w:r w:rsidRPr="003C3786">
              <w:rPr>
                <w:rFonts w:ascii="Arial" w:hAnsi="Arial" w:cs="Arial"/>
                <w:sz w:val="20"/>
                <w:szCs w:val="20"/>
              </w:rPr>
              <w:t xml:space="preserve">a См. каталог эталонных штаммов на </w:t>
            </w:r>
            <w:hyperlink r:id="rId16" w:history="1">
              <w:r w:rsidRPr="003C3786">
                <w:rPr>
                  <w:rStyle w:val="a3"/>
                  <w:rFonts w:ascii="Arial" w:hAnsi="Arial" w:cs="Arial"/>
                  <w:sz w:val="20"/>
                  <w:szCs w:val="20"/>
                </w:rPr>
                <w:t>http://www.wfcc.info</w:t>
              </w:r>
            </w:hyperlink>
            <w:r w:rsidRPr="003C3786">
              <w:rPr>
                <w:rFonts w:ascii="Arial" w:hAnsi="Arial" w:cs="Arial"/>
                <w:sz w:val="20"/>
                <w:szCs w:val="20"/>
              </w:rPr>
              <w:t xml:space="preserve"> для получения информации о номерах штаммов для сбора культур и контактных данных; WDCM: Всемирный центр данных по микроорганизмам.</w:t>
            </w:r>
          </w:p>
          <w:p w14:paraId="24E7639E" w14:textId="77777777" w:rsidR="00717CE0" w:rsidRPr="003C3786" w:rsidRDefault="00717CE0" w:rsidP="00812CA9">
            <w:pPr>
              <w:tabs>
                <w:tab w:val="left" w:pos="851"/>
              </w:tabs>
              <w:rPr>
                <w:rFonts w:ascii="Arial" w:hAnsi="Arial" w:cs="Arial"/>
              </w:rPr>
            </w:pPr>
            <w:r w:rsidRPr="003C3786">
              <w:rPr>
                <w:rFonts w:ascii="Arial" w:hAnsi="Arial" w:cs="Arial"/>
                <w:sz w:val="20"/>
                <w:szCs w:val="20"/>
              </w:rPr>
              <w:t>b Штамм, который следует использовать как минимум.</w:t>
            </w:r>
          </w:p>
        </w:tc>
      </w:tr>
    </w:tbl>
    <w:p w14:paraId="360930AA" w14:textId="77777777" w:rsidR="006E7C84" w:rsidRPr="003A21F0" w:rsidRDefault="006E7C84" w:rsidP="006E7C84">
      <w:pPr>
        <w:widowControl w:val="0"/>
        <w:tabs>
          <w:tab w:val="left" w:leader="dot" w:pos="10568"/>
        </w:tabs>
        <w:autoSpaceDE w:val="0"/>
        <w:autoSpaceDN w:val="0"/>
        <w:spacing w:before="183" w:after="0" w:line="223" w:lineRule="auto"/>
        <w:ind w:right="795" w:firstLine="567"/>
        <w:contextualSpacing/>
        <w:jc w:val="center"/>
        <w:rPr>
          <w:rFonts w:ascii="Arial" w:eastAsia="Times New Roman" w:hAnsi="Arial" w:cs="Arial"/>
          <w:b/>
          <w:bCs/>
          <w:sz w:val="24"/>
          <w:szCs w:val="24"/>
          <w:lang w:val="kk-KZ" w:eastAsia="ru-RU"/>
        </w:rPr>
      </w:pPr>
      <w:r w:rsidRPr="003A21F0">
        <w:rPr>
          <w:rFonts w:ascii="Arial" w:eastAsia="Times New Roman" w:hAnsi="Arial" w:cs="Arial"/>
          <w:b/>
          <w:bCs/>
          <w:sz w:val="24"/>
          <w:szCs w:val="24"/>
          <w:lang w:val="kk-KZ" w:eastAsia="ru-RU"/>
        </w:rPr>
        <w:lastRenderedPageBreak/>
        <w:t>Приложение ДА</w:t>
      </w:r>
    </w:p>
    <w:p w14:paraId="199CB942" w14:textId="77777777" w:rsidR="006E7C84" w:rsidRPr="003A21F0" w:rsidRDefault="006E7C84" w:rsidP="006E7C84">
      <w:pPr>
        <w:widowControl w:val="0"/>
        <w:tabs>
          <w:tab w:val="left" w:leader="dot" w:pos="10568"/>
        </w:tabs>
        <w:autoSpaceDE w:val="0"/>
        <w:autoSpaceDN w:val="0"/>
        <w:spacing w:before="183" w:after="0" w:line="223" w:lineRule="auto"/>
        <w:ind w:right="795" w:firstLine="567"/>
        <w:contextualSpacing/>
        <w:jc w:val="center"/>
        <w:rPr>
          <w:rFonts w:ascii="Arial" w:eastAsia="Times New Roman" w:hAnsi="Arial" w:cs="Arial"/>
          <w:sz w:val="24"/>
          <w:szCs w:val="24"/>
          <w:lang w:eastAsia="ru-RU"/>
        </w:rPr>
      </w:pPr>
      <w:r w:rsidRPr="003A21F0">
        <w:rPr>
          <w:rFonts w:ascii="Arial" w:eastAsia="Times New Roman" w:hAnsi="Arial" w:cs="Arial"/>
          <w:sz w:val="24"/>
          <w:szCs w:val="24"/>
          <w:lang w:eastAsia="ru-RU"/>
        </w:rPr>
        <w:t>(справочное)</w:t>
      </w:r>
    </w:p>
    <w:p w14:paraId="28840018" w14:textId="77777777" w:rsidR="006E7C84" w:rsidRPr="003A21F0" w:rsidRDefault="006E7C84" w:rsidP="006E7C84">
      <w:pPr>
        <w:widowControl w:val="0"/>
        <w:tabs>
          <w:tab w:val="left" w:leader="dot" w:pos="10568"/>
        </w:tabs>
        <w:autoSpaceDE w:val="0"/>
        <w:autoSpaceDN w:val="0"/>
        <w:spacing w:before="183" w:after="0" w:line="223" w:lineRule="auto"/>
        <w:ind w:right="795" w:firstLine="567"/>
        <w:contextualSpacing/>
        <w:jc w:val="center"/>
        <w:rPr>
          <w:rFonts w:ascii="Arial" w:eastAsia="Times New Roman" w:hAnsi="Arial" w:cs="Arial"/>
          <w:b/>
          <w:bCs/>
          <w:sz w:val="24"/>
          <w:szCs w:val="24"/>
          <w:lang w:eastAsia="ru-RU"/>
        </w:rPr>
      </w:pPr>
      <w:r w:rsidRPr="003A21F0">
        <w:rPr>
          <w:rFonts w:ascii="Arial" w:eastAsia="Times New Roman" w:hAnsi="Arial" w:cs="Arial"/>
          <w:b/>
          <w:bCs/>
          <w:sz w:val="24"/>
          <w:szCs w:val="24"/>
          <w:lang w:eastAsia="ru-RU"/>
        </w:rPr>
        <w:t>Сведения о соответствии ссылочных международных стандартов межгосударственным стандартам</w:t>
      </w:r>
    </w:p>
    <w:p w14:paraId="6B04599B" w14:textId="77777777" w:rsidR="006E7C84" w:rsidRDefault="006E7C84" w:rsidP="006E7C84">
      <w:pPr>
        <w:widowControl w:val="0"/>
        <w:tabs>
          <w:tab w:val="left" w:leader="dot" w:pos="10568"/>
        </w:tabs>
        <w:autoSpaceDE w:val="0"/>
        <w:autoSpaceDN w:val="0"/>
        <w:spacing w:before="183" w:after="0" w:line="223" w:lineRule="auto"/>
        <w:ind w:right="795"/>
        <w:contextualSpacing/>
        <w:rPr>
          <w:rFonts w:ascii="Arial" w:eastAsia="Times New Roman" w:hAnsi="Arial" w:cs="Arial"/>
          <w:sz w:val="24"/>
          <w:szCs w:val="24"/>
          <w:lang w:eastAsia="ru-RU"/>
        </w:rPr>
      </w:pPr>
    </w:p>
    <w:p w14:paraId="20EE74B0" w14:textId="77777777" w:rsidR="006E7C84" w:rsidRPr="009562D7" w:rsidRDefault="006E7C84" w:rsidP="006E7C84">
      <w:pPr>
        <w:pStyle w:val="4"/>
        <w:shd w:val="clear" w:color="auto" w:fill="auto"/>
        <w:tabs>
          <w:tab w:val="left" w:pos="284"/>
        </w:tabs>
        <w:spacing w:before="0" w:after="0" w:line="240" w:lineRule="auto"/>
        <w:ind w:firstLine="0"/>
        <w:jc w:val="both"/>
        <w:rPr>
          <w:rFonts w:ascii="Arial" w:eastAsia="Arial" w:hAnsi="Arial" w:cs="Arial"/>
          <w:b w:val="0"/>
          <w:color w:val="000000"/>
          <w:sz w:val="24"/>
          <w:szCs w:val="24"/>
        </w:rPr>
      </w:pPr>
      <w:r w:rsidRPr="009562D7">
        <w:rPr>
          <w:rFonts w:ascii="Arial" w:eastAsia="Arial" w:hAnsi="Arial" w:cs="Arial"/>
          <w:b w:val="0"/>
          <w:color w:val="000000"/>
          <w:spacing w:val="24"/>
          <w:sz w:val="24"/>
          <w:szCs w:val="24"/>
        </w:rPr>
        <w:t>Таблица ДА.1</w:t>
      </w:r>
      <w:r w:rsidRPr="009562D7">
        <w:rPr>
          <w:rFonts w:ascii="Arial" w:eastAsia="Arial" w:hAnsi="Arial" w:cs="Arial"/>
          <w:b w:val="0"/>
          <w:color w:val="000000"/>
          <w:sz w:val="24"/>
          <w:szCs w:val="24"/>
        </w:rPr>
        <w:t xml:space="preserve"> – </w:t>
      </w:r>
      <w:r w:rsidRPr="009562D7">
        <w:rPr>
          <w:rFonts w:ascii="Arial" w:eastAsia="Arial" w:hAnsi="Arial" w:cs="Arial"/>
          <w:b w:val="0"/>
          <w:color w:val="000000"/>
          <w:spacing w:val="2"/>
          <w:sz w:val="24"/>
          <w:szCs w:val="24"/>
          <w:shd w:val="clear" w:color="auto" w:fill="FFFFFF"/>
        </w:rPr>
        <w:t>Сведения о соответствии ссылочных международных стандартов ссылочным межгосударственным стандартам</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4"/>
        <w:gridCol w:w="1701"/>
        <w:gridCol w:w="4812"/>
      </w:tblGrid>
      <w:tr w:rsidR="006E7C84" w:rsidRPr="009562D7" w14:paraId="37144FC0" w14:textId="77777777" w:rsidTr="000F1B32">
        <w:trPr>
          <w:trHeight w:val="706"/>
        </w:trPr>
        <w:tc>
          <w:tcPr>
            <w:tcW w:w="3114" w:type="dxa"/>
            <w:tcBorders>
              <w:bottom w:val="double" w:sz="4" w:space="0" w:color="auto"/>
            </w:tcBorders>
            <w:shd w:val="clear" w:color="auto" w:fill="auto"/>
            <w:vAlign w:val="center"/>
          </w:tcPr>
          <w:p w14:paraId="76FF54A2" w14:textId="77777777" w:rsidR="006E7C84" w:rsidRPr="009562D7" w:rsidRDefault="006E7C84" w:rsidP="00501DE6">
            <w:pPr>
              <w:autoSpaceDE w:val="0"/>
              <w:autoSpaceDN w:val="0"/>
              <w:adjustRightInd w:val="0"/>
              <w:spacing w:line="240" w:lineRule="auto"/>
              <w:jc w:val="center"/>
              <w:outlineLvl w:val="0"/>
              <w:rPr>
                <w:rFonts w:ascii="Arial" w:hAnsi="Arial" w:cs="Arial"/>
                <w:sz w:val="20"/>
                <w:szCs w:val="20"/>
              </w:rPr>
            </w:pPr>
            <w:r w:rsidRPr="009562D7">
              <w:rPr>
                <w:rFonts w:ascii="Arial" w:hAnsi="Arial" w:cs="Arial"/>
                <w:sz w:val="20"/>
                <w:szCs w:val="20"/>
              </w:rPr>
              <w:t>Обозначение ссылочного международного стандарта</w:t>
            </w:r>
          </w:p>
        </w:tc>
        <w:tc>
          <w:tcPr>
            <w:tcW w:w="1701" w:type="dxa"/>
            <w:tcBorders>
              <w:bottom w:val="double" w:sz="4" w:space="0" w:color="auto"/>
            </w:tcBorders>
            <w:shd w:val="clear" w:color="auto" w:fill="auto"/>
            <w:vAlign w:val="center"/>
          </w:tcPr>
          <w:p w14:paraId="3C5EBCBE" w14:textId="77777777" w:rsidR="006E7C84" w:rsidRPr="009562D7" w:rsidRDefault="006E7C84" w:rsidP="00501DE6">
            <w:pPr>
              <w:autoSpaceDE w:val="0"/>
              <w:autoSpaceDN w:val="0"/>
              <w:adjustRightInd w:val="0"/>
              <w:spacing w:line="240" w:lineRule="auto"/>
              <w:jc w:val="center"/>
              <w:outlineLvl w:val="0"/>
              <w:rPr>
                <w:rFonts w:ascii="Arial" w:hAnsi="Arial" w:cs="Arial"/>
                <w:sz w:val="20"/>
                <w:szCs w:val="20"/>
              </w:rPr>
            </w:pPr>
            <w:r w:rsidRPr="009562D7">
              <w:rPr>
                <w:rFonts w:ascii="Arial" w:hAnsi="Arial" w:cs="Arial"/>
                <w:sz w:val="20"/>
                <w:szCs w:val="20"/>
              </w:rPr>
              <w:t>Степень соответствия</w:t>
            </w:r>
          </w:p>
        </w:tc>
        <w:tc>
          <w:tcPr>
            <w:tcW w:w="4812" w:type="dxa"/>
            <w:tcBorders>
              <w:bottom w:val="double" w:sz="4" w:space="0" w:color="auto"/>
            </w:tcBorders>
            <w:shd w:val="clear" w:color="auto" w:fill="auto"/>
            <w:vAlign w:val="center"/>
          </w:tcPr>
          <w:p w14:paraId="197BA276" w14:textId="77777777" w:rsidR="006E7C84" w:rsidRPr="009562D7" w:rsidRDefault="006E7C84" w:rsidP="00501DE6">
            <w:pPr>
              <w:autoSpaceDE w:val="0"/>
              <w:autoSpaceDN w:val="0"/>
              <w:adjustRightInd w:val="0"/>
              <w:spacing w:line="240" w:lineRule="auto"/>
              <w:jc w:val="center"/>
              <w:outlineLvl w:val="0"/>
              <w:rPr>
                <w:rFonts w:ascii="Arial" w:hAnsi="Arial" w:cs="Arial"/>
                <w:sz w:val="20"/>
                <w:szCs w:val="20"/>
              </w:rPr>
            </w:pPr>
            <w:r w:rsidRPr="009562D7">
              <w:rPr>
                <w:rFonts w:ascii="Arial" w:hAnsi="Arial" w:cs="Arial"/>
                <w:sz w:val="20"/>
                <w:szCs w:val="20"/>
              </w:rPr>
              <w:t>Обозначение и наименование соответствующего межгосударственного стандарта</w:t>
            </w:r>
          </w:p>
        </w:tc>
      </w:tr>
      <w:tr w:rsidR="006E7C84" w:rsidRPr="009562D7" w14:paraId="67DADF1C" w14:textId="77777777" w:rsidTr="000F1B32">
        <w:trPr>
          <w:trHeight w:val="6737"/>
        </w:trPr>
        <w:tc>
          <w:tcPr>
            <w:tcW w:w="3114" w:type="dxa"/>
            <w:tcBorders>
              <w:top w:val="single" w:sz="4" w:space="0" w:color="auto"/>
              <w:bottom w:val="single" w:sz="4" w:space="0" w:color="auto"/>
            </w:tcBorders>
            <w:shd w:val="clear" w:color="auto" w:fill="auto"/>
          </w:tcPr>
          <w:p w14:paraId="21444C26" w14:textId="52B7250B" w:rsidR="006E7C84" w:rsidRPr="009562D7" w:rsidRDefault="009562D7" w:rsidP="00501DE6">
            <w:pPr>
              <w:autoSpaceDE w:val="0"/>
              <w:autoSpaceDN w:val="0"/>
              <w:adjustRightInd w:val="0"/>
              <w:spacing w:after="0" w:line="240" w:lineRule="auto"/>
              <w:jc w:val="center"/>
              <w:outlineLvl w:val="0"/>
              <w:rPr>
                <w:rFonts w:ascii="Arial" w:hAnsi="Arial" w:cs="Arial"/>
                <w:sz w:val="20"/>
                <w:szCs w:val="20"/>
                <w:lang w:val="kk-KZ"/>
              </w:rPr>
            </w:pPr>
            <w:r w:rsidRPr="009562D7">
              <w:rPr>
                <w:rFonts w:ascii="Arial" w:hAnsi="Arial" w:cs="Arial"/>
                <w:sz w:val="20"/>
                <w:szCs w:val="20"/>
                <w:lang w:val="en-US"/>
              </w:rPr>
              <w:t>ISO</w:t>
            </w:r>
            <w:r w:rsidRPr="009562D7">
              <w:rPr>
                <w:rFonts w:ascii="Arial" w:hAnsi="Arial" w:cs="Arial"/>
                <w:sz w:val="20"/>
                <w:szCs w:val="20"/>
              </w:rPr>
              <w:t xml:space="preserve"> 6887 (все части)</w:t>
            </w:r>
          </w:p>
        </w:tc>
        <w:tc>
          <w:tcPr>
            <w:tcW w:w="1701" w:type="dxa"/>
            <w:tcBorders>
              <w:top w:val="single" w:sz="4" w:space="0" w:color="auto"/>
              <w:bottom w:val="single" w:sz="4" w:space="0" w:color="auto"/>
            </w:tcBorders>
            <w:shd w:val="clear" w:color="auto" w:fill="auto"/>
          </w:tcPr>
          <w:p w14:paraId="542A07A6" w14:textId="45A17095" w:rsidR="006E7C84" w:rsidRPr="009562D7" w:rsidRDefault="009562D7" w:rsidP="00501DE6">
            <w:pPr>
              <w:autoSpaceDE w:val="0"/>
              <w:autoSpaceDN w:val="0"/>
              <w:adjustRightInd w:val="0"/>
              <w:spacing w:after="0" w:line="240" w:lineRule="auto"/>
              <w:jc w:val="center"/>
              <w:outlineLvl w:val="0"/>
              <w:rPr>
                <w:rFonts w:ascii="Arial" w:hAnsi="Arial" w:cs="Arial"/>
                <w:sz w:val="20"/>
                <w:szCs w:val="20"/>
                <w:lang w:val="en-US"/>
              </w:rPr>
            </w:pPr>
            <w:r w:rsidRPr="009562D7">
              <w:rPr>
                <w:rFonts w:ascii="Arial" w:hAnsi="Arial" w:cs="Arial"/>
                <w:sz w:val="20"/>
                <w:szCs w:val="20"/>
                <w:lang w:val="en-US"/>
              </w:rPr>
              <w:t>IDT</w:t>
            </w:r>
          </w:p>
        </w:tc>
        <w:tc>
          <w:tcPr>
            <w:tcW w:w="4812" w:type="dxa"/>
            <w:tcBorders>
              <w:top w:val="single" w:sz="4" w:space="0" w:color="auto"/>
              <w:bottom w:val="single" w:sz="4" w:space="0" w:color="auto"/>
            </w:tcBorders>
            <w:shd w:val="clear" w:color="auto" w:fill="auto"/>
          </w:tcPr>
          <w:p w14:paraId="16B96C6E" w14:textId="6134CA9C" w:rsidR="009562D7" w:rsidRPr="009562D7" w:rsidRDefault="009562D7" w:rsidP="009562D7">
            <w:pPr>
              <w:spacing w:line="240" w:lineRule="auto"/>
              <w:jc w:val="both"/>
              <w:rPr>
                <w:rFonts w:ascii="Arial" w:hAnsi="Arial" w:cs="Arial"/>
                <w:sz w:val="20"/>
                <w:szCs w:val="20"/>
                <w:lang w:val="kk-KZ"/>
              </w:rPr>
            </w:pPr>
            <w:r w:rsidRPr="009562D7">
              <w:rPr>
                <w:rFonts w:ascii="Arial" w:hAnsi="Arial" w:cs="Arial"/>
                <w:sz w:val="20"/>
                <w:szCs w:val="20"/>
              </w:rPr>
              <w:t>ГОСТ ISO 6887-1-2019</w:t>
            </w:r>
            <w:r w:rsidRPr="009562D7">
              <w:rPr>
                <w:rFonts w:ascii="Arial" w:hAnsi="Arial" w:cs="Arial"/>
                <w:sz w:val="20"/>
                <w:szCs w:val="20"/>
                <w:lang w:val="kk-KZ"/>
              </w:rPr>
              <w:t xml:space="preserve"> Микробиология пищевой цепи. Подготовка образцов для испытаний, исходной суспензии и десятикратных разведений для микробиологического исследования. Часть 1. Общие правила приготовления исходной суспензии и десятикратных разведений</w:t>
            </w:r>
          </w:p>
          <w:p w14:paraId="33FBF91E" w14:textId="1E5347B3" w:rsidR="009562D7" w:rsidRPr="009562D7" w:rsidRDefault="009562D7" w:rsidP="009562D7">
            <w:pPr>
              <w:spacing w:line="240" w:lineRule="auto"/>
              <w:jc w:val="both"/>
              <w:rPr>
                <w:rFonts w:ascii="Arial" w:hAnsi="Arial" w:cs="Arial"/>
                <w:sz w:val="20"/>
                <w:szCs w:val="20"/>
                <w:lang w:val="kk-KZ"/>
              </w:rPr>
            </w:pPr>
            <w:r w:rsidRPr="009562D7">
              <w:rPr>
                <w:rFonts w:ascii="Arial" w:hAnsi="Arial" w:cs="Arial"/>
                <w:sz w:val="20"/>
                <w:szCs w:val="20"/>
              </w:rPr>
              <w:t>ГОСТ ISO 6887-2-2017</w:t>
            </w:r>
            <w:r w:rsidRPr="009562D7">
              <w:rPr>
                <w:rFonts w:ascii="Arial" w:hAnsi="Arial" w:cs="Arial"/>
                <w:sz w:val="20"/>
                <w:szCs w:val="20"/>
                <w:lang w:val="kk-KZ"/>
              </w:rPr>
              <w:t xml:space="preserve"> Микробиология пищевой цепи Подготовка образцов для испытания, исходной суспензии и десятикратных разведений для микробиологических исследований Часть 2 Специальные правила подготовки мяса и мясной продукции</w:t>
            </w:r>
          </w:p>
          <w:p w14:paraId="55C7E45F" w14:textId="77777777" w:rsidR="009562D7" w:rsidRDefault="009562D7" w:rsidP="009562D7">
            <w:pPr>
              <w:spacing w:line="240" w:lineRule="auto"/>
              <w:jc w:val="both"/>
              <w:rPr>
                <w:rFonts w:ascii="Arial" w:hAnsi="Arial" w:cs="Arial"/>
                <w:sz w:val="20"/>
                <w:szCs w:val="20"/>
                <w:lang w:val="kk-KZ"/>
              </w:rPr>
            </w:pPr>
            <w:r w:rsidRPr="009562D7">
              <w:rPr>
                <w:rFonts w:ascii="Arial" w:hAnsi="Arial" w:cs="Arial"/>
                <w:sz w:val="20"/>
                <w:szCs w:val="20"/>
              </w:rPr>
              <w:t>ГОСТ ISO 6887-5-2016</w:t>
            </w:r>
            <w:r w:rsidRPr="009562D7">
              <w:rPr>
                <w:rFonts w:ascii="Arial" w:hAnsi="Arial" w:cs="Arial"/>
                <w:sz w:val="20"/>
                <w:szCs w:val="20"/>
                <w:lang w:val="kk-KZ"/>
              </w:rPr>
              <w:t xml:space="preserve"> Микробиология пищевой продукции и кормов. Подготовка образцов для испытания, исходной суспензии и десятикратных разведений для микробиологического исследования. Часть 5. Специальные правила подготовки молока и молочной продукции</w:t>
            </w:r>
          </w:p>
          <w:p w14:paraId="6B744DD5" w14:textId="25735D1D" w:rsidR="006E7C84" w:rsidRPr="009562D7" w:rsidRDefault="009562D7" w:rsidP="009562D7">
            <w:pPr>
              <w:spacing w:line="240" w:lineRule="auto"/>
              <w:jc w:val="both"/>
              <w:rPr>
                <w:rFonts w:ascii="Arial" w:hAnsi="Arial" w:cs="Arial"/>
                <w:sz w:val="20"/>
                <w:szCs w:val="20"/>
                <w:lang w:val="en-US"/>
              </w:rPr>
            </w:pPr>
            <w:r w:rsidRPr="009562D7">
              <w:rPr>
                <w:rFonts w:ascii="Arial" w:hAnsi="Arial" w:cs="Arial"/>
                <w:sz w:val="20"/>
                <w:szCs w:val="20"/>
                <w:lang w:val="kk-KZ"/>
              </w:rPr>
              <w:t>ГОСТ ISO 6887-6-2015 Микробиология пищевых продуктов и кормов для животных. Подготовка проб для анализа, исходной суспензии и десятичных разведений для микробиологического исследования. Часть 6. Специальные правила приготовления проб, отобранных на начальной стадии производства</w:t>
            </w:r>
          </w:p>
        </w:tc>
      </w:tr>
      <w:tr w:rsidR="006E7C84" w:rsidRPr="009562D7" w14:paraId="73DC15E2" w14:textId="77777777" w:rsidTr="00501DE6">
        <w:trPr>
          <w:trHeight w:val="940"/>
        </w:trPr>
        <w:tc>
          <w:tcPr>
            <w:tcW w:w="3114" w:type="dxa"/>
            <w:tcBorders>
              <w:top w:val="single" w:sz="4" w:space="0" w:color="auto"/>
              <w:bottom w:val="single" w:sz="4" w:space="0" w:color="auto"/>
            </w:tcBorders>
            <w:shd w:val="clear" w:color="auto" w:fill="auto"/>
          </w:tcPr>
          <w:p w14:paraId="52AE2364" w14:textId="4A2DB863" w:rsidR="006E7C84" w:rsidRPr="009562D7" w:rsidRDefault="006E7C84" w:rsidP="00501DE6">
            <w:pPr>
              <w:autoSpaceDE w:val="0"/>
              <w:autoSpaceDN w:val="0"/>
              <w:adjustRightInd w:val="0"/>
              <w:spacing w:after="0" w:line="240" w:lineRule="auto"/>
              <w:jc w:val="center"/>
              <w:outlineLvl w:val="0"/>
              <w:rPr>
                <w:rFonts w:ascii="Arial" w:hAnsi="Arial" w:cs="Arial"/>
                <w:sz w:val="20"/>
                <w:szCs w:val="20"/>
                <w:lang w:val="kk-KZ"/>
              </w:rPr>
            </w:pPr>
            <w:r w:rsidRPr="009562D7">
              <w:rPr>
                <w:rFonts w:ascii="Arial" w:hAnsi="Arial" w:cs="Arial"/>
                <w:sz w:val="20"/>
                <w:szCs w:val="20"/>
                <w:lang w:val="en-US"/>
              </w:rPr>
              <w:t xml:space="preserve">ISO </w:t>
            </w:r>
            <w:r w:rsidR="009562D7" w:rsidRPr="009562D7">
              <w:rPr>
                <w:rFonts w:ascii="Arial" w:hAnsi="Arial" w:cs="Arial"/>
                <w:sz w:val="20"/>
                <w:szCs w:val="20"/>
                <w:lang w:val="kk-KZ"/>
              </w:rPr>
              <w:t>7218</w:t>
            </w:r>
          </w:p>
        </w:tc>
        <w:tc>
          <w:tcPr>
            <w:tcW w:w="1701" w:type="dxa"/>
            <w:tcBorders>
              <w:top w:val="single" w:sz="4" w:space="0" w:color="auto"/>
              <w:bottom w:val="single" w:sz="4" w:space="0" w:color="auto"/>
            </w:tcBorders>
            <w:shd w:val="clear" w:color="auto" w:fill="auto"/>
          </w:tcPr>
          <w:p w14:paraId="7D909495" w14:textId="77777777" w:rsidR="006E7C84" w:rsidRPr="009562D7" w:rsidRDefault="006E7C84" w:rsidP="00501DE6">
            <w:pPr>
              <w:autoSpaceDE w:val="0"/>
              <w:autoSpaceDN w:val="0"/>
              <w:adjustRightInd w:val="0"/>
              <w:spacing w:after="0" w:line="240" w:lineRule="auto"/>
              <w:jc w:val="center"/>
              <w:outlineLvl w:val="0"/>
              <w:rPr>
                <w:rFonts w:ascii="Arial" w:hAnsi="Arial" w:cs="Arial"/>
                <w:sz w:val="20"/>
                <w:szCs w:val="20"/>
                <w:lang w:val="en-US"/>
              </w:rPr>
            </w:pPr>
            <w:r w:rsidRPr="009562D7">
              <w:rPr>
                <w:rFonts w:ascii="Arial" w:hAnsi="Arial" w:cs="Arial"/>
                <w:sz w:val="20"/>
                <w:szCs w:val="20"/>
                <w:lang w:val="en-US"/>
              </w:rPr>
              <w:t>IDT</w:t>
            </w:r>
          </w:p>
        </w:tc>
        <w:tc>
          <w:tcPr>
            <w:tcW w:w="4812" w:type="dxa"/>
            <w:tcBorders>
              <w:top w:val="single" w:sz="4" w:space="0" w:color="auto"/>
              <w:bottom w:val="single" w:sz="4" w:space="0" w:color="auto"/>
            </w:tcBorders>
            <w:shd w:val="clear" w:color="auto" w:fill="auto"/>
          </w:tcPr>
          <w:p w14:paraId="2EA10F7E" w14:textId="2DDE0206" w:rsidR="006E7C84" w:rsidRPr="009562D7" w:rsidRDefault="009562D7" w:rsidP="00501DE6">
            <w:pPr>
              <w:autoSpaceDE w:val="0"/>
              <w:autoSpaceDN w:val="0"/>
              <w:adjustRightInd w:val="0"/>
              <w:spacing w:after="0" w:line="240" w:lineRule="auto"/>
              <w:jc w:val="both"/>
              <w:outlineLvl w:val="0"/>
              <w:rPr>
                <w:rFonts w:ascii="Arial" w:hAnsi="Arial" w:cs="Arial"/>
                <w:sz w:val="20"/>
                <w:szCs w:val="20"/>
                <w:lang w:val="kk-KZ"/>
              </w:rPr>
            </w:pPr>
            <w:r w:rsidRPr="009562D7">
              <w:rPr>
                <w:rFonts w:ascii="Arial" w:hAnsi="Arial" w:cs="Arial"/>
                <w:sz w:val="20"/>
                <w:szCs w:val="20"/>
              </w:rPr>
              <w:t>ГОСТ ISO 7218-2015</w:t>
            </w:r>
            <w:r w:rsidRPr="009562D7">
              <w:rPr>
                <w:rFonts w:ascii="Arial" w:hAnsi="Arial" w:cs="Arial"/>
                <w:sz w:val="20"/>
                <w:szCs w:val="20"/>
                <w:lang w:val="kk-KZ"/>
              </w:rPr>
              <w:t xml:space="preserve"> </w:t>
            </w:r>
            <w:r w:rsidRPr="009562D7">
              <w:rPr>
                <w:rFonts w:ascii="Arial" w:hAnsi="Arial" w:cs="Arial"/>
                <w:sz w:val="20"/>
                <w:szCs w:val="20"/>
                <w:lang w:val="kk-KZ"/>
              </w:rPr>
              <w:t>Микробиология пищевых продуктов и кормов для животных. Общие требования и рекомендации по микробиологическим исследованиям</w:t>
            </w:r>
          </w:p>
        </w:tc>
      </w:tr>
      <w:tr w:rsidR="006E7C84" w:rsidRPr="009562D7" w14:paraId="1CA1E81C" w14:textId="77777777" w:rsidTr="006A4CD4">
        <w:trPr>
          <w:trHeight w:val="398"/>
        </w:trPr>
        <w:tc>
          <w:tcPr>
            <w:tcW w:w="3114" w:type="dxa"/>
            <w:tcBorders>
              <w:top w:val="single" w:sz="4" w:space="0" w:color="auto"/>
              <w:bottom w:val="single" w:sz="4" w:space="0" w:color="auto"/>
            </w:tcBorders>
            <w:shd w:val="clear" w:color="auto" w:fill="auto"/>
          </w:tcPr>
          <w:p w14:paraId="5D407962" w14:textId="21480668" w:rsidR="006E7C84" w:rsidRPr="009562D7" w:rsidRDefault="006E7C84" w:rsidP="00501DE6">
            <w:pPr>
              <w:autoSpaceDE w:val="0"/>
              <w:autoSpaceDN w:val="0"/>
              <w:adjustRightInd w:val="0"/>
              <w:spacing w:after="0" w:line="240" w:lineRule="auto"/>
              <w:jc w:val="center"/>
              <w:outlineLvl w:val="0"/>
              <w:rPr>
                <w:rFonts w:ascii="Arial" w:hAnsi="Arial" w:cs="Arial"/>
                <w:sz w:val="20"/>
                <w:szCs w:val="20"/>
                <w:lang w:val="en-US"/>
              </w:rPr>
            </w:pPr>
            <w:r w:rsidRPr="009562D7">
              <w:rPr>
                <w:rFonts w:ascii="Arial" w:hAnsi="Arial" w:cs="Arial"/>
                <w:sz w:val="20"/>
                <w:szCs w:val="20"/>
                <w:lang w:val="en-US"/>
              </w:rPr>
              <w:t xml:space="preserve">ISO </w:t>
            </w:r>
            <w:r w:rsidR="009562D7" w:rsidRPr="009562D7">
              <w:rPr>
                <w:rFonts w:ascii="Arial" w:hAnsi="Arial" w:cs="Arial"/>
                <w:sz w:val="20"/>
                <w:szCs w:val="20"/>
              </w:rPr>
              <w:t>11133</w:t>
            </w:r>
          </w:p>
        </w:tc>
        <w:tc>
          <w:tcPr>
            <w:tcW w:w="1701" w:type="dxa"/>
            <w:tcBorders>
              <w:top w:val="single" w:sz="4" w:space="0" w:color="auto"/>
              <w:bottom w:val="single" w:sz="4" w:space="0" w:color="auto"/>
            </w:tcBorders>
            <w:shd w:val="clear" w:color="auto" w:fill="auto"/>
          </w:tcPr>
          <w:p w14:paraId="0D7D8F3A" w14:textId="45312031" w:rsidR="006E7C84" w:rsidRPr="009562D7" w:rsidRDefault="009562D7" w:rsidP="00501DE6">
            <w:pPr>
              <w:autoSpaceDE w:val="0"/>
              <w:autoSpaceDN w:val="0"/>
              <w:adjustRightInd w:val="0"/>
              <w:spacing w:after="0" w:line="240" w:lineRule="auto"/>
              <w:jc w:val="center"/>
              <w:outlineLvl w:val="0"/>
              <w:rPr>
                <w:rFonts w:ascii="Arial" w:hAnsi="Arial" w:cs="Arial"/>
                <w:sz w:val="20"/>
                <w:szCs w:val="20"/>
                <w:lang w:val="en-US"/>
              </w:rPr>
            </w:pPr>
            <w:r w:rsidRPr="009562D7">
              <w:rPr>
                <w:rFonts w:ascii="Arial" w:hAnsi="Arial" w:cs="Arial"/>
                <w:sz w:val="20"/>
                <w:szCs w:val="20"/>
                <w:lang w:val="en-US"/>
              </w:rPr>
              <w:t>IDT</w:t>
            </w:r>
          </w:p>
        </w:tc>
        <w:tc>
          <w:tcPr>
            <w:tcW w:w="4812" w:type="dxa"/>
            <w:tcBorders>
              <w:top w:val="single" w:sz="4" w:space="0" w:color="auto"/>
              <w:bottom w:val="single" w:sz="4" w:space="0" w:color="auto"/>
            </w:tcBorders>
            <w:shd w:val="clear" w:color="auto" w:fill="auto"/>
          </w:tcPr>
          <w:p w14:paraId="24EC69C1" w14:textId="531B3975" w:rsidR="006E7C84" w:rsidRPr="009562D7" w:rsidRDefault="009562D7" w:rsidP="00501DE6">
            <w:pPr>
              <w:autoSpaceDE w:val="0"/>
              <w:autoSpaceDN w:val="0"/>
              <w:adjustRightInd w:val="0"/>
              <w:spacing w:after="0" w:line="240" w:lineRule="auto"/>
              <w:jc w:val="both"/>
              <w:outlineLvl w:val="0"/>
              <w:rPr>
                <w:rFonts w:ascii="Arial" w:hAnsi="Arial" w:cs="Arial"/>
                <w:sz w:val="20"/>
                <w:szCs w:val="20"/>
                <w:lang w:val="kk-KZ"/>
              </w:rPr>
            </w:pPr>
            <w:r w:rsidRPr="009562D7">
              <w:rPr>
                <w:rFonts w:ascii="Arial" w:hAnsi="Arial" w:cs="Arial"/>
                <w:sz w:val="20"/>
                <w:szCs w:val="20"/>
              </w:rPr>
              <w:t>ГОСТ ISO 11133-2016</w:t>
            </w:r>
            <w:r w:rsidRPr="009562D7">
              <w:rPr>
                <w:rFonts w:ascii="Arial" w:hAnsi="Arial" w:cs="Arial"/>
                <w:sz w:val="20"/>
                <w:szCs w:val="20"/>
                <w:lang w:val="kk-KZ"/>
              </w:rPr>
              <w:t xml:space="preserve"> </w:t>
            </w:r>
            <w:r w:rsidRPr="009562D7">
              <w:rPr>
                <w:rFonts w:ascii="Arial" w:hAnsi="Arial" w:cs="Arial"/>
                <w:sz w:val="20"/>
                <w:szCs w:val="20"/>
                <w:lang w:val="kk-KZ"/>
              </w:rPr>
              <w:t>Микробиология пищевых продуктов, кормов для животных и воды. Приготовление, производство, хранение и проверка рабочих характеристик питательных сред</w:t>
            </w:r>
            <w:r w:rsidRPr="009562D7">
              <w:rPr>
                <w:rFonts w:ascii="Arial" w:hAnsi="Arial" w:cs="Arial"/>
                <w:sz w:val="20"/>
                <w:szCs w:val="20"/>
                <w:lang w:val="kk-KZ"/>
              </w:rPr>
              <w:t>.</w:t>
            </w:r>
          </w:p>
        </w:tc>
      </w:tr>
      <w:tr w:rsidR="006E7C84" w:rsidRPr="009562D7" w14:paraId="62AD53E1" w14:textId="77777777" w:rsidTr="006A4CD4">
        <w:trPr>
          <w:trHeight w:val="134"/>
        </w:trPr>
        <w:tc>
          <w:tcPr>
            <w:tcW w:w="3114" w:type="dxa"/>
            <w:tcBorders>
              <w:top w:val="single" w:sz="4" w:space="0" w:color="auto"/>
              <w:bottom w:val="single" w:sz="4" w:space="0" w:color="auto"/>
            </w:tcBorders>
            <w:shd w:val="clear" w:color="auto" w:fill="auto"/>
          </w:tcPr>
          <w:p w14:paraId="0A52293B" w14:textId="2502D3E2" w:rsidR="006E7C84" w:rsidRPr="009562D7" w:rsidRDefault="009562D7" w:rsidP="00501DE6">
            <w:pPr>
              <w:autoSpaceDE w:val="0"/>
              <w:autoSpaceDN w:val="0"/>
              <w:adjustRightInd w:val="0"/>
              <w:spacing w:after="0" w:line="240" w:lineRule="auto"/>
              <w:jc w:val="center"/>
              <w:outlineLvl w:val="0"/>
              <w:rPr>
                <w:rFonts w:ascii="Arial" w:hAnsi="Arial" w:cs="Arial"/>
                <w:sz w:val="20"/>
                <w:szCs w:val="20"/>
                <w:lang w:val="en-US"/>
              </w:rPr>
            </w:pPr>
            <w:r w:rsidRPr="009562D7">
              <w:rPr>
                <w:rFonts w:ascii="Arial" w:hAnsi="Arial" w:cs="Arial"/>
                <w:sz w:val="20"/>
                <w:szCs w:val="20"/>
                <w:lang w:val="en-US"/>
              </w:rPr>
              <w:t>ISO 19036:2019</w:t>
            </w:r>
          </w:p>
        </w:tc>
        <w:tc>
          <w:tcPr>
            <w:tcW w:w="1701" w:type="dxa"/>
            <w:tcBorders>
              <w:top w:val="single" w:sz="4" w:space="0" w:color="auto"/>
              <w:bottom w:val="single" w:sz="4" w:space="0" w:color="auto"/>
            </w:tcBorders>
            <w:shd w:val="clear" w:color="auto" w:fill="auto"/>
          </w:tcPr>
          <w:p w14:paraId="0D04729C" w14:textId="77D448F3" w:rsidR="006E7C84" w:rsidRPr="009562D7" w:rsidRDefault="009562D7" w:rsidP="00501DE6">
            <w:pPr>
              <w:autoSpaceDE w:val="0"/>
              <w:autoSpaceDN w:val="0"/>
              <w:adjustRightInd w:val="0"/>
              <w:spacing w:after="0" w:line="240" w:lineRule="auto"/>
              <w:jc w:val="center"/>
              <w:outlineLvl w:val="0"/>
              <w:rPr>
                <w:rFonts w:ascii="Arial" w:hAnsi="Arial" w:cs="Arial"/>
                <w:sz w:val="20"/>
                <w:szCs w:val="20"/>
                <w:lang w:val="kk-KZ"/>
              </w:rPr>
            </w:pPr>
            <w:r w:rsidRPr="009562D7">
              <w:rPr>
                <w:rFonts w:ascii="Arial" w:hAnsi="Arial" w:cs="Arial"/>
                <w:sz w:val="20"/>
                <w:szCs w:val="20"/>
                <w:lang w:val="kk-KZ"/>
              </w:rPr>
              <w:t>-</w:t>
            </w:r>
          </w:p>
        </w:tc>
        <w:tc>
          <w:tcPr>
            <w:tcW w:w="4812" w:type="dxa"/>
            <w:tcBorders>
              <w:top w:val="single" w:sz="4" w:space="0" w:color="auto"/>
              <w:bottom w:val="single" w:sz="4" w:space="0" w:color="auto"/>
            </w:tcBorders>
            <w:shd w:val="clear" w:color="auto" w:fill="auto"/>
          </w:tcPr>
          <w:p w14:paraId="7EAD8AA8" w14:textId="5869CD04" w:rsidR="006E7C84" w:rsidRPr="009562D7" w:rsidRDefault="009562D7" w:rsidP="00501DE6">
            <w:pPr>
              <w:spacing w:after="0" w:line="240" w:lineRule="auto"/>
              <w:jc w:val="both"/>
              <w:rPr>
                <w:rFonts w:ascii="Arial" w:hAnsi="Arial" w:cs="Arial"/>
                <w:sz w:val="20"/>
                <w:szCs w:val="20"/>
                <w:lang w:val="kk-KZ"/>
              </w:rPr>
            </w:pPr>
            <w:r w:rsidRPr="009562D7">
              <w:rPr>
                <w:rFonts w:ascii="Arial" w:hAnsi="Arial" w:cs="Arial"/>
                <w:sz w:val="20"/>
                <w:szCs w:val="20"/>
                <w:lang w:val="kk-KZ"/>
              </w:rPr>
              <w:t>*</w:t>
            </w:r>
          </w:p>
        </w:tc>
      </w:tr>
      <w:tr w:rsidR="006E7C84" w:rsidRPr="009562D7" w14:paraId="53EE4B03" w14:textId="77777777" w:rsidTr="00501DE6">
        <w:tc>
          <w:tcPr>
            <w:tcW w:w="9627" w:type="dxa"/>
            <w:gridSpan w:val="3"/>
            <w:tcBorders>
              <w:bottom w:val="single" w:sz="4" w:space="0" w:color="auto"/>
            </w:tcBorders>
            <w:shd w:val="clear" w:color="auto" w:fill="auto"/>
          </w:tcPr>
          <w:p w14:paraId="2E77BA87" w14:textId="77777777" w:rsidR="006E7C84" w:rsidRPr="006A4CD4" w:rsidRDefault="006E7C84" w:rsidP="00501DE6">
            <w:pPr>
              <w:autoSpaceDE w:val="0"/>
              <w:autoSpaceDN w:val="0"/>
              <w:adjustRightInd w:val="0"/>
              <w:spacing w:after="0" w:line="240" w:lineRule="auto"/>
              <w:ind w:firstLine="317"/>
              <w:jc w:val="both"/>
              <w:outlineLvl w:val="0"/>
              <w:rPr>
                <w:rFonts w:ascii="Arial" w:hAnsi="Arial" w:cs="Arial"/>
                <w:sz w:val="20"/>
                <w:szCs w:val="20"/>
              </w:rPr>
            </w:pPr>
            <w:r w:rsidRPr="006A4CD4">
              <w:rPr>
                <w:rFonts w:ascii="Arial" w:hAnsi="Arial" w:cs="Arial"/>
                <w:sz w:val="20"/>
                <w:szCs w:val="20"/>
              </w:rPr>
              <w:t>* Соответствующий межгосударственный стандарт отсутствует. До его принятия рекомендуется использовать перевод на русский язык данного международного стандарта. Перевод данного международного стандарта находится в Федеральном информационном фонде стандартов.</w:t>
            </w:r>
          </w:p>
          <w:p w14:paraId="423B9413" w14:textId="77777777" w:rsidR="006E7C84" w:rsidRPr="006A4CD4" w:rsidRDefault="006E7C84" w:rsidP="00501DE6">
            <w:pPr>
              <w:autoSpaceDE w:val="0"/>
              <w:autoSpaceDN w:val="0"/>
              <w:adjustRightInd w:val="0"/>
              <w:spacing w:after="0" w:line="240" w:lineRule="auto"/>
              <w:ind w:firstLine="317"/>
              <w:jc w:val="both"/>
              <w:outlineLvl w:val="0"/>
              <w:rPr>
                <w:rFonts w:ascii="Arial" w:hAnsi="Arial" w:cs="Arial"/>
                <w:spacing w:val="40"/>
                <w:sz w:val="20"/>
                <w:szCs w:val="20"/>
              </w:rPr>
            </w:pPr>
          </w:p>
          <w:p w14:paraId="02AC7E3D" w14:textId="77777777" w:rsidR="006E7C84" w:rsidRPr="006A4CD4" w:rsidRDefault="006E7C84" w:rsidP="00501DE6">
            <w:pPr>
              <w:autoSpaceDE w:val="0"/>
              <w:autoSpaceDN w:val="0"/>
              <w:adjustRightInd w:val="0"/>
              <w:spacing w:after="0" w:line="240" w:lineRule="auto"/>
              <w:ind w:firstLine="317"/>
              <w:jc w:val="both"/>
              <w:outlineLvl w:val="0"/>
              <w:rPr>
                <w:rFonts w:ascii="Arial" w:hAnsi="Arial" w:cs="Arial"/>
                <w:sz w:val="20"/>
                <w:szCs w:val="20"/>
              </w:rPr>
            </w:pPr>
            <w:r w:rsidRPr="006A4CD4">
              <w:rPr>
                <w:rFonts w:ascii="Arial" w:hAnsi="Arial" w:cs="Arial"/>
                <w:spacing w:val="40"/>
                <w:sz w:val="20"/>
                <w:szCs w:val="20"/>
              </w:rPr>
              <w:t>Примечание –</w:t>
            </w:r>
            <w:r w:rsidRPr="006A4CD4">
              <w:rPr>
                <w:rFonts w:ascii="Arial" w:hAnsi="Arial" w:cs="Arial"/>
                <w:sz w:val="20"/>
                <w:szCs w:val="20"/>
              </w:rPr>
              <w:t xml:space="preserve"> В настоящей таблице использованы следующие условные обозначения степени соответствия стандартов:</w:t>
            </w:r>
          </w:p>
          <w:p w14:paraId="30B96898" w14:textId="72A785B7" w:rsidR="006E7C84" w:rsidRPr="009562D7" w:rsidRDefault="006E7C84" w:rsidP="000F1B32">
            <w:pPr>
              <w:autoSpaceDE w:val="0"/>
              <w:autoSpaceDN w:val="0"/>
              <w:adjustRightInd w:val="0"/>
              <w:spacing w:after="0" w:line="240" w:lineRule="auto"/>
              <w:ind w:firstLine="317"/>
              <w:jc w:val="both"/>
              <w:outlineLvl w:val="0"/>
              <w:rPr>
                <w:rFonts w:ascii="Arial" w:hAnsi="Arial" w:cs="Arial"/>
                <w:sz w:val="20"/>
                <w:szCs w:val="20"/>
              </w:rPr>
            </w:pPr>
            <w:r w:rsidRPr="006A4CD4">
              <w:rPr>
                <w:rFonts w:ascii="Arial" w:hAnsi="Arial" w:cs="Arial"/>
                <w:sz w:val="20"/>
                <w:szCs w:val="20"/>
              </w:rPr>
              <w:t xml:space="preserve">- </w:t>
            </w:r>
            <w:r w:rsidRPr="006A4CD4">
              <w:rPr>
                <w:rFonts w:ascii="Arial" w:hAnsi="Arial" w:cs="Arial"/>
                <w:sz w:val="20"/>
                <w:szCs w:val="20"/>
                <w:lang w:val="en-US"/>
              </w:rPr>
              <w:t>IDT</w:t>
            </w:r>
            <w:r w:rsidRPr="006A4CD4">
              <w:rPr>
                <w:rFonts w:ascii="Arial" w:hAnsi="Arial" w:cs="Arial"/>
                <w:sz w:val="20"/>
                <w:szCs w:val="20"/>
              </w:rPr>
              <w:t xml:space="preserve"> – идентичные стандарты</w:t>
            </w:r>
            <w:r w:rsidR="006A4CD4">
              <w:rPr>
                <w:rFonts w:ascii="Arial" w:hAnsi="Arial" w:cs="Arial"/>
                <w:sz w:val="20"/>
                <w:szCs w:val="20"/>
                <w:lang w:val="kk-KZ"/>
              </w:rPr>
              <w:t>.</w:t>
            </w:r>
          </w:p>
        </w:tc>
      </w:tr>
    </w:tbl>
    <w:p w14:paraId="6666F55A" w14:textId="77777777" w:rsidR="009562D7" w:rsidRDefault="009562D7" w:rsidP="009D57E6">
      <w:pPr>
        <w:pStyle w:val="Default"/>
        <w:spacing w:line="321" w:lineRule="atLeast"/>
        <w:ind w:firstLine="709"/>
        <w:jc w:val="center"/>
        <w:rPr>
          <w:rFonts w:ascii="Arial" w:hAnsi="Arial" w:cs="Arial"/>
          <w:b/>
          <w:bCs/>
          <w:lang w:val="kk-KZ"/>
        </w:rPr>
      </w:pPr>
    </w:p>
    <w:p w14:paraId="486C0CA9" w14:textId="1877CC02" w:rsidR="00717CE0" w:rsidRPr="006A4CD4" w:rsidRDefault="00717CE0" w:rsidP="009D57E6">
      <w:pPr>
        <w:pStyle w:val="Default"/>
        <w:spacing w:line="321" w:lineRule="atLeast"/>
        <w:ind w:firstLine="709"/>
        <w:jc w:val="center"/>
        <w:rPr>
          <w:rFonts w:ascii="Arial" w:hAnsi="Arial" w:cs="Arial"/>
          <w:b/>
          <w:bCs/>
          <w:lang w:val="en-US"/>
        </w:rPr>
      </w:pPr>
      <w:r w:rsidRPr="009549CD">
        <w:rPr>
          <w:rFonts w:ascii="Arial" w:hAnsi="Arial" w:cs="Arial"/>
          <w:b/>
          <w:bCs/>
        </w:rPr>
        <w:t>Библиография</w:t>
      </w:r>
    </w:p>
    <w:p w14:paraId="742E8928" w14:textId="77777777" w:rsidR="00717CE0" w:rsidRPr="006A4CD4" w:rsidRDefault="00717CE0" w:rsidP="00717CE0">
      <w:pPr>
        <w:pStyle w:val="Default"/>
        <w:spacing w:line="321" w:lineRule="atLeast"/>
        <w:jc w:val="center"/>
        <w:rPr>
          <w:rFonts w:ascii="Arial" w:hAnsi="Arial" w:cs="Arial"/>
          <w:lang w:val="en-US"/>
        </w:rPr>
      </w:pPr>
    </w:p>
    <w:p w14:paraId="3850B499" w14:textId="0AB12C7A" w:rsidR="00717CE0" w:rsidRPr="000F1B32" w:rsidRDefault="00717CE0" w:rsidP="00717CE0">
      <w:pPr>
        <w:pStyle w:val="Pa40"/>
        <w:spacing w:line="240" w:lineRule="auto"/>
        <w:ind w:firstLine="425"/>
        <w:jc w:val="both"/>
        <w:rPr>
          <w:rFonts w:ascii="Arial" w:hAnsi="Arial" w:cs="Arial"/>
          <w:color w:val="000000"/>
        </w:rPr>
      </w:pPr>
      <w:r w:rsidRPr="000F1B32">
        <w:rPr>
          <w:rFonts w:ascii="Arial" w:hAnsi="Arial" w:cs="Arial"/>
          <w:color w:val="000000"/>
          <w:lang w:val="en-US"/>
        </w:rPr>
        <w:t xml:space="preserve">[1] ISO 707, </w:t>
      </w:r>
      <w:r w:rsidR="006A4CD4" w:rsidRPr="000F1B32">
        <w:rPr>
          <w:rFonts w:ascii="Arial" w:hAnsi="Arial" w:cs="Arial"/>
          <w:color w:val="000000"/>
          <w:lang w:val="en-US"/>
        </w:rPr>
        <w:t>Milk and milk products — Guidance on sampling</w:t>
      </w:r>
      <w:r w:rsidR="006A4CD4" w:rsidRPr="000F1B32">
        <w:rPr>
          <w:rFonts w:ascii="Arial" w:hAnsi="Arial" w:cs="Arial"/>
          <w:color w:val="000000"/>
          <w:lang w:val="en-US"/>
        </w:rPr>
        <w:t xml:space="preserve"> (</w:t>
      </w:r>
      <w:r w:rsidRPr="000F1B32">
        <w:rPr>
          <w:rFonts w:ascii="Arial" w:hAnsi="Arial" w:cs="Arial"/>
          <w:color w:val="000000"/>
        </w:rPr>
        <w:t>Молоко</w:t>
      </w:r>
      <w:r w:rsidRPr="000F1B32">
        <w:rPr>
          <w:rFonts w:ascii="Arial" w:hAnsi="Arial" w:cs="Arial"/>
          <w:color w:val="000000"/>
          <w:lang w:val="en-US"/>
        </w:rPr>
        <w:t xml:space="preserve"> </w:t>
      </w:r>
      <w:r w:rsidRPr="000F1B32">
        <w:rPr>
          <w:rFonts w:ascii="Arial" w:hAnsi="Arial" w:cs="Arial"/>
          <w:color w:val="000000"/>
        </w:rPr>
        <w:t>и</w:t>
      </w:r>
      <w:r w:rsidRPr="000F1B32">
        <w:rPr>
          <w:rFonts w:ascii="Arial" w:hAnsi="Arial" w:cs="Arial"/>
          <w:color w:val="000000"/>
          <w:lang w:val="en-US"/>
        </w:rPr>
        <w:t xml:space="preserve"> </w:t>
      </w:r>
      <w:r w:rsidRPr="000F1B32">
        <w:rPr>
          <w:rFonts w:ascii="Arial" w:hAnsi="Arial" w:cs="Arial"/>
          <w:color w:val="000000"/>
        </w:rPr>
        <w:t>молочные</w:t>
      </w:r>
      <w:r w:rsidRPr="000F1B32">
        <w:rPr>
          <w:rFonts w:ascii="Arial" w:hAnsi="Arial" w:cs="Arial"/>
          <w:color w:val="000000"/>
          <w:lang w:val="en-US"/>
        </w:rPr>
        <w:t xml:space="preserve"> </w:t>
      </w:r>
      <w:r w:rsidRPr="000F1B32">
        <w:rPr>
          <w:rFonts w:ascii="Arial" w:hAnsi="Arial" w:cs="Arial"/>
          <w:color w:val="000000"/>
        </w:rPr>
        <w:t>продукты</w:t>
      </w:r>
      <w:r w:rsidRPr="000F1B32">
        <w:rPr>
          <w:rFonts w:ascii="Arial" w:hAnsi="Arial" w:cs="Arial"/>
          <w:color w:val="000000"/>
          <w:lang w:val="en-US"/>
        </w:rPr>
        <w:t xml:space="preserve">. </w:t>
      </w:r>
      <w:r w:rsidRPr="000F1B32">
        <w:rPr>
          <w:rFonts w:ascii="Arial" w:hAnsi="Arial" w:cs="Arial"/>
          <w:color w:val="000000"/>
        </w:rPr>
        <w:t>Руководство по отбору проб</w:t>
      </w:r>
      <w:r w:rsidR="006A4CD4" w:rsidRPr="000F1B32">
        <w:rPr>
          <w:rFonts w:ascii="Arial" w:hAnsi="Arial" w:cs="Arial"/>
          <w:color w:val="000000"/>
        </w:rPr>
        <w:t>).</w:t>
      </w:r>
    </w:p>
    <w:p w14:paraId="0B2D2F2C" w14:textId="2ECAC481" w:rsidR="00717CE0" w:rsidRPr="000F1B32" w:rsidRDefault="00717CE0" w:rsidP="00717CE0">
      <w:pPr>
        <w:pStyle w:val="Pa40"/>
        <w:spacing w:line="240" w:lineRule="auto"/>
        <w:ind w:firstLine="425"/>
        <w:jc w:val="both"/>
        <w:rPr>
          <w:rFonts w:ascii="Arial" w:hAnsi="Arial" w:cs="Arial"/>
          <w:color w:val="000000"/>
          <w:lang w:val="en-US"/>
        </w:rPr>
      </w:pPr>
      <w:r w:rsidRPr="000F1B32">
        <w:rPr>
          <w:rFonts w:ascii="Arial" w:hAnsi="Arial" w:cs="Arial"/>
          <w:color w:val="000000"/>
          <w:lang w:val="en-US"/>
        </w:rPr>
        <w:t xml:space="preserve">[2] ISO 13307, </w:t>
      </w:r>
      <w:r w:rsidR="006A4CD4" w:rsidRPr="000F1B32">
        <w:rPr>
          <w:rFonts w:ascii="Arial" w:hAnsi="Arial" w:cs="Arial"/>
          <w:color w:val="000000"/>
          <w:lang w:val="en-US"/>
        </w:rPr>
        <w:t>Microbiology of food and animal feed — Primary production stage — Sampling techniques</w:t>
      </w:r>
      <w:r w:rsidR="006A4CD4" w:rsidRPr="000F1B32">
        <w:rPr>
          <w:rFonts w:ascii="Arial" w:hAnsi="Arial" w:cs="Arial"/>
          <w:color w:val="000000"/>
          <w:lang w:val="en-US"/>
        </w:rPr>
        <w:t xml:space="preserve"> (</w:t>
      </w:r>
      <w:r w:rsidRPr="000F1B32">
        <w:rPr>
          <w:rFonts w:ascii="Arial" w:hAnsi="Arial" w:cs="Arial"/>
          <w:color w:val="000000"/>
        </w:rPr>
        <w:t>Микробиология</w:t>
      </w:r>
      <w:r w:rsidRPr="000F1B32">
        <w:rPr>
          <w:rFonts w:ascii="Arial" w:hAnsi="Arial" w:cs="Arial"/>
          <w:color w:val="000000"/>
          <w:lang w:val="en-US"/>
        </w:rPr>
        <w:t xml:space="preserve"> </w:t>
      </w:r>
      <w:r w:rsidRPr="000F1B32">
        <w:rPr>
          <w:rFonts w:ascii="Arial" w:hAnsi="Arial" w:cs="Arial"/>
          <w:color w:val="000000"/>
        </w:rPr>
        <w:t>пищевых</w:t>
      </w:r>
      <w:r w:rsidRPr="000F1B32">
        <w:rPr>
          <w:rFonts w:ascii="Arial" w:hAnsi="Arial" w:cs="Arial"/>
          <w:color w:val="000000"/>
          <w:lang w:val="en-US"/>
        </w:rPr>
        <w:t xml:space="preserve"> </w:t>
      </w:r>
      <w:r w:rsidRPr="000F1B32">
        <w:rPr>
          <w:rFonts w:ascii="Arial" w:hAnsi="Arial" w:cs="Arial"/>
          <w:color w:val="000000"/>
        </w:rPr>
        <w:t>продуктов</w:t>
      </w:r>
      <w:r w:rsidRPr="000F1B32">
        <w:rPr>
          <w:rFonts w:ascii="Arial" w:hAnsi="Arial" w:cs="Arial"/>
          <w:color w:val="000000"/>
          <w:lang w:val="en-US"/>
        </w:rPr>
        <w:t xml:space="preserve"> </w:t>
      </w:r>
      <w:r w:rsidRPr="000F1B32">
        <w:rPr>
          <w:rFonts w:ascii="Arial" w:hAnsi="Arial" w:cs="Arial"/>
          <w:color w:val="000000"/>
        </w:rPr>
        <w:t>и</w:t>
      </w:r>
      <w:r w:rsidRPr="000F1B32">
        <w:rPr>
          <w:rFonts w:ascii="Arial" w:hAnsi="Arial" w:cs="Arial"/>
          <w:color w:val="000000"/>
          <w:lang w:val="en-US"/>
        </w:rPr>
        <w:t xml:space="preserve"> </w:t>
      </w:r>
      <w:r w:rsidRPr="000F1B32">
        <w:rPr>
          <w:rFonts w:ascii="Arial" w:hAnsi="Arial" w:cs="Arial"/>
          <w:color w:val="000000"/>
        </w:rPr>
        <w:t>кормов</w:t>
      </w:r>
      <w:r w:rsidRPr="000F1B32">
        <w:rPr>
          <w:rFonts w:ascii="Arial" w:hAnsi="Arial" w:cs="Arial"/>
          <w:color w:val="000000"/>
          <w:lang w:val="en-US"/>
        </w:rPr>
        <w:t xml:space="preserve"> </w:t>
      </w:r>
      <w:r w:rsidRPr="000F1B32">
        <w:rPr>
          <w:rFonts w:ascii="Arial" w:hAnsi="Arial" w:cs="Arial"/>
          <w:color w:val="000000"/>
        </w:rPr>
        <w:t>для</w:t>
      </w:r>
      <w:r w:rsidRPr="000F1B32">
        <w:rPr>
          <w:rFonts w:ascii="Arial" w:hAnsi="Arial" w:cs="Arial"/>
          <w:color w:val="000000"/>
          <w:lang w:val="en-US"/>
        </w:rPr>
        <w:t xml:space="preserve"> </w:t>
      </w:r>
      <w:r w:rsidRPr="000F1B32">
        <w:rPr>
          <w:rFonts w:ascii="Arial" w:hAnsi="Arial" w:cs="Arial"/>
          <w:color w:val="000000"/>
        </w:rPr>
        <w:t>животных</w:t>
      </w:r>
      <w:r w:rsidRPr="000F1B32">
        <w:rPr>
          <w:rFonts w:ascii="Arial" w:hAnsi="Arial" w:cs="Arial"/>
          <w:color w:val="000000"/>
          <w:lang w:val="en-US"/>
        </w:rPr>
        <w:t xml:space="preserve">. </w:t>
      </w:r>
      <w:r w:rsidRPr="000F1B32">
        <w:rPr>
          <w:rFonts w:ascii="Arial" w:hAnsi="Arial" w:cs="Arial"/>
          <w:color w:val="000000"/>
        </w:rPr>
        <w:t>Начальная стадия производства. Методы</w:t>
      </w:r>
      <w:r w:rsidRPr="000F1B32">
        <w:rPr>
          <w:rFonts w:ascii="Arial" w:hAnsi="Arial" w:cs="Arial"/>
          <w:color w:val="000000"/>
          <w:lang w:val="en-US"/>
        </w:rPr>
        <w:t xml:space="preserve"> </w:t>
      </w:r>
      <w:r w:rsidRPr="000F1B32">
        <w:rPr>
          <w:rFonts w:ascii="Arial" w:hAnsi="Arial" w:cs="Arial"/>
          <w:color w:val="000000"/>
        </w:rPr>
        <w:t>отбора</w:t>
      </w:r>
      <w:r w:rsidRPr="000F1B32">
        <w:rPr>
          <w:rFonts w:ascii="Arial" w:hAnsi="Arial" w:cs="Arial"/>
          <w:color w:val="000000"/>
          <w:lang w:val="en-US"/>
        </w:rPr>
        <w:t xml:space="preserve"> </w:t>
      </w:r>
      <w:r w:rsidRPr="000F1B32">
        <w:rPr>
          <w:rFonts w:ascii="Arial" w:hAnsi="Arial" w:cs="Arial"/>
          <w:color w:val="000000"/>
        </w:rPr>
        <w:t>проб</w:t>
      </w:r>
      <w:r w:rsidR="006A4CD4" w:rsidRPr="000F1B32">
        <w:rPr>
          <w:rFonts w:ascii="Arial" w:hAnsi="Arial" w:cs="Arial"/>
          <w:color w:val="000000"/>
          <w:lang w:val="en-US"/>
        </w:rPr>
        <w:t>).</w:t>
      </w:r>
    </w:p>
    <w:p w14:paraId="5F775970" w14:textId="25ACA695" w:rsidR="00717CE0" w:rsidRPr="000F1B32" w:rsidRDefault="00717CE0" w:rsidP="00717CE0">
      <w:pPr>
        <w:pStyle w:val="Pa40"/>
        <w:spacing w:line="240" w:lineRule="auto"/>
        <w:ind w:firstLine="425"/>
        <w:jc w:val="both"/>
        <w:rPr>
          <w:rFonts w:ascii="Arial" w:hAnsi="Arial" w:cs="Arial"/>
          <w:color w:val="000000"/>
        </w:rPr>
      </w:pPr>
      <w:r w:rsidRPr="000F1B32">
        <w:rPr>
          <w:rFonts w:ascii="Arial" w:hAnsi="Arial" w:cs="Arial"/>
          <w:color w:val="000000"/>
          <w:lang w:val="en-US"/>
        </w:rPr>
        <w:t xml:space="preserve">[3] ISO 15213-2, </w:t>
      </w:r>
      <w:r w:rsidR="006A4CD4" w:rsidRPr="000F1B32">
        <w:rPr>
          <w:rFonts w:ascii="Arial" w:hAnsi="Arial" w:cs="Arial"/>
          <w:color w:val="000000"/>
          <w:lang w:val="en-US"/>
        </w:rPr>
        <w:t>Microbiology of the food chain — Horizontal method for the detection and enumeration of Clostridium spp. — Part 2: Enumeration of Clostridium perfringens by colony-count technique</w:t>
      </w:r>
      <w:r w:rsidR="006A4CD4" w:rsidRPr="000F1B32">
        <w:rPr>
          <w:rFonts w:ascii="Arial" w:hAnsi="Arial" w:cs="Arial"/>
          <w:color w:val="000000"/>
          <w:lang w:val="en-US"/>
        </w:rPr>
        <w:t xml:space="preserve"> (</w:t>
      </w:r>
      <w:r w:rsidRPr="000F1B32">
        <w:rPr>
          <w:rFonts w:ascii="Arial" w:hAnsi="Arial" w:cs="Arial"/>
          <w:color w:val="000000"/>
        </w:rPr>
        <w:t>Микробиология</w:t>
      </w:r>
      <w:r w:rsidRPr="000F1B32">
        <w:rPr>
          <w:rFonts w:ascii="Arial" w:hAnsi="Arial" w:cs="Arial"/>
          <w:color w:val="000000"/>
          <w:lang w:val="en-US"/>
        </w:rPr>
        <w:t xml:space="preserve"> </w:t>
      </w:r>
      <w:r w:rsidRPr="000F1B32">
        <w:rPr>
          <w:rFonts w:ascii="Arial" w:hAnsi="Arial" w:cs="Arial"/>
          <w:color w:val="000000"/>
        </w:rPr>
        <w:t>пищевой</w:t>
      </w:r>
      <w:r w:rsidRPr="000F1B32">
        <w:rPr>
          <w:rFonts w:ascii="Arial" w:hAnsi="Arial" w:cs="Arial"/>
          <w:color w:val="000000"/>
          <w:lang w:val="en-US"/>
        </w:rPr>
        <w:t xml:space="preserve"> </w:t>
      </w:r>
      <w:r w:rsidRPr="000F1B32">
        <w:rPr>
          <w:rFonts w:ascii="Arial" w:hAnsi="Arial" w:cs="Arial"/>
          <w:color w:val="000000"/>
        </w:rPr>
        <w:t>цепи</w:t>
      </w:r>
      <w:r w:rsidRPr="000F1B32">
        <w:rPr>
          <w:rFonts w:ascii="Arial" w:hAnsi="Arial" w:cs="Arial"/>
          <w:color w:val="000000"/>
          <w:lang w:val="en-US"/>
        </w:rPr>
        <w:t xml:space="preserve">. </w:t>
      </w:r>
      <w:r w:rsidRPr="000F1B32">
        <w:rPr>
          <w:rFonts w:ascii="Arial" w:hAnsi="Arial" w:cs="Arial"/>
          <w:color w:val="000000"/>
        </w:rPr>
        <w:t xml:space="preserve">Горизонтальный метод обнаружения и подсчета бактерий </w:t>
      </w:r>
      <w:r w:rsidRPr="000F1B32">
        <w:rPr>
          <w:rFonts w:ascii="Arial" w:hAnsi="Arial" w:cs="Arial"/>
          <w:color w:val="000000"/>
          <w:lang w:val="en-US"/>
        </w:rPr>
        <w:t>Clostridium</w:t>
      </w:r>
      <w:r w:rsidRPr="000F1B32">
        <w:rPr>
          <w:rFonts w:ascii="Arial" w:hAnsi="Arial" w:cs="Arial"/>
          <w:color w:val="000000"/>
        </w:rPr>
        <w:t xml:space="preserve"> </w:t>
      </w:r>
      <w:r w:rsidRPr="000F1B32">
        <w:rPr>
          <w:rFonts w:ascii="Arial" w:hAnsi="Arial" w:cs="Arial"/>
          <w:color w:val="000000"/>
          <w:lang w:val="en-US"/>
        </w:rPr>
        <w:t>spp</w:t>
      </w:r>
      <w:r w:rsidRPr="000F1B32">
        <w:rPr>
          <w:rFonts w:ascii="Arial" w:hAnsi="Arial" w:cs="Arial"/>
          <w:color w:val="000000"/>
        </w:rPr>
        <w:t xml:space="preserve">. Часть 2. Подсчет бактерий </w:t>
      </w:r>
      <w:r w:rsidRPr="000F1B32">
        <w:rPr>
          <w:rFonts w:ascii="Arial" w:hAnsi="Arial" w:cs="Arial"/>
          <w:color w:val="000000"/>
          <w:lang w:val="en-US"/>
        </w:rPr>
        <w:t>Clostridium</w:t>
      </w:r>
      <w:r w:rsidRPr="000F1B32">
        <w:rPr>
          <w:rFonts w:ascii="Arial" w:hAnsi="Arial" w:cs="Arial"/>
          <w:color w:val="000000"/>
        </w:rPr>
        <w:t xml:space="preserve"> </w:t>
      </w:r>
      <w:r w:rsidRPr="000F1B32">
        <w:rPr>
          <w:rFonts w:ascii="Arial" w:hAnsi="Arial" w:cs="Arial"/>
          <w:color w:val="000000"/>
          <w:lang w:val="en-US"/>
        </w:rPr>
        <w:t>perfringens</w:t>
      </w:r>
      <w:r w:rsidRPr="000F1B32">
        <w:rPr>
          <w:rFonts w:ascii="Arial" w:hAnsi="Arial" w:cs="Arial"/>
          <w:color w:val="000000"/>
        </w:rPr>
        <w:t xml:space="preserve"> методом подсчета колоний</w:t>
      </w:r>
      <w:r w:rsidR="006A4CD4" w:rsidRPr="000F1B32">
        <w:rPr>
          <w:rFonts w:ascii="Arial" w:hAnsi="Arial" w:cs="Arial"/>
          <w:color w:val="000000"/>
        </w:rPr>
        <w:t>).</w:t>
      </w:r>
    </w:p>
    <w:p w14:paraId="00AF0F35" w14:textId="6F147B23" w:rsidR="00717CE0" w:rsidRPr="000F1B32" w:rsidRDefault="00717CE0" w:rsidP="00717CE0">
      <w:pPr>
        <w:pStyle w:val="Pa40"/>
        <w:spacing w:line="240" w:lineRule="auto"/>
        <w:ind w:firstLine="425"/>
        <w:jc w:val="both"/>
        <w:rPr>
          <w:rFonts w:ascii="Arial" w:hAnsi="Arial" w:cs="Arial"/>
          <w:color w:val="000000"/>
          <w:lang w:val="en-US"/>
        </w:rPr>
      </w:pPr>
      <w:r w:rsidRPr="000F1B32">
        <w:rPr>
          <w:rFonts w:ascii="Arial" w:hAnsi="Arial" w:cs="Arial"/>
          <w:color w:val="000000"/>
          <w:lang w:val="en-US"/>
        </w:rPr>
        <w:t xml:space="preserve">[4] ISO/TS 15213-3, </w:t>
      </w:r>
      <w:r w:rsidR="006A4CD4" w:rsidRPr="000F1B32">
        <w:rPr>
          <w:rFonts w:ascii="Arial" w:hAnsi="Arial" w:cs="Arial"/>
          <w:color w:val="000000"/>
          <w:lang w:val="en-US"/>
        </w:rPr>
        <w:t>Microbiology of the food chain — Horizontal method for the detection and enumeration of Clostridium spp. — Part 3: Detection of Clostridium perfringens</w:t>
      </w:r>
      <w:r w:rsidR="006A4CD4" w:rsidRPr="000F1B32">
        <w:rPr>
          <w:rFonts w:ascii="Arial" w:hAnsi="Arial" w:cs="Arial"/>
          <w:color w:val="000000"/>
          <w:lang w:val="en-US"/>
        </w:rPr>
        <w:t xml:space="preserve"> (</w:t>
      </w:r>
      <w:r w:rsidRPr="000F1B32">
        <w:rPr>
          <w:rFonts w:ascii="Arial" w:hAnsi="Arial" w:cs="Arial"/>
          <w:color w:val="000000"/>
        </w:rPr>
        <w:t>Микробиология</w:t>
      </w:r>
      <w:r w:rsidRPr="000F1B32">
        <w:rPr>
          <w:rFonts w:ascii="Arial" w:hAnsi="Arial" w:cs="Arial"/>
          <w:color w:val="000000"/>
          <w:lang w:val="en-US"/>
        </w:rPr>
        <w:t xml:space="preserve"> </w:t>
      </w:r>
      <w:r w:rsidRPr="000F1B32">
        <w:rPr>
          <w:rFonts w:ascii="Arial" w:hAnsi="Arial" w:cs="Arial"/>
          <w:color w:val="000000"/>
        </w:rPr>
        <w:t>пищевой</w:t>
      </w:r>
      <w:r w:rsidRPr="000F1B32">
        <w:rPr>
          <w:rFonts w:ascii="Arial" w:hAnsi="Arial" w:cs="Arial"/>
          <w:color w:val="000000"/>
          <w:lang w:val="en-US"/>
        </w:rPr>
        <w:t xml:space="preserve"> </w:t>
      </w:r>
      <w:r w:rsidRPr="000F1B32">
        <w:rPr>
          <w:rFonts w:ascii="Arial" w:hAnsi="Arial" w:cs="Arial"/>
          <w:color w:val="000000"/>
        </w:rPr>
        <w:t>цепи</w:t>
      </w:r>
      <w:r w:rsidRPr="000F1B32">
        <w:rPr>
          <w:rFonts w:ascii="Arial" w:hAnsi="Arial" w:cs="Arial"/>
          <w:color w:val="000000"/>
          <w:lang w:val="en-US"/>
        </w:rPr>
        <w:t xml:space="preserve">. </w:t>
      </w:r>
      <w:r w:rsidRPr="000F1B32">
        <w:rPr>
          <w:rFonts w:ascii="Arial" w:hAnsi="Arial" w:cs="Arial"/>
          <w:color w:val="000000"/>
        </w:rPr>
        <w:t xml:space="preserve">Горизонтальный метод обнаружения и подсчета бактерий </w:t>
      </w:r>
      <w:r w:rsidRPr="000F1B32">
        <w:rPr>
          <w:rFonts w:ascii="Arial" w:hAnsi="Arial" w:cs="Arial"/>
          <w:color w:val="000000"/>
          <w:lang w:val="en-US"/>
        </w:rPr>
        <w:t>Clostridium</w:t>
      </w:r>
      <w:r w:rsidRPr="000F1B32">
        <w:rPr>
          <w:rFonts w:ascii="Arial" w:hAnsi="Arial" w:cs="Arial"/>
          <w:color w:val="000000"/>
        </w:rPr>
        <w:t xml:space="preserve"> </w:t>
      </w:r>
      <w:r w:rsidRPr="000F1B32">
        <w:rPr>
          <w:rFonts w:ascii="Arial" w:hAnsi="Arial" w:cs="Arial"/>
          <w:color w:val="000000"/>
          <w:lang w:val="en-US"/>
        </w:rPr>
        <w:t>spp</w:t>
      </w:r>
      <w:r w:rsidRPr="000F1B32">
        <w:rPr>
          <w:rFonts w:ascii="Arial" w:hAnsi="Arial" w:cs="Arial"/>
          <w:color w:val="000000"/>
        </w:rPr>
        <w:t>. Часть</w:t>
      </w:r>
      <w:r w:rsidRPr="000F1B32">
        <w:rPr>
          <w:rFonts w:ascii="Arial" w:hAnsi="Arial" w:cs="Arial"/>
          <w:color w:val="000000"/>
          <w:lang w:val="en-US"/>
        </w:rPr>
        <w:t xml:space="preserve"> 3. </w:t>
      </w:r>
      <w:r w:rsidRPr="000F1B32">
        <w:rPr>
          <w:rFonts w:ascii="Arial" w:hAnsi="Arial" w:cs="Arial"/>
          <w:color w:val="000000"/>
        </w:rPr>
        <w:t>Обнаружение</w:t>
      </w:r>
      <w:r w:rsidRPr="000F1B32">
        <w:rPr>
          <w:rFonts w:ascii="Arial" w:hAnsi="Arial" w:cs="Arial"/>
          <w:color w:val="000000"/>
          <w:lang w:val="en-US"/>
        </w:rPr>
        <w:t xml:space="preserve"> </w:t>
      </w:r>
      <w:r w:rsidRPr="000F1B32">
        <w:rPr>
          <w:rFonts w:ascii="Arial" w:hAnsi="Arial" w:cs="Arial"/>
          <w:color w:val="000000"/>
        </w:rPr>
        <w:t>бактерий</w:t>
      </w:r>
      <w:r w:rsidRPr="000F1B32">
        <w:rPr>
          <w:rFonts w:ascii="Arial" w:hAnsi="Arial" w:cs="Arial"/>
          <w:color w:val="000000"/>
          <w:lang w:val="en-US"/>
        </w:rPr>
        <w:t xml:space="preserve"> Clostridium perfringens</w:t>
      </w:r>
      <w:r w:rsidR="006A4CD4" w:rsidRPr="000F1B32">
        <w:rPr>
          <w:rFonts w:ascii="Arial" w:hAnsi="Arial" w:cs="Arial"/>
          <w:color w:val="000000"/>
          <w:lang w:val="en-US"/>
        </w:rPr>
        <w:t>).</w:t>
      </w:r>
    </w:p>
    <w:p w14:paraId="56E71ED9" w14:textId="22EBCC13" w:rsidR="00717CE0" w:rsidRPr="000F1B32" w:rsidRDefault="00717CE0" w:rsidP="00717CE0">
      <w:pPr>
        <w:pStyle w:val="Pa40"/>
        <w:spacing w:line="240" w:lineRule="auto"/>
        <w:ind w:firstLine="425"/>
        <w:jc w:val="both"/>
        <w:rPr>
          <w:rFonts w:ascii="Arial" w:hAnsi="Arial" w:cs="Arial"/>
          <w:color w:val="000000"/>
          <w:lang w:val="en-US"/>
        </w:rPr>
      </w:pPr>
      <w:r w:rsidRPr="000F1B32">
        <w:rPr>
          <w:rFonts w:ascii="Arial" w:hAnsi="Arial" w:cs="Arial"/>
          <w:color w:val="000000"/>
          <w:lang w:val="en-US"/>
        </w:rPr>
        <w:t xml:space="preserve">[5] ISO 16140-4, </w:t>
      </w:r>
      <w:r w:rsidR="006A4CD4" w:rsidRPr="000F1B32">
        <w:rPr>
          <w:rFonts w:ascii="Arial" w:hAnsi="Arial" w:cs="Arial"/>
          <w:color w:val="000000"/>
          <w:lang w:val="en-US"/>
        </w:rPr>
        <w:t>Microbiology of the food chain — Method validation — Part 4: Protocol for method validation in a single laboratory</w:t>
      </w:r>
      <w:r w:rsidR="006A4CD4" w:rsidRPr="000F1B32">
        <w:rPr>
          <w:rFonts w:ascii="Arial" w:hAnsi="Arial" w:cs="Arial"/>
          <w:color w:val="000000"/>
          <w:lang w:val="en-US"/>
        </w:rPr>
        <w:t xml:space="preserve"> (</w:t>
      </w:r>
      <w:r w:rsidRPr="000F1B32">
        <w:rPr>
          <w:rFonts w:ascii="Arial" w:hAnsi="Arial" w:cs="Arial"/>
          <w:color w:val="000000"/>
        </w:rPr>
        <w:t>Микробиология</w:t>
      </w:r>
      <w:r w:rsidRPr="000F1B32">
        <w:rPr>
          <w:rFonts w:ascii="Arial" w:hAnsi="Arial" w:cs="Arial"/>
          <w:color w:val="000000"/>
          <w:lang w:val="en-US"/>
        </w:rPr>
        <w:t xml:space="preserve"> </w:t>
      </w:r>
      <w:r w:rsidRPr="000F1B32">
        <w:rPr>
          <w:rFonts w:ascii="Arial" w:hAnsi="Arial" w:cs="Arial"/>
          <w:color w:val="000000"/>
        </w:rPr>
        <w:t>пищевой</w:t>
      </w:r>
      <w:r w:rsidRPr="000F1B32">
        <w:rPr>
          <w:rFonts w:ascii="Arial" w:hAnsi="Arial" w:cs="Arial"/>
          <w:color w:val="000000"/>
          <w:lang w:val="en-US"/>
        </w:rPr>
        <w:t xml:space="preserve"> </w:t>
      </w:r>
      <w:r w:rsidRPr="000F1B32">
        <w:rPr>
          <w:rFonts w:ascii="Arial" w:hAnsi="Arial" w:cs="Arial"/>
          <w:color w:val="000000"/>
        </w:rPr>
        <w:t>цепи</w:t>
      </w:r>
      <w:r w:rsidRPr="000F1B32">
        <w:rPr>
          <w:rFonts w:ascii="Arial" w:hAnsi="Arial" w:cs="Arial"/>
          <w:color w:val="000000"/>
          <w:lang w:val="en-US"/>
        </w:rPr>
        <w:t xml:space="preserve">. </w:t>
      </w:r>
      <w:r w:rsidRPr="000F1B32">
        <w:rPr>
          <w:rFonts w:ascii="Arial" w:hAnsi="Arial" w:cs="Arial"/>
          <w:color w:val="000000"/>
        </w:rPr>
        <w:t>Валидация методов. Часть 4. Протокол</w:t>
      </w:r>
      <w:r w:rsidRPr="000F1B32">
        <w:rPr>
          <w:rFonts w:ascii="Arial" w:hAnsi="Arial" w:cs="Arial"/>
          <w:color w:val="000000"/>
          <w:lang w:val="en-US"/>
        </w:rPr>
        <w:t xml:space="preserve"> </w:t>
      </w:r>
      <w:r w:rsidRPr="000F1B32">
        <w:rPr>
          <w:rFonts w:ascii="Arial" w:hAnsi="Arial" w:cs="Arial"/>
          <w:color w:val="000000"/>
        </w:rPr>
        <w:t>валидации</w:t>
      </w:r>
      <w:r w:rsidRPr="000F1B32">
        <w:rPr>
          <w:rFonts w:ascii="Arial" w:hAnsi="Arial" w:cs="Arial"/>
          <w:color w:val="000000"/>
          <w:lang w:val="en-US"/>
        </w:rPr>
        <w:t xml:space="preserve"> </w:t>
      </w:r>
      <w:r w:rsidRPr="000F1B32">
        <w:rPr>
          <w:rFonts w:ascii="Arial" w:hAnsi="Arial" w:cs="Arial"/>
          <w:color w:val="000000"/>
        </w:rPr>
        <w:t>метода</w:t>
      </w:r>
      <w:r w:rsidRPr="000F1B32">
        <w:rPr>
          <w:rFonts w:ascii="Arial" w:hAnsi="Arial" w:cs="Arial"/>
          <w:color w:val="000000"/>
          <w:lang w:val="en-US"/>
        </w:rPr>
        <w:t xml:space="preserve"> </w:t>
      </w:r>
      <w:r w:rsidRPr="000F1B32">
        <w:rPr>
          <w:rFonts w:ascii="Arial" w:hAnsi="Arial" w:cs="Arial"/>
          <w:color w:val="000000"/>
        </w:rPr>
        <w:t>в</w:t>
      </w:r>
      <w:r w:rsidRPr="000F1B32">
        <w:rPr>
          <w:rFonts w:ascii="Arial" w:hAnsi="Arial" w:cs="Arial"/>
          <w:color w:val="000000"/>
          <w:lang w:val="en-US"/>
        </w:rPr>
        <w:t xml:space="preserve"> </w:t>
      </w:r>
      <w:r w:rsidRPr="000F1B32">
        <w:rPr>
          <w:rFonts w:ascii="Arial" w:hAnsi="Arial" w:cs="Arial"/>
          <w:color w:val="000000"/>
        </w:rPr>
        <w:t>одной</w:t>
      </w:r>
      <w:r w:rsidRPr="000F1B32">
        <w:rPr>
          <w:rFonts w:ascii="Arial" w:hAnsi="Arial" w:cs="Arial"/>
          <w:color w:val="000000"/>
          <w:lang w:val="en-US"/>
        </w:rPr>
        <w:t xml:space="preserve"> </w:t>
      </w:r>
      <w:r w:rsidRPr="000F1B32">
        <w:rPr>
          <w:rFonts w:ascii="Arial" w:hAnsi="Arial" w:cs="Arial"/>
          <w:color w:val="000000"/>
        </w:rPr>
        <w:t>лаборатории</w:t>
      </w:r>
      <w:r w:rsidR="006A4CD4" w:rsidRPr="000F1B32">
        <w:rPr>
          <w:rFonts w:ascii="Arial" w:hAnsi="Arial" w:cs="Arial"/>
          <w:color w:val="000000"/>
          <w:lang w:val="en-US"/>
        </w:rPr>
        <w:t>).</w:t>
      </w:r>
    </w:p>
    <w:p w14:paraId="7B974651" w14:textId="76504778" w:rsidR="00717CE0" w:rsidRPr="000F1B32" w:rsidRDefault="00717CE0" w:rsidP="00717CE0">
      <w:pPr>
        <w:pStyle w:val="Pa40"/>
        <w:spacing w:line="240" w:lineRule="auto"/>
        <w:ind w:firstLine="425"/>
        <w:jc w:val="both"/>
        <w:rPr>
          <w:rFonts w:ascii="Arial" w:hAnsi="Arial" w:cs="Arial"/>
          <w:color w:val="000000"/>
        </w:rPr>
      </w:pPr>
      <w:r w:rsidRPr="000F1B32">
        <w:rPr>
          <w:rFonts w:ascii="Arial" w:hAnsi="Arial" w:cs="Arial"/>
          <w:color w:val="000000"/>
          <w:lang w:val="en-US"/>
        </w:rPr>
        <w:t xml:space="preserve">[6] ISO 16140-6, </w:t>
      </w:r>
      <w:r w:rsidR="006A4CD4" w:rsidRPr="000F1B32">
        <w:rPr>
          <w:rFonts w:ascii="Arial" w:hAnsi="Arial" w:cs="Arial"/>
          <w:color w:val="000000"/>
          <w:lang w:val="en-US"/>
        </w:rPr>
        <w:t>Microbiology of the food chain — Method validation — Part 6: Protocol for the validation of alternative (proprietary) methods for microbiological confirmation and typing procedures</w:t>
      </w:r>
      <w:r w:rsidR="006A4CD4" w:rsidRPr="000F1B32">
        <w:rPr>
          <w:rFonts w:ascii="Arial" w:hAnsi="Arial" w:cs="Arial"/>
          <w:color w:val="000000"/>
          <w:lang w:val="en-US"/>
        </w:rPr>
        <w:t xml:space="preserve"> (</w:t>
      </w:r>
      <w:r w:rsidRPr="000F1B32">
        <w:rPr>
          <w:rFonts w:ascii="Arial" w:hAnsi="Arial" w:cs="Arial"/>
          <w:color w:val="000000"/>
        </w:rPr>
        <w:t>Микробиология</w:t>
      </w:r>
      <w:r w:rsidRPr="000F1B32">
        <w:rPr>
          <w:rFonts w:ascii="Arial" w:hAnsi="Arial" w:cs="Arial"/>
          <w:color w:val="000000"/>
          <w:lang w:val="en-US"/>
        </w:rPr>
        <w:t xml:space="preserve"> </w:t>
      </w:r>
      <w:r w:rsidRPr="000F1B32">
        <w:rPr>
          <w:rFonts w:ascii="Arial" w:hAnsi="Arial" w:cs="Arial"/>
          <w:color w:val="000000"/>
        </w:rPr>
        <w:t>пищевой</w:t>
      </w:r>
      <w:r w:rsidRPr="000F1B32">
        <w:rPr>
          <w:rFonts w:ascii="Arial" w:hAnsi="Arial" w:cs="Arial"/>
          <w:color w:val="000000"/>
          <w:lang w:val="en-US"/>
        </w:rPr>
        <w:t xml:space="preserve"> </w:t>
      </w:r>
      <w:r w:rsidRPr="000F1B32">
        <w:rPr>
          <w:rFonts w:ascii="Arial" w:hAnsi="Arial" w:cs="Arial"/>
          <w:color w:val="000000"/>
        </w:rPr>
        <w:t>цепи</w:t>
      </w:r>
      <w:r w:rsidRPr="000F1B32">
        <w:rPr>
          <w:rFonts w:ascii="Arial" w:hAnsi="Arial" w:cs="Arial"/>
          <w:color w:val="000000"/>
          <w:lang w:val="en-US"/>
        </w:rPr>
        <w:t xml:space="preserve">. </w:t>
      </w:r>
      <w:r w:rsidRPr="000F1B32">
        <w:rPr>
          <w:rFonts w:ascii="Arial" w:hAnsi="Arial" w:cs="Arial"/>
          <w:color w:val="000000"/>
        </w:rPr>
        <w:t>Валидация методов. Часть 6. Протокол валидации альтернативных (патентованных) методов для процедур микробиологического подтверждения и типирования</w:t>
      </w:r>
      <w:r w:rsidR="006A4CD4" w:rsidRPr="000F1B32">
        <w:rPr>
          <w:rFonts w:ascii="Arial" w:hAnsi="Arial" w:cs="Arial"/>
          <w:color w:val="000000"/>
        </w:rPr>
        <w:t>).</w:t>
      </w:r>
      <w:r w:rsidRPr="000F1B32">
        <w:rPr>
          <w:rFonts w:ascii="Arial" w:hAnsi="Arial" w:cs="Arial"/>
          <w:color w:val="000000"/>
        </w:rPr>
        <w:t xml:space="preserve"> </w:t>
      </w:r>
    </w:p>
    <w:p w14:paraId="757194C6" w14:textId="3431CC25" w:rsidR="00717CE0" w:rsidRPr="000F1B32" w:rsidRDefault="00717CE0" w:rsidP="00717CE0">
      <w:pPr>
        <w:pStyle w:val="Pa40"/>
        <w:spacing w:line="240" w:lineRule="auto"/>
        <w:ind w:firstLine="425"/>
        <w:jc w:val="both"/>
        <w:rPr>
          <w:rFonts w:ascii="Arial" w:hAnsi="Arial" w:cs="Arial"/>
          <w:color w:val="000000"/>
        </w:rPr>
      </w:pPr>
      <w:r w:rsidRPr="000F1B32">
        <w:rPr>
          <w:rFonts w:ascii="Arial" w:hAnsi="Arial" w:cs="Arial"/>
          <w:color w:val="000000"/>
          <w:lang w:val="en-US"/>
        </w:rPr>
        <w:t xml:space="preserve">[7] ISO 17468, </w:t>
      </w:r>
      <w:r w:rsidR="006A4CD4" w:rsidRPr="000F1B32">
        <w:rPr>
          <w:rFonts w:ascii="Arial" w:hAnsi="Arial" w:cs="Arial"/>
          <w:color w:val="000000"/>
          <w:lang w:val="en-US"/>
        </w:rPr>
        <w:t>Microbiology of the food chain — Technical requirements and guidance on establishment or revision of a standardized reference method</w:t>
      </w:r>
      <w:r w:rsidR="006A4CD4" w:rsidRPr="000F1B32">
        <w:rPr>
          <w:rFonts w:ascii="Arial" w:hAnsi="Arial" w:cs="Arial"/>
          <w:color w:val="000000"/>
          <w:lang w:val="en-US"/>
        </w:rPr>
        <w:t xml:space="preserve"> (</w:t>
      </w:r>
      <w:r w:rsidRPr="000F1B32">
        <w:rPr>
          <w:rFonts w:ascii="Arial" w:hAnsi="Arial" w:cs="Arial"/>
          <w:color w:val="000000"/>
        </w:rPr>
        <w:t>Микробиология</w:t>
      </w:r>
      <w:r w:rsidRPr="000F1B32">
        <w:rPr>
          <w:rFonts w:ascii="Arial" w:hAnsi="Arial" w:cs="Arial"/>
          <w:color w:val="000000"/>
          <w:lang w:val="en-US"/>
        </w:rPr>
        <w:t xml:space="preserve"> </w:t>
      </w:r>
      <w:r w:rsidRPr="000F1B32">
        <w:rPr>
          <w:rFonts w:ascii="Arial" w:hAnsi="Arial" w:cs="Arial"/>
          <w:color w:val="000000"/>
        </w:rPr>
        <w:t>пищевой</w:t>
      </w:r>
      <w:r w:rsidRPr="000F1B32">
        <w:rPr>
          <w:rFonts w:ascii="Arial" w:hAnsi="Arial" w:cs="Arial"/>
          <w:color w:val="000000"/>
          <w:lang w:val="en-US"/>
        </w:rPr>
        <w:t xml:space="preserve"> </w:t>
      </w:r>
      <w:r w:rsidRPr="000F1B32">
        <w:rPr>
          <w:rFonts w:ascii="Arial" w:hAnsi="Arial" w:cs="Arial"/>
          <w:color w:val="000000"/>
        </w:rPr>
        <w:t>цепи</w:t>
      </w:r>
      <w:r w:rsidRPr="000F1B32">
        <w:rPr>
          <w:rFonts w:ascii="Arial" w:hAnsi="Arial" w:cs="Arial"/>
          <w:color w:val="000000"/>
          <w:lang w:val="en-US"/>
        </w:rPr>
        <w:t xml:space="preserve">. </w:t>
      </w:r>
      <w:r w:rsidRPr="000F1B32">
        <w:rPr>
          <w:rFonts w:ascii="Arial" w:hAnsi="Arial" w:cs="Arial"/>
          <w:color w:val="000000"/>
        </w:rPr>
        <w:t>Технические требования и руководство по разработке и пересмотру стандартизованного эталонного метода</w:t>
      </w:r>
      <w:r w:rsidR="006A4CD4" w:rsidRPr="000F1B32">
        <w:rPr>
          <w:rFonts w:ascii="Arial" w:hAnsi="Arial" w:cs="Arial"/>
          <w:color w:val="000000"/>
        </w:rPr>
        <w:t>).</w:t>
      </w:r>
    </w:p>
    <w:p w14:paraId="216559CE" w14:textId="456D2132" w:rsidR="00717CE0" w:rsidRPr="000F1B32" w:rsidRDefault="00717CE0" w:rsidP="00717CE0">
      <w:pPr>
        <w:pStyle w:val="Pa40"/>
        <w:spacing w:line="240" w:lineRule="auto"/>
        <w:ind w:firstLine="425"/>
        <w:jc w:val="both"/>
        <w:rPr>
          <w:rFonts w:ascii="Arial" w:hAnsi="Arial" w:cs="Arial"/>
          <w:color w:val="000000"/>
        </w:rPr>
      </w:pPr>
      <w:r w:rsidRPr="000F1B32">
        <w:rPr>
          <w:rFonts w:ascii="Arial" w:hAnsi="Arial" w:cs="Arial"/>
          <w:color w:val="000000"/>
          <w:lang w:val="en-US"/>
        </w:rPr>
        <w:t xml:space="preserve">[8] ISO 17604, </w:t>
      </w:r>
      <w:r w:rsidR="006A4CD4" w:rsidRPr="000F1B32">
        <w:rPr>
          <w:rFonts w:ascii="Arial" w:hAnsi="Arial" w:cs="Arial"/>
          <w:color w:val="000000"/>
          <w:lang w:val="en-US"/>
        </w:rPr>
        <w:t>Microbiology of the food chain — Carcass sampling for microbiological analysis</w:t>
      </w:r>
      <w:r w:rsidR="006A4CD4" w:rsidRPr="000F1B32">
        <w:rPr>
          <w:rFonts w:ascii="Arial" w:hAnsi="Arial" w:cs="Arial"/>
          <w:color w:val="000000"/>
          <w:lang w:val="en-US"/>
        </w:rPr>
        <w:t xml:space="preserve"> (</w:t>
      </w:r>
      <w:r w:rsidRPr="000F1B32">
        <w:rPr>
          <w:rFonts w:ascii="Arial" w:hAnsi="Arial" w:cs="Arial"/>
          <w:color w:val="000000"/>
        </w:rPr>
        <w:t>Микробиология</w:t>
      </w:r>
      <w:r w:rsidRPr="000F1B32">
        <w:rPr>
          <w:rFonts w:ascii="Arial" w:hAnsi="Arial" w:cs="Arial"/>
          <w:color w:val="000000"/>
          <w:lang w:val="en-US"/>
        </w:rPr>
        <w:t xml:space="preserve"> </w:t>
      </w:r>
      <w:r w:rsidRPr="000F1B32">
        <w:rPr>
          <w:rFonts w:ascii="Arial" w:hAnsi="Arial" w:cs="Arial"/>
          <w:color w:val="000000"/>
        </w:rPr>
        <w:t>пищевой</w:t>
      </w:r>
      <w:r w:rsidRPr="000F1B32">
        <w:rPr>
          <w:rFonts w:ascii="Arial" w:hAnsi="Arial" w:cs="Arial"/>
          <w:color w:val="000000"/>
          <w:lang w:val="en-US"/>
        </w:rPr>
        <w:t xml:space="preserve"> </w:t>
      </w:r>
      <w:r w:rsidRPr="000F1B32">
        <w:rPr>
          <w:rFonts w:ascii="Arial" w:hAnsi="Arial" w:cs="Arial"/>
          <w:color w:val="000000"/>
        </w:rPr>
        <w:t>цепи</w:t>
      </w:r>
      <w:r w:rsidRPr="000F1B32">
        <w:rPr>
          <w:rFonts w:ascii="Arial" w:hAnsi="Arial" w:cs="Arial"/>
          <w:color w:val="000000"/>
          <w:lang w:val="en-US"/>
        </w:rPr>
        <w:t xml:space="preserve">. </w:t>
      </w:r>
      <w:r w:rsidRPr="000F1B32">
        <w:rPr>
          <w:rFonts w:ascii="Arial" w:hAnsi="Arial" w:cs="Arial"/>
          <w:color w:val="000000"/>
        </w:rPr>
        <w:t>Отбор проб с туши для микробиологического анализа</w:t>
      </w:r>
      <w:r w:rsidR="006A4CD4" w:rsidRPr="000F1B32">
        <w:rPr>
          <w:rFonts w:ascii="Arial" w:hAnsi="Arial" w:cs="Arial"/>
          <w:color w:val="000000"/>
        </w:rPr>
        <w:t>).</w:t>
      </w:r>
    </w:p>
    <w:p w14:paraId="483300A3" w14:textId="6D639E1F" w:rsidR="00717CE0" w:rsidRPr="000F1B32" w:rsidRDefault="00717CE0" w:rsidP="00717CE0">
      <w:pPr>
        <w:pStyle w:val="Pa40"/>
        <w:spacing w:line="240" w:lineRule="auto"/>
        <w:ind w:firstLine="425"/>
        <w:jc w:val="both"/>
        <w:rPr>
          <w:rFonts w:ascii="Arial" w:hAnsi="Arial" w:cs="Arial"/>
          <w:color w:val="000000"/>
        </w:rPr>
      </w:pPr>
      <w:r w:rsidRPr="000F1B32">
        <w:rPr>
          <w:rFonts w:ascii="Arial" w:hAnsi="Arial" w:cs="Arial"/>
          <w:color w:val="000000"/>
          <w:lang w:val="en-US"/>
        </w:rPr>
        <w:t xml:space="preserve">[9] ISO/TS 17728, </w:t>
      </w:r>
      <w:r w:rsidR="000F1B32" w:rsidRPr="000F1B32">
        <w:rPr>
          <w:rFonts w:ascii="Arial" w:hAnsi="Arial" w:cs="Arial"/>
          <w:color w:val="000000"/>
          <w:lang w:val="en-US"/>
        </w:rPr>
        <w:t>Microbiology of the food chain — Sampling techniques for microbiological analysis of food and feed samples</w:t>
      </w:r>
      <w:r w:rsidR="000F1B32" w:rsidRPr="000F1B32">
        <w:rPr>
          <w:rFonts w:ascii="Arial" w:hAnsi="Arial" w:cs="Arial"/>
          <w:color w:val="000000"/>
          <w:lang w:val="en-US"/>
        </w:rPr>
        <w:t xml:space="preserve"> (</w:t>
      </w:r>
      <w:r w:rsidRPr="000F1B32">
        <w:rPr>
          <w:rFonts w:ascii="Arial" w:hAnsi="Arial" w:cs="Arial"/>
          <w:color w:val="000000"/>
        </w:rPr>
        <w:t>Микробиология</w:t>
      </w:r>
      <w:r w:rsidRPr="000F1B32">
        <w:rPr>
          <w:rFonts w:ascii="Arial" w:hAnsi="Arial" w:cs="Arial"/>
          <w:color w:val="000000"/>
          <w:lang w:val="en-US"/>
        </w:rPr>
        <w:t xml:space="preserve"> </w:t>
      </w:r>
      <w:r w:rsidRPr="000F1B32">
        <w:rPr>
          <w:rFonts w:ascii="Arial" w:hAnsi="Arial" w:cs="Arial"/>
          <w:color w:val="000000"/>
        </w:rPr>
        <w:t>пищевой</w:t>
      </w:r>
      <w:r w:rsidRPr="000F1B32">
        <w:rPr>
          <w:rFonts w:ascii="Arial" w:hAnsi="Arial" w:cs="Arial"/>
          <w:color w:val="000000"/>
          <w:lang w:val="en-US"/>
        </w:rPr>
        <w:t xml:space="preserve"> </w:t>
      </w:r>
      <w:r w:rsidRPr="000F1B32">
        <w:rPr>
          <w:rFonts w:ascii="Arial" w:hAnsi="Arial" w:cs="Arial"/>
          <w:color w:val="000000"/>
        </w:rPr>
        <w:t>цепи</w:t>
      </w:r>
      <w:r w:rsidRPr="000F1B32">
        <w:rPr>
          <w:rFonts w:ascii="Arial" w:hAnsi="Arial" w:cs="Arial"/>
          <w:color w:val="000000"/>
          <w:lang w:val="en-US"/>
        </w:rPr>
        <w:t xml:space="preserve">. </w:t>
      </w:r>
      <w:r w:rsidRPr="000F1B32">
        <w:rPr>
          <w:rFonts w:ascii="Arial" w:hAnsi="Arial" w:cs="Arial"/>
          <w:color w:val="000000"/>
        </w:rPr>
        <w:t>Методы отбора проб пищевой продукции и кормов для микробиологического анализа</w:t>
      </w:r>
      <w:r w:rsidR="000F1B32" w:rsidRPr="000F1B32">
        <w:rPr>
          <w:rFonts w:ascii="Arial" w:hAnsi="Arial" w:cs="Arial"/>
          <w:color w:val="000000"/>
        </w:rPr>
        <w:t>).</w:t>
      </w:r>
    </w:p>
    <w:p w14:paraId="67AC4E05" w14:textId="2CE2911E" w:rsidR="00717CE0" w:rsidRPr="000F1B32" w:rsidRDefault="00717CE0" w:rsidP="00717CE0">
      <w:pPr>
        <w:pStyle w:val="Pa40"/>
        <w:spacing w:line="240" w:lineRule="auto"/>
        <w:ind w:firstLine="425"/>
        <w:jc w:val="both"/>
        <w:rPr>
          <w:rFonts w:ascii="Arial" w:hAnsi="Arial" w:cs="Arial"/>
          <w:color w:val="000000"/>
          <w:lang w:val="en-US"/>
        </w:rPr>
      </w:pPr>
      <w:r w:rsidRPr="000F1B32">
        <w:rPr>
          <w:rFonts w:ascii="Arial" w:hAnsi="Arial" w:cs="Arial"/>
          <w:color w:val="000000"/>
          <w:lang w:val="en-US"/>
        </w:rPr>
        <w:t xml:space="preserve">[10] ISO 18593, </w:t>
      </w:r>
      <w:r w:rsidR="000F1B32" w:rsidRPr="000F1B32">
        <w:rPr>
          <w:rFonts w:ascii="Arial" w:hAnsi="Arial" w:cs="Arial"/>
          <w:color w:val="000000"/>
          <w:lang w:val="en-US"/>
        </w:rPr>
        <w:t>Microbiology of the food chain — Horizontal methods for surface sampling</w:t>
      </w:r>
      <w:r w:rsidR="000F1B32" w:rsidRPr="000F1B32">
        <w:rPr>
          <w:rFonts w:ascii="Arial" w:hAnsi="Arial" w:cs="Arial"/>
          <w:color w:val="000000"/>
          <w:lang w:val="en-US"/>
        </w:rPr>
        <w:t xml:space="preserve"> (</w:t>
      </w:r>
      <w:r w:rsidRPr="000F1B32">
        <w:rPr>
          <w:rFonts w:ascii="Arial" w:hAnsi="Arial" w:cs="Arial"/>
          <w:color w:val="000000"/>
        </w:rPr>
        <w:t>Микробиология</w:t>
      </w:r>
      <w:r w:rsidRPr="000F1B32">
        <w:rPr>
          <w:rFonts w:ascii="Arial" w:hAnsi="Arial" w:cs="Arial"/>
          <w:color w:val="000000"/>
          <w:lang w:val="en-US"/>
        </w:rPr>
        <w:t xml:space="preserve"> </w:t>
      </w:r>
      <w:r w:rsidRPr="000F1B32">
        <w:rPr>
          <w:rFonts w:ascii="Arial" w:hAnsi="Arial" w:cs="Arial"/>
          <w:color w:val="000000"/>
        </w:rPr>
        <w:t>пищевой</w:t>
      </w:r>
      <w:r w:rsidRPr="000F1B32">
        <w:rPr>
          <w:rFonts w:ascii="Arial" w:hAnsi="Arial" w:cs="Arial"/>
          <w:color w:val="000000"/>
          <w:lang w:val="en-US"/>
        </w:rPr>
        <w:t xml:space="preserve"> </w:t>
      </w:r>
      <w:r w:rsidRPr="000F1B32">
        <w:rPr>
          <w:rFonts w:ascii="Arial" w:hAnsi="Arial" w:cs="Arial"/>
          <w:color w:val="000000"/>
        </w:rPr>
        <w:t>цепи</w:t>
      </w:r>
      <w:r w:rsidRPr="000F1B32">
        <w:rPr>
          <w:rFonts w:ascii="Arial" w:hAnsi="Arial" w:cs="Arial"/>
          <w:color w:val="000000"/>
          <w:lang w:val="en-US"/>
        </w:rPr>
        <w:t xml:space="preserve">. </w:t>
      </w:r>
      <w:r w:rsidRPr="000F1B32">
        <w:rPr>
          <w:rFonts w:ascii="Arial" w:hAnsi="Arial" w:cs="Arial"/>
          <w:color w:val="000000"/>
        </w:rPr>
        <w:t>Горизонтальные</w:t>
      </w:r>
      <w:r w:rsidRPr="000F1B32">
        <w:rPr>
          <w:rFonts w:ascii="Arial" w:hAnsi="Arial" w:cs="Arial"/>
          <w:color w:val="000000"/>
          <w:lang w:val="en-US"/>
        </w:rPr>
        <w:t xml:space="preserve"> </w:t>
      </w:r>
      <w:r w:rsidRPr="000F1B32">
        <w:rPr>
          <w:rFonts w:ascii="Arial" w:hAnsi="Arial" w:cs="Arial"/>
          <w:color w:val="000000"/>
        </w:rPr>
        <w:t>методы</w:t>
      </w:r>
      <w:r w:rsidRPr="000F1B32">
        <w:rPr>
          <w:rFonts w:ascii="Arial" w:hAnsi="Arial" w:cs="Arial"/>
          <w:color w:val="000000"/>
          <w:lang w:val="en-US"/>
        </w:rPr>
        <w:t xml:space="preserve"> </w:t>
      </w:r>
      <w:r w:rsidRPr="000F1B32">
        <w:rPr>
          <w:rFonts w:ascii="Arial" w:hAnsi="Arial" w:cs="Arial"/>
          <w:color w:val="000000"/>
        </w:rPr>
        <w:t>отбора</w:t>
      </w:r>
      <w:r w:rsidRPr="000F1B32">
        <w:rPr>
          <w:rFonts w:ascii="Arial" w:hAnsi="Arial" w:cs="Arial"/>
          <w:color w:val="000000"/>
          <w:lang w:val="en-US"/>
        </w:rPr>
        <w:t xml:space="preserve"> </w:t>
      </w:r>
      <w:r w:rsidRPr="000F1B32">
        <w:rPr>
          <w:rFonts w:ascii="Arial" w:hAnsi="Arial" w:cs="Arial"/>
          <w:color w:val="000000"/>
        </w:rPr>
        <w:t>проб</w:t>
      </w:r>
      <w:r w:rsidRPr="000F1B32">
        <w:rPr>
          <w:rFonts w:ascii="Arial" w:hAnsi="Arial" w:cs="Arial"/>
          <w:color w:val="000000"/>
          <w:lang w:val="en-US"/>
        </w:rPr>
        <w:t xml:space="preserve"> </w:t>
      </w:r>
      <w:r w:rsidRPr="000F1B32">
        <w:rPr>
          <w:rFonts w:ascii="Arial" w:hAnsi="Arial" w:cs="Arial"/>
          <w:color w:val="000000"/>
        </w:rPr>
        <w:t>с</w:t>
      </w:r>
      <w:r w:rsidRPr="000F1B32">
        <w:rPr>
          <w:rFonts w:ascii="Arial" w:hAnsi="Arial" w:cs="Arial"/>
          <w:color w:val="000000"/>
          <w:lang w:val="en-US"/>
        </w:rPr>
        <w:t xml:space="preserve"> </w:t>
      </w:r>
      <w:r w:rsidRPr="000F1B32">
        <w:rPr>
          <w:rFonts w:ascii="Arial" w:hAnsi="Arial" w:cs="Arial"/>
          <w:color w:val="000000"/>
        </w:rPr>
        <w:t>поверхностей</w:t>
      </w:r>
      <w:r w:rsidR="000F1B32" w:rsidRPr="000F1B32">
        <w:rPr>
          <w:rFonts w:ascii="Arial" w:hAnsi="Arial" w:cs="Arial"/>
          <w:color w:val="000000"/>
          <w:lang w:val="en-US"/>
        </w:rPr>
        <w:t>).</w:t>
      </w:r>
    </w:p>
    <w:p w14:paraId="583A09BB" w14:textId="5D681A07" w:rsidR="00717CE0" w:rsidRPr="000F1B32" w:rsidRDefault="00717CE0" w:rsidP="00717CE0">
      <w:pPr>
        <w:pStyle w:val="Pa40"/>
        <w:spacing w:line="240" w:lineRule="auto"/>
        <w:ind w:firstLine="425"/>
        <w:jc w:val="both"/>
        <w:rPr>
          <w:rFonts w:ascii="Arial" w:hAnsi="Arial" w:cs="Arial"/>
          <w:lang w:val="en-US"/>
        </w:rPr>
      </w:pPr>
      <w:r w:rsidRPr="000F1B32">
        <w:rPr>
          <w:rFonts w:ascii="Arial" w:hAnsi="Arial" w:cs="Arial"/>
          <w:lang w:val="en-US"/>
        </w:rPr>
        <w:t xml:space="preserve">[11] VDLUFA 28.3.2, </w:t>
      </w:r>
      <w:r w:rsidR="000F1B32" w:rsidRPr="000F1B32">
        <w:rPr>
          <w:rFonts w:ascii="Arial" w:hAnsi="Arial" w:cs="Arial"/>
          <w:lang w:val="en-US"/>
        </w:rPr>
        <w:t>Futtermitteluntersuchung – Bestimmung von Sulfitreduzierenden Clostridien</w:t>
      </w:r>
      <w:r w:rsidR="000F1B32" w:rsidRPr="000F1B32">
        <w:rPr>
          <w:rFonts w:ascii="Arial" w:hAnsi="Arial" w:cs="Arial"/>
          <w:lang w:val="en-US"/>
        </w:rPr>
        <w:t xml:space="preserve"> (</w:t>
      </w:r>
      <w:r w:rsidRPr="000F1B32">
        <w:rPr>
          <w:rFonts w:ascii="Arial" w:hAnsi="Arial" w:cs="Arial"/>
        </w:rPr>
        <w:t>Анализ</w:t>
      </w:r>
      <w:r w:rsidRPr="000F1B32">
        <w:rPr>
          <w:rFonts w:ascii="Arial" w:hAnsi="Arial" w:cs="Arial"/>
          <w:lang w:val="en-US"/>
        </w:rPr>
        <w:t xml:space="preserve"> </w:t>
      </w:r>
      <w:r w:rsidRPr="000F1B32">
        <w:rPr>
          <w:rFonts w:ascii="Arial" w:hAnsi="Arial" w:cs="Arial"/>
        </w:rPr>
        <w:t>кормов</w:t>
      </w:r>
      <w:r w:rsidRPr="000F1B32">
        <w:rPr>
          <w:rFonts w:ascii="Arial" w:hAnsi="Arial" w:cs="Arial"/>
          <w:lang w:val="en-US"/>
        </w:rPr>
        <w:t xml:space="preserve">. </w:t>
      </w:r>
      <w:r w:rsidRPr="000F1B32">
        <w:rPr>
          <w:rFonts w:ascii="Arial" w:hAnsi="Arial" w:cs="Arial"/>
        </w:rPr>
        <w:t>Определение сульфитредуцирующих клостридий</w:t>
      </w:r>
      <w:r w:rsidR="000F1B32" w:rsidRPr="000F1B32">
        <w:rPr>
          <w:rFonts w:ascii="Arial" w:hAnsi="Arial" w:cs="Arial"/>
          <w:lang w:val="en-US"/>
        </w:rPr>
        <w:t>).</w:t>
      </w:r>
    </w:p>
    <w:p w14:paraId="2DE98B94" w14:textId="788BEAEF" w:rsidR="00841114" w:rsidRDefault="00841114">
      <w:pPr>
        <w:rPr>
          <w:rFonts w:ascii="Arial" w:hAnsi="Arial" w:cs="Arial"/>
          <w:color w:val="000000" w:themeColor="text1"/>
          <w:sz w:val="24"/>
          <w:szCs w:val="24"/>
        </w:rPr>
      </w:pPr>
    </w:p>
    <w:p w14:paraId="04E2EAF4" w14:textId="77777777" w:rsidR="009D57E6" w:rsidRDefault="009D57E6">
      <w:pPr>
        <w:rPr>
          <w:rFonts w:ascii="Arial" w:hAnsi="Arial" w:cs="Arial"/>
          <w:color w:val="000000" w:themeColor="text1"/>
          <w:sz w:val="24"/>
          <w:szCs w:val="24"/>
        </w:rPr>
      </w:pPr>
    </w:p>
    <w:p w14:paraId="3C0F6032" w14:textId="77777777" w:rsidR="009D57E6" w:rsidRDefault="009D57E6">
      <w:pPr>
        <w:rPr>
          <w:rFonts w:ascii="Arial" w:hAnsi="Arial" w:cs="Arial"/>
          <w:color w:val="000000" w:themeColor="text1"/>
          <w:sz w:val="24"/>
          <w:szCs w:val="24"/>
        </w:rPr>
      </w:pPr>
    </w:p>
    <w:p w14:paraId="17FA9578" w14:textId="77777777" w:rsidR="009D57E6" w:rsidRDefault="009D57E6">
      <w:pPr>
        <w:rPr>
          <w:rFonts w:ascii="Arial" w:hAnsi="Arial" w:cs="Arial"/>
          <w:color w:val="000000" w:themeColor="text1"/>
          <w:sz w:val="24"/>
          <w:szCs w:val="24"/>
        </w:rPr>
      </w:pPr>
    </w:p>
    <w:p w14:paraId="04CEF31B" w14:textId="77777777" w:rsidR="009D57E6" w:rsidRDefault="009D57E6">
      <w:pPr>
        <w:rPr>
          <w:rFonts w:ascii="Arial" w:hAnsi="Arial" w:cs="Arial"/>
          <w:color w:val="000000" w:themeColor="text1"/>
          <w:sz w:val="24"/>
          <w:szCs w:val="24"/>
        </w:rPr>
      </w:pPr>
    </w:p>
    <w:tbl>
      <w:tblPr>
        <w:tblStyle w:val="ad"/>
        <w:tblW w:w="0" w:type="auto"/>
        <w:tblLook w:val="04A0" w:firstRow="1" w:lastRow="0" w:firstColumn="1" w:lastColumn="0" w:noHBand="0" w:noVBand="1"/>
      </w:tblPr>
      <w:tblGrid>
        <w:gridCol w:w="5920"/>
        <w:gridCol w:w="3650"/>
      </w:tblGrid>
      <w:tr w:rsidR="00265C6A" w:rsidRPr="00265C6A" w14:paraId="0DC11E2F" w14:textId="77777777" w:rsidTr="00D02D2B">
        <w:tc>
          <w:tcPr>
            <w:tcW w:w="5920" w:type="dxa"/>
            <w:tcBorders>
              <w:left w:val="nil"/>
              <w:bottom w:val="nil"/>
              <w:right w:val="nil"/>
            </w:tcBorders>
          </w:tcPr>
          <w:p w14:paraId="2A0165E6" w14:textId="77777777" w:rsidR="001A586C" w:rsidRPr="00265C6A" w:rsidRDefault="001A586C" w:rsidP="00D02D2B">
            <w:pPr>
              <w:widowControl w:val="0"/>
              <w:tabs>
                <w:tab w:val="left" w:pos="720"/>
              </w:tabs>
              <w:jc w:val="right"/>
              <w:rPr>
                <w:rFonts w:ascii="Arial" w:hAnsi="Arial" w:cs="Arial"/>
                <w:color w:val="000000" w:themeColor="text1"/>
                <w:kern w:val="20"/>
                <w:sz w:val="24"/>
              </w:rPr>
            </w:pPr>
          </w:p>
          <w:p w14:paraId="7093783F" w14:textId="4902569B" w:rsidR="001A586C" w:rsidRPr="00265C6A" w:rsidRDefault="001A586C" w:rsidP="00D02D2B">
            <w:pPr>
              <w:widowControl w:val="0"/>
              <w:tabs>
                <w:tab w:val="left" w:pos="720"/>
              </w:tabs>
              <w:jc w:val="right"/>
              <w:rPr>
                <w:rFonts w:ascii="Arial" w:hAnsi="Arial" w:cs="Arial"/>
                <w:color w:val="000000" w:themeColor="text1"/>
                <w:kern w:val="20"/>
                <w:sz w:val="24"/>
              </w:rPr>
            </w:pPr>
            <w:r w:rsidRPr="00265C6A">
              <w:rPr>
                <w:rFonts w:ascii="Arial" w:hAnsi="Arial" w:cs="Arial"/>
                <w:color w:val="000000" w:themeColor="text1"/>
                <w:kern w:val="20"/>
                <w:sz w:val="24"/>
              </w:rPr>
              <w:t xml:space="preserve">МКС </w:t>
            </w:r>
            <w:r w:rsidR="00004ADC" w:rsidRPr="00004ADC">
              <w:rPr>
                <w:rFonts w:ascii="Arial" w:hAnsi="Arial" w:cs="Arial"/>
                <w:color w:val="000000" w:themeColor="text1"/>
                <w:kern w:val="20"/>
                <w:sz w:val="24"/>
              </w:rPr>
              <w:t> </w:t>
            </w:r>
            <w:r w:rsidR="00F67129" w:rsidRPr="00F67129">
              <w:t xml:space="preserve"> </w:t>
            </w:r>
            <w:r w:rsidR="00F67129" w:rsidRPr="00F67129">
              <w:rPr>
                <w:rFonts w:ascii="Arial" w:hAnsi="Arial" w:cs="Arial"/>
                <w:color w:val="000000" w:themeColor="text1"/>
                <w:kern w:val="20"/>
                <w:sz w:val="24"/>
              </w:rPr>
              <w:t>07.100.30</w:t>
            </w:r>
          </w:p>
        </w:tc>
        <w:tc>
          <w:tcPr>
            <w:tcW w:w="3650" w:type="dxa"/>
            <w:tcBorders>
              <w:left w:val="nil"/>
              <w:bottom w:val="nil"/>
              <w:right w:val="nil"/>
            </w:tcBorders>
          </w:tcPr>
          <w:p w14:paraId="12AEF4FC" w14:textId="77777777" w:rsidR="001A586C" w:rsidRPr="00265C6A" w:rsidRDefault="001A586C" w:rsidP="00D02D2B">
            <w:pPr>
              <w:widowControl w:val="0"/>
              <w:tabs>
                <w:tab w:val="left" w:pos="720"/>
              </w:tabs>
              <w:jc w:val="right"/>
              <w:rPr>
                <w:rFonts w:ascii="Arial" w:hAnsi="Arial" w:cs="Arial"/>
                <w:color w:val="000000" w:themeColor="text1"/>
                <w:kern w:val="20"/>
                <w:sz w:val="24"/>
              </w:rPr>
            </w:pPr>
          </w:p>
          <w:p w14:paraId="6478EA4B" w14:textId="77777777" w:rsidR="001A586C" w:rsidRPr="00265C6A" w:rsidRDefault="001A586C" w:rsidP="00D02D2B">
            <w:pPr>
              <w:widowControl w:val="0"/>
              <w:tabs>
                <w:tab w:val="left" w:pos="720"/>
              </w:tabs>
              <w:jc w:val="right"/>
              <w:rPr>
                <w:rFonts w:ascii="Arial" w:hAnsi="Arial" w:cs="Arial"/>
                <w:color w:val="000000" w:themeColor="text1"/>
                <w:kern w:val="20"/>
                <w:sz w:val="24"/>
              </w:rPr>
            </w:pPr>
            <w:r w:rsidRPr="00265C6A">
              <w:rPr>
                <w:rFonts w:ascii="Arial" w:hAnsi="Arial" w:cs="Arial"/>
                <w:color w:val="000000" w:themeColor="text1"/>
                <w:kern w:val="20"/>
                <w:sz w:val="24"/>
                <w:lang w:val="en-US"/>
              </w:rPr>
              <w:t>IDT</w:t>
            </w:r>
          </w:p>
        </w:tc>
      </w:tr>
      <w:tr w:rsidR="001A586C" w:rsidRPr="00265C6A" w14:paraId="22149DB7" w14:textId="77777777" w:rsidTr="00D02D2B">
        <w:tc>
          <w:tcPr>
            <w:tcW w:w="9570" w:type="dxa"/>
            <w:gridSpan w:val="2"/>
            <w:tcBorders>
              <w:top w:val="nil"/>
              <w:left w:val="nil"/>
              <w:right w:val="nil"/>
            </w:tcBorders>
          </w:tcPr>
          <w:p w14:paraId="5CF92583" w14:textId="77777777" w:rsidR="001A586C" w:rsidRPr="00265C6A" w:rsidRDefault="001A586C" w:rsidP="00D02D2B">
            <w:pPr>
              <w:widowControl w:val="0"/>
              <w:tabs>
                <w:tab w:val="left" w:pos="720"/>
              </w:tabs>
              <w:jc w:val="both"/>
              <w:rPr>
                <w:rFonts w:ascii="Arial" w:hAnsi="Arial" w:cs="Arial"/>
                <w:color w:val="000000" w:themeColor="text1"/>
                <w:kern w:val="20"/>
                <w:sz w:val="24"/>
              </w:rPr>
            </w:pPr>
          </w:p>
          <w:p w14:paraId="65DA14A5" w14:textId="643C89AE" w:rsidR="00791713" w:rsidRPr="00791713" w:rsidRDefault="001A586C" w:rsidP="00791713">
            <w:pPr>
              <w:widowControl w:val="0"/>
              <w:tabs>
                <w:tab w:val="left" w:pos="720"/>
              </w:tabs>
              <w:jc w:val="both"/>
              <w:rPr>
                <w:rFonts w:ascii="Arial" w:hAnsi="Arial" w:cs="Arial"/>
                <w:bCs/>
                <w:color w:val="000000" w:themeColor="text1"/>
                <w:sz w:val="24"/>
                <w:szCs w:val="24"/>
              </w:rPr>
            </w:pPr>
            <w:r w:rsidRPr="00791713">
              <w:rPr>
                <w:rFonts w:ascii="Arial" w:hAnsi="Arial" w:cs="Arial"/>
                <w:b/>
                <w:bCs/>
                <w:color w:val="000000" w:themeColor="text1"/>
                <w:kern w:val="20"/>
                <w:sz w:val="24"/>
              </w:rPr>
              <w:t>Ключевые слова:</w:t>
            </w:r>
            <w:r w:rsidR="00791713">
              <w:rPr>
                <w:rFonts w:ascii="Arial" w:hAnsi="Arial" w:cs="Arial"/>
                <w:color w:val="000000" w:themeColor="text1"/>
                <w:kern w:val="20"/>
                <w:sz w:val="24"/>
              </w:rPr>
              <w:t xml:space="preserve"> </w:t>
            </w:r>
            <w:r w:rsidR="00791713" w:rsidRPr="00791713">
              <w:rPr>
                <w:rFonts w:ascii="Arial" w:hAnsi="Arial" w:cs="Arial"/>
                <w:bCs/>
                <w:color w:val="000000" w:themeColor="text1"/>
                <w:kern w:val="20"/>
                <w:sz w:val="24"/>
              </w:rPr>
              <w:t>микробиология пищевой цепи,</w:t>
            </w:r>
            <w:r w:rsidR="00791713" w:rsidRPr="00791713">
              <w:rPr>
                <w:rFonts w:ascii="Times New Roman" w:eastAsia="Times New Roman" w:hAnsi="Times New Roman" w:cs="Times New Roman"/>
                <w:bCs/>
                <w:sz w:val="28"/>
                <w:szCs w:val="28"/>
                <w:lang w:eastAsia="ru-RU"/>
              </w:rPr>
              <w:t xml:space="preserve"> </w:t>
            </w:r>
            <w:r w:rsidR="00791713" w:rsidRPr="00791713">
              <w:rPr>
                <w:rFonts w:ascii="Arial" w:hAnsi="Arial" w:cs="Arial"/>
                <w:bCs/>
                <w:color w:val="000000" w:themeColor="text1"/>
                <w:sz w:val="24"/>
                <w:szCs w:val="24"/>
              </w:rPr>
              <w:t>горизонтальный метод,</w:t>
            </w:r>
            <w:r w:rsidR="00791713" w:rsidRPr="00791713">
              <w:rPr>
                <w:rFonts w:ascii="Times New Roman" w:eastAsia="Times New Roman" w:hAnsi="Times New Roman" w:cs="Times New Roman"/>
                <w:bCs/>
                <w:sz w:val="28"/>
                <w:szCs w:val="28"/>
                <w:lang w:eastAsia="ru-RU"/>
              </w:rPr>
              <w:t xml:space="preserve"> </w:t>
            </w:r>
            <w:r w:rsidR="00791713" w:rsidRPr="00791713">
              <w:rPr>
                <w:rFonts w:ascii="Arial" w:hAnsi="Arial" w:cs="Arial"/>
                <w:bCs/>
                <w:color w:val="000000" w:themeColor="text1"/>
                <w:sz w:val="24"/>
                <w:szCs w:val="24"/>
              </w:rPr>
              <w:t xml:space="preserve">бактерии clostridium spp., подсчет сульфитредуцирующих бактерий </w:t>
            </w:r>
            <w:r w:rsidR="00791713" w:rsidRPr="00791713">
              <w:rPr>
                <w:rFonts w:ascii="Arial" w:hAnsi="Arial" w:cs="Arial"/>
                <w:bCs/>
                <w:color w:val="000000" w:themeColor="text1"/>
                <w:sz w:val="24"/>
                <w:szCs w:val="24"/>
                <w:lang w:val="en-US"/>
              </w:rPr>
              <w:t>clostridium</w:t>
            </w:r>
            <w:r w:rsidR="00791713" w:rsidRPr="00791713">
              <w:rPr>
                <w:rFonts w:ascii="Arial" w:hAnsi="Arial" w:cs="Arial"/>
                <w:bCs/>
                <w:color w:val="000000" w:themeColor="text1"/>
                <w:sz w:val="24"/>
                <w:szCs w:val="24"/>
              </w:rPr>
              <w:t xml:space="preserve"> </w:t>
            </w:r>
            <w:r w:rsidR="00791713" w:rsidRPr="00791713">
              <w:rPr>
                <w:rFonts w:ascii="Arial" w:hAnsi="Arial" w:cs="Arial"/>
                <w:bCs/>
                <w:color w:val="000000" w:themeColor="text1"/>
                <w:sz w:val="24"/>
                <w:szCs w:val="24"/>
                <w:lang w:val="en-US"/>
              </w:rPr>
              <w:t>spp</w:t>
            </w:r>
            <w:r w:rsidR="00791713" w:rsidRPr="00791713">
              <w:rPr>
                <w:rFonts w:ascii="Arial" w:hAnsi="Arial" w:cs="Arial"/>
                <w:bCs/>
                <w:color w:val="000000" w:themeColor="text1"/>
                <w:sz w:val="24"/>
                <w:szCs w:val="24"/>
              </w:rPr>
              <w:t>.</w:t>
            </w:r>
            <w:r w:rsidR="00791713">
              <w:rPr>
                <w:rFonts w:ascii="Arial" w:hAnsi="Arial" w:cs="Arial"/>
                <w:bCs/>
                <w:color w:val="000000" w:themeColor="text1"/>
                <w:sz w:val="24"/>
                <w:szCs w:val="24"/>
              </w:rPr>
              <w:t>,</w:t>
            </w:r>
            <w:r w:rsidR="00791713" w:rsidRPr="00791713">
              <w:rPr>
                <w:rFonts w:ascii="Arial" w:hAnsi="Arial" w:cs="Arial"/>
                <w:bCs/>
                <w:color w:val="000000" w:themeColor="text1"/>
                <w:sz w:val="24"/>
                <w:szCs w:val="24"/>
              </w:rPr>
              <w:t xml:space="preserve"> метод подсчета колоний</w:t>
            </w:r>
            <w:r w:rsidR="00791713">
              <w:rPr>
                <w:rFonts w:ascii="Arial" w:hAnsi="Arial" w:cs="Arial"/>
                <w:bCs/>
                <w:color w:val="000000" w:themeColor="text1"/>
                <w:sz w:val="24"/>
                <w:szCs w:val="24"/>
              </w:rPr>
              <w:t>.</w:t>
            </w:r>
          </w:p>
          <w:p w14:paraId="5D20F4BF" w14:textId="7A56DB86" w:rsidR="001A586C" w:rsidRPr="00791713" w:rsidRDefault="001A586C" w:rsidP="00D02D2B">
            <w:pPr>
              <w:widowControl w:val="0"/>
              <w:tabs>
                <w:tab w:val="left" w:pos="720"/>
              </w:tabs>
              <w:jc w:val="both"/>
              <w:rPr>
                <w:rFonts w:ascii="Arial" w:hAnsi="Arial" w:cs="Arial"/>
                <w:bCs/>
                <w:color w:val="000000" w:themeColor="text1"/>
                <w:sz w:val="24"/>
                <w:szCs w:val="24"/>
                <w:lang w:val="kk-KZ"/>
              </w:rPr>
            </w:pPr>
          </w:p>
          <w:p w14:paraId="44AFA9DF" w14:textId="45AA1C03" w:rsidR="001A586C" w:rsidRPr="00265C6A" w:rsidRDefault="001A586C" w:rsidP="00D02D2B">
            <w:pPr>
              <w:widowControl w:val="0"/>
              <w:tabs>
                <w:tab w:val="left" w:pos="720"/>
              </w:tabs>
              <w:jc w:val="both"/>
              <w:rPr>
                <w:rFonts w:ascii="Arial" w:hAnsi="Arial" w:cs="Arial"/>
                <w:color w:val="000000" w:themeColor="text1"/>
                <w:kern w:val="20"/>
                <w:sz w:val="24"/>
              </w:rPr>
            </w:pPr>
          </w:p>
        </w:tc>
      </w:tr>
    </w:tbl>
    <w:p w14:paraId="798E1DBC" w14:textId="77777777" w:rsidR="00841114" w:rsidRPr="00265C6A" w:rsidRDefault="00841114" w:rsidP="00841114">
      <w:pPr>
        <w:pStyle w:val="a8"/>
        <w:tabs>
          <w:tab w:val="left" w:pos="6440"/>
        </w:tabs>
        <w:rPr>
          <w:rFonts w:ascii="Arial" w:hAnsi="Arial" w:cs="Arial"/>
          <w:bCs/>
          <w:color w:val="000000" w:themeColor="text1"/>
          <w:kern w:val="20"/>
        </w:rPr>
      </w:pPr>
    </w:p>
    <w:p w14:paraId="07657EE6" w14:textId="77777777" w:rsidR="001A586C" w:rsidRPr="00265C6A" w:rsidRDefault="001A586C" w:rsidP="00841114">
      <w:pPr>
        <w:pStyle w:val="a8"/>
        <w:tabs>
          <w:tab w:val="left" w:pos="6440"/>
        </w:tabs>
        <w:rPr>
          <w:rFonts w:ascii="Arial" w:hAnsi="Arial" w:cs="Arial"/>
          <w:bCs/>
          <w:color w:val="000000" w:themeColor="text1"/>
          <w:kern w:val="20"/>
        </w:rPr>
      </w:pPr>
    </w:p>
    <w:p w14:paraId="0E48E465" w14:textId="77777777" w:rsidR="00004ADC" w:rsidRPr="00F65A9B" w:rsidRDefault="00004ADC" w:rsidP="00004ADC">
      <w:pPr>
        <w:tabs>
          <w:tab w:val="num" w:pos="-993"/>
        </w:tabs>
        <w:autoSpaceDN w:val="0"/>
        <w:spacing w:after="0" w:line="240" w:lineRule="auto"/>
        <w:ind w:firstLine="567"/>
        <w:jc w:val="both"/>
        <w:rPr>
          <w:rFonts w:ascii="Arial" w:eastAsia="Times New Roman" w:hAnsi="Arial" w:cs="Arial"/>
          <w:sz w:val="24"/>
          <w:szCs w:val="24"/>
          <w:lang w:eastAsia="ru-RU"/>
        </w:rPr>
      </w:pPr>
      <w:r w:rsidRPr="00F65A9B">
        <w:rPr>
          <w:rFonts w:ascii="Arial" w:eastAsia="Times New Roman" w:hAnsi="Arial" w:cs="Arial"/>
          <w:sz w:val="24"/>
          <w:szCs w:val="24"/>
          <w:lang w:eastAsia="ru-RU"/>
        </w:rPr>
        <w:t>РГП на ПХВ «Казахстанский институт стандартизации и метрологии» Комитета технического регулирования и метрологии Министерства торговли и интеграции Республики Казахстан</w:t>
      </w:r>
    </w:p>
    <w:p w14:paraId="1D6EA526" w14:textId="77777777" w:rsidR="00004ADC" w:rsidRPr="004F3071" w:rsidRDefault="00004ADC" w:rsidP="00004ADC">
      <w:pPr>
        <w:tabs>
          <w:tab w:val="num" w:pos="-993"/>
        </w:tabs>
        <w:autoSpaceDN w:val="0"/>
        <w:spacing w:after="0" w:line="240" w:lineRule="auto"/>
        <w:ind w:firstLine="567"/>
        <w:jc w:val="both"/>
        <w:rPr>
          <w:rFonts w:ascii="Arial" w:eastAsia="Times New Roman" w:hAnsi="Arial" w:cs="Arial"/>
          <w:sz w:val="24"/>
          <w:szCs w:val="24"/>
          <w:lang w:val="kk-KZ" w:eastAsia="ru-RU"/>
        </w:rPr>
      </w:pPr>
    </w:p>
    <w:p w14:paraId="38C26DF5" w14:textId="77777777" w:rsidR="00004ADC" w:rsidRPr="004F3071" w:rsidRDefault="00004ADC" w:rsidP="00004ADC">
      <w:pPr>
        <w:tabs>
          <w:tab w:val="num" w:pos="-993"/>
        </w:tabs>
        <w:autoSpaceDN w:val="0"/>
        <w:spacing w:after="0" w:line="240" w:lineRule="auto"/>
        <w:ind w:firstLine="567"/>
        <w:jc w:val="both"/>
        <w:rPr>
          <w:rFonts w:ascii="Arial" w:eastAsia="Times New Roman" w:hAnsi="Arial" w:cs="Arial"/>
          <w:sz w:val="24"/>
          <w:szCs w:val="24"/>
          <w:lang w:val="kk-KZ" w:eastAsia="ru-RU"/>
        </w:rPr>
      </w:pPr>
    </w:p>
    <w:p w14:paraId="160130F7" w14:textId="77777777" w:rsidR="00004ADC" w:rsidRPr="00F65A9B" w:rsidRDefault="00004ADC" w:rsidP="00004ADC">
      <w:pPr>
        <w:widowControl w:val="0"/>
        <w:autoSpaceDE w:val="0"/>
        <w:autoSpaceDN w:val="0"/>
        <w:adjustRightInd w:val="0"/>
        <w:spacing w:after="0" w:line="240" w:lineRule="auto"/>
        <w:ind w:firstLine="567"/>
        <w:jc w:val="both"/>
        <w:rPr>
          <w:rFonts w:ascii="Arial" w:eastAsia="Times New Roman" w:hAnsi="Arial" w:cs="Arial"/>
          <w:b/>
          <w:color w:val="000000"/>
          <w:sz w:val="24"/>
          <w:szCs w:val="24"/>
          <w:lang w:eastAsia="ru-RU"/>
        </w:rPr>
      </w:pPr>
      <w:r w:rsidRPr="00F65A9B">
        <w:rPr>
          <w:rFonts w:ascii="Arial" w:eastAsia="Times New Roman" w:hAnsi="Arial" w:cs="Arial"/>
          <w:b/>
          <w:color w:val="000000"/>
          <w:sz w:val="24"/>
          <w:szCs w:val="24"/>
          <w:lang w:eastAsia="ru-RU"/>
        </w:rPr>
        <w:t>Руководитель</w:t>
      </w:r>
    </w:p>
    <w:p w14:paraId="46C028DB" w14:textId="77777777" w:rsidR="00004ADC" w:rsidRPr="00F65A9B" w:rsidRDefault="00004ADC" w:rsidP="00004ADC">
      <w:pPr>
        <w:widowControl w:val="0"/>
        <w:autoSpaceDE w:val="0"/>
        <w:autoSpaceDN w:val="0"/>
        <w:adjustRightInd w:val="0"/>
        <w:spacing w:after="0" w:line="240" w:lineRule="auto"/>
        <w:ind w:firstLine="567"/>
        <w:jc w:val="both"/>
        <w:rPr>
          <w:rFonts w:ascii="Arial" w:eastAsia="Times New Roman" w:hAnsi="Arial" w:cs="Arial"/>
          <w:b/>
          <w:color w:val="000000"/>
          <w:sz w:val="24"/>
          <w:szCs w:val="24"/>
          <w:lang w:eastAsia="ru-RU"/>
        </w:rPr>
      </w:pPr>
      <w:r w:rsidRPr="00F65A9B">
        <w:rPr>
          <w:rFonts w:ascii="Arial" w:eastAsia="Times New Roman" w:hAnsi="Arial" w:cs="Arial"/>
          <w:b/>
          <w:color w:val="000000"/>
          <w:sz w:val="24"/>
          <w:szCs w:val="24"/>
          <w:lang w:eastAsia="ru-RU"/>
        </w:rPr>
        <w:t>Департамента разработки</w:t>
      </w:r>
    </w:p>
    <w:p w14:paraId="54EC2B14" w14:textId="3BF88348" w:rsidR="00004ADC" w:rsidRPr="00F65A9B" w:rsidRDefault="00004ADC" w:rsidP="00004ADC">
      <w:pPr>
        <w:widowControl w:val="0"/>
        <w:autoSpaceDE w:val="0"/>
        <w:autoSpaceDN w:val="0"/>
        <w:adjustRightInd w:val="0"/>
        <w:spacing w:after="0" w:line="240" w:lineRule="auto"/>
        <w:ind w:firstLine="567"/>
        <w:jc w:val="both"/>
        <w:rPr>
          <w:rFonts w:ascii="Arial" w:eastAsia="Times New Roman" w:hAnsi="Arial" w:cs="Arial"/>
          <w:b/>
          <w:color w:val="000000"/>
          <w:sz w:val="24"/>
          <w:szCs w:val="24"/>
          <w:lang w:eastAsia="ru-RU"/>
        </w:rPr>
      </w:pPr>
      <w:r w:rsidRPr="00F65A9B">
        <w:rPr>
          <w:rFonts w:ascii="Arial" w:eastAsia="Times New Roman" w:hAnsi="Arial" w:cs="Arial"/>
          <w:b/>
          <w:color w:val="000000"/>
          <w:sz w:val="24"/>
          <w:szCs w:val="24"/>
          <w:lang w:val="kk-KZ" w:eastAsia="ru-RU"/>
        </w:rPr>
        <w:t>стандартов и фонда НТД</w:t>
      </w:r>
      <w:r w:rsidRPr="00F65A9B">
        <w:rPr>
          <w:rFonts w:ascii="Arial" w:eastAsia="Times New Roman" w:hAnsi="Arial" w:cs="Arial"/>
          <w:b/>
          <w:color w:val="000000"/>
          <w:sz w:val="24"/>
          <w:szCs w:val="24"/>
          <w:lang w:eastAsia="ru-RU"/>
        </w:rPr>
        <w:tab/>
      </w:r>
      <w:r w:rsidRPr="00F65A9B">
        <w:rPr>
          <w:rFonts w:ascii="Arial" w:eastAsia="Times New Roman" w:hAnsi="Arial" w:cs="Arial"/>
          <w:b/>
          <w:color w:val="000000"/>
          <w:sz w:val="24"/>
          <w:szCs w:val="24"/>
          <w:lang w:eastAsia="ru-RU"/>
        </w:rPr>
        <w:tab/>
      </w:r>
      <w:r w:rsidRPr="00F65A9B">
        <w:rPr>
          <w:rFonts w:ascii="Arial" w:eastAsia="Times New Roman" w:hAnsi="Arial" w:cs="Arial"/>
          <w:b/>
          <w:color w:val="000000"/>
          <w:sz w:val="24"/>
          <w:szCs w:val="24"/>
          <w:lang w:eastAsia="ru-RU"/>
        </w:rPr>
        <w:tab/>
      </w:r>
      <w:r w:rsidRPr="00F65A9B">
        <w:rPr>
          <w:rFonts w:ascii="Arial" w:eastAsia="Times New Roman" w:hAnsi="Arial" w:cs="Arial"/>
          <w:b/>
          <w:color w:val="000000"/>
          <w:sz w:val="24"/>
          <w:szCs w:val="24"/>
          <w:lang w:eastAsia="ru-RU"/>
        </w:rPr>
        <w:tab/>
      </w:r>
      <w:r w:rsidRPr="00F65A9B">
        <w:rPr>
          <w:rFonts w:ascii="Arial" w:eastAsia="Times New Roman" w:hAnsi="Arial" w:cs="Arial"/>
          <w:b/>
          <w:color w:val="000000"/>
          <w:sz w:val="24"/>
          <w:szCs w:val="24"/>
          <w:lang w:val="kk-KZ" w:eastAsia="ru-RU"/>
        </w:rPr>
        <w:t xml:space="preserve">                      А. Сопбеков</w:t>
      </w:r>
    </w:p>
    <w:p w14:paraId="033D9016" w14:textId="77777777" w:rsidR="00004ADC" w:rsidRPr="00F65A9B" w:rsidRDefault="00004ADC" w:rsidP="00004ADC">
      <w:pPr>
        <w:widowControl w:val="0"/>
        <w:autoSpaceDE w:val="0"/>
        <w:autoSpaceDN w:val="0"/>
        <w:adjustRightInd w:val="0"/>
        <w:spacing w:after="0" w:line="240" w:lineRule="auto"/>
        <w:ind w:firstLine="567"/>
        <w:jc w:val="both"/>
        <w:rPr>
          <w:rFonts w:ascii="Arial" w:eastAsia="Times New Roman" w:hAnsi="Arial" w:cs="Arial"/>
          <w:b/>
          <w:color w:val="000000"/>
          <w:sz w:val="24"/>
          <w:szCs w:val="24"/>
          <w:lang w:val="kk-KZ" w:eastAsia="ru-RU"/>
        </w:rPr>
      </w:pPr>
    </w:p>
    <w:p w14:paraId="6BCD4C18" w14:textId="77777777" w:rsidR="00004ADC" w:rsidRPr="00F65A9B" w:rsidRDefault="00004ADC" w:rsidP="00004ADC">
      <w:pPr>
        <w:widowControl w:val="0"/>
        <w:autoSpaceDE w:val="0"/>
        <w:autoSpaceDN w:val="0"/>
        <w:adjustRightInd w:val="0"/>
        <w:spacing w:after="0" w:line="240" w:lineRule="auto"/>
        <w:ind w:firstLine="567"/>
        <w:jc w:val="both"/>
        <w:rPr>
          <w:rFonts w:ascii="Arial" w:eastAsia="Times New Roman" w:hAnsi="Arial" w:cs="Arial"/>
          <w:b/>
          <w:color w:val="000000"/>
          <w:sz w:val="24"/>
          <w:szCs w:val="24"/>
          <w:lang w:val="kk-KZ" w:eastAsia="ru-RU"/>
        </w:rPr>
      </w:pPr>
      <w:r w:rsidRPr="00F65A9B">
        <w:rPr>
          <w:rFonts w:ascii="Arial" w:eastAsia="Times New Roman" w:hAnsi="Arial" w:cs="Arial"/>
          <w:b/>
          <w:color w:val="000000"/>
          <w:sz w:val="24"/>
          <w:szCs w:val="24"/>
          <w:lang w:val="kk-KZ" w:eastAsia="ru-RU"/>
        </w:rPr>
        <w:t xml:space="preserve">Заместитель </w:t>
      </w:r>
      <w:r w:rsidRPr="00F65A9B">
        <w:rPr>
          <w:rFonts w:ascii="Arial" w:eastAsia="Times New Roman" w:hAnsi="Arial" w:cs="Arial"/>
          <w:b/>
          <w:color w:val="000000"/>
          <w:sz w:val="24"/>
          <w:szCs w:val="24"/>
          <w:lang w:eastAsia="ru-RU"/>
        </w:rPr>
        <w:t>Руководител</w:t>
      </w:r>
      <w:r w:rsidRPr="00F65A9B">
        <w:rPr>
          <w:rFonts w:ascii="Arial" w:eastAsia="Times New Roman" w:hAnsi="Arial" w:cs="Arial"/>
          <w:b/>
          <w:color w:val="000000"/>
          <w:sz w:val="24"/>
          <w:szCs w:val="24"/>
          <w:lang w:val="kk-KZ" w:eastAsia="ru-RU"/>
        </w:rPr>
        <w:t>я</w:t>
      </w:r>
    </w:p>
    <w:p w14:paraId="3DED2617" w14:textId="77777777" w:rsidR="00004ADC" w:rsidRPr="00F65A9B" w:rsidRDefault="00004ADC" w:rsidP="00004ADC">
      <w:pPr>
        <w:widowControl w:val="0"/>
        <w:autoSpaceDE w:val="0"/>
        <w:autoSpaceDN w:val="0"/>
        <w:adjustRightInd w:val="0"/>
        <w:spacing w:after="0" w:line="240" w:lineRule="auto"/>
        <w:ind w:firstLine="567"/>
        <w:jc w:val="both"/>
        <w:rPr>
          <w:rFonts w:ascii="Arial" w:eastAsia="Times New Roman" w:hAnsi="Arial" w:cs="Arial"/>
          <w:b/>
          <w:color w:val="000000"/>
          <w:sz w:val="24"/>
          <w:szCs w:val="24"/>
          <w:lang w:eastAsia="ru-RU"/>
        </w:rPr>
      </w:pPr>
      <w:r w:rsidRPr="00F65A9B">
        <w:rPr>
          <w:rFonts w:ascii="Arial" w:eastAsia="Times New Roman" w:hAnsi="Arial" w:cs="Arial"/>
          <w:b/>
          <w:color w:val="000000"/>
          <w:sz w:val="24"/>
          <w:szCs w:val="24"/>
          <w:lang w:eastAsia="ru-RU"/>
        </w:rPr>
        <w:t>Департамента разработки</w:t>
      </w:r>
    </w:p>
    <w:p w14:paraId="4DDB0404" w14:textId="26870F74" w:rsidR="00004ADC" w:rsidRPr="00F65A9B" w:rsidRDefault="00004ADC" w:rsidP="00004ADC">
      <w:pPr>
        <w:widowControl w:val="0"/>
        <w:autoSpaceDE w:val="0"/>
        <w:autoSpaceDN w:val="0"/>
        <w:adjustRightInd w:val="0"/>
        <w:spacing w:after="0" w:line="240" w:lineRule="auto"/>
        <w:ind w:firstLine="567"/>
        <w:jc w:val="both"/>
        <w:rPr>
          <w:rFonts w:ascii="Arial" w:eastAsia="Times New Roman" w:hAnsi="Arial" w:cs="Arial"/>
          <w:b/>
          <w:color w:val="000000"/>
          <w:sz w:val="24"/>
          <w:szCs w:val="24"/>
          <w:lang w:eastAsia="ru-RU"/>
        </w:rPr>
      </w:pPr>
      <w:r w:rsidRPr="00F65A9B">
        <w:rPr>
          <w:rFonts w:ascii="Arial" w:eastAsia="Times New Roman" w:hAnsi="Arial" w:cs="Arial"/>
          <w:b/>
          <w:color w:val="000000"/>
          <w:sz w:val="24"/>
          <w:szCs w:val="24"/>
          <w:lang w:val="kk-KZ" w:eastAsia="ru-RU"/>
        </w:rPr>
        <w:t>стандартов и фонда НТД</w:t>
      </w:r>
      <w:r w:rsidRPr="00F65A9B">
        <w:rPr>
          <w:rFonts w:ascii="Arial" w:eastAsia="Times New Roman" w:hAnsi="Arial" w:cs="Arial"/>
          <w:b/>
          <w:color w:val="000000"/>
          <w:sz w:val="24"/>
          <w:szCs w:val="24"/>
          <w:lang w:eastAsia="ru-RU"/>
        </w:rPr>
        <w:tab/>
      </w:r>
      <w:r w:rsidRPr="00F65A9B">
        <w:rPr>
          <w:rFonts w:ascii="Arial" w:eastAsia="Times New Roman" w:hAnsi="Arial" w:cs="Arial"/>
          <w:b/>
          <w:color w:val="000000"/>
          <w:sz w:val="24"/>
          <w:szCs w:val="24"/>
          <w:lang w:eastAsia="ru-RU"/>
        </w:rPr>
        <w:tab/>
      </w:r>
      <w:r w:rsidRPr="00F65A9B">
        <w:rPr>
          <w:rFonts w:ascii="Arial" w:eastAsia="Times New Roman" w:hAnsi="Arial" w:cs="Arial"/>
          <w:b/>
          <w:color w:val="000000"/>
          <w:sz w:val="24"/>
          <w:szCs w:val="24"/>
          <w:lang w:eastAsia="ru-RU"/>
        </w:rPr>
        <w:tab/>
      </w:r>
      <w:r w:rsidRPr="00F65A9B">
        <w:rPr>
          <w:rFonts w:ascii="Arial" w:eastAsia="Times New Roman" w:hAnsi="Arial" w:cs="Arial"/>
          <w:b/>
          <w:color w:val="000000"/>
          <w:sz w:val="24"/>
          <w:szCs w:val="24"/>
          <w:lang w:eastAsia="ru-RU"/>
        </w:rPr>
        <w:tab/>
      </w:r>
      <w:r w:rsidRPr="00F65A9B">
        <w:rPr>
          <w:rFonts w:ascii="Arial" w:eastAsia="Times New Roman" w:hAnsi="Arial" w:cs="Arial"/>
          <w:b/>
          <w:color w:val="000000"/>
          <w:sz w:val="24"/>
          <w:szCs w:val="24"/>
          <w:lang w:val="kk-KZ" w:eastAsia="ru-RU"/>
        </w:rPr>
        <w:t xml:space="preserve">                      Е. Ялынская</w:t>
      </w:r>
    </w:p>
    <w:p w14:paraId="6635E81D" w14:textId="77777777" w:rsidR="00004ADC" w:rsidRPr="00F65A9B" w:rsidRDefault="00004ADC" w:rsidP="00004ADC">
      <w:pPr>
        <w:widowControl w:val="0"/>
        <w:autoSpaceDE w:val="0"/>
        <w:autoSpaceDN w:val="0"/>
        <w:adjustRightInd w:val="0"/>
        <w:spacing w:after="0" w:line="240" w:lineRule="auto"/>
        <w:ind w:firstLine="567"/>
        <w:jc w:val="both"/>
        <w:rPr>
          <w:rFonts w:ascii="Arial" w:eastAsia="Times New Roman" w:hAnsi="Arial" w:cs="Arial"/>
          <w:b/>
          <w:color w:val="000000"/>
          <w:sz w:val="24"/>
          <w:szCs w:val="24"/>
          <w:lang w:eastAsia="ru-RU"/>
        </w:rPr>
      </w:pPr>
    </w:p>
    <w:p w14:paraId="3D16987F" w14:textId="77777777" w:rsidR="00004ADC" w:rsidRPr="00F65A9B" w:rsidRDefault="00004ADC" w:rsidP="00004ADC">
      <w:pPr>
        <w:widowControl w:val="0"/>
        <w:autoSpaceDE w:val="0"/>
        <w:autoSpaceDN w:val="0"/>
        <w:adjustRightInd w:val="0"/>
        <w:spacing w:after="0" w:line="240" w:lineRule="auto"/>
        <w:ind w:firstLine="567"/>
        <w:jc w:val="both"/>
        <w:rPr>
          <w:rFonts w:ascii="Arial" w:eastAsia="Times New Roman" w:hAnsi="Arial" w:cs="Arial"/>
          <w:b/>
          <w:color w:val="000000"/>
          <w:sz w:val="24"/>
          <w:szCs w:val="24"/>
          <w:lang w:eastAsia="ru-RU"/>
        </w:rPr>
      </w:pPr>
      <w:r w:rsidRPr="00F65A9B">
        <w:rPr>
          <w:rFonts w:ascii="Arial" w:eastAsia="Times New Roman" w:hAnsi="Arial" w:cs="Arial"/>
          <w:b/>
          <w:color w:val="000000"/>
          <w:sz w:val="24"/>
          <w:szCs w:val="24"/>
          <w:lang w:eastAsia="ru-RU"/>
        </w:rPr>
        <w:t>Ведущий специалист</w:t>
      </w:r>
    </w:p>
    <w:p w14:paraId="26E5128F" w14:textId="77777777" w:rsidR="00004ADC" w:rsidRPr="00F65A9B" w:rsidRDefault="00004ADC" w:rsidP="00004ADC">
      <w:pPr>
        <w:widowControl w:val="0"/>
        <w:autoSpaceDE w:val="0"/>
        <w:autoSpaceDN w:val="0"/>
        <w:adjustRightInd w:val="0"/>
        <w:spacing w:after="0" w:line="240" w:lineRule="auto"/>
        <w:ind w:firstLine="567"/>
        <w:jc w:val="both"/>
        <w:rPr>
          <w:rFonts w:ascii="Arial" w:eastAsia="Times New Roman" w:hAnsi="Arial" w:cs="Arial"/>
          <w:b/>
          <w:color w:val="000000"/>
          <w:sz w:val="24"/>
          <w:szCs w:val="24"/>
          <w:lang w:eastAsia="ru-RU"/>
        </w:rPr>
      </w:pPr>
      <w:r w:rsidRPr="00F65A9B">
        <w:rPr>
          <w:rFonts w:ascii="Arial" w:eastAsia="Times New Roman" w:hAnsi="Arial" w:cs="Arial"/>
          <w:b/>
          <w:color w:val="000000"/>
          <w:sz w:val="24"/>
          <w:szCs w:val="24"/>
          <w:lang w:eastAsia="ru-RU"/>
        </w:rPr>
        <w:t>Департамента разработки</w:t>
      </w:r>
    </w:p>
    <w:p w14:paraId="3D05CA4C" w14:textId="26688DDD" w:rsidR="00004ADC" w:rsidRPr="00F65A9B" w:rsidRDefault="00004ADC" w:rsidP="00004ADC">
      <w:pPr>
        <w:widowControl w:val="0"/>
        <w:autoSpaceDE w:val="0"/>
        <w:autoSpaceDN w:val="0"/>
        <w:adjustRightInd w:val="0"/>
        <w:spacing w:after="0" w:line="240" w:lineRule="auto"/>
        <w:ind w:firstLine="567"/>
        <w:jc w:val="both"/>
        <w:rPr>
          <w:rFonts w:ascii="Arial" w:eastAsia="Times New Roman" w:hAnsi="Arial" w:cs="Arial"/>
          <w:b/>
          <w:color w:val="000000"/>
          <w:sz w:val="24"/>
          <w:szCs w:val="24"/>
          <w:lang w:val="kk-KZ" w:eastAsia="ru-RU"/>
        </w:rPr>
      </w:pPr>
      <w:r w:rsidRPr="00F65A9B">
        <w:rPr>
          <w:rFonts w:ascii="Arial" w:eastAsia="Times New Roman" w:hAnsi="Arial" w:cs="Arial"/>
          <w:b/>
          <w:color w:val="000000"/>
          <w:sz w:val="24"/>
          <w:szCs w:val="24"/>
          <w:lang w:val="kk-KZ" w:eastAsia="ru-RU"/>
        </w:rPr>
        <w:t>стандартов и фонда НТД</w:t>
      </w:r>
      <w:r w:rsidRPr="00F65A9B">
        <w:rPr>
          <w:rFonts w:ascii="Arial" w:eastAsia="Times New Roman" w:hAnsi="Arial" w:cs="Arial"/>
          <w:b/>
          <w:color w:val="000000"/>
          <w:sz w:val="24"/>
          <w:szCs w:val="24"/>
          <w:lang w:eastAsia="ru-RU"/>
        </w:rPr>
        <w:tab/>
      </w:r>
      <w:r w:rsidRPr="00F65A9B">
        <w:rPr>
          <w:rFonts w:ascii="Arial" w:eastAsia="Times New Roman" w:hAnsi="Arial" w:cs="Arial"/>
          <w:b/>
          <w:color w:val="000000"/>
          <w:sz w:val="24"/>
          <w:szCs w:val="24"/>
          <w:lang w:eastAsia="ru-RU"/>
        </w:rPr>
        <w:tab/>
      </w:r>
      <w:r w:rsidRPr="00F65A9B">
        <w:rPr>
          <w:rFonts w:ascii="Arial" w:eastAsia="Times New Roman" w:hAnsi="Arial" w:cs="Arial"/>
          <w:b/>
          <w:color w:val="000000"/>
          <w:sz w:val="24"/>
          <w:szCs w:val="24"/>
          <w:lang w:eastAsia="ru-RU"/>
        </w:rPr>
        <w:tab/>
      </w:r>
      <w:r w:rsidRPr="00F65A9B">
        <w:rPr>
          <w:rFonts w:ascii="Arial" w:eastAsia="Times New Roman" w:hAnsi="Arial" w:cs="Arial"/>
          <w:b/>
          <w:color w:val="000000"/>
          <w:sz w:val="24"/>
          <w:szCs w:val="24"/>
          <w:lang w:eastAsia="ru-RU"/>
        </w:rPr>
        <w:tab/>
      </w:r>
      <w:r w:rsidRPr="00F65A9B">
        <w:rPr>
          <w:rFonts w:ascii="Arial" w:eastAsia="Times New Roman" w:hAnsi="Arial" w:cs="Arial"/>
          <w:b/>
          <w:color w:val="000000"/>
          <w:sz w:val="24"/>
          <w:szCs w:val="24"/>
          <w:lang w:val="kk-KZ" w:eastAsia="ru-RU"/>
        </w:rPr>
        <w:t xml:space="preserve">                      Н. Жакиш</w:t>
      </w:r>
    </w:p>
    <w:p w14:paraId="7AE8B4FC" w14:textId="5F605926" w:rsidR="004F3071" w:rsidRPr="00004ADC" w:rsidRDefault="004F3071" w:rsidP="00004ADC">
      <w:pPr>
        <w:widowControl w:val="0"/>
        <w:suppressAutoHyphens/>
        <w:autoSpaceDE w:val="0"/>
        <w:autoSpaceDN w:val="0"/>
        <w:adjustRightInd w:val="0"/>
        <w:spacing w:after="0" w:line="240" w:lineRule="auto"/>
        <w:ind w:firstLine="567"/>
        <w:jc w:val="both"/>
        <w:rPr>
          <w:rFonts w:ascii="Arial" w:eastAsia="Times New Roman" w:hAnsi="Arial" w:cs="Arial"/>
          <w:bCs/>
          <w:color w:val="000000" w:themeColor="text1"/>
          <w:sz w:val="24"/>
          <w:szCs w:val="24"/>
          <w:lang w:val="kk-KZ" w:eastAsia="ru-RU"/>
        </w:rPr>
      </w:pPr>
    </w:p>
    <w:sectPr w:rsidR="004F3071" w:rsidRPr="00004ADC" w:rsidSect="00015780">
      <w:headerReference w:type="first" r:id="rId17"/>
      <w:footerReference w:type="first" r:id="rId18"/>
      <w:pgSz w:w="11906" w:h="16838"/>
      <w:pgMar w:top="1418" w:right="1418" w:bottom="1418" w:left="1134" w:header="1020" w:footer="102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26B6E5" w14:textId="77777777" w:rsidR="00B679D7" w:rsidRDefault="00B679D7" w:rsidP="001D4A51">
      <w:pPr>
        <w:spacing w:after="0" w:line="240" w:lineRule="auto"/>
      </w:pPr>
      <w:r>
        <w:separator/>
      </w:r>
    </w:p>
  </w:endnote>
  <w:endnote w:type="continuationSeparator" w:id="0">
    <w:p w14:paraId="6D0FB321" w14:textId="77777777" w:rsidR="00B679D7" w:rsidRDefault="00B679D7" w:rsidP="001D4A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Bookman Old Style">
    <w:panose1 w:val="02050604050505020204"/>
    <w:charset w:val="CC"/>
    <w:family w:val="roman"/>
    <w:pitch w:val="variable"/>
    <w:sig w:usb0="000002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5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53869969"/>
      <w:docPartObj>
        <w:docPartGallery w:val="Page Numbers (Bottom of Page)"/>
        <w:docPartUnique/>
      </w:docPartObj>
    </w:sdtPr>
    <w:sdtEndPr>
      <w:rPr>
        <w:rFonts w:ascii="Arial" w:hAnsi="Arial" w:cs="Arial"/>
        <w:sz w:val="24"/>
      </w:rPr>
    </w:sdtEndPr>
    <w:sdtContent>
      <w:p w14:paraId="3D2FBD16" w14:textId="77777777" w:rsidR="00D02D2B" w:rsidRPr="00134F5A" w:rsidRDefault="00D02D2B" w:rsidP="0047192D">
        <w:pPr>
          <w:pStyle w:val="aa"/>
          <w:rPr>
            <w:rFonts w:ascii="Arial" w:hAnsi="Arial" w:cs="Arial"/>
            <w:sz w:val="24"/>
          </w:rPr>
        </w:pPr>
        <w:r w:rsidRPr="00134F5A">
          <w:rPr>
            <w:rFonts w:ascii="Arial" w:hAnsi="Arial" w:cs="Arial"/>
            <w:sz w:val="24"/>
          </w:rPr>
          <w:fldChar w:fldCharType="begin"/>
        </w:r>
        <w:r w:rsidRPr="00134F5A">
          <w:rPr>
            <w:rFonts w:ascii="Arial" w:hAnsi="Arial" w:cs="Arial"/>
            <w:sz w:val="24"/>
          </w:rPr>
          <w:instrText>PAGE   \* MERGEFORMAT</w:instrText>
        </w:r>
        <w:r w:rsidRPr="00134F5A">
          <w:rPr>
            <w:rFonts w:ascii="Arial" w:hAnsi="Arial" w:cs="Arial"/>
            <w:sz w:val="24"/>
          </w:rPr>
          <w:fldChar w:fldCharType="separate"/>
        </w:r>
        <w:r w:rsidR="008203A8">
          <w:rPr>
            <w:rFonts w:ascii="Arial" w:hAnsi="Arial" w:cs="Arial"/>
            <w:noProof/>
            <w:sz w:val="24"/>
          </w:rPr>
          <w:t>IV</w:t>
        </w:r>
        <w:r w:rsidRPr="00134F5A">
          <w:rPr>
            <w:rFonts w:ascii="Arial" w:hAnsi="Arial" w:cs="Arial"/>
            <w:sz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68234120"/>
      <w:docPartObj>
        <w:docPartGallery w:val="Page Numbers (Bottom of Page)"/>
        <w:docPartUnique/>
      </w:docPartObj>
    </w:sdtPr>
    <w:sdtEndPr>
      <w:rPr>
        <w:rFonts w:ascii="Arial" w:hAnsi="Arial" w:cs="Arial"/>
        <w:sz w:val="24"/>
      </w:rPr>
    </w:sdtEndPr>
    <w:sdtContent>
      <w:p w14:paraId="22D4444F" w14:textId="77777777" w:rsidR="00D02D2B" w:rsidRPr="00134F5A" w:rsidRDefault="00D02D2B" w:rsidP="0047192D">
        <w:pPr>
          <w:pStyle w:val="aa"/>
          <w:jc w:val="right"/>
          <w:rPr>
            <w:rFonts w:ascii="Arial" w:hAnsi="Arial" w:cs="Arial"/>
            <w:sz w:val="24"/>
          </w:rPr>
        </w:pPr>
        <w:r w:rsidRPr="00134F5A">
          <w:rPr>
            <w:rFonts w:ascii="Arial" w:hAnsi="Arial" w:cs="Arial"/>
            <w:sz w:val="24"/>
          </w:rPr>
          <w:fldChar w:fldCharType="begin"/>
        </w:r>
        <w:r w:rsidRPr="00134F5A">
          <w:rPr>
            <w:rFonts w:ascii="Arial" w:hAnsi="Arial" w:cs="Arial"/>
            <w:sz w:val="24"/>
          </w:rPr>
          <w:instrText>PAGE   \* MERGEFORMAT</w:instrText>
        </w:r>
        <w:r w:rsidRPr="00134F5A">
          <w:rPr>
            <w:rFonts w:ascii="Arial" w:hAnsi="Arial" w:cs="Arial"/>
            <w:sz w:val="24"/>
          </w:rPr>
          <w:fldChar w:fldCharType="separate"/>
        </w:r>
        <w:r w:rsidR="008203A8">
          <w:rPr>
            <w:rFonts w:ascii="Arial" w:hAnsi="Arial" w:cs="Arial"/>
            <w:noProof/>
            <w:sz w:val="24"/>
          </w:rPr>
          <w:t>V</w:t>
        </w:r>
        <w:r w:rsidRPr="00134F5A">
          <w:rPr>
            <w:rFonts w:ascii="Arial" w:hAnsi="Arial" w:cs="Arial"/>
            <w:sz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sz w:val="24"/>
        <w:szCs w:val="24"/>
      </w:rPr>
      <w:id w:val="29892454"/>
      <w:docPartObj>
        <w:docPartGallery w:val="Page Numbers (Bottom of Page)"/>
        <w:docPartUnique/>
      </w:docPartObj>
    </w:sdtPr>
    <w:sdtContent>
      <w:p w14:paraId="6247DCA7" w14:textId="77777777" w:rsidR="00D02D2B" w:rsidRPr="002821F3" w:rsidRDefault="00D02D2B" w:rsidP="00D719C2">
        <w:pPr>
          <w:pStyle w:val="aa"/>
          <w:jc w:val="right"/>
          <w:rPr>
            <w:rFonts w:ascii="Arial" w:hAnsi="Arial" w:cs="Arial"/>
            <w:sz w:val="24"/>
            <w:szCs w:val="24"/>
          </w:rPr>
        </w:pPr>
        <w:r w:rsidRPr="00D719C2">
          <w:rPr>
            <w:rFonts w:ascii="Arial" w:hAnsi="Arial" w:cs="Arial"/>
            <w:sz w:val="24"/>
            <w:szCs w:val="24"/>
          </w:rPr>
          <w:t>_____________________________________________________________________</w:t>
        </w:r>
        <w:r w:rsidRPr="00D719C2">
          <w:rPr>
            <w:rFonts w:ascii="Arial" w:hAnsi="Arial" w:cs="Arial"/>
            <w:i/>
          </w:rPr>
          <w:t xml:space="preserve">Проект, </w:t>
        </w:r>
        <w:r w:rsidRPr="00D719C2">
          <w:rPr>
            <w:rFonts w:ascii="Arial" w:hAnsi="Arial" w:cs="Arial"/>
            <w:i/>
            <w:lang w:val="en-US"/>
          </w:rPr>
          <w:t xml:space="preserve">KZ, </w:t>
        </w:r>
        <w:r w:rsidRPr="00D719C2">
          <w:rPr>
            <w:rFonts w:ascii="Arial" w:hAnsi="Arial" w:cs="Arial"/>
            <w:i/>
          </w:rPr>
          <w:t xml:space="preserve">первая редакция                                                                                                 </w:t>
        </w:r>
        <w:r w:rsidRPr="002821F3">
          <w:rPr>
            <w:rFonts w:ascii="Arial" w:hAnsi="Arial" w:cs="Arial"/>
            <w:sz w:val="24"/>
            <w:szCs w:val="24"/>
          </w:rPr>
          <w:fldChar w:fldCharType="begin"/>
        </w:r>
        <w:r w:rsidRPr="002821F3">
          <w:rPr>
            <w:rFonts w:ascii="Arial" w:hAnsi="Arial" w:cs="Arial"/>
            <w:sz w:val="24"/>
            <w:szCs w:val="24"/>
          </w:rPr>
          <w:instrText xml:space="preserve"> PAGE   \* MERGEFORMAT </w:instrText>
        </w:r>
        <w:r w:rsidRPr="002821F3">
          <w:rPr>
            <w:rFonts w:ascii="Arial" w:hAnsi="Arial" w:cs="Arial"/>
            <w:sz w:val="24"/>
            <w:szCs w:val="24"/>
          </w:rPr>
          <w:fldChar w:fldCharType="separate"/>
        </w:r>
        <w:r w:rsidR="00661836">
          <w:rPr>
            <w:rFonts w:ascii="Arial" w:hAnsi="Arial" w:cs="Arial"/>
            <w:noProof/>
            <w:sz w:val="24"/>
            <w:szCs w:val="24"/>
          </w:rPr>
          <w:t>1</w:t>
        </w:r>
        <w:r w:rsidRPr="002821F3">
          <w:rPr>
            <w:rFonts w:ascii="Arial" w:hAnsi="Arial" w:cs="Arial"/>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DCBFBB" w14:textId="77777777" w:rsidR="00B679D7" w:rsidRDefault="00B679D7" w:rsidP="001D4A51">
      <w:pPr>
        <w:spacing w:after="0" w:line="240" w:lineRule="auto"/>
      </w:pPr>
      <w:r>
        <w:separator/>
      </w:r>
    </w:p>
  </w:footnote>
  <w:footnote w:type="continuationSeparator" w:id="0">
    <w:p w14:paraId="3712C265" w14:textId="77777777" w:rsidR="00B679D7" w:rsidRDefault="00B679D7" w:rsidP="001D4A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02ACCD" w14:textId="6F4DE929" w:rsidR="00D02D2B" w:rsidRPr="00E63EB3" w:rsidRDefault="00D02D2B" w:rsidP="0010436D">
    <w:pPr>
      <w:pStyle w:val="a8"/>
      <w:rPr>
        <w:rFonts w:ascii="Arial" w:hAnsi="Arial" w:cs="Arial"/>
        <w:b/>
        <w:sz w:val="24"/>
      </w:rPr>
    </w:pPr>
    <w:r w:rsidRPr="00E63EB3">
      <w:rPr>
        <w:rFonts w:ascii="Arial" w:hAnsi="Arial" w:cs="Arial"/>
        <w:b/>
        <w:sz w:val="24"/>
      </w:rPr>
      <w:t xml:space="preserve">ГОСТ </w:t>
    </w:r>
    <w:r w:rsidRPr="00E63EB3">
      <w:rPr>
        <w:rFonts w:ascii="Arial" w:hAnsi="Arial" w:cs="Arial"/>
        <w:b/>
        <w:sz w:val="24"/>
        <w:lang w:val="en-US"/>
      </w:rPr>
      <w:t>ISO</w:t>
    </w:r>
    <w:r w:rsidRPr="00E63EB3">
      <w:rPr>
        <w:rFonts w:ascii="Arial" w:hAnsi="Arial" w:cs="Arial"/>
        <w:b/>
        <w:sz w:val="24"/>
      </w:rPr>
      <w:t xml:space="preserve"> </w:t>
    </w:r>
    <w:r w:rsidR="00F67129">
      <w:rPr>
        <w:rFonts w:ascii="Arial" w:hAnsi="Arial" w:cs="Arial"/>
        <w:b/>
        <w:sz w:val="24"/>
      </w:rPr>
      <w:t>15213-1-</w:t>
    </w:r>
  </w:p>
  <w:p w14:paraId="1DAC2252" w14:textId="77777777" w:rsidR="00D02D2B" w:rsidRPr="001D4A51" w:rsidRDefault="00D02D2B" w:rsidP="0010436D">
    <w:pPr>
      <w:pStyle w:val="a8"/>
      <w:rPr>
        <w:rFonts w:ascii="Arial" w:hAnsi="Arial" w:cs="Arial"/>
        <w:i/>
        <w:sz w:val="24"/>
      </w:rPr>
    </w:pPr>
    <w:r w:rsidRPr="001D4A51">
      <w:rPr>
        <w:rFonts w:ascii="Arial" w:hAnsi="Arial" w:cs="Arial"/>
        <w:i/>
        <w:sz w:val="24"/>
      </w:rPr>
      <w:t xml:space="preserve">(проект, </w:t>
    </w:r>
    <w:r w:rsidRPr="001D4A51">
      <w:rPr>
        <w:rFonts w:ascii="Arial" w:hAnsi="Arial" w:cs="Arial"/>
        <w:i/>
        <w:sz w:val="24"/>
        <w:lang w:val="en-US"/>
      </w:rPr>
      <w:t>KZ</w:t>
    </w:r>
    <w:r w:rsidRPr="001D4A51">
      <w:rPr>
        <w:rFonts w:ascii="Arial" w:hAnsi="Arial" w:cs="Arial"/>
        <w:i/>
        <w:sz w:val="24"/>
      </w:rPr>
      <w:t xml:space="preserve">, </w:t>
    </w:r>
    <w:r>
      <w:rPr>
        <w:rFonts w:ascii="Arial" w:hAnsi="Arial" w:cs="Arial"/>
        <w:i/>
        <w:sz w:val="24"/>
      </w:rPr>
      <w:t xml:space="preserve">первая </w:t>
    </w:r>
    <w:r w:rsidRPr="001D4A51">
      <w:rPr>
        <w:rFonts w:ascii="Arial" w:hAnsi="Arial" w:cs="Arial"/>
        <w:i/>
        <w:sz w:val="24"/>
      </w:rPr>
      <w:t>редакция)</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9D4A7E" w14:textId="39D52DEF" w:rsidR="00D02D2B" w:rsidRPr="00E63EB3" w:rsidRDefault="00D02D2B" w:rsidP="0047192D">
    <w:pPr>
      <w:pStyle w:val="a8"/>
      <w:jc w:val="right"/>
      <w:rPr>
        <w:rFonts w:ascii="Arial" w:hAnsi="Arial" w:cs="Arial"/>
        <w:b/>
        <w:sz w:val="24"/>
      </w:rPr>
    </w:pPr>
    <w:r w:rsidRPr="00E63EB3">
      <w:rPr>
        <w:rFonts w:ascii="Arial" w:hAnsi="Arial" w:cs="Arial"/>
        <w:b/>
        <w:sz w:val="24"/>
      </w:rPr>
      <w:t xml:space="preserve">ГОСТ </w:t>
    </w:r>
    <w:r w:rsidRPr="00E63EB3">
      <w:rPr>
        <w:rFonts w:ascii="Arial" w:hAnsi="Arial" w:cs="Arial"/>
        <w:b/>
        <w:sz w:val="24"/>
        <w:lang w:val="en-US"/>
      </w:rPr>
      <w:t>ISO</w:t>
    </w:r>
    <w:r w:rsidRPr="00E63EB3">
      <w:rPr>
        <w:rFonts w:ascii="Arial" w:hAnsi="Arial" w:cs="Arial"/>
        <w:b/>
        <w:sz w:val="24"/>
      </w:rPr>
      <w:t xml:space="preserve"> </w:t>
    </w:r>
    <w:r w:rsidR="00F67129">
      <w:rPr>
        <w:rFonts w:ascii="Arial" w:hAnsi="Arial" w:cs="Arial"/>
        <w:b/>
        <w:sz w:val="24"/>
      </w:rPr>
      <w:t>15213-1-</w:t>
    </w:r>
  </w:p>
  <w:p w14:paraId="523FA94D" w14:textId="78CC0938" w:rsidR="00D02D2B" w:rsidRPr="001D4A51" w:rsidRDefault="00D02D2B" w:rsidP="0047192D">
    <w:pPr>
      <w:pStyle w:val="a8"/>
      <w:jc w:val="right"/>
      <w:rPr>
        <w:rFonts w:ascii="Arial" w:hAnsi="Arial" w:cs="Arial"/>
        <w:i/>
        <w:sz w:val="24"/>
      </w:rPr>
    </w:pPr>
    <w:r w:rsidRPr="001D4A51">
      <w:rPr>
        <w:rFonts w:ascii="Arial" w:hAnsi="Arial" w:cs="Arial"/>
        <w:i/>
        <w:sz w:val="24"/>
      </w:rPr>
      <w:t xml:space="preserve">(проект, </w:t>
    </w:r>
    <w:r w:rsidRPr="001D4A51">
      <w:rPr>
        <w:rFonts w:ascii="Arial" w:hAnsi="Arial" w:cs="Arial"/>
        <w:i/>
        <w:sz w:val="24"/>
        <w:lang w:val="en-US"/>
      </w:rPr>
      <w:t>KZ</w:t>
    </w:r>
    <w:r w:rsidRPr="001D4A51">
      <w:rPr>
        <w:rFonts w:ascii="Arial" w:hAnsi="Arial" w:cs="Arial"/>
        <w:i/>
        <w:sz w:val="24"/>
      </w:rPr>
      <w:t xml:space="preserve">, </w:t>
    </w:r>
    <w:r w:rsidR="00DB6931">
      <w:rPr>
        <w:rFonts w:ascii="Arial" w:hAnsi="Arial" w:cs="Arial"/>
        <w:i/>
        <w:sz w:val="24"/>
      </w:rPr>
      <w:t xml:space="preserve">первая </w:t>
    </w:r>
    <w:r w:rsidR="00DB6931" w:rsidRPr="001D4A51">
      <w:rPr>
        <w:rFonts w:ascii="Arial" w:hAnsi="Arial" w:cs="Arial"/>
        <w:i/>
        <w:sz w:val="24"/>
      </w:rPr>
      <w:t>редакция)</w:t>
    </w:r>
    <w:bookmarkStart w:id="3" w:name="_MON_1733661220"/>
    <w:bookmarkEnd w:id="3"/>
    <w:r w:rsidR="00DB6931">
      <w:rPr>
        <w:rFonts w:ascii="Arial" w:hAnsi="Arial" w:cs="Arial"/>
        <w:i/>
        <w:sz w:val="24"/>
      </w:rPr>
      <w:object w:dxaOrig="9603" w:dyaOrig="13501" w14:anchorId="5FFF59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0pt;height:675pt">
          <v:imagedata r:id="rId1" o:title=""/>
        </v:shape>
        <o:OLEObject Type="Embed" ProgID="Word.Document.12" ShapeID="_x0000_i1025" DrawAspect="Content" ObjectID="_1813748548" r:id="rId2">
          <o:FieldCodes>\s</o:FieldCodes>
        </o:OLEObject>
      </w:object>
    </w:r>
    <w:r>
      <w:rPr>
        <w:rFonts w:ascii="Arial" w:hAnsi="Arial" w:cs="Arial"/>
        <w:i/>
        <w:sz w:val="24"/>
      </w:rPr>
      <w:t>ая</w:t>
    </w:r>
    <w:r w:rsidRPr="001D4A51">
      <w:rPr>
        <w:rFonts w:ascii="Arial" w:hAnsi="Arial" w:cs="Arial"/>
        <w:i/>
        <w:sz w:val="24"/>
      </w:rPr>
      <w:t xml:space="preserve"> редакц</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9B64E0" w14:textId="77777777" w:rsidR="00D02D2B" w:rsidRPr="00E63EB3" w:rsidRDefault="00D02D2B" w:rsidP="00177660">
    <w:pPr>
      <w:pStyle w:val="a8"/>
      <w:jc w:val="right"/>
      <w:rPr>
        <w:rFonts w:ascii="Arial" w:hAnsi="Arial" w:cs="Arial"/>
        <w:b/>
        <w:sz w:val="24"/>
      </w:rPr>
    </w:pPr>
    <w:r w:rsidRPr="00E63EB3">
      <w:rPr>
        <w:rFonts w:ascii="Arial" w:hAnsi="Arial" w:cs="Arial"/>
        <w:b/>
        <w:sz w:val="24"/>
      </w:rPr>
      <w:t xml:space="preserve">ГОСТ </w:t>
    </w:r>
    <w:r w:rsidRPr="00E63EB3">
      <w:rPr>
        <w:rFonts w:ascii="Arial" w:hAnsi="Arial" w:cs="Arial"/>
        <w:b/>
        <w:sz w:val="24"/>
        <w:lang w:val="en-US"/>
      </w:rPr>
      <w:t>ISO</w:t>
    </w:r>
    <w:r w:rsidRPr="00E63EB3">
      <w:rPr>
        <w:rFonts w:ascii="Arial" w:hAnsi="Arial" w:cs="Arial"/>
        <w:b/>
        <w:sz w:val="24"/>
      </w:rPr>
      <w:t xml:space="preserve"> 23551-4</w:t>
    </w:r>
  </w:p>
  <w:p w14:paraId="7279C5A8" w14:textId="77777777" w:rsidR="00D02D2B" w:rsidRPr="00177660" w:rsidRDefault="00D02D2B" w:rsidP="00177660">
    <w:pPr>
      <w:pStyle w:val="a8"/>
      <w:jc w:val="right"/>
      <w:rPr>
        <w:rFonts w:ascii="Arial" w:hAnsi="Arial" w:cs="Arial"/>
        <w:i/>
        <w:sz w:val="24"/>
      </w:rPr>
    </w:pPr>
    <w:r w:rsidRPr="001D4A51">
      <w:rPr>
        <w:rFonts w:ascii="Arial" w:hAnsi="Arial" w:cs="Arial"/>
        <w:i/>
        <w:sz w:val="24"/>
      </w:rPr>
      <w:t xml:space="preserve">(проект, </w:t>
    </w:r>
    <w:r w:rsidRPr="001D4A51">
      <w:rPr>
        <w:rFonts w:ascii="Arial" w:hAnsi="Arial" w:cs="Arial"/>
        <w:i/>
        <w:sz w:val="24"/>
        <w:lang w:val="en-US"/>
      </w:rPr>
      <w:t>KZ</w:t>
    </w:r>
    <w:r w:rsidRPr="001D4A51">
      <w:rPr>
        <w:rFonts w:ascii="Arial" w:hAnsi="Arial" w:cs="Arial"/>
        <w:i/>
        <w:sz w:val="24"/>
      </w:rPr>
      <w:t xml:space="preserve">, </w:t>
    </w:r>
    <w:r>
      <w:rPr>
        <w:rFonts w:ascii="Arial" w:hAnsi="Arial" w:cs="Arial"/>
        <w:i/>
        <w:sz w:val="24"/>
      </w:rPr>
      <w:t xml:space="preserve">первая </w:t>
    </w:r>
    <w:r w:rsidRPr="001D4A51">
      <w:rPr>
        <w:rFonts w:ascii="Arial" w:hAnsi="Arial" w:cs="Arial"/>
        <w:i/>
        <w:sz w:val="24"/>
      </w:rPr>
      <w:t>редакция)</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4"/>
  <w:mirrorMargins/>
  <w:defaultTabStop w:val="708"/>
  <w:evenAndOddHeaders/>
  <w:drawingGridHorizontalSpacing w:val="110"/>
  <w:displayHorizontalDrawingGridEvery w:val="2"/>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E50C9"/>
    <w:rsid w:val="00004ADC"/>
    <w:rsid w:val="00013E9D"/>
    <w:rsid w:val="00015780"/>
    <w:rsid w:val="000228F6"/>
    <w:rsid w:val="00024B3C"/>
    <w:rsid w:val="000419BD"/>
    <w:rsid w:val="0004370F"/>
    <w:rsid w:val="00043AC6"/>
    <w:rsid w:val="000620F3"/>
    <w:rsid w:val="000635BF"/>
    <w:rsid w:val="00063DF6"/>
    <w:rsid w:val="000642A2"/>
    <w:rsid w:val="000646FA"/>
    <w:rsid w:val="00083AA0"/>
    <w:rsid w:val="00086E10"/>
    <w:rsid w:val="00090897"/>
    <w:rsid w:val="00095872"/>
    <w:rsid w:val="000A1389"/>
    <w:rsid w:val="000A1695"/>
    <w:rsid w:val="000A35B5"/>
    <w:rsid w:val="000A5BA2"/>
    <w:rsid w:val="000C20C2"/>
    <w:rsid w:val="000D045F"/>
    <w:rsid w:val="000D1156"/>
    <w:rsid w:val="000E03F7"/>
    <w:rsid w:val="000E1BF2"/>
    <w:rsid w:val="000E3330"/>
    <w:rsid w:val="000E5B12"/>
    <w:rsid w:val="000F1B32"/>
    <w:rsid w:val="000F78BC"/>
    <w:rsid w:val="00100C8B"/>
    <w:rsid w:val="0010436D"/>
    <w:rsid w:val="00105634"/>
    <w:rsid w:val="001068AE"/>
    <w:rsid w:val="00113A53"/>
    <w:rsid w:val="00123F77"/>
    <w:rsid w:val="001337AB"/>
    <w:rsid w:val="00134F5A"/>
    <w:rsid w:val="00136252"/>
    <w:rsid w:val="001363B8"/>
    <w:rsid w:val="00147307"/>
    <w:rsid w:val="00155E83"/>
    <w:rsid w:val="001612C9"/>
    <w:rsid w:val="001729CD"/>
    <w:rsid w:val="0017507F"/>
    <w:rsid w:val="00177660"/>
    <w:rsid w:val="001821F7"/>
    <w:rsid w:val="00186FB5"/>
    <w:rsid w:val="00190427"/>
    <w:rsid w:val="00194819"/>
    <w:rsid w:val="00196E8F"/>
    <w:rsid w:val="001A04B5"/>
    <w:rsid w:val="001A12E4"/>
    <w:rsid w:val="001A464C"/>
    <w:rsid w:val="001A586C"/>
    <w:rsid w:val="001B2C9C"/>
    <w:rsid w:val="001D479C"/>
    <w:rsid w:val="001D4A51"/>
    <w:rsid w:val="001D6D7C"/>
    <w:rsid w:val="001E1AD9"/>
    <w:rsid w:val="001E298B"/>
    <w:rsid w:val="001E7F70"/>
    <w:rsid w:val="001F1422"/>
    <w:rsid w:val="00200596"/>
    <w:rsid w:val="00220246"/>
    <w:rsid w:val="00221D00"/>
    <w:rsid w:val="00231BF6"/>
    <w:rsid w:val="002425C7"/>
    <w:rsid w:val="00243CDF"/>
    <w:rsid w:val="00246DC5"/>
    <w:rsid w:val="00265C6A"/>
    <w:rsid w:val="00267C20"/>
    <w:rsid w:val="002753B1"/>
    <w:rsid w:val="002771D0"/>
    <w:rsid w:val="0027727E"/>
    <w:rsid w:val="002821F3"/>
    <w:rsid w:val="00284582"/>
    <w:rsid w:val="002965E2"/>
    <w:rsid w:val="002A2637"/>
    <w:rsid w:val="002A281A"/>
    <w:rsid w:val="002A4612"/>
    <w:rsid w:val="002B1794"/>
    <w:rsid w:val="002B3502"/>
    <w:rsid w:val="002C248C"/>
    <w:rsid w:val="002C43FB"/>
    <w:rsid w:val="002D5481"/>
    <w:rsid w:val="002E6DD3"/>
    <w:rsid w:val="002F2E97"/>
    <w:rsid w:val="0030618E"/>
    <w:rsid w:val="003249ED"/>
    <w:rsid w:val="00325C1B"/>
    <w:rsid w:val="00326739"/>
    <w:rsid w:val="00334BE4"/>
    <w:rsid w:val="00341027"/>
    <w:rsid w:val="0034301F"/>
    <w:rsid w:val="0035179F"/>
    <w:rsid w:val="00353C8E"/>
    <w:rsid w:val="003603E6"/>
    <w:rsid w:val="003618B4"/>
    <w:rsid w:val="00364413"/>
    <w:rsid w:val="003647CA"/>
    <w:rsid w:val="00371ABC"/>
    <w:rsid w:val="00380533"/>
    <w:rsid w:val="00380C62"/>
    <w:rsid w:val="003949E2"/>
    <w:rsid w:val="003A05E0"/>
    <w:rsid w:val="003A1223"/>
    <w:rsid w:val="003A3724"/>
    <w:rsid w:val="003A6E39"/>
    <w:rsid w:val="003B071A"/>
    <w:rsid w:val="003B140E"/>
    <w:rsid w:val="003B1CF4"/>
    <w:rsid w:val="003B52F2"/>
    <w:rsid w:val="003B5E72"/>
    <w:rsid w:val="003B6C8F"/>
    <w:rsid w:val="003C296A"/>
    <w:rsid w:val="003C321E"/>
    <w:rsid w:val="003C3786"/>
    <w:rsid w:val="003C5A9B"/>
    <w:rsid w:val="003C7F8F"/>
    <w:rsid w:val="003D34BD"/>
    <w:rsid w:val="003D3E27"/>
    <w:rsid w:val="003D4A80"/>
    <w:rsid w:val="003E58AE"/>
    <w:rsid w:val="003F3B26"/>
    <w:rsid w:val="004144A7"/>
    <w:rsid w:val="00415179"/>
    <w:rsid w:val="004165EF"/>
    <w:rsid w:val="00421BAB"/>
    <w:rsid w:val="00423C23"/>
    <w:rsid w:val="0042643D"/>
    <w:rsid w:val="00444244"/>
    <w:rsid w:val="00445690"/>
    <w:rsid w:val="00445ADB"/>
    <w:rsid w:val="004479F3"/>
    <w:rsid w:val="0045072F"/>
    <w:rsid w:val="00457B0A"/>
    <w:rsid w:val="004632DF"/>
    <w:rsid w:val="004656A6"/>
    <w:rsid w:val="00467517"/>
    <w:rsid w:val="0047192D"/>
    <w:rsid w:val="00474733"/>
    <w:rsid w:val="004754E3"/>
    <w:rsid w:val="00476385"/>
    <w:rsid w:val="00483874"/>
    <w:rsid w:val="0048503E"/>
    <w:rsid w:val="00486418"/>
    <w:rsid w:val="00492A19"/>
    <w:rsid w:val="004A2333"/>
    <w:rsid w:val="004A3881"/>
    <w:rsid w:val="004B09D9"/>
    <w:rsid w:val="004B16F6"/>
    <w:rsid w:val="004B1A43"/>
    <w:rsid w:val="004D15B3"/>
    <w:rsid w:val="004D1E69"/>
    <w:rsid w:val="004E0767"/>
    <w:rsid w:val="004F3071"/>
    <w:rsid w:val="0050042C"/>
    <w:rsid w:val="00502754"/>
    <w:rsid w:val="00502C7B"/>
    <w:rsid w:val="0050660D"/>
    <w:rsid w:val="00507032"/>
    <w:rsid w:val="0051071E"/>
    <w:rsid w:val="00513A06"/>
    <w:rsid w:val="00515B81"/>
    <w:rsid w:val="00516281"/>
    <w:rsid w:val="00524C52"/>
    <w:rsid w:val="00543045"/>
    <w:rsid w:val="00550CE9"/>
    <w:rsid w:val="0055415B"/>
    <w:rsid w:val="0056383C"/>
    <w:rsid w:val="00573095"/>
    <w:rsid w:val="005734C5"/>
    <w:rsid w:val="00573C5D"/>
    <w:rsid w:val="00575F29"/>
    <w:rsid w:val="0057649A"/>
    <w:rsid w:val="00576971"/>
    <w:rsid w:val="005821E0"/>
    <w:rsid w:val="00590A67"/>
    <w:rsid w:val="005A48B8"/>
    <w:rsid w:val="005B021C"/>
    <w:rsid w:val="005C5987"/>
    <w:rsid w:val="005D2FF9"/>
    <w:rsid w:val="005D3B36"/>
    <w:rsid w:val="005D4E33"/>
    <w:rsid w:val="005E3611"/>
    <w:rsid w:val="005F782C"/>
    <w:rsid w:val="0060244D"/>
    <w:rsid w:val="006042BA"/>
    <w:rsid w:val="0060453C"/>
    <w:rsid w:val="0060506E"/>
    <w:rsid w:val="00614031"/>
    <w:rsid w:val="006153A7"/>
    <w:rsid w:val="0062134C"/>
    <w:rsid w:val="00622995"/>
    <w:rsid w:val="00626EE2"/>
    <w:rsid w:val="00632B73"/>
    <w:rsid w:val="006338E6"/>
    <w:rsid w:val="00636AD6"/>
    <w:rsid w:val="0064089B"/>
    <w:rsid w:val="0064108E"/>
    <w:rsid w:val="006430E9"/>
    <w:rsid w:val="006432BD"/>
    <w:rsid w:val="00645FD3"/>
    <w:rsid w:val="00646789"/>
    <w:rsid w:val="00647B62"/>
    <w:rsid w:val="00652A2C"/>
    <w:rsid w:val="00661836"/>
    <w:rsid w:val="00664ED5"/>
    <w:rsid w:val="006653C9"/>
    <w:rsid w:val="00665BAD"/>
    <w:rsid w:val="00673DE8"/>
    <w:rsid w:val="006827E3"/>
    <w:rsid w:val="006850D3"/>
    <w:rsid w:val="006937EF"/>
    <w:rsid w:val="006A028A"/>
    <w:rsid w:val="006A396A"/>
    <w:rsid w:val="006A46E4"/>
    <w:rsid w:val="006A4CD4"/>
    <w:rsid w:val="006D1D2C"/>
    <w:rsid w:val="006E7C84"/>
    <w:rsid w:val="006E7E54"/>
    <w:rsid w:val="006F686E"/>
    <w:rsid w:val="00700521"/>
    <w:rsid w:val="00700CE6"/>
    <w:rsid w:val="00700FA1"/>
    <w:rsid w:val="00710938"/>
    <w:rsid w:val="007166EA"/>
    <w:rsid w:val="00717CE0"/>
    <w:rsid w:val="00723B94"/>
    <w:rsid w:val="0072473D"/>
    <w:rsid w:val="00730878"/>
    <w:rsid w:val="00736BE1"/>
    <w:rsid w:val="00736CBA"/>
    <w:rsid w:val="0074130B"/>
    <w:rsid w:val="00750777"/>
    <w:rsid w:val="00753774"/>
    <w:rsid w:val="00753DFE"/>
    <w:rsid w:val="00767345"/>
    <w:rsid w:val="007834E8"/>
    <w:rsid w:val="0078551C"/>
    <w:rsid w:val="00791713"/>
    <w:rsid w:val="00796EDA"/>
    <w:rsid w:val="007A17A2"/>
    <w:rsid w:val="007C0877"/>
    <w:rsid w:val="007C72B9"/>
    <w:rsid w:val="007C779F"/>
    <w:rsid w:val="007D1DB2"/>
    <w:rsid w:val="007D51C7"/>
    <w:rsid w:val="007D58A7"/>
    <w:rsid w:val="007D64DF"/>
    <w:rsid w:val="007D7DF5"/>
    <w:rsid w:val="007E4F95"/>
    <w:rsid w:val="007F05C3"/>
    <w:rsid w:val="007F0CB0"/>
    <w:rsid w:val="007F51FD"/>
    <w:rsid w:val="00801572"/>
    <w:rsid w:val="0081075F"/>
    <w:rsid w:val="00810851"/>
    <w:rsid w:val="0081635A"/>
    <w:rsid w:val="00816F55"/>
    <w:rsid w:val="008203A8"/>
    <w:rsid w:val="0082069A"/>
    <w:rsid w:val="00833103"/>
    <w:rsid w:val="00833147"/>
    <w:rsid w:val="00841114"/>
    <w:rsid w:val="00844E62"/>
    <w:rsid w:val="00851C99"/>
    <w:rsid w:val="0086372E"/>
    <w:rsid w:val="008778B3"/>
    <w:rsid w:val="00880248"/>
    <w:rsid w:val="00883A69"/>
    <w:rsid w:val="00886165"/>
    <w:rsid w:val="00891B75"/>
    <w:rsid w:val="00892774"/>
    <w:rsid w:val="00894583"/>
    <w:rsid w:val="008A0CC3"/>
    <w:rsid w:val="008A3FF3"/>
    <w:rsid w:val="008B5F3B"/>
    <w:rsid w:val="008C0C4C"/>
    <w:rsid w:val="008D0173"/>
    <w:rsid w:val="008D1380"/>
    <w:rsid w:val="008E3174"/>
    <w:rsid w:val="008E5925"/>
    <w:rsid w:val="008F19B3"/>
    <w:rsid w:val="008F5EA1"/>
    <w:rsid w:val="008F7409"/>
    <w:rsid w:val="00901E62"/>
    <w:rsid w:val="00914266"/>
    <w:rsid w:val="00916339"/>
    <w:rsid w:val="0091634B"/>
    <w:rsid w:val="009209D2"/>
    <w:rsid w:val="00921046"/>
    <w:rsid w:val="0093771D"/>
    <w:rsid w:val="00941090"/>
    <w:rsid w:val="00950490"/>
    <w:rsid w:val="0095628D"/>
    <w:rsid w:val="009562D7"/>
    <w:rsid w:val="00963AD8"/>
    <w:rsid w:val="009716B2"/>
    <w:rsid w:val="009765F7"/>
    <w:rsid w:val="00986EB5"/>
    <w:rsid w:val="00996193"/>
    <w:rsid w:val="009C2230"/>
    <w:rsid w:val="009C5CC4"/>
    <w:rsid w:val="009C70B7"/>
    <w:rsid w:val="009D0D7C"/>
    <w:rsid w:val="009D457F"/>
    <w:rsid w:val="009D57E6"/>
    <w:rsid w:val="009F4C69"/>
    <w:rsid w:val="009F5E8C"/>
    <w:rsid w:val="009F70A3"/>
    <w:rsid w:val="00A06603"/>
    <w:rsid w:val="00A0765A"/>
    <w:rsid w:val="00A10956"/>
    <w:rsid w:val="00A14957"/>
    <w:rsid w:val="00A15FF3"/>
    <w:rsid w:val="00A17315"/>
    <w:rsid w:val="00A24EDE"/>
    <w:rsid w:val="00A35298"/>
    <w:rsid w:val="00A35E59"/>
    <w:rsid w:val="00A45670"/>
    <w:rsid w:val="00A61381"/>
    <w:rsid w:val="00A6324D"/>
    <w:rsid w:val="00A70168"/>
    <w:rsid w:val="00A77858"/>
    <w:rsid w:val="00A80384"/>
    <w:rsid w:val="00A86CF4"/>
    <w:rsid w:val="00A911A4"/>
    <w:rsid w:val="00A921EA"/>
    <w:rsid w:val="00AA3BA7"/>
    <w:rsid w:val="00AB3E3D"/>
    <w:rsid w:val="00AB6667"/>
    <w:rsid w:val="00AB6954"/>
    <w:rsid w:val="00AC4E37"/>
    <w:rsid w:val="00AD1837"/>
    <w:rsid w:val="00AD283D"/>
    <w:rsid w:val="00AD4C9C"/>
    <w:rsid w:val="00AE5C4F"/>
    <w:rsid w:val="00AE5EBD"/>
    <w:rsid w:val="00AF2E5B"/>
    <w:rsid w:val="00AF6402"/>
    <w:rsid w:val="00B01333"/>
    <w:rsid w:val="00B01A55"/>
    <w:rsid w:val="00B01DBA"/>
    <w:rsid w:val="00B01FE3"/>
    <w:rsid w:val="00B043C6"/>
    <w:rsid w:val="00B113D0"/>
    <w:rsid w:val="00B26913"/>
    <w:rsid w:val="00B3454B"/>
    <w:rsid w:val="00B50953"/>
    <w:rsid w:val="00B66C32"/>
    <w:rsid w:val="00B679D7"/>
    <w:rsid w:val="00B72CE2"/>
    <w:rsid w:val="00B73051"/>
    <w:rsid w:val="00B95CA5"/>
    <w:rsid w:val="00B95EC6"/>
    <w:rsid w:val="00BA565D"/>
    <w:rsid w:val="00BB2396"/>
    <w:rsid w:val="00BC3CFE"/>
    <w:rsid w:val="00BC5FC5"/>
    <w:rsid w:val="00BD1539"/>
    <w:rsid w:val="00BD172A"/>
    <w:rsid w:val="00BE4C97"/>
    <w:rsid w:val="00BF6695"/>
    <w:rsid w:val="00C12F5F"/>
    <w:rsid w:val="00C20105"/>
    <w:rsid w:val="00C231ED"/>
    <w:rsid w:val="00C32F01"/>
    <w:rsid w:val="00C33470"/>
    <w:rsid w:val="00C35A0D"/>
    <w:rsid w:val="00C35F6D"/>
    <w:rsid w:val="00C37580"/>
    <w:rsid w:val="00C400E1"/>
    <w:rsid w:val="00C41E6D"/>
    <w:rsid w:val="00C42F46"/>
    <w:rsid w:val="00C50505"/>
    <w:rsid w:val="00C50A9A"/>
    <w:rsid w:val="00C543A5"/>
    <w:rsid w:val="00C55485"/>
    <w:rsid w:val="00C55B6C"/>
    <w:rsid w:val="00C55E1A"/>
    <w:rsid w:val="00C76B62"/>
    <w:rsid w:val="00C81CCD"/>
    <w:rsid w:val="00C860B5"/>
    <w:rsid w:val="00C8734B"/>
    <w:rsid w:val="00C91B04"/>
    <w:rsid w:val="00C92066"/>
    <w:rsid w:val="00C94BBA"/>
    <w:rsid w:val="00C96251"/>
    <w:rsid w:val="00CA2FED"/>
    <w:rsid w:val="00CB2497"/>
    <w:rsid w:val="00CB5567"/>
    <w:rsid w:val="00CB7CDD"/>
    <w:rsid w:val="00CD3C64"/>
    <w:rsid w:val="00CD5BED"/>
    <w:rsid w:val="00CE05C6"/>
    <w:rsid w:val="00CE2122"/>
    <w:rsid w:val="00CE21BF"/>
    <w:rsid w:val="00CE4345"/>
    <w:rsid w:val="00CE4376"/>
    <w:rsid w:val="00D005B7"/>
    <w:rsid w:val="00D02D2B"/>
    <w:rsid w:val="00D157F4"/>
    <w:rsid w:val="00D315FB"/>
    <w:rsid w:val="00D3445F"/>
    <w:rsid w:val="00D429C5"/>
    <w:rsid w:val="00D719C2"/>
    <w:rsid w:val="00D72ECC"/>
    <w:rsid w:val="00D74019"/>
    <w:rsid w:val="00D92B06"/>
    <w:rsid w:val="00DA2EEA"/>
    <w:rsid w:val="00DA33A5"/>
    <w:rsid w:val="00DB35B3"/>
    <w:rsid w:val="00DB59A7"/>
    <w:rsid w:val="00DB6931"/>
    <w:rsid w:val="00DC516A"/>
    <w:rsid w:val="00DD3B19"/>
    <w:rsid w:val="00DE50C9"/>
    <w:rsid w:val="00DF0CF7"/>
    <w:rsid w:val="00DF277E"/>
    <w:rsid w:val="00DF46E8"/>
    <w:rsid w:val="00DF5EE6"/>
    <w:rsid w:val="00E15B9C"/>
    <w:rsid w:val="00E16580"/>
    <w:rsid w:val="00E20C10"/>
    <w:rsid w:val="00E20FD0"/>
    <w:rsid w:val="00E22254"/>
    <w:rsid w:val="00E24FAA"/>
    <w:rsid w:val="00E3458A"/>
    <w:rsid w:val="00E41150"/>
    <w:rsid w:val="00E41DBA"/>
    <w:rsid w:val="00E555F9"/>
    <w:rsid w:val="00E55BA1"/>
    <w:rsid w:val="00E60BE9"/>
    <w:rsid w:val="00E6127A"/>
    <w:rsid w:val="00E63EB3"/>
    <w:rsid w:val="00E64FA0"/>
    <w:rsid w:val="00E70B1D"/>
    <w:rsid w:val="00E75ABD"/>
    <w:rsid w:val="00E806A1"/>
    <w:rsid w:val="00E90501"/>
    <w:rsid w:val="00E9733C"/>
    <w:rsid w:val="00EB07C1"/>
    <w:rsid w:val="00EB197E"/>
    <w:rsid w:val="00EB6292"/>
    <w:rsid w:val="00EC222D"/>
    <w:rsid w:val="00EC23C0"/>
    <w:rsid w:val="00EC3FF9"/>
    <w:rsid w:val="00ED445C"/>
    <w:rsid w:val="00EF16C7"/>
    <w:rsid w:val="00EF2A6D"/>
    <w:rsid w:val="00F10195"/>
    <w:rsid w:val="00F173D3"/>
    <w:rsid w:val="00F17CCD"/>
    <w:rsid w:val="00F37835"/>
    <w:rsid w:val="00F429EA"/>
    <w:rsid w:val="00F4474C"/>
    <w:rsid w:val="00F52322"/>
    <w:rsid w:val="00F524D0"/>
    <w:rsid w:val="00F56355"/>
    <w:rsid w:val="00F65A9B"/>
    <w:rsid w:val="00F67129"/>
    <w:rsid w:val="00F67F80"/>
    <w:rsid w:val="00F73DA4"/>
    <w:rsid w:val="00F73DE6"/>
    <w:rsid w:val="00F80BD1"/>
    <w:rsid w:val="00F822C5"/>
    <w:rsid w:val="00F90B93"/>
    <w:rsid w:val="00F91420"/>
    <w:rsid w:val="00FA05AB"/>
    <w:rsid w:val="00FB06A1"/>
    <w:rsid w:val="00FB4E85"/>
    <w:rsid w:val="00FB6806"/>
    <w:rsid w:val="00FC0F55"/>
    <w:rsid w:val="00FC4C21"/>
    <w:rsid w:val="00FD6A9A"/>
    <w:rsid w:val="00FE4219"/>
    <w:rsid w:val="00FE43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4514DEAB"/>
  <w15:docId w15:val="{CD4DF988-0065-4450-9419-90334D73E5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E50C9"/>
  </w:style>
  <w:style w:type="paragraph" w:styleId="1">
    <w:name w:val="heading 1"/>
    <w:basedOn w:val="a"/>
    <w:next w:val="a"/>
    <w:link w:val="10"/>
    <w:uiPriority w:val="9"/>
    <w:qFormat/>
    <w:rsid w:val="00E9733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9">
    <w:name w:val="heading 9"/>
    <w:basedOn w:val="a"/>
    <w:next w:val="a"/>
    <w:link w:val="90"/>
    <w:uiPriority w:val="9"/>
    <w:semiHidden/>
    <w:unhideWhenUsed/>
    <w:qFormat/>
    <w:rsid w:val="00DE50C9"/>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90">
    <w:name w:val="Заголовок 9 Знак"/>
    <w:basedOn w:val="a0"/>
    <w:link w:val="9"/>
    <w:uiPriority w:val="9"/>
    <w:semiHidden/>
    <w:rsid w:val="00DE50C9"/>
    <w:rPr>
      <w:rFonts w:asciiTheme="majorHAnsi" w:eastAsiaTheme="majorEastAsia" w:hAnsiTheme="majorHAnsi" w:cstheme="majorBidi"/>
      <w:i/>
      <w:iCs/>
      <w:color w:val="404040" w:themeColor="text1" w:themeTint="BF"/>
      <w:sz w:val="20"/>
      <w:szCs w:val="20"/>
    </w:rPr>
  </w:style>
  <w:style w:type="character" w:styleId="a3">
    <w:name w:val="Hyperlink"/>
    <w:basedOn w:val="a0"/>
    <w:uiPriority w:val="99"/>
    <w:unhideWhenUsed/>
    <w:rsid w:val="00816F55"/>
    <w:rPr>
      <w:color w:val="0000FF" w:themeColor="hyperlink"/>
      <w:u w:val="single"/>
    </w:rPr>
  </w:style>
  <w:style w:type="paragraph" w:styleId="a4">
    <w:name w:val="Balloon Text"/>
    <w:basedOn w:val="a"/>
    <w:link w:val="a5"/>
    <w:uiPriority w:val="99"/>
    <w:semiHidden/>
    <w:unhideWhenUsed/>
    <w:rsid w:val="004165E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165EF"/>
    <w:rPr>
      <w:rFonts w:ascii="Tahoma" w:hAnsi="Tahoma" w:cs="Tahoma"/>
      <w:sz w:val="16"/>
      <w:szCs w:val="16"/>
    </w:rPr>
  </w:style>
  <w:style w:type="paragraph" w:customStyle="1" w:styleId="11">
    <w:name w:val="Обычный1"/>
    <w:rsid w:val="00325C1B"/>
    <w:pPr>
      <w:spacing w:after="0" w:line="480" w:lineRule="auto"/>
      <w:ind w:firstLine="720"/>
    </w:pPr>
    <w:rPr>
      <w:rFonts w:ascii="Arial" w:eastAsia="Times New Roman" w:hAnsi="Arial" w:cs="Arial"/>
      <w:sz w:val="24"/>
      <w:szCs w:val="24"/>
      <w:lang w:eastAsia="ru-RU"/>
    </w:rPr>
  </w:style>
  <w:style w:type="character" w:customStyle="1" w:styleId="10">
    <w:name w:val="Заголовок 1 Знак"/>
    <w:basedOn w:val="a0"/>
    <w:link w:val="1"/>
    <w:uiPriority w:val="9"/>
    <w:rsid w:val="00E9733C"/>
    <w:rPr>
      <w:rFonts w:asciiTheme="majorHAnsi" w:eastAsiaTheme="majorEastAsia" w:hAnsiTheme="majorHAnsi" w:cstheme="majorBidi"/>
      <w:b/>
      <w:bCs/>
      <w:color w:val="365F91" w:themeColor="accent1" w:themeShade="BF"/>
      <w:sz w:val="28"/>
      <w:szCs w:val="28"/>
    </w:rPr>
  </w:style>
  <w:style w:type="paragraph" w:styleId="a6">
    <w:name w:val="Body Text"/>
    <w:basedOn w:val="a"/>
    <w:link w:val="12"/>
    <w:unhideWhenUsed/>
    <w:rsid w:val="00E9733C"/>
    <w:pPr>
      <w:spacing w:after="120" w:line="240" w:lineRule="auto"/>
      <w:ind w:firstLine="709"/>
      <w:jc w:val="both"/>
    </w:pPr>
    <w:rPr>
      <w:rFonts w:ascii="Times New Roman" w:eastAsia="Times New Roman" w:hAnsi="Times New Roman" w:cs="Times New Roman"/>
      <w:sz w:val="24"/>
      <w:szCs w:val="20"/>
      <w:lang w:eastAsia="ru-RU"/>
    </w:rPr>
  </w:style>
  <w:style w:type="character" w:customStyle="1" w:styleId="a7">
    <w:name w:val="Основной текст Знак"/>
    <w:basedOn w:val="a0"/>
    <w:uiPriority w:val="99"/>
    <w:semiHidden/>
    <w:rsid w:val="00E9733C"/>
  </w:style>
  <w:style w:type="paragraph" w:customStyle="1" w:styleId="Default">
    <w:name w:val="Default"/>
    <w:rsid w:val="00E9733C"/>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12">
    <w:name w:val="Основной текст Знак1"/>
    <w:link w:val="a6"/>
    <w:locked/>
    <w:rsid w:val="00E9733C"/>
    <w:rPr>
      <w:rFonts w:ascii="Times New Roman" w:eastAsia="Times New Roman" w:hAnsi="Times New Roman" w:cs="Times New Roman"/>
      <w:sz w:val="24"/>
      <w:szCs w:val="20"/>
      <w:lang w:eastAsia="ru-RU"/>
    </w:rPr>
  </w:style>
  <w:style w:type="character" w:customStyle="1" w:styleId="FontStyle69">
    <w:name w:val="Font Style69"/>
    <w:basedOn w:val="a0"/>
    <w:uiPriority w:val="99"/>
    <w:rsid w:val="00E9733C"/>
    <w:rPr>
      <w:rFonts w:ascii="Angsana New" w:hAnsi="Angsana New" w:cs="Angsana New" w:hint="cs"/>
      <w:color w:val="000000"/>
      <w:sz w:val="30"/>
      <w:szCs w:val="30"/>
    </w:rPr>
  </w:style>
  <w:style w:type="character" w:customStyle="1" w:styleId="FontStyle70">
    <w:name w:val="Font Style70"/>
    <w:basedOn w:val="a0"/>
    <w:uiPriority w:val="99"/>
    <w:rsid w:val="00E9733C"/>
    <w:rPr>
      <w:rFonts w:ascii="Angsana New" w:hAnsi="Angsana New" w:cs="Angsana New" w:hint="cs"/>
      <w:i/>
      <w:iCs/>
      <w:color w:val="000000"/>
      <w:sz w:val="30"/>
      <w:szCs w:val="30"/>
    </w:rPr>
  </w:style>
  <w:style w:type="paragraph" w:styleId="a8">
    <w:name w:val="header"/>
    <w:basedOn w:val="a"/>
    <w:link w:val="a9"/>
    <w:unhideWhenUsed/>
    <w:rsid w:val="001D4A51"/>
    <w:pPr>
      <w:tabs>
        <w:tab w:val="center" w:pos="4677"/>
        <w:tab w:val="right" w:pos="9355"/>
      </w:tabs>
      <w:spacing w:after="0" w:line="240" w:lineRule="auto"/>
    </w:pPr>
  </w:style>
  <w:style w:type="character" w:customStyle="1" w:styleId="a9">
    <w:name w:val="Верхний колонтитул Знак"/>
    <w:basedOn w:val="a0"/>
    <w:link w:val="a8"/>
    <w:rsid w:val="001D4A51"/>
  </w:style>
  <w:style w:type="paragraph" w:styleId="aa">
    <w:name w:val="footer"/>
    <w:basedOn w:val="a"/>
    <w:link w:val="ab"/>
    <w:uiPriority w:val="99"/>
    <w:unhideWhenUsed/>
    <w:rsid w:val="001D4A51"/>
    <w:pPr>
      <w:tabs>
        <w:tab w:val="center" w:pos="4677"/>
        <w:tab w:val="right" w:pos="9355"/>
      </w:tabs>
      <w:spacing w:after="0" w:line="240" w:lineRule="auto"/>
    </w:pPr>
  </w:style>
  <w:style w:type="character" w:customStyle="1" w:styleId="ab">
    <w:name w:val="Нижний колонтитул Знак"/>
    <w:basedOn w:val="a0"/>
    <w:link w:val="aa"/>
    <w:uiPriority w:val="99"/>
    <w:rsid w:val="001D4A51"/>
  </w:style>
  <w:style w:type="character" w:styleId="ac">
    <w:name w:val="Placeholder Text"/>
    <w:basedOn w:val="a0"/>
    <w:uiPriority w:val="99"/>
    <w:semiHidden/>
    <w:rsid w:val="005B021C"/>
    <w:rPr>
      <w:color w:val="808080"/>
    </w:rPr>
  </w:style>
  <w:style w:type="character" w:customStyle="1" w:styleId="FontStyle54">
    <w:name w:val="Font Style54"/>
    <w:uiPriority w:val="99"/>
    <w:rsid w:val="005B021C"/>
    <w:rPr>
      <w:rFonts w:ascii="Bookman Old Style" w:hAnsi="Bookman Old Style" w:cs="Bookman Old Style" w:hint="default"/>
      <w:color w:val="000000"/>
      <w:sz w:val="18"/>
      <w:szCs w:val="18"/>
    </w:rPr>
  </w:style>
  <w:style w:type="paragraph" w:customStyle="1" w:styleId="Style1">
    <w:name w:val="Style1"/>
    <w:basedOn w:val="a"/>
    <w:uiPriority w:val="99"/>
    <w:rsid w:val="006153A7"/>
    <w:pPr>
      <w:widowControl w:val="0"/>
      <w:autoSpaceDE w:val="0"/>
      <w:autoSpaceDN w:val="0"/>
      <w:adjustRightInd w:val="0"/>
      <w:spacing w:after="0" w:line="240" w:lineRule="auto"/>
    </w:pPr>
    <w:rPr>
      <w:rFonts w:ascii="Book Antiqua" w:eastAsiaTheme="minorEastAsia" w:hAnsi="Book Antiqua"/>
      <w:sz w:val="24"/>
      <w:szCs w:val="24"/>
      <w:lang w:eastAsia="ru-RU"/>
    </w:rPr>
  </w:style>
  <w:style w:type="table" w:customStyle="1" w:styleId="18">
    <w:name w:val="Сетка таблицы18"/>
    <w:basedOn w:val="a1"/>
    <w:next w:val="ad"/>
    <w:uiPriority w:val="59"/>
    <w:rsid w:val="006153A7"/>
    <w:pPr>
      <w:spacing w:after="0" w:line="240" w:lineRule="auto"/>
    </w:pPr>
    <w:rPr>
      <w:rFonts w:ascii="Book Antiqua"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d">
    <w:name w:val="Table Grid"/>
    <w:basedOn w:val="a1"/>
    <w:uiPriority w:val="39"/>
    <w:qFormat/>
    <w:rsid w:val="006153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33">
    <w:name w:val="Style33"/>
    <w:basedOn w:val="a"/>
    <w:uiPriority w:val="99"/>
    <w:rsid w:val="00F56355"/>
    <w:pPr>
      <w:widowControl w:val="0"/>
      <w:autoSpaceDE w:val="0"/>
      <w:autoSpaceDN w:val="0"/>
      <w:adjustRightInd w:val="0"/>
      <w:spacing w:after="0" w:line="240" w:lineRule="auto"/>
    </w:pPr>
    <w:rPr>
      <w:rFonts w:ascii="Book Antiqua" w:eastAsiaTheme="minorEastAsia" w:hAnsi="Book Antiqua"/>
      <w:sz w:val="24"/>
      <w:szCs w:val="24"/>
      <w:lang w:eastAsia="ru-RU"/>
    </w:rPr>
  </w:style>
  <w:style w:type="paragraph" w:customStyle="1" w:styleId="Style35">
    <w:name w:val="Style35"/>
    <w:basedOn w:val="a"/>
    <w:uiPriority w:val="99"/>
    <w:rsid w:val="00F56355"/>
    <w:pPr>
      <w:widowControl w:val="0"/>
      <w:autoSpaceDE w:val="0"/>
      <w:autoSpaceDN w:val="0"/>
      <w:adjustRightInd w:val="0"/>
      <w:spacing w:after="0" w:line="240" w:lineRule="auto"/>
    </w:pPr>
    <w:rPr>
      <w:rFonts w:ascii="Book Antiqua" w:eastAsiaTheme="minorEastAsia" w:hAnsi="Book Antiqua"/>
      <w:sz w:val="24"/>
      <w:szCs w:val="24"/>
      <w:lang w:eastAsia="ru-RU"/>
    </w:rPr>
  </w:style>
  <w:style w:type="paragraph" w:customStyle="1" w:styleId="Style37">
    <w:name w:val="Style37"/>
    <w:basedOn w:val="a"/>
    <w:uiPriority w:val="99"/>
    <w:rsid w:val="00F56355"/>
    <w:pPr>
      <w:widowControl w:val="0"/>
      <w:autoSpaceDE w:val="0"/>
      <w:autoSpaceDN w:val="0"/>
      <w:adjustRightInd w:val="0"/>
      <w:spacing w:after="0" w:line="240" w:lineRule="auto"/>
    </w:pPr>
    <w:rPr>
      <w:rFonts w:ascii="Book Antiqua" w:eastAsiaTheme="minorEastAsia" w:hAnsi="Book Antiqua"/>
      <w:sz w:val="24"/>
      <w:szCs w:val="24"/>
      <w:lang w:eastAsia="ru-RU"/>
    </w:rPr>
  </w:style>
  <w:style w:type="character" w:customStyle="1" w:styleId="FontStyle49">
    <w:name w:val="Font Style49"/>
    <w:basedOn w:val="a0"/>
    <w:uiPriority w:val="99"/>
    <w:rsid w:val="00F56355"/>
    <w:rPr>
      <w:rFonts w:ascii="Book Antiqua" w:hAnsi="Book Antiqua" w:cs="Book Antiqua"/>
      <w:b/>
      <w:bCs/>
      <w:color w:val="000000"/>
      <w:sz w:val="16"/>
      <w:szCs w:val="16"/>
    </w:rPr>
  </w:style>
  <w:style w:type="character" w:customStyle="1" w:styleId="FontStyle56">
    <w:name w:val="Font Style56"/>
    <w:basedOn w:val="a0"/>
    <w:uiPriority w:val="99"/>
    <w:rsid w:val="00F56355"/>
    <w:rPr>
      <w:rFonts w:ascii="Book Antiqua" w:hAnsi="Book Antiqua" w:cs="Book Antiqua"/>
      <w:color w:val="000000"/>
      <w:sz w:val="16"/>
      <w:szCs w:val="16"/>
    </w:rPr>
  </w:style>
  <w:style w:type="character" w:customStyle="1" w:styleId="FontStyle46">
    <w:name w:val="Font Style46"/>
    <w:uiPriority w:val="99"/>
    <w:rsid w:val="0048503E"/>
    <w:rPr>
      <w:rFonts w:ascii="Microsoft Sans Serif" w:hAnsi="Microsoft Sans Serif" w:cs="Microsoft Sans Serif"/>
      <w:b/>
      <w:bCs/>
      <w:color w:val="000000"/>
      <w:sz w:val="14"/>
      <w:szCs w:val="14"/>
    </w:rPr>
  </w:style>
  <w:style w:type="character" w:styleId="ae">
    <w:name w:val="Emphasis"/>
    <w:aliases w:val="ГОСТ"/>
    <w:basedOn w:val="a0"/>
    <w:qFormat/>
    <w:rsid w:val="009209D2"/>
    <w:rPr>
      <w:rFonts w:ascii="Arial" w:hAnsi="Arial"/>
      <w:b w:val="0"/>
      <w:i w:val="0"/>
      <w:iCs/>
      <w:sz w:val="24"/>
    </w:rPr>
  </w:style>
  <w:style w:type="paragraph" w:styleId="af">
    <w:name w:val="No Spacing"/>
    <w:link w:val="af0"/>
    <w:uiPriority w:val="1"/>
    <w:qFormat/>
    <w:rsid w:val="0078551C"/>
    <w:pPr>
      <w:spacing w:after="0" w:line="240" w:lineRule="auto"/>
    </w:pPr>
    <w:rPr>
      <w:rFonts w:ascii="Times New Roman" w:eastAsia="Times New Roman" w:hAnsi="Times New Roman" w:cs="Times New Roman"/>
      <w:sz w:val="20"/>
      <w:szCs w:val="20"/>
      <w:lang w:eastAsia="ru-RU"/>
    </w:rPr>
  </w:style>
  <w:style w:type="character" w:customStyle="1" w:styleId="af0">
    <w:name w:val="Без интервала Знак"/>
    <w:link w:val="af"/>
    <w:uiPriority w:val="1"/>
    <w:rsid w:val="0078551C"/>
    <w:rPr>
      <w:rFonts w:ascii="Times New Roman" w:eastAsia="Times New Roman" w:hAnsi="Times New Roman" w:cs="Times New Roman"/>
      <w:sz w:val="20"/>
      <w:szCs w:val="20"/>
      <w:lang w:eastAsia="ru-RU"/>
    </w:rPr>
  </w:style>
  <w:style w:type="character" w:customStyle="1" w:styleId="FontStyle51">
    <w:name w:val="Font Style51"/>
    <w:basedOn w:val="a0"/>
    <w:uiPriority w:val="99"/>
    <w:rsid w:val="00147307"/>
    <w:rPr>
      <w:rFonts w:ascii="Bookman Old Style" w:hAnsi="Bookman Old Style" w:cs="Bookman Old Style"/>
      <w:i/>
      <w:iCs/>
      <w:color w:val="000000"/>
      <w:sz w:val="18"/>
      <w:szCs w:val="18"/>
    </w:rPr>
  </w:style>
  <w:style w:type="character" w:customStyle="1" w:styleId="FontStyle52">
    <w:name w:val="Font Style52"/>
    <w:basedOn w:val="a0"/>
    <w:uiPriority w:val="99"/>
    <w:rsid w:val="00147307"/>
    <w:rPr>
      <w:rFonts w:ascii="Bookman Old Style" w:hAnsi="Bookman Old Style" w:cs="Bookman Old Style"/>
      <w:color w:val="000000"/>
      <w:sz w:val="18"/>
      <w:szCs w:val="18"/>
    </w:rPr>
  </w:style>
  <w:style w:type="paragraph" w:customStyle="1" w:styleId="Style4">
    <w:name w:val="Style4"/>
    <w:basedOn w:val="a"/>
    <w:uiPriority w:val="99"/>
    <w:rsid w:val="002D5481"/>
    <w:pPr>
      <w:widowControl w:val="0"/>
      <w:autoSpaceDE w:val="0"/>
      <w:autoSpaceDN w:val="0"/>
      <w:adjustRightInd w:val="0"/>
      <w:spacing w:after="0" w:line="240" w:lineRule="auto"/>
    </w:pPr>
    <w:rPr>
      <w:rFonts w:ascii="Bookman Old Style" w:eastAsiaTheme="minorEastAsia" w:hAnsi="Bookman Old Style"/>
      <w:sz w:val="24"/>
      <w:szCs w:val="24"/>
      <w:lang w:eastAsia="ru-RU"/>
    </w:rPr>
  </w:style>
  <w:style w:type="character" w:customStyle="1" w:styleId="FontStyle43">
    <w:name w:val="Font Style43"/>
    <w:basedOn w:val="a0"/>
    <w:uiPriority w:val="99"/>
    <w:rsid w:val="002D5481"/>
    <w:rPr>
      <w:rFonts w:ascii="Bookman Old Style" w:hAnsi="Bookman Old Style" w:cs="Bookman Old Style"/>
      <w:b/>
      <w:bCs/>
      <w:color w:val="000000"/>
      <w:sz w:val="30"/>
      <w:szCs w:val="30"/>
    </w:rPr>
  </w:style>
  <w:style w:type="paragraph" w:customStyle="1" w:styleId="Style14">
    <w:name w:val="Style14"/>
    <w:basedOn w:val="a"/>
    <w:uiPriority w:val="99"/>
    <w:rsid w:val="00E806A1"/>
    <w:pPr>
      <w:widowControl w:val="0"/>
      <w:autoSpaceDE w:val="0"/>
      <w:autoSpaceDN w:val="0"/>
      <w:adjustRightInd w:val="0"/>
      <w:spacing w:after="0" w:line="240" w:lineRule="auto"/>
    </w:pPr>
    <w:rPr>
      <w:rFonts w:ascii="Bookman Old Style" w:eastAsiaTheme="minorEastAsia" w:hAnsi="Bookman Old Style"/>
      <w:sz w:val="24"/>
      <w:szCs w:val="24"/>
      <w:lang w:eastAsia="ru-RU"/>
    </w:rPr>
  </w:style>
  <w:style w:type="paragraph" w:customStyle="1" w:styleId="Style17">
    <w:name w:val="Style17"/>
    <w:basedOn w:val="a"/>
    <w:uiPriority w:val="99"/>
    <w:rsid w:val="00E806A1"/>
    <w:pPr>
      <w:widowControl w:val="0"/>
      <w:autoSpaceDE w:val="0"/>
      <w:autoSpaceDN w:val="0"/>
      <w:adjustRightInd w:val="0"/>
      <w:spacing w:after="0" w:line="240" w:lineRule="auto"/>
    </w:pPr>
    <w:rPr>
      <w:rFonts w:ascii="Bookman Old Style" w:eastAsiaTheme="minorEastAsia" w:hAnsi="Bookman Old Style"/>
      <w:sz w:val="24"/>
      <w:szCs w:val="24"/>
      <w:lang w:eastAsia="ru-RU"/>
    </w:rPr>
  </w:style>
  <w:style w:type="paragraph" w:customStyle="1" w:styleId="Style18">
    <w:name w:val="Style18"/>
    <w:basedOn w:val="a"/>
    <w:uiPriority w:val="99"/>
    <w:rsid w:val="00E806A1"/>
    <w:pPr>
      <w:widowControl w:val="0"/>
      <w:autoSpaceDE w:val="0"/>
      <w:autoSpaceDN w:val="0"/>
      <w:adjustRightInd w:val="0"/>
      <w:spacing w:after="0" w:line="240" w:lineRule="auto"/>
    </w:pPr>
    <w:rPr>
      <w:rFonts w:ascii="Bookman Old Style" w:eastAsiaTheme="minorEastAsia" w:hAnsi="Bookman Old Style"/>
      <w:sz w:val="24"/>
      <w:szCs w:val="24"/>
      <w:lang w:eastAsia="ru-RU"/>
    </w:rPr>
  </w:style>
  <w:style w:type="character" w:customStyle="1" w:styleId="FontStyle53">
    <w:name w:val="Font Style53"/>
    <w:basedOn w:val="a0"/>
    <w:uiPriority w:val="99"/>
    <w:rsid w:val="00E806A1"/>
    <w:rPr>
      <w:rFonts w:ascii="Bookman Old Style" w:hAnsi="Bookman Old Style" w:cs="Bookman Old Style"/>
      <w:b/>
      <w:bCs/>
      <w:color w:val="000000"/>
      <w:sz w:val="18"/>
      <w:szCs w:val="18"/>
    </w:rPr>
  </w:style>
  <w:style w:type="paragraph" w:customStyle="1" w:styleId="Style21">
    <w:name w:val="Style21"/>
    <w:basedOn w:val="a"/>
    <w:uiPriority w:val="99"/>
    <w:rsid w:val="00E806A1"/>
    <w:pPr>
      <w:widowControl w:val="0"/>
      <w:autoSpaceDE w:val="0"/>
      <w:autoSpaceDN w:val="0"/>
      <w:adjustRightInd w:val="0"/>
      <w:spacing w:after="0" w:line="240" w:lineRule="auto"/>
    </w:pPr>
    <w:rPr>
      <w:rFonts w:ascii="Bookman Old Style" w:eastAsiaTheme="minorEastAsia" w:hAnsi="Bookman Old Style"/>
      <w:sz w:val="24"/>
      <w:szCs w:val="24"/>
      <w:lang w:eastAsia="ru-RU"/>
    </w:rPr>
  </w:style>
  <w:style w:type="paragraph" w:customStyle="1" w:styleId="Style34">
    <w:name w:val="Style34"/>
    <w:basedOn w:val="a"/>
    <w:uiPriority w:val="99"/>
    <w:rsid w:val="00EB07C1"/>
    <w:pPr>
      <w:widowControl w:val="0"/>
      <w:autoSpaceDE w:val="0"/>
      <w:autoSpaceDN w:val="0"/>
      <w:adjustRightInd w:val="0"/>
      <w:spacing w:after="0" w:line="240" w:lineRule="auto"/>
    </w:pPr>
    <w:rPr>
      <w:rFonts w:ascii="Bookman Old Style" w:eastAsiaTheme="minorEastAsia" w:hAnsi="Bookman Old Style"/>
      <w:sz w:val="24"/>
      <w:szCs w:val="24"/>
      <w:lang w:eastAsia="ru-RU"/>
    </w:rPr>
  </w:style>
  <w:style w:type="paragraph" w:customStyle="1" w:styleId="Style3">
    <w:name w:val="Style3"/>
    <w:basedOn w:val="a"/>
    <w:uiPriority w:val="99"/>
    <w:rsid w:val="00EB07C1"/>
    <w:pPr>
      <w:widowControl w:val="0"/>
      <w:autoSpaceDE w:val="0"/>
      <w:autoSpaceDN w:val="0"/>
      <w:adjustRightInd w:val="0"/>
      <w:spacing w:after="0" w:line="240" w:lineRule="auto"/>
    </w:pPr>
    <w:rPr>
      <w:rFonts w:ascii="Bookman Old Style" w:eastAsiaTheme="minorEastAsia" w:hAnsi="Bookman Old Style"/>
      <w:sz w:val="24"/>
      <w:szCs w:val="24"/>
      <w:lang w:eastAsia="ru-RU"/>
    </w:rPr>
  </w:style>
  <w:style w:type="paragraph" w:customStyle="1" w:styleId="Style29">
    <w:name w:val="Style29"/>
    <w:basedOn w:val="a"/>
    <w:uiPriority w:val="99"/>
    <w:rsid w:val="00EB07C1"/>
    <w:pPr>
      <w:widowControl w:val="0"/>
      <w:autoSpaceDE w:val="0"/>
      <w:autoSpaceDN w:val="0"/>
      <w:adjustRightInd w:val="0"/>
      <w:spacing w:after="0" w:line="240" w:lineRule="auto"/>
    </w:pPr>
    <w:rPr>
      <w:rFonts w:ascii="Bookman Old Style" w:eastAsiaTheme="minorEastAsia" w:hAnsi="Bookman Old Style"/>
      <w:sz w:val="24"/>
      <w:szCs w:val="24"/>
      <w:lang w:eastAsia="ru-RU"/>
    </w:rPr>
  </w:style>
  <w:style w:type="paragraph" w:customStyle="1" w:styleId="Style31">
    <w:name w:val="Style31"/>
    <w:basedOn w:val="a"/>
    <w:uiPriority w:val="99"/>
    <w:rsid w:val="00EB07C1"/>
    <w:pPr>
      <w:widowControl w:val="0"/>
      <w:autoSpaceDE w:val="0"/>
      <w:autoSpaceDN w:val="0"/>
      <w:adjustRightInd w:val="0"/>
      <w:spacing w:after="0" w:line="240" w:lineRule="auto"/>
    </w:pPr>
    <w:rPr>
      <w:rFonts w:ascii="Bookman Old Style" w:eastAsiaTheme="minorEastAsia" w:hAnsi="Bookman Old Style"/>
      <w:sz w:val="24"/>
      <w:szCs w:val="24"/>
      <w:lang w:eastAsia="ru-RU"/>
    </w:rPr>
  </w:style>
  <w:style w:type="paragraph" w:customStyle="1" w:styleId="Style36">
    <w:name w:val="Style36"/>
    <w:basedOn w:val="a"/>
    <w:uiPriority w:val="99"/>
    <w:rsid w:val="00EB07C1"/>
    <w:pPr>
      <w:widowControl w:val="0"/>
      <w:autoSpaceDE w:val="0"/>
      <w:autoSpaceDN w:val="0"/>
      <w:adjustRightInd w:val="0"/>
      <w:spacing w:after="0" w:line="240" w:lineRule="auto"/>
    </w:pPr>
    <w:rPr>
      <w:rFonts w:ascii="Bookman Old Style" w:eastAsiaTheme="minorEastAsia" w:hAnsi="Bookman Old Style"/>
      <w:sz w:val="24"/>
      <w:szCs w:val="24"/>
      <w:lang w:eastAsia="ru-RU"/>
    </w:rPr>
  </w:style>
  <w:style w:type="character" w:customStyle="1" w:styleId="FontStyle45">
    <w:name w:val="Font Style45"/>
    <w:basedOn w:val="a0"/>
    <w:uiPriority w:val="99"/>
    <w:rsid w:val="00EB07C1"/>
    <w:rPr>
      <w:rFonts w:ascii="Bookman Old Style" w:hAnsi="Bookman Old Style" w:cs="Bookman Old Style"/>
      <w:color w:val="000000"/>
      <w:sz w:val="16"/>
      <w:szCs w:val="16"/>
    </w:rPr>
  </w:style>
  <w:style w:type="character" w:customStyle="1" w:styleId="FontStyle48">
    <w:name w:val="Font Style48"/>
    <w:basedOn w:val="a0"/>
    <w:uiPriority w:val="99"/>
    <w:rsid w:val="00EB07C1"/>
    <w:rPr>
      <w:rFonts w:ascii="Bookman Old Style" w:hAnsi="Bookman Old Style" w:cs="Bookman Old Style"/>
      <w:color w:val="000000"/>
      <w:sz w:val="16"/>
      <w:szCs w:val="16"/>
    </w:rPr>
  </w:style>
  <w:style w:type="paragraph" w:customStyle="1" w:styleId="Style27">
    <w:name w:val="Style27"/>
    <w:basedOn w:val="a"/>
    <w:uiPriority w:val="99"/>
    <w:rsid w:val="00265C6A"/>
    <w:pPr>
      <w:widowControl w:val="0"/>
      <w:autoSpaceDE w:val="0"/>
      <w:autoSpaceDN w:val="0"/>
      <w:adjustRightInd w:val="0"/>
      <w:spacing w:after="0" w:line="240" w:lineRule="auto"/>
    </w:pPr>
    <w:rPr>
      <w:rFonts w:ascii="Bookman Old Style" w:eastAsiaTheme="minorEastAsia" w:hAnsi="Bookman Old Style"/>
      <w:sz w:val="24"/>
      <w:szCs w:val="24"/>
      <w:lang w:eastAsia="ru-RU"/>
    </w:rPr>
  </w:style>
  <w:style w:type="paragraph" w:customStyle="1" w:styleId="Style5">
    <w:name w:val="Style5"/>
    <w:basedOn w:val="a"/>
    <w:uiPriority w:val="99"/>
    <w:rsid w:val="00E41DBA"/>
    <w:pPr>
      <w:widowControl w:val="0"/>
      <w:autoSpaceDE w:val="0"/>
      <w:autoSpaceDN w:val="0"/>
      <w:adjustRightInd w:val="0"/>
      <w:spacing w:after="0" w:line="240" w:lineRule="auto"/>
    </w:pPr>
    <w:rPr>
      <w:rFonts w:ascii="Bookman Old Style" w:eastAsiaTheme="minorEastAsia" w:hAnsi="Bookman Old Style"/>
      <w:sz w:val="24"/>
      <w:szCs w:val="24"/>
      <w:lang w:eastAsia="ru-RU"/>
    </w:rPr>
  </w:style>
  <w:style w:type="paragraph" w:customStyle="1" w:styleId="Style7">
    <w:name w:val="Style7"/>
    <w:basedOn w:val="a"/>
    <w:uiPriority w:val="99"/>
    <w:rsid w:val="00E41DBA"/>
    <w:pPr>
      <w:widowControl w:val="0"/>
      <w:autoSpaceDE w:val="0"/>
      <w:autoSpaceDN w:val="0"/>
      <w:adjustRightInd w:val="0"/>
      <w:spacing w:after="0" w:line="240" w:lineRule="auto"/>
    </w:pPr>
    <w:rPr>
      <w:rFonts w:ascii="Bookman Old Style" w:eastAsiaTheme="minorEastAsia" w:hAnsi="Bookman Old Style"/>
      <w:sz w:val="24"/>
      <w:szCs w:val="24"/>
      <w:lang w:eastAsia="ru-RU"/>
    </w:rPr>
  </w:style>
  <w:style w:type="paragraph" w:customStyle="1" w:styleId="Style10">
    <w:name w:val="Style10"/>
    <w:basedOn w:val="a"/>
    <w:uiPriority w:val="99"/>
    <w:rsid w:val="00E41DBA"/>
    <w:pPr>
      <w:widowControl w:val="0"/>
      <w:autoSpaceDE w:val="0"/>
      <w:autoSpaceDN w:val="0"/>
      <w:adjustRightInd w:val="0"/>
      <w:spacing w:after="0" w:line="240" w:lineRule="auto"/>
    </w:pPr>
    <w:rPr>
      <w:rFonts w:ascii="Bookman Old Style" w:eastAsiaTheme="minorEastAsia" w:hAnsi="Bookman Old Style"/>
      <w:sz w:val="24"/>
      <w:szCs w:val="24"/>
      <w:lang w:eastAsia="ru-RU"/>
    </w:rPr>
  </w:style>
  <w:style w:type="paragraph" w:customStyle="1" w:styleId="Style16">
    <w:name w:val="Style16"/>
    <w:basedOn w:val="a"/>
    <w:uiPriority w:val="99"/>
    <w:rsid w:val="00E41DBA"/>
    <w:pPr>
      <w:widowControl w:val="0"/>
      <w:autoSpaceDE w:val="0"/>
      <w:autoSpaceDN w:val="0"/>
      <w:adjustRightInd w:val="0"/>
      <w:spacing w:after="0" w:line="240" w:lineRule="auto"/>
    </w:pPr>
    <w:rPr>
      <w:rFonts w:ascii="Bookman Old Style" w:eastAsiaTheme="minorEastAsia" w:hAnsi="Bookman Old Style"/>
      <w:sz w:val="24"/>
      <w:szCs w:val="24"/>
      <w:lang w:eastAsia="ru-RU"/>
    </w:rPr>
  </w:style>
  <w:style w:type="paragraph" w:customStyle="1" w:styleId="Style23">
    <w:name w:val="Style23"/>
    <w:basedOn w:val="a"/>
    <w:uiPriority w:val="99"/>
    <w:rsid w:val="00E41DBA"/>
    <w:pPr>
      <w:widowControl w:val="0"/>
      <w:autoSpaceDE w:val="0"/>
      <w:autoSpaceDN w:val="0"/>
      <w:adjustRightInd w:val="0"/>
      <w:spacing w:after="0" w:line="240" w:lineRule="auto"/>
    </w:pPr>
    <w:rPr>
      <w:rFonts w:ascii="Bookman Old Style" w:eastAsiaTheme="minorEastAsia" w:hAnsi="Bookman Old Style"/>
      <w:sz w:val="24"/>
      <w:szCs w:val="24"/>
      <w:lang w:eastAsia="ru-RU"/>
    </w:rPr>
  </w:style>
  <w:style w:type="paragraph" w:customStyle="1" w:styleId="Style28">
    <w:name w:val="Style28"/>
    <w:basedOn w:val="a"/>
    <w:uiPriority w:val="99"/>
    <w:rsid w:val="00E41DBA"/>
    <w:pPr>
      <w:widowControl w:val="0"/>
      <w:autoSpaceDE w:val="0"/>
      <w:autoSpaceDN w:val="0"/>
      <w:adjustRightInd w:val="0"/>
      <w:spacing w:after="0" w:line="240" w:lineRule="auto"/>
    </w:pPr>
    <w:rPr>
      <w:rFonts w:ascii="Bookman Old Style" w:eastAsiaTheme="minorEastAsia" w:hAnsi="Bookman Old Style"/>
      <w:sz w:val="24"/>
      <w:szCs w:val="24"/>
      <w:lang w:eastAsia="ru-RU"/>
    </w:rPr>
  </w:style>
  <w:style w:type="paragraph" w:customStyle="1" w:styleId="Style32">
    <w:name w:val="Style32"/>
    <w:basedOn w:val="a"/>
    <w:uiPriority w:val="99"/>
    <w:rsid w:val="00E41DBA"/>
    <w:pPr>
      <w:widowControl w:val="0"/>
      <w:autoSpaceDE w:val="0"/>
      <w:autoSpaceDN w:val="0"/>
      <w:adjustRightInd w:val="0"/>
      <w:spacing w:after="0" w:line="240" w:lineRule="auto"/>
    </w:pPr>
    <w:rPr>
      <w:rFonts w:ascii="Bookman Old Style" w:eastAsiaTheme="minorEastAsia" w:hAnsi="Bookman Old Style"/>
      <w:sz w:val="24"/>
      <w:szCs w:val="24"/>
      <w:lang w:eastAsia="ru-RU"/>
    </w:rPr>
  </w:style>
  <w:style w:type="character" w:customStyle="1" w:styleId="FontStyle44">
    <w:name w:val="Font Style44"/>
    <w:basedOn w:val="a0"/>
    <w:uiPriority w:val="99"/>
    <w:rsid w:val="00E41DBA"/>
    <w:rPr>
      <w:rFonts w:ascii="Bookman Old Style" w:hAnsi="Bookman Old Style" w:cs="Bookman Old Style"/>
      <w:color w:val="000000"/>
      <w:spacing w:val="10"/>
      <w:sz w:val="16"/>
      <w:szCs w:val="16"/>
    </w:rPr>
  </w:style>
  <w:style w:type="paragraph" w:customStyle="1" w:styleId="Style9">
    <w:name w:val="Style9"/>
    <w:basedOn w:val="a"/>
    <w:uiPriority w:val="99"/>
    <w:rsid w:val="00E41DBA"/>
    <w:pPr>
      <w:widowControl w:val="0"/>
      <w:autoSpaceDE w:val="0"/>
      <w:autoSpaceDN w:val="0"/>
      <w:adjustRightInd w:val="0"/>
      <w:spacing w:after="0" w:line="240" w:lineRule="auto"/>
    </w:pPr>
    <w:rPr>
      <w:rFonts w:ascii="Bookman Old Style" w:eastAsiaTheme="minorEastAsia" w:hAnsi="Bookman Old Style"/>
      <w:sz w:val="24"/>
      <w:szCs w:val="24"/>
      <w:lang w:eastAsia="ru-RU"/>
    </w:rPr>
  </w:style>
  <w:style w:type="paragraph" w:customStyle="1" w:styleId="Style11">
    <w:name w:val="Style11"/>
    <w:basedOn w:val="a"/>
    <w:uiPriority w:val="99"/>
    <w:rsid w:val="00E41DBA"/>
    <w:pPr>
      <w:widowControl w:val="0"/>
      <w:autoSpaceDE w:val="0"/>
      <w:autoSpaceDN w:val="0"/>
      <w:adjustRightInd w:val="0"/>
      <w:spacing w:after="0" w:line="240" w:lineRule="auto"/>
    </w:pPr>
    <w:rPr>
      <w:rFonts w:ascii="Bookman Old Style" w:eastAsiaTheme="minorEastAsia" w:hAnsi="Bookman Old Style"/>
      <w:sz w:val="24"/>
      <w:szCs w:val="24"/>
      <w:lang w:eastAsia="ru-RU"/>
    </w:rPr>
  </w:style>
  <w:style w:type="paragraph" w:customStyle="1" w:styleId="Style13">
    <w:name w:val="Style13"/>
    <w:basedOn w:val="a"/>
    <w:uiPriority w:val="99"/>
    <w:rsid w:val="00E41DBA"/>
    <w:pPr>
      <w:widowControl w:val="0"/>
      <w:autoSpaceDE w:val="0"/>
      <w:autoSpaceDN w:val="0"/>
      <w:adjustRightInd w:val="0"/>
      <w:spacing w:after="0" w:line="240" w:lineRule="auto"/>
    </w:pPr>
    <w:rPr>
      <w:rFonts w:ascii="Bookman Old Style" w:eastAsiaTheme="minorEastAsia" w:hAnsi="Bookman Old Style"/>
      <w:sz w:val="24"/>
      <w:szCs w:val="24"/>
      <w:lang w:eastAsia="ru-RU"/>
    </w:rPr>
  </w:style>
  <w:style w:type="paragraph" w:customStyle="1" w:styleId="Style20">
    <w:name w:val="Style20"/>
    <w:basedOn w:val="a"/>
    <w:uiPriority w:val="99"/>
    <w:rsid w:val="00E41DBA"/>
    <w:pPr>
      <w:widowControl w:val="0"/>
      <w:autoSpaceDE w:val="0"/>
      <w:autoSpaceDN w:val="0"/>
      <w:adjustRightInd w:val="0"/>
      <w:spacing w:after="0" w:line="240" w:lineRule="auto"/>
    </w:pPr>
    <w:rPr>
      <w:rFonts w:ascii="Bookman Old Style" w:eastAsiaTheme="minorEastAsia" w:hAnsi="Bookman Old Style"/>
      <w:sz w:val="24"/>
      <w:szCs w:val="24"/>
      <w:lang w:eastAsia="ru-RU"/>
    </w:rPr>
  </w:style>
  <w:style w:type="paragraph" w:customStyle="1" w:styleId="Style22">
    <w:name w:val="Style22"/>
    <w:basedOn w:val="a"/>
    <w:uiPriority w:val="99"/>
    <w:rsid w:val="00E41DBA"/>
    <w:pPr>
      <w:widowControl w:val="0"/>
      <w:autoSpaceDE w:val="0"/>
      <w:autoSpaceDN w:val="0"/>
      <w:adjustRightInd w:val="0"/>
      <w:spacing w:after="0" w:line="240" w:lineRule="auto"/>
    </w:pPr>
    <w:rPr>
      <w:rFonts w:ascii="Bookman Old Style" w:eastAsiaTheme="minorEastAsia" w:hAnsi="Bookman Old Style"/>
      <w:sz w:val="24"/>
      <w:szCs w:val="24"/>
      <w:lang w:eastAsia="ru-RU"/>
    </w:rPr>
  </w:style>
  <w:style w:type="paragraph" w:customStyle="1" w:styleId="Style25">
    <w:name w:val="Style25"/>
    <w:basedOn w:val="a"/>
    <w:uiPriority w:val="99"/>
    <w:rsid w:val="00E41DBA"/>
    <w:pPr>
      <w:widowControl w:val="0"/>
      <w:autoSpaceDE w:val="0"/>
      <w:autoSpaceDN w:val="0"/>
      <w:adjustRightInd w:val="0"/>
      <w:spacing w:after="0" w:line="240" w:lineRule="auto"/>
    </w:pPr>
    <w:rPr>
      <w:rFonts w:ascii="Bookman Old Style" w:eastAsiaTheme="minorEastAsia" w:hAnsi="Bookman Old Style"/>
      <w:sz w:val="24"/>
      <w:szCs w:val="24"/>
      <w:lang w:eastAsia="ru-RU"/>
    </w:rPr>
  </w:style>
  <w:style w:type="paragraph" w:customStyle="1" w:styleId="Style30">
    <w:name w:val="Style30"/>
    <w:basedOn w:val="a"/>
    <w:uiPriority w:val="99"/>
    <w:rsid w:val="00E41DBA"/>
    <w:pPr>
      <w:widowControl w:val="0"/>
      <w:autoSpaceDE w:val="0"/>
      <w:autoSpaceDN w:val="0"/>
      <w:adjustRightInd w:val="0"/>
      <w:spacing w:after="0" w:line="240" w:lineRule="auto"/>
    </w:pPr>
    <w:rPr>
      <w:rFonts w:ascii="Bookman Old Style" w:eastAsiaTheme="minorEastAsia" w:hAnsi="Bookman Old Style"/>
      <w:sz w:val="24"/>
      <w:szCs w:val="24"/>
      <w:lang w:eastAsia="ru-RU"/>
    </w:rPr>
  </w:style>
  <w:style w:type="character" w:customStyle="1" w:styleId="FontStyle47">
    <w:name w:val="Font Style47"/>
    <w:basedOn w:val="a0"/>
    <w:uiPriority w:val="99"/>
    <w:rsid w:val="00E41DBA"/>
    <w:rPr>
      <w:rFonts w:ascii="Bookman Old Style" w:hAnsi="Bookman Old Style" w:cs="Bookman Old Style"/>
      <w:color w:val="000000"/>
      <w:sz w:val="28"/>
      <w:szCs w:val="28"/>
    </w:rPr>
  </w:style>
  <w:style w:type="character" w:customStyle="1" w:styleId="FontStyle50">
    <w:name w:val="Font Style50"/>
    <w:basedOn w:val="a0"/>
    <w:uiPriority w:val="99"/>
    <w:rsid w:val="00E41DBA"/>
    <w:rPr>
      <w:rFonts w:ascii="Bookman Old Style" w:hAnsi="Bookman Old Style" w:cs="Bookman Old Style"/>
      <w:b/>
      <w:bCs/>
      <w:color w:val="000000"/>
      <w:sz w:val="26"/>
      <w:szCs w:val="26"/>
    </w:rPr>
  </w:style>
  <w:style w:type="paragraph" w:customStyle="1" w:styleId="Pa0">
    <w:name w:val="Pa0"/>
    <w:basedOn w:val="Default"/>
    <w:next w:val="Default"/>
    <w:uiPriority w:val="99"/>
    <w:rsid w:val="004B1A43"/>
    <w:pPr>
      <w:widowControl/>
      <w:spacing w:line="361" w:lineRule="atLeast"/>
    </w:pPr>
    <w:rPr>
      <w:rFonts w:ascii="Cambria" w:eastAsiaTheme="minorHAnsi" w:hAnsi="Cambria" w:cstheme="minorBidi"/>
      <w:color w:val="auto"/>
      <w:lang w:eastAsia="en-US"/>
    </w:rPr>
  </w:style>
  <w:style w:type="table" w:customStyle="1" w:styleId="TableNormal">
    <w:name w:val="Table Normal"/>
    <w:uiPriority w:val="2"/>
    <w:semiHidden/>
    <w:unhideWhenUsed/>
    <w:qFormat/>
    <w:rsid w:val="00717CE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717CE0"/>
    <w:pPr>
      <w:widowControl w:val="0"/>
      <w:autoSpaceDE w:val="0"/>
      <w:autoSpaceDN w:val="0"/>
      <w:spacing w:before="23" w:after="0" w:line="240" w:lineRule="auto"/>
      <w:ind w:left="45"/>
    </w:pPr>
    <w:rPr>
      <w:rFonts w:ascii="Cambria" w:eastAsia="Cambria" w:hAnsi="Cambria" w:cs="Cambria"/>
      <w:lang w:val="en-US"/>
    </w:rPr>
  </w:style>
  <w:style w:type="paragraph" w:customStyle="1" w:styleId="Pa40">
    <w:name w:val="Pa40"/>
    <w:basedOn w:val="Default"/>
    <w:next w:val="Default"/>
    <w:uiPriority w:val="99"/>
    <w:rsid w:val="00717CE0"/>
    <w:pPr>
      <w:widowControl/>
      <w:spacing w:line="221" w:lineRule="atLeast"/>
    </w:pPr>
    <w:rPr>
      <w:rFonts w:ascii="Cambria" w:eastAsiaTheme="minorHAnsi" w:hAnsi="Cambria" w:cstheme="minorBidi"/>
      <w:color w:val="auto"/>
      <w:lang w:eastAsia="en-US"/>
    </w:rPr>
  </w:style>
  <w:style w:type="character" w:customStyle="1" w:styleId="A21">
    <w:name w:val="A21"/>
    <w:uiPriority w:val="99"/>
    <w:rsid w:val="00717CE0"/>
    <w:rPr>
      <w:rFonts w:cs="Cambria"/>
      <w:color w:val="000000"/>
      <w:sz w:val="16"/>
      <w:szCs w:val="16"/>
    </w:rPr>
  </w:style>
  <w:style w:type="character" w:styleId="af1">
    <w:name w:val="Unresolved Mention"/>
    <w:basedOn w:val="a0"/>
    <w:uiPriority w:val="99"/>
    <w:semiHidden/>
    <w:unhideWhenUsed/>
    <w:rsid w:val="00717CE0"/>
    <w:rPr>
      <w:color w:val="605E5C"/>
      <w:shd w:val="clear" w:color="auto" w:fill="E1DFDD"/>
    </w:rPr>
  </w:style>
  <w:style w:type="paragraph" w:customStyle="1" w:styleId="4">
    <w:name w:val="Основной текст4"/>
    <w:basedOn w:val="a"/>
    <w:rsid w:val="006E7C84"/>
    <w:pPr>
      <w:widowControl w:val="0"/>
      <w:shd w:val="clear" w:color="000000" w:fill="FFFFFF"/>
      <w:spacing w:before="300" w:after="1680" w:line="0" w:lineRule="atLeast"/>
      <w:ind w:hanging="1220"/>
      <w:jc w:val="center"/>
    </w:pPr>
    <w:rPr>
      <w:rFonts w:ascii="Times New Roman" w:eastAsia="Times New Roman" w:hAnsi="Times New Roman" w:cs="Times New Roman"/>
      <w:b/>
      <w:sz w:val="26"/>
      <w:szCs w:val="2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834873">
      <w:bodyDiv w:val="1"/>
      <w:marLeft w:val="0"/>
      <w:marRight w:val="0"/>
      <w:marTop w:val="0"/>
      <w:marBottom w:val="0"/>
      <w:divBdr>
        <w:top w:val="none" w:sz="0" w:space="0" w:color="auto"/>
        <w:left w:val="none" w:sz="0" w:space="0" w:color="auto"/>
        <w:bottom w:val="none" w:sz="0" w:space="0" w:color="auto"/>
        <w:right w:val="none" w:sz="0" w:space="0" w:color="auto"/>
      </w:divBdr>
    </w:div>
    <w:div w:id="315374879">
      <w:bodyDiv w:val="1"/>
      <w:marLeft w:val="0"/>
      <w:marRight w:val="0"/>
      <w:marTop w:val="0"/>
      <w:marBottom w:val="0"/>
      <w:divBdr>
        <w:top w:val="none" w:sz="0" w:space="0" w:color="auto"/>
        <w:left w:val="none" w:sz="0" w:space="0" w:color="auto"/>
        <w:bottom w:val="none" w:sz="0" w:space="0" w:color="auto"/>
        <w:right w:val="none" w:sz="0" w:space="0" w:color="auto"/>
      </w:divBdr>
    </w:div>
    <w:div w:id="435950473">
      <w:bodyDiv w:val="1"/>
      <w:marLeft w:val="0"/>
      <w:marRight w:val="0"/>
      <w:marTop w:val="0"/>
      <w:marBottom w:val="0"/>
      <w:divBdr>
        <w:top w:val="none" w:sz="0" w:space="0" w:color="auto"/>
        <w:left w:val="none" w:sz="0" w:space="0" w:color="auto"/>
        <w:bottom w:val="none" w:sz="0" w:space="0" w:color="auto"/>
        <w:right w:val="none" w:sz="0" w:space="0" w:color="auto"/>
      </w:divBdr>
    </w:div>
    <w:div w:id="466513111">
      <w:bodyDiv w:val="1"/>
      <w:marLeft w:val="0"/>
      <w:marRight w:val="0"/>
      <w:marTop w:val="0"/>
      <w:marBottom w:val="0"/>
      <w:divBdr>
        <w:top w:val="none" w:sz="0" w:space="0" w:color="auto"/>
        <w:left w:val="none" w:sz="0" w:space="0" w:color="auto"/>
        <w:bottom w:val="none" w:sz="0" w:space="0" w:color="auto"/>
        <w:right w:val="none" w:sz="0" w:space="0" w:color="auto"/>
      </w:divBdr>
    </w:div>
    <w:div w:id="632908372">
      <w:bodyDiv w:val="1"/>
      <w:marLeft w:val="0"/>
      <w:marRight w:val="0"/>
      <w:marTop w:val="0"/>
      <w:marBottom w:val="0"/>
      <w:divBdr>
        <w:top w:val="none" w:sz="0" w:space="0" w:color="auto"/>
        <w:left w:val="none" w:sz="0" w:space="0" w:color="auto"/>
        <w:bottom w:val="none" w:sz="0" w:space="0" w:color="auto"/>
        <w:right w:val="none" w:sz="0" w:space="0" w:color="auto"/>
      </w:divBdr>
    </w:div>
    <w:div w:id="748161347">
      <w:bodyDiv w:val="1"/>
      <w:marLeft w:val="0"/>
      <w:marRight w:val="0"/>
      <w:marTop w:val="0"/>
      <w:marBottom w:val="0"/>
      <w:divBdr>
        <w:top w:val="none" w:sz="0" w:space="0" w:color="auto"/>
        <w:left w:val="none" w:sz="0" w:space="0" w:color="auto"/>
        <w:bottom w:val="none" w:sz="0" w:space="0" w:color="auto"/>
        <w:right w:val="none" w:sz="0" w:space="0" w:color="auto"/>
      </w:divBdr>
    </w:div>
    <w:div w:id="749893167">
      <w:bodyDiv w:val="1"/>
      <w:marLeft w:val="0"/>
      <w:marRight w:val="0"/>
      <w:marTop w:val="0"/>
      <w:marBottom w:val="0"/>
      <w:divBdr>
        <w:top w:val="none" w:sz="0" w:space="0" w:color="auto"/>
        <w:left w:val="none" w:sz="0" w:space="0" w:color="auto"/>
        <w:bottom w:val="none" w:sz="0" w:space="0" w:color="auto"/>
        <w:right w:val="none" w:sz="0" w:space="0" w:color="auto"/>
      </w:divBdr>
    </w:div>
    <w:div w:id="916405912">
      <w:bodyDiv w:val="1"/>
      <w:marLeft w:val="0"/>
      <w:marRight w:val="0"/>
      <w:marTop w:val="0"/>
      <w:marBottom w:val="0"/>
      <w:divBdr>
        <w:top w:val="none" w:sz="0" w:space="0" w:color="auto"/>
        <w:left w:val="none" w:sz="0" w:space="0" w:color="auto"/>
        <w:bottom w:val="none" w:sz="0" w:space="0" w:color="auto"/>
        <w:right w:val="none" w:sz="0" w:space="0" w:color="auto"/>
      </w:divBdr>
    </w:div>
    <w:div w:id="1068725511">
      <w:bodyDiv w:val="1"/>
      <w:marLeft w:val="0"/>
      <w:marRight w:val="0"/>
      <w:marTop w:val="0"/>
      <w:marBottom w:val="0"/>
      <w:divBdr>
        <w:top w:val="none" w:sz="0" w:space="0" w:color="auto"/>
        <w:left w:val="none" w:sz="0" w:space="0" w:color="auto"/>
        <w:bottom w:val="none" w:sz="0" w:space="0" w:color="auto"/>
        <w:right w:val="none" w:sz="0" w:space="0" w:color="auto"/>
      </w:divBdr>
    </w:div>
    <w:div w:id="1246184669">
      <w:bodyDiv w:val="1"/>
      <w:marLeft w:val="0"/>
      <w:marRight w:val="0"/>
      <w:marTop w:val="0"/>
      <w:marBottom w:val="0"/>
      <w:divBdr>
        <w:top w:val="none" w:sz="0" w:space="0" w:color="auto"/>
        <w:left w:val="none" w:sz="0" w:space="0" w:color="auto"/>
        <w:bottom w:val="none" w:sz="0" w:space="0" w:color="auto"/>
        <w:right w:val="none" w:sz="0" w:space="0" w:color="auto"/>
      </w:divBdr>
    </w:div>
    <w:div w:id="1254510695">
      <w:bodyDiv w:val="1"/>
      <w:marLeft w:val="0"/>
      <w:marRight w:val="0"/>
      <w:marTop w:val="0"/>
      <w:marBottom w:val="0"/>
      <w:divBdr>
        <w:top w:val="none" w:sz="0" w:space="0" w:color="auto"/>
        <w:left w:val="none" w:sz="0" w:space="0" w:color="auto"/>
        <w:bottom w:val="none" w:sz="0" w:space="0" w:color="auto"/>
        <w:right w:val="none" w:sz="0" w:space="0" w:color="auto"/>
      </w:divBdr>
    </w:div>
    <w:div w:id="1517691501">
      <w:bodyDiv w:val="1"/>
      <w:marLeft w:val="0"/>
      <w:marRight w:val="0"/>
      <w:marTop w:val="0"/>
      <w:marBottom w:val="0"/>
      <w:divBdr>
        <w:top w:val="none" w:sz="0" w:space="0" w:color="auto"/>
        <w:left w:val="none" w:sz="0" w:space="0" w:color="auto"/>
        <w:bottom w:val="none" w:sz="0" w:space="0" w:color="auto"/>
        <w:right w:val="none" w:sz="0" w:space="0" w:color="auto"/>
      </w:divBdr>
    </w:div>
    <w:div w:id="1593588695">
      <w:bodyDiv w:val="1"/>
      <w:marLeft w:val="0"/>
      <w:marRight w:val="0"/>
      <w:marTop w:val="0"/>
      <w:marBottom w:val="0"/>
      <w:divBdr>
        <w:top w:val="none" w:sz="0" w:space="0" w:color="auto"/>
        <w:left w:val="none" w:sz="0" w:space="0" w:color="auto"/>
        <w:bottom w:val="none" w:sz="0" w:space="0" w:color="auto"/>
        <w:right w:val="none" w:sz="0" w:space="0" w:color="auto"/>
      </w:divBdr>
    </w:div>
    <w:div w:id="1685009372">
      <w:bodyDiv w:val="1"/>
      <w:marLeft w:val="0"/>
      <w:marRight w:val="0"/>
      <w:marTop w:val="0"/>
      <w:marBottom w:val="0"/>
      <w:divBdr>
        <w:top w:val="none" w:sz="0" w:space="0" w:color="auto"/>
        <w:left w:val="none" w:sz="0" w:space="0" w:color="auto"/>
        <w:bottom w:val="none" w:sz="0" w:space="0" w:color="auto"/>
        <w:right w:val="none" w:sz="0" w:space="0" w:color="auto"/>
      </w:divBdr>
    </w:div>
    <w:div w:id="1824004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electropedia.org/" TargetMode="Externa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iso.org/obp"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hyperlink" Target="http://www.wfcc.info"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www.wfcc.info/" TargetMode="Externa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package" Target="embeddings/Microsoft_Word_Document.docx"/><Relationship Id="rId1" Type="http://schemas.openxmlformats.org/officeDocument/2006/relationships/image" Target="media/image2.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F3BCD9-1656-4F13-B826-206E0658E0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2723</TotalTime>
  <Pages>30</Pages>
  <Words>8151</Words>
  <Characters>46465</Characters>
  <Application>Microsoft Office Word</Application>
  <DocSecurity>0</DocSecurity>
  <Lines>387</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446</cp:revision>
  <cp:lastPrinted>2022-11-18T10:37:00Z</cp:lastPrinted>
  <dcterms:created xsi:type="dcterms:W3CDTF">2021-02-10T09:32:00Z</dcterms:created>
  <dcterms:modified xsi:type="dcterms:W3CDTF">2025-07-11T09:15:00Z</dcterms:modified>
</cp:coreProperties>
</file>