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DAF" w:rsidRPr="00550E9C" w:rsidRDefault="005E4DAF" w:rsidP="007D2D35">
      <w:pPr>
        <w:ind w:firstLine="0"/>
        <w:jc w:val="right"/>
        <w:rPr>
          <w:rFonts w:ascii="Arial" w:hAnsi="Arial" w:cs="Arial"/>
          <w:b/>
          <w:sz w:val="24"/>
          <w:szCs w:val="24"/>
        </w:rPr>
      </w:pPr>
      <w:r w:rsidRPr="00550E9C">
        <w:rPr>
          <w:rFonts w:ascii="Arial" w:hAnsi="Arial" w:cs="Arial"/>
          <w:b/>
          <w:sz w:val="24"/>
          <w:szCs w:val="24"/>
        </w:rPr>
        <w:t>91 СТРОИТЕЛЬНЫЕ МАТЕРИАЛЫ И СТРОИТЕЛЬСТВО</w:t>
      </w:r>
    </w:p>
    <w:p w:rsidR="007D2D35" w:rsidRPr="00550E9C" w:rsidRDefault="007D2D35" w:rsidP="007D2D35">
      <w:pPr>
        <w:ind w:firstLine="0"/>
        <w:jc w:val="right"/>
        <w:rPr>
          <w:rFonts w:ascii="Arial" w:hAnsi="Arial" w:cs="Arial"/>
          <w:b/>
          <w:sz w:val="24"/>
          <w:szCs w:val="24"/>
        </w:rPr>
      </w:pPr>
      <w:r w:rsidRPr="00550E9C">
        <w:rPr>
          <w:rFonts w:ascii="Arial" w:hAnsi="Arial" w:cs="Arial"/>
          <w:b/>
          <w:sz w:val="24"/>
          <w:szCs w:val="24"/>
        </w:rPr>
        <w:t>МКС 91.100.30</w:t>
      </w:r>
    </w:p>
    <w:p w:rsidR="00335079" w:rsidRPr="00550E9C" w:rsidRDefault="0008774B" w:rsidP="00F0114E">
      <w:pPr>
        <w:spacing w:before="120" w:line="360" w:lineRule="auto"/>
        <w:ind w:firstLine="0"/>
        <w:rPr>
          <w:rFonts w:ascii="Arial" w:hAnsi="Arial" w:cs="Arial"/>
          <w:b/>
          <w:sz w:val="24"/>
          <w:szCs w:val="24"/>
        </w:rPr>
      </w:pPr>
      <w:r w:rsidRPr="00550E9C">
        <w:rPr>
          <w:rFonts w:ascii="Arial" w:hAnsi="Arial" w:cs="Arial"/>
          <w:b/>
          <w:sz w:val="24"/>
          <w:szCs w:val="24"/>
        </w:rPr>
        <w:t>Изменение</w:t>
      </w:r>
      <w:r w:rsidR="009E65A8" w:rsidRPr="00550E9C">
        <w:rPr>
          <w:rFonts w:ascii="Arial" w:hAnsi="Arial" w:cs="Arial"/>
          <w:b/>
          <w:sz w:val="24"/>
          <w:szCs w:val="24"/>
        </w:rPr>
        <w:t xml:space="preserve"> </w:t>
      </w:r>
      <w:r w:rsidR="005E4DAF" w:rsidRPr="00550E9C">
        <w:rPr>
          <w:rFonts w:ascii="Arial" w:hAnsi="Arial" w:cs="Arial"/>
          <w:b/>
          <w:sz w:val="24"/>
          <w:szCs w:val="24"/>
        </w:rPr>
        <w:t xml:space="preserve">№ 1 к </w:t>
      </w:r>
      <w:r w:rsidRPr="00550E9C">
        <w:rPr>
          <w:rFonts w:ascii="Arial" w:hAnsi="Arial" w:cs="Arial"/>
          <w:b/>
          <w:sz w:val="24"/>
          <w:szCs w:val="24"/>
        </w:rPr>
        <w:t xml:space="preserve">ГОСТ </w:t>
      </w:r>
      <w:r w:rsidR="00621885" w:rsidRPr="00550E9C">
        <w:rPr>
          <w:rFonts w:ascii="Arial" w:hAnsi="Arial" w:cs="Arial"/>
          <w:b/>
          <w:sz w:val="24"/>
          <w:szCs w:val="24"/>
        </w:rPr>
        <w:t>33929</w:t>
      </w:r>
      <w:r w:rsidR="00F56693" w:rsidRPr="00550E9C">
        <w:rPr>
          <w:rFonts w:ascii="Arial" w:hAnsi="Arial" w:cs="Arial"/>
          <w:b/>
          <w:sz w:val="24"/>
          <w:szCs w:val="24"/>
        </w:rPr>
        <w:t>–</w:t>
      </w:r>
      <w:r w:rsidRPr="00550E9C">
        <w:rPr>
          <w:rFonts w:ascii="Arial" w:hAnsi="Arial" w:cs="Arial"/>
          <w:b/>
          <w:sz w:val="24"/>
          <w:szCs w:val="24"/>
        </w:rPr>
        <w:t>201</w:t>
      </w:r>
      <w:r w:rsidR="00621885" w:rsidRPr="00550E9C">
        <w:rPr>
          <w:rFonts w:ascii="Arial" w:hAnsi="Arial" w:cs="Arial"/>
          <w:b/>
          <w:sz w:val="24"/>
          <w:szCs w:val="24"/>
        </w:rPr>
        <w:t>6</w:t>
      </w:r>
      <w:r w:rsidR="00F56693" w:rsidRPr="00550E9C">
        <w:rPr>
          <w:rFonts w:ascii="Arial" w:hAnsi="Arial" w:cs="Arial"/>
          <w:b/>
          <w:sz w:val="24"/>
          <w:szCs w:val="24"/>
        </w:rPr>
        <w:t xml:space="preserve"> </w:t>
      </w:r>
      <w:r w:rsidR="00621885" w:rsidRPr="00550E9C">
        <w:rPr>
          <w:rFonts w:ascii="Arial" w:hAnsi="Arial" w:cs="Arial"/>
          <w:b/>
          <w:sz w:val="24"/>
          <w:szCs w:val="24"/>
        </w:rPr>
        <w:t>Полистиролбетон</w:t>
      </w:r>
      <w:r w:rsidRPr="00550E9C">
        <w:rPr>
          <w:rFonts w:ascii="Arial" w:hAnsi="Arial" w:cs="Arial"/>
          <w:b/>
          <w:sz w:val="24"/>
          <w:szCs w:val="24"/>
        </w:rPr>
        <w:t>.</w:t>
      </w:r>
      <w:r w:rsidR="00903D13" w:rsidRPr="00550E9C">
        <w:rPr>
          <w:rFonts w:ascii="Arial" w:hAnsi="Arial" w:cs="Arial"/>
          <w:b/>
          <w:sz w:val="24"/>
          <w:szCs w:val="24"/>
        </w:rPr>
        <w:t xml:space="preserve"> </w:t>
      </w:r>
      <w:r w:rsidRPr="00550E9C">
        <w:rPr>
          <w:rFonts w:ascii="Arial" w:hAnsi="Arial" w:cs="Arial"/>
          <w:b/>
          <w:sz w:val="24"/>
          <w:szCs w:val="24"/>
        </w:rPr>
        <w:t>Технические условия</w:t>
      </w:r>
      <w:r w:rsidR="009E65A8" w:rsidRPr="00550E9C">
        <w:rPr>
          <w:rFonts w:ascii="Arial" w:hAnsi="Arial" w:cs="Arial"/>
          <w:b/>
          <w:sz w:val="24"/>
          <w:szCs w:val="24"/>
        </w:rPr>
        <w:t xml:space="preserve"> </w:t>
      </w:r>
    </w:p>
    <w:p w:rsidR="007D2D35" w:rsidRPr="00550E9C" w:rsidRDefault="007D2D35" w:rsidP="005E4DAF">
      <w:pPr>
        <w:spacing w:line="360" w:lineRule="auto"/>
        <w:ind w:firstLine="0"/>
        <w:rPr>
          <w:rFonts w:ascii="Arial" w:eastAsia="Arial Unicode MS" w:hAnsi="Arial" w:cs="Arial"/>
          <w:color w:val="000000"/>
          <w:sz w:val="24"/>
          <w:szCs w:val="24"/>
          <w:u w:val="single"/>
          <w:lang w:eastAsia="ru-RU"/>
        </w:rPr>
      </w:pPr>
      <w:r w:rsidRPr="00550E9C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 xml:space="preserve">Принято </w:t>
      </w:r>
      <w:r w:rsidR="00F56693" w:rsidRPr="00550E9C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Межгосударственным</w:t>
      </w:r>
      <w:r w:rsidRPr="00550E9C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 xml:space="preserve"> советом по стандартизации, метрологии и се</w:t>
      </w:r>
      <w:r w:rsidRPr="00550E9C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р</w:t>
      </w:r>
      <w:r w:rsidRPr="00550E9C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тификации</w:t>
      </w:r>
      <w:r w:rsidRPr="00550E9C">
        <w:rPr>
          <w:rFonts w:ascii="Arial" w:eastAsia="Arial Unicode MS" w:hAnsi="Arial" w:cs="Arial"/>
          <w:color w:val="000000"/>
          <w:sz w:val="24"/>
          <w:szCs w:val="24"/>
          <w:lang w:eastAsia="ru-RU"/>
        </w:rPr>
        <w:t xml:space="preserve"> </w:t>
      </w:r>
      <w:r w:rsidRPr="00550E9C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(Межго</w:t>
      </w:r>
      <w:r w:rsidRPr="00550E9C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softHyphen/>
        <w:t>сударственной научно-технической комиссией по станда</w:t>
      </w:r>
      <w:r w:rsidRPr="00550E9C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р</w:t>
      </w:r>
      <w:r w:rsidRPr="00550E9C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тизации, техническому нормированию и сертификации в</w:t>
      </w:r>
      <w:r w:rsidRPr="00550E9C">
        <w:rPr>
          <w:rFonts w:ascii="Arial" w:eastAsia="Arial Unicode MS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550E9C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строительстве)</w:t>
      </w:r>
      <w:r w:rsidR="005B4036" w:rsidRPr="00550E9C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 xml:space="preserve"> </w:t>
      </w:r>
      <w:r w:rsidR="00F56693" w:rsidRPr="00550E9C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(пр</w:t>
      </w:r>
      <w:r w:rsidR="00F56693" w:rsidRPr="00550E9C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о</w:t>
      </w:r>
      <w:r w:rsidR="00F56693" w:rsidRPr="00550E9C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токол №         от                          )</w:t>
      </w:r>
      <w:r w:rsidR="00F56693" w:rsidRPr="00550E9C">
        <w:rPr>
          <w:rFonts w:ascii="Arial" w:eastAsia="Arial Unicode MS" w:hAnsi="Arial" w:cs="Arial"/>
          <w:color w:val="000000"/>
          <w:sz w:val="24"/>
          <w:szCs w:val="24"/>
          <w:u w:val="single"/>
          <w:lang w:eastAsia="ru-RU"/>
        </w:rPr>
        <w:t xml:space="preserve">           </w:t>
      </w:r>
    </w:p>
    <w:p w:rsidR="00D73AC8" w:rsidRPr="00550E9C" w:rsidRDefault="00D73AC8" w:rsidP="005E4DAF">
      <w:pPr>
        <w:autoSpaceDE w:val="0"/>
        <w:autoSpaceDN w:val="0"/>
        <w:adjustRightInd w:val="0"/>
        <w:spacing w:line="360" w:lineRule="auto"/>
        <w:ind w:firstLine="0"/>
        <w:rPr>
          <w:rFonts w:ascii="Arial" w:hAnsi="Arial" w:cs="Arial"/>
          <w:b/>
          <w:sz w:val="24"/>
          <w:szCs w:val="24"/>
        </w:rPr>
      </w:pPr>
      <w:r w:rsidRPr="00550E9C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Зарегистрировано</w:t>
      </w:r>
      <w:r w:rsidRPr="00550E9C">
        <w:rPr>
          <w:rFonts w:ascii="Arial" w:hAnsi="Arial" w:cs="Arial"/>
          <w:b/>
          <w:sz w:val="24"/>
          <w:szCs w:val="24"/>
        </w:rPr>
        <w:t xml:space="preserve"> Бюро по стандарт</w:t>
      </w:r>
      <w:r w:rsidR="006D0820" w:rsidRPr="00550E9C">
        <w:rPr>
          <w:rFonts w:ascii="Arial" w:hAnsi="Arial" w:cs="Arial"/>
          <w:b/>
          <w:sz w:val="24"/>
          <w:szCs w:val="24"/>
        </w:rPr>
        <w:t>ам</w:t>
      </w:r>
      <w:r w:rsidRPr="00550E9C">
        <w:rPr>
          <w:rFonts w:ascii="Arial" w:hAnsi="Arial" w:cs="Arial"/>
          <w:b/>
          <w:sz w:val="24"/>
          <w:szCs w:val="24"/>
        </w:rPr>
        <w:t xml:space="preserve"> МГС №</w:t>
      </w:r>
    </w:p>
    <w:p w:rsidR="007D2D35" w:rsidRPr="00550E9C" w:rsidRDefault="007D2D35" w:rsidP="005E4DAF">
      <w:pPr>
        <w:autoSpaceDE w:val="0"/>
        <w:autoSpaceDN w:val="0"/>
        <w:adjustRightInd w:val="0"/>
        <w:spacing w:line="360" w:lineRule="auto"/>
        <w:ind w:firstLine="0"/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</w:pPr>
      <w:r w:rsidRPr="00550E9C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За принятие изменения проголосовали национальные органы по стандартиз</w:t>
      </w:r>
      <w:r w:rsidRPr="00550E9C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а</w:t>
      </w:r>
      <w:r w:rsidRPr="00550E9C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ции</w:t>
      </w:r>
      <w:r w:rsidRPr="00550E9C">
        <w:rPr>
          <w:rFonts w:ascii="Arial" w:eastAsia="Arial Unicode MS" w:hAnsi="Arial" w:cs="Arial"/>
          <w:color w:val="000000"/>
          <w:sz w:val="24"/>
          <w:szCs w:val="24"/>
          <w:lang w:eastAsia="ru-RU"/>
        </w:rPr>
        <w:t xml:space="preserve"> </w:t>
      </w:r>
      <w:r w:rsidRPr="00550E9C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(по управлению строительством)</w:t>
      </w:r>
      <w:r w:rsidRPr="00550E9C">
        <w:rPr>
          <w:rFonts w:ascii="Arial" w:eastAsia="Arial Unicode MS" w:hAnsi="Arial" w:cs="Arial"/>
          <w:color w:val="000000"/>
          <w:sz w:val="24"/>
          <w:szCs w:val="24"/>
          <w:lang w:eastAsia="ru-RU"/>
        </w:rPr>
        <w:t xml:space="preserve"> </w:t>
      </w:r>
      <w:r w:rsidRPr="00550E9C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следующих госу</w:t>
      </w:r>
      <w:r w:rsidR="00F56693" w:rsidRPr="00550E9C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дарств: [коды альфа-2 по МК (</w:t>
      </w:r>
      <w:r w:rsidR="00D73AC8" w:rsidRPr="00550E9C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И</w:t>
      </w:r>
      <w:r w:rsidR="00F56693" w:rsidRPr="00550E9C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 xml:space="preserve">СО 3166) </w:t>
      </w:r>
      <w:r w:rsidR="00AC1668" w:rsidRPr="00550E9C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00</w:t>
      </w:r>
      <w:r w:rsidR="00F56693" w:rsidRPr="00550E9C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4]</w:t>
      </w:r>
    </w:p>
    <w:p w:rsidR="00F3790C" w:rsidRPr="00550E9C" w:rsidRDefault="007D2D35" w:rsidP="005E4DAF">
      <w:pPr>
        <w:autoSpaceDE w:val="0"/>
        <w:autoSpaceDN w:val="0"/>
        <w:adjustRightInd w:val="0"/>
        <w:spacing w:line="360" w:lineRule="auto"/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</w:pPr>
      <w:r w:rsidRPr="00550E9C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Дат</w:t>
      </w:r>
      <w:r w:rsidR="00F56693" w:rsidRPr="00550E9C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у</w:t>
      </w:r>
      <w:r w:rsidRPr="00550E9C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 xml:space="preserve"> введения в действие настоящего изменения</w:t>
      </w:r>
      <w:r w:rsidR="00F56693" w:rsidRPr="00550E9C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 xml:space="preserve"> устанавливают указа</w:t>
      </w:r>
      <w:r w:rsidR="00F56693" w:rsidRPr="00550E9C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н</w:t>
      </w:r>
      <w:r w:rsidR="00F56693" w:rsidRPr="00550E9C">
        <w:rPr>
          <w:rFonts w:ascii="Arial" w:eastAsia="Arial Unicode MS" w:hAnsi="Arial" w:cs="Arial"/>
          <w:b/>
          <w:color w:val="000000"/>
          <w:sz w:val="24"/>
          <w:szCs w:val="24"/>
          <w:lang w:eastAsia="ru-RU"/>
        </w:rPr>
        <w:t>ные национальные органы по стандартизации</w:t>
      </w:r>
      <w:r w:rsidR="005E4DAF" w:rsidRPr="00550E9C">
        <w:rPr>
          <w:rStyle w:val="ab"/>
          <w:rFonts w:ascii="Arial" w:eastAsia="Arial Unicode MS" w:hAnsi="Arial" w:cs="Arial"/>
          <w:b/>
          <w:color w:val="000000"/>
          <w:sz w:val="24"/>
          <w:szCs w:val="24"/>
          <w:lang w:eastAsia="ru-RU"/>
        </w:rPr>
        <w:footnoteReference w:id="1"/>
      </w:r>
    </w:p>
    <w:p w:rsidR="00D42619" w:rsidRPr="00550E9C" w:rsidRDefault="00D42619" w:rsidP="00335079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>Предисловие. Сведения о стандарте.</w:t>
      </w:r>
    </w:p>
    <w:p w:rsidR="00D42619" w:rsidRPr="00550E9C" w:rsidRDefault="005E4DAF" w:rsidP="00E62156">
      <w:pPr>
        <w:spacing w:line="360" w:lineRule="auto"/>
        <w:rPr>
          <w:rStyle w:val="FontStyle32"/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>П</w:t>
      </w:r>
      <w:r w:rsidR="00D42619" w:rsidRPr="00550E9C">
        <w:rPr>
          <w:rFonts w:ascii="Arial" w:hAnsi="Arial" w:cs="Arial"/>
          <w:sz w:val="24"/>
          <w:szCs w:val="24"/>
        </w:rPr>
        <w:t>ункт 1</w:t>
      </w:r>
      <w:r w:rsidRPr="00550E9C">
        <w:rPr>
          <w:rFonts w:ascii="Arial" w:hAnsi="Arial" w:cs="Arial"/>
          <w:sz w:val="24"/>
          <w:szCs w:val="24"/>
        </w:rPr>
        <w:t>.</w:t>
      </w:r>
      <w:r w:rsidR="00D42619" w:rsidRPr="00550E9C">
        <w:rPr>
          <w:rFonts w:ascii="Arial" w:hAnsi="Arial" w:cs="Arial"/>
          <w:sz w:val="24"/>
          <w:szCs w:val="24"/>
        </w:rPr>
        <w:t xml:space="preserve"> </w:t>
      </w:r>
      <w:r w:rsidRPr="00550E9C">
        <w:rPr>
          <w:rFonts w:ascii="Arial" w:hAnsi="Arial" w:cs="Arial"/>
          <w:sz w:val="24"/>
          <w:szCs w:val="24"/>
        </w:rPr>
        <w:t>З</w:t>
      </w:r>
      <w:r w:rsidR="00D42619" w:rsidRPr="00550E9C">
        <w:rPr>
          <w:rFonts w:ascii="Arial" w:hAnsi="Arial" w:cs="Arial"/>
          <w:sz w:val="24"/>
          <w:szCs w:val="24"/>
        </w:rPr>
        <w:t>аменить слова «</w:t>
      </w:r>
      <w:r w:rsidR="00D42619" w:rsidRPr="00550E9C">
        <w:rPr>
          <w:rStyle w:val="FontStyle32"/>
          <w:rFonts w:ascii="Arial" w:hAnsi="Arial" w:cs="Arial"/>
          <w:sz w:val="24"/>
          <w:szCs w:val="24"/>
        </w:rPr>
        <w:t>Акционерным обществом» на «Общество</w:t>
      </w:r>
      <w:r w:rsidR="00EE0DE2" w:rsidRPr="00550E9C">
        <w:rPr>
          <w:rStyle w:val="FontStyle32"/>
          <w:rFonts w:ascii="Arial" w:hAnsi="Arial" w:cs="Arial"/>
          <w:sz w:val="24"/>
          <w:szCs w:val="24"/>
        </w:rPr>
        <w:t>м</w:t>
      </w:r>
      <w:r w:rsidR="00D42619" w:rsidRPr="00550E9C">
        <w:rPr>
          <w:rStyle w:val="FontStyle32"/>
          <w:rFonts w:ascii="Arial" w:hAnsi="Arial" w:cs="Arial"/>
          <w:sz w:val="24"/>
          <w:szCs w:val="24"/>
        </w:rPr>
        <w:t xml:space="preserve"> с огр</w:t>
      </w:r>
      <w:r w:rsidR="00D42619" w:rsidRPr="00550E9C">
        <w:rPr>
          <w:rStyle w:val="FontStyle32"/>
          <w:rFonts w:ascii="Arial" w:hAnsi="Arial" w:cs="Arial"/>
          <w:sz w:val="24"/>
          <w:szCs w:val="24"/>
        </w:rPr>
        <w:t>а</w:t>
      </w:r>
      <w:r w:rsidR="00D42619" w:rsidRPr="00550E9C">
        <w:rPr>
          <w:rStyle w:val="FontStyle32"/>
          <w:rFonts w:ascii="Arial" w:hAnsi="Arial" w:cs="Arial"/>
          <w:sz w:val="24"/>
          <w:szCs w:val="24"/>
        </w:rPr>
        <w:t>ниченной ответственностью»</w:t>
      </w:r>
      <w:r w:rsidRPr="00550E9C">
        <w:rPr>
          <w:rStyle w:val="FontStyle32"/>
          <w:rFonts w:ascii="Arial" w:hAnsi="Arial" w:cs="Arial"/>
          <w:sz w:val="24"/>
          <w:szCs w:val="24"/>
        </w:rPr>
        <w:t xml:space="preserve"> и «АО «ВНИИжелезобетон» на «</w:t>
      </w:r>
      <w:r w:rsidR="00D42619" w:rsidRPr="00550E9C">
        <w:rPr>
          <w:rStyle w:val="FontStyle32"/>
          <w:rFonts w:ascii="Arial" w:hAnsi="Arial" w:cs="Arial"/>
          <w:sz w:val="24"/>
          <w:szCs w:val="24"/>
          <w:lang w:val="en-US"/>
        </w:rPr>
        <w:t>OO</w:t>
      </w:r>
      <w:r w:rsidR="00D42619" w:rsidRPr="00550E9C">
        <w:rPr>
          <w:rStyle w:val="FontStyle32"/>
          <w:rFonts w:ascii="Arial" w:hAnsi="Arial" w:cs="Arial"/>
          <w:sz w:val="24"/>
          <w:szCs w:val="24"/>
        </w:rPr>
        <w:t>О «Институт ВНИИжелезобетон».</w:t>
      </w:r>
    </w:p>
    <w:p w:rsidR="00D42619" w:rsidRPr="00550E9C" w:rsidRDefault="005E4DAF" w:rsidP="00E62156">
      <w:pPr>
        <w:spacing w:line="360" w:lineRule="auto"/>
        <w:rPr>
          <w:rFonts w:ascii="Arial" w:hAnsi="Arial" w:cs="Arial"/>
          <w:sz w:val="24"/>
          <w:szCs w:val="24"/>
        </w:rPr>
      </w:pPr>
      <w:r w:rsidRPr="00550E9C">
        <w:rPr>
          <w:rStyle w:val="FontStyle32"/>
          <w:rFonts w:ascii="Arial" w:hAnsi="Arial" w:cs="Arial"/>
          <w:sz w:val="24"/>
          <w:szCs w:val="24"/>
        </w:rPr>
        <w:t>П</w:t>
      </w:r>
      <w:r w:rsidR="00D42619" w:rsidRPr="00550E9C">
        <w:rPr>
          <w:rStyle w:val="FontStyle32"/>
          <w:rFonts w:ascii="Arial" w:hAnsi="Arial" w:cs="Arial"/>
          <w:sz w:val="24"/>
          <w:szCs w:val="24"/>
        </w:rPr>
        <w:t>ункт 4</w:t>
      </w:r>
      <w:r w:rsidRPr="00550E9C">
        <w:rPr>
          <w:rStyle w:val="FontStyle32"/>
          <w:rFonts w:ascii="Arial" w:hAnsi="Arial" w:cs="Arial"/>
          <w:sz w:val="24"/>
          <w:szCs w:val="24"/>
        </w:rPr>
        <w:t>.</w:t>
      </w:r>
      <w:r w:rsidR="00D42619" w:rsidRPr="00550E9C">
        <w:rPr>
          <w:rStyle w:val="FontStyle32"/>
          <w:rFonts w:ascii="Arial" w:hAnsi="Arial" w:cs="Arial"/>
          <w:sz w:val="24"/>
          <w:szCs w:val="24"/>
        </w:rPr>
        <w:t xml:space="preserve"> </w:t>
      </w:r>
      <w:r w:rsidRPr="00550E9C">
        <w:rPr>
          <w:rStyle w:val="FontStyle32"/>
          <w:rFonts w:ascii="Arial" w:hAnsi="Arial" w:cs="Arial"/>
          <w:sz w:val="24"/>
          <w:szCs w:val="24"/>
        </w:rPr>
        <w:t>З</w:t>
      </w:r>
      <w:r w:rsidR="000C3C71" w:rsidRPr="00550E9C">
        <w:rPr>
          <w:rStyle w:val="FontStyle32"/>
          <w:rFonts w:ascii="Arial" w:hAnsi="Arial" w:cs="Arial"/>
          <w:sz w:val="24"/>
          <w:szCs w:val="24"/>
        </w:rPr>
        <w:t xml:space="preserve">аменить </w:t>
      </w:r>
      <w:r w:rsidR="00D326DA" w:rsidRPr="00550E9C">
        <w:rPr>
          <w:rStyle w:val="FontStyle32"/>
          <w:rFonts w:ascii="Arial" w:hAnsi="Arial" w:cs="Arial"/>
          <w:sz w:val="24"/>
          <w:szCs w:val="24"/>
        </w:rPr>
        <w:t>дату и № приказа  «20</w:t>
      </w:r>
      <w:r w:rsidRPr="00550E9C">
        <w:rPr>
          <w:rStyle w:val="FontStyle32"/>
          <w:rFonts w:ascii="Arial" w:hAnsi="Arial" w:cs="Arial"/>
          <w:sz w:val="24"/>
          <w:szCs w:val="24"/>
        </w:rPr>
        <w:t xml:space="preserve"> октября </w:t>
      </w:r>
      <w:r w:rsidR="00D326DA" w:rsidRPr="00550E9C">
        <w:rPr>
          <w:rStyle w:val="FontStyle32"/>
          <w:rFonts w:ascii="Arial" w:hAnsi="Arial" w:cs="Arial"/>
          <w:sz w:val="24"/>
          <w:szCs w:val="24"/>
        </w:rPr>
        <w:t>2016 г. №1444-</w:t>
      </w:r>
      <w:r w:rsidR="00335079" w:rsidRPr="00550E9C">
        <w:rPr>
          <w:rStyle w:val="FontStyle32"/>
          <w:rFonts w:ascii="Arial" w:hAnsi="Arial" w:cs="Arial"/>
          <w:sz w:val="24"/>
          <w:szCs w:val="24"/>
        </w:rPr>
        <w:t>с</w:t>
      </w:r>
      <w:r w:rsidR="000C3C71" w:rsidRPr="00550E9C">
        <w:rPr>
          <w:rStyle w:val="FontStyle32"/>
          <w:rFonts w:ascii="Arial" w:hAnsi="Arial" w:cs="Arial"/>
          <w:sz w:val="24"/>
          <w:szCs w:val="24"/>
        </w:rPr>
        <w:t>т» на «15</w:t>
      </w:r>
      <w:r w:rsidRPr="00550E9C">
        <w:rPr>
          <w:rStyle w:val="FontStyle32"/>
          <w:rFonts w:ascii="Arial" w:hAnsi="Arial" w:cs="Arial"/>
          <w:sz w:val="24"/>
          <w:szCs w:val="24"/>
        </w:rPr>
        <w:t xml:space="preserve"> марта </w:t>
      </w:r>
      <w:r w:rsidR="000C3C71" w:rsidRPr="00550E9C">
        <w:rPr>
          <w:rStyle w:val="FontStyle32"/>
          <w:rFonts w:ascii="Arial" w:hAnsi="Arial" w:cs="Arial"/>
          <w:sz w:val="24"/>
          <w:szCs w:val="24"/>
        </w:rPr>
        <w:t>2017 г. №141-</w:t>
      </w:r>
      <w:r w:rsidR="00335079" w:rsidRPr="00550E9C">
        <w:rPr>
          <w:rStyle w:val="FontStyle32"/>
          <w:rFonts w:ascii="Arial" w:hAnsi="Arial" w:cs="Arial"/>
          <w:sz w:val="24"/>
          <w:szCs w:val="24"/>
        </w:rPr>
        <w:t>с</w:t>
      </w:r>
      <w:r w:rsidR="000C3C71" w:rsidRPr="00550E9C">
        <w:rPr>
          <w:rStyle w:val="FontStyle32"/>
          <w:rFonts w:ascii="Arial" w:hAnsi="Arial" w:cs="Arial"/>
          <w:sz w:val="24"/>
          <w:szCs w:val="24"/>
        </w:rPr>
        <w:t xml:space="preserve">т» и </w:t>
      </w:r>
      <w:r w:rsidR="00D42619" w:rsidRPr="00550E9C">
        <w:rPr>
          <w:rStyle w:val="FontStyle32"/>
          <w:rFonts w:ascii="Arial" w:hAnsi="Arial" w:cs="Arial"/>
          <w:sz w:val="24"/>
          <w:szCs w:val="24"/>
        </w:rPr>
        <w:t xml:space="preserve"> дату введения </w:t>
      </w:r>
      <w:r w:rsidR="000C3C71" w:rsidRPr="00550E9C">
        <w:rPr>
          <w:rFonts w:ascii="Arial" w:hAnsi="Arial" w:cs="Arial"/>
          <w:sz w:val="24"/>
          <w:szCs w:val="24"/>
        </w:rPr>
        <w:t>–</w:t>
      </w:r>
      <w:r w:rsidR="000C3C71" w:rsidRPr="00550E9C">
        <w:rPr>
          <w:rStyle w:val="FontStyle32"/>
          <w:rFonts w:ascii="Arial" w:hAnsi="Arial" w:cs="Arial"/>
          <w:sz w:val="24"/>
          <w:szCs w:val="24"/>
        </w:rPr>
        <w:t xml:space="preserve"> </w:t>
      </w:r>
      <w:r w:rsidR="00D42619" w:rsidRPr="00550E9C">
        <w:rPr>
          <w:rStyle w:val="FontStyle32"/>
          <w:rFonts w:ascii="Arial" w:hAnsi="Arial" w:cs="Arial"/>
          <w:sz w:val="24"/>
          <w:szCs w:val="24"/>
        </w:rPr>
        <w:t>«1</w:t>
      </w:r>
      <w:r w:rsidRPr="00550E9C">
        <w:rPr>
          <w:rStyle w:val="FontStyle32"/>
          <w:rFonts w:ascii="Arial" w:hAnsi="Arial" w:cs="Arial"/>
          <w:sz w:val="24"/>
          <w:szCs w:val="24"/>
        </w:rPr>
        <w:t xml:space="preserve"> апреля </w:t>
      </w:r>
      <w:r w:rsidR="00D42619" w:rsidRPr="00550E9C">
        <w:rPr>
          <w:rStyle w:val="FontStyle32"/>
          <w:rFonts w:ascii="Arial" w:hAnsi="Arial" w:cs="Arial"/>
          <w:sz w:val="24"/>
          <w:szCs w:val="24"/>
        </w:rPr>
        <w:t xml:space="preserve">2017 г.» на </w:t>
      </w:r>
      <w:r w:rsidR="000C3C71" w:rsidRPr="00550E9C">
        <w:rPr>
          <w:rStyle w:val="FontStyle32"/>
          <w:rFonts w:ascii="Arial" w:hAnsi="Arial" w:cs="Arial"/>
          <w:sz w:val="24"/>
          <w:szCs w:val="24"/>
        </w:rPr>
        <w:br/>
      </w:r>
      <w:r w:rsidR="00D42619" w:rsidRPr="00550E9C">
        <w:rPr>
          <w:rStyle w:val="FontStyle32"/>
          <w:rFonts w:ascii="Arial" w:hAnsi="Arial" w:cs="Arial"/>
          <w:sz w:val="24"/>
          <w:szCs w:val="24"/>
        </w:rPr>
        <w:t>«1</w:t>
      </w:r>
      <w:r w:rsidRPr="00550E9C">
        <w:rPr>
          <w:rStyle w:val="FontStyle32"/>
          <w:rFonts w:ascii="Arial" w:hAnsi="Arial" w:cs="Arial"/>
          <w:sz w:val="24"/>
          <w:szCs w:val="24"/>
        </w:rPr>
        <w:t xml:space="preserve"> июля </w:t>
      </w:r>
      <w:r w:rsidR="00D42619" w:rsidRPr="00550E9C">
        <w:rPr>
          <w:rStyle w:val="FontStyle32"/>
          <w:rFonts w:ascii="Arial" w:hAnsi="Arial" w:cs="Arial"/>
          <w:sz w:val="24"/>
          <w:szCs w:val="24"/>
        </w:rPr>
        <w:t>2018 г.».</w:t>
      </w:r>
    </w:p>
    <w:p w:rsidR="00ED2F24" w:rsidRPr="00550E9C" w:rsidRDefault="00ED2F24" w:rsidP="00300BEB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>Содержание. Приложение Г</w:t>
      </w:r>
      <w:r w:rsidRPr="00E03E26">
        <w:rPr>
          <w:rFonts w:ascii="Arial" w:hAnsi="Arial" w:cs="Arial"/>
          <w:sz w:val="24"/>
          <w:szCs w:val="24"/>
        </w:rPr>
        <w:t>.</w:t>
      </w:r>
    </w:p>
    <w:p w:rsidR="00ED2F24" w:rsidRPr="00550E9C" w:rsidRDefault="00ED2F24" w:rsidP="00ED2F24">
      <w:pPr>
        <w:spacing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>Слово «Метод» заменить на «Методика».</w:t>
      </w:r>
    </w:p>
    <w:p w:rsidR="00DA276F" w:rsidRPr="00550E9C" w:rsidRDefault="00DA276F" w:rsidP="00DA276F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>Содержание. Приложение Е.</w:t>
      </w:r>
    </w:p>
    <w:p w:rsidR="00DA276F" w:rsidRPr="00550E9C" w:rsidRDefault="00DA276F" w:rsidP="00DA276F">
      <w:pPr>
        <w:spacing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>Слово «обязательное» заменить на «рекомендуемое».</w:t>
      </w:r>
    </w:p>
    <w:p w:rsidR="009162BB" w:rsidRPr="00550E9C" w:rsidRDefault="009162BB" w:rsidP="0027510F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 xml:space="preserve">Введение. </w:t>
      </w:r>
    </w:p>
    <w:p w:rsidR="006451A8" w:rsidRPr="00550E9C" w:rsidRDefault="006451A8" w:rsidP="006451A8">
      <w:pPr>
        <w:spacing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>Дать в измененной редакции</w:t>
      </w:r>
      <w:r w:rsidR="005C2E12" w:rsidRPr="00550E9C">
        <w:rPr>
          <w:rFonts w:ascii="Arial" w:hAnsi="Arial" w:cs="Arial"/>
          <w:sz w:val="24"/>
          <w:szCs w:val="24"/>
        </w:rPr>
        <w:t>:</w:t>
      </w:r>
    </w:p>
    <w:p w:rsidR="005C2E12" w:rsidRPr="00550E9C" w:rsidRDefault="005C2E12" w:rsidP="005C2E12">
      <w:pPr>
        <w:pStyle w:val="Style19"/>
        <w:widowControl/>
        <w:spacing w:line="360" w:lineRule="auto"/>
        <w:ind w:firstLine="709"/>
        <w:rPr>
          <w:rFonts w:ascii="Arial" w:hAnsi="Arial" w:cs="Arial"/>
          <w:spacing w:val="2"/>
          <w:shd w:val="clear" w:color="auto" w:fill="FFFFFF"/>
        </w:rPr>
      </w:pPr>
      <w:r w:rsidRPr="00550E9C">
        <w:rPr>
          <w:rFonts w:ascii="Arial" w:hAnsi="Arial" w:cs="Arial"/>
          <w:spacing w:val="2"/>
          <w:shd w:val="clear" w:color="auto" w:fill="FFFFFF"/>
        </w:rPr>
        <w:t xml:space="preserve">Настоящий стандарт (с Изм. № 1) разработан на основании полученных в последние годы результатов НИОКР, выполненных научно-исследовательским, проектно-конструкторским и технологическим институтом «ВНИИжелезобетон»,  и обобщения накопленного более, чем за 20-летний период опыта изготовления из полистиролбетона сборных изделий и монолитных конструкций и их применения при строительстве энергоэффективных зданий системы «ЮНИКОН» в России и других странах СНГ. </w:t>
      </w:r>
    </w:p>
    <w:p w:rsidR="0055065D" w:rsidRPr="00550E9C" w:rsidRDefault="0055065D" w:rsidP="0055065D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lastRenderedPageBreak/>
        <w:t>Раздел 2. Исключить ссылки:</w:t>
      </w:r>
    </w:p>
    <w:p w:rsidR="0055065D" w:rsidRPr="00550E9C" w:rsidRDefault="0055065D" w:rsidP="0055065D">
      <w:pPr>
        <w:spacing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>на ГОСТ 10060–2012, ГОСТ 31359–2007</w:t>
      </w:r>
      <w:r w:rsidR="00550E9C" w:rsidRPr="00550E9C">
        <w:rPr>
          <w:rFonts w:ascii="Arial" w:hAnsi="Arial" w:cs="Arial"/>
          <w:sz w:val="24"/>
          <w:szCs w:val="24"/>
        </w:rPr>
        <w:t>, ГОСТ 24544–2019</w:t>
      </w:r>
      <w:r w:rsidRPr="00550E9C">
        <w:rPr>
          <w:rFonts w:ascii="Arial" w:hAnsi="Arial" w:cs="Arial"/>
          <w:sz w:val="24"/>
          <w:szCs w:val="24"/>
        </w:rPr>
        <w:t>;</w:t>
      </w:r>
    </w:p>
    <w:p w:rsidR="0055065D" w:rsidRPr="00550E9C" w:rsidRDefault="0055065D" w:rsidP="0055065D">
      <w:pPr>
        <w:spacing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>заменить ссылки:</w:t>
      </w:r>
    </w:p>
    <w:p w:rsidR="0055065D" w:rsidRPr="00550E9C" w:rsidRDefault="0055065D" w:rsidP="0055065D">
      <w:pPr>
        <w:spacing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>«ГОСТ 3476–74» на «ГОСТ 3476–2019»;</w:t>
      </w:r>
    </w:p>
    <w:p w:rsidR="0055065D" w:rsidRPr="00550E9C" w:rsidRDefault="0055065D" w:rsidP="0055065D">
      <w:pPr>
        <w:spacing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 xml:space="preserve">«ГОСТ 6139–2003» на «ГОСТ </w:t>
      </w:r>
      <w:r w:rsidR="009A2198" w:rsidRPr="00550E9C">
        <w:rPr>
          <w:rFonts w:ascii="Arial" w:hAnsi="Arial" w:cs="Arial"/>
          <w:sz w:val="24"/>
          <w:szCs w:val="24"/>
        </w:rPr>
        <w:t>6139</w:t>
      </w:r>
      <w:r w:rsidRPr="00550E9C">
        <w:rPr>
          <w:rFonts w:ascii="Arial" w:hAnsi="Arial" w:cs="Arial"/>
          <w:sz w:val="24"/>
          <w:szCs w:val="24"/>
        </w:rPr>
        <w:t>–20</w:t>
      </w:r>
      <w:r w:rsidR="009A2198" w:rsidRPr="00550E9C">
        <w:rPr>
          <w:rFonts w:ascii="Arial" w:hAnsi="Arial" w:cs="Arial"/>
          <w:sz w:val="24"/>
          <w:szCs w:val="24"/>
        </w:rPr>
        <w:t>20»</w:t>
      </w:r>
      <w:r w:rsidRPr="00550E9C">
        <w:rPr>
          <w:rFonts w:ascii="Arial" w:hAnsi="Arial" w:cs="Arial"/>
          <w:sz w:val="24"/>
          <w:szCs w:val="24"/>
        </w:rPr>
        <w:t>;</w:t>
      </w:r>
    </w:p>
    <w:p w:rsidR="009A2198" w:rsidRPr="00550E9C" w:rsidRDefault="009A2198" w:rsidP="009A2198">
      <w:pPr>
        <w:spacing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>«ГОСТ 12730.1–78» на «ГОСТ 12730.1–2020»;</w:t>
      </w:r>
    </w:p>
    <w:p w:rsidR="009A2198" w:rsidRPr="00550E9C" w:rsidRDefault="009A2198" w:rsidP="009A2198">
      <w:pPr>
        <w:spacing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>«ГОСТ 12730.2–78» на «ГОСТ 12730.2–2020»;</w:t>
      </w:r>
    </w:p>
    <w:p w:rsidR="009A2198" w:rsidRPr="00550E9C" w:rsidRDefault="009A2198" w:rsidP="009A2198">
      <w:pPr>
        <w:spacing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 xml:space="preserve"> «ГОСТ 12730.4–78» на «ГОСТ 12730.4–2020»;</w:t>
      </w:r>
    </w:p>
    <w:p w:rsidR="009A2198" w:rsidRPr="00550E9C" w:rsidRDefault="009A2198" w:rsidP="009A2198">
      <w:pPr>
        <w:spacing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 xml:space="preserve"> «ГОСТ 18105–2010» на «ГОСТ 18105–2018»;</w:t>
      </w:r>
    </w:p>
    <w:p w:rsidR="009A2198" w:rsidRPr="00550E9C" w:rsidRDefault="009A2198" w:rsidP="009A2198">
      <w:pPr>
        <w:spacing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>«ГОСТ 25818–91» на «ГОСТ 25818–2017»;</w:t>
      </w:r>
    </w:p>
    <w:p w:rsidR="009A2198" w:rsidRPr="00550E9C" w:rsidRDefault="009A2198" w:rsidP="009A2198">
      <w:pPr>
        <w:spacing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>«ГОСТ 27006–86» на «ГОСТ 27006–2019»;</w:t>
      </w:r>
    </w:p>
    <w:p w:rsidR="00E53C90" w:rsidRPr="00550E9C" w:rsidRDefault="00E53C90" w:rsidP="00E53C90">
      <w:pPr>
        <w:spacing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>дополнить ссылками:</w:t>
      </w:r>
    </w:p>
    <w:p w:rsidR="0055065D" w:rsidRPr="00550E9C" w:rsidRDefault="00E53C90" w:rsidP="00E53C90">
      <w:pPr>
        <w:spacing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>«ГОСТ 25485–2019 Бетоны ячеистые. Общие технические условия</w:t>
      </w:r>
      <w:r w:rsidR="00D54544">
        <w:rPr>
          <w:rFonts w:ascii="Arial" w:hAnsi="Arial" w:cs="Arial"/>
          <w:sz w:val="24"/>
          <w:szCs w:val="24"/>
        </w:rPr>
        <w:t>,</w:t>
      </w:r>
    </w:p>
    <w:p w:rsidR="00E53C90" w:rsidRPr="00550E9C" w:rsidRDefault="00E53C90" w:rsidP="00E53C90">
      <w:pPr>
        <w:spacing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>ГОСТ 304</w:t>
      </w:r>
      <w:r w:rsidR="00741617" w:rsidRPr="00550E9C">
        <w:rPr>
          <w:rFonts w:ascii="Arial" w:hAnsi="Arial" w:cs="Arial"/>
          <w:sz w:val="24"/>
          <w:szCs w:val="24"/>
        </w:rPr>
        <w:t>4</w:t>
      </w:r>
      <w:r w:rsidRPr="00550E9C">
        <w:rPr>
          <w:rFonts w:ascii="Arial" w:hAnsi="Arial" w:cs="Arial"/>
          <w:sz w:val="24"/>
          <w:szCs w:val="24"/>
        </w:rPr>
        <w:t>4–97 Материалы строительные. Метод испытания на распростр</w:t>
      </w:r>
      <w:r w:rsidRPr="00550E9C">
        <w:rPr>
          <w:rFonts w:ascii="Arial" w:hAnsi="Arial" w:cs="Arial"/>
          <w:sz w:val="24"/>
          <w:szCs w:val="24"/>
        </w:rPr>
        <w:t>а</w:t>
      </w:r>
      <w:r w:rsidRPr="00550E9C">
        <w:rPr>
          <w:rFonts w:ascii="Arial" w:hAnsi="Arial" w:cs="Arial"/>
          <w:sz w:val="24"/>
          <w:szCs w:val="24"/>
        </w:rPr>
        <w:t>нение пламени».</w:t>
      </w:r>
    </w:p>
    <w:p w:rsidR="00E53C90" w:rsidRPr="00550E9C" w:rsidRDefault="00E53C90" w:rsidP="00B3364A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>Пункт 3.4. Заменить слово «класса» на «классов».</w:t>
      </w:r>
    </w:p>
    <w:p w:rsidR="00012174" w:rsidRPr="00550E9C" w:rsidRDefault="00621885" w:rsidP="00B3364A">
      <w:pPr>
        <w:spacing w:before="240" w:line="360" w:lineRule="auto"/>
        <w:rPr>
          <w:rStyle w:val="FontStyle67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 xml:space="preserve">Пункт 3.5. </w:t>
      </w:r>
      <w:r w:rsidR="00D364A3" w:rsidRPr="00550E9C">
        <w:rPr>
          <w:rFonts w:ascii="Arial" w:hAnsi="Arial" w:cs="Arial"/>
          <w:sz w:val="24"/>
          <w:szCs w:val="24"/>
        </w:rPr>
        <w:t>З</w:t>
      </w:r>
      <w:r w:rsidRPr="00550E9C">
        <w:rPr>
          <w:rFonts w:ascii="Arial" w:hAnsi="Arial" w:cs="Arial"/>
          <w:sz w:val="24"/>
          <w:szCs w:val="24"/>
        </w:rPr>
        <w:t>аменить слов</w:t>
      </w:r>
      <w:r w:rsidR="00E53C90" w:rsidRPr="00550E9C">
        <w:rPr>
          <w:rFonts w:ascii="Arial" w:hAnsi="Arial" w:cs="Arial"/>
          <w:sz w:val="24"/>
          <w:szCs w:val="24"/>
        </w:rPr>
        <w:t>а: «класса» на «классов»;</w:t>
      </w:r>
      <w:r w:rsidRPr="00550E9C">
        <w:rPr>
          <w:rFonts w:ascii="Arial" w:hAnsi="Arial" w:cs="Arial"/>
          <w:sz w:val="24"/>
          <w:szCs w:val="24"/>
        </w:rPr>
        <w:t xml:space="preserve"> «</w:t>
      </w:r>
      <w:r w:rsidRPr="00550E9C">
        <w:rPr>
          <w:rStyle w:val="FontStyle67"/>
          <w:sz w:val="24"/>
          <w:szCs w:val="24"/>
        </w:rPr>
        <w:t>принимаемый» на «пр</w:t>
      </w:r>
      <w:r w:rsidRPr="00550E9C">
        <w:rPr>
          <w:rStyle w:val="FontStyle67"/>
          <w:sz w:val="24"/>
          <w:szCs w:val="24"/>
        </w:rPr>
        <w:t>и</w:t>
      </w:r>
      <w:r w:rsidRPr="00550E9C">
        <w:rPr>
          <w:rStyle w:val="FontStyle67"/>
          <w:sz w:val="24"/>
          <w:szCs w:val="24"/>
        </w:rPr>
        <w:t>меняемый».</w:t>
      </w:r>
    </w:p>
    <w:p w:rsidR="008C01F5" w:rsidRPr="00550E9C" w:rsidRDefault="008C01F5" w:rsidP="00B3364A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>Раздел 3. Добавить новые пункты:</w:t>
      </w:r>
    </w:p>
    <w:p w:rsidR="007E3CAE" w:rsidRPr="00E03E26" w:rsidRDefault="009162BB" w:rsidP="009A019B">
      <w:pPr>
        <w:spacing w:line="360" w:lineRule="auto"/>
        <w:rPr>
          <w:rStyle w:val="FontStyle67"/>
          <w:sz w:val="24"/>
          <w:szCs w:val="24"/>
        </w:rPr>
      </w:pPr>
      <w:r w:rsidRPr="00E03E26">
        <w:rPr>
          <w:rStyle w:val="FontStyle67"/>
          <w:sz w:val="24"/>
          <w:szCs w:val="24"/>
        </w:rPr>
        <w:t>«</w:t>
      </w:r>
      <w:r w:rsidR="00BA0E1F" w:rsidRPr="00E03E26">
        <w:rPr>
          <w:rStyle w:val="FontStyle67"/>
          <w:sz w:val="24"/>
          <w:szCs w:val="24"/>
        </w:rPr>
        <w:t xml:space="preserve">3.8 </w:t>
      </w:r>
      <w:r w:rsidR="00BA0E1F" w:rsidRPr="00E03E26">
        <w:rPr>
          <w:rStyle w:val="FontStyle67"/>
          <w:b/>
          <w:sz w:val="24"/>
          <w:szCs w:val="24"/>
        </w:rPr>
        <w:t>полистиролбетон улучшенного качества:</w:t>
      </w:r>
      <w:r w:rsidR="00BA0E1F" w:rsidRPr="00E03E26">
        <w:rPr>
          <w:rStyle w:val="FontStyle67"/>
          <w:sz w:val="24"/>
          <w:szCs w:val="24"/>
        </w:rPr>
        <w:t xml:space="preserve"> </w:t>
      </w:r>
      <w:r w:rsidR="007E3CAE" w:rsidRPr="00E03E26">
        <w:rPr>
          <w:rStyle w:val="FontStyle67"/>
          <w:sz w:val="24"/>
          <w:szCs w:val="24"/>
        </w:rPr>
        <w:t>Бетон, с повышенными на 1 ступень классами или марками по прочности на сжатие или негорючий, в т.ч. пов</w:t>
      </w:r>
      <w:r w:rsidR="007E3CAE" w:rsidRPr="00E03E26">
        <w:rPr>
          <w:rStyle w:val="FontStyle67"/>
          <w:sz w:val="24"/>
          <w:szCs w:val="24"/>
        </w:rPr>
        <w:t>ы</w:t>
      </w:r>
      <w:r w:rsidR="007E3CAE" w:rsidRPr="00E03E26">
        <w:rPr>
          <w:rStyle w:val="FontStyle67"/>
          <w:sz w:val="24"/>
          <w:szCs w:val="24"/>
        </w:rPr>
        <w:t>шенной прочности (по сравнению с полистиролбетоном обычного качества), изг</w:t>
      </w:r>
      <w:r w:rsidR="007E3CAE" w:rsidRPr="00E03E26">
        <w:rPr>
          <w:rStyle w:val="FontStyle67"/>
          <w:sz w:val="24"/>
          <w:szCs w:val="24"/>
        </w:rPr>
        <w:t>о</w:t>
      </w:r>
      <w:r w:rsidR="007E3CAE" w:rsidRPr="00E03E26">
        <w:rPr>
          <w:rStyle w:val="FontStyle67"/>
          <w:sz w:val="24"/>
          <w:szCs w:val="24"/>
        </w:rPr>
        <w:t>тавливаемый по спецтехнологии, нормированный в технологической документации</w:t>
      </w:r>
      <w:r w:rsidR="009A019B" w:rsidRPr="00E03E26">
        <w:rPr>
          <w:rStyle w:val="FontStyle67"/>
          <w:sz w:val="24"/>
          <w:szCs w:val="24"/>
        </w:rPr>
        <w:t>*</w:t>
      </w:r>
      <w:r w:rsidR="007E3CAE" w:rsidRPr="00E03E26">
        <w:rPr>
          <w:rStyle w:val="FontStyle67"/>
          <w:sz w:val="24"/>
          <w:szCs w:val="24"/>
        </w:rPr>
        <w:t>.</w:t>
      </w:r>
    </w:p>
    <w:p w:rsidR="009162BB" w:rsidRPr="00E03E26" w:rsidRDefault="00BA0E1F" w:rsidP="009A019B">
      <w:pPr>
        <w:spacing w:line="360" w:lineRule="auto"/>
        <w:rPr>
          <w:rFonts w:ascii="Arial" w:hAnsi="Arial" w:cs="Arial"/>
          <w:sz w:val="24"/>
          <w:szCs w:val="24"/>
        </w:rPr>
      </w:pPr>
      <w:r w:rsidRPr="00E03E26">
        <w:rPr>
          <w:rStyle w:val="FontStyle67"/>
          <w:sz w:val="24"/>
          <w:szCs w:val="24"/>
        </w:rPr>
        <w:t xml:space="preserve">3.9 </w:t>
      </w:r>
      <w:r w:rsidRPr="00E03E26">
        <w:rPr>
          <w:rStyle w:val="FontStyle67"/>
          <w:b/>
          <w:sz w:val="24"/>
          <w:szCs w:val="24"/>
        </w:rPr>
        <w:t>полистиролбетон негорючий:</w:t>
      </w:r>
      <w:r w:rsidRPr="00E03E26">
        <w:rPr>
          <w:rStyle w:val="FontStyle67"/>
          <w:sz w:val="24"/>
          <w:szCs w:val="24"/>
        </w:rPr>
        <w:t xml:space="preserve"> Бетон марок по средней плотности </w:t>
      </w:r>
      <w:r w:rsidRPr="00E03E26">
        <w:rPr>
          <w:rStyle w:val="FontStyle67"/>
          <w:sz w:val="24"/>
          <w:szCs w:val="24"/>
          <w:lang w:val="en-US"/>
        </w:rPr>
        <w:t>D</w:t>
      </w:r>
      <w:r w:rsidR="000D17EC" w:rsidRPr="00E03E26">
        <w:rPr>
          <w:rStyle w:val="FontStyle67"/>
          <w:sz w:val="24"/>
          <w:szCs w:val="24"/>
        </w:rPr>
        <w:t>30</w:t>
      </w:r>
      <w:r w:rsidRPr="00E03E26">
        <w:rPr>
          <w:rStyle w:val="FontStyle67"/>
          <w:sz w:val="24"/>
          <w:szCs w:val="24"/>
        </w:rPr>
        <w:t>0-</w:t>
      </w:r>
      <w:r w:rsidRPr="00E03E26">
        <w:rPr>
          <w:rStyle w:val="FontStyle67"/>
          <w:sz w:val="24"/>
          <w:szCs w:val="24"/>
          <w:lang w:val="en-US"/>
        </w:rPr>
        <w:t>D</w:t>
      </w:r>
      <w:r w:rsidRPr="00E03E26">
        <w:rPr>
          <w:rStyle w:val="FontStyle67"/>
          <w:sz w:val="24"/>
          <w:szCs w:val="24"/>
        </w:rPr>
        <w:t>600, удовлетворяющий нормативным требованиям по негорючести</w:t>
      </w:r>
      <w:r w:rsidR="000417F1" w:rsidRPr="00E03E26">
        <w:rPr>
          <w:rStyle w:val="FontStyle67"/>
          <w:sz w:val="24"/>
          <w:szCs w:val="24"/>
        </w:rPr>
        <w:t xml:space="preserve"> и прочности</w:t>
      </w:r>
      <w:r w:rsidR="009162BB" w:rsidRPr="00E03E26">
        <w:rPr>
          <w:rFonts w:ascii="Arial" w:hAnsi="Arial" w:cs="Arial"/>
          <w:sz w:val="24"/>
          <w:szCs w:val="24"/>
        </w:rPr>
        <w:t>»</w:t>
      </w:r>
      <w:r w:rsidR="009A019B" w:rsidRPr="00E03E26">
        <w:rPr>
          <w:rFonts w:ascii="Arial" w:hAnsi="Arial" w:cs="Arial"/>
          <w:sz w:val="24"/>
          <w:szCs w:val="24"/>
        </w:rPr>
        <w:t>;</w:t>
      </w:r>
    </w:p>
    <w:p w:rsidR="009A019B" w:rsidRPr="00E03E26" w:rsidRDefault="009A019B" w:rsidP="009A019B">
      <w:pPr>
        <w:spacing w:line="360" w:lineRule="auto"/>
        <w:rPr>
          <w:rFonts w:ascii="Arial" w:hAnsi="Arial" w:cs="Arial"/>
          <w:sz w:val="24"/>
          <w:szCs w:val="24"/>
        </w:rPr>
      </w:pPr>
      <w:r w:rsidRPr="00E03E26">
        <w:rPr>
          <w:rFonts w:ascii="Arial" w:hAnsi="Arial" w:cs="Arial"/>
          <w:sz w:val="24"/>
          <w:szCs w:val="24"/>
        </w:rPr>
        <w:t xml:space="preserve">дополнить сноской – </w:t>
      </w:r>
      <w:r w:rsidRPr="00E03E26">
        <w:rPr>
          <w:rFonts w:ascii="Arial" w:hAnsi="Arial" w:cs="Arial"/>
          <w:sz w:val="24"/>
          <w:szCs w:val="24"/>
          <w:vertAlign w:val="superscript"/>
        </w:rPr>
        <w:t>*</w:t>
      </w:r>
      <w:r w:rsidRPr="00E03E26">
        <w:rPr>
          <w:rFonts w:ascii="Arial" w:hAnsi="Arial" w:cs="Arial"/>
          <w:sz w:val="24"/>
          <w:szCs w:val="24"/>
        </w:rPr>
        <w:t>:</w:t>
      </w:r>
    </w:p>
    <w:p w:rsidR="009A019B" w:rsidRPr="00E03E26" w:rsidRDefault="009A019B" w:rsidP="009A019B">
      <w:pPr>
        <w:spacing w:line="360" w:lineRule="auto"/>
        <w:rPr>
          <w:rFonts w:ascii="Arial" w:hAnsi="Arial" w:cs="Arial"/>
          <w:sz w:val="24"/>
          <w:szCs w:val="24"/>
        </w:rPr>
      </w:pPr>
      <w:r w:rsidRPr="00E03E26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E8CEAC" wp14:editId="074D4C25">
                <wp:simplePos x="0" y="0"/>
                <wp:positionH relativeFrom="column">
                  <wp:posOffset>528320</wp:posOffset>
                </wp:positionH>
                <wp:positionV relativeFrom="paragraph">
                  <wp:posOffset>109855</wp:posOffset>
                </wp:positionV>
                <wp:extent cx="59055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6pt,8.65pt" to="88.1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" strokecolor="black [3040]"/>
            </w:pict>
          </mc:Fallback>
        </mc:AlternateContent>
      </w:r>
      <w:r w:rsidRPr="00E03E26">
        <w:rPr>
          <w:rFonts w:ascii="Arial" w:hAnsi="Arial" w:cs="Arial"/>
          <w:sz w:val="24"/>
          <w:szCs w:val="24"/>
        </w:rPr>
        <w:t>«</w:t>
      </w:r>
    </w:p>
    <w:p w:rsidR="009A019B" w:rsidRPr="00550E9C" w:rsidRDefault="009A019B" w:rsidP="009A019B">
      <w:pPr>
        <w:pStyle w:val="a9"/>
        <w:spacing w:line="360" w:lineRule="auto"/>
        <w:rPr>
          <w:rFonts w:ascii="Arial" w:hAnsi="Arial" w:cs="Arial"/>
          <w:sz w:val="24"/>
          <w:szCs w:val="24"/>
        </w:rPr>
      </w:pPr>
      <w:r w:rsidRPr="00E03E26">
        <w:rPr>
          <w:rStyle w:val="ab"/>
          <w:rFonts w:ascii="Arial" w:hAnsi="Arial" w:cs="Arial"/>
          <w:sz w:val="24"/>
          <w:szCs w:val="24"/>
        </w:rPr>
        <w:footnoteRef/>
      </w:r>
      <w:r w:rsidRPr="00E03E26">
        <w:rPr>
          <w:rFonts w:ascii="Arial" w:hAnsi="Arial" w:cs="Arial"/>
        </w:rPr>
        <w:t xml:space="preserve"> </w:t>
      </w:r>
      <w:r w:rsidRPr="00E03E26">
        <w:rPr>
          <w:rFonts w:ascii="Arial" w:hAnsi="Arial" w:cs="Arial"/>
          <w:sz w:val="24"/>
          <w:szCs w:val="24"/>
        </w:rPr>
        <w:t>В Российской Федерации полистиролбетон, изготавливаемый по спецтехн</w:t>
      </w:r>
      <w:r w:rsidRPr="00E03E26">
        <w:rPr>
          <w:rFonts w:ascii="Arial" w:hAnsi="Arial" w:cs="Arial"/>
          <w:sz w:val="24"/>
          <w:szCs w:val="24"/>
        </w:rPr>
        <w:t>о</w:t>
      </w:r>
      <w:r w:rsidRPr="00E03E26">
        <w:rPr>
          <w:rFonts w:ascii="Arial" w:hAnsi="Arial" w:cs="Arial"/>
          <w:sz w:val="24"/>
          <w:szCs w:val="24"/>
        </w:rPr>
        <w:t>логии, должен удовлетворять требованиям ГОСТ Р 51263-2012».</w:t>
      </w:r>
    </w:p>
    <w:p w:rsidR="00BA0E1F" w:rsidRPr="00550E9C" w:rsidRDefault="00BA0E1F" w:rsidP="00B3364A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>Раздел 4. Д</w:t>
      </w:r>
      <w:r w:rsidR="0086627E" w:rsidRPr="00550E9C">
        <w:rPr>
          <w:rFonts w:ascii="Arial" w:hAnsi="Arial" w:cs="Arial"/>
          <w:sz w:val="24"/>
          <w:szCs w:val="24"/>
        </w:rPr>
        <w:t>ать в новой редакции</w:t>
      </w:r>
      <w:r w:rsidRPr="00550E9C">
        <w:rPr>
          <w:rFonts w:ascii="Arial" w:hAnsi="Arial" w:cs="Arial"/>
          <w:sz w:val="24"/>
          <w:szCs w:val="24"/>
        </w:rPr>
        <w:t>:</w:t>
      </w:r>
    </w:p>
    <w:p w:rsidR="0086627E" w:rsidRPr="00550E9C" w:rsidRDefault="005707B0" w:rsidP="0086627E">
      <w:pPr>
        <w:pStyle w:val="Style5"/>
        <w:widowControl/>
        <w:spacing w:line="360" w:lineRule="auto"/>
        <w:ind w:firstLine="709"/>
        <w:jc w:val="both"/>
        <w:rPr>
          <w:rStyle w:val="FontStyle67"/>
          <w:b/>
          <w:bCs/>
          <w:sz w:val="24"/>
          <w:szCs w:val="24"/>
        </w:rPr>
      </w:pPr>
      <w:r w:rsidRPr="00550E9C">
        <w:rPr>
          <w:rStyle w:val="FontStyle67"/>
          <w:sz w:val="24"/>
          <w:szCs w:val="24"/>
        </w:rPr>
        <w:t>«</w:t>
      </w:r>
      <w:r w:rsidR="0086627E" w:rsidRPr="00550E9C">
        <w:rPr>
          <w:rStyle w:val="FontStyle67"/>
          <w:sz w:val="24"/>
          <w:szCs w:val="24"/>
        </w:rPr>
        <w:t>Полистиролбетон подразделяют:</w:t>
      </w:r>
    </w:p>
    <w:p w:rsidR="0086627E" w:rsidRPr="00550E9C" w:rsidRDefault="0086627E" w:rsidP="0086627E">
      <w:pPr>
        <w:pStyle w:val="Style22"/>
        <w:widowControl/>
        <w:tabs>
          <w:tab w:val="left" w:pos="662"/>
        </w:tabs>
        <w:spacing w:line="360" w:lineRule="auto"/>
        <w:ind w:firstLine="709"/>
        <w:rPr>
          <w:rStyle w:val="FontStyle67"/>
          <w:sz w:val="24"/>
          <w:szCs w:val="24"/>
        </w:rPr>
      </w:pPr>
      <w:r w:rsidRPr="00550E9C">
        <w:rPr>
          <w:rStyle w:val="FontStyle67"/>
          <w:sz w:val="24"/>
          <w:szCs w:val="24"/>
        </w:rPr>
        <w:t>4.1 По назначению и применению:</w:t>
      </w:r>
    </w:p>
    <w:p w:rsidR="0086627E" w:rsidRPr="00550E9C" w:rsidRDefault="0086627E" w:rsidP="0086627E">
      <w:pPr>
        <w:pStyle w:val="Style22"/>
        <w:widowControl/>
        <w:tabs>
          <w:tab w:val="left" w:pos="662"/>
        </w:tabs>
        <w:spacing w:line="360" w:lineRule="auto"/>
        <w:ind w:firstLine="709"/>
        <w:rPr>
          <w:rStyle w:val="FontStyle67"/>
          <w:sz w:val="24"/>
          <w:szCs w:val="24"/>
        </w:rPr>
      </w:pPr>
      <w:r w:rsidRPr="00550E9C">
        <w:rPr>
          <w:rStyle w:val="FontStyle67"/>
          <w:sz w:val="24"/>
          <w:szCs w:val="24"/>
        </w:rPr>
        <w:t>- для сборных изделий заводского изготовления, применяемых в условиях строительного производства;</w:t>
      </w:r>
    </w:p>
    <w:p w:rsidR="0086627E" w:rsidRPr="00550E9C" w:rsidRDefault="0086627E" w:rsidP="0086627E">
      <w:pPr>
        <w:pStyle w:val="Style22"/>
        <w:widowControl/>
        <w:tabs>
          <w:tab w:val="left" w:pos="662"/>
        </w:tabs>
        <w:spacing w:line="360" w:lineRule="auto"/>
        <w:ind w:firstLine="709"/>
        <w:rPr>
          <w:rStyle w:val="FontStyle67"/>
          <w:sz w:val="24"/>
          <w:szCs w:val="24"/>
        </w:rPr>
      </w:pPr>
      <w:r w:rsidRPr="00550E9C">
        <w:rPr>
          <w:rFonts w:cs="Arial"/>
        </w:rPr>
        <w:lastRenderedPageBreak/>
        <w:t>- для монолитных конструкций, изготавливаемых из смесей товарных или в условиях строительного производства</w:t>
      </w:r>
      <w:r w:rsidRPr="00550E9C">
        <w:rPr>
          <w:rStyle w:val="FontStyle67"/>
          <w:sz w:val="24"/>
          <w:szCs w:val="24"/>
        </w:rPr>
        <w:t xml:space="preserve"> </w:t>
      </w:r>
    </w:p>
    <w:p w:rsidR="0086627E" w:rsidRPr="00550E9C" w:rsidRDefault="0086627E" w:rsidP="0086627E">
      <w:pPr>
        <w:pStyle w:val="Style22"/>
        <w:widowControl/>
        <w:tabs>
          <w:tab w:val="left" w:pos="662"/>
        </w:tabs>
        <w:spacing w:line="360" w:lineRule="auto"/>
        <w:ind w:firstLine="709"/>
        <w:rPr>
          <w:rStyle w:val="FontStyle67"/>
          <w:sz w:val="24"/>
          <w:szCs w:val="24"/>
        </w:rPr>
      </w:pPr>
      <w:r w:rsidRPr="00550E9C">
        <w:rPr>
          <w:rStyle w:val="FontStyle67"/>
          <w:sz w:val="24"/>
          <w:szCs w:val="24"/>
        </w:rPr>
        <w:t>4.2 По степени теплозащитных и конструкционных качеств на:</w:t>
      </w:r>
    </w:p>
    <w:p w:rsidR="0086627E" w:rsidRPr="00550E9C" w:rsidRDefault="0086627E" w:rsidP="0086627E">
      <w:pPr>
        <w:pStyle w:val="Style22"/>
        <w:widowControl/>
        <w:tabs>
          <w:tab w:val="left" w:pos="662"/>
        </w:tabs>
        <w:spacing w:line="360" w:lineRule="auto"/>
        <w:ind w:firstLine="709"/>
        <w:rPr>
          <w:rStyle w:val="FontStyle67"/>
          <w:sz w:val="24"/>
          <w:szCs w:val="24"/>
        </w:rPr>
      </w:pPr>
      <w:r w:rsidRPr="00550E9C">
        <w:rPr>
          <w:rStyle w:val="FontStyle67"/>
          <w:sz w:val="24"/>
          <w:szCs w:val="24"/>
        </w:rPr>
        <w:t>- теплоизоляционный;</w:t>
      </w:r>
    </w:p>
    <w:p w:rsidR="0086627E" w:rsidRPr="00550E9C" w:rsidRDefault="0086627E" w:rsidP="0086627E">
      <w:pPr>
        <w:pStyle w:val="Style22"/>
        <w:widowControl/>
        <w:tabs>
          <w:tab w:val="left" w:pos="662"/>
        </w:tabs>
        <w:spacing w:line="360" w:lineRule="auto"/>
        <w:ind w:firstLine="709"/>
        <w:rPr>
          <w:rStyle w:val="FontStyle67"/>
          <w:sz w:val="24"/>
          <w:szCs w:val="24"/>
        </w:rPr>
      </w:pPr>
      <w:r w:rsidRPr="00550E9C">
        <w:rPr>
          <w:rStyle w:val="FontStyle67"/>
          <w:sz w:val="24"/>
          <w:szCs w:val="24"/>
        </w:rPr>
        <w:t>- теплоизоляционно-конструкционный;</w:t>
      </w:r>
    </w:p>
    <w:p w:rsidR="0086627E" w:rsidRPr="00550E9C" w:rsidRDefault="0086627E" w:rsidP="0086627E">
      <w:pPr>
        <w:pStyle w:val="Style22"/>
        <w:widowControl/>
        <w:tabs>
          <w:tab w:val="left" w:pos="662"/>
        </w:tabs>
        <w:spacing w:line="360" w:lineRule="auto"/>
        <w:ind w:firstLine="709"/>
        <w:rPr>
          <w:rStyle w:val="FontStyle67"/>
          <w:sz w:val="24"/>
          <w:szCs w:val="24"/>
        </w:rPr>
      </w:pPr>
      <w:r w:rsidRPr="00550E9C">
        <w:rPr>
          <w:rStyle w:val="FontStyle67"/>
          <w:sz w:val="24"/>
          <w:szCs w:val="24"/>
        </w:rPr>
        <w:t>- конструкционно-теплоизоляционный.</w:t>
      </w:r>
    </w:p>
    <w:p w:rsidR="0086627E" w:rsidRPr="00550E9C" w:rsidRDefault="0086627E" w:rsidP="0086627E">
      <w:pPr>
        <w:pStyle w:val="Style22"/>
        <w:widowControl/>
        <w:tabs>
          <w:tab w:val="left" w:pos="662"/>
        </w:tabs>
        <w:spacing w:line="360" w:lineRule="auto"/>
        <w:ind w:firstLine="709"/>
        <w:rPr>
          <w:rStyle w:val="FontStyle67"/>
          <w:sz w:val="24"/>
          <w:szCs w:val="24"/>
        </w:rPr>
      </w:pPr>
      <w:r w:rsidRPr="00550E9C">
        <w:rPr>
          <w:rStyle w:val="FontStyle67"/>
          <w:sz w:val="24"/>
          <w:szCs w:val="24"/>
        </w:rPr>
        <w:t>4.3 По качеству материала для сборных изделий:</w:t>
      </w:r>
    </w:p>
    <w:p w:rsidR="00271A40" w:rsidRPr="00550E9C" w:rsidRDefault="00271A40" w:rsidP="00271A40">
      <w:pPr>
        <w:pStyle w:val="Style22"/>
        <w:widowControl/>
        <w:tabs>
          <w:tab w:val="left" w:pos="662"/>
        </w:tabs>
        <w:spacing w:line="360" w:lineRule="auto"/>
        <w:ind w:firstLine="709"/>
        <w:rPr>
          <w:rStyle w:val="FontStyle67"/>
          <w:sz w:val="24"/>
          <w:szCs w:val="24"/>
        </w:rPr>
      </w:pPr>
      <w:r w:rsidRPr="00550E9C">
        <w:rPr>
          <w:rStyle w:val="FontStyle67"/>
          <w:sz w:val="24"/>
          <w:szCs w:val="24"/>
        </w:rPr>
        <w:t>- обычного качества;</w:t>
      </w:r>
    </w:p>
    <w:p w:rsidR="0086627E" w:rsidRPr="00550E9C" w:rsidRDefault="00271A40" w:rsidP="0086627E">
      <w:pPr>
        <w:pStyle w:val="Style22"/>
        <w:widowControl/>
        <w:tabs>
          <w:tab w:val="left" w:pos="662"/>
        </w:tabs>
        <w:spacing w:line="360" w:lineRule="auto"/>
        <w:ind w:firstLine="709"/>
        <w:rPr>
          <w:rStyle w:val="FontStyle67"/>
          <w:sz w:val="24"/>
          <w:szCs w:val="24"/>
        </w:rPr>
      </w:pPr>
      <w:r w:rsidRPr="00550E9C">
        <w:rPr>
          <w:rStyle w:val="FontStyle67"/>
          <w:sz w:val="24"/>
          <w:szCs w:val="24"/>
        </w:rPr>
        <w:t>- улучшенного качества</w:t>
      </w:r>
      <w:r w:rsidR="00F01801" w:rsidRPr="00550E9C">
        <w:rPr>
          <w:rStyle w:val="FontStyle67"/>
          <w:sz w:val="24"/>
          <w:szCs w:val="24"/>
        </w:rPr>
        <w:t>»</w:t>
      </w:r>
      <w:r w:rsidRPr="00550E9C">
        <w:rPr>
          <w:rStyle w:val="FontStyle67"/>
          <w:sz w:val="24"/>
          <w:szCs w:val="24"/>
        </w:rPr>
        <w:t>.</w:t>
      </w:r>
    </w:p>
    <w:p w:rsidR="00300BEB" w:rsidRPr="00E03E26" w:rsidRDefault="00300BEB" w:rsidP="00E03E26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E03E26">
        <w:rPr>
          <w:rFonts w:ascii="Arial" w:hAnsi="Arial" w:cs="Arial"/>
          <w:sz w:val="24"/>
          <w:szCs w:val="24"/>
        </w:rPr>
        <w:t xml:space="preserve">Пункт 5.7. </w:t>
      </w:r>
      <w:r w:rsidR="0007278A" w:rsidRPr="00E03E26">
        <w:rPr>
          <w:rFonts w:ascii="Arial" w:hAnsi="Arial" w:cs="Arial"/>
          <w:sz w:val="24"/>
          <w:szCs w:val="24"/>
        </w:rPr>
        <w:t>В первом абзаце у</w:t>
      </w:r>
      <w:r w:rsidR="00BA73B0" w:rsidRPr="00E03E26">
        <w:rPr>
          <w:rFonts w:ascii="Arial" w:hAnsi="Arial" w:cs="Arial"/>
          <w:sz w:val="24"/>
          <w:szCs w:val="24"/>
        </w:rPr>
        <w:t xml:space="preserve">брать </w:t>
      </w:r>
      <w:r w:rsidR="00E62156" w:rsidRPr="00E03E26">
        <w:rPr>
          <w:rFonts w:ascii="Arial" w:hAnsi="Arial" w:cs="Arial"/>
          <w:sz w:val="24"/>
          <w:szCs w:val="24"/>
        </w:rPr>
        <w:t xml:space="preserve">нижний </w:t>
      </w:r>
      <w:r w:rsidR="00BA73B0" w:rsidRPr="00E03E26">
        <w:rPr>
          <w:rFonts w:ascii="Arial" w:hAnsi="Arial" w:cs="Arial"/>
          <w:sz w:val="24"/>
          <w:szCs w:val="24"/>
        </w:rPr>
        <w:t>индекс «1» в обозначени</w:t>
      </w:r>
      <w:r w:rsidR="00E62156" w:rsidRPr="00E03E26">
        <w:rPr>
          <w:rFonts w:ascii="Arial" w:hAnsi="Arial" w:cs="Arial"/>
          <w:sz w:val="24"/>
          <w:szCs w:val="24"/>
        </w:rPr>
        <w:t>ях</w:t>
      </w:r>
      <w:r w:rsidR="00BA73B0" w:rsidRPr="00E03E26">
        <w:rPr>
          <w:rFonts w:ascii="Arial" w:hAnsi="Arial" w:cs="Arial"/>
          <w:sz w:val="24"/>
          <w:szCs w:val="24"/>
        </w:rPr>
        <w:t xml:space="preserve"> </w:t>
      </w:r>
      <w:r w:rsidR="00BA73B0" w:rsidRPr="00E03E26">
        <w:rPr>
          <w:rFonts w:ascii="Arial" w:hAnsi="Arial" w:cs="Arial"/>
          <w:sz w:val="24"/>
          <w:szCs w:val="24"/>
          <w:lang w:val="en-US"/>
        </w:rPr>
        <w:t>F</w:t>
      </w:r>
      <w:r w:rsidR="00BA73B0" w:rsidRPr="00E03E26">
        <w:rPr>
          <w:rFonts w:ascii="Arial" w:hAnsi="Arial" w:cs="Arial"/>
          <w:sz w:val="24"/>
          <w:szCs w:val="24"/>
        </w:rPr>
        <w:t>. В конце первого абзаца добавить слова «</w:t>
      </w:r>
      <w:r w:rsidR="009A019B" w:rsidRPr="00E03E26">
        <w:rPr>
          <w:rFonts w:ascii="Arial" w:hAnsi="Arial" w:cs="Arial"/>
          <w:sz w:val="24"/>
          <w:szCs w:val="24"/>
        </w:rPr>
        <w:t>(маркировка по</w:t>
      </w:r>
      <w:r w:rsidR="00CD19EB" w:rsidRPr="00E03E26">
        <w:rPr>
          <w:rFonts w:ascii="Arial" w:hAnsi="Arial" w:cs="Arial"/>
          <w:sz w:val="24"/>
          <w:szCs w:val="24"/>
        </w:rPr>
        <w:t xml:space="preserve"> </w:t>
      </w:r>
      <w:r w:rsidR="00BA73B0" w:rsidRPr="00E03E26">
        <w:rPr>
          <w:rFonts w:ascii="Arial" w:hAnsi="Arial" w:cs="Arial"/>
          <w:sz w:val="24"/>
          <w:szCs w:val="24"/>
        </w:rPr>
        <w:t xml:space="preserve">ГОСТ </w:t>
      </w:r>
      <w:r w:rsidR="0007278A" w:rsidRPr="00E03E26">
        <w:rPr>
          <w:rFonts w:ascii="Arial" w:hAnsi="Arial" w:cs="Arial"/>
          <w:sz w:val="24"/>
          <w:szCs w:val="24"/>
        </w:rPr>
        <w:t>25192</w:t>
      </w:r>
      <w:r w:rsidR="009A019B" w:rsidRPr="00E03E26">
        <w:rPr>
          <w:rFonts w:ascii="Arial" w:hAnsi="Arial" w:cs="Arial"/>
          <w:sz w:val="24"/>
          <w:szCs w:val="24"/>
        </w:rPr>
        <w:t>)</w:t>
      </w:r>
      <w:r w:rsidR="0007278A" w:rsidRPr="00E03E26">
        <w:rPr>
          <w:rFonts w:ascii="Arial" w:hAnsi="Arial" w:cs="Arial"/>
          <w:sz w:val="24"/>
          <w:szCs w:val="24"/>
        </w:rPr>
        <w:t>»;</w:t>
      </w:r>
    </w:p>
    <w:p w:rsidR="0007278A" w:rsidRPr="00550E9C" w:rsidRDefault="0007278A" w:rsidP="0007278A">
      <w:pPr>
        <w:spacing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 xml:space="preserve">во втором абзаце заменить слова «ГОСТ 31359» на «приложения </w:t>
      </w:r>
      <w:r w:rsidR="002457B1">
        <w:rPr>
          <w:rFonts w:ascii="Arial" w:hAnsi="Arial" w:cs="Arial"/>
          <w:sz w:val="24"/>
          <w:szCs w:val="24"/>
        </w:rPr>
        <w:t>Б</w:t>
      </w:r>
      <w:r w:rsidRPr="00550E9C">
        <w:rPr>
          <w:rFonts w:ascii="Arial" w:hAnsi="Arial" w:cs="Arial"/>
          <w:sz w:val="24"/>
          <w:szCs w:val="24"/>
        </w:rPr>
        <w:t xml:space="preserve"> ГОСТ 25485». </w:t>
      </w:r>
    </w:p>
    <w:p w:rsidR="0007278A" w:rsidRDefault="004547F3" w:rsidP="00E03E26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 xml:space="preserve">Таблица 1. </w:t>
      </w:r>
      <w:r w:rsidR="0007278A" w:rsidRPr="00550E9C">
        <w:rPr>
          <w:rFonts w:ascii="Arial" w:hAnsi="Arial" w:cs="Arial"/>
          <w:sz w:val="24"/>
          <w:szCs w:val="24"/>
        </w:rPr>
        <w:t>Изложить в новой редакции:</w:t>
      </w:r>
    </w:p>
    <w:p w:rsidR="00D621FC" w:rsidRPr="00D621FC" w:rsidRDefault="00D621FC" w:rsidP="00D621FC">
      <w:pPr>
        <w:rPr>
          <w:rFonts w:ascii="Arial" w:hAnsi="Arial" w:cs="Arial"/>
          <w:sz w:val="24"/>
          <w:szCs w:val="24"/>
        </w:rPr>
      </w:pPr>
      <w:r w:rsidRPr="00D621FC">
        <w:rPr>
          <w:rFonts w:ascii="Arial" w:hAnsi="Arial" w:cs="Arial"/>
          <w:spacing w:val="60"/>
          <w:sz w:val="24"/>
          <w:szCs w:val="24"/>
        </w:rPr>
        <w:t>Таблица 1</w:t>
      </w:r>
      <w:r w:rsidRPr="00D621FC">
        <w:rPr>
          <w:rStyle w:val="FontStyle15"/>
          <w:rFonts w:ascii="Arial" w:hAnsi="Arial" w:cs="Arial"/>
          <w:b w:val="0"/>
          <w:i w:val="0"/>
          <w:sz w:val="24"/>
          <w:szCs w:val="24"/>
        </w:rPr>
        <w:t>–</w:t>
      </w:r>
      <w:r w:rsidRPr="00D621FC">
        <w:rPr>
          <w:rFonts w:ascii="Arial" w:hAnsi="Arial" w:cs="Arial"/>
          <w:sz w:val="24"/>
          <w:szCs w:val="24"/>
        </w:rPr>
        <w:t xml:space="preserve"> Нормируемые показатели плотности, прочности и мороз</w:t>
      </w:r>
      <w:r w:rsidRPr="00D621FC">
        <w:rPr>
          <w:rFonts w:ascii="Arial" w:hAnsi="Arial" w:cs="Arial"/>
          <w:sz w:val="24"/>
          <w:szCs w:val="24"/>
        </w:rPr>
        <w:t>о</w:t>
      </w:r>
      <w:r w:rsidRPr="00D621FC">
        <w:rPr>
          <w:rFonts w:ascii="Arial" w:hAnsi="Arial" w:cs="Arial"/>
          <w:sz w:val="24"/>
          <w:szCs w:val="24"/>
        </w:rPr>
        <w:t>стойкости полистиролбетона</w:t>
      </w:r>
    </w:p>
    <w:tbl>
      <w:tblPr>
        <w:tblW w:w="9592" w:type="dxa"/>
        <w:jc w:val="center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9"/>
        <w:gridCol w:w="1701"/>
        <w:gridCol w:w="1701"/>
        <w:gridCol w:w="1560"/>
        <w:gridCol w:w="1559"/>
        <w:gridCol w:w="1392"/>
      </w:tblGrid>
      <w:tr w:rsidR="00331B50" w:rsidRPr="0076173B" w:rsidTr="0067203F">
        <w:trPr>
          <w:trHeight w:val="452"/>
          <w:jc w:val="center"/>
        </w:trPr>
        <w:tc>
          <w:tcPr>
            <w:tcW w:w="1679" w:type="dxa"/>
            <w:vMerge w:val="restart"/>
            <w:tcBorders>
              <w:top w:val="single" w:sz="6" w:space="0" w:color="auto"/>
              <w:right w:val="nil"/>
            </w:tcBorders>
            <w:shd w:val="clear" w:color="auto" w:fill="auto"/>
            <w:vAlign w:val="center"/>
          </w:tcPr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Марка</w:t>
            </w:r>
            <w:r w:rsidRPr="00331B5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331B50">
              <w:rPr>
                <w:rFonts w:ascii="Arial" w:hAnsi="Arial" w:cs="Arial"/>
                <w:sz w:val="24"/>
                <w:szCs w:val="24"/>
              </w:rPr>
              <w:t>по средней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плотности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Класс (марка) по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прочности на сжатие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B50" w:rsidRPr="00331B50" w:rsidRDefault="00331B50" w:rsidP="00B716AA">
            <w:pPr>
              <w:ind w:left="-57" w:right="-5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Предел прочности на ра</w:t>
            </w:r>
            <w:r w:rsidRPr="00331B50">
              <w:rPr>
                <w:rFonts w:ascii="Arial" w:hAnsi="Arial" w:cs="Arial"/>
                <w:sz w:val="24"/>
                <w:szCs w:val="24"/>
              </w:rPr>
              <w:t>с</w:t>
            </w:r>
            <w:r w:rsidRPr="00331B50">
              <w:rPr>
                <w:rFonts w:ascii="Arial" w:hAnsi="Arial" w:cs="Arial"/>
                <w:sz w:val="24"/>
                <w:szCs w:val="24"/>
              </w:rPr>
              <w:t>тяжение при изгибе, МПа</w:t>
            </w:r>
          </w:p>
        </w:tc>
        <w:tc>
          <w:tcPr>
            <w:tcW w:w="1392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31B50" w:rsidRPr="00331B50" w:rsidRDefault="00331B50" w:rsidP="0067203F">
            <w:pPr>
              <w:ind w:right="-5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Марка по</w:t>
            </w:r>
          </w:p>
          <w:p w:rsidR="00331B50" w:rsidRPr="00331B50" w:rsidRDefault="00331B50" w:rsidP="0067203F">
            <w:pPr>
              <w:ind w:right="-5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мороз</w:t>
            </w:r>
            <w:r w:rsidRPr="00331B50">
              <w:rPr>
                <w:rFonts w:ascii="Arial" w:hAnsi="Arial" w:cs="Arial"/>
                <w:sz w:val="24"/>
                <w:szCs w:val="24"/>
              </w:rPr>
              <w:t>о</w:t>
            </w:r>
            <w:r w:rsidRPr="00331B50">
              <w:rPr>
                <w:rFonts w:ascii="Arial" w:hAnsi="Arial" w:cs="Arial"/>
                <w:sz w:val="24"/>
                <w:szCs w:val="24"/>
              </w:rPr>
              <w:t>стойкости</w:t>
            </w:r>
          </w:p>
        </w:tc>
      </w:tr>
      <w:tr w:rsidR="00331B50" w:rsidRPr="0076173B" w:rsidTr="0067203F">
        <w:trPr>
          <w:jc w:val="center"/>
        </w:trPr>
        <w:tc>
          <w:tcPr>
            <w:tcW w:w="1679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1B50" w:rsidRPr="00331B50" w:rsidRDefault="00331B50" w:rsidP="0067203F">
            <w:pPr>
              <w:ind w:left="-57" w:right="-5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 xml:space="preserve">Обычного 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качества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Улучшенного качества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1B50" w:rsidRPr="00331B50" w:rsidRDefault="00331B50" w:rsidP="0067203F">
            <w:pPr>
              <w:ind w:left="-57" w:right="-5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 xml:space="preserve">Обычного 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качества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1B50" w:rsidRPr="00331B50" w:rsidRDefault="00331B50" w:rsidP="0067203F">
            <w:pPr>
              <w:ind w:left="-57" w:right="-5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Улучшенного качества</w:t>
            </w:r>
          </w:p>
        </w:tc>
        <w:tc>
          <w:tcPr>
            <w:tcW w:w="1392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31B50" w:rsidRPr="0076173B" w:rsidTr="0067203F">
        <w:trPr>
          <w:jc w:val="center"/>
        </w:trPr>
        <w:tc>
          <w:tcPr>
            <w:tcW w:w="1679" w:type="dxa"/>
            <w:tcBorders>
              <w:top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331B50">
              <w:rPr>
                <w:rFonts w:ascii="Arial" w:hAnsi="Arial" w:cs="Arial"/>
                <w:sz w:val="24"/>
                <w:szCs w:val="24"/>
              </w:rPr>
              <w:t>150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331B50">
              <w:rPr>
                <w:rFonts w:ascii="Arial" w:hAnsi="Arial" w:cs="Arial"/>
                <w:sz w:val="24"/>
                <w:szCs w:val="24"/>
              </w:rPr>
              <w:t>175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331B50">
              <w:rPr>
                <w:rFonts w:ascii="Arial" w:hAnsi="Arial" w:cs="Arial"/>
                <w:sz w:val="24"/>
                <w:szCs w:val="24"/>
              </w:rPr>
              <w:t>200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331B50">
              <w:rPr>
                <w:rFonts w:ascii="Arial" w:hAnsi="Arial" w:cs="Arial"/>
                <w:sz w:val="24"/>
                <w:szCs w:val="24"/>
              </w:rPr>
              <w:t>225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331B50">
              <w:rPr>
                <w:rFonts w:ascii="Arial" w:hAnsi="Arial" w:cs="Arial"/>
                <w:sz w:val="24"/>
                <w:szCs w:val="24"/>
              </w:rPr>
              <w:t>250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331B50">
              <w:rPr>
                <w:rFonts w:ascii="Arial" w:hAnsi="Arial" w:cs="Arial"/>
                <w:sz w:val="24"/>
                <w:szCs w:val="24"/>
              </w:rPr>
              <w:t>300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331B50">
              <w:rPr>
                <w:rFonts w:ascii="Arial" w:hAnsi="Arial" w:cs="Arial"/>
                <w:sz w:val="24"/>
                <w:szCs w:val="24"/>
              </w:rPr>
              <w:t>350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331B50">
              <w:rPr>
                <w:rFonts w:ascii="Arial" w:hAnsi="Arial" w:cs="Arial"/>
                <w:sz w:val="24"/>
                <w:szCs w:val="24"/>
              </w:rPr>
              <w:t>400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331B50">
              <w:rPr>
                <w:rFonts w:ascii="Arial" w:hAnsi="Arial" w:cs="Arial"/>
                <w:sz w:val="24"/>
                <w:szCs w:val="24"/>
              </w:rPr>
              <w:t>450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331B50">
              <w:rPr>
                <w:rFonts w:ascii="Arial" w:hAnsi="Arial" w:cs="Arial"/>
                <w:sz w:val="24"/>
                <w:szCs w:val="24"/>
              </w:rPr>
              <w:t>500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331B50">
              <w:rPr>
                <w:rFonts w:ascii="Arial" w:hAnsi="Arial" w:cs="Arial"/>
                <w:sz w:val="24"/>
                <w:szCs w:val="24"/>
              </w:rPr>
              <w:t>550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1B50">
              <w:rPr>
                <w:rFonts w:ascii="Arial" w:hAnsi="Arial" w:cs="Arial"/>
                <w:sz w:val="24"/>
                <w:szCs w:val="24"/>
                <w:lang w:val="en-US"/>
              </w:rPr>
              <w:t>D600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М2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М2,5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М3,5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В0,35(М5)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В0,5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В0,75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В1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В1,5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В1,5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В2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В2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В2,5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М2,5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М3,5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М5(В0,35)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В0,5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В0,75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В1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В1,5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В1,5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В2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В2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В2,5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В2,5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0,27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0,30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042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0,53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0,63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0,66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0,70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0,74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0,76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0,32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0,36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0,48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0,57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0,65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0,68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0,71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0,75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B50">
              <w:rPr>
                <w:rFonts w:ascii="Arial" w:hAnsi="Arial" w:cs="Arial"/>
                <w:sz w:val="24"/>
                <w:szCs w:val="24"/>
              </w:rPr>
              <w:t>0,77</w:t>
            </w:r>
          </w:p>
        </w:tc>
        <w:tc>
          <w:tcPr>
            <w:tcW w:w="139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</w:tcPr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1B50">
              <w:rPr>
                <w:rFonts w:ascii="Arial" w:hAnsi="Arial" w:cs="Arial"/>
                <w:sz w:val="24"/>
                <w:szCs w:val="24"/>
                <w:lang w:val="en-US"/>
              </w:rPr>
              <w:t>F35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1B50">
              <w:rPr>
                <w:rFonts w:ascii="Arial" w:hAnsi="Arial" w:cs="Arial"/>
                <w:sz w:val="24"/>
                <w:szCs w:val="24"/>
                <w:lang w:val="en-US"/>
              </w:rPr>
              <w:t>F50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1B50">
              <w:rPr>
                <w:rFonts w:ascii="Arial" w:hAnsi="Arial" w:cs="Arial"/>
                <w:sz w:val="24"/>
                <w:szCs w:val="24"/>
                <w:lang w:val="en-US"/>
              </w:rPr>
              <w:t>F75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1B50">
              <w:rPr>
                <w:rFonts w:ascii="Arial" w:hAnsi="Arial" w:cs="Arial"/>
                <w:sz w:val="24"/>
                <w:szCs w:val="24"/>
                <w:lang w:val="en-US"/>
              </w:rPr>
              <w:t>F75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1B50">
              <w:rPr>
                <w:rFonts w:ascii="Arial" w:hAnsi="Arial" w:cs="Arial"/>
                <w:sz w:val="24"/>
                <w:szCs w:val="24"/>
                <w:lang w:val="en-US"/>
              </w:rPr>
              <w:t>F100</w:t>
            </w:r>
          </w:p>
          <w:p w:rsidR="00331B50" w:rsidRPr="00331B50" w:rsidRDefault="00A61103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F1</w:t>
            </w:r>
            <w:r w:rsidRPr="00B417BD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331B50" w:rsidRPr="00331B50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1B50">
              <w:rPr>
                <w:rFonts w:ascii="Arial" w:hAnsi="Arial" w:cs="Arial"/>
                <w:sz w:val="24"/>
                <w:szCs w:val="24"/>
                <w:lang w:val="en-US"/>
              </w:rPr>
              <w:t>F150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1B50">
              <w:rPr>
                <w:rFonts w:ascii="Arial" w:hAnsi="Arial" w:cs="Arial"/>
                <w:sz w:val="24"/>
                <w:szCs w:val="24"/>
                <w:lang w:val="en-US"/>
              </w:rPr>
              <w:t>F150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1B50">
              <w:rPr>
                <w:rFonts w:ascii="Arial" w:hAnsi="Arial" w:cs="Arial"/>
                <w:sz w:val="24"/>
                <w:szCs w:val="24"/>
                <w:lang w:val="en-US"/>
              </w:rPr>
              <w:t>F200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1B50">
              <w:rPr>
                <w:rFonts w:ascii="Arial" w:hAnsi="Arial" w:cs="Arial"/>
                <w:sz w:val="24"/>
                <w:szCs w:val="24"/>
                <w:lang w:val="en-US"/>
              </w:rPr>
              <w:t>F200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1B50">
              <w:rPr>
                <w:rFonts w:ascii="Arial" w:hAnsi="Arial" w:cs="Arial"/>
                <w:sz w:val="24"/>
                <w:szCs w:val="24"/>
                <w:lang w:val="en-US"/>
              </w:rPr>
              <w:t>F200</w:t>
            </w:r>
          </w:p>
          <w:p w:rsidR="00331B50" w:rsidRPr="00331B50" w:rsidRDefault="00331B50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1B50">
              <w:rPr>
                <w:rFonts w:ascii="Arial" w:hAnsi="Arial" w:cs="Arial"/>
                <w:sz w:val="24"/>
                <w:szCs w:val="24"/>
                <w:lang w:val="en-US"/>
              </w:rPr>
              <w:t>F</w:t>
            </w:r>
            <w:r w:rsidRPr="00331B50">
              <w:rPr>
                <w:rFonts w:ascii="Arial" w:hAnsi="Arial" w:cs="Arial"/>
                <w:sz w:val="24"/>
                <w:szCs w:val="24"/>
              </w:rPr>
              <w:t>3</w:t>
            </w:r>
            <w:r w:rsidRPr="00331B50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</w:tr>
      <w:tr w:rsidR="00331B50" w:rsidRPr="0076173B" w:rsidTr="0067203F">
        <w:trPr>
          <w:jc w:val="center"/>
        </w:trPr>
        <w:tc>
          <w:tcPr>
            <w:tcW w:w="9592" w:type="dxa"/>
            <w:gridSpan w:val="6"/>
            <w:tcBorders>
              <w:top w:val="single" w:sz="4" w:space="0" w:color="auto"/>
              <w:bottom w:val="single" w:sz="6" w:space="0" w:color="auto"/>
            </w:tcBorders>
          </w:tcPr>
          <w:p w:rsidR="00331B50" w:rsidRPr="00331B50" w:rsidRDefault="00331B50" w:rsidP="00A61103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31B50">
              <w:rPr>
                <w:rFonts w:ascii="Arial" w:hAnsi="Arial" w:cs="Arial"/>
                <w:spacing w:val="40"/>
                <w:sz w:val="22"/>
                <w:szCs w:val="22"/>
              </w:rPr>
              <w:t>Примечани</w:t>
            </w:r>
            <w:r w:rsidR="00D621FC">
              <w:rPr>
                <w:rFonts w:ascii="Arial" w:hAnsi="Arial" w:cs="Arial"/>
                <w:spacing w:val="40"/>
                <w:sz w:val="22"/>
                <w:szCs w:val="22"/>
              </w:rPr>
              <w:t>е</w:t>
            </w:r>
            <w:r w:rsidR="0067203F" w:rsidRPr="005645C3">
              <w:rPr>
                <w:rFonts w:ascii="Arial" w:hAnsi="Arial" w:cs="Arial"/>
                <w:spacing w:val="40"/>
                <w:sz w:val="22"/>
                <w:szCs w:val="22"/>
              </w:rPr>
              <w:t>.</w:t>
            </w:r>
            <w:r w:rsidR="00B51381" w:rsidRPr="005645C3">
              <w:rPr>
                <w:rFonts w:ascii="Arial" w:hAnsi="Arial" w:cs="Arial"/>
                <w:sz w:val="24"/>
                <w:szCs w:val="24"/>
              </w:rPr>
              <w:t xml:space="preserve"> М</w:t>
            </w:r>
            <w:r w:rsidR="00B51381" w:rsidRPr="00B51381">
              <w:rPr>
                <w:rFonts w:ascii="Arial" w:hAnsi="Arial" w:cs="Arial"/>
                <w:sz w:val="24"/>
                <w:szCs w:val="24"/>
              </w:rPr>
              <w:t>арки по морозостойкости негорючего полистиролбетона плотн</w:t>
            </w:r>
            <w:r w:rsidR="00B51381" w:rsidRPr="00B51381">
              <w:rPr>
                <w:rFonts w:ascii="Arial" w:hAnsi="Arial" w:cs="Arial"/>
                <w:sz w:val="24"/>
                <w:szCs w:val="24"/>
              </w:rPr>
              <w:t>о</w:t>
            </w:r>
            <w:r w:rsidR="00B51381" w:rsidRPr="00B51381">
              <w:rPr>
                <w:rFonts w:ascii="Arial" w:hAnsi="Arial" w:cs="Arial"/>
                <w:sz w:val="24"/>
                <w:szCs w:val="24"/>
              </w:rPr>
              <w:t>стью D300-D350 принима</w:t>
            </w:r>
            <w:bookmarkStart w:id="0" w:name="_GoBack"/>
            <w:bookmarkEnd w:id="0"/>
            <w:r w:rsidR="00B51381" w:rsidRPr="00B51381">
              <w:rPr>
                <w:rFonts w:ascii="Arial" w:hAnsi="Arial" w:cs="Arial"/>
                <w:sz w:val="24"/>
                <w:szCs w:val="24"/>
              </w:rPr>
              <w:t>ются на 1 ступень ниже указанных в таблице.</w:t>
            </w:r>
          </w:p>
        </w:tc>
      </w:tr>
    </w:tbl>
    <w:p w:rsidR="00F0114E" w:rsidRPr="00550E9C" w:rsidRDefault="00F0114E" w:rsidP="0086627E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>Пункт 5.</w:t>
      </w:r>
      <w:r w:rsidR="00D23FCA" w:rsidRPr="00550E9C">
        <w:rPr>
          <w:rFonts w:ascii="Arial" w:hAnsi="Arial" w:cs="Arial"/>
          <w:sz w:val="24"/>
          <w:szCs w:val="24"/>
        </w:rPr>
        <w:t>8</w:t>
      </w:r>
      <w:r w:rsidRPr="00550E9C">
        <w:rPr>
          <w:rFonts w:ascii="Arial" w:hAnsi="Arial" w:cs="Arial"/>
          <w:sz w:val="24"/>
          <w:szCs w:val="24"/>
        </w:rPr>
        <w:t>. В первом абзаце после слова «полистиролбетона» дополнить сл</w:t>
      </w:r>
      <w:r w:rsidRPr="00550E9C">
        <w:rPr>
          <w:rFonts w:ascii="Arial" w:hAnsi="Arial" w:cs="Arial"/>
          <w:sz w:val="24"/>
          <w:szCs w:val="24"/>
        </w:rPr>
        <w:t>о</w:t>
      </w:r>
      <w:r w:rsidRPr="00550E9C">
        <w:rPr>
          <w:rFonts w:ascii="Arial" w:hAnsi="Arial" w:cs="Arial"/>
          <w:sz w:val="24"/>
          <w:szCs w:val="24"/>
        </w:rPr>
        <w:t xml:space="preserve">вами «и его качества». </w:t>
      </w:r>
    </w:p>
    <w:p w:rsidR="00FD5107" w:rsidRPr="00550E9C" w:rsidRDefault="00FD5107" w:rsidP="0086627E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>Пункт 5.9. После слова «ступень» дополнить словами «по сравнению с мат</w:t>
      </w:r>
      <w:r w:rsidRPr="00550E9C">
        <w:rPr>
          <w:rFonts w:ascii="Arial" w:hAnsi="Arial" w:cs="Arial"/>
          <w:sz w:val="24"/>
          <w:szCs w:val="24"/>
        </w:rPr>
        <w:t>е</w:t>
      </w:r>
      <w:r w:rsidRPr="00550E9C">
        <w:rPr>
          <w:rFonts w:ascii="Arial" w:hAnsi="Arial" w:cs="Arial"/>
          <w:sz w:val="24"/>
          <w:szCs w:val="24"/>
        </w:rPr>
        <w:t>риалом обычного качества».</w:t>
      </w:r>
    </w:p>
    <w:p w:rsidR="00A61103" w:rsidRDefault="00A61103" w:rsidP="0086627E">
      <w:pPr>
        <w:spacing w:before="240" w:line="360" w:lineRule="auto"/>
        <w:rPr>
          <w:rFonts w:ascii="Arial" w:hAnsi="Arial" w:cs="Arial"/>
          <w:sz w:val="24"/>
          <w:szCs w:val="24"/>
        </w:rPr>
      </w:pPr>
    </w:p>
    <w:p w:rsidR="004547F3" w:rsidRPr="00550E9C" w:rsidRDefault="002E0D57" w:rsidP="0086627E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lastRenderedPageBreak/>
        <w:t>Пункт 5.10. После слова «полистиролбетона» дополнить словами «</w:t>
      </w:r>
      <w:r w:rsidR="008552F8" w:rsidRPr="00550E9C">
        <w:rPr>
          <w:rFonts w:ascii="Arial" w:hAnsi="Arial" w:cs="Arial"/>
          <w:sz w:val="24"/>
          <w:szCs w:val="24"/>
        </w:rPr>
        <w:t xml:space="preserve">для </w:t>
      </w:r>
      <w:r w:rsidRPr="00550E9C">
        <w:rPr>
          <w:rFonts w:ascii="Arial" w:hAnsi="Arial" w:cs="Arial"/>
          <w:sz w:val="24"/>
          <w:szCs w:val="24"/>
        </w:rPr>
        <w:t>сбо</w:t>
      </w:r>
      <w:r w:rsidRPr="00550E9C">
        <w:rPr>
          <w:rFonts w:ascii="Arial" w:hAnsi="Arial" w:cs="Arial"/>
          <w:sz w:val="24"/>
          <w:szCs w:val="24"/>
        </w:rPr>
        <w:t>р</w:t>
      </w:r>
      <w:r w:rsidRPr="00550E9C">
        <w:rPr>
          <w:rFonts w:ascii="Arial" w:hAnsi="Arial" w:cs="Arial"/>
          <w:sz w:val="24"/>
          <w:szCs w:val="24"/>
        </w:rPr>
        <w:t>ных изделий».</w:t>
      </w:r>
    </w:p>
    <w:p w:rsidR="008E1D1D" w:rsidRPr="00550E9C" w:rsidRDefault="00F857B9" w:rsidP="00331B50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 xml:space="preserve">Таблица 2. </w:t>
      </w:r>
      <w:r w:rsidR="00002F89" w:rsidRPr="00550E9C">
        <w:rPr>
          <w:rFonts w:ascii="Arial" w:hAnsi="Arial" w:cs="Arial"/>
          <w:sz w:val="24"/>
          <w:szCs w:val="24"/>
        </w:rPr>
        <w:t>Изменить название таблицы</w:t>
      </w:r>
      <w:r w:rsidR="008E1D1D" w:rsidRPr="00550E9C">
        <w:rPr>
          <w:rFonts w:ascii="Arial" w:hAnsi="Arial" w:cs="Arial"/>
          <w:sz w:val="24"/>
          <w:szCs w:val="24"/>
        </w:rPr>
        <w:t xml:space="preserve"> на:</w:t>
      </w:r>
    </w:p>
    <w:p w:rsidR="008E1D1D" w:rsidRPr="00550E9C" w:rsidRDefault="008E1D1D" w:rsidP="000D45A8">
      <w:pPr>
        <w:spacing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 xml:space="preserve">«Теплотехнические характеристики полистиролбетона </w:t>
      </w:r>
      <w:r w:rsidR="00DC7167" w:rsidRPr="00550E9C">
        <w:rPr>
          <w:rFonts w:ascii="Arial" w:hAnsi="Arial" w:cs="Arial"/>
          <w:sz w:val="24"/>
          <w:szCs w:val="24"/>
        </w:rPr>
        <w:t>для сборных изделий</w:t>
      </w:r>
      <w:r w:rsidRPr="00550E9C">
        <w:rPr>
          <w:rFonts w:ascii="Arial" w:hAnsi="Arial" w:cs="Arial"/>
          <w:sz w:val="24"/>
          <w:szCs w:val="24"/>
        </w:rPr>
        <w:t>»;</w:t>
      </w:r>
    </w:p>
    <w:p w:rsidR="00F857B9" w:rsidRPr="00550E9C" w:rsidRDefault="008E1D1D" w:rsidP="00E917E9">
      <w:pPr>
        <w:spacing w:after="120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>дать</w:t>
      </w:r>
      <w:r w:rsidR="00F857B9" w:rsidRPr="00550E9C">
        <w:rPr>
          <w:rFonts w:ascii="Arial" w:hAnsi="Arial" w:cs="Arial"/>
          <w:sz w:val="24"/>
          <w:szCs w:val="24"/>
        </w:rPr>
        <w:t xml:space="preserve"> в новой редакции:</w:t>
      </w:r>
    </w:p>
    <w:tbl>
      <w:tblPr>
        <w:tblW w:w="10253" w:type="dxa"/>
        <w:tblInd w:w="-4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284"/>
        <w:gridCol w:w="2082"/>
        <w:gridCol w:w="829"/>
        <w:gridCol w:w="772"/>
        <w:gridCol w:w="1320"/>
        <w:gridCol w:w="1356"/>
        <w:gridCol w:w="2292"/>
        <w:gridCol w:w="176"/>
      </w:tblGrid>
      <w:tr w:rsidR="00F24384" w:rsidRPr="00F24384" w:rsidTr="0067203F">
        <w:trPr>
          <w:gridBefore w:val="1"/>
          <w:wBefore w:w="192" w:type="dxa"/>
          <w:trHeight w:val="272"/>
        </w:trPr>
        <w:tc>
          <w:tcPr>
            <w:tcW w:w="1280" w:type="dxa"/>
            <w:vMerge w:val="restart"/>
            <w:tcBorders>
              <w:top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Марка по средней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плотности</w:t>
            </w:r>
          </w:p>
        </w:tc>
        <w:tc>
          <w:tcPr>
            <w:tcW w:w="1924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Коэффициент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тплопроводности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в сухом состо</w:t>
            </w:r>
            <w:r w:rsidRPr="00F24384">
              <w:rPr>
                <w:rFonts w:ascii="Arial" w:hAnsi="Arial" w:cs="Arial"/>
                <w:sz w:val="24"/>
                <w:szCs w:val="24"/>
              </w:rPr>
              <w:t>я</w:t>
            </w:r>
            <w:r w:rsidRPr="00F24384">
              <w:rPr>
                <w:rFonts w:ascii="Arial" w:hAnsi="Arial" w:cs="Arial"/>
                <w:sz w:val="24"/>
                <w:szCs w:val="24"/>
              </w:rPr>
              <w:t xml:space="preserve">нии, </w:t>
            </w:r>
            <w:r w:rsidRPr="00F24384">
              <w:rPr>
                <w:rFonts w:ascii="Arial" w:hAnsi="Arial" w:cs="Arial"/>
                <w:sz w:val="24"/>
                <w:szCs w:val="24"/>
              </w:rPr>
              <w:sym w:font="Symbol" w:char="F06C"/>
            </w:r>
            <w:r w:rsidRPr="00F24384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о </w:t>
            </w:r>
            <w:r w:rsidRPr="00F24384">
              <w:rPr>
                <w:rFonts w:ascii="Arial" w:hAnsi="Arial" w:cs="Arial"/>
                <w:sz w:val="24"/>
                <w:szCs w:val="24"/>
              </w:rPr>
              <w:t>, Вт/(м</w:t>
            </w:r>
            <w:r w:rsidRPr="00F24384">
              <w:rPr>
                <w:rFonts w:ascii="Arial" w:hAnsi="Arial" w:cs="Arial"/>
                <w:sz w:val="24"/>
                <w:szCs w:val="24"/>
              </w:rPr>
              <w:sym w:font="Symbol" w:char="F0D7"/>
            </w:r>
            <w:r w:rsidRPr="00F24384">
              <w:rPr>
                <w:rFonts w:ascii="Arial" w:hAnsi="Arial" w:cs="Arial"/>
                <w:sz w:val="24"/>
                <w:szCs w:val="24"/>
                <w:vertAlign w:val="superscript"/>
              </w:rPr>
              <w:t>о</w:t>
            </w:r>
            <w:r w:rsidRPr="00F24384">
              <w:rPr>
                <w:rFonts w:ascii="Arial" w:hAnsi="Arial" w:cs="Arial"/>
                <w:sz w:val="24"/>
                <w:szCs w:val="24"/>
              </w:rPr>
              <w:t>С)</w:t>
            </w:r>
          </w:p>
        </w:tc>
        <w:tc>
          <w:tcPr>
            <w:tcW w:w="6857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Расчетные характеристики при условиях эксплуатации конструкций А и Б</w:t>
            </w:r>
          </w:p>
        </w:tc>
      </w:tr>
      <w:tr w:rsidR="00F24384" w:rsidRPr="00F24384" w:rsidTr="0067203F">
        <w:trPr>
          <w:gridBefore w:val="1"/>
          <w:wBefore w:w="192" w:type="dxa"/>
          <w:trHeight w:val="533"/>
        </w:trPr>
        <w:tc>
          <w:tcPr>
            <w:tcW w:w="1280" w:type="dxa"/>
            <w:vMerge/>
            <w:tcBorders>
              <w:top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4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 xml:space="preserve">влажность, </w:t>
            </w:r>
            <w:r w:rsidRPr="00F24384">
              <w:rPr>
                <w:rFonts w:ascii="Arial" w:hAnsi="Arial" w:cs="Arial"/>
                <w:i/>
                <w:sz w:val="24"/>
                <w:szCs w:val="24"/>
                <w:lang w:val="en-US"/>
              </w:rPr>
              <w:t>w</w:t>
            </w:r>
            <w:r w:rsidRPr="00F24384">
              <w:rPr>
                <w:rFonts w:ascii="Arial" w:hAnsi="Arial" w:cs="Arial"/>
                <w:sz w:val="24"/>
                <w:szCs w:val="24"/>
              </w:rPr>
              <w:t>,  %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коэффициент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 xml:space="preserve">теплопроводности, </w:t>
            </w:r>
            <w:r w:rsidRPr="00F24384">
              <w:rPr>
                <w:rFonts w:ascii="Arial" w:hAnsi="Arial" w:cs="Arial"/>
                <w:sz w:val="24"/>
                <w:szCs w:val="24"/>
              </w:rPr>
              <w:sym w:font="Symbol" w:char="F06C"/>
            </w:r>
            <w:r w:rsidRPr="00F24384">
              <w:rPr>
                <w:rFonts w:ascii="Arial" w:hAnsi="Arial" w:cs="Arial"/>
                <w:sz w:val="24"/>
                <w:szCs w:val="24"/>
              </w:rPr>
              <w:t>, Вт/(м</w:t>
            </w:r>
            <w:r w:rsidRPr="00F24384">
              <w:rPr>
                <w:rFonts w:ascii="Arial" w:hAnsi="Arial" w:cs="Arial"/>
                <w:sz w:val="24"/>
                <w:szCs w:val="24"/>
                <w:vertAlign w:val="superscript"/>
              </w:rPr>
              <w:t>о</w:t>
            </w:r>
            <w:r w:rsidRPr="00F24384">
              <w:rPr>
                <w:rFonts w:ascii="Arial" w:hAnsi="Arial" w:cs="Arial"/>
                <w:sz w:val="24"/>
                <w:szCs w:val="24"/>
              </w:rPr>
              <w:t>С)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коэффициент пар</w:t>
            </w:r>
            <w:r w:rsidRPr="00F24384">
              <w:rPr>
                <w:rFonts w:ascii="Arial" w:hAnsi="Arial" w:cs="Arial"/>
                <w:sz w:val="24"/>
                <w:szCs w:val="24"/>
              </w:rPr>
              <w:t>о</w:t>
            </w:r>
            <w:r w:rsidRPr="00F24384">
              <w:rPr>
                <w:rFonts w:ascii="Arial" w:hAnsi="Arial" w:cs="Arial"/>
                <w:sz w:val="24"/>
                <w:szCs w:val="24"/>
              </w:rPr>
              <w:t xml:space="preserve">проницаемости, </w:t>
            </w:r>
            <w:r w:rsidRPr="00F24384">
              <w:rPr>
                <w:rFonts w:ascii="Arial" w:hAnsi="Arial" w:cs="Arial"/>
                <w:sz w:val="24"/>
                <w:szCs w:val="24"/>
              </w:rPr>
              <w:sym w:font="Symbol" w:char="F06D"/>
            </w:r>
            <w:r w:rsidRPr="00F24384">
              <w:rPr>
                <w:rFonts w:ascii="Arial" w:hAnsi="Arial" w:cs="Arial"/>
                <w:sz w:val="24"/>
                <w:szCs w:val="24"/>
              </w:rPr>
              <w:t>, мг/(м</w:t>
            </w:r>
            <w:r w:rsidRPr="00F24384">
              <w:rPr>
                <w:rFonts w:ascii="Arial" w:hAnsi="Arial" w:cs="Arial"/>
                <w:sz w:val="24"/>
                <w:szCs w:val="24"/>
              </w:rPr>
              <w:sym w:font="Symbol" w:char="F0D7"/>
            </w:r>
            <w:r w:rsidRPr="00F24384">
              <w:rPr>
                <w:rFonts w:ascii="Arial" w:hAnsi="Arial" w:cs="Arial"/>
                <w:sz w:val="24"/>
                <w:szCs w:val="24"/>
              </w:rPr>
              <w:t>ч</w:t>
            </w:r>
            <w:r w:rsidRPr="00F24384">
              <w:rPr>
                <w:rFonts w:ascii="Arial" w:hAnsi="Arial" w:cs="Arial"/>
                <w:sz w:val="24"/>
                <w:szCs w:val="24"/>
              </w:rPr>
              <w:sym w:font="Symbol" w:char="F0D7"/>
            </w:r>
            <w:r w:rsidRPr="00F24384">
              <w:rPr>
                <w:rFonts w:ascii="Arial" w:hAnsi="Arial" w:cs="Arial"/>
                <w:sz w:val="24"/>
                <w:szCs w:val="24"/>
              </w:rPr>
              <w:t>Па)</w:t>
            </w:r>
          </w:p>
        </w:tc>
      </w:tr>
      <w:tr w:rsidR="00F24384" w:rsidRPr="00F24384" w:rsidTr="0067203F">
        <w:trPr>
          <w:gridBefore w:val="1"/>
          <w:wBefore w:w="192" w:type="dxa"/>
          <w:trHeight w:val="118"/>
        </w:trPr>
        <w:tc>
          <w:tcPr>
            <w:tcW w:w="1280" w:type="dxa"/>
            <w:vMerge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4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2361" w:type="dxa"/>
            <w:gridSpan w:val="2"/>
            <w:tcBorders>
              <w:top w:val="nil"/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F24384" w:rsidRPr="00F24384" w:rsidRDefault="00F24384" w:rsidP="0067203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 xml:space="preserve">               А, Б</w:t>
            </w:r>
          </w:p>
        </w:tc>
      </w:tr>
      <w:tr w:rsidR="00F24384" w:rsidRPr="00F24384" w:rsidTr="0067203F">
        <w:trPr>
          <w:gridBefore w:val="1"/>
          <w:wBefore w:w="192" w:type="dxa"/>
          <w:trHeight w:val="2498"/>
        </w:trPr>
        <w:tc>
          <w:tcPr>
            <w:tcW w:w="1280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F24384">
              <w:rPr>
                <w:rFonts w:ascii="Arial" w:hAnsi="Arial" w:cs="Arial"/>
                <w:sz w:val="24"/>
                <w:szCs w:val="24"/>
              </w:rPr>
              <w:t>150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F24384">
              <w:rPr>
                <w:rFonts w:ascii="Arial" w:hAnsi="Arial" w:cs="Arial"/>
                <w:sz w:val="24"/>
                <w:szCs w:val="24"/>
              </w:rPr>
              <w:t>175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F24384">
              <w:rPr>
                <w:rFonts w:ascii="Arial" w:hAnsi="Arial" w:cs="Arial"/>
                <w:sz w:val="24"/>
                <w:szCs w:val="24"/>
              </w:rPr>
              <w:t>200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F24384">
              <w:rPr>
                <w:rFonts w:ascii="Arial" w:hAnsi="Arial" w:cs="Arial"/>
                <w:sz w:val="24"/>
                <w:szCs w:val="24"/>
              </w:rPr>
              <w:t>225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F24384">
              <w:rPr>
                <w:rFonts w:ascii="Arial" w:hAnsi="Arial" w:cs="Arial"/>
                <w:sz w:val="24"/>
                <w:szCs w:val="24"/>
              </w:rPr>
              <w:t>250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F24384">
              <w:rPr>
                <w:rFonts w:ascii="Arial" w:hAnsi="Arial" w:cs="Arial"/>
                <w:sz w:val="24"/>
                <w:szCs w:val="24"/>
              </w:rPr>
              <w:t>300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F24384">
              <w:rPr>
                <w:rFonts w:ascii="Arial" w:hAnsi="Arial" w:cs="Arial"/>
                <w:sz w:val="24"/>
                <w:szCs w:val="24"/>
              </w:rPr>
              <w:t>350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F24384">
              <w:rPr>
                <w:rFonts w:ascii="Arial" w:hAnsi="Arial" w:cs="Arial"/>
                <w:sz w:val="24"/>
                <w:szCs w:val="24"/>
              </w:rPr>
              <w:t>400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F24384">
              <w:rPr>
                <w:rFonts w:ascii="Arial" w:hAnsi="Arial" w:cs="Arial"/>
                <w:sz w:val="24"/>
                <w:szCs w:val="24"/>
              </w:rPr>
              <w:t>450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F24384">
              <w:rPr>
                <w:rFonts w:ascii="Arial" w:hAnsi="Arial" w:cs="Arial"/>
                <w:sz w:val="24"/>
                <w:szCs w:val="24"/>
              </w:rPr>
              <w:t>500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F24384">
              <w:rPr>
                <w:rFonts w:ascii="Arial" w:hAnsi="Arial" w:cs="Arial"/>
                <w:sz w:val="24"/>
                <w:szCs w:val="24"/>
              </w:rPr>
              <w:t>550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24384">
              <w:rPr>
                <w:rFonts w:ascii="Arial" w:hAnsi="Arial" w:cs="Arial"/>
                <w:sz w:val="24"/>
                <w:szCs w:val="24"/>
                <w:lang w:val="en-US"/>
              </w:rPr>
              <w:t>D600</w:t>
            </w:r>
          </w:p>
        </w:tc>
        <w:tc>
          <w:tcPr>
            <w:tcW w:w="192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0,051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0,055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0,061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0,065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0,070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0,078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0,085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0,094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0,109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0,115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0,125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0,135</w:t>
            </w:r>
          </w:p>
        </w:tc>
        <w:tc>
          <w:tcPr>
            <w:tcW w:w="8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3,0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3,0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3,0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3,0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3,0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3,0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3,5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3,5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4,0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4,0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4,0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8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4,0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4,0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4,0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4,5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4,5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5,0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6,0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6,0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7,0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7,0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8,0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0,053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0,057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0,063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0,069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0,074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0,081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0,091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0,106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0,118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0,130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0,143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0,158</w:t>
            </w:r>
          </w:p>
        </w:tc>
        <w:tc>
          <w:tcPr>
            <w:tcW w:w="1466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0,055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0,059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0,065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0,071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0,077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0,086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0,097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0,113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0,127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0,142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0,159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0,176</w:t>
            </w:r>
          </w:p>
        </w:tc>
        <w:tc>
          <w:tcPr>
            <w:tcW w:w="2361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</w:tcPr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0,135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0,128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0,120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0,115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0,110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0,100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0,090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0,085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0,080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0,075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0,070</w:t>
            </w:r>
          </w:p>
          <w:p w:rsidR="00F24384" w:rsidRPr="00F24384" w:rsidRDefault="00F24384" w:rsidP="0067203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z w:val="24"/>
                <w:szCs w:val="24"/>
              </w:rPr>
              <w:t>0,068</w:t>
            </w:r>
          </w:p>
        </w:tc>
      </w:tr>
      <w:tr w:rsidR="00F24384" w:rsidRPr="00F24384" w:rsidTr="0067203F">
        <w:tblPrEx>
          <w:jc w:val="center"/>
        </w:tblPrEx>
        <w:trPr>
          <w:gridAfter w:val="1"/>
          <w:wAfter w:w="164" w:type="dxa"/>
          <w:jc w:val="center"/>
        </w:trPr>
        <w:tc>
          <w:tcPr>
            <w:tcW w:w="10089" w:type="dxa"/>
            <w:gridSpan w:val="8"/>
            <w:tcBorders>
              <w:top w:val="single" w:sz="4" w:space="0" w:color="auto"/>
              <w:bottom w:val="single" w:sz="6" w:space="0" w:color="auto"/>
            </w:tcBorders>
          </w:tcPr>
          <w:p w:rsidR="00F24384" w:rsidRPr="00F24384" w:rsidRDefault="00F24384" w:rsidP="0067203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4384">
              <w:rPr>
                <w:rFonts w:ascii="Arial" w:hAnsi="Arial" w:cs="Arial"/>
                <w:spacing w:val="40"/>
                <w:sz w:val="24"/>
                <w:szCs w:val="24"/>
              </w:rPr>
              <w:t xml:space="preserve">Примечание. </w:t>
            </w:r>
            <w:r w:rsidRPr="00F24384">
              <w:rPr>
                <w:rFonts w:ascii="Arial" w:hAnsi="Arial" w:cs="Arial"/>
                <w:sz w:val="24"/>
                <w:szCs w:val="24"/>
              </w:rPr>
              <w:t>Фактические значения коэффициентов теплопроводности полист</w:t>
            </w:r>
            <w:r w:rsidRPr="00F24384">
              <w:rPr>
                <w:rFonts w:ascii="Arial" w:hAnsi="Arial" w:cs="Arial"/>
                <w:sz w:val="24"/>
                <w:szCs w:val="24"/>
              </w:rPr>
              <w:t>и</w:t>
            </w:r>
            <w:r w:rsidRPr="00F24384">
              <w:rPr>
                <w:rFonts w:ascii="Arial" w:hAnsi="Arial" w:cs="Arial"/>
                <w:sz w:val="24"/>
                <w:szCs w:val="24"/>
              </w:rPr>
              <w:t>ролбетона не должны превышать приведенные значения более, чем на 10 %.</w:t>
            </w:r>
          </w:p>
        </w:tc>
      </w:tr>
    </w:tbl>
    <w:p w:rsidR="00A60F3B" w:rsidRPr="00550E9C" w:rsidRDefault="008B5851" w:rsidP="00E917E9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 xml:space="preserve">Пункт 5.11. </w:t>
      </w:r>
      <w:r w:rsidR="00A60F3B" w:rsidRPr="00550E9C">
        <w:rPr>
          <w:rFonts w:ascii="Arial" w:hAnsi="Arial" w:cs="Arial"/>
          <w:sz w:val="24"/>
          <w:szCs w:val="24"/>
        </w:rPr>
        <w:t>Дать в новой редакции:</w:t>
      </w:r>
    </w:p>
    <w:p w:rsidR="008B5851" w:rsidRPr="00550E9C" w:rsidRDefault="00A60F3B" w:rsidP="00B50990">
      <w:pPr>
        <w:spacing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>«5.11 Полистиролбетон улучшенного качества изготавливается для сборных изделий по спецтехнологии, основным отличием которой является использование ПВГ и вяжущего повышенного качества, что отражено в п.п.5.22.11, 5.22.12 и 5.22.16».</w:t>
      </w:r>
    </w:p>
    <w:p w:rsidR="0079544C" w:rsidRPr="00550E9C" w:rsidRDefault="0079544C" w:rsidP="00E917E9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>Пункт 5.12. Заменить слов</w:t>
      </w:r>
      <w:r w:rsidR="00845778" w:rsidRPr="00550E9C">
        <w:rPr>
          <w:rFonts w:ascii="Arial" w:hAnsi="Arial" w:cs="Arial"/>
          <w:sz w:val="24"/>
          <w:szCs w:val="24"/>
        </w:rPr>
        <w:t>а</w:t>
      </w:r>
      <w:r w:rsidRPr="00550E9C">
        <w:rPr>
          <w:rFonts w:ascii="Arial" w:hAnsi="Arial" w:cs="Arial"/>
          <w:sz w:val="24"/>
          <w:szCs w:val="24"/>
        </w:rPr>
        <w:t xml:space="preserve"> «</w:t>
      </w:r>
      <w:r w:rsidR="00845778" w:rsidRPr="00550E9C">
        <w:rPr>
          <w:rFonts w:ascii="Arial" w:hAnsi="Arial" w:cs="Arial"/>
          <w:sz w:val="24"/>
          <w:szCs w:val="24"/>
        </w:rPr>
        <w:t xml:space="preserve">кладочные </w:t>
      </w:r>
      <w:r w:rsidRPr="00550E9C">
        <w:rPr>
          <w:rFonts w:ascii="Arial" w:hAnsi="Arial" w:cs="Arial"/>
          <w:sz w:val="24"/>
          <w:szCs w:val="24"/>
        </w:rPr>
        <w:t xml:space="preserve">клеи» на «клеевые </w:t>
      </w:r>
      <w:r w:rsidR="00D67F05" w:rsidRPr="00550E9C">
        <w:rPr>
          <w:rFonts w:ascii="Arial" w:hAnsi="Arial" w:cs="Arial"/>
          <w:sz w:val="24"/>
          <w:szCs w:val="24"/>
        </w:rPr>
        <w:t xml:space="preserve">кладочные </w:t>
      </w:r>
      <w:r w:rsidRPr="00550E9C">
        <w:rPr>
          <w:rFonts w:ascii="Arial" w:hAnsi="Arial" w:cs="Arial"/>
          <w:sz w:val="24"/>
          <w:szCs w:val="24"/>
        </w:rPr>
        <w:t>комп</w:t>
      </w:r>
      <w:r w:rsidRPr="00550E9C">
        <w:rPr>
          <w:rFonts w:ascii="Arial" w:hAnsi="Arial" w:cs="Arial"/>
          <w:sz w:val="24"/>
          <w:szCs w:val="24"/>
        </w:rPr>
        <w:t>о</w:t>
      </w:r>
      <w:r w:rsidRPr="00550E9C">
        <w:rPr>
          <w:rFonts w:ascii="Arial" w:hAnsi="Arial" w:cs="Arial"/>
          <w:sz w:val="24"/>
          <w:szCs w:val="24"/>
        </w:rPr>
        <w:t>зиции».</w:t>
      </w:r>
    </w:p>
    <w:p w:rsidR="00E917E9" w:rsidRDefault="00AC5FD5" w:rsidP="00E917E9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>Пункт 5.13. После слова «Деформации» дополнить слово «влажностный»</w:t>
      </w:r>
      <w:r w:rsidR="00387264">
        <w:rPr>
          <w:rFonts w:ascii="Arial" w:hAnsi="Arial" w:cs="Arial"/>
          <w:sz w:val="24"/>
          <w:szCs w:val="24"/>
        </w:rPr>
        <w:t>, в конце предложения вставить «и в сборных изделиях – 0,</w:t>
      </w:r>
      <w:r w:rsidR="00E917E9">
        <w:rPr>
          <w:rFonts w:ascii="Arial" w:hAnsi="Arial" w:cs="Arial"/>
          <w:sz w:val="24"/>
          <w:szCs w:val="24"/>
        </w:rPr>
        <w:t>3</w:t>
      </w:r>
      <w:r w:rsidR="00387264">
        <w:rPr>
          <w:rFonts w:ascii="Arial" w:hAnsi="Arial" w:cs="Arial"/>
          <w:sz w:val="24"/>
          <w:szCs w:val="24"/>
        </w:rPr>
        <w:t xml:space="preserve"> мм/м»</w:t>
      </w:r>
      <w:r w:rsidR="00E917E9">
        <w:rPr>
          <w:rFonts w:ascii="Arial" w:hAnsi="Arial" w:cs="Arial"/>
          <w:sz w:val="24"/>
          <w:szCs w:val="24"/>
        </w:rPr>
        <w:t>;</w:t>
      </w:r>
    </w:p>
    <w:p w:rsidR="00E917E9" w:rsidRDefault="00E917E9" w:rsidP="00E917E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добавить предложение:</w:t>
      </w:r>
    </w:p>
    <w:p w:rsidR="00387264" w:rsidRDefault="00E917E9" w:rsidP="00E917E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«Для теплоизоляционного полистиролбетона усадка не нормируется»</w:t>
      </w:r>
      <w:r w:rsidR="00387264">
        <w:rPr>
          <w:rFonts w:ascii="Arial" w:hAnsi="Arial" w:cs="Arial"/>
          <w:sz w:val="24"/>
          <w:szCs w:val="24"/>
        </w:rPr>
        <w:t>.</w:t>
      </w:r>
    </w:p>
    <w:p w:rsidR="00E917E9" w:rsidRDefault="00E917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B5851" w:rsidRPr="00550E9C" w:rsidRDefault="008B5851" w:rsidP="00B50990">
      <w:pPr>
        <w:spacing w:before="120" w:line="276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lastRenderedPageBreak/>
        <w:t xml:space="preserve">Таблица 5. </w:t>
      </w:r>
      <w:r w:rsidR="005E4DAF" w:rsidRPr="00550E9C">
        <w:rPr>
          <w:rFonts w:ascii="Arial" w:hAnsi="Arial" w:cs="Arial"/>
          <w:sz w:val="24"/>
          <w:szCs w:val="24"/>
        </w:rPr>
        <w:t>Изложить</w:t>
      </w:r>
      <w:r w:rsidR="00E62156" w:rsidRPr="00550E9C">
        <w:rPr>
          <w:rFonts w:ascii="Arial" w:hAnsi="Arial" w:cs="Arial"/>
          <w:sz w:val="24"/>
          <w:szCs w:val="24"/>
        </w:rPr>
        <w:t xml:space="preserve"> в новой редакции: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00"/>
        <w:gridCol w:w="1061"/>
        <w:gridCol w:w="1080"/>
        <w:gridCol w:w="1080"/>
        <w:gridCol w:w="1119"/>
        <w:gridCol w:w="1120"/>
        <w:gridCol w:w="1120"/>
        <w:gridCol w:w="1101"/>
      </w:tblGrid>
      <w:tr w:rsidR="007B15B9" w:rsidRPr="00550E9C" w:rsidTr="00BD5951">
        <w:tc>
          <w:tcPr>
            <w:tcW w:w="2100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ind w:firstLine="0"/>
              <w:jc w:val="center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E9C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Марка полист</w:t>
            </w:r>
            <w:r w:rsidRPr="00550E9C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и</w:t>
            </w:r>
            <w:r w:rsidRPr="00550E9C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ролбетона по средней плотн</w:t>
            </w:r>
            <w:r w:rsidRPr="00550E9C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о</w:t>
            </w:r>
            <w:r w:rsidRPr="00550E9C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сти</w:t>
            </w:r>
          </w:p>
        </w:tc>
        <w:tc>
          <w:tcPr>
            <w:tcW w:w="76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E9C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Начальный модуль упругости полистиролбетона при сжатии и</w:t>
            </w:r>
          </w:p>
          <w:p w:rsidR="007B15B9" w:rsidRPr="00550E9C" w:rsidRDefault="007B15B9" w:rsidP="00BD5951">
            <w:pPr>
              <w:pStyle w:val="Style9"/>
              <w:widowControl/>
              <w:spacing w:line="240" w:lineRule="auto"/>
              <w:ind w:left="-57" w:right="-57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E9C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 xml:space="preserve">растяжении </w:t>
            </w:r>
            <w:r w:rsidRPr="00550E9C">
              <w:rPr>
                <w:rStyle w:val="FontStyle14"/>
                <w:rFonts w:ascii="Arial" w:hAnsi="Arial" w:cs="Arial"/>
                <w:i/>
                <w:w w:val="100"/>
                <w:sz w:val="24"/>
                <w:szCs w:val="24"/>
              </w:rPr>
              <w:t>Е</w:t>
            </w:r>
            <w:r w:rsidRPr="00550E9C">
              <w:rPr>
                <w:rStyle w:val="FontStyle14"/>
                <w:rFonts w:ascii="Arial" w:hAnsi="Arial" w:cs="Arial"/>
                <w:i/>
                <w:w w:val="100"/>
                <w:sz w:val="24"/>
                <w:szCs w:val="24"/>
                <w:vertAlign w:val="subscript"/>
                <w:lang w:val="en-US"/>
              </w:rPr>
              <w:t>b</w:t>
            </w:r>
            <w:r w:rsidRPr="00550E9C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sym w:font="Symbol" w:char="F0D7"/>
            </w:r>
            <w:r w:rsidRPr="00550E9C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10</w:t>
            </w:r>
            <w:r w:rsidRPr="00550E9C">
              <w:rPr>
                <w:rStyle w:val="FontStyle14"/>
                <w:rFonts w:ascii="Arial" w:hAnsi="Arial" w:cs="Arial"/>
                <w:w w:val="100"/>
                <w:sz w:val="24"/>
                <w:szCs w:val="24"/>
                <w:vertAlign w:val="superscript"/>
              </w:rPr>
              <w:t>-3</w:t>
            </w:r>
            <w:r w:rsidRPr="00550E9C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, МПа, при классе бетона по прочности на сжатие</w:t>
            </w:r>
          </w:p>
        </w:tc>
      </w:tr>
      <w:tr w:rsidR="007B15B9" w:rsidRPr="00550E9C" w:rsidTr="00BD5951">
        <w:tc>
          <w:tcPr>
            <w:tcW w:w="2100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ind w:firstLine="0"/>
              <w:jc w:val="center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E9C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В0,35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E9C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В0,5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E9C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В0,75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E9C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В1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E9C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В1,5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E9C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В2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E9C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В2,5</w:t>
            </w:r>
          </w:p>
        </w:tc>
      </w:tr>
      <w:tr w:rsidR="007B15B9" w:rsidRPr="00550E9C" w:rsidTr="00BD5951">
        <w:tc>
          <w:tcPr>
            <w:tcW w:w="2100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ind w:firstLine="0"/>
              <w:jc w:val="center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E9C">
              <w:rPr>
                <w:rStyle w:val="FontStyle14"/>
                <w:rFonts w:ascii="Arial" w:hAnsi="Arial" w:cs="Arial"/>
                <w:w w:val="100"/>
                <w:sz w:val="24"/>
                <w:szCs w:val="24"/>
                <w:lang w:val="en-US"/>
              </w:rPr>
              <w:t>D</w:t>
            </w:r>
            <w:r w:rsidRPr="00550E9C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2</w:t>
            </w:r>
            <w:r w:rsidRPr="00550E9C">
              <w:rPr>
                <w:rStyle w:val="FontStyle14"/>
                <w:rFonts w:ascii="Arial" w:hAnsi="Arial" w:cs="Arial"/>
                <w:w w:val="1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061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E9C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0,36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0,39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19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20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20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01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</w:tr>
      <w:tr w:rsidR="007B15B9" w:rsidRPr="00550E9C" w:rsidTr="00BD5951">
        <w:tc>
          <w:tcPr>
            <w:tcW w:w="2100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  <w:lang w:val="en-US" w:eastAsia="en-US"/>
              </w:rPr>
            </w:pPr>
            <w:r w:rsidRPr="00550E9C">
              <w:rPr>
                <w:rStyle w:val="FontStyle14"/>
                <w:rFonts w:ascii="Arial" w:hAnsi="Arial" w:cs="Arial"/>
                <w:w w:val="100"/>
                <w:sz w:val="24"/>
                <w:szCs w:val="24"/>
                <w:lang w:val="en-US" w:eastAsia="en-US"/>
              </w:rPr>
              <w:t>D250</w:t>
            </w:r>
          </w:p>
        </w:tc>
        <w:tc>
          <w:tcPr>
            <w:tcW w:w="1061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080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0,43</w:t>
            </w:r>
          </w:p>
        </w:tc>
        <w:tc>
          <w:tcPr>
            <w:tcW w:w="1080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15B9" w:rsidRPr="00550E9C" w:rsidRDefault="00622383" w:rsidP="00271A40">
            <w:pPr>
              <w:pStyle w:val="Style6"/>
              <w:widowControl/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0,48</w:t>
            </w:r>
          </w:p>
        </w:tc>
        <w:tc>
          <w:tcPr>
            <w:tcW w:w="111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6"/>
              <w:widowControl/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20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6"/>
              <w:widowControl/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20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6"/>
              <w:widowControl/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01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6"/>
              <w:widowControl/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</w:tr>
      <w:tr w:rsidR="007B15B9" w:rsidRPr="00550E9C" w:rsidTr="00BD5951"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  <w:lang w:val="en-US" w:eastAsia="en-US"/>
              </w:rPr>
            </w:pPr>
            <w:r w:rsidRPr="00550E9C">
              <w:rPr>
                <w:rStyle w:val="FontStyle14"/>
                <w:rFonts w:ascii="Arial" w:hAnsi="Arial" w:cs="Arial"/>
                <w:w w:val="100"/>
                <w:sz w:val="24"/>
                <w:szCs w:val="24"/>
                <w:lang w:val="en-US" w:eastAsia="en-US"/>
              </w:rPr>
              <w:t>D300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0,55</w:t>
            </w:r>
          </w:p>
        </w:tc>
        <w:tc>
          <w:tcPr>
            <w:tcW w:w="11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0,63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</w:tr>
      <w:tr w:rsidR="007B15B9" w:rsidRPr="00550E9C" w:rsidTr="00BD5951"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  <w:lang w:val="en-US" w:eastAsia="en-US"/>
              </w:rPr>
            </w:pPr>
            <w:r w:rsidRPr="00550E9C">
              <w:rPr>
                <w:rStyle w:val="FontStyle14"/>
                <w:rFonts w:ascii="Arial" w:hAnsi="Arial" w:cs="Arial"/>
                <w:w w:val="100"/>
                <w:sz w:val="24"/>
                <w:szCs w:val="24"/>
                <w:lang w:val="en-US" w:eastAsia="en-US"/>
              </w:rPr>
              <w:t>D350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0,82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</w:tr>
      <w:tr w:rsidR="007B15B9" w:rsidRPr="00550E9C" w:rsidTr="00BD5951"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  <w:lang w:val="en-US" w:eastAsia="en-US"/>
              </w:rPr>
            </w:pPr>
            <w:r w:rsidRPr="00550E9C">
              <w:rPr>
                <w:rStyle w:val="FontStyle14"/>
                <w:rFonts w:ascii="Arial" w:hAnsi="Arial" w:cs="Arial"/>
                <w:w w:val="100"/>
                <w:sz w:val="24"/>
                <w:szCs w:val="24"/>
                <w:lang w:val="en-US" w:eastAsia="en-US"/>
              </w:rPr>
              <w:t>D400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  <w:lang w:val="en-US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0,94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</w:tr>
      <w:tr w:rsidR="007B15B9" w:rsidRPr="00550E9C" w:rsidTr="00BD5951">
        <w:tc>
          <w:tcPr>
            <w:tcW w:w="2100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  <w:lang w:val="en-US" w:eastAsia="en-US"/>
              </w:rPr>
            </w:pPr>
            <w:r w:rsidRPr="00550E9C">
              <w:rPr>
                <w:rStyle w:val="FontStyle14"/>
                <w:rFonts w:ascii="Arial" w:hAnsi="Arial" w:cs="Arial"/>
                <w:w w:val="100"/>
                <w:sz w:val="24"/>
                <w:szCs w:val="24"/>
                <w:lang w:val="en-US" w:eastAsia="en-US"/>
              </w:rPr>
              <w:t>D450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19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7B15B9" w:rsidRPr="00550E9C" w:rsidRDefault="00387264" w:rsidP="00271A40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  <w:lang w:val="en-US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7B15B9" w:rsidRPr="00550E9C" w:rsidRDefault="00387264" w:rsidP="00271A40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>
              <w:rPr>
                <w:rStyle w:val="FontStyle16"/>
                <w:rFonts w:ascii="Arial" w:hAnsi="Arial" w:cs="Arial"/>
                <w:sz w:val="24"/>
                <w:szCs w:val="24"/>
              </w:rPr>
              <w:t>1,22</w:t>
            </w:r>
          </w:p>
        </w:tc>
        <w:tc>
          <w:tcPr>
            <w:tcW w:w="1101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</w:tr>
      <w:tr w:rsidR="007B15B9" w:rsidRPr="00550E9C" w:rsidTr="00BD5951"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  <w:lang w:val="en-US" w:eastAsia="en-US"/>
              </w:rPr>
            </w:pPr>
            <w:r w:rsidRPr="00550E9C">
              <w:rPr>
                <w:rStyle w:val="FontStyle14"/>
                <w:rFonts w:ascii="Arial" w:hAnsi="Arial" w:cs="Arial"/>
                <w:w w:val="100"/>
                <w:sz w:val="24"/>
                <w:szCs w:val="24"/>
                <w:lang w:val="en-US" w:eastAsia="en-US"/>
              </w:rPr>
              <w:t>D500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1,32</w:t>
            </w:r>
          </w:p>
        </w:tc>
        <w:tc>
          <w:tcPr>
            <w:tcW w:w="1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</w:tr>
      <w:tr w:rsidR="007B15B9" w:rsidRPr="00550E9C" w:rsidTr="00BD5951"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  <w:lang w:eastAsia="en-US"/>
              </w:rPr>
            </w:pPr>
            <w:r w:rsidRPr="00550E9C">
              <w:rPr>
                <w:rStyle w:val="FontStyle14"/>
                <w:rFonts w:ascii="Arial" w:hAnsi="Arial" w:cs="Arial"/>
                <w:w w:val="100"/>
                <w:sz w:val="24"/>
                <w:szCs w:val="24"/>
                <w:lang w:val="en-US" w:eastAsia="en-US"/>
              </w:rPr>
              <w:t>D</w:t>
            </w:r>
            <w:r w:rsidRPr="00550E9C">
              <w:rPr>
                <w:rStyle w:val="FontStyle14"/>
                <w:rFonts w:ascii="Arial" w:hAnsi="Arial" w:cs="Arial"/>
                <w:w w:val="100"/>
                <w:sz w:val="24"/>
                <w:szCs w:val="24"/>
                <w:lang w:eastAsia="en-US"/>
              </w:rPr>
              <w:t>550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15B9" w:rsidRPr="00550E9C" w:rsidRDefault="00387264" w:rsidP="00271A40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15B9" w:rsidRPr="00550E9C" w:rsidRDefault="00E03E26" w:rsidP="00271A40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>
              <w:rPr>
                <w:rStyle w:val="FontStyle16"/>
                <w:rFonts w:ascii="Arial" w:hAnsi="Arial" w:cs="Arial"/>
                <w:sz w:val="24"/>
                <w:szCs w:val="24"/>
              </w:rPr>
              <w:t>1,64</w:t>
            </w:r>
          </w:p>
        </w:tc>
      </w:tr>
      <w:tr w:rsidR="007B15B9" w:rsidRPr="00550E9C" w:rsidTr="00BD5951">
        <w:tc>
          <w:tcPr>
            <w:tcW w:w="21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  <w:lang w:val="en-US" w:eastAsia="en-US"/>
              </w:rPr>
            </w:pPr>
            <w:r w:rsidRPr="00550E9C">
              <w:rPr>
                <w:rStyle w:val="FontStyle14"/>
                <w:rFonts w:ascii="Arial" w:hAnsi="Arial" w:cs="Arial"/>
                <w:w w:val="100"/>
                <w:sz w:val="24"/>
                <w:szCs w:val="24"/>
                <w:lang w:val="en-US" w:eastAsia="en-US"/>
              </w:rPr>
              <w:t>D</w:t>
            </w:r>
            <w:r w:rsidRPr="00550E9C">
              <w:rPr>
                <w:rStyle w:val="FontStyle14"/>
                <w:rFonts w:ascii="Arial" w:hAnsi="Arial" w:cs="Arial"/>
                <w:w w:val="1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9"/>
              <w:widowControl/>
              <w:spacing w:line="240" w:lineRule="auto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9"/>
              <w:widowControl/>
              <w:spacing w:line="240" w:lineRule="auto"/>
              <w:rPr>
                <w:rStyle w:val="FontStyle16"/>
                <w:rFonts w:ascii="Arial" w:hAnsi="Arial" w:cs="Arial"/>
                <w:sz w:val="24"/>
                <w:szCs w:val="24"/>
              </w:rPr>
            </w:pPr>
            <w:r w:rsidRPr="00550E9C">
              <w:rPr>
                <w:rStyle w:val="FontStyle16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1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5B9" w:rsidRPr="00550E9C" w:rsidRDefault="007B15B9" w:rsidP="00271A40">
            <w:pPr>
              <w:pStyle w:val="Style9"/>
              <w:widowControl/>
              <w:spacing w:line="240" w:lineRule="auto"/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</w:pPr>
            <w:r w:rsidRPr="00550E9C">
              <w:rPr>
                <w:rStyle w:val="FontStyle14"/>
                <w:rFonts w:ascii="Arial" w:hAnsi="Arial" w:cs="Arial"/>
                <w:w w:val="100"/>
                <w:sz w:val="24"/>
                <w:szCs w:val="24"/>
              </w:rPr>
              <w:t>1,79</w:t>
            </w:r>
          </w:p>
        </w:tc>
      </w:tr>
    </w:tbl>
    <w:p w:rsidR="00845778" w:rsidRPr="00550E9C" w:rsidRDefault="00845778" w:rsidP="00E917E9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>Пункт 5.1</w:t>
      </w:r>
      <w:r w:rsidR="00EC442C" w:rsidRPr="00550E9C">
        <w:rPr>
          <w:rFonts w:ascii="Arial" w:hAnsi="Arial" w:cs="Arial"/>
          <w:sz w:val="24"/>
          <w:szCs w:val="24"/>
        </w:rPr>
        <w:t>5</w:t>
      </w:r>
      <w:r w:rsidRPr="00550E9C">
        <w:rPr>
          <w:rFonts w:ascii="Arial" w:hAnsi="Arial" w:cs="Arial"/>
          <w:sz w:val="24"/>
          <w:szCs w:val="24"/>
        </w:rPr>
        <w:t>. Заменить слова «кладочных клеев» на «клеевых кладочных комп</w:t>
      </w:r>
      <w:r w:rsidRPr="00550E9C">
        <w:rPr>
          <w:rFonts w:ascii="Arial" w:hAnsi="Arial" w:cs="Arial"/>
          <w:sz w:val="24"/>
          <w:szCs w:val="24"/>
        </w:rPr>
        <w:t>о</w:t>
      </w:r>
      <w:r w:rsidRPr="00550E9C">
        <w:rPr>
          <w:rFonts w:ascii="Arial" w:hAnsi="Arial" w:cs="Arial"/>
          <w:sz w:val="24"/>
          <w:szCs w:val="24"/>
        </w:rPr>
        <w:t>зиций».</w:t>
      </w:r>
    </w:p>
    <w:p w:rsidR="00D46AFA" w:rsidRDefault="00D46AFA" w:rsidP="00E917E9">
      <w:pPr>
        <w:spacing w:before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5.20. Первый абзац дать в новой редакции:</w:t>
      </w:r>
    </w:p>
    <w:p w:rsidR="00D46AFA" w:rsidRPr="00D46AFA" w:rsidRDefault="00D46AFA" w:rsidP="00D46AFA">
      <w:pPr>
        <w:pStyle w:val="ad"/>
        <w:spacing w:line="360" w:lineRule="auto"/>
        <w:ind w:firstLine="709"/>
        <w:rPr>
          <w:rFonts w:ascii="Arial" w:hAnsi="Arial" w:cs="Arial"/>
          <w:szCs w:val="24"/>
        </w:rPr>
      </w:pPr>
      <w:r w:rsidRPr="00D46AFA">
        <w:rPr>
          <w:rFonts w:ascii="Arial" w:hAnsi="Arial" w:cs="Arial"/>
          <w:szCs w:val="24"/>
        </w:rPr>
        <w:t>«5.20 Основные пожарно-технические характеристики полистиролбетона для сборных изделий приведены в таблице 6</w:t>
      </w:r>
      <w:r>
        <w:rPr>
          <w:rFonts w:ascii="Arial" w:hAnsi="Arial" w:cs="Arial"/>
          <w:szCs w:val="24"/>
        </w:rPr>
        <w:t>»;</w:t>
      </w:r>
    </w:p>
    <w:p w:rsidR="00F3442A" w:rsidRPr="00550E9C" w:rsidRDefault="00D46AFA" w:rsidP="00D46AFA">
      <w:pPr>
        <w:pStyle w:val="ad"/>
        <w:spacing w:line="360" w:lineRule="auto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</w:t>
      </w:r>
      <w:r w:rsidR="002D336E">
        <w:rPr>
          <w:rFonts w:ascii="Arial" w:hAnsi="Arial" w:cs="Arial"/>
          <w:szCs w:val="24"/>
        </w:rPr>
        <w:t>осле первого абзаца добавить новых два абзаца</w:t>
      </w:r>
      <w:r w:rsidR="00F3442A" w:rsidRPr="00550E9C">
        <w:rPr>
          <w:rFonts w:ascii="Arial" w:hAnsi="Arial" w:cs="Arial"/>
          <w:szCs w:val="24"/>
        </w:rPr>
        <w:t>:</w:t>
      </w:r>
    </w:p>
    <w:p w:rsidR="00E25490" w:rsidRPr="00550E9C" w:rsidRDefault="00F3442A" w:rsidP="00F3442A">
      <w:pPr>
        <w:pStyle w:val="ad"/>
        <w:spacing w:line="360" w:lineRule="auto"/>
        <w:ind w:firstLine="709"/>
        <w:rPr>
          <w:rFonts w:ascii="Arial" w:hAnsi="Arial" w:cs="Arial"/>
          <w:szCs w:val="24"/>
        </w:rPr>
      </w:pPr>
      <w:r w:rsidRPr="00550E9C">
        <w:rPr>
          <w:rFonts w:ascii="Arial" w:hAnsi="Arial" w:cs="Arial"/>
          <w:szCs w:val="24"/>
        </w:rPr>
        <w:t>«</w:t>
      </w:r>
      <w:r w:rsidR="00E25490" w:rsidRPr="00550E9C">
        <w:rPr>
          <w:rFonts w:ascii="Arial" w:hAnsi="Arial" w:cs="Arial"/>
          <w:szCs w:val="24"/>
        </w:rPr>
        <w:t xml:space="preserve">Монолитный полистиролбетон имеет группу негорючести НГ для марок по средней плотности не ниже </w:t>
      </w:r>
      <w:r w:rsidR="00E25490" w:rsidRPr="00550E9C">
        <w:rPr>
          <w:rFonts w:ascii="Arial" w:hAnsi="Arial" w:cs="Arial"/>
          <w:szCs w:val="24"/>
          <w:lang w:val="en-US"/>
        </w:rPr>
        <w:t>D</w:t>
      </w:r>
      <w:r w:rsidR="00E25490" w:rsidRPr="00550E9C">
        <w:rPr>
          <w:rFonts w:ascii="Arial" w:hAnsi="Arial" w:cs="Arial"/>
          <w:szCs w:val="24"/>
        </w:rPr>
        <w:t>400.</w:t>
      </w:r>
    </w:p>
    <w:p w:rsidR="002D336E" w:rsidRDefault="00F3442A" w:rsidP="00F3442A">
      <w:pPr>
        <w:pStyle w:val="ad"/>
        <w:spacing w:line="360" w:lineRule="auto"/>
        <w:ind w:firstLine="709"/>
        <w:rPr>
          <w:rFonts w:ascii="Arial" w:hAnsi="Arial" w:cs="Arial"/>
          <w:szCs w:val="24"/>
        </w:rPr>
      </w:pPr>
      <w:r w:rsidRPr="00550E9C">
        <w:rPr>
          <w:rFonts w:ascii="Arial" w:hAnsi="Arial" w:cs="Arial"/>
          <w:szCs w:val="24"/>
        </w:rPr>
        <w:t>По скорости распространения пламени по поверхности согласно ГОСТ 30444 полистиролбетон всех марок по плотности, нормируемых в настоящем стандарте, относятся к группе РП1 или является материалом</w:t>
      </w:r>
      <w:r w:rsidR="000F0A8F" w:rsidRPr="00550E9C">
        <w:rPr>
          <w:rFonts w:ascii="Arial" w:hAnsi="Arial" w:cs="Arial"/>
          <w:szCs w:val="24"/>
        </w:rPr>
        <w:t>,</w:t>
      </w:r>
      <w:r w:rsidRPr="00550E9C">
        <w:rPr>
          <w:rFonts w:ascii="Arial" w:hAnsi="Arial" w:cs="Arial"/>
          <w:szCs w:val="24"/>
        </w:rPr>
        <w:t xml:space="preserve"> нераспространяющим пламя</w:t>
      </w:r>
      <w:r w:rsidR="002D336E">
        <w:rPr>
          <w:rFonts w:ascii="Arial" w:hAnsi="Arial" w:cs="Arial"/>
          <w:szCs w:val="24"/>
        </w:rPr>
        <w:t>».</w:t>
      </w:r>
    </w:p>
    <w:p w:rsidR="00D364A3" w:rsidRDefault="00D364A3" w:rsidP="00E917E9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 xml:space="preserve">Таблица 6. </w:t>
      </w:r>
      <w:r w:rsidR="005E4DAF" w:rsidRPr="00550E9C">
        <w:rPr>
          <w:rFonts w:ascii="Arial" w:hAnsi="Arial" w:cs="Arial"/>
          <w:sz w:val="24"/>
          <w:szCs w:val="24"/>
        </w:rPr>
        <w:t>Изложить</w:t>
      </w:r>
      <w:r w:rsidRPr="00550E9C">
        <w:rPr>
          <w:rFonts w:ascii="Arial" w:hAnsi="Arial" w:cs="Arial"/>
          <w:sz w:val="24"/>
          <w:szCs w:val="24"/>
        </w:rPr>
        <w:t xml:space="preserve"> в новой редакции:</w:t>
      </w:r>
    </w:p>
    <w:p w:rsidR="00B417BD" w:rsidRDefault="00B417BD" w:rsidP="00B417BD">
      <w:pPr>
        <w:pStyle w:val="ad"/>
        <w:ind w:firstLine="0"/>
        <w:jc w:val="left"/>
        <w:rPr>
          <w:sz w:val="28"/>
          <w:szCs w:val="28"/>
        </w:rPr>
      </w:pPr>
      <w:r w:rsidRPr="00F0294C">
        <w:rPr>
          <w:spacing w:val="60"/>
          <w:sz w:val="28"/>
          <w:szCs w:val="28"/>
        </w:rPr>
        <w:t>Таблица 6</w:t>
      </w:r>
      <w:r w:rsidRPr="00F0294C">
        <w:rPr>
          <w:sz w:val="28"/>
          <w:szCs w:val="28"/>
        </w:rPr>
        <w:t xml:space="preserve"> – Пожарно-технические характеристики </w:t>
      </w:r>
      <w:r w:rsidRPr="00B417BD">
        <w:rPr>
          <w:sz w:val="28"/>
          <w:szCs w:val="28"/>
        </w:rPr>
        <w:t>сборного</w:t>
      </w:r>
      <w:r>
        <w:rPr>
          <w:sz w:val="28"/>
          <w:szCs w:val="28"/>
        </w:rPr>
        <w:t xml:space="preserve"> </w:t>
      </w:r>
    </w:p>
    <w:p w:rsidR="00B417BD" w:rsidRDefault="00B417BD" w:rsidP="00B417BD">
      <w:pPr>
        <w:pStyle w:val="ad"/>
        <w:ind w:firstLine="0"/>
        <w:jc w:val="left"/>
        <w:rPr>
          <w:sz w:val="28"/>
          <w:szCs w:val="28"/>
        </w:rPr>
      </w:pPr>
      <w:r w:rsidRPr="00F0294C">
        <w:rPr>
          <w:sz w:val="28"/>
          <w:szCs w:val="28"/>
        </w:rPr>
        <w:t>полистиролбетона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1276"/>
        <w:gridCol w:w="1559"/>
        <w:gridCol w:w="1417"/>
        <w:gridCol w:w="1418"/>
        <w:gridCol w:w="1417"/>
      </w:tblGrid>
      <w:tr w:rsidR="00E25490" w:rsidRPr="00550E9C" w:rsidTr="00E25490">
        <w:trPr>
          <w:trHeight w:val="689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E25490" w:rsidRPr="00550E9C" w:rsidRDefault="00E25490" w:rsidP="00271A4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r w:rsidRPr="00550E9C">
              <w:rPr>
                <w:rFonts w:ascii="Arial" w:hAnsi="Arial" w:cs="Arial"/>
                <w:sz w:val="20"/>
              </w:rPr>
              <w:t>Марка</w:t>
            </w:r>
          </w:p>
          <w:p w:rsidR="00E25490" w:rsidRPr="00550E9C" w:rsidRDefault="00E25490" w:rsidP="00271A40">
            <w:pPr>
              <w:pStyle w:val="ad"/>
              <w:ind w:left="-113" w:right="-113" w:firstLine="0"/>
              <w:jc w:val="center"/>
              <w:rPr>
                <w:rFonts w:ascii="Arial" w:hAnsi="Arial" w:cs="Arial"/>
                <w:sz w:val="20"/>
              </w:rPr>
            </w:pPr>
            <w:r w:rsidRPr="00550E9C">
              <w:rPr>
                <w:rFonts w:ascii="Arial" w:hAnsi="Arial" w:cs="Arial"/>
                <w:sz w:val="20"/>
              </w:rPr>
              <w:t>полистиро</w:t>
            </w:r>
            <w:r w:rsidRPr="00550E9C">
              <w:rPr>
                <w:rFonts w:ascii="Arial" w:hAnsi="Arial" w:cs="Arial"/>
                <w:sz w:val="20"/>
              </w:rPr>
              <w:t>л</w:t>
            </w:r>
            <w:r w:rsidRPr="00550E9C">
              <w:rPr>
                <w:rFonts w:ascii="Arial" w:hAnsi="Arial" w:cs="Arial"/>
                <w:sz w:val="20"/>
              </w:rPr>
              <w:t>бетона по</w:t>
            </w:r>
          </w:p>
          <w:p w:rsidR="00E25490" w:rsidRPr="00550E9C" w:rsidRDefault="00E25490" w:rsidP="00271A4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r w:rsidRPr="00550E9C">
              <w:rPr>
                <w:rFonts w:ascii="Arial" w:hAnsi="Arial" w:cs="Arial"/>
                <w:sz w:val="20"/>
              </w:rPr>
              <w:t>средней</w:t>
            </w:r>
          </w:p>
          <w:p w:rsidR="00E25490" w:rsidRPr="00550E9C" w:rsidRDefault="00E25490" w:rsidP="00271A4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r w:rsidRPr="00550E9C">
              <w:rPr>
                <w:rFonts w:ascii="Arial" w:hAnsi="Arial" w:cs="Arial"/>
                <w:sz w:val="20"/>
              </w:rPr>
              <w:t>плотности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490" w:rsidRPr="00550E9C" w:rsidRDefault="00E25490" w:rsidP="00271A40">
            <w:pPr>
              <w:pStyle w:val="ad"/>
              <w:ind w:left="-113" w:right="-113" w:firstLine="0"/>
              <w:jc w:val="center"/>
              <w:rPr>
                <w:rFonts w:ascii="Arial" w:hAnsi="Arial" w:cs="Arial"/>
                <w:sz w:val="20"/>
              </w:rPr>
            </w:pPr>
            <w:r w:rsidRPr="00550E9C">
              <w:rPr>
                <w:rFonts w:ascii="Arial" w:hAnsi="Arial" w:cs="Arial"/>
                <w:sz w:val="20"/>
              </w:rPr>
              <w:t>Группа горючести для полистиролбетона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25490" w:rsidRPr="00550E9C" w:rsidRDefault="00E25490" w:rsidP="00271A4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r w:rsidRPr="00550E9C">
              <w:rPr>
                <w:rFonts w:ascii="Arial" w:hAnsi="Arial" w:cs="Arial"/>
                <w:sz w:val="20"/>
              </w:rPr>
              <w:t>Группа</w:t>
            </w:r>
          </w:p>
          <w:p w:rsidR="00E25490" w:rsidRPr="00550E9C" w:rsidRDefault="00E25490" w:rsidP="002D336E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r w:rsidRPr="00550E9C">
              <w:rPr>
                <w:rFonts w:ascii="Arial" w:hAnsi="Arial" w:cs="Arial"/>
                <w:sz w:val="20"/>
              </w:rPr>
              <w:t>воспламеня</w:t>
            </w:r>
            <w:r w:rsidRPr="00550E9C">
              <w:rPr>
                <w:rFonts w:ascii="Arial" w:hAnsi="Arial" w:cs="Arial"/>
                <w:sz w:val="20"/>
              </w:rPr>
              <w:t>е</w:t>
            </w:r>
            <w:r w:rsidRPr="00550E9C">
              <w:rPr>
                <w:rFonts w:ascii="Arial" w:hAnsi="Arial" w:cs="Arial"/>
                <w:sz w:val="20"/>
              </w:rPr>
              <w:t>мости по ГОСТ 30402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25490" w:rsidRPr="00550E9C" w:rsidRDefault="00E25490" w:rsidP="00271A4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r w:rsidRPr="00550E9C">
              <w:rPr>
                <w:rFonts w:ascii="Arial" w:hAnsi="Arial" w:cs="Arial"/>
                <w:sz w:val="20"/>
              </w:rPr>
              <w:t>Группа</w:t>
            </w:r>
          </w:p>
          <w:p w:rsidR="00E25490" w:rsidRPr="00550E9C" w:rsidRDefault="00E25490" w:rsidP="00271A40">
            <w:pPr>
              <w:pStyle w:val="ad"/>
              <w:ind w:left="-113" w:right="-113" w:firstLine="0"/>
              <w:jc w:val="center"/>
              <w:rPr>
                <w:rFonts w:ascii="Arial" w:hAnsi="Arial" w:cs="Arial"/>
                <w:sz w:val="20"/>
              </w:rPr>
            </w:pPr>
            <w:r w:rsidRPr="00550E9C">
              <w:rPr>
                <w:rFonts w:ascii="Arial" w:hAnsi="Arial" w:cs="Arial"/>
                <w:sz w:val="20"/>
              </w:rPr>
              <w:t>дымообраз</w:t>
            </w:r>
            <w:r w:rsidRPr="00550E9C">
              <w:rPr>
                <w:rFonts w:ascii="Arial" w:hAnsi="Arial" w:cs="Arial"/>
                <w:sz w:val="20"/>
              </w:rPr>
              <w:t>у</w:t>
            </w:r>
            <w:r w:rsidRPr="00550E9C">
              <w:rPr>
                <w:rFonts w:ascii="Arial" w:hAnsi="Arial" w:cs="Arial"/>
                <w:sz w:val="20"/>
              </w:rPr>
              <w:t>ющей</w:t>
            </w:r>
          </w:p>
          <w:p w:rsidR="00E25490" w:rsidRPr="00550E9C" w:rsidRDefault="00E25490" w:rsidP="00271A4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r w:rsidRPr="00550E9C">
              <w:rPr>
                <w:rFonts w:ascii="Arial" w:hAnsi="Arial" w:cs="Arial"/>
                <w:sz w:val="20"/>
              </w:rPr>
              <w:t xml:space="preserve">способности  </w:t>
            </w:r>
          </w:p>
          <w:p w:rsidR="00E25490" w:rsidRPr="00550E9C" w:rsidRDefault="00E25490" w:rsidP="00271A4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r w:rsidRPr="00550E9C">
              <w:rPr>
                <w:rFonts w:ascii="Arial" w:hAnsi="Arial" w:cs="Arial"/>
                <w:sz w:val="20"/>
              </w:rPr>
              <w:t>по ГОСТ 12.1.044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  <w:vAlign w:val="center"/>
          </w:tcPr>
          <w:p w:rsidR="00E25490" w:rsidRPr="00550E9C" w:rsidRDefault="00E25490" w:rsidP="00271A4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r w:rsidRPr="00550E9C">
              <w:rPr>
                <w:rFonts w:ascii="Arial" w:hAnsi="Arial" w:cs="Arial"/>
                <w:sz w:val="20"/>
              </w:rPr>
              <w:t>Класс опасности по токси</w:t>
            </w:r>
            <w:r w:rsidRPr="00550E9C">
              <w:rPr>
                <w:rFonts w:ascii="Arial" w:hAnsi="Arial" w:cs="Arial"/>
                <w:sz w:val="20"/>
              </w:rPr>
              <w:t>ч</w:t>
            </w:r>
            <w:r w:rsidRPr="00550E9C">
              <w:rPr>
                <w:rFonts w:ascii="Arial" w:hAnsi="Arial" w:cs="Arial"/>
                <w:sz w:val="20"/>
              </w:rPr>
              <w:t xml:space="preserve">ности по ГОСТ 12.1.044 </w:t>
            </w:r>
          </w:p>
          <w:p w:rsidR="00E25490" w:rsidRPr="00550E9C" w:rsidRDefault="00E25490" w:rsidP="00271A4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r w:rsidRPr="00550E9C">
              <w:rPr>
                <w:rFonts w:ascii="Arial" w:hAnsi="Arial" w:cs="Arial"/>
                <w:sz w:val="20"/>
              </w:rPr>
              <w:t>для полистиролбетона</w:t>
            </w:r>
          </w:p>
        </w:tc>
      </w:tr>
      <w:tr w:rsidR="00E25490" w:rsidRPr="00550E9C" w:rsidTr="00E25490">
        <w:trPr>
          <w:trHeight w:val="240"/>
        </w:trPr>
        <w:tc>
          <w:tcPr>
            <w:tcW w:w="1384" w:type="dxa"/>
            <w:vMerge/>
            <w:shd w:val="clear" w:color="auto" w:fill="auto"/>
          </w:tcPr>
          <w:p w:rsidR="00E25490" w:rsidRPr="00550E9C" w:rsidRDefault="00E25490" w:rsidP="00271A40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5490" w:rsidRPr="00550E9C" w:rsidRDefault="00271A40" w:rsidP="00E25490">
            <w:pPr>
              <w:pStyle w:val="ad"/>
              <w:ind w:left="-113" w:right="-113" w:firstLine="0"/>
              <w:jc w:val="center"/>
              <w:rPr>
                <w:rFonts w:ascii="Arial" w:hAnsi="Arial" w:cs="Arial"/>
                <w:sz w:val="20"/>
              </w:rPr>
            </w:pPr>
            <w:r w:rsidRPr="00550E9C">
              <w:rPr>
                <w:rFonts w:ascii="Arial" w:hAnsi="Arial" w:cs="Arial"/>
                <w:sz w:val="20"/>
              </w:rPr>
              <w:t xml:space="preserve">Обычного </w:t>
            </w:r>
            <w:r w:rsidR="00E25490" w:rsidRPr="00550E9C">
              <w:rPr>
                <w:rFonts w:ascii="Arial" w:hAnsi="Arial" w:cs="Arial"/>
                <w:sz w:val="20"/>
              </w:rPr>
              <w:t>качества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5490" w:rsidRPr="00550E9C" w:rsidRDefault="00271A40" w:rsidP="00271A40">
            <w:pPr>
              <w:pStyle w:val="ad"/>
              <w:ind w:left="-113" w:right="-113" w:firstLine="0"/>
              <w:jc w:val="center"/>
              <w:rPr>
                <w:rFonts w:ascii="Arial" w:hAnsi="Arial" w:cs="Arial"/>
                <w:sz w:val="20"/>
              </w:rPr>
            </w:pPr>
            <w:r w:rsidRPr="00550E9C">
              <w:rPr>
                <w:rFonts w:ascii="Arial" w:hAnsi="Arial" w:cs="Arial"/>
                <w:sz w:val="20"/>
              </w:rPr>
              <w:t xml:space="preserve">Улучшенного </w:t>
            </w:r>
            <w:r w:rsidR="00E25490" w:rsidRPr="00550E9C">
              <w:rPr>
                <w:rFonts w:ascii="Arial" w:hAnsi="Arial" w:cs="Arial"/>
                <w:sz w:val="20"/>
              </w:rPr>
              <w:t>качества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25490" w:rsidRPr="00550E9C" w:rsidRDefault="00E25490" w:rsidP="00271A4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25490" w:rsidRPr="00550E9C" w:rsidRDefault="00E25490" w:rsidP="00271A4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:rsidR="00E25490" w:rsidRPr="00550E9C" w:rsidRDefault="00E25490" w:rsidP="00271A4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25490" w:rsidRPr="00550E9C" w:rsidTr="00782B94">
        <w:trPr>
          <w:trHeight w:val="538"/>
        </w:trPr>
        <w:tc>
          <w:tcPr>
            <w:tcW w:w="1384" w:type="dxa"/>
            <w:vMerge/>
            <w:shd w:val="clear" w:color="auto" w:fill="auto"/>
          </w:tcPr>
          <w:p w:rsidR="00E25490" w:rsidRPr="00550E9C" w:rsidRDefault="00E25490" w:rsidP="00271A40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25490" w:rsidRPr="00550E9C" w:rsidRDefault="00E25490" w:rsidP="00271A40">
            <w:pPr>
              <w:pStyle w:val="ad"/>
              <w:ind w:left="-113" w:right="-113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25490" w:rsidRPr="00550E9C" w:rsidRDefault="00E25490" w:rsidP="00271A40">
            <w:pPr>
              <w:pStyle w:val="ad"/>
              <w:ind w:left="-113" w:right="-113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25490" w:rsidRPr="00550E9C" w:rsidRDefault="00E25490" w:rsidP="00271A4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25490" w:rsidRPr="00550E9C" w:rsidRDefault="00E25490" w:rsidP="00271A4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71A40" w:rsidRPr="00550E9C" w:rsidRDefault="00271A40" w:rsidP="00E25490">
            <w:pPr>
              <w:pStyle w:val="ad"/>
              <w:ind w:left="-113" w:right="-113" w:firstLine="0"/>
              <w:jc w:val="center"/>
              <w:rPr>
                <w:rFonts w:ascii="Arial" w:hAnsi="Arial" w:cs="Arial"/>
                <w:sz w:val="20"/>
              </w:rPr>
            </w:pPr>
            <w:r w:rsidRPr="00550E9C">
              <w:rPr>
                <w:rFonts w:ascii="Arial" w:hAnsi="Arial" w:cs="Arial"/>
                <w:sz w:val="20"/>
              </w:rPr>
              <w:t xml:space="preserve">Обычного </w:t>
            </w:r>
          </w:p>
          <w:p w:rsidR="00E25490" w:rsidRPr="00550E9C" w:rsidRDefault="00271A40" w:rsidP="00E25490">
            <w:pPr>
              <w:pStyle w:val="ad"/>
              <w:ind w:left="-113" w:right="-113" w:firstLine="0"/>
              <w:jc w:val="center"/>
              <w:rPr>
                <w:rFonts w:ascii="Arial" w:hAnsi="Arial" w:cs="Arial"/>
                <w:sz w:val="20"/>
              </w:rPr>
            </w:pPr>
            <w:r w:rsidRPr="00550E9C">
              <w:rPr>
                <w:rFonts w:ascii="Arial" w:hAnsi="Arial" w:cs="Arial"/>
                <w:sz w:val="20"/>
              </w:rPr>
              <w:t>качества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490" w:rsidRPr="00550E9C" w:rsidRDefault="00271A40" w:rsidP="00E25490">
            <w:pPr>
              <w:pStyle w:val="ad"/>
              <w:ind w:left="-113" w:right="-113" w:firstLine="0"/>
              <w:jc w:val="center"/>
              <w:rPr>
                <w:rFonts w:ascii="Arial" w:hAnsi="Arial" w:cs="Arial"/>
                <w:sz w:val="20"/>
              </w:rPr>
            </w:pPr>
            <w:r w:rsidRPr="00550E9C">
              <w:rPr>
                <w:rFonts w:ascii="Arial" w:hAnsi="Arial" w:cs="Arial"/>
                <w:sz w:val="20"/>
              </w:rPr>
              <w:t>Улучшенного качества</w:t>
            </w:r>
          </w:p>
        </w:tc>
      </w:tr>
      <w:tr w:rsidR="00782B94" w:rsidRPr="00550E9C" w:rsidTr="00782B94">
        <w:tc>
          <w:tcPr>
            <w:tcW w:w="1384" w:type="dxa"/>
            <w:tcBorders>
              <w:top w:val="double" w:sz="4" w:space="0" w:color="auto"/>
            </w:tcBorders>
            <w:shd w:val="clear" w:color="auto" w:fill="auto"/>
          </w:tcPr>
          <w:p w:rsidR="00782B94" w:rsidRPr="00550E9C" w:rsidRDefault="00782B94" w:rsidP="00E25490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50E9C">
              <w:rPr>
                <w:rFonts w:ascii="Arial" w:hAnsi="Arial" w:cs="Arial"/>
                <w:sz w:val="20"/>
                <w:lang w:val="en-US"/>
              </w:rPr>
              <w:t>D</w:t>
            </w:r>
            <w:r w:rsidRPr="00550E9C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82B94" w:rsidRPr="00550E9C" w:rsidRDefault="00782B94" w:rsidP="00E2549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r w:rsidRPr="00550E9C">
              <w:rPr>
                <w:rFonts w:ascii="Arial" w:hAnsi="Arial" w:cs="Arial"/>
                <w:sz w:val="20"/>
              </w:rPr>
              <w:t>Слабогор</w:t>
            </w:r>
            <w:r w:rsidRPr="00550E9C">
              <w:rPr>
                <w:rFonts w:ascii="Arial" w:hAnsi="Arial" w:cs="Arial"/>
                <w:sz w:val="20"/>
              </w:rPr>
              <w:t>ю</w:t>
            </w:r>
            <w:r w:rsidRPr="00550E9C">
              <w:rPr>
                <w:rFonts w:ascii="Arial" w:hAnsi="Arial" w:cs="Arial"/>
                <w:sz w:val="20"/>
              </w:rPr>
              <w:t>чие (Г1)*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82B94" w:rsidRPr="00550E9C" w:rsidRDefault="00782B94" w:rsidP="00E2549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r w:rsidRPr="00550E9C">
              <w:rPr>
                <w:rFonts w:ascii="Arial" w:hAnsi="Arial" w:cs="Arial"/>
                <w:sz w:val="20"/>
              </w:rPr>
              <w:t>Слабогор</w:t>
            </w:r>
            <w:r w:rsidRPr="00550E9C">
              <w:rPr>
                <w:rFonts w:ascii="Arial" w:hAnsi="Arial" w:cs="Arial"/>
                <w:sz w:val="20"/>
              </w:rPr>
              <w:t>ю</w:t>
            </w:r>
            <w:r w:rsidRPr="00550E9C">
              <w:rPr>
                <w:rFonts w:ascii="Arial" w:hAnsi="Arial" w:cs="Arial"/>
                <w:sz w:val="20"/>
              </w:rPr>
              <w:t>чие (Г1)*</w:t>
            </w:r>
          </w:p>
          <w:p w:rsidR="00782B94" w:rsidRPr="00550E9C" w:rsidRDefault="00782B94" w:rsidP="00E25490">
            <w:pPr>
              <w:pStyle w:val="ad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82B94" w:rsidRPr="00550E9C" w:rsidRDefault="00782B94" w:rsidP="00E2549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r w:rsidRPr="00550E9C">
              <w:rPr>
                <w:rFonts w:ascii="Arial" w:hAnsi="Arial" w:cs="Arial"/>
                <w:sz w:val="20"/>
              </w:rPr>
              <w:t>Трудново</w:t>
            </w:r>
            <w:r w:rsidRPr="00550E9C">
              <w:rPr>
                <w:rFonts w:ascii="Arial" w:hAnsi="Arial" w:cs="Arial"/>
                <w:sz w:val="20"/>
              </w:rPr>
              <w:t>с</w:t>
            </w:r>
            <w:r w:rsidRPr="00550E9C">
              <w:rPr>
                <w:rFonts w:ascii="Arial" w:hAnsi="Arial" w:cs="Arial"/>
                <w:sz w:val="20"/>
              </w:rPr>
              <w:t>пламеняемые</w:t>
            </w:r>
          </w:p>
          <w:p w:rsidR="00782B94" w:rsidRPr="00550E9C" w:rsidRDefault="00782B94" w:rsidP="00E2549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r w:rsidRPr="00550E9C">
              <w:rPr>
                <w:rFonts w:ascii="Arial" w:hAnsi="Arial" w:cs="Arial"/>
                <w:sz w:val="20"/>
              </w:rPr>
              <w:t>(В1)*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82B94" w:rsidRPr="00550E9C" w:rsidRDefault="00782B94" w:rsidP="00E2549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r w:rsidRPr="00550E9C">
              <w:rPr>
                <w:rFonts w:ascii="Arial" w:hAnsi="Arial" w:cs="Arial"/>
                <w:sz w:val="20"/>
              </w:rPr>
              <w:t>Умеренн</w:t>
            </w:r>
            <w:r w:rsidRPr="00550E9C">
              <w:rPr>
                <w:rFonts w:ascii="Arial" w:hAnsi="Arial" w:cs="Arial"/>
                <w:sz w:val="20"/>
              </w:rPr>
              <w:t>о</w:t>
            </w:r>
            <w:r w:rsidRPr="00550E9C">
              <w:rPr>
                <w:rFonts w:ascii="Arial" w:hAnsi="Arial" w:cs="Arial"/>
                <w:sz w:val="20"/>
              </w:rPr>
              <w:t>дымо-образующие</w:t>
            </w:r>
          </w:p>
          <w:p w:rsidR="00782B94" w:rsidRPr="00550E9C" w:rsidRDefault="00782B94" w:rsidP="00E2549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r w:rsidRPr="00550E9C">
              <w:rPr>
                <w:rFonts w:ascii="Arial" w:hAnsi="Arial" w:cs="Arial"/>
                <w:sz w:val="20"/>
              </w:rPr>
              <w:t>(Д2)*</w:t>
            </w:r>
          </w:p>
          <w:p w:rsidR="00782B94" w:rsidRPr="00550E9C" w:rsidRDefault="00782B94" w:rsidP="00E2549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82B94" w:rsidRPr="00550E9C" w:rsidRDefault="00782B94" w:rsidP="00E2549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r w:rsidRPr="00550E9C">
              <w:rPr>
                <w:rFonts w:ascii="Arial" w:hAnsi="Arial" w:cs="Arial"/>
                <w:sz w:val="20"/>
              </w:rPr>
              <w:t>Умеренно-опасные (Т2)*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82B94" w:rsidRPr="00550E9C" w:rsidRDefault="00782B94" w:rsidP="00E2549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r w:rsidRPr="00550E9C">
              <w:rPr>
                <w:rFonts w:ascii="Arial" w:hAnsi="Arial" w:cs="Arial"/>
                <w:sz w:val="20"/>
              </w:rPr>
              <w:t>Умеренно-опасные (Т2)*</w:t>
            </w:r>
          </w:p>
          <w:p w:rsidR="00782B94" w:rsidRPr="00550E9C" w:rsidRDefault="00782B94" w:rsidP="00E25490">
            <w:pPr>
              <w:pStyle w:val="ad"/>
              <w:ind w:left="-57" w:right="-5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82B94" w:rsidRPr="00550E9C" w:rsidTr="00782B94">
        <w:tc>
          <w:tcPr>
            <w:tcW w:w="1384" w:type="dxa"/>
            <w:shd w:val="clear" w:color="auto" w:fill="auto"/>
          </w:tcPr>
          <w:p w:rsidR="00782B94" w:rsidRPr="00550E9C" w:rsidRDefault="00782B94" w:rsidP="00E25490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50E9C">
              <w:rPr>
                <w:rFonts w:ascii="Arial" w:hAnsi="Arial" w:cs="Arial"/>
                <w:sz w:val="20"/>
                <w:lang w:val="en-US"/>
              </w:rPr>
              <w:t>D</w:t>
            </w:r>
            <w:r w:rsidRPr="00550E9C">
              <w:rPr>
                <w:rFonts w:ascii="Arial" w:hAnsi="Arial" w:cs="Arial"/>
                <w:sz w:val="20"/>
              </w:rPr>
              <w:t>175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2B94" w:rsidRPr="00550E9C" w:rsidRDefault="00782B94" w:rsidP="00E2549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2B94" w:rsidRPr="00550E9C" w:rsidRDefault="00782B94" w:rsidP="00E25490">
            <w:pPr>
              <w:pStyle w:val="ad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82B94" w:rsidRPr="00550E9C" w:rsidRDefault="00782B94" w:rsidP="00E2549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82B94" w:rsidRPr="00550E9C" w:rsidRDefault="00782B94" w:rsidP="00E2549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82B94" w:rsidRPr="00550E9C" w:rsidRDefault="00782B94" w:rsidP="00E25490">
            <w:pPr>
              <w:pStyle w:val="ad"/>
              <w:ind w:left="-57" w:righ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82B94" w:rsidRPr="00550E9C" w:rsidRDefault="00782B94" w:rsidP="00E25490">
            <w:pPr>
              <w:pStyle w:val="ad"/>
              <w:ind w:left="-57" w:right="-5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82B94" w:rsidRPr="00550E9C" w:rsidTr="00782B94">
        <w:tc>
          <w:tcPr>
            <w:tcW w:w="1384" w:type="dxa"/>
            <w:shd w:val="clear" w:color="auto" w:fill="auto"/>
          </w:tcPr>
          <w:p w:rsidR="00782B94" w:rsidRPr="00550E9C" w:rsidRDefault="00782B94" w:rsidP="00E25490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50E9C">
              <w:rPr>
                <w:rFonts w:ascii="Arial" w:hAnsi="Arial" w:cs="Arial"/>
                <w:sz w:val="20"/>
                <w:lang w:val="en-US"/>
              </w:rPr>
              <w:t>D</w:t>
            </w:r>
            <w:r w:rsidRPr="00550E9C"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2B94" w:rsidRPr="00550E9C" w:rsidRDefault="00782B94" w:rsidP="00E2549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2B94" w:rsidRPr="00550E9C" w:rsidRDefault="00782B94" w:rsidP="00E25490">
            <w:pPr>
              <w:pStyle w:val="ad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82B94" w:rsidRPr="00550E9C" w:rsidRDefault="00782B94" w:rsidP="00E2549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82B94" w:rsidRPr="00550E9C" w:rsidRDefault="00782B94" w:rsidP="00E2549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82B94" w:rsidRPr="00550E9C" w:rsidRDefault="00782B94" w:rsidP="00E2549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82B94" w:rsidRPr="00550E9C" w:rsidRDefault="00782B94" w:rsidP="00E25490">
            <w:pPr>
              <w:pStyle w:val="ad"/>
              <w:ind w:left="-57" w:right="-5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82B94" w:rsidRPr="00550E9C" w:rsidTr="00782B94">
        <w:tc>
          <w:tcPr>
            <w:tcW w:w="1384" w:type="dxa"/>
            <w:shd w:val="clear" w:color="auto" w:fill="auto"/>
          </w:tcPr>
          <w:p w:rsidR="00782B94" w:rsidRPr="00550E9C" w:rsidRDefault="00782B94" w:rsidP="00E25490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50E9C">
              <w:rPr>
                <w:rFonts w:ascii="Arial" w:hAnsi="Arial" w:cs="Arial"/>
                <w:sz w:val="20"/>
                <w:lang w:val="en-US"/>
              </w:rPr>
              <w:t>D</w:t>
            </w:r>
            <w:r w:rsidRPr="00550E9C">
              <w:rPr>
                <w:rFonts w:ascii="Arial" w:hAnsi="Arial" w:cs="Arial"/>
                <w:sz w:val="20"/>
              </w:rPr>
              <w:t>225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2B94" w:rsidRPr="00550E9C" w:rsidRDefault="00782B94" w:rsidP="00E2549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2B94" w:rsidRPr="00550E9C" w:rsidRDefault="00782B94" w:rsidP="00E25490">
            <w:pPr>
              <w:pStyle w:val="ad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82B94" w:rsidRPr="00550E9C" w:rsidRDefault="00782B94" w:rsidP="00E2549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82B94" w:rsidRPr="00550E9C" w:rsidRDefault="00782B94" w:rsidP="00E2549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82B94" w:rsidRPr="00550E9C" w:rsidRDefault="00782B94" w:rsidP="00E2549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82B94" w:rsidRPr="00550E9C" w:rsidRDefault="00782B94" w:rsidP="00E25490">
            <w:pPr>
              <w:pStyle w:val="ad"/>
              <w:ind w:left="-57" w:right="-5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82B94" w:rsidRPr="00550E9C" w:rsidTr="00782B94">
        <w:tc>
          <w:tcPr>
            <w:tcW w:w="1384" w:type="dxa"/>
            <w:shd w:val="clear" w:color="auto" w:fill="auto"/>
          </w:tcPr>
          <w:p w:rsidR="00782B94" w:rsidRPr="00550E9C" w:rsidRDefault="00782B94" w:rsidP="00E25490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50E9C">
              <w:rPr>
                <w:rFonts w:ascii="Arial" w:hAnsi="Arial" w:cs="Arial"/>
                <w:sz w:val="20"/>
                <w:lang w:val="en-US"/>
              </w:rPr>
              <w:t>D</w:t>
            </w:r>
            <w:r w:rsidRPr="00550E9C">
              <w:rPr>
                <w:rFonts w:ascii="Arial" w:hAnsi="Arial" w:cs="Arial"/>
                <w:sz w:val="20"/>
              </w:rPr>
              <w:t>250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2B94" w:rsidRPr="00550E9C" w:rsidRDefault="00782B94" w:rsidP="00E2549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2B94" w:rsidRPr="00550E9C" w:rsidRDefault="00782B94" w:rsidP="00E25490">
            <w:pPr>
              <w:pStyle w:val="ad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82B94" w:rsidRPr="00550E9C" w:rsidRDefault="00782B94" w:rsidP="00E2549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82B94" w:rsidRPr="00550E9C" w:rsidRDefault="00782B94" w:rsidP="00E2549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82B94" w:rsidRPr="00550E9C" w:rsidRDefault="00782B94" w:rsidP="00E2549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82B94" w:rsidRPr="00550E9C" w:rsidRDefault="00782B94" w:rsidP="00E25490">
            <w:pPr>
              <w:pStyle w:val="ad"/>
              <w:ind w:left="-57" w:right="-5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82B94" w:rsidRPr="00550E9C" w:rsidTr="00782B94">
        <w:tc>
          <w:tcPr>
            <w:tcW w:w="1384" w:type="dxa"/>
            <w:shd w:val="clear" w:color="auto" w:fill="auto"/>
          </w:tcPr>
          <w:p w:rsidR="00782B94" w:rsidRPr="00550E9C" w:rsidRDefault="00782B94" w:rsidP="00E25490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50E9C">
              <w:rPr>
                <w:rFonts w:ascii="Arial" w:hAnsi="Arial" w:cs="Arial"/>
                <w:sz w:val="20"/>
                <w:lang w:val="en-US"/>
              </w:rPr>
              <w:t>D</w:t>
            </w:r>
            <w:r w:rsidRPr="00550E9C">
              <w:rPr>
                <w:rFonts w:ascii="Arial" w:hAnsi="Arial" w:cs="Arial"/>
                <w:sz w:val="20"/>
              </w:rPr>
              <w:t>300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2B94" w:rsidRPr="00550E9C" w:rsidRDefault="00782B94" w:rsidP="00E2549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82B94" w:rsidRPr="00550E9C" w:rsidRDefault="00782B94" w:rsidP="00271A40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50E9C">
              <w:rPr>
                <w:rFonts w:ascii="Arial" w:hAnsi="Arial" w:cs="Arial"/>
                <w:sz w:val="20"/>
              </w:rPr>
              <w:t>Негорючие (НГ, НГ1, НГ2)**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82B94" w:rsidRPr="00550E9C" w:rsidRDefault="00782B94" w:rsidP="00E2549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82B94" w:rsidRPr="00550E9C" w:rsidRDefault="00782B94" w:rsidP="00E2549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r w:rsidRPr="00550E9C">
              <w:rPr>
                <w:rFonts w:ascii="Arial" w:hAnsi="Arial" w:cs="Arial"/>
                <w:sz w:val="20"/>
              </w:rPr>
              <w:t>Малодымо-образующие</w:t>
            </w:r>
          </w:p>
          <w:p w:rsidR="00782B94" w:rsidRPr="00550E9C" w:rsidRDefault="00782B94" w:rsidP="00E2549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r w:rsidRPr="00550E9C">
              <w:rPr>
                <w:rFonts w:ascii="Arial" w:hAnsi="Arial" w:cs="Arial"/>
                <w:sz w:val="20"/>
              </w:rPr>
              <w:t>(Д1)*</w:t>
            </w:r>
          </w:p>
          <w:p w:rsidR="00782B94" w:rsidRPr="00550E9C" w:rsidRDefault="00782B94" w:rsidP="00E2549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82B94" w:rsidRPr="00550E9C" w:rsidRDefault="00782B94" w:rsidP="00E2549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82B94" w:rsidRPr="00550E9C" w:rsidRDefault="00782B94" w:rsidP="00782B94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r w:rsidRPr="00550E9C">
              <w:rPr>
                <w:rFonts w:ascii="Arial" w:hAnsi="Arial" w:cs="Arial"/>
                <w:sz w:val="20"/>
              </w:rPr>
              <w:t>Малоопасные (Т1)*</w:t>
            </w:r>
          </w:p>
        </w:tc>
      </w:tr>
      <w:tr w:rsidR="00782B94" w:rsidRPr="00550E9C" w:rsidTr="00782B94">
        <w:trPr>
          <w:trHeight w:val="70"/>
        </w:trPr>
        <w:tc>
          <w:tcPr>
            <w:tcW w:w="1384" w:type="dxa"/>
            <w:shd w:val="clear" w:color="auto" w:fill="auto"/>
          </w:tcPr>
          <w:p w:rsidR="00782B94" w:rsidRPr="00550E9C" w:rsidRDefault="00782B94" w:rsidP="00E25490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50E9C">
              <w:rPr>
                <w:rFonts w:ascii="Arial" w:hAnsi="Arial" w:cs="Arial"/>
                <w:sz w:val="20"/>
                <w:lang w:val="en-US"/>
              </w:rPr>
              <w:t>D</w:t>
            </w:r>
            <w:r w:rsidRPr="00550E9C">
              <w:rPr>
                <w:rFonts w:ascii="Arial" w:hAnsi="Arial" w:cs="Arial"/>
                <w:sz w:val="20"/>
              </w:rPr>
              <w:t>350</w:t>
            </w:r>
          </w:p>
        </w:tc>
        <w:tc>
          <w:tcPr>
            <w:tcW w:w="1276" w:type="dxa"/>
            <w:vMerge/>
            <w:shd w:val="clear" w:color="auto" w:fill="auto"/>
          </w:tcPr>
          <w:p w:rsidR="00782B94" w:rsidRPr="00550E9C" w:rsidRDefault="00782B94" w:rsidP="00E25490">
            <w:pPr>
              <w:pStyle w:val="ad"/>
              <w:ind w:left="-57" w:righ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2B94" w:rsidRPr="00550E9C" w:rsidRDefault="00782B94" w:rsidP="00E25490">
            <w:pPr>
              <w:pStyle w:val="ad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82B94" w:rsidRPr="00550E9C" w:rsidRDefault="00782B94" w:rsidP="00E25490">
            <w:pPr>
              <w:pStyle w:val="ad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82B94" w:rsidRPr="00550E9C" w:rsidRDefault="00782B94" w:rsidP="00E25490">
            <w:pPr>
              <w:pStyle w:val="ad"/>
              <w:ind w:left="-57" w:righ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2B94" w:rsidRPr="00550E9C" w:rsidRDefault="00782B94" w:rsidP="00E25490">
            <w:pPr>
              <w:pStyle w:val="ad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82B94" w:rsidRPr="00550E9C" w:rsidRDefault="00782B94" w:rsidP="00E25490">
            <w:pPr>
              <w:pStyle w:val="ad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82B94" w:rsidRPr="00550E9C" w:rsidTr="00782B94">
        <w:tc>
          <w:tcPr>
            <w:tcW w:w="1384" w:type="dxa"/>
            <w:shd w:val="clear" w:color="auto" w:fill="auto"/>
          </w:tcPr>
          <w:p w:rsidR="00782B94" w:rsidRPr="00550E9C" w:rsidRDefault="00782B94" w:rsidP="00E25490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50E9C">
              <w:rPr>
                <w:rFonts w:ascii="Arial" w:hAnsi="Arial" w:cs="Arial"/>
                <w:sz w:val="20"/>
                <w:lang w:val="en-US"/>
              </w:rPr>
              <w:t>D</w:t>
            </w:r>
            <w:r w:rsidRPr="00550E9C">
              <w:rPr>
                <w:rFonts w:ascii="Arial" w:hAnsi="Arial" w:cs="Arial"/>
                <w:sz w:val="20"/>
              </w:rPr>
              <w:t>400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82B94" w:rsidRPr="00550E9C" w:rsidRDefault="00782B94" w:rsidP="00271A4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  <w:r w:rsidRPr="00550E9C">
              <w:rPr>
                <w:rFonts w:ascii="Arial" w:hAnsi="Arial" w:cs="Arial"/>
                <w:sz w:val="20"/>
              </w:rPr>
              <w:t>Негорючие (НГ, НГ2)**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82B94" w:rsidRPr="00550E9C" w:rsidRDefault="00782B94" w:rsidP="00E25490">
            <w:pPr>
              <w:pStyle w:val="ad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82B94" w:rsidRPr="00550E9C" w:rsidRDefault="00782B94" w:rsidP="00E25490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82B94" w:rsidRPr="00550E9C" w:rsidRDefault="00782B94" w:rsidP="00E25490">
            <w:pPr>
              <w:pStyle w:val="ad"/>
              <w:ind w:left="-57" w:right="-57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2B94" w:rsidRPr="00550E9C" w:rsidRDefault="00782B94" w:rsidP="00E25490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82B94" w:rsidRPr="00550E9C" w:rsidRDefault="00782B94" w:rsidP="00E25490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82B94" w:rsidRPr="00550E9C" w:rsidTr="00782B94">
        <w:tc>
          <w:tcPr>
            <w:tcW w:w="1384" w:type="dxa"/>
            <w:shd w:val="clear" w:color="auto" w:fill="auto"/>
          </w:tcPr>
          <w:p w:rsidR="00782B94" w:rsidRPr="00550E9C" w:rsidRDefault="00782B94" w:rsidP="00E25490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50E9C">
              <w:rPr>
                <w:rFonts w:ascii="Arial" w:hAnsi="Arial" w:cs="Arial"/>
                <w:sz w:val="20"/>
                <w:lang w:val="en-US"/>
              </w:rPr>
              <w:t>D</w:t>
            </w:r>
            <w:r w:rsidRPr="00550E9C">
              <w:rPr>
                <w:rFonts w:ascii="Arial" w:hAnsi="Arial" w:cs="Arial"/>
                <w:sz w:val="20"/>
              </w:rPr>
              <w:t>450</w:t>
            </w:r>
          </w:p>
        </w:tc>
        <w:tc>
          <w:tcPr>
            <w:tcW w:w="1276" w:type="dxa"/>
            <w:vMerge/>
            <w:shd w:val="clear" w:color="auto" w:fill="auto"/>
          </w:tcPr>
          <w:p w:rsidR="00782B94" w:rsidRPr="00550E9C" w:rsidRDefault="00782B94" w:rsidP="00E25490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2B94" w:rsidRPr="00550E9C" w:rsidRDefault="00782B94" w:rsidP="00E25490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82B94" w:rsidRPr="00550E9C" w:rsidRDefault="00782B94" w:rsidP="00E25490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82B94" w:rsidRPr="00550E9C" w:rsidRDefault="00782B94" w:rsidP="00E25490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2B94" w:rsidRPr="00550E9C" w:rsidRDefault="00782B94" w:rsidP="00E25490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82B94" w:rsidRPr="00550E9C" w:rsidRDefault="00782B94" w:rsidP="00E25490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82B94" w:rsidRPr="00550E9C" w:rsidTr="00782B94">
        <w:tc>
          <w:tcPr>
            <w:tcW w:w="1384" w:type="dxa"/>
            <w:shd w:val="clear" w:color="auto" w:fill="auto"/>
          </w:tcPr>
          <w:p w:rsidR="00782B94" w:rsidRPr="00550E9C" w:rsidRDefault="00782B94" w:rsidP="00E25490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50E9C">
              <w:rPr>
                <w:rFonts w:ascii="Arial" w:hAnsi="Arial" w:cs="Arial"/>
                <w:sz w:val="20"/>
                <w:lang w:val="en-US"/>
              </w:rPr>
              <w:t>D</w:t>
            </w:r>
            <w:r w:rsidRPr="00550E9C">
              <w:rPr>
                <w:rFonts w:ascii="Arial" w:hAnsi="Arial" w:cs="Arial"/>
                <w:sz w:val="20"/>
              </w:rPr>
              <w:t>500</w:t>
            </w:r>
          </w:p>
        </w:tc>
        <w:tc>
          <w:tcPr>
            <w:tcW w:w="1276" w:type="dxa"/>
            <w:vMerge/>
            <w:shd w:val="clear" w:color="auto" w:fill="auto"/>
          </w:tcPr>
          <w:p w:rsidR="00782B94" w:rsidRPr="00550E9C" w:rsidRDefault="00782B94" w:rsidP="00E25490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2B94" w:rsidRPr="00550E9C" w:rsidRDefault="00782B94" w:rsidP="00E25490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82B94" w:rsidRPr="00550E9C" w:rsidRDefault="00782B94" w:rsidP="00E25490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82B94" w:rsidRPr="00550E9C" w:rsidRDefault="00782B94" w:rsidP="00E25490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2B94" w:rsidRPr="00550E9C" w:rsidRDefault="00782B94" w:rsidP="00E25490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82B94" w:rsidRPr="00550E9C" w:rsidRDefault="00782B94" w:rsidP="00E25490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82B94" w:rsidRPr="00550E9C" w:rsidTr="00782B94">
        <w:tc>
          <w:tcPr>
            <w:tcW w:w="1384" w:type="dxa"/>
            <w:shd w:val="clear" w:color="auto" w:fill="auto"/>
          </w:tcPr>
          <w:p w:rsidR="00782B94" w:rsidRPr="00550E9C" w:rsidRDefault="00782B94" w:rsidP="00E25490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550E9C">
              <w:rPr>
                <w:rFonts w:ascii="Arial" w:hAnsi="Arial" w:cs="Arial"/>
                <w:sz w:val="20"/>
                <w:lang w:val="en-US"/>
              </w:rPr>
              <w:t>D550</w:t>
            </w:r>
          </w:p>
        </w:tc>
        <w:tc>
          <w:tcPr>
            <w:tcW w:w="1276" w:type="dxa"/>
            <w:vMerge/>
            <w:shd w:val="clear" w:color="auto" w:fill="auto"/>
          </w:tcPr>
          <w:p w:rsidR="00782B94" w:rsidRPr="00550E9C" w:rsidRDefault="00782B94" w:rsidP="00E25490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2B94" w:rsidRPr="00550E9C" w:rsidRDefault="00782B94" w:rsidP="00E25490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82B94" w:rsidRPr="00550E9C" w:rsidRDefault="00782B94" w:rsidP="00E25490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82B94" w:rsidRPr="00550E9C" w:rsidRDefault="00782B94" w:rsidP="00E25490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2B94" w:rsidRPr="00550E9C" w:rsidRDefault="00782B94" w:rsidP="00E25490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82B94" w:rsidRPr="00550E9C" w:rsidRDefault="00782B94" w:rsidP="00E25490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82B94" w:rsidRPr="00550E9C" w:rsidTr="00782B94">
        <w:tc>
          <w:tcPr>
            <w:tcW w:w="1384" w:type="dxa"/>
            <w:shd w:val="clear" w:color="auto" w:fill="auto"/>
          </w:tcPr>
          <w:p w:rsidR="00782B94" w:rsidRPr="00550E9C" w:rsidRDefault="00782B94" w:rsidP="00E25490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50E9C">
              <w:rPr>
                <w:rFonts w:ascii="Arial" w:hAnsi="Arial" w:cs="Arial"/>
                <w:sz w:val="20"/>
                <w:lang w:val="en-US"/>
              </w:rPr>
              <w:t>D600</w:t>
            </w:r>
          </w:p>
        </w:tc>
        <w:tc>
          <w:tcPr>
            <w:tcW w:w="1276" w:type="dxa"/>
            <w:vMerge/>
            <w:shd w:val="clear" w:color="auto" w:fill="auto"/>
          </w:tcPr>
          <w:p w:rsidR="00782B94" w:rsidRPr="00550E9C" w:rsidRDefault="00782B94" w:rsidP="00E25490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2B94" w:rsidRPr="00550E9C" w:rsidRDefault="00782B94" w:rsidP="00E25490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82B94" w:rsidRPr="00550E9C" w:rsidRDefault="00782B94" w:rsidP="00E25490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82B94" w:rsidRPr="00550E9C" w:rsidRDefault="00782B94" w:rsidP="00E25490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2B94" w:rsidRPr="00550E9C" w:rsidRDefault="00782B94" w:rsidP="00E25490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82B94" w:rsidRPr="00550E9C" w:rsidRDefault="00782B94" w:rsidP="00E25490">
            <w:pPr>
              <w:pStyle w:val="ad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D46AFA" w:rsidRDefault="00D46AFA" w:rsidP="00E917E9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:rsidR="004547F3" w:rsidRPr="00550E9C" w:rsidRDefault="004547F3" w:rsidP="00E917E9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lastRenderedPageBreak/>
        <w:t xml:space="preserve">дополнить сноской – </w:t>
      </w:r>
      <w:r w:rsidRPr="00550E9C">
        <w:rPr>
          <w:rFonts w:ascii="Arial" w:hAnsi="Arial" w:cs="Arial"/>
          <w:sz w:val="24"/>
          <w:szCs w:val="24"/>
          <w:vertAlign w:val="superscript"/>
        </w:rPr>
        <w:t>*</w:t>
      </w:r>
      <w:r w:rsidRPr="00550E9C">
        <w:rPr>
          <w:rFonts w:ascii="Arial" w:hAnsi="Arial" w:cs="Arial"/>
          <w:sz w:val="24"/>
          <w:szCs w:val="24"/>
        </w:rPr>
        <w:t>:</w:t>
      </w:r>
    </w:p>
    <w:p w:rsidR="005C5ABF" w:rsidRPr="00550E9C" w:rsidRDefault="005C5ABF" w:rsidP="005C5ABF">
      <w:pPr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070F11" wp14:editId="3FD9C742">
                <wp:simplePos x="0" y="0"/>
                <wp:positionH relativeFrom="column">
                  <wp:posOffset>528320</wp:posOffset>
                </wp:positionH>
                <wp:positionV relativeFrom="paragraph">
                  <wp:posOffset>109855</wp:posOffset>
                </wp:positionV>
                <wp:extent cx="59055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6pt,8.65pt" to="88.1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" strokecolor="black [3040]"/>
            </w:pict>
          </mc:Fallback>
        </mc:AlternateContent>
      </w:r>
      <w:r w:rsidRPr="00550E9C">
        <w:rPr>
          <w:rFonts w:ascii="Arial" w:hAnsi="Arial" w:cs="Arial"/>
          <w:sz w:val="24"/>
          <w:szCs w:val="24"/>
        </w:rPr>
        <w:t>«</w:t>
      </w:r>
    </w:p>
    <w:p w:rsidR="005C5ABF" w:rsidRPr="00550E9C" w:rsidRDefault="00503ADC" w:rsidP="005C5ABF">
      <w:pPr>
        <w:pStyle w:val="a9"/>
        <w:spacing w:line="360" w:lineRule="auto"/>
        <w:rPr>
          <w:rFonts w:ascii="Arial" w:hAnsi="Arial" w:cs="Arial"/>
          <w:sz w:val="24"/>
          <w:szCs w:val="24"/>
        </w:rPr>
      </w:pPr>
      <w:r w:rsidRPr="00550E9C">
        <w:rPr>
          <w:rStyle w:val="ab"/>
          <w:rFonts w:ascii="Arial" w:hAnsi="Arial" w:cs="Arial"/>
          <w:sz w:val="24"/>
          <w:szCs w:val="24"/>
        </w:rPr>
        <w:footnoteRef/>
      </w:r>
      <w:r w:rsidRPr="00550E9C">
        <w:rPr>
          <w:rFonts w:ascii="Arial" w:hAnsi="Arial" w:cs="Arial"/>
          <w:sz w:val="24"/>
          <w:szCs w:val="24"/>
        </w:rPr>
        <w:t xml:space="preserve"> В Российской Федерации согласно СНиП 21-01-97* строительные материалы слабогорючие отнесены  к группе Г1, трудновоспламеняемые – к группе В1, с ум</w:t>
      </w:r>
      <w:r w:rsidRPr="00550E9C">
        <w:rPr>
          <w:rFonts w:ascii="Arial" w:hAnsi="Arial" w:cs="Arial"/>
          <w:sz w:val="24"/>
          <w:szCs w:val="24"/>
        </w:rPr>
        <w:t>е</w:t>
      </w:r>
      <w:r w:rsidRPr="00550E9C">
        <w:rPr>
          <w:rFonts w:ascii="Arial" w:hAnsi="Arial" w:cs="Arial"/>
          <w:sz w:val="24"/>
          <w:szCs w:val="24"/>
        </w:rPr>
        <w:t>ренной дымообразующей способностью – к группе Д2, с малой дымообразующей способностью – к группе Д1; по токсичности продуктов горения  умеренноопасные отнесены к классу Т2 и малоопасные к классу Т1</w:t>
      </w:r>
      <w:r w:rsidR="004547F3" w:rsidRPr="00550E9C">
        <w:rPr>
          <w:rFonts w:ascii="Arial" w:hAnsi="Arial" w:cs="Arial"/>
          <w:sz w:val="24"/>
          <w:szCs w:val="24"/>
        </w:rPr>
        <w:t>»;</w:t>
      </w:r>
    </w:p>
    <w:p w:rsidR="004547F3" w:rsidRPr="00550E9C" w:rsidRDefault="004547F3" w:rsidP="004547F3">
      <w:pPr>
        <w:spacing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 xml:space="preserve">дополнить сноской – </w:t>
      </w:r>
      <w:r w:rsidRPr="00550E9C">
        <w:rPr>
          <w:rFonts w:ascii="Arial" w:hAnsi="Arial" w:cs="Arial"/>
          <w:sz w:val="24"/>
          <w:szCs w:val="24"/>
          <w:vertAlign w:val="superscript"/>
        </w:rPr>
        <w:t>**</w:t>
      </w:r>
      <w:r w:rsidRPr="00550E9C">
        <w:rPr>
          <w:rFonts w:ascii="Arial" w:hAnsi="Arial" w:cs="Arial"/>
          <w:sz w:val="24"/>
          <w:szCs w:val="24"/>
        </w:rPr>
        <w:t>:</w:t>
      </w:r>
    </w:p>
    <w:p w:rsidR="004547F3" w:rsidRPr="00550E9C" w:rsidRDefault="004547F3" w:rsidP="004547F3">
      <w:pPr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BDFEC7" wp14:editId="33E3DCEE">
                <wp:simplePos x="0" y="0"/>
                <wp:positionH relativeFrom="column">
                  <wp:posOffset>528320</wp:posOffset>
                </wp:positionH>
                <wp:positionV relativeFrom="paragraph">
                  <wp:posOffset>109855</wp:posOffset>
                </wp:positionV>
                <wp:extent cx="59055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6pt,8.65pt" to="88.1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" strokecolor="black [3040]"/>
            </w:pict>
          </mc:Fallback>
        </mc:AlternateContent>
      </w:r>
      <w:r w:rsidRPr="00550E9C">
        <w:rPr>
          <w:rFonts w:ascii="Arial" w:hAnsi="Arial" w:cs="Arial"/>
          <w:sz w:val="24"/>
          <w:szCs w:val="24"/>
        </w:rPr>
        <w:t>«</w:t>
      </w:r>
    </w:p>
    <w:p w:rsidR="005C5ABF" w:rsidRPr="00550E9C" w:rsidRDefault="005C5ABF" w:rsidP="005C5ABF">
      <w:pPr>
        <w:pStyle w:val="a9"/>
        <w:spacing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  <w:vertAlign w:val="superscript"/>
        </w:rPr>
        <w:t>**</w:t>
      </w:r>
      <w:r w:rsidRPr="00550E9C">
        <w:rPr>
          <w:rFonts w:ascii="Arial" w:hAnsi="Arial" w:cs="Arial"/>
          <w:sz w:val="24"/>
          <w:szCs w:val="24"/>
        </w:rPr>
        <w:t xml:space="preserve"> В Российской Федерации согласно ГОСТ Р 57270-2016 «Материалы стро</w:t>
      </w:r>
      <w:r w:rsidRPr="00550E9C">
        <w:rPr>
          <w:rFonts w:ascii="Arial" w:hAnsi="Arial" w:cs="Arial"/>
          <w:sz w:val="24"/>
          <w:szCs w:val="24"/>
        </w:rPr>
        <w:t>и</w:t>
      </w:r>
      <w:r w:rsidRPr="00550E9C">
        <w:rPr>
          <w:rFonts w:ascii="Arial" w:hAnsi="Arial" w:cs="Arial"/>
          <w:sz w:val="24"/>
          <w:szCs w:val="24"/>
        </w:rPr>
        <w:t>тельные. Методы испытаний на горючесть» негорючие материалы подразделяются на подгруппы НГ1 и НГ2»</w:t>
      </w:r>
      <w:r w:rsidR="005179CA">
        <w:rPr>
          <w:rFonts w:ascii="Arial" w:hAnsi="Arial" w:cs="Arial"/>
          <w:sz w:val="24"/>
          <w:szCs w:val="24"/>
        </w:rPr>
        <w:t>.</w:t>
      </w:r>
    </w:p>
    <w:p w:rsidR="00567AAD" w:rsidRPr="00550E9C" w:rsidRDefault="00567AAD" w:rsidP="00E917E9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 xml:space="preserve">Пункт 5.22.2 </w:t>
      </w:r>
      <w:r w:rsidR="00B034D8" w:rsidRPr="00550E9C">
        <w:rPr>
          <w:rFonts w:ascii="Arial" w:hAnsi="Arial" w:cs="Arial"/>
          <w:sz w:val="24"/>
          <w:szCs w:val="24"/>
        </w:rPr>
        <w:t>Третий абзац дать в новой редакции:</w:t>
      </w:r>
    </w:p>
    <w:p w:rsidR="00B034D8" w:rsidRPr="0011301B" w:rsidRDefault="00B034D8" w:rsidP="0011301B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11301B">
        <w:rPr>
          <w:rFonts w:ascii="Arial" w:hAnsi="Arial" w:cs="Arial"/>
          <w:color w:val="000000"/>
          <w:sz w:val="24"/>
          <w:szCs w:val="24"/>
        </w:rPr>
        <w:t xml:space="preserve">«Подбор состава полистиролбетона </w:t>
      </w:r>
      <w:r w:rsidRPr="0049098E">
        <w:rPr>
          <w:rFonts w:ascii="Arial" w:hAnsi="Arial" w:cs="Arial"/>
          <w:color w:val="000000"/>
          <w:sz w:val="24"/>
          <w:szCs w:val="24"/>
        </w:rPr>
        <w:t>улучшенного качества</w:t>
      </w:r>
      <w:r w:rsidRPr="0011301B">
        <w:rPr>
          <w:rFonts w:ascii="Arial" w:hAnsi="Arial" w:cs="Arial"/>
          <w:color w:val="000000"/>
          <w:sz w:val="24"/>
          <w:szCs w:val="24"/>
        </w:rPr>
        <w:t xml:space="preserve">, </w:t>
      </w:r>
      <w:r w:rsidRPr="0011301B">
        <w:rPr>
          <w:rFonts w:ascii="Arial" w:hAnsi="Arial" w:cs="Arial"/>
          <w:sz w:val="24"/>
          <w:szCs w:val="24"/>
        </w:rPr>
        <w:t>должен произв</w:t>
      </w:r>
      <w:r w:rsidRPr="0011301B">
        <w:rPr>
          <w:rFonts w:ascii="Arial" w:hAnsi="Arial" w:cs="Arial"/>
          <w:sz w:val="24"/>
          <w:szCs w:val="24"/>
        </w:rPr>
        <w:t>о</w:t>
      </w:r>
      <w:r w:rsidRPr="0011301B">
        <w:rPr>
          <w:rFonts w:ascii="Arial" w:hAnsi="Arial" w:cs="Arial"/>
          <w:sz w:val="24"/>
          <w:szCs w:val="24"/>
        </w:rPr>
        <w:t>диться</w:t>
      </w:r>
      <w:r w:rsidRPr="0011301B">
        <w:rPr>
          <w:rFonts w:ascii="Arial" w:hAnsi="Arial" w:cs="Arial"/>
          <w:color w:val="000000"/>
          <w:sz w:val="24"/>
          <w:szCs w:val="24"/>
        </w:rPr>
        <w:t xml:space="preserve"> с учетом требований 5.11</w:t>
      </w:r>
      <w:r w:rsidR="00F24384">
        <w:rPr>
          <w:rFonts w:ascii="Arial" w:hAnsi="Arial" w:cs="Arial"/>
          <w:color w:val="000000"/>
          <w:sz w:val="24"/>
          <w:szCs w:val="24"/>
        </w:rPr>
        <w:t xml:space="preserve"> и 5.12</w:t>
      </w:r>
      <w:r w:rsidRPr="0011301B">
        <w:rPr>
          <w:rFonts w:ascii="Arial" w:hAnsi="Arial" w:cs="Arial"/>
          <w:color w:val="000000"/>
          <w:sz w:val="24"/>
          <w:szCs w:val="24"/>
        </w:rPr>
        <w:t xml:space="preserve">». </w:t>
      </w:r>
    </w:p>
    <w:p w:rsidR="00B7225C" w:rsidRPr="00550E9C" w:rsidRDefault="00B7225C" w:rsidP="005C5ABF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>Пункт 5.22.4</w:t>
      </w:r>
      <w:r w:rsidR="00300BEB" w:rsidRPr="00550E9C">
        <w:rPr>
          <w:rFonts w:ascii="Arial" w:hAnsi="Arial" w:cs="Arial"/>
          <w:sz w:val="24"/>
          <w:szCs w:val="24"/>
        </w:rPr>
        <w:t xml:space="preserve">. </w:t>
      </w:r>
      <w:r w:rsidR="00D364A3" w:rsidRPr="00550E9C">
        <w:rPr>
          <w:rFonts w:ascii="Arial" w:hAnsi="Arial" w:cs="Arial"/>
          <w:sz w:val="24"/>
          <w:szCs w:val="24"/>
        </w:rPr>
        <w:t>И</w:t>
      </w:r>
      <w:r w:rsidRPr="00550E9C">
        <w:rPr>
          <w:rFonts w:ascii="Arial" w:hAnsi="Arial" w:cs="Arial"/>
          <w:sz w:val="24"/>
          <w:szCs w:val="24"/>
        </w:rPr>
        <w:t>зложить в новой редакции:</w:t>
      </w:r>
    </w:p>
    <w:p w:rsidR="00B7225C" w:rsidRPr="00550E9C" w:rsidRDefault="00B7225C" w:rsidP="00B7225C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550E9C">
        <w:rPr>
          <w:rFonts w:ascii="Arial" w:hAnsi="Arial" w:cs="Arial"/>
        </w:rPr>
        <w:t>«</w:t>
      </w:r>
      <w:r w:rsidR="006275BB" w:rsidRPr="00550E9C">
        <w:rPr>
          <w:rFonts w:ascii="Arial" w:hAnsi="Arial" w:cs="Arial"/>
        </w:rPr>
        <w:t>Показатель удобоукладываемости (марку) полистиролбетонной смеси назн</w:t>
      </w:r>
      <w:r w:rsidR="006275BB" w:rsidRPr="00550E9C">
        <w:rPr>
          <w:rFonts w:ascii="Arial" w:hAnsi="Arial" w:cs="Arial"/>
        </w:rPr>
        <w:t>а</w:t>
      </w:r>
      <w:r w:rsidR="006275BB" w:rsidRPr="00550E9C">
        <w:rPr>
          <w:rFonts w:ascii="Arial" w:hAnsi="Arial" w:cs="Arial"/>
        </w:rPr>
        <w:t>чают согласно ГОСТ 7473: по жесткости – Ж1 и Ж2, по осадке конуса – П1, П2, П3, П4 и П5 или расплыву конуса – Р2, Р3, Р4 и Р5</w:t>
      </w:r>
      <w:r w:rsidRPr="00550E9C">
        <w:rPr>
          <w:rFonts w:ascii="Arial" w:hAnsi="Arial" w:cs="Arial"/>
        </w:rPr>
        <w:t>».</w:t>
      </w:r>
    </w:p>
    <w:p w:rsidR="005E43B7" w:rsidRDefault="00B7225C" w:rsidP="00E62156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 xml:space="preserve">Пункт 5.22.8. </w:t>
      </w:r>
      <w:r w:rsidR="005E43B7">
        <w:rPr>
          <w:rFonts w:ascii="Arial" w:hAnsi="Arial" w:cs="Arial"/>
          <w:sz w:val="24"/>
          <w:szCs w:val="24"/>
        </w:rPr>
        <w:t>Во втором абзаце заменить слова «горючесть» на «воспламен</w:t>
      </w:r>
      <w:r w:rsidR="005E43B7">
        <w:rPr>
          <w:rFonts w:ascii="Arial" w:hAnsi="Arial" w:cs="Arial"/>
          <w:sz w:val="24"/>
          <w:szCs w:val="24"/>
        </w:rPr>
        <w:t>я</w:t>
      </w:r>
      <w:r w:rsidR="005E43B7">
        <w:rPr>
          <w:rFonts w:ascii="Arial" w:hAnsi="Arial" w:cs="Arial"/>
          <w:sz w:val="24"/>
          <w:szCs w:val="24"/>
        </w:rPr>
        <w:t>емость»;</w:t>
      </w:r>
    </w:p>
    <w:p w:rsidR="00B7225C" w:rsidRPr="00550E9C" w:rsidRDefault="005E43B7" w:rsidP="005E43B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B7225C" w:rsidRPr="00550E9C">
        <w:rPr>
          <w:rFonts w:ascii="Arial" w:hAnsi="Arial" w:cs="Arial"/>
          <w:sz w:val="24"/>
          <w:szCs w:val="24"/>
        </w:rPr>
        <w:t xml:space="preserve"> третьем </w:t>
      </w:r>
      <w:r>
        <w:rPr>
          <w:rFonts w:ascii="Arial" w:hAnsi="Arial" w:cs="Arial"/>
          <w:sz w:val="24"/>
          <w:szCs w:val="24"/>
        </w:rPr>
        <w:t>абзаце</w:t>
      </w:r>
      <w:r w:rsidR="00B7225C" w:rsidRPr="00550E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заменить слова «антипиреновыми добавками» на «с во</w:t>
      </w:r>
      <w:r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пламеняемостью не выше группы В1» и </w:t>
      </w:r>
      <w:r w:rsidR="00B7225C" w:rsidRPr="00550E9C">
        <w:rPr>
          <w:rFonts w:ascii="Arial" w:hAnsi="Arial" w:cs="Arial"/>
          <w:sz w:val="24"/>
          <w:szCs w:val="24"/>
        </w:rPr>
        <w:t>цифру «5.22.12» на «5.2</w:t>
      </w:r>
      <w:r w:rsidR="0094696D" w:rsidRPr="00550E9C">
        <w:rPr>
          <w:rFonts w:ascii="Arial" w:hAnsi="Arial" w:cs="Arial"/>
          <w:sz w:val="24"/>
          <w:szCs w:val="24"/>
        </w:rPr>
        <w:t>2</w:t>
      </w:r>
      <w:r w:rsidR="00B7225C" w:rsidRPr="00550E9C">
        <w:rPr>
          <w:rFonts w:ascii="Arial" w:hAnsi="Arial" w:cs="Arial"/>
          <w:sz w:val="24"/>
          <w:szCs w:val="24"/>
        </w:rPr>
        <w:t>.13».</w:t>
      </w:r>
    </w:p>
    <w:p w:rsidR="000D1E84" w:rsidRPr="00550E9C" w:rsidRDefault="001B17AB" w:rsidP="00E62156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 xml:space="preserve">Пункт 5.22.11. </w:t>
      </w:r>
      <w:r w:rsidR="00BB4B39" w:rsidRPr="00550E9C">
        <w:rPr>
          <w:rFonts w:ascii="Arial" w:hAnsi="Arial" w:cs="Arial"/>
          <w:sz w:val="24"/>
          <w:szCs w:val="24"/>
        </w:rPr>
        <w:t>Дать в новой редакции:</w:t>
      </w:r>
    </w:p>
    <w:p w:rsidR="00BB4B39" w:rsidRPr="00550E9C" w:rsidRDefault="00BB4B39" w:rsidP="00BB4B39">
      <w:pPr>
        <w:spacing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>«</w:t>
      </w:r>
      <w:r w:rsidRPr="00550E9C">
        <w:rPr>
          <w:rFonts w:ascii="Arial" w:hAnsi="Arial" w:cs="Arial"/>
          <w:color w:val="000000"/>
          <w:sz w:val="24"/>
          <w:szCs w:val="24"/>
        </w:rPr>
        <w:t>5.2</w:t>
      </w:r>
      <w:r w:rsidR="005E3E41" w:rsidRPr="00550E9C">
        <w:rPr>
          <w:rFonts w:ascii="Arial" w:hAnsi="Arial" w:cs="Arial"/>
          <w:color w:val="000000"/>
          <w:sz w:val="24"/>
          <w:szCs w:val="24"/>
        </w:rPr>
        <w:t>1</w:t>
      </w:r>
      <w:r w:rsidRPr="00550E9C">
        <w:rPr>
          <w:rFonts w:ascii="Arial" w:hAnsi="Arial" w:cs="Arial"/>
          <w:color w:val="000000"/>
          <w:sz w:val="24"/>
          <w:szCs w:val="24"/>
        </w:rPr>
        <w:t>.11 Для теплоизоляционно-конструкционного и конструкционно- тепл</w:t>
      </w:r>
      <w:r w:rsidRPr="00550E9C">
        <w:rPr>
          <w:rFonts w:ascii="Arial" w:hAnsi="Arial" w:cs="Arial"/>
          <w:color w:val="000000"/>
          <w:sz w:val="24"/>
          <w:szCs w:val="24"/>
        </w:rPr>
        <w:t>о</w:t>
      </w:r>
      <w:r w:rsidRPr="00550E9C">
        <w:rPr>
          <w:rFonts w:ascii="Arial" w:hAnsi="Arial" w:cs="Arial"/>
          <w:color w:val="000000"/>
          <w:sz w:val="24"/>
          <w:szCs w:val="24"/>
        </w:rPr>
        <w:t xml:space="preserve">изоляционного полистиролбетона средневзвешенный размер (диаметр) гранул ПВГ – </w:t>
      </w:r>
      <w:r w:rsidRPr="00550E9C">
        <w:rPr>
          <w:rFonts w:ascii="Arial" w:hAnsi="Arial" w:cs="Arial"/>
          <w:i/>
          <w:color w:val="000000"/>
          <w:sz w:val="24"/>
          <w:szCs w:val="24"/>
          <w:lang w:val="en-US"/>
        </w:rPr>
        <w:t>d</w:t>
      </w:r>
      <w:r w:rsidRPr="00550E9C">
        <w:rPr>
          <w:rFonts w:ascii="Arial" w:hAnsi="Arial" w:cs="Arial"/>
          <w:i/>
          <w:color w:val="000000"/>
          <w:sz w:val="24"/>
          <w:szCs w:val="24"/>
          <w:vertAlign w:val="subscript"/>
        </w:rPr>
        <w:t>ср</w:t>
      </w:r>
      <w:r w:rsidRPr="00550E9C">
        <w:rPr>
          <w:rFonts w:ascii="Arial" w:hAnsi="Arial" w:cs="Arial"/>
          <w:color w:val="000000"/>
          <w:sz w:val="24"/>
          <w:szCs w:val="24"/>
        </w:rPr>
        <w:t xml:space="preserve"> не должен превышать 5,5 мм, в т.ч. для ПСБ улучшенного качества – 3,1 мм».</w:t>
      </w:r>
    </w:p>
    <w:p w:rsidR="00B7225C" w:rsidRPr="00550E9C" w:rsidRDefault="00B7225C" w:rsidP="00E62156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>Пункт 5.22.12. Заменить цифру  «2</w:t>
      </w:r>
      <w:r w:rsidR="00E62156" w:rsidRPr="00550E9C">
        <w:rPr>
          <w:rFonts w:ascii="Arial" w:hAnsi="Arial" w:cs="Arial"/>
          <w:sz w:val="24"/>
          <w:szCs w:val="24"/>
        </w:rPr>
        <w:t>,</w:t>
      </w:r>
      <w:r w:rsidRPr="00550E9C">
        <w:rPr>
          <w:rFonts w:ascii="Arial" w:hAnsi="Arial" w:cs="Arial"/>
          <w:sz w:val="24"/>
          <w:szCs w:val="24"/>
        </w:rPr>
        <w:t>5» на «2</w:t>
      </w:r>
      <w:r w:rsidR="00E62156" w:rsidRPr="00550E9C">
        <w:rPr>
          <w:rFonts w:ascii="Arial" w:hAnsi="Arial" w:cs="Arial"/>
          <w:sz w:val="24"/>
          <w:szCs w:val="24"/>
        </w:rPr>
        <w:t>,</w:t>
      </w:r>
      <w:r w:rsidR="001B17AB" w:rsidRPr="00550E9C">
        <w:rPr>
          <w:rFonts w:ascii="Arial" w:hAnsi="Arial" w:cs="Arial"/>
          <w:sz w:val="24"/>
          <w:szCs w:val="24"/>
        </w:rPr>
        <w:t>2»;</w:t>
      </w:r>
    </w:p>
    <w:p w:rsidR="001B17AB" w:rsidRPr="00550E9C" w:rsidRDefault="001B17AB" w:rsidP="001B17AB">
      <w:pPr>
        <w:spacing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>в конце абзаца дополнить словами:</w:t>
      </w:r>
    </w:p>
    <w:p w:rsidR="001B17AB" w:rsidRPr="00550E9C" w:rsidRDefault="001B17AB" w:rsidP="001B17AB">
      <w:pPr>
        <w:spacing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>«</w:t>
      </w:r>
      <w:r w:rsidRPr="00550E9C">
        <w:rPr>
          <w:rFonts w:ascii="Arial" w:hAnsi="Arial" w:cs="Arial"/>
          <w:color w:val="000000"/>
          <w:sz w:val="24"/>
          <w:szCs w:val="24"/>
        </w:rPr>
        <w:t>в т.ч. для ПСБ улучшенного качества</w:t>
      </w:r>
      <w:r w:rsidR="00595BE6">
        <w:rPr>
          <w:rFonts w:ascii="Arial" w:hAnsi="Arial" w:cs="Arial"/>
          <w:color w:val="000000"/>
          <w:sz w:val="24"/>
          <w:szCs w:val="24"/>
        </w:rPr>
        <w:t xml:space="preserve"> должен использоваться ПВГ с опт</w:t>
      </w:r>
      <w:r w:rsidR="00595BE6">
        <w:rPr>
          <w:rFonts w:ascii="Arial" w:hAnsi="Arial" w:cs="Arial"/>
          <w:color w:val="000000"/>
          <w:sz w:val="24"/>
          <w:szCs w:val="24"/>
        </w:rPr>
        <w:t>и</w:t>
      </w:r>
      <w:r w:rsidR="00595BE6">
        <w:rPr>
          <w:rFonts w:ascii="Arial" w:hAnsi="Arial" w:cs="Arial"/>
          <w:color w:val="000000"/>
          <w:sz w:val="24"/>
          <w:szCs w:val="24"/>
        </w:rPr>
        <w:t xml:space="preserve">мальным расходом </w:t>
      </w:r>
      <w:r w:rsidR="00595BE6">
        <w:rPr>
          <w:rFonts w:ascii="Arial" w:hAnsi="Arial" w:cs="Arial"/>
          <w:color w:val="000000"/>
          <w:sz w:val="24"/>
          <w:szCs w:val="24"/>
        </w:rPr>
        <w:sym w:font="Symbol" w:char="F06A"/>
      </w:r>
      <w:r w:rsidR="00595BE6">
        <w:rPr>
          <w:rFonts w:ascii="Arial" w:hAnsi="Arial" w:cs="Arial"/>
          <w:color w:val="000000"/>
          <w:sz w:val="24"/>
          <w:szCs w:val="24"/>
        </w:rPr>
        <w:t xml:space="preserve"> в интервале 0,52-0,32 и показателем качества </w:t>
      </w:r>
      <w:r w:rsidR="00595BE6">
        <w:rPr>
          <w:rFonts w:ascii="Arial" w:hAnsi="Arial" w:cs="Arial"/>
          <w:color w:val="000000"/>
          <w:sz w:val="24"/>
          <w:szCs w:val="24"/>
          <w:lang w:val="en-US"/>
        </w:rPr>
        <w:t>n</w:t>
      </w:r>
      <w:r w:rsidRPr="00550E9C">
        <w:rPr>
          <w:rFonts w:ascii="Arial" w:hAnsi="Arial" w:cs="Arial"/>
          <w:color w:val="000000"/>
          <w:sz w:val="24"/>
          <w:szCs w:val="24"/>
        </w:rPr>
        <w:t xml:space="preserve"> в пределах 1,5-1,7».</w:t>
      </w:r>
    </w:p>
    <w:p w:rsidR="00D46AFA" w:rsidRDefault="00D46AFA" w:rsidP="001B17AB">
      <w:pPr>
        <w:spacing w:before="240" w:line="360" w:lineRule="auto"/>
        <w:rPr>
          <w:rFonts w:ascii="Arial" w:hAnsi="Arial" w:cs="Arial"/>
          <w:sz w:val="24"/>
          <w:szCs w:val="24"/>
        </w:rPr>
      </w:pPr>
    </w:p>
    <w:p w:rsidR="00B7225C" w:rsidRPr="00550E9C" w:rsidRDefault="00B7225C" w:rsidP="001B17AB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lastRenderedPageBreak/>
        <w:t xml:space="preserve">Пункт 5.22.16. </w:t>
      </w:r>
      <w:r w:rsidR="001878E9">
        <w:rPr>
          <w:rFonts w:ascii="Arial" w:hAnsi="Arial" w:cs="Arial"/>
          <w:sz w:val="24"/>
          <w:szCs w:val="24"/>
        </w:rPr>
        <w:t>В первом абзаце и</w:t>
      </w:r>
      <w:r w:rsidRPr="00550E9C">
        <w:rPr>
          <w:rFonts w:ascii="Arial" w:hAnsi="Arial" w:cs="Arial"/>
          <w:sz w:val="24"/>
          <w:szCs w:val="24"/>
        </w:rPr>
        <w:t>зменить слова «в таблицах 1 и 5» на «в та</w:t>
      </w:r>
      <w:r w:rsidRPr="00550E9C">
        <w:rPr>
          <w:rFonts w:ascii="Arial" w:hAnsi="Arial" w:cs="Arial"/>
          <w:sz w:val="24"/>
          <w:szCs w:val="24"/>
        </w:rPr>
        <w:t>б</w:t>
      </w:r>
      <w:r w:rsidRPr="00550E9C">
        <w:rPr>
          <w:rFonts w:ascii="Arial" w:hAnsi="Arial" w:cs="Arial"/>
          <w:sz w:val="24"/>
          <w:szCs w:val="24"/>
        </w:rPr>
        <w:t>лицах 1</w:t>
      </w:r>
      <w:r w:rsidR="006275BB" w:rsidRPr="00550E9C">
        <w:rPr>
          <w:rFonts w:ascii="Arial" w:hAnsi="Arial" w:cs="Arial"/>
          <w:sz w:val="24"/>
          <w:szCs w:val="24"/>
        </w:rPr>
        <w:t xml:space="preserve">, 2 и </w:t>
      </w:r>
      <w:r w:rsidR="001B17AB" w:rsidRPr="00550E9C">
        <w:rPr>
          <w:rFonts w:ascii="Arial" w:hAnsi="Arial" w:cs="Arial"/>
          <w:sz w:val="24"/>
          <w:szCs w:val="24"/>
        </w:rPr>
        <w:t>5»;</w:t>
      </w:r>
    </w:p>
    <w:p w:rsidR="00B034D8" w:rsidRPr="00550E9C" w:rsidRDefault="00B034D8" w:rsidP="001878E9">
      <w:pPr>
        <w:spacing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 xml:space="preserve">добавить </w:t>
      </w:r>
      <w:r w:rsidR="001878E9">
        <w:rPr>
          <w:rFonts w:ascii="Arial" w:hAnsi="Arial" w:cs="Arial"/>
          <w:sz w:val="24"/>
          <w:szCs w:val="24"/>
        </w:rPr>
        <w:t xml:space="preserve">второй </w:t>
      </w:r>
      <w:r w:rsidRPr="00550E9C">
        <w:rPr>
          <w:rFonts w:ascii="Arial" w:hAnsi="Arial" w:cs="Arial"/>
          <w:sz w:val="24"/>
          <w:szCs w:val="24"/>
        </w:rPr>
        <w:t>абзац:</w:t>
      </w:r>
    </w:p>
    <w:p w:rsidR="00B034D8" w:rsidRPr="001878E9" w:rsidRDefault="001878E9" w:rsidP="001878E9">
      <w:pPr>
        <w:spacing w:line="360" w:lineRule="auto"/>
        <w:ind w:right="-11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«</w:t>
      </w:r>
      <w:r w:rsidR="00B034D8" w:rsidRPr="001878E9">
        <w:rPr>
          <w:rFonts w:ascii="Arial" w:hAnsi="Arial" w:cs="Arial"/>
          <w:color w:val="000000"/>
          <w:sz w:val="24"/>
          <w:szCs w:val="24"/>
        </w:rPr>
        <w:t>Для получения полистиролбетона улучшенного качества следует применять бездобавочный портландцемент, удовлетворяющий требований марок не ниже 500 по ГОСТ 10178 или прочностью не менее 52,5 МПа по ГОСТ 31108</w:t>
      </w:r>
      <w:r>
        <w:rPr>
          <w:rFonts w:ascii="Arial" w:hAnsi="Arial" w:cs="Arial"/>
          <w:color w:val="000000"/>
          <w:sz w:val="24"/>
          <w:szCs w:val="24"/>
        </w:rPr>
        <w:t>»;</w:t>
      </w:r>
    </w:p>
    <w:p w:rsidR="001B17AB" w:rsidRPr="00550E9C" w:rsidRDefault="001B17AB" w:rsidP="001B17AB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>в</w:t>
      </w:r>
      <w:r w:rsidR="001878E9">
        <w:rPr>
          <w:rFonts w:ascii="Arial" w:hAnsi="Arial" w:cs="Arial"/>
          <w:sz w:val="24"/>
          <w:szCs w:val="24"/>
        </w:rPr>
        <w:t xml:space="preserve"> третьем</w:t>
      </w:r>
      <w:r w:rsidRPr="00550E9C">
        <w:rPr>
          <w:rFonts w:ascii="Arial" w:hAnsi="Arial" w:cs="Arial"/>
          <w:sz w:val="24"/>
          <w:szCs w:val="24"/>
        </w:rPr>
        <w:t xml:space="preserve">  абзаце после слов «микрокремнезема» добавить слова «</w:t>
      </w:r>
      <w:r w:rsidRPr="00550E9C">
        <w:rPr>
          <w:rFonts w:ascii="Arial" w:hAnsi="Arial" w:cs="Arial"/>
          <w:color w:val="000000"/>
          <w:sz w:val="24"/>
          <w:szCs w:val="24"/>
        </w:rPr>
        <w:t>отвеча</w:t>
      </w:r>
      <w:r w:rsidRPr="00550E9C">
        <w:rPr>
          <w:rFonts w:ascii="Arial" w:hAnsi="Arial" w:cs="Arial"/>
          <w:color w:val="000000"/>
          <w:sz w:val="24"/>
          <w:szCs w:val="24"/>
        </w:rPr>
        <w:t>ю</w:t>
      </w:r>
      <w:r w:rsidRPr="00550E9C">
        <w:rPr>
          <w:rFonts w:ascii="Arial" w:hAnsi="Arial" w:cs="Arial"/>
          <w:color w:val="000000"/>
          <w:sz w:val="24"/>
          <w:szCs w:val="24"/>
        </w:rPr>
        <w:t>щего требованиям действующей нормативной документации</w:t>
      </w:r>
      <w:r w:rsidRPr="00550E9C">
        <w:rPr>
          <w:rStyle w:val="ab"/>
          <w:rFonts w:ascii="Arial" w:hAnsi="Arial" w:cs="Arial"/>
          <w:color w:val="000000"/>
          <w:sz w:val="24"/>
          <w:szCs w:val="24"/>
        </w:rPr>
        <w:t>*</w:t>
      </w:r>
      <w:r w:rsidRPr="00550E9C">
        <w:rPr>
          <w:rFonts w:ascii="Arial" w:hAnsi="Arial" w:cs="Arial"/>
          <w:color w:val="000000"/>
          <w:sz w:val="24"/>
          <w:szCs w:val="24"/>
        </w:rPr>
        <w:t>»;</w:t>
      </w:r>
    </w:p>
    <w:p w:rsidR="001B17AB" w:rsidRPr="00550E9C" w:rsidRDefault="001B17AB" w:rsidP="001B17AB">
      <w:pPr>
        <w:spacing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 xml:space="preserve">дополнить сноской – </w:t>
      </w:r>
      <w:r w:rsidRPr="00550E9C">
        <w:rPr>
          <w:rFonts w:ascii="Arial" w:hAnsi="Arial" w:cs="Arial"/>
          <w:sz w:val="24"/>
          <w:szCs w:val="24"/>
          <w:vertAlign w:val="superscript"/>
        </w:rPr>
        <w:t>*</w:t>
      </w:r>
      <w:r w:rsidRPr="00550E9C">
        <w:rPr>
          <w:rFonts w:ascii="Arial" w:hAnsi="Arial" w:cs="Arial"/>
          <w:sz w:val="24"/>
          <w:szCs w:val="24"/>
        </w:rPr>
        <w:t>:</w:t>
      </w:r>
    </w:p>
    <w:p w:rsidR="001B17AB" w:rsidRPr="00550E9C" w:rsidRDefault="001B17AB" w:rsidP="001B17AB">
      <w:pPr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9F589F" wp14:editId="4717B483">
                <wp:simplePos x="0" y="0"/>
                <wp:positionH relativeFrom="column">
                  <wp:posOffset>528320</wp:posOffset>
                </wp:positionH>
                <wp:positionV relativeFrom="paragraph">
                  <wp:posOffset>109855</wp:posOffset>
                </wp:positionV>
                <wp:extent cx="59055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6pt,8.65pt" to="88.1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" strokecolor="black [3040]"/>
            </w:pict>
          </mc:Fallback>
        </mc:AlternateContent>
      </w:r>
      <w:r w:rsidRPr="00550E9C">
        <w:rPr>
          <w:rFonts w:ascii="Arial" w:hAnsi="Arial" w:cs="Arial"/>
          <w:sz w:val="24"/>
          <w:szCs w:val="24"/>
        </w:rPr>
        <w:t>«</w:t>
      </w:r>
    </w:p>
    <w:p w:rsidR="001B17AB" w:rsidRPr="00550E9C" w:rsidRDefault="001B17AB" w:rsidP="001B17AB">
      <w:pPr>
        <w:spacing w:line="360" w:lineRule="auto"/>
        <w:rPr>
          <w:rFonts w:ascii="Arial" w:hAnsi="Arial" w:cs="Arial"/>
          <w:sz w:val="24"/>
          <w:szCs w:val="24"/>
        </w:rPr>
      </w:pPr>
      <w:r w:rsidRPr="00550E9C">
        <w:rPr>
          <w:rStyle w:val="ab"/>
          <w:rFonts w:ascii="Arial" w:hAnsi="Arial" w:cs="Arial"/>
          <w:sz w:val="24"/>
          <w:szCs w:val="24"/>
        </w:rPr>
        <w:footnoteRef/>
      </w:r>
      <w:r w:rsidRPr="00550E9C">
        <w:rPr>
          <w:rFonts w:ascii="Arial" w:hAnsi="Arial" w:cs="Arial"/>
          <w:sz w:val="24"/>
          <w:szCs w:val="24"/>
        </w:rPr>
        <w:t xml:space="preserve"> В Российской Федерации действует ГОСТ Р 58894-2020 «Микрокремнезем конденсированный для бетонов и строительных растворов</w:t>
      </w:r>
      <w:r w:rsidR="00D621FC">
        <w:rPr>
          <w:rFonts w:ascii="Arial" w:hAnsi="Arial" w:cs="Arial"/>
          <w:sz w:val="24"/>
          <w:szCs w:val="24"/>
        </w:rPr>
        <w:t>. Технические условия</w:t>
      </w:r>
      <w:r w:rsidRPr="00550E9C">
        <w:rPr>
          <w:rFonts w:ascii="Arial" w:hAnsi="Arial" w:cs="Arial"/>
          <w:sz w:val="24"/>
          <w:szCs w:val="24"/>
        </w:rPr>
        <w:t>»</w:t>
      </w:r>
      <w:r w:rsidR="00416022">
        <w:rPr>
          <w:rFonts w:ascii="Arial" w:hAnsi="Arial" w:cs="Arial"/>
          <w:sz w:val="24"/>
          <w:szCs w:val="24"/>
        </w:rPr>
        <w:t>.</w:t>
      </w:r>
    </w:p>
    <w:p w:rsidR="009C5E41" w:rsidRPr="00550E9C" w:rsidRDefault="003B5864" w:rsidP="00E62156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>Пункт 5.23. Изменить цифр</w:t>
      </w:r>
      <w:r w:rsidR="007B0278" w:rsidRPr="00550E9C">
        <w:rPr>
          <w:rFonts w:ascii="Arial" w:hAnsi="Arial" w:cs="Arial"/>
          <w:sz w:val="24"/>
          <w:szCs w:val="24"/>
        </w:rPr>
        <w:t>ы «5.22.</w:t>
      </w:r>
      <w:r w:rsidR="00B034D8" w:rsidRPr="00550E9C">
        <w:rPr>
          <w:rFonts w:ascii="Arial" w:hAnsi="Arial" w:cs="Arial"/>
          <w:sz w:val="24"/>
          <w:szCs w:val="24"/>
        </w:rPr>
        <w:t>13</w:t>
      </w:r>
      <w:r w:rsidR="007B0278" w:rsidRPr="00550E9C">
        <w:rPr>
          <w:rFonts w:ascii="Arial" w:hAnsi="Arial" w:cs="Arial"/>
          <w:sz w:val="24"/>
          <w:szCs w:val="24"/>
        </w:rPr>
        <w:t xml:space="preserve">» на </w:t>
      </w:r>
      <w:r w:rsidRPr="00550E9C">
        <w:rPr>
          <w:rFonts w:ascii="Arial" w:hAnsi="Arial" w:cs="Arial"/>
          <w:sz w:val="24"/>
          <w:szCs w:val="24"/>
        </w:rPr>
        <w:t>«5.2</w:t>
      </w:r>
      <w:r w:rsidR="007B0278" w:rsidRPr="00550E9C">
        <w:rPr>
          <w:rFonts w:ascii="Arial" w:hAnsi="Arial" w:cs="Arial"/>
          <w:sz w:val="24"/>
          <w:szCs w:val="24"/>
        </w:rPr>
        <w:t>1</w:t>
      </w:r>
      <w:r w:rsidRPr="00550E9C">
        <w:rPr>
          <w:rFonts w:ascii="Arial" w:hAnsi="Arial" w:cs="Arial"/>
          <w:sz w:val="24"/>
          <w:szCs w:val="24"/>
        </w:rPr>
        <w:t>.15»</w:t>
      </w:r>
      <w:r w:rsidR="009C5E41" w:rsidRPr="00550E9C">
        <w:rPr>
          <w:rFonts w:ascii="Arial" w:hAnsi="Arial" w:cs="Arial"/>
          <w:sz w:val="24"/>
          <w:szCs w:val="24"/>
        </w:rPr>
        <w:t>;</w:t>
      </w:r>
    </w:p>
    <w:p w:rsidR="00B7225C" w:rsidRDefault="009C5E41" w:rsidP="009C5E41">
      <w:pPr>
        <w:spacing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>заменить слово «следует» на «должно»</w:t>
      </w:r>
      <w:r w:rsidR="003B5864" w:rsidRPr="00550E9C">
        <w:rPr>
          <w:rFonts w:ascii="Arial" w:hAnsi="Arial" w:cs="Arial"/>
          <w:sz w:val="24"/>
          <w:szCs w:val="24"/>
        </w:rPr>
        <w:t>.</w:t>
      </w:r>
    </w:p>
    <w:p w:rsidR="00B417BD" w:rsidRDefault="00B417BD" w:rsidP="009C5E4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7.7 Изложить в новой редакции</w:t>
      </w:r>
    </w:p>
    <w:p w:rsidR="00F24384" w:rsidRPr="00F24384" w:rsidRDefault="00F24384" w:rsidP="00F24384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F24384">
        <w:rPr>
          <w:rFonts w:ascii="Arial" w:hAnsi="Arial" w:cs="Arial"/>
          <w:color w:val="000000"/>
          <w:sz w:val="24"/>
          <w:szCs w:val="24"/>
        </w:rPr>
        <w:t>Проверку пожарно-технических характеристик полистиролбетона проводят при организации производства конкретных видов изделий или перед применением м</w:t>
      </w:r>
      <w:r w:rsidRPr="00F24384">
        <w:rPr>
          <w:rFonts w:ascii="Arial" w:hAnsi="Arial" w:cs="Arial"/>
          <w:color w:val="000000"/>
          <w:sz w:val="24"/>
          <w:szCs w:val="24"/>
        </w:rPr>
        <w:t>о</w:t>
      </w:r>
      <w:r w:rsidRPr="00F24384">
        <w:rPr>
          <w:rFonts w:ascii="Arial" w:hAnsi="Arial" w:cs="Arial"/>
          <w:color w:val="000000"/>
          <w:sz w:val="24"/>
          <w:szCs w:val="24"/>
        </w:rPr>
        <w:t>нолитного полистиролбетона, но не реже одного раза в год для определения группы горючести материала и не реже одного раза в три года для определения показат</w:t>
      </w:r>
      <w:r w:rsidRPr="00F24384">
        <w:rPr>
          <w:rFonts w:ascii="Arial" w:hAnsi="Arial" w:cs="Arial"/>
          <w:color w:val="000000"/>
          <w:sz w:val="24"/>
          <w:szCs w:val="24"/>
        </w:rPr>
        <w:t>е</w:t>
      </w:r>
      <w:r w:rsidRPr="00F24384">
        <w:rPr>
          <w:rFonts w:ascii="Arial" w:hAnsi="Arial" w:cs="Arial"/>
          <w:color w:val="000000"/>
          <w:sz w:val="24"/>
          <w:szCs w:val="24"/>
        </w:rPr>
        <w:t>лей  воспламеняемости, распространения пламени по поверхности, дымообразу</w:t>
      </w:r>
      <w:r w:rsidRPr="00F24384">
        <w:rPr>
          <w:rFonts w:ascii="Arial" w:hAnsi="Arial" w:cs="Arial"/>
          <w:color w:val="000000"/>
          <w:sz w:val="24"/>
          <w:szCs w:val="24"/>
        </w:rPr>
        <w:t>ю</w:t>
      </w:r>
      <w:r w:rsidRPr="00F24384">
        <w:rPr>
          <w:rFonts w:ascii="Arial" w:hAnsi="Arial" w:cs="Arial"/>
          <w:color w:val="000000"/>
          <w:sz w:val="24"/>
          <w:szCs w:val="24"/>
        </w:rPr>
        <w:t>щей способности и токсичности  продуктов горения.</w:t>
      </w:r>
    </w:p>
    <w:p w:rsidR="003B5864" w:rsidRPr="00550E9C" w:rsidRDefault="003B5864" w:rsidP="00E62156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>Пункт 7.8. В первом предложени</w:t>
      </w:r>
      <w:r w:rsidR="00D364A3" w:rsidRPr="00550E9C">
        <w:rPr>
          <w:rFonts w:ascii="Arial" w:hAnsi="Arial" w:cs="Arial"/>
          <w:sz w:val="24"/>
          <w:szCs w:val="24"/>
        </w:rPr>
        <w:t>и</w:t>
      </w:r>
      <w:r w:rsidRPr="00550E9C">
        <w:rPr>
          <w:rFonts w:ascii="Arial" w:hAnsi="Arial" w:cs="Arial"/>
          <w:sz w:val="24"/>
          <w:szCs w:val="24"/>
        </w:rPr>
        <w:t xml:space="preserve"> заменить цифр</w:t>
      </w:r>
      <w:r w:rsidR="000C1267" w:rsidRPr="00550E9C">
        <w:rPr>
          <w:rFonts w:ascii="Arial" w:hAnsi="Arial" w:cs="Arial"/>
          <w:sz w:val="24"/>
          <w:szCs w:val="24"/>
        </w:rPr>
        <w:t>ы</w:t>
      </w:r>
      <w:r w:rsidRPr="00550E9C">
        <w:rPr>
          <w:rFonts w:ascii="Arial" w:hAnsi="Arial" w:cs="Arial"/>
          <w:sz w:val="24"/>
          <w:szCs w:val="24"/>
        </w:rPr>
        <w:t xml:space="preserve"> «5.22.5» на «5.2</w:t>
      </w:r>
      <w:r w:rsidR="00B034D8" w:rsidRPr="00550E9C">
        <w:rPr>
          <w:rFonts w:ascii="Arial" w:hAnsi="Arial" w:cs="Arial"/>
          <w:sz w:val="24"/>
          <w:szCs w:val="24"/>
        </w:rPr>
        <w:t>2</w:t>
      </w:r>
      <w:r w:rsidRPr="00550E9C">
        <w:rPr>
          <w:rFonts w:ascii="Arial" w:hAnsi="Arial" w:cs="Arial"/>
          <w:sz w:val="24"/>
          <w:szCs w:val="24"/>
        </w:rPr>
        <w:t>.4».</w:t>
      </w:r>
    </w:p>
    <w:p w:rsidR="00D40615" w:rsidRPr="00550E9C" w:rsidRDefault="00D40615" w:rsidP="00E62156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>Пункт 8.3. Заменить слово «металлического» на «цилиндрического».</w:t>
      </w:r>
    </w:p>
    <w:p w:rsidR="003B5864" w:rsidRPr="00550E9C" w:rsidRDefault="00070C01" w:rsidP="00070C01">
      <w:pPr>
        <w:spacing w:before="20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3B5864" w:rsidRPr="00550E9C">
        <w:rPr>
          <w:rFonts w:ascii="Arial" w:hAnsi="Arial" w:cs="Arial"/>
          <w:sz w:val="24"/>
          <w:szCs w:val="24"/>
        </w:rPr>
        <w:t xml:space="preserve">ункт 8.5. </w:t>
      </w:r>
      <w:r w:rsidR="005E4DAF" w:rsidRPr="00550E9C">
        <w:rPr>
          <w:rFonts w:ascii="Arial" w:hAnsi="Arial" w:cs="Arial"/>
          <w:sz w:val="24"/>
          <w:szCs w:val="24"/>
        </w:rPr>
        <w:t>Второе предложение изложить</w:t>
      </w:r>
      <w:r w:rsidR="003B5864" w:rsidRPr="00550E9C">
        <w:rPr>
          <w:rFonts w:ascii="Arial" w:hAnsi="Arial" w:cs="Arial"/>
          <w:sz w:val="24"/>
          <w:szCs w:val="24"/>
        </w:rPr>
        <w:t xml:space="preserve"> в новой редакции:</w:t>
      </w:r>
    </w:p>
    <w:p w:rsidR="003B5864" w:rsidRPr="00550E9C" w:rsidRDefault="003B5864" w:rsidP="00B7225C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eastAsia="Calibri" w:hAnsi="Arial" w:cs="Arial"/>
        </w:rPr>
      </w:pPr>
      <w:r w:rsidRPr="00550E9C">
        <w:rPr>
          <w:rFonts w:ascii="Arial" w:hAnsi="Arial" w:cs="Arial"/>
        </w:rPr>
        <w:t>«</w:t>
      </w:r>
      <w:r w:rsidRPr="00550E9C">
        <w:rPr>
          <w:rFonts w:ascii="Arial" w:eastAsia="Calibri" w:hAnsi="Arial" w:cs="Arial"/>
        </w:rPr>
        <w:t>Марку подвижн</w:t>
      </w:r>
      <w:r w:rsidR="00052AB6" w:rsidRPr="00550E9C">
        <w:rPr>
          <w:rFonts w:ascii="Arial" w:eastAsia="Calibri" w:hAnsi="Arial" w:cs="Arial"/>
        </w:rPr>
        <w:t>ости</w:t>
      </w:r>
      <w:r w:rsidRPr="00550E9C">
        <w:rPr>
          <w:rFonts w:ascii="Arial" w:eastAsia="Calibri" w:hAnsi="Arial" w:cs="Arial"/>
        </w:rPr>
        <w:t xml:space="preserve"> полистиролбетонной смеси определяют согласно ГОСТ 10181 по осадке или расплыву конуса</w:t>
      </w:r>
      <w:r w:rsidR="004547F3" w:rsidRPr="00550E9C">
        <w:rPr>
          <w:rFonts w:ascii="Arial" w:eastAsia="Calibri" w:hAnsi="Arial" w:cs="Arial"/>
        </w:rPr>
        <w:t>»</w:t>
      </w:r>
      <w:r w:rsidR="00C62BF7" w:rsidRPr="00550E9C">
        <w:rPr>
          <w:rFonts w:ascii="Arial" w:eastAsia="Calibri" w:hAnsi="Arial" w:cs="Arial"/>
        </w:rPr>
        <w:t>;</w:t>
      </w:r>
    </w:p>
    <w:p w:rsidR="003B5864" w:rsidRPr="00550E9C" w:rsidRDefault="00C62BF7" w:rsidP="00B7225C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550E9C">
        <w:rPr>
          <w:rFonts w:ascii="Arial" w:eastAsia="Calibri" w:hAnsi="Arial" w:cs="Arial"/>
        </w:rPr>
        <w:t>ч</w:t>
      </w:r>
      <w:r w:rsidR="003B5864" w:rsidRPr="00550E9C">
        <w:rPr>
          <w:rFonts w:ascii="Arial" w:eastAsia="Calibri" w:hAnsi="Arial" w:cs="Arial"/>
        </w:rPr>
        <w:t>етвертое предложение исключить.</w:t>
      </w:r>
    </w:p>
    <w:p w:rsidR="00DA3EF1" w:rsidRPr="00550E9C" w:rsidRDefault="00DA3EF1" w:rsidP="00DA3EF1">
      <w:pPr>
        <w:spacing w:before="200"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>Пункт 8.8. Заменить слово «кубов» на «образцов».</w:t>
      </w:r>
    </w:p>
    <w:p w:rsidR="00346E29" w:rsidRPr="00550E9C" w:rsidRDefault="00346E29" w:rsidP="00346E29">
      <w:pPr>
        <w:spacing w:before="200"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>Пункт 8.10. Заменить слово «испытанных</w:t>
      </w:r>
      <w:r w:rsidR="00B64767" w:rsidRPr="00550E9C">
        <w:rPr>
          <w:rFonts w:ascii="Arial" w:hAnsi="Arial" w:cs="Arial"/>
          <w:sz w:val="24"/>
          <w:szCs w:val="24"/>
        </w:rPr>
        <w:t>»</w:t>
      </w:r>
      <w:r w:rsidRPr="00550E9C">
        <w:rPr>
          <w:rFonts w:ascii="Arial" w:hAnsi="Arial" w:cs="Arial"/>
          <w:sz w:val="24"/>
          <w:szCs w:val="24"/>
        </w:rPr>
        <w:t xml:space="preserve"> на «испытываемых»</w:t>
      </w:r>
      <w:r w:rsidR="00340CF6" w:rsidRPr="00550E9C">
        <w:rPr>
          <w:rFonts w:ascii="Arial" w:hAnsi="Arial" w:cs="Arial"/>
          <w:sz w:val="24"/>
          <w:szCs w:val="24"/>
        </w:rPr>
        <w:t>.</w:t>
      </w:r>
    </w:p>
    <w:p w:rsidR="00CD7290" w:rsidRPr="00550E9C" w:rsidRDefault="00CD7290" w:rsidP="00CD7290">
      <w:pPr>
        <w:spacing w:before="200"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>Пункт 8.12. Заменить слово «ГОСТ 31359» на «ГОСТ 25485».</w:t>
      </w:r>
    </w:p>
    <w:p w:rsidR="0001207B" w:rsidRPr="00550E9C" w:rsidRDefault="0001207B" w:rsidP="0001207B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>Пункт 8.13. Изложить в новой редакции:</w:t>
      </w:r>
    </w:p>
    <w:p w:rsidR="0001207B" w:rsidRPr="00550E9C" w:rsidRDefault="0001207B" w:rsidP="0001207B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lastRenderedPageBreak/>
        <w:t xml:space="preserve">«Деформации </w:t>
      </w:r>
      <w:r w:rsidR="00860AFB" w:rsidRPr="00550E9C">
        <w:rPr>
          <w:rFonts w:ascii="Arial" w:hAnsi="Arial" w:cs="Arial"/>
          <w:sz w:val="24"/>
          <w:szCs w:val="24"/>
        </w:rPr>
        <w:t xml:space="preserve">влажностной </w:t>
      </w:r>
      <w:r w:rsidRPr="00550E9C">
        <w:rPr>
          <w:rFonts w:ascii="Arial" w:hAnsi="Arial" w:cs="Arial"/>
          <w:sz w:val="24"/>
          <w:szCs w:val="24"/>
        </w:rPr>
        <w:t>усадки полистиролбетона определяют по Прил</w:t>
      </w:r>
      <w:r w:rsidRPr="00550E9C">
        <w:rPr>
          <w:rFonts w:ascii="Arial" w:hAnsi="Arial" w:cs="Arial"/>
          <w:sz w:val="24"/>
          <w:szCs w:val="24"/>
        </w:rPr>
        <w:t>о</w:t>
      </w:r>
      <w:r w:rsidRPr="00550E9C">
        <w:rPr>
          <w:rFonts w:ascii="Arial" w:hAnsi="Arial" w:cs="Arial"/>
          <w:sz w:val="24"/>
          <w:szCs w:val="24"/>
        </w:rPr>
        <w:t xml:space="preserve">жению А ГОСТ 25485. При этом определение </w:t>
      </w:r>
      <w:r w:rsidR="007A6171" w:rsidRPr="00550E9C">
        <w:rPr>
          <w:rFonts w:ascii="Arial" w:hAnsi="Arial" w:cs="Arial"/>
          <w:sz w:val="24"/>
          <w:szCs w:val="24"/>
        </w:rPr>
        <w:t>усадки</w:t>
      </w:r>
      <w:r w:rsidRPr="00550E9C">
        <w:rPr>
          <w:rFonts w:ascii="Arial" w:hAnsi="Arial" w:cs="Arial"/>
          <w:sz w:val="24"/>
          <w:szCs w:val="24"/>
        </w:rPr>
        <w:t xml:space="preserve"> образца полистиролбетона производят при изменении его влажности от 2</w:t>
      </w:r>
      <w:r w:rsidR="00070C01">
        <w:rPr>
          <w:rFonts w:ascii="Arial" w:hAnsi="Arial" w:cs="Arial"/>
          <w:sz w:val="24"/>
          <w:szCs w:val="24"/>
        </w:rPr>
        <w:t>4</w:t>
      </w:r>
      <w:r w:rsidRPr="00550E9C">
        <w:rPr>
          <w:rFonts w:ascii="Arial" w:hAnsi="Arial" w:cs="Arial"/>
          <w:sz w:val="24"/>
          <w:szCs w:val="24"/>
        </w:rPr>
        <w:t xml:space="preserve"> % до 5 % по массе».</w:t>
      </w:r>
    </w:p>
    <w:p w:rsidR="00D364A3" w:rsidRPr="00550E9C" w:rsidRDefault="003B5864" w:rsidP="00346E29">
      <w:pPr>
        <w:spacing w:before="200"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 xml:space="preserve">Пункт 8.15. </w:t>
      </w:r>
    </w:p>
    <w:p w:rsidR="00B7225C" w:rsidRDefault="00E62156" w:rsidP="00B7225C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550E9C">
        <w:rPr>
          <w:rFonts w:ascii="Arial" w:hAnsi="Arial" w:cs="Arial"/>
        </w:rPr>
        <w:t xml:space="preserve">Вместо </w:t>
      </w:r>
      <w:r w:rsidR="00820617" w:rsidRPr="00550E9C">
        <w:rPr>
          <w:rFonts w:ascii="Arial" w:hAnsi="Arial" w:cs="Arial"/>
        </w:rPr>
        <w:t>текста «- горючесть – по ГОСТ 30244;» дать текст со сноской в реда</w:t>
      </w:r>
      <w:r w:rsidR="00820617" w:rsidRPr="00550E9C">
        <w:rPr>
          <w:rFonts w:ascii="Arial" w:hAnsi="Arial" w:cs="Arial"/>
        </w:rPr>
        <w:t>к</w:t>
      </w:r>
      <w:r w:rsidR="00820617" w:rsidRPr="00550E9C">
        <w:rPr>
          <w:rFonts w:ascii="Arial" w:hAnsi="Arial" w:cs="Arial"/>
        </w:rPr>
        <w:t>ции:</w:t>
      </w:r>
      <w:r w:rsidR="00291356" w:rsidRPr="00550E9C">
        <w:rPr>
          <w:rFonts w:ascii="Arial" w:hAnsi="Arial" w:cs="Arial"/>
        </w:rPr>
        <w:t xml:space="preserve"> </w:t>
      </w:r>
      <w:r w:rsidR="003B5864" w:rsidRPr="00550E9C">
        <w:rPr>
          <w:rFonts w:ascii="Arial" w:hAnsi="Arial" w:cs="Arial"/>
        </w:rPr>
        <w:t>«</w:t>
      </w:r>
      <w:r w:rsidR="00820617" w:rsidRPr="00550E9C">
        <w:rPr>
          <w:rFonts w:ascii="Arial" w:hAnsi="Arial" w:cs="Arial"/>
        </w:rPr>
        <w:t xml:space="preserve">- горючесть – </w:t>
      </w:r>
      <w:r w:rsidR="00214F6B" w:rsidRPr="00550E9C">
        <w:rPr>
          <w:rFonts w:ascii="Arial" w:hAnsi="Arial" w:cs="Arial"/>
        </w:rPr>
        <w:t xml:space="preserve">по </w:t>
      </w:r>
      <w:r w:rsidR="003B5864" w:rsidRPr="00550E9C">
        <w:rPr>
          <w:rFonts w:ascii="Arial" w:hAnsi="Arial" w:cs="Arial"/>
        </w:rPr>
        <w:t>ГОСТ 30244</w:t>
      </w:r>
      <w:r w:rsidR="00291356" w:rsidRPr="00550E9C">
        <w:rPr>
          <w:rFonts w:ascii="Arial" w:hAnsi="Arial" w:cs="Arial"/>
          <w:color w:val="000000"/>
        </w:rPr>
        <w:t xml:space="preserve"> или </w:t>
      </w:r>
      <w:r w:rsidR="00291356" w:rsidRPr="00550E9C">
        <w:rPr>
          <w:rFonts w:ascii="Arial" w:hAnsi="Arial" w:cs="Arial"/>
        </w:rPr>
        <w:t>по нормативным документам</w:t>
      </w:r>
      <w:r w:rsidR="00291356" w:rsidRPr="00550E9C">
        <w:rPr>
          <w:rFonts w:ascii="Arial" w:hAnsi="Arial" w:cs="Arial"/>
          <w:vertAlign w:val="superscript"/>
        </w:rPr>
        <w:t>*</w:t>
      </w:r>
      <w:r w:rsidR="00291356" w:rsidRPr="00550E9C">
        <w:rPr>
          <w:rFonts w:ascii="Arial" w:hAnsi="Arial" w:cs="Arial"/>
        </w:rPr>
        <w:t>, действующим на территории государства – участника Соглашения, принявшего настоящий ста</w:t>
      </w:r>
      <w:r w:rsidR="00291356" w:rsidRPr="00550E9C">
        <w:rPr>
          <w:rFonts w:ascii="Arial" w:hAnsi="Arial" w:cs="Arial"/>
        </w:rPr>
        <w:t>н</w:t>
      </w:r>
      <w:r w:rsidR="0078122B" w:rsidRPr="00550E9C">
        <w:rPr>
          <w:rFonts w:ascii="Arial" w:hAnsi="Arial" w:cs="Arial"/>
        </w:rPr>
        <w:t>дарт</w:t>
      </w:r>
      <w:r w:rsidR="003B5864" w:rsidRPr="00550E9C">
        <w:rPr>
          <w:rFonts w:ascii="Arial" w:hAnsi="Arial" w:cs="Arial"/>
        </w:rPr>
        <w:t>»</w:t>
      </w:r>
      <w:r w:rsidR="004547F3" w:rsidRPr="00550E9C">
        <w:rPr>
          <w:rFonts w:ascii="Arial" w:hAnsi="Arial" w:cs="Arial"/>
        </w:rPr>
        <w:t>;</w:t>
      </w:r>
    </w:p>
    <w:p w:rsidR="00416022" w:rsidRDefault="00416022" w:rsidP="00B7225C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добавить перечисление:</w:t>
      </w:r>
    </w:p>
    <w:p w:rsidR="00416022" w:rsidRPr="00416022" w:rsidRDefault="00416022" w:rsidP="00B7225C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416022">
        <w:rPr>
          <w:rFonts w:ascii="Arial" w:hAnsi="Arial" w:cs="Arial"/>
        </w:rPr>
        <w:t>«</w:t>
      </w:r>
      <w:r w:rsidRPr="00416022">
        <w:rPr>
          <w:rFonts w:ascii="Arial" w:hAnsi="Arial" w:cs="Arial"/>
          <w:color w:val="000000"/>
        </w:rPr>
        <w:t>- скорость распространения пламени по поверхности – по ГОСТ 30444</w:t>
      </w:r>
      <w:r>
        <w:rPr>
          <w:rFonts w:ascii="Arial" w:hAnsi="Arial" w:cs="Arial"/>
          <w:color w:val="000000"/>
        </w:rPr>
        <w:t>»;</w:t>
      </w:r>
    </w:p>
    <w:p w:rsidR="004547F3" w:rsidRPr="00550E9C" w:rsidRDefault="004547F3" w:rsidP="004547F3">
      <w:pPr>
        <w:spacing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 xml:space="preserve">дополнить сноской – </w:t>
      </w:r>
      <w:r w:rsidRPr="00550E9C">
        <w:rPr>
          <w:rFonts w:ascii="Arial" w:hAnsi="Arial" w:cs="Arial"/>
          <w:sz w:val="24"/>
          <w:szCs w:val="24"/>
          <w:vertAlign w:val="superscript"/>
        </w:rPr>
        <w:t>*</w:t>
      </w:r>
      <w:r w:rsidRPr="00550E9C">
        <w:rPr>
          <w:rFonts w:ascii="Arial" w:hAnsi="Arial" w:cs="Arial"/>
          <w:sz w:val="24"/>
          <w:szCs w:val="24"/>
        </w:rPr>
        <w:t>:</w:t>
      </w:r>
    </w:p>
    <w:p w:rsidR="003B5864" w:rsidRPr="00550E9C" w:rsidRDefault="003B5864" w:rsidP="003B5864">
      <w:pPr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74DCE1" wp14:editId="654A9507">
                <wp:simplePos x="0" y="0"/>
                <wp:positionH relativeFrom="column">
                  <wp:posOffset>528320</wp:posOffset>
                </wp:positionH>
                <wp:positionV relativeFrom="paragraph">
                  <wp:posOffset>109855</wp:posOffset>
                </wp:positionV>
                <wp:extent cx="59055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6pt,8.65pt" to="88.1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" strokecolor="black [3040]"/>
            </w:pict>
          </mc:Fallback>
        </mc:AlternateContent>
      </w:r>
      <w:r w:rsidRPr="00550E9C">
        <w:rPr>
          <w:rFonts w:ascii="Arial" w:hAnsi="Arial" w:cs="Arial"/>
          <w:sz w:val="24"/>
          <w:szCs w:val="24"/>
        </w:rPr>
        <w:t>«</w:t>
      </w:r>
    </w:p>
    <w:p w:rsidR="003B5864" w:rsidRPr="00550E9C" w:rsidRDefault="003B5864" w:rsidP="00B7225C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550E9C">
        <w:rPr>
          <w:rFonts w:ascii="Arial" w:hAnsi="Arial" w:cs="Arial"/>
          <w:color w:val="2D2D2D"/>
          <w:spacing w:val="2"/>
          <w:vertAlign w:val="superscript"/>
        </w:rPr>
        <w:t xml:space="preserve">* </w:t>
      </w:r>
      <w:r w:rsidRPr="00550E9C">
        <w:rPr>
          <w:rFonts w:ascii="Arial" w:hAnsi="Arial" w:cs="Arial"/>
        </w:rPr>
        <w:t>На территории Российской Федерации действу</w:t>
      </w:r>
      <w:r w:rsidR="00214F6B" w:rsidRPr="00550E9C">
        <w:rPr>
          <w:rFonts w:ascii="Arial" w:hAnsi="Arial" w:cs="Arial"/>
        </w:rPr>
        <w:t>е</w:t>
      </w:r>
      <w:r w:rsidRPr="00550E9C">
        <w:rPr>
          <w:rFonts w:ascii="Arial" w:hAnsi="Arial" w:cs="Arial"/>
        </w:rPr>
        <w:t>т ГОСТ Р 57270-2016 «Мат</w:t>
      </w:r>
      <w:r w:rsidRPr="00550E9C">
        <w:rPr>
          <w:rFonts w:ascii="Arial" w:hAnsi="Arial" w:cs="Arial"/>
        </w:rPr>
        <w:t>е</w:t>
      </w:r>
      <w:r w:rsidRPr="00550E9C">
        <w:rPr>
          <w:rFonts w:ascii="Arial" w:hAnsi="Arial" w:cs="Arial"/>
        </w:rPr>
        <w:t>риалы строительные. Методы испытания на горючесть».</w:t>
      </w:r>
    </w:p>
    <w:p w:rsidR="0096788D" w:rsidRPr="00550E9C" w:rsidRDefault="0096788D" w:rsidP="0096788D">
      <w:pPr>
        <w:spacing w:before="200" w:line="360" w:lineRule="auto"/>
        <w:rPr>
          <w:rFonts w:ascii="Arial" w:hAnsi="Arial" w:cs="Arial"/>
          <w:sz w:val="24"/>
          <w:szCs w:val="24"/>
        </w:rPr>
      </w:pPr>
      <w:r w:rsidRPr="00416022">
        <w:rPr>
          <w:rFonts w:ascii="Arial" w:hAnsi="Arial" w:cs="Arial"/>
          <w:sz w:val="24"/>
          <w:szCs w:val="24"/>
        </w:rPr>
        <w:t xml:space="preserve">Приложение А. Таблица А.1 </w:t>
      </w:r>
      <w:r w:rsidR="00416022" w:rsidRPr="00416022">
        <w:rPr>
          <w:rFonts w:ascii="Arial" w:hAnsi="Arial" w:cs="Arial"/>
          <w:sz w:val="24"/>
          <w:szCs w:val="24"/>
        </w:rPr>
        <w:t>в столбце «Область применение» выражение «1-3 этажа</w:t>
      </w:r>
      <w:r w:rsidR="00A24B91">
        <w:rPr>
          <w:rFonts w:ascii="Arial" w:hAnsi="Arial" w:cs="Arial"/>
          <w:sz w:val="24"/>
          <w:szCs w:val="24"/>
        </w:rPr>
        <w:t>»</w:t>
      </w:r>
      <w:r w:rsidR="00416022" w:rsidRPr="00416022">
        <w:rPr>
          <w:rFonts w:ascii="Arial" w:hAnsi="Arial" w:cs="Arial"/>
          <w:sz w:val="24"/>
          <w:szCs w:val="24"/>
        </w:rPr>
        <w:t xml:space="preserve"> заменить на «</w:t>
      </w:r>
      <w:r w:rsidRPr="00416022">
        <w:rPr>
          <w:rFonts w:ascii="Arial" w:hAnsi="Arial" w:cs="Arial"/>
          <w:sz w:val="24"/>
          <w:szCs w:val="24"/>
        </w:rPr>
        <w:t>1-5 этажей</w:t>
      </w:r>
      <w:r w:rsidR="00416022" w:rsidRPr="00416022">
        <w:rPr>
          <w:rFonts w:ascii="Arial" w:hAnsi="Arial" w:cs="Arial"/>
          <w:sz w:val="24"/>
          <w:szCs w:val="24"/>
        </w:rPr>
        <w:t>»</w:t>
      </w:r>
      <w:r w:rsidRPr="00416022">
        <w:rPr>
          <w:rFonts w:ascii="Arial" w:hAnsi="Arial" w:cs="Arial"/>
          <w:sz w:val="24"/>
          <w:szCs w:val="24"/>
        </w:rPr>
        <w:t>.</w:t>
      </w:r>
    </w:p>
    <w:p w:rsidR="00D364A3" w:rsidRPr="00550E9C" w:rsidRDefault="006C1DC5" w:rsidP="00865315">
      <w:pPr>
        <w:spacing w:before="200"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 xml:space="preserve">Приложение Б. </w:t>
      </w:r>
      <w:r w:rsidR="003B5864" w:rsidRPr="00550E9C">
        <w:rPr>
          <w:rFonts w:ascii="Arial" w:hAnsi="Arial" w:cs="Arial"/>
          <w:sz w:val="24"/>
          <w:szCs w:val="24"/>
        </w:rPr>
        <w:t>Таблиц</w:t>
      </w:r>
      <w:r w:rsidR="00E559AB" w:rsidRPr="00550E9C">
        <w:rPr>
          <w:rFonts w:ascii="Arial" w:hAnsi="Arial" w:cs="Arial"/>
          <w:sz w:val="24"/>
          <w:szCs w:val="24"/>
        </w:rPr>
        <w:t>у</w:t>
      </w:r>
      <w:r w:rsidR="003B5864" w:rsidRPr="00550E9C">
        <w:rPr>
          <w:rFonts w:ascii="Arial" w:hAnsi="Arial" w:cs="Arial"/>
          <w:sz w:val="24"/>
          <w:szCs w:val="24"/>
        </w:rPr>
        <w:t xml:space="preserve"> Б.2</w:t>
      </w:r>
      <w:r w:rsidR="006275BB" w:rsidRPr="00550E9C">
        <w:rPr>
          <w:rFonts w:ascii="Arial" w:hAnsi="Arial" w:cs="Arial"/>
          <w:sz w:val="24"/>
          <w:szCs w:val="24"/>
        </w:rPr>
        <w:t xml:space="preserve"> </w:t>
      </w:r>
      <w:r w:rsidR="00865315" w:rsidRPr="00550E9C">
        <w:rPr>
          <w:rFonts w:ascii="Arial" w:hAnsi="Arial" w:cs="Arial"/>
          <w:sz w:val="24"/>
          <w:szCs w:val="24"/>
        </w:rPr>
        <w:t>исключить.</w:t>
      </w:r>
    </w:p>
    <w:p w:rsidR="00B3364A" w:rsidRPr="00550E9C" w:rsidRDefault="00E32E11" w:rsidP="008B0AE4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>П</w:t>
      </w:r>
      <w:r w:rsidR="00B3364A" w:rsidRPr="00550E9C">
        <w:rPr>
          <w:rFonts w:ascii="Arial" w:hAnsi="Arial" w:cs="Arial"/>
          <w:sz w:val="24"/>
          <w:szCs w:val="24"/>
        </w:rPr>
        <w:t>риложение Г. В заголовке слово «Метод» заменить на «Методика».</w:t>
      </w:r>
    </w:p>
    <w:p w:rsidR="0078122B" w:rsidRPr="00550E9C" w:rsidRDefault="0078122B" w:rsidP="008B0AE4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>Приложение Е. Заменить слово «обязательное» на «рекомендуемое».</w:t>
      </w:r>
    </w:p>
    <w:p w:rsidR="00105EC6" w:rsidRPr="00550E9C" w:rsidRDefault="005E4DAF" w:rsidP="005E4DAF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>К</w:t>
      </w:r>
      <w:r w:rsidR="00105EC6" w:rsidRPr="00550E9C">
        <w:rPr>
          <w:rFonts w:ascii="Arial" w:hAnsi="Arial" w:cs="Arial"/>
          <w:sz w:val="24"/>
          <w:szCs w:val="24"/>
        </w:rPr>
        <w:t>лючевы</w:t>
      </w:r>
      <w:r w:rsidRPr="00550E9C">
        <w:rPr>
          <w:rFonts w:ascii="Arial" w:hAnsi="Arial" w:cs="Arial"/>
          <w:sz w:val="24"/>
          <w:szCs w:val="24"/>
        </w:rPr>
        <w:t>е</w:t>
      </w:r>
      <w:r w:rsidR="00105EC6" w:rsidRPr="00550E9C">
        <w:rPr>
          <w:rFonts w:ascii="Arial" w:hAnsi="Arial" w:cs="Arial"/>
          <w:sz w:val="24"/>
          <w:szCs w:val="24"/>
        </w:rPr>
        <w:t xml:space="preserve"> слова</w:t>
      </w:r>
      <w:r w:rsidRPr="00550E9C">
        <w:rPr>
          <w:rFonts w:ascii="Arial" w:hAnsi="Arial" w:cs="Arial"/>
          <w:sz w:val="24"/>
          <w:szCs w:val="24"/>
        </w:rPr>
        <w:t>.</w:t>
      </w:r>
      <w:r w:rsidR="00105EC6" w:rsidRPr="00550E9C">
        <w:rPr>
          <w:rFonts w:ascii="Arial" w:hAnsi="Arial" w:cs="Arial"/>
          <w:sz w:val="24"/>
          <w:szCs w:val="24"/>
        </w:rPr>
        <w:t xml:space="preserve"> </w:t>
      </w:r>
      <w:r w:rsidRPr="00550E9C">
        <w:rPr>
          <w:rFonts w:ascii="Arial" w:hAnsi="Arial" w:cs="Arial"/>
          <w:sz w:val="24"/>
          <w:szCs w:val="24"/>
        </w:rPr>
        <w:t xml:space="preserve">Слова </w:t>
      </w:r>
      <w:r w:rsidR="00105EC6" w:rsidRPr="00550E9C">
        <w:rPr>
          <w:rFonts w:ascii="Arial" w:hAnsi="Arial" w:cs="Arial"/>
          <w:sz w:val="24"/>
          <w:szCs w:val="24"/>
        </w:rPr>
        <w:t>«методы испытаний» заменить на «методы ко</w:t>
      </w:r>
      <w:r w:rsidR="00105EC6" w:rsidRPr="00550E9C">
        <w:rPr>
          <w:rFonts w:ascii="Arial" w:hAnsi="Arial" w:cs="Arial"/>
          <w:sz w:val="24"/>
          <w:szCs w:val="24"/>
        </w:rPr>
        <w:t>н</w:t>
      </w:r>
      <w:r w:rsidR="00105EC6" w:rsidRPr="00550E9C">
        <w:rPr>
          <w:rFonts w:ascii="Arial" w:hAnsi="Arial" w:cs="Arial"/>
          <w:sz w:val="24"/>
          <w:szCs w:val="24"/>
        </w:rPr>
        <w:t>троля»</w:t>
      </w:r>
      <w:r w:rsidRPr="00550E9C">
        <w:rPr>
          <w:rFonts w:ascii="Arial" w:hAnsi="Arial" w:cs="Arial"/>
          <w:sz w:val="24"/>
          <w:szCs w:val="24"/>
        </w:rPr>
        <w:t>.</w:t>
      </w:r>
    </w:p>
    <w:p w:rsidR="008E0F74" w:rsidRDefault="008E0F74" w:rsidP="00D364A3">
      <w:pPr>
        <w:spacing w:before="360" w:line="276" w:lineRule="auto"/>
        <w:ind w:firstLine="680"/>
        <w:rPr>
          <w:rFonts w:ascii="Arial" w:hAnsi="Arial" w:cs="Arial"/>
          <w:sz w:val="24"/>
          <w:szCs w:val="24"/>
        </w:rPr>
      </w:pPr>
    </w:p>
    <w:p w:rsidR="00303401" w:rsidRPr="00550E9C" w:rsidRDefault="00293F37" w:rsidP="00D364A3">
      <w:pPr>
        <w:spacing w:before="360" w:line="276" w:lineRule="auto"/>
        <w:ind w:firstLine="680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>Заместитель р</w:t>
      </w:r>
      <w:r w:rsidR="00303401" w:rsidRPr="00550E9C">
        <w:rPr>
          <w:rFonts w:ascii="Arial" w:hAnsi="Arial" w:cs="Arial"/>
          <w:sz w:val="24"/>
          <w:szCs w:val="24"/>
        </w:rPr>
        <w:t>уководител</w:t>
      </w:r>
      <w:r w:rsidRPr="00550E9C">
        <w:rPr>
          <w:rFonts w:ascii="Arial" w:hAnsi="Arial" w:cs="Arial"/>
          <w:sz w:val="24"/>
          <w:szCs w:val="24"/>
        </w:rPr>
        <w:t>я</w:t>
      </w:r>
      <w:r w:rsidR="00303401" w:rsidRPr="00550E9C">
        <w:rPr>
          <w:rFonts w:ascii="Arial" w:hAnsi="Arial" w:cs="Arial"/>
          <w:sz w:val="24"/>
          <w:szCs w:val="24"/>
        </w:rPr>
        <w:t xml:space="preserve"> разработки: </w:t>
      </w:r>
    </w:p>
    <w:p w:rsidR="00303401" w:rsidRPr="00550E9C" w:rsidRDefault="00303401" w:rsidP="00D364A3">
      <w:pPr>
        <w:spacing w:line="276" w:lineRule="auto"/>
        <w:ind w:firstLine="680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 xml:space="preserve">Заместитель генерального директора  </w:t>
      </w:r>
    </w:p>
    <w:p w:rsidR="00303401" w:rsidRPr="00550E9C" w:rsidRDefault="00293F37" w:rsidP="00D364A3">
      <w:pPr>
        <w:spacing w:line="276" w:lineRule="auto"/>
        <w:ind w:right="-170" w:firstLine="680"/>
        <w:rPr>
          <w:rFonts w:ascii="Arial" w:hAnsi="Arial" w:cs="Arial"/>
          <w:sz w:val="24"/>
          <w:szCs w:val="24"/>
        </w:rPr>
      </w:pPr>
      <w:r w:rsidRPr="00550E9C">
        <w:rPr>
          <w:rFonts w:ascii="Arial" w:hAnsi="Arial" w:cs="Arial"/>
          <w:sz w:val="24"/>
          <w:szCs w:val="24"/>
        </w:rPr>
        <w:t>ОО</w:t>
      </w:r>
      <w:r w:rsidR="00303401" w:rsidRPr="00550E9C">
        <w:rPr>
          <w:rFonts w:ascii="Arial" w:hAnsi="Arial" w:cs="Arial"/>
          <w:sz w:val="24"/>
          <w:szCs w:val="24"/>
        </w:rPr>
        <w:t>О «</w:t>
      </w:r>
      <w:r w:rsidRPr="00550E9C">
        <w:rPr>
          <w:rFonts w:ascii="Arial" w:hAnsi="Arial" w:cs="Arial"/>
          <w:sz w:val="24"/>
          <w:szCs w:val="24"/>
        </w:rPr>
        <w:t xml:space="preserve">Институт </w:t>
      </w:r>
      <w:r w:rsidR="00303401" w:rsidRPr="00550E9C">
        <w:rPr>
          <w:rFonts w:ascii="Arial" w:hAnsi="Arial" w:cs="Arial"/>
          <w:sz w:val="24"/>
          <w:szCs w:val="24"/>
        </w:rPr>
        <w:t xml:space="preserve">ВНИИжелезобетон», к.т.н.        </w:t>
      </w:r>
      <w:r w:rsidR="00303401" w:rsidRPr="00550E9C">
        <w:rPr>
          <w:rFonts w:ascii="Arial" w:hAnsi="Arial" w:cs="Arial"/>
          <w:sz w:val="24"/>
          <w:szCs w:val="24"/>
        </w:rPr>
        <w:tab/>
      </w:r>
      <w:r w:rsidR="00D364A3" w:rsidRPr="00550E9C">
        <w:rPr>
          <w:rFonts w:ascii="Arial" w:hAnsi="Arial" w:cs="Arial"/>
          <w:sz w:val="24"/>
          <w:szCs w:val="24"/>
        </w:rPr>
        <w:t xml:space="preserve">         </w:t>
      </w:r>
      <w:r w:rsidR="000F0A8F" w:rsidRPr="00550E9C">
        <w:rPr>
          <w:rFonts w:ascii="Arial" w:hAnsi="Arial" w:cs="Arial"/>
          <w:sz w:val="24"/>
          <w:szCs w:val="24"/>
        </w:rPr>
        <w:tab/>
        <w:t xml:space="preserve">         </w:t>
      </w:r>
      <w:r w:rsidR="00303401" w:rsidRPr="00550E9C">
        <w:rPr>
          <w:rFonts w:ascii="Arial" w:hAnsi="Arial" w:cs="Arial"/>
          <w:sz w:val="24"/>
          <w:szCs w:val="24"/>
        </w:rPr>
        <w:t>В.И. Мелихов</w:t>
      </w:r>
    </w:p>
    <w:sectPr w:rsidR="00303401" w:rsidRPr="00550E9C" w:rsidSect="00F0114E">
      <w:headerReference w:type="default" r:id="rId8"/>
      <w:footerReference w:type="default" r:id="rId9"/>
      <w:headerReference w:type="first" r:id="rId10"/>
      <w:footnotePr>
        <w:numFmt w:val="chicago"/>
      </w:footnotePr>
      <w:pgSz w:w="11906" w:h="16838"/>
      <w:pgMar w:top="1021" w:right="851" w:bottom="624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2BE" w:rsidRDefault="003C12BE" w:rsidP="0094667D">
      <w:r>
        <w:separator/>
      </w:r>
    </w:p>
  </w:endnote>
  <w:endnote w:type="continuationSeparator" w:id="0">
    <w:p w:rsidR="003C12BE" w:rsidRDefault="003C12BE" w:rsidP="00946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5711149"/>
      <w:docPartObj>
        <w:docPartGallery w:val="Page Numbers (Bottom of Page)"/>
        <w:docPartUnique/>
      </w:docPartObj>
    </w:sdtPr>
    <w:sdtEndPr/>
    <w:sdtContent>
      <w:p w:rsidR="0067203F" w:rsidRDefault="0067203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5C3">
          <w:rPr>
            <w:noProof/>
          </w:rPr>
          <w:t>6</w:t>
        </w:r>
        <w:r>
          <w:fldChar w:fldCharType="end"/>
        </w:r>
      </w:p>
    </w:sdtContent>
  </w:sdt>
  <w:p w:rsidR="0067203F" w:rsidRDefault="006720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2BE" w:rsidRDefault="003C12BE" w:rsidP="0094667D">
      <w:r>
        <w:separator/>
      </w:r>
    </w:p>
  </w:footnote>
  <w:footnote w:type="continuationSeparator" w:id="0">
    <w:p w:rsidR="003C12BE" w:rsidRDefault="003C12BE" w:rsidP="0094667D">
      <w:r>
        <w:continuationSeparator/>
      </w:r>
    </w:p>
  </w:footnote>
  <w:footnote w:id="1">
    <w:p w:rsidR="0067203F" w:rsidRDefault="0067203F" w:rsidP="005E4DAF">
      <w:pPr>
        <w:pStyle w:val="a9"/>
        <w:ind w:firstLine="0"/>
      </w:pPr>
      <w:r>
        <w:rPr>
          <w:rStyle w:val="ab"/>
        </w:rPr>
        <w:footnoteRef/>
      </w:r>
      <w:r>
        <w:t xml:space="preserve"> Дата введения в действие на территории Российской Федерации – 2018–07–01.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03F" w:rsidRPr="00F0114E" w:rsidRDefault="0067203F" w:rsidP="00F0114E">
    <w:pPr>
      <w:spacing w:before="120"/>
      <w:jc w:val="right"/>
      <w:rPr>
        <w:sz w:val="24"/>
        <w:szCs w:val="24"/>
      </w:rPr>
    </w:pPr>
    <w:r w:rsidRPr="005E4DAF">
      <w:rPr>
        <w:sz w:val="24"/>
        <w:szCs w:val="24"/>
      </w:rPr>
      <w:t>Изменени</w:t>
    </w:r>
    <w:r>
      <w:rPr>
        <w:sz w:val="24"/>
        <w:szCs w:val="24"/>
      </w:rPr>
      <w:t>е</w:t>
    </w:r>
    <w:r w:rsidRPr="005E4DAF">
      <w:rPr>
        <w:sz w:val="24"/>
        <w:szCs w:val="24"/>
      </w:rPr>
      <w:t xml:space="preserve"> № 1 к ГОСТ 33929–2016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03F" w:rsidRDefault="0067203F" w:rsidP="00D4156B">
    <w:pPr>
      <w:pStyle w:val="a3"/>
      <w:jc w:val="center"/>
    </w:pPr>
  </w:p>
  <w:p w:rsidR="0067203F" w:rsidRDefault="006720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74B"/>
    <w:rsid w:val="00001226"/>
    <w:rsid w:val="00002F89"/>
    <w:rsid w:val="0001207B"/>
    <w:rsid w:val="00012174"/>
    <w:rsid w:val="00026948"/>
    <w:rsid w:val="000417F1"/>
    <w:rsid w:val="00052AB6"/>
    <w:rsid w:val="0005464B"/>
    <w:rsid w:val="00070C01"/>
    <w:rsid w:val="00071421"/>
    <w:rsid w:val="000720CF"/>
    <w:rsid w:val="0007278A"/>
    <w:rsid w:val="0007601D"/>
    <w:rsid w:val="0008774B"/>
    <w:rsid w:val="00093459"/>
    <w:rsid w:val="000A4A03"/>
    <w:rsid w:val="000A5970"/>
    <w:rsid w:val="000A5A36"/>
    <w:rsid w:val="000B7CCA"/>
    <w:rsid w:val="000C1267"/>
    <w:rsid w:val="000C3C71"/>
    <w:rsid w:val="000C560D"/>
    <w:rsid w:val="000D1474"/>
    <w:rsid w:val="000D17EC"/>
    <w:rsid w:val="000D1E84"/>
    <w:rsid w:val="000D45A8"/>
    <w:rsid w:val="000F0A8F"/>
    <w:rsid w:val="000F6EE4"/>
    <w:rsid w:val="00105B69"/>
    <w:rsid w:val="00105EC6"/>
    <w:rsid w:val="0011301B"/>
    <w:rsid w:val="00125A57"/>
    <w:rsid w:val="00153B00"/>
    <w:rsid w:val="001715F4"/>
    <w:rsid w:val="001735C2"/>
    <w:rsid w:val="001878E9"/>
    <w:rsid w:val="001A725B"/>
    <w:rsid w:val="001B17AB"/>
    <w:rsid w:val="001C2965"/>
    <w:rsid w:val="001C7F44"/>
    <w:rsid w:val="001D0437"/>
    <w:rsid w:val="001D231A"/>
    <w:rsid w:val="001E37FC"/>
    <w:rsid w:val="001E4412"/>
    <w:rsid w:val="001F1C50"/>
    <w:rsid w:val="001F2228"/>
    <w:rsid w:val="00204A5C"/>
    <w:rsid w:val="00214F6B"/>
    <w:rsid w:val="002457B1"/>
    <w:rsid w:val="00255086"/>
    <w:rsid w:val="00260A16"/>
    <w:rsid w:val="00261158"/>
    <w:rsid w:val="002616D5"/>
    <w:rsid w:val="00271A40"/>
    <w:rsid w:val="0027510F"/>
    <w:rsid w:val="0028443F"/>
    <w:rsid w:val="00291356"/>
    <w:rsid w:val="002933E5"/>
    <w:rsid w:val="00293F37"/>
    <w:rsid w:val="002B0478"/>
    <w:rsid w:val="002C7A4B"/>
    <w:rsid w:val="002D235B"/>
    <w:rsid w:val="002D336E"/>
    <w:rsid w:val="002E0D57"/>
    <w:rsid w:val="003008E4"/>
    <w:rsid w:val="00300BEB"/>
    <w:rsid w:val="00303401"/>
    <w:rsid w:val="00307E15"/>
    <w:rsid w:val="003105F8"/>
    <w:rsid w:val="00312575"/>
    <w:rsid w:val="003128DC"/>
    <w:rsid w:val="003168E9"/>
    <w:rsid w:val="00331B50"/>
    <w:rsid w:val="00335079"/>
    <w:rsid w:val="00340CF6"/>
    <w:rsid w:val="00342B25"/>
    <w:rsid w:val="00344D1F"/>
    <w:rsid w:val="00346E29"/>
    <w:rsid w:val="00351D8A"/>
    <w:rsid w:val="00352A25"/>
    <w:rsid w:val="00366FBF"/>
    <w:rsid w:val="0037401B"/>
    <w:rsid w:val="00374145"/>
    <w:rsid w:val="003753F0"/>
    <w:rsid w:val="00387264"/>
    <w:rsid w:val="003933D4"/>
    <w:rsid w:val="00393FBC"/>
    <w:rsid w:val="003A5F9B"/>
    <w:rsid w:val="003B5864"/>
    <w:rsid w:val="003B7A84"/>
    <w:rsid w:val="003C10FC"/>
    <w:rsid w:val="003C12BE"/>
    <w:rsid w:val="003C44BA"/>
    <w:rsid w:val="003D0E08"/>
    <w:rsid w:val="003D2739"/>
    <w:rsid w:val="003D51DA"/>
    <w:rsid w:val="003D5945"/>
    <w:rsid w:val="003E7221"/>
    <w:rsid w:val="003F0E95"/>
    <w:rsid w:val="00400371"/>
    <w:rsid w:val="00416022"/>
    <w:rsid w:val="00417477"/>
    <w:rsid w:val="004314B3"/>
    <w:rsid w:val="00437A45"/>
    <w:rsid w:val="004547F3"/>
    <w:rsid w:val="00463026"/>
    <w:rsid w:val="00471F76"/>
    <w:rsid w:val="004734E9"/>
    <w:rsid w:val="00480814"/>
    <w:rsid w:val="00482588"/>
    <w:rsid w:val="00483607"/>
    <w:rsid w:val="0049098E"/>
    <w:rsid w:val="004930D1"/>
    <w:rsid w:val="00495410"/>
    <w:rsid w:val="004A36EB"/>
    <w:rsid w:val="004A54D4"/>
    <w:rsid w:val="004B21DA"/>
    <w:rsid w:val="00501A7E"/>
    <w:rsid w:val="00502DA2"/>
    <w:rsid w:val="00503ADC"/>
    <w:rsid w:val="00511678"/>
    <w:rsid w:val="005179CA"/>
    <w:rsid w:val="0052148B"/>
    <w:rsid w:val="00533FC8"/>
    <w:rsid w:val="0055065D"/>
    <w:rsid w:val="00550E9C"/>
    <w:rsid w:val="005520F5"/>
    <w:rsid w:val="00560305"/>
    <w:rsid w:val="005645C3"/>
    <w:rsid w:val="005650A3"/>
    <w:rsid w:val="005658EF"/>
    <w:rsid w:val="00567AAD"/>
    <w:rsid w:val="005707B0"/>
    <w:rsid w:val="00570FF1"/>
    <w:rsid w:val="00572D9C"/>
    <w:rsid w:val="00583ABF"/>
    <w:rsid w:val="005938A1"/>
    <w:rsid w:val="00594208"/>
    <w:rsid w:val="00595BE6"/>
    <w:rsid w:val="005A0CD8"/>
    <w:rsid w:val="005A2825"/>
    <w:rsid w:val="005B0BD9"/>
    <w:rsid w:val="005B0EC3"/>
    <w:rsid w:val="005B4036"/>
    <w:rsid w:val="005B6D46"/>
    <w:rsid w:val="005B73EF"/>
    <w:rsid w:val="005C0DBA"/>
    <w:rsid w:val="005C2E12"/>
    <w:rsid w:val="005C5825"/>
    <w:rsid w:val="005C5ABF"/>
    <w:rsid w:val="005C5B6D"/>
    <w:rsid w:val="005D1A1F"/>
    <w:rsid w:val="005D1DF5"/>
    <w:rsid w:val="005E3E41"/>
    <w:rsid w:val="005E43B7"/>
    <w:rsid w:val="005E43F1"/>
    <w:rsid w:val="005E4DAF"/>
    <w:rsid w:val="005E7D06"/>
    <w:rsid w:val="005F350B"/>
    <w:rsid w:val="00600666"/>
    <w:rsid w:val="00601957"/>
    <w:rsid w:val="006163D0"/>
    <w:rsid w:val="0062130F"/>
    <w:rsid w:val="00621607"/>
    <w:rsid w:val="00621885"/>
    <w:rsid w:val="00622383"/>
    <w:rsid w:val="00624A38"/>
    <w:rsid w:val="006275BB"/>
    <w:rsid w:val="00630D18"/>
    <w:rsid w:val="00640BAD"/>
    <w:rsid w:val="006451A8"/>
    <w:rsid w:val="00656F21"/>
    <w:rsid w:val="00670523"/>
    <w:rsid w:val="0067203F"/>
    <w:rsid w:val="00693BE5"/>
    <w:rsid w:val="00695C8E"/>
    <w:rsid w:val="006C1DC5"/>
    <w:rsid w:val="006C7734"/>
    <w:rsid w:val="006D0820"/>
    <w:rsid w:val="006D1BC9"/>
    <w:rsid w:val="006D1D35"/>
    <w:rsid w:val="006D4C59"/>
    <w:rsid w:val="006F63E5"/>
    <w:rsid w:val="0071655E"/>
    <w:rsid w:val="00722D3E"/>
    <w:rsid w:val="007255E1"/>
    <w:rsid w:val="007329A0"/>
    <w:rsid w:val="00740C69"/>
    <w:rsid w:val="00741617"/>
    <w:rsid w:val="0074432C"/>
    <w:rsid w:val="0076173B"/>
    <w:rsid w:val="0076596E"/>
    <w:rsid w:val="0076641E"/>
    <w:rsid w:val="00772746"/>
    <w:rsid w:val="00780624"/>
    <w:rsid w:val="00780B46"/>
    <w:rsid w:val="0078122B"/>
    <w:rsid w:val="007820E3"/>
    <w:rsid w:val="00782B94"/>
    <w:rsid w:val="00784373"/>
    <w:rsid w:val="00784896"/>
    <w:rsid w:val="00793168"/>
    <w:rsid w:val="0079544C"/>
    <w:rsid w:val="00796F76"/>
    <w:rsid w:val="007A3F85"/>
    <w:rsid w:val="007A5442"/>
    <w:rsid w:val="007A6171"/>
    <w:rsid w:val="007B0278"/>
    <w:rsid w:val="007B15B9"/>
    <w:rsid w:val="007B1E45"/>
    <w:rsid w:val="007B2671"/>
    <w:rsid w:val="007C0F07"/>
    <w:rsid w:val="007C26A0"/>
    <w:rsid w:val="007D2BF4"/>
    <w:rsid w:val="007D2D35"/>
    <w:rsid w:val="007D365F"/>
    <w:rsid w:val="007E10A8"/>
    <w:rsid w:val="007E30FE"/>
    <w:rsid w:val="007E3CAE"/>
    <w:rsid w:val="007E6412"/>
    <w:rsid w:val="007F579F"/>
    <w:rsid w:val="007F5E34"/>
    <w:rsid w:val="00800339"/>
    <w:rsid w:val="008109A7"/>
    <w:rsid w:val="00820617"/>
    <w:rsid w:val="0082515F"/>
    <w:rsid w:val="00827F44"/>
    <w:rsid w:val="0083079E"/>
    <w:rsid w:val="00845778"/>
    <w:rsid w:val="00846313"/>
    <w:rsid w:val="00851B65"/>
    <w:rsid w:val="00852979"/>
    <w:rsid w:val="008552F8"/>
    <w:rsid w:val="00855872"/>
    <w:rsid w:val="00860AFB"/>
    <w:rsid w:val="008615BC"/>
    <w:rsid w:val="008632F7"/>
    <w:rsid w:val="00865315"/>
    <w:rsid w:val="00865405"/>
    <w:rsid w:val="00865EF0"/>
    <w:rsid w:val="0086627E"/>
    <w:rsid w:val="008844D9"/>
    <w:rsid w:val="0089334E"/>
    <w:rsid w:val="00894574"/>
    <w:rsid w:val="008A4E48"/>
    <w:rsid w:val="008B0AE4"/>
    <w:rsid w:val="008B31ED"/>
    <w:rsid w:val="008B36D7"/>
    <w:rsid w:val="008B5851"/>
    <w:rsid w:val="008C01F5"/>
    <w:rsid w:val="008C1E0C"/>
    <w:rsid w:val="008D044E"/>
    <w:rsid w:val="008D5DC7"/>
    <w:rsid w:val="008E0F74"/>
    <w:rsid w:val="008E1D1D"/>
    <w:rsid w:val="008F3BE1"/>
    <w:rsid w:val="008F5F06"/>
    <w:rsid w:val="00903D13"/>
    <w:rsid w:val="0091087A"/>
    <w:rsid w:val="00912C82"/>
    <w:rsid w:val="009162BB"/>
    <w:rsid w:val="00916FFA"/>
    <w:rsid w:val="00923C54"/>
    <w:rsid w:val="0094667D"/>
    <w:rsid w:val="0094696D"/>
    <w:rsid w:val="009531E6"/>
    <w:rsid w:val="00955805"/>
    <w:rsid w:val="00962C18"/>
    <w:rsid w:val="00965739"/>
    <w:rsid w:val="0096788D"/>
    <w:rsid w:val="00973775"/>
    <w:rsid w:val="00980B67"/>
    <w:rsid w:val="009834CB"/>
    <w:rsid w:val="00994E24"/>
    <w:rsid w:val="00995618"/>
    <w:rsid w:val="00995BC9"/>
    <w:rsid w:val="009A019B"/>
    <w:rsid w:val="009A2198"/>
    <w:rsid w:val="009B5315"/>
    <w:rsid w:val="009B6A15"/>
    <w:rsid w:val="009C01CE"/>
    <w:rsid w:val="009C4B5A"/>
    <w:rsid w:val="009C5E41"/>
    <w:rsid w:val="009E32C1"/>
    <w:rsid w:val="009E34CC"/>
    <w:rsid w:val="009E65A8"/>
    <w:rsid w:val="009F18D6"/>
    <w:rsid w:val="00A048AA"/>
    <w:rsid w:val="00A0521F"/>
    <w:rsid w:val="00A15C27"/>
    <w:rsid w:val="00A16A52"/>
    <w:rsid w:val="00A24B91"/>
    <w:rsid w:val="00A36CE3"/>
    <w:rsid w:val="00A474DC"/>
    <w:rsid w:val="00A51683"/>
    <w:rsid w:val="00A52C40"/>
    <w:rsid w:val="00A566A8"/>
    <w:rsid w:val="00A6063F"/>
    <w:rsid w:val="00A60F3B"/>
    <w:rsid w:val="00A61103"/>
    <w:rsid w:val="00A6234D"/>
    <w:rsid w:val="00A87C6D"/>
    <w:rsid w:val="00A96912"/>
    <w:rsid w:val="00AA6127"/>
    <w:rsid w:val="00AA752D"/>
    <w:rsid w:val="00AB07F5"/>
    <w:rsid w:val="00AB24A4"/>
    <w:rsid w:val="00AC10FB"/>
    <w:rsid w:val="00AC1668"/>
    <w:rsid w:val="00AC4E30"/>
    <w:rsid w:val="00AC5FD5"/>
    <w:rsid w:val="00AD14FB"/>
    <w:rsid w:val="00AD60B1"/>
    <w:rsid w:val="00B0132E"/>
    <w:rsid w:val="00B034D8"/>
    <w:rsid w:val="00B0654D"/>
    <w:rsid w:val="00B13CF1"/>
    <w:rsid w:val="00B3364A"/>
    <w:rsid w:val="00B417BD"/>
    <w:rsid w:val="00B446E2"/>
    <w:rsid w:val="00B50990"/>
    <w:rsid w:val="00B51381"/>
    <w:rsid w:val="00B56569"/>
    <w:rsid w:val="00B64767"/>
    <w:rsid w:val="00B65A99"/>
    <w:rsid w:val="00B6774E"/>
    <w:rsid w:val="00B716AA"/>
    <w:rsid w:val="00B7225C"/>
    <w:rsid w:val="00B86179"/>
    <w:rsid w:val="00BA0E1F"/>
    <w:rsid w:val="00BA625C"/>
    <w:rsid w:val="00BA73B0"/>
    <w:rsid w:val="00BB4B39"/>
    <w:rsid w:val="00BC3F31"/>
    <w:rsid w:val="00BD5951"/>
    <w:rsid w:val="00BD5BB2"/>
    <w:rsid w:val="00C055E1"/>
    <w:rsid w:val="00C13A8A"/>
    <w:rsid w:val="00C2058F"/>
    <w:rsid w:val="00C33578"/>
    <w:rsid w:val="00C427AB"/>
    <w:rsid w:val="00C46229"/>
    <w:rsid w:val="00C54486"/>
    <w:rsid w:val="00C62BF7"/>
    <w:rsid w:val="00C67DF5"/>
    <w:rsid w:val="00C82706"/>
    <w:rsid w:val="00C94074"/>
    <w:rsid w:val="00C95B9B"/>
    <w:rsid w:val="00C97268"/>
    <w:rsid w:val="00CA2898"/>
    <w:rsid w:val="00CA43C8"/>
    <w:rsid w:val="00CA5D81"/>
    <w:rsid w:val="00CB4FDA"/>
    <w:rsid w:val="00CC4446"/>
    <w:rsid w:val="00CC4536"/>
    <w:rsid w:val="00CD19EB"/>
    <w:rsid w:val="00CD3796"/>
    <w:rsid w:val="00CD7290"/>
    <w:rsid w:val="00CE7147"/>
    <w:rsid w:val="00D07E15"/>
    <w:rsid w:val="00D11A5F"/>
    <w:rsid w:val="00D130E8"/>
    <w:rsid w:val="00D16BF1"/>
    <w:rsid w:val="00D2390B"/>
    <w:rsid w:val="00D23EED"/>
    <w:rsid w:val="00D23FCA"/>
    <w:rsid w:val="00D326DA"/>
    <w:rsid w:val="00D33E56"/>
    <w:rsid w:val="00D364A3"/>
    <w:rsid w:val="00D377F7"/>
    <w:rsid w:val="00D40615"/>
    <w:rsid w:val="00D4156B"/>
    <w:rsid w:val="00D418E8"/>
    <w:rsid w:val="00D41FA2"/>
    <w:rsid w:val="00D42619"/>
    <w:rsid w:val="00D452EF"/>
    <w:rsid w:val="00D46AFA"/>
    <w:rsid w:val="00D540CD"/>
    <w:rsid w:val="00D54544"/>
    <w:rsid w:val="00D619A1"/>
    <w:rsid w:val="00D621FC"/>
    <w:rsid w:val="00D67F05"/>
    <w:rsid w:val="00D73AC8"/>
    <w:rsid w:val="00D8361F"/>
    <w:rsid w:val="00D95E78"/>
    <w:rsid w:val="00DA276F"/>
    <w:rsid w:val="00DA29CA"/>
    <w:rsid w:val="00DA3EF1"/>
    <w:rsid w:val="00DB09E3"/>
    <w:rsid w:val="00DC7167"/>
    <w:rsid w:val="00DD370D"/>
    <w:rsid w:val="00DD3F1D"/>
    <w:rsid w:val="00E03E26"/>
    <w:rsid w:val="00E25490"/>
    <w:rsid w:val="00E26633"/>
    <w:rsid w:val="00E30681"/>
    <w:rsid w:val="00E32888"/>
    <w:rsid w:val="00E32E11"/>
    <w:rsid w:val="00E33148"/>
    <w:rsid w:val="00E34A85"/>
    <w:rsid w:val="00E5389A"/>
    <w:rsid w:val="00E53C90"/>
    <w:rsid w:val="00E559AB"/>
    <w:rsid w:val="00E56FCD"/>
    <w:rsid w:val="00E60734"/>
    <w:rsid w:val="00E62156"/>
    <w:rsid w:val="00E775C6"/>
    <w:rsid w:val="00E828AE"/>
    <w:rsid w:val="00E917E9"/>
    <w:rsid w:val="00E97C72"/>
    <w:rsid w:val="00EA57AA"/>
    <w:rsid w:val="00EC442C"/>
    <w:rsid w:val="00ED2F24"/>
    <w:rsid w:val="00ED383C"/>
    <w:rsid w:val="00ED7405"/>
    <w:rsid w:val="00EE085C"/>
    <w:rsid w:val="00EE0DE2"/>
    <w:rsid w:val="00EE130E"/>
    <w:rsid w:val="00EE4BBC"/>
    <w:rsid w:val="00EE7678"/>
    <w:rsid w:val="00EF311E"/>
    <w:rsid w:val="00F0114E"/>
    <w:rsid w:val="00F01801"/>
    <w:rsid w:val="00F05BD5"/>
    <w:rsid w:val="00F13292"/>
    <w:rsid w:val="00F16A66"/>
    <w:rsid w:val="00F206F4"/>
    <w:rsid w:val="00F2078C"/>
    <w:rsid w:val="00F23085"/>
    <w:rsid w:val="00F24384"/>
    <w:rsid w:val="00F24A1F"/>
    <w:rsid w:val="00F264D1"/>
    <w:rsid w:val="00F30F06"/>
    <w:rsid w:val="00F3442A"/>
    <w:rsid w:val="00F3790C"/>
    <w:rsid w:val="00F41327"/>
    <w:rsid w:val="00F420EF"/>
    <w:rsid w:val="00F4577A"/>
    <w:rsid w:val="00F5355A"/>
    <w:rsid w:val="00F56693"/>
    <w:rsid w:val="00F61573"/>
    <w:rsid w:val="00F72D36"/>
    <w:rsid w:val="00F77840"/>
    <w:rsid w:val="00F857B9"/>
    <w:rsid w:val="00F91CFE"/>
    <w:rsid w:val="00FB1B7B"/>
    <w:rsid w:val="00FB6D38"/>
    <w:rsid w:val="00FD162B"/>
    <w:rsid w:val="00FD5107"/>
    <w:rsid w:val="00FD79DD"/>
    <w:rsid w:val="00FF33DB"/>
    <w:rsid w:val="00FF513F"/>
    <w:rsid w:val="00FF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6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667D"/>
  </w:style>
  <w:style w:type="paragraph" w:styleId="a5">
    <w:name w:val="footer"/>
    <w:basedOn w:val="a"/>
    <w:link w:val="a6"/>
    <w:uiPriority w:val="99"/>
    <w:unhideWhenUsed/>
    <w:rsid w:val="009466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667D"/>
  </w:style>
  <w:style w:type="character" w:customStyle="1" w:styleId="FontStyle67">
    <w:name w:val="Font Style67"/>
    <w:rsid w:val="00CA2898"/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A28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2898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semiHidden/>
    <w:rsid w:val="007D365F"/>
    <w:rPr>
      <w:rFonts w:eastAsia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7D365F"/>
    <w:rPr>
      <w:rFonts w:eastAsia="Times New Roman"/>
      <w:sz w:val="20"/>
      <w:szCs w:val="20"/>
      <w:lang w:eastAsia="ru-RU"/>
    </w:rPr>
  </w:style>
  <w:style w:type="character" w:styleId="ab">
    <w:name w:val="footnote reference"/>
    <w:semiHidden/>
    <w:rsid w:val="007D365F"/>
    <w:rPr>
      <w:vertAlign w:val="superscript"/>
    </w:rPr>
  </w:style>
  <w:style w:type="paragraph" w:customStyle="1" w:styleId="formattext">
    <w:name w:val="formattext"/>
    <w:basedOn w:val="a"/>
    <w:rsid w:val="007D365F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621885"/>
    <w:pPr>
      <w:ind w:left="720"/>
      <w:contextualSpacing/>
    </w:pPr>
  </w:style>
  <w:style w:type="character" w:customStyle="1" w:styleId="FontStyle15">
    <w:name w:val="Font Style15"/>
    <w:rsid w:val="008B5851"/>
    <w:rPr>
      <w:rFonts w:ascii="Times New Roman" w:hAnsi="Times New Roman" w:cs="Times New Roman"/>
      <w:b/>
      <w:bCs/>
      <w:i/>
      <w:iCs/>
      <w:spacing w:val="10"/>
      <w:sz w:val="18"/>
      <w:szCs w:val="18"/>
    </w:rPr>
  </w:style>
  <w:style w:type="paragraph" w:styleId="ad">
    <w:name w:val="Normal Indent"/>
    <w:basedOn w:val="a"/>
    <w:rsid w:val="00B7225C"/>
    <w:pPr>
      <w:overflowPunct w:val="0"/>
      <w:autoSpaceDE w:val="0"/>
      <w:autoSpaceDN w:val="0"/>
      <w:adjustRightInd w:val="0"/>
      <w:ind w:firstLine="720"/>
      <w:textAlignment w:val="baseline"/>
    </w:pPr>
    <w:rPr>
      <w:rFonts w:eastAsia="Times New Roman"/>
      <w:sz w:val="24"/>
      <w:szCs w:val="20"/>
      <w:lang w:eastAsia="ru-RU"/>
    </w:rPr>
  </w:style>
  <w:style w:type="character" w:customStyle="1" w:styleId="FontStyle32">
    <w:name w:val="Font Style32"/>
    <w:rsid w:val="00D4261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E62156"/>
    <w:rPr>
      <w:rFonts w:ascii="Times New Roman" w:hAnsi="Times New Roman" w:cs="Times New Roman"/>
      <w:w w:val="200"/>
      <w:sz w:val="14"/>
      <w:szCs w:val="14"/>
    </w:rPr>
  </w:style>
  <w:style w:type="paragraph" w:customStyle="1" w:styleId="Style8">
    <w:name w:val="Style8"/>
    <w:basedOn w:val="a"/>
    <w:rsid w:val="00E62156"/>
    <w:pPr>
      <w:widowControl w:val="0"/>
      <w:autoSpaceDE w:val="0"/>
      <w:autoSpaceDN w:val="0"/>
      <w:adjustRightInd w:val="0"/>
      <w:spacing w:line="240" w:lineRule="exact"/>
      <w:ind w:firstLine="341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9">
    <w:name w:val="Style9"/>
    <w:basedOn w:val="a"/>
    <w:rsid w:val="00E62156"/>
    <w:pPr>
      <w:widowControl w:val="0"/>
      <w:autoSpaceDE w:val="0"/>
      <w:autoSpaceDN w:val="0"/>
      <w:adjustRightInd w:val="0"/>
      <w:spacing w:line="262" w:lineRule="exact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FontStyle16">
    <w:name w:val="Font Style16"/>
    <w:rsid w:val="00E62156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rsid w:val="00E62156"/>
    <w:pPr>
      <w:widowControl w:val="0"/>
      <w:autoSpaceDE w:val="0"/>
      <w:autoSpaceDN w:val="0"/>
      <w:adjustRightInd w:val="0"/>
      <w:spacing w:line="413" w:lineRule="exact"/>
      <w:ind w:firstLine="82"/>
    </w:pPr>
    <w:rPr>
      <w:rFonts w:eastAsia="Times New Roman"/>
      <w:sz w:val="24"/>
      <w:szCs w:val="24"/>
      <w:lang w:eastAsia="ru-RU"/>
    </w:rPr>
  </w:style>
  <w:style w:type="character" w:customStyle="1" w:styleId="FontStyle66">
    <w:name w:val="Font Style66"/>
    <w:rsid w:val="009162BB"/>
    <w:rPr>
      <w:rFonts w:ascii="Arial" w:hAnsi="Arial" w:cs="Arial"/>
      <w:b/>
      <w:bCs/>
      <w:sz w:val="20"/>
      <w:szCs w:val="20"/>
    </w:rPr>
  </w:style>
  <w:style w:type="paragraph" w:customStyle="1" w:styleId="Style5">
    <w:name w:val="Style5"/>
    <w:basedOn w:val="a"/>
    <w:rsid w:val="009162B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B0AE4"/>
    <w:pPr>
      <w:overflowPunct w:val="0"/>
      <w:autoSpaceDE w:val="0"/>
      <w:autoSpaceDN w:val="0"/>
      <w:adjustRightInd w:val="0"/>
      <w:ind w:firstLine="720"/>
      <w:textAlignment w:val="baseline"/>
    </w:pPr>
    <w:rPr>
      <w:rFonts w:eastAsia="Times New Roman"/>
      <w:sz w:val="24"/>
      <w:szCs w:val="20"/>
      <w:lang w:eastAsia="ru-RU"/>
    </w:rPr>
  </w:style>
  <w:style w:type="paragraph" w:customStyle="1" w:styleId="Style22">
    <w:name w:val="Style22"/>
    <w:basedOn w:val="a"/>
    <w:rsid w:val="00BA0E1F"/>
    <w:pPr>
      <w:widowControl w:val="0"/>
      <w:autoSpaceDE w:val="0"/>
      <w:autoSpaceDN w:val="0"/>
      <w:adjustRightInd w:val="0"/>
      <w:spacing w:line="233" w:lineRule="exact"/>
      <w:ind w:firstLine="331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19">
    <w:name w:val="Style19"/>
    <w:basedOn w:val="a"/>
    <w:rsid w:val="005C2E12"/>
    <w:pPr>
      <w:widowControl w:val="0"/>
      <w:autoSpaceDE w:val="0"/>
      <w:autoSpaceDN w:val="0"/>
      <w:adjustRightInd w:val="0"/>
      <w:spacing w:line="262" w:lineRule="exact"/>
      <w:ind w:firstLine="254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6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667D"/>
  </w:style>
  <w:style w:type="paragraph" w:styleId="a5">
    <w:name w:val="footer"/>
    <w:basedOn w:val="a"/>
    <w:link w:val="a6"/>
    <w:uiPriority w:val="99"/>
    <w:unhideWhenUsed/>
    <w:rsid w:val="009466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667D"/>
  </w:style>
  <w:style w:type="character" w:customStyle="1" w:styleId="FontStyle67">
    <w:name w:val="Font Style67"/>
    <w:rsid w:val="00CA2898"/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A28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2898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semiHidden/>
    <w:rsid w:val="007D365F"/>
    <w:rPr>
      <w:rFonts w:eastAsia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7D365F"/>
    <w:rPr>
      <w:rFonts w:eastAsia="Times New Roman"/>
      <w:sz w:val="20"/>
      <w:szCs w:val="20"/>
      <w:lang w:eastAsia="ru-RU"/>
    </w:rPr>
  </w:style>
  <w:style w:type="character" w:styleId="ab">
    <w:name w:val="footnote reference"/>
    <w:semiHidden/>
    <w:rsid w:val="007D365F"/>
    <w:rPr>
      <w:vertAlign w:val="superscript"/>
    </w:rPr>
  </w:style>
  <w:style w:type="paragraph" w:customStyle="1" w:styleId="formattext">
    <w:name w:val="formattext"/>
    <w:basedOn w:val="a"/>
    <w:rsid w:val="007D365F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621885"/>
    <w:pPr>
      <w:ind w:left="720"/>
      <w:contextualSpacing/>
    </w:pPr>
  </w:style>
  <w:style w:type="character" w:customStyle="1" w:styleId="FontStyle15">
    <w:name w:val="Font Style15"/>
    <w:rsid w:val="008B5851"/>
    <w:rPr>
      <w:rFonts w:ascii="Times New Roman" w:hAnsi="Times New Roman" w:cs="Times New Roman"/>
      <w:b/>
      <w:bCs/>
      <w:i/>
      <w:iCs/>
      <w:spacing w:val="10"/>
      <w:sz w:val="18"/>
      <w:szCs w:val="18"/>
    </w:rPr>
  </w:style>
  <w:style w:type="paragraph" w:styleId="ad">
    <w:name w:val="Normal Indent"/>
    <w:basedOn w:val="a"/>
    <w:rsid w:val="00B7225C"/>
    <w:pPr>
      <w:overflowPunct w:val="0"/>
      <w:autoSpaceDE w:val="0"/>
      <w:autoSpaceDN w:val="0"/>
      <w:adjustRightInd w:val="0"/>
      <w:ind w:firstLine="720"/>
      <w:textAlignment w:val="baseline"/>
    </w:pPr>
    <w:rPr>
      <w:rFonts w:eastAsia="Times New Roman"/>
      <w:sz w:val="24"/>
      <w:szCs w:val="20"/>
      <w:lang w:eastAsia="ru-RU"/>
    </w:rPr>
  </w:style>
  <w:style w:type="character" w:customStyle="1" w:styleId="FontStyle32">
    <w:name w:val="Font Style32"/>
    <w:rsid w:val="00D4261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E62156"/>
    <w:rPr>
      <w:rFonts w:ascii="Times New Roman" w:hAnsi="Times New Roman" w:cs="Times New Roman"/>
      <w:w w:val="200"/>
      <w:sz w:val="14"/>
      <w:szCs w:val="14"/>
    </w:rPr>
  </w:style>
  <w:style w:type="paragraph" w:customStyle="1" w:styleId="Style8">
    <w:name w:val="Style8"/>
    <w:basedOn w:val="a"/>
    <w:rsid w:val="00E62156"/>
    <w:pPr>
      <w:widowControl w:val="0"/>
      <w:autoSpaceDE w:val="0"/>
      <w:autoSpaceDN w:val="0"/>
      <w:adjustRightInd w:val="0"/>
      <w:spacing w:line="240" w:lineRule="exact"/>
      <w:ind w:firstLine="341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9">
    <w:name w:val="Style9"/>
    <w:basedOn w:val="a"/>
    <w:rsid w:val="00E62156"/>
    <w:pPr>
      <w:widowControl w:val="0"/>
      <w:autoSpaceDE w:val="0"/>
      <w:autoSpaceDN w:val="0"/>
      <w:adjustRightInd w:val="0"/>
      <w:spacing w:line="262" w:lineRule="exact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FontStyle16">
    <w:name w:val="Font Style16"/>
    <w:rsid w:val="00E62156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rsid w:val="00E62156"/>
    <w:pPr>
      <w:widowControl w:val="0"/>
      <w:autoSpaceDE w:val="0"/>
      <w:autoSpaceDN w:val="0"/>
      <w:adjustRightInd w:val="0"/>
      <w:spacing w:line="413" w:lineRule="exact"/>
      <w:ind w:firstLine="82"/>
    </w:pPr>
    <w:rPr>
      <w:rFonts w:eastAsia="Times New Roman"/>
      <w:sz w:val="24"/>
      <w:szCs w:val="24"/>
      <w:lang w:eastAsia="ru-RU"/>
    </w:rPr>
  </w:style>
  <w:style w:type="character" w:customStyle="1" w:styleId="FontStyle66">
    <w:name w:val="Font Style66"/>
    <w:rsid w:val="009162BB"/>
    <w:rPr>
      <w:rFonts w:ascii="Arial" w:hAnsi="Arial" w:cs="Arial"/>
      <w:b/>
      <w:bCs/>
      <w:sz w:val="20"/>
      <w:szCs w:val="20"/>
    </w:rPr>
  </w:style>
  <w:style w:type="paragraph" w:customStyle="1" w:styleId="Style5">
    <w:name w:val="Style5"/>
    <w:basedOn w:val="a"/>
    <w:rsid w:val="009162B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B0AE4"/>
    <w:pPr>
      <w:overflowPunct w:val="0"/>
      <w:autoSpaceDE w:val="0"/>
      <w:autoSpaceDN w:val="0"/>
      <w:adjustRightInd w:val="0"/>
      <w:ind w:firstLine="720"/>
      <w:textAlignment w:val="baseline"/>
    </w:pPr>
    <w:rPr>
      <w:rFonts w:eastAsia="Times New Roman"/>
      <w:sz w:val="24"/>
      <w:szCs w:val="20"/>
      <w:lang w:eastAsia="ru-RU"/>
    </w:rPr>
  </w:style>
  <w:style w:type="paragraph" w:customStyle="1" w:styleId="Style22">
    <w:name w:val="Style22"/>
    <w:basedOn w:val="a"/>
    <w:rsid w:val="00BA0E1F"/>
    <w:pPr>
      <w:widowControl w:val="0"/>
      <w:autoSpaceDE w:val="0"/>
      <w:autoSpaceDN w:val="0"/>
      <w:adjustRightInd w:val="0"/>
      <w:spacing w:line="233" w:lineRule="exact"/>
      <w:ind w:firstLine="331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19">
    <w:name w:val="Style19"/>
    <w:basedOn w:val="a"/>
    <w:rsid w:val="005C2E12"/>
    <w:pPr>
      <w:widowControl w:val="0"/>
      <w:autoSpaceDE w:val="0"/>
      <w:autoSpaceDN w:val="0"/>
      <w:adjustRightInd w:val="0"/>
      <w:spacing w:line="262" w:lineRule="exact"/>
      <w:ind w:firstLine="254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B1A49-A4F3-42F8-A023-59AF5646C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1934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 Марина Юрьевна</dc:creator>
  <cp:lastModifiedBy>Конова Марина Юрьевна</cp:lastModifiedBy>
  <cp:revision>7</cp:revision>
  <cp:lastPrinted>2022-01-13T06:34:00Z</cp:lastPrinted>
  <dcterms:created xsi:type="dcterms:W3CDTF">2022-01-10T12:25:00Z</dcterms:created>
  <dcterms:modified xsi:type="dcterms:W3CDTF">2022-01-13T06:35:00Z</dcterms:modified>
</cp:coreProperties>
</file>