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B372" w14:textId="055B8F39" w:rsidR="007447A9" w:rsidRPr="003A2FEB" w:rsidRDefault="00364226" w:rsidP="00364226">
      <w:pPr>
        <w:spacing w:after="0" w:line="360" w:lineRule="auto"/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  <w:r w:rsidRPr="003A2FEB">
        <w:rPr>
          <w:rFonts w:ascii="Arial" w:hAnsi="Arial" w:cs="Arial"/>
          <w:b/>
          <w:sz w:val="24"/>
        </w:rPr>
        <w:t>МКС 91.</w:t>
      </w:r>
      <w:r w:rsidR="00EB6205">
        <w:rPr>
          <w:rFonts w:ascii="Arial" w:hAnsi="Arial" w:cs="Arial"/>
          <w:b/>
          <w:sz w:val="24"/>
        </w:rPr>
        <w:t>080</w:t>
      </w:r>
    </w:p>
    <w:p w14:paraId="5DFEC45C" w14:textId="77777777" w:rsidR="003A2FEB" w:rsidRPr="003A2FEB" w:rsidRDefault="003A2FEB" w:rsidP="00364226">
      <w:pPr>
        <w:spacing w:after="0" w:line="360" w:lineRule="auto"/>
        <w:jc w:val="right"/>
        <w:rPr>
          <w:rFonts w:ascii="Arial" w:hAnsi="Arial" w:cs="Arial"/>
          <w:b/>
          <w:sz w:val="16"/>
          <w:szCs w:val="16"/>
        </w:rPr>
      </w:pPr>
    </w:p>
    <w:p w14:paraId="2A6FEAB7" w14:textId="17A17B27" w:rsidR="00364226" w:rsidRPr="003A2FEB" w:rsidRDefault="00364226" w:rsidP="002173A0">
      <w:pPr>
        <w:spacing w:after="0" w:line="360" w:lineRule="auto"/>
        <w:ind w:left="567" w:right="-144" w:firstLine="510"/>
        <w:jc w:val="both"/>
        <w:rPr>
          <w:rFonts w:ascii="Arial" w:hAnsi="Arial" w:cs="Arial"/>
          <w:b/>
          <w:sz w:val="24"/>
          <w:szCs w:val="24"/>
        </w:rPr>
      </w:pPr>
      <w:r w:rsidRPr="003A2FEB">
        <w:rPr>
          <w:rFonts w:ascii="Arial" w:hAnsi="Arial" w:cs="Arial"/>
          <w:b/>
          <w:sz w:val="24"/>
          <w:szCs w:val="24"/>
        </w:rPr>
        <w:t xml:space="preserve">Изменение № 1 ГОСТ </w:t>
      </w:r>
      <w:r w:rsidR="0003569E">
        <w:rPr>
          <w:rFonts w:ascii="Arial" w:hAnsi="Arial" w:cs="Arial"/>
          <w:b/>
          <w:sz w:val="24"/>
          <w:szCs w:val="24"/>
        </w:rPr>
        <w:t>6428</w:t>
      </w:r>
      <w:r w:rsidR="003A2FEB" w:rsidRPr="003A2FEB">
        <w:rPr>
          <w:rFonts w:ascii="Arial" w:hAnsi="Arial" w:cs="Arial"/>
          <w:b/>
          <w:sz w:val="24"/>
          <w:szCs w:val="24"/>
        </w:rPr>
        <w:t>—</w:t>
      </w:r>
      <w:r w:rsidR="0003569E">
        <w:rPr>
          <w:rFonts w:ascii="Arial" w:hAnsi="Arial" w:cs="Arial"/>
          <w:b/>
          <w:sz w:val="24"/>
          <w:szCs w:val="24"/>
        </w:rPr>
        <w:t>2018</w:t>
      </w:r>
      <w:r w:rsidR="002300CA" w:rsidRPr="003A2FEB">
        <w:rPr>
          <w:rFonts w:ascii="Arial" w:hAnsi="Arial" w:cs="Arial"/>
          <w:b/>
          <w:sz w:val="24"/>
          <w:szCs w:val="24"/>
        </w:rPr>
        <w:t xml:space="preserve"> </w:t>
      </w:r>
      <w:r w:rsidR="00EB6205" w:rsidRPr="00EB6205">
        <w:rPr>
          <w:rFonts w:ascii="Arial" w:hAnsi="Arial" w:cs="Arial"/>
          <w:b/>
          <w:sz w:val="24"/>
          <w:szCs w:val="24"/>
        </w:rPr>
        <w:t xml:space="preserve">Плиты гипсовые </w:t>
      </w:r>
      <w:proofErr w:type="spellStart"/>
      <w:r w:rsidR="00EB6205" w:rsidRPr="00EB6205">
        <w:rPr>
          <w:rFonts w:ascii="Arial" w:hAnsi="Arial" w:cs="Arial"/>
          <w:b/>
          <w:sz w:val="24"/>
          <w:szCs w:val="24"/>
        </w:rPr>
        <w:t>пазогребневые</w:t>
      </w:r>
      <w:proofErr w:type="spellEnd"/>
      <w:r w:rsidR="00EB6205" w:rsidRPr="00EB6205">
        <w:rPr>
          <w:rFonts w:ascii="Arial" w:hAnsi="Arial" w:cs="Arial"/>
          <w:b/>
          <w:sz w:val="24"/>
          <w:szCs w:val="24"/>
        </w:rPr>
        <w:t xml:space="preserve"> для перегородок. Технические условия</w:t>
      </w:r>
    </w:p>
    <w:p w14:paraId="11BFF1DD" w14:textId="77777777" w:rsidR="003A2FEB" w:rsidRPr="003A2FEB" w:rsidRDefault="003A2FEB" w:rsidP="002173A0">
      <w:pPr>
        <w:spacing w:after="0" w:line="360" w:lineRule="auto"/>
        <w:ind w:left="567" w:right="-144"/>
        <w:jc w:val="both"/>
        <w:rPr>
          <w:rFonts w:ascii="Arial" w:hAnsi="Arial" w:cs="Arial"/>
          <w:b/>
          <w:sz w:val="16"/>
          <w:szCs w:val="16"/>
        </w:rPr>
      </w:pPr>
    </w:p>
    <w:p w14:paraId="228C4134" w14:textId="39A1E5EE" w:rsidR="00364226" w:rsidRPr="003A2FEB" w:rsidRDefault="00364226" w:rsidP="002173A0">
      <w:pPr>
        <w:spacing w:after="0" w:line="360" w:lineRule="auto"/>
        <w:ind w:left="567" w:right="-144" w:firstLine="510"/>
        <w:jc w:val="both"/>
        <w:rPr>
          <w:rFonts w:ascii="Arial" w:hAnsi="Arial" w:cs="Arial"/>
          <w:b/>
          <w:sz w:val="24"/>
          <w:szCs w:val="24"/>
        </w:rPr>
      </w:pPr>
      <w:r w:rsidRPr="003A2FEB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№  </w:t>
      </w:r>
      <w:r w:rsidR="003A2FEB">
        <w:rPr>
          <w:rFonts w:ascii="Arial" w:hAnsi="Arial" w:cs="Arial"/>
          <w:b/>
          <w:sz w:val="24"/>
          <w:szCs w:val="24"/>
        </w:rPr>
        <w:t xml:space="preserve">    </w:t>
      </w:r>
      <w:r w:rsidRPr="003A2FEB">
        <w:rPr>
          <w:rFonts w:ascii="Arial" w:hAnsi="Arial" w:cs="Arial"/>
          <w:b/>
          <w:sz w:val="24"/>
          <w:szCs w:val="24"/>
        </w:rPr>
        <w:t xml:space="preserve">      от                          </w:t>
      </w:r>
      <w:proofErr w:type="gramStart"/>
      <w:r w:rsidRPr="003A2FEB">
        <w:rPr>
          <w:rFonts w:ascii="Arial" w:hAnsi="Arial" w:cs="Arial"/>
          <w:b/>
          <w:sz w:val="24"/>
          <w:szCs w:val="24"/>
        </w:rPr>
        <w:t xml:space="preserve">  )</w:t>
      </w:r>
      <w:proofErr w:type="gramEnd"/>
    </w:p>
    <w:p w14:paraId="0BAE691B" w14:textId="77777777" w:rsidR="003A2FEB" w:rsidRPr="003A2FEB" w:rsidRDefault="003A2FEB" w:rsidP="002173A0">
      <w:pPr>
        <w:spacing w:after="0" w:line="360" w:lineRule="auto"/>
        <w:ind w:left="567" w:right="-144"/>
        <w:jc w:val="both"/>
        <w:rPr>
          <w:rFonts w:ascii="Arial" w:hAnsi="Arial" w:cs="Arial"/>
          <w:b/>
          <w:sz w:val="16"/>
          <w:szCs w:val="16"/>
        </w:rPr>
      </w:pPr>
    </w:p>
    <w:p w14:paraId="79AE2FBE" w14:textId="51E691B2" w:rsidR="00364226" w:rsidRPr="003A2FEB" w:rsidRDefault="003A2FEB" w:rsidP="00F62024">
      <w:pPr>
        <w:spacing w:after="0" w:line="360" w:lineRule="auto"/>
        <w:ind w:left="936" w:right="-144" w:firstLine="14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Зарегистрировано Бюро по стандартам</w:t>
      </w:r>
      <w:r w:rsidR="00364226" w:rsidRPr="003A2FEB">
        <w:rPr>
          <w:rFonts w:ascii="Arial" w:hAnsi="Arial" w:cs="Arial"/>
          <w:b/>
          <w:sz w:val="24"/>
          <w:szCs w:val="24"/>
        </w:rPr>
        <w:t xml:space="preserve"> МГС</w:t>
      </w:r>
      <w:r>
        <w:rPr>
          <w:rFonts w:ascii="Arial" w:hAnsi="Arial" w:cs="Arial"/>
          <w:b/>
          <w:sz w:val="24"/>
          <w:szCs w:val="24"/>
        </w:rPr>
        <w:t xml:space="preserve"> №</w:t>
      </w:r>
    </w:p>
    <w:p w14:paraId="3D02DEAA" w14:textId="77777777" w:rsidR="003A2FEB" w:rsidRPr="003A2FEB" w:rsidRDefault="003A2FEB" w:rsidP="002173A0">
      <w:pPr>
        <w:spacing w:after="0" w:line="360" w:lineRule="auto"/>
        <w:ind w:left="567" w:right="-144"/>
        <w:jc w:val="both"/>
        <w:rPr>
          <w:rFonts w:ascii="Arial" w:hAnsi="Arial" w:cs="Arial"/>
          <w:b/>
          <w:sz w:val="16"/>
          <w:szCs w:val="16"/>
        </w:rPr>
      </w:pPr>
    </w:p>
    <w:p w14:paraId="2A6A93A5" w14:textId="0D600B69" w:rsidR="00364226" w:rsidRPr="003A2FEB" w:rsidRDefault="00364226" w:rsidP="002173A0">
      <w:pPr>
        <w:spacing w:after="0" w:line="360" w:lineRule="auto"/>
        <w:ind w:left="567" w:right="-144" w:firstLine="510"/>
        <w:jc w:val="both"/>
        <w:rPr>
          <w:rFonts w:ascii="Arial" w:hAnsi="Arial" w:cs="Arial"/>
          <w:b/>
          <w:sz w:val="24"/>
          <w:szCs w:val="24"/>
        </w:rPr>
      </w:pPr>
      <w:r w:rsidRPr="003A2FEB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 [коды по МК (ИСО 3166) 004]</w:t>
      </w:r>
    </w:p>
    <w:p w14:paraId="3224FFE4" w14:textId="77777777" w:rsidR="003A2FEB" w:rsidRPr="003A2FEB" w:rsidRDefault="003A2FEB" w:rsidP="002173A0">
      <w:pPr>
        <w:spacing w:after="0" w:line="360" w:lineRule="auto"/>
        <w:ind w:left="567" w:right="-144" w:firstLine="510"/>
        <w:jc w:val="both"/>
        <w:rPr>
          <w:rFonts w:ascii="Arial" w:hAnsi="Arial" w:cs="Arial"/>
          <w:b/>
          <w:sz w:val="16"/>
          <w:szCs w:val="16"/>
        </w:rPr>
      </w:pPr>
    </w:p>
    <w:p w14:paraId="55AEF216" w14:textId="77777777" w:rsidR="00364226" w:rsidRPr="003A2FEB" w:rsidRDefault="00364226" w:rsidP="002173A0">
      <w:pPr>
        <w:spacing w:after="0" w:line="360" w:lineRule="auto"/>
        <w:ind w:left="567" w:right="-144" w:firstLine="510"/>
        <w:jc w:val="both"/>
        <w:rPr>
          <w:rFonts w:ascii="Arial" w:hAnsi="Arial" w:cs="Arial"/>
          <w:b/>
          <w:sz w:val="24"/>
        </w:rPr>
      </w:pPr>
      <w:r w:rsidRPr="003A2FEB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56AD2096" w14:textId="77777777" w:rsidR="008A3065" w:rsidRPr="00F83349" w:rsidRDefault="008A3065" w:rsidP="003C6B51">
      <w:pPr>
        <w:spacing w:after="0" w:line="360" w:lineRule="auto"/>
        <w:ind w:right="-144"/>
        <w:jc w:val="both"/>
        <w:rPr>
          <w:rFonts w:ascii="Arial" w:hAnsi="Arial" w:cs="Arial"/>
          <w:sz w:val="16"/>
          <w:szCs w:val="16"/>
        </w:rPr>
      </w:pPr>
    </w:p>
    <w:p w14:paraId="16AB68EB" w14:textId="072A6173" w:rsidR="008022EF" w:rsidRDefault="008022EF" w:rsidP="00C2046F">
      <w:pPr>
        <w:spacing w:after="0" w:line="360" w:lineRule="auto"/>
        <w:ind w:left="369" w:right="-144" w:firstLine="708"/>
        <w:jc w:val="both"/>
        <w:rPr>
          <w:rFonts w:ascii="Arial" w:hAnsi="Arial" w:cs="Arial"/>
          <w:sz w:val="24"/>
          <w:szCs w:val="24"/>
        </w:rPr>
      </w:pPr>
      <w:r w:rsidRPr="00183A82">
        <w:rPr>
          <w:rFonts w:ascii="Arial" w:hAnsi="Arial" w:cs="Arial"/>
          <w:sz w:val="24"/>
          <w:szCs w:val="24"/>
        </w:rPr>
        <w:t xml:space="preserve">п. </w:t>
      </w:r>
      <w:r>
        <w:rPr>
          <w:rFonts w:ascii="Arial" w:hAnsi="Arial" w:cs="Arial"/>
          <w:sz w:val="24"/>
          <w:szCs w:val="24"/>
        </w:rPr>
        <w:t>4</w:t>
      </w:r>
      <w:r w:rsidRPr="00183A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183A82">
        <w:rPr>
          <w:rFonts w:ascii="Arial" w:hAnsi="Arial" w:cs="Arial"/>
          <w:sz w:val="24"/>
          <w:szCs w:val="24"/>
        </w:rPr>
        <w:t>.2 изложить в новой редакции:</w:t>
      </w:r>
    </w:p>
    <w:p w14:paraId="55EE56CA" w14:textId="77E0E4AB" w:rsidR="003F249A" w:rsidRPr="008022EF" w:rsidRDefault="008022EF" w:rsidP="00C2046F">
      <w:pPr>
        <w:spacing w:after="0" w:line="360" w:lineRule="auto"/>
        <w:ind w:left="36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022EF">
        <w:rPr>
          <w:rFonts w:ascii="Arial" w:hAnsi="Arial" w:cs="Arial"/>
          <w:b/>
          <w:bCs/>
          <w:sz w:val="24"/>
          <w:szCs w:val="24"/>
        </w:rPr>
        <w:t>Окраска по типу средней плотности</w:t>
      </w:r>
    </w:p>
    <w:p w14:paraId="09B16095" w14:textId="140A2403" w:rsidR="008022EF" w:rsidRDefault="008022EF" w:rsidP="00F62024">
      <w:pPr>
        <w:tabs>
          <w:tab w:val="left" w:pos="709"/>
        </w:tabs>
        <w:spacing w:after="0" w:line="360" w:lineRule="auto"/>
        <w:ind w:left="708" w:firstLine="3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изготовляемым плитам в зависимости от типа средней плотности применяют для идентификации объемную окраску, указанную в таблице 1.</w:t>
      </w:r>
    </w:p>
    <w:p w14:paraId="41FAA15A" w14:textId="77777777" w:rsidR="00564DFC" w:rsidRDefault="00564DFC" w:rsidP="00C2046F">
      <w:pPr>
        <w:spacing w:after="0" w:line="360" w:lineRule="auto"/>
        <w:ind w:left="369" w:firstLine="708"/>
        <w:jc w:val="both"/>
        <w:rPr>
          <w:rFonts w:ascii="Arial" w:hAnsi="Arial" w:cs="Arial"/>
          <w:sz w:val="24"/>
          <w:szCs w:val="24"/>
        </w:rPr>
      </w:pPr>
    </w:p>
    <w:p w14:paraId="64144534" w14:textId="7E8B52F6" w:rsidR="008022EF" w:rsidRDefault="008022EF" w:rsidP="00C2046F">
      <w:pPr>
        <w:spacing w:after="0" w:line="360" w:lineRule="auto"/>
        <w:ind w:left="369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 – Типы средней плотности, цвета плит и обозначения</w:t>
      </w:r>
    </w:p>
    <w:tbl>
      <w:tblPr>
        <w:tblStyle w:val="a6"/>
        <w:tblW w:w="9712" w:type="dxa"/>
        <w:tblInd w:w="675" w:type="dxa"/>
        <w:tblLook w:val="04A0" w:firstRow="1" w:lastRow="0" w:firstColumn="1" w:lastColumn="0" w:noHBand="0" w:noVBand="1"/>
      </w:tblPr>
      <w:tblGrid>
        <w:gridCol w:w="3402"/>
        <w:gridCol w:w="3402"/>
        <w:gridCol w:w="2908"/>
      </w:tblGrid>
      <w:tr w:rsidR="008022EF" w:rsidRPr="00183A82" w14:paraId="619D396A" w14:textId="77777777" w:rsidTr="008022EF">
        <w:tc>
          <w:tcPr>
            <w:tcW w:w="3402" w:type="dxa"/>
          </w:tcPr>
          <w:p w14:paraId="005BAB0A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Цвет</w:t>
            </w:r>
          </w:p>
        </w:tc>
        <w:tc>
          <w:tcPr>
            <w:tcW w:w="3402" w:type="dxa"/>
          </w:tcPr>
          <w:p w14:paraId="57BD54BB" w14:textId="7F17EFB7" w:rsidR="008022EF" w:rsidRPr="00183A82" w:rsidRDefault="00E85469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с</w:t>
            </w:r>
            <w:r w:rsidR="008022EF">
              <w:rPr>
                <w:rFonts w:ascii="Arial" w:hAnsi="Arial" w:cs="Arial"/>
                <w:sz w:val="24"/>
                <w:szCs w:val="24"/>
              </w:rPr>
              <w:t>редн</w:t>
            </w:r>
            <w:r>
              <w:rPr>
                <w:rFonts w:ascii="Arial" w:hAnsi="Arial" w:cs="Arial"/>
                <w:sz w:val="24"/>
                <w:szCs w:val="24"/>
              </w:rPr>
              <w:t>ей</w:t>
            </w:r>
            <w:r w:rsidR="008022EF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8022EF" w:rsidRPr="00183A82">
              <w:rPr>
                <w:rFonts w:ascii="Arial" w:hAnsi="Arial" w:cs="Arial"/>
                <w:sz w:val="24"/>
                <w:szCs w:val="24"/>
              </w:rPr>
              <w:t>лотност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2908" w:type="dxa"/>
          </w:tcPr>
          <w:p w14:paraId="15686952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Обозначение</w:t>
            </w:r>
          </w:p>
        </w:tc>
      </w:tr>
      <w:tr w:rsidR="008022EF" w:rsidRPr="00183A82" w14:paraId="550A994F" w14:textId="77777777" w:rsidTr="008022EF">
        <w:tc>
          <w:tcPr>
            <w:tcW w:w="3402" w:type="dxa"/>
          </w:tcPr>
          <w:p w14:paraId="67B09469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3A82">
              <w:rPr>
                <w:rFonts w:ascii="Arial" w:hAnsi="Arial" w:cs="Arial"/>
                <w:sz w:val="24"/>
                <w:szCs w:val="24"/>
              </w:rPr>
              <w:t>Красноватый</w:t>
            </w:r>
            <w:r w:rsidRPr="00183A82">
              <w:rPr>
                <w:rFonts w:ascii="Arial" w:hAnsi="Arial" w:cs="Arial"/>
                <w:sz w:val="24"/>
                <w:szCs w:val="24"/>
                <w:vertAlign w:val="superscript"/>
              </w:rPr>
              <w:t>а</w:t>
            </w:r>
            <w:proofErr w:type="spellEnd"/>
            <w:r w:rsidRPr="00183A82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7C3A787A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Высокая</w:t>
            </w:r>
          </w:p>
        </w:tc>
        <w:tc>
          <w:tcPr>
            <w:tcW w:w="2908" w:type="dxa"/>
          </w:tcPr>
          <w:p w14:paraId="6A2CD595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A82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</w:tr>
      <w:tr w:rsidR="008022EF" w:rsidRPr="00183A82" w14:paraId="7B2CE816" w14:textId="77777777" w:rsidTr="008022EF">
        <w:tc>
          <w:tcPr>
            <w:tcW w:w="3402" w:type="dxa"/>
          </w:tcPr>
          <w:p w14:paraId="12A83FEC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Натуральный</w:t>
            </w:r>
          </w:p>
        </w:tc>
        <w:tc>
          <w:tcPr>
            <w:tcW w:w="3402" w:type="dxa"/>
          </w:tcPr>
          <w:p w14:paraId="5BA8FA81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Средняя</w:t>
            </w:r>
          </w:p>
        </w:tc>
        <w:tc>
          <w:tcPr>
            <w:tcW w:w="2908" w:type="dxa"/>
          </w:tcPr>
          <w:p w14:paraId="7C9F026C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A82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</w:p>
        </w:tc>
      </w:tr>
      <w:tr w:rsidR="008022EF" w:rsidRPr="00183A82" w14:paraId="222E8897" w14:textId="77777777" w:rsidTr="008022EF">
        <w:tc>
          <w:tcPr>
            <w:tcW w:w="3402" w:type="dxa"/>
          </w:tcPr>
          <w:p w14:paraId="04D081C4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3A82">
              <w:rPr>
                <w:rFonts w:ascii="Arial" w:hAnsi="Arial" w:cs="Arial"/>
                <w:sz w:val="24"/>
                <w:szCs w:val="24"/>
              </w:rPr>
              <w:t>Желтоватый</w:t>
            </w:r>
            <w:r w:rsidRPr="00183A82">
              <w:rPr>
                <w:rFonts w:ascii="Arial" w:hAnsi="Arial" w:cs="Arial"/>
                <w:sz w:val="24"/>
                <w:szCs w:val="24"/>
                <w:vertAlign w:val="superscript"/>
              </w:rPr>
              <w:t>а</w:t>
            </w:r>
            <w:proofErr w:type="spellEnd"/>
            <w:r w:rsidRPr="00183A82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02" w:type="dxa"/>
          </w:tcPr>
          <w:p w14:paraId="4E0EF3B9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Низкая</w:t>
            </w:r>
          </w:p>
        </w:tc>
        <w:tc>
          <w:tcPr>
            <w:tcW w:w="2908" w:type="dxa"/>
          </w:tcPr>
          <w:p w14:paraId="2EA8F0E7" w14:textId="77777777" w:rsidR="008022EF" w:rsidRPr="00183A82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A82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</w:p>
        </w:tc>
      </w:tr>
      <w:tr w:rsidR="008022EF" w:rsidRPr="00183A82" w14:paraId="5FA26BAD" w14:textId="77777777" w:rsidTr="00DD2AA5">
        <w:tc>
          <w:tcPr>
            <w:tcW w:w="9712" w:type="dxa"/>
            <w:gridSpan w:val="3"/>
          </w:tcPr>
          <w:p w14:paraId="6E3AC4F2" w14:textId="41EED82E" w:rsidR="008022EF" w:rsidRPr="00183A82" w:rsidRDefault="008022EF" w:rsidP="00DD2A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A82">
              <w:rPr>
                <w:rFonts w:ascii="Arial" w:hAnsi="Arial" w:cs="Arial"/>
                <w:sz w:val="20"/>
                <w:szCs w:val="20"/>
                <w:vertAlign w:val="superscript"/>
              </w:rPr>
              <w:lastRenderedPageBreak/>
              <w:t xml:space="preserve">а) </w:t>
            </w:r>
            <w:r w:rsidRPr="00183A82">
              <w:rPr>
                <w:rFonts w:ascii="Arial" w:hAnsi="Arial" w:cs="Arial"/>
                <w:sz w:val="20"/>
                <w:szCs w:val="20"/>
              </w:rPr>
              <w:t>Визуальную идентификацию типа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средней</w:t>
            </w:r>
            <w:r w:rsidRPr="00183A82">
              <w:rPr>
                <w:rFonts w:ascii="Arial" w:hAnsi="Arial" w:cs="Arial"/>
                <w:sz w:val="20"/>
                <w:szCs w:val="20"/>
              </w:rPr>
              <w:t xml:space="preserve"> плотности по обозначению окраски применяют только для плит Н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18AB7E" w14:textId="5D77DD88" w:rsidR="008022EF" w:rsidRDefault="008022EF" w:rsidP="00896288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A7AA5A9" w14:textId="177C628B" w:rsidR="008022EF" w:rsidRDefault="008022EF" w:rsidP="00C2046F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022EF">
        <w:rPr>
          <w:rFonts w:ascii="Arial" w:hAnsi="Arial" w:cs="Arial"/>
          <w:sz w:val="24"/>
          <w:szCs w:val="24"/>
        </w:rPr>
        <w:t xml:space="preserve">п.4.2.3 Таблица 2 -Типы </w:t>
      </w:r>
      <w:proofErr w:type="spellStart"/>
      <w:r w:rsidRPr="008022EF">
        <w:rPr>
          <w:rFonts w:ascii="Arial" w:hAnsi="Arial" w:cs="Arial"/>
          <w:sz w:val="24"/>
          <w:szCs w:val="24"/>
        </w:rPr>
        <w:t>водопоглощения</w:t>
      </w:r>
      <w:proofErr w:type="spellEnd"/>
      <w:r w:rsidRPr="008022EF">
        <w:rPr>
          <w:rFonts w:ascii="Arial" w:hAnsi="Arial" w:cs="Arial"/>
          <w:sz w:val="24"/>
          <w:szCs w:val="24"/>
        </w:rPr>
        <w:t>, цвета плит и обозначения изложить в новой редакции:</w:t>
      </w:r>
    </w:p>
    <w:tbl>
      <w:tblPr>
        <w:tblStyle w:val="a6"/>
        <w:tblW w:w="9639" w:type="dxa"/>
        <w:tblInd w:w="675" w:type="dxa"/>
        <w:tblLook w:val="04A0" w:firstRow="1" w:lastRow="0" w:firstColumn="1" w:lastColumn="0" w:noHBand="0" w:noVBand="1"/>
      </w:tblPr>
      <w:tblGrid>
        <w:gridCol w:w="3544"/>
        <w:gridCol w:w="3260"/>
        <w:gridCol w:w="2835"/>
      </w:tblGrid>
      <w:tr w:rsidR="008022EF" w14:paraId="1ECAAA15" w14:textId="77777777" w:rsidTr="008022EF">
        <w:tc>
          <w:tcPr>
            <w:tcW w:w="3544" w:type="dxa"/>
          </w:tcPr>
          <w:p w14:paraId="4A4CEB3F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 w14:paraId="03E9A2C3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Водопоглощение</w:t>
            </w:r>
            <w:proofErr w:type="spellEnd"/>
          </w:p>
        </w:tc>
        <w:tc>
          <w:tcPr>
            <w:tcW w:w="2835" w:type="dxa"/>
          </w:tcPr>
          <w:p w14:paraId="3515C245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Обозначение</w:t>
            </w:r>
          </w:p>
        </w:tc>
      </w:tr>
      <w:tr w:rsidR="008022EF" w14:paraId="16A3ED1F" w14:textId="77777777" w:rsidTr="008022EF">
        <w:tc>
          <w:tcPr>
            <w:tcW w:w="3544" w:type="dxa"/>
          </w:tcPr>
          <w:p w14:paraId="5FEBB960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Зеленоватый</w:t>
            </w:r>
          </w:p>
        </w:tc>
        <w:tc>
          <w:tcPr>
            <w:tcW w:w="3260" w:type="dxa"/>
          </w:tcPr>
          <w:p w14:paraId="7133783B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≤5</w:t>
            </w:r>
          </w:p>
        </w:tc>
        <w:tc>
          <w:tcPr>
            <w:tcW w:w="2835" w:type="dxa"/>
          </w:tcPr>
          <w:p w14:paraId="5E985FE6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8022EF">
              <w:rPr>
                <w:rFonts w:ascii="Arial" w:hAnsi="Arial" w:cs="Arial"/>
                <w:sz w:val="24"/>
                <w:szCs w:val="24"/>
              </w:rPr>
              <w:t>1</w:t>
            </w:r>
            <w:r w:rsidRPr="008022EF">
              <w:rPr>
                <w:rFonts w:ascii="Arial" w:hAnsi="Arial" w:cs="Arial"/>
                <w:sz w:val="24"/>
                <w:szCs w:val="24"/>
                <w:vertAlign w:val="superscript"/>
              </w:rPr>
              <w:t>а)</w:t>
            </w:r>
          </w:p>
        </w:tc>
      </w:tr>
      <w:tr w:rsidR="008022EF" w14:paraId="48FEF7EC" w14:textId="77777777" w:rsidTr="008022EF">
        <w:tc>
          <w:tcPr>
            <w:tcW w:w="3544" w:type="dxa"/>
          </w:tcPr>
          <w:p w14:paraId="29CC8DB0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Натуральный</w:t>
            </w:r>
          </w:p>
        </w:tc>
        <w:tc>
          <w:tcPr>
            <w:tcW w:w="3260" w:type="dxa"/>
          </w:tcPr>
          <w:p w14:paraId="27646118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Требования отсутствуют</w:t>
            </w:r>
          </w:p>
        </w:tc>
        <w:tc>
          <w:tcPr>
            <w:tcW w:w="2835" w:type="dxa"/>
          </w:tcPr>
          <w:p w14:paraId="50EDAC7C" w14:textId="77777777" w:rsidR="008022EF" w:rsidRDefault="008022EF" w:rsidP="00DD2AA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Н2</w:t>
            </w:r>
          </w:p>
        </w:tc>
      </w:tr>
      <w:tr w:rsidR="008022EF" w14:paraId="7B9D8914" w14:textId="77777777" w:rsidTr="008022EF">
        <w:tc>
          <w:tcPr>
            <w:tcW w:w="9639" w:type="dxa"/>
            <w:gridSpan w:val="3"/>
          </w:tcPr>
          <w:p w14:paraId="787A01A2" w14:textId="77777777" w:rsidR="008022EF" w:rsidRDefault="008022EF" w:rsidP="00DD2A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а) </w:t>
            </w:r>
            <w:r>
              <w:rPr>
                <w:rFonts w:ascii="Arial" w:hAnsi="Arial" w:cs="Arial"/>
                <w:sz w:val="20"/>
                <w:szCs w:val="20"/>
              </w:rPr>
              <w:t xml:space="preserve">Визуальную идентификацию типа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водопоглощения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обозначению окраски применяют только для </w:t>
            </w:r>
            <w:r w:rsidRPr="008022EF">
              <w:rPr>
                <w:rFonts w:ascii="Arial" w:hAnsi="Arial" w:cs="Arial"/>
                <w:sz w:val="20"/>
                <w:szCs w:val="20"/>
              </w:rPr>
              <w:t>плит Н1</w:t>
            </w:r>
          </w:p>
        </w:tc>
      </w:tr>
    </w:tbl>
    <w:p w14:paraId="2C672DA1" w14:textId="77777777" w:rsidR="00C2046F" w:rsidRDefault="00C2046F" w:rsidP="008022EF">
      <w:pPr>
        <w:spacing w:after="0" w:line="360" w:lineRule="auto"/>
        <w:ind w:firstLine="510"/>
        <w:jc w:val="both"/>
        <w:rPr>
          <w:rFonts w:ascii="Arial" w:eastAsia="ArialMT" w:hAnsi="Arial" w:cs="Arial"/>
          <w:sz w:val="24"/>
          <w:szCs w:val="24"/>
        </w:rPr>
      </w:pPr>
    </w:p>
    <w:p w14:paraId="1A9DA964" w14:textId="39C3ECFB" w:rsidR="008022EF" w:rsidRDefault="008022EF" w:rsidP="00C2046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п. 5.3.1, Таблица 4, Примечание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14:paraId="2D78164E" w14:textId="77777777" w:rsidR="008022EF" w:rsidRDefault="008022EF" w:rsidP="00C2046F">
      <w:pPr>
        <w:spacing w:after="0" w:line="360" w:lineRule="auto"/>
        <w:ind w:firstLine="708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 xml:space="preserve">Примечание - Предельные отклонения должны соответствовать приведенным в </w:t>
      </w:r>
      <w:r w:rsidRPr="008022EF">
        <w:rPr>
          <w:rFonts w:ascii="Arial" w:eastAsia="ArialMT" w:hAnsi="Arial" w:cs="Arial"/>
          <w:sz w:val="24"/>
          <w:szCs w:val="24"/>
        </w:rPr>
        <w:t>таблице 4. Допускается изготовление изделий других размеров, не вошедших в таблицу 4,</w:t>
      </w:r>
      <w:r>
        <w:rPr>
          <w:rFonts w:ascii="Arial" w:eastAsia="ArialMT" w:hAnsi="Arial" w:cs="Arial"/>
          <w:sz w:val="24"/>
          <w:szCs w:val="24"/>
        </w:rPr>
        <w:t xml:space="preserve"> по соглашению предприятия-изготовителя с потребителем.</w:t>
      </w:r>
    </w:p>
    <w:p w14:paraId="58BB09A4" w14:textId="648BE7C4" w:rsidR="008022EF" w:rsidRDefault="000357CC" w:rsidP="00896288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5370F2E" w14:textId="6E35667A" w:rsidR="000357CC" w:rsidRDefault="000357CC" w:rsidP="000357CC">
      <w:pPr>
        <w:spacing w:after="0" w:line="360" w:lineRule="auto"/>
        <w:ind w:firstLine="510"/>
        <w:jc w:val="both"/>
        <w:rPr>
          <w:rFonts w:ascii="Arial" w:eastAsia="ArialMT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ArialMT" w:hAnsi="Arial" w:cs="Arial"/>
          <w:sz w:val="24"/>
          <w:szCs w:val="24"/>
        </w:rPr>
        <w:t xml:space="preserve">п. 5.4.1 и Таблицу 5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14:paraId="1C4E2843" w14:textId="3B8892B0" w:rsidR="000357CC" w:rsidRDefault="000357CC" w:rsidP="000357CC">
      <w:pPr>
        <w:spacing w:after="0" w:line="360" w:lineRule="auto"/>
        <w:ind w:firstLine="510"/>
        <w:jc w:val="both"/>
        <w:rPr>
          <w:rFonts w:ascii="Arial" w:eastAsia="ArialMT" w:hAnsi="Arial" w:cs="Arial"/>
          <w:sz w:val="24"/>
          <w:szCs w:val="24"/>
        </w:rPr>
      </w:pPr>
      <w:r w:rsidRPr="000357CC">
        <w:rPr>
          <w:rFonts w:ascii="Arial" w:eastAsia="ArialMT" w:hAnsi="Arial" w:cs="Arial"/>
          <w:sz w:val="24"/>
          <w:szCs w:val="24"/>
        </w:rPr>
        <w:t xml:space="preserve">Средняя плотность плиты и типы по </w:t>
      </w:r>
      <w:r>
        <w:rPr>
          <w:rFonts w:ascii="Arial" w:eastAsia="ArialMT" w:hAnsi="Arial" w:cs="Arial"/>
          <w:sz w:val="24"/>
          <w:szCs w:val="24"/>
        </w:rPr>
        <w:t xml:space="preserve">средней </w:t>
      </w:r>
      <w:r w:rsidRPr="000357CC">
        <w:rPr>
          <w:rFonts w:ascii="Arial" w:eastAsia="ArialMT" w:hAnsi="Arial" w:cs="Arial"/>
          <w:sz w:val="24"/>
          <w:szCs w:val="24"/>
        </w:rPr>
        <w:t>плотности приведены в таблице 5.</w:t>
      </w:r>
    </w:p>
    <w:p w14:paraId="664738DF" w14:textId="5F738801" w:rsidR="000357CC" w:rsidRDefault="000357CC" w:rsidP="000357CC">
      <w:pPr>
        <w:spacing w:after="0" w:line="360" w:lineRule="auto"/>
        <w:ind w:firstLine="510"/>
        <w:jc w:val="both"/>
        <w:rPr>
          <w:rFonts w:ascii="Arial" w:eastAsia="ArialMT" w:hAnsi="Arial" w:cs="Arial"/>
          <w:sz w:val="24"/>
          <w:szCs w:val="24"/>
        </w:rPr>
      </w:pPr>
      <w:r w:rsidRPr="000357CC">
        <w:rPr>
          <w:rFonts w:ascii="Arial" w:eastAsia="ArialMT" w:hAnsi="Arial" w:cs="Arial"/>
          <w:sz w:val="24"/>
          <w:szCs w:val="24"/>
        </w:rPr>
        <w:t xml:space="preserve">Таблица 5 - Средняя плотность, типы по </w:t>
      </w:r>
      <w:r>
        <w:rPr>
          <w:rFonts w:ascii="Arial" w:eastAsia="ArialMT" w:hAnsi="Arial" w:cs="Arial"/>
          <w:sz w:val="24"/>
          <w:szCs w:val="24"/>
        </w:rPr>
        <w:t xml:space="preserve">средней </w:t>
      </w:r>
      <w:r w:rsidRPr="000357CC">
        <w:rPr>
          <w:rFonts w:ascii="Arial" w:eastAsia="ArialMT" w:hAnsi="Arial" w:cs="Arial"/>
          <w:sz w:val="24"/>
          <w:szCs w:val="24"/>
        </w:rPr>
        <w:t>плотности и обозначения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7"/>
        <w:gridCol w:w="4110"/>
        <w:gridCol w:w="2517"/>
      </w:tblGrid>
      <w:tr w:rsidR="000357CC" w:rsidRPr="000357CC" w14:paraId="06131CEC" w14:textId="77777777" w:rsidTr="000357CC">
        <w:tc>
          <w:tcPr>
            <w:tcW w:w="3117" w:type="dxa"/>
          </w:tcPr>
          <w:p w14:paraId="052CD055" w14:textId="0E1B71E4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 xml:space="preserve">Тип </w:t>
            </w:r>
            <w:r w:rsidRPr="000357CC">
              <w:rPr>
                <w:rFonts w:ascii="Arial" w:eastAsia="ArialMT" w:hAnsi="Arial" w:cs="Arial"/>
                <w:sz w:val="24"/>
                <w:szCs w:val="24"/>
              </w:rPr>
              <w:t>средней</w:t>
            </w:r>
            <w:r w:rsidRPr="000357CC">
              <w:rPr>
                <w:rFonts w:ascii="Arial" w:eastAsia="Calibri" w:hAnsi="Arial" w:cs="Arial"/>
                <w:sz w:val="24"/>
              </w:rPr>
              <w:t xml:space="preserve"> плотности</w:t>
            </w:r>
          </w:p>
        </w:tc>
        <w:tc>
          <w:tcPr>
            <w:tcW w:w="4110" w:type="dxa"/>
          </w:tcPr>
          <w:p w14:paraId="23410201" w14:textId="3D12F664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ArialMT" w:hAnsi="Arial" w:cs="Arial"/>
                <w:sz w:val="24"/>
                <w:szCs w:val="24"/>
              </w:rPr>
              <w:t>Средняя п</w:t>
            </w:r>
            <w:r w:rsidRPr="000357CC">
              <w:rPr>
                <w:rFonts w:ascii="Arial" w:eastAsia="Calibri" w:hAnsi="Arial" w:cs="Arial"/>
                <w:sz w:val="24"/>
              </w:rPr>
              <w:t>лотность, кг/м</w:t>
            </w:r>
            <w:r w:rsidRPr="000357CC">
              <w:rPr>
                <w:rFonts w:ascii="Arial" w:eastAsia="Calibri" w:hAnsi="Arial" w:cs="Arial"/>
                <w:sz w:val="24"/>
                <w:vertAlign w:val="superscript"/>
              </w:rPr>
              <w:t>3</w:t>
            </w:r>
          </w:p>
        </w:tc>
        <w:tc>
          <w:tcPr>
            <w:tcW w:w="2517" w:type="dxa"/>
          </w:tcPr>
          <w:p w14:paraId="0FF6B1E3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>Обозначение</w:t>
            </w:r>
          </w:p>
        </w:tc>
      </w:tr>
      <w:tr w:rsidR="000357CC" w:rsidRPr="000357CC" w14:paraId="3DA0D4DE" w14:textId="77777777" w:rsidTr="000357CC">
        <w:tc>
          <w:tcPr>
            <w:tcW w:w="3117" w:type="dxa"/>
          </w:tcPr>
          <w:p w14:paraId="264939D7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>Низкий</w:t>
            </w:r>
          </w:p>
          <w:p w14:paraId="623CB81B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>Средний</w:t>
            </w:r>
          </w:p>
          <w:p w14:paraId="4E6FDD31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>Высокий</w:t>
            </w:r>
          </w:p>
        </w:tc>
        <w:tc>
          <w:tcPr>
            <w:tcW w:w="4110" w:type="dxa"/>
          </w:tcPr>
          <w:p w14:paraId="34858488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 xml:space="preserve">от 600 до 800 </w:t>
            </w:r>
            <w:proofErr w:type="spellStart"/>
            <w:r w:rsidRPr="000357CC">
              <w:rPr>
                <w:rFonts w:ascii="Arial" w:eastAsia="Calibri" w:hAnsi="Arial" w:cs="Arial"/>
                <w:sz w:val="24"/>
              </w:rPr>
              <w:t>включ</w:t>
            </w:r>
            <w:proofErr w:type="spellEnd"/>
            <w:r w:rsidRPr="000357CC">
              <w:rPr>
                <w:rFonts w:ascii="Arial" w:eastAsia="Calibri" w:hAnsi="Arial" w:cs="Arial"/>
                <w:sz w:val="24"/>
              </w:rPr>
              <w:t>.</w:t>
            </w:r>
          </w:p>
          <w:p w14:paraId="013A262F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 xml:space="preserve">св. 800 до 1100 </w:t>
            </w:r>
            <w:proofErr w:type="spellStart"/>
            <w:r w:rsidRPr="000357CC">
              <w:rPr>
                <w:rFonts w:ascii="Arial" w:eastAsia="Calibri" w:hAnsi="Arial" w:cs="Arial"/>
                <w:sz w:val="24"/>
              </w:rPr>
              <w:t>включ</w:t>
            </w:r>
            <w:proofErr w:type="spellEnd"/>
            <w:r w:rsidRPr="000357CC">
              <w:rPr>
                <w:rFonts w:ascii="Arial" w:eastAsia="Calibri" w:hAnsi="Arial" w:cs="Arial"/>
                <w:sz w:val="24"/>
              </w:rPr>
              <w:t>.</w:t>
            </w:r>
          </w:p>
          <w:p w14:paraId="2ED78535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</w:rPr>
            </w:pPr>
            <w:r w:rsidRPr="000357CC">
              <w:rPr>
                <w:rFonts w:ascii="Arial" w:eastAsia="Calibri" w:hAnsi="Arial" w:cs="Arial"/>
                <w:sz w:val="24"/>
              </w:rPr>
              <w:t xml:space="preserve">св. 1100 до 1500 </w:t>
            </w:r>
            <w:proofErr w:type="spellStart"/>
            <w:r w:rsidRPr="000357CC">
              <w:rPr>
                <w:rFonts w:ascii="Arial" w:eastAsia="Calibri" w:hAnsi="Arial" w:cs="Arial"/>
                <w:sz w:val="24"/>
              </w:rPr>
              <w:t>включ</w:t>
            </w:r>
            <w:proofErr w:type="spellEnd"/>
            <w:r w:rsidRPr="000357CC">
              <w:rPr>
                <w:rFonts w:ascii="Arial" w:eastAsia="Calibri" w:hAnsi="Arial" w:cs="Arial"/>
                <w:sz w:val="24"/>
              </w:rPr>
              <w:t>.</w:t>
            </w:r>
          </w:p>
        </w:tc>
        <w:tc>
          <w:tcPr>
            <w:tcW w:w="2517" w:type="dxa"/>
          </w:tcPr>
          <w:p w14:paraId="1D1E1B92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357CC">
              <w:rPr>
                <w:rFonts w:ascii="Arial" w:eastAsia="Calibri" w:hAnsi="Arial" w:cs="Arial"/>
                <w:sz w:val="24"/>
                <w:lang w:val="en-US"/>
              </w:rPr>
              <w:t>L</w:t>
            </w:r>
          </w:p>
          <w:p w14:paraId="271482CD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357CC">
              <w:rPr>
                <w:rFonts w:ascii="Arial" w:eastAsia="Calibri" w:hAnsi="Arial" w:cs="Arial"/>
                <w:sz w:val="24"/>
                <w:lang w:val="en-US"/>
              </w:rPr>
              <w:t>M</w:t>
            </w:r>
          </w:p>
          <w:p w14:paraId="58EAAAA1" w14:textId="77777777" w:rsidR="000357CC" w:rsidRPr="000357CC" w:rsidRDefault="000357CC" w:rsidP="00DD2AA5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357CC">
              <w:rPr>
                <w:rFonts w:ascii="Arial" w:eastAsia="Calibri" w:hAnsi="Arial" w:cs="Arial"/>
                <w:sz w:val="24"/>
                <w:lang w:val="en-US"/>
              </w:rPr>
              <w:t>D</w:t>
            </w:r>
          </w:p>
        </w:tc>
      </w:tr>
    </w:tbl>
    <w:p w14:paraId="2235B20C" w14:textId="7749D4BB" w:rsidR="000357CC" w:rsidRDefault="0077261C" w:rsidP="000357CC">
      <w:pPr>
        <w:spacing w:after="0" w:line="360" w:lineRule="auto"/>
        <w:ind w:firstLine="510"/>
        <w:jc w:val="both"/>
        <w:rPr>
          <w:rFonts w:ascii="Arial" w:eastAsia="ArialMT" w:hAnsi="Arial" w:cs="Arial"/>
          <w:sz w:val="24"/>
          <w:szCs w:val="24"/>
        </w:rPr>
      </w:pPr>
      <w:r w:rsidRPr="0077261C">
        <w:rPr>
          <w:rFonts w:ascii="Arial" w:eastAsia="ArialMT" w:hAnsi="Arial" w:cs="Arial"/>
          <w:sz w:val="24"/>
          <w:szCs w:val="24"/>
        </w:rPr>
        <w:t xml:space="preserve">Отклонения отдельных значений </w:t>
      </w:r>
      <w:r>
        <w:rPr>
          <w:rFonts w:ascii="Arial" w:eastAsia="ArialMT" w:hAnsi="Arial" w:cs="Arial"/>
          <w:sz w:val="24"/>
          <w:szCs w:val="24"/>
        </w:rPr>
        <w:t xml:space="preserve">средней </w:t>
      </w:r>
      <w:r w:rsidRPr="0077261C">
        <w:rPr>
          <w:rFonts w:ascii="Arial" w:eastAsia="ArialMT" w:hAnsi="Arial" w:cs="Arial"/>
          <w:sz w:val="24"/>
          <w:szCs w:val="24"/>
        </w:rPr>
        <w:t>плотности в сухом состоянии внутри типа допускаются не более 5%.</w:t>
      </w:r>
    </w:p>
    <w:p w14:paraId="6A24CBA1" w14:textId="77777777" w:rsidR="000357CC" w:rsidRPr="00183A82" w:rsidRDefault="000357CC" w:rsidP="000357CC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4B3FC03" w14:textId="2C9E55DF" w:rsidR="00D75DE7" w:rsidRDefault="003D0553" w:rsidP="00C2046F">
      <w:pPr>
        <w:spacing w:after="0" w:line="360" w:lineRule="auto"/>
        <w:ind w:right="-144" w:firstLine="708"/>
        <w:jc w:val="both"/>
        <w:rPr>
          <w:rFonts w:ascii="Arial" w:hAnsi="Arial" w:cs="Arial"/>
          <w:sz w:val="24"/>
          <w:szCs w:val="24"/>
        </w:rPr>
      </w:pPr>
      <w:r w:rsidRPr="00183A82">
        <w:rPr>
          <w:rFonts w:ascii="Arial" w:hAnsi="Arial" w:cs="Arial"/>
          <w:sz w:val="24"/>
          <w:szCs w:val="24"/>
        </w:rPr>
        <w:lastRenderedPageBreak/>
        <w:t xml:space="preserve">п. 5.4.2 </w:t>
      </w:r>
      <w:r w:rsidR="00406659" w:rsidRPr="00406659">
        <w:rPr>
          <w:rFonts w:ascii="Arial" w:hAnsi="Arial" w:cs="Arial"/>
          <w:b/>
          <w:bCs/>
          <w:sz w:val="24"/>
          <w:szCs w:val="24"/>
        </w:rPr>
        <w:t>Предельные нагрузки на изгиб</w:t>
      </w:r>
      <w:r w:rsidR="00406659">
        <w:rPr>
          <w:rFonts w:ascii="Arial" w:hAnsi="Arial" w:cs="Arial"/>
          <w:sz w:val="24"/>
          <w:szCs w:val="24"/>
        </w:rPr>
        <w:t xml:space="preserve"> </w:t>
      </w:r>
      <w:r w:rsidR="007D1295" w:rsidRPr="00183A82">
        <w:rPr>
          <w:rFonts w:ascii="Arial" w:hAnsi="Arial" w:cs="Arial"/>
          <w:sz w:val="24"/>
          <w:szCs w:val="24"/>
        </w:rPr>
        <w:t>изложить в новой редакции:</w:t>
      </w:r>
    </w:p>
    <w:p w14:paraId="42FCA319" w14:textId="3FF4FD2C" w:rsidR="00406659" w:rsidRDefault="0072441A" w:rsidP="00C2046F">
      <w:pPr>
        <w:spacing w:after="0" w:line="360" w:lineRule="auto"/>
        <w:ind w:right="-14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Плиты типа А по прочности должны выдерживать предельные разрушающие нагрузки на изгиб, достаточные для целей их использования. Поэтому в процессе испытаний они должны выдерживать допустимые нагрузки, приведенные в таблице 6.</w:t>
      </w:r>
    </w:p>
    <w:p w14:paraId="34A15EF2" w14:textId="77777777" w:rsidR="0072441A" w:rsidRDefault="0072441A" w:rsidP="00C2046F">
      <w:pPr>
        <w:spacing w:after="0" w:line="360" w:lineRule="auto"/>
        <w:ind w:right="-144" w:firstLine="708"/>
        <w:jc w:val="both"/>
        <w:rPr>
          <w:rFonts w:ascii="Arial" w:hAnsi="Arial" w:cs="Arial"/>
          <w:sz w:val="24"/>
          <w:szCs w:val="24"/>
        </w:rPr>
      </w:pPr>
    </w:p>
    <w:p w14:paraId="194875A0" w14:textId="215B6BFD" w:rsidR="005F4CAE" w:rsidRDefault="005F4CAE" w:rsidP="00C2046F">
      <w:pPr>
        <w:spacing w:after="0" w:line="360" w:lineRule="auto"/>
        <w:ind w:right="-144"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183A82">
        <w:rPr>
          <w:rFonts w:ascii="Arial" w:hAnsi="Arial" w:cs="Arial"/>
          <w:sz w:val="24"/>
          <w:szCs w:val="24"/>
        </w:rPr>
        <w:t xml:space="preserve">Таблица 6 – Предельные нагрузки на изгиб для плит типа А длиной 650 мм и более и шириной 500 </w:t>
      </w:r>
      <w:proofErr w:type="spellStart"/>
      <w:r w:rsidRPr="00183A82">
        <w:rPr>
          <w:rFonts w:ascii="Arial" w:hAnsi="Arial" w:cs="Arial"/>
          <w:sz w:val="24"/>
          <w:szCs w:val="24"/>
        </w:rPr>
        <w:t>мм</w:t>
      </w:r>
      <w:r w:rsidRPr="00183A82">
        <w:rPr>
          <w:rFonts w:ascii="Arial" w:hAnsi="Arial" w:cs="Arial"/>
          <w:sz w:val="24"/>
          <w:szCs w:val="24"/>
          <w:vertAlign w:val="superscript"/>
        </w:rPr>
        <w:t>а</w:t>
      </w:r>
      <w:proofErr w:type="spellEnd"/>
      <w:r w:rsidRPr="00183A82">
        <w:rPr>
          <w:rFonts w:ascii="Arial" w:hAnsi="Arial" w:cs="Arial"/>
          <w:sz w:val="24"/>
          <w:szCs w:val="24"/>
          <w:vertAlign w:val="superscript"/>
        </w:rPr>
        <w:t>)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5492"/>
      </w:tblGrid>
      <w:tr w:rsidR="00A124CA" w14:paraId="34A2BA16" w14:textId="77777777" w:rsidTr="00A124CA">
        <w:tc>
          <w:tcPr>
            <w:tcW w:w="3686" w:type="dxa"/>
          </w:tcPr>
          <w:p w14:paraId="6B64AEF0" w14:textId="5B62D484" w:rsidR="00A124CA" w:rsidRDefault="00A124CA" w:rsidP="002173A0">
            <w:pPr>
              <w:spacing w:line="360" w:lineRule="auto"/>
              <w:ind w:right="-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0"/>
                <w:szCs w:val="20"/>
              </w:rPr>
              <w:t>Толщина, мм</w:t>
            </w:r>
          </w:p>
        </w:tc>
        <w:tc>
          <w:tcPr>
            <w:tcW w:w="5492" w:type="dxa"/>
          </w:tcPr>
          <w:p w14:paraId="10980FCC" w14:textId="5EA8A88A" w:rsidR="00A124CA" w:rsidRPr="00A124CA" w:rsidRDefault="00A124CA" w:rsidP="00A124CA">
            <w:pPr>
              <w:spacing w:line="360" w:lineRule="auto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183A82">
              <w:rPr>
                <w:rFonts w:ascii="Arial" w:hAnsi="Arial" w:cs="Arial"/>
                <w:sz w:val="20"/>
                <w:szCs w:val="20"/>
              </w:rPr>
              <w:t>Минимальное значение средней максимальной нагрузки</w:t>
            </w:r>
            <w:r w:rsidRPr="00183A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A82">
              <w:rPr>
                <w:rFonts w:ascii="Arial" w:hAnsi="Arial" w:cs="Arial"/>
                <w:sz w:val="20"/>
                <w:szCs w:val="20"/>
              </w:rPr>
              <w:t>на изгиб, кН</w:t>
            </w:r>
          </w:p>
        </w:tc>
      </w:tr>
      <w:tr w:rsidR="00A124CA" w14:paraId="6B284A95" w14:textId="77777777" w:rsidTr="00A124CA">
        <w:tc>
          <w:tcPr>
            <w:tcW w:w="9178" w:type="dxa"/>
            <w:gridSpan w:val="2"/>
          </w:tcPr>
          <w:p w14:paraId="0F487E77" w14:textId="0A962224" w:rsidR="00A124CA" w:rsidRDefault="00A124CA" w:rsidP="00B614B4">
            <w:pPr>
              <w:spacing w:line="360" w:lineRule="auto"/>
              <w:ind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Плиты средней и высокой плотности</w:t>
            </w:r>
          </w:p>
        </w:tc>
      </w:tr>
      <w:tr w:rsidR="00A124CA" w14:paraId="1140D1DB" w14:textId="77777777" w:rsidTr="00A124CA">
        <w:tc>
          <w:tcPr>
            <w:tcW w:w="3686" w:type="dxa"/>
          </w:tcPr>
          <w:p w14:paraId="6C2D3F9F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1EEE9EEA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43533D11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70</w:t>
            </w:r>
          </w:p>
          <w:p w14:paraId="5491CFA1" w14:textId="77777777" w:rsidR="00A124CA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03C22E8B" w14:textId="720212A2" w:rsidR="00A124CA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92" w:type="dxa"/>
          </w:tcPr>
          <w:p w14:paraId="37100627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1,7</w:t>
            </w:r>
          </w:p>
          <w:p w14:paraId="7CC8DA9C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1,9</w:t>
            </w:r>
          </w:p>
          <w:p w14:paraId="407787B6" w14:textId="77777777" w:rsidR="00A124CA" w:rsidRPr="00183A82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2,3</w:t>
            </w:r>
          </w:p>
          <w:p w14:paraId="688523FA" w14:textId="77777777" w:rsidR="00A124CA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2,7</w:t>
            </w:r>
          </w:p>
          <w:p w14:paraId="4B803A13" w14:textId="358FCBAB" w:rsidR="00A124CA" w:rsidRDefault="00A124CA" w:rsidP="00A124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124CA" w14:paraId="17EA56CC" w14:textId="77777777" w:rsidTr="00A124CA">
        <w:tc>
          <w:tcPr>
            <w:tcW w:w="3686" w:type="dxa"/>
            <w:vAlign w:val="center"/>
          </w:tcPr>
          <w:p w14:paraId="7EBF880F" w14:textId="282C7EF6" w:rsidR="00A124CA" w:rsidRDefault="00A124CA" w:rsidP="00A124CA">
            <w:pPr>
              <w:spacing w:line="36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662400">
              <w:rPr>
                <w:rFonts w:ascii="Arial" w:hAnsi="Arial" w:cs="Arial"/>
                <w:sz w:val="24"/>
                <w:szCs w:val="24"/>
              </w:rPr>
              <w:t>Плиты пустотелые и плиты низкой плотности (для всех толщин)</w:t>
            </w:r>
          </w:p>
        </w:tc>
        <w:tc>
          <w:tcPr>
            <w:tcW w:w="5492" w:type="dxa"/>
          </w:tcPr>
          <w:p w14:paraId="4E895D40" w14:textId="77777777" w:rsidR="00A124CA" w:rsidRDefault="00A124CA" w:rsidP="00A124CA">
            <w:pPr>
              <w:spacing w:line="360" w:lineRule="auto"/>
              <w:ind w:right="-14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D3AEEC" w14:textId="0CCDCEF6" w:rsidR="00A124CA" w:rsidRDefault="00A124CA" w:rsidP="00A124CA">
            <w:pPr>
              <w:spacing w:line="360" w:lineRule="auto"/>
              <w:ind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124CA" w14:paraId="3CE5F9D5" w14:textId="77777777" w:rsidTr="00A124CA">
        <w:tc>
          <w:tcPr>
            <w:tcW w:w="9178" w:type="dxa"/>
            <w:gridSpan w:val="2"/>
          </w:tcPr>
          <w:p w14:paraId="5BD95D87" w14:textId="27DDFB86" w:rsidR="00A124CA" w:rsidRDefault="00A124CA" w:rsidP="00A124CA">
            <w:pPr>
              <w:spacing w:line="36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а) </w:t>
            </w:r>
            <w:r w:rsidRPr="00183A82">
              <w:rPr>
                <w:rFonts w:ascii="Arial" w:hAnsi="Arial" w:cs="Arial"/>
                <w:sz w:val="20"/>
                <w:szCs w:val="20"/>
              </w:rPr>
              <w:t>Для плит длиной менее 650 мм и/или с шириной, отличающейся от 500 мм, значения второй графы, выражающие соотношение расстояний между опорами, должны быть пересчитаны (см. 7.3.4)</w:t>
            </w:r>
          </w:p>
        </w:tc>
      </w:tr>
    </w:tbl>
    <w:p w14:paraId="5B5DEEA0" w14:textId="1EC5DF50" w:rsidR="00B614B4" w:rsidRDefault="00B614B4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особых случаях требуются плиты типа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, выдерживающие повышенную предельную нагрузку на изгиб. Эти плиты должны выдерживать предельные нагрузки, определенные таблице 7.</w:t>
      </w:r>
    </w:p>
    <w:p w14:paraId="2BFA93DA" w14:textId="77777777" w:rsidR="00B614B4" w:rsidRPr="00082087" w:rsidRDefault="00B614B4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16"/>
          <w:szCs w:val="16"/>
        </w:rPr>
      </w:pPr>
    </w:p>
    <w:p w14:paraId="48D7EDAD" w14:textId="09C0270B" w:rsidR="00B614B4" w:rsidRPr="00B614B4" w:rsidRDefault="00B614B4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614B4">
        <w:rPr>
          <w:rFonts w:ascii="Arial" w:hAnsi="Arial" w:cs="Arial"/>
          <w:sz w:val="24"/>
          <w:szCs w:val="24"/>
        </w:rPr>
        <w:t xml:space="preserve">Таблица </w:t>
      </w:r>
      <w:r>
        <w:rPr>
          <w:rFonts w:ascii="Arial" w:hAnsi="Arial" w:cs="Arial"/>
          <w:sz w:val="24"/>
          <w:szCs w:val="24"/>
        </w:rPr>
        <w:t>7</w:t>
      </w:r>
      <w:r w:rsidRPr="00B614B4">
        <w:rPr>
          <w:rFonts w:ascii="Arial" w:hAnsi="Arial" w:cs="Arial"/>
          <w:sz w:val="24"/>
          <w:szCs w:val="24"/>
        </w:rPr>
        <w:t xml:space="preserve"> – Предельные нагрузки на изгиб для плит типа R длиной 650 мм и более и шириной 500 </w:t>
      </w:r>
      <w:proofErr w:type="gramStart"/>
      <w:r w:rsidRPr="00B614B4">
        <w:rPr>
          <w:rFonts w:ascii="Arial" w:hAnsi="Arial" w:cs="Arial"/>
          <w:sz w:val="24"/>
          <w:szCs w:val="24"/>
        </w:rPr>
        <w:t>мм</w:t>
      </w:r>
      <w:proofErr w:type="gramEnd"/>
      <w:r w:rsidRPr="00B614B4">
        <w:rPr>
          <w:rFonts w:ascii="Arial" w:hAnsi="Arial" w:cs="Arial"/>
          <w:sz w:val="24"/>
          <w:szCs w:val="24"/>
        </w:rPr>
        <w:t xml:space="preserve"> </w:t>
      </w:r>
      <w:r w:rsidRPr="00B614B4">
        <w:rPr>
          <w:rFonts w:ascii="Arial" w:hAnsi="Arial" w:cs="Arial"/>
          <w:sz w:val="24"/>
          <w:szCs w:val="24"/>
          <w:vertAlign w:val="superscript"/>
        </w:rPr>
        <w:t>а)</w:t>
      </w:r>
    </w:p>
    <w:tbl>
      <w:tblPr>
        <w:tblStyle w:val="a6"/>
        <w:tblW w:w="9178" w:type="dxa"/>
        <w:tblInd w:w="1384" w:type="dxa"/>
        <w:tblLook w:val="04A0" w:firstRow="1" w:lastRow="0" w:firstColumn="1" w:lastColumn="0" w:noHBand="0" w:noVBand="1"/>
      </w:tblPr>
      <w:tblGrid>
        <w:gridCol w:w="3686"/>
        <w:gridCol w:w="5492"/>
      </w:tblGrid>
      <w:tr w:rsidR="00B614B4" w14:paraId="3AED4F21" w14:textId="77777777" w:rsidTr="00B614B4">
        <w:tc>
          <w:tcPr>
            <w:tcW w:w="3686" w:type="dxa"/>
          </w:tcPr>
          <w:p w14:paraId="58288586" w14:textId="77777777" w:rsidR="00B614B4" w:rsidRDefault="00B614B4" w:rsidP="00144245">
            <w:pPr>
              <w:spacing w:line="360" w:lineRule="auto"/>
              <w:ind w:right="-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0"/>
                <w:szCs w:val="20"/>
              </w:rPr>
              <w:t>Толщина, мм</w:t>
            </w:r>
          </w:p>
        </w:tc>
        <w:tc>
          <w:tcPr>
            <w:tcW w:w="5492" w:type="dxa"/>
          </w:tcPr>
          <w:p w14:paraId="25975D91" w14:textId="77777777" w:rsidR="00B614B4" w:rsidRPr="00A124CA" w:rsidRDefault="00B614B4" w:rsidP="00144245">
            <w:pPr>
              <w:spacing w:line="360" w:lineRule="auto"/>
              <w:ind w:right="-144"/>
              <w:rPr>
                <w:rFonts w:ascii="Arial" w:hAnsi="Arial" w:cs="Arial"/>
                <w:sz w:val="20"/>
                <w:szCs w:val="20"/>
              </w:rPr>
            </w:pPr>
            <w:r w:rsidRPr="00183A82">
              <w:rPr>
                <w:rFonts w:ascii="Arial" w:hAnsi="Arial" w:cs="Arial"/>
                <w:sz w:val="20"/>
                <w:szCs w:val="20"/>
              </w:rPr>
              <w:t>Минимальное значение средней максимальной нагрузки</w:t>
            </w:r>
            <w:r w:rsidRPr="00183A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A82">
              <w:rPr>
                <w:rFonts w:ascii="Arial" w:hAnsi="Arial" w:cs="Arial"/>
                <w:sz w:val="20"/>
                <w:szCs w:val="20"/>
              </w:rPr>
              <w:t>на изгиб, кН</w:t>
            </w:r>
          </w:p>
        </w:tc>
      </w:tr>
      <w:tr w:rsidR="00B614B4" w14:paraId="7CEA0281" w14:textId="77777777" w:rsidTr="00B614B4">
        <w:tc>
          <w:tcPr>
            <w:tcW w:w="9178" w:type="dxa"/>
            <w:gridSpan w:val="2"/>
          </w:tcPr>
          <w:p w14:paraId="7BB7BB19" w14:textId="77777777" w:rsidR="00B614B4" w:rsidRPr="00B614B4" w:rsidRDefault="00B614B4" w:rsidP="00B614B4">
            <w:pPr>
              <w:spacing w:line="360" w:lineRule="auto"/>
              <w:ind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4B4">
              <w:rPr>
                <w:rFonts w:ascii="Arial" w:hAnsi="Arial" w:cs="Arial"/>
                <w:sz w:val="24"/>
                <w:szCs w:val="24"/>
              </w:rPr>
              <w:lastRenderedPageBreak/>
              <w:t>Плиты полнотелые и плиты пустотелые</w:t>
            </w:r>
          </w:p>
          <w:p w14:paraId="3D017B75" w14:textId="52919D80" w:rsidR="00B614B4" w:rsidRDefault="00B614B4" w:rsidP="00B614B4">
            <w:pPr>
              <w:spacing w:line="360" w:lineRule="auto"/>
              <w:ind w:right="-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4B4">
              <w:rPr>
                <w:rFonts w:ascii="Arial" w:hAnsi="Arial" w:cs="Arial"/>
                <w:sz w:val="24"/>
                <w:szCs w:val="24"/>
              </w:rPr>
              <w:t>(средней и высокой плотности)</w:t>
            </w:r>
          </w:p>
        </w:tc>
      </w:tr>
      <w:tr w:rsidR="00B614B4" w14:paraId="6D4384BA" w14:textId="77777777" w:rsidTr="00B614B4">
        <w:tc>
          <w:tcPr>
            <w:tcW w:w="3686" w:type="dxa"/>
          </w:tcPr>
          <w:p w14:paraId="386F083F" w14:textId="77777777" w:rsidR="00B614B4" w:rsidRPr="00183A82" w:rsidRDefault="00B614B4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50</w:t>
            </w:r>
          </w:p>
          <w:p w14:paraId="169C3C9E" w14:textId="77777777" w:rsidR="00B614B4" w:rsidRPr="00183A82" w:rsidRDefault="00B614B4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60</w:t>
            </w:r>
          </w:p>
          <w:p w14:paraId="02CE4A2D" w14:textId="77777777" w:rsidR="00B614B4" w:rsidRPr="00183A82" w:rsidRDefault="00B614B4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70</w:t>
            </w:r>
          </w:p>
          <w:p w14:paraId="3F004C7B" w14:textId="77777777" w:rsidR="00B614B4" w:rsidRDefault="00B614B4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0982E401" w14:textId="77777777" w:rsidR="00B614B4" w:rsidRDefault="00B614B4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92" w:type="dxa"/>
          </w:tcPr>
          <w:p w14:paraId="7D71B242" w14:textId="192BA6DD" w:rsidR="00B614B4" w:rsidRPr="00183A82" w:rsidRDefault="00082087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  <w:p w14:paraId="0DD07B27" w14:textId="04D379B6" w:rsidR="00B614B4" w:rsidRPr="00183A82" w:rsidRDefault="00082087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</w:t>
            </w:r>
          </w:p>
          <w:p w14:paraId="12112D4F" w14:textId="41A546A2" w:rsidR="00B614B4" w:rsidRPr="00183A82" w:rsidRDefault="00082087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  <w:p w14:paraId="3803F4A2" w14:textId="58A3E2B2" w:rsidR="00B614B4" w:rsidRDefault="00082087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  <w:p w14:paraId="0ACCC8E4" w14:textId="0DCBE52C" w:rsidR="00B614B4" w:rsidRDefault="00082087" w:rsidP="00144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614B4" w:rsidRPr="00183A82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B614B4" w14:paraId="10FD99FE" w14:textId="77777777" w:rsidTr="00B614B4">
        <w:tc>
          <w:tcPr>
            <w:tcW w:w="9178" w:type="dxa"/>
            <w:gridSpan w:val="2"/>
          </w:tcPr>
          <w:p w14:paraId="456D6662" w14:textId="77777777" w:rsidR="00B614B4" w:rsidRDefault="00B614B4" w:rsidP="00144245">
            <w:pPr>
              <w:spacing w:line="360" w:lineRule="auto"/>
              <w:ind w:right="-144"/>
              <w:rPr>
                <w:rFonts w:ascii="Arial" w:hAnsi="Arial" w:cs="Arial"/>
                <w:sz w:val="24"/>
                <w:szCs w:val="24"/>
              </w:rPr>
            </w:pPr>
            <w:r w:rsidRPr="00183A8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а) </w:t>
            </w:r>
            <w:r w:rsidRPr="00183A82">
              <w:rPr>
                <w:rFonts w:ascii="Arial" w:hAnsi="Arial" w:cs="Arial"/>
                <w:sz w:val="20"/>
                <w:szCs w:val="20"/>
              </w:rPr>
              <w:t>Для плит длиной менее 650 мм и/или с шириной, отличающейся от 500 мм, значения второй графы, выражающие соотношение расстояний между опорами, должны быть пересчитаны (см. 7.3.4)</w:t>
            </w:r>
          </w:p>
        </w:tc>
      </w:tr>
    </w:tbl>
    <w:p w14:paraId="371FA64B" w14:textId="77777777" w:rsidR="00B614B4" w:rsidRPr="00082087" w:rsidRDefault="00B614B4" w:rsidP="0008208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518B64A" w14:textId="6C0F32F5" w:rsidR="00082087" w:rsidRDefault="00082087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Единичное значение максимальной нагрузки плиты каждого типа должно быть не ниже среднего значения более чем на 10%.</w:t>
      </w:r>
    </w:p>
    <w:p w14:paraId="1E22DAC4" w14:textId="77777777" w:rsidR="00082087" w:rsidRPr="00082087" w:rsidRDefault="00082087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16"/>
          <w:szCs w:val="16"/>
        </w:rPr>
      </w:pPr>
    </w:p>
    <w:p w14:paraId="71C20BE8" w14:textId="0F204C38" w:rsidR="00662400" w:rsidRPr="00183A82" w:rsidRDefault="00662400" w:rsidP="00065F5D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183A82">
        <w:rPr>
          <w:rFonts w:ascii="Arial" w:hAnsi="Arial" w:cs="Arial"/>
          <w:sz w:val="24"/>
          <w:szCs w:val="24"/>
        </w:rPr>
        <w:t>п.5.</w:t>
      </w:r>
      <w:r>
        <w:rPr>
          <w:rFonts w:ascii="Arial" w:hAnsi="Arial" w:cs="Arial"/>
          <w:sz w:val="24"/>
          <w:szCs w:val="24"/>
        </w:rPr>
        <w:t>7</w:t>
      </w:r>
      <w:r w:rsidRPr="00183A82">
        <w:rPr>
          <w:rFonts w:ascii="Arial" w:hAnsi="Arial" w:cs="Arial"/>
          <w:sz w:val="24"/>
          <w:szCs w:val="24"/>
        </w:rPr>
        <w:t xml:space="preserve"> </w:t>
      </w:r>
      <w:r w:rsidR="00D91E2F" w:rsidRPr="00D91E2F">
        <w:rPr>
          <w:rFonts w:ascii="Arial" w:hAnsi="Arial" w:cs="Arial"/>
          <w:b/>
          <w:bCs/>
          <w:sz w:val="24"/>
          <w:szCs w:val="24"/>
        </w:rPr>
        <w:t>Показатель изоляции от воздушного шума</w:t>
      </w:r>
      <w:r w:rsidR="00D91E2F">
        <w:rPr>
          <w:rFonts w:ascii="Arial" w:hAnsi="Arial" w:cs="Arial"/>
          <w:sz w:val="24"/>
          <w:szCs w:val="24"/>
        </w:rPr>
        <w:t xml:space="preserve"> </w:t>
      </w:r>
      <w:r w:rsidRPr="00183A82">
        <w:rPr>
          <w:rFonts w:ascii="Arial" w:hAnsi="Arial" w:cs="Arial"/>
          <w:sz w:val="24"/>
          <w:szCs w:val="24"/>
        </w:rPr>
        <w:t>изложить в новой редакции:</w:t>
      </w:r>
    </w:p>
    <w:p w14:paraId="6D3A5C05" w14:textId="0C7A111B" w:rsidR="00662400" w:rsidRDefault="00662400" w:rsidP="00065F5D">
      <w:pPr>
        <w:spacing w:after="0" w:line="360" w:lineRule="auto"/>
        <w:ind w:left="708" w:right="423" w:firstLine="708"/>
        <w:jc w:val="both"/>
        <w:rPr>
          <w:rFonts w:ascii="Arial" w:hAnsi="Arial" w:cs="Arial"/>
          <w:sz w:val="24"/>
          <w:szCs w:val="24"/>
        </w:rPr>
      </w:pPr>
      <w:r w:rsidRPr="00662400">
        <w:rPr>
          <w:rFonts w:ascii="Arial" w:hAnsi="Arial" w:cs="Arial"/>
          <w:sz w:val="24"/>
          <w:szCs w:val="24"/>
        </w:rPr>
        <w:t xml:space="preserve">Значение индекса изоляции воздушного шума конструкции, содержащей в своём составе </w:t>
      </w:r>
      <w:proofErr w:type="spellStart"/>
      <w:r w:rsidRPr="00662400">
        <w:rPr>
          <w:rFonts w:ascii="Arial" w:hAnsi="Arial" w:cs="Arial"/>
          <w:sz w:val="24"/>
          <w:szCs w:val="24"/>
        </w:rPr>
        <w:t>пазогребневые</w:t>
      </w:r>
      <w:proofErr w:type="spellEnd"/>
      <w:r w:rsidRPr="00662400">
        <w:rPr>
          <w:rFonts w:ascii="Arial" w:hAnsi="Arial" w:cs="Arial"/>
          <w:sz w:val="24"/>
          <w:szCs w:val="24"/>
        </w:rPr>
        <w:t xml:space="preserve"> плиты, определяют в соответствии с ГОСТ 27296. Указанный показатель определя</w:t>
      </w:r>
      <w:r w:rsidR="003C20C5">
        <w:rPr>
          <w:rFonts w:ascii="Arial" w:hAnsi="Arial" w:cs="Arial"/>
          <w:sz w:val="24"/>
          <w:szCs w:val="24"/>
        </w:rPr>
        <w:t>ю</w:t>
      </w:r>
      <w:r w:rsidRPr="00662400">
        <w:rPr>
          <w:rFonts w:ascii="Arial" w:hAnsi="Arial" w:cs="Arial"/>
          <w:sz w:val="24"/>
          <w:szCs w:val="24"/>
        </w:rPr>
        <w:t>т</w:t>
      </w:r>
      <w:r w:rsidR="003C20C5">
        <w:rPr>
          <w:rFonts w:ascii="Arial" w:hAnsi="Arial" w:cs="Arial"/>
          <w:sz w:val="24"/>
          <w:szCs w:val="24"/>
        </w:rPr>
        <w:t xml:space="preserve"> </w:t>
      </w:r>
      <w:r w:rsidRPr="00662400">
        <w:rPr>
          <w:rFonts w:ascii="Arial" w:hAnsi="Arial" w:cs="Arial"/>
          <w:sz w:val="24"/>
          <w:szCs w:val="24"/>
        </w:rPr>
        <w:t>по просьбе потребителя</w:t>
      </w:r>
      <w:r>
        <w:rPr>
          <w:rFonts w:ascii="Arial" w:hAnsi="Arial" w:cs="Arial"/>
          <w:sz w:val="24"/>
          <w:szCs w:val="24"/>
        </w:rPr>
        <w:t>.</w:t>
      </w:r>
    </w:p>
    <w:p w14:paraId="669BBD9A" w14:textId="2AFBAE78" w:rsidR="00662400" w:rsidRPr="00082087" w:rsidRDefault="00662400" w:rsidP="00662400">
      <w:pPr>
        <w:spacing w:after="0" w:line="360" w:lineRule="auto"/>
        <w:ind w:left="567" w:right="-711" w:firstLine="567"/>
        <w:jc w:val="both"/>
        <w:rPr>
          <w:rFonts w:ascii="Arial" w:hAnsi="Arial" w:cs="Arial"/>
          <w:sz w:val="16"/>
          <w:szCs w:val="16"/>
        </w:rPr>
      </w:pPr>
    </w:p>
    <w:p w14:paraId="4DE6A2B1" w14:textId="04C80346" w:rsidR="00A16655" w:rsidRPr="00A16655" w:rsidRDefault="00A16655" w:rsidP="00A16655">
      <w:pPr>
        <w:spacing w:after="0" w:line="360" w:lineRule="auto"/>
        <w:ind w:left="849" w:right="-711" w:firstLine="567"/>
        <w:jc w:val="both"/>
        <w:rPr>
          <w:rFonts w:ascii="Arial" w:hAnsi="Arial" w:cs="Arial"/>
          <w:sz w:val="24"/>
          <w:szCs w:val="24"/>
        </w:rPr>
      </w:pPr>
      <w:r w:rsidRPr="00A16655">
        <w:rPr>
          <w:rFonts w:ascii="Arial" w:hAnsi="Arial" w:cs="Arial"/>
          <w:sz w:val="24"/>
          <w:szCs w:val="24"/>
        </w:rPr>
        <w:t>Приложение Б</w:t>
      </w:r>
      <w:r>
        <w:rPr>
          <w:rFonts w:ascii="Arial" w:hAnsi="Arial" w:cs="Arial"/>
          <w:sz w:val="24"/>
          <w:szCs w:val="24"/>
        </w:rPr>
        <w:t xml:space="preserve"> (кроме </w:t>
      </w:r>
      <w:r w:rsidRPr="00A16655">
        <w:rPr>
          <w:rFonts w:ascii="Arial" w:hAnsi="Arial" w:cs="Arial"/>
          <w:sz w:val="24"/>
          <w:szCs w:val="24"/>
        </w:rPr>
        <w:t>таблиц</w:t>
      </w:r>
      <w:r>
        <w:rPr>
          <w:rFonts w:ascii="Arial" w:hAnsi="Arial" w:cs="Arial"/>
          <w:sz w:val="24"/>
          <w:szCs w:val="24"/>
        </w:rPr>
        <w:t>ы</w:t>
      </w:r>
      <w:r w:rsidRPr="00A16655">
        <w:rPr>
          <w:rFonts w:ascii="Arial" w:hAnsi="Arial" w:cs="Arial"/>
          <w:sz w:val="24"/>
          <w:szCs w:val="24"/>
        </w:rPr>
        <w:t xml:space="preserve"> Б.1</w:t>
      </w:r>
      <w:r>
        <w:rPr>
          <w:rFonts w:ascii="Arial" w:hAnsi="Arial" w:cs="Arial"/>
          <w:sz w:val="24"/>
          <w:szCs w:val="24"/>
        </w:rPr>
        <w:t>)</w:t>
      </w:r>
      <w:r w:rsidRPr="00A16655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14:paraId="23FC3B44" w14:textId="77777777" w:rsidR="00A16655" w:rsidRPr="00A16655" w:rsidRDefault="00A16655" w:rsidP="00A16655">
      <w:pPr>
        <w:spacing w:after="0" w:line="360" w:lineRule="auto"/>
        <w:ind w:left="849" w:right="-71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16655">
        <w:rPr>
          <w:rFonts w:ascii="Arial" w:hAnsi="Arial" w:cs="Arial"/>
          <w:b/>
          <w:bCs/>
          <w:sz w:val="24"/>
          <w:szCs w:val="24"/>
        </w:rPr>
        <w:t>Расчетные значения теплопроводности полнотелых плит</w:t>
      </w:r>
    </w:p>
    <w:p w14:paraId="1E7A66D0" w14:textId="2D206E8B" w:rsidR="00A16655" w:rsidRPr="00A16655" w:rsidRDefault="00A16655" w:rsidP="00082087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16655">
        <w:rPr>
          <w:rFonts w:ascii="Arial" w:hAnsi="Arial" w:cs="Arial"/>
          <w:sz w:val="24"/>
          <w:szCs w:val="24"/>
        </w:rPr>
        <w:t xml:space="preserve">Расчетные значения теплопроводности полнотелых плит, в зависимости от их </w:t>
      </w:r>
      <w:r>
        <w:rPr>
          <w:rFonts w:ascii="Arial" w:hAnsi="Arial" w:cs="Arial"/>
          <w:sz w:val="24"/>
          <w:szCs w:val="24"/>
        </w:rPr>
        <w:t xml:space="preserve">средней </w:t>
      </w:r>
      <w:r w:rsidRPr="00A16655">
        <w:rPr>
          <w:rFonts w:ascii="Arial" w:hAnsi="Arial" w:cs="Arial"/>
          <w:sz w:val="24"/>
          <w:szCs w:val="24"/>
        </w:rPr>
        <w:t>плотности приведены в таблице Б.1</w:t>
      </w:r>
    </w:p>
    <w:p w14:paraId="1690E0A0" w14:textId="77777777" w:rsidR="00A16655" w:rsidRPr="00082087" w:rsidRDefault="00A16655" w:rsidP="00A16655">
      <w:pPr>
        <w:spacing w:after="0" w:line="360" w:lineRule="auto"/>
        <w:ind w:left="567" w:right="-711" w:firstLine="567"/>
        <w:jc w:val="both"/>
        <w:rPr>
          <w:rFonts w:ascii="Arial" w:hAnsi="Arial" w:cs="Arial"/>
          <w:sz w:val="16"/>
          <w:szCs w:val="16"/>
        </w:rPr>
      </w:pPr>
    </w:p>
    <w:p w14:paraId="4F0623EE" w14:textId="77777777" w:rsidR="00A16655" w:rsidRPr="00A16655" w:rsidRDefault="00A16655" w:rsidP="00A16655">
      <w:pPr>
        <w:spacing w:after="0" w:line="360" w:lineRule="auto"/>
        <w:ind w:left="708" w:right="-711" w:firstLine="708"/>
        <w:jc w:val="both"/>
        <w:rPr>
          <w:rFonts w:ascii="Arial" w:hAnsi="Arial" w:cs="Arial"/>
          <w:sz w:val="24"/>
          <w:szCs w:val="24"/>
        </w:rPr>
      </w:pPr>
      <w:r w:rsidRPr="00A16655">
        <w:rPr>
          <w:rFonts w:ascii="Arial" w:hAnsi="Arial" w:cs="Arial"/>
          <w:sz w:val="24"/>
          <w:szCs w:val="24"/>
        </w:rPr>
        <w:t xml:space="preserve">Название Приложения </w:t>
      </w:r>
      <w:proofErr w:type="gramStart"/>
      <w:r w:rsidRPr="00A16655">
        <w:rPr>
          <w:rFonts w:ascii="Arial" w:hAnsi="Arial" w:cs="Arial"/>
          <w:sz w:val="24"/>
          <w:szCs w:val="24"/>
        </w:rPr>
        <w:t>В изложить</w:t>
      </w:r>
      <w:proofErr w:type="gramEnd"/>
      <w:r w:rsidRPr="00A16655">
        <w:rPr>
          <w:rFonts w:ascii="Arial" w:hAnsi="Arial" w:cs="Arial"/>
          <w:sz w:val="24"/>
          <w:szCs w:val="24"/>
        </w:rPr>
        <w:t xml:space="preserve"> в новой редакции:</w:t>
      </w:r>
    </w:p>
    <w:p w14:paraId="1460EBF7" w14:textId="399D3814" w:rsidR="00065F5D" w:rsidRPr="00A16655" w:rsidRDefault="00A16655" w:rsidP="00A16655">
      <w:pPr>
        <w:spacing w:after="0" w:line="360" w:lineRule="auto"/>
        <w:ind w:left="708" w:right="-71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16655">
        <w:rPr>
          <w:rFonts w:ascii="Arial" w:hAnsi="Arial" w:cs="Arial"/>
          <w:b/>
          <w:bCs/>
          <w:sz w:val="24"/>
          <w:szCs w:val="24"/>
        </w:rPr>
        <w:t>Определение твердости поверхности плит</w:t>
      </w:r>
    </w:p>
    <w:p w14:paraId="709D098F" w14:textId="77777777" w:rsidR="00082087" w:rsidRDefault="00082087" w:rsidP="00065F5D">
      <w:pPr>
        <w:spacing w:after="0" w:line="360" w:lineRule="auto"/>
        <w:ind w:left="1275" w:firstLine="141"/>
        <w:contextualSpacing/>
        <w:rPr>
          <w:rStyle w:val="2"/>
          <w:rFonts w:ascii="Times New Roman" w:eastAsia="Calibri" w:hAnsi="Times New Roman" w:cs="Times New Roman"/>
          <w:bCs/>
          <w:color w:val="auto"/>
          <w:sz w:val="24"/>
          <w:szCs w:val="22"/>
          <w:lang w:bidi="ar-SA"/>
        </w:rPr>
      </w:pPr>
    </w:p>
    <w:p w14:paraId="2BEDB1B2" w14:textId="538494CE" w:rsidR="004236FF" w:rsidRDefault="004236FF" w:rsidP="00065F5D">
      <w:pPr>
        <w:spacing w:after="0" w:line="360" w:lineRule="auto"/>
        <w:ind w:left="1275" w:firstLine="141"/>
        <w:contextualSpacing/>
        <w:rPr>
          <w:rStyle w:val="2"/>
          <w:rFonts w:ascii="Times New Roman" w:eastAsia="Calibri" w:hAnsi="Times New Roman" w:cs="Times New Roman"/>
          <w:bCs/>
          <w:color w:val="auto"/>
          <w:sz w:val="24"/>
          <w:szCs w:val="22"/>
          <w:lang w:bidi="ar-SA"/>
        </w:rPr>
      </w:pPr>
      <w:r>
        <w:rPr>
          <w:rStyle w:val="2"/>
          <w:rFonts w:ascii="Times New Roman" w:eastAsia="Calibri" w:hAnsi="Times New Roman" w:cs="Times New Roman"/>
          <w:bCs/>
          <w:color w:val="auto"/>
          <w:sz w:val="24"/>
          <w:szCs w:val="22"/>
          <w:lang w:bidi="ar-SA"/>
        </w:rPr>
        <w:t>Руководитель разработки</w:t>
      </w:r>
    </w:p>
    <w:p w14:paraId="73D82AC2" w14:textId="246759D3" w:rsidR="004236FF" w:rsidRPr="00C55B39" w:rsidRDefault="004236FF" w:rsidP="00065F5D">
      <w:pPr>
        <w:spacing w:after="0" w:line="360" w:lineRule="auto"/>
        <w:ind w:left="1134" w:firstLine="282"/>
        <w:contextualSpacing/>
        <w:rPr>
          <w:rStyle w:val="2"/>
          <w:rFonts w:ascii="Times New Roman" w:eastAsia="Calibri" w:hAnsi="Times New Roman" w:cs="Times New Roman"/>
          <w:bCs/>
          <w:color w:val="auto"/>
          <w:sz w:val="24"/>
          <w:szCs w:val="22"/>
          <w:lang w:bidi="ar-SA"/>
        </w:rPr>
      </w:pPr>
      <w:r>
        <w:rPr>
          <w:rStyle w:val="2"/>
          <w:rFonts w:ascii="Times New Roman" w:eastAsia="Calibri" w:hAnsi="Times New Roman" w:cs="Times New Roman"/>
          <w:bCs/>
          <w:color w:val="auto"/>
          <w:sz w:val="24"/>
          <w:szCs w:val="22"/>
          <w:lang w:bidi="ar-SA"/>
        </w:rPr>
        <w:lastRenderedPageBreak/>
        <w:t>Генеральный директор</w:t>
      </w:r>
    </w:p>
    <w:p w14:paraId="39AC6A77" w14:textId="49ADC8C3" w:rsidR="00CF2F0E" w:rsidRDefault="004236FF" w:rsidP="00065F5D">
      <w:pPr>
        <w:spacing w:after="0" w:line="360" w:lineRule="auto"/>
        <w:ind w:left="993" w:firstLine="423"/>
        <w:jc w:val="both"/>
        <w:rPr>
          <w:rFonts w:ascii="Arial" w:eastAsia="ArialMT" w:hAnsi="Arial" w:cs="Arial"/>
          <w:sz w:val="24"/>
          <w:szCs w:val="24"/>
        </w:rPr>
      </w:pPr>
      <w:r w:rsidRPr="00C55B39">
        <w:rPr>
          <w:rFonts w:ascii="Times New Roman" w:eastAsia="ArialMT" w:hAnsi="Times New Roman" w:cs="Times New Roman"/>
          <w:sz w:val="24"/>
          <w:szCs w:val="24"/>
        </w:rPr>
        <w:t xml:space="preserve">ООО «УК «ВОЛМА» </w:t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r w:rsidRPr="00C55B39">
        <w:rPr>
          <w:rFonts w:ascii="Times New Roman" w:eastAsia="ArialMT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ArialMT" w:hAnsi="Times New Roman" w:cs="Times New Roman"/>
          <w:sz w:val="24"/>
          <w:szCs w:val="24"/>
        </w:rPr>
        <w:t>Овчинцев</w:t>
      </w:r>
      <w:proofErr w:type="spellEnd"/>
      <w:r>
        <w:rPr>
          <w:rFonts w:ascii="Times New Roman" w:eastAsia="ArialMT" w:hAnsi="Times New Roman" w:cs="Times New Roman"/>
          <w:sz w:val="24"/>
          <w:szCs w:val="24"/>
        </w:rPr>
        <w:t xml:space="preserve"> В.В</w:t>
      </w:r>
      <w:r w:rsidR="00065F5D">
        <w:rPr>
          <w:rFonts w:ascii="Times New Roman" w:eastAsia="ArialMT" w:hAnsi="Times New Roman" w:cs="Times New Roman"/>
          <w:sz w:val="24"/>
          <w:szCs w:val="24"/>
        </w:rPr>
        <w:t>.</w:t>
      </w:r>
    </w:p>
    <w:sectPr w:rsidR="00CF2F0E" w:rsidSect="0008208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81341" w14:textId="77777777" w:rsidR="00A53857" w:rsidRDefault="00A53857" w:rsidP="006A4109">
      <w:pPr>
        <w:spacing w:after="0" w:line="240" w:lineRule="auto"/>
      </w:pPr>
      <w:r>
        <w:separator/>
      </w:r>
    </w:p>
  </w:endnote>
  <w:endnote w:type="continuationSeparator" w:id="0">
    <w:p w14:paraId="3FAD8490" w14:textId="77777777" w:rsidR="00A53857" w:rsidRDefault="00A53857" w:rsidP="006A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2508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E4FCA5C" w14:textId="28E4E638" w:rsidR="003A2FEB" w:rsidRPr="003A2FEB" w:rsidRDefault="003A2FEB">
        <w:pPr>
          <w:pStyle w:val="aa"/>
          <w:rPr>
            <w:rFonts w:ascii="Arial" w:hAnsi="Arial" w:cs="Arial"/>
          </w:rPr>
        </w:pPr>
        <w:r w:rsidRPr="003A2FEB">
          <w:rPr>
            <w:rFonts w:ascii="Arial" w:hAnsi="Arial" w:cs="Arial"/>
          </w:rPr>
          <w:fldChar w:fldCharType="begin"/>
        </w:r>
        <w:r w:rsidRPr="003A2FEB">
          <w:rPr>
            <w:rFonts w:ascii="Arial" w:hAnsi="Arial" w:cs="Arial"/>
          </w:rPr>
          <w:instrText>PAGE   \* MERGEFORMAT</w:instrText>
        </w:r>
        <w:r w:rsidRPr="003A2FEB">
          <w:rPr>
            <w:rFonts w:ascii="Arial" w:hAnsi="Arial" w:cs="Arial"/>
          </w:rPr>
          <w:fldChar w:fldCharType="separate"/>
        </w:r>
        <w:r w:rsidR="00C5167D">
          <w:rPr>
            <w:rFonts w:ascii="Arial" w:hAnsi="Arial" w:cs="Arial"/>
            <w:noProof/>
          </w:rPr>
          <w:t>2</w:t>
        </w:r>
        <w:r w:rsidRPr="003A2FEB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0246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F9A5460" w14:textId="77777777" w:rsidR="006A4109" w:rsidRPr="003A2FEB" w:rsidRDefault="00073619">
        <w:pPr>
          <w:pStyle w:val="aa"/>
          <w:jc w:val="right"/>
          <w:rPr>
            <w:rFonts w:ascii="Arial" w:hAnsi="Arial" w:cs="Arial"/>
            <w:sz w:val="24"/>
            <w:szCs w:val="24"/>
          </w:rPr>
        </w:pPr>
        <w:r w:rsidRPr="003A2FEB">
          <w:rPr>
            <w:rFonts w:ascii="Arial" w:hAnsi="Arial" w:cs="Arial"/>
            <w:sz w:val="24"/>
            <w:szCs w:val="24"/>
          </w:rPr>
          <w:fldChar w:fldCharType="begin"/>
        </w:r>
        <w:r w:rsidRPr="003A2FEB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3A2FEB">
          <w:rPr>
            <w:rFonts w:ascii="Arial" w:hAnsi="Arial" w:cs="Arial"/>
            <w:sz w:val="24"/>
            <w:szCs w:val="24"/>
          </w:rPr>
          <w:fldChar w:fldCharType="separate"/>
        </w:r>
        <w:r w:rsidR="00C5167D">
          <w:rPr>
            <w:rFonts w:ascii="Arial" w:hAnsi="Arial" w:cs="Arial"/>
            <w:noProof/>
            <w:sz w:val="24"/>
            <w:szCs w:val="24"/>
          </w:rPr>
          <w:t>3</w:t>
        </w:r>
        <w:r w:rsidRPr="003A2FEB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42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9FEB2E7" w14:textId="1B9D714D" w:rsidR="003A2FEB" w:rsidRPr="003A2FEB" w:rsidRDefault="003A2FEB">
        <w:pPr>
          <w:pStyle w:val="aa"/>
          <w:jc w:val="right"/>
          <w:rPr>
            <w:rFonts w:ascii="Arial" w:hAnsi="Arial" w:cs="Arial"/>
          </w:rPr>
        </w:pPr>
        <w:r w:rsidRPr="003A2FEB">
          <w:rPr>
            <w:rFonts w:ascii="Arial" w:hAnsi="Arial" w:cs="Arial"/>
          </w:rPr>
          <w:fldChar w:fldCharType="begin"/>
        </w:r>
        <w:r w:rsidRPr="003A2FEB">
          <w:rPr>
            <w:rFonts w:ascii="Arial" w:hAnsi="Arial" w:cs="Arial"/>
          </w:rPr>
          <w:instrText>PAGE   \* MERGEFORMAT</w:instrText>
        </w:r>
        <w:r w:rsidRPr="003A2FEB">
          <w:rPr>
            <w:rFonts w:ascii="Arial" w:hAnsi="Arial" w:cs="Arial"/>
          </w:rPr>
          <w:fldChar w:fldCharType="separate"/>
        </w:r>
        <w:r w:rsidR="00C5167D">
          <w:rPr>
            <w:rFonts w:ascii="Arial" w:hAnsi="Arial" w:cs="Arial"/>
            <w:noProof/>
          </w:rPr>
          <w:t>1</w:t>
        </w:r>
        <w:r w:rsidRPr="003A2FE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C815D" w14:textId="77777777" w:rsidR="00A53857" w:rsidRDefault="00A53857" w:rsidP="006A4109">
      <w:pPr>
        <w:spacing w:after="0" w:line="240" w:lineRule="auto"/>
      </w:pPr>
      <w:r>
        <w:separator/>
      </w:r>
    </w:p>
  </w:footnote>
  <w:footnote w:type="continuationSeparator" w:id="0">
    <w:p w14:paraId="15A7317C" w14:textId="77777777" w:rsidR="00A53857" w:rsidRDefault="00A53857" w:rsidP="006A4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6DDED" w14:textId="1476DA70" w:rsidR="003A2FEB" w:rsidRPr="003A2FEB" w:rsidRDefault="003A2FEB" w:rsidP="003A2FEB">
    <w:pPr>
      <w:pStyle w:val="a8"/>
      <w:jc w:val="right"/>
      <w:rPr>
        <w:rFonts w:ascii="Arial" w:hAnsi="Arial" w:cs="Arial"/>
        <w:i/>
        <w:sz w:val="24"/>
        <w:szCs w:val="24"/>
      </w:rPr>
    </w:pPr>
    <w:r w:rsidRPr="003A2FEB">
      <w:rPr>
        <w:rFonts w:ascii="Arial" w:hAnsi="Arial" w:cs="Arial"/>
        <w:i/>
        <w:sz w:val="24"/>
        <w:szCs w:val="24"/>
      </w:rPr>
      <w:t xml:space="preserve">(Продолжение Изменения № 1 к ГОСТ </w:t>
    </w:r>
    <w:r w:rsidR="00F953B0">
      <w:rPr>
        <w:rFonts w:ascii="Arial" w:hAnsi="Arial" w:cs="Arial"/>
        <w:i/>
        <w:sz w:val="24"/>
        <w:szCs w:val="24"/>
      </w:rPr>
      <w:t>6428-2018</w:t>
    </w:r>
    <w:r w:rsidRPr="003A2FEB">
      <w:rPr>
        <w:rFonts w:ascii="Arial" w:hAnsi="Arial" w:cs="Arial"/>
        <w:i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BEF97" w14:textId="77777777" w:rsidR="003A2FEB" w:rsidRPr="003A2FEB" w:rsidRDefault="003A2FEB" w:rsidP="003A2FEB">
    <w:pPr>
      <w:pStyle w:val="a8"/>
      <w:jc w:val="right"/>
      <w:rPr>
        <w:rFonts w:ascii="Arial" w:hAnsi="Arial" w:cs="Arial"/>
        <w:i/>
        <w:sz w:val="24"/>
        <w:szCs w:val="24"/>
      </w:rPr>
    </w:pPr>
    <w:r w:rsidRPr="003A2FEB">
      <w:rPr>
        <w:rFonts w:ascii="Arial" w:hAnsi="Arial" w:cs="Arial"/>
        <w:i/>
        <w:sz w:val="24"/>
        <w:szCs w:val="24"/>
      </w:rPr>
      <w:t>(Продолжение Изменения № 1 к ГОСТ 26640—91)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C3D2E"/>
    <w:multiLevelType w:val="hybridMultilevel"/>
    <w:tmpl w:val="7A3A6DB6"/>
    <w:lvl w:ilvl="0" w:tplc="21CE5CA4">
      <w:start w:val="1"/>
      <w:numFmt w:val="bullet"/>
      <w:lvlText w:val="―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3D116E32"/>
    <w:multiLevelType w:val="hybridMultilevel"/>
    <w:tmpl w:val="F392F298"/>
    <w:lvl w:ilvl="0" w:tplc="36408FC2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51C54BBF"/>
    <w:multiLevelType w:val="hybridMultilevel"/>
    <w:tmpl w:val="3C3E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65734111"/>
    <w:multiLevelType w:val="hybridMultilevel"/>
    <w:tmpl w:val="B172F322"/>
    <w:lvl w:ilvl="0" w:tplc="2CD4087A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E9D0F8F"/>
    <w:multiLevelType w:val="hybridMultilevel"/>
    <w:tmpl w:val="2E0E1F40"/>
    <w:lvl w:ilvl="0" w:tplc="21CE5CA4">
      <w:start w:val="1"/>
      <w:numFmt w:val="bullet"/>
      <w:lvlText w:val="―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26"/>
    <w:rsid w:val="0003389E"/>
    <w:rsid w:val="0003569E"/>
    <w:rsid w:val="000357CC"/>
    <w:rsid w:val="0005319E"/>
    <w:rsid w:val="000634E0"/>
    <w:rsid w:val="00065F5D"/>
    <w:rsid w:val="00073619"/>
    <w:rsid w:val="00082087"/>
    <w:rsid w:val="00092C74"/>
    <w:rsid w:val="000A7A24"/>
    <w:rsid w:val="000B2ABE"/>
    <w:rsid w:val="000D1DA9"/>
    <w:rsid w:val="001069AB"/>
    <w:rsid w:val="00135570"/>
    <w:rsid w:val="00143A51"/>
    <w:rsid w:val="0016605F"/>
    <w:rsid w:val="00183A82"/>
    <w:rsid w:val="00196B80"/>
    <w:rsid w:val="001B4E34"/>
    <w:rsid w:val="001B5D60"/>
    <w:rsid w:val="001C5CB7"/>
    <w:rsid w:val="001E08AB"/>
    <w:rsid w:val="002044BF"/>
    <w:rsid w:val="002173A0"/>
    <w:rsid w:val="002300CA"/>
    <w:rsid w:val="00232E54"/>
    <w:rsid w:val="00236700"/>
    <w:rsid w:val="00243AEB"/>
    <w:rsid w:val="002551D4"/>
    <w:rsid w:val="00261D22"/>
    <w:rsid w:val="00263BB7"/>
    <w:rsid w:val="002732C4"/>
    <w:rsid w:val="00283DCC"/>
    <w:rsid w:val="002D3842"/>
    <w:rsid w:val="002F0859"/>
    <w:rsid w:val="003021FE"/>
    <w:rsid w:val="00316341"/>
    <w:rsid w:val="00326B61"/>
    <w:rsid w:val="0033719A"/>
    <w:rsid w:val="003429DA"/>
    <w:rsid w:val="00346875"/>
    <w:rsid w:val="003550C1"/>
    <w:rsid w:val="00362467"/>
    <w:rsid w:val="00364226"/>
    <w:rsid w:val="00394EFA"/>
    <w:rsid w:val="003A2FEB"/>
    <w:rsid w:val="003A6FA0"/>
    <w:rsid w:val="003C20C5"/>
    <w:rsid w:val="003C6B51"/>
    <w:rsid w:val="003D0553"/>
    <w:rsid w:val="003F249A"/>
    <w:rsid w:val="00406659"/>
    <w:rsid w:val="00410A12"/>
    <w:rsid w:val="004176EB"/>
    <w:rsid w:val="00417A85"/>
    <w:rsid w:val="004221CC"/>
    <w:rsid w:val="004236FF"/>
    <w:rsid w:val="004347BE"/>
    <w:rsid w:val="0044775E"/>
    <w:rsid w:val="00471330"/>
    <w:rsid w:val="00482127"/>
    <w:rsid w:val="004841B8"/>
    <w:rsid w:val="0048499D"/>
    <w:rsid w:val="00495E23"/>
    <w:rsid w:val="004A1994"/>
    <w:rsid w:val="004D074D"/>
    <w:rsid w:val="004E6F13"/>
    <w:rsid w:val="00506AF8"/>
    <w:rsid w:val="005177CA"/>
    <w:rsid w:val="00536EA2"/>
    <w:rsid w:val="00553121"/>
    <w:rsid w:val="00564DFC"/>
    <w:rsid w:val="00566E77"/>
    <w:rsid w:val="00576411"/>
    <w:rsid w:val="005B1A1F"/>
    <w:rsid w:val="005C2795"/>
    <w:rsid w:val="005F4CAE"/>
    <w:rsid w:val="00623539"/>
    <w:rsid w:val="0062627E"/>
    <w:rsid w:val="00644B62"/>
    <w:rsid w:val="00646A52"/>
    <w:rsid w:val="00655C91"/>
    <w:rsid w:val="00660453"/>
    <w:rsid w:val="00662400"/>
    <w:rsid w:val="00664FE8"/>
    <w:rsid w:val="00673CD1"/>
    <w:rsid w:val="00690165"/>
    <w:rsid w:val="006A4109"/>
    <w:rsid w:val="006C44F6"/>
    <w:rsid w:val="006C7141"/>
    <w:rsid w:val="006F5F50"/>
    <w:rsid w:val="0072441A"/>
    <w:rsid w:val="007342A4"/>
    <w:rsid w:val="007447A9"/>
    <w:rsid w:val="0076061C"/>
    <w:rsid w:val="00770ACC"/>
    <w:rsid w:val="0077261C"/>
    <w:rsid w:val="007736F3"/>
    <w:rsid w:val="007A1251"/>
    <w:rsid w:val="007C00A8"/>
    <w:rsid w:val="007C21DE"/>
    <w:rsid w:val="007C49A9"/>
    <w:rsid w:val="007D1295"/>
    <w:rsid w:val="007E0174"/>
    <w:rsid w:val="007E2818"/>
    <w:rsid w:val="007F1366"/>
    <w:rsid w:val="008022EF"/>
    <w:rsid w:val="0082461D"/>
    <w:rsid w:val="00826F1B"/>
    <w:rsid w:val="00837392"/>
    <w:rsid w:val="00840698"/>
    <w:rsid w:val="008501C8"/>
    <w:rsid w:val="0085517B"/>
    <w:rsid w:val="00855183"/>
    <w:rsid w:val="00866686"/>
    <w:rsid w:val="00872686"/>
    <w:rsid w:val="0087482F"/>
    <w:rsid w:val="0087669F"/>
    <w:rsid w:val="00882B56"/>
    <w:rsid w:val="00896288"/>
    <w:rsid w:val="008A3065"/>
    <w:rsid w:val="008D7239"/>
    <w:rsid w:val="008D7677"/>
    <w:rsid w:val="008F055E"/>
    <w:rsid w:val="008F13C2"/>
    <w:rsid w:val="0090295A"/>
    <w:rsid w:val="00916DED"/>
    <w:rsid w:val="00920386"/>
    <w:rsid w:val="009402F8"/>
    <w:rsid w:val="00967A78"/>
    <w:rsid w:val="009744F4"/>
    <w:rsid w:val="00987BB8"/>
    <w:rsid w:val="00992F18"/>
    <w:rsid w:val="009A4F69"/>
    <w:rsid w:val="009B37C3"/>
    <w:rsid w:val="009B4B46"/>
    <w:rsid w:val="009B641C"/>
    <w:rsid w:val="009C13E0"/>
    <w:rsid w:val="009D0D92"/>
    <w:rsid w:val="009E0787"/>
    <w:rsid w:val="009E5D47"/>
    <w:rsid w:val="00A124CA"/>
    <w:rsid w:val="00A14097"/>
    <w:rsid w:val="00A16655"/>
    <w:rsid w:val="00A4689F"/>
    <w:rsid w:val="00A53857"/>
    <w:rsid w:val="00A6476D"/>
    <w:rsid w:val="00A64C0C"/>
    <w:rsid w:val="00A659DC"/>
    <w:rsid w:val="00A87A08"/>
    <w:rsid w:val="00AA1E9F"/>
    <w:rsid w:val="00AA3A64"/>
    <w:rsid w:val="00AB481B"/>
    <w:rsid w:val="00AC64C9"/>
    <w:rsid w:val="00AC6CC9"/>
    <w:rsid w:val="00B02B23"/>
    <w:rsid w:val="00B23E32"/>
    <w:rsid w:val="00B24CD1"/>
    <w:rsid w:val="00B30928"/>
    <w:rsid w:val="00B54F41"/>
    <w:rsid w:val="00B56DD1"/>
    <w:rsid w:val="00B60238"/>
    <w:rsid w:val="00B614B4"/>
    <w:rsid w:val="00B6182A"/>
    <w:rsid w:val="00B71A35"/>
    <w:rsid w:val="00B7498E"/>
    <w:rsid w:val="00B75904"/>
    <w:rsid w:val="00B777E6"/>
    <w:rsid w:val="00B86E1D"/>
    <w:rsid w:val="00BA023D"/>
    <w:rsid w:val="00BA602B"/>
    <w:rsid w:val="00BD5CD6"/>
    <w:rsid w:val="00C0294A"/>
    <w:rsid w:val="00C14147"/>
    <w:rsid w:val="00C2046F"/>
    <w:rsid w:val="00C2460E"/>
    <w:rsid w:val="00C27067"/>
    <w:rsid w:val="00C347A9"/>
    <w:rsid w:val="00C3555D"/>
    <w:rsid w:val="00C5167D"/>
    <w:rsid w:val="00C56864"/>
    <w:rsid w:val="00C6060D"/>
    <w:rsid w:val="00C759F0"/>
    <w:rsid w:val="00C91EF7"/>
    <w:rsid w:val="00CA6DD0"/>
    <w:rsid w:val="00CF2F0E"/>
    <w:rsid w:val="00D20279"/>
    <w:rsid w:val="00D41C0E"/>
    <w:rsid w:val="00D45798"/>
    <w:rsid w:val="00D66415"/>
    <w:rsid w:val="00D75DE7"/>
    <w:rsid w:val="00D87FE6"/>
    <w:rsid w:val="00D91E2F"/>
    <w:rsid w:val="00D94F5E"/>
    <w:rsid w:val="00DA40D4"/>
    <w:rsid w:val="00DB13EF"/>
    <w:rsid w:val="00DB17BF"/>
    <w:rsid w:val="00DB32F3"/>
    <w:rsid w:val="00DB649A"/>
    <w:rsid w:val="00DC7475"/>
    <w:rsid w:val="00DE0E3F"/>
    <w:rsid w:val="00DF4B74"/>
    <w:rsid w:val="00E0474B"/>
    <w:rsid w:val="00E13B2A"/>
    <w:rsid w:val="00E3070E"/>
    <w:rsid w:val="00E45A17"/>
    <w:rsid w:val="00E50E6E"/>
    <w:rsid w:val="00E532AB"/>
    <w:rsid w:val="00E73ED0"/>
    <w:rsid w:val="00E85469"/>
    <w:rsid w:val="00E85D96"/>
    <w:rsid w:val="00EB04F8"/>
    <w:rsid w:val="00EB5271"/>
    <w:rsid w:val="00EB6205"/>
    <w:rsid w:val="00ED0803"/>
    <w:rsid w:val="00ED57F0"/>
    <w:rsid w:val="00F10934"/>
    <w:rsid w:val="00F11A12"/>
    <w:rsid w:val="00F137FA"/>
    <w:rsid w:val="00F374F1"/>
    <w:rsid w:val="00F518A8"/>
    <w:rsid w:val="00F62024"/>
    <w:rsid w:val="00F63899"/>
    <w:rsid w:val="00F71622"/>
    <w:rsid w:val="00F83349"/>
    <w:rsid w:val="00F878C3"/>
    <w:rsid w:val="00F953B0"/>
    <w:rsid w:val="00FA4FA1"/>
    <w:rsid w:val="00FA65CB"/>
    <w:rsid w:val="00FC6A99"/>
    <w:rsid w:val="00FE7462"/>
    <w:rsid w:val="00FE79B1"/>
    <w:rsid w:val="00FF0ED5"/>
    <w:rsid w:val="00FF1339"/>
    <w:rsid w:val="00FF6944"/>
    <w:rsid w:val="00FF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C9FBB"/>
  <w15:docId w15:val="{52C9D927-69C5-4B2F-B08B-7D5A7E1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A1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5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36EA2"/>
    <w:rPr>
      <w:color w:val="0000FF"/>
      <w:u w:val="single"/>
    </w:rPr>
  </w:style>
  <w:style w:type="character" w:customStyle="1" w:styleId="2">
    <w:name w:val="Основной текст (2)"/>
    <w:basedOn w:val="a0"/>
    <w:rsid w:val="00410A1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6A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4109"/>
  </w:style>
  <w:style w:type="paragraph" w:styleId="aa">
    <w:name w:val="footer"/>
    <w:basedOn w:val="a"/>
    <w:link w:val="ab"/>
    <w:uiPriority w:val="99"/>
    <w:unhideWhenUsed/>
    <w:rsid w:val="006A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BBF7AF-3AB9-40A3-897F-09AD147E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ХТКВМ</dc:creator>
  <cp:lastModifiedBy>Мария Юрьевна Рояк</cp:lastModifiedBy>
  <cp:revision>2</cp:revision>
  <cp:lastPrinted>2020-07-02T10:27:00Z</cp:lastPrinted>
  <dcterms:created xsi:type="dcterms:W3CDTF">2021-02-16T07:34:00Z</dcterms:created>
  <dcterms:modified xsi:type="dcterms:W3CDTF">2021-02-16T07:34:00Z</dcterms:modified>
</cp:coreProperties>
</file>