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5E319" w14:textId="77777777" w:rsidR="000C2832" w:rsidRPr="00B64558" w:rsidRDefault="00A52840" w:rsidP="00E42CD4">
      <w:pPr>
        <w:spacing w:line="360" w:lineRule="auto"/>
        <w:ind w:left="480"/>
        <w:jc w:val="right"/>
        <w:rPr>
          <w:rFonts w:ascii="Arial" w:eastAsia="Times New Roman" w:hAnsi="Arial" w:cs="Arial"/>
          <w:b/>
          <w:sz w:val="24"/>
          <w:szCs w:val="24"/>
        </w:rPr>
      </w:pPr>
      <w:r w:rsidRPr="00B64558">
        <w:rPr>
          <w:rFonts w:ascii="Arial" w:eastAsia="Times New Roman" w:hAnsi="Arial" w:cs="Arial"/>
          <w:b/>
          <w:sz w:val="24"/>
          <w:szCs w:val="24"/>
        </w:rPr>
        <w:t>М</w:t>
      </w:r>
      <w:r w:rsidR="00B96E34" w:rsidRPr="00B64558">
        <w:rPr>
          <w:rFonts w:ascii="Arial" w:eastAsia="Times New Roman" w:hAnsi="Arial" w:cs="Arial"/>
          <w:b/>
          <w:sz w:val="24"/>
          <w:szCs w:val="24"/>
        </w:rPr>
        <w:t xml:space="preserve">КС </w:t>
      </w:r>
      <w:r w:rsidRPr="00B64558">
        <w:rPr>
          <w:rFonts w:ascii="Arial" w:eastAsia="Times New Roman" w:hAnsi="Arial" w:cs="Arial"/>
          <w:b/>
          <w:sz w:val="24"/>
          <w:szCs w:val="24"/>
        </w:rPr>
        <w:t>01</w:t>
      </w:r>
      <w:r w:rsidR="00B96E34" w:rsidRPr="00B64558">
        <w:rPr>
          <w:rFonts w:ascii="Arial" w:eastAsia="Times New Roman" w:hAnsi="Arial" w:cs="Arial"/>
          <w:b/>
          <w:sz w:val="24"/>
          <w:szCs w:val="24"/>
        </w:rPr>
        <w:t>.1</w:t>
      </w:r>
      <w:r w:rsidRPr="00B64558">
        <w:rPr>
          <w:rFonts w:ascii="Arial" w:eastAsia="Times New Roman" w:hAnsi="Arial" w:cs="Arial"/>
          <w:b/>
          <w:sz w:val="24"/>
          <w:szCs w:val="24"/>
        </w:rPr>
        <w:t>0</w:t>
      </w:r>
      <w:r w:rsidR="00B96E34" w:rsidRPr="00B64558">
        <w:rPr>
          <w:rFonts w:ascii="Arial" w:eastAsia="Times New Roman" w:hAnsi="Arial" w:cs="Arial"/>
          <w:b/>
          <w:sz w:val="24"/>
          <w:szCs w:val="24"/>
        </w:rPr>
        <w:t>0.</w:t>
      </w:r>
      <w:r w:rsidRPr="00B64558">
        <w:rPr>
          <w:rFonts w:ascii="Arial" w:eastAsia="Times New Roman" w:hAnsi="Arial" w:cs="Arial"/>
          <w:b/>
          <w:sz w:val="24"/>
          <w:szCs w:val="24"/>
        </w:rPr>
        <w:t>30</w:t>
      </w:r>
    </w:p>
    <w:p w14:paraId="18660668" w14:textId="2BC15014" w:rsidR="000C2832" w:rsidRDefault="000C2832" w:rsidP="00833A86">
      <w:pPr>
        <w:spacing w:after="0" w:line="360" w:lineRule="auto"/>
        <w:ind w:firstLine="482"/>
        <w:jc w:val="both"/>
        <w:rPr>
          <w:rFonts w:ascii="Arial" w:eastAsia="Times New Roman" w:hAnsi="Arial" w:cs="Arial"/>
          <w:b/>
        </w:rPr>
      </w:pPr>
      <w:r w:rsidRPr="00833A86">
        <w:rPr>
          <w:rFonts w:ascii="Arial" w:eastAsia="Times New Roman" w:hAnsi="Arial" w:cs="Arial"/>
          <w:b/>
        </w:rPr>
        <w:t>ИЗМЕНЕНИЕ № 1 к ГОСТ 21.702-2013 Система проектной документации для строительства (СПДС). Правила выполнения рабочей документации железнодорожных путей</w:t>
      </w:r>
    </w:p>
    <w:p w14:paraId="3229DB9E" w14:textId="77777777" w:rsidR="00833A86" w:rsidRPr="00833A86" w:rsidRDefault="00833A86" w:rsidP="00833A86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411872E4" w14:textId="77777777" w:rsidR="00833A86" w:rsidRPr="00833A86" w:rsidRDefault="000C2832" w:rsidP="00833A86">
      <w:pPr>
        <w:spacing w:after="0" w:line="360" w:lineRule="auto"/>
        <w:ind w:firstLine="480"/>
        <w:jc w:val="both"/>
        <w:rPr>
          <w:rFonts w:ascii="Arial" w:eastAsia="Times New Roman" w:hAnsi="Arial" w:cs="Arial"/>
          <w:b/>
        </w:rPr>
      </w:pPr>
      <w:r w:rsidRPr="00833A86">
        <w:rPr>
          <w:rFonts w:ascii="Arial" w:eastAsia="Times New Roman" w:hAnsi="Arial" w:cs="Arial"/>
          <w:b/>
        </w:rPr>
        <w:t>Принято Евразийским советом по стандартизации, метрологии и сертификации</w:t>
      </w:r>
    </w:p>
    <w:p w14:paraId="1A13A424" w14:textId="1DF305A4" w:rsidR="000C2832" w:rsidRPr="00833A86" w:rsidRDefault="000C2832" w:rsidP="00833A86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833A86">
        <w:rPr>
          <w:rFonts w:ascii="Arial" w:eastAsia="Times New Roman" w:hAnsi="Arial" w:cs="Arial"/>
          <w:b/>
        </w:rPr>
        <w:t>__________________________________________________________________________</w:t>
      </w:r>
      <w:r w:rsidR="00833A86">
        <w:rPr>
          <w:rFonts w:ascii="Arial" w:eastAsia="Times New Roman" w:hAnsi="Arial" w:cs="Arial"/>
          <w:b/>
        </w:rPr>
        <w:t>____</w:t>
      </w:r>
    </w:p>
    <w:p w14:paraId="12780DC2" w14:textId="77777777" w:rsidR="00833A86" w:rsidRDefault="00833A86" w:rsidP="00833A86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12D26EEA" w14:textId="119B1D18" w:rsidR="00833A86" w:rsidRDefault="00EE004E" w:rsidP="00833A8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</w:rPr>
      </w:pPr>
      <w:r w:rsidRPr="00833A86">
        <w:rPr>
          <w:rFonts w:ascii="Arial" w:eastAsia="Times New Roman" w:hAnsi="Arial" w:cs="Arial"/>
          <w:b/>
        </w:rPr>
        <w:t>За принятие изменения проголосовали национальные органы по стандартизации (по управлению строительством) следующих государств:</w:t>
      </w:r>
      <w:r w:rsidR="00833A86">
        <w:rPr>
          <w:rFonts w:ascii="Arial" w:eastAsia="Times New Roman" w:hAnsi="Arial" w:cs="Arial"/>
          <w:b/>
        </w:rPr>
        <w:t>____________</w:t>
      </w:r>
    </w:p>
    <w:p w14:paraId="56AFE9B9" w14:textId="77777777" w:rsidR="00833A86" w:rsidRDefault="00833A86" w:rsidP="00833A86">
      <w:pPr>
        <w:spacing w:after="0" w:line="360" w:lineRule="auto"/>
        <w:jc w:val="both"/>
        <w:rPr>
          <w:rFonts w:ascii="Arial" w:eastAsia="Times New Roman" w:hAnsi="Arial" w:cs="Arial"/>
          <w:b/>
        </w:rPr>
      </w:pPr>
    </w:p>
    <w:p w14:paraId="4888D30E" w14:textId="17313AF8" w:rsidR="00EE004E" w:rsidRPr="00833A86" w:rsidRDefault="00EE004E" w:rsidP="00833A8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</w:rPr>
      </w:pPr>
      <w:r w:rsidRPr="00833A86">
        <w:rPr>
          <w:rFonts w:ascii="Arial" w:eastAsia="Times New Roman" w:hAnsi="Arial" w:cs="Arial"/>
          <w:b/>
        </w:rPr>
        <w:t xml:space="preserve">Дату введения в действие настоящего изменения устанавливают указанные национальные органы по стандартизации (по управлению строительством) </w:t>
      </w:r>
    </w:p>
    <w:p w14:paraId="752C3C1C" w14:textId="227AB64C" w:rsidR="000C2832" w:rsidRDefault="000C2832" w:rsidP="000C2832">
      <w:pPr>
        <w:spacing w:line="360" w:lineRule="auto"/>
        <w:ind w:left="48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F4D5C5" w14:textId="7040FD85" w:rsidR="00DC5E97" w:rsidRDefault="00DC5E97" w:rsidP="00DC5E9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DC5E97">
        <w:rPr>
          <w:rFonts w:ascii="Arial" w:eastAsia="Times New Roman" w:hAnsi="Arial" w:cs="Arial"/>
          <w:b/>
          <w:bCs/>
        </w:rPr>
        <w:t xml:space="preserve">2 Нормативные ссылки </w:t>
      </w:r>
    </w:p>
    <w:p w14:paraId="084ABE7F" w14:textId="77777777" w:rsidR="003807F6" w:rsidRDefault="003807F6" w:rsidP="00DC5E9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2F0E9ECB" w14:textId="7F1ADF15" w:rsidR="007D5595" w:rsidRPr="002F4FD2" w:rsidRDefault="002F4FD2" w:rsidP="002F4FD2">
      <w:pPr>
        <w:spacing w:after="0" w:line="360" w:lineRule="auto"/>
        <w:ind w:firstLine="567"/>
        <w:jc w:val="both"/>
        <w:rPr>
          <w:rFonts w:ascii="Arial" w:eastAsia="Times New Roman" w:hAnsi="Arial" w:cs="Arial"/>
        </w:rPr>
      </w:pPr>
      <w:r w:rsidRPr="002F4FD2">
        <w:rPr>
          <w:rFonts w:ascii="Arial" w:eastAsia="Times New Roman" w:hAnsi="Arial" w:cs="Arial"/>
        </w:rPr>
        <w:t>Изложить раздел в следующей редакции:</w:t>
      </w:r>
    </w:p>
    <w:p w14:paraId="3D934732" w14:textId="1F04191E" w:rsidR="002F4FD2" w:rsidRPr="007F5177" w:rsidRDefault="007F5177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7F5177">
        <w:rPr>
          <w:rFonts w:ascii="Arial" w:hAnsi="Arial" w:cs="Arial"/>
          <w:shd w:val="clear" w:color="auto" w:fill="FFFFFF"/>
        </w:rPr>
        <w:t>«</w:t>
      </w:r>
      <w:r w:rsidR="002F4FD2" w:rsidRPr="007F5177">
        <w:rPr>
          <w:rFonts w:ascii="Arial" w:hAnsi="Arial" w:cs="Arial"/>
          <w:shd w:val="clear" w:color="auto" w:fill="FFFFFF"/>
        </w:rPr>
        <w:t>В настоящем стандарте использованы нормативные ссылки на следующие межгосударственные стандарты:</w:t>
      </w:r>
    </w:p>
    <w:p w14:paraId="013D22E3" w14:textId="393D27F5" w:rsidR="00350057" w:rsidRPr="00350057" w:rsidRDefault="00350057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350057">
        <w:rPr>
          <w:rFonts w:ascii="Arial" w:hAnsi="Arial" w:cs="Arial"/>
          <w:shd w:val="clear" w:color="auto" w:fill="FFFFFF"/>
        </w:rPr>
        <w:t>ГОСТ 21.001</w:t>
      </w:r>
      <w:r>
        <w:rPr>
          <w:rFonts w:ascii="Arial" w:hAnsi="Arial" w:cs="Arial"/>
          <w:shd w:val="clear" w:color="auto" w:fill="FFFFFF"/>
        </w:rPr>
        <w:t> </w:t>
      </w:r>
      <w:r w:rsidRPr="00350057">
        <w:rPr>
          <w:rFonts w:ascii="Arial" w:hAnsi="Arial" w:cs="Arial"/>
          <w:shd w:val="clear" w:color="auto" w:fill="FFFFFF"/>
        </w:rPr>
        <w:t>Система проектной документации для строительства (СПДС). Общие положения</w:t>
      </w:r>
    </w:p>
    <w:p w14:paraId="561F300A" w14:textId="13460BBE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8" w:history="1">
        <w:r w:rsidR="002F4FD2" w:rsidRPr="007F5177">
          <w:rPr>
            <w:rFonts w:ascii="Arial" w:hAnsi="Arial" w:cs="Arial"/>
            <w:shd w:val="clear" w:color="auto" w:fill="FFFFFF"/>
          </w:rPr>
          <w:t>ГОСТ 2.302</w:t>
        </w:r>
      </w:hyperlink>
      <w:r w:rsidR="002F4FD2" w:rsidRPr="007F5177">
        <w:rPr>
          <w:rFonts w:ascii="Arial" w:hAnsi="Arial" w:cs="Arial"/>
          <w:shd w:val="clear" w:color="auto" w:fill="FFFFFF"/>
        </w:rPr>
        <w:t> Единая система конструкторской документации. Масштабы</w:t>
      </w:r>
    </w:p>
    <w:p w14:paraId="0582D889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9" w:history="1">
        <w:r w:rsidR="002F4FD2" w:rsidRPr="007F5177">
          <w:rPr>
            <w:rFonts w:ascii="Arial" w:hAnsi="Arial" w:cs="Arial"/>
            <w:shd w:val="clear" w:color="auto" w:fill="FFFFFF"/>
          </w:rPr>
          <w:t>ГОСТ 2.303</w:t>
        </w:r>
      </w:hyperlink>
      <w:r w:rsidR="002F4FD2" w:rsidRPr="007F5177">
        <w:rPr>
          <w:rFonts w:ascii="Arial" w:hAnsi="Arial" w:cs="Arial"/>
          <w:shd w:val="clear" w:color="auto" w:fill="FFFFFF"/>
        </w:rPr>
        <w:t> Единая система конструкторской документации. Линии</w:t>
      </w:r>
    </w:p>
    <w:p w14:paraId="70C7ABB8" w14:textId="6C9C2A07" w:rsidR="002F4FD2" w:rsidRPr="007F5177" w:rsidRDefault="002F4FD2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7F5177">
        <w:rPr>
          <w:rFonts w:ascii="Arial" w:hAnsi="Arial" w:cs="Arial"/>
          <w:shd w:val="clear" w:color="auto" w:fill="FFFFFF"/>
        </w:rPr>
        <w:t>ГОСТ 21.101-97</w:t>
      </w:r>
      <w:r w:rsidRPr="007F5177">
        <w:rPr>
          <w:shd w:val="clear" w:color="auto" w:fill="FFFFFF"/>
        </w:rPr>
        <w:footnoteReference w:customMarkFollows="1" w:id="1"/>
        <w:sym w:font="Symbol" w:char="F02A"/>
      </w:r>
      <w:r w:rsidRPr="007F5177">
        <w:rPr>
          <w:rFonts w:ascii="Arial" w:hAnsi="Arial" w:cs="Arial"/>
          <w:shd w:val="clear" w:color="auto" w:fill="FFFFFF"/>
        </w:rPr>
        <w:t xml:space="preserve"> Система проектной документации для строительства. Основные требования к проектной и рабочей документации</w:t>
      </w:r>
    </w:p>
    <w:p w14:paraId="371392BA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0" w:history="1">
        <w:r w:rsidR="002F4FD2" w:rsidRPr="007F5177">
          <w:rPr>
            <w:rFonts w:ascii="Arial" w:hAnsi="Arial" w:cs="Arial"/>
            <w:shd w:val="clear" w:color="auto" w:fill="FFFFFF"/>
          </w:rPr>
          <w:t>ГОСТ 21.110</w:t>
        </w:r>
      </w:hyperlink>
      <w:r w:rsidR="002F4FD2" w:rsidRPr="007F5177">
        <w:rPr>
          <w:rFonts w:ascii="Arial" w:hAnsi="Arial" w:cs="Arial"/>
          <w:shd w:val="clear" w:color="auto" w:fill="FFFFFF"/>
        </w:rPr>
        <w:t> Система проектной документации для строительства. Спецификация оборудования, изделий и материалов</w:t>
      </w:r>
    </w:p>
    <w:p w14:paraId="04F0BE2B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1" w:history="1">
        <w:r w:rsidR="002F4FD2" w:rsidRPr="007F5177">
          <w:rPr>
            <w:rFonts w:ascii="Arial" w:hAnsi="Arial" w:cs="Arial"/>
            <w:shd w:val="clear" w:color="auto" w:fill="FFFFFF"/>
          </w:rPr>
          <w:t>ГОСТ 21.114</w:t>
        </w:r>
      </w:hyperlink>
      <w:r w:rsidR="002F4FD2" w:rsidRPr="007F5177">
        <w:rPr>
          <w:rFonts w:ascii="Arial" w:hAnsi="Arial" w:cs="Arial"/>
          <w:shd w:val="clear" w:color="auto" w:fill="FFFFFF"/>
        </w:rPr>
        <w:t> Система проектной документации для строительства. Правила выполнения эскизных чертежей общих видов нетиповых изделий</w:t>
      </w:r>
    </w:p>
    <w:p w14:paraId="22BC2DDF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2" w:history="1">
        <w:r w:rsidR="002F4FD2" w:rsidRPr="007F5177">
          <w:rPr>
            <w:rFonts w:ascii="Arial" w:hAnsi="Arial" w:cs="Arial"/>
            <w:shd w:val="clear" w:color="auto" w:fill="FFFFFF"/>
          </w:rPr>
          <w:t>ГОСТ 21.204</w:t>
        </w:r>
      </w:hyperlink>
      <w:r w:rsidR="002F4FD2" w:rsidRPr="007F5177">
        <w:rPr>
          <w:rFonts w:ascii="Arial" w:hAnsi="Arial" w:cs="Arial"/>
          <w:shd w:val="clear" w:color="auto" w:fill="FFFFFF"/>
        </w:rPr>
        <w:t> Система проектной документации для строительства. Условные графические обозначения и изображения элементов генеральных планов и сооруже</w:t>
      </w:r>
      <w:r w:rsidR="002F4FD2" w:rsidRPr="007F5177">
        <w:rPr>
          <w:rFonts w:ascii="Arial" w:hAnsi="Arial" w:cs="Arial"/>
          <w:shd w:val="clear" w:color="auto" w:fill="FFFFFF"/>
        </w:rPr>
        <w:softHyphen/>
        <w:t>ний транспорта</w:t>
      </w:r>
    </w:p>
    <w:p w14:paraId="28388AF8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3" w:history="1">
        <w:r w:rsidR="002F4FD2" w:rsidRPr="007F5177">
          <w:rPr>
            <w:rFonts w:ascii="Arial" w:hAnsi="Arial" w:cs="Arial"/>
            <w:shd w:val="clear" w:color="auto" w:fill="FFFFFF"/>
          </w:rPr>
          <w:t>ГОСТ 21.302</w:t>
        </w:r>
      </w:hyperlink>
      <w:r w:rsidR="002F4FD2" w:rsidRPr="007F5177">
        <w:rPr>
          <w:rFonts w:ascii="Arial" w:hAnsi="Arial" w:cs="Arial"/>
          <w:shd w:val="clear" w:color="auto" w:fill="FFFFFF"/>
        </w:rPr>
        <w:t> Система проектной документации для строительства. Условные графические обозначения в документации по инженерно-геологическим изысканиям</w:t>
      </w:r>
    </w:p>
    <w:p w14:paraId="1C382676" w14:textId="7265BDB2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4" w:history="1">
        <w:r w:rsidR="002F4FD2" w:rsidRPr="007F5177">
          <w:rPr>
            <w:rFonts w:ascii="Arial" w:hAnsi="Arial" w:cs="Arial"/>
            <w:shd w:val="clear" w:color="auto" w:fill="FFFFFF"/>
          </w:rPr>
          <w:t>ГОСТ 21.508-2020</w:t>
        </w:r>
      </w:hyperlink>
      <w:r w:rsidR="002F4FD2" w:rsidRPr="007F5177">
        <w:rPr>
          <w:rFonts w:ascii="Arial" w:hAnsi="Arial" w:cs="Arial"/>
          <w:shd w:val="clear" w:color="auto" w:fill="FFFFFF"/>
        </w:rPr>
        <w:t> 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</w:t>
      </w:r>
    </w:p>
    <w:p w14:paraId="31283298" w14:textId="77777777" w:rsidR="002F4FD2" w:rsidRPr="007F5177" w:rsidRDefault="00540E79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hyperlink r:id="rId15" w:history="1">
        <w:r w:rsidR="002F4FD2" w:rsidRPr="007F5177">
          <w:rPr>
            <w:rFonts w:ascii="Arial" w:hAnsi="Arial" w:cs="Arial"/>
            <w:shd w:val="clear" w:color="auto" w:fill="FFFFFF"/>
          </w:rPr>
          <w:t>ГОСТ 20522</w:t>
        </w:r>
      </w:hyperlink>
      <w:r w:rsidR="002F4FD2" w:rsidRPr="007F5177">
        <w:rPr>
          <w:rFonts w:ascii="Arial" w:hAnsi="Arial" w:cs="Arial"/>
          <w:shd w:val="clear" w:color="auto" w:fill="FFFFFF"/>
        </w:rPr>
        <w:t> Грунты. Методы статистической обработки результатов испытаний</w:t>
      </w:r>
    </w:p>
    <w:p w14:paraId="6E29ADC2" w14:textId="78E6849F" w:rsidR="002F4FD2" w:rsidRPr="007F5177" w:rsidRDefault="002F4FD2" w:rsidP="007F5177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7F5177">
        <w:rPr>
          <w:rFonts w:ascii="Arial" w:hAnsi="Arial" w:cs="Arial"/>
          <w:shd w:val="clear" w:color="auto" w:fill="FFFFFF"/>
        </w:rPr>
        <w:t>ГОСТ 34530 Транспорт железнодорожный. Основные понятия. Термины и опре</w:t>
      </w:r>
      <w:r w:rsidRPr="007F5177">
        <w:rPr>
          <w:rFonts w:ascii="Arial" w:hAnsi="Arial" w:cs="Arial"/>
          <w:shd w:val="clear" w:color="auto" w:fill="FFFFFF"/>
        </w:rPr>
        <w:softHyphen/>
        <w:t>деления</w:t>
      </w:r>
    </w:p>
    <w:p w14:paraId="4FFBE2B0" w14:textId="42717868" w:rsidR="002F4FD2" w:rsidRPr="00D16C0A" w:rsidRDefault="002F4FD2" w:rsidP="002F4FD2">
      <w:pPr>
        <w:pStyle w:val="FORMATTEXT0"/>
        <w:spacing w:before="120" w:after="120" w:line="360" w:lineRule="auto"/>
        <w:ind w:firstLine="5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5177">
        <w:rPr>
          <w:rFonts w:ascii="Arial" w:hAnsi="Arial" w:cs="Arial"/>
          <w:color w:val="000000" w:themeColor="text1"/>
          <w:spacing w:val="40"/>
          <w:sz w:val="20"/>
          <w:szCs w:val="20"/>
        </w:rPr>
        <w:t>Примечание</w:t>
      </w:r>
      <w:r w:rsidRPr="007F517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F5177">
        <w:rPr>
          <w:rFonts w:ascii="Arial" w:hAnsi="Arial" w:cs="Arial"/>
          <w:color w:val="000000" w:themeColor="text1"/>
          <w:sz w:val="20"/>
          <w:szCs w:val="20"/>
          <w:lang w:eastAsia="zh-CN"/>
        </w:rPr>
        <w:t>―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t>При пользовании настоящим стандартом целесообразно прове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softHyphen/>
        <w:t>рить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t xml:space="preserve"> действие ссылоч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 xml:space="preserve">ных стандартов в информационной системе общего пользования — 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t>на офи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softHyphen/>
        <w:t>циальном сайте Федерального агент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softHyphen/>
        <w:t>ства по техническому регулированию и метрологии в сети Интернет или по ежегодному информационному указа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softHyphen/>
        <w:t>телю «Национальные стандар</w:t>
      </w:r>
      <w:r w:rsidRPr="007F5177">
        <w:rPr>
          <w:rFonts w:ascii="Arial" w:hAnsi="Arial" w:cs="Arial"/>
          <w:color w:val="000000" w:themeColor="text1"/>
          <w:spacing w:val="-4"/>
          <w:sz w:val="20"/>
          <w:szCs w:val="20"/>
        </w:rPr>
        <w:softHyphen/>
        <w:t>ты»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t>, который опубликован по состоянию на 1 января текущего года, и по выпускам ежеме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сяч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ного информационного указателя «Национальные стандарты» за текущий год. Если заме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нен ссылочный стандарт, на который дана недатированная ссылка, то рекомендуется исполь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зовать действующую версию этого</w:t>
      </w:r>
      <w:r w:rsidRPr="007F5177">
        <w:rPr>
          <w:rFonts w:ascii="Arial" w:hAnsi="Arial" w:cs="Arial"/>
          <w:color w:val="0000CC"/>
          <w:sz w:val="20"/>
          <w:szCs w:val="20"/>
        </w:rPr>
        <w:t xml:space="preserve"> 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t>стандарта с учетом всех внесенных в данную версию изменений. Если заменен ссылочный стандарт, на ко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торый дана датированная ссылка, то рекомендуется использовать версию этого стандарта с указанным выше годом ут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верждения (принятия).  Если после утверждения настоящего стандарта в ссылочный стандарт, на кото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рый дана датированная ссылка, внесено изменение, затрагивающее положение, на которое дана ссылка, то это положе</w:t>
      </w:r>
      <w:r w:rsidRPr="007F5177">
        <w:rPr>
          <w:rFonts w:ascii="Arial" w:hAnsi="Arial" w:cs="Arial"/>
          <w:color w:val="000000" w:themeColor="text1"/>
          <w:sz w:val="20"/>
          <w:szCs w:val="20"/>
        </w:rPr>
        <w:softHyphen/>
        <w:t>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D16C0A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»</w:t>
      </w:r>
    </w:p>
    <w:p w14:paraId="00C15EA4" w14:textId="77777777" w:rsidR="007D5595" w:rsidRDefault="007D5595" w:rsidP="00FD6D61">
      <w:pPr>
        <w:spacing w:after="0" w:line="360" w:lineRule="auto"/>
        <w:ind w:firstLine="567"/>
        <w:jc w:val="both"/>
        <w:rPr>
          <w:rFonts w:ascii="Arial" w:hAnsi="Arial" w:cs="Arial"/>
          <w:color w:val="444444"/>
          <w:shd w:val="clear" w:color="auto" w:fill="FFFFFF"/>
        </w:rPr>
      </w:pPr>
    </w:p>
    <w:p w14:paraId="4AB99A16" w14:textId="1558632B" w:rsidR="00B16CDE" w:rsidRDefault="00B16CDE" w:rsidP="00B16CDE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B16CDE">
        <w:rPr>
          <w:rFonts w:ascii="Arial" w:eastAsia="Times New Roman" w:hAnsi="Arial" w:cs="Arial"/>
          <w:b/>
          <w:bCs/>
        </w:rPr>
        <w:t>3 Термины и определения</w:t>
      </w:r>
    </w:p>
    <w:p w14:paraId="7AE114D4" w14:textId="77777777" w:rsidR="007D5595" w:rsidRPr="002F4FD2" w:rsidRDefault="007D5595" w:rsidP="00B16CDE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48DFC99C" w14:textId="169D02B6" w:rsidR="00B16CDE" w:rsidRPr="002F4FD2" w:rsidRDefault="007828C8" w:rsidP="007828C8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2F4FD2">
        <w:rPr>
          <w:rFonts w:ascii="Arial" w:hAnsi="Arial" w:cs="Arial"/>
          <w:shd w:val="clear" w:color="auto" w:fill="FFFFFF"/>
        </w:rPr>
        <w:t>Изложить раздел в следующей редакции:</w:t>
      </w:r>
    </w:p>
    <w:p w14:paraId="100F5CAE" w14:textId="371A4288" w:rsidR="00654932" w:rsidRPr="002F4FD2" w:rsidRDefault="007B53F8" w:rsidP="00F81480">
      <w:pPr>
        <w:spacing w:after="0" w:line="360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2F4FD2">
        <w:rPr>
          <w:rFonts w:ascii="Arial" w:hAnsi="Arial" w:cs="Arial"/>
          <w:shd w:val="clear" w:color="auto" w:fill="FFFFFF"/>
        </w:rPr>
        <w:t>«</w:t>
      </w:r>
      <w:r w:rsidR="00654932" w:rsidRPr="002F4FD2">
        <w:rPr>
          <w:rFonts w:ascii="Arial" w:hAnsi="Arial" w:cs="Arial"/>
          <w:shd w:val="clear" w:color="auto" w:fill="FFFFFF"/>
        </w:rPr>
        <w:t xml:space="preserve">В настоящем стандарте применены </w:t>
      </w:r>
      <w:r w:rsidR="00F81480" w:rsidRPr="002F4FD2">
        <w:rPr>
          <w:rFonts w:ascii="Arial" w:hAnsi="Arial" w:cs="Arial"/>
          <w:shd w:val="clear" w:color="auto" w:fill="FFFFFF"/>
        </w:rPr>
        <w:t xml:space="preserve">термины </w:t>
      </w:r>
      <w:r w:rsidR="00654932" w:rsidRPr="002F4FD2">
        <w:rPr>
          <w:rFonts w:ascii="Arial" w:hAnsi="Arial" w:cs="Arial"/>
          <w:shd w:val="clear" w:color="auto" w:fill="FFFFFF"/>
        </w:rPr>
        <w:t>по ГОСТ 21.001, ГОСТ 34530, а также следующие термины с соответствующими определениями:</w:t>
      </w:r>
    </w:p>
    <w:p w14:paraId="7383B0D6" w14:textId="418AB44B" w:rsidR="00654932" w:rsidRPr="00F017E5" w:rsidRDefault="00654932" w:rsidP="00654932">
      <w:pPr>
        <w:spacing w:after="0" w:line="360" w:lineRule="auto"/>
        <w:ind w:firstLine="51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017E5">
        <w:rPr>
          <w:rFonts w:ascii="Arial" w:hAnsi="Arial" w:cs="Arial"/>
          <w:color w:val="000000" w:themeColor="text1"/>
          <w:lang w:eastAsia="ru-RU"/>
        </w:rPr>
        <w:t>3.</w:t>
      </w:r>
      <w:r w:rsidR="00F33E02">
        <w:rPr>
          <w:rFonts w:ascii="Arial" w:hAnsi="Arial" w:cs="Arial"/>
          <w:color w:val="000000" w:themeColor="text1"/>
          <w:lang w:eastAsia="ru-RU"/>
        </w:rPr>
        <w:t>1</w:t>
      </w:r>
      <w:r w:rsidRPr="00F017E5">
        <w:rPr>
          <w:rFonts w:ascii="Arial" w:hAnsi="Arial" w:cs="Arial"/>
          <w:color w:val="000000" w:themeColor="text1"/>
          <w:lang w:eastAsia="ru-RU"/>
        </w:rPr>
        <w:t> </w:t>
      </w:r>
      <w:r w:rsidRPr="00F017E5">
        <w:rPr>
          <w:rFonts w:ascii="Arial" w:hAnsi="Arial" w:cs="Arial"/>
          <w:b/>
          <w:bCs/>
          <w:color w:val="000000" w:themeColor="text1"/>
          <w:bdr w:val="none" w:sz="0" w:space="0" w:color="auto" w:frame="1"/>
          <w:lang w:eastAsia="ru-RU"/>
        </w:rPr>
        <w:t>железнодорожные пути на застроенной территории:</w:t>
      </w:r>
      <w:r w:rsidRPr="00F017E5">
        <w:rPr>
          <w:rFonts w:ascii="Arial" w:hAnsi="Arial" w:cs="Arial"/>
          <w:color w:val="000000" w:themeColor="text1"/>
          <w:lang w:eastAsia="ru-RU"/>
        </w:rPr>
        <w:t> Железн</w:t>
      </w:r>
      <w:r w:rsidR="00B075DE">
        <w:rPr>
          <w:rFonts w:ascii="Arial" w:hAnsi="Arial" w:cs="Arial"/>
          <w:color w:val="000000" w:themeColor="text1"/>
          <w:lang w:eastAsia="ru-RU"/>
        </w:rPr>
        <w:t>одорожные пути</w:t>
      </w:r>
      <w:r w:rsidRPr="00F017E5">
        <w:rPr>
          <w:rFonts w:ascii="Arial" w:hAnsi="Arial" w:cs="Arial"/>
          <w:color w:val="000000" w:themeColor="text1"/>
          <w:lang w:eastAsia="ru-RU"/>
        </w:rPr>
        <w:t>, расположенные на территории городских и сельских поселений, промышленных, агропромышленных, транспортно-складских и других предприятий и организаций.</w:t>
      </w:r>
    </w:p>
    <w:p w14:paraId="1E2403AC" w14:textId="56BBE019" w:rsidR="00654932" w:rsidRPr="00F017E5" w:rsidRDefault="00654932" w:rsidP="00654932">
      <w:pPr>
        <w:spacing w:after="0" w:line="360" w:lineRule="auto"/>
        <w:ind w:firstLine="51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017E5">
        <w:rPr>
          <w:rFonts w:ascii="Arial" w:hAnsi="Arial" w:cs="Arial"/>
          <w:color w:val="000000" w:themeColor="text1"/>
          <w:lang w:eastAsia="ru-RU"/>
        </w:rPr>
        <w:t>3.</w:t>
      </w:r>
      <w:r w:rsidR="00F33E02">
        <w:rPr>
          <w:rFonts w:ascii="Arial" w:hAnsi="Arial" w:cs="Arial"/>
          <w:color w:val="000000" w:themeColor="text1"/>
          <w:lang w:eastAsia="ru-RU"/>
        </w:rPr>
        <w:t>2</w:t>
      </w:r>
      <w:r w:rsidRPr="00F017E5">
        <w:rPr>
          <w:rFonts w:ascii="Arial" w:hAnsi="Arial" w:cs="Arial"/>
          <w:color w:val="000000" w:themeColor="text1"/>
          <w:lang w:eastAsia="ru-RU"/>
        </w:rPr>
        <w:t> </w:t>
      </w:r>
      <w:r w:rsidRPr="00F017E5">
        <w:rPr>
          <w:rFonts w:ascii="Arial" w:hAnsi="Arial" w:cs="Arial"/>
          <w:b/>
          <w:bCs/>
          <w:color w:val="000000" w:themeColor="text1"/>
          <w:bdr w:val="none" w:sz="0" w:space="0" w:color="auto" w:frame="1"/>
          <w:lang w:eastAsia="ru-RU"/>
        </w:rPr>
        <w:t>застроенная территория:</w:t>
      </w:r>
      <w:r w:rsidRPr="00F017E5">
        <w:rPr>
          <w:rFonts w:ascii="Arial" w:hAnsi="Arial" w:cs="Arial"/>
          <w:color w:val="000000" w:themeColor="text1"/>
          <w:lang w:eastAsia="ru-RU"/>
        </w:rPr>
        <w:t> Территория, на которой имеются существующие или строящиеся, а также предусмотрены намечаемые к строительству здания и соору</w:t>
      </w:r>
      <w:r w:rsidRPr="00F017E5">
        <w:rPr>
          <w:rFonts w:ascii="Arial" w:hAnsi="Arial" w:cs="Arial"/>
          <w:color w:val="000000" w:themeColor="text1"/>
          <w:lang w:eastAsia="ru-RU"/>
        </w:rPr>
        <w:softHyphen/>
        <w:t>жения, учитываемые при планово-высотном размещении транспортных ком</w:t>
      </w:r>
      <w:r w:rsidRPr="00F017E5">
        <w:rPr>
          <w:rFonts w:ascii="Arial" w:hAnsi="Arial" w:cs="Arial"/>
          <w:color w:val="000000" w:themeColor="text1"/>
          <w:lang w:eastAsia="ru-RU"/>
        </w:rPr>
        <w:softHyphen/>
        <w:t>муникаций и имеющие с ним общую систему поверхностного водоотвода и благо</w:t>
      </w:r>
      <w:r w:rsidRPr="00F017E5">
        <w:rPr>
          <w:rFonts w:ascii="Arial" w:hAnsi="Arial" w:cs="Arial"/>
          <w:color w:val="000000" w:themeColor="text1"/>
          <w:lang w:eastAsia="ru-RU"/>
        </w:rPr>
        <w:softHyphen/>
        <w:t>устройства.</w:t>
      </w:r>
    </w:p>
    <w:p w14:paraId="66AD8FC2" w14:textId="15AFFEB3" w:rsidR="00654932" w:rsidRPr="00F017E5" w:rsidRDefault="00654932" w:rsidP="00654932">
      <w:pPr>
        <w:spacing w:after="0" w:line="360" w:lineRule="auto"/>
        <w:ind w:firstLine="51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017E5">
        <w:rPr>
          <w:rFonts w:ascii="Arial" w:hAnsi="Arial" w:cs="Arial"/>
          <w:color w:val="000000" w:themeColor="text1"/>
          <w:lang w:eastAsia="ru-RU"/>
        </w:rPr>
        <w:t>3.</w:t>
      </w:r>
      <w:r w:rsidR="00F33E02">
        <w:rPr>
          <w:rFonts w:ascii="Arial" w:hAnsi="Arial" w:cs="Arial"/>
          <w:color w:val="000000" w:themeColor="text1"/>
          <w:lang w:eastAsia="ru-RU"/>
        </w:rPr>
        <w:t>3</w:t>
      </w:r>
      <w:r w:rsidRPr="00F017E5">
        <w:rPr>
          <w:rFonts w:ascii="Arial" w:hAnsi="Arial" w:cs="Arial"/>
          <w:color w:val="000000" w:themeColor="text1"/>
          <w:lang w:eastAsia="ru-RU"/>
        </w:rPr>
        <w:t> </w:t>
      </w:r>
      <w:r w:rsidRPr="00F017E5">
        <w:rPr>
          <w:rFonts w:ascii="Arial" w:hAnsi="Arial" w:cs="Arial"/>
          <w:b/>
          <w:bCs/>
          <w:color w:val="000000" w:themeColor="text1"/>
          <w:bdr w:val="none" w:sz="0" w:space="0" w:color="auto" w:frame="1"/>
          <w:lang w:eastAsia="ru-RU"/>
        </w:rPr>
        <w:t>железнодорожные пути на незастроенной территории:</w:t>
      </w:r>
      <w:r w:rsidRPr="00F017E5">
        <w:rPr>
          <w:rFonts w:ascii="Arial" w:hAnsi="Arial" w:cs="Arial"/>
          <w:color w:val="000000" w:themeColor="text1"/>
          <w:lang w:eastAsia="ru-RU"/>
        </w:rPr>
        <w:t> Железн</w:t>
      </w:r>
      <w:r w:rsidR="00B075DE">
        <w:rPr>
          <w:rFonts w:ascii="Arial" w:hAnsi="Arial" w:cs="Arial"/>
          <w:color w:val="000000" w:themeColor="text1"/>
          <w:lang w:eastAsia="ru-RU"/>
        </w:rPr>
        <w:t>одорожные пути</w:t>
      </w:r>
      <w:r w:rsidRPr="00F017E5">
        <w:rPr>
          <w:rFonts w:ascii="Arial" w:hAnsi="Arial" w:cs="Arial"/>
          <w:color w:val="000000" w:themeColor="text1"/>
          <w:lang w:eastAsia="ru-RU"/>
        </w:rPr>
        <w:t>, расположенные вне границ городских и сельских поселений, промышленных, агропромышленных, транспортно-складских и других предприятий и организаций.</w:t>
      </w:r>
    </w:p>
    <w:p w14:paraId="2B71011C" w14:textId="743416A6" w:rsidR="00654932" w:rsidRDefault="00654932" w:rsidP="00654932">
      <w:pPr>
        <w:spacing w:after="0" w:line="360" w:lineRule="auto"/>
        <w:ind w:firstLine="51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017E5">
        <w:rPr>
          <w:rFonts w:ascii="Arial" w:hAnsi="Arial" w:cs="Arial"/>
          <w:color w:val="000000" w:themeColor="text1"/>
          <w:lang w:eastAsia="ru-RU"/>
        </w:rPr>
        <w:t>3.</w:t>
      </w:r>
      <w:r w:rsidR="00F33E02">
        <w:rPr>
          <w:rFonts w:ascii="Arial" w:hAnsi="Arial" w:cs="Arial"/>
          <w:color w:val="000000" w:themeColor="text1"/>
          <w:lang w:eastAsia="ru-RU"/>
        </w:rPr>
        <w:t>4</w:t>
      </w:r>
      <w:r w:rsidRPr="00F017E5">
        <w:rPr>
          <w:rFonts w:ascii="Arial" w:hAnsi="Arial" w:cs="Arial"/>
          <w:color w:val="000000" w:themeColor="text1"/>
          <w:lang w:eastAsia="ru-RU"/>
        </w:rPr>
        <w:t> </w:t>
      </w:r>
      <w:r w:rsidRPr="00F017E5">
        <w:rPr>
          <w:rFonts w:ascii="Arial" w:hAnsi="Arial" w:cs="Arial"/>
          <w:b/>
          <w:bCs/>
          <w:color w:val="000000" w:themeColor="text1"/>
          <w:bdr w:val="none" w:sz="0" w:space="0" w:color="auto" w:frame="1"/>
          <w:lang w:eastAsia="ru-RU"/>
        </w:rPr>
        <w:t>железнодорожные пути на спланированной территории:</w:t>
      </w:r>
      <w:r w:rsidRPr="00F017E5">
        <w:rPr>
          <w:rFonts w:ascii="Arial" w:hAnsi="Arial" w:cs="Arial"/>
          <w:color w:val="000000" w:themeColor="text1"/>
          <w:lang w:eastAsia="ru-RU"/>
        </w:rPr>
        <w:t> </w:t>
      </w:r>
      <w:r w:rsidR="00537224" w:rsidRPr="00F017E5">
        <w:rPr>
          <w:rFonts w:ascii="Arial" w:hAnsi="Arial" w:cs="Arial"/>
          <w:color w:val="000000" w:themeColor="text1"/>
          <w:lang w:eastAsia="ru-RU"/>
        </w:rPr>
        <w:t>Железн</w:t>
      </w:r>
      <w:r w:rsidR="00537224">
        <w:rPr>
          <w:rFonts w:ascii="Arial" w:hAnsi="Arial" w:cs="Arial"/>
          <w:color w:val="000000" w:themeColor="text1"/>
          <w:lang w:eastAsia="ru-RU"/>
        </w:rPr>
        <w:t>одорожные пути</w:t>
      </w:r>
      <w:r w:rsidR="00537224" w:rsidRPr="00F017E5">
        <w:rPr>
          <w:rFonts w:ascii="Arial" w:hAnsi="Arial" w:cs="Arial"/>
          <w:color w:val="000000" w:themeColor="text1"/>
          <w:lang w:eastAsia="ru-RU"/>
        </w:rPr>
        <w:t xml:space="preserve">, </w:t>
      </w:r>
      <w:r w:rsidRPr="00F017E5">
        <w:rPr>
          <w:rFonts w:ascii="Arial" w:hAnsi="Arial" w:cs="Arial"/>
          <w:color w:val="000000" w:themeColor="text1"/>
          <w:lang w:eastAsia="ru-RU"/>
        </w:rPr>
        <w:t>расположенные на застроенной территории, по которой выполнен или разрабатывается проект вертикальной планировки.</w:t>
      </w:r>
      <w:r w:rsidR="00F017E5" w:rsidRPr="00F017E5">
        <w:rPr>
          <w:rFonts w:ascii="Arial" w:hAnsi="Arial" w:cs="Arial"/>
          <w:color w:val="000000" w:themeColor="text1"/>
          <w:lang w:eastAsia="ru-RU"/>
        </w:rPr>
        <w:t>»</w:t>
      </w:r>
    </w:p>
    <w:p w14:paraId="0D55D4D8" w14:textId="77777777" w:rsidR="007D5595" w:rsidRDefault="007D5595" w:rsidP="00654932">
      <w:pPr>
        <w:spacing w:after="0" w:line="360" w:lineRule="auto"/>
        <w:ind w:firstLine="51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4D49CE6C" w14:textId="77777777" w:rsidR="00270EE2" w:rsidRPr="00270EE2" w:rsidRDefault="00270EE2" w:rsidP="00270EE2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270EE2">
        <w:rPr>
          <w:rFonts w:ascii="Arial" w:eastAsia="Times New Roman" w:hAnsi="Arial" w:cs="Arial"/>
          <w:b/>
          <w:bCs/>
        </w:rPr>
        <w:lastRenderedPageBreak/>
        <w:t>4 Общие положения</w:t>
      </w:r>
    </w:p>
    <w:p w14:paraId="2F042E5F" w14:textId="5FD2D11F" w:rsidR="007D5595" w:rsidRDefault="007D5595" w:rsidP="00C32335">
      <w:p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35AD70E6" w14:textId="7CDEC963" w:rsidR="00C32335" w:rsidRPr="00327EF8" w:rsidRDefault="00C32335" w:rsidP="00621971">
      <w:pPr>
        <w:spacing w:after="0" w:line="360" w:lineRule="auto"/>
        <w:ind w:firstLine="567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4.2. Изложить в следующей редакции:</w:t>
      </w:r>
    </w:p>
    <w:p w14:paraId="49A53547" w14:textId="77777777" w:rsidR="00C32335" w:rsidRPr="00327EF8" w:rsidRDefault="00C32335" w:rsidP="00C32335">
      <w:p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«4.2 В состав рабочей документации железнодорожных путей включают:</w:t>
      </w:r>
    </w:p>
    <w:p w14:paraId="6F76FF0F" w14:textId="77777777" w:rsidR="00C32335" w:rsidRPr="00327EF8" w:rsidRDefault="00C32335" w:rsidP="00C32335">
      <w:pPr>
        <w:pStyle w:val="ac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рабочие чертежи, предназначенные для производства строительных и монтажных работ (основной комплект рабочих чертежей марки ПЖ);</w:t>
      </w:r>
    </w:p>
    <w:p w14:paraId="0859D6BF" w14:textId="77777777" w:rsidR="00C32335" w:rsidRPr="00327EF8" w:rsidRDefault="00C32335" w:rsidP="00C32335">
      <w:pPr>
        <w:pStyle w:val="ac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эскизные чертежи общих видов нетиповых изделий и устройств (при необходимости);</w:t>
      </w:r>
    </w:p>
    <w:p w14:paraId="3188E7BE" w14:textId="2C8BE16C" w:rsidR="00C32335" w:rsidRPr="00327EF8" w:rsidRDefault="00C32335" w:rsidP="00C32335">
      <w:pPr>
        <w:pStyle w:val="ac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спецификацию оборудования, изделий и материалов;</w:t>
      </w:r>
    </w:p>
    <w:p w14:paraId="2CC680D4" w14:textId="251F1C44" w:rsidR="00C32335" w:rsidRPr="00327EF8" w:rsidRDefault="00F75C63" w:rsidP="00F75C63">
      <w:pPr>
        <w:pStyle w:val="ac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сметную документацию</w:t>
      </w:r>
      <w:r w:rsidR="00C32335" w:rsidRPr="00327EF8">
        <w:rPr>
          <w:rFonts w:ascii="Arial" w:hAnsi="Arial" w:cs="Arial"/>
          <w:color w:val="000000" w:themeColor="text1"/>
          <w:lang w:eastAsia="ru-RU"/>
        </w:rPr>
        <w:t xml:space="preserve"> (при необходимости)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 w:rsidR="00C32335" w:rsidRPr="00327EF8">
        <w:rPr>
          <w:rFonts w:ascii="Arial" w:hAnsi="Arial" w:cs="Arial"/>
          <w:color w:val="000000" w:themeColor="text1"/>
          <w:lang w:eastAsia="ru-RU"/>
        </w:rPr>
        <w:t>»</w:t>
      </w:r>
    </w:p>
    <w:p w14:paraId="358C2B61" w14:textId="5E6A56BA" w:rsidR="00C02110" w:rsidRPr="00327EF8" w:rsidRDefault="00BE65D2" w:rsidP="0062197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4.3. Абзац «Продольная профилировка станционных путей (кроме главного), как правило, в виде отдельных чертежей не оформляется, а указывается на плане путевого развития с помощью </w:t>
      </w:r>
      <w:proofErr w:type="spellStart"/>
      <w:r w:rsidRPr="00327EF8">
        <w:rPr>
          <w:rFonts w:ascii="Arial" w:hAnsi="Arial" w:cs="Arial"/>
          <w:color w:val="000000" w:themeColor="text1"/>
          <w:lang w:eastAsia="ru-RU"/>
        </w:rPr>
        <w:t>уклоноуказателей</w:t>
      </w:r>
      <w:proofErr w:type="spellEnd"/>
      <w:r w:rsidRPr="00327EF8">
        <w:rPr>
          <w:rFonts w:ascii="Arial" w:hAnsi="Arial" w:cs="Arial"/>
          <w:color w:val="000000" w:themeColor="text1"/>
          <w:lang w:eastAsia="ru-RU"/>
        </w:rPr>
        <w:t>.» заменить на «Продольный профиль станционных путей (кроме главного)</w:t>
      </w:r>
      <w:r w:rsidR="003042DF" w:rsidRPr="00327EF8">
        <w:rPr>
          <w:rFonts w:ascii="Arial" w:hAnsi="Arial" w:cs="Arial"/>
          <w:color w:val="000000" w:themeColor="text1"/>
          <w:lang w:eastAsia="ru-RU"/>
        </w:rPr>
        <w:t>, как правило,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приводят на плане путевого развития с помощью </w:t>
      </w:r>
      <w:proofErr w:type="spellStart"/>
      <w:r w:rsidRPr="00327EF8">
        <w:rPr>
          <w:rFonts w:ascii="Arial" w:hAnsi="Arial" w:cs="Arial"/>
          <w:color w:val="000000" w:themeColor="text1"/>
          <w:lang w:eastAsia="ru-RU"/>
        </w:rPr>
        <w:t>уклоноуказателей</w:t>
      </w:r>
      <w:proofErr w:type="spellEnd"/>
      <w:r w:rsidRPr="00327EF8">
        <w:rPr>
          <w:rFonts w:ascii="Arial" w:hAnsi="Arial" w:cs="Arial"/>
          <w:color w:val="000000" w:themeColor="text1"/>
          <w:lang w:eastAsia="ru-RU"/>
        </w:rPr>
        <w:t>.».</w:t>
      </w:r>
    </w:p>
    <w:p w14:paraId="75FA6841" w14:textId="77777777" w:rsidR="00327EF8" w:rsidRPr="00327EF8" w:rsidRDefault="00621971" w:rsidP="00327EF8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</w:t>
      </w:r>
      <w:r w:rsidR="005D7059" w:rsidRPr="00327EF8">
        <w:rPr>
          <w:rFonts w:ascii="Arial" w:hAnsi="Arial" w:cs="Arial"/>
          <w:color w:val="000000" w:themeColor="text1"/>
          <w:lang w:eastAsia="ru-RU"/>
        </w:rPr>
        <w:t>8</w:t>
      </w:r>
      <w:r w:rsidRPr="00327EF8">
        <w:rPr>
          <w:rFonts w:ascii="Arial" w:hAnsi="Arial" w:cs="Arial"/>
          <w:color w:val="000000" w:themeColor="text1"/>
          <w:lang w:eastAsia="ru-RU"/>
        </w:rPr>
        <w:t>. После слов «над чертой – » слово «величина» заменить на слова «числовое значение», далее по тексту.</w:t>
      </w:r>
    </w:p>
    <w:p w14:paraId="19AA309C" w14:textId="1F173155" w:rsidR="00327EF8" w:rsidRDefault="00327EF8" w:rsidP="00327EF8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4.9. Изложить в следующей редакции:</w:t>
      </w:r>
    </w:p>
    <w:p w14:paraId="57CC4333" w14:textId="3BFF44D3" w:rsidR="00327EF8" w:rsidRDefault="00327EF8" w:rsidP="00327EF8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«4.9 </w:t>
      </w:r>
      <w:r w:rsidRPr="00327EF8">
        <w:rPr>
          <w:rFonts w:ascii="Arial" w:hAnsi="Arial" w:cs="Arial"/>
          <w:color w:val="000000" w:themeColor="text1"/>
          <w:lang w:eastAsia="ru-RU"/>
        </w:rPr>
        <w:t>Система координат и высотных отметок, принимаемая в рабочих чертежах железнодорожных путей на застроенной территории, должна соответствовать системе координат и высотных отметок, принятой в основном комплекте рабочих чертежей марки ГП, на разбивочном плане</w:t>
      </w:r>
      <w:r>
        <w:rPr>
          <w:rFonts w:ascii="Arial" w:hAnsi="Arial" w:cs="Arial"/>
          <w:color w:val="000000" w:themeColor="text1"/>
          <w:lang w:eastAsia="ru-RU"/>
        </w:rPr>
        <w:t xml:space="preserve"> объекта производственного, непроизводственного назначения или линейного объекта».</w:t>
      </w:r>
    </w:p>
    <w:p w14:paraId="13E96F3D" w14:textId="3A8A7411" w:rsidR="00F752C0" w:rsidRDefault="00F752C0" w:rsidP="00F752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</w:t>
      </w:r>
      <w:r>
        <w:rPr>
          <w:rFonts w:ascii="Arial" w:hAnsi="Arial" w:cs="Arial"/>
          <w:color w:val="000000" w:themeColor="text1"/>
          <w:lang w:eastAsia="ru-RU"/>
        </w:rPr>
        <w:t>10</w:t>
      </w:r>
      <w:r w:rsidRPr="00327EF8">
        <w:rPr>
          <w:rFonts w:ascii="Arial" w:hAnsi="Arial" w:cs="Arial"/>
          <w:color w:val="000000" w:themeColor="text1"/>
          <w:lang w:eastAsia="ru-RU"/>
        </w:rPr>
        <w:t>. Изложить в следующей редакции:</w:t>
      </w:r>
    </w:p>
    <w:p w14:paraId="4B001DCE" w14:textId="08936A4D" w:rsidR="00F752C0" w:rsidRPr="00F752C0" w:rsidRDefault="00F752C0" w:rsidP="00327EF8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«4.10. </w:t>
      </w:r>
      <w:r w:rsidRPr="00F752C0">
        <w:rPr>
          <w:rFonts w:ascii="Arial" w:hAnsi="Arial" w:cs="Arial"/>
          <w:color w:val="000000" w:themeColor="text1"/>
          <w:lang w:eastAsia="ru-RU"/>
        </w:rPr>
        <w:t>Чертежи выполняют в масштабах по </w:t>
      </w:r>
      <w:hyperlink r:id="rId16" w:anchor="7D20K3" w:history="1">
        <w:r w:rsidRPr="00F752C0">
          <w:rPr>
            <w:rFonts w:ascii="Arial" w:hAnsi="Arial" w:cs="Arial"/>
            <w:color w:val="000000" w:themeColor="text1"/>
            <w:lang w:eastAsia="ru-RU"/>
          </w:rPr>
          <w:t>ГОСТ 2.302</w:t>
        </w:r>
      </w:hyperlink>
      <w:r w:rsidRPr="00F752C0">
        <w:rPr>
          <w:rFonts w:ascii="Arial" w:hAnsi="Arial" w:cs="Arial"/>
          <w:color w:val="000000" w:themeColor="text1"/>
          <w:lang w:eastAsia="ru-RU"/>
        </w:rPr>
        <w:t> с учетом насыщенности их информацией. Рекомендуемые масштабы изображений на чертежах марки ПЖ приведены в таблице 1.</w:t>
      </w:r>
    </w:p>
    <w:p w14:paraId="28CEBDBA" w14:textId="77777777" w:rsidR="00F752C0" w:rsidRPr="00F752C0" w:rsidRDefault="00F752C0" w:rsidP="00F752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2C0">
        <w:rPr>
          <w:rFonts w:ascii="Arial" w:hAnsi="Arial" w:cs="Arial"/>
          <w:color w:val="000000" w:themeColor="text1"/>
          <w:lang w:eastAsia="ru-RU"/>
        </w:rPr>
        <w:t>Если на листе помещено одно изображение, его масштаб указывают в основ</w:t>
      </w:r>
      <w:r w:rsidRPr="00F752C0">
        <w:rPr>
          <w:rFonts w:ascii="Arial" w:hAnsi="Arial" w:cs="Arial"/>
          <w:color w:val="000000" w:themeColor="text1"/>
          <w:lang w:eastAsia="ru-RU"/>
        </w:rPr>
        <w:softHyphen/>
        <w:t>ной надписи после наименования изображения.</w:t>
      </w:r>
    </w:p>
    <w:p w14:paraId="1E5142B8" w14:textId="77777777" w:rsidR="00F752C0" w:rsidRPr="00F752C0" w:rsidRDefault="00F752C0" w:rsidP="00F752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2C0">
        <w:rPr>
          <w:rFonts w:ascii="Arial" w:hAnsi="Arial" w:cs="Arial"/>
          <w:color w:val="000000" w:themeColor="text1"/>
          <w:lang w:eastAsia="ru-RU"/>
        </w:rPr>
        <w:t>Если на листе приведено несколько изображений, выполняемых в разных масштабах, масштаб указывают в скобках рядом с наименованием каждого изображения на поле чертежа.</w:t>
      </w:r>
    </w:p>
    <w:p w14:paraId="2E793E86" w14:textId="1D44DD0F" w:rsidR="00F752C0" w:rsidRPr="00F752C0" w:rsidRDefault="00F752C0" w:rsidP="00F752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2C0">
        <w:rPr>
          <w:rFonts w:ascii="Arial" w:hAnsi="Arial" w:cs="Arial"/>
          <w:color w:val="000000" w:themeColor="text1"/>
          <w:lang w:eastAsia="ru-RU"/>
        </w:rPr>
        <w:t>Масштабы изображения продольного профиля линейного сооружения по горизонтали и по вертикали указывают над боковиком таблицы.»</w:t>
      </w:r>
    </w:p>
    <w:p w14:paraId="56094E11" w14:textId="37A76CEF" w:rsidR="00367185" w:rsidRDefault="00367185" w:rsidP="0036718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</w:t>
      </w:r>
      <w:r>
        <w:rPr>
          <w:rFonts w:ascii="Arial" w:hAnsi="Arial" w:cs="Arial"/>
          <w:color w:val="000000" w:themeColor="text1"/>
          <w:lang w:eastAsia="ru-RU"/>
        </w:rPr>
        <w:t>11</w:t>
      </w:r>
      <w:r w:rsidRPr="00327EF8">
        <w:rPr>
          <w:rFonts w:ascii="Arial" w:hAnsi="Arial" w:cs="Arial"/>
          <w:color w:val="000000" w:themeColor="text1"/>
          <w:lang w:eastAsia="ru-RU"/>
        </w:rPr>
        <w:t>. Изложить в следующей редакции:</w:t>
      </w:r>
    </w:p>
    <w:p w14:paraId="54BE0D4E" w14:textId="0CECC48E" w:rsidR="00367185" w:rsidRDefault="00367185" w:rsidP="0036718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367185">
        <w:rPr>
          <w:rFonts w:ascii="Arial" w:hAnsi="Arial" w:cs="Arial"/>
          <w:color w:val="000000" w:themeColor="text1"/>
          <w:lang w:eastAsia="ru-RU"/>
        </w:rPr>
        <w:t xml:space="preserve">4.11 Размеры, координаты и высотные отметки указывают в метрах с двумя десятичными знаками, отделенными от целого числа запятой.» </w:t>
      </w:r>
    </w:p>
    <w:p w14:paraId="032C27CF" w14:textId="14C876FA" w:rsidR="00367185" w:rsidRDefault="00367185" w:rsidP="0036718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>Пункт 4.</w:t>
      </w:r>
      <w:r>
        <w:rPr>
          <w:rFonts w:ascii="Arial" w:hAnsi="Arial" w:cs="Arial"/>
          <w:color w:val="000000" w:themeColor="text1"/>
          <w:lang w:eastAsia="ru-RU"/>
        </w:rPr>
        <w:t>12</w:t>
      </w:r>
      <w:r w:rsidRPr="00327EF8">
        <w:rPr>
          <w:rFonts w:ascii="Arial" w:hAnsi="Arial" w:cs="Arial"/>
          <w:color w:val="000000" w:themeColor="text1"/>
          <w:lang w:eastAsia="ru-RU"/>
        </w:rPr>
        <w:t>. Изложить в следующей редакции:</w:t>
      </w:r>
    </w:p>
    <w:p w14:paraId="32A749D0" w14:textId="77777777" w:rsidR="00367185" w:rsidRPr="00367185" w:rsidRDefault="00367185" w:rsidP="0036718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«4.12 </w:t>
      </w:r>
      <w:r w:rsidRPr="00367185">
        <w:rPr>
          <w:rFonts w:ascii="Arial" w:hAnsi="Arial" w:cs="Arial"/>
          <w:color w:val="000000" w:themeColor="text1"/>
          <w:lang w:eastAsia="ru-RU"/>
        </w:rPr>
        <w:t>Угловые размеры указывают в градусах, минутах, а при необходимости ― секундах, с обозначением единицы измерения, например 4°; 4°30'; 12°45'30".</w:t>
      </w:r>
      <w:bookmarkStart w:id="0" w:name="PN0000026"/>
      <w:bookmarkEnd w:id="0"/>
    </w:p>
    <w:p w14:paraId="4682C489" w14:textId="77777777" w:rsidR="00367185" w:rsidRDefault="00367185" w:rsidP="00893646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67185">
        <w:rPr>
          <w:rFonts w:ascii="Arial" w:hAnsi="Arial" w:cs="Arial"/>
          <w:color w:val="000000" w:themeColor="text1"/>
          <w:lang w:eastAsia="ru-RU"/>
        </w:rPr>
        <w:lastRenderedPageBreak/>
        <w:t>Числовое значение уклона указывают в промилле без обозначения единицы измерения.</w:t>
      </w:r>
    </w:p>
    <w:p w14:paraId="4684138A" w14:textId="77777777" w:rsidR="00893646" w:rsidRDefault="00367185" w:rsidP="00893646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67185">
        <w:rPr>
          <w:rFonts w:ascii="Arial" w:hAnsi="Arial" w:cs="Arial"/>
          <w:color w:val="000000" w:themeColor="text1"/>
          <w:lang w:eastAsia="ru-RU"/>
        </w:rPr>
        <w:t>Крутизну откосов указывают в виде отношения единицы высоты откоса к соответствующей горизонтальной проекции.</w:t>
      </w:r>
    </w:p>
    <w:p w14:paraId="274ABBAA" w14:textId="187D8BF4" w:rsidR="00367185" w:rsidRDefault="00893646" w:rsidP="00893646">
      <w:pPr>
        <w:spacing w:before="120" w:after="120" w:line="360" w:lineRule="auto"/>
        <w:ind w:firstLine="510"/>
        <w:contextualSpacing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4E7EFB">
        <w:rPr>
          <w:rFonts w:ascii="Arial" w:hAnsi="Arial" w:cs="Arial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Пример </w:t>
      </w:r>
      <w:r w:rsidRPr="004E7EFB">
        <w:rPr>
          <w:rFonts w:ascii="Arial" w:hAnsi="Arial" w:cs="Arial"/>
          <w:color w:val="000000" w:themeColor="text1"/>
          <w:lang w:eastAsia="zh-CN"/>
        </w:rPr>
        <w:t>―</w:t>
      </w:r>
      <w:r w:rsidRPr="004E7EFB">
        <w:rPr>
          <w:rFonts w:ascii="Arial" w:hAnsi="Arial" w:cs="Arial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 </w:t>
      </w:r>
      <w:r>
        <w:rPr>
          <w:rFonts w:ascii="Arial" w:hAnsi="Arial" w:cs="Arial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 xml:space="preserve">1:1; </w:t>
      </w:r>
      <w:r w:rsidRPr="004E7EFB">
        <w:rPr>
          <w:rFonts w:ascii="Arial" w:hAnsi="Arial" w:cs="Arial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1:1,5; 1:2</w:t>
      </w:r>
      <w:r>
        <w:rPr>
          <w:rFonts w:ascii="Arial" w:hAnsi="Arial" w:cs="Arial"/>
          <w:color w:val="000000" w:themeColor="text1"/>
          <w:lang w:eastAsia="ru-RU"/>
        </w:rPr>
        <w:t>.</w:t>
      </w:r>
      <w:r w:rsidR="00367185">
        <w:rPr>
          <w:rFonts w:ascii="Arial" w:hAnsi="Arial" w:cs="Arial"/>
          <w:color w:val="000000" w:themeColor="text1"/>
          <w:lang w:eastAsia="ru-RU"/>
        </w:rPr>
        <w:t>»</w:t>
      </w:r>
    </w:p>
    <w:p w14:paraId="236EC537" w14:textId="39C99EFE" w:rsidR="0023572C" w:rsidRDefault="0023572C" w:rsidP="00A5653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Дополнить раздел следующим пунктом:</w:t>
      </w:r>
    </w:p>
    <w:p w14:paraId="4B1C8E59" w14:textId="1BB0F9CE" w:rsidR="0023572C" w:rsidRPr="00A56531" w:rsidRDefault="0023572C" w:rsidP="00A5653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«4.15</w:t>
      </w:r>
      <w:r w:rsidRPr="00A56531">
        <w:rPr>
          <w:rFonts w:ascii="Arial" w:hAnsi="Arial" w:cs="Arial"/>
          <w:color w:val="000000" w:themeColor="text1"/>
          <w:lang w:eastAsia="ru-RU"/>
        </w:rPr>
        <w:t xml:space="preserve"> Изображения плана или продольного профиля железнодорожных путей допускается делить на несколько участков, размещаемых на отдельных листах. В этом случае на каждом листе, где показаны участки плана или профиля, приводят схему целого изображения с разбивкой его на участки. На схеме указывают номера листов, на которых размещены участки плана или профиля, и штриховкой обозначают участок изображения, показанный на данном листе.</w:t>
      </w:r>
    </w:p>
    <w:p w14:paraId="218DD65C" w14:textId="40395472" w:rsidR="0023572C" w:rsidRPr="00A56531" w:rsidRDefault="0023572C" w:rsidP="00A5653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A56531">
        <w:rPr>
          <w:rFonts w:ascii="Arial" w:hAnsi="Arial" w:cs="Arial"/>
          <w:color w:val="000000" w:themeColor="text1"/>
          <w:lang w:eastAsia="ru-RU"/>
        </w:rPr>
        <w:t>Участку плана или профиля присваивают наименование, в котором указывают привязку к пикетам начала и конца участка.»</w:t>
      </w:r>
    </w:p>
    <w:p w14:paraId="06E55104" w14:textId="59653BB8" w:rsidR="0023572C" w:rsidRPr="00893646" w:rsidRDefault="0023572C" w:rsidP="00893646">
      <w:pPr>
        <w:spacing w:before="120" w:after="120" w:line="360" w:lineRule="auto"/>
        <w:ind w:firstLine="510"/>
        <w:contextualSpacing/>
        <w:jc w:val="both"/>
        <w:textAlignment w:val="baseline"/>
        <w:rPr>
          <w:rFonts w:ascii="Arial" w:hAnsi="Arial" w:cs="Arial"/>
          <w:b/>
          <w:bCs/>
          <w:i/>
          <w:iCs/>
          <w:color w:val="000000" w:themeColor="text1"/>
          <w:bdr w:val="none" w:sz="0" w:space="0" w:color="auto" w:frame="1"/>
          <w:lang w:eastAsia="ru-RU"/>
        </w:rPr>
      </w:pPr>
    </w:p>
    <w:p w14:paraId="4DD9E7CF" w14:textId="6A3792DB" w:rsidR="00E60C57" w:rsidRDefault="00E60C57" w:rsidP="00E60C5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E60C57">
        <w:rPr>
          <w:rFonts w:ascii="Arial" w:eastAsia="Times New Roman" w:hAnsi="Arial" w:cs="Arial"/>
          <w:b/>
          <w:bCs/>
        </w:rPr>
        <w:t>6 Планы железнодорожных путей</w:t>
      </w:r>
    </w:p>
    <w:p w14:paraId="7109CB20" w14:textId="77777777" w:rsidR="00E60C57" w:rsidRPr="00E60C57" w:rsidRDefault="00E60C57" w:rsidP="00E60C5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3B9EBE5A" w14:textId="77777777" w:rsidR="00E60C57" w:rsidRPr="00E60C57" w:rsidRDefault="00E60C57" w:rsidP="00E60C5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E60C57">
        <w:rPr>
          <w:rFonts w:ascii="Arial" w:eastAsia="Times New Roman" w:hAnsi="Arial" w:cs="Arial"/>
          <w:b/>
          <w:bCs/>
        </w:rPr>
        <w:t>6.1 План железнодорожных путей на незастроенной территории</w:t>
      </w:r>
    </w:p>
    <w:p w14:paraId="023E3C42" w14:textId="77777777" w:rsidR="00E60C57" w:rsidRDefault="00E60C57" w:rsidP="0036718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433169FC" w14:textId="5A24C12D" w:rsidR="00E60C57" w:rsidRDefault="00E60C57" w:rsidP="00E60C57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1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1.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2FE77234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2775F5">
        <w:rPr>
          <w:rFonts w:ascii="Arial" w:hAnsi="Arial" w:cs="Arial"/>
          <w:color w:val="000000" w:themeColor="text1"/>
          <w:lang w:eastAsia="ru-RU"/>
        </w:rPr>
        <w:t>6.1.1 На плане железнодорожных путей показывают и наносят:</w:t>
      </w:r>
    </w:p>
    <w:p w14:paraId="5D14FE5B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ситуацию и рельеф местности;</w:t>
      </w:r>
    </w:p>
    <w:p w14:paraId="096ED9DE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координатную сетку;</w:t>
      </w:r>
    </w:p>
    <w:p w14:paraId="7CA8CB8C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геодезические знаки (например, реперы, пункты геодезических сетей местного значения);</w:t>
      </w:r>
    </w:p>
    <w:p w14:paraId="7295B903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разведочные геологические выработки (например, скважины, шурфы) и их номера;</w:t>
      </w:r>
    </w:p>
    <w:p w14:paraId="74E78B5E" w14:textId="642318A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железнодорожные пути;</w:t>
      </w:r>
    </w:p>
    <w:p w14:paraId="71DA88E9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номера путей (на многопутных линиях);</w:t>
      </w:r>
    </w:p>
    <w:p w14:paraId="67C344E8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вершины углов поворота пути, их обозначения и номера, начало и конец кривых, их обозначения и привязку к пикетам;</w:t>
      </w:r>
    </w:p>
    <w:p w14:paraId="493778A2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координаты вершин углов поворота пути;</w:t>
      </w:r>
    </w:p>
    <w:p w14:paraId="701BBE75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числовые значения элементов кривых: углы поворота, радиусы, тангенсы, суммарные длины круговых и переходных кривых, длины переходных кривых;</w:t>
      </w:r>
    </w:p>
    <w:p w14:paraId="73668603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длины прямых вставок между кривыми;</w:t>
      </w:r>
    </w:p>
    <w:p w14:paraId="3F301681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 xml:space="preserve">- пикеты и указатели километров, </w:t>
      </w:r>
      <w:proofErr w:type="spellStart"/>
      <w:r w:rsidRPr="002775F5">
        <w:rPr>
          <w:rFonts w:ascii="Arial" w:hAnsi="Arial" w:cs="Arial"/>
          <w:color w:val="000000" w:themeColor="text1"/>
          <w:lang w:eastAsia="ru-RU"/>
        </w:rPr>
        <w:t>уклоноуказатели</w:t>
      </w:r>
      <w:proofErr w:type="spellEnd"/>
      <w:r w:rsidRPr="002775F5">
        <w:rPr>
          <w:rFonts w:ascii="Arial" w:hAnsi="Arial" w:cs="Arial"/>
          <w:color w:val="000000" w:themeColor="text1"/>
          <w:lang w:eastAsia="ru-RU"/>
        </w:rPr>
        <w:t xml:space="preserve"> (за исключением случаев, когда на чертеже совмещены план и продольный профиль);</w:t>
      </w:r>
    </w:p>
    <w:p w14:paraId="32DC1E9E" w14:textId="3175AC3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контуры проектируемых зданий и сооружений (без координационных осей) и их номера (внутри контура - в правом нижнем углу);</w:t>
      </w:r>
    </w:p>
    <w:p w14:paraId="418F5F60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lastRenderedPageBreak/>
        <w:t xml:space="preserve">- существующие и проектируемые инженерные коммуникации по </w:t>
      </w:r>
      <w:hyperlink r:id="rId17" w:anchor="7D20K3" w:history="1">
        <w:r w:rsidRPr="002775F5">
          <w:rPr>
            <w:rFonts w:ascii="Arial" w:hAnsi="Arial" w:cs="Arial"/>
            <w:color w:val="000000" w:themeColor="text1"/>
            <w:lang w:eastAsia="ru-RU"/>
          </w:rPr>
          <w:t>ГОСТ 21.204</w:t>
        </w:r>
      </w:hyperlink>
      <w:r w:rsidRPr="002775F5">
        <w:rPr>
          <w:rFonts w:ascii="Arial" w:hAnsi="Arial" w:cs="Arial"/>
          <w:color w:val="000000" w:themeColor="text1"/>
          <w:lang w:eastAsia="ru-RU"/>
        </w:rPr>
        <w:t xml:space="preserve"> с указанием их основных характеристик и привязки к пикетам в местах пересечений;</w:t>
      </w:r>
    </w:p>
    <w:p w14:paraId="344AC6C2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водоотводные сооружения (например, кюветы, лотки, водоотводные и нагор</w:t>
      </w:r>
      <w:r w:rsidRPr="002775F5">
        <w:rPr>
          <w:rFonts w:ascii="Arial" w:hAnsi="Arial" w:cs="Arial"/>
          <w:color w:val="000000" w:themeColor="text1"/>
          <w:lang w:eastAsia="ru-RU"/>
        </w:rPr>
        <w:softHyphen/>
        <w:t>ные канавы с отметками дна в местах переломов продольного профиля и величиной уклонов дна сооружений);</w:t>
      </w:r>
    </w:p>
    <w:p w14:paraId="33B7D4FF" w14:textId="0A5C82E4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искусственные сооружения и их номера (на полке линии-выноски);</w:t>
      </w:r>
    </w:p>
    <w:p w14:paraId="2E731048" w14:textId="1A160E31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переезды и их номера (на полке линии-выноски);</w:t>
      </w:r>
    </w:p>
    <w:p w14:paraId="0F44653D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откосы насыпей и выемок (при необходимости);</w:t>
      </w:r>
    </w:p>
    <w:p w14:paraId="4DEC88C9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 xml:space="preserve">- </w:t>
      </w:r>
      <w:proofErr w:type="spellStart"/>
      <w:r w:rsidRPr="002775F5">
        <w:rPr>
          <w:rFonts w:ascii="Arial" w:hAnsi="Arial" w:cs="Arial"/>
          <w:color w:val="000000" w:themeColor="text1"/>
          <w:lang w:eastAsia="ru-RU"/>
        </w:rPr>
        <w:t>снего</w:t>
      </w:r>
      <w:proofErr w:type="spellEnd"/>
      <w:r w:rsidRPr="002775F5">
        <w:rPr>
          <w:rFonts w:ascii="Arial" w:hAnsi="Arial" w:cs="Arial"/>
          <w:color w:val="000000" w:themeColor="text1"/>
          <w:lang w:eastAsia="ru-RU"/>
        </w:rPr>
        <w:t xml:space="preserve">- и/или </w:t>
      </w:r>
      <w:proofErr w:type="spellStart"/>
      <w:r w:rsidRPr="002775F5">
        <w:rPr>
          <w:rFonts w:ascii="Arial" w:hAnsi="Arial" w:cs="Arial"/>
          <w:color w:val="000000" w:themeColor="text1"/>
          <w:lang w:eastAsia="ru-RU"/>
        </w:rPr>
        <w:t>пескозадерживающие</w:t>
      </w:r>
      <w:proofErr w:type="spellEnd"/>
      <w:r w:rsidRPr="002775F5">
        <w:rPr>
          <w:rFonts w:ascii="Arial" w:hAnsi="Arial" w:cs="Arial"/>
          <w:color w:val="000000" w:themeColor="text1"/>
          <w:lang w:eastAsia="ru-RU"/>
        </w:rPr>
        <w:t xml:space="preserve"> и другие защитные устройства (при необхо</w:t>
      </w:r>
      <w:r w:rsidRPr="002775F5">
        <w:rPr>
          <w:rFonts w:ascii="Arial" w:hAnsi="Arial" w:cs="Arial"/>
          <w:color w:val="000000" w:themeColor="text1"/>
          <w:lang w:eastAsia="ru-RU"/>
        </w:rPr>
        <w:softHyphen/>
        <w:t>димости), их привязку к оси железнодорожного пути;</w:t>
      </w:r>
    </w:p>
    <w:p w14:paraId="064866A2" w14:textId="222F60E1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 xml:space="preserve">- снегозадерживающие, почвоукрепительные и другие лесонасаждения (при необходимости);  </w:t>
      </w:r>
    </w:p>
    <w:p w14:paraId="2295FFA3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границу полосы отвода земель;</w:t>
      </w:r>
    </w:p>
    <w:p w14:paraId="6F7CDF30" w14:textId="5213F590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наименования ближайших населенных пунктов пересекаемых автомобильных и железных дорог (направления указывают стрелками);</w:t>
      </w:r>
    </w:p>
    <w:p w14:paraId="248B1F83" w14:textId="74C0CDE2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наименование пункта (станции, разъезда, объекта производственного назначения), откуда и куда идет железнодорожный путь ― ориентацию путей на границах чертежа;</w:t>
      </w:r>
    </w:p>
    <w:p w14:paraId="0844ADCC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расстояние между осями путей (на многопутных линиях) на пикетах и в характерных местах;</w:t>
      </w:r>
    </w:p>
    <w:p w14:paraId="4DCC3058" w14:textId="23A75BBA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расстояния от оси путей до характерных точек зданий и сооружений, находящихся в непосредственной близости к путям и влияющих на проектные решения (опоры контактной сети, опоры путепроводов, колодцы, конец футляра трубопроводов и т.п.);</w:t>
      </w:r>
    </w:p>
    <w:p w14:paraId="2D677384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длины неправильных пикетов;</w:t>
      </w:r>
    </w:p>
    <w:p w14:paraId="74C756BB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направления на ближайшие станции;</w:t>
      </w:r>
    </w:p>
    <w:p w14:paraId="1E574496" w14:textId="77777777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информацию о геодезической съемке, на основании которой составлен план (кто выполнил, дата выполнения съемки, система координат, источники получения данных, согласования и другая возможная существенная информация);</w:t>
      </w:r>
    </w:p>
    <w:p w14:paraId="14EF03B0" w14:textId="7E12F00B" w:rsidR="00A82D81" w:rsidRPr="002775F5" w:rsidRDefault="00A82D81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- указатель направления на север стрелкой с буквой «С» у острия (в левом верхнем углу листа).»</w:t>
      </w:r>
    </w:p>
    <w:p w14:paraId="11A39C26" w14:textId="36D56141" w:rsidR="002775F5" w:rsidRDefault="002775F5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1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03C3F2AB" w14:textId="36960030" w:rsidR="002775F5" w:rsidRDefault="002775F5" w:rsidP="002775F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775F5">
        <w:rPr>
          <w:rFonts w:ascii="Arial" w:hAnsi="Arial" w:cs="Arial"/>
          <w:color w:val="000000" w:themeColor="text1"/>
          <w:lang w:eastAsia="ru-RU"/>
        </w:rPr>
        <w:t>«6.1.2 К планам железнодорожных путей выполняют спецификацию элементов сборных конструкций, примененных для водоотводных</w:t>
      </w:r>
      <w:r w:rsidRPr="00495B15">
        <w:rPr>
          <w:rFonts w:ascii="Arial" w:hAnsi="Arial" w:cs="Arial"/>
          <w:color w:val="000000" w:themeColor="text1"/>
          <w:lang w:eastAsia="ru-RU"/>
        </w:rPr>
        <w:t>, укрепительных, защитных и других - по</w:t>
      </w:r>
      <w:r w:rsidRPr="002775F5">
        <w:rPr>
          <w:rFonts w:ascii="Arial" w:hAnsi="Arial" w:cs="Arial"/>
          <w:color w:val="000000" w:themeColor="text1"/>
          <w:lang w:eastAsia="ru-RU"/>
        </w:rPr>
        <w:t xml:space="preserve"> форме 7 или 8 </w:t>
      </w:r>
      <w:hyperlink r:id="rId18" w:anchor="7D20K3" w:history="1">
        <w:r w:rsidRPr="002775F5">
          <w:rPr>
            <w:rFonts w:ascii="Arial" w:hAnsi="Arial" w:cs="Arial"/>
            <w:color w:val="000000" w:themeColor="text1"/>
            <w:lang w:eastAsia="ru-RU"/>
          </w:rPr>
          <w:t>ГОСТ 21.101</w:t>
        </w:r>
      </w:hyperlink>
      <w:r w:rsidRPr="002775F5">
        <w:rPr>
          <w:rFonts w:ascii="Arial" w:hAnsi="Arial" w:cs="Arial"/>
          <w:color w:val="000000" w:themeColor="text1"/>
          <w:lang w:eastAsia="ru-RU"/>
        </w:rPr>
        <w:t>. Допускается выполнять спецификацию на отдельных листах формата А4 в качестве последующих листов основного комплекта.»</w:t>
      </w:r>
    </w:p>
    <w:p w14:paraId="029CAD6E" w14:textId="689D22A4" w:rsidR="00D75915" w:rsidRDefault="00D75915" w:rsidP="00D7591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1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3.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</w:t>
      </w:r>
      <w:r>
        <w:rPr>
          <w:rFonts w:ascii="Arial" w:hAnsi="Arial" w:cs="Arial"/>
          <w:color w:val="000000" w:themeColor="text1"/>
          <w:lang w:eastAsia="ru-RU"/>
        </w:rPr>
        <w:t>Исключить.</w:t>
      </w:r>
    </w:p>
    <w:p w14:paraId="0AF8330E" w14:textId="16978115" w:rsidR="00D75915" w:rsidRDefault="00D75915" w:rsidP="00D7591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1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4.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3AAC7488" w14:textId="74997A64" w:rsidR="00934E46" w:rsidRDefault="00D75915" w:rsidP="00D7591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9F40F6">
        <w:rPr>
          <w:rFonts w:ascii="Arial" w:hAnsi="Arial" w:cs="Arial"/>
          <w:color w:val="000000" w:themeColor="text1"/>
          <w:lang w:eastAsia="ru-RU"/>
        </w:rPr>
        <w:t>Привязанные к пути проектируемые здания (сооружения) указывают в ведомости зданий (сооружений), выполняемой по форме 1 на листе общих данных.»</w:t>
      </w:r>
    </w:p>
    <w:p w14:paraId="3EF94EE8" w14:textId="4E4BB4C9" w:rsidR="002B3F58" w:rsidRDefault="002B3F58" w:rsidP="00D7591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lastRenderedPageBreak/>
        <w:t>Форм</w:t>
      </w:r>
      <w:r w:rsidR="00DA78C0">
        <w:rPr>
          <w:rFonts w:ascii="Arial" w:hAnsi="Arial" w:cs="Arial"/>
          <w:color w:val="000000" w:themeColor="text1"/>
          <w:lang w:eastAsia="ru-RU"/>
        </w:rPr>
        <w:t>а</w:t>
      </w:r>
      <w:r>
        <w:rPr>
          <w:rFonts w:ascii="Arial" w:hAnsi="Arial" w:cs="Arial"/>
          <w:color w:val="000000" w:themeColor="text1"/>
          <w:lang w:eastAsia="ru-RU"/>
        </w:rPr>
        <w:t xml:space="preserve"> 1</w:t>
      </w:r>
      <w:r w:rsidR="00DA78C0">
        <w:rPr>
          <w:rFonts w:ascii="Arial" w:hAnsi="Arial" w:cs="Arial"/>
          <w:color w:val="000000" w:themeColor="text1"/>
          <w:lang w:eastAsia="ru-RU"/>
        </w:rPr>
        <w:t xml:space="preserve">. Изложить </w:t>
      </w:r>
      <w:r>
        <w:rPr>
          <w:rFonts w:ascii="Arial" w:hAnsi="Arial" w:cs="Arial"/>
          <w:color w:val="000000" w:themeColor="text1"/>
          <w:lang w:eastAsia="ru-RU"/>
        </w:rPr>
        <w:t>в следующей редакции:</w:t>
      </w:r>
    </w:p>
    <w:p w14:paraId="10E63EA6" w14:textId="7F219585" w:rsidR="00C01BBA" w:rsidRDefault="00C01BBA" w:rsidP="00D7591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«Форма 1 </w:t>
      </w:r>
    </w:p>
    <w:p w14:paraId="4671FE49" w14:textId="1F71FC18" w:rsidR="00C01BBA" w:rsidRDefault="00C01BBA" w:rsidP="00C01BBA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b/>
          <w:bCs/>
          <w:color w:val="000000" w:themeColor="text1"/>
          <w:lang w:eastAsia="ru-RU"/>
        </w:rPr>
      </w:pPr>
      <w:r w:rsidRPr="00C01BBA">
        <w:rPr>
          <w:rFonts w:ascii="Arial" w:hAnsi="Arial" w:cs="Arial"/>
          <w:b/>
          <w:bCs/>
          <w:color w:val="000000" w:themeColor="text1"/>
          <w:lang w:eastAsia="ru-RU"/>
        </w:rPr>
        <w:t>Ведомость зданий (сооружений)</w:t>
      </w:r>
    </w:p>
    <w:p w14:paraId="72E0F890" w14:textId="78E12FDA" w:rsidR="00CA2D3C" w:rsidRDefault="00CA2D3C" w:rsidP="00C01BBA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b/>
          <w:bCs/>
          <w:color w:val="000000" w:themeColor="text1"/>
          <w:lang w:eastAsia="ru-RU"/>
        </w:rPr>
      </w:pPr>
      <w:r>
        <w:rPr>
          <w:rFonts w:ascii="Arial" w:hAnsi="Arial" w:cs="Arial"/>
          <w:b/>
          <w:bCs/>
          <w:noProof/>
          <w:color w:val="000000" w:themeColor="text1"/>
          <w:lang w:eastAsia="ru-RU"/>
        </w:rPr>
        <w:drawing>
          <wp:inline distT="0" distB="0" distL="0" distR="0" wp14:anchorId="6DC28508" wp14:editId="6DE251F6">
            <wp:extent cx="5975460" cy="179493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36" cy="17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5C5D0" w14:textId="0A4F6B21" w:rsidR="007C120F" w:rsidRPr="007C120F" w:rsidRDefault="007C120F" w:rsidP="007C120F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7C120F">
        <w:rPr>
          <w:rFonts w:ascii="Arial" w:hAnsi="Arial" w:cs="Arial"/>
          <w:color w:val="000000" w:themeColor="text1"/>
          <w:lang w:eastAsia="ru-RU"/>
        </w:rPr>
        <w:t>»</w:t>
      </w:r>
    </w:p>
    <w:p w14:paraId="38DFB7D9" w14:textId="77777777" w:rsidR="00C01BBA" w:rsidRPr="00C01BBA" w:rsidRDefault="00C01BBA" w:rsidP="00C01BBA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b/>
          <w:bCs/>
          <w:color w:val="000000" w:themeColor="text1"/>
          <w:lang w:eastAsia="ru-RU"/>
        </w:rPr>
      </w:pPr>
    </w:p>
    <w:p w14:paraId="11820023" w14:textId="13889729" w:rsidR="00EA5DF6" w:rsidRDefault="00EA5DF6" w:rsidP="00EA5DF6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EA5DF6">
        <w:rPr>
          <w:rFonts w:ascii="Arial" w:eastAsia="Times New Roman" w:hAnsi="Arial" w:cs="Arial"/>
          <w:b/>
          <w:bCs/>
        </w:rPr>
        <w:t>6.2 План железнодорожных путей необщего пользования на застроенной территории</w:t>
      </w:r>
    </w:p>
    <w:p w14:paraId="7A1BC174" w14:textId="0CAE7AF6" w:rsidR="00EA5DF6" w:rsidRDefault="00EA5DF6" w:rsidP="00EA5DF6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662C539A" w14:textId="6788C4D2" w:rsidR="009C51EE" w:rsidRDefault="009C51EE" w:rsidP="009C51E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4BC8FC55" w14:textId="769A9364" w:rsidR="009C51EE" w:rsidRDefault="009C51EE" w:rsidP="009C51E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«6.2.2 </w:t>
      </w:r>
      <w:r w:rsidRPr="009C51EE">
        <w:rPr>
          <w:rFonts w:ascii="Arial" w:hAnsi="Arial" w:cs="Arial"/>
          <w:color w:val="000000" w:themeColor="text1"/>
          <w:lang w:eastAsia="ru-RU"/>
        </w:rPr>
        <w:t>План железнодорожных путей на застроенной территории допускается выполнять поэтапно ― разработками в соответствии с </w:t>
      </w:r>
      <w:hyperlink r:id="rId20" w:anchor="7D20K3" w:history="1">
        <w:r w:rsidRPr="009C51EE">
          <w:rPr>
            <w:rFonts w:ascii="Arial" w:hAnsi="Arial" w:cs="Arial"/>
            <w:color w:val="000000" w:themeColor="text1"/>
            <w:lang w:eastAsia="ru-RU"/>
          </w:rPr>
          <w:t>ГОСТ 21.508</w:t>
        </w:r>
      </w:hyperlink>
      <w:r w:rsidRPr="009C51EE">
        <w:rPr>
          <w:rFonts w:ascii="Arial" w:hAnsi="Arial" w:cs="Arial"/>
          <w:color w:val="000000" w:themeColor="text1"/>
          <w:lang w:eastAsia="ru-RU"/>
        </w:rPr>
        <w:t>-2020 (пункты 4.9, 4.10).»</w:t>
      </w:r>
    </w:p>
    <w:p w14:paraId="1DB497C6" w14:textId="77777777" w:rsid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2.</w:t>
      </w:r>
      <w:r w:rsidRPr="00327EF8"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06EED419" w14:textId="6E946729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«6.2.4 </w:t>
      </w:r>
      <w:r w:rsidRPr="008B31DC">
        <w:rPr>
          <w:rFonts w:ascii="Arial" w:hAnsi="Arial" w:cs="Arial"/>
          <w:color w:val="000000" w:themeColor="text1"/>
          <w:lang w:eastAsia="ru-RU"/>
        </w:rPr>
        <w:t>На плане железнодорожных путей на застроенной территории дополни</w:t>
      </w:r>
      <w:r w:rsidRPr="008B31DC">
        <w:rPr>
          <w:rFonts w:ascii="Arial" w:hAnsi="Arial" w:cs="Arial"/>
          <w:color w:val="000000" w:themeColor="text1"/>
          <w:lang w:eastAsia="ru-RU"/>
        </w:rPr>
        <w:softHyphen/>
        <w:t>тельно к 6.1.1 наносят и указывают:</w:t>
      </w:r>
    </w:p>
    <w:p w14:paraId="134B80D3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строительную геодезическую сетку (при необходимости);</w:t>
      </w:r>
    </w:p>
    <w:p w14:paraId="5299EBE7" w14:textId="63AF33A3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 проектные горизонтали через 0,10–0,20 м или проектные отметки в характер</w:t>
      </w:r>
      <w:r w:rsidRPr="008B31DC">
        <w:rPr>
          <w:rFonts w:ascii="Arial" w:hAnsi="Arial" w:cs="Arial"/>
          <w:color w:val="000000" w:themeColor="text1"/>
          <w:lang w:eastAsia="ru-RU"/>
        </w:rPr>
        <w:softHyphen/>
        <w:t>ных точках рельефа ― в соответствии с планом организации рельефа;</w:t>
      </w:r>
    </w:p>
    <w:p w14:paraId="75FBE12B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номера железнодорожных путей;</w:t>
      </w:r>
    </w:p>
    <w:p w14:paraId="5AFA302C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расстояния между осями путей, а при необходимости ― расстояния между осями путей и зданиями (сооружениями);</w:t>
      </w:r>
    </w:p>
    <w:p w14:paraId="4B16E412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центры стрелочных переводов, их номера и привязку к пикетам (или координаты);</w:t>
      </w:r>
    </w:p>
    <w:p w14:paraId="48386972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 xml:space="preserve">- </w:t>
      </w:r>
      <w:proofErr w:type="spellStart"/>
      <w:r w:rsidRPr="008B31DC">
        <w:rPr>
          <w:rFonts w:ascii="Arial" w:hAnsi="Arial" w:cs="Arial"/>
          <w:color w:val="000000" w:themeColor="text1"/>
          <w:lang w:eastAsia="ru-RU"/>
        </w:rPr>
        <w:t>уклоноуказатели</w:t>
      </w:r>
      <w:proofErr w:type="spellEnd"/>
      <w:r w:rsidRPr="008B31DC">
        <w:rPr>
          <w:rFonts w:ascii="Arial" w:hAnsi="Arial" w:cs="Arial"/>
          <w:color w:val="000000" w:themeColor="text1"/>
          <w:lang w:eastAsia="ru-RU"/>
        </w:rPr>
        <w:t>;</w:t>
      </w:r>
    </w:p>
    <w:p w14:paraId="37320B43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путевые упоры, их позиционные обозначения (марки) и обозначения чертежей на их устройство;</w:t>
      </w:r>
    </w:p>
    <w:p w14:paraId="15E6E2CF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путевое оборудование и его позиционное обозначение (марку);</w:t>
      </w:r>
    </w:p>
    <w:p w14:paraId="5597CE07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 xml:space="preserve">- откосы насыпей и выемок (на </w:t>
      </w:r>
      <w:proofErr w:type="spellStart"/>
      <w:r w:rsidRPr="008B31DC">
        <w:rPr>
          <w:rFonts w:ascii="Arial" w:hAnsi="Arial" w:cs="Arial"/>
          <w:color w:val="000000" w:themeColor="text1"/>
          <w:lang w:eastAsia="ru-RU"/>
        </w:rPr>
        <w:t>неспланированной</w:t>
      </w:r>
      <w:proofErr w:type="spellEnd"/>
      <w:r w:rsidRPr="008B31DC">
        <w:rPr>
          <w:rFonts w:ascii="Arial" w:hAnsi="Arial" w:cs="Arial"/>
          <w:color w:val="000000" w:themeColor="text1"/>
          <w:lang w:eastAsia="ru-RU"/>
        </w:rPr>
        <w:t xml:space="preserve"> территории);</w:t>
      </w:r>
    </w:p>
    <w:p w14:paraId="3BC7D08A" w14:textId="77777777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 xml:space="preserve">- здания, сооружения, их номера или наименования (по разбивочному плану основного комплекта рабочих чертежей марки ГП) с привязкой к строительной геодезической сетке в соответствии с ГОСТ 21.508. Строительную геодезическую сетку на план не наносят в случае </w:t>
      </w:r>
      <w:r w:rsidRPr="008B31DC">
        <w:rPr>
          <w:rFonts w:ascii="Arial" w:hAnsi="Arial" w:cs="Arial"/>
          <w:color w:val="000000" w:themeColor="text1"/>
          <w:lang w:eastAsia="ru-RU"/>
        </w:rPr>
        <w:lastRenderedPageBreak/>
        <w:t>привязки проектируемых зданий и сооружений в системе координат инженерно-топографического плана;</w:t>
      </w:r>
    </w:p>
    <w:p w14:paraId="7B980A7B" w14:textId="40B3344D" w:rsidR="008B31DC" w:rsidRP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- координаты точек (например, вершин углов поворота, центров стрелочных переводов) пересечения с инженерными коммуникациями, автодорогами и т. п., без привязки к пикетам.</w:t>
      </w:r>
    </w:p>
    <w:p w14:paraId="12D71469" w14:textId="0470052A" w:rsidR="008B31DC" w:rsidRDefault="008B31DC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8B31DC">
        <w:rPr>
          <w:rFonts w:ascii="Arial" w:hAnsi="Arial" w:cs="Arial"/>
          <w:color w:val="000000" w:themeColor="text1"/>
          <w:lang w:eastAsia="ru-RU"/>
        </w:rPr>
        <w:t>На планах железнодорожных путей необщего пользования, расположенных на территории объектов производственного назначения, в качестве координатной сетки рекомендуется использовать строительную геодезическую сетку.</w:t>
      </w:r>
      <w:r>
        <w:rPr>
          <w:rFonts w:ascii="Arial" w:hAnsi="Arial" w:cs="Arial"/>
          <w:color w:val="000000" w:themeColor="text1"/>
          <w:lang w:eastAsia="ru-RU"/>
        </w:rPr>
        <w:t>»</w:t>
      </w:r>
    </w:p>
    <w:p w14:paraId="6EAE46B4" w14:textId="7C4E4D01" w:rsidR="00D717A2" w:rsidRDefault="00D717A2" w:rsidP="00D717A2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5, третий абзац после слов «</w:t>
      </w:r>
      <w:r w:rsidRPr="00D717A2">
        <w:rPr>
          <w:rFonts w:ascii="Arial" w:hAnsi="Arial" w:cs="Arial"/>
          <w:color w:val="000000" w:themeColor="text1"/>
          <w:lang w:eastAsia="ru-RU"/>
        </w:rPr>
        <w:t>(напри</w:t>
      </w:r>
      <w:r w:rsidRPr="00D717A2">
        <w:rPr>
          <w:rFonts w:ascii="Arial" w:hAnsi="Arial" w:cs="Arial"/>
          <w:color w:val="000000" w:themeColor="text1"/>
          <w:lang w:eastAsia="ru-RU"/>
        </w:rPr>
        <w:softHyphen/>
        <w:t>мер, ЦСП5, ВУ13);» и</w:t>
      </w:r>
      <w:r w:rsidRPr="00327EF8">
        <w:rPr>
          <w:rFonts w:ascii="Arial" w:hAnsi="Arial" w:cs="Arial"/>
          <w:color w:val="000000" w:themeColor="text1"/>
          <w:lang w:eastAsia="ru-RU"/>
        </w:rPr>
        <w:t>зложить в следующей редакции:</w:t>
      </w:r>
    </w:p>
    <w:p w14:paraId="15D42A3F" w14:textId="318A4C75" w:rsidR="00D717A2" w:rsidRDefault="00D717A2" w:rsidP="00D717A2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D717A2">
        <w:rPr>
          <w:rFonts w:ascii="Arial" w:hAnsi="Arial" w:cs="Arial"/>
          <w:color w:val="000000" w:themeColor="text1"/>
          <w:lang w:eastAsia="ru-RU"/>
        </w:rPr>
        <w:t>- в графе «Координаты точки»: А ― координата точки по горизонтальной оси строительной геодезической сетки, Б ― координата точки по вертикальной оси строительной геодезической сетки.»</w:t>
      </w:r>
    </w:p>
    <w:p w14:paraId="5F9DF351" w14:textId="521C76E9" w:rsidR="00D717A2" w:rsidRDefault="00D717A2" w:rsidP="00D717A2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5, четвертый абзац. И</w:t>
      </w:r>
      <w:r w:rsidRPr="00327EF8">
        <w:rPr>
          <w:rFonts w:ascii="Arial" w:hAnsi="Arial" w:cs="Arial"/>
          <w:color w:val="000000" w:themeColor="text1"/>
          <w:lang w:eastAsia="ru-RU"/>
        </w:rPr>
        <w:t>зложить в следующей редакции:</w:t>
      </w:r>
    </w:p>
    <w:p w14:paraId="0801F29C" w14:textId="330FFEDE" w:rsidR="00D717A2" w:rsidRDefault="00D717A2" w:rsidP="00D717A2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D717A2">
        <w:rPr>
          <w:rFonts w:ascii="Arial" w:hAnsi="Arial" w:cs="Arial"/>
          <w:color w:val="000000" w:themeColor="text1"/>
          <w:lang w:eastAsia="ru-RU"/>
        </w:rPr>
        <w:t>При использовании системы геодезических координат графы «А» и «Б» обозначают как  «X» и «Y» соответственно.»</w:t>
      </w:r>
    </w:p>
    <w:p w14:paraId="3994562A" w14:textId="1173FBB0" w:rsidR="009B20DE" w:rsidRDefault="009B20DE" w:rsidP="009B20D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327EF8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6</w:t>
      </w:r>
      <w:r w:rsidRPr="00327EF8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2</w:t>
      </w:r>
      <w:r w:rsidR="00922595">
        <w:rPr>
          <w:rFonts w:ascii="Arial" w:hAnsi="Arial" w:cs="Arial"/>
          <w:color w:val="000000" w:themeColor="text1"/>
          <w:lang w:eastAsia="ru-RU"/>
        </w:rPr>
        <w:t>.6</w:t>
      </w:r>
      <w:r w:rsidR="00F85900">
        <w:rPr>
          <w:rFonts w:ascii="Arial" w:hAnsi="Arial" w:cs="Arial"/>
          <w:color w:val="000000" w:themeColor="text1"/>
          <w:lang w:eastAsia="ru-RU"/>
        </w:rPr>
        <w:t xml:space="preserve">, первый абзац. </w:t>
      </w:r>
      <w:r>
        <w:rPr>
          <w:rFonts w:ascii="Arial" w:hAnsi="Arial" w:cs="Arial"/>
          <w:color w:val="000000" w:themeColor="text1"/>
          <w:lang w:eastAsia="ru-RU"/>
        </w:rPr>
        <w:t>И</w:t>
      </w:r>
      <w:r w:rsidRPr="00327EF8">
        <w:rPr>
          <w:rFonts w:ascii="Arial" w:hAnsi="Arial" w:cs="Arial"/>
          <w:color w:val="000000" w:themeColor="text1"/>
          <w:lang w:eastAsia="ru-RU"/>
        </w:rPr>
        <w:t>зложить в следующей редакции:</w:t>
      </w:r>
    </w:p>
    <w:p w14:paraId="6C6FE7A4" w14:textId="4584DFE3" w:rsidR="00F85900" w:rsidRPr="00F85900" w:rsidRDefault="00F85900" w:rsidP="00F8590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«6.2.6 </w:t>
      </w:r>
      <w:r w:rsidRPr="00F85900">
        <w:rPr>
          <w:rFonts w:ascii="Arial" w:hAnsi="Arial" w:cs="Arial"/>
          <w:color w:val="000000" w:themeColor="text1"/>
          <w:lang w:eastAsia="ru-RU"/>
        </w:rPr>
        <w:t xml:space="preserve">На плане железнодорожных путей необщего пользования, расположенных </w:t>
      </w:r>
      <w:r w:rsidRPr="008B31DC">
        <w:rPr>
          <w:rFonts w:ascii="Arial" w:hAnsi="Arial" w:cs="Arial"/>
          <w:color w:val="000000" w:themeColor="text1"/>
          <w:lang w:eastAsia="ru-RU"/>
        </w:rPr>
        <w:t>на территории объектов производственного назначения</w:t>
      </w:r>
      <w:r w:rsidRPr="00F85900">
        <w:rPr>
          <w:rFonts w:ascii="Arial" w:hAnsi="Arial" w:cs="Arial"/>
          <w:color w:val="000000" w:themeColor="text1"/>
          <w:lang w:eastAsia="ru-RU"/>
        </w:rPr>
        <w:t>, для раздельных пунктов дополнительно к строительной геодезической сетке допускается применять станционную систему координат.»</w:t>
      </w:r>
    </w:p>
    <w:p w14:paraId="02058B95" w14:textId="5529D13D" w:rsidR="00DA78C0" w:rsidRDefault="00DA78C0" w:rsidP="00DA78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2. Изложить заголовок в следующей редакции:</w:t>
      </w:r>
    </w:p>
    <w:p w14:paraId="6281296E" w14:textId="313CBDB1" w:rsidR="00DA78C0" w:rsidRPr="00AB62F0" w:rsidRDefault="00DA78C0" w:rsidP="00DA78C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AB62F0">
        <w:rPr>
          <w:rFonts w:ascii="Arial" w:hAnsi="Arial" w:cs="Arial"/>
          <w:color w:val="000000" w:themeColor="text1"/>
          <w:lang w:eastAsia="ru-RU"/>
        </w:rPr>
        <w:t>Форма 2</w:t>
      </w:r>
    </w:p>
    <w:p w14:paraId="101F39C1" w14:textId="6729C970" w:rsidR="00DA78C0" w:rsidRDefault="00DA78C0" w:rsidP="00DA78C0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DA78C0">
        <w:rPr>
          <w:rFonts w:ascii="Arial" w:hAnsi="Arial" w:cs="Arial"/>
          <w:b/>
          <w:bCs/>
          <w:color w:val="000000" w:themeColor="text1"/>
          <w:lang w:eastAsia="ru-RU"/>
        </w:rPr>
        <w:t>Ведомость элементов плана железнодорожных путей</w:t>
      </w:r>
      <w:r w:rsidRPr="00DA78C0">
        <w:rPr>
          <w:rFonts w:ascii="Arial" w:hAnsi="Arial" w:cs="Arial"/>
          <w:color w:val="000000" w:themeColor="text1"/>
          <w:lang w:eastAsia="ru-RU"/>
        </w:rPr>
        <w:t>»</w:t>
      </w:r>
    </w:p>
    <w:p w14:paraId="4921B17E" w14:textId="2CA30684" w:rsidR="00BC40A6" w:rsidRDefault="00BC40A6" w:rsidP="00DA78C0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0A6DF38C" w14:textId="244B6407" w:rsidR="00BC40A6" w:rsidRDefault="00BC40A6" w:rsidP="00BC40A6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BC40A6">
        <w:rPr>
          <w:rFonts w:ascii="Arial" w:eastAsia="Times New Roman" w:hAnsi="Arial" w:cs="Arial"/>
          <w:b/>
          <w:bCs/>
        </w:rPr>
        <w:t>6.3 План путевого развития</w:t>
      </w:r>
    </w:p>
    <w:p w14:paraId="25D6FBC8" w14:textId="77777777" w:rsidR="009E7DBF" w:rsidRDefault="009E7DBF" w:rsidP="009E7DBF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7B491E0E" w14:textId="2E5C4BDC" w:rsidR="00BC40A6" w:rsidRDefault="009E7DBF" w:rsidP="009E7DBF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>Пункт 6.3.2. Исключить.</w:t>
      </w:r>
    </w:p>
    <w:p w14:paraId="691A2877" w14:textId="2B5F7AED" w:rsid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>Пункт 6.3.</w:t>
      </w:r>
      <w:r>
        <w:rPr>
          <w:rFonts w:ascii="Arial" w:hAnsi="Arial" w:cs="Arial"/>
          <w:color w:val="000000" w:themeColor="text1"/>
          <w:lang w:eastAsia="ru-RU"/>
        </w:rPr>
        <w:t>4</w:t>
      </w:r>
      <w:r w:rsidRPr="009E7DBF">
        <w:rPr>
          <w:rFonts w:ascii="Arial" w:hAnsi="Arial" w:cs="Arial"/>
          <w:color w:val="000000" w:themeColor="text1"/>
          <w:lang w:eastAsia="ru-RU"/>
        </w:rPr>
        <w:t xml:space="preserve">. </w:t>
      </w:r>
      <w:r>
        <w:rPr>
          <w:rFonts w:ascii="Arial" w:hAnsi="Arial" w:cs="Arial"/>
          <w:color w:val="000000" w:themeColor="text1"/>
          <w:lang w:eastAsia="ru-RU"/>
        </w:rPr>
        <w:t>Заменить на пункты 6.3.4 и 6.3.5 следующего содержания:</w:t>
      </w:r>
    </w:p>
    <w:p w14:paraId="51C5A707" w14:textId="73C59F6C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«6.3.4 </w:t>
      </w:r>
      <w:r w:rsidRPr="006C110E">
        <w:rPr>
          <w:rFonts w:ascii="Arial" w:hAnsi="Arial" w:cs="Arial"/>
          <w:color w:val="000000" w:themeColor="text1"/>
          <w:lang w:eastAsia="ru-RU"/>
        </w:rPr>
        <w:t>Под планом путевого развития раздельного пункта помещают таблицу-сетку с боковиком по форме 3.</w:t>
      </w:r>
    </w:p>
    <w:p w14:paraId="2C7D4E89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В боковике таблицы указывают:</w:t>
      </w:r>
    </w:p>
    <w:p w14:paraId="5E3AA3D3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в графе «Наименование точки» ― наименование координируемого элемента раздельного пункта. В качестве координируемой точки принимают, например, центр стрелочного перевода, вершину угла поворота;</w:t>
      </w:r>
    </w:p>
    <w:p w14:paraId="0AABCF7D" w14:textId="5420D463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в графе «Расстояние от оси здания» ― расстояние от оси пассажирского или станционного здания по оси главного пути до координируемой точки либо координату «X» в системе координат топографического плана.</w:t>
      </w:r>
    </w:p>
    <w:p w14:paraId="7C43AF38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lastRenderedPageBreak/>
        <w:t>Допускается, при необходимости, вместо расстояния от оси здания указывать пикетажное значение координируемой точки. В этом случае графу следует именовать «Пикетажное значение»;</w:t>
      </w:r>
    </w:p>
    <w:p w14:paraId="4BA5FC1E" w14:textId="0556A4D5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 xml:space="preserve">- в графе «Расстояние от оси главного пути» ― расстояние от оси главного железнодорожного пути до координируемой точки либо координату «Y» в системе координат топографического плана. </w:t>
      </w:r>
    </w:p>
    <w:p w14:paraId="39C5DFA5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 xml:space="preserve">При использовании строительной геодезической сетки в двух нижних графах боковика записывают соответственно «Координата А» и «Координата Б». </w:t>
      </w:r>
    </w:p>
    <w:p w14:paraId="77218120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При реконструкции расстояние до координируемой точки указывают от базиса. В этом случае графу «Расстояние от оси главного пути» следует именовать «Расстояние от базиса».</w:t>
      </w:r>
    </w:p>
    <w:p w14:paraId="5B638DB4" w14:textId="1FAD034E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6.3.5 Примеры оформления чертежей приведены:</w:t>
      </w:r>
    </w:p>
    <w:p w14:paraId="15400D95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плана новой однопутной железной дороги ― на рисунке А.1 (приложение А);</w:t>
      </w:r>
    </w:p>
    <w:p w14:paraId="5555C2C7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плана и продольного профиля новой однопутной железной дороги (совмещен</w:t>
      </w:r>
      <w:r w:rsidRPr="006C110E">
        <w:rPr>
          <w:rFonts w:ascii="Arial" w:hAnsi="Arial" w:cs="Arial"/>
          <w:color w:val="000000" w:themeColor="text1"/>
          <w:lang w:eastAsia="ru-RU"/>
        </w:rPr>
        <w:softHyphen/>
        <w:t>ный чертеж) ― на рисунке Б.1 (приложение Б);</w:t>
      </w:r>
    </w:p>
    <w:p w14:paraId="561E283B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плана путевого развития раздельного пункта - на рисунке В.1 (приложение В);</w:t>
      </w:r>
    </w:p>
    <w:p w14:paraId="5DFA3467" w14:textId="77777777" w:rsidR="006C110E" w:rsidRP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плана строительства второго железнодорожного пути ― на рисунке Г.1 (приложение Г);</w:t>
      </w:r>
    </w:p>
    <w:p w14:paraId="62B92C82" w14:textId="4954C16B" w:rsid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6C110E">
        <w:rPr>
          <w:rFonts w:ascii="Arial" w:hAnsi="Arial" w:cs="Arial"/>
          <w:color w:val="000000" w:themeColor="text1"/>
          <w:lang w:eastAsia="ru-RU"/>
        </w:rPr>
        <w:t>- плана новых железнодорожных путей необщего пользования на застроенной территории ― на рисунке Д.1 (приложение Д).»</w:t>
      </w:r>
    </w:p>
    <w:p w14:paraId="538D0D32" w14:textId="1B72081B" w:rsidR="006C1528" w:rsidRDefault="006C1528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Дополнить подраздел следующими пунктами:</w:t>
      </w:r>
    </w:p>
    <w:p w14:paraId="280919F9" w14:textId="6392F2C2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F7500B">
        <w:rPr>
          <w:rFonts w:ascii="Arial" w:hAnsi="Arial" w:cs="Arial"/>
          <w:color w:val="000000" w:themeColor="text1"/>
          <w:lang w:eastAsia="ru-RU"/>
        </w:rPr>
        <w:t>6.3.6 К планам путевого развития раздельного пункта и железнодорожных путей на застроенной территории составляют:</w:t>
      </w:r>
    </w:p>
    <w:p w14:paraId="00362227" w14:textId="48E1DB30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- ведомость проектируемых зданий</w:t>
      </w:r>
      <w:r w:rsidR="006C2C63" w:rsidRPr="00F7500B">
        <w:rPr>
          <w:rFonts w:ascii="Arial" w:hAnsi="Arial" w:cs="Arial"/>
          <w:color w:val="000000" w:themeColor="text1"/>
          <w:lang w:eastAsia="ru-RU"/>
        </w:rPr>
        <w:t xml:space="preserve"> (</w:t>
      </w:r>
      <w:r w:rsidR="005F7D02" w:rsidRPr="00F7500B">
        <w:rPr>
          <w:rFonts w:ascii="Arial" w:hAnsi="Arial" w:cs="Arial"/>
          <w:color w:val="000000" w:themeColor="text1"/>
          <w:lang w:eastAsia="ru-RU"/>
        </w:rPr>
        <w:t>сооружений</w:t>
      </w:r>
      <w:r w:rsidR="006C2C63" w:rsidRPr="00F7500B">
        <w:rPr>
          <w:rFonts w:ascii="Arial" w:hAnsi="Arial" w:cs="Arial"/>
          <w:color w:val="000000" w:themeColor="text1"/>
          <w:lang w:eastAsia="ru-RU"/>
        </w:rPr>
        <w:t>)</w:t>
      </w:r>
      <w:r w:rsidRPr="00F7500B">
        <w:rPr>
          <w:rFonts w:ascii="Arial" w:hAnsi="Arial" w:cs="Arial"/>
          <w:color w:val="000000" w:themeColor="text1"/>
          <w:lang w:eastAsia="ru-RU"/>
        </w:rPr>
        <w:t xml:space="preserve"> ― по форме 1;</w:t>
      </w:r>
    </w:p>
    <w:p w14:paraId="31DC7415" w14:textId="450115C5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- ведомость элементов плана железнодорожных путей ― по форме 2 (при необходимости);</w:t>
      </w:r>
    </w:p>
    <w:p w14:paraId="715E0798" w14:textId="55ACF491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- ведомость железнодорожных путей ― по форме 4;</w:t>
      </w:r>
    </w:p>
    <w:p w14:paraId="3F563460" w14:textId="254657AB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 xml:space="preserve">- ведомость разбираемых </w:t>
      </w:r>
      <w:r w:rsidR="005F7D02" w:rsidRPr="00F7500B">
        <w:rPr>
          <w:rFonts w:ascii="Arial" w:hAnsi="Arial" w:cs="Arial"/>
          <w:color w:val="000000" w:themeColor="text1"/>
          <w:lang w:eastAsia="ru-RU"/>
        </w:rPr>
        <w:t>железнодорожных путей</w:t>
      </w:r>
      <w:r w:rsidRPr="00F7500B">
        <w:rPr>
          <w:rFonts w:ascii="Arial" w:hAnsi="Arial" w:cs="Arial"/>
          <w:color w:val="000000" w:themeColor="text1"/>
          <w:lang w:eastAsia="ru-RU"/>
        </w:rPr>
        <w:t xml:space="preserve"> ― по форме 5;</w:t>
      </w:r>
    </w:p>
    <w:p w14:paraId="69241EEA" w14:textId="1A194BCF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- ведомость стрелочных переводов ― по форме 6;</w:t>
      </w:r>
    </w:p>
    <w:p w14:paraId="29C2E142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 xml:space="preserve">- спецификацию элементов сборных конструкций ― в соответствии с 6.1.2. </w:t>
      </w:r>
    </w:p>
    <w:p w14:paraId="34486A2F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591E524F" w14:textId="577DFD98" w:rsidR="006C1528" w:rsidRPr="00C154E5" w:rsidRDefault="006C1528" w:rsidP="006C1528">
      <w:pPr>
        <w:keepNext/>
        <w:spacing w:after="0" w:line="360" w:lineRule="auto"/>
        <w:textAlignment w:val="baseline"/>
        <w:rPr>
          <w:rFonts w:ascii="Arial" w:hAnsi="Arial" w:cs="Arial"/>
          <w:color w:val="000000" w:themeColor="text1"/>
          <w:spacing w:val="-4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lastRenderedPageBreak/>
        <w:t xml:space="preserve">Форма 4 </w:t>
      </w:r>
    </w:p>
    <w:p w14:paraId="7B48743E" w14:textId="77777777" w:rsidR="006C1528" w:rsidRDefault="006C1528" w:rsidP="006C1528">
      <w:pPr>
        <w:keepNext/>
        <w:spacing w:after="0" w:line="240" w:lineRule="auto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25A05CAC" w14:textId="77777777" w:rsidR="006C1528" w:rsidRPr="00BF51FA" w:rsidRDefault="006C1528" w:rsidP="006C1528">
      <w:pPr>
        <w:keepNext/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lang w:eastAsia="ru-RU"/>
        </w:rPr>
      </w:pPr>
      <w:r w:rsidRPr="00BF51FA">
        <w:rPr>
          <w:rFonts w:ascii="Arial" w:hAnsi="Arial" w:cs="Arial"/>
          <w:b/>
          <w:color w:val="000000" w:themeColor="text1"/>
          <w:lang w:eastAsia="ru-RU"/>
        </w:rPr>
        <w:t>Ведомость железнодорожных путей</w:t>
      </w:r>
    </w:p>
    <w:p w14:paraId="140FE690" w14:textId="77777777" w:rsidR="006C1528" w:rsidRDefault="006C1528" w:rsidP="006C1528">
      <w:pPr>
        <w:keepNext/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410CDF01" w14:textId="77777777" w:rsidR="006C1528" w:rsidRDefault="006C1528" w:rsidP="006C1528">
      <w:pPr>
        <w:keepNext/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5F4C4E9" wp14:editId="6A32CEAC">
            <wp:extent cx="6201410" cy="1773555"/>
            <wp:effectExtent l="0" t="0" r="8890" b="0"/>
            <wp:docPr id="35" name="Рисунок 35" descr="https://api.docs.cntd.ru/img/12/00/10/97/56/b45d729f-2ad8-4d54-8d37-dc8cebf16396/P00A3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api.docs.cntd.ru/img/12/00/10/97/56/b45d729f-2ad8-4d54-8d37-dc8cebf16396/P00A3000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0826" w14:textId="77777777" w:rsidR="006C1528" w:rsidRPr="008A4370" w:rsidRDefault="006C1528" w:rsidP="006C1528">
      <w:pPr>
        <w:spacing w:after="0" w:line="360" w:lineRule="auto"/>
        <w:textAlignment w:val="baseline"/>
        <w:rPr>
          <w:rFonts w:ascii="Arial" w:hAnsi="Arial" w:cs="Arial"/>
          <w:color w:val="444444"/>
          <w:sz w:val="24"/>
          <w:szCs w:val="24"/>
          <w:lang w:eastAsia="ru-RU"/>
        </w:rPr>
      </w:pPr>
      <w:r w:rsidRPr="008A4370">
        <w:rPr>
          <w:rFonts w:ascii="Arial" w:hAnsi="Arial" w:cs="Arial"/>
          <w:color w:val="444444"/>
          <w:sz w:val="24"/>
          <w:szCs w:val="24"/>
          <w:lang w:eastAsia="ru-RU"/>
        </w:rPr>
        <w:t>_______________</w:t>
      </w:r>
    </w:p>
    <w:p w14:paraId="52496B07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F7500B">
        <w:rPr>
          <w:rFonts w:ascii="Arial" w:hAnsi="Arial" w:cs="Arial"/>
          <w:color w:val="000000" w:themeColor="text1"/>
          <w:sz w:val="20"/>
          <w:szCs w:val="20"/>
          <w:lang w:eastAsia="ru-RU"/>
        </w:rPr>
        <w:t>* Графу заполняют, как правило, для железнодорожных путей раздельных пунктов.</w:t>
      </w:r>
    </w:p>
    <w:p w14:paraId="659BC17C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F7500B">
        <w:rPr>
          <w:rFonts w:ascii="Arial" w:hAnsi="Arial" w:cs="Arial"/>
          <w:color w:val="000000" w:themeColor="text1"/>
          <w:sz w:val="20"/>
          <w:szCs w:val="20"/>
          <w:lang w:eastAsia="ru-RU"/>
        </w:rPr>
        <w:t>** В графах указывают номера стрелок и обозначения упоров.</w:t>
      </w:r>
    </w:p>
    <w:p w14:paraId="235A9900" w14:textId="77777777" w:rsidR="006C1528" w:rsidRPr="008A4370" w:rsidRDefault="006C1528" w:rsidP="006C1528">
      <w:pPr>
        <w:spacing w:after="0" w:line="360" w:lineRule="auto"/>
        <w:ind w:firstLine="510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65AC5E81" w14:textId="17768F4E" w:rsidR="006C1528" w:rsidRPr="00C154E5" w:rsidRDefault="006C1528" w:rsidP="006C1528">
      <w:pPr>
        <w:keepNext/>
        <w:spacing w:after="0" w:line="360" w:lineRule="auto"/>
        <w:textAlignment w:val="baseline"/>
        <w:rPr>
          <w:rFonts w:ascii="Arial" w:hAnsi="Arial" w:cs="Arial"/>
          <w:color w:val="000000" w:themeColor="text1"/>
          <w:spacing w:val="-4"/>
          <w:lang w:eastAsia="ru-RU"/>
        </w:rPr>
      </w:pPr>
      <w:r w:rsidRPr="004E7EFB">
        <w:rPr>
          <w:rFonts w:ascii="Arial" w:hAnsi="Arial" w:cs="Arial"/>
          <w:color w:val="000000" w:themeColor="text1"/>
          <w:lang w:eastAsia="ru-RU"/>
        </w:rPr>
        <w:t>Форма 5</w:t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</w:p>
    <w:p w14:paraId="20B25BF9" w14:textId="3A646A12" w:rsidR="006C1528" w:rsidRPr="00BF51FA" w:rsidRDefault="006C1528" w:rsidP="006C2C63">
      <w:pPr>
        <w:keepNext/>
        <w:spacing w:after="0" w:line="360" w:lineRule="auto"/>
        <w:jc w:val="center"/>
        <w:textAlignment w:val="baseline"/>
        <w:rPr>
          <w:rFonts w:ascii="Arial" w:hAnsi="Arial" w:cs="Arial"/>
          <w:b/>
          <w:color w:val="000000" w:themeColor="text1"/>
          <w:lang w:eastAsia="ru-RU"/>
        </w:rPr>
      </w:pPr>
      <w:r w:rsidRPr="00BF51FA">
        <w:rPr>
          <w:rFonts w:ascii="Arial" w:hAnsi="Arial" w:cs="Arial"/>
          <w:b/>
          <w:color w:val="000000" w:themeColor="text1"/>
          <w:lang w:eastAsia="ru-RU"/>
        </w:rPr>
        <w:t>Ведомость разбираемых железнодорожных путей</w:t>
      </w:r>
    </w:p>
    <w:p w14:paraId="757F2284" w14:textId="1944935F" w:rsidR="006C1528" w:rsidRPr="004E7EFB" w:rsidRDefault="00F7500B" w:rsidP="006C2C63">
      <w:pPr>
        <w:spacing w:after="0" w:line="360" w:lineRule="auto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D2655A" wp14:editId="67B66017">
            <wp:extent cx="4834639" cy="2140527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784" cy="214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BE6EF" w14:textId="3945FA00" w:rsidR="006C1528" w:rsidRDefault="006C1528" w:rsidP="006C1528">
      <w:pPr>
        <w:spacing w:after="0" w:line="360" w:lineRule="auto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4E7EFB">
        <w:rPr>
          <w:rFonts w:ascii="Arial" w:hAnsi="Arial" w:cs="Arial"/>
          <w:color w:val="000000" w:themeColor="text1"/>
          <w:lang w:eastAsia="ru-RU"/>
        </w:rPr>
        <w:t>Форма 6</w:t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</w:p>
    <w:p w14:paraId="65773C2F" w14:textId="77777777" w:rsidR="006C1528" w:rsidRPr="00273004" w:rsidRDefault="006C1528" w:rsidP="006C1528">
      <w:pPr>
        <w:spacing w:after="0" w:line="360" w:lineRule="auto"/>
        <w:jc w:val="center"/>
        <w:textAlignment w:val="baseline"/>
        <w:rPr>
          <w:rFonts w:ascii="Arial" w:hAnsi="Arial" w:cs="Arial"/>
          <w:b/>
          <w:color w:val="000000" w:themeColor="text1"/>
          <w:lang w:eastAsia="ru-RU"/>
        </w:rPr>
      </w:pPr>
      <w:r w:rsidRPr="00273004">
        <w:rPr>
          <w:rFonts w:ascii="Arial" w:hAnsi="Arial" w:cs="Arial"/>
          <w:b/>
          <w:color w:val="000000" w:themeColor="text1"/>
          <w:lang w:eastAsia="ru-RU"/>
        </w:rPr>
        <w:t>Ведомость стрелочных переводов</w:t>
      </w:r>
    </w:p>
    <w:p w14:paraId="2A4CBD5A" w14:textId="77777777" w:rsidR="006C1528" w:rsidRPr="004E7EFB" w:rsidRDefault="006C1528" w:rsidP="006C1528">
      <w:pPr>
        <w:spacing w:after="0" w:line="36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E7EF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2A24E1" wp14:editId="50D5A008">
            <wp:extent cx="6201410" cy="1612900"/>
            <wp:effectExtent l="0" t="0" r="8890" b="6350"/>
            <wp:docPr id="17" name="Рисунок 17" descr="https://api.docs.cntd.ru/img/12/00/10/97/56/b45d729f-2ad8-4d54-8d37-dc8cebf16396/P00A9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12/00/10/97/56/b45d729f-2ad8-4d54-8d37-dc8cebf16396/P00A9000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FD36" w14:textId="77777777" w:rsidR="006C1528" w:rsidRPr="00626744" w:rsidRDefault="006C1528" w:rsidP="006C1528">
      <w:pPr>
        <w:spacing w:after="0" w:line="360" w:lineRule="auto"/>
        <w:ind w:firstLine="480"/>
        <w:textAlignment w:val="baseline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3CE6E073" w14:textId="7CBB5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6.3.</w:t>
      </w:r>
      <w:r w:rsidR="00F7500B" w:rsidRPr="00F7500B">
        <w:rPr>
          <w:rFonts w:ascii="Arial" w:hAnsi="Arial" w:cs="Arial"/>
          <w:color w:val="000000" w:themeColor="text1"/>
          <w:lang w:eastAsia="ru-RU"/>
        </w:rPr>
        <w:t>7</w:t>
      </w:r>
      <w:r w:rsidRPr="00F7500B">
        <w:rPr>
          <w:rFonts w:ascii="Arial" w:hAnsi="Arial" w:cs="Arial"/>
          <w:color w:val="000000" w:themeColor="text1"/>
          <w:lang w:eastAsia="ru-RU"/>
        </w:rPr>
        <w:t> Графы форм 4, 5 и 6 заполняют в соответствии с их наименованиями.</w:t>
      </w:r>
    </w:p>
    <w:p w14:paraId="003D81D5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lastRenderedPageBreak/>
        <w:t>В ведомости железнодорожных путей по форме 4 в графе «Длина пути уклады</w:t>
      </w:r>
      <w:r w:rsidRPr="00F7500B">
        <w:rPr>
          <w:rFonts w:ascii="Arial" w:hAnsi="Arial" w:cs="Arial"/>
          <w:color w:val="000000" w:themeColor="text1"/>
          <w:lang w:eastAsia="ru-RU"/>
        </w:rPr>
        <w:softHyphen/>
        <w:t>ваемая» указывают протяженность вновь укладываемых участков пути (за вычетом длины стрелочных переводов), а в последних строках ведомости железнодорожных путей приводят итоговые суммы строительной длины по типам рельсов.</w:t>
      </w:r>
    </w:p>
    <w:p w14:paraId="52AA8AFD" w14:textId="77777777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На планах путевого развития реконструируемых раздельных пунктов ведомость путей по форме 4 приводят для всей совокупности существующих и проектируемых путей, а ведомость стрелочных переводов с разделением на разделы ― укладыва</w:t>
      </w:r>
      <w:r w:rsidRPr="00F7500B">
        <w:rPr>
          <w:rFonts w:ascii="Arial" w:hAnsi="Arial" w:cs="Arial"/>
          <w:color w:val="000000" w:themeColor="text1"/>
          <w:lang w:eastAsia="ru-RU"/>
        </w:rPr>
        <w:softHyphen/>
        <w:t>емые, остающиеся на месте и разбираемые.</w:t>
      </w:r>
    </w:p>
    <w:p w14:paraId="73A2F81B" w14:textId="01B4DC7C" w:rsidR="006C1528" w:rsidRPr="00F7500B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6.3.</w:t>
      </w:r>
      <w:r w:rsidR="00F7500B" w:rsidRPr="00F7500B">
        <w:rPr>
          <w:rFonts w:ascii="Arial" w:hAnsi="Arial" w:cs="Arial"/>
          <w:color w:val="000000" w:themeColor="text1"/>
          <w:lang w:eastAsia="ru-RU"/>
        </w:rPr>
        <w:t>8</w:t>
      </w:r>
      <w:r w:rsidRPr="00F7500B">
        <w:rPr>
          <w:rFonts w:ascii="Arial" w:hAnsi="Arial" w:cs="Arial"/>
          <w:color w:val="000000" w:themeColor="text1"/>
          <w:lang w:eastAsia="ru-RU"/>
        </w:rPr>
        <w:t> Примеры заполнения ведомости железнодорожных путей и ведомо</w:t>
      </w:r>
      <w:r w:rsidRPr="00F7500B">
        <w:rPr>
          <w:rFonts w:ascii="Arial" w:hAnsi="Arial" w:cs="Arial"/>
          <w:color w:val="000000" w:themeColor="text1"/>
          <w:lang w:eastAsia="ru-RU"/>
        </w:rPr>
        <w:softHyphen/>
        <w:t>сти стрелочных переводов приведены на рисунках Е.1―Е.3 (приложение Е).</w:t>
      </w:r>
    </w:p>
    <w:p w14:paraId="4E15171F" w14:textId="6C8DEA4C" w:rsidR="006C1528" w:rsidRDefault="006C1528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F7500B">
        <w:rPr>
          <w:rFonts w:ascii="Arial" w:hAnsi="Arial" w:cs="Arial"/>
          <w:color w:val="000000" w:themeColor="text1"/>
          <w:lang w:eastAsia="ru-RU"/>
        </w:rPr>
        <w:t>Пример заполнения ведомости зданий приведен на рисунке Ж.1, сооружений ― на рисунке Ж.2 (приложение Ж).»</w:t>
      </w:r>
    </w:p>
    <w:p w14:paraId="1B6248E4" w14:textId="77777777" w:rsidR="00745DD7" w:rsidRDefault="00745DD7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7F9B2250" w14:textId="11FD65DC" w:rsidR="00745DD7" w:rsidRDefault="00745DD7" w:rsidP="00745DD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745DD7">
        <w:rPr>
          <w:rFonts w:ascii="Arial" w:eastAsia="Times New Roman" w:hAnsi="Arial" w:cs="Arial"/>
          <w:b/>
          <w:bCs/>
        </w:rPr>
        <w:t>6.4 Табличные формы на планах</w:t>
      </w:r>
    </w:p>
    <w:p w14:paraId="41396C35" w14:textId="77777777" w:rsidR="005F7D02" w:rsidRDefault="005F7D02" w:rsidP="00745DD7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3B484343" w14:textId="5343C283" w:rsidR="00745DD7" w:rsidRPr="00745DD7" w:rsidRDefault="00745DD7" w:rsidP="00745DD7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745DD7">
        <w:rPr>
          <w:rFonts w:ascii="Arial" w:hAnsi="Arial" w:cs="Arial"/>
          <w:color w:val="000000" w:themeColor="text1"/>
          <w:lang w:eastAsia="ru-RU"/>
        </w:rPr>
        <w:t>Подраздел 6.4 исключить.</w:t>
      </w:r>
    </w:p>
    <w:p w14:paraId="62536DD5" w14:textId="2554BD73" w:rsidR="00745DD7" w:rsidRDefault="00745DD7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4BF15FB6" w14:textId="77777777" w:rsidR="005F7D02" w:rsidRPr="005F7D02" w:rsidRDefault="005F7D02" w:rsidP="005F7D02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5F7D02">
        <w:rPr>
          <w:rFonts w:ascii="Arial" w:eastAsia="Times New Roman" w:hAnsi="Arial" w:cs="Arial"/>
          <w:b/>
          <w:bCs/>
        </w:rPr>
        <w:t>7 Продольные профили железнодорожных путей</w:t>
      </w:r>
    </w:p>
    <w:p w14:paraId="3EF4AF2E" w14:textId="62C4C4BB" w:rsidR="005F7D02" w:rsidRDefault="005F7D02" w:rsidP="00F7500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29B020E5" w14:textId="1B459712" w:rsidR="00665181" w:rsidRDefault="00665181" w:rsidP="0066518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.2</w:t>
      </w:r>
      <w:r>
        <w:rPr>
          <w:rFonts w:ascii="Arial" w:hAnsi="Arial" w:cs="Arial"/>
          <w:color w:val="000000" w:themeColor="text1"/>
          <w:lang w:eastAsia="ru-RU"/>
        </w:rPr>
        <w:t>, второй абзац. После слов «</w:t>
      </w:r>
      <w:r w:rsidRPr="00665181">
        <w:rPr>
          <w:rFonts w:ascii="Arial" w:hAnsi="Arial" w:cs="Arial"/>
          <w:color w:val="000000" w:themeColor="text1"/>
          <w:lang w:eastAsia="ru-RU"/>
        </w:rPr>
        <w:t>без совмещения с планом, боковик» исключить слово «</w:t>
      </w:r>
      <w:proofErr w:type="spellStart"/>
      <w:r w:rsidRPr="00665181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 w:rsidRPr="00665181">
        <w:rPr>
          <w:rFonts w:ascii="Arial" w:hAnsi="Arial" w:cs="Arial"/>
          <w:color w:val="000000" w:themeColor="text1"/>
          <w:lang w:eastAsia="ru-RU"/>
        </w:rPr>
        <w:t>», далее по тексту.</w:t>
      </w:r>
    </w:p>
    <w:p w14:paraId="2BEDC7DE" w14:textId="55CE28D5" w:rsidR="000C6E7A" w:rsidRDefault="000C6E7A" w:rsidP="000C6E7A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.2</w:t>
      </w:r>
      <w:r>
        <w:rPr>
          <w:rFonts w:ascii="Arial" w:hAnsi="Arial" w:cs="Arial"/>
          <w:color w:val="000000" w:themeColor="text1"/>
          <w:lang w:eastAsia="ru-RU"/>
        </w:rPr>
        <w:t>, третий абзац. После слов «</w:t>
      </w:r>
      <w:r w:rsidRPr="000C6E7A">
        <w:rPr>
          <w:rFonts w:ascii="Arial" w:hAnsi="Arial" w:cs="Arial"/>
          <w:color w:val="000000" w:themeColor="text1"/>
          <w:lang w:eastAsia="ru-RU"/>
        </w:rPr>
        <w:t>из боковика</w:t>
      </w:r>
      <w:r w:rsidRPr="00665181">
        <w:rPr>
          <w:rFonts w:ascii="Arial" w:hAnsi="Arial" w:cs="Arial"/>
          <w:color w:val="000000" w:themeColor="text1"/>
          <w:lang w:eastAsia="ru-RU"/>
        </w:rPr>
        <w:t>» слово «</w:t>
      </w:r>
      <w:r>
        <w:rPr>
          <w:rFonts w:ascii="Arial" w:hAnsi="Arial" w:cs="Arial"/>
          <w:color w:val="000000" w:themeColor="text1"/>
          <w:lang w:eastAsia="ru-RU"/>
        </w:rPr>
        <w:t>формы</w:t>
      </w:r>
      <w:r w:rsidRPr="00665181">
        <w:rPr>
          <w:rFonts w:ascii="Arial" w:hAnsi="Arial" w:cs="Arial"/>
          <w:color w:val="000000" w:themeColor="text1"/>
          <w:lang w:eastAsia="ru-RU"/>
        </w:rPr>
        <w:t>»</w:t>
      </w:r>
      <w:r>
        <w:rPr>
          <w:rFonts w:ascii="Arial" w:hAnsi="Arial" w:cs="Arial"/>
          <w:color w:val="000000" w:themeColor="text1"/>
          <w:lang w:eastAsia="ru-RU"/>
        </w:rPr>
        <w:t xml:space="preserve"> заменить на слова «по форме»</w:t>
      </w:r>
      <w:r w:rsidRPr="00665181">
        <w:rPr>
          <w:rFonts w:ascii="Arial" w:hAnsi="Arial" w:cs="Arial"/>
          <w:color w:val="000000" w:themeColor="text1"/>
          <w:lang w:eastAsia="ru-RU"/>
        </w:rPr>
        <w:t>, далее по тексту.</w:t>
      </w:r>
    </w:p>
    <w:p w14:paraId="1E1F1688" w14:textId="2511372D" w:rsidR="00665181" w:rsidRDefault="00092E7B" w:rsidP="00092E7B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8. Исключить в названии формы слова «</w:t>
      </w:r>
      <w:r w:rsidRPr="00092E7B">
        <w:rPr>
          <w:rFonts w:ascii="Arial" w:hAnsi="Arial" w:cs="Arial"/>
          <w:color w:val="000000" w:themeColor="text1"/>
          <w:lang w:eastAsia="ru-RU"/>
        </w:rPr>
        <w:t xml:space="preserve">― Боковик </w:t>
      </w:r>
      <w:proofErr w:type="spellStart"/>
      <w:r w:rsidRPr="00092E7B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 w:rsidRPr="00092E7B">
        <w:rPr>
          <w:rFonts w:ascii="Arial" w:hAnsi="Arial" w:cs="Arial"/>
          <w:color w:val="000000" w:themeColor="text1"/>
          <w:lang w:eastAsia="ru-RU"/>
        </w:rPr>
        <w:t xml:space="preserve"> таблицы для железнодорожных путей на незастроенной и застроенной </w:t>
      </w:r>
      <w:proofErr w:type="spellStart"/>
      <w:r w:rsidRPr="00092E7B">
        <w:rPr>
          <w:rFonts w:ascii="Arial" w:hAnsi="Arial" w:cs="Arial"/>
          <w:color w:val="000000" w:themeColor="text1"/>
          <w:lang w:eastAsia="ru-RU"/>
        </w:rPr>
        <w:t>неспланированной</w:t>
      </w:r>
      <w:proofErr w:type="spellEnd"/>
      <w:r w:rsidRPr="00092E7B">
        <w:rPr>
          <w:rFonts w:ascii="Arial" w:hAnsi="Arial" w:cs="Arial"/>
          <w:color w:val="000000" w:themeColor="text1"/>
          <w:lang w:eastAsia="ru-RU"/>
        </w:rPr>
        <w:t xml:space="preserve"> территории»</w:t>
      </w:r>
      <w:r>
        <w:rPr>
          <w:rFonts w:ascii="Arial" w:hAnsi="Arial" w:cs="Arial"/>
          <w:color w:val="000000" w:themeColor="text1"/>
          <w:lang w:eastAsia="ru-RU"/>
        </w:rPr>
        <w:t>.</w:t>
      </w:r>
    </w:p>
    <w:p w14:paraId="724E6B32" w14:textId="1B262117" w:rsidR="00E75D50" w:rsidRDefault="00E75D50" w:rsidP="00E75D5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4, восьмое перечисление. Изложить в следующей редакции:</w:t>
      </w:r>
    </w:p>
    <w:p w14:paraId="20D03783" w14:textId="6FE1D526" w:rsidR="00E75D50" w:rsidRDefault="00E75D50" w:rsidP="00E75D5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«- </w:t>
      </w:r>
      <w:r w:rsidRPr="00E75D50">
        <w:rPr>
          <w:rFonts w:ascii="Arial" w:hAnsi="Arial" w:cs="Arial"/>
          <w:color w:val="000000" w:themeColor="text1"/>
          <w:lang w:eastAsia="ru-RU"/>
        </w:rPr>
        <w:t>- неправильные пикеты, отметки головки рельса существующего (СГР) и проектиру</w:t>
      </w:r>
      <w:r w:rsidRPr="00E75D50">
        <w:rPr>
          <w:rFonts w:ascii="Arial" w:hAnsi="Arial" w:cs="Arial"/>
          <w:color w:val="000000" w:themeColor="text1"/>
          <w:lang w:eastAsia="ru-RU"/>
        </w:rPr>
        <w:softHyphen/>
        <w:t>емого пути (ПГР), план левого и правого пути, указатели километров (при реконструкции железнодорожного пути);</w:t>
      </w:r>
      <w:r>
        <w:rPr>
          <w:rFonts w:ascii="Arial" w:hAnsi="Arial" w:cs="Arial"/>
          <w:color w:val="000000" w:themeColor="text1"/>
          <w:lang w:eastAsia="ru-RU"/>
        </w:rPr>
        <w:t>»</w:t>
      </w:r>
    </w:p>
    <w:p w14:paraId="33826FB0" w14:textId="77777777" w:rsid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5. Изложить в следующей редакции:</w:t>
      </w:r>
    </w:p>
    <w:p w14:paraId="45BB0658" w14:textId="194E5C23" w:rsidR="00282BE0" w:rsidRPr="00282BE0" w:rsidRDefault="00282BE0" w:rsidP="00E75D5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«7.5 </w:t>
      </w:r>
      <w:r w:rsidRPr="00282BE0">
        <w:rPr>
          <w:rFonts w:ascii="Arial" w:hAnsi="Arial" w:cs="Arial"/>
          <w:color w:val="000000" w:themeColor="text1"/>
          <w:lang w:eastAsia="ru-RU"/>
        </w:rPr>
        <w:t>На совмещенном чертеже плана и продольного профиля новых железно</w:t>
      </w:r>
      <w:r w:rsidRPr="00282BE0">
        <w:rPr>
          <w:rFonts w:ascii="Arial" w:hAnsi="Arial" w:cs="Arial"/>
          <w:color w:val="000000" w:themeColor="text1"/>
          <w:lang w:eastAsia="ru-RU"/>
        </w:rPr>
        <w:softHyphen/>
        <w:t>дорожных путей боковик таблицы выполняется по форме 9.</w:t>
      </w:r>
    </w:p>
    <w:p w14:paraId="7A726761" w14:textId="77777777" w:rsidR="00282BE0" w:rsidRP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82BE0">
        <w:rPr>
          <w:rFonts w:ascii="Arial" w:hAnsi="Arial" w:cs="Arial"/>
          <w:color w:val="000000" w:themeColor="text1"/>
          <w:lang w:eastAsia="ru-RU"/>
        </w:rPr>
        <w:t>Для новых железнодорожных путей на спланированной территории в боковике по форме 9 вместо графы «Отметка рельефа, м» следует приводить графу «Отметка спланированной территории, м».</w:t>
      </w:r>
    </w:p>
    <w:p w14:paraId="11F4E875" w14:textId="77777777" w:rsidR="00282BE0" w:rsidRP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82BE0">
        <w:rPr>
          <w:rFonts w:ascii="Arial" w:hAnsi="Arial" w:cs="Arial"/>
          <w:color w:val="000000" w:themeColor="text1"/>
          <w:lang w:eastAsia="ru-RU"/>
        </w:rPr>
        <w:t>Для новых двухпутных линий в боковике по форме 9 добавляют строку «</w:t>
      </w:r>
      <w:proofErr w:type="spellStart"/>
      <w:r w:rsidRPr="00282BE0">
        <w:rPr>
          <w:rFonts w:ascii="Arial" w:hAnsi="Arial" w:cs="Arial"/>
          <w:color w:val="000000" w:themeColor="text1"/>
          <w:lang w:eastAsia="ru-RU"/>
        </w:rPr>
        <w:t>Между</w:t>
      </w:r>
      <w:r w:rsidRPr="00282BE0">
        <w:rPr>
          <w:rFonts w:ascii="Arial" w:hAnsi="Arial" w:cs="Arial"/>
          <w:color w:val="000000" w:themeColor="text1"/>
          <w:lang w:eastAsia="ru-RU"/>
        </w:rPr>
        <w:softHyphen/>
        <w:t>путное</w:t>
      </w:r>
      <w:proofErr w:type="spellEnd"/>
      <w:r w:rsidRPr="00282BE0">
        <w:rPr>
          <w:rFonts w:ascii="Arial" w:hAnsi="Arial" w:cs="Arial"/>
          <w:color w:val="000000" w:themeColor="text1"/>
          <w:lang w:eastAsia="ru-RU"/>
        </w:rPr>
        <w:t xml:space="preserve"> расстояние».</w:t>
      </w:r>
    </w:p>
    <w:p w14:paraId="7B86797D" w14:textId="457ED159" w:rsid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282BE0">
        <w:rPr>
          <w:rFonts w:ascii="Arial" w:hAnsi="Arial" w:cs="Arial"/>
          <w:color w:val="000000" w:themeColor="text1"/>
          <w:lang w:eastAsia="ru-RU"/>
        </w:rPr>
        <w:lastRenderedPageBreak/>
        <w:t>Для железнодорожных путей на спланированной территории в боковике по форме 9 вместо графы «Отметка рельефа, м» следует приводить графу «Отметка спланированной территории, м».</w:t>
      </w:r>
      <w:r>
        <w:rPr>
          <w:rFonts w:ascii="Arial" w:hAnsi="Arial" w:cs="Arial"/>
          <w:color w:val="000000" w:themeColor="text1"/>
          <w:lang w:eastAsia="ru-RU"/>
        </w:rPr>
        <w:t>»</w:t>
      </w:r>
    </w:p>
    <w:p w14:paraId="78817C8A" w14:textId="66CDBBAC" w:rsidR="00CE2747" w:rsidRDefault="00CE2747" w:rsidP="00CE2747">
      <w:pPr>
        <w:spacing w:after="0" w:line="360" w:lineRule="auto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9. Исключить в названии формы слова «</w:t>
      </w:r>
      <w:r w:rsidRPr="00CE2747">
        <w:rPr>
          <w:rFonts w:ascii="Arial" w:hAnsi="Arial" w:cs="Arial"/>
          <w:color w:val="000000" w:themeColor="text1"/>
          <w:lang w:eastAsia="ru-RU"/>
        </w:rPr>
        <w:t xml:space="preserve">― Боковик </w:t>
      </w:r>
      <w:proofErr w:type="spellStart"/>
      <w:r w:rsidRPr="00CE2747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Pr="00CE2747">
        <w:rPr>
          <w:rFonts w:ascii="Arial" w:hAnsi="Arial" w:cs="Arial"/>
          <w:color w:val="000000" w:themeColor="text1"/>
          <w:lang w:eastAsia="ru-RU"/>
        </w:rPr>
        <w:t>таблицы для</w:t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Pr="00CE2747">
        <w:rPr>
          <w:rFonts w:ascii="Arial" w:hAnsi="Arial" w:cs="Arial"/>
          <w:color w:val="000000" w:themeColor="text1"/>
          <w:lang w:eastAsia="ru-RU"/>
        </w:rPr>
        <w:t>железнодорожных путей при совмещении плана и продольного профиля</w:t>
      </w:r>
      <w:r w:rsidRPr="00092E7B">
        <w:rPr>
          <w:rFonts w:ascii="Arial" w:hAnsi="Arial" w:cs="Arial"/>
          <w:color w:val="000000" w:themeColor="text1"/>
          <w:lang w:eastAsia="ru-RU"/>
        </w:rPr>
        <w:t>»</w:t>
      </w:r>
      <w:r>
        <w:rPr>
          <w:rFonts w:ascii="Arial" w:hAnsi="Arial" w:cs="Arial"/>
          <w:color w:val="000000" w:themeColor="text1"/>
          <w:lang w:eastAsia="ru-RU"/>
        </w:rPr>
        <w:t>.</w:t>
      </w:r>
    </w:p>
    <w:p w14:paraId="03472FF6" w14:textId="75DD98FF" w:rsid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6, первый абзац. Изложить в следующей редакции:</w:t>
      </w:r>
    </w:p>
    <w:p w14:paraId="383B7460" w14:textId="34EC8483" w:rsidR="00282BE0" w:rsidRDefault="00282BE0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282BE0">
        <w:rPr>
          <w:rFonts w:ascii="Arial" w:hAnsi="Arial" w:cs="Arial"/>
          <w:color w:val="000000" w:themeColor="text1"/>
          <w:lang w:eastAsia="ru-RU"/>
        </w:rPr>
        <w:t>7.6 Для реконструируемых и вновь устраиваемых дополнительных главных железно</w:t>
      </w:r>
      <w:r w:rsidRPr="00282BE0">
        <w:rPr>
          <w:rFonts w:ascii="Arial" w:hAnsi="Arial" w:cs="Arial"/>
          <w:color w:val="000000" w:themeColor="text1"/>
          <w:lang w:eastAsia="ru-RU"/>
        </w:rPr>
        <w:softHyphen/>
        <w:t>дорожных путей, профиль которых выполняют без совмещения с планом, боковик таблицы выпол</w:t>
      </w:r>
      <w:r w:rsidRPr="00282BE0">
        <w:rPr>
          <w:rFonts w:ascii="Arial" w:hAnsi="Arial" w:cs="Arial"/>
          <w:color w:val="000000" w:themeColor="text1"/>
          <w:lang w:eastAsia="ru-RU"/>
        </w:rPr>
        <w:softHyphen/>
        <w:t>няют по форме 10.»</w:t>
      </w:r>
    </w:p>
    <w:p w14:paraId="7F9D55AF" w14:textId="77777777" w:rsidR="00CE2747" w:rsidRDefault="00282BE0" w:rsidP="00CE2747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</w:t>
      </w:r>
      <w:r w:rsidRPr="009E7DBF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6, третий абзац.</w:t>
      </w:r>
      <w:r w:rsidR="00040F0E">
        <w:rPr>
          <w:rFonts w:ascii="Arial" w:hAnsi="Arial" w:cs="Arial"/>
          <w:color w:val="000000" w:themeColor="text1"/>
          <w:lang w:eastAsia="ru-RU"/>
        </w:rPr>
        <w:t xml:space="preserve"> После слов «</w:t>
      </w:r>
      <w:r w:rsidR="00040F0E" w:rsidRPr="00040F0E">
        <w:rPr>
          <w:rFonts w:ascii="Arial" w:hAnsi="Arial" w:cs="Arial"/>
          <w:color w:val="000000" w:themeColor="text1"/>
          <w:lang w:eastAsia="ru-RU"/>
        </w:rPr>
        <w:t>электрифицированных линий в» слово «формы» заменить словами «по форме», далее по тексту.</w:t>
      </w:r>
    </w:p>
    <w:p w14:paraId="54F0C3E2" w14:textId="572ECC94" w:rsidR="00CE2747" w:rsidRDefault="00CE2747" w:rsidP="00CE2747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10. Исключить в названии формы слова «</w:t>
      </w:r>
      <w:r w:rsidRPr="00CE2747">
        <w:rPr>
          <w:rFonts w:ascii="Arial" w:hAnsi="Arial" w:cs="Arial"/>
          <w:color w:val="000000" w:themeColor="text1"/>
          <w:lang w:eastAsia="ru-RU"/>
        </w:rPr>
        <w:t xml:space="preserve">― Боковик </w:t>
      </w:r>
      <w:proofErr w:type="spellStart"/>
      <w:r w:rsidRPr="00CE2747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 w:rsidRPr="00CE2747">
        <w:rPr>
          <w:rFonts w:ascii="Arial" w:hAnsi="Arial" w:cs="Arial"/>
          <w:color w:val="000000" w:themeColor="text1"/>
          <w:lang w:eastAsia="ru-RU"/>
        </w:rPr>
        <w:t xml:space="preserve"> таблицы для существующих реконструируемых и дополнительных главных железнодорожных путей без совмещения с планом»</w:t>
      </w:r>
    </w:p>
    <w:p w14:paraId="56395FA8" w14:textId="75665609" w:rsidR="00CE2747" w:rsidRDefault="006E6C1F" w:rsidP="00282BE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7.7. После слов «При большом» слово «числе» заменить словом «количестве».</w:t>
      </w:r>
    </w:p>
    <w:p w14:paraId="75DE6937" w14:textId="474FC680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11. Исключить в названии формы слова «</w:t>
      </w:r>
      <w:r w:rsidRPr="00372080">
        <w:rPr>
          <w:rFonts w:ascii="Arial" w:hAnsi="Arial" w:cs="Arial"/>
          <w:color w:val="000000" w:themeColor="text1"/>
          <w:lang w:eastAsia="ru-RU"/>
        </w:rPr>
        <w:t>― Плюсовые точки</w:t>
      </w:r>
      <w:r w:rsidRPr="00CE2747">
        <w:rPr>
          <w:rFonts w:ascii="Arial" w:hAnsi="Arial" w:cs="Arial"/>
          <w:color w:val="000000" w:themeColor="text1"/>
          <w:lang w:eastAsia="ru-RU"/>
        </w:rPr>
        <w:t>»</w:t>
      </w:r>
    </w:p>
    <w:p w14:paraId="5A7EE913" w14:textId="51C0702B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593BA51B" w14:textId="77777777" w:rsidR="00372080" w:rsidRPr="00372080" w:rsidRDefault="00372080" w:rsidP="00372080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372080">
        <w:rPr>
          <w:rFonts w:ascii="Arial" w:eastAsia="Times New Roman" w:hAnsi="Arial" w:cs="Arial"/>
          <w:b/>
          <w:bCs/>
        </w:rPr>
        <w:t>8 Продольные профили водоотводных и нагорных канав</w:t>
      </w:r>
    </w:p>
    <w:p w14:paraId="5E9BFB89" w14:textId="4E03F9C5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38E21EB9" w14:textId="4D8F732A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8.1, второе предложение. После слов «</w:t>
      </w:r>
      <w:r w:rsidRPr="00372080">
        <w:rPr>
          <w:rFonts w:ascii="Arial" w:hAnsi="Arial" w:cs="Arial"/>
          <w:color w:val="000000" w:themeColor="text1"/>
          <w:lang w:eastAsia="ru-RU"/>
        </w:rPr>
        <w:t>Боковик</w:t>
      </w:r>
      <w:r>
        <w:rPr>
          <w:rFonts w:ascii="Arial" w:hAnsi="Arial" w:cs="Arial"/>
          <w:color w:val="000000" w:themeColor="text1"/>
          <w:lang w:eastAsia="ru-RU"/>
        </w:rPr>
        <w:t>» исключить слово «</w:t>
      </w:r>
      <w:proofErr w:type="spellStart"/>
      <w:r w:rsidRPr="00372080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>
        <w:rPr>
          <w:rFonts w:ascii="Arial" w:hAnsi="Arial" w:cs="Arial"/>
          <w:color w:val="000000" w:themeColor="text1"/>
          <w:lang w:eastAsia="ru-RU"/>
        </w:rPr>
        <w:t>», далее по тексту.</w:t>
      </w:r>
    </w:p>
    <w:p w14:paraId="1A6F00BD" w14:textId="2DB69F5B" w:rsidR="00D75EAE" w:rsidRDefault="00D75EAE" w:rsidP="00D75EA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12. Исключить в названии формы слова «</w:t>
      </w:r>
      <w:r w:rsidRPr="00D75EAE">
        <w:rPr>
          <w:rFonts w:ascii="Arial" w:hAnsi="Arial" w:cs="Arial"/>
          <w:color w:val="000000" w:themeColor="text1"/>
          <w:lang w:eastAsia="ru-RU"/>
        </w:rPr>
        <w:t xml:space="preserve">― Боковик </w:t>
      </w:r>
      <w:proofErr w:type="spellStart"/>
      <w:r w:rsidRPr="00D75EAE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 w:rsidRPr="00D75EAE">
        <w:rPr>
          <w:rFonts w:ascii="Arial" w:hAnsi="Arial" w:cs="Arial"/>
          <w:color w:val="000000" w:themeColor="text1"/>
          <w:lang w:eastAsia="ru-RU"/>
        </w:rPr>
        <w:t xml:space="preserve"> таблицы </w:t>
      </w:r>
      <w:r w:rsidRPr="00D75EAE">
        <w:rPr>
          <w:rFonts w:ascii="Arial" w:hAnsi="Arial" w:cs="Arial"/>
          <w:color w:val="000000" w:themeColor="text1"/>
          <w:lang w:eastAsia="ru-RU"/>
        </w:rPr>
        <w:br/>
        <w:t>для продольных профилей водоотводных и нагорных канав</w:t>
      </w:r>
      <w:r w:rsidRPr="00CE2747">
        <w:rPr>
          <w:rFonts w:ascii="Arial" w:hAnsi="Arial" w:cs="Arial"/>
          <w:color w:val="000000" w:themeColor="text1"/>
          <w:lang w:eastAsia="ru-RU"/>
        </w:rPr>
        <w:t>»</w:t>
      </w:r>
    </w:p>
    <w:p w14:paraId="1341E342" w14:textId="60878ADB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1484E6AB" w14:textId="77777777" w:rsidR="00DF1453" w:rsidRPr="00DF1453" w:rsidRDefault="00DF1453" w:rsidP="00DF1453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DF1453">
        <w:rPr>
          <w:rFonts w:ascii="Arial" w:eastAsia="Times New Roman" w:hAnsi="Arial" w:cs="Arial"/>
          <w:b/>
          <w:bCs/>
        </w:rPr>
        <w:t>9 Поперечные профили земляного полотна железнодорожных путей на незастроенной территории</w:t>
      </w:r>
    </w:p>
    <w:p w14:paraId="4AE6D4F7" w14:textId="77777777" w:rsidR="00DF1453" w:rsidRDefault="00DF1453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259CAB28" w14:textId="1F950A24" w:rsidR="00DF1453" w:rsidRDefault="00DF1453" w:rsidP="00DF1453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9E7DBF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9.1, второе предложение. После слов «</w:t>
      </w:r>
      <w:r w:rsidRPr="00372080">
        <w:rPr>
          <w:rFonts w:ascii="Arial" w:hAnsi="Arial" w:cs="Arial"/>
          <w:color w:val="000000" w:themeColor="text1"/>
          <w:lang w:eastAsia="ru-RU"/>
        </w:rPr>
        <w:t>Боковик</w:t>
      </w:r>
      <w:r>
        <w:rPr>
          <w:rFonts w:ascii="Arial" w:hAnsi="Arial" w:cs="Arial"/>
          <w:color w:val="000000" w:themeColor="text1"/>
          <w:lang w:eastAsia="ru-RU"/>
        </w:rPr>
        <w:t>» исключить слово «</w:t>
      </w:r>
      <w:proofErr w:type="spellStart"/>
      <w:r w:rsidRPr="00372080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>
        <w:rPr>
          <w:rFonts w:ascii="Arial" w:hAnsi="Arial" w:cs="Arial"/>
          <w:color w:val="000000" w:themeColor="text1"/>
          <w:lang w:eastAsia="ru-RU"/>
        </w:rPr>
        <w:t>», далее по тексту.</w:t>
      </w:r>
    </w:p>
    <w:p w14:paraId="065EDB80" w14:textId="5A0A86B5" w:rsidR="00DF1453" w:rsidRDefault="00DF1453" w:rsidP="00DF1453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Форма 13. Исключить в названии формы слова «</w:t>
      </w:r>
      <w:r w:rsidRPr="00DF1453">
        <w:rPr>
          <w:rFonts w:ascii="Arial" w:hAnsi="Arial" w:cs="Arial"/>
          <w:color w:val="000000" w:themeColor="text1"/>
          <w:lang w:eastAsia="ru-RU"/>
        </w:rPr>
        <w:t xml:space="preserve">― Боковик </w:t>
      </w:r>
      <w:proofErr w:type="spellStart"/>
      <w:r w:rsidRPr="00DF1453">
        <w:rPr>
          <w:rFonts w:ascii="Arial" w:hAnsi="Arial" w:cs="Arial"/>
          <w:color w:val="000000" w:themeColor="text1"/>
          <w:lang w:eastAsia="ru-RU"/>
        </w:rPr>
        <w:t>подпрофильной</w:t>
      </w:r>
      <w:proofErr w:type="spellEnd"/>
      <w:r w:rsidRPr="00DF1453">
        <w:rPr>
          <w:rFonts w:ascii="Arial" w:hAnsi="Arial" w:cs="Arial"/>
          <w:color w:val="000000" w:themeColor="text1"/>
          <w:lang w:eastAsia="ru-RU"/>
        </w:rPr>
        <w:t xml:space="preserve"> таблицы для поперечных профилей</w:t>
      </w:r>
      <w:r w:rsidRPr="00CE2747">
        <w:rPr>
          <w:rFonts w:ascii="Arial" w:hAnsi="Arial" w:cs="Arial"/>
          <w:color w:val="000000" w:themeColor="text1"/>
          <w:lang w:eastAsia="ru-RU"/>
        </w:rPr>
        <w:t>»</w:t>
      </w:r>
    </w:p>
    <w:p w14:paraId="58E4C1E2" w14:textId="37DC81D2" w:rsidR="003156C5" w:rsidRPr="000C77CC" w:rsidRDefault="003156C5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>Пункт 9.2. Изложить в следующей редакции:</w:t>
      </w:r>
    </w:p>
    <w:p w14:paraId="612868E4" w14:textId="44061A93" w:rsidR="003156C5" w:rsidRPr="000C77CC" w:rsidRDefault="003156C5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>«9.2 Поперечным профилям земляного полотна и верхнего строения пути, разли</w:t>
      </w:r>
      <w:r w:rsidRPr="000C77CC">
        <w:rPr>
          <w:rFonts w:ascii="Arial" w:hAnsi="Arial" w:cs="Arial"/>
          <w:color w:val="000000" w:themeColor="text1"/>
          <w:lang w:eastAsia="ru-RU"/>
        </w:rPr>
        <w:softHyphen/>
        <w:t xml:space="preserve">чающимся конфигурацией, способом отвода воды и </w:t>
      </w:r>
      <w:r w:rsidR="000C77CC" w:rsidRPr="000C77CC">
        <w:rPr>
          <w:rFonts w:ascii="Arial" w:hAnsi="Arial" w:cs="Arial"/>
          <w:color w:val="000000" w:themeColor="text1"/>
          <w:lang w:eastAsia="ru-RU"/>
        </w:rPr>
        <w:t>т. п.</w:t>
      </w:r>
      <w:r w:rsidRPr="000C77CC">
        <w:rPr>
          <w:rFonts w:ascii="Arial" w:hAnsi="Arial" w:cs="Arial"/>
          <w:color w:val="000000" w:themeColor="text1"/>
          <w:lang w:eastAsia="ru-RU"/>
        </w:rPr>
        <w:t>, присваивают обозначения в виде: Тип 1, Тип 2.</w:t>
      </w:r>
    </w:p>
    <w:p w14:paraId="664CE76A" w14:textId="28DE2293" w:rsidR="003156C5" w:rsidRPr="000C77CC" w:rsidRDefault="003156C5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>При применении нескольких типов верхнего строения пути, различающихся типом рельсов, количеством шпал на 1 км, толщиной и материалом балласта, обозначение поперечного профиля дополняют буквенным индексом, например: Тип 1а, Тип 1б.</w:t>
      </w:r>
      <w:r w:rsidR="000C77CC" w:rsidRPr="000C77CC">
        <w:rPr>
          <w:rFonts w:ascii="Arial" w:hAnsi="Arial" w:cs="Arial"/>
          <w:color w:val="000000" w:themeColor="text1"/>
          <w:lang w:eastAsia="ru-RU"/>
        </w:rPr>
        <w:t>»</w:t>
      </w:r>
    </w:p>
    <w:p w14:paraId="60A2BBE8" w14:textId="2F56BFA0" w:rsidR="00372080" w:rsidRDefault="00372080" w:rsidP="0037208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5DC096CC" w14:textId="77777777" w:rsidR="000C77CC" w:rsidRPr="000C77CC" w:rsidRDefault="000C77CC" w:rsidP="000C77CC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0C77CC">
        <w:rPr>
          <w:rFonts w:ascii="Arial" w:eastAsia="Times New Roman" w:hAnsi="Arial" w:cs="Arial"/>
          <w:b/>
          <w:bCs/>
        </w:rPr>
        <w:t>10 Поперечные профили земляного полотна железнодорожных путей на застроенной территории</w:t>
      </w:r>
    </w:p>
    <w:p w14:paraId="6E31756A" w14:textId="5BEC6881" w:rsidR="00282BE0" w:rsidRDefault="00282BE0" w:rsidP="00E75D5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1D0AFCE6" w14:textId="4018ED05" w:rsidR="000C77CC" w:rsidRPr="000C77CC" w:rsidRDefault="000C77CC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10</w:t>
      </w:r>
      <w:r w:rsidRPr="000C77CC">
        <w:rPr>
          <w:rFonts w:ascii="Arial" w:hAnsi="Arial" w:cs="Arial"/>
          <w:color w:val="000000" w:themeColor="text1"/>
          <w:lang w:eastAsia="ru-RU"/>
        </w:rPr>
        <w:t>.2. Изложить в следующей редакции:</w:t>
      </w:r>
    </w:p>
    <w:p w14:paraId="4994C15F" w14:textId="6D3F8B99" w:rsidR="000C77CC" w:rsidRPr="000C77CC" w:rsidRDefault="000C77CC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>«</w:t>
      </w:r>
      <w:r>
        <w:rPr>
          <w:rFonts w:ascii="Arial" w:hAnsi="Arial" w:cs="Arial"/>
          <w:color w:val="000000" w:themeColor="text1"/>
          <w:lang w:eastAsia="ru-RU"/>
        </w:rPr>
        <w:t>10</w:t>
      </w:r>
      <w:r w:rsidRPr="000C77CC">
        <w:rPr>
          <w:rFonts w:ascii="Arial" w:hAnsi="Arial" w:cs="Arial"/>
          <w:color w:val="000000" w:themeColor="text1"/>
          <w:lang w:eastAsia="ru-RU"/>
        </w:rPr>
        <w:t>.2 Поперечным профилям земляного полотна и верхнего строения пути, разли</w:t>
      </w:r>
      <w:r w:rsidRPr="000C77CC">
        <w:rPr>
          <w:rFonts w:ascii="Arial" w:hAnsi="Arial" w:cs="Arial"/>
          <w:color w:val="000000" w:themeColor="text1"/>
          <w:lang w:eastAsia="ru-RU"/>
        </w:rPr>
        <w:softHyphen/>
        <w:t>чающимся конфигурацией, способом отвода воды и т. п., присваивают обозначения в виде: Тип 1, Тип 2.</w:t>
      </w:r>
    </w:p>
    <w:p w14:paraId="6ACB2DBB" w14:textId="77777777" w:rsidR="000C77CC" w:rsidRPr="000C77CC" w:rsidRDefault="000C77CC" w:rsidP="000C77C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>При применении нескольких типов верхнего строения пути, различающихся типом рельсов, количеством шпал на 1 км, толщиной и материалом балласта, обозначение поперечного профиля дополняют буквенным индексом, например: Тип 1а, Тип 1б.»</w:t>
      </w:r>
    </w:p>
    <w:p w14:paraId="4AE6DDF5" w14:textId="77777777" w:rsidR="00282BE0" w:rsidRDefault="00282BE0" w:rsidP="00E75D5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197228DD" w14:textId="1F57413C" w:rsidR="003E4D9A" w:rsidRDefault="003E4D9A" w:rsidP="003E4D9A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3E4D9A">
        <w:rPr>
          <w:rFonts w:ascii="Arial" w:eastAsia="Times New Roman" w:hAnsi="Arial" w:cs="Arial"/>
          <w:b/>
          <w:bCs/>
        </w:rPr>
        <w:t>12 Спецификация оборудования, изделий и материалов</w:t>
      </w:r>
    </w:p>
    <w:p w14:paraId="716E54F0" w14:textId="30BD7998" w:rsidR="003E4D9A" w:rsidRDefault="003E4D9A" w:rsidP="003E4D9A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6FEE802D" w14:textId="09E598B0" w:rsidR="003E4D9A" w:rsidRDefault="00B47FA0" w:rsidP="00B47FA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12</w:t>
      </w:r>
      <w:r w:rsidRPr="000C77CC">
        <w:rPr>
          <w:rFonts w:ascii="Arial" w:hAnsi="Arial" w:cs="Arial"/>
          <w:color w:val="000000" w:themeColor="text1"/>
          <w:lang w:eastAsia="ru-RU"/>
        </w:rPr>
        <w:t>.</w:t>
      </w:r>
      <w:r w:rsidR="00C40EB0">
        <w:rPr>
          <w:rFonts w:ascii="Arial" w:hAnsi="Arial" w:cs="Arial"/>
          <w:color w:val="000000" w:themeColor="text1"/>
          <w:lang w:eastAsia="ru-RU"/>
        </w:rPr>
        <w:t>1. Т</w:t>
      </w:r>
      <w:r>
        <w:rPr>
          <w:rFonts w:ascii="Arial" w:hAnsi="Arial" w:cs="Arial"/>
          <w:color w:val="000000" w:themeColor="text1"/>
          <w:lang w:eastAsia="ru-RU"/>
        </w:rPr>
        <w:t>ретий абзац</w:t>
      </w:r>
      <w:r w:rsidRPr="000C77CC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 xml:space="preserve"> Изложить в следующей редакции:</w:t>
      </w:r>
    </w:p>
    <w:p w14:paraId="53B5564A" w14:textId="6FD2CDCC" w:rsidR="00B47FA0" w:rsidRDefault="00B47FA0" w:rsidP="00B47FA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«</w:t>
      </w:r>
      <w:r w:rsidRPr="00B47FA0">
        <w:rPr>
          <w:rFonts w:ascii="Arial" w:hAnsi="Arial" w:cs="Arial"/>
          <w:color w:val="000000" w:themeColor="text1"/>
          <w:lang w:eastAsia="ru-RU"/>
        </w:rPr>
        <w:t>При необходимости выделения ресурсов по отдельным видам устройств раздел</w:t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Pr="00B47FA0">
        <w:rPr>
          <w:rFonts w:ascii="Arial" w:hAnsi="Arial" w:cs="Arial"/>
          <w:color w:val="000000" w:themeColor="text1"/>
          <w:lang w:eastAsia="ru-RU"/>
        </w:rPr>
        <w:t>«Устройства водоотводные, укрепительные и защитные» делят на подразделы.»</w:t>
      </w:r>
    </w:p>
    <w:p w14:paraId="5C2F8EE0" w14:textId="11ADB155" w:rsidR="00A60EC1" w:rsidRDefault="00B47FA0" w:rsidP="00A60EC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12</w:t>
      </w:r>
      <w:r w:rsidRPr="000C77CC">
        <w:rPr>
          <w:rFonts w:ascii="Arial" w:hAnsi="Arial" w:cs="Arial"/>
          <w:color w:val="000000" w:themeColor="text1"/>
          <w:lang w:eastAsia="ru-RU"/>
        </w:rPr>
        <w:t>.</w:t>
      </w:r>
      <w:r w:rsidR="00C40EB0">
        <w:rPr>
          <w:rFonts w:ascii="Arial" w:hAnsi="Arial" w:cs="Arial"/>
          <w:color w:val="000000" w:themeColor="text1"/>
          <w:lang w:eastAsia="ru-RU"/>
        </w:rPr>
        <w:t>2. Первый абзац. П</w:t>
      </w:r>
      <w:r>
        <w:rPr>
          <w:rFonts w:ascii="Arial" w:hAnsi="Arial" w:cs="Arial"/>
          <w:color w:val="000000" w:themeColor="text1"/>
          <w:lang w:eastAsia="ru-RU"/>
        </w:rPr>
        <w:t>осле слов «</w:t>
      </w:r>
      <w:r w:rsidRPr="00B47FA0">
        <w:rPr>
          <w:rFonts w:ascii="Arial" w:hAnsi="Arial" w:cs="Arial"/>
          <w:color w:val="000000" w:themeColor="text1"/>
          <w:lang w:eastAsia="ru-RU"/>
        </w:rPr>
        <w:t xml:space="preserve">строения пути записывают в» слова «1-й раздел» заменить </w:t>
      </w:r>
      <w:proofErr w:type="gramStart"/>
      <w:r w:rsidRPr="00B47FA0">
        <w:rPr>
          <w:rFonts w:ascii="Arial" w:hAnsi="Arial" w:cs="Arial"/>
          <w:color w:val="000000" w:themeColor="text1"/>
          <w:lang w:eastAsia="ru-RU"/>
        </w:rPr>
        <w:t>на  слова</w:t>
      </w:r>
      <w:proofErr w:type="gramEnd"/>
      <w:r w:rsidRPr="00B47FA0">
        <w:rPr>
          <w:rFonts w:ascii="Arial" w:hAnsi="Arial" w:cs="Arial"/>
          <w:color w:val="000000" w:themeColor="text1"/>
          <w:lang w:eastAsia="ru-RU"/>
        </w:rPr>
        <w:t xml:space="preserve"> «раздел «Устро</w:t>
      </w:r>
      <w:r w:rsidR="00A60EC1">
        <w:rPr>
          <w:rFonts w:ascii="Arial" w:hAnsi="Arial" w:cs="Arial"/>
          <w:color w:val="000000" w:themeColor="text1"/>
          <w:lang w:eastAsia="ru-RU"/>
        </w:rPr>
        <w:t>йства верхнего строения пути»»;</w:t>
      </w:r>
    </w:p>
    <w:p w14:paraId="64BA91CA" w14:textId="6398783F" w:rsidR="00A60EC1" w:rsidRDefault="00C40EB0" w:rsidP="00A60EC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П</w:t>
      </w:r>
      <w:r w:rsidR="00A60EC1">
        <w:rPr>
          <w:rFonts w:ascii="Arial" w:hAnsi="Arial" w:cs="Arial"/>
          <w:color w:val="000000" w:themeColor="text1"/>
          <w:lang w:eastAsia="ru-RU"/>
        </w:rPr>
        <w:t>ятое перечисление. Изложить в следующей редакции:</w:t>
      </w:r>
    </w:p>
    <w:p w14:paraId="725EEEC4" w14:textId="3A680556" w:rsidR="00A60EC1" w:rsidRPr="00A60EC1" w:rsidRDefault="00A60EC1" w:rsidP="00A60EC1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«- </w:t>
      </w:r>
      <w:r w:rsidRPr="00A60EC1">
        <w:rPr>
          <w:rFonts w:ascii="Arial" w:hAnsi="Arial" w:cs="Arial"/>
          <w:color w:val="000000" w:themeColor="text1"/>
          <w:lang w:eastAsia="ru-RU"/>
        </w:rPr>
        <w:t xml:space="preserve">материалы (щебень, гравий, песок, цемент, бетон, </w:t>
      </w:r>
      <w:proofErr w:type="spellStart"/>
      <w:r w:rsidRPr="00A60EC1">
        <w:rPr>
          <w:rFonts w:ascii="Arial" w:hAnsi="Arial" w:cs="Arial"/>
          <w:color w:val="000000" w:themeColor="text1"/>
          <w:lang w:eastAsia="ru-RU"/>
        </w:rPr>
        <w:t>геотекстиль</w:t>
      </w:r>
      <w:proofErr w:type="spellEnd"/>
      <w:r w:rsidRPr="00A60EC1">
        <w:rPr>
          <w:rFonts w:ascii="Arial" w:hAnsi="Arial" w:cs="Arial"/>
          <w:color w:val="000000" w:themeColor="text1"/>
          <w:lang w:eastAsia="ru-RU"/>
        </w:rPr>
        <w:t xml:space="preserve"> и др.).»</w:t>
      </w:r>
    </w:p>
    <w:p w14:paraId="7EFA10E7" w14:textId="7A315705" w:rsidR="00B47FA0" w:rsidRDefault="00B47FA0" w:rsidP="00B47FA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12</w:t>
      </w:r>
      <w:r w:rsidRPr="000C77CC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>3, после слов «</w:t>
      </w:r>
      <w:r w:rsidRPr="00B47FA0">
        <w:rPr>
          <w:rFonts w:ascii="Arial" w:hAnsi="Arial" w:cs="Arial"/>
          <w:color w:val="000000" w:themeColor="text1"/>
          <w:lang w:eastAsia="ru-RU"/>
        </w:rPr>
        <w:t xml:space="preserve">защитных устройств записывают» слова «во 2-й раздел» заменить </w:t>
      </w:r>
      <w:proofErr w:type="gramStart"/>
      <w:r w:rsidRPr="00B47FA0">
        <w:rPr>
          <w:rFonts w:ascii="Arial" w:hAnsi="Arial" w:cs="Arial"/>
          <w:color w:val="000000" w:themeColor="text1"/>
          <w:lang w:eastAsia="ru-RU"/>
        </w:rPr>
        <w:t>на  слова</w:t>
      </w:r>
      <w:proofErr w:type="gramEnd"/>
      <w:r w:rsidRPr="00B47FA0">
        <w:rPr>
          <w:rFonts w:ascii="Arial" w:hAnsi="Arial" w:cs="Arial"/>
          <w:color w:val="000000" w:themeColor="text1"/>
          <w:lang w:eastAsia="ru-RU"/>
        </w:rPr>
        <w:t xml:space="preserve"> «</w:t>
      </w:r>
      <w:r>
        <w:rPr>
          <w:rFonts w:ascii="Arial" w:hAnsi="Arial" w:cs="Arial"/>
          <w:color w:val="000000" w:themeColor="text1"/>
          <w:lang w:eastAsia="ru-RU"/>
        </w:rPr>
        <w:t xml:space="preserve">в </w:t>
      </w:r>
      <w:r w:rsidRPr="00B47FA0">
        <w:rPr>
          <w:rFonts w:ascii="Arial" w:hAnsi="Arial" w:cs="Arial"/>
          <w:color w:val="000000" w:themeColor="text1"/>
          <w:lang w:eastAsia="ru-RU"/>
        </w:rPr>
        <w:t>раздел «Устройства водоотводные, укрепительные и защитные»»», далее по тексту.</w:t>
      </w:r>
    </w:p>
    <w:p w14:paraId="30FADB4E" w14:textId="1B19E4CE" w:rsidR="00C40EB0" w:rsidRPr="00C40EB0" w:rsidRDefault="00C40EB0" w:rsidP="00C40EB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0C77CC">
        <w:rPr>
          <w:rFonts w:ascii="Arial" w:hAnsi="Arial" w:cs="Arial"/>
          <w:color w:val="000000" w:themeColor="text1"/>
          <w:lang w:eastAsia="ru-RU"/>
        </w:rPr>
        <w:t xml:space="preserve">Пункт </w:t>
      </w:r>
      <w:r>
        <w:rPr>
          <w:rFonts w:ascii="Arial" w:hAnsi="Arial" w:cs="Arial"/>
          <w:color w:val="000000" w:themeColor="text1"/>
          <w:lang w:eastAsia="ru-RU"/>
        </w:rPr>
        <w:t>12</w:t>
      </w:r>
      <w:r w:rsidRPr="000C77CC">
        <w:rPr>
          <w:rFonts w:ascii="Arial" w:hAnsi="Arial" w:cs="Arial"/>
          <w:color w:val="000000" w:themeColor="text1"/>
          <w:lang w:eastAsia="ru-RU"/>
        </w:rPr>
        <w:t>.</w:t>
      </w:r>
      <w:r>
        <w:rPr>
          <w:rFonts w:ascii="Arial" w:hAnsi="Arial" w:cs="Arial"/>
          <w:color w:val="000000" w:themeColor="text1"/>
          <w:lang w:eastAsia="ru-RU"/>
        </w:rPr>
        <w:t xml:space="preserve">4. После слов </w:t>
      </w:r>
      <w:proofErr w:type="gramStart"/>
      <w:r>
        <w:rPr>
          <w:rFonts w:ascii="Arial" w:hAnsi="Arial" w:cs="Arial"/>
          <w:color w:val="000000" w:themeColor="text1"/>
          <w:lang w:eastAsia="ru-RU"/>
        </w:rPr>
        <w:t>« -</w:t>
      </w:r>
      <w:proofErr w:type="gramEnd"/>
      <w:r>
        <w:rPr>
          <w:rFonts w:ascii="Arial" w:hAnsi="Arial" w:cs="Arial"/>
          <w:color w:val="000000" w:themeColor="text1"/>
          <w:lang w:eastAsia="ru-RU"/>
        </w:rPr>
        <w:t xml:space="preserve"> щебень, гравий, песок, бетон – м</w:t>
      </w:r>
      <w:r w:rsidRPr="00C40EB0">
        <w:rPr>
          <w:rFonts w:ascii="Arial" w:hAnsi="Arial" w:cs="Arial"/>
          <w:color w:val="000000" w:themeColor="text1"/>
          <w:vertAlign w:val="superscript"/>
          <w:lang w:eastAsia="ru-RU"/>
        </w:rPr>
        <w:t>3</w:t>
      </w:r>
      <w:r>
        <w:rPr>
          <w:rFonts w:ascii="Arial" w:hAnsi="Arial" w:cs="Arial"/>
          <w:color w:val="000000" w:themeColor="text1"/>
          <w:lang w:eastAsia="ru-RU"/>
        </w:rPr>
        <w:t xml:space="preserve">», дополнить перечислением «- </w:t>
      </w:r>
      <w:proofErr w:type="spellStart"/>
      <w:r>
        <w:rPr>
          <w:rFonts w:ascii="Arial" w:hAnsi="Arial" w:cs="Arial"/>
          <w:color w:val="000000" w:themeColor="text1"/>
          <w:lang w:eastAsia="ru-RU"/>
        </w:rPr>
        <w:t>геотекстиль</w:t>
      </w:r>
      <w:proofErr w:type="spellEnd"/>
      <w:r>
        <w:rPr>
          <w:rFonts w:ascii="Arial" w:hAnsi="Arial" w:cs="Arial"/>
          <w:color w:val="000000" w:themeColor="text1"/>
          <w:lang w:eastAsia="ru-RU"/>
        </w:rPr>
        <w:t xml:space="preserve"> – м</w:t>
      </w:r>
      <w:r w:rsidRPr="00C40EB0">
        <w:rPr>
          <w:rFonts w:ascii="Arial" w:hAnsi="Arial" w:cs="Arial"/>
          <w:color w:val="000000" w:themeColor="text1"/>
          <w:vertAlign w:val="superscript"/>
          <w:lang w:eastAsia="ru-RU"/>
        </w:rPr>
        <w:t>2</w:t>
      </w:r>
      <w:r w:rsidRPr="00C40EB0">
        <w:rPr>
          <w:rFonts w:ascii="Arial" w:hAnsi="Arial" w:cs="Arial"/>
          <w:color w:val="000000" w:themeColor="text1"/>
          <w:lang w:eastAsia="ru-RU"/>
        </w:rPr>
        <w:t>»</w:t>
      </w:r>
      <w:r>
        <w:rPr>
          <w:rFonts w:ascii="Arial" w:hAnsi="Arial" w:cs="Arial"/>
          <w:color w:val="000000" w:themeColor="text1"/>
          <w:lang w:eastAsia="ru-RU"/>
        </w:rPr>
        <w:t>, далее по тексту.</w:t>
      </w:r>
    </w:p>
    <w:p w14:paraId="51E45732" w14:textId="77777777" w:rsidR="00177143" w:rsidRDefault="00177143" w:rsidP="00B47FA0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3CB25874" w14:textId="064730A6" w:rsidR="00551C69" w:rsidRDefault="00551C69" w:rsidP="00551C69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970BED">
        <w:rPr>
          <w:rFonts w:ascii="Arial" w:eastAsia="Times New Roman" w:hAnsi="Arial" w:cs="Arial"/>
          <w:b/>
          <w:bCs/>
        </w:rPr>
        <w:t xml:space="preserve">Приложение </w:t>
      </w:r>
      <w:r>
        <w:rPr>
          <w:rFonts w:ascii="Arial" w:eastAsia="Times New Roman" w:hAnsi="Arial" w:cs="Arial"/>
          <w:b/>
          <w:bCs/>
        </w:rPr>
        <w:t>Г</w:t>
      </w:r>
    </w:p>
    <w:p w14:paraId="20F82598" w14:textId="77777777" w:rsidR="00551C69" w:rsidRDefault="00551C69" w:rsidP="00551C69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07E66FF6" w14:textId="643BD347" w:rsidR="00377CD3" w:rsidRPr="00551C69" w:rsidRDefault="00377CD3" w:rsidP="00551C69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Заменить рисунок Г.1 на следующий:</w:t>
      </w:r>
    </w:p>
    <w:p w14:paraId="100198C3" w14:textId="4BEBF863" w:rsidR="00B47FA0" w:rsidRPr="003E4D9A" w:rsidRDefault="00832B65" w:rsidP="003E4D9A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«</w:t>
      </w:r>
    </w:p>
    <w:p w14:paraId="7553E057" w14:textId="2C662554" w:rsidR="00E75D50" w:rsidRDefault="00377CD3" w:rsidP="00377CD3">
      <w:pPr>
        <w:spacing w:after="0" w:line="360" w:lineRule="auto"/>
        <w:ind w:firstLine="360"/>
        <w:jc w:val="center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noProof/>
          <w:color w:val="000000" w:themeColor="text1"/>
          <w:lang w:eastAsia="ru-RU"/>
        </w:rPr>
        <w:lastRenderedPageBreak/>
        <w:drawing>
          <wp:inline distT="0" distB="0" distL="0" distR="0" wp14:anchorId="4C3B6BBD" wp14:editId="44564AB3">
            <wp:extent cx="5588000" cy="356645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61" cy="356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B65">
        <w:rPr>
          <w:rFonts w:ascii="Arial" w:hAnsi="Arial" w:cs="Arial"/>
          <w:color w:val="000000" w:themeColor="text1"/>
          <w:lang w:eastAsia="ru-RU"/>
        </w:rPr>
        <w:t>»</w:t>
      </w:r>
    </w:p>
    <w:p w14:paraId="08FBB2CA" w14:textId="74ED4FF0" w:rsidR="006C110E" w:rsidRDefault="006C110E" w:rsidP="006C110E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1969FECC" w14:textId="1260916F" w:rsidR="00551C69" w:rsidRDefault="00551C69" w:rsidP="00551C69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370E271F" w14:textId="75EB15F0" w:rsidR="00551C69" w:rsidRDefault="00551C69" w:rsidP="00551C69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970BED">
        <w:rPr>
          <w:rFonts w:ascii="Arial" w:eastAsia="Times New Roman" w:hAnsi="Arial" w:cs="Arial"/>
          <w:b/>
          <w:bCs/>
        </w:rPr>
        <w:t xml:space="preserve">Приложение </w:t>
      </w:r>
      <w:r>
        <w:rPr>
          <w:rFonts w:ascii="Arial" w:eastAsia="Times New Roman" w:hAnsi="Arial" w:cs="Arial"/>
          <w:b/>
          <w:bCs/>
        </w:rPr>
        <w:t>П</w:t>
      </w:r>
    </w:p>
    <w:p w14:paraId="34FF9559" w14:textId="77777777" w:rsidR="00551C69" w:rsidRDefault="00551C69" w:rsidP="00551C69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p w14:paraId="47EAAEC6" w14:textId="323CB551" w:rsidR="00064E05" w:rsidRDefault="00064E05" w:rsidP="00064E0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После слов «Тип 1» исключить слова «</w:t>
      </w:r>
      <w:r w:rsidRPr="00064E05">
        <w:rPr>
          <w:rFonts w:ascii="Arial" w:hAnsi="Arial" w:cs="Arial"/>
          <w:color w:val="000000" w:themeColor="text1"/>
          <w:lang w:eastAsia="ru-RU"/>
        </w:rPr>
        <w:t>Конструкция на незастроенной территории с открытой балластной призмой»</w:t>
      </w:r>
      <w:r>
        <w:rPr>
          <w:rFonts w:ascii="Arial" w:hAnsi="Arial" w:cs="Arial"/>
          <w:color w:val="000000" w:themeColor="text1"/>
          <w:lang w:eastAsia="ru-RU"/>
        </w:rPr>
        <w:t>.</w:t>
      </w:r>
    </w:p>
    <w:p w14:paraId="4FB114F0" w14:textId="7FDEC909" w:rsidR="00064E05" w:rsidRDefault="00064E05" w:rsidP="00064E0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После слов «Рисунок П.1» дополнить словами « </w:t>
      </w:r>
      <w:r>
        <w:rPr>
          <w:rFonts w:ascii="Arial" w:hAnsi="Arial" w:cs="Arial"/>
          <w:color w:val="000000" w:themeColor="text1"/>
          <w:lang w:eastAsia="ru-RU"/>
        </w:rPr>
        <w:sym w:font="Symbol" w:char="F0BE"/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Pr="00064E05">
        <w:rPr>
          <w:rFonts w:ascii="Arial" w:hAnsi="Arial" w:cs="Arial"/>
          <w:color w:val="000000" w:themeColor="text1"/>
          <w:lang w:eastAsia="ru-RU"/>
        </w:rPr>
        <w:t>Конструкция на незастроенной территории с открытой балластной призмой»</w:t>
      </w:r>
    </w:p>
    <w:p w14:paraId="32C7EBA3" w14:textId="7A0523D6" w:rsidR="00064E05" w:rsidRDefault="00064E05" w:rsidP="00064E0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После слов «Тип 2» исключить слова «</w:t>
      </w:r>
      <w:r w:rsidRPr="00064E05">
        <w:rPr>
          <w:rFonts w:ascii="Arial" w:hAnsi="Arial" w:cs="Arial"/>
          <w:color w:val="000000" w:themeColor="text1"/>
          <w:lang w:eastAsia="ru-RU"/>
        </w:rPr>
        <w:t>Конструкция земляного полотна и верхнего строения пути на планируемой территории с заглубленной балластной призмой»</w:t>
      </w:r>
      <w:r>
        <w:rPr>
          <w:rFonts w:ascii="Arial" w:hAnsi="Arial" w:cs="Arial"/>
          <w:color w:val="000000" w:themeColor="text1"/>
          <w:lang w:eastAsia="ru-RU"/>
        </w:rPr>
        <w:t>.</w:t>
      </w:r>
    </w:p>
    <w:p w14:paraId="3AA7890F" w14:textId="5C9389D3" w:rsidR="00064E05" w:rsidRDefault="00064E05" w:rsidP="00064E05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 xml:space="preserve">После слов «Рисунок П.2» дополнить словами « </w:t>
      </w:r>
      <w:r>
        <w:rPr>
          <w:rFonts w:ascii="Arial" w:hAnsi="Arial" w:cs="Arial"/>
          <w:color w:val="000000" w:themeColor="text1"/>
          <w:lang w:eastAsia="ru-RU"/>
        </w:rPr>
        <w:sym w:font="Symbol" w:char="F0BE"/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Pr="00064E05">
        <w:rPr>
          <w:rFonts w:ascii="Arial" w:hAnsi="Arial" w:cs="Arial"/>
          <w:color w:val="000000" w:themeColor="text1"/>
          <w:lang w:eastAsia="ru-RU"/>
        </w:rPr>
        <w:t>Конструкция земляного полотна и верхнего строения пути на планируемой территории с заглубленной балластной призмой»</w:t>
      </w:r>
    </w:p>
    <w:p w14:paraId="1A1EB6D1" w14:textId="22A78D64" w:rsidR="00FB590C" w:rsidRDefault="00FB590C" w:rsidP="00FB590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После слов «Тип 3» исключить слова «</w:t>
      </w:r>
      <w:r w:rsidRPr="00FB590C">
        <w:rPr>
          <w:rFonts w:ascii="Arial" w:hAnsi="Arial" w:cs="Arial"/>
          <w:color w:val="000000" w:themeColor="text1"/>
          <w:lang w:eastAsia="ru-RU"/>
        </w:rPr>
        <w:t>Конструкция земляного полотна и верхнего строения пути на планируемой территории с полузаглубленной балластной призмой</w:t>
      </w:r>
      <w:r w:rsidRPr="00064E05">
        <w:rPr>
          <w:rFonts w:ascii="Arial" w:hAnsi="Arial" w:cs="Arial"/>
          <w:color w:val="000000" w:themeColor="text1"/>
          <w:lang w:eastAsia="ru-RU"/>
        </w:rPr>
        <w:t>»</w:t>
      </w:r>
      <w:r>
        <w:rPr>
          <w:rFonts w:ascii="Arial" w:hAnsi="Arial" w:cs="Arial"/>
          <w:color w:val="000000" w:themeColor="text1"/>
          <w:lang w:eastAsia="ru-RU"/>
        </w:rPr>
        <w:t>.</w:t>
      </w:r>
    </w:p>
    <w:p w14:paraId="2758255A" w14:textId="3324FDCA" w:rsidR="00FB590C" w:rsidRDefault="00FB590C" w:rsidP="00FB590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lang w:eastAsia="ru-RU"/>
        </w:rPr>
        <w:t>После слов «Рисунок П.</w:t>
      </w:r>
      <w:r w:rsidR="00FB29E6">
        <w:rPr>
          <w:rFonts w:ascii="Arial" w:hAnsi="Arial" w:cs="Arial"/>
          <w:color w:val="000000" w:themeColor="text1"/>
          <w:lang w:eastAsia="ru-RU"/>
        </w:rPr>
        <w:t>3</w:t>
      </w:r>
      <w:r>
        <w:rPr>
          <w:rFonts w:ascii="Arial" w:hAnsi="Arial" w:cs="Arial"/>
          <w:color w:val="000000" w:themeColor="text1"/>
          <w:lang w:eastAsia="ru-RU"/>
        </w:rPr>
        <w:t xml:space="preserve">» дополнить словами « </w:t>
      </w:r>
      <w:r>
        <w:rPr>
          <w:rFonts w:ascii="Arial" w:hAnsi="Arial" w:cs="Arial"/>
          <w:color w:val="000000" w:themeColor="text1"/>
          <w:lang w:eastAsia="ru-RU"/>
        </w:rPr>
        <w:sym w:font="Symbol" w:char="F0BE"/>
      </w:r>
      <w:r>
        <w:rPr>
          <w:rFonts w:ascii="Arial" w:hAnsi="Arial" w:cs="Arial"/>
          <w:color w:val="000000" w:themeColor="text1"/>
          <w:lang w:eastAsia="ru-RU"/>
        </w:rPr>
        <w:t xml:space="preserve"> </w:t>
      </w:r>
      <w:r w:rsidR="00DF1790" w:rsidRPr="00FB590C">
        <w:rPr>
          <w:rFonts w:ascii="Arial" w:hAnsi="Arial" w:cs="Arial"/>
          <w:color w:val="000000" w:themeColor="text1"/>
          <w:lang w:eastAsia="ru-RU"/>
        </w:rPr>
        <w:t>Конструкция земляного полотна и верхнего строения пути на планируемой территории с полузаглубленной балластной призмой</w:t>
      </w:r>
      <w:r w:rsidRPr="00064E05">
        <w:rPr>
          <w:rFonts w:ascii="Arial" w:hAnsi="Arial" w:cs="Arial"/>
          <w:color w:val="000000" w:themeColor="text1"/>
          <w:lang w:eastAsia="ru-RU"/>
        </w:rPr>
        <w:t>»</w:t>
      </w:r>
      <w:r w:rsidR="00DF1790">
        <w:rPr>
          <w:rFonts w:ascii="Arial" w:hAnsi="Arial" w:cs="Arial"/>
          <w:color w:val="000000" w:themeColor="text1"/>
          <w:lang w:eastAsia="ru-RU"/>
        </w:rPr>
        <w:t>.</w:t>
      </w:r>
    </w:p>
    <w:p w14:paraId="2D28FB30" w14:textId="77777777" w:rsidR="00177143" w:rsidRDefault="00177143" w:rsidP="00FB590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768D87DD" w14:textId="45026C0D" w:rsidR="00D717A2" w:rsidRPr="00551C69" w:rsidRDefault="00551C69" w:rsidP="00551C69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  <w:r w:rsidRPr="00551C69">
        <w:rPr>
          <w:rFonts w:ascii="Arial" w:eastAsia="Times New Roman" w:hAnsi="Arial" w:cs="Arial"/>
          <w:b/>
          <w:bCs/>
        </w:rPr>
        <w:t>Библиография.</w:t>
      </w:r>
    </w:p>
    <w:p w14:paraId="08F81394" w14:textId="78242947" w:rsidR="00551C69" w:rsidRPr="00551C69" w:rsidRDefault="00551C69" w:rsidP="00551C69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  <w:r w:rsidRPr="00551C69">
        <w:rPr>
          <w:rFonts w:ascii="Arial" w:hAnsi="Arial" w:cs="Arial"/>
          <w:color w:val="000000" w:themeColor="text1"/>
          <w:lang w:eastAsia="ru-RU"/>
        </w:rPr>
        <w:t>Исключить раздел</w:t>
      </w:r>
    </w:p>
    <w:p w14:paraId="7B371D4B" w14:textId="77777777" w:rsidR="00D717A2" w:rsidRDefault="00D717A2" w:rsidP="00D717A2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5882D9D9" w14:textId="77777777" w:rsidR="008E2559" w:rsidRDefault="008E2559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31BC1082" w14:textId="16D20659" w:rsidR="00C85F0F" w:rsidRDefault="00C85F0F" w:rsidP="008B31DC">
      <w:pPr>
        <w:spacing w:after="0" w:line="360" w:lineRule="auto"/>
        <w:ind w:firstLine="360"/>
        <w:jc w:val="both"/>
        <w:textAlignment w:val="baseline"/>
        <w:rPr>
          <w:rFonts w:ascii="Arial" w:hAnsi="Arial" w:cs="Arial"/>
          <w:color w:val="000000" w:themeColor="text1"/>
          <w:lang w:eastAsia="ru-RU"/>
        </w:rPr>
      </w:pPr>
    </w:p>
    <w:p w14:paraId="5398490F" w14:textId="77777777" w:rsidR="00EA5DF6" w:rsidRPr="00EA5DF6" w:rsidRDefault="00EA5DF6" w:rsidP="00EA5DF6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bCs/>
        </w:rPr>
      </w:pPr>
    </w:p>
    <w:tbl>
      <w:tblPr>
        <w:tblStyle w:val="aa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E42CD4" w14:paraId="705F6E41" w14:textId="77777777" w:rsidTr="0051318B">
        <w:trPr>
          <w:trHeight w:val="974"/>
        </w:trPr>
        <w:tc>
          <w:tcPr>
            <w:tcW w:w="9782" w:type="dxa"/>
            <w:tcBorders>
              <w:left w:val="nil"/>
              <w:right w:val="nil"/>
            </w:tcBorders>
          </w:tcPr>
          <w:p w14:paraId="112A60E2" w14:textId="18BC40B9" w:rsidR="00E42CD4" w:rsidRPr="00654932" w:rsidRDefault="00654932" w:rsidP="00654932">
            <w:pPr>
              <w:spacing w:before="240"/>
              <w:ind w:hanging="108"/>
              <w:jc w:val="both"/>
              <w:rPr>
                <w:rFonts w:ascii="Arial" w:hAnsi="Arial" w:cs="Arial"/>
              </w:rPr>
            </w:pPr>
            <w:r w:rsidRPr="00654932">
              <w:rPr>
                <w:rFonts w:ascii="Arial" w:hAnsi="Arial" w:cs="Arial"/>
                <w:lang w:eastAsia="ru-RU"/>
              </w:rPr>
              <w:t>УДК 658.516.002.69.006.354</w:t>
            </w:r>
            <w:r w:rsidR="00E42CD4" w:rsidRPr="00654932">
              <w:rPr>
                <w:rFonts w:ascii="Arial" w:hAnsi="Arial" w:cs="Arial"/>
              </w:rPr>
              <w:t xml:space="preserve">                                                                 </w:t>
            </w:r>
            <w:r w:rsidR="006C3B67" w:rsidRPr="00654932">
              <w:rPr>
                <w:rFonts w:ascii="Arial" w:hAnsi="Arial" w:cs="Arial"/>
              </w:rPr>
              <w:t xml:space="preserve">                    </w:t>
            </w:r>
            <w:r w:rsidRPr="00654932">
              <w:rPr>
                <w:rFonts w:ascii="Arial" w:hAnsi="Arial" w:cs="Arial"/>
                <w:lang w:eastAsia="ru-RU"/>
              </w:rPr>
              <w:t>МКС 01.100.30</w:t>
            </w:r>
          </w:p>
          <w:p w14:paraId="21D37B78" w14:textId="77777777" w:rsidR="00E42CD4" w:rsidRPr="00654932" w:rsidRDefault="00E42CD4" w:rsidP="00654932">
            <w:pPr>
              <w:ind w:right="35" w:hanging="108"/>
              <w:jc w:val="both"/>
              <w:rPr>
                <w:rFonts w:ascii="Arial" w:hAnsi="Arial" w:cs="Arial"/>
              </w:rPr>
            </w:pPr>
          </w:p>
          <w:p w14:paraId="7D6D97A4" w14:textId="6E8F7775" w:rsidR="00E42CD4" w:rsidRDefault="00654932" w:rsidP="00654932">
            <w:pPr>
              <w:jc w:val="both"/>
              <w:rPr>
                <w:rFonts w:ascii="Arial" w:hAnsi="Arial" w:cs="Arial"/>
              </w:rPr>
            </w:pPr>
            <w:r w:rsidRPr="00654932">
              <w:rPr>
                <w:rFonts w:ascii="Arial" w:hAnsi="Arial" w:cs="Arial"/>
                <w:lang w:eastAsia="ru-RU"/>
              </w:rPr>
              <w:t>Ключевые слова: новые и реконструируемые железнодорожные пути, железнодорожные пути на застроенной и незастроенной территории, состав, содержание и оформление рабочих чертежей марки ПЖ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815A13C" w14:textId="77777777" w:rsidR="00E42CD4" w:rsidRDefault="00E42CD4" w:rsidP="00E42CD4">
      <w:pPr>
        <w:rPr>
          <w:rFonts w:ascii="Arial" w:hAnsi="Arial" w:cs="Arial"/>
        </w:rPr>
      </w:pPr>
    </w:p>
    <w:p w14:paraId="00B0BE4A" w14:textId="77777777" w:rsidR="00E42CD4" w:rsidRDefault="00E42CD4" w:rsidP="00E42CD4">
      <w:pPr>
        <w:rPr>
          <w:rFonts w:ascii="Arial" w:hAnsi="Arial" w:cs="Arial"/>
        </w:rPr>
      </w:pPr>
    </w:p>
    <w:p w14:paraId="1780E005" w14:textId="77777777" w:rsidR="00E42CD4" w:rsidRPr="0001666D" w:rsidRDefault="00E42CD4" w:rsidP="00E42CD4">
      <w:pPr>
        <w:rPr>
          <w:rFonts w:ascii="Arial" w:hAnsi="Arial" w:cs="Arial"/>
        </w:rPr>
      </w:pPr>
      <w:r w:rsidRPr="0001666D">
        <w:rPr>
          <w:rFonts w:ascii="Arial" w:hAnsi="Arial" w:cs="Arial"/>
        </w:rPr>
        <w:t>Руководитель организации-разработчика</w:t>
      </w:r>
    </w:p>
    <w:p w14:paraId="461EF011" w14:textId="77777777" w:rsidR="00E42CD4" w:rsidRPr="0001666D" w:rsidRDefault="00E42CD4" w:rsidP="00E42CD4">
      <w:pPr>
        <w:rPr>
          <w:rFonts w:ascii="Arial" w:hAnsi="Arial" w:cs="Arial"/>
        </w:rPr>
      </w:pPr>
      <w:r w:rsidRPr="0001666D">
        <w:rPr>
          <w:rFonts w:ascii="Arial" w:hAnsi="Arial" w:cs="Arial"/>
        </w:rPr>
        <w:t>АО «ЦНИИПромзданий»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2268"/>
        <w:gridCol w:w="1985"/>
      </w:tblGrid>
      <w:tr w:rsidR="00E42CD4" w:rsidRPr="0001666D" w14:paraId="6757FB82" w14:textId="77777777" w:rsidTr="0051318B">
        <w:tc>
          <w:tcPr>
            <w:tcW w:w="2235" w:type="dxa"/>
          </w:tcPr>
          <w:p w14:paraId="2BEC8FC3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2D53E3E3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977D62B" w14:textId="77777777" w:rsidR="00A533A2" w:rsidRDefault="00A533A2" w:rsidP="0051318B">
            <w:pPr>
              <w:rPr>
                <w:rFonts w:ascii="Arial" w:hAnsi="Arial" w:cs="Arial"/>
              </w:rPr>
            </w:pPr>
          </w:p>
          <w:p w14:paraId="6439FC8D" w14:textId="118C2BC5" w:rsidR="00E42CD4" w:rsidRPr="0001666D" w:rsidRDefault="00E42CD4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 xml:space="preserve">Генеральный директор, </w:t>
            </w:r>
            <w:r w:rsidR="00FF1F00">
              <w:rPr>
                <w:rFonts w:ascii="Arial" w:hAnsi="Arial" w:cs="Arial"/>
              </w:rPr>
              <w:t>к</w:t>
            </w:r>
            <w:r w:rsidRPr="0001666D">
              <w:rPr>
                <w:rFonts w:ascii="Arial" w:hAnsi="Arial" w:cs="Arial"/>
              </w:rPr>
              <w:t>.т.н.</w:t>
            </w:r>
          </w:p>
        </w:tc>
        <w:tc>
          <w:tcPr>
            <w:tcW w:w="2268" w:type="dxa"/>
          </w:tcPr>
          <w:p w14:paraId="1F9A8856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237C7094" w14:textId="77777777" w:rsidR="00E42CD4" w:rsidRPr="0001666D" w:rsidRDefault="00E42CD4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______________</w:t>
            </w:r>
          </w:p>
        </w:tc>
        <w:tc>
          <w:tcPr>
            <w:tcW w:w="1985" w:type="dxa"/>
          </w:tcPr>
          <w:p w14:paraId="74825008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4645303A" w14:textId="4BFFFECB" w:rsidR="00E42CD4" w:rsidRPr="0001666D" w:rsidRDefault="00FF1F00" w:rsidP="00513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Н.Г. </w:t>
            </w:r>
            <w:proofErr w:type="spellStart"/>
            <w:r>
              <w:rPr>
                <w:rFonts w:ascii="Arial" w:hAnsi="Arial" w:cs="Arial"/>
              </w:rPr>
              <w:t>Келасьев</w:t>
            </w:r>
            <w:proofErr w:type="spellEnd"/>
          </w:p>
        </w:tc>
      </w:tr>
      <w:tr w:rsidR="00E42CD4" w:rsidRPr="0001666D" w14:paraId="06D97ACC" w14:textId="77777777" w:rsidTr="00F07428">
        <w:tc>
          <w:tcPr>
            <w:tcW w:w="2235" w:type="dxa"/>
          </w:tcPr>
          <w:p w14:paraId="35588D48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2130E1F1" w14:textId="77777777" w:rsidR="00E42CD4" w:rsidRPr="0001666D" w:rsidRDefault="00E42CD4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Руководитель разработки</w:t>
            </w:r>
          </w:p>
        </w:tc>
        <w:tc>
          <w:tcPr>
            <w:tcW w:w="3118" w:type="dxa"/>
          </w:tcPr>
          <w:p w14:paraId="6B58ABC5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43C2A0DF" w14:textId="01AB69E1" w:rsidR="00F07428" w:rsidRPr="0001666D" w:rsidRDefault="00F07428" w:rsidP="00513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генерального директора – главный инженер</w:t>
            </w:r>
          </w:p>
        </w:tc>
        <w:tc>
          <w:tcPr>
            <w:tcW w:w="2268" w:type="dxa"/>
            <w:vAlign w:val="bottom"/>
          </w:tcPr>
          <w:p w14:paraId="1CA2720A" w14:textId="77777777" w:rsidR="00E42CD4" w:rsidRPr="0001666D" w:rsidRDefault="00E42CD4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______________</w:t>
            </w:r>
          </w:p>
        </w:tc>
        <w:tc>
          <w:tcPr>
            <w:tcW w:w="1985" w:type="dxa"/>
            <w:vAlign w:val="bottom"/>
          </w:tcPr>
          <w:p w14:paraId="1EFDBA1C" w14:textId="799D26D2" w:rsidR="00E42CD4" w:rsidRPr="0001666D" w:rsidRDefault="00F07428" w:rsidP="00513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К.В. Авдеев</w:t>
            </w:r>
          </w:p>
        </w:tc>
      </w:tr>
      <w:tr w:rsidR="00E42CD4" w:rsidRPr="00FF61A8" w14:paraId="1B15E7AC" w14:textId="77777777" w:rsidTr="0051318B">
        <w:tc>
          <w:tcPr>
            <w:tcW w:w="2235" w:type="dxa"/>
          </w:tcPr>
          <w:p w14:paraId="6048A78B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5E506B9E" w14:textId="469931A4" w:rsidR="00E42CD4" w:rsidRPr="0001666D" w:rsidRDefault="00F07428" w:rsidP="005131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Исполнители:</w:t>
            </w:r>
          </w:p>
        </w:tc>
        <w:tc>
          <w:tcPr>
            <w:tcW w:w="3118" w:type="dxa"/>
          </w:tcPr>
          <w:p w14:paraId="4E3D6A5C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42289BC1" w14:textId="11E2714D" w:rsidR="00E42CD4" w:rsidRPr="0001666D" w:rsidRDefault="00F07428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Начальник отдела</w:t>
            </w:r>
            <w:r>
              <w:rPr>
                <w:rFonts w:ascii="Arial" w:hAnsi="Arial" w:cs="Arial"/>
              </w:rPr>
              <w:t xml:space="preserve"> обсл</w:t>
            </w:r>
            <w:r w:rsidR="00640C07">
              <w:rPr>
                <w:rFonts w:ascii="Arial" w:hAnsi="Arial" w:cs="Arial"/>
              </w:rPr>
              <w:t>едований зданий и сооружений №1</w:t>
            </w:r>
            <w:r w:rsidRPr="0001666D">
              <w:rPr>
                <w:rFonts w:ascii="Arial" w:hAnsi="Arial" w:cs="Arial"/>
              </w:rPr>
              <w:t>,</w:t>
            </w:r>
            <w:r w:rsidR="00640C07">
              <w:rPr>
                <w:rFonts w:ascii="Arial" w:hAnsi="Arial" w:cs="Arial"/>
              </w:rPr>
              <w:t xml:space="preserve"> </w:t>
            </w:r>
            <w:r w:rsidRPr="0001666D">
              <w:rPr>
                <w:rFonts w:ascii="Arial" w:hAnsi="Arial" w:cs="Arial"/>
              </w:rPr>
              <w:t>д.т.н., проф.</w:t>
            </w:r>
          </w:p>
        </w:tc>
        <w:tc>
          <w:tcPr>
            <w:tcW w:w="2268" w:type="dxa"/>
          </w:tcPr>
          <w:p w14:paraId="2AEC1DF2" w14:textId="14C1FC01" w:rsidR="00E42CD4" w:rsidRDefault="00E42CD4" w:rsidP="0051318B">
            <w:pPr>
              <w:rPr>
                <w:rFonts w:ascii="Arial" w:hAnsi="Arial" w:cs="Arial"/>
              </w:rPr>
            </w:pPr>
          </w:p>
          <w:p w14:paraId="70ED5E6B" w14:textId="77777777" w:rsidR="00654932" w:rsidRPr="0001666D" w:rsidRDefault="00654932" w:rsidP="0051318B">
            <w:pPr>
              <w:rPr>
                <w:rFonts w:ascii="Arial" w:hAnsi="Arial" w:cs="Arial"/>
              </w:rPr>
            </w:pPr>
          </w:p>
          <w:p w14:paraId="3F4596CB" w14:textId="77777777" w:rsidR="00E42CD4" w:rsidRPr="0001666D" w:rsidRDefault="00E42CD4" w:rsidP="0051318B">
            <w:pPr>
              <w:rPr>
                <w:rFonts w:ascii="Arial" w:hAnsi="Arial" w:cs="Arial"/>
              </w:rPr>
            </w:pPr>
          </w:p>
          <w:p w14:paraId="6BB6C754" w14:textId="77777777" w:rsidR="00E42CD4" w:rsidRPr="0001666D" w:rsidRDefault="00E42CD4" w:rsidP="0051318B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______________</w:t>
            </w:r>
          </w:p>
        </w:tc>
        <w:tc>
          <w:tcPr>
            <w:tcW w:w="1985" w:type="dxa"/>
            <w:vAlign w:val="bottom"/>
          </w:tcPr>
          <w:p w14:paraId="3B648A2E" w14:textId="33268A49" w:rsidR="00E42CD4" w:rsidRPr="00FF61A8" w:rsidRDefault="00F07428" w:rsidP="00F0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А.Н. Мамин</w:t>
            </w:r>
          </w:p>
        </w:tc>
      </w:tr>
      <w:tr w:rsidR="00F07428" w:rsidRPr="00FF61A8" w14:paraId="0B27E805" w14:textId="77777777" w:rsidTr="00F0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00E5EE9" w14:textId="77777777" w:rsidR="00F07428" w:rsidRPr="0001666D" w:rsidRDefault="00F07428" w:rsidP="000C6069">
            <w:pPr>
              <w:rPr>
                <w:rFonts w:ascii="Arial" w:hAnsi="Arial" w:cs="Arial"/>
              </w:rPr>
            </w:pPr>
          </w:p>
          <w:p w14:paraId="525BEC95" w14:textId="57F0F2FB" w:rsidR="00F07428" w:rsidRPr="0001666D" w:rsidRDefault="00F07428" w:rsidP="000C606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8FE519" w14:textId="77777777" w:rsidR="00F07428" w:rsidRPr="0001666D" w:rsidRDefault="00F07428" w:rsidP="000C6069">
            <w:pPr>
              <w:rPr>
                <w:rFonts w:ascii="Arial" w:hAnsi="Arial" w:cs="Arial"/>
              </w:rPr>
            </w:pPr>
          </w:p>
          <w:p w14:paraId="4A54C92C" w14:textId="77777777" w:rsidR="00F07428" w:rsidRPr="0001666D" w:rsidRDefault="00F07428" w:rsidP="000C6069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Заведующий сектором</w:t>
            </w:r>
            <w:r>
              <w:rPr>
                <w:rFonts w:ascii="Arial" w:hAnsi="Arial" w:cs="Arial"/>
              </w:rPr>
              <w:t xml:space="preserve"> </w:t>
            </w:r>
            <w:r w:rsidRPr="0001666D">
              <w:rPr>
                <w:rFonts w:ascii="Arial" w:hAnsi="Arial" w:cs="Arial"/>
              </w:rPr>
              <w:t>отдела</w:t>
            </w:r>
            <w:r>
              <w:rPr>
                <w:rFonts w:ascii="Arial" w:hAnsi="Arial" w:cs="Arial"/>
              </w:rPr>
              <w:t xml:space="preserve"> обследований зданий и сооружений №1, </w:t>
            </w:r>
            <w:proofErr w:type="spellStart"/>
            <w:r>
              <w:rPr>
                <w:rFonts w:ascii="Arial" w:hAnsi="Arial" w:cs="Arial"/>
              </w:rPr>
              <w:t>к.т.н</w:t>
            </w:r>
            <w:proofErr w:type="spellEnd"/>
          </w:p>
          <w:p w14:paraId="31B675B3" w14:textId="77777777" w:rsidR="00F07428" w:rsidRPr="0001666D" w:rsidRDefault="00F07428" w:rsidP="000C6069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CE3044" w14:textId="77777777" w:rsidR="00F07428" w:rsidRDefault="00F07428" w:rsidP="000C6069">
            <w:pPr>
              <w:rPr>
                <w:rFonts w:ascii="Arial" w:hAnsi="Arial" w:cs="Arial"/>
              </w:rPr>
            </w:pPr>
          </w:p>
          <w:p w14:paraId="641E6B2E" w14:textId="77777777" w:rsidR="00F07428" w:rsidRPr="0001666D" w:rsidRDefault="00F07428" w:rsidP="000C6069">
            <w:pPr>
              <w:rPr>
                <w:rFonts w:ascii="Arial" w:hAnsi="Arial" w:cs="Arial"/>
              </w:rPr>
            </w:pPr>
          </w:p>
          <w:p w14:paraId="7E02B2AD" w14:textId="77777777" w:rsidR="00F07428" w:rsidRPr="0001666D" w:rsidRDefault="00F07428" w:rsidP="000C6069">
            <w:pPr>
              <w:rPr>
                <w:rFonts w:ascii="Arial" w:hAnsi="Arial" w:cs="Arial"/>
              </w:rPr>
            </w:pPr>
          </w:p>
          <w:p w14:paraId="488D976D" w14:textId="77777777" w:rsidR="00F07428" w:rsidRPr="0001666D" w:rsidRDefault="00F07428" w:rsidP="000C6069">
            <w:pPr>
              <w:rPr>
                <w:rFonts w:ascii="Arial" w:hAnsi="Arial" w:cs="Arial"/>
              </w:rPr>
            </w:pPr>
            <w:r w:rsidRPr="0001666D">
              <w:rPr>
                <w:rFonts w:ascii="Arial" w:hAnsi="Arial" w:cs="Arial"/>
              </w:rPr>
              <w:t>______________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9B99A3" w14:textId="77777777" w:rsidR="00F07428" w:rsidRDefault="00F07428" w:rsidP="000C6069">
            <w:pPr>
              <w:rPr>
                <w:rFonts w:ascii="Arial" w:hAnsi="Arial" w:cs="Arial"/>
              </w:rPr>
            </w:pPr>
          </w:p>
          <w:p w14:paraId="005B3C31" w14:textId="77777777" w:rsidR="00F07428" w:rsidRDefault="00F07428" w:rsidP="000C6069">
            <w:pPr>
              <w:rPr>
                <w:rFonts w:ascii="Arial" w:hAnsi="Arial" w:cs="Arial"/>
              </w:rPr>
            </w:pPr>
          </w:p>
          <w:p w14:paraId="50E49FC5" w14:textId="77777777" w:rsidR="00F07428" w:rsidRDefault="00F07428" w:rsidP="000C6069">
            <w:pPr>
              <w:rPr>
                <w:rFonts w:ascii="Arial" w:hAnsi="Arial" w:cs="Arial"/>
              </w:rPr>
            </w:pPr>
          </w:p>
          <w:p w14:paraId="7AF6FEBF" w14:textId="0F5BD41A" w:rsidR="00F07428" w:rsidRDefault="00F07428" w:rsidP="000C6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В.В. Бобров</w:t>
            </w:r>
          </w:p>
          <w:p w14:paraId="7097D088" w14:textId="77777777" w:rsidR="00F07428" w:rsidRPr="00FF61A8" w:rsidRDefault="00F07428" w:rsidP="000C6069">
            <w:pPr>
              <w:rPr>
                <w:rFonts w:ascii="Arial" w:hAnsi="Arial" w:cs="Arial"/>
              </w:rPr>
            </w:pPr>
          </w:p>
        </w:tc>
      </w:tr>
    </w:tbl>
    <w:p w14:paraId="34CE051B" w14:textId="34D9EE66" w:rsidR="00694DC4" w:rsidRPr="00E42CD4" w:rsidRDefault="00694DC4" w:rsidP="003754C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sectPr w:rsidR="00694DC4" w:rsidRPr="00E42CD4" w:rsidSect="006351AA">
      <w:headerReference w:type="default" r:id="rId25"/>
      <w:footerReference w:type="default" r:id="rId26"/>
      <w:footerReference w:type="first" r:id="rId27"/>
      <w:pgSz w:w="11900" w:h="16840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4A0A" w14:textId="77777777" w:rsidR="00540E79" w:rsidRDefault="00540E79" w:rsidP="00084E14">
      <w:pPr>
        <w:spacing w:after="0" w:line="240" w:lineRule="auto"/>
      </w:pPr>
      <w:r>
        <w:separator/>
      </w:r>
    </w:p>
  </w:endnote>
  <w:endnote w:type="continuationSeparator" w:id="0">
    <w:p w14:paraId="36AE5731" w14:textId="77777777" w:rsidR="00540E79" w:rsidRDefault="00540E79" w:rsidP="0008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147481"/>
      <w:docPartObj>
        <w:docPartGallery w:val="Page Numbers (Bottom of Page)"/>
        <w:docPartUnique/>
      </w:docPartObj>
    </w:sdtPr>
    <w:sdtEndPr/>
    <w:sdtContent>
      <w:p w14:paraId="39BBB367" w14:textId="17AA3EDA" w:rsidR="009108B0" w:rsidRDefault="009108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07">
          <w:rPr>
            <w:noProof/>
          </w:rPr>
          <w:t>13</w:t>
        </w:r>
        <w:r>
          <w:fldChar w:fldCharType="end"/>
        </w:r>
      </w:p>
    </w:sdtContent>
  </w:sdt>
  <w:p w14:paraId="2C967317" w14:textId="77777777" w:rsidR="009108B0" w:rsidRDefault="009108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7627"/>
      <w:docPartObj>
        <w:docPartGallery w:val="Page Numbers (Bottom of Page)"/>
        <w:docPartUnique/>
      </w:docPartObj>
    </w:sdtPr>
    <w:sdtEndPr/>
    <w:sdtContent>
      <w:p w14:paraId="124B1889" w14:textId="31A49F94" w:rsidR="009108B0" w:rsidRDefault="009108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6D">
          <w:rPr>
            <w:noProof/>
          </w:rPr>
          <w:t>1</w:t>
        </w:r>
        <w:r>
          <w:fldChar w:fldCharType="end"/>
        </w:r>
      </w:p>
    </w:sdtContent>
  </w:sdt>
  <w:p w14:paraId="7B21AB80" w14:textId="77777777" w:rsidR="009108B0" w:rsidRDefault="009108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FEBE8" w14:textId="77777777" w:rsidR="00540E79" w:rsidRDefault="00540E79" w:rsidP="00084E14">
      <w:pPr>
        <w:spacing w:after="0" w:line="240" w:lineRule="auto"/>
      </w:pPr>
      <w:r>
        <w:separator/>
      </w:r>
    </w:p>
  </w:footnote>
  <w:footnote w:type="continuationSeparator" w:id="0">
    <w:p w14:paraId="19D4EB02" w14:textId="77777777" w:rsidR="00540E79" w:rsidRDefault="00540E79" w:rsidP="00084E14">
      <w:pPr>
        <w:spacing w:after="0" w:line="240" w:lineRule="auto"/>
      </w:pPr>
      <w:r>
        <w:continuationSeparator/>
      </w:r>
    </w:p>
  </w:footnote>
  <w:footnote w:id="1">
    <w:p w14:paraId="0D34537B" w14:textId="1048AEB9" w:rsidR="002F4FD2" w:rsidRPr="002E2E2D" w:rsidRDefault="002F4FD2" w:rsidP="002F4FD2">
      <w:pPr>
        <w:pStyle w:val="af1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2E2E2D">
        <w:rPr>
          <w:rStyle w:val="af3"/>
          <w:rFonts w:ascii="Arial" w:hAnsi="Arial" w:cs="Arial"/>
          <w:color w:val="000000" w:themeColor="text1"/>
        </w:rPr>
        <w:sym w:font="Symbol" w:char="F02A"/>
      </w:r>
      <w:r w:rsidRPr="002E2E2D">
        <w:rPr>
          <w:rFonts w:ascii="Arial" w:hAnsi="Arial" w:cs="Arial"/>
          <w:color w:val="000000" w:themeColor="text1"/>
        </w:rPr>
        <w:t xml:space="preserve"> В Российской Федерации действует </w:t>
      </w:r>
      <w:r w:rsidRPr="007F5177">
        <w:rPr>
          <w:rFonts w:ascii="Arial" w:hAnsi="Arial" w:cs="Arial"/>
          <w:color w:val="000000" w:themeColor="text1"/>
        </w:rPr>
        <w:t>ГОСТ Р 21.101-2020 «Система</w:t>
      </w:r>
      <w:r w:rsidRPr="002E2E2D">
        <w:rPr>
          <w:rFonts w:ascii="Arial" w:hAnsi="Arial" w:cs="Arial"/>
          <w:color w:val="000000" w:themeColor="text1"/>
        </w:rPr>
        <w:t xml:space="preserve"> проектной докумен</w:t>
      </w:r>
      <w:r w:rsidRPr="002E2E2D">
        <w:rPr>
          <w:rFonts w:ascii="Arial" w:hAnsi="Arial" w:cs="Arial"/>
          <w:color w:val="000000" w:themeColor="text1"/>
        </w:rPr>
        <w:softHyphen/>
        <w:t>тации для строительства. Основные требования к проектной и рабочей документации».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52B30" w14:textId="274907EE" w:rsidR="00452DD5" w:rsidRPr="00452DD5" w:rsidRDefault="00452DD5">
    <w:pPr>
      <w:pStyle w:val="a6"/>
      <w:rPr>
        <w:rFonts w:ascii="Arial" w:hAnsi="Arial" w:cs="Arial"/>
        <w:b/>
        <w:bCs/>
      </w:rPr>
    </w:pPr>
    <w:r w:rsidRPr="00452DD5">
      <w:rPr>
        <w:rFonts w:ascii="Arial" w:hAnsi="Arial" w:cs="Arial"/>
        <w:b/>
        <w:bCs/>
      </w:rPr>
      <w:t>ИЗМЕНЕНИЕ №1 к ГОСТ 21.702-2013</w:t>
    </w:r>
    <w:r w:rsidR="006351AA">
      <w:rPr>
        <w:rFonts w:ascii="Arial" w:hAnsi="Arial" w:cs="Arial"/>
        <w:b/>
        <w:bCs/>
      </w:rPr>
      <w:t xml:space="preserve"> </w:t>
    </w:r>
    <w:r w:rsidR="006351AA" w:rsidRPr="006351AA">
      <w:rPr>
        <w:rFonts w:ascii="Arial" w:hAnsi="Arial" w:cs="Arial"/>
        <w:b/>
        <w:bCs/>
        <w:i/>
        <w:iCs/>
      </w:rPr>
      <w:t>(проект, 1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A42"/>
    <w:multiLevelType w:val="multilevel"/>
    <w:tmpl w:val="DB50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C128F"/>
    <w:multiLevelType w:val="multilevel"/>
    <w:tmpl w:val="65E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36240"/>
    <w:multiLevelType w:val="multilevel"/>
    <w:tmpl w:val="135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E683F"/>
    <w:multiLevelType w:val="multilevel"/>
    <w:tmpl w:val="2D9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4645E"/>
    <w:multiLevelType w:val="hybridMultilevel"/>
    <w:tmpl w:val="7B920BDE"/>
    <w:lvl w:ilvl="0" w:tplc="9886B596">
      <w:numFmt w:val="bullet"/>
      <w:lvlText w:val="-"/>
      <w:lvlJc w:val="left"/>
      <w:pPr>
        <w:ind w:left="100" w:hanging="16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F01E6134">
      <w:numFmt w:val="bullet"/>
      <w:lvlText w:val="•"/>
      <w:lvlJc w:val="left"/>
      <w:pPr>
        <w:ind w:left="1206" w:hanging="160"/>
      </w:pPr>
      <w:rPr>
        <w:rFonts w:hint="default"/>
        <w:lang w:val="ru-RU" w:eastAsia="en-US" w:bidi="ar-SA"/>
      </w:rPr>
    </w:lvl>
    <w:lvl w:ilvl="2" w:tplc="86D883D4">
      <w:numFmt w:val="bullet"/>
      <w:lvlText w:val="•"/>
      <w:lvlJc w:val="left"/>
      <w:pPr>
        <w:ind w:left="2312" w:hanging="160"/>
      </w:pPr>
      <w:rPr>
        <w:rFonts w:hint="default"/>
        <w:lang w:val="ru-RU" w:eastAsia="en-US" w:bidi="ar-SA"/>
      </w:rPr>
    </w:lvl>
    <w:lvl w:ilvl="3" w:tplc="044E8E9E">
      <w:numFmt w:val="bullet"/>
      <w:lvlText w:val="•"/>
      <w:lvlJc w:val="left"/>
      <w:pPr>
        <w:ind w:left="3418" w:hanging="160"/>
      </w:pPr>
      <w:rPr>
        <w:rFonts w:hint="default"/>
        <w:lang w:val="ru-RU" w:eastAsia="en-US" w:bidi="ar-SA"/>
      </w:rPr>
    </w:lvl>
    <w:lvl w:ilvl="4" w:tplc="DC92567C">
      <w:numFmt w:val="bullet"/>
      <w:lvlText w:val="•"/>
      <w:lvlJc w:val="left"/>
      <w:pPr>
        <w:ind w:left="4524" w:hanging="160"/>
      </w:pPr>
      <w:rPr>
        <w:rFonts w:hint="default"/>
        <w:lang w:val="ru-RU" w:eastAsia="en-US" w:bidi="ar-SA"/>
      </w:rPr>
    </w:lvl>
    <w:lvl w:ilvl="5" w:tplc="679AE0CA">
      <w:numFmt w:val="bullet"/>
      <w:lvlText w:val="•"/>
      <w:lvlJc w:val="left"/>
      <w:pPr>
        <w:ind w:left="5630" w:hanging="160"/>
      </w:pPr>
      <w:rPr>
        <w:rFonts w:hint="default"/>
        <w:lang w:val="ru-RU" w:eastAsia="en-US" w:bidi="ar-SA"/>
      </w:rPr>
    </w:lvl>
    <w:lvl w:ilvl="6" w:tplc="690EAA4C">
      <w:numFmt w:val="bullet"/>
      <w:lvlText w:val="•"/>
      <w:lvlJc w:val="left"/>
      <w:pPr>
        <w:ind w:left="6736" w:hanging="160"/>
      </w:pPr>
      <w:rPr>
        <w:rFonts w:hint="default"/>
        <w:lang w:val="ru-RU" w:eastAsia="en-US" w:bidi="ar-SA"/>
      </w:rPr>
    </w:lvl>
    <w:lvl w:ilvl="7" w:tplc="9F94A108">
      <w:numFmt w:val="bullet"/>
      <w:lvlText w:val="•"/>
      <w:lvlJc w:val="left"/>
      <w:pPr>
        <w:ind w:left="7842" w:hanging="160"/>
      </w:pPr>
      <w:rPr>
        <w:rFonts w:hint="default"/>
        <w:lang w:val="ru-RU" w:eastAsia="en-US" w:bidi="ar-SA"/>
      </w:rPr>
    </w:lvl>
    <w:lvl w:ilvl="8" w:tplc="5A7CD1D4">
      <w:numFmt w:val="bullet"/>
      <w:lvlText w:val="•"/>
      <w:lvlJc w:val="left"/>
      <w:pPr>
        <w:ind w:left="8948" w:hanging="160"/>
      </w:pPr>
      <w:rPr>
        <w:rFonts w:hint="default"/>
        <w:lang w:val="ru-RU" w:eastAsia="en-US" w:bidi="ar-SA"/>
      </w:rPr>
    </w:lvl>
  </w:abstractNum>
  <w:abstractNum w:abstractNumId="5" w15:restartNumberingAfterBreak="0">
    <w:nsid w:val="31153841"/>
    <w:multiLevelType w:val="hybridMultilevel"/>
    <w:tmpl w:val="93D4D2D8"/>
    <w:lvl w:ilvl="0" w:tplc="05CEF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0941AB"/>
    <w:multiLevelType w:val="multilevel"/>
    <w:tmpl w:val="EC5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B10BD"/>
    <w:multiLevelType w:val="multilevel"/>
    <w:tmpl w:val="C2E6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57650"/>
    <w:multiLevelType w:val="multilevel"/>
    <w:tmpl w:val="3B3E3AAA"/>
    <w:lvl w:ilvl="0">
      <w:start w:val="3"/>
      <w:numFmt w:val="decimal"/>
      <w:lvlText w:val="%1"/>
      <w:lvlJc w:val="left"/>
      <w:pPr>
        <w:ind w:left="100" w:hanging="139"/>
        <w:jc w:val="right"/>
      </w:pPr>
      <w:rPr>
        <w:rFonts w:hint="default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3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62" w:hanging="436"/>
      </w:pPr>
      <w:rPr>
        <w:rFonts w:ascii="Microsoft Sans Serif" w:eastAsia="Microsoft Sans Serif" w:hAnsi="Microsoft Sans Serif" w:cs="Microsoft Sans Serif" w:hint="default"/>
        <w:spacing w:val="-1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235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0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0" w:hanging="436"/>
      </w:pPr>
      <w:rPr>
        <w:rFonts w:hint="default"/>
        <w:lang w:val="ru-RU" w:eastAsia="en-US" w:bidi="ar-SA"/>
      </w:rPr>
    </w:lvl>
  </w:abstractNum>
  <w:abstractNum w:abstractNumId="9" w15:restartNumberingAfterBreak="0">
    <w:nsid w:val="58672E4D"/>
    <w:multiLevelType w:val="multilevel"/>
    <w:tmpl w:val="095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81226"/>
    <w:multiLevelType w:val="hybridMultilevel"/>
    <w:tmpl w:val="F774AC6E"/>
    <w:lvl w:ilvl="0" w:tplc="1C74E56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8640D"/>
    <w:multiLevelType w:val="multilevel"/>
    <w:tmpl w:val="3014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80F13"/>
    <w:multiLevelType w:val="hybridMultilevel"/>
    <w:tmpl w:val="01E88906"/>
    <w:lvl w:ilvl="0" w:tplc="1C74E56A">
      <w:numFmt w:val="bullet"/>
      <w:lvlText w:val="-"/>
      <w:lvlJc w:val="left"/>
      <w:pPr>
        <w:ind w:left="100" w:hanging="16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BA98EED4">
      <w:numFmt w:val="bullet"/>
      <w:lvlText w:val="•"/>
      <w:lvlJc w:val="left"/>
      <w:pPr>
        <w:ind w:left="1206" w:hanging="160"/>
      </w:pPr>
      <w:rPr>
        <w:rFonts w:hint="default"/>
        <w:lang w:val="ru-RU" w:eastAsia="en-US" w:bidi="ar-SA"/>
      </w:rPr>
    </w:lvl>
    <w:lvl w:ilvl="2" w:tplc="E3CEEB12">
      <w:numFmt w:val="bullet"/>
      <w:lvlText w:val="•"/>
      <w:lvlJc w:val="left"/>
      <w:pPr>
        <w:ind w:left="2312" w:hanging="160"/>
      </w:pPr>
      <w:rPr>
        <w:rFonts w:hint="default"/>
        <w:lang w:val="ru-RU" w:eastAsia="en-US" w:bidi="ar-SA"/>
      </w:rPr>
    </w:lvl>
    <w:lvl w:ilvl="3" w:tplc="935CD6E4">
      <w:numFmt w:val="bullet"/>
      <w:lvlText w:val="•"/>
      <w:lvlJc w:val="left"/>
      <w:pPr>
        <w:ind w:left="3418" w:hanging="160"/>
      </w:pPr>
      <w:rPr>
        <w:rFonts w:hint="default"/>
        <w:lang w:val="ru-RU" w:eastAsia="en-US" w:bidi="ar-SA"/>
      </w:rPr>
    </w:lvl>
    <w:lvl w:ilvl="4" w:tplc="7DF4A1A0">
      <w:numFmt w:val="bullet"/>
      <w:lvlText w:val="•"/>
      <w:lvlJc w:val="left"/>
      <w:pPr>
        <w:ind w:left="4524" w:hanging="160"/>
      </w:pPr>
      <w:rPr>
        <w:rFonts w:hint="default"/>
        <w:lang w:val="ru-RU" w:eastAsia="en-US" w:bidi="ar-SA"/>
      </w:rPr>
    </w:lvl>
    <w:lvl w:ilvl="5" w:tplc="1848FB0E">
      <w:numFmt w:val="bullet"/>
      <w:lvlText w:val="•"/>
      <w:lvlJc w:val="left"/>
      <w:pPr>
        <w:ind w:left="5630" w:hanging="160"/>
      </w:pPr>
      <w:rPr>
        <w:rFonts w:hint="default"/>
        <w:lang w:val="ru-RU" w:eastAsia="en-US" w:bidi="ar-SA"/>
      </w:rPr>
    </w:lvl>
    <w:lvl w:ilvl="6" w:tplc="1196F39C">
      <w:numFmt w:val="bullet"/>
      <w:lvlText w:val="•"/>
      <w:lvlJc w:val="left"/>
      <w:pPr>
        <w:ind w:left="6736" w:hanging="160"/>
      </w:pPr>
      <w:rPr>
        <w:rFonts w:hint="default"/>
        <w:lang w:val="ru-RU" w:eastAsia="en-US" w:bidi="ar-SA"/>
      </w:rPr>
    </w:lvl>
    <w:lvl w:ilvl="7" w:tplc="5B80BAEC">
      <w:numFmt w:val="bullet"/>
      <w:lvlText w:val="•"/>
      <w:lvlJc w:val="left"/>
      <w:pPr>
        <w:ind w:left="7842" w:hanging="160"/>
      </w:pPr>
      <w:rPr>
        <w:rFonts w:hint="default"/>
        <w:lang w:val="ru-RU" w:eastAsia="en-US" w:bidi="ar-SA"/>
      </w:rPr>
    </w:lvl>
    <w:lvl w:ilvl="8" w:tplc="813A3314">
      <w:numFmt w:val="bullet"/>
      <w:lvlText w:val="•"/>
      <w:lvlJc w:val="left"/>
      <w:pPr>
        <w:ind w:left="8948" w:hanging="1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C9"/>
    <w:rsid w:val="00001A44"/>
    <w:rsid w:val="0001666D"/>
    <w:rsid w:val="00026AA6"/>
    <w:rsid w:val="00037840"/>
    <w:rsid w:val="00040F0E"/>
    <w:rsid w:val="00060E89"/>
    <w:rsid w:val="00064E05"/>
    <w:rsid w:val="000679F1"/>
    <w:rsid w:val="000720D9"/>
    <w:rsid w:val="00072F52"/>
    <w:rsid w:val="00084E14"/>
    <w:rsid w:val="00092E7B"/>
    <w:rsid w:val="00096D86"/>
    <w:rsid w:val="00096E22"/>
    <w:rsid w:val="000A7F21"/>
    <w:rsid w:val="000B5462"/>
    <w:rsid w:val="000C2832"/>
    <w:rsid w:val="000C6E7A"/>
    <w:rsid w:val="000C77CC"/>
    <w:rsid w:val="000D228F"/>
    <w:rsid w:val="000E5CA9"/>
    <w:rsid w:val="000F3930"/>
    <w:rsid w:val="00113067"/>
    <w:rsid w:val="00116987"/>
    <w:rsid w:val="00125C12"/>
    <w:rsid w:val="00125E68"/>
    <w:rsid w:val="001378A2"/>
    <w:rsid w:val="00177143"/>
    <w:rsid w:val="001879C5"/>
    <w:rsid w:val="001D15D0"/>
    <w:rsid w:val="001E30BA"/>
    <w:rsid w:val="001E46BF"/>
    <w:rsid w:val="001F2D4B"/>
    <w:rsid w:val="0021199C"/>
    <w:rsid w:val="002262B3"/>
    <w:rsid w:val="0022722D"/>
    <w:rsid w:val="00231280"/>
    <w:rsid w:val="0023572C"/>
    <w:rsid w:val="00243C16"/>
    <w:rsid w:val="00254773"/>
    <w:rsid w:val="00270EE2"/>
    <w:rsid w:val="00275301"/>
    <w:rsid w:val="002775F5"/>
    <w:rsid w:val="00282BE0"/>
    <w:rsid w:val="0029086D"/>
    <w:rsid w:val="002A157E"/>
    <w:rsid w:val="002B0B6B"/>
    <w:rsid w:val="002B3F58"/>
    <w:rsid w:val="002C4603"/>
    <w:rsid w:val="002E2CC9"/>
    <w:rsid w:val="002E5BCF"/>
    <w:rsid w:val="002F024C"/>
    <w:rsid w:val="002F1110"/>
    <w:rsid w:val="002F3CDC"/>
    <w:rsid w:val="002F4503"/>
    <w:rsid w:val="002F4FD2"/>
    <w:rsid w:val="003042DF"/>
    <w:rsid w:val="00304E4C"/>
    <w:rsid w:val="003156C5"/>
    <w:rsid w:val="00327EF8"/>
    <w:rsid w:val="00331AC1"/>
    <w:rsid w:val="0034194B"/>
    <w:rsid w:val="00350057"/>
    <w:rsid w:val="00354DC3"/>
    <w:rsid w:val="00367185"/>
    <w:rsid w:val="00372080"/>
    <w:rsid w:val="003754C0"/>
    <w:rsid w:val="00377CD3"/>
    <w:rsid w:val="003807F6"/>
    <w:rsid w:val="00386E88"/>
    <w:rsid w:val="0039270D"/>
    <w:rsid w:val="003946E8"/>
    <w:rsid w:val="003A39CF"/>
    <w:rsid w:val="003B115D"/>
    <w:rsid w:val="003B74AB"/>
    <w:rsid w:val="003E4D9A"/>
    <w:rsid w:val="00410BA9"/>
    <w:rsid w:val="00411DBB"/>
    <w:rsid w:val="00414805"/>
    <w:rsid w:val="00415EE0"/>
    <w:rsid w:val="00423CDB"/>
    <w:rsid w:val="004240D7"/>
    <w:rsid w:val="0042488B"/>
    <w:rsid w:val="00432056"/>
    <w:rsid w:val="00433C8A"/>
    <w:rsid w:val="00437728"/>
    <w:rsid w:val="0045130B"/>
    <w:rsid w:val="00452DD5"/>
    <w:rsid w:val="00462A83"/>
    <w:rsid w:val="00464E50"/>
    <w:rsid w:val="004675C9"/>
    <w:rsid w:val="00472F1D"/>
    <w:rsid w:val="00495B15"/>
    <w:rsid w:val="004A2069"/>
    <w:rsid w:val="004D0F00"/>
    <w:rsid w:val="004D1A60"/>
    <w:rsid w:val="004E45BF"/>
    <w:rsid w:val="004E68E0"/>
    <w:rsid w:val="00522937"/>
    <w:rsid w:val="005345FD"/>
    <w:rsid w:val="00537224"/>
    <w:rsid w:val="00540E4D"/>
    <w:rsid w:val="00540E79"/>
    <w:rsid w:val="0054413D"/>
    <w:rsid w:val="00551C69"/>
    <w:rsid w:val="00557623"/>
    <w:rsid w:val="0056128A"/>
    <w:rsid w:val="005718D7"/>
    <w:rsid w:val="0057225A"/>
    <w:rsid w:val="00580465"/>
    <w:rsid w:val="0058433E"/>
    <w:rsid w:val="00591A00"/>
    <w:rsid w:val="005938C2"/>
    <w:rsid w:val="005D0D9F"/>
    <w:rsid w:val="005D1950"/>
    <w:rsid w:val="005D7059"/>
    <w:rsid w:val="005E30C1"/>
    <w:rsid w:val="005F3F77"/>
    <w:rsid w:val="005F7D02"/>
    <w:rsid w:val="006050CC"/>
    <w:rsid w:val="00621971"/>
    <w:rsid w:val="00622823"/>
    <w:rsid w:val="00622FE6"/>
    <w:rsid w:val="00632F21"/>
    <w:rsid w:val="006351AA"/>
    <w:rsid w:val="00640C07"/>
    <w:rsid w:val="00654932"/>
    <w:rsid w:val="00655522"/>
    <w:rsid w:val="00665181"/>
    <w:rsid w:val="00683D8C"/>
    <w:rsid w:val="00694DC4"/>
    <w:rsid w:val="006B3836"/>
    <w:rsid w:val="006B626F"/>
    <w:rsid w:val="006C110E"/>
    <w:rsid w:val="006C1528"/>
    <w:rsid w:val="006C2C63"/>
    <w:rsid w:val="006C3B67"/>
    <w:rsid w:val="006C4C6E"/>
    <w:rsid w:val="006E6C1F"/>
    <w:rsid w:val="007100C7"/>
    <w:rsid w:val="00714320"/>
    <w:rsid w:val="00745DD7"/>
    <w:rsid w:val="0074652F"/>
    <w:rsid w:val="00751EA0"/>
    <w:rsid w:val="0077070C"/>
    <w:rsid w:val="0077606C"/>
    <w:rsid w:val="00780587"/>
    <w:rsid w:val="007828C8"/>
    <w:rsid w:val="00792B37"/>
    <w:rsid w:val="00796B38"/>
    <w:rsid w:val="007B4C4B"/>
    <w:rsid w:val="007B53F8"/>
    <w:rsid w:val="007C120F"/>
    <w:rsid w:val="007C469E"/>
    <w:rsid w:val="007D5595"/>
    <w:rsid w:val="007E0D06"/>
    <w:rsid w:val="007F5177"/>
    <w:rsid w:val="0081299B"/>
    <w:rsid w:val="008166F8"/>
    <w:rsid w:val="00820935"/>
    <w:rsid w:val="0082429A"/>
    <w:rsid w:val="00832B65"/>
    <w:rsid w:val="00833A86"/>
    <w:rsid w:val="0083619A"/>
    <w:rsid w:val="00845AEF"/>
    <w:rsid w:val="008534E2"/>
    <w:rsid w:val="00893646"/>
    <w:rsid w:val="008936A3"/>
    <w:rsid w:val="008B03B5"/>
    <w:rsid w:val="008B31DC"/>
    <w:rsid w:val="008C1736"/>
    <w:rsid w:val="008D1B2C"/>
    <w:rsid w:val="008E2559"/>
    <w:rsid w:val="009108B0"/>
    <w:rsid w:val="00922595"/>
    <w:rsid w:val="00934E46"/>
    <w:rsid w:val="00941638"/>
    <w:rsid w:val="009434F8"/>
    <w:rsid w:val="00944D73"/>
    <w:rsid w:val="0095244B"/>
    <w:rsid w:val="009624DA"/>
    <w:rsid w:val="009662BB"/>
    <w:rsid w:val="009676E8"/>
    <w:rsid w:val="00970BED"/>
    <w:rsid w:val="009957F8"/>
    <w:rsid w:val="009A7D6D"/>
    <w:rsid w:val="009B20DE"/>
    <w:rsid w:val="009C05EB"/>
    <w:rsid w:val="009C51EE"/>
    <w:rsid w:val="009D0451"/>
    <w:rsid w:val="009D0A8C"/>
    <w:rsid w:val="009D3710"/>
    <w:rsid w:val="009E7645"/>
    <w:rsid w:val="009E7DBF"/>
    <w:rsid w:val="009F40F6"/>
    <w:rsid w:val="009F7347"/>
    <w:rsid w:val="00A03905"/>
    <w:rsid w:val="00A22310"/>
    <w:rsid w:val="00A3175E"/>
    <w:rsid w:val="00A35005"/>
    <w:rsid w:val="00A36B4D"/>
    <w:rsid w:val="00A52840"/>
    <w:rsid w:val="00A533A2"/>
    <w:rsid w:val="00A56531"/>
    <w:rsid w:val="00A60EC1"/>
    <w:rsid w:val="00A82D81"/>
    <w:rsid w:val="00AB0076"/>
    <w:rsid w:val="00AC7FF3"/>
    <w:rsid w:val="00AD257A"/>
    <w:rsid w:val="00AD3682"/>
    <w:rsid w:val="00AD48F6"/>
    <w:rsid w:val="00AE360E"/>
    <w:rsid w:val="00AE526A"/>
    <w:rsid w:val="00AE6138"/>
    <w:rsid w:val="00AE7DA1"/>
    <w:rsid w:val="00AF344C"/>
    <w:rsid w:val="00AF794C"/>
    <w:rsid w:val="00B01865"/>
    <w:rsid w:val="00B0745D"/>
    <w:rsid w:val="00B075DE"/>
    <w:rsid w:val="00B16128"/>
    <w:rsid w:val="00B16CDE"/>
    <w:rsid w:val="00B22AA7"/>
    <w:rsid w:val="00B246EE"/>
    <w:rsid w:val="00B4452B"/>
    <w:rsid w:val="00B47FA0"/>
    <w:rsid w:val="00B60261"/>
    <w:rsid w:val="00B64558"/>
    <w:rsid w:val="00B65EC6"/>
    <w:rsid w:val="00B8140A"/>
    <w:rsid w:val="00B81BF8"/>
    <w:rsid w:val="00B86523"/>
    <w:rsid w:val="00B86CAF"/>
    <w:rsid w:val="00B969BC"/>
    <w:rsid w:val="00B96E34"/>
    <w:rsid w:val="00BA1020"/>
    <w:rsid w:val="00BA6440"/>
    <w:rsid w:val="00BA644C"/>
    <w:rsid w:val="00BC06B9"/>
    <w:rsid w:val="00BC40A6"/>
    <w:rsid w:val="00BD31B9"/>
    <w:rsid w:val="00BE0ED5"/>
    <w:rsid w:val="00BE2544"/>
    <w:rsid w:val="00BE65D2"/>
    <w:rsid w:val="00BF0A78"/>
    <w:rsid w:val="00BF67EC"/>
    <w:rsid w:val="00C01BBA"/>
    <w:rsid w:val="00C02110"/>
    <w:rsid w:val="00C11D82"/>
    <w:rsid w:val="00C32335"/>
    <w:rsid w:val="00C32783"/>
    <w:rsid w:val="00C40EB0"/>
    <w:rsid w:val="00C433FA"/>
    <w:rsid w:val="00C55732"/>
    <w:rsid w:val="00C64667"/>
    <w:rsid w:val="00C67AFB"/>
    <w:rsid w:val="00C704BA"/>
    <w:rsid w:val="00C85F0F"/>
    <w:rsid w:val="00CA2D3C"/>
    <w:rsid w:val="00CA7805"/>
    <w:rsid w:val="00CD0C7F"/>
    <w:rsid w:val="00CD20AB"/>
    <w:rsid w:val="00CE2747"/>
    <w:rsid w:val="00CE75AA"/>
    <w:rsid w:val="00CF2A8B"/>
    <w:rsid w:val="00D1132B"/>
    <w:rsid w:val="00D154CE"/>
    <w:rsid w:val="00D17305"/>
    <w:rsid w:val="00D7024D"/>
    <w:rsid w:val="00D717A2"/>
    <w:rsid w:val="00D75915"/>
    <w:rsid w:val="00D75EAE"/>
    <w:rsid w:val="00D83EC5"/>
    <w:rsid w:val="00D87E4B"/>
    <w:rsid w:val="00D93C07"/>
    <w:rsid w:val="00DA78C0"/>
    <w:rsid w:val="00DB119A"/>
    <w:rsid w:val="00DC1127"/>
    <w:rsid w:val="00DC2916"/>
    <w:rsid w:val="00DC5E97"/>
    <w:rsid w:val="00DE6D13"/>
    <w:rsid w:val="00DF1453"/>
    <w:rsid w:val="00DF1790"/>
    <w:rsid w:val="00DF27D7"/>
    <w:rsid w:val="00DF564D"/>
    <w:rsid w:val="00E13A8C"/>
    <w:rsid w:val="00E20053"/>
    <w:rsid w:val="00E21691"/>
    <w:rsid w:val="00E260D1"/>
    <w:rsid w:val="00E35EE1"/>
    <w:rsid w:val="00E411AF"/>
    <w:rsid w:val="00E42CD4"/>
    <w:rsid w:val="00E4709E"/>
    <w:rsid w:val="00E50E0D"/>
    <w:rsid w:val="00E52C1C"/>
    <w:rsid w:val="00E60C57"/>
    <w:rsid w:val="00E6414D"/>
    <w:rsid w:val="00E70AA1"/>
    <w:rsid w:val="00E75823"/>
    <w:rsid w:val="00E75D50"/>
    <w:rsid w:val="00E8697A"/>
    <w:rsid w:val="00E9466C"/>
    <w:rsid w:val="00EA1416"/>
    <w:rsid w:val="00EA574C"/>
    <w:rsid w:val="00EA5DF6"/>
    <w:rsid w:val="00EC0B7A"/>
    <w:rsid w:val="00EC3710"/>
    <w:rsid w:val="00ED6A49"/>
    <w:rsid w:val="00EE004E"/>
    <w:rsid w:val="00EE6C06"/>
    <w:rsid w:val="00EE79EC"/>
    <w:rsid w:val="00EF338E"/>
    <w:rsid w:val="00EF763E"/>
    <w:rsid w:val="00F00C70"/>
    <w:rsid w:val="00F017E5"/>
    <w:rsid w:val="00F0240A"/>
    <w:rsid w:val="00F03BC2"/>
    <w:rsid w:val="00F07428"/>
    <w:rsid w:val="00F07A2E"/>
    <w:rsid w:val="00F2450D"/>
    <w:rsid w:val="00F33E02"/>
    <w:rsid w:val="00F37BC2"/>
    <w:rsid w:val="00F7500B"/>
    <w:rsid w:val="00F752C0"/>
    <w:rsid w:val="00F75C63"/>
    <w:rsid w:val="00F81106"/>
    <w:rsid w:val="00F81480"/>
    <w:rsid w:val="00F85900"/>
    <w:rsid w:val="00F92BB2"/>
    <w:rsid w:val="00F9462B"/>
    <w:rsid w:val="00FA2B52"/>
    <w:rsid w:val="00FB29E6"/>
    <w:rsid w:val="00FB590C"/>
    <w:rsid w:val="00FD6D61"/>
    <w:rsid w:val="00FE2FB4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8C74EA3"/>
  <w14:defaultImageDpi w14:val="300"/>
  <w15:docId w15:val="{EE75A9FE-C4B1-44CB-8EA9-0EB739A2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C9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46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B3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2B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2B3"/>
    <w:rPr>
      <w:rFonts w:ascii="Lucida Grande CY" w:hAnsi="Lucida Grande CY" w:cs="Lucida Grande CY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E14"/>
    <w:rPr>
      <w:rFonts w:ascii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E52C1C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6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946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DC5E97"/>
    <w:pPr>
      <w:ind w:left="720"/>
      <w:contextualSpacing/>
    </w:pPr>
  </w:style>
  <w:style w:type="paragraph" w:customStyle="1" w:styleId="formattext">
    <w:name w:val="formattext"/>
    <w:basedOn w:val="a"/>
    <w:rsid w:val="0065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C323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1"/>
    <w:rsid w:val="00C32335"/>
    <w:rPr>
      <w:rFonts w:ascii="Microsoft Sans Serif" w:eastAsia="Microsoft Sans Serif" w:hAnsi="Microsoft Sans Serif" w:cs="Microsoft Sans Serif"/>
      <w:sz w:val="19"/>
      <w:szCs w:val="19"/>
      <w:lang w:eastAsia="en-US"/>
    </w:rPr>
  </w:style>
  <w:style w:type="character" w:styleId="af">
    <w:name w:val="Hyperlink"/>
    <w:basedOn w:val="a0"/>
    <w:uiPriority w:val="99"/>
    <w:semiHidden/>
    <w:unhideWhenUsed/>
    <w:rsid w:val="007465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465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ocument-contentstreei">
    <w:name w:val="document-contents_tree_i"/>
    <w:basedOn w:val="a"/>
    <w:rsid w:val="0074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2F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qFormat/>
    <w:rsid w:val="002F4FD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F4FD2"/>
    <w:rPr>
      <w:rFonts w:ascii="Calibri" w:eastAsia="Times New Roman" w:hAnsi="Calibri"/>
      <w:sz w:val="20"/>
      <w:szCs w:val="20"/>
      <w:lang w:eastAsia="en-US"/>
    </w:rPr>
  </w:style>
  <w:style w:type="paragraph" w:customStyle="1" w:styleId="FORMATTEXT0">
    <w:name w:val=".FORMATTEXT"/>
    <w:uiPriority w:val="99"/>
    <w:qFormat/>
    <w:rsid w:val="002F4FD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f3">
    <w:name w:val="footnote reference"/>
    <w:basedOn w:val="a0"/>
    <w:qFormat/>
    <w:rsid w:val="002F4F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9299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88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027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889805347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83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8630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64912589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693145804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778256155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808358924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339818175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480881319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560019333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47284141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86019574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0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084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376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925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407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138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665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8353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  <w:div w:id="1791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513">
          <w:marLeft w:val="375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EBEBEB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docs.cntd.ru/document/1200006583" TargetMode="External"/><Relationship Id="rId13" Type="http://schemas.openxmlformats.org/officeDocument/2006/relationships/hyperlink" Target="https://beta.docs.cntd.ru/document/1200108745" TargetMode="External"/><Relationship Id="rId18" Type="http://schemas.openxmlformats.org/officeDocument/2006/relationships/hyperlink" Target="https://beta.docs.cntd.ru/document/120000042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hyperlink" Target="https://beta.docs.cntd.ru/document/1200174793" TargetMode="External"/><Relationship Id="rId17" Type="http://schemas.openxmlformats.org/officeDocument/2006/relationships/hyperlink" Target="https://beta.docs.cntd.ru/document/90170759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eta.docs.cntd.ru/document/1200006583" TargetMode="External"/><Relationship Id="rId20" Type="http://schemas.openxmlformats.org/officeDocument/2006/relationships/hyperlink" Target="https://beta.docs.cntd.ru/document/90170052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ta.docs.cntd.ru/document/1200107997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beta.docs.cntd.ru/document/1200096130" TargetMode="External"/><Relationship Id="rId23" Type="http://schemas.openxmlformats.org/officeDocument/2006/relationships/image" Target="media/image4.gif"/><Relationship Id="rId28" Type="http://schemas.openxmlformats.org/officeDocument/2006/relationships/fontTable" Target="fontTable.xml"/><Relationship Id="rId10" Type="http://schemas.openxmlformats.org/officeDocument/2006/relationships/hyperlink" Target="https://beta.docs.cntd.ru/document/1200107995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eta.docs.cntd.ru/document/1200003502" TargetMode="External"/><Relationship Id="rId14" Type="http://schemas.openxmlformats.org/officeDocument/2006/relationships/hyperlink" Target="https://beta.docs.cntd.ru/document/901700528" TargetMode="External"/><Relationship Id="rId22" Type="http://schemas.openxmlformats.org/officeDocument/2006/relationships/image" Target="media/image3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9963-8D69-43C2-97EE-0EE77AA4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14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Pashkevich</dc:creator>
  <cp:keywords/>
  <dc:description/>
  <cp:lastModifiedBy>Пользователь Windows</cp:lastModifiedBy>
  <cp:revision>192</cp:revision>
  <dcterms:created xsi:type="dcterms:W3CDTF">2019-07-06T11:29:00Z</dcterms:created>
  <dcterms:modified xsi:type="dcterms:W3CDTF">2021-06-09T12:13:00Z</dcterms:modified>
</cp:coreProperties>
</file>