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704EF" w14:textId="77777777" w:rsidR="00037550" w:rsidRPr="00F414A9"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lang w:eastAsia="zh-CN"/>
        </w:rPr>
      </w:pPr>
    </w:p>
    <w:p w14:paraId="33550543" w14:textId="77777777" w:rsidR="00037550" w:rsidRPr="00F414A9"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sz w:val="22"/>
          <w:lang w:eastAsia="zh-CN"/>
        </w:rPr>
      </w:pPr>
      <w:r w:rsidRPr="00F414A9">
        <w:rPr>
          <w:rFonts w:ascii="Arial" w:eastAsia="SimSun" w:hAnsi="Arial" w:cs="Arial"/>
          <w:b/>
          <w:sz w:val="22"/>
          <w:lang w:eastAsia="zh-CN"/>
        </w:rPr>
        <w:t xml:space="preserve">ЕВРАЗИЙСКИЙ СОВЕТ ПО СТАНДАРТИЗАЦИИ, МЕТРОЛОГИИ И СЕРТИФИКАЦИИ </w:t>
      </w:r>
      <w:r w:rsidRPr="00F414A9">
        <w:rPr>
          <w:rFonts w:ascii="Arial" w:eastAsia="SimSun" w:hAnsi="Arial" w:cs="Arial"/>
          <w:b/>
          <w:sz w:val="22"/>
          <w:lang w:eastAsia="zh-CN"/>
        </w:rPr>
        <w:br/>
        <w:t>(ЕАСС)</w:t>
      </w:r>
    </w:p>
    <w:p w14:paraId="5FB7BD45" w14:textId="77777777" w:rsidR="00037550" w:rsidRPr="00F414A9"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sz w:val="22"/>
          <w:lang w:eastAsia="zh-CN"/>
        </w:rPr>
      </w:pPr>
    </w:p>
    <w:p w14:paraId="26E4E96B" w14:textId="77777777" w:rsidR="00037550" w:rsidRPr="00F414A9" w:rsidRDefault="00037550" w:rsidP="00037550">
      <w:pPr>
        <w:pBdr>
          <w:top w:val="single" w:sz="24" w:space="0" w:color="auto"/>
          <w:bottom w:val="single" w:sz="24" w:space="1" w:color="auto"/>
        </w:pBdr>
        <w:spacing w:line="240" w:lineRule="auto"/>
        <w:ind w:left="-142" w:right="-144" w:firstLine="0"/>
        <w:jc w:val="center"/>
        <w:rPr>
          <w:rFonts w:ascii="Arial" w:hAnsi="Arial" w:cs="Arial"/>
          <w:b/>
          <w:sz w:val="22"/>
          <w:lang w:val="en-US" w:eastAsia="zh-CN"/>
        </w:rPr>
      </w:pPr>
      <w:r w:rsidRPr="00F414A9">
        <w:rPr>
          <w:rFonts w:ascii="Arial" w:hAnsi="Arial" w:cs="Arial"/>
          <w:b/>
          <w:sz w:val="22"/>
          <w:lang w:val="en-US"/>
        </w:rPr>
        <w:t>EURO-ASIAN</w:t>
      </w:r>
      <w:r w:rsidRPr="00F414A9">
        <w:rPr>
          <w:rFonts w:ascii="Arial" w:hAnsi="Arial" w:cs="Arial"/>
          <w:b/>
          <w:sz w:val="22"/>
          <w:lang w:val="en-US" w:eastAsia="zh-CN"/>
        </w:rPr>
        <w:t xml:space="preserve"> COUNCIL FOR STANDARDIZATION, METROLOGY AND CERTIFICATION </w:t>
      </w:r>
      <w:r w:rsidRPr="00F414A9">
        <w:rPr>
          <w:rFonts w:ascii="Arial" w:hAnsi="Arial" w:cs="Arial"/>
          <w:b/>
          <w:sz w:val="22"/>
          <w:lang w:val="en-US" w:eastAsia="zh-CN"/>
        </w:rPr>
        <w:br/>
        <w:t>(EASC)</w:t>
      </w:r>
    </w:p>
    <w:p w14:paraId="36DB702F" w14:textId="77777777" w:rsidR="00037550" w:rsidRPr="00F414A9"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sz w:val="20"/>
          <w:lang w:val="en-US" w:eastAsia="zh-CN"/>
        </w:rPr>
      </w:pPr>
    </w:p>
    <w:tbl>
      <w:tblPr>
        <w:tblW w:w="9923" w:type="dxa"/>
        <w:tblInd w:w="-142" w:type="dxa"/>
        <w:tblBorders>
          <w:bottom w:val="single" w:sz="18" w:space="0" w:color="auto"/>
        </w:tblBorders>
        <w:tblLayout w:type="fixed"/>
        <w:tblLook w:val="01E0" w:firstRow="1" w:lastRow="1" w:firstColumn="1" w:lastColumn="1" w:noHBand="0" w:noVBand="0"/>
      </w:tblPr>
      <w:tblGrid>
        <w:gridCol w:w="1985"/>
        <w:gridCol w:w="5387"/>
        <w:gridCol w:w="2551"/>
      </w:tblGrid>
      <w:tr w:rsidR="00F414A9" w:rsidRPr="00F414A9" w14:paraId="7EF0D183" w14:textId="77777777" w:rsidTr="00037550">
        <w:trPr>
          <w:trHeight w:val="2074"/>
        </w:trPr>
        <w:tc>
          <w:tcPr>
            <w:tcW w:w="1985" w:type="dxa"/>
            <w:vAlign w:val="center"/>
          </w:tcPr>
          <w:p w14:paraId="1B6B8B66" w14:textId="77777777" w:rsidR="00037550" w:rsidRPr="00F414A9" w:rsidRDefault="00037550" w:rsidP="00D1448D">
            <w:pPr>
              <w:ind w:left="-104" w:hanging="8"/>
              <w:jc w:val="center"/>
              <w:rPr>
                <w:szCs w:val="28"/>
              </w:rPr>
            </w:pPr>
            <w:r w:rsidRPr="00F414A9">
              <w:object w:dxaOrig="2895" w:dyaOrig="2655" w14:anchorId="5E087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3.75pt" o:ole="">
                  <v:imagedata r:id="rId8" o:title="" cropleft="3474f"/>
                </v:shape>
                <o:OLEObject Type="Embed" ProgID="PBrush" ShapeID="_x0000_i1025" DrawAspect="Content" ObjectID="_1826114913" r:id="rId9"/>
              </w:object>
            </w:r>
          </w:p>
        </w:tc>
        <w:tc>
          <w:tcPr>
            <w:tcW w:w="5387" w:type="dxa"/>
          </w:tcPr>
          <w:p w14:paraId="07CF971C" w14:textId="77777777" w:rsidR="00037550" w:rsidRPr="00F414A9" w:rsidRDefault="00037550" w:rsidP="00D1448D">
            <w:pPr>
              <w:jc w:val="center"/>
              <w:rPr>
                <w:b/>
                <w:spacing w:val="40"/>
                <w:szCs w:val="28"/>
                <w:lang w:eastAsia="zh-CN"/>
              </w:rPr>
            </w:pPr>
          </w:p>
          <w:p w14:paraId="41E4B27D" w14:textId="77777777" w:rsidR="00037550" w:rsidRPr="00F414A9" w:rsidRDefault="00037550" w:rsidP="00D1448D">
            <w:pPr>
              <w:ind w:left="-117" w:firstLine="10"/>
              <w:jc w:val="center"/>
              <w:rPr>
                <w:rFonts w:ascii="Arial" w:hAnsi="Arial" w:cs="Arial"/>
                <w:b/>
                <w:spacing w:val="80"/>
                <w:szCs w:val="28"/>
                <w:lang w:eastAsia="zh-CN"/>
              </w:rPr>
            </w:pPr>
            <w:r w:rsidRPr="00F414A9">
              <w:rPr>
                <w:rFonts w:ascii="Arial" w:hAnsi="Arial" w:cs="Arial"/>
                <w:b/>
                <w:spacing w:val="80"/>
                <w:szCs w:val="28"/>
                <w:lang w:eastAsia="zh-CN"/>
              </w:rPr>
              <w:t>МЕЖГОСУДАРСТВЕННЫЙ</w:t>
            </w:r>
          </w:p>
          <w:p w14:paraId="7DA02A6A" w14:textId="77777777" w:rsidR="00037550" w:rsidRPr="00F414A9" w:rsidRDefault="00037550" w:rsidP="00D1448D">
            <w:pPr>
              <w:spacing w:line="276" w:lineRule="auto"/>
              <w:ind w:left="-117"/>
              <w:jc w:val="center"/>
              <w:rPr>
                <w:b/>
                <w:spacing w:val="40"/>
                <w:szCs w:val="28"/>
                <w:lang w:val="en-US" w:eastAsia="zh-CN"/>
              </w:rPr>
            </w:pPr>
            <w:r w:rsidRPr="00F414A9">
              <w:rPr>
                <w:rFonts w:ascii="Arial" w:hAnsi="Arial" w:cs="Arial"/>
                <w:b/>
                <w:spacing w:val="80"/>
                <w:szCs w:val="28"/>
                <w:lang w:eastAsia="zh-CN"/>
              </w:rPr>
              <w:t>СТАНДАРТ</w:t>
            </w:r>
          </w:p>
        </w:tc>
        <w:tc>
          <w:tcPr>
            <w:tcW w:w="2551" w:type="dxa"/>
          </w:tcPr>
          <w:p w14:paraId="3AD6B9DF" w14:textId="77777777" w:rsidR="00037550" w:rsidRPr="00F414A9" w:rsidRDefault="00037550" w:rsidP="00037550">
            <w:pPr>
              <w:spacing w:before="120"/>
              <w:ind w:left="34" w:right="-108" w:firstLine="0"/>
              <w:rPr>
                <w:rFonts w:ascii="Arial" w:hAnsi="Arial" w:cs="Arial"/>
                <w:b/>
                <w:bCs/>
                <w:sz w:val="32"/>
                <w:szCs w:val="32"/>
                <w:lang w:eastAsia="zh-CN"/>
              </w:rPr>
            </w:pPr>
            <w:r w:rsidRPr="00F414A9">
              <w:rPr>
                <w:rFonts w:ascii="Arial" w:hAnsi="Arial" w:cs="Arial"/>
                <w:b/>
                <w:bCs/>
                <w:sz w:val="32"/>
                <w:szCs w:val="32"/>
                <w:lang w:eastAsia="zh-CN"/>
              </w:rPr>
              <w:t>ГОСТ</w:t>
            </w:r>
          </w:p>
          <w:p w14:paraId="5AA57E6C" w14:textId="26C6A4FE" w:rsidR="00037550" w:rsidRPr="00F414A9" w:rsidRDefault="00037550" w:rsidP="00037550">
            <w:pPr>
              <w:ind w:left="33" w:right="-108" w:firstLine="0"/>
              <w:rPr>
                <w:rFonts w:ascii="Arial" w:hAnsi="Arial" w:cs="Arial"/>
                <w:b/>
                <w:bCs/>
                <w:sz w:val="32"/>
                <w:szCs w:val="32"/>
                <w:lang w:eastAsia="zh-CN"/>
              </w:rPr>
            </w:pPr>
            <w:r w:rsidRPr="00F414A9">
              <w:rPr>
                <w:rFonts w:ascii="Arial" w:hAnsi="Arial" w:cs="Arial"/>
                <w:b/>
                <w:bCs/>
                <w:sz w:val="32"/>
                <w:szCs w:val="32"/>
                <w:lang w:eastAsia="zh-CN"/>
              </w:rPr>
              <w:t>27</w:t>
            </w:r>
            <w:r w:rsidR="00726CEC" w:rsidRPr="00F414A9">
              <w:rPr>
                <w:rFonts w:ascii="Arial" w:hAnsi="Arial" w:cs="Arial"/>
                <w:b/>
                <w:bCs/>
                <w:sz w:val="32"/>
                <w:szCs w:val="32"/>
                <w:lang w:eastAsia="zh-CN"/>
              </w:rPr>
              <w:t>422</w:t>
            </w:r>
            <w:r w:rsidRPr="00F414A9">
              <w:rPr>
                <w:rFonts w:ascii="Arial" w:hAnsi="Arial" w:cs="Arial"/>
                <w:b/>
              </w:rPr>
              <w:sym w:font="Symbol" w:char="F0BE"/>
            </w:r>
          </w:p>
          <w:p w14:paraId="19EFC9FB" w14:textId="77777777" w:rsidR="00037550" w:rsidRPr="00F414A9" w:rsidRDefault="00037550" w:rsidP="00037550">
            <w:pPr>
              <w:ind w:left="33" w:right="-108" w:firstLine="0"/>
              <w:rPr>
                <w:rFonts w:ascii="Arial" w:hAnsi="Arial" w:cs="Arial"/>
                <w:bCs/>
                <w:i/>
                <w:szCs w:val="28"/>
                <w:lang w:eastAsia="zh-CN"/>
              </w:rPr>
            </w:pPr>
            <w:r w:rsidRPr="00F414A9">
              <w:rPr>
                <w:rFonts w:ascii="Arial" w:hAnsi="Arial" w:cs="Arial"/>
                <w:bCs/>
                <w:i/>
                <w:szCs w:val="28"/>
                <w:lang w:eastAsia="zh-CN"/>
              </w:rPr>
              <w:t xml:space="preserve">(проект, </w:t>
            </w:r>
            <w:r w:rsidRPr="00F414A9">
              <w:rPr>
                <w:rFonts w:ascii="Arial" w:hAnsi="Arial" w:cs="Arial"/>
                <w:bCs/>
                <w:i/>
                <w:szCs w:val="28"/>
                <w:lang w:val="en-US" w:eastAsia="zh-CN"/>
              </w:rPr>
              <w:t>RU</w:t>
            </w:r>
            <w:r w:rsidRPr="00F414A9">
              <w:rPr>
                <w:rFonts w:ascii="Arial" w:hAnsi="Arial" w:cs="Arial"/>
                <w:bCs/>
                <w:i/>
                <w:szCs w:val="28"/>
                <w:lang w:eastAsia="zh-CN"/>
              </w:rPr>
              <w:t>,</w:t>
            </w:r>
          </w:p>
          <w:p w14:paraId="08995F7C" w14:textId="1F24665F" w:rsidR="00037550" w:rsidRPr="00F414A9" w:rsidRDefault="00037550" w:rsidP="00037550">
            <w:pPr>
              <w:ind w:hanging="4"/>
              <w:rPr>
                <w:rFonts w:ascii="Arial" w:hAnsi="Arial" w:cs="Arial"/>
                <w:b/>
                <w:bCs/>
                <w:sz w:val="32"/>
                <w:szCs w:val="32"/>
                <w:lang w:eastAsia="zh-CN"/>
              </w:rPr>
            </w:pPr>
            <w:r w:rsidRPr="00F414A9">
              <w:rPr>
                <w:rFonts w:ascii="Arial" w:hAnsi="Arial" w:cs="Arial"/>
                <w:bCs/>
                <w:i/>
                <w:szCs w:val="28"/>
                <w:lang w:eastAsia="zh-CN"/>
              </w:rPr>
              <w:t>первая редакция)</w:t>
            </w:r>
          </w:p>
        </w:tc>
      </w:tr>
    </w:tbl>
    <w:p w14:paraId="77A29B01" w14:textId="77777777" w:rsidR="00037550" w:rsidRPr="00F414A9" w:rsidRDefault="00037550" w:rsidP="00037550">
      <w:pPr>
        <w:ind w:firstLine="0"/>
        <w:jc w:val="center"/>
        <w:rPr>
          <w:rFonts w:ascii="Arial" w:hAnsi="Arial" w:cs="Arial"/>
          <w:szCs w:val="28"/>
        </w:rPr>
      </w:pPr>
    </w:p>
    <w:p w14:paraId="34215E7D" w14:textId="77777777" w:rsidR="00037550" w:rsidRPr="00F414A9" w:rsidRDefault="00037550" w:rsidP="00037550">
      <w:pPr>
        <w:ind w:firstLine="0"/>
        <w:jc w:val="center"/>
        <w:rPr>
          <w:rFonts w:ascii="Arial" w:hAnsi="Arial" w:cs="Arial"/>
          <w:b/>
          <w:szCs w:val="20"/>
        </w:rPr>
      </w:pPr>
    </w:p>
    <w:p w14:paraId="7F32B540" w14:textId="77777777" w:rsidR="00037550" w:rsidRPr="00F414A9" w:rsidRDefault="00037550" w:rsidP="00037550">
      <w:pPr>
        <w:ind w:firstLine="0"/>
        <w:jc w:val="center"/>
        <w:rPr>
          <w:rFonts w:ascii="Arial" w:hAnsi="Arial" w:cs="Arial"/>
          <w:b/>
          <w:szCs w:val="20"/>
        </w:rPr>
      </w:pPr>
    </w:p>
    <w:p w14:paraId="5FBB4B2A" w14:textId="719C3E1A" w:rsidR="00037550" w:rsidRPr="00F414A9" w:rsidRDefault="00726CEC" w:rsidP="00037550">
      <w:pPr>
        <w:ind w:firstLine="0"/>
        <w:jc w:val="center"/>
        <w:rPr>
          <w:rFonts w:ascii="Arial" w:hAnsi="Arial" w:cs="Arial"/>
          <w:b/>
          <w:sz w:val="32"/>
          <w:szCs w:val="32"/>
        </w:rPr>
      </w:pPr>
      <w:r w:rsidRPr="00F414A9">
        <w:rPr>
          <w:rFonts w:ascii="Arial" w:hAnsi="Arial" w:cs="Arial"/>
          <w:b/>
          <w:bCs/>
          <w:sz w:val="32"/>
          <w:szCs w:val="32"/>
          <w:shd w:val="clear" w:color="auto" w:fill="FFFFFF"/>
        </w:rPr>
        <w:t>АППАРАТЫ</w:t>
      </w:r>
      <w:r w:rsidR="00037550" w:rsidRPr="00F414A9">
        <w:rPr>
          <w:rFonts w:ascii="Arial" w:hAnsi="Arial" w:cs="Arial"/>
          <w:b/>
          <w:bCs/>
          <w:sz w:val="32"/>
          <w:szCs w:val="32"/>
          <w:shd w:val="clear" w:color="auto" w:fill="FFFFFF"/>
        </w:rPr>
        <w:t xml:space="preserve"> ДЛЯ ВНЕПОЧЕЧНОГО ОЧИЩЕНИЯ КРОВИ</w:t>
      </w:r>
    </w:p>
    <w:p w14:paraId="2F3F83A5" w14:textId="77777777" w:rsidR="00037550" w:rsidRPr="00F414A9" w:rsidRDefault="00037550" w:rsidP="00037550">
      <w:pPr>
        <w:ind w:firstLine="0"/>
        <w:jc w:val="center"/>
        <w:rPr>
          <w:rFonts w:ascii="Arial" w:hAnsi="Arial" w:cs="Arial"/>
          <w:b/>
          <w:sz w:val="32"/>
        </w:rPr>
      </w:pPr>
    </w:p>
    <w:p w14:paraId="32AA0E4F" w14:textId="6FE05171" w:rsidR="00037550" w:rsidRPr="00F414A9" w:rsidRDefault="00037550" w:rsidP="00037550">
      <w:pPr>
        <w:ind w:firstLine="0"/>
        <w:jc w:val="center"/>
        <w:rPr>
          <w:rFonts w:ascii="Arial" w:hAnsi="Arial" w:cs="Arial"/>
          <w:b/>
          <w:sz w:val="40"/>
          <w:szCs w:val="28"/>
        </w:rPr>
      </w:pPr>
      <w:r w:rsidRPr="00F414A9">
        <w:rPr>
          <w:rFonts w:ascii="Arial" w:hAnsi="Arial" w:cs="Arial"/>
          <w:b/>
          <w:bCs/>
          <w:sz w:val="32"/>
          <w:szCs w:val="28"/>
          <w:shd w:val="clear" w:color="auto" w:fill="FFFFFF"/>
        </w:rPr>
        <w:t xml:space="preserve">Общие технические </w:t>
      </w:r>
      <w:r w:rsidR="00726CEC" w:rsidRPr="00F414A9">
        <w:rPr>
          <w:rFonts w:ascii="Arial" w:hAnsi="Arial" w:cs="Arial"/>
          <w:b/>
          <w:bCs/>
          <w:sz w:val="32"/>
          <w:szCs w:val="28"/>
          <w:shd w:val="clear" w:color="auto" w:fill="FFFFFF"/>
        </w:rPr>
        <w:t>условия</w:t>
      </w:r>
    </w:p>
    <w:p w14:paraId="40F3BD79" w14:textId="77777777" w:rsidR="00037550" w:rsidRPr="00F414A9" w:rsidRDefault="00037550" w:rsidP="00037550">
      <w:pPr>
        <w:ind w:firstLine="0"/>
        <w:jc w:val="center"/>
        <w:rPr>
          <w:rFonts w:ascii="Arial" w:hAnsi="Arial" w:cs="Arial"/>
          <w:b/>
          <w:sz w:val="32"/>
          <w:szCs w:val="32"/>
        </w:rPr>
      </w:pPr>
    </w:p>
    <w:p w14:paraId="61B89D74" w14:textId="77777777" w:rsidR="00037550" w:rsidRPr="00F414A9" w:rsidRDefault="00037550" w:rsidP="00037550">
      <w:pPr>
        <w:spacing w:line="240" w:lineRule="auto"/>
        <w:ind w:firstLine="0"/>
        <w:jc w:val="center"/>
        <w:rPr>
          <w:rFonts w:ascii="Arial" w:hAnsi="Arial" w:cs="Arial"/>
          <w:b/>
          <w:szCs w:val="28"/>
        </w:rPr>
      </w:pPr>
    </w:p>
    <w:p w14:paraId="027D4476" w14:textId="77777777" w:rsidR="00037550" w:rsidRPr="00F414A9" w:rsidRDefault="00037550" w:rsidP="00037550">
      <w:pPr>
        <w:spacing w:line="240" w:lineRule="auto"/>
        <w:ind w:firstLine="0"/>
        <w:jc w:val="center"/>
        <w:rPr>
          <w:rFonts w:ascii="Arial" w:hAnsi="Arial" w:cs="Arial"/>
          <w:b/>
          <w:szCs w:val="28"/>
        </w:rPr>
      </w:pPr>
    </w:p>
    <w:p w14:paraId="1AB803C3" w14:textId="77777777" w:rsidR="00037550" w:rsidRPr="00F414A9" w:rsidRDefault="00037550" w:rsidP="00037550">
      <w:pPr>
        <w:spacing w:line="240" w:lineRule="auto"/>
        <w:ind w:firstLine="0"/>
        <w:jc w:val="center"/>
        <w:rPr>
          <w:rFonts w:ascii="Arial" w:hAnsi="Arial" w:cs="Arial"/>
          <w:b/>
          <w:szCs w:val="28"/>
        </w:rPr>
      </w:pPr>
    </w:p>
    <w:p w14:paraId="4CFA0725" w14:textId="20751FB8" w:rsidR="00037550" w:rsidRPr="00F414A9" w:rsidRDefault="00037550" w:rsidP="00037550">
      <w:pPr>
        <w:ind w:left="-142" w:right="-144" w:firstLine="0"/>
        <w:jc w:val="center"/>
        <w:rPr>
          <w:rFonts w:ascii="Arial" w:eastAsia="SimSun" w:hAnsi="Arial" w:cs="Arial"/>
          <w:b/>
          <w:sz w:val="24"/>
          <w:lang w:eastAsia="zh-CN"/>
        </w:rPr>
      </w:pPr>
      <w:r w:rsidRPr="00F414A9">
        <w:rPr>
          <w:rFonts w:ascii="Arial" w:eastAsia="SimSun" w:hAnsi="Arial" w:cs="Arial"/>
          <w:b/>
          <w:i/>
          <w:sz w:val="24"/>
          <w:lang w:eastAsia="zh-CN"/>
        </w:rPr>
        <w:t>Настоящий проект стандарта не подлежит применению до его утверждения</w:t>
      </w:r>
    </w:p>
    <w:p w14:paraId="2EF0F3E1" w14:textId="77777777" w:rsidR="00037550" w:rsidRPr="00F414A9" w:rsidRDefault="00037550" w:rsidP="00037550">
      <w:pPr>
        <w:spacing w:line="240" w:lineRule="auto"/>
        <w:ind w:firstLine="0"/>
        <w:jc w:val="center"/>
        <w:rPr>
          <w:rFonts w:ascii="Arial" w:eastAsia="SimSun" w:hAnsi="Arial" w:cs="Arial"/>
          <w:lang w:eastAsia="zh-CN"/>
        </w:rPr>
      </w:pPr>
    </w:p>
    <w:p w14:paraId="6CC8C59E" w14:textId="77777777" w:rsidR="00037550" w:rsidRPr="00F414A9" w:rsidRDefault="00037550" w:rsidP="00037550">
      <w:pPr>
        <w:spacing w:line="240" w:lineRule="auto"/>
        <w:ind w:firstLine="0"/>
        <w:jc w:val="center"/>
        <w:rPr>
          <w:rFonts w:ascii="Arial" w:eastAsia="SimSun" w:hAnsi="Arial" w:cs="Arial"/>
          <w:lang w:eastAsia="zh-CN"/>
        </w:rPr>
      </w:pPr>
    </w:p>
    <w:p w14:paraId="6D523828" w14:textId="77777777" w:rsidR="00037550" w:rsidRPr="00F414A9" w:rsidRDefault="00037550" w:rsidP="00037550">
      <w:pPr>
        <w:spacing w:line="240" w:lineRule="auto"/>
        <w:ind w:firstLine="0"/>
        <w:jc w:val="center"/>
        <w:rPr>
          <w:rFonts w:ascii="Arial" w:eastAsia="SimSun" w:hAnsi="Arial" w:cs="Arial"/>
          <w:lang w:eastAsia="zh-CN"/>
        </w:rPr>
      </w:pPr>
    </w:p>
    <w:p w14:paraId="064136D1" w14:textId="77777777" w:rsidR="00037550" w:rsidRPr="00F414A9" w:rsidRDefault="00037550" w:rsidP="00037550">
      <w:pPr>
        <w:spacing w:line="240" w:lineRule="auto"/>
        <w:ind w:firstLine="0"/>
        <w:jc w:val="center"/>
        <w:rPr>
          <w:rFonts w:ascii="Arial" w:eastAsia="SimSun" w:hAnsi="Arial" w:cs="Arial"/>
          <w:lang w:eastAsia="zh-CN"/>
        </w:rPr>
      </w:pPr>
    </w:p>
    <w:p w14:paraId="0EE0B324" w14:textId="77777777" w:rsidR="00037550" w:rsidRPr="00F414A9" w:rsidRDefault="00037550" w:rsidP="00037550">
      <w:pPr>
        <w:spacing w:line="240" w:lineRule="auto"/>
        <w:ind w:firstLine="0"/>
        <w:jc w:val="center"/>
        <w:rPr>
          <w:rFonts w:ascii="Arial" w:eastAsia="SimSun" w:hAnsi="Arial" w:cs="Arial"/>
          <w:lang w:eastAsia="zh-CN"/>
        </w:rPr>
      </w:pPr>
    </w:p>
    <w:p w14:paraId="5D451CEE" w14:textId="77777777" w:rsidR="00037550" w:rsidRPr="00F414A9" w:rsidRDefault="00037550" w:rsidP="00037550">
      <w:pPr>
        <w:spacing w:line="240" w:lineRule="auto"/>
        <w:ind w:firstLine="0"/>
        <w:jc w:val="center"/>
        <w:rPr>
          <w:rFonts w:ascii="Arial" w:eastAsia="SimSun" w:hAnsi="Arial" w:cs="Arial"/>
          <w:lang w:eastAsia="zh-CN"/>
        </w:rPr>
      </w:pPr>
    </w:p>
    <w:p w14:paraId="3F73C0C9" w14:textId="77777777" w:rsidR="00037550" w:rsidRPr="00F414A9" w:rsidRDefault="00037550" w:rsidP="00037550">
      <w:pPr>
        <w:spacing w:line="240" w:lineRule="auto"/>
        <w:ind w:firstLine="0"/>
        <w:jc w:val="center"/>
        <w:rPr>
          <w:rFonts w:ascii="Arial" w:eastAsia="SimSun" w:hAnsi="Arial" w:cs="Arial"/>
          <w:lang w:eastAsia="zh-CN"/>
        </w:rPr>
      </w:pPr>
    </w:p>
    <w:p w14:paraId="56B7AF31" w14:textId="77777777" w:rsidR="00037550" w:rsidRPr="00F414A9" w:rsidRDefault="00037550" w:rsidP="00037550">
      <w:pPr>
        <w:spacing w:line="240" w:lineRule="auto"/>
        <w:ind w:firstLine="0"/>
        <w:jc w:val="center"/>
        <w:rPr>
          <w:rFonts w:ascii="Arial" w:eastAsia="SimSun" w:hAnsi="Arial" w:cs="Arial"/>
          <w:lang w:eastAsia="zh-CN"/>
        </w:rPr>
      </w:pPr>
    </w:p>
    <w:p w14:paraId="5FC8D246" w14:textId="77777777" w:rsidR="00037550" w:rsidRPr="00F414A9" w:rsidRDefault="00037550" w:rsidP="00037550">
      <w:pPr>
        <w:spacing w:line="240" w:lineRule="auto"/>
        <w:ind w:firstLine="0"/>
        <w:jc w:val="center"/>
        <w:rPr>
          <w:rFonts w:ascii="Arial" w:eastAsia="SimSun" w:hAnsi="Arial" w:cs="Arial"/>
          <w:lang w:eastAsia="zh-CN"/>
        </w:rPr>
      </w:pPr>
    </w:p>
    <w:p w14:paraId="2A2637B5" w14:textId="77777777" w:rsidR="00037550" w:rsidRPr="00F414A9" w:rsidRDefault="00037550" w:rsidP="00037550">
      <w:pPr>
        <w:spacing w:line="240" w:lineRule="auto"/>
        <w:ind w:firstLine="0"/>
        <w:jc w:val="center"/>
        <w:rPr>
          <w:rFonts w:ascii="Arial" w:eastAsia="SimSun" w:hAnsi="Arial" w:cs="Arial"/>
          <w:lang w:eastAsia="zh-CN"/>
        </w:rPr>
      </w:pPr>
    </w:p>
    <w:p w14:paraId="1733F1C0" w14:textId="77777777" w:rsidR="00037550" w:rsidRPr="00F414A9" w:rsidRDefault="00037550" w:rsidP="00037550">
      <w:pPr>
        <w:spacing w:line="240" w:lineRule="auto"/>
        <w:ind w:firstLine="0"/>
        <w:jc w:val="center"/>
        <w:rPr>
          <w:rFonts w:ascii="Arial" w:eastAsia="SimSun" w:hAnsi="Arial" w:cs="Arial"/>
          <w:lang w:eastAsia="zh-CN"/>
        </w:rPr>
      </w:pPr>
    </w:p>
    <w:p w14:paraId="3ECE01CE" w14:textId="77777777" w:rsidR="00037550" w:rsidRPr="00F414A9" w:rsidRDefault="00037550" w:rsidP="00037550">
      <w:pPr>
        <w:spacing w:line="240" w:lineRule="auto"/>
        <w:ind w:firstLine="0"/>
        <w:jc w:val="center"/>
        <w:rPr>
          <w:rFonts w:ascii="Arial" w:eastAsia="SimSun" w:hAnsi="Arial" w:cs="Arial"/>
          <w:lang w:eastAsia="zh-CN"/>
        </w:rPr>
      </w:pPr>
    </w:p>
    <w:p w14:paraId="00281860" w14:textId="77777777" w:rsidR="00037550" w:rsidRPr="00F414A9" w:rsidRDefault="00037550" w:rsidP="00037550">
      <w:pPr>
        <w:spacing w:line="240" w:lineRule="auto"/>
        <w:ind w:firstLine="0"/>
        <w:jc w:val="center"/>
        <w:rPr>
          <w:rFonts w:ascii="Arial" w:eastAsia="SimSun" w:hAnsi="Arial" w:cs="Arial"/>
          <w:lang w:eastAsia="zh-CN"/>
        </w:rPr>
      </w:pPr>
    </w:p>
    <w:p w14:paraId="1D3BDADE" w14:textId="77777777" w:rsidR="00037550" w:rsidRPr="00F414A9" w:rsidRDefault="00037550" w:rsidP="00037550">
      <w:pPr>
        <w:spacing w:line="276" w:lineRule="auto"/>
        <w:ind w:firstLine="0"/>
        <w:jc w:val="center"/>
        <w:rPr>
          <w:rFonts w:ascii="Arial" w:eastAsia="SimSun" w:hAnsi="Arial" w:cs="Arial"/>
          <w:b/>
          <w:sz w:val="24"/>
          <w:lang w:eastAsia="zh-CN"/>
        </w:rPr>
      </w:pPr>
      <w:r w:rsidRPr="00F414A9">
        <w:rPr>
          <w:rFonts w:ascii="Arial" w:eastAsia="SimSun" w:hAnsi="Arial" w:cs="Arial"/>
          <w:b/>
          <w:sz w:val="24"/>
          <w:lang w:eastAsia="zh-CN"/>
        </w:rPr>
        <w:t>Минск</w:t>
      </w:r>
    </w:p>
    <w:p w14:paraId="1C482EC6" w14:textId="77777777" w:rsidR="00037550" w:rsidRPr="00F414A9" w:rsidRDefault="00037550" w:rsidP="00037550">
      <w:pPr>
        <w:spacing w:line="276" w:lineRule="auto"/>
        <w:ind w:firstLine="0"/>
        <w:jc w:val="center"/>
        <w:rPr>
          <w:rFonts w:ascii="Arial" w:eastAsia="SimSun" w:hAnsi="Arial" w:cs="Arial"/>
          <w:b/>
          <w:sz w:val="24"/>
          <w:lang w:eastAsia="zh-CN"/>
        </w:rPr>
      </w:pPr>
      <w:r w:rsidRPr="00F414A9">
        <w:rPr>
          <w:rFonts w:ascii="Arial" w:eastAsia="SimSun" w:hAnsi="Arial" w:cs="Arial"/>
          <w:b/>
          <w:sz w:val="24"/>
          <w:lang w:eastAsia="zh-CN"/>
        </w:rPr>
        <w:t>Евразийский совет по стандартизации, метрологии и сертификации</w:t>
      </w:r>
    </w:p>
    <w:p w14:paraId="183725AB" w14:textId="5372C979" w:rsidR="00037550" w:rsidRPr="00F414A9" w:rsidRDefault="00037550" w:rsidP="00037550">
      <w:pPr>
        <w:spacing w:after="200" w:line="276" w:lineRule="auto"/>
        <w:ind w:firstLine="0"/>
        <w:jc w:val="center"/>
        <w:rPr>
          <w:rFonts w:ascii="Arial" w:hAnsi="Arial" w:cs="Arial"/>
          <w:bCs/>
          <w:i/>
        </w:rPr>
      </w:pPr>
      <w:r w:rsidRPr="00F414A9">
        <w:rPr>
          <w:rFonts w:ascii="Arial" w:eastAsia="SimSun" w:hAnsi="Arial" w:cs="Arial"/>
          <w:b/>
          <w:sz w:val="24"/>
          <w:lang w:eastAsia="zh-CN"/>
        </w:rPr>
        <w:t>202_</w:t>
      </w:r>
      <w:r w:rsidRPr="00F414A9">
        <w:rPr>
          <w:rFonts w:eastAsia="SimSun"/>
          <w:b/>
          <w:spacing w:val="20"/>
          <w:sz w:val="24"/>
          <w:lang w:eastAsia="zh-CN"/>
        </w:rPr>
        <w:br w:type="page"/>
      </w:r>
    </w:p>
    <w:p w14:paraId="16ACCC64" w14:textId="77777777" w:rsidR="00037550" w:rsidRPr="00F414A9" w:rsidRDefault="00037550" w:rsidP="00037550">
      <w:pPr>
        <w:spacing w:after="240" w:line="240" w:lineRule="auto"/>
        <w:ind w:firstLine="0"/>
        <w:jc w:val="center"/>
        <w:rPr>
          <w:rFonts w:ascii="Arial" w:hAnsi="Arial" w:cs="Arial"/>
          <w:b/>
          <w:iCs/>
          <w:sz w:val="24"/>
        </w:rPr>
      </w:pPr>
      <w:r w:rsidRPr="00F414A9">
        <w:rPr>
          <w:rFonts w:ascii="Arial" w:hAnsi="Arial" w:cs="Arial"/>
          <w:b/>
          <w:iCs/>
          <w:sz w:val="24"/>
        </w:rPr>
        <w:lastRenderedPageBreak/>
        <w:t>Предисловие</w:t>
      </w:r>
    </w:p>
    <w:p w14:paraId="7E29E5CD" w14:textId="77777777" w:rsidR="00037550" w:rsidRPr="00F414A9" w:rsidRDefault="00037550" w:rsidP="00037550">
      <w:pPr>
        <w:spacing w:line="240" w:lineRule="auto"/>
        <w:ind w:firstLine="510"/>
        <w:jc w:val="both"/>
        <w:rPr>
          <w:rFonts w:ascii="Arial" w:hAnsi="Arial" w:cs="Arial"/>
          <w:bCs/>
          <w:iCs/>
        </w:rPr>
      </w:pPr>
      <w:r w:rsidRPr="00F414A9">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861E2A2" w14:textId="27F762C8" w:rsidR="00037550" w:rsidRPr="00F414A9" w:rsidRDefault="00037550" w:rsidP="00037550">
      <w:pPr>
        <w:spacing w:after="240" w:line="240" w:lineRule="auto"/>
        <w:ind w:firstLine="510"/>
        <w:jc w:val="both"/>
        <w:rPr>
          <w:rFonts w:ascii="Arial" w:hAnsi="Arial" w:cs="Arial"/>
          <w:bCs/>
          <w:iCs/>
        </w:rPr>
      </w:pPr>
      <w:r w:rsidRPr="00F414A9">
        <w:rPr>
          <w:rFonts w:ascii="Arial" w:hAnsi="Arial" w:cs="Arial"/>
          <w:sz w:val="24"/>
        </w:rPr>
        <w:t>Цели, основные принципы и общие правила проведения работ по межгосударственной стандартизации установлены ГОСТ</w:t>
      </w:r>
      <w:r w:rsidR="00053FF5" w:rsidRPr="00F414A9">
        <w:rPr>
          <w:rFonts w:ascii="Arial" w:hAnsi="Arial" w:cs="Arial"/>
          <w:sz w:val="24"/>
        </w:rPr>
        <w:t> </w:t>
      </w:r>
      <w:r w:rsidRPr="00F414A9">
        <w:rPr>
          <w:rFonts w:ascii="Arial" w:hAnsi="Arial" w:cs="Arial"/>
          <w:sz w:val="24"/>
          <w:szCs w:val="26"/>
        </w:rPr>
        <w:t>1.0</w:t>
      </w:r>
      <w:r w:rsidRPr="00F414A9">
        <w:rPr>
          <w:rFonts w:ascii="Arial" w:hAnsi="Arial" w:cs="Arial"/>
          <w:sz w:val="24"/>
        </w:rPr>
        <w:t xml:space="preserve"> «Межгосударственная система стандартизации. Основные положения» и ГОСТ </w:t>
      </w:r>
      <w:r w:rsidRPr="00F414A9">
        <w:rPr>
          <w:rFonts w:ascii="Arial" w:hAnsi="Arial" w:cs="Arial"/>
          <w:sz w:val="24"/>
          <w:szCs w:val="26"/>
        </w:rPr>
        <w:t>1.2</w:t>
      </w:r>
      <w:r w:rsidRPr="00F414A9">
        <w:rPr>
          <w:rFonts w:ascii="Arial" w:hAnsi="Arial" w:cs="Arial"/>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E402FC0" w14:textId="77777777" w:rsidR="00037550" w:rsidRPr="00F414A9" w:rsidRDefault="00037550" w:rsidP="00037550">
      <w:pPr>
        <w:suppressAutoHyphens/>
        <w:spacing w:line="240" w:lineRule="auto"/>
        <w:ind w:right="6" w:firstLine="510"/>
        <w:jc w:val="both"/>
        <w:rPr>
          <w:rFonts w:ascii="Arial" w:hAnsi="Arial" w:cs="Arial"/>
          <w:b/>
          <w:sz w:val="24"/>
          <w:szCs w:val="26"/>
        </w:rPr>
      </w:pPr>
      <w:r w:rsidRPr="00F414A9">
        <w:rPr>
          <w:rFonts w:ascii="Arial" w:hAnsi="Arial" w:cs="Arial"/>
          <w:b/>
          <w:sz w:val="24"/>
          <w:szCs w:val="26"/>
        </w:rPr>
        <w:t>Сведения о стандарте</w:t>
      </w:r>
    </w:p>
    <w:p w14:paraId="0F74BCDC" w14:textId="28F25F30" w:rsidR="00037550" w:rsidRPr="00F414A9" w:rsidRDefault="00037550" w:rsidP="00037550">
      <w:pPr>
        <w:suppressAutoHyphens/>
        <w:spacing w:before="120" w:after="120" w:line="240" w:lineRule="auto"/>
        <w:ind w:firstLine="510"/>
        <w:jc w:val="both"/>
        <w:rPr>
          <w:rFonts w:ascii="Arial" w:hAnsi="Arial" w:cs="Arial"/>
          <w:sz w:val="24"/>
          <w:szCs w:val="26"/>
        </w:rPr>
      </w:pPr>
      <w:r w:rsidRPr="00F414A9">
        <w:rPr>
          <w:rFonts w:ascii="Arial" w:hAnsi="Arial" w:cs="Arial"/>
          <w:sz w:val="24"/>
          <w:szCs w:val="26"/>
        </w:rPr>
        <w:t xml:space="preserve">1 РАЗРАБОТАН </w:t>
      </w:r>
      <w:r w:rsidRPr="00F414A9">
        <w:rPr>
          <w:rFonts w:ascii="Arial" w:hAnsi="Arial" w:cs="Arial"/>
          <w:sz w:val="24"/>
        </w:rPr>
        <w:t>Обществом с ограниченной ответственностью «</w:t>
      </w:r>
      <w:proofErr w:type="spellStart"/>
      <w:r w:rsidRPr="00F414A9">
        <w:rPr>
          <w:rFonts w:ascii="Arial" w:hAnsi="Arial" w:cs="Arial"/>
          <w:sz w:val="24"/>
        </w:rPr>
        <w:t>Медтехстандарт</w:t>
      </w:r>
      <w:proofErr w:type="spellEnd"/>
      <w:r w:rsidRPr="00F414A9">
        <w:rPr>
          <w:rFonts w:ascii="Arial" w:hAnsi="Arial" w:cs="Arial"/>
          <w:sz w:val="24"/>
        </w:rPr>
        <w:t>» (ООО «</w:t>
      </w:r>
      <w:proofErr w:type="spellStart"/>
      <w:r w:rsidRPr="00F414A9">
        <w:rPr>
          <w:rFonts w:ascii="Arial" w:hAnsi="Arial" w:cs="Arial"/>
          <w:sz w:val="24"/>
        </w:rPr>
        <w:t>Медтехстандарт</w:t>
      </w:r>
      <w:proofErr w:type="spellEnd"/>
      <w:r w:rsidRPr="00F414A9">
        <w:rPr>
          <w:rFonts w:ascii="Arial" w:hAnsi="Arial" w:cs="Arial"/>
          <w:sz w:val="24"/>
        </w:rPr>
        <w:t>»)</w:t>
      </w:r>
    </w:p>
    <w:p w14:paraId="0C7DEAD0" w14:textId="77777777" w:rsidR="00037550" w:rsidRPr="00F414A9" w:rsidRDefault="00037550" w:rsidP="00037550">
      <w:pPr>
        <w:tabs>
          <w:tab w:val="left" w:pos="1254"/>
        </w:tabs>
        <w:suppressAutoHyphens/>
        <w:spacing w:before="120" w:after="120" w:line="240" w:lineRule="auto"/>
        <w:ind w:firstLine="510"/>
        <w:jc w:val="both"/>
        <w:rPr>
          <w:rFonts w:ascii="Arial" w:hAnsi="Arial" w:cs="Arial"/>
          <w:sz w:val="24"/>
          <w:szCs w:val="26"/>
        </w:rPr>
      </w:pPr>
      <w:r w:rsidRPr="00F414A9">
        <w:rPr>
          <w:rFonts w:ascii="Arial" w:hAnsi="Arial" w:cs="Arial"/>
          <w:sz w:val="24"/>
          <w:szCs w:val="26"/>
        </w:rPr>
        <w:t>2 ВНЕСЕН Федеральным агентством по техническому регулированию и метрологии Российской Федерации</w:t>
      </w:r>
    </w:p>
    <w:p w14:paraId="55A5EB74" w14:textId="77777777" w:rsidR="00037550" w:rsidRPr="00F414A9" w:rsidRDefault="00037550" w:rsidP="00037550">
      <w:pPr>
        <w:suppressAutoHyphens/>
        <w:spacing w:before="120" w:after="120" w:line="240" w:lineRule="auto"/>
        <w:ind w:firstLine="510"/>
        <w:jc w:val="both"/>
        <w:rPr>
          <w:rFonts w:ascii="Arial" w:hAnsi="Arial" w:cs="Arial"/>
          <w:sz w:val="24"/>
          <w:szCs w:val="26"/>
        </w:rPr>
      </w:pPr>
      <w:r w:rsidRPr="00F414A9">
        <w:rPr>
          <w:rFonts w:ascii="Arial" w:hAnsi="Arial" w:cs="Arial"/>
          <w:sz w:val="24"/>
          <w:szCs w:val="26"/>
        </w:rPr>
        <w:t xml:space="preserve">3 ПРИНЯТ Евразийским советом по стандартизации, метрологии и сертификации по результатам голосования в АИС МГС (протокол от __________ 202_ г. № ____) </w:t>
      </w:r>
    </w:p>
    <w:p w14:paraId="59469C54" w14:textId="77777777" w:rsidR="00037550" w:rsidRPr="00F414A9" w:rsidRDefault="00037550" w:rsidP="00037550">
      <w:pPr>
        <w:suppressAutoHyphens/>
        <w:spacing w:before="120" w:after="120" w:line="240" w:lineRule="auto"/>
        <w:ind w:firstLine="510"/>
        <w:jc w:val="both"/>
        <w:rPr>
          <w:rFonts w:ascii="Arial" w:hAnsi="Arial" w:cs="Arial"/>
          <w:sz w:val="24"/>
          <w:szCs w:val="26"/>
        </w:rPr>
      </w:pPr>
      <w:r w:rsidRPr="00F414A9">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F414A9" w:rsidRPr="00F414A9" w14:paraId="4782F742" w14:textId="77777777" w:rsidTr="00D1448D">
        <w:tc>
          <w:tcPr>
            <w:tcW w:w="3085" w:type="dxa"/>
            <w:tcBorders>
              <w:bottom w:val="double" w:sz="4" w:space="0" w:color="auto"/>
            </w:tcBorders>
          </w:tcPr>
          <w:p w14:paraId="04E81E88" w14:textId="77777777" w:rsidR="00037550" w:rsidRPr="00F414A9" w:rsidRDefault="00037550" w:rsidP="00D1448D">
            <w:pPr>
              <w:suppressAutoHyphens/>
              <w:spacing w:line="240" w:lineRule="auto"/>
              <w:ind w:left="-107" w:right="-108" w:firstLine="0"/>
              <w:jc w:val="center"/>
              <w:rPr>
                <w:rFonts w:ascii="Arial" w:hAnsi="Arial" w:cs="Arial"/>
                <w:sz w:val="24"/>
                <w:szCs w:val="26"/>
              </w:rPr>
            </w:pPr>
            <w:r w:rsidRPr="00F414A9">
              <w:rPr>
                <w:rFonts w:ascii="Arial" w:hAnsi="Arial" w:cs="Arial"/>
                <w:sz w:val="24"/>
                <w:szCs w:val="26"/>
              </w:rPr>
              <w:t>Краткое наименование страны по МК (ИСО 3166) 004–97</w:t>
            </w:r>
          </w:p>
        </w:tc>
        <w:tc>
          <w:tcPr>
            <w:tcW w:w="2268" w:type="dxa"/>
            <w:tcBorders>
              <w:bottom w:val="double" w:sz="4" w:space="0" w:color="auto"/>
            </w:tcBorders>
          </w:tcPr>
          <w:p w14:paraId="57E7FCFB" w14:textId="77777777" w:rsidR="00037550" w:rsidRPr="00F414A9" w:rsidRDefault="00037550" w:rsidP="00D1448D">
            <w:pPr>
              <w:suppressAutoHyphens/>
              <w:spacing w:line="240" w:lineRule="auto"/>
              <w:ind w:left="-107" w:right="-108" w:firstLine="0"/>
              <w:jc w:val="center"/>
              <w:rPr>
                <w:rFonts w:ascii="Arial" w:hAnsi="Arial" w:cs="Arial"/>
                <w:sz w:val="24"/>
                <w:szCs w:val="26"/>
              </w:rPr>
            </w:pPr>
            <w:r w:rsidRPr="00F414A9">
              <w:rPr>
                <w:rFonts w:ascii="Arial" w:hAnsi="Arial" w:cs="Arial"/>
                <w:sz w:val="24"/>
                <w:szCs w:val="26"/>
              </w:rPr>
              <w:t>Код страны по МК (ИСО 3166) 004–97</w:t>
            </w:r>
          </w:p>
        </w:tc>
        <w:tc>
          <w:tcPr>
            <w:tcW w:w="4281" w:type="dxa"/>
            <w:tcBorders>
              <w:bottom w:val="double" w:sz="4" w:space="0" w:color="auto"/>
            </w:tcBorders>
          </w:tcPr>
          <w:p w14:paraId="79E0FE26" w14:textId="77777777" w:rsidR="00037550" w:rsidRPr="00F414A9" w:rsidRDefault="00037550" w:rsidP="00D1448D">
            <w:pPr>
              <w:suppressAutoHyphens/>
              <w:spacing w:line="240" w:lineRule="auto"/>
              <w:ind w:left="-107" w:right="-108" w:firstLine="0"/>
              <w:jc w:val="center"/>
              <w:rPr>
                <w:rFonts w:ascii="Arial" w:hAnsi="Arial" w:cs="Arial"/>
                <w:sz w:val="24"/>
                <w:szCs w:val="26"/>
              </w:rPr>
            </w:pPr>
            <w:r w:rsidRPr="00F414A9">
              <w:rPr>
                <w:rFonts w:ascii="Arial" w:hAnsi="Arial" w:cs="Arial"/>
                <w:sz w:val="24"/>
                <w:szCs w:val="26"/>
              </w:rPr>
              <w:t>Сокращенное наименование национального органа по стандартизации</w:t>
            </w:r>
          </w:p>
        </w:tc>
      </w:tr>
      <w:tr w:rsidR="00F414A9" w:rsidRPr="00F414A9" w14:paraId="264D7CEC" w14:textId="77777777" w:rsidTr="00D1448D">
        <w:tc>
          <w:tcPr>
            <w:tcW w:w="3085" w:type="dxa"/>
            <w:tcBorders>
              <w:top w:val="double" w:sz="4" w:space="0" w:color="auto"/>
              <w:bottom w:val="nil"/>
              <w:right w:val="single" w:sz="4" w:space="0" w:color="auto"/>
            </w:tcBorders>
          </w:tcPr>
          <w:p w14:paraId="065477C5" w14:textId="519571AD" w:rsidR="00037550" w:rsidRPr="00F414A9" w:rsidRDefault="00037550" w:rsidP="00D1448D">
            <w:pPr>
              <w:suppressAutoHyphens/>
              <w:spacing w:line="240" w:lineRule="auto"/>
              <w:ind w:right="-51" w:firstLine="0"/>
              <w:rPr>
                <w:rFonts w:ascii="Arial" w:hAnsi="Arial" w:cs="Arial"/>
                <w:sz w:val="24"/>
              </w:rPr>
            </w:pPr>
          </w:p>
        </w:tc>
        <w:tc>
          <w:tcPr>
            <w:tcW w:w="2268" w:type="dxa"/>
            <w:tcBorders>
              <w:top w:val="double" w:sz="4" w:space="0" w:color="auto"/>
              <w:left w:val="single" w:sz="4" w:space="0" w:color="auto"/>
              <w:bottom w:val="nil"/>
              <w:right w:val="single" w:sz="4" w:space="0" w:color="auto"/>
            </w:tcBorders>
          </w:tcPr>
          <w:p w14:paraId="71837D68" w14:textId="4DFAF04E" w:rsidR="00037550" w:rsidRPr="00F414A9" w:rsidRDefault="00037550" w:rsidP="00D1448D">
            <w:pPr>
              <w:suppressAutoHyphens/>
              <w:spacing w:line="240" w:lineRule="auto"/>
              <w:ind w:right="-51" w:firstLine="0"/>
              <w:jc w:val="center"/>
              <w:rPr>
                <w:rFonts w:ascii="Arial" w:hAnsi="Arial" w:cs="Arial"/>
                <w:sz w:val="24"/>
              </w:rPr>
            </w:pPr>
          </w:p>
        </w:tc>
        <w:tc>
          <w:tcPr>
            <w:tcW w:w="4281" w:type="dxa"/>
            <w:tcBorders>
              <w:top w:val="double" w:sz="4" w:space="0" w:color="auto"/>
              <w:left w:val="single" w:sz="4" w:space="0" w:color="auto"/>
              <w:bottom w:val="nil"/>
            </w:tcBorders>
          </w:tcPr>
          <w:p w14:paraId="5C6EEB80" w14:textId="09485702" w:rsidR="00037550" w:rsidRPr="00F414A9" w:rsidRDefault="00037550" w:rsidP="00D1448D">
            <w:pPr>
              <w:suppressAutoHyphens/>
              <w:spacing w:line="240" w:lineRule="auto"/>
              <w:ind w:right="-51" w:firstLine="0"/>
              <w:rPr>
                <w:rFonts w:ascii="Arial" w:hAnsi="Arial" w:cs="Arial"/>
                <w:sz w:val="24"/>
              </w:rPr>
            </w:pPr>
          </w:p>
        </w:tc>
      </w:tr>
      <w:tr w:rsidR="00F414A9" w:rsidRPr="00F414A9" w14:paraId="3D6BF7FF" w14:textId="77777777" w:rsidTr="00D1448D">
        <w:tc>
          <w:tcPr>
            <w:tcW w:w="3085" w:type="dxa"/>
            <w:tcBorders>
              <w:top w:val="nil"/>
              <w:bottom w:val="nil"/>
              <w:right w:val="single" w:sz="4" w:space="0" w:color="auto"/>
            </w:tcBorders>
          </w:tcPr>
          <w:p w14:paraId="05BE2109" w14:textId="1B19B7EE" w:rsidR="00037550" w:rsidRPr="00F414A9" w:rsidRDefault="00037550" w:rsidP="00D1448D">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14:paraId="6A060BB1" w14:textId="74C5F102" w:rsidR="00037550" w:rsidRPr="00F414A9" w:rsidRDefault="00037550" w:rsidP="00D1448D">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14:paraId="04FB72B3" w14:textId="197249D6" w:rsidR="00037550" w:rsidRPr="00F414A9" w:rsidRDefault="00037550" w:rsidP="00D1448D">
            <w:pPr>
              <w:suppressAutoHyphens/>
              <w:spacing w:line="240" w:lineRule="auto"/>
              <w:ind w:right="-51" w:firstLine="0"/>
              <w:rPr>
                <w:rFonts w:ascii="Arial" w:hAnsi="Arial" w:cs="Arial"/>
                <w:sz w:val="24"/>
              </w:rPr>
            </w:pPr>
          </w:p>
        </w:tc>
      </w:tr>
      <w:tr w:rsidR="00F414A9" w:rsidRPr="00F414A9" w14:paraId="7E756BBE" w14:textId="77777777" w:rsidTr="00D1448D">
        <w:tc>
          <w:tcPr>
            <w:tcW w:w="3085" w:type="dxa"/>
            <w:tcBorders>
              <w:top w:val="nil"/>
              <w:bottom w:val="nil"/>
              <w:right w:val="single" w:sz="4" w:space="0" w:color="auto"/>
            </w:tcBorders>
          </w:tcPr>
          <w:p w14:paraId="0B67CF4B" w14:textId="7E186ED0" w:rsidR="00037550" w:rsidRPr="00F414A9" w:rsidRDefault="00037550" w:rsidP="00D1448D">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14:paraId="2888346F" w14:textId="09690F9E" w:rsidR="00037550" w:rsidRPr="00F414A9" w:rsidRDefault="00037550" w:rsidP="00D1448D">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14:paraId="0C50450B" w14:textId="0103BD09" w:rsidR="00037550" w:rsidRPr="00F414A9" w:rsidRDefault="00037550" w:rsidP="00D1448D">
            <w:pPr>
              <w:pStyle w:val="formattext"/>
              <w:suppressAutoHyphens/>
              <w:spacing w:after="0" w:afterAutospacing="0"/>
              <w:rPr>
                <w:rFonts w:ascii="Arial" w:hAnsi="Arial" w:cs="Arial"/>
              </w:rPr>
            </w:pPr>
          </w:p>
        </w:tc>
      </w:tr>
      <w:tr w:rsidR="00F414A9" w:rsidRPr="00F414A9" w14:paraId="5E9E8197" w14:textId="77777777" w:rsidTr="00D1448D">
        <w:tc>
          <w:tcPr>
            <w:tcW w:w="3085" w:type="dxa"/>
            <w:tcBorders>
              <w:top w:val="nil"/>
              <w:right w:val="single" w:sz="4" w:space="0" w:color="auto"/>
            </w:tcBorders>
          </w:tcPr>
          <w:p w14:paraId="79B3536D" w14:textId="7AF93318" w:rsidR="00037550" w:rsidRPr="00F414A9" w:rsidRDefault="00037550" w:rsidP="00D1448D">
            <w:pPr>
              <w:suppressAutoHyphens/>
              <w:spacing w:line="240" w:lineRule="auto"/>
              <w:ind w:right="-51" w:firstLine="0"/>
              <w:rPr>
                <w:rFonts w:ascii="Arial" w:hAnsi="Arial" w:cs="Arial"/>
                <w:sz w:val="24"/>
              </w:rPr>
            </w:pPr>
          </w:p>
        </w:tc>
        <w:tc>
          <w:tcPr>
            <w:tcW w:w="2268" w:type="dxa"/>
            <w:tcBorders>
              <w:top w:val="nil"/>
              <w:left w:val="single" w:sz="4" w:space="0" w:color="auto"/>
              <w:right w:val="single" w:sz="4" w:space="0" w:color="auto"/>
            </w:tcBorders>
          </w:tcPr>
          <w:p w14:paraId="6F948317" w14:textId="0783D46F" w:rsidR="00037550" w:rsidRPr="00F414A9" w:rsidRDefault="00037550" w:rsidP="00D1448D">
            <w:pPr>
              <w:suppressAutoHyphens/>
              <w:spacing w:line="240" w:lineRule="auto"/>
              <w:ind w:right="-51" w:firstLine="0"/>
              <w:jc w:val="center"/>
              <w:rPr>
                <w:rFonts w:ascii="Arial" w:hAnsi="Arial" w:cs="Arial"/>
                <w:sz w:val="24"/>
              </w:rPr>
            </w:pPr>
          </w:p>
        </w:tc>
        <w:tc>
          <w:tcPr>
            <w:tcW w:w="4281" w:type="dxa"/>
            <w:tcBorders>
              <w:top w:val="nil"/>
              <w:left w:val="single" w:sz="4" w:space="0" w:color="auto"/>
            </w:tcBorders>
          </w:tcPr>
          <w:p w14:paraId="2F760B5B" w14:textId="3C1D1932" w:rsidR="00037550" w:rsidRPr="00F414A9" w:rsidRDefault="00037550" w:rsidP="00D1448D">
            <w:pPr>
              <w:suppressAutoHyphens/>
              <w:spacing w:line="240" w:lineRule="auto"/>
              <w:ind w:right="-51" w:firstLine="0"/>
              <w:rPr>
                <w:rFonts w:ascii="Arial" w:hAnsi="Arial" w:cs="Arial"/>
                <w:sz w:val="24"/>
              </w:rPr>
            </w:pPr>
          </w:p>
        </w:tc>
      </w:tr>
    </w:tbl>
    <w:p w14:paraId="01DE6E67" w14:textId="0A31C130" w:rsidR="00037550" w:rsidRPr="00F414A9" w:rsidRDefault="00037550" w:rsidP="00037550">
      <w:pPr>
        <w:tabs>
          <w:tab w:val="left" w:pos="851"/>
        </w:tabs>
        <w:spacing w:before="120" w:after="120" w:line="240" w:lineRule="auto"/>
        <w:ind w:firstLine="510"/>
        <w:jc w:val="both"/>
        <w:rPr>
          <w:rFonts w:ascii="Arial" w:hAnsi="Arial" w:cs="Arial"/>
          <w:bCs/>
          <w:iCs/>
          <w:sz w:val="22"/>
          <w:szCs w:val="22"/>
        </w:rPr>
      </w:pPr>
      <w:r w:rsidRPr="00F414A9">
        <w:rPr>
          <w:rFonts w:ascii="Arial" w:hAnsi="Arial" w:cs="Arial"/>
          <w:sz w:val="24"/>
          <w:szCs w:val="26"/>
        </w:rPr>
        <w:t>4 ВЗАМЕН ГОСТ 27</w:t>
      </w:r>
      <w:r w:rsidR="00726CEC" w:rsidRPr="00F414A9">
        <w:rPr>
          <w:rFonts w:ascii="Arial" w:hAnsi="Arial" w:cs="Arial"/>
          <w:sz w:val="24"/>
          <w:szCs w:val="26"/>
        </w:rPr>
        <w:t>422</w:t>
      </w:r>
      <w:r w:rsidRPr="00F414A9">
        <w:rPr>
          <w:rFonts w:ascii="Arial" w:hAnsi="Arial" w:cs="Arial"/>
          <w:sz w:val="24"/>
          <w:szCs w:val="26"/>
        </w:rPr>
        <w:t>–8</w:t>
      </w:r>
      <w:r w:rsidR="00726CEC" w:rsidRPr="00F414A9">
        <w:rPr>
          <w:rFonts w:ascii="Arial" w:hAnsi="Arial" w:cs="Arial"/>
          <w:sz w:val="24"/>
          <w:szCs w:val="26"/>
        </w:rPr>
        <w:t>7</w:t>
      </w:r>
    </w:p>
    <w:p w14:paraId="4D3E1226" w14:textId="77777777" w:rsidR="00037550" w:rsidRPr="00F414A9" w:rsidRDefault="00037550" w:rsidP="00037550">
      <w:pPr>
        <w:suppressAutoHyphens/>
        <w:spacing w:before="120" w:after="120" w:line="240" w:lineRule="auto"/>
        <w:ind w:right="-51" w:firstLine="510"/>
        <w:jc w:val="both"/>
        <w:rPr>
          <w:rFonts w:ascii="Arial" w:hAnsi="Arial" w:cs="Arial"/>
          <w:bCs/>
          <w:iCs/>
        </w:rPr>
      </w:pPr>
    </w:p>
    <w:p w14:paraId="614B2681" w14:textId="77777777" w:rsidR="00037550" w:rsidRPr="00F414A9" w:rsidRDefault="00037550" w:rsidP="00037550">
      <w:pPr>
        <w:suppressAutoHyphens/>
        <w:spacing w:before="120" w:after="120" w:line="240" w:lineRule="auto"/>
        <w:ind w:right="-51" w:firstLine="510"/>
        <w:jc w:val="both"/>
        <w:rPr>
          <w:rFonts w:ascii="Arial" w:hAnsi="Arial" w:cs="Arial"/>
          <w:bCs/>
          <w:iCs/>
        </w:rPr>
      </w:pPr>
    </w:p>
    <w:p w14:paraId="1B110685" w14:textId="77777777" w:rsidR="00037550" w:rsidRPr="00F414A9" w:rsidRDefault="00037550" w:rsidP="00037550">
      <w:pPr>
        <w:suppressAutoHyphens/>
        <w:spacing w:before="120" w:after="120" w:line="240" w:lineRule="auto"/>
        <w:ind w:right="-51" w:firstLine="510"/>
        <w:jc w:val="both"/>
        <w:rPr>
          <w:rFonts w:ascii="Arial" w:hAnsi="Arial" w:cs="Arial"/>
          <w:bCs/>
          <w:iCs/>
        </w:rPr>
      </w:pPr>
    </w:p>
    <w:p w14:paraId="7733E61E" w14:textId="77777777" w:rsidR="00037550" w:rsidRPr="00F414A9" w:rsidRDefault="00037550" w:rsidP="00037550">
      <w:pPr>
        <w:suppressAutoHyphens/>
        <w:spacing w:before="120" w:after="120" w:line="240" w:lineRule="auto"/>
        <w:ind w:right="-51" w:firstLine="510"/>
        <w:jc w:val="both"/>
        <w:rPr>
          <w:rFonts w:ascii="Arial" w:hAnsi="Arial" w:cs="Arial"/>
          <w:bCs/>
          <w:iCs/>
        </w:rPr>
      </w:pPr>
    </w:p>
    <w:p w14:paraId="1D1009E2" w14:textId="77777777" w:rsidR="00037550" w:rsidRPr="00F414A9" w:rsidRDefault="00037550" w:rsidP="00037550">
      <w:pPr>
        <w:suppressAutoHyphens/>
        <w:spacing w:before="120" w:after="120" w:line="240" w:lineRule="auto"/>
        <w:ind w:right="-51" w:firstLine="510"/>
        <w:jc w:val="both"/>
        <w:rPr>
          <w:rFonts w:ascii="Arial" w:hAnsi="Arial" w:cs="Arial"/>
          <w:bCs/>
          <w:iCs/>
        </w:rPr>
      </w:pPr>
    </w:p>
    <w:p w14:paraId="0B57D5AF" w14:textId="77777777" w:rsidR="00037550" w:rsidRPr="00F414A9" w:rsidRDefault="00037550" w:rsidP="00037550">
      <w:pPr>
        <w:suppressAutoHyphens/>
        <w:spacing w:before="120" w:after="120" w:line="240" w:lineRule="auto"/>
        <w:ind w:right="-51" w:firstLine="510"/>
        <w:jc w:val="both"/>
        <w:rPr>
          <w:rFonts w:ascii="Arial" w:hAnsi="Arial" w:cs="Arial"/>
          <w:bCs/>
          <w:iCs/>
        </w:rPr>
      </w:pPr>
    </w:p>
    <w:p w14:paraId="43AD3EFD" w14:textId="2A890EB2" w:rsidR="00037550" w:rsidRPr="00F414A9" w:rsidRDefault="00037550" w:rsidP="00037550">
      <w:pPr>
        <w:suppressAutoHyphens/>
        <w:spacing w:before="120" w:after="120" w:line="240" w:lineRule="auto"/>
        <w:ind w:right="-51" w:firstLine="510"/>
        <w:jc w:val="both"/>
        <w:rPr>
          <w:rFonts w:ascii="Arial" w:hAnsi="Arial" w:cs="Arial"/>
          <w:bCs/>
          <w:iCs/>
        </w:rPr>
      </w:pPr>
    </w:p>
    <w:p w14:paraId="67058520" w14:textId="4DE5EE8D" w:rsidR="00037550" w:rsidRPr="00F414A9" w:rsidRDefault="00037550" w:rsidP="00037550">
      <w:pPr>
        <w:suppressAutoHyphens/>
        <w:spacing w:before="120" w:after="120" w:line="240" w:lineRule="auto"/>
        <w:ind w:right="-51" w:firstLine="510"/>
        <w:jc w:val="both"/>
        <w:rPr>
          <w:rFonts w:ascii="Arial" w:hAnsi="Arial" w:cs="Arial"/>
          <w:bCs/>
          <w:iCs/>
        </w:rPr>
      </w:pPr>
    </w:p>
    <w:p w14:paraId="08FD6A2C" w14:textId="43FD5407" w:rsidR="00037550" w:rsidRPr="00F414A9" w:rsidRDefault="00037550" w:rsidP="00037550">
      <w:pPr>
        <w:suppressAutoHyphens/>
        <w:spacing w:before="120" w:after="120" w:line="240" w:lineRule="auto"/>
        <w:ind w:right="-51" w:firstLine="510"/>
        <w:jc w:val="both"/>
        <w:rPr>
          <w:rFonts w:ascii="Arial" w:hAnsi="Arial" w:cs="Arial"/>
          <w:bCs/>
          <w:iCs/>
        </w:rPr>
      </w:pPr>
    </w:p>
    <w:p w14:paraId="688D619D" w14:textId="77777777" w:rsidR="00037550" w:rsidRPr="00F414A9" w:rsidRDefault="00037550" w:rsidP="00037550">
      <w:pPr>
        <w:suppressAutoHyphens/>
        <w:spacing w:before="120" w:after="120" w:line="240" w:lineRule="auto"/>
        <w:ind w:right="-51" w:firstLine="510"/>
        <w:jc w:val="both"/>
        <w:rPr>
          <w:rFonts w:ascii="Arial" w:hAnsi="Arial" w:cs="Arial"/>
          <w:bCs/>
          <w:iCs/>
        </w:rPr>
      </w:pPr>
    </w:p>
    <w:p w14:paraId="4E8554B3" w14:textId="7452CB54" w:rsidR="00037550" w:rsidRPr="00F414A9" w:rsidRDefault="00037550" w:rsidP="00037550">
      <w:pPr>
        <w:suppressAutoHyphens/>
        <w:spacing w:before="120" w:after="120" w:line="240" w:lineRule="auto"/>
        <w:ind w:right="-51" w:firstLine="510"/>
        <w:jc w:val="both"/>
        <w:rPr>
          <w:rFonts w:ascii="Arial" w:hAnsi="Arial" w:cs="Arial"/>
          <w:bCs/>
          <w:iCs/>
        </w:rPr>
      </w:pPr>
    </w:p>
    <w:p w14:paraId="68565463" w14:textId="77777777" w:rsidR="00037550" w:rsidRPr="00F414A9" w:rsidRDefault="00037550" w:rsidP="00037550">
      <w:pPr>
        <w:suppressAutoHyphens/>
        <w:spacing w:before="120" w:after="120" w:line="240" w:lineRule="auto"/>
        <w:ind w:right="-51" w:firstLine="510"/>
        <w:jc w:val="both"/>
        <w:rPr>
          <w:rFonts w:ascii="Arial" w:hAnsi="Arial" w:cs="Arial"/>
          <w:bCs/>
          <w:iCs/>
        </w:rPr>
      </w:pPr>
    </w:p>
    <w:p w14:paraId="52F04A0F" w14:textId="77777777" w:rsidR="00037550" w:rsidRPr="00F414A9" w:rsidRDefault="00037550" w:rsidP="00037550">
      <w:pPr>
        <w:tabs>
          <w:tab w:val="left" w:pos="993"/>
        </w:tabs>
        <w:spacing w:line="240" w:lineRule="auto"/>
        <w:ind w:firstLine="510"/>
        <w:jc w:val="both"/>
        <w:rPr>
          <w:rFonts w:ascii="Arial" w:hAnsi="Arial" w:cs="Arial"/>
          <w:i/>
          <w:sz w:val="24"/>
        </w:rPr>
      </w:pPr>
      <w:r w:rsidRPr="00F414A9">
        <w:rPr>
          <w:rFonts w:ascii="Arial" w:hAnsi="Arial" w:cs="Arial"/>
          <w:i/>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14:paraId="6755F119" w14:textId="77777777" w:rsidR="00037550" w:rsidRPr="00F414A9" w:rsidRDefault="00037550" w:rsidP="00037550">
      <w:pPr>
        <w:tabs>
          <w:tab w:val="left" w:pos="709"/>
        </w:tabs>
        <w:suppressAutoHyphens/>
        <w:spacing w:line="240" w:lineRule="auto"/>
        <w:ind w:firstLine="510"/>
        <w:jc w:val="both"/>
        <w:rPr>
          <w:rFonts w:ascii="Arial" w:hAnsi="Arial" w:cs="Arial"/>
          <w:i/>
          <w:sz w:val="24"/>
        </w:rPr>
      </w:pPr>
      <w:r w:rsidRPr="00F414A9">
        <w:rPr>
          <w:rFonts w:ascii="Arial" w:hAnsi="Arial" w:cs="Arial"/>
          <w:i/>
          <w:sz w:val="24"/>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p>
    <w:p w14:paraId="670F2924"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4BAA3AD8"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5CA05878"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0E6ED1EF"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4C78653C"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41D09D77"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7B35C2EE"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58842975"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6137573A"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231A313A"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3EDF39CA"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14B8CB4F"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105C4FC6"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406D09A4"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3217A096"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4F786352"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58872FE8"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5545BF6E"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6FCDCB3B"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44FA8255"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5966BFEF"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55DE117C"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43519DD6"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2D20E1C7"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61824A43"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5E67C44E"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4DE2C79E"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1010C5BA"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6E7E356D"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7AD49406"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483FAD14"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4DDFBEB1"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1BA371C2"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684FD0B4"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59067031"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670AE9BB"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28B59449"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590676D4"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680999B3"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535A5D70" w14:textId="77777777" w:rsidR="00037550" w:rsidRPr="00F414A9" w:rsidRDefault="00037550" w:rsidP="00037550">
      <w:pPr>
        <w:tabs>
          <w:tab w:val="left" w:pos="709"/>
        </w:tabs>
        <w:suppressAutoHyphens/>
        <w:spacing w:line="240" w:lineRule="auto"/>
        <w:ind w:firstLine="510"/>
        <w:jc w:val="both"/>
        <w:rPr>
          <w:rFonts w:ascii="Arial" w:hAnsi="Arial" w:cs="Arial"/>
          <w:sz w:val="24"/>
        </w:rPr>
      </w:pPr>
    </w:p>
    <w:p w14:paraId="4CBF83BA" w14:textId="77777777" w:rsidR="00037550" w:rsidRPr="00F414A9" w:rsidRDefault="00037550" w:rsidP="00037550">
      <w:pPr>
        <w:tabs>
          <w:tab w:val="left" w:pos="709"/>
        </w:tabs>
        <w:suppressAutoHyphens/>
        <w:spacing w:line="240" w:lineRule="auto"/>
        <w:ind w:firstLine="510"/>
        <w:jc w:val="both"/>
        <w:rPr>
          <w:rFonts w:ascii="Arial" w:hAnsi="Arial" w:cs="Arial"/>
          <w:sz w:val="24"/>
        </w:rPr>
        <w:sectPr w:rsidR="00037550" w:rsidRPr="00F414A9" w:rsidSect="00DE7944">
          <w:headerReference w:type="even" r:id="rId10"/>
          <w:headerReference w:type="default" r:id="rId11"/>
          <w:footerReference w:type="even" r:id="rId12"/>
          <w:footerReference w:type="default" r:id="rId13"/>
          <w:footerReference w:type="first" r:id="rId14"/>
          <w:footnotePr>
            <w:numRestart w:val="eachPage"/>
          </w:footnotePr>
          <w:pgSz w:w="11906" w:h="16838"/>
          <w:pgMar w:top="1134" w:right="1418" w:bottom="1134" w:left="851" w:header="397" w:footer="612" w:gutter="0"/>
          <w:pgNumType w:fmt="upperRoman" w:start="1"/>
          <w:cols w:space="708"/>
          <w:titlePg/>
          <w:docGrid w:linePitch="381"/>
        </w:sectPr>
      </w:pPr>
      <w:r w:rsidRPr="00F414A9">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50296FFA" w14:textId="77777777" w:rsidR="00037550" w:rsidRPr="00F414A9" w:rsidRDefault="00037550" w:rsidP="00037550">
      <w:pPr>
        <w:pBdr>
          <w:top w:val="single" w:sz="24" w:space="0" w:color="auto"/>
          <w:bottom w:val="single" w:sz="24" w:space="1" w:color="auto"/>
        </w:pBdr>
        <w:spacing w:line="240" w:lineRule="auto"/>
        <w:ind w:firstLine="0"/>
        <w:jc w:val="center"/>
        <w:rPr>
          <w:rFonts w:ascii="Arial" w:eastAsia="SimSun" w:hAnsi="Arial" w:cs="Arial"/>
          <w:b/>
          <w:sz w:val="20"/>
          <w:szCs w:val="20"/>
          <w:lang w:eastAsia="zh-CN"/>
        </w:rPr>
      </w:pPr>
    </w:p>
    <w:p w14:paraId="1EA9C2D9" w14:textId="439580A3" w:rsidR="006D4F4D" w:rsidRPr="00F414A9" w:rsidRDefault="003C0AAD" w:rsidP="006D4F4D">
      <w:pPr>
        <w:pBdr>
          <w:top w:val="single" w:sz="24" w:space="0" w:color="auto"/>
          <w:bottom w:val="single" w:sz="24" w:space="1" w:color="auto"/>
        </w:pBdr>
        <w:spacing w:line="240" w:lineRule="auto"/>
        <w:ind w:firstLine="0"/>
        <w:jc w:val="center"/>
        <w:rPr>
          <w:rFonts w:ascii="Arial" w:eastAsia="SimSun" w:hAnsi="Arial" w:cs="Arial"/>
          <w:b/>
          <w:sz w:val="20"/>
          <w:szCs w:val="20"/>
          <w:lang w:eastAsia="zh-CN"/>
        </w:rPr>
      </w:pPr>
      <w:r w:rsidRPr="00F414A9">
        <w:rPr>
          <w:rFonts w:ascii="Arial" w:eastAsia="SimSun" w:hAnsi="Arial" w:cs="Arial"/>
          <w:b/>
          <w:sz w:val="20"/>
          <w:szCs w:val="20"/>
          <w:lang w:eastAsia="zh-CN"/>
        </w:rPr>
        <w:t>МЕЖ</w:t>
      </w:r>
      <w:r w:rsidR="006D4F4D" w:rsidRPr="00F414A9">
        <w:rPr>
          <w:rFonts w:ascii="Arial" w:eastAsia="SimSun" w:hAnsi="Arial" w:cs="Arial"/>
          <w:b/>
          <w:sz w:val="20"/>
          <w:szCs w:val="20"/>
          <w:lang w:eastAsia="zh-CN"/>
        </w:rPr>
        <w:t>ГОСУДАРСТВЕННЫЙ СОВЕТ ПО СТАНДАРТИЗАЦИИ, МЕТРОЛОГИИ И СЕРТИФИКАЦИИ</w:t>
      </w:r>
    </w:p>
    <w:p w14:paraId="71A4B6A7" w14:textId="6F2476CB" w:rsidR="006D4F4D" w:rsidRPr="00F414A9"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F414A9">
        <w:rPr>
          <w:rFonts w:ascii="Arial" w:eastAsia="SimSun" w:hAnsi="Arial" w:cs="Arial"/>
          <w:b/>
          <w:sz w:val="20"/>
          <w:szCs w:val="20"/>
          <w:lang w:val="en-US" w:eastAsia="zh-CN"/>
        </w:rPr>
        <w:t>(МГС)</w:t>
      </w:r>
    </w:p>
    <w:p w14:paraId="64EE3963" w14:textId="77777777" w:rsidR="00DE7944" w:rsidRPr="00F414A9" w:rsidRDefault="00DE7944"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p>
    <w:p w14:paraId="57000ADE" w14:textId="77777777" w:rsidR="006D4F4D" w:rsidRPr="00F414A9"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F414A9">
        <w:rPr>
          <w:rFonts w:ascii="Arial" w:eastAsia="SimSun" w:hAnsi="Arial" w:cs="Arial"/>
          <w:b/>
          <w:sz w:val="20"/>
          <w:szCs w:val="20"/>
          <w:lang w:val="en-US" w:eastAsia="zh-CN"/>
        </w:rPr>
        <w:t>INTERSTATE COUNCIL FOR STANDARDIZATION, METROLOGY AND CERTIFICATION</w:t>
      </w:r>
    </w:p>
    <w:p w14:paraId="37ADDD8F" w14:textId="181FAE1B" w:rsidR="006D4F4D" w:rsidRPr="00F414A9"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F414A9">
        <w:rPr>
          <w:rFonts w:ascii="Arial" w:eastAsia="SimSun" w:hAnsi="Arial" w:cs="Arial"/>
          <w:b/>
          <w:sz w:val="20"/>
          <w:szCs w:val="20"/>
          <w:lang w:val="en-US" w:eastAsia="zh-CN"/>
        </w:rPr>
        <w:t>(ISC)</w:t>
      </w:r>
    </w:p>
    <w:p w14:paraId="1267016D" w14:textId="77777777" w:rsidR="00DE7944" w:rsidRPr="00F414A9" w:rsidRDefault="00DE7944" w:rsidP="006D4F4D">
      <w:pPr>
        <w:pBdr>
          <w:top w:val="single" w:sz="24" w:space="0" w:color="auto"/>
          <w:bottom w:val="single" w:sz="24" w:space="1" w:color="auto"/>
        </w:pBdr>
        <w:spacing w:line="240" w:lineRule="auto"/>
        <w:ind w:firstLine="0"/>
        <w:jc w:val="center"/>
        <w:rPr>
          <w:b/>
          <w:sz w:val="20"/>
          <w:szCs w:val="28"/>
        </w:rPr>
      </w:pPr>
    </w:p>
    <w:tbl>
      <w:tblPr>
        <w:tblW w:w="9559" w:type="dxa"/>
        <w:tblInd w:w="80" w:type="dxa"/>
        <w:tblBorders>
          <w:bottom w:val="single" w:sz="18" w:space="0" w:color="auto"/>
        </w:tblBorders>
        <w:tblLook w:val="01E0" w:firstRow="1" w:lastRow="1" w:firstColumn="1" w:lastColumn="1" w:noHBand="0" w:noVBand="0"/>
      </w:tblPr>
      <w:tblGrid>
        <w:gridCol w:w="7008"/>
        <w:gridCol w:w="2551"/>
      </w:tblGrid>
      <w:tr w:rsidR="006D4F4D" w:rsidRPr="00F414A9" w14:paraId="07FB9499" w14:textId="77777777" w:rsidTr="00E074DE">
        <w:trPr>
          <w:trHeight w:val="2074"/>
        </w:trPr>
        <w:tc>
          <w:tcPr>
            <w:tcW w:w="7008" w:type="dxa"/>
            <w:vAlign w:val="center"/>
          </w:tcPr>
          <w:p w14:paraId="24199AE8" w14:textId="3B6414D6" w:rsidR="006D4F4D" w:rsidRPr="00F414A9" w:rsidRDefault="006D4F4D" w:rsidP="00B72FA4">
            <w:pPr>
              <w:ind w:firstLine="0"/>
              <w:jc w:val="center"/>
              <w:rPr>
                <w:rFonts w:ascii="Arial" w:hAnsi="Arial" w:cs="Arial"/>
                <w:b/>
                <w:spacing w:val="100"/>
                <w:szCs w:val="28"/>
                <w:lang w:eastAsia="zh-CN"/>
              </w:rPr>
            </w:pPr>
            <w:r w:rsidRPr="00F414A9">
              <w:rPr>
                <w:rFonts w:ascii="Arial" w:hAnsi="Arial" w:cs="Arial"/>
                <w:b/>
                <w:spacing w:val="100"/>
                <w:szCs w:val="28"/>
                <w:lang w:eastAsia="zh-CN"/>
              </w:rPr>
              <w:t>МЕЖГОСУДАРСТВЕННЫЙ</w:t>
            </w:r>
          </w:p>
          <w:p w14:paraId="05587599" w14:textId="44D48B32" w:rsidR="006D4F4D" w:rsidRPr="00F414A9" w:rsidRDefault="006D4F4D" w:rsidP="009812C9">
            <w:pPr>
              <w:spacing w:line="276" w:lineRule="auto"/>
              <w:ind w:firstLine="0"/>
              <w:jc w:val="center"/>
              <w:rPr>
                <w:rFonts w:ascii="Arial" w:hAnsi="Arial" w:cs="Arial"/>
                <w:b/>
                <w:spacing w:val="40"/>
                <w:szCs w:val="28"/>
                <w:lang w:val="en-US" w:eastAsia="zh-CN"/>
              </w:rPr>
            </w:pPr>
            <w:r w:rsidRPr="00F414A9">
              <w:rPr>
                <w:rFonts w:ascii="Arial" w:hAnsi="Arial" w:cs="Arial"/>
                <w:b/>
                <w:spacing w:val="100"/>
                <w:szCs w:val="28"/>
                <w:lang w:eastAsia="zh-CN"/>
              </w:rPr>
              <w:t>СТАНДАРТ</w:t>
            </w:r>
          </w:p>
        </w:tc>
        <w:tc>
          <w:tcPr>
            <w:tcW w:w="2551" w:type="dxa"/>
          </w:tcPr>
          <w:p w14:paraId="74170761" w14:textId="77777777" w:rsidR="00DE7944" w:rsidRPr="00F414A9" w:rsidRDefault="00DE7944" w:rsidP="00DE7944">
            <w:pPr>
              <w:spacing w:before="120"/>
              <w:ind w:left="34" w:right="-108" w:firstLine="0"/>
              <w:rPr>
                <w:rFonts w:ascii="Arial" w:hAnsi="Arial" w:cs="Arial"/>
                <w:b/>
                <w:bCs/>
                <w:sz w:val="32"/>
                <w:szCs w:val="32"/>
                <w:lang w:eastAsia="zh-CN"/>
              </w:rPr>
            </w:pPr>
            <w:r w:rsidRPr="00F414A9">
              <w:rPr>
                <w:rFonts w:ascii="Arial" w:hAnsi="Arial" w:cs="Arial"/>
                <w:b/>
                <w:bCs/>
                <w:sz w:val="32"/>
                <w:szCs w:val="32"/>
                <w:lang w:eastAsia="zh-CN"/>
              </w:rPr>
              <w:t>ГОСТ</w:t>
            </w:r>
          </w:p>
          <w:p w14:paraId="328301EF" w14:textId="4D238019" w:rsidR="00DE7944" w:rsidRPr="00F414A9" w:rsidRDefault="00CF16B9" w:rsidP="00DE7944">
            <w:pPr>
              <w:ind w:left="33" w:right="-108" w:firstLine="0"/>
              <w:rPr>
                <w:rFonts w:ascii="Arial" w:hAnsi="Arial" w:cs="Arial"/>
                <w:b/>
                <w:bCs/>
                <w:sz w:val="32"/>
                <w:szCs w:val="32"/>
                <w:lang w:eastAsia="zh-CN"/>
              </w:rPr>
            </w:pPr>
            <w:r w:rsidRPr="00F414A9">
              <w:rPr>
                <w:rFonts w:ascii="Arial" w:hAnsi="Arial" w:cs="Arial"/>
                <w:b/>
                <w:bCs/>
                <w:sz w:val="32"/>
                <w:szCs w:val="32"/>
                <w:lang w:eastAsia="zh-CN"/>
              </w:rPr>
              <w:t>27</w:t>
            </w:r>
            <w:r w:rsidR="00726CEC" w:rsidRPr="00F414A9">
              <w:rPr>
                <w:rFonts w:ascii="Arial" w:hAnsi="Arial" w:cs="Arial"/>
                <w:b/>
                <w:bCs/>
                <w:sz w:val="32"/>
                <w:szCs w:val="32"/>
                <w:lang w:eastAsia="zh-CN"/>
              </w:rPr>
              <w:t>422</w:t>
            </w:r>
            <w:r w:rsidR="00DE7944" w:rsidRPr="00F414A9">
              <w:rPr>
                <w:rFonts w:ascii="Arial" w:hAnsi="Arial" w:cs="Arial"/>
                <w:b/>
              </w:rPr>
              <w:sym w:font="Symbol" w:char="F0BE"/>
            </w:r>
          </w:p>
          <w:p w14:paraId="66EE04AA" w14:textId="77777777" w:rsidR="00DE7944" w:rsidRPr="00F414A9" w:rsidRDefault="00DE7944" w:rsidP="00DE7944">
            <w:pPr>
              <w:ind w:left="33" w:right="-108" w:firstLine="0"/>
              <w:rPr>
                <w:rFonts w:ascii="Arial" w:hAnsi="Arial" w:cs="Arial"/>
                <w:bCs/>
                <w:i/>
                <w:szCs w:val="28"/>
                <w:lang w:eastAsia="zh-CN"/>
              </w:rPr>
            </w:pPr>
            <w:r w:rsidRPr="00F414A9">
              <w:rPr>
                <w:rFonts w:ascii="Arial" w:hAnsi="Arial" w:cs="Arial"/>
                <w:bCs/>
                <w:i/>
                <w:szCs w:val="28"/>
                <w:lang w:eastAsia="zh-CN"/>
              </w:rPr>
              <w:t xml:space="preserve">(проект, </w:t>
            </w:r>
            <w:r w:rsidRPr="00F414A9">
              <w:rPr>
                <w:rFonts w:ascii="Arial" w:hAnsi="Arial" w:cs="Arial"/>
                <w:bCs/>
                <w:i/>
                <w:szCs w:val="28"/>
                <w:lang w:val="en-US" w:eastAsia="zh-CN"/>
              </w:rPr>
              <w:t>RU</w:t>
            </w:r>
            <w:r w:rsidRPr="00F414A9">
              <w:rPr>
                <w:rFonts w:ascii="Arial" w:hAnsi="Arial" w:cs="Arial"/>
                <w:bCs/>
                <w:i/>
                <w:szCs w:val="28"/>
                <w:lang w:eastAsia="zh-CN"/>
              </w:rPr>
              <w:t>,</w:t>
            </w:r>
          </w:p>
          <w:p w14:paraId="10D9A0D4" w14:textId="792E7E35" w:rsidR="006D4F4D" w:rsidRPr="00F414A9" w:rsidRDefault="00CF16B9" w:rsidP="00AD2AD5">
            <w:pPr>
              <w:spacing w:after="120"/>
              <w:ind w:firstLine="0"/>
              <w:rPr>
                <w:rFonts w:ascii="Arial" w:hAnsi="Arial" w:cs="Arial"/>
                <w:bCs/>
                <w:i/>
                <w:szCs w:val="28"/>
                <w:lang w:eastAsia="zh-CN"/>
              </w:rPr>
            </w:pPr>
            <w:r w:rsidRPr="00F414A9">
              <w:rPr>
                <w:rFonts w:ascii="Arial" w:hAnsi="Arial" w:cs="Arial"/>
                <w:bCs/>
                <w:i/>
                <w:szCs w:val="28"/>
                <w:lang w:eastAsia="zh-CN"/>
              </w:rPr>
              <w:t>первая</w:t>
            </w:r>
            <w:r w:rsidR="00DE7944" w:rsidRPr="00F414A9">
              <w:rPr>
                <w:rFonts w:ascii="Arial" w:hAnsi="Arial" w:cs="Arial"/>
                <w:bCs/>
                <w:i/>
                <w:szCs w:val="28"/>
                <w:lang w:eastAsia="zh-CN"/>
              </w:rPr>
              <w:t xml:space="preserve"> редакция)</w:t>
            </w:r>
          </w:p>
        </w:tc>
      </w:tr>
    </w:tbl>
    <w:p w14:paraId="5980722B" w14:textId="77777777" w:rsidR="006D4F4D" w:rsidRPr="00F414A9" w:rsidRDefault="006D4F4D" w:rsidP="006D4F4D">
      <w:pPr>
        <w:ind w:firstLine="0"/>
        <w:jc w:val="center"/>
        <w:rPr>
          <w:rFonts w:ascii="Arial" w:hAnsi="Arial" w:cs="Arial"/>
          <w:szCs w:val="28"/>
        </w:rPr>
      </w:pPr>
    </w:p>
    <w:p w14:paraId="2FA8CB7E" w14:textId="77777777" w:rsidR="006D4F4D" w:rsidRPr="00F414A9" w:rsidRDefault="006D4F4D" w:rsidP="006D4F4D">
      <w:pPr>
        <w:ind w:firstLine="0"/>
        <w:jc w:val="center"/>
        <w:rPr>
          <w:rFonts w:ascii="Arial" w:hAnsi="Arial" w:cs="Arial"/>
          <w:szCs w:val="28"/>
        </w:rPr>
      </w:pPr>
    </w:p>
    <w:p w14:paraId="5E902284" w14:textId="77777777" w:rsidR="00E13E6B" w:rsidRPr="00F414A9" w:rsidRDefault="00E13E6B" w:rsidP="006D4F4D">
      <w:pPr>
        <w:ind w:firstLine="0"/>
        <w:jc w:val="center"/>
        <w:rPr>
          <w:rFonts w:ascii="Arial" w:hAnsi="Arial" w:cs="Arial"/>
          <w:szCs w:val="28"/>
        </w:rPr>
      </w:pPr>
    </w:p>
    <w:p w14:paraId="7BB61978" w14:textId="77777777" w:rsidR="00684E0D" w:rsidRPr="00F414A9" w:rsidRDefault="00684E0D" w:rsidP="006D4F4D">
      <w:pPr>
        <w:ind w:firstLine="0"/>
        <w:jc w:val="center"/>
        <w:rPr>
          <w:rFonts w:ascii="Arial" w:hAnsi="Arial" w:cs="Arial"/>
          <w:szCs w:val="28"/>
        </w:rPr>
      </w:pPr>
    </w:p>
    <w:p w14:paraId="1A35B84C" w14:textId="3016BA7B" w:rsidR="0071075F" w:rsidRPr="00F414A9" w:rsidRDefault="00726CEC" w:rsidP="0071075F">
      <w:pPr>
        <w:ind w:firstLine="0"/>
        <w:jc w:val="center"/>
        <w:rPr>
          <w:rFonts w:ascii="Arial" w:hAnsi="Arial" w:cs="Arial"/>
          <w:b/>
          <w:sz w:val="32"/>
          <w:szCs w:val="32"/>
        </w:rPr>
      </w:pPr>
      <w:r w:rsidRPr="00F414A9">
        <w:rPr>
          <w:rFonts w:ascii="Arial" w:hAnsi="Arial" w:cs="Arial"/>
          <w:b/>
          <w:bCs/>
          <w:sz w:val="32"/>
          <w:szCs w:val="32"/>
          <w:shd w:val="clear" w:color="auto" w:fill="FFFFFF"/>
        </w:rPr>
        <w:t>АППАРАТЫ</w:t>
      </w:r>
      <w:r w:rsidR="00CF16B9" w:rsidRPr="00F414A9">
        <w:rPr>
          <w:rFonts w:ascii="Arial" w:hAnsi="Arial" w:cs="Arial"/>
          <w:b/>
          <w:bCs/>
          <w:sz w:val="32"/>
          <w:szCs w:val="32"/>
          <w:shd w:val="clear" w:color="auto" w:fill="FFFFFF"/>
        </w:rPr>
        <w:t xml:space="preserve"> ДЛЯ ВНЕПОЧЕЧНОГО ОЧИЩЕНИЯ КРОВИ</w:t>
      </w:r>
    </w:p>
    <w:p w14:paraId="19EBFC33" w14:textId="77777777" w:rsidR="0071075F" w:rsidRPr="00F414A9" w:rsidRDefault="0071075F" w:rsidP="0071075F">
      <w:pPr>
        <w:ind w:firstLine="0"/>
        <w:jc w:val="center"/>
        <w:rPr>
          <w:rFonts w:ascii="Arial" w:hAnsi="Arial" w:cs="Arial"/>
          <w:b/>
          <w:sz w:val="32"/>
        </w:rPr>
      </w:pPr>
    </w:p>
    <w:p w14:paraId="0D36FA09" w14:textId="06A719D8" w:rsidR="0071075F" w:rsidRPr="00F414A9" w:rsidRDefault="00A413D7" w:rsidP="0071075F">
      <w:pPr>
        <w:ind w:firstLine="0"/>
        <w:jc w:val="center"/>
        <w:rPr>
          <w:rFonts w:ascii="Arial" w:hAnsi="Arial" w:cs="Arial"/>
          <w:b/>
          <w:sz w:val="40"/>
          <w:szCs w:val="28"/>
        </w:rPr>
      </w:pPr>
      <w:r w:rsidRPr="00F414A9">
        <w:rPr>
          <w:rFonts w:ascii="Arial" w:hAnsi="Arial" w:cs="Arial"/>
          <w:b/>
          <w:bCs/>
          <w:sz w:val="32"/>
          <w:szCs w:val="28"/>
          <w:shd w:val="clear" w:color="auto" w:fill="FFFFFF"/>
        </w:rPr>
        <w:t xml:space="preserve">Общие технические </w:t>
      </w:r>
      <w:r w:rsidR="00726CEC" w:rsidRPr="00F414A9">
        <w:rPr>
          <w:rFonts w:ascii="Arial" w:hAnsi="Arial" w:cs="Arial"/>
          <w:b/>
          <w:bCs/>
          <w:sz w:val="32"/>
          <w:szCs w:val="28"/>
          <w:shd w:val="clear" w:color="auto" w:fill="FFFFFF"/>
        </w:rPr>
        <w:t>условия</w:t>
      </w:r>
    </w:p>
    <w:p w14:paraId="122B9E63" w14:textId="1CA25223" w:rsidR="006D4F4D" w:rsidRPr="00F414A9" w:rsidRDefault="006D4F4D" w:rsidP="006D4F4D">
      <w:pPr>
        <w:ind w:firstLine="0"/>
        <w:jc w:val="center"/>
        <w:rPr>
          <w:rFonts w:ascii="Arial" w:hAnsi="Arial" w:cs="Arial"/>
          <w:b/>
          <w:sz w:val="32"/>
          <w:szCs w:val="32"/>
        </w:rPr>
      </w:pPr>
    </w:p>
    <w:p w14:paraId="65146B51" w14:textId="77777777" w:rsidR="006D4F4D" w:rsidRPr="00F414A9" w:rsidRDefault="006D4F4D" w:rsidP="006D4F4D">
      <w:pPr>
        <w:spacing w:line="240" w:lineRule="auto"/>
        <w:ind w:firstLine="0"/>
        <w:jc w:val="center"/>
        <w:rPr>
          <w:rFonts w:ascii="Arial" w:hAnsi="Arial" w:cs="Arial"/>
          <w:b/>
          <w:szCs w:val="28"/>
        </w:rPr>
      </w:pPr>
    </w:p>
    <w:p w14:paraId="5B65DC7D" w14:textId="77777777" w:rsidR="006D4F4D" w:rsidRPr="00F414A9" w:rsidRDefault="006D4F4D" w:rsidP="006D4F4D">
      <w:pPr>
        <w:spacing w:line="240" w:lineRule="auto"/>
        <w:ind w:firstLine="0"/>
        <w:jc w:val="center"/>
        <w:rPr>
          <w:rFonts w:ascii="Arial" w:hAnsi="Arial" w:cs="Arial"/>
          <w:b/>
          <w:szCs w:val="28"/>
        </w:rPr>
      </w:pPr>
    </w:p>
    <w:p w14:paraId="6DC88DFC" w14:textId="77777777" w:rsidR="006D4F4D" w:rsidRPr="00F414A9" w:rsidRDefault="006D4F4D" w:rsidP="006D4F4D">
      <w:pPr>
        <w:spacing w:line="240" w:lineRule="auto"/>
        <w:ind w:firstLine="0"/>
        <w:jc w:val="center"/>
        <w:rPr>
          <w:rFonts w:ascii="Arial" w:hAnsi="Arial" w:cs="Arial"/>
          <w:b/>
          <w:szCs w:val="28"/>
        </w:rPr>
      </w:pPr>
    </w:p>
    <w:p w14:paraId="41FBEFF0" w14:textId="77777777" w:rsidR="006D4F4D" w:rsidRPr="00F414A9" w:rsidRDefault="006D4F4D" w:rsidP="003C0AAD">
      <w:pPr>
        <w:ind w:left="-142" w:right="-144" w:firstLine="0"/>
        <w:jc w:val="center"/>
        <w:rPr>
          <w:rFonts w:ascii="Arial" w:eastAsia="SimSun" w:hAnsi="Arial" w:cs="Arial"/>
          <w:b/>
          <w:sz w:val="24"/>
          <w:lang w:eastAsia="zh-CN"/>
        </w:rPr>
      </w:pPr>
      <w:r w:rsidRPr="00F414A9">
        <w:rPr>
          <w:rFonts w:ascii="Arial" w:eastAsia="SimSun" w:hAnsi="Arial" w:cs="Arial"/>
          <w:b/>
          <w:i/>
          <w:sz w:val="24"/>
          <w:lang w:eastAsia="zh-CN"/>
        </w:rPr>
        <w:t>Настоящий проект стандарта не подлежит применению до его утверждения</w:t>
      </w:r>
    </w:p>
    <w:p w14:paraId="79309989" w14:textId="77777777" w:rsidR="006D4F4D" w:rsidRPr="00F414A9" w:rsidRDefault="006D4F4D" w:rsidP="006D4F4D">
      <w:pPr>
        <w:spacing w:line="240" w:lineRule="auto"/>
        <w:ind w:firstLine="0"/>
        <w:jc w:val="center"/>
        <w:rPr>
          <w:rFonts w:ascii="Arial" w:eastAsia="SimSun" w:hAnsi="Arial" w:cs="Arial"/>
          <w:lang w:eastAsia="zh-CN"/>
        </w:rPr>
      </w:pPr>
    </w:p>
    <w:p w14:paraId="587F0452" w14:textId="77777777" w:rsidR="006D4F4D" w:rsidRPr="00F414A9" w:rsidRDefault="006D4F4D" w:rsidP="006D4F4D">
      <w:pPr>
        <w:spacing w:line="240" w:lineRule="auto"/>
        <w:ind w:firstLine="0"/>
        <w:jc w:val="center"/>
        <w:rPr>
          <w:rFonts w:ascii="Arial" w:eastAsia="SimSun" w:hAnsi="Arial" w:cs="Arial"/>
          <w:lang w:eastAsia="zh-CN"/>
        </w:rPr>
      </w:pPr>
    </w:p>
    <w:p w14:paraId="1BD598AE" w14:textId="77777777" w:rsidR="006D4F4D" w:rsidRPr="00F414A9" w:rsidRDefault="006D4F4D" w:rsidP="006D4F4D">
      <w:pPr>
        <w:spacing w:line="240" w:lineRule="auto"/>
        <w:ind w:firstLine="0"/>
        <w:jc w:val="center"/>
        <w:rPr>
          <w:rFonts w:ascii="Arial" w:eastAsia="SimSun" w:hAnsi="Arial" w:cs="Arial"/>
          <w:lang w:eastAsia="zh-CN"/>
        </w:rPr>
      </w:pPr>
    </w:p>
    <w:p w14:paraId="6C4F0B59" w14:textId="77777777" w:rsidR="006D4F4D" w:rsidRPr="00F414A9" w:rsidRDefault="006D4F4D" w:rsidP="006D4F4D">
      <w:pPr>
        <w:spacing w:line="240" w:lineRule="auto"/>
        <w:ind w:firstLine="0"/>
        <w:jc w:val="center"/>
        <w:rPr>
          <w:rFonts w:ascii="Arial" w:eastAsia="SimSun" w:hAnsi="Arial" w:cs="Arial"/>
          <w:lang w:eastAsia="zh-CN"/>
        </w:rPr>
      </w:pPr>
    </w:p>
    <w:p w14:paraId="5D162B83" w14:textId="77777777" w:rsidR="00A413D7" w:rsidRPr="00F414A9" w:rsidRDefault="00A413D7" w:rsidP="006D4F4D">
      <w:pPr>
        <w:spacing w:line="240" w:lineRule="auto"/>
        <w:ind w:firstLine="0"/>
        <w:jc w:val="center"/>
        <w:rPr>
          <w:rFonts w:ascii="Arial" w:eastAsia="SimSun" w:hAnsi="Arial" w:cs="Arial"/>
          <w:lang w:eastAsia="zh-CN"/>
        </w:rPr>
      </w:pPr>
    </w:p>
    <w:p w14:paraId="3FF57956" w14:textId="3CB36E70" w:rsidR="006D4F4D" w:rsidRPr="00F414A9" w:rsidRDefault="006D4F4D" w:rsidP="006D4F4D">
      <w:pPr>
        <w:spacing w:line="240" w:lineRule="auto"/>
        <w:ind w:firstLine="0"/>
        <w:jc w:val="center"/>
        <w:rPr>
          <w:rFonts w:ascii="Arial" w:eastAsia="SimSun" w:hAnsi="Arial" w:cs="Arial"/>
          <w:lang w:eastAsia="zh-CN"/>
        </w:rPr>
      </w:pPr>
    </w:p>
    <w:p w14:paraId="4AA090A9" w14:textId="3B5AFD65" w:rsidR="00CF16B9" w:rsidRPr="00F414A9" w:rsidRDefault="00CF16B9" w:rsidP="006D4F4D">
      <w:pPr>
        <w:spacing w:line="240" w:lineRule="auto"/>
        <w:ind w:firstLine="0"/>
        <w:jc w:val="center"/>
        <w:rPr>
          <w:rFonts w:ascii="Arial" w:eastAsia="SimSun" w:hAnsi="Arial" w:cs="Arial"/>
          <w:lang w:eastAsia="zh-CN"/>
        </w:rPr>
      </w:pPr>
    </w:p>
    <w:p w14:paraId="2CB7D26D" w14:textId="4359C5EB" w:rsidR="00CF16B9" w:rsidRPr="00F414A9" w:rsidRDefault="00CF16B9" w:rsidP="006D4F4D">
      <w:pPr>
        <w:spacing w:line="240" w:lineRule="auto"/>
        <w:ind w:firstLine="0"/>
        <w:jc w:val="center"/>
        <w:rPr>
          <w:rFonts w:ascii="Arial" w:eastAsia="SimSun" w:hAnsi="Arial" w:cs="Arial"/>
          <w:lang w:eastAsia="zh-CN"/>
        </w:rPr>
      </w:pPr>
    </w:p>
    <w:p w14:paraId="660AA86D" w14:textId="77777777" w:rsidR="00CF16B9" w:rsidRPr="00F414A9" w:rsidRDefault="00CF16B9" w:rsidP="006D4F4D">
      <w:pPr>
        <w:spacing w:line="240" w:lineRule="auto"/>
        <w:ind w:firstLine="0"/>
        <w:jc w:val="center"/>
        <w:rPr>
          <w:rFonts w:ascii="Arial" w:eastAsia="SimSun" w:hAnsi="Arial" w:cs="Arial"/>
          <w:lang w:eastAsia="zh-CN"/>
        </w:rPr>
      </w:pPr>
    </w:p>
    <w:p w14:paraId="160E09D7" w14:textId="77777777" w:rsidR="003C0AAD" w:rsidRPr="00F414A9" w:rsidRDefault="003C0AAD" w:rsidP="006D4F4D">
      <w:pPr>
        <w:spacing w:line="240" w:lineRule="auto"/>
        <w:ind w:firstLine="0"/>
        <w:jc w:val="center"/>
        <w:rPr>
          <w:rFonts w:ascii="Arial" w:eastAsia="SimSun" w:hAnsi="Arial" w:cs="Arial"/>
          <w:lang w:eastAsia="zh-CN"/>
        </w:rPr>
      </w:pPr>
    </w:p>
    <w:p w14:paraId="473CAFE8" w14:textId="43EA71FA" w:rsidR="006D4F4D" w:rsidRPr="00F414A9" w:rsidRDefault="00DE7944" w:rsidP="00DE7944">
      <w:pPr>
        <w:spacing w:before="120"/>
        <w:ind w:firstLine="0"/>
        <w:jc w:val="center"/>
        <w:rPr>
          <w:rFonts w:ascii="Arial" w:eastAsia="SimSun" w:hAnsi="Arial" w:cs="Arial"/>
          <w:b/>
          <w:szCs w:val="28"/>
          <w:lang w:eastAsia="zh-CN"/>
        </w:rPr>
      </w:pPr>
      <w:r w:rsidRPr="00F414A9">
        <w:rPr>
          <w:rFonts w:ascii="Arial" w:eastAsia="SimSun" w:hAnsi="Arial" w:cs="Arial"/>
          <w:b/>
          <w:szCs w:val="28"/>
          <w:lang w:eastAsia="zh-CN"/>
        </w:rPr>
        <w:t>Москва</w:t>
      </w:r>
    </w:p>
    <w:p w14:paraId="7E35450C" w14:textId="513B0A8D" w:rsidR="006D4F4D" w:rsidRPr="00F414A9" w:rsidRDefault="00523BA7" w:rsidP="00DE7944">
      <w:pPr>
        <w:ind w:firstLine="0"/>
        <w:jc w:val="center"/>
        <w:rPr>
          <w:rFonts w:ascii="Arial" w:eastAsia="SimSun" w:hAnsi="Arial" w:cs="Arial"/>
          <w:b/>
          <w:szCs w:val="28"/>
          <w:lang w:eastAsia="zh-CN"/>
        </w:rPr>
      </w:pPr>
      <w:r w:rsidRPr="00F414A9">
        <w:rPr>
          <w:rFonts w:ascii="Arial" w:eastAsia="SimSun" w:hAnsi="Arial" w:cs="Arial"/>
          <w:b/>
          <w:szCs w:val="28"/>
          <w:lang w:eastAsia="zh-CN"/>
        </w:rPr>
        <w:t>Российский институт стандартизации</w:t>
      </w:r>
    </w:p>
    <w:p w14:paraId="5CA6E188" w14:textId="7D7FA0BE" w:rsidR="006D4F4D" w:rsidRPr="00F414A9" w:rsidRDefault="006D4F4D" w:rsidP="00DE7944">
      <w:pPr>
        <w:spacing w:after="200"/>
        <w:ind w:firstLine="0"/>
        <w:jc w:val="center"/>
        <w:rPr>
          <w:rFonts w:ascii="Arial" w:eastAsia="SimSun" w:hAnsi="Arial" w:cs="Arial"/>
          <w:b/>
          <w:sz w:val="24"/>
          <w:lang w:eastAsia="zh-CN"/>
        </w:rPr>
      </w:pPr>
      <w:r w:rsidRPr="00F414A9">
        <w:rPr>
          <w:rFonts w:ascii="Arial" w:eastAsia="SimSun" w:hAnsi="Arial" w:cs="Arial"/>
          <w:b/>
          <w:szCs w:val="28"/>
          <w:lang w:eastAsia="zh-CN"/>
        </w:rPr>
        <w:t>20</w:t>
      </w:r>
      <w:r w:rsidR="00E749E6" w:rsidRPr="00F414A9">
        <w:rPr>
          <w:rFonts w:ascii="Arial" w:eastAsia="SimSun" w:hAnsi="Arial" w:cs="Arial"/>
          <w:b/>
          <w:szCs w:val="28"/>
          <w:lang w:eastAsia="zh-CN"/>
        </w:rPr>
        <w:t>2</w:t>
      </w:r>
      <w:r w:rsidRPr="00F414A9">
        <w:rPr>
          <w:rFonts w:ascii="Arial" w:eastAsia="SimSun" w:hAnsi="Arial" w:cs="Arial"/>
          <w:b/>
          <w:szCs w:val="28"/>
          <w:lang w:eastAsia="zh-CN"/>
        </w:rPr>
        <w:t>_</w:t>
      </w:r>
    </w:p>
    <w:p w14:paraId="396FBF24" w14:textId="77777777" w:rsidR="006D4F4D" w:rsidRPr="00F414A9" w:rsidRDefault="006D4F4D" w:rsidP="006D4F4D">
      <w:pPr>
        <w:spacing w:after="240" w:line="240" w:lineRule="auto"/>
        <w:ind w:firstLine="0"/>
        <w:jc w:val="center"/>
        <w:rPr>
          <w:rFonts w:ascii="Arial" w:hAnsi="Arial" w:cs="Arial"/>
          <w:b/>
          <w:iCs/>
          <w:sz w:val="24"/>
        </w:rPr>
      </w:pPr>
      <w:r w:rsidRPr="00F414A9">
        <w:rPr>
          <w:rFonts w:ascii="Arial" w:hAnsi="Arial" w:cs="Arial"/>
          <w:b/>
          <w:iCs/>
          <w:sz w:val="24"/>
        </w:rPr>
        <w:lastRenderedPageBreak/>
        <w:t>Предисловие</w:t>
      </w:r>
    </w:p>
    <w:p w14:paraId="0F04AA2A" w14:textId="6BC3E194" w:rsidR="006D4F4D" w:rsidRPr="00F414A9" w:rsidRDefault="006D4F4D" w:rsidP="00700C60">
      <w:pPr>
        <w:spacing w:after="120" w:line="240" w:lineRule="auto"/>
        <w:ind w:firstLine="567"/>
        <w:jc w:val="both"/>
        <w:rPr>
          <w:rFonts w:ascii="Arial" w:hAnsi="Arial" w:cs="Arial"/>
          <w:bCs/>
          <w:iCs/>
          <w:sz w:val="22"/>
          <w:szCs w:val="22"/>
        </w:rPr>
      </w:pPr>
      <w:r w:rsidRPr="00F414A9">
        <w:rPr>
          <w:rFonts w:ascii="Arial" w:hAnsi="Arial" w:cs="Arial"/>
          <w:bCs/>
          <w:iCs/>
          <w:sz w:val="24"/>
        </w:rPr>
        <w:t xml:space="preserve">Цели, основные принципы и </w:t>
      </w:r>
      <w:r w:rsidR="00194D10" w:rsidRPr="00F414A9">
        <w:rPr>
          <w:rFonts w:ascii="Arial" w:hAnsi="Arial" w:cs="Arial"/>
          <w:bCs/>
          <w:iCs/>
          <w:sz w:val="24"/>
        </w:rPr>
        <w:t>общие правила</w:t>
      </w:r>
      <w:r w:rsidRPr="00F414A9">
        <w:rPr>
          <w:rFonts w:ascii="Arial" w:hAnsi="Arial" w:cs="Arial"/>
          <w:bCs/>
          <w:iCs/>
          <w:sz w:val="24"/>
        </w:rPr>
        <w:t xml:space="preserve"> проведения работ по межгосударственной стандартизации установлены ГОСТ</w:t>
      </w:r>
      <w:r w:rsidR="00053FF5" w:rsidRPr="00F414A9">
        <w:rPr>
          <w:rFonts w:ascii="Arial" w:hAnsi="Arial" w:cs="Arial"/>
          <w:bCs/>
          <w:iCs/>
          <w:sz w:val="24"/>
        </w:rPr>
        <w:t> </w:t>
      </w:r>
      <w:r w:rsidRPr="00F414A9">
        <w:rPr>
          <w:rFonts w:ascii="Arial" w:hAnsi="Arial" w:cs="Arial"/>
          <w:sz w:val="24"/>
        </w:rPr>
        <w:t>1.0</w:t>
      </w:r>
      <w:r w:rsidRPr="00F414A9">
        <w:rPr>
          <w:rFonts w:ascii="Arial" w:hAnsi="Arial" w:cs="Arial"/>
          <w:bCs/>
          <w:iCs/>
          <w:sz w:val="24"/>
        </w:rPr>
        <w:t xml:space="preserve"> «Межгосударственная система стандартизации. Основные положения» и </w:t>
      </w:r>
      <w:r w:rsidRPr="00F414A9">
        <w:rPr>
          <w:rFonts w:ascii="Arial" w:hAnsi="Arial" w:cs="Arial"/>
          <w:sz w:val="24"/>
          <w:szCs w:val="26"/>
        </w:rPr>
        <w:t>ГОСТ 1.2</w:t>
      </w:r>
      <w:r w:rsidRPr="00F414A9">
        <w:rPr>
          <w:rFonts w:ascii="Arial" w:hAnsi="Arial" w:cs="Arial"/>
          <w:bCs/>
          <w:iCs/>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w:t>
      </w:r>
      <w:r w:rsidR="00F65841" w:rsidRPr="00F414A9">
        <w:rPr>
          <w:rFonts w:ascii="Arial" w:hAnsi="Arial" w:cs="Arial"/>
          <w:bCs/>
          <w:iCs/>
          <w:sz w:val="24"/>
        </w:rPr>
        <w:t>равила</w:t>
      </w:r>
      <w:r w:rsidRPr="00F414A9">
        <w:rPr>
          <w:rFonts w:ascii="Arial" w:hAnsi="Arial" w:cs="Arial"/>
          <w:bCs/>
          <w:iCs/>
          <w:sz w:val="24"/>
        </w:rPr>
        <w:t xml:space="preserve"> разработки, принятия, обновления и отмены».</w:t>
      </w:r>
    </w:p>
    <w:p w14:paraId="4100B7D1" w14:textId="77777777" w:rsidR="006D4F4D" w:rsidRPr="00F414A9" w:rsidRDefault="006D4F4D" w:rsidP="006D4F4D">
      <w:pPr>
        <w:suppressAutoHyphens/>
        <w:spacing w:line="240" w:lineRule="auto"/>
        <w:ind w:right="6" w:firstLine="567"/>
        <w:jc w:val="both"/>
        <w:rPr>
          <w:rFonts w:ascii="Arial" w:hAnsi="Arial" w:cs="Arial"/>
          <w:b/>
          <w:sz w:val="24"/>
          <w:szCs w:val="26"/>
        </w:rPr>
      </w:pPr>
      <w:r w:rsidRPr="00F414A9">
        <w:rPr>
          <w:rFonts w:ascii="Arial" w:hAnsi="Arial" w:cs="Arial"/>
          <w:b/>
          <w:sz w:val="24"/>
          <w:szCs w:val="26"/>
        </w:rPr>
        <w:t>Сведения о стандарте</w:t>
      </w:r>
    </w:p>
    <w:p w14:paraId="5398AD5C" w14:textId="5411F8B1" w:rsidR="006D4F4D" w:rsidRPr="00F414A9" w:rsidRDefault="006D4F4D" w:rsidP="00DE7944">
      <w:pPr>
        <w:suppressAutoHyphens/>
        <w:spacing w:before="120" w:after="120" w:line="240" w:lineRule="auto"/>
        <w:ind w:right="6" w:firstLine="567"/>
        <w:jc w:val="both"/>
        <w:rPr>
          <w:rFonts w:ascii="Arial" w:hAnsi="Arial" w:cs="Arial"/>
          <w:sz w:val="24"/>
        </w:rPr>
      </w:pPr>
      <w:r w:rsidRPr="00F414A9">
        <w:rPr>
          <w:rFonts w:ascii="Arial" w:hAnsi="Arial" w:cs="Arial"/>
          <w:sz w:val="24"/>
          <w:szCs w:val="26"/>
        </w:rPr>
        <w:t xml:space="preserve">1 РАЗРАБОТАН </w:t>
      </w:r>
      <w:r w:rsidR="00305DA7" w:rsidRPr="00F414A9">
        <w:rPr>
          <w:rFonts w:ascii="Arial" w:hAnsi="Arial" w:cs="Arial"/>
          <w:sz w:val="24"/>
        </w:rPr>
        <w:t>Обществом с ограниченной ответственностью «</w:t>
      </w:r>
      <w:proofErr w:type="spellStart"/>
      <w:r w:rsidR="00305DA7" w:rsidRPr="00F414A9">
        <w:rPr>
          <w:rFonts w:ascii="Arial" w:hAnsi="Arial" w:cs="Arial"/>
          <w:sz w:val="24"/>
        </w:rPr>
        <w:t>Медтехстандарт</w:t>
      </w:r>
      <w:proofErr w:type="spellEnd"/>
      <w:r w:rsidR="00305DA7" w:rsidRPr="00F414A9">
        <w:rPr>
          <w:rFonts w:ascii="Arial" w:hAnsi="Arial" w:cs="Arial"/>
          <w:sz w:val="24"/>
        </w:rPr>
        <w:t>» (ООО «</w:t>
      </w:r>
      <w:proofErr w:type="spellStart"/>
      <w:r w:rsidR="00305DA7" w:rsidRPr="00F414A9">
        <w:rPr>
          <w:rFonts w:ascii="Arial" w:hAnsi="Arial" w:cs="Arial"/>
          <w:sz w:val="24"/>
        </w:rPr>
        <w:t>Медтехстандарт</w:t>
      </w:r>
      <w:proofErr w:type="spellEnd"/>
      <w:r w:rsidR="00305DA7" w:rsidRPr="00F414A9">
        <w:rPr>
          <w:rFonts w:ascii="Arial" w:hAnsi="Arial" w:cs="Arial"/>
          <w:sz w:val="24"/>
        </w:rPr>
        <w:t>»)</w:t>
      </w:r>
    </w:p>
    <w:p w14:paraId="233F737F" w14:textId="77777777" w:rsidR="006D4F4D" w:rsidRPr="00F414A9" w:rsidRDefault="006D4F4D" w:rsidP="006D4F4D">
      <w:pPr>
        <w:tabs>
          <w:tab w:val="left" w:pos="1254"/>
        </w:tabs>
        <w:suppressAutoHyphens/>
        <w:spacing w:before="120" w:after="120" w:line="240" w:lineRule="auto"/>
        <w:ind w:right="6" w:firstLine="567"/>
        <w:jc w:val="both"/>
        <w:rPr>
          <w:rFonts w:ascii="Arial" w:hAnsi="Arial" w:cs="Arial"/>
          <w:sz w:val="24"/>
          <w:szCs w:val="26"/>
        </w:rPr>
      </w:pPr>
      <w:r w:rsidRPr="00F414A9">
        <w:rPr>
          <w:rFonts w:ascii="Arial" w:hAnsi="Arial" w:cs="Arial"/>
          <w:sz w:val="24"/>
          <w:szCs w:val="26"/>
        </w:rPr>
        <w:t>2 ВНЕСЕН Федеральным агентством по техническому регулированию и метрологии</w:t>
      </w:r>
    </w:p>
    <w:p w14:paraId="543E9724" w14:textId="691EA947" w:rsidR="006D4F4D" w:rsidRPr="00F414A9" w:rsidRDefault="006D4F4D" w:rsidP="006D4F4D">
      <w:pPr>
        <w:suppressAutoHyphens/>
        <w:spacing w:before="120" w:after="120" w:line="240" w:lineRule="auto"/>
        <w:ind w:right="-51" w:firstLine="567"/>
        <w:jc w:val="both"/>
        <w:rPr>
          <w:rFonts w:ascii="Arial" w:hAnsi="Arial" w:cs="Arial"/>
          <w:sz w:val="24"/>
          <w:szCs w:val="26"/>
        </w:rPr>
      </w:pPr>
      <w:r w:rsidRPr="00F414A9">
        <w:rPr>
          <w:rFonts w:ascii="Arial" w:hAnsi="Arial" w:cs="Arial"/>
          <w:sz w:val="24"/>
          <w:szCs w:val="26"/>
        </w:rPr>
        <w:t>3 ПРИНЯТ Межгосударственным советом по стандартизации, метрологии и сертификации (протокол от __________ 20</w:t>
      </w:r>
      <w:r w:rsidR="00E749E6" w:rsidRPr="00F414A9">
        <w:rPr>
          <w:rFonts w:ascii="Arial" w:hAnsi="Arial" w:cs="Arial"/>
          <w:sz w:val="24"/>
          <w:szCs w:val="26"/>
        </w:rPr>
        <w:t>2</w:t>
      </w:r>
      <w:r w:rsidRPr="00F414A9">
        <w:rPr>
          <w:rFonts w:ascii="Arial" w:hAnsi="Arial" w:cs="Arial"/>
          <w:sz w:val="24"/>
          <w:szCs w:val="26"/>
        </w:rPr>
        <w:t xml:space="preserve">_ г. № ____) </w:t>
      </w:r>
    </w:p>
    <w:p w14:paraId="00392F47" w14:textId="47942F9A" w:rsidR="006D4F4D" w:rsidRPr="00F414A9" w:rsidRDefault="006D4F4D" w:rsidP="006D4F4D">
      <w:pPr>
        <w:tabs>
          <w:tab w:val="left" w:pos="851"/>
        </w:tabs>
        <w:spacing w:after="240" w:line="240" w:lineRule="auto"/>
        <w:ind w:firstLine="567"/>
        <w:jc w:val="both"/>
        <w:rPr>
          <w:rFonts w:ascii="Arial" w:hAnsi="Arial" w:cs="Arial"/>
          <w:sz w:val="24"/>
          <w:szCs w:val="26"/>
        </w:rPr>
      </w:pPr>
      <w:r w:rsidRPr="00F414A9">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F414A9" w:rsidRPr="00F414A9" w14:paraId="6677AFE2" w14:textId="77777777" w:rsidTr="00385438">
        <w:tc>
          <w:tcPr>
            <w:tcW w:w="3085" w:type="dxa"/>
            <w:tcBorders>
              <w:bottom w:val="double" w:sz="4" w:space="0" w:color="000000"/>
            </w:tcBorders>
          </w:tcPr>
          <w:p w14:paraId="2CD75930" w14:textId="35B55EFF" w:rsidR="006D4F4D" w:rsidRPr="00F414A9" w:rsidRDefault="006D4F4D" w:rsidP="00B72FA4">
            <w:pPr>
              <w:suppressAutoHyphens/>
              <w:spacing w:line="240" w:lineRule="auto"/>
              <w:ind w:left="-142" w:right="-108" w:firstLine="0"/>
              <w:jc w:val="center"/>
              <w:rPr>
                <w:rFonts w:ascii="Arial" w:hAnsi="Arial" w:cs="Arial"/>
                <w:sz w:val="24"/>
                <w:szCs w:val="26"/>
              </w:rPr>
            </w:pPr>
            <w:r w:rsidRPr="00F414A9">
              <w:rPr>
                <w:rFonts w:ascii="Arial" w:hAnsi="Arial" w:cs="Arial"/>
                <w:sz w:val="24"/>
                <w:szCs w:val="26"/>
              </w:rPr>
              <w:t>Краткое наименование страны по МК (ИСО 3166) 004</w:t>
            </w:r>
            <w:r w:rsidR="00385438" w:rsidRPr="00F414A9">
              <w:rPr>
                <w:rFonts w:ascii="Arial" w:hAnsi="Arial" w:cs="Arial"/>
                <w:sz w:val="24"/>
                <w:szCs w:val="26"/>
              </w:rPr>
              <w:t>–</w:t>
            </w:r>
            <w:r w:rsidRPr="00F414A9">
              <w:rPr>
                <w:rFonts w:ascii="Arial" w:hAnsi="Arial" w:cs="Arial"/>
                <w:sz w:val="24"/>
                <w:szCs w:val="26"/>
              </w:rPr>
              <w:t>97</w:t>
            </w:r>
          </w:p>
        </w:tc>
        <w:tc>
          <w:tcPr>
            <w:tcW w:w="2268" w:type="dxa"/>
            <w:tcBorders>
              <w:bottom w:val="double" w:sz="4" w:space="0" w:color="000000"/>
            </w:tcBorders>
          </w:tcPr>
          <w:p w14:paraId="5C854839" w14:textId="7D3C6F05" w:rsidR="006D4F4D" w:rsidRPr="00F414A9" w:rsidRDefault="006D4F4D" w:rsidP="00B72FA4">
            <w:pPr>
              <w:suppressAutoHyphens/>
              <w:spacing w:line="240" w:lineRule="auto"/>
              <w:ind w:left="-142" w:right="-108" w:firstLine="0"/>
              <w:jc w:val="center"/>
              <w:rPr>
                <w:rFonts w:ascii="Arial" w:hAnsi="Arial" w:cs="Arial"/>
                <w:sz w:val="24"/>
                <w:szCs w:val="26"/>
              </w:rPr>
            </w:pPr>
            <w:r w:rsidRPr="00F414A9">
              <w:rPr>
                <w:rFonts w:ascii="Arial" w:hAnsi="Arial" w:cs="Arial"/>
                <w:sz w:val="24"/>
                <w:szCs w:val="26"/>
              </w:rPr>
              <w:t>Код страны по МК (ИСО 3166) 004</w:t>
            </w:r>
            <w:r w:rsidR="00385438" w:rsidRPr="00F414A9">
              <w:rPr>
                <w:rFonts w:ascii="Arial" w:hAnsi="Arial" w:cs="Arial"/>
                <w:sz w:val="24"/>
                <w:szCs w:val="26"/>
              </w:rPr>
              <w:t>–</w:t>
            </w:r>
            <w:r w:rsidRPr="00F414A9">
              <w:rPr>
                <w:rFonts w:ascii="Arial" w:hAnsi="Arial" w:cs="Arial"/>
                <w:sz w:val="24"/>
                <w:szCs w:val="26"/>
              </w:rPr>
              <w:t>97</w:t>
            </w:r>
          </w:p>
        </w:tc>
        <w:tc>
          <w:tcPr>
            <w:tcW w:w="4281" w:type="dxa"/>
            <w:tcBorders>
              <w:bottom w:val="double" w:sz="4" w:space="0" w:color="000000"/>
            </w:tcBorders>
          </w:tcPr>
          <w:p w14:paraId="0030AD5E" w14:textId="77777777" w:rsidR="006D4F4D" w:rsidRPr="00F414A9" w:rsidRDefault="006D4F4D" w:rsidP="00B72FA4">
            <w:pPr>
              <w:suppressAutoHyphens/>
              <w:spacing w:line="240" w:lineRule="auto"/>
              <w:ind w:left="-142" w:right="-108" w:firstLine="0"/>
              <w:jc w:val="center"/>
              <w:rPr>
                <w:rFonts w:ascii="Arial" w:hAnsi="Arial" w:cs="Arial"/>
                <w:sz w:val="24"/>
                <w:szCs w:val="26"/>
              </w:rPr>
            </w:pPr>
            <w:r w:rsidRPr="00F414A9">
              <w:rPr>
                <w:rFonts w:ascii="Arial" w:hAnsi="Arial" w:cs="Arial"/>
                <w:sz w:val="24"/>
                <w:szCs w:val="26"/>
              </w:rPr>
              <w:t>Сокращенное наименование национального органа по стандартизации</w:t>
            </w:r>
          </w:p>
        </w:tc>
      </w:tr>
      <w:tr w:rsidR="00F414A9" w:rsidRPr="00F414A9" w14:paraId="5872C6A4" w14:textId="77777777" w:rsidTr="00385438">
        <w:tc>
          <w:tcPr>
            <w:tcW w:w="3085" w:type="dxa"/>
            <w:tcBorders>
              <w:top w:val="double" w:sz="4" w:space="0" w:color="000000"/>
              <w:bottom w:val="nil"/>
              <w:right w:val="single" w:sz="4" w:space="0" w:color="auto"/>
            </w:tcBorders>
          </w:tcPr>
          <w:p w14:paraId="18A36EE9" w14:textId="77777777" w:rsidR="006D4F4D" w:rsidRPr="00F414A9" w:rsidRDefault="006D4F4D" w:rsidP="00B72FA4">
            <w:pPr>
              <w:suppressAutoHyphens/>
              <w:spacing w:line="240" w:lineRule="auto"/>
              <w:ind w:right="-51" w:firstLine="0"/>
              <w:rPr>
                <w:rFonts w:ascii="Arial" w:hAnsi="Arial" w:cs="Arial"/>
                <w:sz w:val="24"/>
              </w:rPr>
            </w:pPr>
          </w:p>
        </w:tc>
        <w:tc>
          <w:tcPr>
            <w:tcW w:w="2268" w:type="dxa"/>
            <w:tcBorders>
              <w:top w:val="double" w:sz="4" w:space="0" w:color="000000"/>
              <w:left w:val="single" w:sz="4" w:space="0" w:color="auto"/>
              <w:bottom w:val="nil"/>
              <w:right w:val="single" w:sz="4" w:space="0" w:color="auto"/>
            </w:tcBorders>
          </w:tcPr>
          <w:p w14:paraId="50E2A188" w14:textId="77777777" w:rsidR="006D4F4D" w:rsidRPr="00F414A9" w:rsidRDefault="006D4F4D" w:rsidP="00B72FA4">
            <w:pPr>
              <w:suppressAutoHyphens/>
              <w:spacing w:line="240" w:lineRule="auto"/>
              <w:ind w:right="-51" w:firstLine="0"/>
              <w:jc w:val="center"/>
              <w:rPr>
                <w:rFonts w:ascii="Arial" w:hAnsi="Arial" w:cs="Arial"/>
                <w:sz w:val="24"/>
              </w:rPr>
            </w:pPr>
          </w:p>
        </w:tc>
        <w:tc>
          <w:tcPr>
            <w:tcW w:w="4281" w:type="dxa"/>
            <w:tcBorders>
              <w:top w:val="double" w:sz="4" w:space="0" w:color="000000"/>
              <w:left w:val="single" w:sz="4" w:space="0" w:color="auto"/>
              <w:bottom w:val="nil"/>
            </w:tcBorders>
          </w:tcPr>
          <w:p w14:paraId="215BC3C9" w14:textId="77777777" w:rsidR="006D4F4D" w:rsidRPr="00F414A9" w:rsidRDefault="006D4F4D" w:rsidP="00B72FA4">
            <w:pPr>
              <w:suppressAutoHyphens/>
              <w:spacing w:line="240" w:lineRule="auto"/>
              <w:ind w:right="-51" w:firstLine="0"/>
              <w:rPr>
                <w:rFonts w:ascii="Arial" w:hAnsi="Arial" w:cs="Arial"/>
                <w:sz w:val="24"/>
              </w:rPr>
            </w:pPr>
          </w:p>
        </w:tc>
      </w:tr>
      <w:tr w:rsidR="00F414A9" w:rsidRPr="00F414A9" w14:paraId="61EA0AFE" w14:textId="77777777" w:rsidTr="00E13E6B">
        <w:tc>
          <w:tcPr>
            <w:tcW w:w="3085" w:type="dxa"/>
            <w:tcBorders>
              <w:top w:val="nil"/>
              <w:bottom w:val="nil"/>
              <w:right w:val="single" w:sz="4" w:space="0" w:color="auto"/>
            </w:tcBorders>
          </w:tcPr>
          <w:p w14:paraId="463B6C80" w14:textId="77777777" w:rsidR="006D4F4D" w:rsidRPr="00F414A9"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14:paraId="70BE4C0E" w14:textId="77777777" w:rsidR="006D4F4D" w:rsidRPr="00F414A9"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14:paraId="4F78A1F5" w14:textId="77777777" w:rsidR="006D4F4D" w:rsidRPr="00F414A9" w:rsidRDefault="006D4F4D" w:rsidP="00B72FA4">
            <w:pPr>
              <w:suppressAutoHyphens/>
              <w:spacing w:line="240" w:lineRule="auto"/>
              <w:ind w:right="-51" w:firstLine="0"/>
              <w:rPr>
                <w:rFonts w:ascii="Arial" w:hAnsi="Arial" w:cs="Arial"/>
                <w:sz w:val="24"/>
              </w:rPr>
            </w:pPr>
          </w:p>
        </w:tc>
      </w:tr>
      <w:tr w:rsidR="00F414A9" w:rsidRPr="00F414A9" w14:paraId="58399CF3" w14:textId="77777777" w:rsidTr="00E13E6B">
        <w:tc>
          <w:tcPr>
            <w:tcW w:w="3085" w:type="dxa"/>
            <w:tcBorders>
              <w:top w:val="nil"/>
              <w:bottom w:val="nil"/>
              <w:right w:val="single" w:sz="4" w:space="0" w:color="auto"/>
            </w:tcBorders>
          </w:tcPr>
          <w:p w14:paraId="66D77787" w14:textId="77777777" w:rsidR="006D4F4D" w:rsidRPr="00F414A9"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14:paraId="73115C78" w14:textId="77777777" w:rsidR="006D4F4D" w:rsidRPr="00F414A9"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14:paraId="7C154D0B" w14:textId="77777777" w:rsidR="006D4F4D" w:rsidRPr="00F414A9" w:rsidRDefault="006D4F4D" w:rsidP="00B72FA4">
            <w:pPr>
              <w:suppressAutoHyphens/>
              <w:spacing w:line="240" w:lineRule="auto"/>
              <w:ind w:right="-51" w:firstLine="0"/>
              <w:rPr>
                <w:rFonts w:ascii="Arial" w:hAnsi="Arial" w:cs="Arial"/>
                <w:sz w:val="24"/>
              </w:rPr>
            </w:pPr>
          </w:p>
        </w:tc>
      </w:tr>
      <w:tr w:rsidR="00F414A9" w:rsidRPr="00F414A9" w14:paraId="5ABFDF8B" w14:textId="77777777" w:rsidTr="00E13E6B">
        <w:tc>
          <w:tcPr>
            <w:tcW w:w="3085" w:type="dxa"/>
            <w:tcBorders>
              <w:top w:val="nil"/>
              <w:right w:val="single" w:sz="4" w:space="0" w:color="auto"/>
            </w:tcBorders>
          </w:tcPr>
          <w:p w14:paraId="3546FD28" w14:textId="77777777" w:rsidR="006D4F4D" w:rsidRPr="00F414A9"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right w:val="single" w:sz="4" w:space="0" w:color="auto"/>
            </w:tcBorders>
          </w:tcPr>
          <w:p w14:paraId="7F6AAA10" w14:textId="77777777" w:rsidR="006D4F4D" w:rsidRPr="00F414A9"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tcBorders>
          </w:tcPr>
          <w:p w14:paraId="3A0B3368" w14:textId="77777777" w:rsidR="006D4F4D" w:rsidRPr="00F414A9" w:rsidRDefault="006D4F4D" w:rsidP="00B72FA4">
            <w:pPr>
              <w:suppressAutoHyphens/>
              <w:spacing w:line="240" w:lineRule="auto"/>
              <w:ind w:right="-51" w:firstLine="0"/>
              <w:rPr>
                <w:rFonts w:ascii="Arial" w:hAnsi="Arial" w:cs="Arial"/>
                <w:sz w:val="24"/>
              </w:rPr>
            </w:pPr>
          </w:p>
        </w:tc>
      </w:tr>
    </w:tbl>
    <w:p w14:paraId="0DEFAB45" w14:textId="19640E53" w:rsidR="006D4F4D" w:rsidRPr="00F414A9" w:rsidRDefault="006D4F4D" w:rsidP="00700C60">
      <w:pPr>
        <w:tabs>
          <w:tab w:val="left" w:pos="851"/>
        </w:tabs>
        <w:spacing w:before="120" w:after="120" w:line="240" w:lineRule="auto"/>
        <w:jc w:val="both"/>
        <w:rPr>
          <w:rFonts w:ascii="Arial" w:hAnsi="Arial" w:cs="Arial"/>
          <w:sz w:val="24"/>
          <w:szCs w:val="26"/>
        </w:rPr>
      </w:pPr>
      <w:r w:rsidRPr="00F414A9">
        <w:rPr>
          <w:rFonts w:ascii="Arial" w:hAnsi="Arial" w:cs="Arial"/>
          <w:sz w:val="24"/>
          <w:szCs w:val="26"/>
        </w:rPr>
        <w:t>4 Приказом Федерального агентства по техническому регулированию и метрологии от __________ 20</w:t>
      </w:r>
      <w:r w:rsidR="00E749E6" w:rsidRPr="00F414A9">
        <w:rPr>
          <w:rFonts w:ascii="Arial" w:hAnsi="Arial" w:cs="Arial"/>
          <w:sz w:val="24"/>
          <w:szCs w:val="26"/>
        </w:rPr>
        <w:t>2</w:t>
      </w:r>
      <w:r w:rsidRPr="00F414A9">
        <w:rPr>
          <w:rFonts w:ascii="Arial" w:hAnsi="Arial" w:cs="Arial"/>
          <w:sz w:val="24"/>
          <w:szCs w:val="26"/>
        </w:rPr>
        <w:t>__ г. № _____ межгосударственный стандарт ГОСТ</w:t>
      </w:r>
      <w:r w:rsidR="00F65841" w:rsidRPr="00F414A9">
        <w:rPr>
          <w:rFonts w:ascii="Arial" w:hAnsi="Arial" w:cs="Arial"/>
          <w:sz w:val="24"/>
          <w:szCs w:val="26"/>
        </w:rPr>
        <w:t> </w:t>
      </w:r>
      <w:r w:rsidR="0018583E" w:rsidRPr="00F414A9">
        <w:rPr>
          <w:rFonts w:ascii="Arial" w:hAnsi="Arial" w:cs="Arial"/>
          <w:sz w:val="24"/>
          <w:szCs w:val="26"/>
        </w:rPr>
        <w:t>27</w:t>
      </w:r>
      <w:r w:rsidR="00726CEC" w:rsidRPr="00F414A9">
        <w:rPr>
          <w:rFonts w:ascii="Arial" w:hAnsi="Arial" w:cs="Arial"/>
          <w:sz w:val="24"/>
          <w:szCs w:val="26"/>
        </w:rPr>
        <w:t>422</w:t>
      </w:r>
      <w:r w:rsidRPr="00F414A9">
        <w:rPr>
          <w:rFonts w:ascii="Arial" w:hAnsi="Arial" w:cs="Arial"/>
          <w:sz w:val="24"/>
          <w:szCs w:val="26"/>
        </w:rPr>
        <w:t>–20</w:t>
      </w:r>
      <w:r w:rsidR="00E749E6" w:rsidRPr="00F414A9">
        <w:rPr>
          <w:rFonts w:ascii="Arial" w:hAnsi="Arial" w:cs="Arial"/>
          <w:sz w:val="24"/>
          <w:szCs w:val="26"/>
        </w:rPr>
        <w:t>2</w:t>
      </w:r>
      <w:r w:rsidRPr="00F414A9">
        <w:rPr>
          <w:rFonts w:ascii="Arial" w:hAnsi="Arial" w:cs="Arial"/>
          <w:sz w:val="24"/>
          <w:szCs w:val="26"/>
        </w:rPr>
        <w:t>_ введен в действие в качестве национального стандарта Российской Федерации с __________ 20</w:t>
      </w:r>
      <w:r w:rsidR="00E749E6" w:rsidRPr="00F414A9">
        <w:rPr>
          <w:rFonts w:ascii="Arial" w:hAnsi="Arial" w:cs="Arial"/>
          <w:sz w:val="24"/>
          <w:szCs w:val="26"/>
        </w:rPr>
        <w:t>2</w:t>
      </w:r>
      <w:r w:rsidRPr="00F414A9">
        <w:rPr>
          <w:rFonts w:ascii="Arial" w:hAnsi="Arial" w:cs="Arial"/>
          <w:sz w:val="24"/>
          <w:szCs w:val="26"/>
        </w:rPr>
        <w:t>__г.</w:t>
      </w:r>
    </w:p>
    <w:p w14:paraId="3E8A2C64" w14:textId="68DBA4E8" w:rsidR="006D4F4D" w:rsidRPr="00F414A9" w:rsidRDefault="006D4F4D" w:rsidP="00700C60">
      <w:pPr>
        <w:tabs>
          <w:tab w:val="left" w:pos="851"/>
        </w:tabs>
        <w:spacing w:before="120" w:after="120" w:line="240" w:lineRule="auto"/>
        <w:jc w:val="both"/>
        <w:rPr>
          <w:rFonts w:ascii="Arial" w:hAnsi="Arial" w:cs="Arial"/>
          <w:bCs/>
          <w:iCs/>
          <w:sz w:val="22"/>
          <w:szCs w:val="22"/>
        </w:rPr>
      </w:pPr>
      <w:r w:rsidRPr="00F414A9">
        <w:rPr>
          <w:rFonts w:ascii="Arial" w:hAnsi="Arial" w:cs="Arial"/>
          <w:sz w:val="24"/>
          <w:szCs w:val="26"/>
        </w:rPr>
        <w:t>5 </w:t>
      </w:r>
      <w:r w:rsidR="00F65841" w:rsidRPr="00F414A9">
        <w:rPr>
          <w:rFonts w:ascii="Arial" w:hAnsi="Arial" w:cs="Arial"/>
          <w:sz w:val="24"/>
          <w:szCs w:val="26"/>
        </w:rPr>
        <w:t>ВЗАМЕН ГОСТ </w:t>
      </w:r>
      <w:r w:rsidR="0018583E" w:rsidRPr="00F414A9">
        <w:rPr>
          <w:rFonts w:ascii="Arial" w:hAnsi="Arial" w:cs="Arial"/>
          <w:sz w:val="24"/>
          <w:szCs w:val="26"/>
        </w:rPr>
        <w:t>27</w:t>
      </w:r>
      <w:r w:rsidR="00726CEC" w:rsidRPr="00F414A9">
        <w:rPr>
          <w:rFonts w:ascii="Arial" w:hAnsi="Arial" w:cs="Arial"/>
          <w:sz w:val="24"/>
          <w:szCs w:val="26"/>
        </w:rPr>
        <w:t>422</w:t>
      </w:r>
      <w:r w:rsidR="00F65841" w:rsidRPr="00F414A9">
        <w:rPr>
          <w:rFonts w:ascii="Arial" w:hAnsi="Arial" w:cs="Arial"/>
          <w:sz w:val="24"/>
          <w:szCs w:val="26"/>
        </w:rPr>
        <w:t>–8</w:t>
      </w:r>
      <w:r w:rsidR="00726CEC" w:rsidRPr="00F414A9">
        <w:rPr>
          <w:rFonts w:ascii="Arial" w:hAnsi="Arial" w:cs="Arial"/>
          <w:sz w:val="24"/>
          <w:szCs w:val="26"/>
        </w:rPr>
        <w:t>7</w:t>
      </w:r>
    </w:p>
    <w:p w14:paraId="70EC6C62" w14:textId="77777777" w:rsidR="003C0AAD" w:rsidRPr="00F414A9" w:rsidRDefault="003C0AAD" w:rsidP="006D4F4D">
      <w:pPr>
        <w:spacing w:line="240" w:lineRule="auto"/>
        <w:jc w:val="both"/>
        <w:rPr>
          <w:rFonts w:ascii="Arial" w:hAnsi="Arial" w:cs="Arial"/>
          <w:bCs/>
          <w:i/>
          <w:sz w:val="24"/>
          <w:szCs w:val="22"/>
        </w:rPr>
      </w:pPr>
    </w:p>
    <w:p w14:paraId="0C75C94E" w14:textId="0228C3CE" w:rsidR="003C0AAD" w:rsidRPr="00F414A9" w:rsidRDefault="006D4F4D" w:rsidP="006D4F4D">
      <w:pPr>
        <w:spacing w:line="240" w:lineRule="auto"/>
        <w:jc w:val="both"/>
        <w:rPr>
          <w:rFonts w:ascii="Arial" w:hAnsi="Arial" w:cs="Arial"/>
          <w:bCs/>
          <w:i/>
          <w:sz w:val="24"/>
          <w:szCs w:val="22"/>
        </w:rPr>
      </w:pPr>
      <w:r w:rsidRPr="00F414A9">
        <w:rPr>
          <w:rFonts w:ascii="Arial" w:hAnsi="Arial" w:cs="Arial"/>
          <w:bCs/>
          <w:i/>
          <w:sz w:val="24"/>
          <w:szCs w:val="22"/>
        </w:rPr>
        <w:t xml:space="preserve">Информация о </w:t>
      </w:r>
      <w:r w:rsidR="003C0AAD" w:rsidRPr="00F414A9">
        <w:rPr>
          <w:rFonts w:ascii="Arial" w:hAnsi="Arial" w:cs="Arial"/>
          <w:bCs/>
          <w:i/>
          <w:sz w:val="24"/>
          <w:szCs w:val="22"/>
        </w:rPr>
        <w:t>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5D5C641" w14:textId="761CF41B" w:rsidR="006D4F4D" w:rsidRPr="00F414A9" w:rsidRDefault="003C0AAD" w:rsidP="006D4F4D">
      <w:pPr>
        <w:spacing w:line="240" w:lineRule="auto"/>
        <w:jc w:val="both"/>
        <w:rPr>
          <w:rFonts w:ascii="Arial" w:hAnsi="Arial" w:cs="Arial"/>
          <w:bCs/>
          <w:i/>
          <w:sz w:val="24"/>
          <w:szCs w:val="22"/>
        </w:rPr>
      </w:pPr>
      <w:r w:rsidRPr="00F414A9">
        <w:rPr>
          <w:rFonts w:ascii="Arial" w:hAnsi="Arial" w:cs="Arial"/>
          <w:bCs/>
          <w:i/>
          <w:sz w:val="24"/>
          <w:szCs w:val="22"/>
        </w:rPr>
        <w:t xml:space="preserve">В случае пересмотра, изменения или </w:t>
      </w:r>
      <w:r w:rsidR="006D4F4D" w:rsidRPr="00F414A9">
        <w:rPr>
          <w:rFonts w:ascii="Arial" w:hAnsi="Arial" w:cs="Arial"/>
          <w:bCs/>
          <w:i/>
          <w:sz w:val="24"/>
          <w:szCs w:val="22"/>
        </w:rPr>
        <w:t>отмены настоящего стандарта соот</w:t>
      </w:r>
      <w:r w:rsidRPr="00F414A9">
        <w:rPr>
          <w:rFonts w:ascii="Arial" w:hAnsi="Arial" w:cs="Arial"/>
          <w:bCs/>
          <w:i/>
          <w:sz w:val="24"/>
          <w:szCs w:val="22"/>
        </w:rPr>
        <w:t>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E398B05" w14:textId="77777777" w:rsidR="006D4F4D" w:rsidRPr="00F414A9" w:rsidRDefault="006D4F4D" w:rsidP="006D4F4D">
      <w:pPr>
        <w:spacing w:line="240" w:lineRule="auto"/>
        <w:jc w:val="both"/>
        <w:rPr>
          <w:rFonts w:ascii="Arial" w:hAnsi="Arial" w:cs="Arial"/>
          <w:bCs/>
          <w:i/>
          <w:sz w:val="14"/>
          <w:szCs w:val="22"/>
        </w:rPr>
      </w:pPr>
    </w:p>
    <w:p w14:paraId="492F3870" w14:textId="79F3D6D0" w:rsidR="006D4F4D" w:rsidRPr="00F414A9" w:rsidRDefault="00F65841" w:rsidP="006D4F4D">
      <w:pPr>
        <w:tabs>
          <w:tab w:val="left" w:pos="709"/>
        </w:tabs>
        <w:suppressAutoHyphens/>
        <w:spacing w:before="120" w:after="120" w:line="240" w:lineRule="auto"/>
        <w:jc w:val="right"/>
        <w:rPr>
          <w:rFonts w:ascii="Arial" w:eastAsia="Times New Roman" w:hAnsi="Arial" w:cs="Arial"/>
          <w:sz w:val="24"/>
          <w:szCs w:val="26"/>
          <w:lang w:eastAsia="ru-RU"/>
        </w:rPr>
      </w:pPr>
      <w:r w:rsidRPr="00F414A9">
        <w:rPr>
          <w:rFonts w:ascii="Arial" w:hAnsi="Arial" w:cs="Arial"/>
          <w:sz w:val="24"/>
        </w:rPr>
        <w:t xml:space="preserve">© </w:t>
      </w:r>
      <w:r w:rsidR="00385438" w:rsidRPr="00F414A9">
        <w:rPr>
          <w:rFonts w:ascii="Arial" w:eastAsia="Times New Roman" w:hAnsi="Arial" w:cs="Arial"/>
          <w:sz w:val="24"/>
          <w:lang w:eastAsia="ru-RU"/>
        </w:rPr>
        <w:t xml:space="preserve">Оформление. </w:t>
      </w:r>
      <w:r w:rsidR="00385438" w:rsidRPr="00F414A9">
        <w:rPr>
          <w:rFonts w:ascii="Arial" w:hAnsi="Arial" w:cs="Arial"/>
          <w:sz w:val="24"/>
        </w:rPr>
        <w:t>ФГБУ «Институт стандартизации»</w:t>
      </w:r>
      <w:r w:rsidR="00385438" w:rsidRPr="00F414A9">
        <w:rPr>
          <w:rFonts w:ascii="Arial" w:eastAsia="Times New Roman" w:hAnsi="Arial" w:cs="Arial"/>
          <w:sz w:val="24"/>
          <w:lang w:eastAsia="ru-RU"/>
        </w:rPr>
        <w:t>, 202_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7265"/>
      </w:tblGrid>
      <w:tr w:rsidR="00F414A9" w:rsidRPr="00F414A9" w14:paraId="36609D5F" w14:textId="77777777" w:rsidTr="00DE7944">
        <w:tc>
          <w:tcPr>
            <w:tcW w:w="2376" w:type="dxa"/>
          </w:tcPr>
          <w:p w14:paraId="34EAC9B3" w14:textId="008D6BBF" w:rsidR="00F65841" w:rsidRPr="00F414A9" w:rsidRDefault="00BE1306" w:rsidP="006D4F4D">
            <w:pPr>
              <w:tabs>
                <w:tab w:val="left" w:pos="709"/>
              </w:tabs>
              <w:suppressAutoHyphens/>
              <w:spacing w:before="120" w:after="120" w:line="240" w:lineRule="auto"/>
              <w:ind w:firstLine="0"/>
              <w:jc w:val="both"/>
              <w:rPr>
                <w:rFonts w:ascii="Arial" w:eastAsia="Times New Roman" w:hAnsi="Arial" w:cs="Arial"/>
                <w:sz w:val="24"/>
                <w:szCs w:val="26"/>
                <w:lang w:eastAsia="ru-RU"/>
              </w:rPr>
            </w:pPr>
            <w:r w:rsidRPr="00F414A9">
              <w:rPr>
                <w:rFonts w:cs="Arial"/>
                <w:noProof/>
                <w:lang w:eastAsia="ru-RU"/>
              </w:rPr>
              <w:drawing>
                <wp:inline distT="0" distB="0" distL="0" distR="0" wp14:anchorId="605524A8" wp14:editId="18110F6C">
                  <wp:extent cx="1333018" cy="900000"/>
                  <wp:effectExtent l="0" t="0" r="635" b="0"/>
                  <wp:docPr id="1" name="Рисунок 1" descr="Znak_nacionalnoi_standartiza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nak_nacionalnoi_standartizaci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018" cy="900000"/>
                          </a:xfrm>
                          <a:prstGeom prst="rect">
                            <a:avLst/>
                          </a:prstGeom>
                          <a:noFill/>
                          <a:ln>
                            <a:noFill/>
                          </a:ln>
                        </pic:spPr>
                      </pic:pic>
                    </a:graphicData>
                  </a:graphic>
                </wp:inline>
              </w:drawing>
            </w:r>
          </w:p>
        </w:tc>
        <w:tc>
          <w:tcPr>
            <w:tcW w:w="7655" w:type="dxa"/>
          </w:tcPr>
          <w:p w14:paraId="2E48B551" w14:textId="2106B9E4" w:rsidR="00F65841" w:rsidRPr="00F414A9" w:rsidRDefault="00BE1306" w:rsidP="00194D10">
            <w:pPr>
              <w:tabs>
                <w:tab w:val="left" w:pos="709"/>
              </w:tabs>
              <w:suppressAutoHyphens/>
              <w:spacing w:before="120" w:after="120" w:line="240" w:lineRule="auto"/>
              <w:ind w:firstLine="465"/>
              <w:jc w:val="both"/>
              <w:rPr>
                <w:rFonts w:ascii="Arial" w:eastAsia="Times New Roman" w:hAnsi="Arial" w:cs="Arial"/>
                <w:sz w:val="24"/>
                <w:szCs w:val="26"/>
                <w:lang w:eastAsia="ru-RU"/>
              </w:rPr>
            </w:pPr>
            <w:r w:rsidRPr="00F414A9">
              <w:rPr>
                <w:rFonts w:ascii="Arial" w:hAnsi="Arial" w:cs="Arial"/>
                <w:sz w:val="24"/>
                <w:szCs w:val="26"/>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14:paraId="201F7188" w14:textId="088BD599" w:rsidR="000672B2" w:rsidRPr="00F414A9" w:rsidRDefault="00DF2C37" w:rsidP="00DC05BB">
      <w:pPr>
        <w:keepNext/>
        <w:spacing w:after="360" w:line="276" w:lineRule="auto"/>
        <w:ind w:firstLine="0"/>
        <w:jc w:val="center"/>
        <w:rPr>
          <w:rFonts w:asciiTheme="minorBidi" w:hAnsiTheme="minorBidi" w:cstheme="minorBidi"/>
          <w:b/>
        </w:rPr>
      </w:pPr>
      <w:r w:rsidRPr="00F414A9">
        <w:rPr>
          <w:rFonts w:asciiTheme="minorBidi" w:hAnsiTheme="minorBidi" w:cstheme="minorBidi"/>
          <w:b/>
        </w:rPr>
        <w:lastRenderedPageBreak/>
        <w:t>Содержание</w:t>
      </w:r>
    </w:p>
    <w:p w14:paraId="4AC5B446" w14:textId="638D5569" w:rsidR="00A04FFD" w:rsidRPr="00F414A9" w:rsidRDefault="00A04FFD" w:rsidP="00A04FFD">
      <w:pPr>
        <w:tabs>
          <w:tab w:val="right" w:leader="dot" w:pos="9637"/>
        </w:tabs>
        <w:ind w:left="1531" w:hanging="1531"/>
        <w:rPr>
          <w:rFonts w:ascii="Arial" w:hAnsi="Arial" w:cs="Arial"/>
          <w:sz w:val="24"/>
        </w:rPr>
      </w:pPr>
      <w:proofErr w:type="gramStart"/>
      <w:r w:rsidRPr="00F414A9">
        <w:rPr>
          <w:rFonts w:ascii="Arial" w:hAnsi="Arial" w:cs="Arial"/>
          <w:sz w:val="24"/>
        </w:rPr>
        <w:t>1  Область</w:t>
      </w:r>
      <w:proofErr w:type="gramEnd"/>
      <w:r w:rsidRPr="00F414A9">
        <w:rPr>
          <w:rFonts w:ascii="Arial" w:hAnsi="Arial" w:cs="Arial"/>
          <w:sz w:val="24"/>
        </w:rPr>
        <w:t xml:space="preserve"> применения</w:t>
      </w:r>
      <w:r w:rsidRPr="00F414A9">
        <w:rPr>
          <w:rFonts w:ascii="Arial" w:hAnsi="Arial" w:cs="Arial"/>
          <w:sz w:val="24"/>
        </w:rPr>
        <w:tab/>
      </w:r>
    </w:p>
    <w:p w14:paraId="40129388" w14:textId="14E63AED" w:rsidR="00A04FFD" w:rsidRPr="00F414A9" w:rsidRDefault="00A04FFD" w:rsidP="00A04FFD">
      <w:pPr>
        <w:tabs>
          <w:tab w:val="right" w:leader="dot" w:pos="9637"/>
        </w:tabs>
        <w:ind w:left="1531" w:hanging="1531"/>
        <w:rPr>
          <w:rFonts w:ascii="Arial" w:hAnsi="Arial" w:cs="Arial"/>
          <w:sz w:val="24"/>
        </w:rPr>
      </w:pPr>
      <w:proofErr w:type="gramStart"/>
      <w:r w:rsidRPr="00F414A9">
        <w:rPr>
          <w:rFonts w:ascii="Arial" w:hAnsi="Arial" w:cs="Arial"/>
          <w:sz w:val="24"/>
        </w:rPr>
        <w:t>2  Нормативные</w:t>
      </w:r>
      <w:proofErr w:type="gramEnd"/>
      <w:r w:rsidRPr="00F414A9">
        <w:rPr>
          <w:rFonts w:ascii="Arial" w:hAnsi="Arial" w:cs="Arial"/>
          <w:sz w:val="24"/>
        </w:rPr>
        <w:t xml:space="preserve"> ссылки</w:t>
      </w:r>
      <w:r w:rsidRPr="00F414A9">
        <w:rPr>
          <w:rFonts w:ascii="Arial" w:hAnsi="Arial" w:cs="Arial"/>
          <w:sz w:val="24"/>
        </w:rPr>
        <w:tab/>
      </w:r>
    </w:p>
    <w:p w14:paraId="13A96CB2" w14:textId="550FCE90" w:rsidR="00A04FFD" w:rsidRPr="00F414A9" w:rsidRDefault="001E6033" w:rsidP="00A04FFD">
      <w:pPr>
        <w:tabs>
          <w:tab w:val="right" w:leader="dot" w:pos="9637"/>
        </w:tabs>
        <w:ind w:left="1531" w:hanging="1531"/>
        <w:rPr>
          <w:rFonts w:ascii="Arial" w:hAnsi="Arial" w:cs="Arial"/>
          <w:sz w:val="24"/>
        </w:rPr>
      </w:pPr>
      <w:proofErr w:type="gramStart"/>
      <w:r w:rsidRPr="00F414A9">
        <w:rPr>
          <w:rFonts w:ascii="Arial" w:hAnsi="Arial" w:cs="Arial"/>
          <w:sz w:val="24"/>
        </w:rPr>
        <w:t>3</w:t>
      </w:r>
      <w:r w:rsidR="00A04FFD" w:rsidRPr="00F414A9">
        <w:rPr>
          <w:rFonts w:ascii="Arial" w:hAnsi="Arial" w:cs="Arial"/>
          <w:sz w:val="24"/>
        </w:rPr>
        <w:t>  </w:t>
      </w:r>
      <w:r w:rsidR="00514AF4" w:rsidRPr="00F414A9">
        <w:rPr>
          <w:rFonts w:ascii="Arial" w:hAnsi="Arial" w:cs="Arial"/>
          <w:sz w:val="24"/>
        </w:rPr>
        <w:t>Термины</w:t>
      </w:r>
      <w:proofErr w:type="gramEnd"/>
      <w:r w:rsidR="00514AF4" w:rsidRPr="00F414A9">
        <w:rPr>
          <w:rFonts w:ascii="Arial" w:hAnsi="Arial" w:cs="Arial"/>
          <w:sz w:val="24"/>
        </w:rPr>
        <w:t xml:space="preserve"> и определения</w:t>
      </w:r>
      <w:r w:rsidR="00A04FFD" w:rsidRPr="00F414A9">
        <w:rPr>
          <w:rFonts w:ascii="Arial" w:hAnsi="Arial" w:cs="Arial"/>
          <w:sz w:val="24"/>
        </w:rPr>
        <w:tab/>
      </w:r>
    </w:p>
    <w:p w14:paraId="4D5571EF" w14:textId="63D41DD5" w:rsidR="003045C6" w:rsidRPr="00F414A9" w:rsidRDefault="003045C6" w:rsidP="003045C6">
      <w:pPr>
        <w:tabs>
          <w:tab w:val="right" w:leader="dot" w:pos="9637"/>
        </w:tabs>
        <w:ind w:left="1531" w:hanging="1531"/>
        <w:rPr>
          <w:rFonts w:ascii="Arial" w:hAnsi="Arial" w:cs="Arial"/>
          <w:sz w:val="24"/>
        </w:rPr>
      </w:pPr>
      <w:proofErr w:type="gramStart"/>
      <w:r w:rsidRPr="00F414A9">
        <w:rPr>
          <w:rFonts w:ascii="Arial" w:hAnsi="Arial" w:cs="Arial"/>
          <w:sz w:val="24"/>
        </w:rPr>
        <w:t>4  Классификация</w:t>
      </w:r>
      <w:proofErr w:type="gramEnd"/>
      <w:r w:rsidRPr="00F414A9">
        <w:rPr>
          <w:rFonts w:ascii="Arial" w:hAnsi="Arial" w:cs="Arial"/>
          <w:sz w:val="24"/>
        </w:rPr>
        <w:tab/>
      </w:r>
    </w:p>
    <w:p w14:paraId="31B89C91" w14:textId="5FB9F339" w:rsidR="00A413D7" w:rsidRPr="00F414A9" w:rsidRDefault="003045C6" w:rsidP="00A413D7">
      <w:pPr>
        <w:tabs>
          <w:tab w:val="right" w:leader="dot" w:pos="9637"/>
        </w:tabs>
        <w:ind w:left="1531" w:hanging="1531"/>
        <w:rPr>
          <w:rFonts w:ascii="Arial" w:hAnsi="Arial" w:cs="Arial"/>
          <w:sz w:val="24"/>
        </w:rPr>
      </w:pPr>
      <w:proofErr w:type="gramStart"/>
      <w:r w:rsidRPr="00F414A9">
        <w:rPr>
          <w:rFonts w:ascii="Arial" w:hAnsi="Arial" w:cs="Arial"/>
          <w:sz w:val="24"/>
        </w:rPr>
        <w:t>5</w:t>
      </w:r>
      <w:r w:rsidR="00A413D7" w:rsidRPr="00F414A9">
        <w:rPr>
          <w:rFonts w:ascii="Arial" w:hAnsi="Arial" w:cs="Arial"/>
          <w:sz w:val="24"/>
        </w:rPr>
        <w:t>  </w:t>
      </w:r>
      <w:r w:rsidRPr="00F414A9">
        <w:rPr>
          <w:rFonts w:ascii="Arial" w:hAnsi="Arial" w:cs="Arial"/>
          <w:sz w:val="24"/>
        </w:rPr>
        <w:t>Основные</w:t>
      </w:r>
      <w:proofErr w:type="gramEnd"/>
      <w:r w:rsidRPr="00F414A9">
        <w:rPr>
          <w:rFonts w:ascii="Arial" w:hAnsi="Arial" w:cs="Arial"/>
          <w:sz w:val="24"/>
        </w:rPr>
        <w:t xml:space="preserve"> параметры и размеры</w:t>
      </w:r>
      <w:r w:rsidR="00A413D7" w:rsidRPr="00F414A9">
        <w:rPr>
          <w:rFonts w:ascii="Arial" w:hAnsi="Arial" w:cs="Arial"/>
          <w:sz w:val="24"/>
        </w:rPr>
        <w:tab/>
      </w:r>
    </w:p>
    <w:p w14:paraId="7C952BB9" w14:textId="7C8BB095" w:rsidR="00A04FFD" w:rsidRPr="00F414A9" w:rsidRDefault="003045C6" w:rsidP="00A04FFD">
      <w:pPr>
        <w:tabs>
          <w:tab w:val="right" w:leader="dot" w:pos="9637"/>
        </w:tabs>
        <w:ind w:left="1531" w:hanging="1531"/>
        <w:rPr>
          <w:rFonts w:ascii="Arial" w:hAnsi="Arial" w:cs="Arial"/>
          <w:sz w:val="24"/>
        </w:rPr>
      </w:pPr>
      <w:proofErr w:type="gramStart"/>
      <w:r w:rsidRPr="00F414A9">
        <w:rPr>
          <w:rFonts w:ascii="Arial" w:hAnsi="Arial" w:cs="Arial"/>
          <w:sz w:val="24"/>
        </w:rPr>
        <w:t>6</w:t>
      </w:r>
      <w:r w:rsidR="00A04FFD" w:rsidRPr="00F414A9">
        <w:rPr>
          <w:rFonts w:ascii="Arial" w:hAnsi="Arial" w:cs="Arial"/>
          <w:sz w:val="24"/>
        </w:rPr>
        <w:t>  </w:t>
      </w:r>
      <w:r w:rsidR="00514AF4" w:rsidRPr="00F414A9">
        <w:rPr>
          <w:rFonts w:ascii="Arial" w:hAnsi="Arial" w:cs="Arial"/>
          <w:sz w:val="24"/>
        </w:rPr>
        <w:t>Технические</w:t>
      </w:r>
      <w:proofErr w:type="gramEnd"/>
      <w:r w:rsidR="00514AF4" w:rsidRPr="00F414A9">
        <w:rPr>
          <w:rFonts w:ascii="Arial" w:hAnsi="Arial" w:cs="Arial"/>
          <w:sz w:val="24"/>
        </w:rPr>
        <w:t xml:space="preserve"> требования </w:t>
      </w:r>
      <w:r w:rsidR="001E6033" w:rsidRPr="00F414A9">
        <w:rPr>
          <w:rFonts w:ascii="Arial" w:hAnsi="Arial" w:cs="Arial"/>
          <w:sz w:val="24"/>
        </w:rPr>
        <w:t>….</w:t>
      </w:r>
      <w:r w:rsidR="00A04FFD" w:rsidRPr="00F414A9">
        <w:rPr>
          <w:rFonts w:ascii="Arial" w:hAnsi="Arial" w:cs="Arial"/>
          <w:sz w:val="24"/>
        </w:rPr>
        <w:tab/>
      </w:r>
    </w:p>
    <w:p w14:paraId="3E77305D" w14:textId="69241141" w:rsidR="003045C6" w:rsidRPr="00F414A9" w:rsidRDefault="003045C6" w:rsidP="003045C6">
      <w:pPr>
        <w:tabs>
          <w:tab w:val="right" w:leader="dot" w:pos="9637"/>
        </w:tabs>
        <w:ind w:left="1531" w:hanging="1531"/>
        <w:rPr>
          <w:rFonts w:ascii="Arial" w:hAnsi="Arial" w:cs="Arial"/>
          <w:sz w:val="24"/>
        </w:rPr>
      </w:pPr>
      <w:proofErr w:type="gramStart"/>
      <w:r w:rsidRPr="00F414A9">
        <w:rPr>
          <w:rFonts w:ascii="Arial" w:hAnsi="Arial" w:cs="Arial"/>
          <w:sz w:val="24"/>
        </w:rPr>
        <w:t>7  Приемка</w:t>
      </w:r>
      <w:proofErr w:type="gramEnd"/>
      <w:r w:rsidRPr="00F414A9">
        <w:rPr>
          <w:rFonts w:ascii="Arial" w:hAnsi="Arial" w:cs="Arial"/>
          <w:sz w:val="24"/>
        </w:rPr>
        <w:t>….</w:t>
      </w:r>
      <w:r w:rsidRPr="00F414A9">
        <w:rPr>
          <w:rFonts w:ascii="Arial" w:hAnsi="Arial" w:cs="Arial"/>
          <w:sz w:val="24"/>
        </w:rPr>
        <w:tab/>
      </w:r>
    </w:p>
    <w:p w14:paraId="0680AF01" w14:textId="205C22BC" w:rsidR="001E6033" w:rsidRPr="00F414A9" w:rsidRDefault="003045C6" w:rsidP="001E6033">
      <w:pPr>
        <w:tabs>
          <w:tab w:val="right" w:leader="dot" w:pos="9637"/>
        </w:tabs>
        <w:ind w:left="1531" w:hanging="1531"/>
        <w:rPr>
          <w:rFonts w:ascii="Arial" w:hAnsi="Arial" w:cs="Arial"/>
          <w:sz w:val="24"/>
        </w:rPr>
      </w:pPr>
      <w:proofErr w:type="gramStart"/>
      <w:r w:rsidRPr="00F414A9">
        <w:rPr>
          <w:rFonts w:ascii="Arial" w:hAnsi="Arial" w:cs="Arial"/>
          <w:sz w:val="24"/>
        </w:rPr>
        <w:t>8</w:t>
      </w:r>
      <w:r w:rsidR="001E6033" w:rsidRPr="00F414A9">
        <w:rPr>
          <w:rFonts w:ascii="Arial" w:hAnsi="Arial" w:cs="Arial"/>
          <w:sz w:val="24"/>
        </w:rPr>
        <w:t>  Методы</w:t>
      </w:r>
      <w:proofErr w:type="gramEnd"/>
      <w:r w:rsidR="001E6033" w:rsidRPr="00F414A9">
        <w:rPr>
          <w:rFonts w:ascii="Arial" w:hAnsi="Arial" w:cs="Arial"/>
          <w:sz w:val="24"/>
        </w:rPr>
        <w:t xml:space="preserve"> испытаний</w:t>
      </w:r>
      <w:r w:rsidR="001E6033" w:rsidRPr="00F414A9">
        <w:rPr>
          <w:rFonts w:ascii="Arial" w:hAnsi="Arial" w:cs="Arial"/>
          <w:sz w:val="24"/>
        </w:rPr>
        <w:tab/>
      </w:r>
    </w:p>
    <w:p w14:paraId="37D32B80" w14:textId="070111E9" w:rsidR="003045C6" w:rsidRPr="00F414A9" w:rsidRDefault="003045C6" w:rsidP="003045C6">
      <w:pPr>
        <w:tabs>
          <w:tab w:val="right" w:leader="dot" w:pos="9637"/>
        </w:tabs>
        <w:ind w:left="1531" w:hanging="1531"/>
        <w:rPr>
          <w:rFonts w:ascii="Arial" w:hAnsi="Arial" w:cs="Arial"/>
          <w:sz w:val="24"/>
        </w:rPr>
      </w:pPr>
      <w:proofErr w:type="gramStart"/>
      <w:r w:rsidRPr="00F414A9">
        <w:rPr>
          <w:rFonts w:ascii="Arial" w:hAnsi="Arial" w:cs="Arial"/>
          <w:sz w:val="24"/>
        </w:rPr>
        <w:t>9  Транспортирование</w:t>
      </w:r>
      <w:proofErr w:type="gramEnd"/>
      <w:r w:rsidRPr="00F414A9">
        <w:rPr>
          <w:rFonts w:ascii="Arial" w:hAnsi="Arial" w:cs="Arial"/>
          <w:sz w:val="24"/>
        </w:rPr>
        <w:t xml:space="preserve"> и хранение</w:t>
      </w:r>
      <w:r w:rsidRPr="00F414A9">
        <w:rPr>
          <w:rFonts w:ascii="Arial" w:hAnsi="Arial" w:cs="Arial"/>
          <w:sz w:val="24"/>
        </w:rPr>
        <w:tab/>
      </w:r>
    </w:p>
    <w:p w14:paraId="4D4ABF5E" w14:textId="1AB64D29" w:rsidR="006948FF" w:rsidRPr="00F414A9" w:rsidRDefault="003045C6" w:rsidP="006948FF">
      <w:pPr>
        <w:tabs>
          <w:tab w:val="right" w:leader="dot" w:pos="9637"/>
        </w:tabs>
        <w:ind w:left="1531" w:hanging="1531"/>
        <w:rPr>
          <w:rFonts w:ascii="Arial" w:hAnsi="Arial" w:cs="Arial"/>
          <w:sz w:val="24"/>
        </w:rPr>
      </w:pPr>
      <w:proofErr w:type="gramStart"/>
      <w:r w:rsidRPr="00F414A9">
        <w:rPr>
          <w:rFonts w:ascii="Arial" w:hAnsi="Arial" w:cs="Arial"/>
          <w:sz w:val="24"/>
        </w:rPr>
        <w:t>10</w:t>
      </w:r>
      <w:r w:rsidR="006948FF" w:rsidRPr="00F414A9">
        <w:rPr>
          <w:rFonts w:ascii="Arial" w:hAnsi="Arial" w:cs="Arial"/>
          <w:sz w:val="24"/>
        </w:rPr>
        <w:t>  Указания</w:t>
      </w:r>
      <w:proofErr w:type="gramEnd"/>
      <w:r w:rsidR="006948FF" w:rsidRPr="00F414A9">
        <w:rPr>
          <w:rFonts w:ascii="Arial" w:hAnsi="Arial" w:cs="Arial"/>
          <w:sz w:val="24"/>
        </w:rPr>
        <w:t xml:space="preserve"> по эксплуатации</w:t>
      </w:r>
      <w:r w:rsidR="006948FF" w:rsidRPr="00F414A9">
        <w:rPr>
          <w:rFonts w:ascii="Arial" w:hAnsi="Arial" w:cs="Arial"/>
          <w:sz w:val="24"/>
        </w:rPr>
        <w:tab/>
      </w:r>
    </w:p>
    <w:p w14:paraId="71FDCB79" w14:textId="773D6AB9" w:rsidR="006948FF" w:rsidRPr="00F414A9" w:rsidRDefault="003045C6" w:rsidP="006948FF">
      <w:pPr>
        <w:tabs>
          <w:tab w:val="right" w:leader="dot" w:pos="9637"/>
        </w:tabs>
        <w:ind w:left="1531" w:hanging="1531"/>
        <w:rPr>
          <w:rFonts w:ascii="Arial" w:hAnsi="Arial" w:cs="Arial"/>
          <w:sz w:val="24"/>
        </w:rPr>
      </w:pPr>
      <w:proofErr w:type="gramStart"/>
      <w:r w:rsidRPr="00F414A9">
        <w:rPr>
          <w:rFonts w:ascii="Arial" w:hAnsi="Arial" w:cs="Arial"/>
          <w:sz w:val="24"/>
        </w:rPr>
        <w:t>11</w:t>
      </w:r>
      <w:r w:rsidR="006948FF" w:rsidRPr="00F414A9">
        <w:rPr>
          <w:rFonts w:ascii="Arial" w:hAnsi="Arial" w:cs="Arial"/>
          <w:sz w:val="24"/>
        </w:rPr>
        <w:t>  Гарантии</w:t>
      </w:r>
      <w:proofErr w:type="gramEnd"/>
      <w:r w:rsidR="006948FF" w:rsidRPr="00F414A9">
        <w:rPr>
          <w:rFonts w:ascii="Arial" w:hAnsi="Arial" w:cs="Arial"/>
          <w:sz w:val="24"/>
        </w:rPr>
        <w:t xml:space="preserve"> изготовителя</w:t>
      </w:r>
      <w:r w:rsidR="006948FF" w:rsidRPr="00F414A9">
        <w:rPr>
          <w:rFonts w:ascii="Arial" w:hAnsi="Arial" w:cs="Arial"/>
          <w:sz w:val="24"/>
        </w:rPr>
        <w:tab/>
      </w:r>
    </w:p>
    <w:p w14:paraId="420EA153" w14:textId="0187D16D" w:rsidR="006948FF" w:rsidRPr="00F414A9" w:rsidRDefault="006948FF" w:rsidP="006948FF">
      <w:pPr>
        <w:tabs>
          <w:tab w:val="right" w:leader="dot" w:pos="9637"/>
        </w:tabs>
        <w:ind w:left="1843" w:hanging="1843"/>
        <w:rPr>
          <w:rFonts w:ascii="Arial" w:hAnsi="Arial" w:cs="Arial"/>
          <w:sz w:val="24"/>
        </w:rPr>
      </w:pPr>
      <w:proofErr w:type="gramStart"/>
      <w:r w:rsidRPr="00F414A9">
        <w:rPr>
          <w:rFonts w:ascii="Arial" w:hAnsi="Arial" w:cs="Arial"/>
          <w:sz w:val="24"/>
        </w:rPr>
        <w:t>Приложение  А</w:t>
      </w:r>
      <w:proofErr w:type="gramEnd"/>
      <w:r w:rsidRPr="00F414A9">
        <w:rPr>
          <w:rFonts w:ascii="Arial" w:hAnsi="Arial" w:cs="Arial"/>
          <w:sz w:val="24"/>
        </w:rPr>
        <w:t xml:space="preserve">  (справочное) </w:t>
      </w:r>
      <w:r w:rsidRPr="00F414A9">
        <w:rPr>
          <w:rFonts w:ascii="Arial" w:hAnsi="Arial" w:cs="Arial"/>
          <w:bCs/>
          <w:sz w:val="24"/>
          <w:shd w:val="clear" w:color="auto" w:fill="FFFFFF"/>
        </w:rPr>
        <w:t>Структурная схема аппаратов для внепочечного очищения крови</w:t>
      </w:r>
      <w:r w:rsidRPr="00F414A9">
        <w:rPr>
          <w:rFonts w:ascii="Arial" w:hAnsi="Arial" w:cs="Arial"/>
          <w:sz w:val="24"/>
        </w:rPr>
        <w:tab/>
      </w:r>
    </w:p>
    <w:p w14:paraId="464FC724" w14:textId="28DF43BB" w:rsidR="006948FF" w:rsidRPr="00F414A9" w:rsidRDefault="006948FF" w:rsidP="006948FF">
      <w:pPr>
        <w:tabs>
          <w:tab w:val="right" w:leader="dot" w:pos="9637"/>
        </w:tabs>
        <w:ind w:left="1531" w:hanging="1531"/>
        <w:rPr>
          <w:rFonts w:ascii="Arial" w:hAnsi="Arial" w:cs="Arial"/>
          <w:sz w:val="24"/>
        </w:rPr>
      </w:pPr>
      <w:proofErr w:type="gramStart"/>
      <w:r w:rsidRPr="00F414A9">
        <w:rPr>
          <w:rFonts w:ascii="Arial" w:hAnsi="Arial" w:cs="Arial"/>
          <w:sz w:val="24"/>
        </w:rPr>
        <w:t>Приложение  Б</w:t>
      </w:r>
      <w:proofErr w:type="gramEnd"/>
      <w:r w:rsidRPr="00F414A9">
        <w:rPr>
          <w:rFonts w:ascii="Arial" w:hAnsi="Arial" w:cs="Arial"/>
          <w:sz w:val="24"/>
        </w:rPr>
        <w:t xml:space="preserve">  (справочное) </w:t>
      </w:r>
      <w:r w:rsidRPr="00F414A9">
        <w:rPr>
          <w:rFonts w:ascii="Arial" w:hAnsi="Arial" w:cs="Arial"/>
          <w:bCs/>
          <w:sz w:val="24"/>
          <w:shd w:val="clear" w:color="auto" w:fill="FFFFFF"/>
        </w:rPr>
        <w:t>Структура аппаратов для внепочечного очищения крови</w:t>
      </w:r>
      <w:r w:rsidRPr="00F414A9">
        <w:rPr>
          <w:rFonts w:ascii="Arial" w:hAnsi="Arial" w:cs="Arial"/>
          <w:sz w:val="24"/>
        </w:rPr>
        <w:tab/>
      </w:r>
    </w:p>
    <w:p w14:paraId="7D978FAF" w14:textId="1AE0A6EB" w:rsidR="006948FF" w:rsidRPr="00F414A9" w:rsidRDefault="006948FF" w:rsidP="006948FF">
      <w:pPr>
        <w:tabs>
          <w:tab w:val="right" w:leader="dot" w:pos="9637"/>
        </w:tabs>
        <w:ind w:left="1843" w:hanging="1843"/>
        <w:rPr>
          <w:rFonts w:ascii="Arial" w:hAnsi="Arial" w:cs="Arial"/>
          <w:sz w:val="24"/>
        </w:rPr>
      </w:pPr>
      <w:proofErr w:type="gramStart"/>
      <w:r w:rsidRPr="00F414A9">
        <w:rPr>
          <w:rFonts w:ascii="Arial" w:hAnsi="Arial" w:cs="Arial"/>
          <w:sz w:val="24"/>
        </w:rPr>
        <w:t>Приложение  В</w:t>
      </w:r>
      <w:proofErr w:type="gramEnd"/>
      <w:r w:rsidRPr="00F414A9">
        <w:rPr>
          <w:rFonts w:ascii="Arial" w:hAnsi="Arial" w:cs="Arial"/>
          <w:sz w:val="24"/>
        </w:rPr>
        <w:t xml:space="preserve">  (справочное) </w:t>
      </w:r>
      <w:r w:rsidRPr="00F414A9">
        <w:rPr>
          <w:rFonts w:ascii="Arial" w:hAnsi="Arial" w:cs="Arial"/>
          <w:bCs/>
          <w:sz w:val="24"/>
          <w:shd w:val="clear" w:color="auto" w:fill="FFFFFF"/>
        </w:rPr>
        <w:t>Структура мембранных аппаратов для внепочечного очищения крови</w:t>
      </w:r>
      <w:r w:rsidRPr="00F414A9">
        <w:rPr>
          <w:rFonts w:ascii="Arial" w:hAnsi="Arial" w:cs="Arial"/>
          <w:sz w:val="24"/>
        </w:rPr>
        <w:tab/>
      </w:r>
    </w:p>
    <w:p w14:paraId="4E3244E5" w14:textId="77777777" w:rsidR="006948FF" w:rsidRPr="00F414A9" w:rsidRDefault="006948FF" w:rsidP="001E6033">
      <w:pPr>
        <w:tabs>
          <w:tab w:val="right" w:leader="dot" w:pos="9637"/>
        </w:tabs>
        <w:ind w:left="1531" w:hanging="1531"/>
        <w:rPr>
          <w:rFonts w:ascii="Arial" w:hAnsi="Arial" w:cs="Arial"/>
          <w:sz w:val="24"/>
        </w:rPr>
      </w:pPr>
    </w:p>
    <w:p w14:paraId="037865ED" w14:textId="77777777" w:rsidR="00514AF4" w:rsidRPr="00F414A9" w:rsidRDefault="00514AF4" w:rsidP="00A413D7">
      <w:pPr>
        <w:tabs>
          <w:tab w:val="right" w:leader="dot" w:pos="9637"/>
        </w:tabs>
        <w:ind w:left="1531" w:hanging="1531"/>
        <w:rPr>
          <w:rFonts w:ascii="Arial" w:hAnsi="Arial" w:cs="Arial"/>
          <w:sz w:val="24"/>
        </w:rPr>
      </w:pPr>
    </w:p>
    <w:p w14:paraId="4493B492" w14:textId="77777777" w:rsidR="00A413D7" w:rsidRPr="00F414A9" w:rsidRDefault="00A413D7" w:rsidP="00A04FFD">
      <w:pPr>
        <w:tabs>
          <w:tab w:val="right" w:leader="dot" w:pos="9637"/>
        </w:tabs>
        <w:ind w:left="1531" w:hanging="1531"/>
        <w:rPr>
          <w:rFonts w:ascii="Arial" w:hAnsi="Arial" w:cs="Arial"/>
          <w:sz w:val="24"/>
        </w:rPr>
      </w:pPr>
    </w:p>
    <w:p w14:paraId="04C73563" w14:textId="5E84A570" w:rsidR="002A1E1E" w:rsidRPr="00F414A9" w:rsidRDefault="00165C6E" w:rsidP="00B56318">
      <w:pPr>
        <w:spacing w:after="240" w:line="276" w:lineRule="auto"/>
        <w:ind w:firstLine="0"/>
        <w:jc w:val="center"/>
        <w:rPr>
          <w:rFonts w:asciiTheme="minorBidi" w:hAnsiTheme="minorBidi" w:cstheme="minorBidi"/>
          <w:sz w:val="20"/>
          <w:szCs w:val="20"/>
        </w:rPr>
      </w:pPr>
      <w:r w:rsidRPr="00F414A9">
        <w:rPr>
          <w:b/>
          <w:szCs w:val="28"/>
        </w:rPr>
        <w:br w:type="page"/>
      </w:r>
    </w:p>
    <w:p w14:paraId="6957DC59" w14:textId="77777777" w:rsidR="006D4618" w:rsidRPr="00F414A9" w:rsidRDefault="006D4618" w:rsidP="00763187">
      <w:pPr>
        <w:spacing w:before="120"/>
        <w:jc w:val="both"/>
        <w:rPr>
          <w:szCs w:val="28"/>
        </w:rPr>
        <w:sectPr w:rsidR="006D4618" w:rsidRPr="00F414A9" w:rsidSect="00DE7944">
          <w:headerReference w:type="even" r:id="rId16"/>
          <w:headerReference w:type="default" r:id="rId17"/>
          <w:footerReference w:type="even" r:id="rId18"/>
          <w:footerReference w:type="default" r:id="rId19"/>
          <w:footerReference w:type="first" r:id="rId20"/>
          <w:footnotePr>
            <w:numRestart w:val="eachPage"/>
          </w:footnotePr>
          <w:pgSz w:w="11906" w:h="16838"/>
          <w:pgMar w:top="1134" w:right="1418" w:bottom="1134" w:left="851" w:header="397" w:footer="612" w:gutter="0"/>
          <w:pgNumType w:fmt="upperRoman" w:start="1"/>
          <w:cols w:space="708"/>
          <w:titlePg/>
          <w:docGrid w:linePitch="381"/>
        </w:sectPr>
      </w:pPr>
    </w:p>
    <w:p w14:paraId="6AAD23D0" w14:textId="6F3E97AF" w:rsidR="00D57D9B" w:rsidRPr="00F414A9" w:rsidRDefault="00D556F9" w:rsidP="00D57D9B">
      <w:pPr>
        <w:pBdr>
          <w:bottom w:val="single" w:sz="12" w:space="1" w:color="auto"/>
        </w:pBdr>
        <w:autoSpaceDE w:val="0"/>
        <w:autoSpaceDN w:val="0"/>
        <w:adjustRightInd w:val="0"/>
        <w:spacing w:line="240" w:lineRule="auto"/>
        <w:ind w:firstLine="0"/>
        <w:jc w:val="center"/>
        <w:rPr>
          <w:rFonts w:asciiTheme="minorBidi" w:hAnsiTheme="minorBidi" w:cstheme="minorBidi"/>
          <w:b/>
          <w:spacing w:val="34"/>
          <w:szCs w:val="28"/>
        </w:rPr>
      </w:pPr>
      <w:bookmarkStart w:id="0" w:name="_Toc426022660"/>
      <w:bookmarkStart w:id="1" w:name="_Toc446007731"/>
      <w:bookmarkStart w:id="2" w:name="_Toc457480458"/>
      <w:r w:rsidRPr="00F414A9">
        <w:rPr>
          <w:rStyle w:val="afc"/>
          <w:rFonts w:ascii="Arial" w:hAnsi="Arial" w:cs="Arial"/>
          <w:b/>
          <w:bCs/>
          <w:color w:val="auto"/>
          <w:u w:val="none"/>
        </w:rPr>
        <w:lastRenderedPageBreak/>
        <w:t>М  Е  Ж  Г  О  С  У  Д  А</w:t>
      </w:r>
      <w:r w:rsidR="0024395E" w:rsidRPr="00F414A9">
        <w:rPr>
          <w:rStyle w:val="afc"/>
          <w:rFonts w:ascii="Arial" w:hAnsi="Arial" w:cs="Arial"/>
          <w:b/>
          <w:bCs/>
          <w:color w:val="auto"/>
          <w:u w:val="none"/>
        </w:rPr>
        <w:t xml:space="preserve"> </w:t>
      </w:r>
      <w:r w:rsidRPr="00F414A9">
        <w:rPr>
          <w:rStyle w:val="afc"/>
          <w:rFonts w:ascii="Arial" w:hAnsi="Arial" w:cs="Arial"/>
          <w:b/>
          <w:bCs/>
          <w:color w:val="auto"/>
          <w:u w:val="none"/>
        </w:rPr>
        <w:t xml:space="preserve"> </w:t>
      </w:r>
      <w:r w:rsidR="0024395E" w:rsidRPr="00F414A9">
        <w:rPr>
          <w:rStyle w:val="afc"/>
          <w:rFonts w:ascii="Arial" w:hAnsi="Arial" w:cs="Arial"/>
          <w:b/>
          <w:bCs/>
          <w:color w:val="auto"/>
          <w:u w:val="none"/>
        </w:rPr>
        <w:t xml:space="preserve">Р </w:t>
      </w:r>
      <w:r w:rsidRPr="00F414A9">
        <w:rPr>
          <w:rStyle w:val="afc"/>
          <w:rFonts w:ascii="Arial" w:hAnsi="Arial" w:cs="Arial"/>
          <w:b/>
          <w:bCs/>
          <w:color w:val="auto"/>
          <w:u w:val="none"/>
        </w:rPr>
        <w:t xml:space="preserve"> С  Т  В  Е  Н  </w:t>
      </w:r>
      <w:proofErr w:type="spellStart"/>
      <w:r w:rsidRPr="00F414A9">
        <w:rPr>
          <w:rStyle w:val="afc"/>
          <w:rFonts w:ascii="Arial" w:hAnsi="Arial" w:cs="Arial"/>
          <w:b/>
          <w:bCs/>
          <w:color w:val="auto"/>
          <w:u w:val="none"/>
        </w:rPr>
        <w:t>Н</w:t>
      </w:r>
      <w:proofErr w:type="spellEnd"/>
      <w:r w:rsidRPr="00F414A9">
        <w:rPr>
          <w:rStyle w:val="afc"/>
          <w:rFonts w:ascii="Arial" w:hAnsi="Arial" w:cs="Arial"/>
          <w:b/>
          <w:bCs/>
          <w:color w:val="auto"/>
          <w:u w:val="none"/>
        </w:rPr>
        <w:t xml:space="preserve">  Ы  Й   С  Т  А  Н  Д  А  Р  Т</w:t>
      </w:r>
      <w:bookmarkEnd w:id="0"/>
      <w:bookmarkEnd w:id="1"/>
      <w:bookmarkEnd w:id="2"/>
    </w:p>
    <w:p w14:paraId="18F01E08" w14:textId="77777777" w:rsidR="00337F97" w:rsidRPr="00F414A9" w:rsidRDefault="00337F97" w:rsidP="006D4072">
      <w:pPr>
        <w:ind w:firstLine="0"/>
        <w:jc w:val="center"/>
        <w:rPr>
          <w:rFonts w:ascii="Arial" w:hAnsi="Arial" w:cs="Arial"/>
          <w:b/>
          <w:bCs/>
          <w:sz w:val="24"/>
          <w:szCs w:val="21"/>
          <w:shd w:val="clear" w:color="auto" w:fill="FFFFFF"/>
        </w:rPr>
      </w:pPr>
    </w:p>
    <w:p w14:paraId="7AF89888" w14:textId="643184F7" w:rsidR="006D4072" w:rsidRPr="00F414A9" w:rsidRDefault="00726CEC" w:rsidP="006D4072">
      <w:pPr>
        <w:ind w:firstLine="0"/>
        <w:jc w:val="center"/>
        <w:rPr>
          <w:rFonts w:ascii="Arial" w:hAnsi="Arial" w:cs="Arial"/>
          <w:b/>
          <w:sz w:val="22"/>
        </w:rPr>
      </w:pPr>
      <w:r w:rsidRPr="00F414A9">
        <w:rPr>
          <w:rFonts w:ascii="Arial" w:hAnsi="Arial" w:cs="Arial"/>
          <w:b/>
          <w:bCs/>
          <w:shd w:val="clear" w:color="auto" w:fill="FFFFFF"/>
        </w:rPr>
        <w:t>АППАРАТЫ</w:t>
      </w:r>
      <w:r w:rsidR="0018583E" w:rsidRPr="00F414A9">
        <w:rPr>
          <w:rFonts w:ascii="Arial" w:hAnsi="Arial" w:cs="Arial"/>
          <w:b/>
          <w:bCs/>
          <w:shd w:val="clear" w:color="auto" w:fill="FFFFFF"/>
        </w:rPr>
        <w:t xml:space="preserve"> ДЛЯ ВНЕПОЧЕЧНОГО ОЧИЩЕНИЯ КРОВИ</w:t>
      </w:r>
    </w:p>
    <w:p w14:paraId="2E009890" w14:textId="77777777" w:rsidR="006D4072" w:rsidRPr="00F414A9" w:rsidRDefault="006D4072" w:rsidP="006D4072">
      <w:pPr>
        <w:ind w:firstLine="0"/>
        <w:jc w:val="center"/>
        <w:rPr>
          <w:rFonts w:ascii="Arial" w:hAnsi="Arial" w:cs="Arial"/>
          <w:b/>
          <w:szCs w:val="28"/>
        </w:rPr>
      </w:pPr>
    </w:p>
    <w:p w14:paraId="423D1D24" w14:textId="6CBF312B" w:rsidR="00AA049F" w:rsidRPr="00F414A9" w:rsidRDefault="0035230F" w:rsidP="006D4072">
      <w:pPr>
        <w:ind w:firstLine="0"/>
        <w:jc w:val="center"/>
        <w:rPr>
          <w:b/>
          <w:bCs/>
          <w:iCs/>
          <w:szCs w:val="28"/>
        </w:rPr>
      </w:pPr>
      <w:r w:rsidRPr="00F414A9">
        <w:rPr>
          <w:rFonts w:ascii="Arial" w:hAnsi="Arial" w:cs="Arial"/>
          <w:b/>
          <w:bCs/>
          <w:shd w:val="clear" w:color="auto" w:fill="FFFFFF"/>
        </w:rPr>
        <w:t xml:space="preserve">Общие технические </w:t>
      </w:r>
      <w:r w:rsidR="00726CEC" w:rsidRPr="00F414A9">
        <w:rPr>
          <w:rFonts w:ascii="Arial" w:hAnsi="Arial" w:cs="Arial"/>
          <w:b/>
          <w:bCs/>
          <w:shd w:val="clear" w:color="auto" w:fill="FFFFFF"/>
        </w:rPr>
        <w:t>условия</w:t>
      </w:r>
    </w:p>
    <w:p w14:paraId="3D93D242" w14:textId="76A663DB" w:rsidR="00901D15" w:rsidRPr="00F414A9" w:rsidRDefault="00901D15" w:rsidP="00CF3FD0">
      <w:pPr>
        <w:spacing w:line="240" w:lineRule="auto"/>
        <w:ind w:firstLine="0"/>
        <w:rPr>
          <w:iCs/>
          <w:szCs w:val="28"/>
        </w:rPr>
      </w:pPr>
    </w:p>
    <w:p w14:paraId="6AF60232" w14:textId="2D66033D" w:rsidR="00901D15" w:rsidRPr="00F414A9" w:rsidRDefault="00485E11" w:rsidP="006D4072">
      <w:pPr>
        <w:ind w:firstLine="0"/>
        <w:jc w:val="center"/>
        <w:rPr>
          <w:rFonts w:ascii="Arial" w:hAnsi="Arial" w:cs="Arial"/>
          <w:szCs w:val="28"/>
        </w:rPr>
      </w:pPr>
      <w:r w:rsidRPr="00F414A9">
        <w:rPr>
          <w:rFonts w:ascii="Arial" w:hAnsi="Arial" w:cs="Arial"/>
          <w:lang w:val="en-US"/>
        </w:rPr>
        <w:t xml:space="preserve">Apparatus for </w:t>
      </w:r>
      <w:proofErr w:type="spellStart"/>
      <w:r w:rsidRPr="00F414A9">
        <w:rPr>
          <w:rFonts w:ascii="Arial" w:hAnsi="Arial" w:cs="Arial"/>
          <w:lang w:val="en-US"/>
        </w:rPr>
        <w:t>extrakidney</w:t>
      </w:r>
      <w:proofErr w:type="spellEnd"/>
      <w:r w:rsidRPr="00F414A9">
        <w:rPr>
          <w:rFonts w:ascii="Arial" w:hAnsi="Arial" w:cs="Arial"/>
          <w:lang w:val="en-US"/>
        </w:rPr>
        <w:t xml:space="preserve"> blood treatment. General</w:t>
      </w:r>
      <w:r w:rsidRPr="00F414A9">
        <w:rPr>
          <w:rFonts w:ascii="Arial" w:hAnsi="Arial" w:cs="Arial"/>
        </w:rPr>
        <w:t xml:space="preserve"> </w:t>
      </w:r>
      <w:r w:rsidRPr="00F414A9">
        <w:rPr>
          <w:rFonts w:ascii="Arial" w:hAnsi="Arial" w:cs="Arial"/>
          <w:lang w:val="en-US"/>
        </w:rPr>
        <w:t>specifications</w:t>
      </w:r>
    </w:p>
    <w:p w14:paraId="7ABF184B" w14:textId="77777777" w:rsidR="00901D15" w:rsidRPr="00F414A9" w:rsidRDefault="00901D15" w:rsidP="007B2329">
      <w:pPr>
        <w:pBdr>
          <w:bottom w:val="single" w:sz="12" w:space="1" w:color="auto"/>
        </w:pBdr>
        <w:autoSpaceDE w:val="0"/>
        <w:autoSpaceDN w:val="0"/>
        <w:adjustRightInd w:val="0"/>
        <w:spacing w:line="240" w:lineRule="auto"/>
        <w:ind w:firstLine="0"/>
        <w:jc w:val="center"/>
        <w:rPr>
          <w:b/>
          <w:szCs w:val="28"/>
        </w:rPr>
      </w:pPr>
    </w:p>
    <w:p w14:paraId="1013F740" w14:textId="4A01D4AB" w:rsidR="00D57D9B" w:rsidRPr="00F414A9" w:rsidRDefault="00D556F9" w:rsidP="00D556F9">
      <w:pPr>
        <w:spacing w:before="240" w:after="600"/>
        <w:ind w:firstLine="6237"/>
        <w:rPr>
          <w:rFonts w:asciiTheme="minorBidi" w:eastAsia="Arial" w:hAnsiTheme="minorBidi" w:cstheme="minorBidi"/>
          <w:b/>
          <w:sz w:val="20"/>
          <w:szCs w:val="20"/>
        </w:rPr>
      </w:pPr>
      <w:r w:rsidRPr="00F414A9">
        <w:rPr>
          <w:rFonts w:ascii="Arial" w:hAnsi="Arial" w:cs="Arial"/>
          <w:b/>
        </w:rPr>
        <w:t xml:space="preserve">Дата введения </w:t>
      </w:r>
      <w:r w:rsidRPr="00F414A9">
        <w:rPr>
          <w:rFonts w:ascii="Arial" w:eastAsia="Arial" w:hAnsi="Arial" w:cs="Arial"/>
          <w:b/>
          <w:lang w:eastAsia="zh-CN"/>
        </w:rPr>
        <w:t>—</w:t>
      </w:r>
      <w:r w:rsidRPr="00F414A9">
        <w:rPr>
          <w:rFonts w:ascii="Arial" w:hAnsi="Arial" w:cs="Arial"/>
          <w:b/>
        </w:rPr>
        <w:t xml:space="preserve"> </w:t>
      </w:r>
      <w:proofErr w:type="gramStart"/>
      <w:r w:rsidRPr="00F414A9">
        <w:rPr>
          <w:rFonts w:ascii="Arial" w:hAnsi="Arial" w:cs="Arial"/>
          <w:b/>
        </w:rPr>
        <w:t xml:space="preserve">20  </w:t>
      </w:r>
      <w:r w:rsidRPr="00F414A9">
        <w:rPr>
          <w:rFonts w:ascii="Arial" w:eastAsia="Arial" w:hAnsi="Arial" w:cs="Arial"/>
          <w:b/>
        </w:rPr>
        <w:t>–</w:t>
      </w:r>
      <w:proofErr w:type="gramEnd"/>
      <w:r w:rsidRPr="00F414A9">
        <w:rPr>
          <w:rFonts w:ascii="Arial" w:hAnsi="Arial" w:cs="Arial"/>
          <w:b/>
        </w:rPr>
        <w:t xml:space="preserve">    </w:t>
      </w:r>
      <w:r w:rsidRPr="00F414A9">
        <w:rPr>
          <w:rFonts w:ascii="Arial" w:eastAsia="Arial" w:hAnsi="Arial" w:cs="Arial"/>
          <w:b/>
        </w:rPr>
        <w:t>–</w:t>
      </w:r>
    </w:p>
    <w:p w14:paraId="7F97FB92" w14:textId="77777777" w:rsidR="005A0969" w:rsidRPr="00F414A9" w:rsidRDefault="005A0969" w:rsidP="00AC5F54">
      <w:pPr>
        <w:ind w:firstLine="510"/>
        <w:rPr>
          <w:rFonts w:ascii="Arial" w:hAnsi="Arial" w:cs="Arial"/>
          <w:b/>
        </w:rPr>
      </w:pPr>
      <w:bookmarkStart w:id="3" w:name="_Toc474749851"/>
      <w:bookmarkStart w:id="4" w:name="_Toc335397264"/>
      <w:bookmarkStart w:id="5" w:name="_Toc335593586"/>
      <w:bookmarkStart w:id="6" w:name="_Toc338411680"/>
    </w:p>
    <w:p w14:paraId="69010B6B" w14:textId="2BFC0D53" w:rsidR="00B24818" w:rsidRPr="00F414A9" w:rsidRDefault="006D4072" w:rsidP="00AC5F54">
      <w:pPr>
        <w:ind w:firstLine="510"/>
        <w:rPr>
          <w:rFonts w:ascii="Arial" w:hAnsi="Arial" w:cs="Arial"/>
          <w:b/>
        </w:rPr>
      </w:pPr>
      <w:proofErr w:type="gramStart"/>
      <w:r w:rsidRPr="00F414A9">
        <w:rPr>
          <w:rFonts w:ascii="Arial" w:hAnsi="Arial" w:cs="Arial"/>
          <w:b/>
        </w:rPr>
        <w:t>1  </w:t>
      </w:r>
      <w:r w:rsidR="00B1750A" w:rsidRPr="00F414A9">
        <w:rPr>
          <w:rFonts w:ascii="Arial" w:hAnsi="Arial" w:cs="Arial"/>
          <w:b/>
        </w:rPr>
        <w:t>Область</w:t>
      </w:r>
      <w:proofErr w:type="gramEnd"/>
      <w:r w:rsidR="00B1750A" w:rsidRPr="00F414A9">
        <w:rPr>
          <w:rFonts w:ascii="Arial" w:hAnsi="Arial" w:cs="Arial"/>
          <w:b/>
        </w:rPr>
        <w:t xml:space="preserve"> </w:t>
      </w:r>
      <w:bookmarkEnd w:id="3"/>
      <w:bookmarkEnd w:id="4"/>
      <w:bookmarkEnd w:id="5"/>
      <w:bookmarkEnd w:id="6"/>
      <w:r w:rsidR="00E749E6" w:rsidRPr="00F414A9">
        <w:rPr>
          <w:rFonts w:ascii="Arial" w:hAnsi="Arial" w:cs="Arial"/>
          <w:b/>
        </w:rPr>
        <w:t>применения</w:t>
      </w:r>
    </w:p>
    <w:p w14:paraId="547F1B93" w14:textId="77777777" w:rsidR="00AC5F54" w:rsidRPr="00F414A9" w:rsidRDefault="00AC5F54" w:rsidP="00AC5F54">
      <w:pPr>
        <w:ind w:firstLine="510"/>
        <w:rPr>
          <w:rFonts w:ascii="Arial" w:hAnsi="Arial" w:cs="Arial"/>
          <w:b/>
        </w:rPr>
      </w:pPr>
    </w:p>
    <w:p w14:paraId="49DDF9E0" w14:textId="7F5CC882" w:rsidR="00485E11" w:rsidRPr="00F414A9" w:rsidRDefault="00485E11" w:rsidP="0018583E">
      <w:pPr>
        <w:ind w:firstLine="510"/>
        <w:jc w:val="both"/>
        <w:rPr>
          <w:rFonts w:ascii="Arial" w:hAnsi="Arial" w:cs="Arial"/>
          <w:sz w:val="24"/>
          <w:shd w:val="clear" w:color="auto" w:fill="FFFFFF"/>
        </w:rPr>
      </w:pPr>
      <w:r w:rsidRPr="00F414A9">
        <w:rPr>
          <w:rFonts w:ascii="Arial" w:hAnsi="Arial" w:cs="Arial"/>
          <w:sz w:val="24"/>
          <w:shd w:val="clear" w:color="auto" w:fill="FFFFFF"/>
        </w:rPr>
        <w:t>Настоящий стандарт распространяется на аппараты для экстракорпорального внепочечного очищения крови (далее – аппараты), предназначенные для применения в медицине.</w:t>
      </w:r>
    </w:p>
    <w:p w14:paraId="5D4C151D" w14:textId="5A09A6D3" w:rsidR="004F074D" w:rsidRPr="00F414A9" w:rsidRDefault="0018583E" w:rsidP="0018583E">
      <w:pPr>
        <w:ind w:firstLine="510"/>
        <w:jc w:val="both"/>
        <w:rPr>
          <w:rFonts w:ascii="Arial" w:hAnsi="Arial" w:cs="Arial"/>
          <w:sz w:val="24"/>
        </w:rPr>
      </w:pPr>
      <w:r w:rsidRPr="00F414A9">
        <w:rPr>
          <w:rFonts w:ascii="Arial" w:hAnsi="Arial" w:cs="Arial"/>
          <w:sz w:val="24"/>
        </w:rPr>
        <w:t>Вид кли</w:t>
      </w:r>
      <w:r w:rsidR="004F074D" w:rsidRPr="00F414A9">
        <w:rPr>
          <w:rFonts w:ascii="Arial" w:hAnsi="Arial" w:cs="Arial"/>
          <w:sz w:val="24"/>
        </w:rPr>
        <w:t>матического исполнения –</w:t>
      </w:r>
      <w:r w:rsidRPr="00F414A9">
        <w:rPr>
          <w:rFonts w:ascii="Arial" w:hAnsi="Arial" w:cs="Arial"/>
          <w:sz w:val="24"/>
        </w:rPr>
        <w:t xml:space="preserve"> У</w:t>
      </w:r>
      <w:r w:rsidR="00485E11" w:rsidRPr="00F414A9">
        <w:rPr>
          <w:rFonts w:ascii="Arial" w:hAnsi="Arial" w:cs="Arial"/>
          <w:sz w:val="24"/>
        </w:rPr>
        <w:t>ХЛ 4.2</w:t>
      </w:r>
      <w:r w:rsidRPr="00F414A9">
        <w:rPr>
          <w:rFonts w:ascii="Arial" w:hAnsi="Arial" w:cs="Arial"/>
          <w:sz w:val="24"/>
        </w:rPr>
        <w:t xml:space="preserve"> </w:t>
      </w:r>
      <w:r w:rsidR="00485E11" w:rsidRPr="00F414A9">
        <w:rPr>
          <w:rFonts w:ascii="Arial" w:hAnsi="Arial" w:cs="Arial"/>
          <w:sz w:val="24"/>
        </w:rPr>
        <w:t xml:space="preserve">по </w:t>
      </w:r>
      <w:r w:rsidRPr="00F414A9">
        <w:rPr>
          <w:rFonts w:ascii="Arial" w:hAnsi="Arial" w:cs="Arial"/>
          <w:sz w:val="24"/>
        </w:rPr>
        <w:t>ГОСТ</w:t>
      </w:r>
      <w:r w:rsidR="00FC45A7" w:rsidRPr="00F414A9">
        <w:rPr>
          <w:rFonts w:ascii="Arial" w:hAnsi="Arial" w:cs="Arial"/>
          <w:sz w:val="24"/>
        </w:rPr>
        <w:t> </w:t>
      </w:r>
      <w:r w:rsidRPr="00F414A9">
        <w:rPr>
          <w:rFonts w:ascii="Arial" w:hAnsi="Arial" w:cs="Arial"/>
          <w:sz w:val="24"/>
        </w:rPr>
        <w:t>15150.</w:t>
      </w:r>
    </w:p>
    <w:p w14:paraId="3F51CBE3" w14:textId="6133D147" w:rsidR="00485E11" w:rsidRPr="00F414A9" w:rsidRDefault="00485E11" w:rsidP="0018583E">
      <w:pPr>
        <w:ind w:firstLine="510"/>
        <w:jc w:val="both"/>
        <w:rPr>
          <w:rFonts w:ascii="Arial" w:hAnsi="Arial" w:cs="Arial"/>
          <w:sz w:val="24"/>
        </w:rPr>
      </w:pPr>
      <w:r w:rsidRPr="00F414A9">
        <w:rPr>
          <w:rFonts w:ascii="Arial" w:hAnsi="Arial" w:cs="Arial"/>
          <w:sz w:val="24"/>
        </w:rPr>
        <w:t>Настоящий стандарт</w:t>
      </w:r>
      <w:r w:rsidRPr="00F414A9">
        <w:rPr>
          <w:rFonts w:ascii="Arial" w:hAnsi="Arial" w:cs="Arial"/>
          <w:sz w:val="24"/>
          <w:shd w:val="clear" w:color="auto" w:fill="FFFFFF"/>
        </w:rPr>
        <w:t xml:space="preserve"> не распространяется на </w:t>
      </w:r>
      <w:proofErr w:type="spellStart"/>
      <w:r w:rsidRPr="00F414A9">
        <w:rPr>
          <w:rFonts w:ascii="Arial" w:hAnsi="Arial" w:cs="Arial"/>
          <w:sz w:val="24"/>
          <w:shd w:val="clear" w:color="auto" w:fill="FFFFFF"/>
        </w:rPr>
        <w:t>кровопроводящие</w:t>
      </w:r>
      <w:proofErr w:type="spellEnd"/>
      <w:r w:rsidRPr="00F414A9">
        <w:rPr>
          <w:rFonts w:ascii="Arial" w:hAnsi="Arial" w:cs="Arial"/>
          <w:sz w:val="24"/>
          <w:shd w:val="clear" w:color="auto" w:fill="FFFFFF"/>
        </w:rPr>
        <w:t xml:space="preserve"> элементы, на аппараты для фракционирования и обработки крови в центробежном поле вращающегося ротора и методом мембранного плазмафереза, на многоместные диализные установки с централизованным приготовлением диализата и на вспомогательное оборудование, которое используется совместно с аппаратом.</w:t>
      </w:r>
    </w:p>
    <w:p w14:paraId="215CC5E0" w14:textId="6DC1DDC6" w:rsidR="00485E11" w:rsidRPr="00F414A9" w:rsidRDefault="00E771DD" w:rsidP="0018583E">
      <w:pPr>
        <w:ind w:firstLine="510"/>
        <w:jc w:val="both"/>
        <w:rPr>
          <w:rFonts w:ascii="Arial" w:hAnsi="Arial" w:cs="Arial"/>
          <w:sz w:val="22"/>
        </w:rPr>
      </w:pPr>
      <w:r w:rsidRPr="00F414A9">
        <w:rPr>
          <w:rFonts w:ascii="Arial" w:hAnsi="Arial" w:cs="Arial"/>
          <w:sz w:val="24"/>
          <w:shd w:val="clear" w:color="auto" w:fill="FFFFFF"/>
        </w:rPr>
        <w:t xml:space="preserve">Структурная схема аппаратов приведена в приложении </w:t>
      </w:r>
      <w:r w:rsidR="00267098" w:rsidRPr="00F414A9">
        <w:rPr>
          <w:rFonts w:ascii="Arial" w:hAnsi="Arial" w:cs="Arial"/>
          <w:sz w:val="24"/>
          <w:shd w:val="clear" w:color="auto" w:fill="FFFFFF"/>
        </w:rPr>
        <w:t>А</w:t>
      </w:r>
      <w:r w:rsidRPr="00F414A9">
        <w:rPr>
          <w:rFonts w:ascii="Arial" w:hAnsi="Arial" w:cs="Arial"/>
          <w:sz w:val="24"/>
          <w:shd w:val="clear" w:color="auto" w:fill="FFFFFF"/>
        </w:rPr>
        <w:t>.</w:t>
      </w:r>
    </w:p>
    <w:p w14:paraId="681FF869" w14:textId="13285880" w:rsidR="00787E94" w:rsidRPr="00F414A9" w:rsidRDefault="00787E94" w:rsidP="006D4072">
      <w:pPr>
        <w:ind w:firstLine="0"/>
        <w:jc w:val="both"/>
        <w:rPr>
          <w:rFonts w:ascii="Arial" w:hAnsi="Arial" w:cstheme="minorBidi"/>
        </w:rPr>
      </w:pPr>
    </w:p>
    <w:p w14:paraId="3BFD3AEB" w14:textId="433B26F9" w:rsidR="007729EA" w:rsidRPr="00F414A9" w:rsidRDefault="00AC5F54" w:rsidP="00B72FA4">
      <w:pPr>
        <w:ind w:firstLine="510"/>
        <w:rPr>
          <w:rFonts w:ascii="Arial" w:hAnsi="Arial" w:cstheme="minorBidi"/>
          <w:b/>
        </w:rPr>
      </w:pPr>
      <w:bookmarkStart w:id="7" w:name="_Toc474749852"/>
      <w:bookmarkStart w:id="8" w:name="_Toc335397268"/>
      <w:bookmarkStart w:id="9" w:name="_Toc335593590"/>
      <w:bookmarkStart w:id="10" w:name="_Toc338411684"/>
      <w:proofErr w:type="gramStart"/>
      <w:r w:rsidRPr="00F414A9">
        <w:rPr>
          <w:rFonts w:ascii="Arial" w:hAnsi="Arial" w:cstheme="minorBidi"/>
          <w:b/>
        </w:rPr>
        <w:t>2  </w:t>
      </w:r>
      <w:r w:rsidR="00712C4A" w:rsidRPr="00F414A9">
        <w:rPr>
          <w:rFonts w:ascii="Arial" w:hAnsi="Arial" w:cstheme="minorBidi"/>
          <w:b/>
        </w:rPr>
        <w:t>Нормативные</w:t>
      </w:r>
      <w:proofErr w:type="gramEnd"/>
      <w:r w:rsidR="00712C4A" w:rsidRPr="00F414A9">
        <w:rPr>
          <w:rFonts w:ascii="Arial" w:hAnsi="Arial" w:cstheme="minorBidi"/>
          <w:b/>
        </w:rPr>
        <w:t xml:space="preserve"> ссылки</w:t>
      </w:r>
      <w:bookmarkEnd w:id="7"/>
    </w:p>
    <w:p w14:paraId="4F52FDD7" w14:textId="77777777" w:rsidR="00514AF4" w:rsidRPr="00F414A9" w:rsidRDefault="00514AF4" w:rsidP="00B72FA4">
      <w:pPr>
        <w:ind w:firstLine="510"/>
        <w:rPr>
          <w:rFonts w:ascii="Arial" w:hAnsi="Arial" w:cstheme="minorBidi"/>
          <w:b/>
        </w:rPr>
      </w:pPr>
    </w:p>
    <w:bookmarkEnd w:id="8"/>
    <w:bookmarkEnd w:id="9"/>
    <w:bookmarkEnd w:id="10"/>
    <w:p w14:paraId="428E2053" w14:textId="2F433C6B" w:rsidR="000D0F18" w:rsidRPr="00F414A9" w:rsidRDefault="00712C4A" w:rsidP="000D0F18">
      <w:pPr>
        <w:pStyle w:val="af2"/>
        <w:spacing w:line="360" w:lineRule="auto"/>
        <w:ind w:firstLine="510"/>
        <w:jc w:val="both"/>
        <w:rPr>
          <w:rFonts w:ascii="Arial" w:hAnsi="Arial" w:cstheme="minorBidi"/>
        </w:rPr>
      </w:pPr>
      <w:r w:rsidRPr="00F414A9">
        <w:rPr>
          <w:rFonts w:ascii="Arial" w:hAnsi="Arial" w:cstheme="minorBidi"/>
        </w:rPr>
        <w:t xml:space="preserve">В настоящем стандарте использованы нормативные ссылки на следующие </w:t>
      </w:r>
      <w:r w:rsidR="00AC3F8C" w:rsidRPr="00F414A9">
        <w:rPr>
          <w:rFonts w:ascii="Arial" w:hAnsi="Arial" w:cstheme="minorBidi"/>
        </w:rPr>
        <w:t xml:space="preserve">межгосударственные </w:t>
      </w:r>
      <w:r w:rsidRPr="00F414A9">
        <w:rPr>
          <w:rFonts w:ascii="Arial" w:hAnsi="Arial" w:cstheme="minorBidi"/>
        </w:rPr>
        <w:t>стандарты:</w:t>
      </w:r>
    </w:p>
    <w:p w14:paraId="404F4561" w14:textId="149EB084" w:rsidR="00C01E86" w:rsidRPr="00F414A9" w:rsidRDefault="00C01E86" w:rsidP="00C01E86">
      <w:pPr>
        <w:ind w:firstLine="510"/>
        <w:jc w:val="both"/>
        <w:rPr>
          <w:rFonts w:ascii="Arial" w:hAnsi="Arial" w:cs="Arial"/>
          <w:sz w:val="24"/>
        </w:rPr>
      </w:pPr>
      <w:bookmarkStart w:id="11" w:name="_Hlk101871289"/>
    </w:p>
    <w:tbl>
      <w:tblPr>
        <w:tblpPr w:leftFromText="180" w:rightFromText="180" w:vertAnchor="text" w:horzAnchor="margin" w:tblpY="1066"/>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9921"/>
      </w:tblGrid>
      <w:tr w:rsidR="00F414A9" w:rsidRPr="00F414A9" w14:paraId="5FA9915B" w14:textId="77777777" w:rsidTr="00C01E86">
        <w:tc>
          <w:tcPr>
            <w:tcW w:w="9921" w:type="dxa"/>
            <w:tcBorders>
              <w:top w:val="single" w:sz="18" w:space="0" w:color="000000"/>
            </w:tcBorders>
          </w:tcPr>
          <w:p w14:paraId="30D7BE3A" w14:textId="2E604BC7" w:rsidR="00C01E86" w:rsidRPr="00F414A9" w:rsidRDefault="00C01E86" w:rsidP="0018583E">
            <w:pPr>
              <w:spacing w:before="60" w:line="240" w:lineRule="auto"/>
              <w:ind w:firstLine="0"/>
              <w:jc w:val="both"/>
              <w:rPr>
                <w:rFonts w:ascii="Arial" w:hAnsi="Arial" w:cs="Arial"/>
                <w:b/>
                <w:i/>
                <w:sz w:val="24"/>
              </w:rPr>
            </w:pPr>
            <w:r w:rsidRPr="00F414A9">
              <w:rPr>
                <w:rFonts w:ascii="Arial" w:hAnsi="Arial" w:cs="Arial"/>
                <w:b/>
                <w:i/>
                <w:sz w:val="24"/>
              </w:rPr>
              <w:t xml:space="preserve">Проект, </w:t>
            </w:r>
            <w:r w:rsidRPr="00F414A9">
              <w:rPr>
                <w:rFonts w:ascii="Arial" w:hAnsi="Arial" w:cs="Arial"/>
                <w:b/>
                <w:i/>
                <w:sz w:val="24"/>
                <w:lang w:val="en-US"/>
              </w:rPr>
              <w:t>RU</w:t>
            </w:r>
            <w:r w:rsidRPr="00F414A9">
              <w:rPr>
                <w:rFonts w:ascii="Arial" w:hAnsi="Arial" w:cs="Arial"/>
                <w:b/>
                <w:i/>
                <w:sz w:val="24"/>
              </w:rPr>
              <w:t xml:space="preserve">, </w:t>
            </w:r>
            <w:r w:rsidR="0018583E" w:rsidRPr="00F414A9">
              <w:rPr>
                <w:rFonts w:ascii="Arial" w:hAnsi="Arial" w:cs="Arial"/>
                <w:b/>
                <w:i/>
                <w:sz w:val="24"/>
              </w:rPr>
              <w:t>первая</w:t>
            </w:r>
            <w:r w:rsidRPr="00F414A9">
              <w:rPr>
                <w:rFonts w:ascii="Arial" w:hAnsi="Arial" w:cs="Arial"/>
                <w:b/>
                <w:i/>
                <w:sz w:val="24"/>
              </w:rPr>
              <w:t xml:space="preserve"> редакция</w:t>
            </w:r>
          </w:p>
        </w:tc>
      </w:tr>
    </w:tbl>
    <w:p w14:paraId="40D44782" w14:textId="77777777" w:rsidR="00852261" w:rsidRPr="00F414A9" w:rsidRDefault="00852261" w:rsidP="00852261">
      <w:pPr>
        <w:ind w:firstLine="510"/>
        <w:jc w:val="both"/>
        <w:rPr>
          <w:rFonts w:ascii="Arial" w:eastAsia="Times New Roman" w:hAnsi="Arial" w:cs="Arial"/>
          <w:sz w:val="24"/>
          <w:lang w:eastAsia="ru-RU"/>
        </w:rPr>
      </w:pPr>
    </w:p>
    <w:p w14:paraId="2592E0F1" w14:textId="77777777" w:rsidR="00852261" w:rsidRPr="00F414A9" w:rsidRDefault="00852261" w:rsidP="00852261">
      <w:pPr>
        <w:ind w:firstLine="510"/>
        <w:jc w:val="both"/>
        <w:rPr>
          <w:rFonts w:ascii="Arial" w:eastAsia="Times New Roman" w:hAnsi="Arial" w:cs="Arial"/>
          <w:sz w:val="24"/>
          <w:lang w:eastAsia="ru-RU"/>
        </w:rPr>
      </w:pPr>
    </w:p>
    <w:p w14:paraId="1DE81864" w14:textId="1A636643" w:rsidR="00756E33" w:rsidRPr="00F414A9" w:rsidRDefault="00756E33" w:rsidP="00756E33">
      <w:pPr>
        <w:ind w:firstLine="510"/>
        <w:jc w:val="both"/>
        <w:rPr>
          <w:rFonts w:ascii="Arial" w:hAnsi="Arial" w:cs="Arial"/>
          <w:sz w:val="24"/>
        </w:rPr>
      </w:pPr>
      <w:r w:rsidRPr="00F414A9">
        <w:rPr>
          <w:rFonts w:ascii="Arial" w:hAnsi="Arial" w:cs="Arial"/>
          <w:sz w:val="24"/>
        </w:rPr>
        <w:lastRenderedPageBreak/>
        <w:t>ГОСТ</w:t>
      </w:r>
      <w:r w:rsidR="00DE0ABD" w:rsidRPr="00F414A9">
        <w:rPr>
          <w:rFonts w:ascii="Arial" w:hAnsi="Arial" w:cs="Arial"/>
          <w:sz w:val="24"/>
        </w:rPr>
        <w:t> </w:t>
      </w:r>
      <w:r w:rsidRPr="00F414A9">
        <w:rPr>
          <w:rFonts w:ascii="Arial" w:hAnsi="Arial" w:cs="Arial"/>
          <w:sz w:val="24"/>
        </w:rPr>
        <w:t>9.104 Единая система защиты от коррозии и старения. Покрытия лакокрасочные. Группы условий эксплуатации</w:t>
      </w:r>
    </w:p>
    <w:p w14:paraId="4D1484D6" w14:textId="1B3D15C4" w:rsidR="00E019A6" w:rsidRPr="00F414A9" w:rsidRDefault="00E019A6" w:rsidP="00E019A6">
      <w:pPr>
        <w:ind w:firstLine="510"/>
        <w:jc w:val="both"/>
        <w:rPr>
          <w:rFonts w:ascii="Arial" w:hAnsi="Arial" w:cs="Arial"/>
          <w:sz w:val="24"/>
        </w:rPr>
      </w:pPr>
      <w:r w:rsidRPr="00F414A9">
        <w:rPr>
          <w:rFonts w:ascii="Arial" w:hAnsi="Arial" w:cs="Arial"/>
          <w:sz w:val="24"/>
        </w:rPr>
        <w:t>ГОСТ 9.301 Единая система защиты от коррозии и старения. Покрытия металлические и неметаллические неорганические. Общие требования</w:t>
      </w:r>
    </w:p>
    <w:p w14:paraId="74DDB4C3" w14:textId="1C517310" w:rsidR="00E019A6" w:rsidRPr="00F414A9" w:rsidRDefault="006B3B22" w:rsidP="00E019A6">
      <w:pPr>
        <w:ind w:firstLine="510"/>
        <w:jc w:val="both"/>
        <w:rPr>
          <w:rFonts w:ascii="Arial" w:hAnsi="Arial" w:cs="Arial"/>
          <w:sz w:val="24"/>
        </w:rPr>
      </w:pPr>
      <w:r w:rsidRPr="00F414A9">
        <w:rPr>
          <w:rFonts w:ascii="Arial" w:hAnsi="Arial" w:cs="Arial"/>
          <w:sz w:val="24"/>
          <w:szCs w:val="21"/>
          <w:shd w:val="clear" w:color="auto" w:fill="FFFFFF"/>
        </w:rPr>
        <w:t>ГОСТ 9.302</w:t>
      </w:r>
      <w:r w:rsidRPr="00F414A9">
        <w:rPr>
          <w:rFonts w:ascii="Arial" w:eastAsia="Times New Roman" w:hAnsi="Arial"/>
          <w:sz w:val="24"/>
          <w:vertAlign w:val="superscript"/>
          <w:lang w:val="en-US" w:eastAsia="ru-RU"/>
        </w:rPr>
        <w:footnoteReference w:id="1"/>
      </w:r>
      <w:r w:rsidRPr="00F414A9">
        <w:rPr>
          <w:rFonts w:ascii="Arial" w:eastAsia="Times New Roman" w:hAnsi="Arial"/>
          <w:sz w:val="24"/>
          <w:vertAlign w:val="superscript"/>
          <w:lang w:eastAsia="ru-RU"/>
        </w:rPr>
        <w:t>)</w:t>
      </w:r>
      <w:r w:rsidRPr="00F414A9">
        <w:rPr>
          <w:rFonts w:ascii="Arial" w:hAnsi="Arial" w:cs="Arial"/>
          <w:sz w:val="24"/>
          <w:szCs w:val="21"/>
          <w:shd w:val="clear" w:color="auto" w:fill="FFFFFF"/>
        </w:rPr>
        <w:t xml:space="preserve"> </w:t>
      </w:r>
      <w:r w:rsidRPr="00F414A9">
        <w:rPr>
          <w:rFonts w:ascii="Arial" w:hAnsi="Arial" w:cs="Arial"/>
          <w:sz w:val="24"/>
        </w:rPr>
        <w:t>(ИСО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sidRPr="00F414A9">
        <w:rPr>
          <w:rFonts w:ascii="Arial" w:eastAsia="Times New Roman" w:hAnsi="Arial"/>
          <w:sz w:val="24"/>
          <w:vertAlign w:val="superscript"/>
          <w:lang w:eastAsia="ru-RU"/>
        </w:rPr>
        <w:t xml:space="preserve"> </w:t>
      </w:r>
      <w:r w:rsidRPr="00F414A9">
        <w:rPr>
          <w:rFonts w:ascii="Arial" w:hAnsi="Arial" w:cs="Arial"/>
          <w:sz w:val="24"/>
        </w:rPr>
        <w:t>Единая система защиты от коррозии и старения. Покрытия металлические и неметаллические неорганические. Методы контроля</w:t>
      </w:r>
    </w:p>
    <w:p w14:paraId="3D66547C" w14:textId="75158D12" w:rsidR="00C33736" w:rsidRPr="00F414A9" w:rsidRDefault="00C33736" w:rsidP="00C33736">
      <w:pPr>
        <w:ind w:firstLine="510"/>
        <w:jc w:val="both"/>
        <w:rPr>
          <w:rFonts w:ascii="Arial" w:hAnsi="Arial" w:cs="Arial"/>
          <w:sz w:val="24"/>
        </w:rPr>
      </w:pPr>
      <w:r w:rsidRPr="00F414A9">
        <w:rPr>
          <w:rFonts w:ascii="Arial" w:hAnsi="Arial" w:cs="Arial"/>
          <w:sz w:val="24"/>
        </w:rPr>
        <w:t>ГОСТ 9.303 Единая система защиты от коррозии и старения. Покрытия металлические и неметаллические неорганические. Общие требования к выбору</w:t>
      </w:r>
    </w:p>
    <w:p w14:paraId="666606BA" w14:textId="3385ADA6" w:rsidR="00DE0ABD" w:rsidRPr="00F414A9" w:rsidRDefault="00DE0ABD" w:rsidP="00DE0ABD">
      <w:pPr>
        <w:ind w:firstLine="510"/>
        <w:jc w:val="both"/>
        <w:rPr>
          <w:rFonts w:ascii="Arial" w:hAnsi="Arial" w:cs="Arial"/>
          <w:sz w:val="24"/>
        </w:rPr>
      </w:pPr>
      <w:r w:rsidRPr="00F414A9">
        <w:rPr>
          <w:rFonts w:ascii="Arial" w:hAnsi="Arial" w:cs="Arial"/>
          <w:sz w:val="24"/>
        </w:rPr>
        <w:t>ГОСТ 9.401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w:t>
      </w:r>
    </w:p>
    <w:p w14:paraId="2A6375C6" w14:textId="675DE461" w:rsidR="00DE0ABD" w:rsidRPr="00F414A9" w:rsidRDefault="00DE0ABD" w:rsidP="00DE0ABD">
      <w:pPr>
        <w:ind w:firstLine="510"/>
        <w:jc w:val="both"/>
        <w:rPr>
          <w:rFonts w:ascii="Arial" w:hAnsi="Arial" w:cs="Arial"/>
          <w:sz w:val="24"/>
        </w:rPr>
      </w:pPr>
      <w:r w:rsidRPr="00F414A9">
        <w:rPr>
          <w:rFonts w:ascii="Arial" w:hAnsi="Arial" w:cs="Arial"/>
          <w:sz w:val="24"/>
        </w:rPr>
        <w:t>ГОСТ 12.1.028</w:t>
      </w:r>
      <w:r w:rsidR="00E075BA" w:rsidRPr="00F414A9">
        <w:rPr>
          <w:rStyle w:val="af1"/>
          <w:rFonts w:ascii="Arial" w:eastAsia="Times New Roman" w:hAnsi="Arial" w:cs="Arial"/>
          <w:sz w:val="24"/>
          <w:lang w:eastAsia="ru-RU"/>
        </w:rPr>
        <w:footnoteReference w:id="2"/>
      </w:r>
      <w:r w:rsidR="00E075BA" w:rsidRPr="00F414A9">
        <w:rPr>
          <w:rFonts w:ascii="Arial" w:eastAsia="Times New Roman" w:hAnsi="Arial" w:cs="Arial"/>
          <w:sz w:val="24"/>
          <w:vertAlign w:val="superscript"/>
          <w:lang w:eastAsia="ru-RU"/>
        </w:rPr>
        <w:t>)</w:t>
      </w:r>
      <w:r w:rsidRPr="00F414A9">
        <w:rPr>
          <w:rFonts w:ascii="Arial" w:hAnsi="Arial" w:cs="Arial"/>
          <w:sz w:val="24"/>
        </w:rPr>
        <w:t xml:space="preserve"> Система стандартов безопасности труда. Шум. Определение шумовых характеристик источников шума. Ориентировочный метод</w:t>
      </w:r>
    </w:p>
    <w:p w14:paraId="222EEECC" w14:textId="1B23A82A" w:rsidR="00FF47FD" w:rsidRPr="00F414A9" w:rsidRDefault="00FF47FD" w:rsidP="00C33736">
      <w:pPr>
        <w:ind w:firstLine="510"/>
        <w:jc w:val="both"/>
        <w:rPr>
          <w:rFonts w:ascii="Arial" w:hAnsi="Arial" w:cs="Arial"/>
          <w:sz w:val="24"/>
        </w:rPr>
      </w:pPr>
      <w:r w:rsidRPr="00F414A9">
        <w:rPr>
          <w:rFonts w:ascii="Arial" w:hAnsi="Arial" w:cs="Arial"/>
          <w:sz w:val="24"/>
        </w:rPr>
        <w:t>ГОСТ 27.402</w:t>
      </w:r>
      <w:r w:rsidR="0048483F" w:rsidRPr="00F414A9">
        <w:rPr>
          <w:rFonts w:ascii="Arial" w:hAnsi="Arial" w:cs="Arial"/>
          <w:sz w:val="24"/>
        </w:rPr>
        <w:t xml:space="preserve"> Надежность в технике. Планы испытаний для контроля средней наработки до отказа (на отказ). Часть 1. Экспоненциальное распределение</w:t>
      </w:r>
    </w:p>
    <w:p w14:paraId="328EBAB6" w14:textId="407FE6B2" w:rsidR="00C33736" w:rsidRPr="00F414A9" w:rsidRDefault="00C33736" w:rsidP="00C33736">
      <w:pPr>
        <w:ind w:firstLine="510"/>
        <w:rPr>
          <w:rFonts w:ascii="Arial" w:hAnsi="Arial" w:cs="Arial"/>
          <w:sz w:val="24"/>
        </w:rPr>
      </w:pPr>
      <w:r w:rsidRPr="00F414A9">
        <w:rPr>
          <w:rFonts w:ascii="Arial" w:hAnsi="Arial" w:cs="Arial"/>
          <w:sz w:val="24"/>
        </w:rPr>
        <w:t>ГОСТ 177 Водорода перекись. Технические условия</w:t>
      </w:r>
    </w:p>
    <w:p w14:paraId="05C221B2" w14:textId="0FEA06BC" w:rsidR="00683D3C" w:rsidRPr="00F414A9" w:rsidRDefault="00683D3C" w:rsidP="00683D3C">
      <w:pPr>
        <w:ind w:firstLine="510"/>
        <w:rPr>
          <w:rFonts w:ascii="Arial" w:hAnsi="Arial" w:cs="Arial"/>
          <w:sz w:val="24"/>
        </w:rPr>
      </w:pPr>
      <w:r w:rsidRPr="00F414A9">
        <w:rPr>
          <w:rFonts w:ascii="Arial" w:hAnsi="Arial" w:cs="Arial"/>
          <w:sz w:val="24"/>
        </w:rPr>
        <w:t>ГОСТ 427 Линейки измерительные металлические. Технические условия</w:t>
      </w:r>
    </w:p>
    <w:p w14:paraId="20111CFD" w14:textId="67820776" w:rsidR="00683D3C" w:rsidRPr="00F414A9" w:rsidRDefault="00683D3C" w:rsidP="00683D3C">
      <w:pPr>
        <w:ind w:firstLine="510"/>
        <w:jc w:val="both"/>
        <w:rPr>
          <w:rFonts w:ascii="Arial" w:hAnsi="Arial" w:cs="Arial"/>
          <w:sz w:val="24"/>
        </w:rPr>
      </w:pPr>
      <w:r w:rsidRPr="00F414A9">
        <w:rPr>
          <w:rFonts w:ascii="Arial" w:hAnsi="Arial" w:cs="Arial"/>
          <w:sz w:val="24"/>
        </w:rPr>
        <w:t>ГОСТ 1770 (ИСО 1042-83, ИСО 4788-80) Посуда мерная лабораторная стеклянная. Цилиндры, мензурки, колбы, пробирки. Общие технические условия</w:t>
      </w:r>
    </w:p>
    <w:p w14:paraId="026524DE" w14:textId="7CF34295" w:rsidR="00683D3C" w:rsidRPr="00F414A9" w:rsidRDefault="00683D3C" w:rsidP="00683D3C">
      <w:pPr>
        <w:ind w:firstLine="510"/>
        <w:jc w:val="both"/>
        <w:rPr>
          <w:rFonts w:ascii="Arial" w:hAnsi="Arial" w:cs="Arial"/>
          <w:sz w:val="24"/>
        </w:rPr>
      </w:pPr>
      <w:r w:rsidRPr="00F414A9">
        <w:rPr>
          <w:rFonts w:ascii="Arial" w:hAnsi="Arial" w:cs="Arial"/>
          <w:sz w:val="24"/>
        </w:rPr>
        <w:t>ГОСТ 2874</w:t>
      </w:r>
      <w:r w:rsidRPr="00F414A9">
        <w:rPr>
          <w:rStyle w:val="af1"/>
          <w:rFonts w:ascii="Arial" w:eastAsia="Times New Roman" w:hAnsi="Arial" w:cs="Arial"/>
          <w:sz w:val="24"/>
          <w:lang w:eastAsia="ru-RU"/>
        </w:rPr>
        <w:footnoteReference w:id="3"/>
      </w:r>
      <w:r w:rsidRPr="00F414A9">
        <w:rPr>
          <w:rFonts w:ascii="Arial" w:eastAsia="Times New Roman" w:hAnsi="Arial" w:cs="Arial"/>
          <w:sz w:val="24"/>
          <w:vertAlign w:val="superscript"/>
          <w:lang w:eastAsia="ru-RU"/>
        </w:rPr>
        <w:t>)</w:t>
      </w:r>
      <w:r w:rsidRPr="00F414A9">
        <w:rPr>
          <w:rFonts w:ascii="Arial" w:hAnsi="Arial" w:cs="Arial"/>
          <w:sz w:val="24"/>
        </w:rPr>
        <w:t xml:space="preserve"> Вода питьевая. Гигиенические требования и контроль за качеством</w:t>
      </w:r>
    </w:p>
    <w:p w14:paraId="1B4E3A8D" w14:textId="54451F9E" w:rsidR="00067E49" w:rsidRPr="00F414A9" w:rsidRDefault="00067E49" w:rsidP="00067E49">
      <w:pPr>
        <w:ind w:firstLine="510"/>
        <w:jc w:val="both"/>
        <w:rPr>
          <w:rFonts w:ascii="Arial" w:hAnsi="Arial" w:cs="Arial"/>
          <w:sz w:val="24"/>
        </w:rPr>
      </w:pPr>
      <w:r w:rsidRPr="00F414A9">
        <w:rPr>
          <w:rFonts w:ascii="Arial" w:hAnsi="Arial" w:cs="Arial"/>
          <w:sz w:val="24"/>
        </w:rPr>
        <w:t>ГОСТ 2991 Ящики дощатые неразборные для грузов массой до 500 кг. Общие технические условия</w:t>
      </w:r>
    </w:p>
    <w:p w14:paraId="5C062F59" w14:textId="2BE13DC3" w:rsidR="00B565B0" w:rsidRPr="00F414A9" w:rsidRDefault="00B565B0" w:rsidP="00630426">
      <w:pPr>
        <w:ind w:firstLine="510"/>
        <w:jc w:val="both"/>
        <w:rPr>
          <w:rFonts w:ascii="Arial" w:hAnsi="Arial" w:cs="Arial"/>
          <w:sz w:val="24"/>
        </w:rPr>
      </w:pPr>
      <w:r w:rsidRPr="00F414A9">
        <w:rPr>
          <w:rFonts w:ascii="Arial" w:hAnsi="Arial" w:cs="Arial"/>
          <w:sz w:val="24"/>
        </w:rPr>
        <w:t>ГОСТ</w:t>
      </w:r>
      <w:r w:rsidR="00BF3DB2" w:rsidRPr="00F414A9">
        <w:rPr>
          <w:rFonts w:ascii="Arial" w:hAnsi="Arial" w:cs="Arial"/>
          <w:sz w:val="24"/>
        </w:rPr>
        <w:t> </w:t>
      </w:r>
      <w:r w:rsidRPr="00F414A9">
        <w:rPr>
          <w:rFonts w:ascii="Arial" w:hAnsi="Arial" w:cs="Arial"/>
          <w:sz w:val="24"/>
        </w:rPr>
        <w:t>14254 Степени защиты, обеспечиваемые оболочками (Код IP)</w:t>
      </w:r>
    </w:p>
    <w:p w14:paraId="4BA4BA33" w14:textId="53BB85BB" w:rsidR="00053FF5" w:rsidRPr="00F414A9" w:rsidRDefault="00053FF5" w:rsidP="00630426">
      <w:pPr>
        <w:ind w:firstLine="510"/>
        <w:jc w:val="both"/>
        <w:rPr>
          <w:rFonts w:ascii="Arial" w:hAnsi="Arial" w:cs="Arial"/>
          <w:sz w:val="24"/>
        </w:rPr>
      </w:pPr>
      <w:r w:rsidRPr="00F414A9">
        <w:rPr>
          <w:rFonts w:ascii="Arial" w:hAnsi="Arial" w:cs="Arial"/>
          <w:sz w:val="24"/>
        </w:rPr>
        <w:lastRenderedPageBreak/>
        <w:t>ГОСТ 15150</w:t>
      </w:r>
      <w:r w:rsidR="00531F00" w:rsidRPr="00F414A9">
        <w:rPr>
          <w:rFonts w:ascii="Arial" w:hAnsi="Arial" w:cs="Arial"/>
          <w:sz w:val="24"/>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2C509E8F" w14:textId="24214896" w:rsidR="006227BF" w:rsidRPr="00F414A9" w:rsidRDefault="006227BF" w:rsidP="006227BF">
      <w:pPr>
        <w:ind w:firstLine="510"/>
        <w:jc w:val="both"/>
        <w:rPr>
          <w:rFonts w:ascii="Arial" w:hAnsi="Arial" w:cs="Arial"/>
          <w:sz w:val="24"/>
        </w:rPr>
      </w:pPr>
      <w:r w:rsidRPr="00F414A9">
        <w:rPr>
          <w:rFonts w:ascii="Arial" w:hAnsi="Arial" w:cs="Arial"/>
          <w:sz w:val="24"/>
        </w:rPr>
        <w:t>ГОСТ 20790/ГОСТ Р 50444–92 Приборы, аппараты и оборудование медицинские. Общие технические условия</w:t>
      </w:r>
    </w:p>
    <w:p w14:paraId="5D5B7AEA" w14:textId="30CEC66D" w:rsidR="00756E33" w:rsidRPr="00F414A9" w:rsidRDefault="00756E33" w:rsidP="00756E33">
      <w:pPr>
        <w:ind w:firstLine="510"/>
        <w:jc w:val="both"/>
        <w:rPr>
          <w:rFonts w:ascii="Arial" w:hAnsi="Arial" w:cs="Arial"/>
          <w:sz w:val="24"/>
        </w:rPr>
      </w:pPr>
      <w:r w:rsidRPr="00F414A9">
        <w:rPr>
          <w:rFonts w:ascii="Arial" w:hAnsi="Arial" w:cs="Arial"/>
          <w:sz w:val="24"/>
        </w:rPr>
        <w:t>ГОСТ 23941 Шум машин. Методы определения шумовых характеристик. Общие требования</w:t>
      </w:r>
    </w:p>
    <w:p w14:paraId="6D8A3BD0" w14:textId="34271BA1" w:rsidR="00756E33" w:rsidRPr="00F414A9" w:rsidRDefault="00756E33" w:rsidP="00756E33">
      <w:pPr>
        <w:ind w:firstLine="510"/>
        <w:jc w:val="both"/>
        <w:rPr>
          <w:rFonts w:ascii="Arial" w:hAnsi="Arial" w:cs="Arial"/>
          <w:sz w:val="24"/>
        </w:rPr>
      </w:pPr>
      <w:r w:rsidRPr="00F414A9">
        <w:rPr>
          <w:rFonts w:ascii="Arial" w:hAnsi="Arial" w:cs="Arial"/>
          <w:sz w:val="24"/>
        </w:rPr>
        <w:t>ГОСТ 25644 Средства моющие синтетические порошкообразные. Общие технические требования</w:t>
      </w:r>
    </w:p>
    <w:p w14:paraId="6C7E753A" w14:textId="0A413D01" w:rsidR="00852261" w:rsidRPr="00F414A9" w:rsidRDefault="00852261" w:rsidP="00630426">
      <w:pPr>
        <w:ind w:firstLine="510"/>
        <w:jc w:val="both"/>
        <w:rPr>
          <w:rFonts w:ascii="Arial" w:hAnsi="Arial" w:cs="Arial"/>
          <w:sz w:val="24"/>
        </w:rPr>
      </w:pPr>
      <w:r w:rsidRPr="00F414A9">
        <w:rPr>
          <w:rFonts w:ascii="Arial" w:eastAsia="Times New Roman" w:hAnsi="Arial" w:cs="Arial"/>
          <w:sz w:val="24"/>
          <w:lang w:eastAsia="ru-RU"/>
        </w:rPr>
        <w:t xml:space="preserve">ГОСТ 35094 </w:t>
      </w:r>
      <w:r w:rsidRPr="00F414A9">
        <w:rPr>
          <w:rFonts w:ascii="Arial" w:hAnsi="Arial" w:cs="Arial"/>
          <w:sz w:val="24"/>
        </w:rPr>
        <w:t>Покрытия лакокрасочные. Группы, технические требования и обозначения</w:t>
      </w:r>
    </w:p>
    <w:p w14:paraId="03CE0504" w14:textId="5EB58FE2" w:rsidR="00C33736" w:rsidRPr="00F414A9" w:rsidRDefault="00C33736" w:rsidP="00C33736">
      <w:pPr>
        <w:ind w:firstLine="510"/>
        <w:jc w:val="both"/>
        <w:rPr>
          <w:rFonts w:ascii="Arial" w:hAnsi="Arial" w:cs="Arial"/>
          <w:sz w:val="24"/>
        </w:rPr>
      </w:pPr>
      <w:r w:rsidRPr="00F414A9">
        <w:rPr>
          <w:rFonts w:ascii="Arial" w:hAnsi="Arial" w:cs="Arial"/>
          <w:sz w:val="24"/>
        </w:rPr>
        <w:t>ГОСТ IEC 60601-1 Изделия медицинские электрические. Часть 1. Общие требования безопасности с учетом основных функциональных характеристик</w:t>
      </w:r>
    </w:p>
    <w:bookmarkEnd w:id="11"/>
    <w:p w14:paraId="324A703E" w14:textId="055A84AA" w:rsidR="00F81C99" w:rsidRPr="00F414A9" w:rsidRDefault="00A20E0B" w:rsidP="00630426">
      <w:pPr>
        <w:ind w:firstLine="510"/>
        <w:jc w:val="both"/>
        <w:rPr>
          <w:rFonts w:ascii="Arial" w:hAnsi="Arial" w:cs="Arial"/>
          <w:sz w:val="24"/>
        </w:rPr>
      </w:pPr>
      <w:r w:rsidRPr="00F414A9">
        <w:rPr>
          <w:rFonts w:ascii="Arial" w:hAnsi="Arial" w:cs="Arial"/>
          <w:sz w:val="24"/>
        </w:rPr>
        <w:t>ГОСТ</w:t>
      </w:r>
      <w:r w:rsidR="00BF3DB2" w:rsidRPr="00F414A9">
        <w:rPr>
          <w:rFonts w:ascii="Arial" w:hAnsi="Arial" w:cs="Arial"/>
          <w:sz w:val="24"/>
        </w:rPr>
        <w:t> </w:t>
      </w:r>
      <w:r w:rsidRPr="00F414A9">
        <w:rPr>
          <w:rFonts w:ascii="Arial" w:hAnsi="Arial" w:cs="Arial"/>
          <w:sz w:val="24"/>
        </w:rPr>
        <w:t>IEC</w:t>
      </w:r>
      <w:r w:rsidR="00BF3DB2" w:rsidRPr="00F414A9">
        <w:rPr>
          <w:rFonts w:ascii="Arial" w:hAnsi="Arial" w:cs="Arial"/>
          <w:sz w:val="24"/>
        </w:rPr>
        <w:t> </w:t>
      </w:r>
      <w:r w:rsidRPr="00F414A9">
        <w:rPr>
          <w:rFonts w:ascii="Arial" w:hAnsi="Arial" w:cs="Arial"/>
          <w:sz w:val="24"/>
        </w:rPr>
        <w:t>60601-1-2</w:t>
      </w:r>
      <w:r w:rsidR="002E3AC7" w:rsidRPr="00F414A9">
        <w:rPr>
          <w:rFonts w:ascii="Arial" w:hAnsi="Arial" w:cs="Arial"/>
          <w:sz w:val="24"/>
        </w:rPr>
        <w:t xml:space="preserve"> Изделия медицинские электрические. Часть 1-2. Общие требования безопасности с учетом основных функциональных характеристик. Дополнительный стандарт. Электромагнитные помехи. Требования и испытания</w:t>
      </w:r>
    </w:p>
    <w:p w14:paraId="4AE622D7" w14:textId="77777777" w:rsidR="002E3AC7" w:rsidRPr="00F414A9" w:rsidRDefault="002E3AC7" w:rsidP="00630426">
      <w:pPr>
        <w:ind w:firstLine="510"/>
        <w:jc w:val="both"/>
        <w:rPr>
          <w:rFonts w:ascii="Arial" w:hAnsi="Arial" w:cs="Arial"/>
          <w:sz w:val="24"/>
        </w:rPr>
      </w:pPr>
    </w:p>
    <w:p w14:paraId="1CD6AFA0" w14:textId="56670DA2" w:rsidR="00712C4A" w:rsidRPr="00F414A9" w:rsidRDefault="00712C4A" w:rsidP="005F3D47">
      <w:pPr>
        <w:pStyle w:val="af2"/>
        <w:spacing w:line="360" w:lineRule="auto"/>
        <w:ind w:firstLine="510"/>
        <w:jc w:val="both"/>
        <w:rPr>
          <w:rFonts w:ascii="Arial" w:hAnsi="Arial" w:cs="Arial"/>
          <w:spacing w:val="2"/>
          <w:sz w:val="22"/>
          <w:szCs w:val="22"/>
          <w:shd w:val="clear" w:color="auto" w:fill="FFFFFF"/>
        </w:rPr>
      </w:pPr>
      <w:r w:rsidRPr="00F414A9">
        <w:rPr>
          <w:rFonts w:ascii="Arial" w:hAnsi="Arial" w:cs="Arial"/>
          <w:spacing w:val="40"/>
          <w:sz w:val="22"/>
          <w:szCs w:val="22"/>
        </w:rPr>
        <w:t>Примечание</w:t>
      </w:r>
      <w:r w:rsidRPr="00F414A9">
        <w:rPr>
          <w:rFonts w:ascii="Arial" w:hAnsi="Arial" w:cs="Arial"/>
          <w:sz w:val="22"/>
          <w:szCs w:val="22"/>
        </w:rPr>
        <w:t xml:space="preserve"> </w:t>
      </w:r>
      <w:r w:rsidR="00D873B9" w:rsidRPr="00F414A9">
        <w:rPr>
          <w:rFonts w:ascii="Arial" w:hAnsi="Arial" w:cs="Arial"/>
          <w:sz w:val="22"/>
          <w:szCs w:val="22"/>
        </w:rPr>
        <w:t>–</w:t>
      </w:r>
      <w:r w:rsidRPr="00F414A9">
        <w:rPr>
          <w:rFonts w:ascii="Arial" w:hAnsi="Arial" w:cs="Arial"/>
          <w:sz w:val="22"/>
          <w:szCs w:val="22"/>
        </w:rPr>
        <w:t xml:space="preserve"> </w:t>
      </w:r>
      <w:r w:rsidR="00E3274D" w:rsidRPr="00F414A9">
        <w:rPr>
          <w:rFonts w:ascii="Arial" w:hAnsi="Arial" w:cs="Arial"/>
          <w:sz w:val="22"/>
          <w:szCs w:val="22"/>
          <w:shd w:val="clear" w:color="auto" w:fill="FFFFFF"/>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1830C82" w14:textId="77777777" w:rsidR="009858BF" w:rsidRPr="00F414A9" w:rsidRDefault="009858BF" w:rsidP="005F3D47">
      <w:pPr>
        <w:pStyle w:val="af2"/>
        <w:spacing w:line="360" w:lineRule="auto"/>
        <w:ind w:firstLine="510"/>
        <w:jc w:val="both"/>
        <w:rPr>
          <w:rFonts w:ascii="Arial" w:hAnsi="Arial" w:cs="Arial"/>
          <w:sz w:val="28"/>
          <w:szCs w:val="22"/>
        </w:rPr>
      </w:pPr>
    </w:p>
    <w:p w14:paraId="7BFB5F89" w14:textId="5DB9E7E9" w:rsidR="00385438" w:rsidRPr="00F414A9" w:rsidRDefault="00385438" w:rsidP="00C33B76">
      <w:pPr>
        <w:keepNext/>
        <w:ind w:firstLine="510"/>
        <w:rPr>
          <w:rFonts w:asciiTheme="minorBidi" w:hAnsiTheme="minorBidi" w:cstheme="minorBidi"/>
          <w:b/>
        </w:rPr>
      </w:pPr>
      <w:proofErr w:type="gramStart"/>
      <w:r w:rsidRPr="00F414A9">
        <w:rPr>
          <w:rFonts w:asciiTheme="minorBidi" w:hAnsiTheme="minorBidi" w:cstheme="minorBidi"/>
          <w:b/>
        </w:rPr>
        <w:t>3  Термины</w:t>
      </w:r>
      <w:proofErr w:type="gramEnd"/>
      <w:r w:rsidRPr="00F414A9">
        <w:rPr>
          <w:rFonts w:asciiTheme="minorBidi" w:hAnsiTheme="minorBidi" w:cstheme="minorBidi"/>
          <w:b/>
        </w:rPr>
        <w:t xml:space="preserve"> и определения</w:t>
      </w:r>
    </w:p>
    <w:p w14:paraId="4002B554" w14:textId="20CCF2BC" w:rsidR="00385438" w:rsidRPr="00F414A9" w:rsidRDefault="00385438" w:rsidP="00C33B76">
      <w:pPr>
        <w:keepNext/>
        <w:ind w:firstLine="510"/>
        <w:rPr>
          <w:rFonts w:asciiTheme="minorBidi" w:hAnsiTheme="minorBidi" w:cstheme="minorBidi"/>
          <w:b/>
        </w:rPr>
      </w:pPr>
    </w:p>
    <w:p w14:paraId="03E36C12" w14:textId="1AAC75AE" w:rsidR="00566F89" w:rsidRPr="00F414A9" w:rsidRDefault="0005357A" w:rsidP="00566F89">
      <w:pPr>
        <w:ind w:firstLine="510"/>
        <w:jc w:val="both"/>
        <w:rPr>
          <w:rFonts w:ascii="Arial" w:hAnsi="Arial" w:cs="Arial"/>
          <w:sz w:val="24"/>
          <w:shd w:val="clear" w:color="auto" w:fill="FFFFFF"/>
        </w:rPr>
      </w:pPr>
      <w:r w:rsidRPr="00F414A9">
        <w:rPr>
          <w:rFonts w:ascii="Arial" w:hAnsi="Arial" w:cs="Arial"/>
          <w:sz w:val="24"/>
          <w:shd w:val="clear" w:color="auto" w:fill="FFFFFF"/>
        </w:rPr>
        <w:t>В настоящем стандарте применены следующие термины с соответствующими определениями:</w:t>
      </w:r>
    </w:p>
    <w:p w14:paraId="560C98DF" w14:textId="6416EBB6" w:rsidR="007870D7" w:rsidRPr="00F414A9" w:rsidRDefault="007870D7" w:rsidP="00946B0E">
      <w:pPr>
        <w:pStyle w:val="13"/>
        <w:spacing w:line="360" w:lineRule="auto"/>
        <w:ind w:firstLine="510"/>
        <w:jc w:val="both"/>
        <w:rPr>
          <w:rFonts w:ascii="Arial" w:hAnsi="Arial" w:cs="Arial"/>
        </w:rPr>
      </w:pPr>
      <w:proofErr w:type="gramStart"/>
      <w:r w:rsidRPr="00F414A9">
        <w:rPr>
          <w:rFonts w:ascii="Arial" w:hAnsi="Arial" w:cs="Arial"/>
        </w:rPr>
        <w:lastRenderedPageBreak/>
        <w:t>3.1  </w:t>
      </w:r>
      <w:r w:rsidR="00852261" w:rsidRPr="00F414A9">
        <w:rPr>
          <w:rFonts w:ascii="Arial" w:hAnsi="Arial" w:cs="Arial"/>
          <w:b/>
        </w:rPr>
        <w:t>аппарат</w:t>
      </w:r>
      <w:proofErr w:type="gramEnd"/>
      <w:r w:rsidR="00852261" w:rsidRPr="00F414A9">
        <w:rPr>
          <w:rFonts w:ascii="Arial" w:hAnsi="Arial" w:cs="Arial"/>
          <w:b/>
        </w:rPr>
        <w:t xml:space="preserve"> для внепочечного очищения крови</w:t>
      </w:r>
      <w:r w:rsidRPr="00F414A9">
        <w:rPr>
          <w:rFonts w:ascii="Arial" w:hAnsi="Arial" w:cs="Arial"/>
          <w:b/>
        </w:rPr>
        <w:t>:</w:t>
      </w:r>
      <w:r w:rsidRPr="00F414A9">
        <w:rPr>
          <w:rFonts w:ascii="Arial" w:hAnsi="Arial" w:cs="Arial"/>
        </w:rPr>
        <w:t xml:space="preserve"> </w:t>
      </w:r>
      <w:r w:rsidR="00852261" w:rsidRPr="00F414A9">
        <w:rPr>
          <w:rFonts w:ascii="Arial" w:hAnsi="Arial" w:cs="Arial"/>
        </w:rPr>
        <w:t>Техническое средство для экстракорпорального внепочечного очищения крови</w:t>
      </w:r>
      <w:r w:rsidRPr="00F414A9">
        <w:rPr>
          <w:rFonts w:ascii="Arial" w:hAnsi="Arial" w:cs="Arial"/>
        </w:rPr>
        <w:t>.</w:t>
      </w:r>
    </w:p>
    <w:p w14:paraId="77C89084" w14:textId="055D521F" w:rsidR="00C03DB9" w:rsidRPr="00F414A9" w:rsidRDefault="00C03DB9" w:rsidP="00C03DB9">
      <w:pPr>
        <w:pStyle w:val="13"/>
        <w:spacing w:line="360" w:lineRule="auto"/>
        <w:ind w:firstLine="510"/>
        <w:jc w:val="both"/>
        <w:rPr>
          <w:rFonts w:ascii="Arial" w:hAnsi="Arial" w:cs="Arial"/>
        </w:rPr>
      </w:pPr>
      <w:proofErr w:type="gramStart"/>
      <w:r w:rsidRPr="00F414A9">
        <w:rPr>
          <w:rFonts w:ascii="Arial" w:hAnsi="Arial" w:cs="Arial"/>
        </w:rPr>
        <w:t>3.</w:t>
      </w:r>
      <w:r w:rsidR="003D7939" w:rsidRPr="00F414A9">
        <w:rPr>
          <w:rFonts w:ascii="Arial" w:hAnsi="Arial" w:cs="Arial"/>
        </w:rPr>
        <w:t>2</w:t>
      </w:r>
      <w:r w:rsidRPr="00F414A9">
        <w:rPr>
          <w:rFonts w:ascii="Arial" w:hAnsi="Arial" w:cs="Arial"/>
        </w:rPr>
        <w:t>  </w:t>
      </w:r>
      <w:r w:rsidRPr="00F414A9">
        <w:rPr>
          <w:rFonts w:ascii="Arial" w:hAnsi="Arial" w:cs="Arial"/>
          <w:b/>
        </w:rPr>
        <w:t>аппарат</w:t>
      </w:r>
      <w:proofErr w:type="gramEnd"/>
      <w:r w:rsidRPr="00F414A9">
        <w:rPr>
          <w:rFonts w:ascii="Arial" w:hAnsi="Arial" w:cs="Arial"/>
          <w:b/>
        </w:rPr>
        <w:t xml:space="preserve"> с рециркуляцией диализата:</w:t>
      </w:r>
      <w:r w:rsidRPr="00F414A9">
        <w:rPr>
          <w:rFonts w:ascii="Arial" w:hAnsi="Arial" w:cs="Arial"/>
        </w:rPr>
        <w:t xml:space="preserve"> Диализный аппарат с перемещением диализата в замкнутом контуре «источник диализата–мембранный </w:t>
      </w:r>
      <w:proofErr w:type="spellStart"/>
      <w:r w:rsidRPr="00F414A9">
        <w:rPr>
          <w:rFonts w:ascii="Arial" w:hAnsi="Arial" w:cs="Arial"/>
        </w:rPr>
        <w:t>массообменник</w:t>
      </w:r>
      <w:proofErr w:type="spellEnd"/>
      <w:r w:rsidRPr="00F414A9">
        <w:rPr>
          <w:rFonts w:ascii="Arial" w:hAnsi="Arial" w:cs="Arial"/>
        </w:rPr>
        <w:t>–источник диализата».</w:t>
      </w:r>
    </w:p>
    <w:p w14:paraId="687259D8" w14:textId="5E5BF544" w:rsidR="00C03DB9" w:rsidRPr="00F414A9" w:rsidRDefault="00C03DB9" w:rsidP="00C03DB9">
      <w:pPr>
        <w:pStyle w:val="13"/>
        <w:spacing w:line="360" w:lineRule="auto"/>
        <w:ind w:firstLine="510"/>
        <w:jc w:val="both"/>
        <w:rPr>
          <w:rFonts w:ascii="Arial" w:hAnsi="Arial" w:cs="Arial"/>
        </w:rPr>
      </w:pPr>
      <w:proofErr w:type="gramStart"/>
      <w:r w:rsidRPr="00F414A9">
        <w:rPr>
          <w:rFonts w:ascii="Arial" w:hAnsi="Arial" w:cs="Arial"/>
        </w:rPr>
        <w:t>3.</w:t>
      </w:r>
      <w:r w:rsidR="003D7939" w:rsidRPr="00F414A9">
        <w:rPr>
          <w:rFonts w:ascii="Arial" w:hAnsi="Arial" w:cs="Arial"/>
        </w:rPr>
        <w:t>3</w:t>
      </w:r>
      <w:r w:rsidRPr="00F414A9">
        <w:rPr>
          <w:rFonts w:ascii="Arial" w:hAnsi="Arial" w:cs="Arial"/>
        </w:rPr>
        <w:t>  </w:t>
      </w:r>
      <w:r w:rsidRPr="00F414A9">
        <w:rPr>
          <w:rFonts w:ascii="Arial" w:hAnsi="Arial" w:cs="Arial"/>
          <w:b/>
        </w:rPr>
        <w:t>аппарат</w:t>
      </w:r>
      <w:proofErr w:type="gramEnd"/>
      <w:r w:rsidRPr="00F414A9">
        <w:rPr>
          <w:rFonts w:ascii="Arial" w:hAnsi="Arial" w:cs="Arial"/>
          <w:b/>
        </w:rPr>
        <w:t xml:space="preserve"> со сливом диализата:</w:t>
      </w:r>
      <w:r w:rsidRPr="00F414A9">
        <w:rPr>
          <w:rFonts w:ascii="Arial" w:hAnsi="Arial" w:cs="Arial"/>
        </w:rPr>
        <w:t xml:space="preserve"> Диализный аппарат с перемещением диализата в разомкнутом контуре «источник диализата–мембранный </w:t>
      </w:r>
      <w:proofErr w:type="spellStart"/>
      <w:r w:rsidRPr="00F414A9">
        <w:rPr>
          <w:rFonts w:ascii="Arial" w:hAnsi="Arial" w:cs="Arial"/>
        </w:rPr>
        <w:t>массообменник</w:t>
      </w:r>
      <w:proofErr w:type="spellEnd"/>
      <w:r w:rsidRPr="00F414A9">
        <w:rPr>
          <w:rFonts w:ascii="Arial" w:hAnsi="Arial" w:cs="Arial"/>
        </w:rPr>
        <w:t>–слив».</w:t>
      </w:r>
    </w:p>
    <w:p w14:paraId="1B985A03" w14:textId="6518CEF9" w:rsidR="00C03DB9" w:rsidRPr="00F414A9" w:rsidRDefault="003D7939" w:rsidP="00C03DB9">
      <w:pPr>
        <w:pStyle w:val="13"/>
        <w:spacing w:line="360" w:lineRule="auto"/>
        <w:ind w:firstLine="510"/>
        <w:jc w:val="both"/>
        <w:rPr>
          <w:rFonts w:ascii="Arial" w:hAnsi="Arial" w:cs="Arial"/>
        </w:rPr>
      </w:pPr>
      <w:proofErr w:type="gramStart"/>
      <w:r w:rsidRPr="00F414A9">
        <w:rPr>
          <w:rFonts w:ascii="Arial" w:hAnsi="Arial" w:cs="Arial"/>
        </w:rPr>
        <w:t>3.4</w:t>
      </w:r>
      <w:r w:rsidR="00C03DB9" w:rsidRPr="00F414A9">
        <w:rPr>
          <w:rFonts w:ascii="Arial" w:hAnsi="Arial" w:cs="Arial"/>
        </w:rPr>
        <w:t>  </w:t>
      </w:r>
      <w:r w:rsidR="00C03DB9" w:rsidRPr="00F414A9">
        <w:rPr>
          <w:rFonts w:ascii="Arial" w:hAnsi="Arial" w:cs="Arial"/>
          <w:b/>
        </w:rPr>
        <w:t>артериальное</w:t>
      </w:r>
      <w:proofErr w:type="gramEnd"/>
      <w:r w:rsidR="00C03DB9" w:rsidRPr="00F414A9">
        <w:rPr>
          <w:rFonts w:ascii="Arial" w:hAnsi="Arial" w:cs="Arial"/>
          <w:b/>
        </w:rPr>
        <w:t xml:space="preserve"> давление:</w:t>
      </w:r>
      <w:r w:rsidR="00C03DB9" w:rsidRPr="00F414A9">
        <w:rPr>
          <w:rFonts w:ascii="Arial" w:hAnsi="Arial" w:cs="Arial"/>
        </w:rPr>
        <w:t xml:space="preserve"> Давление на выходе </w:t>
      </w:r>
      <w:proofErr w:type="spellStart"/>
      <w:r w:rsidR="00C03DB9" w:rsidRPr="00F414A9">
        <w:rPr>
          <w:rFonts w:ascii="Arial" w:hAnsi="Arial" w:cs="Arial"/>
        </w:rPr>
        <w:t>кровопроводящего</w:t>
      </w:r>
      <w:proofErr w:type="spellEnd"/>
      <w:r w:rsidR="00C03DB9" w:rsidRPr="00F414A9">
        <w:rPr>
          <w:rFonts w:ascii="Arial" w:hAnsi="Arial" w:cs="Arial"/>
        </w:rPr>
        <w:t xml:space="preserve"> вспомогательного элемента, через который осуществляется отбор крови от пациента для ее перфузии через </w:t>
      </w:r>
      <w:proofErr w:type="spellStart"/>
      <w:r w:rsidR="00C03DB9" w:rsidRPr="00F414A9">
        <w:rPr>
          <w:rFonts w:ascii="Arial" w:hAnsi="Arial" w:cs="Arial"/>
        </w:rPr>
        <w:t>кровопроводящие</w:t>
      </w:r>
      <w:proofErr w:type="spellEnd"/>
      <w:r w:rsidR="00C03DB9" w:rsidRPr="00F414A9">
        <w:rPr>
          <w:rFonts w:ascii="Arial" w:hAnsi="Arial" w:cs="Arial"/>
        </w:rPr>
        <w:t xml:space="preserve"> исполнительные элементы.</w:t>
      </w:r>
    </w:p>
    <w:p w14:paraId="441FD672" w14:textId="40E2EF6D" w:rsidR="00C03DB9" w:rsidRPr="00F414A9" w:rsidRDefault="00C03DB9" w:rsidP="00C03DB9">
      <w:pPr>
        <w:pStyle w:val="13"/>
        <w:spacing w:line="360" w:lineRule="auto"/>
        <w:ind w:firstLine="510"/>
        <w:jc w:val="both"/>
        <w:rPr>
          <w:rFonts w:ascii="Arial" w:hAnsi="Arial" w:cs="Arial"/>
        </w:rPr>
      </w:pPr>
      <w:r w:rsidRPr="00F414A9">
        <w:rPr>
          <w:rFonts w:ascii="Arial" w:hAnsi="Arial" w:cs="Arial"/>
        </w:rPr>
        <w:t>3.</w:t>
      </w:r>
      <w:r w:rsidR="003D7939" w:rsidRPr="00F414A9">
        <w:rPr>
          <w:rFonts w:ascii="Arial" w:hAnsi="Arial" w:cs="Arial"/>
        </w:rPr>
        <w:t>5</w:t>
      </w:r>
      <w:r w:rsidRPr="00F414A9">
        <w:rPr>
          <w:rFonts w:ascii="Arial" w:hAnsi="Arial" w:cs="Arial"/>
        </w:rPr>
        <w:t>  </w:t>
      </w:r>
      <w:r w:rsidRPr="00F414A9">
        <w:rPr>
          <w:rFonts w:ascii="Arial" w:hAnsi="Arial" w:cs="Arial"/>
          <w:b/>
        </w:rPr>
        <w:t>блок нормализующего воздействия:</w:t>
      </w:r>
      <w:r w:rsidRPr="00F414A9">
        <w:rPr>
          <w:rFonts w:ascii="Arial" w:hAnsi="Arial" w:cs="Arial"/>
        </w:rPr>
        <w:t xml:space="preserve"> Составная часть аппарата, которая обеспечивает нормализующее воздействие на кровь посредством управляемых </w:t>
      </w:r>
      <w:proofErr w:type="spellStart"/>
      <w:r w:rsidRPr="00F414A9">
        <w:rPr>
          <w:rFonts w:ascii="Arial" w:hAnsi="Arial" w:cs="Arial"/>
        </w:rPr>
        <w:t>кровопроводящих</w:t>
      </w:r>
      <w:proofErr w:type="spellEnd"/>
      <w:r w:rsidRPr="00F414A9">
        <w:rPr>
          <w:rFonts w:ascii="Arial" w:hAnsi="Arial" w:cs="Arial"/>
        </w:rPr>
        <w:t xml:space="preserve"> исполнительных элементов, и, кроме того, в автоматизированных аппаратах измерение и контроль параметров нормализующего воздействия, а в аппаратах с замещением </w:t>
      </w:r>
      <w:proofErr w:type="spellStart"/>
      <w:r w:rsidRPr="00F414A9">
        <w:rPr>
          <w:rFonts w:ascii="Arial" w:hAnsi="Arial" w:cs="Arial"/>
        </w:rPr>
        <w:t>ультрафильтрата</w:t>
      </w:r>
      <w:proofErr w:type="spellEnd"/>
      <w:r w:rsidRPr="00F414A9">
        <w:rPr>
          <w:rFonts w:ascii="Arial" w:hAnsi="Arial" w:cs="Arial"/>
        </w:rPr>
        <w:t xml:space="preserve"> </w:t>
      </w:r>
      <w:r w:rsidR="00A3261E" w:rsidRPr="00F414A9">
        <w:rPr>
          <w:rFonts w:ascii="Arial" w:hAnsi="Arial" w:cs="Arial"/>
        </w:rPr>
        <w:t>–</w:t>
      </w:r>
      <w:r w:rsidRPr="00F414A9">
        <w:rPr>
          <w:rFonts w:ascii="Arial" w:hAnsi="Arial" w:cs="Arial"/>
        </w:rPr>
        <w:t xml:space="preserve"> управление </w:t>
      </w:r>
      <w:proofErr w:type="spellStart"/>
      <w:r w:rsidRPr="00F414A9">
        <w:rPr>
          <w:rFonts w:ascii="Arial" w:hAnsi="Arial" w:cs="Arial"/>
        </w:rPr>
        <w:t>инфузией</w:t>
      </w:r>
      <w:proofErr w:type="spellEnd"/>
      <w:r w:rsidRPr="00F414A9">
        <w:rPr>
          <w:rFonts w:ascii="Arial" w:hAnsi="Arial" w:cs="Arial"/>
        </w:rPr>
        <w:t xml:space="preserve"> замещающего раствора, приготовление замещающего раствора (в аппаратах с приготовлением замещающего раствора) или регенерацию </w:t>
      </w:r>
      <w:proofErr w:type="spellStart"/>
      <w:r w:rsidRPr="00F414A9">
        <w:rPr>
          <w:rFonts w:ascii="Arial" w:hAnsi="Arial" w:cs="Arial"/>
        </w:rPr>
        <w:t>ультрафильтрата</w:t>
      </w:r>
      <w:proofErr w:type="spellEnd"/>
      <w:r w:rsidRPr="00F414A9">
        <w:rPr>
          <w:rFonts w:ascii="Arial" w:hAnsi="Arial" w:cs="Arial"/>
        </w:rPr>
        <w:t xml:space="preserve"> (при замещении </w:t>
      </w:r>
      <w:proofErr w:type="spellStart"/>
      <w:r w:rsidRPr="00F414A9">
        <w:rPr>
          <w:rFonts w:ascii="Arial" w:hAnsi="Arial" w:cs="Arial"/>
        </w:rPr>
        <w:t>ультрафильтрата</w:t>
      </w:r>
      <w:proofErr w:type="spellEnd"/>
      <w:r w:rsidRPr="00F414A9">
        <w:rPr>
          <w:rFonts w:ascii="Arial" w:hAnsi="Arial" w:cs="Arial"/>
        </w:rPr>
        <w:t xml:space="preserve"> с регенерацией).</w:t>
      </w:r>
    </w:p>
    <w:p w14:paraId="733A35B0" w14:textId="5E19F08E" w:rsidR="00C03DB9" w:rsidRPr="00F414A9" w:rsidRDefault="00C03DB9" w:rsidP="00C03DB9">
      <w:pPr>
        <w:pStyle w:val="13"/>
        <w:spacing w:line="360" w:lineRule="auto"/>
        <w:ind w:firstLine="510"/>
        <w:jc w:val="both"/>
        <w:rPr>
          <w:rFonts w:ascii="Arial" w:hAnsi="Arial" w:cs="Arial"/>
        </w:rPr>
      </w:pPr>
      <w:proofErr w:type="gramStart"/>
      <w:r w:rsidRPr="00F414A9">
        <w:rPr>
          <w:rFonts w:ascii="Arial" w:hAnsi="Arial" w:cs="Arial"/>
        </w:rPr>
        <w:t>3.</w:t>
      </w:r>
      <w:r w:rsidR="003D7939" w:rsidRPr="00F414A9">
        <w:rPr>
          <w:rFonts w:ascii="Arial" w:hAnsi="Arial" w:cs="Arial"/>
        </w:rPr>
        <w:t>6</w:t>
      </w:r>
      <w:r w:rsidRPr="00F414A9">
        <w:rPr>
          <w:rFonts w:ascii="Arial" w:hAnsi="Arial" w:cs="Arial"/>
        </w:rPr>
        <w:t>  </w:t>
      </w:r>
      <w:r w:rsidRPr="00F414A9">
        <w:rPr>
          <w:rFonts w:ascii="Arial" w:hAnsi="Arial" w:cs="Arial"/>
          <w:b/>
        </w:rPr>
        <w:t>венозное</w:t>
      </w:r>
      <w:proofErr w:type="gramEnd"/>
      <w:r w:rsidRPr="00F414A9">
        <w:rPr>
          <w:rFonts w:ascii="Arial" w:hAnsi="Arial" w:cs="Arial"/>
          <w:b/>
        </w:rPr>
        <w:t xml:space="preserve"> давление:</w:t>
      </w:r>
      <w:r w:rsidRPr="00F414A9">
        <w:rPr>
          <w:rFonts w:ascii="Arial" w:hAnsi="Arial" w:cs="Arial"/>
        </w:rPr>
        <w:t xml:space="preserve"> Давление на входе </w:t>
      </w:r>
      <w:proofErr w:type="spellStart"/>
      <w:r w:rsidRPr="00F414A9">
        <w:rPr>
          <w:rFonts w:ascii="Arial" w:hAnsi="Arial" w:cs="Arial"/>
        </w:rPr>
        <w:t>кровопроводящих</w:t>
      </w:r>
      <w:proofErr w:type="spellEnd"/>
      <w:r w:rsidRPr="00F414A9">
        <w:rPr>
          <w:rFonts w:ascii="Arial" w:hAnsi="Arial" w:cs="Arial"/>
        </w:rPr>
        <w:t xml:space="preserve"> вспомогательных элементов, через которые осуществляется возврат крови пациенту.</w:t>
      </w:r>
    </w:p>
    <w:p w14:paraId="43F90359" w14:textId="1A92CE12" w:rsidR="00C03DB9" w:rsidRPr="00F414A9" w:rsidRDefault="00C03DB9" w:rsidP="00C03DB9">
      <w:pPr>
        <w:pStyle w:val="13"/>
        <w:spacing w:line="360" w:lineRule="auto"/>
        <w:ind w:firstLine="510"/>
        <w:jc w:val="both"/>
        <w:rPr>
          <w:rFonts w:ascii="Arial" w:hAnsi="Arial" w:cs="Arial"/>
        </w:rPr>
      </w:pPr>
      <w:proofErr w:type="gramStart"/>
      <w:r w:rsidRPr="00F414A9">
        <w:rPr>
          <w:rFonts w:ascii="Arial" w:hAnsi="Arial" w:cs="Arial"/>
        </w:rPr>
        <w:t>3.</w:t>
      </w:r>
      <w:r w:rsidR="003D7939" w:rsidRPr="00F414A9">
        <w:rPr>
          <w:rFonts w:ascii="Arial" w:hAnsi="Arial" w:cs="Arial"/>
        </w:rPr>
        <w:t>7</w:t>
      </w:r>
      <w:r w:rsidRPr="00F414A9">
        <w:rPr>
          <w:rFonts w:ascii="Arial" w:hAnsi="Arial" w:cs="Arial"/>
        </w:rPr>
        <w:t>  </w:t>
      </w:r>
      <w:r w:rsidRPr="00F414A9">
        <w:rPr>
          <w:rFonts w:ascii="Arial" w:hAnsi="Arial" w:cs="Arial"/>
          <w:b/>
        </w:rPr>
        <w:t>внепочечное</w:t>
      </w:r>
      <w:proofErr w:type="gramEnd"/>
      <w:r w:rsidRPr="00F414A9">
        <w:rPr>
          <w:rFonts w:ascii="Arial" w:hAnsi="Arial" w:cs="Arial"/>
          <w:b/>
        </w:rPr>
        <w:t xml:space="preserve"> очищение крови:</w:t>
      </w:r>
      <w:r w:rsidRPr="00F414A9">
        <w:rPr>
          <w:rFonts w:ascii="Arial" w:hAnsi="Arial" w:cs="Arial"/>
        </w:rPr>
        <w:t xml:space="preserve"> Нормализующая обработка крови с использованием технических средств, в общем случае обеспечивающая стабилизацию ионного состава плазмы крови и удаление из организма пациента токсичных продуктов и избытка метаболитов и воды.</w:t>
      </w:r>
    </w:p>
    <w:p w14:paraId="19E73165" w14:textId="41C5228F" w:rsidR="00C03DB9" w:rsidRPr="00F414A9" w:rsidRDefault="00C03DB9" w:rsidP="00C03DB9">
      <w:pPr>
        <w:pStyle w:val="13"/>
        <w:spacing w:line="360" w:lineRule="auto"/>
        <w:ind w:firstLine="510"/>
        <w:jc w:val="both"/>
        <w:rPr>
          <w:rFonts w:ascii="Arial" w:hAnsi="Arial" w:cs="Arial"/>
        </w:rPr>
      </w:pPr>
      <w:proofErr w:type="gramStart"/>
      <w:r w:rsidRPr="00F414A9">
        <w:rPr>
          <w:rFonts w:ascii="Arial" w:hAnsi="Arial" w:cs="Arial"/>
        </w:rPr>
        <w:t>3.</w:t>
      </w:r>
      <w:r w:rsidR="003D7939" w:rsidRPr="00F414A9">
        <w:rPr>
          <w:rFonts w:ascii="Arial" w:hAnsi="Arial" w:cs="Arial"/>
        </w:rPr>
        <w:t>8</w:t>
      </w:r>
      <w:r w:rsidRPr="00F414A9">
        <w:rPr>
          <w:rFonts w:ascii="Arial" w:hAnsi="Arial" w:cs="Arial"/>
        </w:rPr>
        <w:t>  </w:t>
      </w:r>
      <w:r w:rsidRPr="00F414A9">
        <w:rPr>
          <w:rFonts w:ascii="Arial" w:hAnsi="Arial" w:cs="Arial"/>
          <w:b/>
        </w:rPr>
        <w:t>время</w:t>
      </w:r>
      <w:proofErr w:type="gramEnd"/>
      <w:r w:rsidRPr="00F414A9">
        <w:rPr>
          <w:rFonts w:ascii="Arial" w:hAnsi="Arial" w:cs="Arial"/>
          <w:b/>
        </w:rPr>
        <w:t xml:space="preserve"> очищения крови:</w:t>
      </w:r>
      <w:r w:rsidRPr="00F414A9">
        <w:rPr>
          <w:rFonts w:ascii="Arial" w:hAnsi="Arial" w:cs="Arial"/>
        </w:rPr>
        <w:t xml:space="preserve"> Фактическое время нормализующего воздействия на кровь, равное времени перфузии крови через неуправляемые </w:t>
      </w:r>
      <w:proofErr w:type="spellStart"/>
      <w:r w:rsidRPr="00F414A9">
        <w:rPr>
          <w:rFonts w:ascii="Arial" w:hAnsi="Arial" w:cs="Arial"/>
        </w:rPr>
        <w:t>кровопроводящие</w:t>
      </w:r>
      <w:proofErr w:type="spellEnd"/>
      <w:r w:rsidRPr="00F414A9">
        <w:rPr>
          <w:rFonts w:ascii="Arial" w:hAnsi="Arial" w:cs="Arial"/>
        </w:rPr>
        <w:t xml:space="preserve"> элементы, а при управляемых </w:t>
      </w:r>
      <w:proofErr w:type="spellStart"/>
      <w:r w:rsidRPr="00F414A9">
        <w:rPr>
          <w:rFonts w:ascii="Arial" w:hAnsi="Arial" w:cs="Arial"/>
        </w:rPr>
        <w:t>кровопроводящих</w:t>
      </w:r>
      <w:proofErr w:type="spellEnd"/>
      <w:r w:rsidRPr="00F414A9">
        <w:rPr>
          <w:rFonts w:ascii="Arial" w:hAnsi="Arial" w:cs="Arial"/>
        </w:rPr>
        <w:t xml:space="preserve"> исполнительных элементах </w:t>
      </w:r>
      <w:r w:rsidR="00A3261E" w:rsidRPr="00F414A9">
        <w:rPr>
          <w:rFonts w:ascii="Arial" w:hAnsi="Arial" w:cs="Arial"/>
        </w:rPr>
        <w:t>–</w:t>
      </w:r>
      <w:r w:rsidRPr="00F414A9">
        <w:rPr>
          <w:rFonts w:ascii="Arial" w:hAnsi="Arial" w:cs="Arial"/>
        </w:rPr>
        <w:t xml:space="preserve"> времени, в течение которого одновременно осуществляются перфузия крови и внешнее нормализующее воздействие, например перемещение крови и диализата через мембранный </w:t>
      </w:r>
      <w:proofErr w:type="spellStart"/>
      <w:r w:rsidRPr="00F414A9">
        <w:rPr>
          <w:rFonts w:ascii="Arial" w:hAnsi="Arial" w:cs="Arial"/>
        </w:rPr>
        <w:t>массообменник</w:t>
      </w:r>
      <w:proofErr w:type="spellEnd"/>
      <w:r w:rsidRPr="00F414A9">
        <w:rPr>
          <w:rFonts w:ascii="Arial" w:hAnsi="Arial" w:cs="Arial"/>
        </w:rPr>
        <w:t xml:space="preserve"> в диализном аппарате.</w:t>
      </w:r>
    </w:p>
    <w:p w14:paraId="44274592" w14:textId="77777777" w:rsidR="00A3261E" w:rsidRPr="00F414A9" w:rsidRDefault="00C03DB9" w:rsidP="00C03DB9">
      <w:pPr>
        <w:pStyle w:val="13"/>
        <w:spacing w:line="360" w:lineRule="auto"/>
        <w:ind w:firstLine="510"/>
        <w:jc w:val="both"/>
        <w:rPr>
          <w:rFonts w:ascii="Arial" w:hAnsi="Arial" w:cs="Arial"/>
        </w:rPr>
      </w:pPr>
      <w:proofErr w:type="gramStart"/>
      <w:r w:rsidRPr="00F414A9">
        <w:rPr>
          <w:rFonts w:ascii="Arial" w:hAnsi="Arial" w:cs="Arial"/>
        </w:rPr>
        <w:t>3.</w:t>
      </w:r>
      <w:r w:rsidR="003D7939" w:rsidRPr="00F414A9">
        <w:rPr>
          <w:rFonts w:ascii="Arial" w:hAnsi="Arial" w:cs="Arial"/>
        </w:rPr>
        <w:t>9</w:t>
      </w:r>
      <w:r w:rsidRPr="00F414A9">
        <w:rPr>
          <w:rFonts w:ascii="Arial" w:hAnsi="Arial" w:cs="Arial"/>
        </w:rPr>
        <w:t>  </w:t>
      </w:r>
      <w:r w:rsidRPr="00F414A9">
        <w:rPr>
          <w:rFonts w:ascii="Arial" w:hAnsi="Arial" w:cs="Arial"/>
          <w:b/>
        </w:rPr>
        <w:t>вспомогательное</w:t>
      </w:r>
      <w:proofErr w:type="gramEnd"/>
      <w:r w:rsidRPr="00F414A9">
        <w:rPr>
          <w:rFonts w:ascii="Arial" w:hAnsi="Arial" w:cs="Arial"/>
          <w:b/>
        </w:rPr>
        <w:t xml:space="preserve"> оборудование:</w:t>
      </w:r>
      <w:r w:rsidRPr="00F414A9">
        <w:rPr>
          <w:rFonts w:ascii="Arial" w:hAnsi="Arial" w:cs="Arial"/>
        </w:rPr>
        <w:t xml:space="preserve"> Аппаратура, выполняющая вспомогательные функции при экстракорпоральном внепочечном очищении крови</w:t>
      </w:r>
      <w:r w:rsidR="00A3261E" w:rsidRPr="00F414A9">
        <w:rPr>
          <w:rFonts w:ascii="Arial" w:hAnsi="Arial" w:cs="Arial"/>
        </w:rPr>
        <w:t>.</w:t>
      </w:r>
    </w:p>
    <w:p w14:paraId="467C9122" w14:textId="77777777" w:rsidR="00A3261E" w:rsidRPr="00F414A9" w:rsidRDefault="00A3261E" w:rsidP="00C03DB9">
      <w:pPr>
        <w:pStyle w:val="13"/>
        <w:spacing w:line="360" w:lineRule="auto"/>
        <w:ind w:firstLine="510"/>
        <w:jc w:val="both"/>
        <w:rPr>
          <w:rFonts w:ascii="Arial" w:hAnsi="Arial" w:cs="Arial"/>
        </w:rPr>
      </w:pPr>
    </w:p>
    <w:p w14:paraId="76720902" w14:textId="2A3E3A29" w:rsidR="00C03DB9" w:rsidRPr="00F414A9" w:rsidRDefault="00A3261E" w:rsidP="00C03DB9">
      <w:pPr>
        <w:pStyle w:val="13"/>
        <w:spacing w:line="360" w:lineRule="auto"/>
        <w:ind w:firstLine="510"/>
        <w:jc w:val="both"/>
        <w:rPr>
          <w:rFonts w:ascii="Arial" w:hAnsi="Arial" w:cs="Arial"/>
          <w:b/>
          <w:i/>
        </w:rPr>
      </w:pPr>
      <w:r w:rsidRPr="00F414A9">
        <w:rPr>
          <w:rFonts w:ascii="Arial" w:hAnsi="Arial" w:cs="Arial"/>
          <w:b/>
          <w:i/>
          <w:sz w:val="22"/>
        </w:rPr>
        <w:lastRenderedPageBreak/>
        <w:t>Пример – Б</w:t>
      </w:r>
      <w:r w:rsidR="00C03DB9" w:rsidRPr="00F414A9">
        <w:rPr>
          <w:rFonts w:ascii="Arial" w:hAnsi="Arial" w:cs="Arial"/>
          <w:b/>
          <w:i/>
          <w:sz w:val="22"/>
        </w:rPr>
        <w:t>локи водоподготовки, аппараты для приготовления концентратов диализата.</w:t>
      </w:r>
    </w:p>
    <w:p w14:paraId="1B623B58" w14:textId="77777777" w:rsidR="00A3261E" w:rsidRPr="00F414A9" w:rsidRDefault="00A3261E" w:rsidP="00C03DB9">
      <w:pPr>
        <w:pStyle w:val="13"/>
        <w:spacing w:line="360" w:lineRule="auto"/>
        <w:ind w:firstLine="510"/>
        <w:jc w:val="both"/>
        <w:rPr>
          <w:rFonts w:ascii="Arial" w:hAnsi="Arial" w:cs="Arial"/>
        </w:rPr>
      </w:pPr>
    </w:p>
    <w:p w14:paraId="3E9BA600" w14:textId="2334152E" w:rsidR="001A005F" w:rsidRPr="00F414A9" w:rsidRDefault="001A005F" w:rsidP="001A005F">
      <w:pPr>
        <w:pStyle w:val="13"/>
        <w:spacing w:line="360" w:lineRule="auto"/>
        <w:ind w:firstLine="510"/>
        <w:jc w:val="both"/>
        <w:rPr>
          <w:rFonts w:ascii="Arial" w:hAnsi="Arial" w:cs="Arial"/>
        </w:rPr>
      </w:pPr>
      <w:proofErr w:type="gramStart"/>
      <w:r w:rsidRPr="00F414A9">
        <w:rPr>
          <w:rFonts w:ascii="Arial" w:hAnsi="Arial" w:cs="Arial"/>
        </w:rPr>
        <w:t>3.1</w:t>
      </w:r>
      <w:r w:rsidR="003D7939" w:rsidRPr="00F414A9">
        <w:rPr>
          <w:rFonts w:ascii="Arial" w:hAnsi="Arial" w:cs="Arial"/>
        </w:rPr>
        <w:t>0</w:t>
      </w:r>
      <w:r w:rsidRPr="00F414A9">
        <w:rPr>
          <w:rFonts w:ascii="Arial" w:hAnsi="Arial" w:cs="Arial"/>
        </w:rPr>
        <w:t>  </w:t>
      </w:r>
      <w:r w:rsidRPr="00F414A9">
        <w:rPr>
          <w:rFonts w:ascii="Arial" w:hAnsi="Arial" w:cs="Arial"/>
          <w:b/>
        </w:rPr>
        <w:t>входная</w:t>
      </w:r>
      <w:proofErr w:type="gramEnd"/>
      <w:r w:rsidRPr="00F414A9">
        <w:rPr>
          <w:rFonts w:ascii="Arial" w:hAnsi="Arial" w:cs="Arial"/>
          <w:b/>
        </w:rPr>
        <w:t xml:space="preserve"> </w:t>
      </w:r>
      <w:proofErr w:type="spellStart"/>
      <w:r w:rsidRPr="00F414A9">
        <w:rPr>
          <w:rFonts w:ascii="Arial" w:hAnsi="Arial" w:cs="Arial"/>
          <w:b/>
        </w:rPr>
        <w:t>кровопроводящая</w:t>
      </w:r>
      <w:proofErr w:type="spellEnd"/>
      <w:r w:rsidRPr="00F414A9">
        <w:rPr>
          <w:rFonts w:ascii="Arial" w:hAnsi="Arial" w:cs="Arial"/>
          <w:b/>
        </w:rPr>
        <w:t xml:space="preserve"> магистраль (артериальная):</w:t>
      </w:r>
      <w:r w:rsidRPr="00F414A9">
        <w:rPr>
          <w:rFonts w:ascii="Arial" w:hAnsi="Arial" w:cs="Arial"/>
        </w:rPr>
        <w:t xml:space="preserve"> Совокупность </w:t>
      </w:r>
      <w:proofErr w:type="spellStart"/>
      <w:r w:rsidRPr="00F414A9">
        <w:rPr>
          <w:rFonts w:ascii="Arial" w:hAnsi="Arial" w:cs="Arial"/>
        </w:rPr>
        <w:t>кровопроводящих</w:t>
      </w:r>
      <w:proofErr w:type="spellEnd"/>
      <w:r w:rsidRPr="00F414A9">
        <w:rPr>
          <w:rFonts w:ascii="Arial" w:hAnsi="Arial" w:cs="Arial"/>
        </w:rPr>
        <w:t xml:space="preserve"> вспомогательных элементов, обеспечивающих соединение </w:t>
      </w:r>
      <w:proofErr w:type="spellStart"/>
      <w:r w:rsidRPr="00F414A9">
        <w:rPr>
          <w:rFonts w:ascii="Arial" w:hAnsi="Arial" w:cs="Arial"/>
        </w:rPr>
        <w:t>кровопроводящих</w:t>
      </w:r>
      <w:proofErr w:type="spellEnd"/>
      <w:r w:rsidRPr="00F414A9">
        <w:rPr>
          <w:rFonts w:ascii="Arial" w:hAnsi="Arial" w:cs="Arial"/>
        </w:rPr>
        <w:t xml:space="preserve"> вспомогательных элементов, через которые осуществляется отбор крови от пациента, с </w:t>
      </w:r>
      <w:proofErr w:type="spellStart"/>
      <w:r w:rsidRPr="00F414A9">
        <w:rPr>
          <w:rFonts w:ascii="Arial" w:hAnsi="Arial" w:cs="Arial"/>
        </w:rPr>
        <w:t>кровопроводящими</w:t>
      </w:r>
      <w:proofErr w:type="spellEnd"/>
      <w:r w:rsidRPr="00F414A9">
        <w:rPr>
          <w:rFonts w:ascii="Arial" w:hAnsi="Arial" w:cs="Arial"/>
        </w:rPr>
        <w:t xml:space="preserve"> исполнительными элементами, связь с насосами </w:t>
      </w:r>
      <w:proofErr w:type="spellStart"/>
      <w:r w:rsidRPr="00F414A9">
        <w:rPr>
          <w:rFonts w:ascii="Arial" w:hAnsi="Arial" w:cs="Arial"/>
        </w:rPr>
        <w:t>перфузионного</w:t>
      </w:r>
      <w:proofErr w:type="spellEnd"/>
      <w:r w:rsidRPr="00F414A9">
        <w:rPr>
          <w:rFonts w:ascii="Arial" w:hAnsi="Arial" w:cs="Arial"/>
        </w:rPr>
        <w:t xml:space="preserve"> и </w:t>
      </w:r>
      <w:proofErr w:type="spellStart"/>
      <w:r w:rsidRPr="00F414A9">
        <w:rPr>
          <w:rFonts w:ascii="Arial" w:hAnsi="Arial" w:cs="Arial"/>
        </w:rPr>
        <w:t>инфузионного</w:t>
      </w:r>
      <w:proofErr w:type="spellEnd"/>
      <w:r w:rsidRPr="00F414A9">
        <w:rPr>
          <w:rFonts w:ascii="Arial" w:hAnsi="Arial" w:cs="Arial"/>
        </w:rPr>
        <w:t xml:space="preserve"> блоков и т. д.</w:t>
      </w:r>
    </w:p>
    <w:p w14:paraId="2A8022CC" w14:textId="2DD9056A" w:rsidR="001A005F" w:rsidRPr="00F414A9" w:rsidRDefault="001A005F" w:rsidP="001A005F">
      <w:pPr>
        <w:pStyle w:val="13"/>
        <w:spacing w:line="360" w:lineRule="auto"/>
        <w:ind w:firstLine="510"/>
        <w:jc w:val="both"/>
        <w:rPr>
          <w:rFonts w:ascii="Arial" w:hAnsi="Arial" w:cs="Arial"/>
        </w:rPr>
      </w:pPr>
      <w:proofErr w:type="gramStart"/>
      <w:r w:rsidRPr="00F414A9">
        <w:rPr>
          <w:rFonts w:ascii="Arial" w:hAnsi="Arial" w:cs="Arial"/>
        </w:rPr>
        <w:t>3.1</w:t>
      </w:r>
      <w:r w:rsidR="003D7939" w:rsidRPr="00F414A9">
        <w:rPr>
          <w:rFonts w:ascii="Arial" w:hAnsi="Arial" w:cs="Arial"/>
        </w:rPr>
        <w:t>1</w:t>
      </w:r>
      <w:r w:rsidRPr="00F414A9">
        <w:rPr>
          <w:rFonts w:ascii="Arial" w:hAnsi="Arial" w:cs="Arial"/>
        </w:rPr>
        <w:t>  </w:t>
      </w:r>
      <w:r w:rsidRPr="00F414A9">
        <w:rPr>
          <w:rFonts w:ascii="Arial" w:hAnsi="Arial" w:cs="Arial"/>
          <w:b/>
        </w:rPr>
        <w:t>выходная</w:t>
      </w:r>
      <w:proofErr w:type="gramEnd"/>
      <w:r w:rsidRPr="00F414A9">
        <w:rPr>
          <w:rFonts w:ascii="Arial" w:hAnsi="Arial" w:cs="Arial"/>
          <w:b/>
        </w:rPr>
        <w:t xml:space="preserve"> </w:t>
      </w:r>
      <w:proofErr w:type="spellStart"/>
      <w:r w:rsidRPr="00F414A9">
        <w:rPr>
          <w:rFonts w:ascii="Arial" w:hAnsi="Arial" w:cs="Arial"/>
          <w:b/>
        </w:rPr>
        <w:t>кровопроводящая</w:t>
      </w:r>
      <w:proofErr w:type="spellEnd"/>
      <w:r w:rsidRPr="00F414A9">
        <w:rPr>
          <w:rFonts w:ascii="Arial" w:hAnsi="Arial" w:cs="Arial"/>
          <w:b/>
        </w:rPr>
        <w:t xml:space="preserve"> магистраль (венозная):</w:t>
      </w:r>
      <w:r w:rsidRPr="00F414A9">
        <w:rPr>
          <w:rFonts w:ascii="Arial" w:hAnsi="Arial" w:cs="Arial"/>
        </w:rPr>
        <w:t xml:space="preserve"> Совокупность </w:t>
      </w:r>
      <w:proofErr w:type="spellStart"/>
      <w:r w:rsidRPr="00F414A9">
        <w:rPr>
          <w:rFonts w:ascii="Arial" w:hAnsi="Arial" w:cs="Arial"/>
        </w:rPr>
        <w:t>кровопроводящих</w:t>
      </w:r>
      <w:proofErr w:type="spellEnd"/>
      <w:r w:rsidRPr="00F414A9">
        <w:rPr>
          <w:rFonts w:ascii="Arial" w:hAnsi="Arial" w:cs="Arial"/>
        </w:rPr>
        <w:t xml:space="preserve"> вспомогательных элементов, обеспечивающих: </w:t>
      </w:r>
    </w:p>
    <w:p w14:paraId="10C3AE0D" w14:textId="77777777" w:rsidR="001A005F" w:rsidRPr="00F414A9" w:rsidRDefault="001A005F" w:rsidP="001A005F">
      <w:pPr>
        <w:pStyle w:val="13"/>
        <w:spacing w:line="360" w:lineRule="auto"/>
        <w:ind w:firstLine="510"/>
        <w:jc w:val="both"/>
        <w:rPr>
          <w:rFonts w:ascii="Arial" w:hAnsi="Arial" w:cs="Arial"/>
        </w:rPr>
      </w:pPr>
      <w:r w:rsidRPr="00F414A9">
        <w:rPr>
          <w:rFonts w:ascii="Arial" w:hAnsi="Arial" w:cs="Arial"/>
        </w:rPr>
        <w:t xml:space="preserve">-  соединение </w:t>
      </w:r>
      <w:proofErr w:type="spellStart"/>
      <w:r w:rsidRPr="00F414A9">
        <w:rPr>
          <w:rFonts w:ascii="Arial" w:hAnsi="Arial" w:cs="Arial"/>
        </w:rPr>
        <w:t>кровопроводящих</w:t>
      </w:r>
      <w:proofErr w:type="spellEnd"/>
      <w:r w:rsidRPr="00F414A9">
        <w:rPr>
          <w:rFonts w:ascii="Arial" w:hAnsi="Arial" w:cs="Arial"/>
        </w:rPr>
        <w:t xml:space="preserve"> исполнительных элементов с </w:t>
      </w:r>
      <w:proofErr w:type="spellStart"/>
      <w:r w:rsidRPr="00F414A9">
        <w:rPr>
          <w:rFonts w:ascii="Arial" w:hAnsi="Arial" w:cs="Arial"/>
        </w:rPr>
        <w:t>кровопроводящими</w:t>
      </w:r>
      <w:proofErr w:type="spellEnd"/>
      <w:r w:rsidRPr="00F414A9">
        <w:rPr>
          <w:rFonts w:ascii="Arial" w:hAnsi="Arial" w:cs="Arial"/>
        </w:rPr>
        <w:t xml:space="preserve"> вспомогательными элементами, через которые осуществляется возврат крови пациенту; </w:t>
      </w:r>
    </w:p>
    <w:p w14:paraId="3DF8D634" w14:textId="77777777" w:rsidR="001A005F" w:rsidRPr="00F414A9" w:rsidRDefault="001A005F" w:rsidP="001A005F">
      <w:pPr>
        <w:pStyle w:val="13"/>
        <w:spacing w:line="360" w:lineRule="auto"/>
        <w:ind w:firstLine="510"/>
        <w:jc w:val="both"/>
        <w:rPr>
          <w:rFonts w:ascii="Arial" w:hAnsi="Arial" w:cs="Arial"/>
        </w:rPr>
      </w:pPr>
      <w:r w:rsidRPr="00F414A9">
        <w:rPr>
          <w:rFonts w:ascii="Arial" w:hAnsi="Arial" w:cs="Arial"/>
        </w:rPr>
        <w:t xml:space="preserve">-  отделение воздушных включений и иных включений от </w:t>
      </w:r>
      <w:proofErr w:type="spellStart"/>
      <w:r w:rsidRPr="00F414A9">
        <w:rPr>
          <w:rFonts w:ascii="Arial" w:hAnsi="Arial" w:cs="Arial"/>
        </w:rPr>
        <w:t>перфузата</w:t>
      </w:r>
      <w:proofErr w:type="spellEnd"/>
      <w:r w:rsidRPr="00F414A9">
        <w:rPr>
          <w:rFonts w:ascii="Arial" w:hAnsi="Arial" w:cs="Arial"/>
        </w:rPr>
        <w:t xml:space="preserve"> в ловушке воздуха и в фильтрах; </w:t>
      </w:r>
    </w:p>
    <w:p w14:paraId="0E3E6C8C" w14:textId="77777777" w:rsidR="001A005F" w:rsidRPr="00F414A9" w:rsidRDefault="001A005F" w:rsidP="001A005F">
      <w:pPr>
        <w:pStyle w:val="13"/>
        <w:spacing w:line="360" w:lineRule="auto"/>
        <w:ind w:firstLine="510"/>
        <w:jc w:val="both"/>
        <w:rPr>
          <w:rFonts w:ascii="Arial" w:hAnsi="Arial" w:cs="Arial"/>
        </w:rPr>
      </w:pPr>
      <w:r w:rsidRPr="00F414A9">
        <w:rPr>
          <w:rFonts w:ascii="Arial" w:hAnsi="Arial" w:cs="Arial"/>
        </w:rPr>
        <w:t xml:space="preserve">-  подсоединение средств измерения венозного давления; </w:t>
      </w:r>
    </w:p>
    <w:p w14:paraId="0BD700AB" w14:textId="77777777" w:rsidR="001A005F" w:rsidRPr="00F414A9" w:rsidRDefault="001A005F" w:rsidP="001A005F">
      <w:pPr>
        <w:pStyle w:val="13"/>
        <w:spacing w:line="360" w:lineRule="auto"/>
        <w:ind w:firstLine="510"/>
        <w:jc w:val="both"/>
        <w:rPr>
          <w:rFonts w:ascii="Arial" w:hAnsi="Arial" w:cs="Arial"/>
        </w:rPr>
      </w:pPr>
      <w:r w:rsidRPr="00F414A9">
        <w:rPr>
          <w:rFonts w:ascii="Arial" w:hAnsi="Arial" w:cs="Arial"/>
        </w:rPr>
        <w:t>-  связь с насосом инфузионного блока и т. д.</w:t>
      </w:r>
    </w:p>
    <w:p w14:paraId="7CF72BB5" w14:textId="28238F14" w:rsidR="00C03DB9" w:rsidRPr="00F414A9" w:rsidRDefault="00C03DB9" w:rsidP="00C03DB9">
      <w:pPr>
        <w:pStyle w:val="13"/>
        <w:spacing w:line="360" w:lineRule="auto"/>
        <w:ind w:firstLine="510"/>
        <w:jc w:val="both"/>
        <w:rPr>
          <w:rFonts w:ascii="Arial" w:hAnsi="Arial" w:cs="Arial"/>
        </w:rPr>
      </w:pPr>
      <w:proofErr w:type="gramStart"/>
      <w:r w:rsidRPr="00F414A9">
        <w:rPr>
          <w:rFonts w:ascii="Arial" w:hAnsi="Arial" w:cs="Arial"/>
        </w:rPr>
        <w:t>3.1</w:t>
      </w:r>
      <w:r w:rsidR="003D7939" w:rsidRPr="00F414A9">
        <w:rPr>
          <w:rFonts w:ascii="Arial" w:hAnsi="Arial" w:cs="Arial"/>
        </w:rPr>
        <w:t>2</w:t>
      </w:r>
      <w:r w:rsidRPr="00F414A9">
        <w:rPr>
          <w:rFonts w:ascii="Arial" w:hAnsi="Arial" w:cs="Arial"/>
        </w:rPr>
        <w:t>  </w:t>
      </w:r>
      <w:r w:rsidRPr="00F414A9">
        <w:rPr>
          <w:rFonts w:ascii="Arial" w:hAnsi="Arial" w:cs="Arial"/>
          <w:b/>
        </w:rPr>
        <w:t>диализат</w:t>
      </w:r>
      <w:proofErr w:type="gramEnd"/>
      <w:r w:rsidRPr="00F414A9">
        <w:rPr>
          <w:rFonts w:ascii="Arial" w:hAnsi="Arial" w:cs="Arial"/>
          <w:b/>
        </w:rPr>
        <w:t>:</w:t>
      </w:r>
      <w:r w:rsidRPr="00F414A9">
        <w:rPr>
          <w:rFonts w:ascii="Arial" w:hAnsi="Arial" w:cs="Arial"/>
        </w:rPr>
        <w:t xml:space="preserve"> Раствор, используемый для диализа в диализном аппарате.</w:t>
      </w:r>
    </w:p>
    <w:p w14:paraId="36E8D495" w14:textId="476B044F" w:rsidR="00C03DB9" w:rsidRPr="00F414A9" w:rsidRDefault="00C03DB9" w:rsidP="00C03DB9">
      <w:pPr>
        <w:pStyle w:val="13"/>
        <w:spacing w:line="360" w:lineRule="auto"/>
        <w:ind w:firstLine="510"/>
        <w:jc w:val="both"/>
        <w:rPr>
          <w:rFonts w:ascii="Arial" w:hAnsi="Arial" w:cs="Arial"/>
        </w:rPr>
      </w:pPr>
      <w:proofErr w:type="gramStart"/>
      <w:r w:rsidRPr="00F414A9">
        <w:rPr>
          <w:rFonts w:ascii="Arial" w:hAnsi="Arial" w:cs="Arial"/>
        </w:rPr>
        <w:t>3.</w:t>
      </w:r>
      <w:r w:rsidR="003D7939" w:rsidRPr="00F414A9">
        <w:rPr>
          <w:rFonts w:ascii="Arial" w:hAnsi="Arial" w:cs="Arial"/>
        </w:rPr>
        <w:t>13</w:t>
      </w:r>
      <w:r w:rsidRPr="00F414A9">
        <w:rPr>
          <w:rFonts w:ascii="Arial" w:hAnsi="Arial" w:cs="Arial"/>
        </w:rPr>
        <w:t>  </w:t>
      </w:r>
      <w:r w:rsidRPr="00F414A9">
        <w:rPr>
          <w:rFonts w:ascii="Arial" w:hAnsi="Arial" w:cs="Arial"/>
          <w:b/>
        </w:rPr>
        <w:t>диализный</w:t>
      </w:r>
      <w:proofErr w:type="gramEnd"/>
      <w:r w:rsidRPr="00F414A9">
        <w:rPr>
          <w:rFonts w:ascii="Arial" w:hAnsi="Arial" w:cs="Arial"/>
          <w:b/>
        </w:rPr>
        <w:t xml:space="preserve"> аппарат:</w:t>
      </w:r>
      <w:r w:rsidRPr="00F414A9">
        <w:rPr>
          <w:rFonts w:ascii="Arial" w:hAnsi="Arial" w:cs="Arial"/>
        </w:rPr>
        <w:t xml:space="preserve"> Мембранный аппарат, в котором нормализующая обработка крови проводится сочетанием диализа с ультрафильтрацией.</w:t>
      </w:r>
    </w:p>
    <w:p w14:paraId="43A79F9A" w14:textId="77777777" w:rsidR="0006387B" w:rsidRPr="00F414A9" w:rsidRDefault="0006387B" w:rsidP="0006387B">
      <w:pPr>
        <w:pStyle w:val="13"/>
        <w:spacing w:line="360" w:lineRule="auto"/>
        <w:ind w:firstLine="510"/>
        <w:jc w:val="both"/>
        <w:rPr>
          <w:rFonts w:ascii="Arial" w:hAnsi="Arial" w:cs="Arial"/>
        </w:rPr>
      </w:pPr>
      <w:proofErr w:type="gramStart"/>
      <w:r w:rsidRPr="00F414A9">
        <w:rPr>
          <w:rFonts w:ascii="Arial" w:hAnsi="Arial" w:cs="Arial"/>
        </w:rPr>
        <w:t>3.14  </w:t>
      </w:r>
      <w:r w:rsidRPr="00F414A9">
        <w:rPr>
          <w:rFonts w:ascii="Arial" w:hAnsi="Arial" w:cs="Arial"/>
          <w:b/>
        </w:rPr>
        <w:t>замещающий</w:t>
      </w:r>
      <w:proofErr w:type="gramEnd"/>
      <w:r w:rsidRPr="00F414A9">
        <w:rPr>
          <w:rFonts w:ascii="Arial" w:hAnsi="Arial" w:cs="Arial"/>
          <w:b/>
        </w:rPr>
        <w:t xml:space="preserve"> раствор (</w:t>
      </w:r>
      <w:proofErr w:type="spellStart"/>
      <w:r w:rsidRPr="00F414A9">
        <w:rPr>
          <w:rFonts w:ascii="Arial" w:hAnsi="Arial" w:cs="Arial"/>
          <w:b/>
        </w:rPr>
        <w:t>субституат</w:t>
      </w:r>
      <w:proofErr w:type="spellEnd"/>
      <w:r w:rsidRPr="00F414A9">
        <w:rPr>
          <w:rFonts w:ascii="Arial" w:hAnsi="Arial" w:cs="Arial"/>
          <w:b/>
        </w:rPr>
        <w:t>):</w:t>
      </w:r>
      <w:r w:rsidRPr="00F414A9">
        <w:rPr>
          <w:rFonts w:ascii="Arial" w:hAnsi="Arial" w:cs="Arial"/>
        </w:rPr>
        <w:t xml:space="preserve"> </w:t>
      </w:r>
      <w:proofErr w:type="spellStart"/>
      <w:r w:rsidRPr="00F414A9">
        <w:rPr>
          <w:rFonts w:ascii="Arial" w:hAnsi="Arial" w:cs="Arial"/>
        </w:rPr>
        <w:t>Инфузат</w:t>
      </w:r>
      <w:proofErr w:type="spellEnd"/>
      <w:r w:rsidRPr="00F414A9">
        <w:rPr>
          <w:rFonts w:ascii="Arial" w:hAnsi="Arial" w:cs="Arial"/>
        </w:rPr>
        <w:t xml:space="preserve"> в виде специально приготовленного раствора (при замещении </w:t>
      </w:r>
      <w:proofErr w:type="spellStart"/>
      <w:r w:rsidRPr="00F414A9">
        <w:rPr>
          <w:rFonts w:ascii="Arial" w:hAnsi="Arial" w:cs="Arial"/>
        </w:rPr>
        <w:t>ультрафильтрата</w:t>
      </w:r>
      <w:proofErr w:type="spellEnd"/>
      <w:r w:rsidRPr="00F414A9">
        <w:rPr>
          <w:rFonts w:ascii="Arial" w:hAnsi="Arial" w:cs="Arial"/>
        </w:rPr>
        <w:t xml:space="preserve"> без его регенерации) либо в виде регенерированного </w:t>
      </w:r>
      <w:proofErr w:type="spellStart"/>
      <w:r w:rsidRPr="00F414A9">
        <w:rPr>
          <w:rFonts w:ascii="Arial" w:hAnsi="Arial" w:cs="Arial"/>
        </w:rPr>
        <w:t>ультрафильтрата</w:t>
      </w:r>
      <w:proofErr w:type="spellEnd"/>
      <w:r w:rsidRPr="00F414A9">
        <w:rPr>
          <w:rFonts w:ascii="Arial" w:hAnsi="Arial" w:cs="Arial"/>
        </w:rPr>
        <w:t xml:space="preserve"> (при замещении с регенерацией </w:t>
      </w:r>
      <w:proofErr w:type="spellStart"/>
      <w:r w:rsidRPr="00F414A9">
        <w:rPr>
          <w:rFonts w:ascii="Arial" w:hAnsi="Arial" w:cs="Arial"/>
        </w:rPr>
        <w:t>ультрафильтрата</w:t>
      </w:r>
      <w:proofErr w:type="spellEnd"/>
      <w:r w:rsidRPr="00F414A9">
        <w:rPr>
          <w:rFonts w:ascii="Arial" w:hAnsi="Arial" w:cs="Arial"/>
        </w:rPr>
        <w:t>).</w:t>
      </w:r>
    </w:p>
    <w:p w14:paraId="01A3D824" w14:textId="3D1BE36D" w:rsidR="00C03DB9" w:rsidRPr="00F414A9" w:rsidRDefault="00C03DB9" w:rsidP="00C03DB9">
      <w:pPr>
        <w:pStyle w:val="13"/>
        <w:spacing w:line="360" w:lineRule="auto"/>
        <w:ind w:firstLine="510"/>
        <w:jc w:val="both"/>
        <w:rPr>
          <w:rFonts w:ascii="Arial" w:hAnsi="Arial" w:cs="Arial"/>
        </w:rPr>
      </w:pPr>
      <w:proofErr w:type="gramStart"/>
      <w:r w:rsidRPr="00F414A9">
        <w:rPr>
          <w:rFonts w:ascii="Arial" w:hAnsi="Arial" w:cs="Arial"/>
        </w:rPr>
        <w:t>3.1</w:t>
      </w:r>
      <w:r w:rsidR="003D7939" w:rsidRPr="00F414A9">
        <w:rPr>
          <w:rFonts w:ascii="Arial" w:hAnsi="Arial" w:cs="Arial"/>
        </w:rPr>
        <w:t>5</w:t>
      </w:r>
      <w:r w:rsidRPr="00F414A9">
        <w:rPr>
          <w:rFonts w:ascii="Arial" w:hAnsi="Arial" w:cs="Arial"/>
        </w:rPr>
        <w:t>  </w:t>
      </w:r>
      <w:proofErr w:type="spellStart"/>
      <w:r w:rsidRPr="00F414A9">
        <w:rPr>
          <w:rFonts w:ascii="Arial" w:hAnsi="Arial" w:cs="Arial"/>
          <w:b/>
        </w:rPr>
        <w:t>инфузат</w:t>
      </w:r>
      <w:proofErr w:type="spellEnd"/>
      <w:proofErr w:type="gramEnd"/>
      <w:r w:rsidRPr="00F414A9">
        <w:rPr>
          <w:rFonts w:ascii="Arial" w:hAnsi="Arial" w:cs="Arial"/>
          <w:b/>
        </w:rPr>
        <w:t>:</w:t>
      </w:r>
      <w:r w:rsidRPr="00F414A9">
        <w:rPr>
          <w:rFonts w:ascii="Arial" w:hAnsi="Arial" w:cs="Arial"/>
        </w:rPr>
        <w:t xml:space="preserve"> Жидкость, вводимая (</w:t>
      </w:r>
      <w:proofErr w:type="spellStart"/>
      <w:r w:rsidRPr="00F414A9">
        <w:rPr>
          <w:rFonts w:ascii="Arial" w:hAnsi="Arial" w:cs="Arial"/>
        </w:rPr>
        <w:t>инфузируемая</w:t>
      </w:r>
      <w:proofErr w:type="spellEnd"/>
      <w:r w:rsidRPr="00F414A9">
        <w:rPr>
          <w:rFonts w:ascii="Arial" w:hAnsi="Arial" w:cs="Arial"/>
        </w:rPr>
        <w:t xml:space="preserve">) в организм пациента через </w:t>
      </w:r>
      <w:proofErr w:type="spellStart"/>
      <w:r w:rsidRPr="00F414A9">
        <w:rPr>
          <w:rFonts w:ascii="Arial" w:hAnsi="Arial" w:cs="Arial"/>
        </w:rPr>
        <w:t>кровопроводящие</w:t>
      </w:r>
      <w:proofErr w:type="spellEnd"/>
      <w:r w:rsidRPr="00F414A9">
        <w:rPr>
          <w:rFonts w:ascii="Arial" w:hAnsi="Arial" w:cs="Arial"/>
        </w:rPr>
        <w:t xml:space="preserve"> </w:t>
      </w:r>
      <w:r w:rsidR="002D6488" w:rsidRPr="00F414A9">
        <w:rPr>
          <w:rFonts w:ascii="Arial" w:hAnsi="Arial" w:cs="Arial"/>
        </w:rPr>
        <w:t xml:space="preserve">вспомогательные </w:t>
      </w:r>
      <w:r w:rsidRPr="00F414A9">
        <w:rPr>
          <w:rFonts w:ascii="Arial" w:hAnsi="Arial" w:cs="Arial"/>
        </w:rPr>
        <w:t>элементы, например лекарственные средства и замещающий раствор.</w:t>
      </w:r>
    </w:p>
    <w:p w14:paraId="0C25B2FE" w14:textId="31EB7E49" w:rsidR="00C03DB9" w:rsidRPr="00F414A9" w:rsidRDefault="00C03DB9" w:rsidP="00C03DB9">
      <w:pPr>
        <w:pStyle w:val="13"/>
        <w:spacing w:line="360" w:lineRule="auto"/>
        <w:ind w:firstLine="510"/>
        <w:jc w:val="both"/>
        <w:rPr>
          <w:rFonts w:ascii="Arial" w:hAnsi="Arial" w:cs="Arial"/>
        </w:rPr>
      </w:pPr>
      <w:proofErr w:type="gramStart"/>
      <w:r w:rsidRPr="00F414A9">
        <w:rPr>
          <w:rFonts w:ascii="Arial" w:hAnsi="Arial" w:cs="Arial"/>
        </w:rPr>
        <w:t>3.</w:t>
      </w:r>
      <w:r w:rsidR="003D7939" w:rsidRPr="00F414A9">
        <w:rPr>
          <w:rFonts w:ascii="Arial" w:hAnsi="Arial" w:cs="Arial"/>
        </w:rPr>
        <w:t>16</w:t>
      </w:r>
      <w:r w:rsidRPr="00F414A9">
        <w:rPr>
          <w:rFonts w:ascii="Arial" w:hAnsi="Arial" w:cs="Arial"/>
        </w:rPr>
        <w:t>  </w:t>
      </w:r>
      <w:r w:rsidRPr="00F414A9">
        <w:rPr>
          <w:rFonts w:ascii="Arial" w:hAnsi="Arial" w:cs="Arial"/>
          <w:b/>
        </w:rPr>
        <w:t>инфузионный</w:t>
      </w:r>
      <w:proofErr w:type="gramEnd"/>
      <w:r w:rsidRPr="00F414A9">
        <w:rPr>
          <w:rFonts w:ascii="Arial" w:hAnsi="Arial" w:cs="Arial"/>
          <w:b/>
        </w:rPr>
        <w:t xml:space="preserve"> блок:</w:t>
      </w:r>
      <w:r w:rsidRPr="00F414A9">
        <w:rPr>
          <w:rFonts w:ascii="Arial" w:hAnsi="Arial" w:cs="Arial"/>
        </w:rPr>
        <w:t xml:space="preserve"> Составная часть аппарата, которая совместно с </w:t>
      </w:r>
      <w:proofErr w:type="spellStart"/>
      <w:r w:rsidRPr="00F414A9">
        <w:rPr>
          <w:rFonts w:ascii="Arial" w:hAnsi="Arial" w:cs="Arial"/>
        </w:rPr>
        <w:t>кровопроводящими</w:t>
      </w:r>
      <w:proofErr w:type="spellEnd"/>
      <w:r w:rsidRPr="00F414A9">
        <w:rPr>
          <w:rFonts w:ascii="Arial" w:hAnsi="Arial" w:cs="Arial"/>
        </w:rPr>
        <w:t xml:space="preserve"> вспомогательными элементами обеспечивает инфузию, например, лекарственных средств или замещающего раствора в организм пациента и, кроме того, в автоматизированных аппаратах измерение и контроль параметров инфузии.</w:t>
      </w:r>
    </w:p>
    <w:p w14:paraId="5C0382D1" w14:textId="5E34B3DB" w:rsidR="001A005F" w:rsidRPr="00F414A9" w:rsidRDefault="001A005F" w:rsidP="001A005F">
      <w:pPr>
        <w:pStyle w:val="13"/>
        <w:spacing w:line="360" w:lineRule="auto"/>
        <w:ind w:firstLine="510"/>
        <w:jc w:val="both"/>
        <w:rPr>
          <w:rFonts w:ascii="Arial" w:hAnsi="Arial" w:cs="Arial"/>
        </w:rPr>
      </w:pPr>
      <w:proofErr w:type="gramStart"/>
      <w:r w:rsidRPr="00F414A9">
        <w:rPr>
          <w:rFonts w:ascii="Arial" w:hAnsi="Arial" w:cs="Arial"/>
        </w:rPr>
        <w:t>3.1</w:t>
      </w:r>
      <w:r w:rsidR="003D7939" w:rsidRPr="00F414A9">
        <w:rPr>
          <w:rFonts w:ascii="Arial" w:hAnsi="Arial" w:cs="Arial"/>
        </w:rPr>
        <w:t>7</w:t>
      </w:r>
      <w:r w:rsidRPr="00F414A9">
        <w:rPr>
          <w:rFonts w:ascii="Arial" w:hAnsi="Arial" w:cs="Arial"/>
        </w:rPr>
        <w:t>  </w:t>
      </w:r>
      <w:proofErr w:type="spellStart"/>
      <w:r w:rsidRPr="00F414A9">
        <w:rPr>
          <w:rFonts w:ascii="Arial" w:hAnsi="Arial" w:cs="Arial"/>
          <w:b/>
        </w:rPr>
        <w:t>кровопроводящая</w:t>
      </w:r>
      <w:proofErr w:type="spellEnd"/>
      <w:proofErr w:type="gramEnd"/>
      <w:r w:rsidRPr="00F414A9">
        <w:rPr>
          <w:rFonts w:ascii="Arial" w:hAnsi="Arial" w:cs="Arial"/>
          <w:b/>
        </w:rPr>
        <w:t xml:space="preserve"> магистраль венозного возврата:</w:t>
      </w:r>
      <w:r w:rsidRPr="00F414A9">
        <w:rPr>
          <w:rFonts w:ascii="Arial" w:hAnsi="Arial" w:cs="Arial"/>
        </w:rPr>
        <w:t xml:space="preserve"> Часть выходной </w:t>
      </w:r>
      <w:proofErr w:type="spellStart"/>
      <w:r w:rsidRPr="00F414A9">
        <w:rPr>
          <w:rFonts w:ascii="Arial" w:hAnsi="Arial" w:cs="Arial"/>
        </w:rPr>
        <w:t>кровопроводящей</w:t>
      </w:r>
      <w:proofErr w:type="spellEnd"/>
      <w:r w:rsidRPr="00F414A9">
        <w:rPr>
          <w:rFonts w:ascii="Arial" w:hAnsi="Arial" w:cs="Arial"/>
        </w:rPr>
        <w:t xml:space="preserve"> магистрали, соединяющая выход ловушки воздуха с </w:t>
      </w:r>
      <w:proofErr w:type="spellStart"/>
      <w:r w:rsidRPr="00F414A9">
        <w:rPr>
          <w:rFonts w:ascii="Arial" w:hAnsi="Arial" w:cs="Arial"/>
        </w:rPr>
        <w:t>кровопроводящим</w:t>
      </w:r>
      <w:proofErr w:type="spellEnd"/>
      <w:r w:rsidRPr="00F414A9">
        <w:rPr>
          <w:rFonts w:ascii="Arial" w:hAnsi="Arial" w:cs="Arial"/>
        </w:rPr>
        <w:t xml:space="preserve"> вспомогательным элементом, через который осуществляется возврат крови пациенту.</w:t>
      </w:r>
    </w:p>
    <w:p w14:paraId="5CF35A5E" w14:textId="6620F146" w:rsidR="00E36F4E" w:rsidRPr="00F414A9" w:rsidRDefault="00E36F4E" w:rsidP="00E36F4E">
      <w:pPr>
        <w:pStyle w:val="13"/>
        <w:spacing w:line="360" w:lineRule="auto"/>
        <w:ind w:firstLine="510"/>
        <w:jc w:val="both"/>
        <w:rPr>
          <w:rFonts w:ascii="Arial" w:hAnsi="Arial" w:cs="Arial"/>
        </w:rPr>
      </w:pPr>
      <w:proofErr w:type="gramStart"/>
      <w:r w:rsidRPr="00F414A9">
        <w:rPr>
          <w:rFonts w:ascii="Arial" w:hAnsi="Arial" w:cs="Arial"/>
        </w:rPr>
        <w:lastRenderedPageBreak/>
        <w:t>3.1</w:t>
      </w:r>
      <w:r w:rsidR="003D7939" w:rsidRPr="00F414A9">
        <w:rPr>
          <w:rFonts w:ascii="Arial" w:hAnsi="Arial" w:cs="Arial"/>
        </w:rPr>
        <w:t>8</w:t>
      </w:r>
      <w:r w:rsidRPr="00F414A9">
        <w:rPr>
          <w:rFonts w:ascii="Arial" w:hAnsi="Arial" w:cs="Arial"/>
        </w:rPr>
        <w:t>  </w:t>
      </w:r>
      <w:proofErr w:type="spellStart"/>
      <w:r w:rsidRPr="00F414A9">
        <w:rPr>
          <w:rFonts w:ascii="Arial" w:hAnsi="Arial" w:cs="Arial"/>
          <w:b/>
        </w:rPr>
        <w:t>кровопроводящие</w:t>
      </w:r>
      <w:proofErr w:type="spellEnd"/>
      <w:proofErr w:type="gramEnd"/>
      <w:r w:rsidRPr="00F414A9">
        <w:rPr>
          <w:rFonts w:ascii="Arial" w:hAnsi="Arial" w:cs="Arial"/>
          <w:b/>
        </w:rPr>
        <w:t xml:space="preserve"> вспомогательные элементы:</w:t>
      </w:r>
      <w:r w:rsidRPr="00F414A9">
        <w:rPr>
          <w:rFonts w:ascii="Arial" w:hAnsi="Arial" w:cs="Arial"/>
        </w:rPr>
        <w:t xml:space="preserve"> Устройства, обеспечивающие: </w:t>
      </w:r>
    </w:p>
    <w:p w14:paraId="7EDEB1B8" w14:textId="77777777" w:rsidR="00E36F4E" w:rsidRPr="00F414A9" w:rsidRDefault="00E36F4E" w:rsidP="00E36F4E">
      <w:pPr>
        <w:pStyle w:val="13"/>
        <w:spacing w:line="360" w:lineRule="auto"/>
        <w:ind w:firstLine="510"/>
        <w:jc w:val="both"/>
        <w:rPr>
          <w:rFonts w:ascii="Arial" w:hAnsi="Arial" w:cs="Arial"/>
        </w:rPr>
      </w:pPr>
      <w:r w:rsidRPr="00F414A9">
        <w:rPr>
          <w:rFonts w:ascii="Arial" w:hAnsi="Arial" w:cs="Arial"/>
        </w:rPr>
        <w:t xml:space="preserve">-  конструктивную связь </w:t>
      </w:r>
      <w:proofErr w:type="spellStart"/>
      <w:r w:rsidRPr="00F414A9">
        <w:rPr>
          <w:rFonts w:ascii="Arial" w:hAnsi="Arial" w:cs="Arial"/>
        </w:rPr>
        <w:t>кровопроводящих</w:t>
      </w:r>
      <w:proofErr w:type="spellEnd"/>
      <w:r w:rsidRPr="00F414A9">
        <w:rPr>
          <w:rFonts w:ascii="Arial" w:hAnsi="Arial" w:cs="Arial"/>
        </w:rPr>
        <w:t xml:space="preserve"> элементов между собой, с пациентом и с другими частями аппарата (трубопроводы, иглы, катетеры, сегменты роликовых насосов </w:t>
      </w:r>
      <w:proofErr w:type="spellStart"/>
      <w:r w:rsidRPr="00F414A9">
        <w:rPr>
          <w:rFonts w:ascii="Arial" w:hAnsi="Arial" w:cs="Arial"/>
        </w:rPr>
        <w:t>перфузионного</w:t>
      </w:r>
      <w:proofErr w:type="spellEnd"/>
      <w:r w:rsidRPr="00F414A9">
        <w:rPr>
          <w:rFonts w:ascii="Arial" w:hAnsi="Arial" w:cs="Arial"/>
        </w:rPr>
        <w:t xml:space="preserve"> и </w:t>
      </w:r>
      <w:proofErr w:type="spellStart"/>
      <w:r w:rsidRPr="00F414A9">
        <w:rPr>
          <w:rFonts w:ascii="Arial" w:hAnsi="Arial" w:cs="Arial"/>
        </w:rPr>
        <w:t>инфузионного</w:t>
      </w:r>
      <w:proofErr w:type="spellEnd"/>
      <w:r w:rsidRPr="00F414A9">
        <w:rPr>
          <w:rFonts w:ascii="Arial" w:hAnsi="Arial" w:cs="Arial"/>
        </w:rPr>
        <w:t xml:space="preserve"> блоков); </w:t>
      </w:r>
    </w:p>
    <w:p w14:paraId="4054DD6D" w14:textId="561E57B7" w:rsidR="00E36F4E" w:rsidRPr="00F414A9" w:rsidRDefault="00E36F4E" w:rsidP="00E36F4E">
      <w:pPr>
        <w:pStyle w:val="13"/>
        <w:spacing w:line="360" w:lineRule="auto"/>
        <w:ind w:firstLine="510"/>
        <w:jc w:val="both"/>
        <w:rPr>
          <w:rFonts w:ascii="Arial" w:hAnsi="Arial" w:cs="Arial"/>
        </w:rPr>
      </w:pPr>
      <w:r w:rsidRPr="00F414A9">
        <w:rPr>
          <w:rFonts w:ascii="Arial" w:hAnsi="Arial" w:cs="Arial"/>
        </w:rPr>
        <w:t xml:space="preserve">-  выполнение действий, сопутствующих экстракорпоральному внепочечному очищению крови, например удаление из крови воздушных и иных включений (ловушки воздуха, фильтры) и сохранение стерильности при подсоединении к </w:t>
      </w:r>
      <w:proofErr w:type="spellStart"/>
      <w:r w:rsidRPr="00F414A9">
        <w:rPr>
          <w:rFonts w:ascii="Arial" w:hAnsi="Arial" w:cs="Arial"/>
        </w:rPr>
        <w:t>кровопроводящим</w:t>
      </w:r>
      <w:proofErr w:type="spellEnd"/>
      <w:r w:rsidRPr="00F414A9">
        <w:rPr>
          <w:rFonts w:ascii="Arial" w:hAnsi="Arial" w:cs="Arial"/>
        </w:rPr>
        <w:t xml:space="preserve"> элементам средств измерения и контроля, шприцев и другого оборудования (инъекционные узлы, переходники и т. д.).</w:t>
      </w:r>
    </w:p>
    <w:p w14:paraId="12ED5E03" w14:textId="341D69F6" w:rsidR="00E36F4E" w:rsidRPr="00F414A9" w:rsidRDefault="00E36F4E" w:rsidP="00E36F4E">
      <w:pPr>
        <w:pStyle w:val="13"/>
        <w:spacing w:line="360" w:lineRule="auto"/>
        <w:ind w:firstLine="510"/>
        <w:jc w:val="both"/>
        <w:rPr>
          <w:rFonts w:ascii="Arial" w:hAnsi="Arial" w:cs="Arial"/>
        </w:rPr>
      </w:pPr>
      <w:proofErr w:type="gramStart"/>
      <w:r w:rsidRPr="00F414A9">
        <w:rPr>
          <w:rFonts w:ascii="Arial" w:hAnsi="Arial" w:cs="Arial"/>
        </w:rPr>
        <w:t>3.1</w:t>
      </w:r>
      <w:r w:rsidR="003D7939" w:rsidRPr="00F414A9">
        <w:rPr>
          <w:rFonts w:ascii="Arial" w:hAnsi="Arial" w:cs="Arial"/>
        </w:rPr>
        <w:t>9</w:t>
      </w:r>
      <w:r w:rsidRPr="00F414A9">
        <w:rPr>
          <w:rFonts w:ascii="Arial" w:hAnsi="Arial" w:cs="Arial"/>
        </w:rPr>
        <w:t>  </w:t>
      </w:r>
      <w:proofErr w:type="spellStart"/>
      <w:r w:rsidRPr="00F414A9">
        <w:rPr>
          <w:rFonts w:ascii="Arial" w:hAnsi="Arial" w:cs="Arial"/>
          <w:b/>
        </w:rPr>
        <w:t>кровопроводящие</w:t>
      </w:r>
      <w:proofErr w:type="spellEnd"/>
      <w:proofErr w:type="gramEnd"/>
      <w:r w:rsidRPr="00F414A9">
        <w:rPr>
          <w:rFonts w:ascii="Arial" w:hAnsi="Arial" w:cs="Arial"/>
          <w:b/>
        </w:rPr>
        <w:t xml:space="preserve"> исполнительные элементы:</w:t>
      </w:r>
      <w:r w:rsidRPr="00F414A9">
        <w:rPr>
          <w:rFonts w:ascii="Arial" w:hAnsi="Arial" w:cs="Arial"/>
        </w:rPr>
        <w:t xml:space="preserve"> Устройства, в которых непосредственно осуществляется нормализующая обработка крови.</w:t>
      </w:r>
    </w:p>
    <w:p w14:paraId="228E5686" w14:textId="4CF6D0D1" w:rsidR="0006387B" w:rsidRPr="00F414A9" w:rsidRDefault="0006387B" w:rsidP="0006387B">
      <w:pPr>
        <w:pStyle w:val="13"/>
        <w:spacing w:line="360" w:lineRule="auto"/>
        <w:ind w:firstLine="510"/>
        <w:jc w:val="both"/>
        <w:rPr>
          <w:rFonts w:ascii="Arial" w:hAnsi="Arial" w:cs="Arial"/>
        </w:rPr>
      </w:pPr>
      <w:proofErr w:type="gramStart"/>
      <w:r w:rsidRPr="00F414A9">
        <w:rPr>
          <w:rFonts w:ascii="Arial" w:hAnsi="Arial" w:cs="Arial"/>
        </w:rPr>
        <w:t>3.</w:t>
      </w:r>
      <w:r w:rsidR="003D7939" w:rsidRPr="00F414A9">
        <w:rPr>
          <w:rFonts w:ascii="Arial" w:hAnsi="Arial" w:cs="Arial"/>
        </w:rPr>
        <w:t>20</w:t>
      </w:r>
      <w:r w:rsidRPr="00F414A9">
        <w:rPr>
          <w:rFonts w:ascii="Arial" w:hAnsi="Arial" w:cs="Arial"/>
        </w:rPr>
        <w:t>  </w:t>
      </w:r>
      <w:proofErr w:type="spellStart"/>
      <w:r w:rsidRPr="00F414A9">
        <w:rPr>
          <w:rFonts w:ascii="Arial" w:hAnsi="Arial" w:cs="Arial"/>
          <w:b/>
        </w:rPr>
        <w:t>кровопроводящие</w:t>
      </w:r>
      <w:proofErr w:type="spellEnd"/>
      <w:proofErr w:type="gramEnd"/>
      <w:r w:rsidRPr="00F414A9">
        <w:rPr>
          <w:rFonts w:ascii="Arial" w:hAnsi="Arial" w:cs="Arial"/>
          <w:b/>
        </w:rPr>
        <w:t xml:space="preserve"> элементы:</w:t>
      </w:r>
      <w:r w:rsidRPr="00F414A9">
        <w:rPr>
          <w:rFonts w:ascii="Arial" w:hAnsi="Arial" w:cs="Arial"/>
        </w:rPr>
        <w:t xml:space="preserve"> Устройства, непосредственно контактирующие с кровью при ее экстракорпоральном внепочечном очищении.</w:t>
      </w:r>
    </w:p>
    <w:p w14:paraId="69ED36D4" w14:textId="5135E975" w:rsidR="00946B0E" w:rsidRPr="00F414A9" w:rsidRDefault="00946B0E" w:rsidP="00946B0E">
      <w:pPr>
        <w:pStyle w:val="13"/>
        <w:spacing w:line="360" w:lineRule="auto"/>
        <w:ind w:firstLine="510"/>
        <w:jc w:val="both"/>
        <w:rPr>
          <w:rFonts w:ascii="Arial" w:hAnsi="Arial" w:cs="Arial"/>
        </w:rPr>
      </w:pPr>
      <w:proofErr w:type="gramStart"/>
      <w:r w:rsidRPr="00F414A9">
        <w:rPr>
          <w:rFonts w:ascii="Arial" w:hAnsi="Arial" w:cs="Arial"/>
        </w:rPr>
        <w:t>3.</w:t>
      </w:r>
      <w:r w:rsidR="007870D7" w:rsidRPr="00F414A9">
        <w:rPr>
          <w:rFonts w:ascii="Arial" w:hAnsi="Arial" w:cs="Arial"/>
        </w:rPr>
        <w:t>2</w:t>
      </w:r>
      <w:r w:rsidR="003D7939" w:rsidRPr="00F414A9">
        <w:rPr>
          <w:rFonts w:ascii="Arial" w:hAnsi="Arial" w:cs="Arial"/>
        </w:rPr>
        <w:t>1</w:t>
      </w:r>
      <w:r w:rsidRPr="00F414A9">
        <w:rPr>
          <w:rFonts w:ascii="Arial" w:hAnsi="Arial" w:cs="Arial"/>
        </w:rPr>
        <w:t>  </w:t>
      </w:r>
      <w:r w:rsidR="00524977" w:rsidRPr="00F414A9">
        <w:rPr>
          <w:rFonts w:ascii="Arial" w:hAnsi="Arial" w:cs="Arial"/>
          <w:b/>
        </w:rPr>
        <w:t>мембранный</w:t>
      </w:r>
      <w:proofErr w:type="gramEnd"/>
      <w:r w:rsidR="00524977" w:rsidRPr="00F414A9">
        <w:rPr>
          <w:rFonts w:ascii="Arial" w:hAnsi="Arial" w:cs="Arial"/>
          <w:b/>
        </w:rPr>
        <w:t xml:space="preserve"> </w:t>
      </w:r>
      <w:r w:rsidR="00F0182D" w:rsidRPr="00F414A9">
        <w:rPr>
          <w:rFonts w:ascii="Arial" w:hAnsi="Arial" w:cs="Arial"/>
          <w:b/>
        </w:rPr>
        <w:t>аппарат</w:t>
      </w:r>
      <w:r w:rsidRPr="00F414A9">
        <w:rPr>
          <w:rFonts w:ascii="Arial" w:hAnsi="Arial" w:cs="Arial"/>
          <w:b/>
        </w:rPr>
        <w:t>:</w:t>
      </w:r>
      <w:r w:rsidRPr="00F414A9">
        <w:rPr>
          <w:rFonts w:ascii="Arial" w:hAnsi="Arial" w:cs="Arial"/>
        </w:rPr>
        <w:t xml:space="preserve"> </w:t>
      </w:r>
      <w:r w:rsidR="00F0182D" w:rsidRPr="00F414A9">
        <w:rPr>
          <w:rFonts w:ascii="Arial" w:hAnsi="Arial" w:cs="Arial"/>
        </w:rPr>
        <w:t xml:space="preserve">Аппарат с </w:t>
      </w:r>
      <w:proofErr w:type="spellStart"/>
      <w:r w:rsidR="00F0182D" w:rsidRPr="00F414A9">
        <w:rPr>
          <w:rFonts w:ascii="Arial" w:hAnsi="Arial" w:cs="Arial"/>
        </w:rPr>
        <w:t>кровопроводящим</w:t>
      </w:r>
      <w:proofErr w:type="spellEnd"/>
      <w:r w:rsidR="00F0182D" w:rsidRPr="00F414A9">
        <w:rPr>
          <w:rFonts w:ascii="Arial" w:hAnsi="Arial" w:cs="Arial"/>
        </w:rPr>
        <w:t xml:space="preserve"> исполнительным элементом в виде мембранного </w:t>
      </w:r>
      <w:proofErr w:type="spellStart"/>
      <w:r w:rsidR="00F0182D" w:rsidRPr="00F414A9">
        <w:rPr>
          <w:rFonts w:ascii="Arial" w:hAnsi="Arial" w:cs="Arial"/>
        </w:rPr>
        <w:t>массообменника</w:t>
      </w:r>
      <w:proofErr w:type="spellEnd"/>
      <w:r w:rsidRPr="00F414A9">
        <w:rPr>
          <w:rFonts w:ascii="Arial" w:hAnsi="Arial" w:cs="Arial"/>
        </w:rPr>
        <w:t>.</w:t>
      </w:r>
    </w:p>
    <w:p w14:paraId="108989F6" w14:textId="129ACEF9" w:rsidR="001A005F" w:rsidRPr="00F414A9" w:rsidRDefault="001A005F" w:rsidP="001A005F">
      <w:pPr>
        <w:pStyle w:val="13"/>
        <w:spacing w:line="360" w:lineRule="auto"/>
        <w:ind w:firstLine="510"/>
        <w:jc w:val="both"/>
        <w:rPr>
          <w:rFonts w:ascii="Arial" w:hAnsi="Arial" w:cs="Arial"/>
        </w:rPr>
      </w:pPr>
      <w:proofErr w:type="gramStart"/>
      <w:r w:rsidRPr="00F414A9">
        <w:rPr>
          <w:rFonts w:ascii="Arial" w:hAnsi="Arial" w:cs="Arial"/>
        </w:rPr>
        <w:t>3.</w:t>
      </w:r>
      <w:r w:rsidR="003D7939" w:rsidRPr="00F414A9">
        <w:rPr>
          <w:rFonts w:ascii="Arial" w:hAnsi="Arial" w:cs="Arial"/>
        </w:rPr>
        <w:t>22</w:t>
      </w:r>
      <w:r w:rsidRPr="00F414A9">
        <w:rPr>
          <w:rFonts w:ascii="Arial" w:hAnsi="Arial" w:cs="Arial"/>
        </w:rPr>
        <w:t>  </w:t>
      </w:r>
      <w:r w:rsidRPr="00F414A9">
        <w:rPr>
          <w:rFonts w:ascii="Arial" w:hAnsi="Arial" w:cs="Arial"/>
          <w:b/>
        </w:rPr>
        <w:t>неуправляемые</w:t>
      </w:r>
      <w:proofErr w:type="gramEnd"/>
      <w:r w:rsidRPr="00F414A9">
        <w:rPr>
          <w:rFonts w:ascii="Arial" w:hAnsi="Arial" w:cs="Arial"/>
          <w:b/>
        </w:rPr>
        <w:t xml:space="preserve"> </w:t>
      </w:r>
      <w:proofErr w:type="spellStart"/>
      <w:r w:rsidRPr="00F414A9">
        <w:rPr>
          <w:rFonts w:ascii="Arial" w:hAnsi="Arial" w:cs="Arial"/>
          <w:b/>
        </w:rPr>
        <w:t>кровопроводящие</w:t>
      </w:r>
      <w:proofErr w:type="spellEnd"/>
      <w:r w:rsidRPr="00F414A9">
        <w:rPr>
          <w:rFonts w:ascii="Arial" w:hAnsi="Arial" w:cs="Arial"/>
          <w:b/>
        </w:rPr>
        <w:t xml:space="preserve"> исполнительные элементы:</w:t>
      </w:r>
      <w:r w:rsidRPr="00F414A9">
        <w:rPr>
          <w:rFonts w:ascii="Arial" w:hAnsi="Arial" w:cs="Arial"/>
        </w:rPr>
        <w:t xml:space="preserve"> </w:t>
      </w:r>
      <w:proofErr w:type="spellStart"/>
      <w:r w:rsidRPr="00F414A9">
        <w:rPr>
          <w:rFonts w:ascii="Arial" w:hAnsi="Arial" w:cs="Arial"/>
        </w:rPr>
        <w:t>Кровопроводящие</w:t>
      </w:r>
      <w:proofErr w:type="spellEnd"/>
      <w:r w:rsidRPr="00F414A9">
        <w:rPr>
          <w:rFonts w:ascii="Arial" w:hAnsi="Arial" w:cs="Arial"/>
        </w:rPr>
        <w:t xml:space="preserve"> исполнительные элементы, в которых эффективность нормализующей обработки крови определяется расходом крови через эти элементы и их параметрами, например, сорбционный </w:t>
      </w:r>
      <w:proofErr w:type="spellStart"/>
      <w:r w:rsidRPr="00F414A9">
        <w:rPr>
          <w:rFonts w:ascii="Arial" w:hAnsi="Arial" w:cs="Arial"/>
        </w:rPr>
        <w:t>массообменник</w:t>
      </w:r>
      <w:proofErr w:type="spellEnd"/>
      <w:r w:rsidRPr="00F414A9">
        <w:rPr>
          <w:rFonts w:ascii="Arial" w:hAnsi="Arial" w:cs="Arial"/>
        </w:rPr>
        <w:t>.</w:t>
      </w:r>
    </w:p>
    <w:p w14:paraId="3B7C08A9" w14:textId="2E4BC3DF" w:rsidR="0006387B" w:rsidRPr="00F414A9" w:rsidRDefault="0006387B" w:rsidP="0006387B">
      <w:pPr>
        <w:pStyle w:val="13"/>
        <w:spacing w:line="360" w:lineRule="auto"/>
        <w:ind w:firstLine="510"/>
        <w:jc w:val="both"/>
        <w:rPr>
          <w:rFonts w:ascii="Arial" w:hAnsi="Arial" w:cs="Arial"/>
        </w:rPr>
      </w:pPr>
      <w:proofErr w:type="gramStart"/>
      <w:r w:rsidRPr="00F414A9">
        <w:rPr>
          <w:rFonts w:ascii="Arial" w:hAnsi="Arial" w:cs="Arial"/>
        </w:rPr>
        <w:t>3.</w:t>
      </w:r>
      <w:r w:rsidR="003B667D" w:rsidRPr="00F414A9">
        <w:rPr>
          <w:rFonts w:ascii="Arial" w:hAnsi="Arial" w:cs="Arial"/>
        </w:rPr>
        <w:t>23</w:t>
      </w:r>
      <w:r w:rsidRPr="00F414A9">
        <w:rPr>
          <w:rFonts w:ascii="Arial" w:hAnsi="Arial" w:cs="Arial"/>
        </w:rPr>
        <w:t>  </w:t>
      </w:r>
      <w:proofErr w:type="spellStart"/>
      <w:r w:rsidRPr="00F414A9">
        <w:rPr>
          <w:rFonts w:ascii="Arial" w:hAnsi="Arial" w:cs="Arial"/>
          <w:b/>
        </w:rPr>
        <w:t>перфузат</w:t>
      </w:r>
      <w:proofErr w:type="spellEnd"/>
      <w:proofErr w:type="gramEnd"/>
      <w:r w:rsidRPr="00F414A9">
        <w:rPr>
          <w:rFonts w:ascii="Arial" w:hAnsi="Arial" w:cs="Arial"/>
          <w:b/>
        </w:rPr>
        <w:t>:</w:t>
      </w:r>
      <w:r w:rsidRPr="00F414A9">
        <w:rPr>
          <w:rFonts w:ascii="Arial" w:hAnsi="Arial" w:cs="Arial"/>
        </w:rPr>
        <w:t xml:space="preserve"> Жидкость, например кровь, перемещаемая (</w:t>
      </w:r>
      <w:proofErr w:type="spellStart"/>
      <w:r w:rsidRPr="00F414A9">
        <w:rPr>
          <w:rFonts w:ascii="Arial" w:hAnsi="Arial" w:cs="Arial"/>
        </w:rPr>
        <w:t>перфузируемая</w:t>
      </w:r>
      <w:proofErr w:type="spellEnd"/>
      <w:r w:rsidRPr="00F414A9">
        <w:rPr>
          <w:rFonts w:ascii="Arial" w:hAnsi="Arial" w:cs="Arial"/>
        </w:rPr>
        <w:t xml:space="preserve">) через </w:t>
      </w:r>
      <w:proofErr w:type="spellStart"/>
      <w:r w:rsidRPr="00F414A9">
        <w:rPr>
          <w:rFonts w:ascii="Arial" w:hAnsi="Arial" w:cs="Arial"/>
        </w:rPr>
        <w:t>кровопроводящие</w:t>
      </w:r>
      <w:proofErr w:type="spellEnd"/>
      <w:r w:rsidRPr="00F414A9">
        <w:rPr>
          <w:rFonts w:ascii="Arial" w:hAnsi="Arial" w:cs="Arial"/>
        </w:rPr>
        <w:t xml:space="preserve"> исполнительные элементы.</w:t>
      </w:r>
    </w:p>
    <w:p w14:paraId="28E48845" w14:textId="21AE83C4" w:rsidR="00C03DB9" w:rsidRPr="00F414A9" w:rsidRDefault="00C03DB9" w:rsidP="00C03DB9">
      <w:pPr>
        <w:pStyle w:val="13"/>
        <w:spacing w:line="360" w:lineRule="auto"/>
        <w:ind w:firstLine="510"/>
        <w:jc w:val="both"/>
        <w:rPr>
          <w:rFonts w:ascii="Arial" w:hAnsi="Arial" w:cs="Arial"/>
        </w:rPr>
      </w:pPr>
      <w:proofErr w:type="gramStart"/>
      <w:r w:rsidRPr="00F414A9">
        <w:rPr>
          <w:rFonts w:ascii="Arial" w:hAnsi="Arial" w:cs="Arial"/>
        </w:rPr>
        <w:t>3.</w:t>
      </w:r>
      <w:r w:rsidR="003B667D" w:rsidRPr="00F414A9">
        <w:rPr>
          <w:rFonts w:ascii="Arial" w:hAnsi="Arial" w:cs="Arial"/>
        </w:rPr>
        <w:t>24</w:t>
      </w:r>
      <w:r w:rsidRPr="00F414A9">
        <w:rPr>
          <w:rFonts w:ascii="Arial" w:hAnsi="Arial" w:cs="Arial"/>
        </w:rPr>
        <w:t>  </w:t>
      </w:r>
      <w:proofErr w:type="spellStart"/>
      <w:r w:rsidRPr="00F414A9">
        <w:rPr>
          <w:rFonts w:ascii="Arial" w:hAnsi="Arial" w:cs="Arial"/>
          <w:b/>
        </w:rPr>
        <w:t>перфузионный</w:t>
      </w:r>
      <w:proofErr w:type="spellEnd"/>
      <w:proofErr w:type="gramEnd"/>
      <w:r w:rsidRPr="00F414A9">
        <w:rPr>
          <w:rFonts w:ascii="Arial" w:hAnsi="Arial" w:cs="Arial"/>
          <w:b/>
        </w:rPr>
        <w:t xml:space="preserve"> блок:</w:t>
      </w:r>
      <w:r w:rsidRPr="00F414A9">
        <w:rPr>
          <w:rFonts w:ascii="Arial" w:hAnsi="Arial" w:cs="Arial"/>
        </w:rPr>
        <w:t xml:space="preserve"> Составная часть аппарата, которая совместно с </w:t>
      </w:r>
      <w:proofErr w:type="spellStart"/>
      <w:r w:rsidRPr="00F414A9">
        <w:rPr>
          <w:rFonts w:ascii="Arial" w:hAnsi="Arial" w:cs="Arial"/>
        </w:rPr>
        <w:t>кровопроводящими</w:t>
      </w:r>
      <w:proofErr w:type="spellEnd"/>
      <w:r w:rsidRPr="00F414A9">
        <w:rPr>
          <w:rFonts w:ascii="Arial" w:hAnsi="Arial" w:cs="Arial"/>
        </w:rPr>
        <w:t xml:space="preserve"> вспомогательными элементами обеспечивает перфузию крови через </w:t>
      </w:r>
      <w:proofErr w:type="spellStart"/>
      <w:r w:rsidRPr="00F414A9">
        <w:rPr>
          <w:rFonts w:ascii="Arial" w:hAnsi="Arial" w:cs="Arial"/>
        </w:rPr>
        <w:t>кровопроводящие</w:t>
      </w:r>
      <w:proofErr w:type="spellEnd"/>
      <w:r w:rsidRPr="00F414A9">
        <w:rPr>
          <w:rFonts w:ascii="Arial" w:hAnsi="Arial" w:cs="Arial"/>
        </w:rPr>
        <w:t xml:space="preserve"> исполнительные элементы и, кроме того, в автоматизированных аппаратах </w:t>
      </w:r>
      <w:r w:rsidR="00663314" w:rsidRPr="00F414A9">
        <w:rPr>
          <w:rFonts w:ascii="Arial" w:hAnsi="Arial" w:cs="Arial"/>
        </w:rPr>
        <w:t>–</w:t>
      </w:r>
      <w:r w:rsidRPr="00F414A9">
        <w:rPr>
          <w:rFonts w:ascii="Arial" w:hAnsi="Arial" w:cs="Arial"/>
        </w:rPr>
        <w:t xml:space="preserve"> измерение и контроль параметров перфузии.</w:t>
      </w:r>
    </w:p>
    <w:p w14:paraId="4C5D598E" w14:textId="741A66E1" w:rsidR="00946B0E" w:rsidRPr="00F414A9" w:rsidRDefault="00946B0E" w:rsidP="00946B0E">
      <w:pPr>
        <w:pStyle w:val="13"/>
        <w:spacing w:line="360" w:lineRule="auto"/>
        <w:ind w:firstLine="510"/>
        <w:jc w:val="both"/>
        <w:rPr>
          <w:rFonts w:ascii="Arial" w:hAnsi="Arial" w:cs="Arial"/>
        </w:rPr>
      </w:pPr>
      <w:proofErr w:type="gramStart"/>
      <w:r w:rsidRPr="00F414A9">
        <w:rPr>
          <w:rFonts w:ascii="Arial" w:hAnsi="Arial" w:cs="Arial"/>
        </w:rPr>
        <w:t>3.</w:t>
      </w:r>
      <w:r w:rsidR="003B667D" w:rsidRPr="00F414A9">
        <w:rPr>
          <w:rFonts w:ascii="Arial" w:hAnsi="Arial" w:cs="Arial"/>
        </w:rPr>
        <w:t>25</w:t>
      </w:r>
      <w:r w:rsidRPr="00F414A9">
        <w:rPr>
          <w:rFonts w:ascii="Arial" w:hAnsi="Arial" w:cs="Arial"/>
        </w:rPr>
        <w:t>  </w:t>
      </w:r>
      <w:r w:rsidR="00524977" w:rsidRPr="00F414A9">
        <w:rPr>
          <w:rFonts w:ascii="Arial" w:hAnsi="Arial" w:cs="Arial"/>
          <w:b/>
        </w:rPr>
        <w:t>сорбционный</w:t>
      </w:r>
      <w:proofErr w:type="gramEnd"/>
      <w:r w:rsidR="00524977" w:rsidRPr="00F414A9">
        <w:rPr>
          <w:rFonts w:ascii="Arial" w:hAnsi="Arial" w:cs="Arial"/>
          <w:b/>
        </w:rPr>
        <w:t xml:space="preserve"> </w:t>
      </w:r>
      <w:r w:rsidR="00F0182D" w:rsidRPr="00F414A9">
        <w:rPr>
          <w:rFonts w:ascii="Arial" w:hAnsi="Arial" w:cs="Arial"/>
          <w:b/>
        </w:rPr>
        <w:t>аппарат</w:t>
      </w:r>
      <w:r w:rsidRPr="00F414A9">
        <w:rPr>
          <w:rFonts w:ascii="Arial" w:hAnsi="Arial" w:cs="Arial"/>
          <w:b/>
        </w:rPr>
        <w:t>:</w:t>
      </w:r>
      <w:r w:rsidRPr="00F414A9">
        <w:rPr>
          <w:rFonts w:ascii="Arial" w:hAnsi="Arial" w:cs="Arial"/>
        </w:rPr>
        <w:t xml:space="preserve"> </w:t>
      </w:r>
      <w:r w:rsidR="00F0182D" w:rsidRPr="00F414A9">
        <w:rPr>
          <w:rFonts w:ascii="Arial" w:hAnsi="Arial" w:cs="Arial"/>
        </w:rPr>
        <w:t xml:space="preserve">Аппарат с </w:t>
      </w:r>
      <w:proofErr w:type="spellStart"/>
      <w:r w:rsidR="00F0182D" w:rsidRPr="00F414A9">
        <w:rPr>
          <w:rFonts w:ascii="Arial" w:hAnsi="Arial" w:cs="Arial"/>
        </w:rPr>
        <w:t>кровопроводящим</w:t>
      </w:r>
      <w:proofErr w:type="spellEnd"/>
      <w:r w:rsidR="00F0182D" w:rsidRPr="00F414A9">
        <w:rPr>
          <w:rFonts w:ascii="Arial" w:hAnsi="Arial" w:cs="Arial"/>
        </w:rPr>
        <w:t xml:space="preserve"> исполнительным элементом в виде сорбционного </w:t>
      </w:r>
      <w:proofErr w:type="spellStart"/>
      <w:r w:rsidR="00F0182D" w:rsidRPr="00F414A9">
        <w:rPr>
          <w:rFonts w:ascii="Arial" w:hAnsi="Arial" w:cs="Arial"/>
        </w:rPr>
        <w:t>массообменника</w:t>
      </w:r>
      <w:proofErr w:type="spellEnd"/>
      <w:r w:rsidRPr="00F414A9">
        <w:rPr>
          <w:rFonts w:ascii="Arial" w:hAnsi="Arial" w:cs="Arial"/>
        </w:rPr>
        <w:t>.</w:t>
      </w:r>
    </w:p>
    <w:p w14:paraId="6618ACE1" w14:textId="1D5C97A4" w:rsidR="00C03DB9" w:rsidRPr="00F414A9" w:rsidRDefault="00C03DB9" w:rsidP="00C03DB9">
      <w:pPr>
        <w:pStyle w:val="13"/>
        <w:spacing w:line="360" w:lineRule="auto"/>
        <w:ind w:firstLine="510"/>
        <w:jc w:val="both"/>
        <w:rPr>
          <w:rFonts w:ascii="Arial" w:hAnsi="Arial" w:cs="Arial"/>
        </w:rPr>
      </w:pPr>
      <w:proofErr w:type="gramStart"/>
      <w:r w:rsidRPr="00F414A9">
        <w:rPr>
          <w:rFonts w:ascii="Arial" w:hAnsi="Arial" w:cs="Arial"/>
        </w:rPr>
        <w:t>3.</w:t>
      </w:r>
      <w:r w:rsidR="003B667D" w:rsidRPr="00F414A9">
        <w:rPr>
          <w:rFonts w:ascii="Arial" w:hAnsi="Arial" w:cs="Arial"/>
        </w:rPr>
        <w:t>26</w:t>
      </w:r>
      <w:r w:rsidRPr="00F414A9">
        <w:rPr>
          <w:rFonts w:ascii="Arial" w:hAnsi="Arial" w:cs="Arial"/>
        </w:rPr>
        <w:t>  </w:t>
      </w:r>
      <w:r w:rsidRPr="00F414A9">
        <w:rPr>
          <w:rFonts w:ascii="Arial" w:hAnsi="Arial" w:cs="Arial"/>
          <w:b/>
        </w:rPr>
        <w:t>трансмембранное</w:t>
      </w:r>
      <w:proofErr w:type="gramEnd"/>
      <w:r w:rsidRPr="00F414A9">
        <w:rPr>
          <w:rFonts w:ascii="Arial" w:hAnsi="Arial" w:cs="Arial"/>
          <w:b/>
        </w:rPr>
        <w:t xml:space="preserve"> давление:</w:t>
      </w:r>
      <w:r w:rsidRPr="00F414A9">
        <w:rPr>
          <w:rFonts w:ascii="Arial" w:hAnsi="Arial" w:cs="Arial"/>
        </w:rPr>
        <w:t xml:space="preserve"> Перепад давления между разделенными полупроницаемыми мембранами полостями мембранного </w:t>
      </w:r>
      <w:proofErr w:type="spellStart"/>
      <w:r w:rsidRPr="00F414A9">
        <w:rPr>
          <w:rFonts w:ascii="Arial" w:hAnsi="Arial" w:cs="Arial"/>
        </w:rPr>
        <w:t>массообменника</w:t>
      </w:r>
      <w:proofErr w:type="spellEnd"/>
      <w:r w:rsidRPr="00F414A9">
        <w:rPr>
          <w:rFonts w:ascii="Arial" w:hAnsi="Arial" w:cs="Arial"/>
        </w:rPr>
        <w:t>.</w:t>
      </w:r>
    </w:p>
    <w:p w14:paraId="40F6822F" w14:textId="7BBD5999" w:rsidR="003B667D" w:rsidRPr="00F414A9" w:rsidRDefault="003B667D" w:rsidP="003B667D">
      <w:pPr>
        <w:pStyle w:val="13"/>
        <w:spacing w:line="360" w:lineRule="auto"/>
        <w:ind w:firstLine="510"/>
        <w:jc w:val="both"/>
        <w:rPr>
          <w:rFonts w:ascii="Arial" w:hAnsi="Arial" w:cs="Arial"/>
        </w:rPr>
      </w:pPr>
      <w:proofErr w:type="gramStart"/>
      <w:r w:rsidRPr="00F414A9">
        <w:rPr>
          <w:rFonts w:ascii="Arial" w:hAnsi="Arial" w:cs="Arial"/>
        </w:rPr>
        <w:t>3.27  </w:t>
      </w:r>
      <w:proofErr w:type="spellStart"/>
      <w:r w:rsidRPr="00F414A9">
        <w:rPr>
          <w:rFonts w:ascii="Arial" w:hAnsi="Arial" w:cs="Arial"/>
          <w:b/>
        </w:rPr>
        <w:t>ультрафильтрат</w:t>
      </w:r>
      <w:proofErr w:type="spellEnd"/>
      <w:proofErr w:type="gramEnd"/>
      <w:r w:rsidRPr="00F414A9">
        <w:rPr>
          <w:rFonts w:ascii="Arial" w:hAnsi="Arial" w:cs="Arial"/>
          <w:b/>
        </w:rPr>
        <w:t>:</w:t>
      </w:r>
      <w:r w:rsidRPr="00F414A9">
        <w:rPr>
          <w:rFonts w:ascii="Arial" w:hAnsi="Arial" w:cs="Arial"/>
        </w:rPr>
        <w:t xml:space="preserve"> Жидкость, выведенная из крови через полупроницаемые мембраны </w:t>
      </w:r>
      <w:proofErr w:type="spellStart"/>
      <w:r w:rsidRPr="00F414A9">
        <w:rPr>
          <w:rFonts w:ascii="Arial" w:hAnsi="Arial" w:cs="Arial"/>
        </w:rPr>
        <w:t>массообменника</w:t>
      </w:r>
      <w:proofErr w:type="spellEnd"/>
      <w:r w:rsidRPr="00F414A9">
        <w:rPr>
          <w:rFonts w:ascii="Arial" w:hAnsi="Arial" w:cs="Arial"/>
        </w:rPr>
        <w:t>.</w:t>
      </w:r>
    </w:p>
    <w:p w14:paraId="029969C5" w14:textId="7600B452" w:rsidR="00946B0E" w:rsidRPr="00F414A9" w:rsidRDefault="00946B0E" w:rsidP="00946B0E">
      <w:pPr>
        <w:pStyle w:val="13"/>
        <w:spacing w:line="360" w:lineRule="auto"/>
        <w:ind w:firstLine="510"/>
        <w:jc w:val="both"/>
        <w:rPr>
          <w:rFonts w:ascii="Arial" w:hAnsi="Arial" w:cs="Arial"/>
        </w:rPr>
      </w:pPr>
      <w:proofErr w:type="gramStart"/>
      <w:r w:rsidRPr="00F414A9">
        <w:rPr>
          <w:rFonts w:ascii="Arial" w:hAnsi="Arial" w:cs="Arial"/>
        </w:rPr>
        <w:t>3.</w:t>
      </w:r>
      <w:r w:rsidR="003B667D" w:rsidRPr="00F414A9">
        <w:rPr>
          <w:rFonts w:ascii="Arial" w:hAnsi="Arial" w:cs="Arial"/>
        </w:rPr>
        <w:t>28</w:t>
      </w:r>
      <w:r w:rsidRPr="00F414A9">
        <w:rPr>
          <w:rFonts w:ascii="Arial" w:hAnsi="Arial" w:cs="Arial"/>
        </w:rPr>
        <w:t>  </w:t>
      </w:r>
      <w:proofErr w:type="spellStart"/>
      <w:r w:rsidR="00524977" w:rsidRPr="00F414A9">
        <w:rPr>
          <w:rFonts w:ascii="Arial" w:hAnsi="Arial" w:cs="Arial"/>
          <w:b/>
        </w:rPr>
        <w:t>ультрафильтрационный</w:t>
      </w:r>
      <w:proofErr w:type="spellEnd"/>
      <w:proofErr w:type="gramEnd"/>
      <w:r w:rsidR="00524977" w:rsidRPr="00F414A9">
        <w:rPr>
          <w:rFonts w:ascii="Arial" w:hAnsi="Arial" w:cs="Arial"/>
          <w:b/>
        </w:rPr>
        <w:t xml:space="preserve"> </w:t>
      </w:r>
      <w:r w:rsidR="00F0182D" w:rsidRPr="00F414A9">
        <w:rPr>
          <w:rFonts w:ascii="Arial" w:hAnsi="Arial" w:cs="Arial"/>
          <w:b/>
        </w:rPr>
        <w:t>аппарат</w:t>
      </w:r>
      <w:r w:rsidRPr="00F414A9">
        <w:rPr>
          <w:rFonts w:ascii="Arial" w:hAnsi="Arial" w:cs="Arial"/>
          <w:b/>
        </w:rPr>
        <w:t>:</w:t>
      </w:r>
      <w:r w:rsidRPr="00F414A9">
        <w:rPr>
          <w:rFonts w:ascii="Arial" w:hAnsi="Arial" w:cs="Arial"/>
        </w:rPr>
        <w:t xml:space="preserve"> </w:t>
      </w:r>
      <w:r w:rsidR="00F0182D" w:rsidRPr="00F414A9">
        <w:rPr>
          <w:rFonts w:ascii="Arial" w:hAnsi="Arial" w:cs="Arial"/>
        </w:rPr>
        <w:t>Мембранный аппарат, в котором нормализующая обработка крови проводится посредством ультрафильтрации</w:t>
      </w:r>
      <w:r w:rsidRPr="00F414A9">
        <w:rPr>
          <w:rFonts w:ascii="Arial" w:hAnsi="Arial" w:cs="Arial"/>
        </w:rPr>
        <w:t>.</w:t>
      </w:r>
    </w:p>
    <w:p w14:paraId="2C74885A" w14:textId="77777777" w:rsidR="00663314" w:rsidRPr="00F414A9" w:rsidRDefault="001A005F" w:rsidP="001A005F">
      <w:pPr>
        <w:pStyle w:val="13"/>
        <w:spacing w:line="360" w:lineRule="auto"/>
        <w:ind w:firstLine="510"/>
        <w:jc w:val="both"/>
        <w:rPr>
          <w:rFonts w:ascii="Arial" w:hAnsi="Arial" w:cs="Arial"/>
        </w:rPr>
      </w:pPr>
      <w:proofErr w:type="gramStart"/>
      <w:r w:rsidRPr="00F414A9">
        <w:rPr>
          <w:rFonts w:ascii="Arial" w:hAnsi="Arial" w:cs="Arial"/>
        </w:rPr>
        <w:lastRenderedPageBreak/>
        <w:t>3.</w:t>
      </w:r>
      <w:r w:rsidR="003B667D" w:rsidRPr="00F414A9">
        <w:rPr>
          <w:rFonts w:ascii="Arial" w:hAnsi="Arial" w:cs="Arial"/>
        </w:rPr>
        <w:t>29</w:t>
      </w:r>
      <w:r w:rsidRPr="00F414A9">
        <w:rPr>
          <w:rFonts w:ascii="Arial" w:hAnsi="Arial" w:cs="Arial"/>
        </w:rPr>
        <w:t>  </w:t>
      </w:r>
      <w:r w:rsidRPr="00F414A9">
        <w:rPr>
          <w:rFonts w:ascii="Arial" w:hAnsi="Arial" w:cs="Arial"/>
          <w:b/>
        </w:rPr>
        <w:t>управляемые</w:t>
      </w:r>
      <w:proofErr w:type="gramEnd"/>
      <w:r w:rsidRPr="00F414A9">
        <w:rPr>
          <w:rFonts w:ascii="Arial" w:hAnsi="Arial" w:cs="Arial"/>
          <w:b/>
        </w:rPr>
        <w:t xml:space="preserve"> </w:t>
      </w:r>
      <w:proofErr w:type="spellStart"/>
      <w:r w:rsidRPr="00F414A9">
        <w:rPr>
          <w:rFonts w:ascii="Arial" w:hAnsi="Arial" w:cs="Arial"/>
          <w:b/>
        </w:rPr>
        <w:t>кровопроводящие</w:t>
      </w:r>
      <w:proofErr w:type="spellEnd"/>
      <w:r w:rsidRPr="00F414A9">
        <w:rPr>
          <w:rFonts w:ascii="Arial" w:hAnsi="Arial" w:cs="Arial"/>
          <w:b/>
        </w:rPr>
        <w:t xml:space="preserve"> исполнительные элементы:</w:t>
      </w:r>
      <w:r w:rsidRPr="00F414A9">
        <w:rPr>
          <w:rFonts w:ascii="Arial" w:hAnsi="Arial" w:cs="Arial"/>
        </w:rPr>
        <w:t xml:space="preserve"> </w:t>
      </w:r>
      <w:proofErr w:type="spellStart"/>
      <w:r w:rsidRPr="00F414A9">
        <w:rPr>
          <w:rFonts w:ascii="Arial" w:hAnsi="Arial" w:cs="Arial"/>
        </w:rPr>
        <w:t>Кровопроводящие</w:t>
      </w:r>
      <w:proofErr w:type="spellEnd"/>
      <w:r w:rsidRPr="00F414A9">
        <w:rPr>
          <w:rFonts w:ascii="Arial" w:hAnsi="Arial" w:cs="Arial"/>
        </w:rPr>
        <w:t xml:space="preserve"> исполнительные элементы, в которых эффективность нормализующей обработки крови определяется не только расходом крови через эти элементы и их параметрами, но и внешними нормализующими воздействиями</w:t>
      </w:r>
    </w:p>
    <w:p w14:paraId="34D52DD8" w14:textId="77777777" w:rsidR="00663314" w:rsidRPr="00F414A9" w:rsidRDefault="00663314" w:rsidP="001A005F">
      <w:pPr>
        <w:pStyle w:val="13"/>
        <w:spacing w:line="360" w:lineRule="auto"/>
        <w:ind w:firstLine="510"/>
        <w:jc w:val="both"/>
        <w:rPr>
          <w:rFonts w:ascii="Arial" w:hAnsi="Arial" w:cs="Arial"/>
        </w:rPr>
      </w:pPr>
    </w:p>
    <w:p w14:paraId="6C53AE8D" w14:textId="5CF12C6E" w:rsidR="001A005F" w:rsidRPr="00F414A9" w:rsidRDefault="00663314" w:rsidP="001A005F">
      <w:pPr>
        <w:pStyle w:val="13"/>
        <w:spacing w:line="360" w:lineRule="auto"/>
        <w:ind w:firstLine="510"/>
        <w:jc w:val="both"/>
        <w:rPr>
          <w:rFonts w:ascii="Arial" w:hAnsi="Arial" w:cs="Arial"/>
          <w:b/>
          <w:i/>
          <w:sz w:val="22"/>
        </w:rPr>
      </w:pPr>
      <w:r w:rsidRPr="00F414A9">
        <w:rPr>
          <w:rFonts w:ascii="Arial" w:hAnsi="Arial" w:cs="Arial"/>
          <w:b/>
          <w:i/>
          <w:sz w:val="22"/>
        </w:rPr>
        <w:t>П</w:t>
      </w:r>
      <w:r w:rsidR="001A005F" w:rsidRPr="00F414A9">
        <w:rPr>
          <w:rFonts w:ascii="Arial" w:hAnsi="Arial" w:cs="Arial"/>
          <w:b/>
          <w:i/>
          <w:sz w:val="22"/>
        </w:rPr>
        <w:t>ример</w:t>
      </w:r>
      <w:r w:rsidRPr="00F414A9">
        <w:rPr>
          <w:rFonts w:ascii="Arial" w:hAnsi="Arial" w:cs="Arial"/>
          <w:b/>
          <w:i/>
          <w:sz w:val="22"/>
        </w:rPr>
        <w:t xml:space="preserve"> –</w:t>
      </w:r>
      <w:r w:rsidR="001A005F" w:rsidRPr="00F414A9">
        <w:rPr>
          <w:rFonts w:ascii="Arial" w:hAnsi="Arial" w:cs="Arial"/>
          <w:b/>
          <w:i/>
          <w:sz w:val="22"/>
        </w:rPr>
        <w:t xml:space="preserve"> </w:t>
      </w:r>
      <w:r w:rsidRPr="00F414A9">
        <w:rPr>
          <w:rFonts w:ascii="Arial" w:hAnsi="Arial" w:cs="Arial"/>
          <w:b/>
          <w:i/>
          <w:sz w:val="22"/>
        </w:rPr>
        <w:t>М</w:t>
      </w:r>
      <w:r w:rsidR="001A005F" w:rsidRPr="00F414A9">
        <w:rPr>
          <w:rFonts w:ascii="Arial" w:hAnsi="Arial" w:cs="Arial"/>
          <w:b/>
          <w:i/>
          <w:sz w:val="22"/>
        </w:rPr>
        <w:t xml:space="preserve">ембранный </w:t>
      </w:r>
      <w:proofErr w:type="spellStart"/>
      <w:r w:rsidR="001A005F" w:rsidRPr="00F414A9">
        <w:rPr>
          <w:rFonts w:ascii="Arial" w:hAnsi="Arial" w:cs="Arial"/>
          <w:b/>
          <w:i/>
          <w:sz w:val="22"/>
        </w:rPr>
        <w:t>массообменник</w:t>
      </w:r>
      <w:proofErr w:type="spellEnd"/>
      <w:r w:rsidR="001A005F" w:rsidRPr="00F414A9">
        <w:rPr>
          <w:rFonts w:ascii="Arial" w:hAnsi="Arial" w:cs="Arial"/>
          <w:b/>
          <w:i/>
          <w:sz w:val="22"/>
        </w:rPr>
        <w:t>, электрохимическая ячейка.</w:t>
      </w:r>
    </w:p>
    <w:p w14:paraId="7269A729" w14:textId="77777777" w:rsidR="00663314" w:rsidRPr="00F414A9" w:rsidRDefault="00663314" w:rsidP="00946B0E">
      <w:pPr>
        <w:pStyle w:val="13"/>
        <w:spacing w:line="360" w:lineRule="auto"/>
        <w:ind w:firstLine="510"/>
        <w:jc w:val="both"/>
        <w:rPr>
          <w:rFonts w:ascii="Arial" w:hAnsi="Arial" w:cs="Arial"/>
        </w:rPr>
      </w:pPr>
    </w:p>
    <w:p w14:paraId="451876AC" w14:textId="43AD8239" w:rsidR="004C661C" w:rsidRPr="00F414A9" w:rsidRDefault="004C661C" w:rsidP="00946B0E">
      <w:pPr>
        <w:pStyle w:val="13"/>
        <w:spacing w:line="360" w:lineRule="auto"/>
        <w:ind w:firstLine="510"/>
        <w:jc w:val="both"/>
        <w:rPr>
          <w:rFonts w:ascii="Arial" w:hAnsi="Arial" w:cs="Arial"/>
        </w:rPr>
      </w:pPr>
      <w:proofErr w:type="gramStart"/>
      <w:r w:rsidRPr="00F414A9">
        <w:rPr>
          <w:rFonts w:ascii="Arial" w:hAnsi="Arial" w:cs="Arial"/>
        </w:rPr>
        <w:t>3.</w:t>
      </w:r>
      <w:r w:rsidR="003B667D" w:rsidRPr="00F414A9">
        <w:rPr>
          <w:rFonts w:ascii="Arial" w:hAnsi="Arial" w:cs="Arial"/>
        </w:rPr>
        <w:t>29</w:t>
      </w:r>
      <w:r w:rsidRPr="00F414A9">
        <w:rPr>
          <w:rFonts w:ascii="Arial" w:hAnsi="Arial" w:cs="Arial"/>
        </w:rPr>
        <w:t>  </w:t>
      </w:r>
      <w:r w:rsidR="00524977" w:rsidRPr="00F414A9">
        <w:rPr>
          <w:rFonts w:ascii="Arial" w:hAnsi="Arial" w:cs="Arial"/>
          <w:b/>
        </w:rPr>
        <w:t>экстракорпоральное</w:t>
      </w:r>
      <w:proofErr w:type="gramEnd"/>
      <w:r w:rsidR="00524977" w:rsidRPr="00F414A9">
        <w:rPr>
          <w:rFonts w:ascii="Arial" w:hAnsi="Arial" w:cs="Arial"/>
          <w:b/>
        </w:rPr>
        <w:t xml:space="preserve"> </w:t>
      </w:r>
      <w:r w:rsidR="00AE18BB" w:rsidRPr="00F414A9">
        <w:rPr>
          <w:rFonts w:ascii="Arial" w:hAnsi="Arial" w:cs="Arial"/>
          <w:b/>
        </w:rPr>
        <w:t>внепочечное очищение крови</w:t>
      </w:r>
      <w:r w:rsidRPr="00F414A9">
        <w:rPr>
          <w:rFonts w:ascii="Arial" w:hAnsi="Arial" w:cs="Arial"/>
          <w:b/>
        </w:rPr>
        <w:t>:</w:t>
      </w:r>
      <w:r w:rsidRPr="00F414A9">
        <w:rPr>
          <w:rFonts w:ascii="Arial" w:hAnsi="Arial" w:cs="Arial"/>
        </w:rPr>
        <w:t xml:space="preserve"> </w:t>
      </w:r>
      <w:r w:rsidR="00AE18BB" w:rsidRPr="00F414A9">
        <w:rPr>
          <w:rFonts w:ascii="Arial" w:hAnsi="Arial" w:cs="Arial"/>
        </w:rPr>
        <w:t xml:space="preserve">Внепочечное очищение крови, реализуемое вне организма пациента в виде, как правило, одновременно происходящих процессов отбора крови у пациента, нормализующей ее обработки в </w:t>
      </w:r>
      <w:proofErr w:type="spellStart"/>
      <w:r w:rsidR="00AE18BB" w:rsidRPr="00F414A9">
        <w:rPr>
          <w:rFonts w:ascii="Arial" w:hAnsi="Arial" w:cs="Arial"/>
        </w:rPr>
        <w:t>кровопроводящих</w:t>
      </w:r>
      <w:proofErr w:type="spellEnd"/>
      <w:r w:rsidR="00AE18BB" w:rsidRPr="00F414A9">
        <w:rPr>
          <w:rFonts w:ascii="Arial" w:hAnsi="Arial" w:cs="Arial"/>
        </w:rPr>
        <w:t xml:space="preserve"> исполнительных элементах и возврата очищенной крови пациенту</w:t>
      </w:r>
      <w:r w:rsidRPr="00F414A9">
        <w:rPr>
          <w:rFonts w:ascii="Arial" w:hAnsi="Arial" w:cs="Arial"/>
        </w:rPr>
        <w:t>.</w:t>
      </w:r>
    </w:p>
    <w:p w14:paraId="197B93B6" w14:textId="77777777" w:rsidR="00385438" w:rsidRPr="00F414A9" w:rsidRDefault="00385438" w:rsidP="00A30DDF">
      <w:pPr>
        <w:ind w:firstLine="510"/>
        <w:rPr>
          <w:rFonts w:asciiTheme="minorBidi" w:hAnsiTheme="minorBidi" w:cstheme="minorBidi"/>
          <w:b/>
        </w:rPr>
      </w:pPr>
    </w:p>
    <w:p w14:paraId="0DB042F0" w14:textId="25A958DC" w:rsidR="00466333" w:rsidRPr="00F414A9" w:rsidRDefault="00385438" w:rsidP="00DA7AC0">
      <w:pPr>
        <w:keepNext/>
        <w:ind w:firstLine="510"/>
        <w:rPr>
          <w:rFonts w:asciiTheme="minorBidi" w:hAnsiTheme="minorBidi" w:cstheme="minorBidi"/>
          <w:b/>
        </w:rPr>
      </w:pPr>
      <w:proofErr w:type="gramStart"/>
      <w:r w:rsidRPr="00F414A9">
        <w:rPr>
          <w:rFonts w:asciiTheme="minorBidi" w:hAnsiTheme="minorBidi" w:cstheme="minorBidi"/>
          <w:b/>
        </w:rPr>
        <w:t>4</w:t>
      </w:r>
      <w:r w:rsidR="00466333" w:rsidRPr="00F414A9">
        <w:rPr>
          <w:rFonts w:asciiTheme="minorBidi" w:hAnsiTheme="minorBidi" w:cstheme="minorBidi"/>
          <w:b/>
        </w:rPr>
        <w:t>  </w:t>
      </w:r>
      <w:r w:rsidR="008B04BB" w:rsidRPr="00F414A9">
        <w:rPr>
          <w:rFonts w:asciiTheme="minorBidi" w:hAnsiTheme="minorBidi" w:cstheme="minorBidi"/>
          <w:b/>
        </w:rPr>
        <w:t>Классификация</w:t>
      </w:r>
      <w:proofErr w:type="gramEnd"/>
    </w:p>
    <w:p w14:paraId="55325593" w14:textId="42CB0F05" w:rsidR="00631A80" w:rsidRPr="00F414A9" w:rsidRDefault="00631A80" w:rsidP="00DA7AC0">
      <w:pPr>
        <w:keepNext/>
        <w:ind w:firstLine="510"/>
        <w:rPr>
          <w:rFonts w:ascii="Arial" w:hAnsi="Arial" w:cs="Arial"/>
          <w:szCs w:val="22"/>
          <w:shd w:val="clear" w:color="auto" w:fill="FFFFFF"/>
        </w:rPr>
      </w:pPr>
    </w:p>
    <w:p w14:paraId="7795DC5B" w14:textId="3F80FDCC" w:rsidR="00267098" w:rsidRPr="00F414A9" w:rsidRDefault="00473D40" w:rsidP="002A63FD">
      <w:pPr>
        <w:shd w:val="clear" w:color="auto" w:fill="FFFFFF"/>
        <w:ind w:firstLine="510"/>
        <w:jc w:val="both"/>
        <w:textAlignment w:val="baseline"/>
        <w:rPr>
          <w:rFonts w:ascii="Arial" w:eastAsia="Times New Roman" w:hAnsi="Arial" w:cs="Arial"/>
          <w:sz w:val="24"/>
          <w:lang w:eastAsia="ru-RU"/>
        </w:rPr>
      </w:pPr>
      <w:proofErr w:type="gramStart"/>
      <w:r w:rsidRPr="00F414A9">
        <w:rPr>
          <w:rFonts w:ascii="Arial" w:eastAsia="Times New Roman" w:hAnsi="Arial" w:cs="Arial"/>
          <w:sz w:val="24"/>
          <w:lang w:eastAsia="ru-RU"/>
        </w:rPr>
        <w:t>4</w:t>
      </w:r>
      <w:r w:rsidR="00267098" w:rsidRPr="00F414A9">
        <w:rPr>
          <w:rFonts w:ascii="Arial" w:eastAsia="Times New Roman" w:hAnsi="Arial" w:cs="Arial"/>
          <w:sz w:val="24"/>
          <w:lang w:eastAsia="ru-RU"/>
        </w:rPr>
        <w:t>.1</w:t>
      </w:r>
      <w:r w:rsidRPr="00F414A9">
        <w:rPr>
          <w:rFonts w:ascii="Arial" w:eastAsia="Times New Roman" w:hAnsi="Arial" w:cs="Arial"/>
          <w:sz w:val="24"/>
          <w:lang w:eastAsia="ru-RU"/>
        </w:rPr>
        <w:t>  </w:t>
      </w:r>
      <w:r w:rsidR="00267098" w:rsidRPr="00F414A9">
        <w:rPr>
          <w:rFonts w:ascii="Arial" w:eastAsia="Times New Roman" w:hAnsi="Arial" w:cs="Arial"/>
          <w:sz w:val="24"/>
          <w:lang w:eastAsia="ru-RU"/>
        </w:rPr>
        <w:t>По</w:t>
      </w:r>
      <w:proofErr w:type="gramEnd"/>
      <w:r w:rsidR="00267098" w:rsidRPr="00F414A9">
        <w:rPr>
          <w:rFonts w:ascii="Arial" w:eastAsia="Times New Roman" w:hAnsi="Arial" w:cs="Arial"/>
          <w:sz w:val="24"/>
          <w:lang w:eastAsia="ru-RU"/>
        </w:rPr>
        <w:t xml:space="preserve"> степени управляемости </w:t>
      </w:r>
      <w:proofErr w:type="spellStart"/>
      <w:r w:rsidR="00267098" w:rsidRPr="00F414A9">
        <w:rPr>
          <w:rFonts w:ascii="Arial" w:eastAsia="Times New Roman" w:hAnsi="Arial" w:cs="Arial"/>
          <w:sz w:val="24"/>
          <w:lang w:eastAsia="ru-RU"/>
        </w:rPr>
        <w:t>кровопроводящих</w:t>
      </w:r>
      <w:proofErr w:type="spellEnd"/>
      <w:r w:rsidR="00267098" w:rsidRPr="00F414A9">
        <w:rPr>
          <w:rFonts w:ascii="Arial" w:eastAsia="Times New Roman" w:hAnsi="Arial" w:cs="Arial"/>
          <w:sz w:val="24"/>
          <w:lang w:eastAsia="ru-RU"/>
        </w:rPr>
        <w:t xml:space="preserve"> исполнительных элементов аппараты подразделяют на аппараты с неуправляемыми и с управляемыми </w:t>
      </w:r>
      <w:proofErr w:type="spellStart"/>
      <w:r w:rsidR="00267098" w:rsidRPr="00F414A9">
        <w:rPr>
          <w:rFonts w:ascii="Arial" w:eastAsia="Times New Roman" w:hAnsi="Arial" w:cs="Arial"/>
          <w:sz w:val="24"/>
          <w:lang w:eastAsia="ru-RU"/>
        </w:rPr>
        <w:t>кровопроводящими</w:t>
      </w:r>
      <w:proofErr w:type="spellEnd"/>
      <w:r w:rsidR="00267098" w:rsidRPr="00F414A9">
        <w:rPr>
          <w:rFonts w:ascii="Arial" w:eastAsia="Times New Roman" w:hAnsi="Arial" w:cs="Arial"/>
          <w:sz w:val="24"/>
          <w:lang w:eastAsia="ru-RU"/>
        </w:rPr>
        <w:t xml:space="preserve"> исполнительными элементами.</w:t>
      </w:r>
    </w:p>
    <w:p w14:paraId="4B338D50" w14:textId="02F24643" w:rsidR="00267098" w:rsidRPr="00F414A9" w:rsidRDefault="00267098" w:rsidP="002A63FD">
      <w:pPr>
        <w:shd w:val="clear" w:color="auto" w:fill="FFFFFF"/>
        <w:ind w:firstLine="510"/>
        <w:jc w:val="both"/>
        <w:textAlignment w:val="baseline"/>
        <w:rPr>
          <w:rFonts w:ascii="Arial" w:eastAsia="Times New Roman" w:hAnsi="Arial" w:cs="Arial"/>
          <w:sz w:val="24"/>
          <w:lang w:eastAsia="ru-RU"/>
        </w:rPr>
      </w:pPr>
      <w:r w:rsidRPr="00F414A9">
        <w:rPr>
          <w:rFonts w:ascii="Arial" w:eastAsia="Times New Roman" w:hAnsi="Arial" w:cs="Arial"/>
          <w:sz w:val="24"/>
          <w:lang w:eastAsia="ru-RU"/>
        </w:rPr>
        <w:t xml:space="preserve">Структура аппаратов приведена в приложении </w:t>
      </w:r>
      <w:r w:rsidR="00473D40" w:rsidRPr="00F414A9">
        <w:rPr>
          <w:rFonts w:ascii="Arial" w:eastAsia="Times New Roman" w:hAnsi="Arial" w:cs="Arial"/>
          <w:sz w:val="24"/>
          <w:lang w:eastAsia="ru-RU"/>
        </w:rPr>
        <w:t>Б</w:t>
      </w:r>
      <w:r w:rsidRPr="00F414A9">
        <w:rPr>
          <w:rFonts w:ascii="Arial" w:eastAsia="Times New Roman" w:hAnsi="Arial" w:cs="Arial"/>
          <w:sz w:val="24"/>
          <w:lang w:eastAsia="ru-RU"/>
        </w:rPr>
        <w:t>.</w:t>
      </w:r>
    </w:p>
    <w:p w14:paraId="13C11274" w14:textId="4E952871" w:rsidR="00267098" w:rsidRPr="00F414A9" w:rsidRDefault="00473D40" w:rsidP="002A63FD">
      <w:pPr>
        <w:shd w:val="clear" w:color="auto" w:fill="FFFFFF"/>
        <w:ind w:firstLine="510"/>
        <w:jc w:val="both"/>
        <w:textAlignment w:val="baseline"/>
        <w:rPr>
          <w:rFonts w:ascii="Arial" w:eastAsia="Times New Roman" w:hAnsi="Arial" w:cs="Arial"/>
          <w:sz w:val="24"/>
          <w:lang w:eastAsia="ru-RU"/>
        </w:rPr>
      </w:pPr>
      <w:proofErr w:type="gramStart"/>
      <w:r w:rsidRPr="00F414A9">
        <w:rPr>
          <w:rFonts w:ascii="Arial" w:eastAsia="Times New Roman" w:hAnsi="Arial" w:cs="Arial"/>
          <w:sz w:val="24"/>
          <w:lang w:eastAsia="ru-RU"/>
        </w:rPr>
        <w:t>4</w:t>
      </w:r>
      <w:r w:rsidR="00267098" w:rsidRPr="00F414A9">
        <w:rPr>
          <w:rFonts w:ascii="Arial" w:eastAsia="Times New Roman" w:hAnsi="Arial" w:cs="Arial"/>
          <w:sz w:val="24"/>
          <w:lang w:eastAsia="ru-RU"/>
        </w:rPr>
        <w:t>.2</w:t>
      </w:r>
      <w:r w:rsidRPr="00F414A9">
        <w:rPr>
          <w:rFonts w:ascii="Arial" w:eastAsia="Times New Roman" w:hAnsi="Arial" w:cs="Arial"/>
          <w:sz w:val="24"/>
          <w:lang w:eastAsia="ru-RU"/>
        </w:rPr>
        <w:t>  </w:t>
      </w:r>
      <w:r w:rsidR="00267098" w:rsidRPr="00F414A9">
        <w:rPr>
          <w:rFonts w:ascii="Arial" w:eastAsia="Times New Roman" w:hAnsi="Arial" w:cs="Arial"/>
          <w:sz w:val="24"/>
          <w:lang w:eastAsia="ru-RU"/>
        </w:rPr>
        <w:t>По</w:t>
      </w:r>
      <w:proofErr w:type="gramEnd"/>
      <w:r w:rsidR="00267098" w:rsidRPr="00F414A9">
        <w:rPr>
          <w:rFonts w:ascii="Arial" w:eastAsia="Times New Roman" w:hAnsi="Arial" w:cs="Arial"/>
          <w:sz w:val="24"/>
          <w:lang w:eastAsia="ru-RU"/>
        </w:rPr>
        <w:t xml:space="preserve"> виду используемых </w:t>
      </w:r>
      <w:proofErr w:type="spellStart"/>
      <w:r w:rsidR="00267098" w:rsidRPr="00F414A9">
        <w:rPr>
          <w:rFonts w:ascii="Arial" w:eastAsia="Times New Roman" w:hAnsi="Arial" w:cs="Arial"/>
          <w:sz w:val="24"/>
          <w:lang w:eastAsia="ru-RU"/>
        </w:rPr>
        <w:t>кровопроводящих</w:t>
      </w:r>
      <w:proofErr w:type="spellEnd"/>
      <w:r w:rsidR="00267098" w:rsidRPr="00F414A9">
        <w:rPr>
          <w:rFonts w:ascii="Arial" w:eastAsia="Times New Roman" w:hAnsi="Arial" w:cs="Arial"/>
          <w:sz w:val="24"/>
          <w:lang w:eastAsia="ru-RU"/>
        </w:rPr>
        <w:t xml:space="preserve"> исполнительных элементов аппараты подразделяют на сорбционные, ионообменные, мембранные и комбинированные.</w:t>
      </w:r>
    </w:p>
    <w:p w14:paraId="70ED9E31" w14:textId="3825A54E" w:rsidR="00267098" w:rsidRPr="00F414A9" w:rsidRDefault="00267098" w:rsidP="002A63FD">
      <w:pPr>
        <w:shd w:val="clear" w:color="auto" w:fill="FFFFFF"/>
        <w:ind w:firstLine="510"/>
        <w:jc w:val="both"/>
        <w:textAlignment w:val="baseline"/>
        <w:rPr>
          <w:rFonts w:ascii="Arial" w:eastAsia="Times New Roman" w:hAnsi="Arial" w:cs="Arial"/>
          <w:sz w:val="24"/>
          <w:lang w:eastAsia="ru-RU"/>
        </w:rPr>
      </w:pPr>
      <w:r w:rsidRPr="00F414A9">
        <w:rPr>
          <w:rFonts w:ascii="Arial" w:eastAsia="Times New Roman" w:hAnsi="Arial" w:cs="Arial"/>
          <w:sz w:val="24"/>
          <w:lang w:eastAsia="ru-RU"/>
        </w:rPr>
        <w:t xml:space="preserve">Структура мембранных аппаратов приведена в приложении </w:t>
      </w:r>
      <w:r w:rsidR="00473D40" w:rsidRPr="00F414A9">
        <w:rPr>
          <w:rFonts w:ascii="Arial" w:eastAsia="Times New Roman" w:hAnsi="Arial" w:cs="Arial"/>
          <w:sz w:val="24"/>
          <w:lang w:eastAsia="ru-RU"/>
        </w:rPr>
        <w:t>В</w:t>
      </w:r>
      <w:r w:rsidRPr="00F414A9">
        <w:rPr>
          <w:rFonts w:ascii="Arial" w:eastAsia="Times New Roman" w:hAnsi="Arial" w:cs="Arial"/>
          <w:sz w:val="24"/>
          <w:lang w:eastAsia="ru-RU"/>
        </w:rPr>
        <w:t>.</w:t>
      </w:r>
    </w:p>
    <w:p w14:paraId="66DAA487" w14:textId="54AECFCA" w:rsidR="00267098" w:rsidRPr="00F414A9" w:rsidRDefault="00473D40" w:rsidP="002A63FD">
      <w:pPr>
        <w:shd w:val="clear" w:color="auto" w:fill="FFFFFF"/>
        <w:ind w:firstLine="510"/>
        <w:jc w:val="both"/>
        <w:textAlignment w:val="baseline"/>
        <w:rPr>
          <w:rFonts w:ascii="Arial" w:eastAsia="Times New Roman" w:hAnsi="Arial" w:cs="Arial"/>
          <w:sz w:val="24"/>
          <w:lang w:eastAsia="ru-RU"/>
        </w:rPr>
      </w:pPr>
      <w:proofErr w:type="gramStart"/>
      <w:r w:rsidRPr="00F414A9">
        <w:rPr>
          <w:rFonts w:ascii="Arial" w:eastAsia="Times New Roman" w:hAnsi="Arial" w:cs="Arial"/>
          <w:sz w:val="24"/>
          <w:lang w:eastAsia="ru-RU"/>
        </w:rPr>
        <w:t>4</w:t>
      </w:r>
      <w:r w:rsidR="00267098" w:rsidRPr="00F414A9">
        <w:rPr>
          <w:rFonts w:ascii="Arial" w:eastAsia="Times New Roman" w:hAnsi="Arial" w:cs="Arial"/>
          <w:sz w:val="24"/>
          <w:lang w:eastAsia="ru-RU"/>
        </w:rPr>
        <w:t>.3</w:t>
      </w:r>
      <w:r w:rsidRPr="00F414A9">
        <w:rPr>
          <w:rFonts w:ascii="Arial" w:eastAsia="Times New Roman" w:hAnsi="Arial" w:cs="Arial"/>
          <w:sz w:val="24"/>
          <w:lang w:eastAsia="ru-RU"/>
        </w:rPr>
        <w:t>  </w:t>
      </w:r>
      <w:r w:rsidR="00267098" w:rsidRPr="00F414A9">
        <w:rPr>
          <w:rFonts w:ascii="Arial" w:eastAsia="Times New Roman" w:hAnsi="Arial" w:cs="Arial"/>
          <w:sz w:val="24"/>
          <w:lang w:eastAsia="ru-RU"/>
        </w:rPr>
        <w:t>По</w:t>
      </w:r>
      <w:proofErr w:type="gramEnd"/>
      <w:r w:rsidR="00267098" w:rsidRPr="00F414A9">
        <w:rPr>
          <w:rFonts w:ascii="Arial" w:eastAsia="Times New Roman" w:hAnsi="Arial" w:cs="Arial"/>
          <w:sz w:val="24"/>
          <w:lang w:eastAsia="ru-RU"/>
        </w:rPr>
        <w:t xml:space="preserve"> степени автоматизации управления и контроля аппараты подразделяют на аппараты с визуальным контролем функциональных параметров и автоматизированные аппараты.</w:t>
      </w:r>
    </w:p>
    <w:p w14:paraId="6CE6AA14" w14:textId="67CE4B36" w:rsidR="00267098" w:rsidRPr="00F414A9" w:rsidRDefault="00473D40" w:rsidP="002A63FD">
      <w:pPr>
        <w:shd w:val="clear" w:color="auto" w:fill="FFFFFF"/>
        <w:ind w:firstLine="510"/>
        <w:jc w:val="both"/>
        <w:textAlignment w:val="baseline"/>
        <w:rPr>
          <w:rFonts w:ascii="Arial" w:eastAsia="Times New Roman" w:hAnsi="Arial" w:cs="Arial"/>
          <w:sz w:val="24"/>
          <w:lang w:eastAsia="ru-RU"/>
        </w:rPr>
      </w:pPr>
      <w:proofErr w:type="gramStart"/>
      <w:r w:rsidRPr="00F414A9">
        <w:rPr>
          <w:rFonts w:ascii="Arial" w:eastAsia="Times New Roman" w:hAnsi="Arial" w:cs="Arial"/>
          <w:sz w:val="24"/>
          <w:lang w:eastAsia="ru-RU"/>
        </w:rPr>
        <w:t>4</w:t>
      </w:r>
      <w:r w:rsidR="00267098" w:rsidRPr="00F414A9">
        <w:rPr>
          <w:rFonts w:ascii="Arial" w:eastAsia="Times New Roman" w:hAnsi="Arial" w:cs="Arial"/>
          <w:sz w:val="24"/>
          <w:lang w:eastAsia="ru-RU"/>
        </w:rPr>
        <w:t>.4</w:t>
      </w:r>
      <w:r w:rsidRPr="00F414A9">
        <w:rPr>
          <w:rFonts w:ascii="Arial" w:eastAsia="Times New Roman" w:hAnsi="Arial" w:cs="Arial"/>
          <w:sz w:val="24"/>
          <w:lang w:eastAsia="ru-RU"/>
        </w:rPr>
        <w:t>  </w:t>
      </w:r>
      <w:r w:rsidR="00267098" w:rsidRPr="00F414A9">
        <w:rPr>
          <w:rFonts w:ascii="Arial" w:eastAsia="Times New Roman" w:hAnsi="Arial" w:cs="Arial"/>
          <w:sz w:val="24"/>
          <w:lang w:eastAsia="ru-RU"/>
        </w:rPr>
        <w:t>По</w:t>
      </w:r>
      <w:proofErr w:type="gramEnd"/>
      <w:r w:rsidR="00267098" w:rsidRPr="00F414A9">
        <w:rPr>
          <w:rFonts w:ascii="Arial" w:eastAsia="Times New Roman" w:hAnsi="Arial" w:cs="Arial"/>
          <w:sz w:val="24"/>
          <w:lang w:eastAsia="ru-RU"/>
        </w:rPr>
        <w:t xml:space="preserve"> возможности программирования своего функционирования автоматизированные аппараты подразделяют на аппараты без программирования и с программированием изменения функциональных параметров во время процедуры очищения крови.</w:t>
      </w:r>
    </w:p>
    <w:p w14:paraId="6817B5B4" w14:textId="6B5BDD9E" w:rsidR="00267098" w:rsidRPr="00F414A9" w:rsidRDefault="00473D40" w:rsidP="002A63FD">
      <w:pPr>
        <w:shd w:val="clear" w:color="auto" w:fill="FFFFFF"/>
        <w:ind w:firstLine="510"/>
        <w:jc w:val="both"/>
        <w:textAlignment w:val="baseline"/>
        <w:rPr>
          <w:rFonts w:ascii="Arial" w:eastAsia="Times New Roman" w:hAnsi="Arial" w:cs="Arial"/>
          <w:sz w:val="24"/>
          <w:lang w:eastAsia="ru-RU"/>
        </w:rPr>
      </w:pPr>
      <w:proofErr w:type="gramStart"/>
      <w:r w:rsidRPr="00F414A9">
        <w:rPr>
          <w:rFonts w:ascii="Arial" w:eastAsia="Times New Roman" w:hAnsi="Arial" w:cs="Arial"/>
          <w:sz w:val="24"/>
          <w:lang w:eastAsia="ru-RU"/>
        </w:rPr>
        <w:t>4</w:t>
      </w:r>
      <w:r w:rsidR="00267098" w:rsidRPr="00F414A9">
        <w:rPr>
          <w:rFonts w:ascii="Arial" w:eastAsia="Times New Roman" w:hAnsi="Arial" w:cs="Arial"/>
          <w:sz w:val="24"/>
          <w:lang w:eastAsia="ru-RU"/>
        </w:rPr>
        <w:t>.5</w:t>
      </w:r>
      <w:r w:rsidRPr="00F414A9">
        <w:rPr>
          <w:rFonts w:ascii="Arial" w:eastAsia="Times New Roman" w:hAnsi="Arial" w:cs="Arial"/>
          <w:sz w:val="24"/>
          <w:lang w:eastAsia="ru-RU"/>
        </w:rPr>
        <w:t>  </w:t>
      </w:r>
      <w:r w:rsidR="00267098" w:rsidRPr="00F414A9">
        <w:rPr>
          <w:rFonts w:ascii="Arial" w:eastAsia="Times New Roman" w:hAnsi="Arial" w:cs="Arial"/>
          <w:sz w:val="24"/>
          <w:lang w:eastAsia="ru-RU"/>
        </w:rPr>
        <w:t>По</w:t>
      </w:r>
      <w:proofErr w:type="gramEnd"/>
      <w:r w:rsidR="00267098" w:rsidRPr="00F414A9">
        <w:rPr>
          <w:rFonts w:ascii="Arial" w:eastAsia="Times New Roman" w:hAnsi="Arial" w:cs="Arial"/>
          <w:sz w:val="24"/>
          <w:lang w:eastAsia="ru-RU"/>
        </w:rPr>
        <w:t xml:space="preserve"> методу подсоединения к пациенту аппараты подразделяют на аппараты для одно- и </w:t>
      </w:r>
      <w:proofErr w:type="spellStart"/>
      <w:r w:rsidR="00267098" w:rsidRPr="00F414A9">
        <w:rPr>
          <w:rFonts w:ascii="Arial" w:eastAsia="Times New Roman" w:hAnsi="Arial" w:cs="Arial"/>
          <w:sz w:val="24"/>
          <w:lang w:eastAsia="ru-RU"/>
        </w:rPr>
        <w:t>двухигольной</w:t>
      </w:r>
      <w:proofErr w:type="spellEnd"/>
      <w:r w:rsidR="00267098" w:rsidRPr="00F414A9">
        <w:rPr>
          <w:rFonts w:ascii="Arial" w:eastAsia="Times New Roman" w:hAnsi="Arial" w:cs="Arial"/>
          <w:sz w:val="24"/>
          <w:lang w:eastAsia="ru-RU"/>
        </w:rPr>
        <w:t xml:space="preserve"> перфузии и аппараты для </w:t>
      </w:r>
      <w:proofErr w:type="spellStart"/>
      <w:r w:rsidR="00267098" w:rsidRPr="00F414A9">
        <w:rPr>
          <w:rFonts w:ascii="Arial" w:eastAsia="Times New Roman" w:hAnsi="Arial" w:cs="Arial"/>
          <w:sz w:val="24"/>
          <w:lang w:eastAsia="ru-RU"/>
        </w:rPr>
        <w:t>двухигольной</w:t>
      </w:r>
      <w:proofErr w:type="spellEnd"/>
      <w:r w:rsidR="00267098" w:rsidRPr="00F414A9">
        <w:rPr>
          <w:rFonts w:ascii="Arial" w:eastAsia="Times New Roman" w:hAnsi="Arial" w:cs="Arial"/>
          <w:sz w:val="24"/>
          <w:lang w:eastAsia="ru-RU"/>
        </w:rPr>
        <w:t xml:space="preserve"> перфузии.</w:t>
      </w:r>
    </w:p>
    <w:p w14:paraId="70A29EB8" w14:textId="5E584402" w:rsidR="00267098" w:rsidRPr="00F414A9" w:rsidRDefault="00473D40" w:rsidP="002A63FD">
      <w:pPr>
        <w:shd w:val="clear" w:color="auto" w:fill="FFFFFF"/>
        <w:ind w:firstLine="510"/>
        <w:jc w:val="both"/>
        <w:textAlignment w:val="baseline"/>
        <w:rPr>
          <w:rFonts w:ascii="Arial" w:eastAsia="Times New Roman" w:hAnsi="Arial" w:cs="Arial"/>
          <w:sz w:val="24"/>
          <w:lang w:eastAsia="ru-RU"/>
        </w:rPr>
      </w:pPr>
      <w:proofErr w:type="gramStart"/>
      <w:r w:rsidRPr="00F414A9">
        <w:rPr>
          <w:rFonts w:ascii="Arial" w:eastAsia="Times New Roman" w:hAnsi="Arial" w:cs="Arial"/>
          <w:sz w:val="24"/>
          <w:lang w:eastAsia="ru-RU"/>
        </w:rPr>
        <w:t>4</w:t>
      </w:r>
      <w:r w:rsidR="00267098" w:rsidRPr="00F414A9">
        <w:rPr>
          <w:rFonts w:ascii="Arial" w:eastAsia="Times New Roman" w:hAnsi="Arial" w:cs="Arial"/>
          <w:sz w:val="24"/>
          <w:lang w:eastAsia="ru-RU"/>
        </w:rPr>
        <w:t>.6</w:t>
      </w:r>
      <w:r w:rsidRPr="00F414A9">
        <w:rPr>
          <w:rFonts w:ascii="Arial" w:eastAsia="Times New Roman" w:hAnsi="Arial" w:cs="Arial"/>
          <w:sz w:val="24"/>
          <w:lang w:eastAsia="ru-RU"/>
        </w:rPr>
        <w:t>  </w:t>
      </w:r>
      <w:r w:rsidR="00267098" w:rsidRPr="00F414A9">
        <w:rPr>
          <w:rFonts w:ascii="Arial" w:eastAsia="Times New Roman" w:hAnsi="Arial" w:cs="Arial"/>
          <w:sz w:val="24"/>
          <w:lang w:eastAsia="ru-RU"/>
        </w:rPr>
        <w:t>По</w:t>
      </w:r>
      <w:proofErr w:type="gramEnd"/>
      <w:r w:rsidR="00267098" w:rsidRPr="00F414A9">
        <w:rPr>
          <w:rFonts w:ascii="Arial" w:eastAsia="Times New Roman" w:hAnsi="Arial" w:cs="Arial"/>
          <w:sz w:val="24"/>
          <w:lang w:eastAsia="ru-RU"/>
        </w:rPr>
        <w:t xml:space="preserve"> режиму функционирования мембранные аппараты подразделяют на диализные и </w:t>
      </w:r>
      <w:proofErr w:type="spellStart"/>
      <w:r w:rsidR="00267098" w:rsidRPr="00F414A9">
        <w:rPr>
          <w:rFonts w:ascii="Arial" w:eastAsia="Times New Roman" w:hAnsi="Arial" w:cs="Arial"/>
          <w:sz w:val="24"/>
          <w:lang w:eastAsia="ru-RU"/>
        </w:rPr>
        <w:t>ультрафильтрационные</w:t>
      </w:r>
      <w:proofErr w:type="spellEnd"/>
      <w:r w:rsidR="00267098" w:rsidRPr="00F414A9">
        <w:rPr>
          <w:rFonts w:ascii="Arial" w:eastAsia="Times New Roman" w:hAnsi="Arial" w:cs="Arial"/>
          <w:sz w:val="24"/>
          <w:lang w:eastAsia="ru-RU"/>
        </w:rPr>
        <w:t>.</w:t>
      </w:r>
    </w:p>
    <w:p w14:paraId="29AFDB00" w14:textId="7DFE97DD" w:rsidR="00267098" w:rsidRPr="00F414A9" w:rsidRDefault="00473D40" w:rsidP="002A63FD">
      <w:pPr>
        <w:shd w:val="clear" w:color="auto" w:fill="FFFFFF"/>
        <w:ind w:firstLine="510"/>
        <w:jc w:val="both"/>
        <w:textAlignment w:val="baseline"/>
        <w:rPr>
          <w:rFonts w:ascii="Arial" w:eastAsia="Times New Roman" w:hAnsi="Arial" w:cs="Arial"/>
          <w:sz w:val="24"/>
          <w:lang w:eastAsia="ru-RU"/>
        </w:rPr>
      </w:pPr>
      <w:proofErr w:type="gramStart"/>
      <w:r w:rsidRPr="00F414A9">
        <w:rPr>
          <w:rFonts w:ascii="Arial" w:eastAsia="Times New Roman" w:hAnsi="Arial" w:cs="Arial"/>
          <w:sz w:val="24"/>
          <w:lang w:eastAsia="ru-RU"/>
        </w:rPr>
        <w:t>4</w:t>
      </w:r>
      <w:r w:rsidR="00267098" w:rsidRPr="00F414A9">
        <w:rPr>
          <w:rFonts w:ascii="Arial" w:eastAsia="Times New Roman" w:hAnsi="Arial" w:cs="Arial"/>
          <w:sz w:val="24"/>
          <w:lang w:eastAsia="ru-RU"/>
        </w:rPr>
        <w:t>.7</w:t>
      </w:r>
      <w:r w:rsidRPr="00F414A9">
        <w:rPr>
          <w:rFonts w:ascii="Arial" w:eastAsia="Times New Roman" w:hAnsi="Arial" w:cs="Arial"/>
          <w:sz w:val="24"/>
          <w:lang w:eastAsia="ru-RU"/>
        </w:rPr>
        <w:t>  </w:t>
      </w:r>
      <w:r w:rsidR="00267098" w:rsidRPr="00F414A9">
        <w:rPr>
          <w:rFonts w:ascii="Arial" w:eastAsia="Times New Roman" w:hAnsi="Arial" w:cs="Arial"/>
          <w:sz w:val="24"/>
          <w:lang w:eastAsia="ru-RU"/>
        </w:rPr>
        <w:t>По</w:t>
      </w:r>
      <w:proofErr w:type="gramEnd"/>
      <w:r w:rsidR="00267098" w:rsidRPr="00F414A9">
        <w:rPr>
          <w:rFonts w:ascii="Arial" w:eastAsia="Times New Roman" w:hAnsi="Arial" w:cs="Arial"/>
          <w:sz w:val="24"/>
          <w:lang w:eastAsia="ru-RU"/>
        </w:rPr>
        <w:t xml:space="preserve"> виду концентрата, используемого для приготовления диализата, диализные аппараты подразделяют на аппараты с приготовлением диализата на основе ацетата </w:t>
      </w:r>
      <w:r w:rsidR="00267098" w:rsidRPr="00F414A9">
        <w:rPr>
          <w:rFonts w:ascii="Arial" w:eastAsia="Times New Roman" w:hAnsi="Arial" w:cs="Arial"/>
          <w:sz w:val="24"/>
          <w:lang w:eastAsia="ru-RU"/>
        </w:rPr>
        <w:lastRenderedPageBreak/>
        <w:t>натрия и аппараты с приготовлением диализата на основе как ацетата натрия, так и бикарбоната натрия.</w:t>
      </w:r>
    </w:p>
    <w:p w14:paraId="5A71670A" w14:textId="759298AA" w:rsidR="00267098" w:rsidRPr="00F414A9" w:rsidRDefault="00473D40" w:rsidP="002A63FD">
      <w:pPr>
        <w:shd w:val="clear" w:color="auto" w:fill="FFFFFF"/>
        <w:ind w:firstLine="510"/>
        <w:jc w:val="both"/>
        <w:textAlignment w:val="baseline"/>
        <w:rPr>
          <w:rFonts w:ascii="Arial" w:eastAsia="Times New Roman" w:hAnsi="Arial" w:cs="Arial"/>
          <w:sz w:val="24"/>
          <w:lang w:eastAsia="ru-RU"/>
        </w:rPr>
      </w:pPr>
      <w:proofErr w:type="gramStart"/>
      <w:r w:rsidRPr="00F414A9">
        <w:rPr>
          <w:rFonts w:ascii="Arial" w:eastAsia="Times New Roman" w:hAnsi="Arial" w:cs="Arial"/>
          <w:sz w:val="24"/>
          <w:lang w:eastAsia="ru-RU"/>
        </w:rPr>
        <w:t>4</w:t>
      </w:r>
      <w:r w:rsidR="00267098" w:rsidRPr="00F414A9">
        <w:rPr>
          <w:rFonts w:ascii="Arial" w:eastAsia="Times New Roman" w:hAnsi="Arial" w:cs="Arial"/>
          <w:sz w:val="24"/>
          <w:lang w:eastAsia="ru-RU"/>
        </w:rPr>
        <w:t>.8</w:t>
      </w:r>
      <w:r w:rsidRPr="00F414A9">
        <w:rPr>
          <w:rFonts w:ascii="Arial" w:eastAsia="Times New Roman" w:hAnsi="Arial" w:cs="Arial"/>
          <w:sz w:val="24"/>
          <w:lang w:eastAsia="ru-RU"/>
        </w:rPr>
        <w:t>  </w:t>
      </w:r>
      <w:r w:rsidR="00267098" w:rsidRPr="00F414A9">
        <w:rPr>
          <w:rFonts w:ascii="Arial" w:eastAsia="Times New Roman" w:hAnsi="Arial" w:cs="Arial"/>
          <w:sz w:val="24"/>
          <w:lang w:eastAsia="ru-RU"/>
        </w:rPr>
        <w:t>По</w:t>
      </w:r>
      <w:proofErr w:type="gramEnd"/>
      <w:r w:rsidR="00267098" w:rsidRPr="00F414A9">
        <w:rPr>
          <w:rFonts w:ascii="Arial" w:eastAsia="Times New Roman" w:hAnsi="Arial" w:cs="Arial"/>
          <w:sz w:val="24"/>
          <w:lang w:eastAsia="ru-RU"/>
        </w:rPr>
        <w:t xml:space="preserve"> режиму перемещения диализата диализные аппараты подразделяют на аппараты с рециркуляцией диализата и со сливом диализата.</w:t>
      </w:r>
    </w:p>
    <w:p w14:paraId="4B8AD4E1" w14:textId="397C2330" w:rsidR="00267098" w:rsidRPr="00F414A9" w:rsidRDefault="00473D40" w:rsidP="002A63FD">
      <w:pPr>
        <w:shd w:val="clear" w:color="auto" w:fill="FFFFFF"/>
        <w:ind w:firstLine="510"/>
        <w:jc w:val="both"/>
        <w:textAlignment w:val="baseline"/>
        <w:rPr>
          <w:rFonts w:ascii="Arial" w:eastAsia="Times New Roman" w:hAnsi="Arial" w:cs="Arial"/>
          <w:sz w:val="24"/>
          <w:lang w:eastAsia="ru-RU"/>
        </w:rPr>
      </w:pPr>
      <w:proofErr w:type="gramStart"/>
      <w:r w:rsidRPr="00F414A9">
        <w:rPr>
          <w:rFonts w:ascii="Arial" w:eastAsia="Times New Roman" w:hAnsi="Arial" w:cs="Arial"/>
          <w:sz w:val="24"/>
          <w:lang w:eastAsia="ru-RU"/>
        </w:rPr>
        <w:t>4</w:t>
      </w:r>
      <w:r w:rsidR="00267098" w:rsidRPr="00F414A9">
        <w:rPr>
          <w:rFonts w:ascii="Arial" w:eastAsia="Times New Roman" w:hAnsi="Arial" w:cs="Arial"/>
          <w:sz w:val="24"/>
          <w:lang w:eastAsia="ru-RU"/>
        </w:rPr>
        <w:t>.9</w:t>
      </w:r>
      <w:r w:rsidRPr="00F414A9">
        <w:rPr>
          <w:rFonts w:ascii="Arial" w:eastAsia="Times New Roman" w:hAnsi="Arial" w:cs="Arial"/>
          <w:sz w:val="24"/>
          <w:lang w:eastAsia="ru-RU"/>
        </w:rPr>
        <w:t>  </w:t>
      </w:r>
      <w:r w:rsidR="00267098" w:rsidRPr="00F414A9">
        <w:rPr>
          <w:rFonts w:ascii="Arial" w:eastAsia="Times New Roman" w:hAnsi="Arial" w:cs="Arial"/>
          <w:sz w:val="24"/>
          <w:lang w:eastAsia="ru-RU"/>
        </w:rPr>
        <w:t>По</w:t>
      </w:r>
      <w:proofErr w:type="gramEnd"/>
      <w:r w:rsidR="00267098" w:rsidRPr="00F414A9">
        <w:rPr>
          <w:rFonts w:ascii="Arial" w:eastAsia="Times New Roman" w:hAnsi="Arial" w:cs="Arial"/>
          <w:sz w:val="24"/>
          <w:lang w:eastAsia="ru-RU"/>
        </w:rPr>
        <w:t xml:space="preserve"> режиму использования диализата диализные аппараты с рециркуляцией диализата подразделяют на аппараты без регенерации диализата и с регенерацией диализата.</w:t>
      </w:r>
    </w:p>
    <w:p w14:paraId="2815AB4F" w14:textId="2389258F" w:rsidR="00267098" w:rsidRPr="00F414A9" w:rsidRDefault="00473D40" w:rsidP="002A63FD">
      <w:pPr>
        <w:shd w:val="clear" w:color="auto" w:fill="FFFFFF"/>
        <w:ind w:firstLine="510"/>
        <w:jc w:val="both"/>
        <w:textAlignment w:val="baseline"/>
        <w:rPr>
          <w:rFonts w:ascii="Arial" w:eastAsia="Times New Roman" w:hAnsi="Arial" w:cs="Arial"/>
          <w:sz w:val="24"/>
          <w:lang w:eastAsia="ru-RU"/>
        </w:rPr>
      </w:pPr>
      <w:proofErr w:type="gramStart"/>
      <w:r w:rsidRPr="00F414A9">
        <w:rPr>
          <w:rFonts w:ascii="Arial" w:eastAsia="Times New Roman" w:hAnsi="Arial" w:cs="Arial"/>
          <w:sz w:val="24"/>
          <w:lang w:eastAsia="ru-RU"/>
        </w:rPr>
        <w:t>4</w:t>
      </w:r>
      <w:r w:rsidR="00267098" w:rsidRPr="00F414A9">
        <w:rPr>
          <w:rFonts w:ascii="Arial" w:eastAsia="Times New Roman" w:hAnsi="Arial" w:cs="Arial"/>
          <w:sz w:val="24"/>
          <w:lang w:eastAsia="ru-RU"/>
        </w:rPr>
        <w:t>.10</w:t>
      </w:r>
      <w:r w:rsidRPr="00F414A9">
        <w:rPr>
          <w:rFonts w:ascii="Arial" w:eastAsia="Times New Roman" w:hAnsi="Arial" w:cs="Arial"/>
          <w:sz w:val="24"/>
          <w:lang w:eastAsia="ru-RU"/>
        </w:rPr>
        <w:t>  </w:t>
      </w:r>
      <w:r w:rsidR="00267098" w:rsidRPr="00F414A9">
        <w:rPr>
          <w:rFonts w:ascii="Arial" w:eastAsia="Times New Roman" w:hAnsi="Arial" w:cs="Arial"/>
          <w:sz w:val="24"/>
          <w:lang w:eastAsia="ru-RU"/>
        </w:rPr>
        <w:t>По</w:t>
      </w:r>
      <w:proofErr w:type="gramEnd"/>
      <w:r w:rsidR="00267098" w:rsidRPr="00F414A9">
        <w:rPr>
          <w:rFonts w:ascii="Arial" w:eastAsia="Times New Roman" w:hAnsi="Arial" w:cs="Arial"/>
          <w:sz w:val="24"/>
          <w:lang w:eastAsia="ru-RU"/>
        </w:rPr>
        <w:t xml:space="preserve"> методу регулирования содержания воды в организме пациента мембранные аппараты подразделяют на аппараты без замещения </w:t>
      </w:r>
      <w:proofErr w:type="spellStart"/>
      <w:r w:rsidR="00267098" w:rsidRPr="00F414A9">
        <w:rPr>
          <w:rFonts w:ascii="Arial" w:eastAsia="Times New Roman" w:hAnsi="Arial" w:cs="Arial"/>
          <w:sz w:val="24"/>
          <w:lang w:eastAsia="ru-RU"/>
        </w:rPr>
        <w:t>ультрафильтрата</w:t>
      </w:r>
      <w:proofErr w:type="spellEnd"/>
      <w:r w:rsidR="00267098" w:rsidRPr="00F414A9">
        <w:rPr>
          <w:rFonts w:ascii="Arial" w:eastAsia="Times New Roman" w:hAnsi="Arial" w:cs="Arial"/>
          <w:sz w:val="24"/>
          <w:lang w:eastAsia="ru-RU"/>
        </w:rPr>
        <w:t xml:space="preserve"> и с замещением </w:t>
      </w:r>
      <w:proofErr w:type="spellStart"/>
      <w:r w:rsidR="00267098" w:rsidRPr="00F414A9">
        <w:rPr>
          <w:rFonts w:ascii="Arial" w:eastAsia="Times New Roman" w:hAnsi="Arial" w:cs="Arial"/>
          <w:sz w:val="24"/>
          <w:lang w:eastAsia="ru-RU"/>
        </w:rPr>
        <w:t>ультрафильтрата</w:t>
      </w:r>
      <w:proofErr w:type="spellEnd"/>
      <w:r w:rsidR="00267098" w:rsidRPr="00F414A9">
        <w:rPr>
          <w:rFonts w:ascii="Arial" w:eastAsia="Times New Roman" w:hAnsi="Arial" w:cs="Arial"/>
          <w:sz w:val="24"/>
          <w:lang w:eastAsia="ru-RU"/>
        </w:rPr>
        <w:t>.</w:t>
      </w:r>
    </w:p>
    <w:p w14:paraId="6259BAEE" w14:textId="6E32C226" w:rsidR="00267098" w:rsidRPr="00F414A9" w:rsidRDefault="00473D40" w:rsidP="002A63FD">
      <w:pPr>
        <w:shd w:val="clear" w:color="auto" w:fill="FFFFFF"/>
        <w:ind w:firstLine="510"/>
        <w:jc w:val="both"/>
        <w:textAlignment w:val="baseline"/>
        <w:rPr>
          <w:rFonts w:ascii="Arial" w:eastAsia="Times New Roman" w:hAnsi="Arial" w:cs="Arial"/>
          <w:sz w:val="24"/>
          <w:lang w:eastAsia="ru-RU"/>
        </w:rPr>
      </w:pPr>
      <w:proofErr w:type="gramStart"/>
      <w:r w:rsidRPr="00F414A9">
        <w:rPr>
          <w:rFonts w:ascii="Arial" w:eastAsia="Times New Roman" w:hAnsi="Arial" w:cs="Arial"/>
          <w:sz w:val="24"/>
          <w:lang w:eastAsia="ru-RU"/>
        </w:rPr>
        <w:t>4</w:t>
      </w:r>
      <w:r w:rsidR="00267098" w:rsidRPr="00F414A9">
        <w:rPr>
          <w:rFonts w:ascii="Arial" w:eastAsia="Times New Roman" w:hAnsi="Arial" w:cs="Arial"/>
          <w:sz w:val="24"/>
          <w:lang w:eastAsia="ru-RU"/>
        </w:rPr>
        <w:t>.11</w:t>
      </w:r>
      <w:r w:rsidRPr="00F414A9">
        <w:rPr>
          <w:rFonts w:ascii="Arial" w:eastAsia="Times New Roman" w:hAnsi="Arial" w:cs="Arial"/>
          <w:sz w:val="24"/>
          <w:lang w:eastAsia="ru-RU"/>
        </w:rPr>
        <w:t>  </w:t>
      </w:r>
      <w:r w:rsidR="00267098" w:rsidRPr="00F414A9">
        <w:rPr>
          <w:rFonts w:ascii="Arial" w:eastAsia="Times New Roman" w:hAnsi="Arial" w:cs="Arial"/>
          <w:sz w:val="24"/>
          <w:lang w:eastAsia="ru-RU"/>
        </w:rPr>
        <w:t>По</w:t>
      </w:r>
      <w:proofErr w:type="gramEnd"/>
      <w:r w:rsidR="00267098" w:rsidRPr="00F414A9">
        <w:rPr>
          <w:rFonts w:ascii="Arial" w:eastAsia="Times New Roman" w:hAnsi="Arial" w:cs="Arial"/>
          <w:sz w:val="24"/>
          <w:lang w:eastAsia="ru-RU"/>
        </w:rPr>
        <w:t xml:space="preserve"> режиму использования </w:t>
      </w:r>
      <w:proofErr w:type="spellStart"/>
      <w:r w:rsidR="00267098" w:rsidRPr="00F414A9">
        <w:rPr>
          <w:rFonts w:ascii="Arial" w:eastAsia="Times New Roman" w:hAnsi="Arial" w:cs="Arial"/>
          <w:sz w:val="24"/>
          <w:lang w:eastAsia="ru-RU"/>
        </w:rPr>
        <w:t>ультрафильтрата</w:t>
      </w:r>
      <w:proofErr w:type="spellEnd"/>
      <w:r w:rsidR="00267098" w:rsidRPr="00F414A9">
        <w:rPr>
          <w:rFonts w:ascii="Arial" w:eastAsia="Times New Roman" w:hAnsi="Arial" w:cs="Arial"/>
          <w:sz w:val="24"/>
          <w:lang w:eastAsia="ru-RU"/>
        </w:rPr>
        <w:t xml:space="preserve"> мембранные аппараты с замещением </w:t>
      </w:r>
      <w:proofErr w:type="spellStart"/>
      <w:r w:rsidR="00267098" w:rsidRPr="00F414A9">
        <w:rPr>
          <w:rFonts w:ascii="Arial" w:eastAsia="Times New Roman" w:hAnsi="Arial" w:cs="Arial"/>
          <w:sz w:val="24"/>
          <w:lang w:eastAsia="ru-RU"/>
        </w:rPr>
        <w:t>ультрафильтрата</w:t>
      </w:r>
      <w:proofErr w:type="spellEnd"/>
      <w:r w:rsidR="00267098" w:rsidRPr="00F414A9">
        <w:rPr>
          <w:rFonts w:ascii="Arial" w:eastAsia="Times New Roman" w:hAnsi="Arial" w:cs="Arial"/>
          <w:sz w:val="24"/>
          <w:lang w:eastAsia="ru-RU"/>
        </w:rPr>
        <w:t xml:space="preserve"> подразделяют на аппараты без регенерации и с регенерацией </w:t>
      </w:r>
      <w:proofErr w:type="spellStart"/>
      <w:r w:rsidR="00267098" w:rsidRPr="00F414A9">
        <w:rPr>
          <w:rFonts w:ascii="Arial" w:eastAsia="Times New Roman" w:hAnsi="Arial" w:cs="Arial"/>
          <w:sz w:val="24"/>
          <w:lang w:eastAsia="ru-RU"/>
        </w:rPr>
        <w:t>ультрафильтрата</w:t>
      </w:r>
      <w:proofErr w:type="spellEnd"/>
      <w:r w:rsidR="00267098" w:rsidRPr="00F414A9">
        <w:rPr>
          <w:rFonts w:ascii="Arial" w:eastAsia="Times New Roman" w:hAnsi="Arial" w:cs="Arial"/>
          <w:sz w:val="24"/>
          <w:lang w:eastAsia="ru-RU"/>
        </w:rPr>
        <w:t>.</w:t>
      </w:r>
    </w:p>
    <w:p w14:paraId="2765365F" w14:textId="7BA9F764" w:rsidR="00267098" w:rsidRPr="00F414A9" w:rsidRDefault="007B5849" w:rsidP="002A63FD">
      <w:pPr>
        <w:shd w:val="clear" w:color="auto" w:fill="FFFFFF"/>
        <w:ind w:firstLine="510"/>
        <w:jc w:val="both"/>
        <w:textAlignment w:val="baseline"/>
        <w:rPr>
          <w:rFonts w:ascii="Arial" w:eastAsia="Times New Roman" w:hAnsi="Arial" w:cs="Arial"/>
          <w:sz w:val="24"/>
          <w:lang w:eastAsia="ru-RU"/>
        </w:rPr>
      </w:pPr>
      <w:proofErr w:type="gramStart"/>
      <w:r w:rsidRPr="00F414A9">
        <w:rPr>
          <w:rFonts w:ascii="Arial" w:eastAsia="Times New Roman" w:hAnsi="Arial" w:cs="Arial"/>
          <w:sz w:val="24"/>
          <w:lang w:eastAsia="ru-RU"/>
        </w:rPr>
        <w:t>4</w:t>
      </w:r>
      <w:r w:rsidR="00267098" w:rsidRPr="00F414A9">
        <w:rPr>
          <w:rFonts w:ascii="Arial" w:eastAsia="Times New Roman" w:hAnsi="Arial" w:cs="Arial"/>
          <w:sz w:val="24"/>
          <w:lang w:eastAsia="ru-RU"/>
        </w:rPr>
        <w:t>.12</w:t>
      </w:r>
      <w:r w:rsidRPr="00F414A9">
        <w:rPr>
          <w:rFonts w:ascii="Arial" w:eastAsia="Times New Roman" w:hAnsi="Arial" w:cs="Arial"/>
          <w:sz w:val="24"/>
          <w:lang w:eastAsia="ru-RU"/>
        </w:rPr>
        <w:t>  </w:t>
      </w:r>
      <w:r w:rsidR="00267098" w:rsidRPr="00F414A9">
        <w:rPr>
          <w:rFonts w:ascii="Arial" w:eastAsia="Times New Roman" w:hAnsi="Arial" w:cs="Arial"/>
          <w:sz w:val="24"/>
          <w:lang w:eastAsia="ru-RU"/>
        </w:rPr>
        <w:t>По</w:t>
      </w:r>
      <w:proofErr w:type="gramEnd"/>
      <w:r w:rsidR="00267098" w:rsidRPr="00F414A9">
        <w:rPr>
          <w:rFonts w:ascii="Arial" w:eastAsia="Times New Roman" w:hAnsi="Arial" w:cs="Arial"/>
          <w:sz w:val="24"/>
          <w:lang w:eastAsia="ru-RU"/>
        </w:rPr>
        <w:t xml:space="preserve"> способу получения замещающего раствора аппараты с замещением </w:t>
      </w:r>
      <w:proofErr w:type="spellStart"/>
      <w:r w:rsidR="00267098" w:rsidRPr="00F414A9">
        <w:rPr>
          <w:rFonts w:ascii="Arial" w:eastAsia="Times New Roman" w:hAnsi="Arial" w:cs="Arial"/>
          <w:sz w:val="24"/>
          <w:lang w:eastAsia="ru-RU"/>
        </w:rPr>
        <w:t>ультрафильтрата</w:t>
      </w:r>
      <w:proofErr w:type="spellEnd"/>
      <w:r w:rsidR="00267098" w:rsidRPr="00F414A9">
        <w:rPr>
          <w:rFonts w:ascii="Arial" w:eastAsia="Times New Roman" w:hAnsi="Arial" w:cs="Arial"/>
          <w:sz w:val="24"/>
          <w:lang w:eastAsia="ru-RU"/>
        </w:rPr>
        <w:t xml:space="preserve"> без его регенерации подразделяют на аппараты с использованием замещающего раствора, приготавливаемого вне аппаратов, и аппараты с приготовлением замещающего раствора в самих аппаратах.</w:t>
      </w:r>
    </w:p>
    <w:p w14:paraId="21506467" w14:textId="5526B89C" w:rsidR="00A85886" w:rsidRPr="00F414A9" w:rsidRDefault="00A85886" w:rsidP="00B45DA5">
      <w:pPr>
        <w:ind w:firstLine="510"/>
        <w:jc w:val="both"/>
        <w:rPr>
          <w:rFonts w:ascii="Arial" w:hAnsi="Arial" w:cs="Arial"/>
          <w:sz w:val="24"/>
          <w:shd w:val="clear" w:color="auto" w:fill="FFFFFF"/>
        </w:rPr>
      </w:pPr>
    </w:p>
    <w:p w14:paraId="4F5BC1C1" w14:textId="74339CF9" w:rsidR="00631A80" w:rsidRPr="00F414A9" w:rsidRDefault="00B074AF" w:rsidP="00B45DA5">
      <w:pPr>
        <w:keepNext/>
        <w:ind w:firstLine="510"/>
        <w:jc w:val="both"/>
        <w:rPr>
          <w:rFonts w:ascii="Arial" w:hAnsi="Arial" w:cs="Arial"/>
          <w:b/>
        </w:rPr>
      </w:pPr>
      <w:proofErr w:type="gramStart"/>
      <w:r w:rsidRPr="00F414A9">
        <w:rPr>
          <w:rFonts w:ascii="Arial" w:hAnsi="Arial" w:cs="Arial"/>
          <w:b/>
        </w:rPr>
        <w:t>5</w:t>
      </w:r>
      <w:r w:rsidR="00631A80" w:rsidRPr="00F414A9">
        <w:rPr>
          <w:rFonts w:ascii="Arial" w:hAnsi="Arial" w:cs="Arial"/>
          <w:b/>
        </w:rPr>
        <w:t>  </w:t>
      </w:r>
      <w:r w:rsidR="00267098" w:rsidRPr="00F414A9">
        <w:rPr>
          <w:rFonts w:ascii="Arial" w:hAnsi="Arial" w:cs="Arial"/>
          <w:b/>
        </w:rPr>
        <w:t>Основные</w:t>
      </w:r>
      <w:proofErr w:type="gramEnd"/>
      <w:r w:rsidR="00267098" w:rsidRPr="00F414A9">
        <w:rPr>
          <w:rFonts w:ascii="Arial" w:hAnsi="Arial" w:cs="Arial"/>
          <w:b/>
        </w:rPr>
        <w:t xml:space="preserve"> параметры и размеры</w:t>
      </w:r>
    </w:p>
    <w:p w14:paraId="50F78B57" w14:textId="79543B82" w:rsidR="00631A80" w:rsidRPr="00F414A9" w:rsidRDefault="00631A80" w:rsidP="00B45DA5">
      <w:pPr>
        <w:keepNext/>
        <w:ind w:firstLine="510"/>
        <w:jc w:val="both"/>
        <w:rPr>
          <w:rFonts w:ascii="Arial" w:hAnsi="Arial" w:cs="Arial"/>
          <w:b/>
        </w:rPr>
      </w:pPr>
    </w:p>
    <w:p w14:paraId="400583B1" w14:textId="674429AD" w:rsidR="002A63FD" w:rsidRPr="00F414A9" w:rsidRDefault="002A63FD" w:rsidP="00C33B76">
      <w:pPr>
        <w:pStyle w:val="formattext"/>
        <w:keepNext/>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5.1  Основные</w:t>
      </w:r>
      <w:proofErr w:type="gramEnd"/>
      <w:r w:rsidRPr="00F414A9">
        <w:rPr>
          <w:rFonts w:ascii="Arial" w:hAnsi="Arial" w:cs="Arial"/>
          <w:b/>
        </w:rPr>
        <w:t xml:space="preserve"> параметры перфузии</w:t>
      </w:r>
    </w:p>
    <w:p w14:paraId="2CE89CC1" w14:textId="14FC05E8" w:rsidR="002A63FD" w:rsidRPr="00F414A9" w:rsidRDefault="002A63FD" w:rsidP="00B45DA5">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5.1.1  Диапазон регулирования расхода </w:t>
      </w:r>
      <w:proofErr w:type="spellStart"/>
      <w:r w:rsidRPr="00F414A9">
        <w:rPr>
          <w:rFonts w:ascii="Arial" w:hAnsi="Arial" w:cs="Arial"/>
        </w:rPr>
        <w:t>перфузата</w:t>
      </w:r>
      <w:proofErr w:type="spellEnd"/>
      <w:r w:rsidRPr="00F414A9">
        <w:rPr>
          <w:rFonts w:ascii="Arial" w:hAnsi="Arial" w:cs="Arial"/>
        </w:rPr>
        <w:t xml:space="preserve">, контролируемого по воде при температуре воды (37 ± 3) °С, должен быть от не более 50 до не менее 500 мл/мин при нагрузках на входе и на выходе </w:t>
      </w:r>
      <w:proofErr w:type="spellStart"/>
      <w:r w:rsidRPr="00F414A9">
        <w:rPr>
          <w:rFonts w:ascii="Arial" w:hAnsi="Arial" w:cs="Arial"/>
        </w:rPr>
        <w:t>перфузионного</w:t>
      </w:r>
      <w:proofErr w:type="spellEnd"/>
      <w:r w:rsidRPr="00F414A9">
        <w:rPr>
          <w:rFonts w:ascii="Arial" w:hAnsi="Arial" w:cs="Arial"/>
        </w:rPr>
        <w:t xml:space="preserve"> насоса, характеризуемых при максимальном расходе </w:t>
      </w:r>
      <w:proofErr w:type="spellStart"/>
      <w:r w:rsidRPr="00F414A9">
        <w:rPr>
          <w:rFonts w:ascii="Arial" w:hAnsi="Arial" w:cs="Arial"/>
        </w:rPr>
        <w:t>перфузата</w:t>
      </w:r>
      <w:proofErr w:type="spellEnd"/>
      <w:r w:rsidRPr="00F414A9">
        <w:rPr>
          <w:rFonts w:ascii="Arial" w:hAnsi="Arial" w:cs="Arial"/>
        </w:rPr>
        <w:t xml:space="preserve"> соответственно вакуумметрическим давлением на входе насоса до не менее минус 25</w:t>
      </w:r>
      <w:r w:rsidR="00B45DA5" w:rsidRPr="00F414A9">
        <w:rPr>
          <w:rFonts w:ascii="Arial" w:hAnsi="Arial" w:cs="Arial"/>
        </w:rPr>
        <w:t> </w:t>
      </w:r>
      <w:r w:rsidRPr="00F414A9">
        <w:rPr>
          <w:rFonts w:ascii="Arial" w:hAnsi="Arial" w:cs="Arial"/>
        </w:rPr>
        <w:t>кПа (минус 188</w:t>
      </w:r>
      <w:r w:rsidR="00B45DA5" w:rsidRPr="00F414A9">
        <w:rPr>
          <w:rFonts w:ascii="Arial" w:hAnsi="Arial" w:cs="Arial"/>
        </w:rPr>
        <w:t> </w:t>
      </w:r>
      <w:r w:rsidRPr="00F414A9">
        <w:rPr>
          <w:rFonts w:ascii="Arial" w:hAnsi="Arial" w:cs="Arial"/>
        </w:rPr>
        <w:t>мм</w:t>
      </w:r>
      <w:r w:rsidR="00B45DA5" w:rsidRPr="00F414A9">
        <w:rPr>
          <w:rFonts w:ascii="Arial" w:hAnsi="Arial" w:cs="Arial"/>
        </w:rPr>
        <w:t> </w:t>
      </w:r>
      <w:r w:rsidRPr="00F414A9">
        <w:rPr>
          <w:rFonts w:ascii="Arial" w:hAnsi="Arial" w:cs="Arial"/>
        </w:rPr>
        <w:t>рт.</w:t>
      </w:r>
      <w:r w:rsidR="00B45DA5" w:rsidRPr="00F414A9">
        <w:rPr>
          <w:rFonts w:ascii="Arial" w:hAnsi="Arial" w:cs="Arial"/>
        </w:rPr>
        <w:t> </w:t>
      </w:r>
      <w:r w:rsidRPr="00F414A9">
        <w:rPr>
          <w:rFonts w:ascii="Arial" w:hAnsi="Arial" w:cs="Arial"/>
        </w:rPr>
        <w:t>ст.) и давлением на выходе насоса не менее 40</w:t>
      </w:r>
      <w:r w:rsidR="00B45DA5" w:rsidRPr="00F414A9">
        <w:rPr>
          <w:rFonts w:ascii="Arial" w:hAnsi="Arial" w:cs="Arial"/>
        </w:rPr>
        <w:t> </w:t>
      </w:r>
      <w:r w:rsidRPr="00F414A9">
        <w:rPr>
          <w:rFonts w:ascii="Arial" w:hAnsi="Arial" w:cs="Arial"/>
        </w:rPr>
        <w:t>кПа (300</w:t>
      </w:r>
      <w:r w:rsidR="00B45DA5" w:rsidRPr="00F414A9">
        <w:rPr>
          <w:rFonts w:ascii="Arial" w:hAnsi="Arial" w:cs="Arial"/>
        </w:rPr>
        <w:t> </w:t>
      </w:r>
      <w:r w:rsidRPr="00F414A9">
        <w:rPr>
          <w:rFonts w:ascii="Arial" w:hAnsi="Arial" w:cs="Arial"/>
        </w:rPr>
        <w:t>мм</w:t>
      </w:r>
      <w:r w:rsidR="00B45DA5" w:rsidRPr="00F414A9">
        <w:rPr>
          <w:rFonts w:ascii="Arial" w:hAnsi="Arial" w:cs="Arial"/>
        </w:rPr>
        <w:t> </w:t>
      </w:r>
      <w:r w:rsidRPr="00F414A9">
        <w:rPr>
          <w:rFonts w:ascii="Arial" w:hAnsi="Arial" w:cs="Arial"/>
        </w:rPr>
        <w:t>рт.</w:t>
      </w:r>
      <w:r w:rsidR="00B45DA5" w:rsidRPr="00F414A9">
        <w:rPr>
          <w:rFonts w:ascii="Arial" w:hAnsi="Arial" w:cs="Arial"/>
        </w:rPr>
        <w:t> </w:t>
      </w:r>
      <w:r w:rsidRPr="00F414A9">
        <w:rPr>
          <w:rFonts w:ascii="Arial" w:hAnsi="Arial" w:cs="Arial"/>
        </w:rPr>
        <w:t>ст.).</w:t>
      </w:r>
    </w:p>
    <w:p w14:paraId="0EB52BF4" w14:textId="7D0C72BA" w:rsidR="002A63FD" w:rsidRPr="00F414A9" w:rsidRDefault="002A63FD" w:rsidP="00B45DA5">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Диапазон регулирования расхода </w:t>
      </w:r>
      <w:proofErr w:type="spellStart"/>
      <w:r w:rsidRPr="00F414A9">
        <w:rPr>
          <w:rFonts w:ascii="Arial" w:hAnsi="Arial" w:cs="Arial"/>
        </w:rPr>
        <w:t>перфузата</w:t>
      </w:r>
      <w:proofErr w:type="spellEnd"/>
      <w:r w:rsidRPr="00F414A9">
        <w:rPr>
          <w:rFonts w:ascii="Arial" w:hAnsi="Arial" w:cs="Arial"/>
        </w:rPr>
        <w:t xml:space="preserve"> при </w:t>
      </w:r>
      <w:proofErr w:type="spellStart"/>
      <w:r w:rsidRPr="00F414A9">
        <w:rPr>
          <w:rFonts w:ascii="Arial" w:hAnsi="Arial" w:cs="Arial"/>
        </w:rPr>
        <w:t>низкопоточной</w:t>
      </w:r>
      <w:proofErr w:type="spellEnd"/>
      <w:r w:rsidRPr="00F414A9">
        <w:rPr>
          <w:rFonts w:ascii="Arial" w:hAnsi="Arial" w:cs="Arial"/>
        </w:rPr>
        <w:t xml:space="preserve"> перфузии должен быть от не более 15 до не менее 150</w:t>
      </w:r>
      <w:r w:rsidR="00B45DA5" w:rsidRPr="00F414A9">
        <w:rPr>
          <w:rFonts w:ascii="Arial" w:hAnsi="Arial" w:cs="Arial"/>
        </w:rPr>
        <w:t> </w:t>
      </w:r>
      <w:r w:rsidRPr="00F414A9">
        <w:rPr>
          <w:rFonts w:ascii="Arial" w:hAnsi="Arial" w:cs="Arial"/>
        </w:rPr>
        <w:t>мл/мин при пропорциональном уменьшении давлений на входе и выходе насоса, характеризующих соответствующие нагрузки.</w:t>
      </w:r>
    </w:p>
    <w:p w14:paraId="2F2C3AA4" w14:textId="4FAFCFF0" w:rsidR="002A63FD" w:rsidRPr="00F414A9" w:rsidRDefault="002A63FD" w:rsidP="00B45DA5">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5.1.2  Пределы</w:t>
      </w:r>
      <w:proofErr w:type="gramEnd"/>
      <w:r w:rsidRPr="00F414A9">
        <w:rPr>
          <w:rFonts w:ascii="Arial" w:hAnsi="Arial" w:cs="Arial"/>
        </w:rPr>
        <w:t xml:space="preserve"> приведенного отклонения действительного значения расхода </w:t>
      </w:r>
      <w:proofErr w:type="spellStart"/>
      <w:r w:rsidRPr="00F414A9">
        <w:rPr>
          <w:rFonts w:ascii="Arial" w:hAnsi="Arial" w:cs="Arial"/>
        </w:rPr>
        <w:t>перфузата</w:t>
      </w:r>
      <w:proofErr w:type="spellEnd"/>
      <w:r w:rsidRPr="00F414A9">
        <w:rPr>
          <w:rFonts w:ascii="Arial" w:hAnsi="Arial" w:cs="Arial"/>
        </w:rPr>
        <w:t xml:space="preserve"> от его заданного значения при нагрузках на входе и выходе </w:t>
      </w:r>
      <w:proofErr w:type="spellStart"/>
      <w:r w:rsidRPr="00F414A9">
        <w:rPr>
          <w:rFonts w:ascii="Arial" w:hAnsi="Arial" w:cs="Arial"/>
        </w:rPr>
        <w:t>перфузионного</w:t>
      </w:r>
      <w:proofErr w:type="spellEnd"/>
      <w:r w:rsidRPr="00F414A9">
        <w:rPr>
          <w:rFonts w:ascii="Arial" w:hAnsi="Arial" w:cs="Arial"/>
        </w:rPr>
        <w:t xml:space="preserve"> насоса по </w:t>
      </w:r>
      <w:r w:rsidR="00DE0E6D" w:rsidRPr="00F414A9">
        <w:rPr>
          <w:rFonts w:ascii="Arial" w:hAnsi="Arial" w:cs="Arial"/>
        </w:rPr>
        <w:t>5</w:t>
      </w:r>
      <w:r w:rsidRPr="00F414A9">
        <w:rPr>
          <w:rFonts w:ascii="Arial" w:hAnsi="Arial" w:cs="Arial"/>
        </w:rPr>
        <w:t xml:space="preserve">.1.1 должны быть ±10 % от верхнего предела диапазона регулирования по </w:t>
      </w:r>
      <w:r w:rsidR="00DE0E6D" w:rsidRPr="00F414A9">
        <w:rPr>
          <w:rFonts w:ascii="Arial" w:hAnsi="Arial" w:cs="Arial"/>
        </w:rPr>
        <w:t>5</w:t>
      </w:r>
      <w:r w:rsidRPr="00F414A9">
        <w:rPr>
          <w:rFonts w:ascii="Arial" w:hAnsi="Arial" w:cs="Arial"/>
        </w:rPr>
        <w:t xml:space="preserve">.1.1 при условии использования </w:t>
      </w:r>
      <w:proofErr w:type="spellStart"/>
      <w:r w:rsidRPr="00F414A9">
        <w:rPr>
          <w:rFonts w:ascii="Arial" w:hAnsi="Arial" w:cs="Arial"/>
        </w:rPr>
        <w:t>кровопроводящих</w:t>
      </w:r>
      <w:proofErr w:type="spellEnd"/>
      <w:r w:rsidRPr="00F414A9">
        <w:rPr>
          <w:rFonts w:ascii="Arial" w:hAnsi="Arial" w:cs="Arial"/>
        </w:rPr>
        <w:t xml:space="preserve"> магистралей с характеристиками, </w:t>
      </w:r>
      <w:r w:rsidRPr="00F414A9">
        <w:rPr>
          <w:rFonts w:ascii="Arial" w:hAnsi="Arial" w:cs="Arial"/>
        </w:rPr>
        <w:lastRenderedPageBreak/>
        <w:t xml:space="preserve">указанными в </w:t>
      </w:r>
      <w:r w:rsidR="00DE0E6D" w:rsidRPr="00F414A9">
        <w:rPr>
          <w:rFonts w:ascii="Arial" w:hAnsi="Arial" w:cs="Arial"/>
        </w:rPr>
        <w:t xml:space="preserve">технической </w:t>
      </w:r>
      <w:r w:rsidRPr="00F414A9">
        <w:rPr>
          <w:rFonts w:ascii="Arial" w:hAnsi="Arial" w:cs="Arial"/>
        </w:rPr>
        <w:t>документации</w:t>
      </w:r>
      <w:r w:rsidR="00DE0E6D" w:rsidRPr="00F414A9">
        <w:rPr>
          <w:rFonts w:ascii="Arial" w:hAnsi="Arial" w:cs="Arial"/>
        </w:rPr>
        <w:t xml:space="preserve"> (ТД)</w:t>
      </w:r>
      <w:r w:rsidR="009F298F" w:rsidRPr="00F414A9">
        <w:rPr>
          <w:rFonts w:ascii="Arial" w:hAnsi="Arial" w:cs="Arial"/>
        </w:rPr>
        <w:t xml:space="preserve"> [в том числе в технических условиях (ТУ)]</w:t>
      </w:r>
      <w:r w:rsidRPr="00F414A9">
        <w:rPr>
          <w:rFonts w:ascii="Arial" w:hAnsi="Arial" w:cs="Arial"/>
        </w:rPr>
        <w:t xml:space="preserve"> на аппараты</w:t>
      </w:r>
      <w:r w:rsidR="00DE0E6D" w:rsidRPr="00F414A9">
        <w:rPr>
          <w:rFonts w:ascii="Arial" w:hAnsi="Arial" w:cs="Arial"/>
        </w:rPr>
        <w:t xml:space="preserve"> конкретного типа</w:t>
      </w:r>
      <w:r w:rsidRPr="00F414A9">
        <w:rPr>
          <w:rFonts w:ascii="Arial" w:hAnsi="Arial" w:cs="Arial"/>
        </w:rPr>
        <w:t>.</w:t>
      </w:r>
    </w:p>
    <w:p w14:paraId="4ED2627F" w14:textId="27F20B46" w:rsidR="002A63FD" w:rsidRPr="00F414A9" w:rsidRDefault="00CC3EB6" w:rsidP="00B45DA5">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5</w:t>
      </w:r>
      <w:r w:rsidR="002A63FD" w:rsidRPr="00F414A9">
        <w:rPr>
          <w:rFonts w:ascii="Arial" w:hAnsi="Arial" w:cs="Arial"/>
        </w:rPr>
        <w:t>.1.3</w:t>
      </w:r>
      <w:r w:rsidRPr="00F414A9">
        <w:rPr>
          <w:rFonts w:ascii="Arial" w:hAnsi="Arial" w:cs="Arial"/>
        </w:rPr>
        <w:t>  </w:t>
      </w:r>
      <w:r w:rsidR="002A63FD" w:rsidRPr="00F414A9">
        <w:rPr>
          <w:rFonts w:ascii="Arial" w:hAnsi="Arial" w:cs="Arial"/>
        </w:rPr>
        <w:t>Диапазон измерения венозного давления должен быть от не более 5 до не менее 40</w:t>
      </w:r>
      <w:r w:rsidR="00B45DA5" w:rsidRPr="00F414A9">
        <w:rPr>
          <w:rFonts w:ascii="Arial" w:hAnsi="Arial" w:cs="Arial"/>
        </w:rPr>
        <w:t> </w:t>
      </w:r>
      <w:r w:rsidR="002A63FD" w:rsidRPr="00F414A9">
        <w:rPr>
          <w:rFonts w:ascii="Arial" w:hAnsi="Arial" w:cs="Arial"/>
        </w:rPr>
        <w:t>кПа (от не более 37,5 до не менее 300</w:t>
      </w:r>
      <w:r w:rsidR="00B45DA5" w:rsidRPr="00F414A9">
        <w:rPr>
          <w:rFonts w:ascii="Arial" w:hAnsi="Arial" w:cs="Arial"/>
        </w:rPr>
        <w:t> </w:t>
      </w:r>
      <w:r w:rsidR="002A63FD" w:rsidRPr="00F414A9">
        <w:rPr>
          <w:rFonts w:ascii="Arial" w:hAnsi="Arial" w:cs="Arial"/>
        </w:rPr>
        <w:t>мм</w:t>
      </w:r>
      <w:r w:rsidR="00B45DA5" w:rsidRPr="00F414A9">
        <w:rPr>
          <w:rFonts w:ascii="Arial" w:hAnsi="Arial" w:cs="Arial"/>
        </w:rPr>
        <w:t> </w:t>
      </w:r>
      <w:r w:rsidR="002A63FD" w:rsidRPr="00F414A9">
        <w:rPr>
          <w:rFonts w:ascii="Arial" w:hAnsi="Arial" w:cs="Arial"/>
        </w:rPr>
        <w:t>рт. ст.) с пределами допускаемой погрешности, приведенной к верхнему пределу измерений, ±7 %</w:t>
      </w:r>
      <w:r w:rsidR="00DE0E6D" w:rsidRPr="00F414A9">
        <w:rPr>
          <w:rStyle w:val="af1"/>
          <w:rFonts w:ascii="Arial" w:hAnsi="Arial" w:cs="Arial"/>
        </w:rPr>
        <w:footnoteReference w:id="4"/>
      </w:r>
      <w:r w:rsidR="00DE0E6D" w:rsidRPr="00F414A9">
        <w:rPr>
          <w:rFonts w:ascii="Arial" w:hAnsi="Arial" w:cs="Arial"/>
          <w:vertAlign w:val="superscript"/>
        </w:rPr>
        <w:t>)</w:t>
      </w:r>
      <w:r w:rsidR="002A63FD" w:rsidRPr="00F414A9">
        <w:rPr>
          <w:rFonts w:ascii="Arial" w:hAnsi="Arial" w:cs="Arial"/>
        </w:rPr>
        <w:t>.</w:t>
      </w:r>
    </w:p>
    <w:p w14:paraId="759E1E11" w14:textId="5B85E4AA" w:rsidR="002A63FD" w:rsidRPr="00F414A9" w:rsidRDefault="002A63FD" w:rsidP="00B45DA5">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5.1.4  Автоматическая остановка </w:t>
      </w:r>
      <w:proofErr w:type="spellStart"/>
      <w:r w:rsidRPr="00F414A9">
        <w:rPr>
          <w:rFonts w:ascii="Arial" w:hAnsi="Arial" w:cs="Arial"/>
        </w:rPr>
        <w:t>перфузионного</w:t>
      </w:r>
      <w:proofErr w:type="spellEnd"/>
      <w:r w:rsidRPr="00F414A9">
        <w:rPr>
          <w:rFonts w:ascii="Arial" w:hAnsi="Arial" w:cs="Arial"/>
        </w:rPr>
        <w:t xml:space="preserve"> насоса, пережатие </w:t>
      </w:r>
      <w:proofErr w:type="spellStart"/>
      <w:r w:rsidRPr="00F414A9">
        <w:rPr>
          <w:rFonts w:ascii="Arial" w:hAnsi="Arial" w:cs="Arial"/>
        </w:rPr>
        <w:t>кровопроводящей</w:t>
      </w:r>
      <w:proofErr w:type="spellEnd"/>
      <w:r w:rsidRPr="00F414A9">
        <w:rPr>
          <w:rFonts w:ascii="Arial" w:hAnsi="Arial" w:cs="Arial"/>
        </w:rPr>
        <w:t xml:space="preserve"> магистрали венозного возврата, включение световой и звуковой сигнализаций должны быть при уменьшении измеренного венозного давления до минимально допустимого значения, которое задают в диапазоне от не более 2 до не менее 35</w:t>
      </w:r>
      <w:r w:rsidR="00B45DA5" w:rsidRPr="00F414A9">
        <w:rPr>
          <w:rFonts w:ascii="Arial" w:hAnsi="Arial" w:cs="Arial"/>
        </w:rPr>
        <w:t> </w:t>
      </w:r>
      <w:r w:rsidRPr="00F414A9">
        <w:rPr>
          <w:rFonts w:ascii="Arial" w:hAnsi="Arial" w:cs="Arial"/>
        </w:rPr>
        <w:t>кПа (от не более 15 до не менее 263</w:t>
      </w:r>
      <w:r w:rsidR="00B45DA5" w:rsidRPr="00F414A9">
        <w:rPr>
          <w:rFonts w:ascii="Arial" w:hAnsi="Arial" w:cs="Arial"/>
        </w:rPr>
        <w:t> </w:t>
      </w:r>
      <w:r w:rsidRPr="00F414A9">
        <w:rPr>
          <w:rFonts w:ascii="Arial" w:hAnsi="Arial" w:cs="Arial"/>
        </w:rPr>
        <w:t>мм</w:t>
      </w:r>
      <w:r w:rsidR="00B45DA5" w:rsidRPr="00F414A9">
        <w:rPr>
          <w:rFonts w:ascii="Arial" w:hAnsi="Arial" w:cs="Arial"/>
        </w:rPr>
        <w:t> </w:t>
      </w:r>
      <w:r w:rsidRPr="00F414A9">
        <w:rPr>
          <w:rFonts w:ascii="Arial" w:hAnsi="Arial" w:cs="Arial"/>
        </w:rPr>
        <w:t>рт.</w:t>
      </w:r>
      <w:r w:rsidR="00B45DA5" w:rsidRPr="00F414A9">
        <w:rPr>
          <w:rFonts w:ascii="Arial" w:hAnsi="Arial" w:cs="Arial"/>
        </w:rPr>
        <w:t> </w:t>
      </w:r>
      <w:r w:rsidRPr="00F414A9">
        <w:rPr>
          <w:rFonts w:ascii="Arial" w:hAnsi="Arial" w:cs="Arial"/>
        </w:rPr>
        <w:t>ст.), при этом пределы допускаемого отклонения измеренного значения венозного давления от его заданного минимально допустимого значения должны быть ±2</w:t>
      </w:r>
      <w:r w:rsidR="00B45DA5" w:rsidRPr="00F414A9">
        <w:rPr>
          <w:rFonts w:ascii="Arial" w:hAnsi="Arial" w:cs="Arial"/>
        </w:rPr>
        <w:t> </w:t>
      </w:r>
      <w:r w:rsidRPr="00F414A9">
        <w:rPr>
          <w:rFonts w:ascii="Arial" w:hAnsi="Arial" w:cs="Arial"/>
        </w:rPr>
        <w:t>кПа (±15</w:t>
      </w:r>
      <w:r w:rsidR="00B45DA5" w:rsidRPr="00F414A9">
        <w:rPr>
          <w:rFonts w:ascii="Arial" w:hAnsi="Arial" w:cs="Arial"/>
        </w:rPr>
        <w:t> </w:t>
      </w:r>
      <w:r w:rsidRPr="00F414A9">
        <w:rPr>
          <w:rFonts w:ascii="Arial" w:hAnsi="Arial" w:cs="Arial"/>
        </w:rPr>
        <w:t>мм</w:t>
      </w:r>
      <w:r w:rsidR="00B45DA5" w:rsidRPr="00F414A9">
        <w:rPr>
          <w:rFonts w:ascii="Arial" w:hAnsi="Arial" w:cs="Arial"/>
        </w:rPr>
        <w:t> </w:t>
      </w:r>
      <w:r w:rsidRPr="00F414A9">
        <w:rPr>
          <w:rFonts w:ascii="Arial" w:hAnsi="Arial" w:cs="Arial"/>
        </w:rPr>
        <w:t>рт.</w:t>
      </w:r>
      <w:r w:rsidR="00B45DA5" w:rsidRPr="00F414A9">
        <w:rPr>
          <w:rFonts w:ascii="Arial" w:hAnsi="Arial" w:cs="Arial"/>
        </w:rPr>
        <w:t> </w:t>
      </w:r>
      <w:r w:rsidRPr="00F414A9">
        <w:rPr>
          <w:rFonts w:ascii="Arial" w:hAnsi="Arial" w:cs="Arial"/>
        </w:rPr>
        <w:t>ст.).</w:t>
      </w:r>
    </w:p>
    <w:p w14:paraId="3675BDBE" w14:textId="19D2B809" w:rsidR="002A63FD" w:rsidRPr="00F414A9" w:rsidRDefault="002A63FD" w:rsidP="00B45DA5">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5.1.5  Автоматическая остановка </w:t>
      </w:r>
      <w:proofErr w:type="spellStart"/>
      <w:r w:rsidRPr="00F414A9">
        <w:rPr>
          <w:rFonts w:ascii="Arial" w:hAnsi="Arial" w:cs="Arial"/>
        </w:rPr>
        <w:t>перфузионного</w:t>
      </w:r>
      <w:proofErr w:type="spellEnd"/>
      <w:r w:rsidRPr="00F414A9">
        <w:rPr>
          <w:rFonts w:ascii="Arial" w:hAnsi="Arial" w:cs="Arial"/>
        </w:rPr>
        <w:t xml:space="preserve"> насоса, включение световой и звуковой</w:t>
      </w:r>
      <w:r w:rsidR="00AA5B8F" w:rsidRPr="00F414A9">
        <w:rPr>
          <w:rFonts w:ascii="Arial" w:hAnsi="Arial" w:cs="Arial"/>
        </w:rPr>
        <w:t xml:space="preserve"> </w:t>
      </w:r>
      <w:r w:rsidRPr="00F414A9">
        <w:rPr>
          <w:rFonts w:ascii="Arial" w:hAnsi="Arial" w:cs="Arial"/>
        </w:rPr>
        <w:t>сигнализаций должны быть при увеличении измеренного венозного давления до максимально допустимого значения, которое задают в диапазоне от не более 10 до не менее 40</w:t>
      </w:r>
      <w:r w:rsidR="00B45DA5" w:rsidRPr="00F414A9">
        <w:rPr>
          <w:rFonts w:ascii="Arial" w:hAnsi="Arial" w:cs="Arial"/>
        </w:rPr>
        <w:t> </w:t>
      </w:r>
      <w:r w:rsidRPr="00F414A9">
        <w:rPr>
          <w:rFonts w:ascii="Arial" w:hAnsi="Arial" w:cs="Arial"/>
        </w:rPr>
        <w:t>кПа (от не более 75 до не менее 300</w:t>
      </w:r>
      <w:r w:rsidR="00B45DA5" w:rsidRPr="00F414A9">
        <w:rPr>
          <w:rFonts w:ascii="Arial" w:hAnsi="Arial" w:cs="Arial"/>
        </w:rPr>
        <w:t> </w:t>
      </w:r>
      <w:r w:rsidRPr="00F414A9">
        <w:rPr>
          <w:rFonts w:ascii="Arial" w:hAnsi="Arial" w:cs="Arial"/>
        </w:rPr>
        <w:t>мм</w:t>
      </w:r>
      <w:r w:rsidR="00B45DA5" w:rsidRPr="00F414A9">
        <w:rPr>
          <w:rFonts w:ascii="Arial" w:hAnsi="Arial" w:cs="Arial"/>
        </w:rPr>
        <w:t> </w:t>
      </w:r>
      <w:r w:rsidRPr="00F414A9">
        <w:rPr>
          <w:rFonts w:ascii="Arial" w:hAnsi="Arial" w:cs="Arial"/>
        </w:rPr>
        <w:t>рт.</w:t>
      </w:r>
      <w:r w:rsidR="00B45DA5" w:rsidRPr="00F414A9">
        <w:rPr>
          <w:rFonts w:ascii="Arial" w:hAnsi="Arial" w:cs="Arial"/>
        </w:rPr>
        <w:t> </w:t>
      </w:r>
      <w:r w:rsidRPr="00F414A9">
        <w:rPr>
          <w:rFonts w:ascii="Arial" w:hAnsi="Arial" w:cs="Arial"/>
        </w:rPr>
        <w:t>ст.), при этом пределы допускаемого отклонения измеренного значения венозного давления от его заданного максимально допустимого значения должны быть ±2</w:t>
      </w:r>
      <w:r w:rsidR="00B45DA5" w:rsidRPr="00F414A9">
        <w:rPr>
          <w:rFonts w:ascii="Arial" w:hAnsi="Arial" w:cs="Arial"/>
        </w:rPr>
        <w:t> </w:t>
      </w:r>
      <w:r w:rsidRPr="00F414A9">
        <w:rPr>
          <w:rFonts w:ascii="Arial" w:hAnsi="Arial" w:cs="Arial"/>
        </w:rPr>
        <w:t>кПа (±15</w:t>
      </w:r>
      <w:r w:rsidR="00B45DA5" w:rsidRPr="00F414A9">
        <w:rPr>
          <w:rFonts w:ascii="Arial" w:hAnsi="Arial" w:cs="Arial"/>
        </w:rPr>
        <w:t> </w:t>
      </w:r>
      <w:r w:rsidRPr="00F414A9">
        <w:rPr>
          <w:rFonts w:ascii="Arial" w:hAnsi="Arial" w:cs="Arial"/>
        </w:rPr>
        <w:t>мм</w:t>
      </w:r>
      <w:r w:rsidR="00B45DA5" w:rsidRPr="00F414A9">
        <w:rPr>
          <w:rFonts w:ascii="Arial" w:hAnsi="Arial" w:cs="Arial"/>
        </w:rPr>
        <w:t> </w:t>
      </w:r>
      <w:r w:rsidRPr="00F414A9">
        <w:rPr>
          <w:rFonts w:ascii="Arial" w:hAnsi="Arial" w:cs="Arial"/>
        </w:rPr>
        <w:t>рт.</w:t>
      </w:r>
      <w:r w:rsidR="00B45DA5" w:rsidRPr="00F414A9">
        <w:rPr>
          <w:rFonts w:ascii="Arial" w:hAnsi="Arial" w:cs="Arial"/>
        </w:rPr>
        <w:t> </w:t>
      </w:r>
      <w:r w:rsidRPr="00F414A9">
        <w:rPr>
          <w:rFonts w:ascii="Arial" w:hAnsi="Arial" w:cs="Arial"/>
        </w:rPr>
        <w:t>ст.).</w:t>
      </w:r>
    </w:p>
    <w:p w14:paraId="5FA56679" w14:textId="285FD72F" w:rsidR="002A63FD" w:rsidRPr="00F414A9" w:rsidRDefault="002A63FD" w:rsidP="00B45DA5">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5.1.6  Автоматическая остановка </w:t>
      </w:r>
      <w:proofErr w:type="spellStart"/>
      <w:r w:rsidRPr="00F414A9">
        <w:rPr>
          <w:rFonts w:ascii="Arial" w:hAnsi="Arial" w:cs="Arial"/>
        </w:rPr>
        <w:t>перфузионного</w:t>
      </w:r>
      <w:proofErr w:type="spellEnd"/>
      <w:r w:rsidRPr="00F414A9">
        <w:rPr>
          <w:rFonts w:ascii="Arial" w:hAnsi="Arial" w:cs="Arial"/>
        </w:rPr>
        <w:t xml:space="preserve"> насоса, включение световой и звуковой сигнализаций должны быть при увеличении вакуумметрического артериального давления, контролируемого в диапазоне от не более минус 10 до не менее минус 25</w:t>
      </w:r>
      <w:r w:rsidR="00B45DA5" w:rsidRPr="00F414A9">
        <w:rPr>
          <w:rFonts w:ascii="Arial" w:hAnsi="Arial" w:cs="Arial"/>
        </w:rPr>
        <w:t> </w:t>
      </w:r>
      <w:r w:rsidRPr="00F414A9">
        <w:rPr>
          <w:rFonts w:ascii="Arial" w:hAnsi="Arial" w:cs="Arial"/>
        </w:rPr>
        <w:t>кПа (от не более минус 75 до не менее минус 188</w:t>
      </w:r>
      <w:r w:rsidR="00B45DA5" w:rsidRPr="00F414A9">
        <w:rPr>
          <w:rFonts w:ascii="Arial" w:hAnsi="Arial" w:cs="Arial"/>
        </w:rPr>
        <w:t> </w:t>
      </w:r>
      <w:r w:rsidRPr="00F414A9">
        <w:rPr>
          <w:rFonts w:ascii="Arial" w:hAnsi="Arial" w:cs="Arial"/>
        </w:rPr>
        <w:t>мм</w:t>
      </w:r>
      <w:r w:rsidR="00B45DA5" w:rsidRPr="00F414A9">
        <w:rPr>
          <w:rFonts w:ascii="Arial" w:hAnsi="Arial" w:cs="Arial"/>
        </w:rPr>
        <w:t> </w:t>
      </w:r>
      <w:r w:rsidRPr="00F414A9">
        <w:rPr>
          <w:rFonts w:ascii="Arial" w:hAnsi="Arial" w:cs="Arial"/>
        </w:rPr>
        <w:t>рт.</w:t>
      </w:r>
      <w:r w:rsidR="00B45DA5" w:rsidRPr="00F414A9">
        <w:rPr>
          <w:rFonts w:ascii="Arial" w:hAnsi="Arial" w:cs="Arial"/>
        </w:rPr>
        <w:t> </w:t>
      </w:r>
      <w:r w:rsidRPr="00F414A9">
        <w:rPr>
          <w:rFonts w:ascii="Arial" w:hAnsi="Arial" w:cs="Arial"/>
        </w:rPr>
        <w:t>ст.).</w:t>
      </w:r>
    </w:p>
    <w:p w14:paraId="65FB0830" w14:textId="147BFE5A" w:rsidR="00267098" w:rsidRPr="00F414A9" w:rsidRDefault="002A63FD"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w:t>
      </w:r>
      <w:r w:rsidR="00267098" w:rsidRPr="00F414A9">
        <w:rPr>
          <w:rFonts w:ascii="Arial" w:hAnsi="Arial" w:cs="Arial"/>
        </w:rPr>
        <w:t>.1.7</w:t>
      </w:r>
      <w:r w:rsidRPr="00F414A9">
        <w:rPr>
          <w:rFonts w:ascii="Arial" w:hAnsi="Arial" w:cs="Arial"/>
        </w:rPr>
        <w:t>  </w:t>
      </w:r>
      <w:r w:rsidR="00267098" w:rsidRPr="00F414A9">
        <w:rPr>
          <w:rFonts w:ascii="Arial" w:hAnsi="Arial" w:cs="Arial"/>
        </w:rPr>
        <w:t>Контроль</w:t>
      </w:r>
      <w:proofErr w:type="gramEnd"/>
      <w:r w:rsidR="00267098" w:rsidRPr="00F414A9">
        <w:rPr>
          <w:rFonts w:ascii="Arial" w:hAnsi="Arial" w:cs="Arial"/>
        </w:rPr>
        <w:t xml:space="preserve"> воздушных включений в </w:t>
      </w:r>
      <w:proofErr w:type="spellStart"/>
      <w:r w:rsidR="00267098" w:rsidRPr="00F414A9">
        <w:rPr>
          <w:rFonts w:ascii="Arial" w:hAnsi="Arial" w:cs="Arial"/>
        </w:rPr>
        <w:t>перфузате</w:t>
      </w:r>
      <w:proofErr w:type="spellEnd"/>
      <w:r w:rsidR="00267098" w:rsidRPr="00F414A9">
        <w:rPr>
          <w:rFonts w:ascii="Arial" w:hAnsi="Arial" w:cs="Arial"/>
        </w:rPr>
        <w:t xml:space="preserve"> осуществляют посредством контроля уровня </w:t>
      </w:r>
      <w:proofErr w:type="spellStart"/>
      <w:r w:rsidR="00267098" w:rsidRPr="00F414A9">
        <w:rPr>
          <w:rFonts w:ascii="Arial" w:hAnsi="Arial" w:cs="Arial"/>
        </w:rPr>
        <w:t>перфузата</w:t>
      </w:r>
      <w:proofErr w:type="spellEnd"/>
      <w:r w:rsidR="00267098" w:rsidRPr="00F414A9">
        <w:rPr>
          <w:rFonts w:ascii="Arial" w:hAnsi="Arial" w:cs="Arial"/>
        </w:rPr>
        <w:t xml:space="preserve"> в ловушке воздуха: автоматическая остановка </w:t>
      </w:r>
      <w:proofErr w:type="spellStart"/>
      <w:r w:rsidR="00267098" w:rsidRPr="00F414A9">
        <w:rPr>
          <w:rFonts w:ascii="Arial" w:hAnsi="Arial" w:cs="Arial"/>
        </w:rPr>
        <w:t>перфузионного</w:t>
      </w:r>
      <w:proofErr w:type="spellEnd"/>
      <w:r w:rsidR="00267098" w:rsidRPr="00F414A9">
        <w:rPr>
          <w:rFonts w:ascii="Arial" w:hAnsi="Arial" w:cs="Arial"/>
        </w:rPr>
        <w:t xml:space="preserve"> насоса, пережатие </w:t>
      </w:r>
      <w:proofErr w:type="spellStart"/>
      <w:r w:rsidR="00267098" w:rsidRPr="00F414A9">
        <w:rPr>
          <w:rFonts w:ascii="Arial" w:hAnsi="Arial" w:cs="Arial"/>
        </w:rPr>
        <w:t>кровопроводящей</w:t>
      </w:r>
      <w:proofErr w:type="spellEnd"/>
      <w:r w:rsidR="00267098" w:rsidRPr="00F414A9">
        <w:rPr>
          <w:rFonts w:ascii="Arial" w:hAnsi="Arial" w:cs="Arial"/>
        </w:rPr>
        <w:t xml:space="preserve"> магистрали венозного возврата, включение световой и звуковой сигнализаций должны быть при снижении уровня </w:t>
      </w:r>
      <w:proofErr w:type="spellStart"/>
      <w:r w:rsidR="00267098" w:rsidRPr="00F414A9">
        <w:rPr>
          <w:rFonts w:ascii="Arial" w:hAnsi="Arial" w:cs="Arial"/>
        </w:rPr>
        <w:t>перфузата</w:t>
      </w:r>
      <w:proofErr w:type="spellEnd"/>
      <w:r w:rsidR="00267098" w:rsidRPr="00F414A9">
        <w:rPr>
          <w:rFonts w:ascii="Arial" w:hAnsi="Arial" w:cs="Arial"/>
        </w:rPr>
        <w:t xml:space="preserve"> в ловушке воздуха не более чем на 10</w:t>
      </w:r>
      <w:r w:rsidR="00B45DA5" w:rsidRPr="00F414A9">
        <w:rPr>
          <w:rFonts w:ascii="Arial" w:hAnsi="Arial" w:cs="Arial"/>
        </w:rPr>
        <w:t> </w:t>
      </w:r>
      <w:r w:rsidR="00267098" w:rsidRPr="00F414A9">
        <w:rPr>
          <w:rFonts w:ascii="Arial" w:hAnsi="Arial" w:cs="Arial"/>
        </w:rPr>
        <w:t>мм относительно контролируемого уровня.</w:t>
      </w:r>
    </w:p>
    <w:p w14:paraId="6A7600FC" w14:textId="06E18048"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Контролируемый уровень </w:t>
      </w:r>
      <w:proofErr w:type="spellStart"/>
      <w:r w:rsidRPr="00F414A9">
        <w:rPr>
          <w:rFonts w:ascii="Arial" w:hAnsi="Arial" w:cs="Arial"/>
        </w:rPr>
        <w:t>перфузата</w:t>
      </w:r>
      <w:proofErr w:type="spellEnd"/>
      <w:r w:rsidRPr="00F414A9">
        <w:rPr>
          <w:rFonts w:ascii="Arial" w:hAnsi="Arial" w:cs="Arial"/>
        </w:rPr>
        <w:t xml:space="preserve"> должен быть отмечен риской, нанесенной на корпус держателя ловушки воздуха.</w:t>
      </w:r>
    </w:p>
    <w:p w14:paraId="4C10C4CC" w14:textId="078011D5" w:rsidR="00267098" w:rsidRPr="00F414A9" w:rsidRDefault="004538AD"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Производитель</w:t>
      </w:r>
      <w:r w:rsidR="009F298F" w:rsidRPr="00F414A9">
        <w:rPr>
          <w:rFonts w:ascii="Arial" w:hAnsi="Arial" w:cs="Arial"/>
        </w:rPr>
        <w:t xml:space="preserve"> (изготовитель)</w:t>
      </w:r>
      <w:r w:rsidRPr="00F414A9">
        <w:rPr>
          <w:rFonts w:ascii="Arial" w:hAnsi="Arial" w:cs="Arial"/>
        </w:rPr>
        <w:t xml:space="preserve"> также может обеспечит</w:t>
      </w:r>
      <w:r w:rsidR="00BA6020" w:rsidRPr="00F414A9">
        <w:rPr>
          <w:rFonts w:ascii="Arial" w:hAnsi="Arial" w:cs="Arial"/>
        </w:rPr>
        <w:t>ь</w:t>
      </w:r>
      <w:r w:rsidRPr="00F414A9">
        <w:rPr>
          <w:rFonts w:ascii="Arial" w:hAnsi="Arial" w:cs="Arial"/>
        </w:rPr>
        <w:t xml:space="preserve"> осуществление контроля</w:t>
      </w:r>
      <w:r w:rsidR="00267098" w:rsidRPr="00F414A9">
        <w:rPr>
          <w:rFonts w:ascii="Arial" w:hAnsi="Arial" w:cs="Arial"/>
        </w:rPr>
        <w:t xml:space="preserve"> воздушных включений в </w:t>
      </w:r>
      <w:proofErr w:type="spellStart"/>
      <w:r w:rsidR="00267098" w:rsidRPr="00F414A9">
        <w:rPr>
          <w:rFonts w:ascii="Arial" w:hAnsi="Arial" w:cs="Arial"/>
        </w:rPr>
        <w:t>перфузате</w:t>
      </w:r>
      <w:proofErr w:type="spellEnd"/>
      <w:r w:rsidR="00267098" w:rsidRPr="00F414A9">
        <w:rPr>
          <w:rFonts w:ascii="Arial" w:hAnsi="Arial" w:cs="Arial"/>
        </w:rPr>
        <w:t xml:space="preserve"> в </w:t>
      </w:r>
      <w:proofErr w:type="spellStart"/>
      <w:r w:rsidR="00267098" w:rsidRPr="00F414A9">
        <w:rPr>
          <w:rFonts w:ascii="Arial" w:hAnsi="Arial" w:cs="Arial"/>
        </w:rPr>
        <w:t>кровопроводящей</w:t>
      </w:r>
      <w:proofErr w:type="spellEnd"/>
      <w:r w:rsidR="00267098" w:rsidRPr="00F414A9">
        <w:rPr>
          <w:rFonts w:ascii="Arial" w:hAnsi="Arial" w:cs="Arial"/>
        </w:rPr>
        <w:t xml:space="preserve"> магистрали венозного возврата между местом пережатия этой магистрали и ловушкой воздуха: автоматическая </w:t>
      </w:r>
      <w:r w:rsidR="00267098" w:rsidRPr="00F414A9">
        <w:rPr>
          <w:rFonts w:ascii="Arial" w:hAnsi="Arial" w:cs="Arial"/>
        </w:rPr>
        <w:lastRenderedPageBreak/>
        <w:t xml:space="preserve">остановка </w:t>
      </w:r>
      <w:proofErr w:type="spellStart"/>
      <w:r w:rsidR="00267098" w:rsidRPr="00F414A9">
        <w:rPr>
          <w:rFonts w:ascii="Arial" w:hAnsi="Arial" w:cs="Arial"/>
        </w:rPr>
        <w:t>перфузионного</w:t>
      </w:r>
      <w:proofErr w:type="spellEnd"/>
      <w:r w:rsidR="00267098" w:rsidRPr="00F414A9">
        <w:rPr>
          <w:rFonts w:ascii="Arial" w:hAnsi="Arial" w:cs="Arial"/>
        </w:rPr>
        <w:t xml:space="preserve"> насоса, пережатие </w:t>
      </w:r>
      <w:proofErr w:type="spellStart"/>
      <w:r w:rsidR="00267098" w:rsidRPr="00F414A9">
        <w:rPr>
          <w:rFonts w:ascii="Arial" w:hAnsi="Arial" w:cs="Arial"/>
        </w:rPr>
        <w:t>кровопроводящей</w:t>
      </w:r>
      <w:proofErr w:type="spellEnd"/>
      <w:r w:rsidR="00267098" w:rsidRPr="00F414A9">
        <w:rPr>
          <w:rFonts w:ascii="Arial" w:hAnsi="Arial" w:cs="Arial"/>
        </w:rPr>
        <w:t xml:space="preserve"> магистрали венозного возврата, включение световой и звуковой сигнализаций должны быть при появлении воздушных включений.</w:t>
      </w:r>
    </w:p>
    <w:p w14:paraId="3A5AAC9D" w14:textId="665D16CE"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В диализных аппаратах должны быть предусмотрены средства деаэрации диализата.</w:t>
      </w:r>
    </w:p>
    <w:p w14:paraId="70DB7130" w14:textId="4E947846" w:rsidR="00267098" w:rsidRPr="00F414A9" w:rsidRDefault="002A63FD"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5</w:t>
      </w:r>
      <w:r w:rsidR="00267098" w:rsidRPr="00F414A9">
        <w:rPr>
          <w:rFonts w:ascii="Arial" w:hAnsi="Arial" w:cs="Arial"/>
        </w:rPr>
        <w:t>.1.8</w:t>
      </w:r>
      <w:r w:rsidRPr="00F414A9">
        <w:rPr>
          <w:rFonts w:ascii="Arial" w:hAnsi="Arial" w:cs="Arial"/>
        </w:rPr>
        <w:t>  </w:t>
      </w:r>
      <w:r w:rsidR="00267098" w:rsidRPr="00F414A9">
        <w:rPr>
          <w:rFonts w:ascii="Arial" w:hAnsi="Arial" w:cs="Arial"/>
        </w:rPr>
        <w:t>Диапазон измерения времени очищения крови должен быть от 0 до не менее 8</w:t>
      </w:r>
      <w:r w:rsidR="00AA5B8F" w:rsidRPr="00F414A9">
        <w:rPr>
          <w:rFonts w:ascii="Arial" w:hAnsi="Arial" w:cs="Arial"/>
        </w:rPr>
        <w:t> </w:t>
      </w:r>
      <w:r w:rsidR="00267098" w:rsidRPr="00F414A9">
        <w:rPr>
          <w:rFonts w:ascii="Arial" w:hAnsi="Arial" w:cs="Arial"/>
        </w:rPr>
        <w:t>ч с пределами допускаемой погрешности ±5</w:t>
      </w:r>
      <w:r w:rsidR="00B45DA5" w:rsidRPr="00F414A9">
        <w:rPr>
          <w:rFonts w:ascii="Arial" w:hAnsi="Arial" w:cs="Arial"/>
        </w:rPr>
        <w:t> </w:t>
      </w:r>
      <w:r w:rsidR="00267098" w:rsidRPr="00F414A9">
        <w:rPr>
          <w:rFonts w:ascii="Arial" w:hAnsi="Arial" w:cs="Arial"/>
        </w:rPr>
        <w:t>мин в автоматизированных аппаратах с программированием</w:t>
      </w:r>
      <w:r w:rsidR="00AA5B8F" w:rsidRPr="00F414A9">
        <w:rPr>
          <w:rStyle w:val="af1"/>
          <w:rFonts w:ascii="Arial" w:hAnsi="Arial" w:cs="Arial"/>
        </w:rPr>
        <w:footnoteReference w:id="5"/>
      </w:r>
      <w:r w:rsidR="00AA5B8F" w:rsidRPr="00F414A9">
        <w:rPr>
          <w:rFonts w:ascii="Arial" w:hAnsi="Arial" w:cs="Arial"/>
          <w:vertAlign w:val="superscript"/>
        </w:rPr>
        <w:t>)</w:t>
      </w:r>
      <w:r w:rsidR="00267098" w:rsidRPr="00F414A9">
        <w:rPr>
          <w:rFonts w:ascii="Arial" w:hAnsi="Arial" w:cs="Arial"/>
        </w:rPr>
        <w:t>.</w:t>
      </w:r>
    </w:p>
    <w:p w14:paraId="26678808" w14:textId="13A10C06" w:rsidR="00267098" w:rsidRPr="00F414A9" w:rsidRDefault="002A63FD"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5</w:t>
      </w:r>
      <w:r w:rsidR="00267098" w:rsidRPr="00F414A9">
        <w:rPr>
          <w:rFonts w:ascii="Arial" w:hAnsi="Arial" w:cs="Arial"/>
        </w:rPr>
        <w:t>.1.9</w:t>
      </w:r>
      <w:r w:rsidRPr="00F414A9">
        <w:rPr>
          <w:rFonts w:ascii="Arial" w:hAnsi="Arial" w:cs="Arial"/>
        </w:rPr>
        <w:t>  </w:t>
      </w:r>
      <w:r w:rsidR="00267098" w:rsidRPr="00F414A9">
        <w:rPr>
          <w:rFonts w:ascii="Arial" w:hAnsi="Arial" w:cs="Arial"/>
        </w:rPr>
        <w:t>В автоматизированных аппаратах с программированием включение световой и звуковой сигнализаций должно быть при увеличении измеренного значения времени очищения крови, которое задают в диапазоне от не более 10</w:t>
      </w:r>
      <w:r w:rsidR="00B45DA5" w:rsidRPr="00F414A9">
        <w:rPr>
          <w:rFonts w:ascii="Arial" w:hAnsi="Arial" w:cs="Arial"/>
        </w:rPr>
        <w:t> </w:t>
      </w:r>
      <w:r w:rsidR="00267098" w:rsidRPr="00F414A9">
        <w:rPr>
          <w:rFonts w:ascii="Arial" w:hAnsi="Arial" w:cs="Arial"/>
        </w:rPr>
        <w:t>мин до не менее 8</w:t>
      </w:r>
      <w:r w:rsidR="00B45DA5" w:rsidRPr="00F414A9">
        <w:rPr>
          <w:rFonts w:ascii="Arial" w:hAnsi="Arial" w:cs="Arial"/>
        </w:rPr>
        <w:t> </w:t>
      </w:r>
      <w:r w:rsidR="00267098" w:rsidRPr="00F414A9">
        <w:rPr>
          <w:rFonts w:ascii="Arial" w:hAnsi="Arial" w:cs="Arial"/>
        </w:rPr>
        <w:t>ч, при этом пределы допускаемого отклонения измеренного значения времени очищения крови от его максимально допустимого заданного значения должны быть ±5</w:t>
      </w:r>
      <w:r w:rsidR="00B45DA5" w:rsidRPr="00F414A9">
        <w:rPr>
          <w:rFonts w:ascii="Arial" w:hAnsi="Arial" w:cs="Arial"/>
        </w:rPr>
        <w:t> </w:t>
      </w:r>
      <w:r w:rsidR="00267098" w:rsidRPr="00F414A9">
        <w:rPr>
          <w:rFonts w:ascii="Arial" w:hAnsi="Arial" w:cs="Arial"/>
        </w:rPr>
        <w:t>мин.</w:t>
      </w:r>
    </w:p>
    <w:p w14:paraId="263C210E" w14:textId="77777777" w:rsidR="00CC3EB6"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b/>
        </w:rPr>
      </w:pPr>
    </w:p>
    <w:p w14:paraId="0FE0C18D" w14:textId="743B691B" w:rsidR="00267098" w:rsidRPr="00F414A9" w:rsidRDefault="002A63FD" w:rsidP="009F298F">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5</w:t>
      </w:r>
      <w:r w:rsidR="00267098" w:rsidRPr="00F414A9">
        <w:rPr>
          <w:rFonts w:ascii="Arial" w:hAnsi="Arial" w:cs="Arial"/>
          <w:b/>
        </w:rPr>
        <w:t>.2</w:t>
      </w:r>
      <w:r w:rsidRPr="00F414A9">
        <w:rPr>
          <w:rFonts w:ascii="Arial" w:hAnsi="Arial" w:cs="Arial"/>
          <w:b/>
        </w:rPr>
        <w:t>  </w:t>
      </w:r>
      <w:r w:rsidR="00267098" w:rsidRPr="00F414A9">
        <w:rPr>
          <w:rFonts w:ascii="Arial" w:hAnsi="Arial" w:cs="Arial"/>
          <w:b/>
        </w:rPr>
        <w:t>Основные</w:t>
      </w:r>
      <w:proofErr w:type="gramEnd"/>
      <w:r w:rsidR="00267098" w:rsidRPr="00F414A9">
        <w:rPr>
          <w:rFonts w:ascii="Arial" w:hAnsi="Arial" w:cs="Arial"/>
          <w:b/>
        </w:rPr>
        <w:t xml:space="preserve"> параметры инфузии</w:t>
      </w:r>
    </w:p>
    <w:p w14:paraId="3771E47B" w14:textId="3E889618" w:rsidR="00267098" w:rsidRPr="00F414A9" w:rsidRDefault="002A63FD"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5</w:t>
      </w:r>
      <w:r w:rsidR="00267098" w:rsidRPr="00F414A9">
        <w:rPr>
          <w:rFonts w:ascii="Arial" w:hAnsi="Arial" w:cs="Arial"/>
        </w:rPr>
        <w:t>.2.1</w:t>
      </w:r>
      <w:r w:rsidRPr="00F414A9">
        <w:rPr>
          <w:rFonts w:ascii="Arial" w:hAnsi="Arial" w:cs="Arial"/>
        </w:rPr>
        <w:t>  </w:t>
      </w:r>
      <w:r w:rsidR="00267098" w:rsidRPr="00F414A9">
        <w:rPr>
          <w:rFonts w:ascii="Arial" w:hAnsi="Arial" w:cs="Arial"/>
        </w:rPr>
        <w:t xml:space="preserve">Диапазон регулирования расхода </w:t>
      </w:r>
      <w:proofErr w:type="spellStart"/>
      <w:r w:rsidR="00267098" w:rsidRPr="00F414A9">
        <w:rPr>
          <w:rFonts w:ascii="Arial" w:hAnsi="Arial" w:cs="Arial"/>
        </w:rPr>
        <w:t>инфузата</w:t>
      </w:r>
      <w:proofErr w:type="spellEnd"/>
      <w:r w:rsidR="00267098" w:rsidRPr="00F414A9">
        <w:rPr>
          <w:rFonts w:ascii="Arial" w:hAnsi="Arial" w:cs="Arial"/>
        </w:rPr>
        <w:t>, контролируемого по воде, должен быть от не более 1 до не менее 10</w:t>
      </w:r>
      <w:r w:rsidR="00B45DA5" w:rsidRPr="00F414A9">
        <w:rPr>
          <w:rFonts w:ascii="Arial" w:hAnsi="Arial" w:cs="Arial"/>
        </w:rPr>
        <w:t> </w:t>
      </w:r>
      <w:r w:rsidR="00267098" w:rsidRPr="00F414A9">
        <w:rPr>
          <w:rFonts w:ascii="Arial" w:hAnsi="Arial" w:cs="Arial"/>
        </w:rPr>
        <w:t>мл/ч у инфузионного насоса при инфузии лекарственных средств; от не более 3 до не менее 15</w:t>
      </w:r>
      <w:r w:rsidR="00B45DA5" w:rsidRPr="00F414A9">
        <w:rPr>
          <w:rFonts w:ascii="Arial" w:hAnsi="Arial" w:cs="Arial"/>
        </w:rPr>
        <w:t> </w:t>
      </w:r>
      <w:r w:rsidR="00267098" w:rsidRPr="00F414A9">
        <w:rPr>
          <w:rFonts w:ascii="Arial" w:hAnsi="Arial" w:cs="Arial"/>
        </w:rPr>
        <w:t>л/ч или от не более 0,6 до не менее 6</w:t>
      </w:r>
      <w:r w:rsidR="00B45DA5" w:rsidRPr="00F414A9">
        <w:rPr>
          <w:rFonts w:ascii="Arial" w:hAnsi="Arial" w:cs="Arial"/>
        </w:rPr>
        <w:t> </w:t>
      </w:r>
      <w:r w:rsidR="00267098" w:rsidRPr="00F414A9">
        <w:rPr>
          <w:rFonts w:ascii="Arial" w:hAnsi="Arial" w:cs="Arial"/>
        </w:rPr>
        <w:t xml:space="preserve">л/ч </w:t>
      </w:r>
      <w:r w:rsidR="00B45DA5" w:rsidRPr="00F414A9">
        <w:rPr>
          <w:rFonts w:ascii="Arial" w:hAnsi="Arial" w:cs="Arial"/>
        </w:rPr>
        <w:t>–</w:t>
      </w:r>
      <w:r w:rsidR="00267098" w:rsidRPr="00F414A9">
        <w:rPr>
          <w:rFonts w:ascii="Arial" w:hAnsi="Arial" w:cs="Arial"/>
        </w:rPr>
        <w:t xml:space="preserve"> у инфузионного насоса при инфузии замещающего раствора при давлении на выходе этих насосов до 40</w:t>
      </w:r>
      <w:r w:rsidR="00B45DA5" w:rsidRPr="00F414A9">
        <w:rPr>
          <w:rFonts w:ascii="Arial" w:hAnsi="Arial" w:cs="Arial"/>
        </w:rPr>
        <w:t> </w:t>
      </w:r>
      <w:r w:rsidR="00267098" w:rsidRPr="00F414A9">
        <w:rPr>
          <w:rFonts w:ascii="Arial" w:hAnsi="Arial" w:cs="Arial"/>
        </w:rPr>
        <w:t>кПа (300</w:t>
      </w:r>
      <w:r w:rsidR="00B45DA5" w:rsidRPr="00F414A9">
        <w:rPr>
          <w:rFonts w:ascii="Arial" w:hAnsi="Arial" w:cs="Arial"/>
        </w:rPr>
        <w:t> </w:t>
      </w:r>
      <w:r w:rsidR="00267098" w:rsidRPr="00F414A9">
        <w:rPr>
          <w:rFonts w:ascii="Arial" w:hAnsi="Arial" w:cs="Arial"/>
        </w:rPr>
        <w:t>мм</w:t>
      </w:r>
      <w:r w:rsidR="00B45DA5" w:rsidRPr="00F414A9">
        <w:rPr>
          <w:rFonts w:ascii="Arial" w:hAnsi="Arial" w:cs="Arial"/>
        </w:rPr>
        <w:t> </w:t>
      </w:r>
      <w:r w:rsidR="00267098" w:rsidRPr="00F414A9">
        <w:rPr>
          <w:rFonts w:ascii="Arial" w:hAnsi="Arial" w:cs="Arial"/>
        </w:rPr>
        <w:t>рт.</w:t>
      </w:r>
      <w:r w:rsidR="00B45DA5" w:rsidRPr="00F414A9">
        <w:rPr>
          <w:rFonts w:ascii="Arial" w:hAnsi="Arial" w:cs="Arial"/>
        </w:rPr>
        <w:t> </w:t>
      </w:r>
      <w:r w:rsidR="00267098" w:rsidRPr="00F414A9">
        <w:rPr>
          <w:rFonts w:ascii="Arial" w:hAnsi="Arial" w:cs="Arial"/>
        </w:rPr>
        <w:t xml:space="preserve">ст.), характеризующем нагрузку на насос при максимальном расходе </w:t>
      </w:r>
      <w:proofErr w:type="spellStart"/>
      <w:r w:rsidR="00267098" w:rsidRPr="00F414A9">
        <w:rPr>
          <w:rFonts w:ascii="Arial" w:hAnsi="Arial" w:cs="Arial"/>
        </w:rPr>
        <w:t>инфузата</w:t>
      </w:r>
      <w:proofErr w:type="spellEnd"/>
      <w:r w:rsidR="00267098" w:rsidRPr="00F414A9">
        <w:rPr>
          <w:rFonts w:ascii="Arial" w:hAnsi="Arial" w:cs="Arial"/>
        </w:rPr>
        <w:t>.</w:t>
      </w:r>
    </w:p>
    <w:p w14:paraId="509E1881" w14:textId="3F9DA5D9" w:rsidR="00267098" w:rsidRPr="00F414A9" w:rsidRDefault="002A63FD"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5</w:t>
      </w:r>
      <w:r w:rsidR="00267098" w:rsidRPr="00F414A9">
        <w:rPr>
          <w:rFonts w:ascii="Arial" w:hAnsi="Arial" w:cs="Arial"/>
        </w:rPr>
        <w:t>.2.2</w:t>
      </w:r>
      <w:r w:rsidRPr="00F414A9">
        <w:rPr>
          <w:rFonts w:ascii="Arial" w:hAnsi="Arial" w:cs="Arial"/>
        </w:rPr>
        <w:t>  </w:t>
      </w:r>
      <w:r w:rsidR="00267098" w:rsidRPr="00F414A9">
        <w:rPr>
          <w:rFonts w:ascii="Arial" w:hAnsi="Arial" w:cs="Arial"/>
        </w:rPr>
        <w:t>Пределы приведенных отклонений действительных значений от их заданных значений для расхода лекарственных средств должны быть ±12</w:t>
      </w:r>
      <w:r w:rsidRPr="00F414A9">
        <w:rPr>
          <w:rFonts w:ascii="Arial" w:hAnsi="Arial" w:cs="Arial"/>
        </w:rPr>
        <w:t> </w:t>
      </w:r>
      <w:r w:rsidR="00267098" w:rsidRPr="00F414A9">
        <w:rPr>
          <w:rFonts w:ascii="Arial" w:hAnsi="Arial" w:cs="Arial"/>
        </w:rPr>
        <w:t xml:space="preserve">%, для расхода замещающего раствора </w:t>
      </w:r>
      <w:r w:rsidRPr="00F414A9">
        <w:rPr>
          <w:rFonts w:ascii="Arial" w:hAnsi="Arial" w:cs="Arial"/>
        </w:rPr>
        <w:t>–</w:t>
      </w:r>
      <w:r w:rsidR="00267098" w:rsidRPr="00F414A9">
        <w:rPr>
          <w:rFonts w:ascii="Arial" w:hAnsi="Arial" w:cs="Arial"/>
        </w:rPr>
        <w:t xml:space="preserve"> ±10</w:t>
      </w:r>
      <w:r w:rsidRPr="00F414A9">
        <w:rPr>
          <w:rFonts w:ascii="Arial" w:hAnsi="Arial" w:cs="Arial"/>
        </w:rPr>
        <w:t> </w:t>
      </w:r>
      <w:r w:rsidR="00267098" w:rsidRPr="00F414A9">
        <w:rPr>
          <w:rFonts w:ascii="Arial" w:hAnsi="Arial" w:cs="Arial"/>
        </w:rPr>
        <w:t xml:space="preserve">% от верхних пределов соответствующих диапазонов регулирования по </w:t>
      </w:r>
      <w:r w:rsidR="006A2DB5" w:rsidRPr="00F414A9">
        <w:rPr>
          <w:rFonts w:ascii="Arial" w:hAnsi="Arial" w:cs="Arial"/>
        </w:rPr>
        <w:t>5</w:t>
      </w:r>
      <w:r w:rsidR="00267098" w:rsidRPr="00F414A9">
        <w:rPr>
          <w:rFonts w:ascii="Arial" w:hAnsi="Arial" w:cs="Arial"/>
        </w:rPr>
        <w:t xml:space="preserve">.2.1 при давлении на выходе инфузионного насоса по </w:t>
      </w:r>
      <w:r w:rsidR="006A2DB5" w:rsidRPr="00F414A9">
        <w:rPr>
          <w:rFonts w:ascii="Arial" w:hAnsi="Arial" w:cs="Arial"/>
        </w:rPr>
        <w:t>5</w:t>
      </w:r>
      <w:r w:rsidR="00267098" w:rsidRPr="00F414A9">
        <w:rPr>
          <w:rFonts w:ascii="Arial" w:hAnsi="Arial" w:cs="Arial"/>
        </w:rPr>
        <w:t xml:space="preserve">.2.1 и при условии использования </w:t>
      </w:r>
      <w:proofErr w:type="spellStart"/>
      <w:r w:rsidR="00267098" w:rsidRPr="00F414A9">
        <w:rPr>
          <w:rFonts w:ascii="Arial" w:hAnsi="Arial" w:cs="Arial"/>
        </w:rPr>
        <w:t>кровопроводящих</w:t>
      </w:r>
      <w:proofErr w:type="spellEnd"/>
      <w:r w:rsidR="00267098" w:rsidRPr="00F414A9">
        <w:rPr>
          <w:rFonts w:ascii="Arial" w:hAnsi="Arial" w:cs="Arial"/>
        </w:rPr>
        <w:t xml:space="preserve"> магистралей и магистралей замещающего раствора с характеристиками, указанными в </w:t>
      </w:r>
      <w:r w:rsidR="006A2DB5" w:rsidRPr="00F414A9">
        <w:rPr>
          <w:rFonts w:ascii="Arial" w:hAnsi="Arial" w:cs="Arial"/>
        </w:rPr>
        <w:t xml:space="preserve">ТД </w:t>
      </w:r>
      <w:r w:rsidR="00A40F24" w:rsidRPr="00F414A9">
        <w:rPr>
          <w:rFonts w:ascii="Arial" w:hAnsi="Arial" w:cs="Arial"/>
        </w:rPr>
        <w:t xml:space="preserve">или ТУ </w:t>
      </w:r>
      <w:r w:rsidR="006A2DB5" w:rsidRPr="00F414A9">
        <w:rPr>
          <w:rFonts w:ascii="Arial" w:hAnsi="Arial" w:cs="Arial"/>
        </w:rPr>
        <w:t>на аппараты конкретного типа</w:t>
      </w:r>
      <w:r w:rsidR="00267098" w:rsidRPr="00F414A9">
        <w:rPr>
          <w:rFonts w:ascii="Arial" w:hAnsi="Arial" w:cs="Arial"/>
        </w:rPr>
        <w:t>.</w:t>
      </w:r>
    </w:p>
    <w:p w14:paraId="0AA6F217" w14:textId="77777777" w:rsidR="00CC3EB6"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b/>
        </w:rPr>
      </w:pPr>
    </w:p>
    <w:p w14:paraId="26AB0E67" w14:textId="5690C373" w:rsidR="00267098" w:rsidRPr="00F414A9" w:rsidRDefault="002A63FD" w:rsidP="00B45DA5">
      <w:pPr>
        <w:pStyle w:val="formatt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5</w:t>
      </w:r>
      <w:r w:rsidR="00267098" w:rsidRPr="00F414A9">
        <w:rPr>
          <w:rFonts w:ascii="Arial" w:hAnsi="Arial" w:cs="Arial"/>
          <w:b/>
        </w:rPr>
        <w:t>.3</w:t>
      </w:r>
      <w:r w:rsidRPr="00F414A9">
        <w:rPr>
          <w:rFonts w:ascii="Arial" w:hAnsi="Arial" w:cs="Arial"/>
          <w:b/>
        </w:rPr>
        <w:t>  </w:t>
      </w:r>
      <w:r w:rsidR="00267098" w:rsidRPr="00F414A9">
        <w:rPr>
          <w:rFonts w:ascii="Arial" w:hAnsi="Arial" w:cs="Arial"/>
          <w:b/>
        </w:rPr>
        <w:t>Основные</w:t>
      </w:r>
      <w:proofErr w:type="gramEnd"/>
      <w:r w:rsidR="00267098" w:rsidRPr="00F414A9">
        <w:rPr>
          <w:rFonts w:ascii="Arial" w:hAnsi="Arial" w:cs="Arial"/>
          <w:b/>
        </w:rPr>
        <w:t xml:space="preserve"> параметры диализа и ультрафильтрации</w:t>
      </w:r>
    </w:p>
    <w:p w14:paraId="0B54543F" w14:textId="148624DB" w:rsidR="00267098" w:rsidRPr="00F414A9" w:rsidRDefault="002A63FD"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w:t>
      </w:r>
      <w:r w:rsidR="00267098" w:rsidRPr="00F414A9">
        <w:rPr>
          <w:rFonts w:ascii="Arial" w:hAnsi="Arial" w:cs="Arial"/>
        </w:rPr>
        <w:t>.3.1</w:t>
      </w:r>
      <w:r w:rsidRPr="00F414A9">
        <w:rPr>
          <w:rFonts w:ascii="Arial" w:hAnsi="Arial" w:cs="Arial"/>
        </w:rPr>
        <w:t>  </w:t>
      </w:r>
      <w:r w:rsidR="00267098" w:rsidRPr="00F414A9">
        <w:rPr>
          <w:rFonts w:ascii="Arial" w:hAnsi="Arial" w:cs="Arial"/>
        </w:rPr>
        <w:t>Расход</w:t>
      </w:r>
      <w:proofErr w:type="gramEnd"/>
      <w:r w:rsidR="00267098" w:rsidRPr="00F414A9">
        <w:rPr>
          <w:rFonts w:ascii="Arial" w:hAnsi="Arial" w:cs="Arial"/>
        </w:rPr>
        <w:t xml:space="preserve"> диализата в аппаратах со сливом диализата должен быть равен (500</w:t>
      </w:r>
      <w:r w:rsidRPr="00F414A9">
        <w:rPr>
          <w:rFonts w:ascii="Arial" w:hAnsi="Arial" w:cs="Arial"/>
        </w:rPr>
        <w:t> </w:t>
      </w:r>
      <w:r w:rsidR="00267098" w:rsidRPr="00F414A9">
        <w:rPr>
          <w:rFonts w:ascii="Arial" w:hAnsi="Arial" w:cs="Arial"/>
        </w:rPr>
        <w:t>±</w:t>
      </w:r>
      <w:r w:rsidRPr="00F414A9">
        <w:rPr>
          <w:rFonts w:ascii="Arial" w:hAnsi="Arial" w:cs="Arial"/>
        </w:rPr>
        <w:t> </w:t>
      </w:r>
      <w:r w:rsidR="00267098" w:rsidRPr="00F414A9">
        <w:rPr>
          <w:rFonts w:ascii="Arial" w:hAnsi="Arial" w:cs="Arial"/>
        </w:rPr>
        <w:t>100)</w:t>
      </w:r>
      <w:r w:rsidRPr="00F414A9">
        <w:rPr>
          <w:rFonts w:ascii="Arial" w:hAnsi="Arial" w:cs="Arial"/>
        </w:rPr>
        <w:t> </w:t>
      </w:r>
      <w:r w:rsidR="00267098" w:rsidRPr="00F414A9">
        <w:rPr>
          <w:rFonts w:ascii="Arial" w:hAnsi="Arial" w:cs="Arial"/>
        </w:rPr>
        <w:t xml:space="preserve">мл/мин при использовании мембранного </w:t>
      </w:r>
      <w:proofErr w:type="spellStart"/>
      <w:r w:rsidR="00267098" w:rsidRPr="00F414A9">
        <w:rPr>
          <w:rFonts w:ascii="Arial" w:hAnsi="Arial" w:cs="Arial"/>
        </w:rPr>
        <w:t>массообменника</w:t>
      </w:r>
      <w:proofErr w:type="spellEnd"/>
      <w:r w:rsidR="00267098" w:rsidRPr="00F414A9">
        <w:rPr>
          <w:rFonts w:ascii="Arial" w:hAnsi="Arial" w:cs="Arial"/>
        </w:rPr>
        <w:t xml:space="preserve"> с перепадом давления на полости, через которую перемещается диализат, не более 6</w:t>
      </w:r>
      <w:r w:rsidRPr="00F414A9">
        <w:rPr>
          <w:rFonts w:ascii="Arial" w:hAnsi="Arial" w:cs="Arial"/>
        </w:rPr>
        <w:t> </w:t>
      </w:r>
      <w:r w:rsidR="00267098" w:rsidRPr="00F414A9">
        <w:rPr>
          <w:rFonts w:ascii="Arial" w:hAnsi="Arial" w:cs="Arial"/>
        </w:rPr>
        <w:t>кПа (45</w:t>
      </w:r>
      <w:r w:rsidRPr="00F414A9">
        <w:rPr>
          <w:rFonts w:ascii="Arial" w:hAnsi="Arial" w:cs="Arial"/>
        </w:rPr>
        <w:t> </w:t>
      </w:r>
      <w:r w:rsidR="00267098" w:rsidRPr="00F414A9">
        <w:rPr>
          <w:rFonts w:ascii="Arial" w:hAnsi="Arial" w:cs="Arial"/>
        </w:rPr>
        <w:t>мм</w:t>
      </w:r>
      <w:r w:rsidRPr="00F414A9">
        <w:rPr>
          <w:rFonts w:ascii="Arial" w:hAnsi="Arial" w:cs="Arial"/>
        </w:rPr>
        <w:t> </w:t>
      </w:r>
      <w:r w:rsidR="00267098" w:rsidRPr="00F414A9">
        <w:rPr>
          <w:rFonts w:ascii="Arial" w:hAnsi="Arial" w:cs="Arial"/>
        </w:rPr>
        <w:t>рт.</w:t>
      </w:r>
      <w:r w:rsidRPr="00F414A9">
        <w:rPr>
          <w:rFonts w:ascii="Arial" w:hAnsi="Arial" w:cs="Arial"/>
        </w:rPr>
        <w:t> </w:t>
      </w:r>
      <w:r w:rsidR="00267098" w:rsidRPr="00F414A9">
        <w:rPr>
          <w:rFonts w:ascii="Arial" w:hAnsi="Arial" w:cs="Arial"/>
        </w:rPr>
        <w:t>ст.).</w:t>
      </w:r>
    </w:p>
    <w:p w14:paraId="3D30ABA9" w14:textId="463D4DE6" w:rsidR="00267098" w:rsidRPr="00F414A9" w:rsidRDefault="002A63FD"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lastRenderedPageBreak/>
        <w:t>5</w:t>
      </w:r>
      <w:r w:rsidR="00267098" w:rsidRPr="00F414A9">
        <w:rPr>
          <w:rFonts w:ascii="Arial" w:hAnsi="Arial" w:cs="Arial"/>
        </w:rPr>
        <w:t>.3.2</w:t>
      </w:r>
      <w:r w:rsidRPr="00F414A9">
        <w:rPr>
          <w:rFonts w:ascii="Arial" w:hAnsi="Arial" w:cs="Arial"/>
        </w:rPr>
        <w:t>  </w:t>
      </w:r>
      <w:r w:rsidR="00267098" w:rsidRPr="00F414A9">
        <w:rPr>
          <w:rFonts w:ascii="Arial" w:hAnsi="Arial" w:cs="Arial"/>
        </w:rPr>
        <w:t>Диапазон</w:t>
      </w:r>
      <w:proofErr w:type="gramEnd"/>
      <w:r w:rsidR="00267098" w:rsidRPr="00F414A9">
        <w:rPr>
          <w:rFonts w:ascii="Arial" w:hAnsi="Arial" w:cs="Arial"/>
        </w:rPr>
        <w:t xml:space="preserve"> регулирования температуры диализата должен быть от не более 35</w:t>
      </w:r>
      <w:r w:rsidRPr="00F414A9">
        <w:rPr>
          <w:rFonts w:ascii="Arial" w:hAnsi="Arial" w:cs="Arial"/>
        </w:rPr>
        <w:t> °С</w:t>
      </w:r>
      <w:r w:rsidR="00267098" w:rsidRPr="00F414A9">
        <w:rPr>
          <w:rFonts w:ascii="Arial" w:hAnsi="Arial" w:cs="Arial"/>
        </w:rPr>
        <w:t xml:space="preserve"> до не менее 40</w:t>
      </w:r>
      <w:r w:rsidRPr="00F414A9">
        <w:rPr>
          <w:rFonts w:ascii="Arial" w:hAnsi="Arial" w:cs="Arial"/>
        </w:rPr>
        <w:t> </w:t>
      </w:r>
      <w:r w:rsidR="00267098" w:rsidRPr="00F414A9">
        <w:rPr>
          <w:rFonts w:ascii="Arial" w:hAnsi="Arial" w:cs="Arial"/>
        </w:rPr>
        <w:t xml:space="preserve">°С </w:t>
      </w:r>
      <w:proofErr w:type="spellStart"/>
      <w:r w:rsidR="00267098" w:rsidRPr="00F414A9">
        <w:rPr>
          <w:rFonts w:ascii="Arial" w:hAnsi="Arial" w:cs="Arial"/>
        </w:rPr>
        <w:t>с</w:t>
      </w:r>
      <w:proofErr w:type="spellEnd"/>
      <w:r w:rsidR="00267098" w:rsidRPr="00F414A9">
        <w:rPr>
          <w:rFonts w:ascii="Arial" w:hAnsi="Arial" w:cs="Arial"/>
        </w:rPr>
        <w:t xml:space="preserve"> пределами допускаемого отклонения действительного значения температуры диализата от заданного значения ±1</w:t>
      </w:r>
      <w:r w:rsidRPr="00F414A9">
        <w:rPr>
          <w:rFonts w:ascii="Arial" w:hAnsi="Arial" w:cs="Arial"/>
        </w:rPr>
        <w:t> </w:t>
      </w:r>
      <w:r w:rsidR="00267098" w:rsidRPr="00F414A9">
        <w:rPr>
          <w:rFonts w:ascii="Arial" w:hAnsi="Arial" w:cs="Arial"/>
        </w:rPr>
        <w:t>°С.</w:t>
      </w:r>
    </w:p>
    <w:p w14:paraId="0F3643C5" w14:textId="6F3C0BEA"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Диапазон измерения температуры диализата должен быть от не более 35</w:t>
      </w:r>
      <w:r w:rsidR="002A63FD" w:rsidRPr="00F414A9">
        <w:rPr>
          <w:rFonts w:ascii="Arial" w:hAnsi="Arial" w:cs="Arial"/>
        </w:rPr>
        <w:t> °С</w:t>
      </w:r>
      <w:r w:rsidRPr="00F414A9">
        <w:rPr>
          <w:rFonts w:ascii="Arial" w:hAnsi="Arial" w:cs="Arial"/>
        </w:rPr>
        <w:t xml:space="preserve"> до не менее 40</w:t>
      </w:r>
      <w:r w:rsidR="002A63FD" w:rsidRPr="00F414A9">
        <w:rPr>
          <w:rFonts w:ascii="Arial" w:hAnsi="Arial" w:cs="Arial"/>
        </w:rPr>
        <w:t> </w:t>
      </w:r>
      <w:r w:rsidRPr="00F414A9">
        <w:rPr>
          <w:rFonts w:ascii="Arial" w:hAnsi="Arial" w:cs="Arial"/>
        </w:rPr>
        <w:t xml:space="preserve">°С </w:t>
      </w:r>
      <w:proofErr w:type="spellStart"/>
      <w:r w:rsidRPr="00F414A9">
        <w:rPr>
          <w:rFonts w:ascii="Arial" w:hAnsi="Arial" w:cs="Arial"/>
        </w:rPr>
        <w:t>с</w:t>
      </w:r>
      <w:proofErr w:type="spellEnd"/>
      <w:r w:rsidRPr="00F414A9">
        <w:rPr>
          <w:rFonts w:ascii="Arial" w:hAnsi="Arial" w:cs="Arial"/>
        </w:rPr>
        <w:t xml:space="preserve"> пределами допускаемой погрешности ±1</w:t>
      </w:r>
      <w:r w:rsidR="002A63FD" w:rsidRPr="00F414A9">
        <w:rPr>
          <w:rFonts w:ascii="Arial" w:hAnsi="Arial" w:cs="Arial"/>
        </w:rPr>
        <w:t> </w:t>
      </w:r>
      <w:r w:rsidRPr="00F414A9">
        <w:rPr>
          <w:rFonts w:ascii="Arial" w:hAnsi="Arial" w:cs="Arial"/>
        </w:rPr>
        <w:t>°С</w:t>
      </w:r>
      <w:r w:rsidR="00645686" w:rsidRPr="00F414A9">
        <w:rPr>
          <w:rStyle w:val="af1"/>
          <w:rFonts w:ascii="Arial" w:hAnsi="Arial" w:cs="Arial"/>
        </w:rPr>
        <w:footnoteReference w:id="6"/>
      </w:r>
      <w:r w:rsidR="00645686" w:rsidRPr="00F414A9">
        <w:rPr>
          <w:rFonts w:ascii="Arial" w:hAnsi="Arial" w:cs="Arial"/>
          <w:vertAlign w:val="superscript"/>
        </w:rPr>
        <w:t>)</w:t>
      </w:r>
      <w:r w:rsidRPr="00F414A9">
        <w:rPr>
          <w:rFonts w:ascii="Arial" w:hAnsi="Arial" w:cs="Arial"/>
        </w:rPr>
        <w:t>.</w:t>
      </w:r>
    </w:p>
    <w:p w14:paraId="3CD59EFC" w14:textId="04270DCE"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Допускается задание температуры проводить по показаниям встроенного средства измерения температуры.</w:t>
      </w:r>
    </w:p>
    <w:p w14:paraId="5D1468A6" w14:textId="6374D207" w:rsidR="00267098" w:rsidRPr="00F414A9" w:rsidRDefault="002A63FD"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w:t>
      </w:r>
      <w:r w:rsidR="00267098" w:rsidRPr="00F414A9">
        <w:rPr>
          <w:rFonts w:ascii="Arial" w:hAnsi="Arial" w:cs="Arial"/>
        </w:rPr>
        <w:t>.3.3</w:t>
      </w:r>
      <w:r w:rsidRPr="00F414A9">
        <w:rPr>
          <w:rFonts w:ascii="Arial" w:hAnsi="Arial" w:cs="Arial"/>
        </w:rPr>
        <w:t>  </w:t>
      </w:r>
      <w:r w:rsidR="00267098" w:rsidRPr="00F414A9">
        <w:rPr>
          <w:rFonts w:ascii="Arial" w:hAnsi="Arial" w:cs="Arial"/>
        </w:rPr>
        <w:t>Включение</w:t>
      </w:r>
      <w:proofErr w:type="gramEnd"/>
      <w:r w:rsidR="00267098" w:rsidRPr="00F414A9">
        <w:rPr>
          <w:rFonts w:ascii="Arial" w:hAnsi="Arial" w:cs="Arial"/>
        </w:rPr>
        <w:t xml:space="preserve"> световой сигнализации о недогреве диализата должно быть при температуре диализата не менее 33</w:t>
      </w:r>
      <w:r w:rsidRPr="00F414A9">
        <w:rPr>
          <w:rFonts w:ascii="Arial" w:hAnsi="Arial" w:cs="Arial"/>
        </w:rPr>
        <w:t> </w:t>
      </w:r>
      <w:r w:rsidR="00267098" w:rsidRPr="00F414A9">
        <w:rPr>
          <w:rFonts w:ascii="Arial" w:hAnsi="Arial" w:cs="Arial"/>
        </w:rPr>
        <w:t>°С.</w:t>
      </w:r>
    </w:p>
    <w:p w14:paraId="535DE701" w14:textId="2D7FCC07" w:rsidR="00267098" w:rsidRPr="00F414A9" w:rsidRDefault="002A63FD"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w:t>
      </w:r>
      <w:r w:rsidR="00267098" w:rsidRPr="00F414A9">
        <w:rPr>
          <w:rFonts w:ascii="Arial" w:hAnsi="Arial" w:cs="Arial"/>
        </w:rPr>
        <w:t>.3.4</w:t>
      </w:r>
      <w:r w:rsidRPr="00F414A9">
        <w:rPr>
          <w:rFonts w:ascii="Arial" w:hAnsi="Arial" w:cs="Arial"/>
        </w:rPr>
        <w:t>  </w:t>
      </w:r>
      <w:r w:rsidR="00267098" w:rsidRPr="00F414A9">
        <w:rPr>
          <w:rFonts w:ascii="Arial" w:hAnsi="Arial" w:cs="Arial"/>
        </w:rPr>
        <w:t>Прекращение</w:t>
      </w:r>
      <w:proofErr w:type="gramEnd"/>
      <w:r w:rsidR="00267098" w:rsidRPr="00F414A9">
        <w:rPr>
          <w:rFonts w:ascii="Arial" w:hAnsi="Arial" w:cs="Arial"/>
        </w:rPr>
        <w:t xml:space="preserve"> перемещения диализата через мембранный </w:t>
      </w:r>
      <w:proofErr w:type="spellStart"/>
      <w:r w:rsidR="00267098" w:rsidRPr="00F414A9">
        <w:rPr>
          <w:rFonts w:ascii="Arial" w:hAnsi="Arial" w:cs="Arial"/>
        </w:rPr>
        <w:t>массообменник</w:t>
      </w:r>
      <w:proofErr w:type="spellEnd"/>
      <w:r w:rsidR="00267098" w:rsidRPr="00F414A9">
        <w:rPr>
          <w:rFonts w:ascii="Arial" w:hAnsi="Arial" w:cs="Arial"/>
        </w:rPr>
        <w:t xml:space="preserve"> и включение световой и звуковой сигнализаций о перегреве диализата должны быть при температуре диализата не более 41,8</w:t>
      </w:r>
      <w:r w:rsidRPr="00F414A9">
        <w:rPr>
          <w:rFonts w:ascii="Arial" w:hAnsi="Arial" w:cs="Arial"/>
        </w:rPr>
        <w:t> </w:t>
      </w:r>
      <w:r w:rsidR="00267098" w:rsidRPr="00F414A9">
        <w:rPr>
          <w:rFonts w:ascii="Arial" w:hAnsi="Arial" w:cs="Arial"/>
        </w:rPr>
        <w:t>°С.</w:t>
      </w:r>
    </w:p>
    <w:p w14:paraId="5473EC66" w14:textId="7A364DD6" w:rsidR="00267098" w:rsidRPr="00F414A9" w:rsidRDefault="002A63FD"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w:t>
      </w:r>
      <w:r w:rsidR="00267098" w:rsidRPr="00F414A9">
        <w:rPr>
          <w:rFonts w:ascii="Arial" w:hAnsi="Arial" w:cs="Arial"/>
        </w:rPr>
        <w:t>.3.5</w:t>
      </w:r>
      <w:r w:rsidRPr="00F414A9">
        <w:rPr>
          <w:rFonts w:ascii="Arial" w:hAnsi="Arial" w:cs="Arial"/>
        </w:rPr>
        <w:t>  </w:t>
      </w:r>
      <w:r w:rsidR="00267098" w:rsidRPr="00F414A9">
        <w:rPr>
          <w:rFonts w:ascii="Arial" w:hAnsi="Arial" w:cs="Arial"/>
        </w:rPr>
        <w:t>Диапазон</w:t>
      </w:r>
      <w:proofErr w:type="gramEnd"/>
      <w:r w:rsidR="00267098" w:rsidRPr="00F414A9">
        <w:rPr>
          <w:rFonts w:ascii="Arial" w:hAnsi="Arial" w:cs="Arial"/>
        </w:rPr>
        <w:t xml:space="preserve"> регулирования удельной электрической проводимости диализата, приведенной к температуре 38</w:t>
      </w:r>
      <w:r w:rsidRPr="00F414A9">
        <w:rPr>
          <w:rFonts w:ascii="Arial" w:hAnsi="Arial" w:cs="Arial"/>
        </w:rPr>
        <w:t> </w:t>
      </w:r>
      <w:r w:rsidR="00267098" w:rsidRPr="00F414A9">
        <w:rPr>
          <w:rFonts w:ascii="Arial" w:hAnsi="Arial" w:cs="Arial"/>
        </w:rPr>
        <w:t xml:space="preserve">°С (далее </w:t>
      </w:r>
      <w:r w:rsidR="00F61D2B" w:rsidRPr="00F414A9">
        <w:rPr>
          <w:rFonts w:ascii="Arial" w:hAnsi="Arial" w:cs="Arial"/>
        </w:rPr>
        <w:t>–</w:t>
      </w:r>
      <w:r w:rsidR="00267098" w:rsidRPr="00F414A9">
        <w:rPr>
          <w:rFonts w:ascii="Arial" w:hAnsi="Arial" w:cs="Arial"/>
        </w:rPr>
        <w:t xml:space="preserve"> проводимость диализата), должен быть от не более 12 до не менее 16</w:t>
      </w:r>
      <w:r w:rsidRPr="00F414A9">
        <w:rPr>
          <w:rFonts w:ascii="Arial" w:hAnsi="Arial" w:cs="Arial"/>
        </w:rPr>
        <w:t> </w:t>
      </w:r>
      <w:proofErr w:type="spellStart"/>
      <w:r w:rsidR="00267098" w:rsidRPr="00F414A9">
        <w:rPr>
          <w:rFonts w:ascii="Arial" w:hAnsi="Arial" w:cs="Arial"/>
        </w:rPr>
        <w:t>мСм</w:t>
      </w:r>
      <w:proofErr w:type="spellEnd"/>
      <w:r w:rsidR="00267098" w:rsidRPr="00F414A9">
        <w:rPr>
          <w:rFonts w:ascii="Arial" w:hAnsi="Arial" w:cs="Arial"/>
        </w:rPr>
        <w:t>/см с пределами допускаемого отклонения действительного значения проводимости от заданного значения ±0,5</w:t>
      </w:r>
      <w:r w:rsidRPr="00F414A9">
        <w:rPr>
          <w:rFonts w:ascii="Arial" w:hAnsi="Arial" w:cs="Arial"/>
        </w:rPr>
        <w:t> </w:t>
      </w:r>
      <w:proofErr w:type="spellStart"/>
      <w:r w:rsidR="00267098" w:rsidRPr="00F414A9">
        <w:rPr>
          <w:rFonts w:ascii="Arial" w:hAnsi="Arial" w:cs="Arial"/>
        </w:rPr>
        <w:t>мСм</w:t>
      </w:r>
      <w:proofErr w:type="spellEnd"/>
      <w:r w:rsidR="00267098" w:rsidRPr="00F414A9">
        <w:rPr>
          <w:rFonts w:ascii="Arial" w:hAnsi="Arial" w:cs="Arial"/>
        </w:rPr>
        <w:t>/см.</w:t>
      </w:r>
    </w:p>
    <w:p w14:paraId="7E40F97D" w14:textId="6B202A70"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Допускается диапазон регулирования проводимости отражать в единицах концентрации: диапазон регулирования концентрации катиона натрия должен быть от не более 120 до не менее 155</w:t>
      </w:r>
      <w:r w:rsidR="00B45DA5" w:rsidRPr="00F414A9">
        <w:rPr>
          <w:rFonts w:ascii="Arial" w:hAnsi="Arial" w:cs="Arial"/>
        </w:rPr>
        <w:t> </w:t>
      </w:r>
      <w:r w:rsidRPr="00F414A9">
        <w:rPr>
          <w:rFonts w:ascii="Arial" w:hAnsi="Arial" w:cs="Arial"/>
        </w:rPr>
        <w:t>ммоль/л с пределами допускаемого отклонения действительного значения от заданного не более ±5</w:t>
      </w:r>
      <w:r w:rsidR="00B45DA5" w:rsidRPr="00F414A9">
        <w:rPr>
          <w:rFonts w:ascii="Arial" w:hAnsi="Arial" w:cs="Arial"/>
        </w:rPr>
        <w:t> </w:t>
      </w:r>
      <w:r w:rsidRPr="00F414A9">
        <w:rPr>
          <w:rFonts w:ascii="Arial" w:hAnsi="Arial" w:cs="Arial"/>
        </w:rPr>
        <w:t>ммоль/л.</w:t>
      </w:r>
    </w:p>
    <w:p w14:paraId="1DB03AF4" w14:textId="64383EC6" w:rsidR="00267098" w:rsidRPr="00F414A9" w:rsidRDefault="005845FE"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При необходимости </w:t>
      </w:r>
      <w:r w:rsidR="00267098" w:rsidRPr="00F414A9">
        <w:rPr>
          <w:rFonts w:ascii="Arial" w:hAnsi="Arial" w:cs="Arial"/>
        </w:rPr>
        <w:t>в аппаратах с программированием должна быть предусмотрена возможность регулирования проводимости диализата в зависимости от времени очищения крови или от другого параметра по программе, задаваемой оператором.</w:t>
      </w:r>
    </w:p>
    <w:p w14:paraId="0CD276F0" w14:textId="74419DF2"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Диапазон измерения проводимости диализата, приведенной к температуре 38</w:t>
      </w:r>
      <w:r w:rsidR="002A63FD" w:rsidRPr="00F414A9">
        <w:rPr>
          <w:rFonts w:ascii="Arial" w:hAnsi="Arial" w:cs="Arial"/>
        </w:rPr>
        <w:t> </w:t>
      </w:r>
      <w:r w:rsidRPr="00F414A9">
        <w:rPr>
          <w:rFonts w:ascii="Arial" w:hAnsi="Arial" w:cs="Arial"/>
        </w:rPr>
        <w:t>°С, должен быть от не более 12 до не менее 16</w:t>
      </w:r>
      <w:r w:rsidR="002A63FD" w:rsidRPr="00F414A9">
        <w:rPr>
          <w:rFonts w:ascii="Arial" w:hAnsi="Arial" w:cs="Arial"/>
        </w:rPr>
        <w:t> </w:t>
      </w:r>
      <w:proofErr w:type="spellStart"/>
      <w:r w:rsidRPr="00F414A9">
        <w:rPr>
          <w:rFonts w:ascii="Arial" w:hAnsi="Arial" w:cs="Arial"/>
        </w:rPr>
        <w:t>мСм</w:t>
      </w:r>
      <w:proofErr w:type="spellEnd"/>
      <w:r w:rsidRPr="00F414A9">
        <w:rPr>
          <w:rFonts w:ascii="Arial" w:hAnsi="Arial" w:cs="Arial"/>
        </w:rPr>
        <w:t>/см с пределами допускаемой погрешности ±0,5</w:t>
      </w:r>
      <w:r w:rsidR="002A63FD" w:rsidRPr="00F414A9">
        <w:rPr>
          <w:rFonts w:ascii="Arial" w:hAnsi="Arial" w:cs="Arial"/>
        </w:rPr>
        <w:t> </w:t>
      </w:r>
      <w:proofErr w:type="spellStart"/>
      <w:r w:rsidRPr="00F414A9">
        <w:rPr>
          <w:rFonts w:ascii="Arial" w:hAnsi="Arial" w:cs="Arial"/>
        </w:rPr>
        <w:t>мСм</w:t>
      </w:r>
      <w:proofErr w:type="spellEnd"/>
      <w:r w:rsidRPr="00F414A9">
        <w:rPr>
          <w:rFonts w:ascii="Arial" w:hAnsi="Arial" w:cs="Arial"/>
        </w:rPr>
        <w:t>/см</w:t>
      </w:r>
      <w:r w:rsidR="00CD1341" w:rsidRPr="00F414A9">
        <w:rPr>
          <w:rStyle w:val="af1"/>
          <w:rFonts w:ascii="Arial" w:hAnsi="Arial" w:cs="Arial"/>
        </w:rPr>
        <w:footnoteReference w:id="7"/>
      </w:r>
      <w:r w:rsidR="00CD1341" w:rsidRPr="00F414A9">
        <w:rPr>
          <w:rFonts w:ascii="Arial" w:hAnsi="Arial" w:cs="Arial"/>
          <w:vertAlign w:val="superscript"/>
        </w:rPr>
        <w:t>)</w:t>
      </w:r>
      <w:r w:rsidRPr="00F414A9">
        <w:rPr>
          <w:rFonts w:ascii="Arial" w:hAnsi="Arial" w:cs="Arial"/>
        </w:rPr>
        <w:t>.</w:t>
      </w:r>
    </w:p>
    <w:p w14:paraId="70DB92FF" w14:textId="38AEB026"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Диапазон измерения концентрации должен быть от не более 120 до не менее 160</w:t>
      </w:r>
      <w:r w:rsidR="00B45DA5" w:rsidRPr="00F414A9">
        <w:rPr>
          <w:rFonts w:ascii="Arial" w:hAnsi="Arial" w:cs="Arial"/>
        </w:rPr>
        <w:t> </w:t>
      </w:r>
      <w:r w:rsidRPr="00F414A9">
        <w:rPr>
          <w:rFonts w:ascii="Arial" w:hAnsi="Arial" w:cs="Arial"/>
        </w:rPr>
        <w:t>ммоль/л с пределами допускаемой погрешности ±5</w:t>
      </w:r>
      <w:r w:rsidR="00B45DA5" w:rsidRPr="00F414A9">
        <w:rPr>
          <w:rFonts w:ascii="Arial" w:hAnsi="Arial" w:cs="Arial"/>
        </w:rPr>
        <w:t> </w:t>
      </w:r>
      <w:r w:rsidRPr="00F414A9">
        <w:rPr>
          <w:rFonts w:ascii="Arial" w:hAnsi="Arial" w:cs="Arial"/>
        </w:rPr>
        <w:t>ммоль/л</w:t>
      </w:r>
      <w:r w:rsidR="00CD1341" w:rsidRPr="00F414A9">
        <w:rPr>
          <w:rFonts w:ascii="Arial" w:hAnsi="Arial" w:cs="Arial"/>
          <w:vertAlign w:val="superscript"/>
        </w:rPr>
        <w:t>1)</w:t>
      </w:r>
      <w:r w:rsidRPr="00F414A9">
        <w:rPr>
          <w:rFonts w:ascii="Arial" w:hAnsi="Arial" w:cs="Arial"/>
        </w:rPr>
        <w:t>.</w:t>
      </w:r>
    </w:p>
    <w:p w14:paraId="79421225" w14:textId="09CECC6F" w:rsidR="00267098"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w:t>
      </w:r>
      <w:r w:rsidR="00267098" w:rsidRPr="00F414A9">
        <w:rPr>
          <w:rFonts w:ascii="Arial" w:hAnsi="Arial" w:cs="Arial"/>
        </w:rPr>
        <w:t>.3.6</w:t>
      </w:r>
      <w:r w:rsidRPr="00F414A9">
        <w:rPr>
          <w:rFonts w:ascii="Arial" w:hAnsi="Arial" w:cs="Arial"/>
        </w:rPr>
        <w:t>  </w:t>
      </w:r>
      <w:r w:rsidR="00267098" w:rsidRPr="00F414A9">
        <w:rPr>
          <w:rFonts w:ascii="Arial" w:hAnsi="Arial" w:cs="Arial"/>
        </w:rPr>
        <w:t>Прекращение</w:t>
      </w:r>
      <w:proofErr w:type="gramEnd"/>
      <w:r w:rsidR="00267098" w:rsidRPr="00F414A9">
        <w:rPr>
          <w:rFonts w:ascii="Arial" w:hAnsi="Arial" w:cs="Arial"/>
        </w:rPr>
        <w:t xml:space="preserve"> перемещения диализата через мембранный </w:t>
      </w:r>
      <w:proofErr w:type="spellStart"/>
      <w:r w:rsidR="00267098" w:rsidRPr="00F414A9">
        <w:rPr>
          <w:rFonts w:ascii="Arial" w:hAnsi="Arial" w:cs="Arial"/>
        </w:rPr>
        <w:t>массообменник</w:t>
      </w:r>
      <w:proofErr w:type="spellEnd"/>
      <w:r w:rsidR="00267098" w:rsidRPr="00F414A9">
        <w:rPr>
          <w:rFonts w:ascii="Arial" w:hAnsi="Arial" w:cs="Arial"/>
        </w:rPr>
        <w:t xml:space="preserve"> и включение световой и звуковой сигнализаций должны быть при достижении измеренным значением проводимости диализата или концентрацией ионов Na в диализате своего минимально или максимально допустимого значения, которое соответственно меньше </w:t>
      </w:r>
      <w:r w:rsidR="00267098" w:rsidRPr="00F414A9">
        <w:rPr>
          <w:rFonts w:ascii="Arial" w:hAnsi="Arial" w:cs="Arial"/>
        </w:rPr>
        <w:lastRenderedPageBreak/>
        <w:t xml:space="preserve">минимального или больше максимального допустимого действительного значения по </w:t>
      </w:r>
      <w:r w:rsidR="00CD1341" w:rsidRPr="00F414A9">
        <w:rPr>
          <w:rFonts w:ascii="Arial" w:hAnsi="Arial" w:cs="Arial"/>
        </w:rPr>
        <w:t>5</w:t>
      </w:r>
      <w:r w:rsidR="00267098" w:rsidRPr="00F414A9">
        <w:rPr>
          <w:rFonts w:ascii="Arial" w:hAnsi="Arial" w:cs="Arial"/>
        </w:rPr>
        <w:t>.3.5 не более, чем на 5</w:t>
      </w:r>
      <w:r w:rsidRPr="00F414A9">
        <w:rPr>
          <w:rFonts w:ascii="Arial" w:hAnsi="Arial" w:cs="Arial"/>
        </w:rPr>
        <w:t> </w:t>
      </w:r>
      <w:r w:rsidR="00267098" w:rsidRPr="00F414A9">
        <w:rPr>
          <w:rFonts w:ascii="Arial" w:hAnsi="Arial" w:cs="Arial"/>
        </w:rPr>
        <w:t>% от заданного значения.</w:t>
      </w:r>
    </w:p>
    <w:p w14:paraId="19106AE6" w14:textId="55326B65" w:rsidR="00267098"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5</w:t>
      </w:r>
      <w:r w:rsidR="00267098" w:rsidRPr="00F414A9">
        <w:rPr>
          <w:rFonts w:ascii="Arial" w:hAnsi="Arial" w:cs="Arial"/>
        </w:rPr>
        <w:t>.3.7</w:t>
      </w:r>
      <w:r w:rsidRPr="00F414A9">
        <w:rPr>
          <w:rFonts w:ascii="Arial" w:hAnsi="Arial" w:cs="Arial"/>
        </w:rPr>
        <w:t>  </w:t>
      </w:r>
      <w:r w:rsidR="00267098" w:rsidRPr="00F414A9">
        <w:rPr>
          <w:rFonts w:ascii="Arial" w:hAnsi="Arial" w:cs="Arial"/>
        </w:rPr>
        <w:t xml:space="preserve">Диапазон регулирования расхода </w:t>
      </w:r>
      <w:proofErr w:type="spellStart"/>
      <w:r w:rsidR="00267098" w:rsidRPr="00F414A9">
        <w:rPr>
          <w:rFonts w:ascii="Arial" w:hAnsi="Arial" w:cs="Arial"/>
        </w:rPr>
        <w:t>незамещаемого</w:t>
      </w:r>
      <w:proofErr w:type="spellEnd"/>
      <w:r w:rsidR="00267098" w:rsidRPr="00F414A9">
        <w:rPr>
          <w:rFonts w:ascii="Arial" w:hAnsi="Arial" w:cs="Arial"/>
        </w:rPr>
        <w:t xml:space="preserve"> </w:t>
      </w:r>
      <w:proofErr w:type="spellStart"/>
      <w:r w:rsidR="00267098" w:rsidRPr="00F414A9">
        <w:rPr>
          <w:rFonts w:ascii="Arial" w:hAnsi="Arial" w:cs="Arial"/>
        </w:rPr>
        <w:t>ультрафильтрата</w:t>
      </w:r>
      <w:proofErr w:type="spellEnd"/>
      <w:r w:rsidR="00267098" w:rsidRPr="00F414A9">
        <w:rPr>
          <w:rFonts w:ascii="Arial" w:hAnsi="Arial" w:cs="Arial"/>
        </w:rPr>
        <w:t xml:space="preserve"> должен быть от не более 0,2 до не менее 2</w:t>
      </w:r>
      <w:r w:rsidRPr="00F414A9">
        <w:rPr>
          <w:rFonts w:ascii="Arial" w:hAnsi="Arial" w:cs="Arial"/>
        </w:rPr>
        <w:t> </w:t>
      </w:r>
      <w:r w:rsidR="00267098" w:rsidRPr="00F414A9">
        <w:rPr>
          <w:rFonts w:ascii="Arial" w:hAnsi="Arial" w:cs="Arial"/>
        </w:rPr>
        <w:t>л/ч с пределами допускаемого отклонения действительного значения расхода от заданного значения ±0,1</w:t>
      </w:r>
      <w:r w:rsidRPr="00F414A9">
        <w:rPr>
          <w:rFonts w:ascii="Arial" w:hAnsi="Arial" w:cs="Arial"/>
        </w:rPr>
        <w:t> </w:t>
      </w:r>
      <w:r w:rsidR="00267098" w:rsidRPr="00F414A9">
        <w:rPr>
          <w:rFonts w:ascii="Arial" w:hAnsi="Arial" w:cs="Arial"/>
        </w:rPr>
        <w:t xml:space="preserve">л/ч при использовании мембранного </w:t>
      </w:r>
      <w:proofErr w:type="spellStart"/>
      <w:r w:rsidR="00267098" w:rsidRPr="00F414A9">
        <w:rPr>
          <w:rFonts w:ascii="Arial" w:hAnsi="Arial" w:cs="Arial"/>
        </w:rPr>
        <w:t>массообменника</w:t>
      </w:r>
      <w:proofErr w:type="spellEnd"/>
      <w:r w:rsidR="00267098" w:rsidRPr="00F414A9">
        <w:rPr>
          <w:rFonts w:ascii="Arial" w:hAnsi="Arial" w:cs="Arial"/>
        </w:rPr>
        <w:t xml:space="preserve">, обеспечивающего расход </w:t>
      </w:r>
      <w:proofErr w:type="spellStart"/>
      <w:r w:rsidR="00267098" w:rsidRPr="00F414A9">
        <w:rPr>
          <w:rFonts w:ascii="Arial" w:hAnsi="Arial" w:cs="Arial"/>
        </w:rPr>
        <w:t>ультрафильтрата</w:t>
      </w:r>
      <w:proofErr w:type="spellEnd"/>
      <w:r w:rsidR="00267098" w:rsidRPr="00F414A9">
        <w:rPr>
          <w:rFonts w:ascii="Arial" w:hAnsi="Arial" w:cs="Arial"/>
        </w:rPr>
        <w:t xml:space="preserve"> не менее 2</w:t>
      </w:r>
      <w:r w:rsidRPr="00F414A9">
        <w:rPr>
          <w:rFonts w:ascii="Arial" w:hAnsi="Arial" w:cs="Arial"/>
        </w:rPr>
        <w:t> </w:t>
      </w:r>
      <w:r w:rsidR="00267098" w:rsidRPr="00F414A9">
        <w:rPr>
          <w:rFonts w:ascii="Arial" w:hAnsi="Arial" w:cs="Arial"/>
        </w:rPr>
        <w:t>л/ч при трансмембранном давлении не более 60</w:t>
      </w:r>
      <w:r w:rsidRPr="00F414A9">
        <w:rPr>
          <w:rFonts w:ascii="Arial" w:hAnsi="Arial" w:cs="Arial"/>
        </w:rPr>
        <w:t> </w:t>
      </w:r>
      <w:r w:rsidR="00267098" w:rsidRPr="00F414A9">
        <w:rPr>
          <w:rFonts w:ascii="Arial" w:hAnsi="Arial" w:cs="Arial"/>
        </w:rPr>
        <w:t>кПа (450</w:t>
      </w:r>
      <w:r w:rsidRPr="00F414A9">
        <w:rPr>
          <w:rFonts w:ascii="Arial" w:hAnsi="Arial" w:cs="Arial"/>
        </w:rPr>
        <w:t> </w:t>
      </w:r>
      <w:r w:rsidR="00267098" w:rsidRPr="00F414A9">
        <w:rPr>
          <w:rFonts w:ascii="Arial" w:hAnsi="Arial" w:cs="Arial"/>
        </w:rPr>
        <w:t>мм</w:t>
      </w:r>
      <w:r w:rsidRPr="00F414A9">
        <w:rPr>
          <w:rFonts w:ascii="Arial" w:hAnsi="Arial" w:cs="Arial"/>
        </w:rPr>
        <w:t> </w:t>
      </w:r>
      <w:r w:rsidR="00267098" w:rsidRPr="00F414A9">
        <w:rPr>
          <w:rFonts w:ascii="Arial" w:hAnsi="Arial" w:cs="Arial"/>
        </w:rPr>
        <w:t>рт.</w:t>
      </w:r>
      <w:r w:rsidRPr="00F414A9">
        <w:rPr>
          <w:rFonts w:ascii="Arial" w:hAnsi="Arial" w:cs="Arial"/>
        </w:rPr>
        <w:t> </w:t>
      </w:r>
      <w:r w:rsidR="00267098" w:rsidRPr="00F414A9">
        <w:rPr>
          <w:rFonts w:ascii="Arial" w:hAnsi="Arial" w:cs="Arial"/>
        </w:rPr>
        <w:t>ст.).</w:t>
      </w:r>
    </w:p>
    <w:p w14:paraId="25E1BBB8" w14:textId="26E7C0A1" w:rsidR="00267098" w:rsidRPr="00F414A9" w:rsidRDefault="0018582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При необходимости </w:t>
      </w:r>
      <w:r w:rsidR="00267098" w:rsidRPr="00F414A9">
        <w:rPr>
          <w:rFonts w:ascii="Arial" w:hAnsi="Arial" w:cs="Arial"/>
        </w:rPr>
        <w:t xml:space="preserve">в автоматизированных аппаратах с программированием должна быть предусмотрена возможность регулирования расхода </w:t>
      </w:r>
      <w:proofErr w:type="spellStart"/>
      <w:r w:rsidR="00267098" w:rsidRPr="00F414A9">
        <w:rPr>
          <w:rFonts w:ascii="Arial" w:hAnsi="Arial" w:cs="Arial"/>
        </w:rPr>
        <w:t>незамещаемого</w:t>
      </w:r>
      <w:proofErr w:type="spellEnd"/>
      <w:r w:rsidR="00267098" w:rsidRPr="00F414A9">
        <w:rPr>
          <w:rFonts w:ascii="Arial" w:hAnsi="Arial" w:cs="Arial"/>
        </w:rPr>
        <w:t xml:space="preserve"> </w:t>
      </w:r>
      <w:proofErr w:type="spellStart"/>
      <w:r w:rsidR="00267098" w:rsidRPr="00F414A9">
        <w:rPr>
          <w:rFonts w:ascii="Arial" w:hAnsi="Arial" w:cs="Arial"/>
        </w:rPr>
        <w:t>ультрафильтрата</w:t>
      </w:r>
      <w:proofErr w:type="spellEnd"/>
      <w:r w:rsidR="00267098" w:rsidRPr="00F414A9">
        <w:rPr>
          <w:rFonts w:ascii="Arial" w:hAnsi="Arial" w:cs="Arial"/>
        </w:rPr>
        <w:t xml:space="preserve"> в зависимости от времени очищения крови или от другого параметра по программе, задаваемой оператором.</w:t>
      </w:r>
    </w:p>
    <w:p w14:paraId="5FEB443B" w14:textId="6C8C80FC"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Допускается задание расхода </w:t>
      </w:r>
      <w:proofErr w:type="spellStart"/>
      <w:r w:rsidRPr="00F414A9">
        <w:rPr>
          <w:rFonts w:ascii="Arial" w:hAnsi="Arial" w:cs="Arial"/>
        </w:rPr>
        <w:t>незамещаемого</w:t>
      </w:r>
      <w:proofErr w:type="spellEnd"/>
      <w:r w:rsidRPr="00F414A9">
        <w:rPr>
          <w:rFonts w:ascii="Arial" w:hAnsi="Arial" w:cs="Arial"/>
        </w:rPr>
        <w:t xml:space="preserve"> </w:t>
      </w:r>
      <w:proofErr w:type="spellStart"/>
      <w:r w:rsidRPr="00F414A9">
        <w:rPr>
          <w:rFonts w:ascii="Arial" w:hAnsi="Arial" w:cs="Arial"/>
        </w:rPr>
        <w:t>ультрафильтрата</w:t>
      </w:r>
      <w:proofErr w:type="spellEnd"/>
      <w:r w:rsidRPr="00F414A9">
        <w:rPr>
          <w:rFonts w:ascii="Arial" w:hAnsi="Arial" w:cs="Arial"/>
        </w:rPr>
        <w:t xml:space="preserve"> проводить по показаниям встроенного средства измерения этого расхода, диапазон измерения расхода </w:t>
      </w:r>
      <w:proofErr w:type="spellStart"/>
      <w:r w:rsidRPr="00F414A9">
        <w:rPr>
          <w:rFonts w:ascii="Arial" w:hAnsi="Arial" w:cs="Arial"/>
        </w:rPr>
        <w:t>незамещаемого</w:t>
      </w:r>
      <w:proofErr w:type="spellEnd"/>
      <w:r w:rsidRPr="00F414A9">
        <w:rPr>
          <w:rFonts w:ascii="Arial" w:hAnsi="Arial" w:cs="Arial"/>
        </w:rPr>
        <w:t xml:space="preserve"> </w:t>
      </w:r>
      <w:proofErr w:type="spellStart"/>
      <w:r w:rsidRPr="00F414A9">
        <w:rPr>
          <w:rFonts w:ascii="Arial" w:hAnsi="Arial" w:cs="Arial"/>
        </w:rPr>
        <w:t>ультрафильтрата</w:t>
      </w:r>
      <w:proofErr w:type="spellEnd"/>
      <w:r w:rsidRPr="00F414A9">
        <w:rPr>
          <w:rFonts w:ascii="Arial" w:hAnsi="Arial" w:cs="Arial"/>
        </w:rPr>
        <w:t xml:space="preserve"> должен быть от не более 0,2 до не менее 2</w:t>
      </w:r>
      <w:r w:rsidR="00CC3EB6" w:rsidRPr="00F414A9">
        <w:rPr>
          <w:rFonts w:ascii="Arial" w:hAnsi="Arial" w:cs="Arial"/>
        </w:rPr>
        <w:t> </w:t>
      </w:r>
      <w:r w:rsidRPr="00F414A9">
        <w:rPr>
          <w:rFonts w:ascii="Arial" w:hAnsi="Arial" w:cs="Arial"/>
        </w:rPr>
        <w:t>л/ч с пределами допускаемой погрешности ±0,1</w:t>
      </w:r>
      <w:r w:rsidR="00CC3EB6" w:rsidRPr="00F414A9">
        <w:rPr>
          <w:rFonts w:ascii="Arial" w:hAnsi="Arial" w:cs="Arial"/>
        </w:rPr>
        <w:t> </w:t>
      </w:r>
      <w:r w:rsidR="00CD1341" w:rsidRPr="00F414A9">
        <w:rPr>
          <w:rFonts w:ascii="Arial" w:hAnsi="Arial" w:cs="Arial"/>
        </w:rPr>
        <w:t>л/ч</w:t>
      </w:r>
      <w:r w:rsidR="00CD1341" w:rsidRPr="00F414A9">
        <w:rPr>
          <w:rFonts w:ascii="Arial" w:hAnsi="Arial" w:cs="Arial"/>
          <w:vertAlign w:val="superscript"/>
        </w:rPr>
        <w:t>1)</w:t>
      </w:r>
      <w:r w:rsidRPr="00F414A9">
        <w:rPr>
          <w:rFonts w:ascii="Arial" w:hAnsi="Arial" w:cs="Arial"/>
        </w:rPr>
        <w:t>.</w:t>
      </w:r>
    </w:p>
    <w:p w14:paraId="3C163F13" w14:textId="5A3C1A97" w:rsidR="00267098"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5</w:t>
      </w:r>
      <w:r w:rsidR="00267098" w:rsidRPr="00F414A9">
        <w:rPr>
          <w:rFonts w:ascii="Arial" w:hAnsi="Arial" w:cs="Arial"/>
        </w:rPr>
        <w:t>.3.8</w:t>
      </w:r>
      <w:r w:rsidRPr="00F414A9">
        <w:rPr>
          <w:rFonts w:ascii="Arial" w:hAnsi="Arial" w:cs="Arial"/>
        </w:rPr>
        <w:t>  </w:t>
      </w:r>
      <w:r w:rsidR="00267098" w:rsidRPr="00F414A9">
        <w:rPr>
          <w:rFonts w:ascii="Arial" w:hAnsi="Arial" w:cs="Arial"/>
        </w:rPr>
        <w:t xml:space="preserve">Диапазон измерения объема </w:t>
      </w:r>
      <w:proofErr w:type="spellStart"/>
      <w:r w:rsidR="00267098" w:rsidRPr="00F414A9">
        <w:rPr>
          <w:rFonts w:ascii="Arial" w:hAnsi="Arial" w:cs="Arial"/>
        </w:rPr>
        <w:t>незамещаемого</w:t>
      </w:r>
      <w:proofErr w:type="spellEnd"/>
      <w:r w:rsidR="00267098" w:rsidRPr="00F414A9">
        <w:rPr>
          <w:rFonts w:ascii="Arial" w:hAnsi="Arial" w:cs="Arial"/>
        </w:rPr>
        <w:t xml:space="preserve"> </w:t>
      </w:r>
      <w:proofErr w:type="spellStart"/>
      <w:r w:rsidR="00267098" w:rsidRPr="00F414A9">
        <w:rPr>
          <w:rFonts w:ascii="Arial" w:hAnsi="Arial" w:cs="Arial"/>
        </w:rPr>
        <w:t>ультрафильтрата</w:t>
      </w:r>
      <w:proofErr w:type="spellEnd"/>
      <w:r w:rsidR="00267098" w:rsidRPr="00F414A9">
        <w:rPr>
          <w:rFonts w:ascii="Arial" w:hAnsi="Arial" w:cs="Arial"/>
        </w:rPr>
        <w:t xml:space="preserve"> в автоматизированных аппаратах должен быть от 0 до не менее 5</w:t>
      </w:r>
      <w:r w:rsidRPr="00F414A9">
        <w:rPr>
          <w:rFonts w:ascii="Arial" w:hAnsi="Arial" w:cs="Arial"/>
        </w:rPr>
        <w:t> </w:t>
      </w:r>
      <w:r w:rsidR="00267098" w:rsidRPr="00F414A9">
        <w:rPr>
          <w:rFonts w:ascii="Arial" w:hAnsi="Arial" w:cs="Arial"/>
        </w:rPr>
        <w:t>л с пределами допускаемой погрешности</w:t>
      </w:r>
      <w:r w:rsidRPr="00F414A9">
        <w:rPr>
          <w:rFonts w:ascii="Arial" w:hAnsi="Arial" w:cs="Arial"/>
        </w:rPr>
        <w:t xml:space="preserve"> ±0,2</w:t>
      </w:r>
      <w:r w:rsidR="00267098" w:rsidRPr="00F414A9">
        <w:rPr>
          <w:rFonts w:ascii="Arial" w:hAnsi="Arial" w:cs="Arial"/>
        </w:rPr>
        <w:t xml:space="preserve"> или ±0,05</w:t>
      </w:r>
      <w:r w:rsidRPr="00F414A9">
        <w:rPr>
          <w:rFonts w:ascii="Arial" w:hAnsi="Arial" w:cs="Arial"/>
        </w:rPr>
        <w:t> </w:t>
      </w:r>
      <w:r w:rsidR="00267098" w:rsidRPr="00F414A9">
        <w:rPr>
          <w:rFonts w:ascii="Arial" w:hAnsi="Arial" w:cs="Arial"/>
        </w:rPr>
        <w:t>л за 1</w:t>
      </w:r>
      <w:r w:rsidRPr="00F414A9">
        <w:rPr>
          <w:rFonts w:ascii="Arial" w:hAnsi="Arial" w:cs="Arial"/>
        </w:rPr>
        <w:t> </w:t>
      </w:r>
      <w:r w:rsidR="00267098" w:rsidRPr="00F414A9">
        <w:rPr>
          <w:rFonts w:ascii="Arial" w:hAnsi="Arial" w:cs="Arial"/>
        </w:rPr>
        <w:t>ч времени очищения крови</w:t>
      </w:r>
      <w:r w:rsidR="00CD1341" w:rsidRPr="00F414A9">
        <w:rPr>
          <w:rStyle w:val="af1"/>
          <w:rFonts w:ascii="Arial" w:hAnsi="Arial" w:cs="Arial"/>
        </w:rPr>
        <w:footnoteReference w:id="8"/>
      </w:r>
      <w:r w:rsidR="00CD1341" w:rsidRPr="00F414A9">
        <w:rPr>
          <w:rFonts w:ascii="Arial" w:hAnsi="Arial" w:cs="Arial"/>
          <w:vertAlign w:val="superscript"/>
        </w:rPr>
        <w:t>)</w:t>
      </w:r>
      <w:r w:rsidR="00267098" w:rsidRPr="00F414A9">
        <w:rPr>
          <w:rFonts w:ascii="Arial" w:hAnsi="Arial" w:cs="Arial"/>
        </w:rPr>
        <w:t>.</w:t>
      </w:r>
    </w:p>
    <w:p w14:paraId="1DAD1EC4" w14:textId="341E329D" w:rsidR="00267098"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5</w:t>
      </w:r>
      <w:r w:rsidR="00267098" w:rsidRPr="00F414A9">
        <w:rPr>
          <w:rFonts w:ascii="Arial" w:hAnsi="Arial" w:cs="Arial"/>
        </w:rPr>
        <w:t>.3.9</w:t>
      </w:r>
      <w:r w:rsidRPr="00F414A9">
        <w:rPr>
          <w:rFonts w:ascii="Arial" w:hAnsi="Arial" w:cs="Arial"/>
        </w:rPr>
        <w:t>  </w:t>
      </w:r>
      <w:r w:rsidR="00267098" w:rsidRPr="00F414A9">
        <w:rPr>
          <w:rFonts w:ascii="Arial" w:hAnsi="Arial" w:cs="Arial"/>
        </w:rPr>
        <w:t xml:space="preserve">Включение световой и звуковой сигнализаций в автоматизированных аппаратах с программированием должно быть при увеличении измеренного значения объема </w:t>
      </w:r>
      <w:proofErr w:type="spellStart"/>
      <w:r w:rsidR="00267098" w:rsidRPr="00F414A9">
        <w:rPr>
          <w:rFonts w:ascii="Arial" w:hAnsi="Arial" w:cs="Arial"/>
        </w:rPr>
        <w:t>незамещаемого</w:t>
      </w:r>
      <w:proofErr w:type="spellEnd"/>
      <w:r w:rsidR="00267098" w:rsidRPr="00F414A9">
        <w:rPr>
          <w:rFonts w:ascii="Arial" w:hAnsi="Arial" w:cs="Arial"/>
        </w:rPr>
        <w:t xml:space="preserve"> </w:t>
      </w:r>
      <w:proofErr w:type="spellStart"/>
      <w:r w:rsidR="00267098" w:rsidRPr="00F414A9">
        <w:rPr>
          <w:rFonts w:ascii="Arial" w:hAnsi="Arial" w:cs="Arial"/>
        </w:rPr>
        <w:t>ультрафильтрата</w:t>
      </w:r>
      <w:proofErr w:type="spellEnd"/>
      <w:r w:rsidR="00267098" w:rsidRPr="00F414A9">
        <w:rPr>
          <w:rFonts w:ascii="Arial" w:hAnsi="Arial" w:cs="Arial"/>
        </w:rPr>
        <w:t xml:space="preserve"> до заданного максимально допустимого значения, которое задают в диапазоне от не более 0,2 до не менее 5</w:t>
      </w:r>
      <w:r w:rsidRPr="00F414A9">
        <w:rPr>
          <w:rFonts w:ascii="Arial" w:hAnsi="Arial" w:cs="Arial"/>
        </w:rPr>
        <w:t> </w:t>
      </w:r>
      <w:r w:rsidR="00267098" w:rsidRPr="00F414A9">
        <w:rPr>
          <w:rFonts w:ascii="Arial" w:hAnsi="Arial" w:cs="Arial"/>
        </w:rPr>
        <w:t xml:space="preserve">л, при этом пределы допускаемого отклонения измеренного значения объема </w:t>
      </w:r>
      <w:proofErr w:type="spellStart"/>
      <w:r w:rsidR="00267098" w:rsidRPr="00F414A9">
        <w:rPr>
          <w:rFonts w:ascii="Arial" w:hAnsi="Arial" w:cs="Arial"/>
        </w:rPr>
        <w:t>незамещаемого</w:t>
      </w:r>
      <w:proofErr w:type="spellEnd"/>
      <w:r w:rsidR="00267098" w:rsidRPr="00F414A9">
        <w:rPr>
          <w:rFonts w:ascii="Arial" w:hAnsi="Arial" w:cs="Arial"/>
        </w:rPr>
        <w:t xml:space="preserve"> </w:t>
      </w:r>
      <w:proofErr w:type="spellStart"/>
      <w:r w:rsidR="00267098" w:rsidRPr="00F414A9">
        <w:rPr>
          <w:rFonts w:ascii="Arial" w:hAnsi="Arial" w:cs="Arial"/>
        </w:rPr>
        <w:t>ультрафильтрата</w:t>
      </w:r>
      <w:proofErr w:type="spellEnd"/>
      <w:r w:rsidR="00267098" w:rsidRPr="00F414A9">
        <w:rPr>
          <w:rFonts w:ascii="Arial" w:hAnsi="Arial" w:cs="Arial"/>
        </w:rPr>
        <w:t xml:space="preserve"> от заданного максимально допустимого значения должны быть ±0,1</w:t>
      </w:r>
      <w:r w:rsidRPr="00F414A9">
        <w:rPr>
          <w:rFonts w:ascii="Arial" w:hAnsi="Arial" w:cs="Arial"/>
        </w:rPr>
        <w:t> </w:t>
      </w:r>
      <w:r w:rsidR="00267098" w:rsidRPr="00F414A9">
        <w:rPr>
          <w:rFonts w:ascii="Arial" w:hAnsi="Arial" w:cs="Arial"/>
        </w:rPr>
        <w:t>л.</w:t>
      </w:r>
    </w:p>
    <w:p w14:paraId="15820079" w14:textId="313C7353" w:rsidR="00267098"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w:t>
      </w:r>
      <w:r w:rsidR="00267098" w:rsidRPr="00F414A9">
        <w:rPr>
          <w:rFonts w:ascii="Arial" w:hAnsi="Arial" w:cs="Arial"/>
        </w:rPr>
        <w:t>.3.10</w:t>
      </w:r>
      <w:r w:rsidRPr="00F414A9">
        <w:rPr>
          <w:rFonts w:ascii="Arial" w:hAnsi="Arial" w:cs="Arial"/>
        </w:rPr>
        <w:t>  </w:t>
      </w:r>
      <w:r w:rsidR="00267098" w:rsidRPr="00F414A9">
        <w:rPr>
          <w:rFonts w:ascii="Arial" w:hAnsi="Arial" w:cs="Arial"/>
        </w:rPr>
        <w:t>Верхний</w:t>
      </w:r>
      <w:proofErr w:type="gramEnd"/>
      <w:r w:rsidR="00267098" w:rsidRPr="00F414A9">
        <w:rPr>
          <w:rFonts w:ascii="Arial" w:hAnsi="Arial" w:cs="Arial"/>
        </w:rPr>
        <w:t xml:space="preserve"> предел диапазона регулирования трансмембранного давления при отсутствии в аппаратах автоматического регулирования расхода </w:t>
      </w:r>
      <w:proofErr w:type="spellStart"/>
      <w:r w:rsidR="00267098" w:rsidRPr="00F414A9">
        <w:rPr>
          <w:rFonts w:ascii="Arial" w:hAnsi="Arial" w:cs="Arial"/>
        </w:rPr>
        <w:t>незамещаемого</w:t>
      </w:r>
      <w:proofErr w:type="spellEnd"/>
      <w:r w:rsidR="00267098" w:rsidRPr="00F414A9">
        <w:rPr>
          <w:rFonts w:ascii="Arial" w:hAnsi="Arial" w:cs="Arial"/>
        </w:rPr>
        <w:t xml:space="preserve"> </w:t>
      </w:r>
      <w:proofErr w:type="spellStart"/>
      <w:r w:rsidR="00267098" w:rsidRPr="00F414A9">
        <w:rPr>
          <w:rFonts w:ascii="Arial" w:hAnsi="Arial" w:cs="Arial"/>
        </w:rPr>
        <w:t>ультрафильтрата</w:t>
      </w:r>
      <w:proofErr w:type="spellEnd"/>
      <w:r w:rsidR="00267098" w:rsidRPr="00F414A9">
        <w:rPr>
          <w:rFonts w:ascii="Arial" w:hAnsi="Arial" w:cs="Arial"/>
        </w:rPr>
        <w:t xml:space="preserve"> согласно </w:t>
      </w:r>
      <w:r w:rsidR="00CD1341" w:rsidRPr="00F414A9">
        <w:rPr>
          <w:rFonts w:ascii="Arial" w:hAnsi="Arial" w:cs="Arial"/>
        </w:rPr>
        <w:t>5</w:t>
      </w:r>
      <w:r w:rsidR="00267098" w:rsidRPr="00F414A9">
        <w:rPr>
          <w:rFonts w:ascii="Arial" w:hAnsi="Arial" w:cs="Arial"/>
        </w:rPr>
        <w:t>.3.7 должен быть не менее 60</w:t>
      </w:r>
      <w:r w:rsidR="00B45DA5" w:rsidRPr="00F414A9">
        <w:rPr>
          <w:rFonts w:ascii="Arial" w:hAnsi="Arial" w:cs="Arial"/>
        </w:rPr>
        <w:t> </w:t>
      </w:r>
      <w:r w:rsidR="00267098" w:rsidRPr="00F414A9">
        <w:rPr>
          <w:rFonts w:ascii="Arial" w:hAnsi="Arial" w:cs="Arial"/>
        </w:rPr>
        <w:t>кПа (450</w:t>
      </w:r>
      <w:r w:rsidR="00B45DA5" w:rsidRPr="00F414A9">
        <w:rPr>
          <w:rFonts w:ascii="Arial" w:hAnsi="Arial" w:cs="Arial"/>
        </w:rPr>
        <w:t> </w:t>
      </w:r>
      <w:r w:rsidR="00267098" w:rsidRPr="00F414A9">
        <w:rPr>
          <w:rFonts w:ascii="Arial" w:hAnsi="Arial" w:cs="Arial"/>
        </w:rPr>
        <w:t>мм</w:t>
      </w:r>
      <w:r w:rsidRPr="00F414A9">
        <w:rPr>
          <w:rFonts w:ascii="Arial" w:hAnsi="Arial" w:cs="Arial"/>
        </w:rPr>
        <w:t> </w:t>
      </w:r>
      <w:r w:rsidR="00267098" w:rsidRPr="00F414A9">
        <w:rPr>
          <w:rFonts w:ascii="Arial" w:hAnsi="Arial" w:cs="Arial"/>
        </w:rPr>
        <w:t>рт.</w:t>
      </w:r>
      <w:r w:rsidRPr="00F414A9">
        <w:rPr>
          <w:rFonts w:ascii="Arial" w:hAnsi="Arial" w:cs="Arial"/>
        </w:rPr>
        <w:t> </w:t>
      </w:r>
      <w:r w:rsidR="00267098" w:rsidRPr="00F414A9">
        <w:rPr>
          <w:rFonts w:ascii="Arial" w:hAnsi="Arial" w:cs="Arial"/>
        </w:rPr>
        <w:t>ст.).</w:t>
      </w:r>
    </w:p>
    <w:p w14:paraId="3758EF6F" w14:textId="287DC06C"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Вместо регулирования трансмембранного давления допускается регулировать расход </w:t>
      </w:r>
      <w:proofErr w:type="spellStart"/>
      <w:r w:rsidRPr="00F414A9">
        <w:rPr>
          <w:rFonts w:ascii="Arial" w:hAnsi="Arial" w:cs="Arial"/>
        </w:rPr>
        <w:t>незамещаемого</w:t>
      </w:r>
      <w:proofErr w:type="spellEnd"/>
      <w:r w:rsidRPr="00F414A9">
        <w:rPr>
          <w:rFonts w:ascii="Arial" w:hAnsi="Arial" w:cs="Arial"/>
        </w:rPr>
        <w:t xml:space="preserve"> </w:t>
      </w:r>
      <w:proofErr w:type="spellStart"/>
      <w:r w:rsidRPr="00F414A9">
        <w:rPr>
          <w:rFonts w:ascii="Arial" w:hAnsi="Arial" w:cs="Arial"/>
        </w:rPr>
        <w:t>ультрафильтрата</w:t>
      </w:r>
      <w:proofErr w:type="spellEnd"/>
      <w:r w:rsidRPr="00F414A9">
        <w:rPr>
          <w:rFonts w:ascii="Arial" w:hAnsi="Arial" w:cs="Arial"/>
        </w:rPr>
        <w:t xml:space="preserve"> посредством задания в мембранном </w:t>
      </w:r>
      <w:proofErr w:type="spellStart"/>
      <w:r w:rsidRPr="00F414A9">
        <w:rPr>
          <w:rFonts w:ascii="Arial" w:hAnsi="Arial" w:cs="Arial"/>
        </w:rPr>
        <w:t>массообменнике</w:t>
      </w:r>
      <w:proofErr w:type="spellEnd"/>
      <w:r w:rsidRPr="00F414A9">
        <w:rPr>
          <w:rFonts w:ascii="Arial" w:hAnsi="Arial" w:cs="Arial"/>
        </w:rPr>
        <w:t xml:space="preserve"> вакуумметрического давления в диапазоне от 0 до не менее минус 53,2</w:t>
      </w:r>
      <w:r w:rsidR="00CC3EB6" w:rsidRPr="00F414A9">
        <w:rPr>
          <w:rFonts w:ascii="Arial" w:hAnsi="Arial" w:cs="Arial"/>
        </w:rPr>
        <w:t> </w:t>
      </w:r>
      <w:r w:rsidRPr="00F414A9">
        <w:rPr>
          <w:rFonts w:ascii="Arial" w:hAnsi="Arial" w:cs="Arial"/>
        </w:rPr>
        <w:t>кПа (от 0 до не менее 400</w:t>
      </w:r>
      <w:r w:rsidR="00CC3EB6" w:rsidRPr="00F414A9">
        <w:rPr>
          <w:rFonts w:ascii="Arial" w:hAnsi="Arial" w:cs="Arial"/>
        </w:rPr>
        <w:t> </w:t>
      </w:r>
      <w:r w:rsidRPr="00F414A9">
        <w:rPr>
          <w:rFonts w:ascii="Arial" w:hAnsi="Arial" w:cs="Arial"/>
        </w:rPr>
        <w:t>мм</w:t>
      </w:r>
      <w:r w:rsidR="00CC3EB6" w:rsidRPr="00F414A9">
        <w:rPr>
          <w:rFonts w:ascii="Arial" w:hAnsi="Arial" w:cs="Arial"/>
        </w:rPr>
        <w:t> </w:t>
      </w:r>
      <w:r w:rsidRPr="00F414A9">
        <w:rPr>
          <w:rFonts w:ascii="Arial" w:hAnsi="Arial" w:cs="Arial"/>
        </w:rPr>
        <w:t>рт.</w:t>
      </w:r>
      <w:r w:rsidR="00CC3EB6" w:rsidRPr="00F414A9">
        <w:rPr>
          <w:rFonts w:ascii="Arial" w:hAnsi="Arial" w:cs="Arial"/>
        </w:rPr>
        <w:t> </w:t>
      </w:r>
      <w:r w:rsidRPr="00F414A9">
        <w:rPr>
          <w:rFonts w:ascii="Arial" w:hAnsi="Arial" w:cs="Arial"/>
        </w:rPr>
        <w:t>ст.) с пределами допускаемого отклонения действительного значения от заданного не более ±10</w:t>
      </w:r>
      <w:r w:rsidR="00CC3EB6" w:rsidRPr="00F414A9">
        <w:rPr>
          <w:rFonts w:ascii="Arial" w:hAnsi="Arial" w:cs="Arial"/>
        </w:rPr>
        <w:t> </w:t>
      </w:r>
      <w:r w:rsidRPr="00F414A9">
        <w:rPr>
          <w:rFonts w:ascii="Arial" w:hAnsi="Arial" w:cs="Arial"/>
        </w:rPr>
        <w:t>%.</w:t>
      </w:r>
    </w:p>
    <w:p w14:paraId="69E6481E" w14:textId="109D82AC"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lastRenderedPageBreak/>
        <w:t xml:space="preserve">Допускается задание вакуумметрического давления в мембранных </w:t>
      </w:r>
      <w:proofErr w:type="spellStart"/>
      <w:r w:rsidRPr="00F414A9">
        <w:rPr>
          <w:rFonts w:ascii="Arial" w:hAnsi="Arial" w:cs="Arial"/>
        </w:rPr>
        <w:t>массообменниках</w:t>
      </w:r>
      <w:proofErr w:type="spellEnd"/>
      <w:r w:rsidRPr="00F414A9">
        <w:rPr>
          <w:rFonts w:ascii="Arial" w:hAnsi="Arial" w:cs="Arial"/>
        </w:rPr>
        <w:t xml:space="preserve"> проводить по показаниям встроенного средства измерения этого давления.</w:t>
      </w:r>
    </w:p>
    <w:p w14:paraId="6895D520" w14:textId="01ECD457" w:rsidR="00267098" w:rsidRPr="00F414A9" w:rsidRDefault="001D4083"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При необходимости </w:t>
      </w:r>
      <w:r w:rsidR="00267098" w:rsidRPr="00F414A9">
        <w:rPr>
          <w:rFonts w:ascii="Arial" w:hAnsi="Arial" w:cs="Arial"/>
        </w:rPr>
        <w:t>в аппаратах с программированием должна быть предусмотрена возможность регулирования трансмембранного давления в зависимости от времени очищения крови или от другого параметра по программе, задаваемой оператором.</w:t>
      </w:r>
    </w:p>
    <w:p w14:paraId="571E245C" w14:textId="638A5960" w:rsidR="00267098"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5</w:t>
      </w:r>
      <w:r w:rsidR="00267098" w:rsidRPr="00F414A9">
        <w:rPr>
          <w:rFonts w:ascii="Arial" w:hAnsi="Arial" w:cs="Arial"/>
        </w:rPr>
        <w:t>.3.11</w:t>
      </w:r>
      <w:r w:rsidRPr="00F414A9">
        <w:rPr>
          <w:rFonts w:ascii="Arial" w:hAnsi="Arial" w:cs="Arial"/>
        </w:rPr>
        <w:t>  </w:t>
      </w:r>
      <w:r w:rsidR="00267098" w:rsidRPr="00F414A9">
        <w:rPr>
          <w:rFonts w:ascii="Arial" w:hAnsi="Arial" w:cs="Arial"/>
        </w:rPr>
        <w:t>Диапазон измерения трансмембранного давления должен быть от не более 5 до не менее 80</w:t>
      </w:r>
      <w:r w:rsidRPr="00F414A9">
        <w:rPr>
          <w:rFonts w:ascii="Arial" w:hAnsi="Arial" w:cs="Arial"/>
        </w:rPr>
        <w:t> </w:t>
      </w:r>
      <w:r w:rsidR="00267098" w:rsidRPr="00F414A9">
        <w:rPr>
          <w:rFonts w:ascii="Arial" w:hAnsi="Arial" w:cs="Arial"/>
        </w:rPr>
        <w:t>кПа (от не более 37,5 до не менее 600</w:t>
      </w:r>
      <w:r w:rsidRPr="00F414A9">
        <w:rPr>
          <w:rFonts w:ascii="Arial" w:hAnsi="Arial" w:cs="Arial"/>
        </w:rPr>
        <w:t> </w:t>
      </w:r>
      <w:r w:rsidR="00267098" w:rsidRPr="00F414A9">
        <w:rPr>
          <w:rFonts w:ascii="Arial" w:hAnsi="Arial" w:cs="Arial"/>
        </w:rPr>
        <w:t>мм</w:t>
      </w:r>
      <w:r w:rsidRPr="00F414A9">
        <w:rPr>
          <w:rFonts w:ascii="Arial" w:hAnsi="Arial" w:cs="Arial"/>
        </w:rPr>
        <w:t> </w:t>
      </w:r>
      <w:r w:rsidR="00267098" w:rsidRPr="00F414A9">
        <w:rPr>
          <w:rFonts w:ascii="Arial" w:hAnsi="Arial" w:cs="Arial"/>
        </w:rPr>
        <w:t>рт.</w:t>
      </w:r>
      <w:r w:rsidRPr="00F414A9">
        <w:rPr>
          <w:rFonts w:ascii="Arial" w:hAnsi="Arial" w:cs="Arial"/>
        </w:rPr>
        <w:t> </w:t>
      </w:r>
      <w:r w:rsidR="00267098" w:rsidRPr="00F414A9">
        <w:rPr>
          <w:rFonts w:ascii="Arial" w:hAnsi="Arial" w:cs="Arial"/>
        </w:rPr>
        <w:t>ст.) с пределами допускаемой погрешности, приведенной к верхнему пределу диапазона измерения, ±7</w:t>
      </w:r>
      <w:r w:rsidRPr="00F414A9">
        <w:rPr>
          <w:rFonts w:ascii="Arial" w:hAnsi="Arial" w:cs="Arial"/>
        </w:rPr>
        <w:t> </w:t>
      </w:r>
      <w:r w:rsidR="00267098" w:rsidRPr="00F414A9">
        <w:rPr>
          <w:rFonts w:ascii="Arial" w:hAnsi="Arial" w:cs="Arial"/>
        </w:rPr>
        <w:t>% в поддиапазоне до 40</w:t>
      </w:r>
      <w:r w:rsidRPr="00F414A9">
        <w:rPr>
          <w:rFonts w:ascii="Arial" w:hAnsi="Arial" w:cs="Arial"/>
        </w:rPr>
        <w:t> </w:t>
      </w:r>
      <w:r w:rsidR="00267098" w:rsidRPr="00F414A9">
        <w:rPr>
          <w:rFonts w:ascii="Arial" w:hAnsi="Arial" w:cs="Arial"/>
        </w:rPr>
        <w:t>кПа (300</w:t>
      </w:r>
      <w:r w:rsidRPr="00F414A9">
        <w:rPr>
          <w:rFonts w:ascii="Arial" w:hAnsi="Arial" w:cs="Arial"/>
        </w:rPr>
        <w:t> </w:t>
      </w:r>
      <w:r w:rsidR="00267098" w:rsidRPr="00F414A9">
        <w:rPr>
          <w:rFonts w:ascii="Arial" w:hAnsi="Arial" w:cs="Arial"/>
        </w:rPr>
        <w:t>мм</w:t>
      </w:r>
      <w:r w:rsidRPr="00F414A9">
        <w:rPr>
          <w:rFonts w:ascii="Arial" w:hAnsi="Arial" w:cs="Arial"/>
        </w:rPr>
        <w:t> </w:t>
      </w:r>
      <w:r w:rsidR="00267098" w:rsidRPr="00F414A9">
        <w:rPr>
          <w:rFonts w:ascii="Arial" w:hAnsi="Arial" w:cs="Arial"/>
        </w:rPr>
        <w:t>рт.</w:t>
      </w:r>
      <w:r w:rsidRPr="00F414A9">
        <w:rPr>
          <w:rFonts w:ascii="Arial" w:hAnsi="Arial" w:cs="Arial"/>
        </w:rPr>
        <w:t> </w:t>
      </w:r>
      <w:r w:rsidR="00267098" w:rsidRPr="00F414A9">
        <w:rPr>
          <w:rFonts w:ascii="Arial" w:hAnsi="Arial" w:cs="Arial"/>
        </w:rPr>
        <w:t>ст.) и ±12</w:t>
      </w:r>
      <w:r w:rsidRPr="00F414A9">
        <w:rPr>
          <w:rFonts w:ascii="Arial" w:hAnsi="Arial" w:cs="Arial"/>
        </w:rPr>
        <w:t> </w:t>
      </w:r>
      <w:r w:rsidR="00267098" w:rsidRPr="00F414A9">
        <w:rPr>
          <w:rFonts w:ascii="Arial" w:hAnsi="Arial" w:cs="Arial"/>
        </w:rPr>
        <w:t xml:space="preserve">% </w:t>
      </w:r>
      <w:r w:rsidR="00CD1341" w:rsidRPr="00F414A9">
        <w:rPr>
          <w:rFonts w:ascii="Arial" w:hAnsi="Arial" w:cs="Arial"/>
        </w:rPr>
        <w:t>–</w:t>
      </w:r>
      <w:r w:rsidR="00267098" w:rsidRPr="00F414A9">
        <w:rPr>
          <w:rFonts w:ascii="Arial" w:hAnsi="Arial" w:cs="Arial"/>
        </w:rPr>
        <w:t xml:space="preserve"> в остальной части диапазона измерения</w:t>
      </w:r>
      <w:r w:rsidR="00CD1341" w:rsidRPr="00F414A9">
        <w:rPr>
          <w:rFonts w:ascii="Arial" w:hAnsi="Arial" w:cs="Arial"/>
          <w:vertAlign w:val="superscript"/>
        </w:rPr>
        <w:t>1)</w:t>
      </w:r>
      <w:r w:rsidR="00267098" w:rsidRPr="00F414A9">
        <w:rPr>
          <w:rFonts w:ascii="Arial" w:hAnsi="Arial" w:cs="Arial"/>
        </w:rPr>
        <w:t>.</w:t>
      </w:r>
    </w:p>
    <w:p w14:paraId="5B812327" w14:textId="07BA7B85"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Вместо измерения трансмембранного давления допускается измерять вакуумметрическое давление в мембранном </w:t>
      </w:r>
      <w:proofErr w:type="spellStart"/>
      <w:r w:rsidRPr="00F414A9">
        <w:rPr>
          <w:rFonts w:ascii="Arial" w:hAnsi="Arial" w:cs="Arial"/>
        </w:rPr>
        <w:t>массообменнике</w:t>
      </w:r>
      <w:proofErr w:type="spellEnd"/>
      <w:r w:rsidRPr="00F414A9">
        <w:rPr>
          <w:rFonts w:ascii="Arial" w:hAnsi="Arial" w:cs="Arial"/>
        </w:rPr>
        <w:t xml:space="preserve"> в диапазоне от 0 до не менее минус 53,2</w:t>
      </w:r>
      <w:r w:rsidR="00CC3EB6" w:rsidRPr="00F414A9">
        <w:rPr>
          <w:rFonts w:ascii="Arial" w:hAnsi="Arial" w:cs="Arial"/>
        </w:rPr>
        <w:t> </w:t>
      </w:r>
      <w:r w:rsidRPr="00F414A9">
        <w:rPr>
          <w:rFonts w:ascii="Arial" w:hAnsi="Arial" w:cs="Arial"/>
        </w:rPr>
        <w:t>кПа (от 0 до не менее минус 400</w:t>
      </w:r>
      <w:r w:rsidR="00CC3EB6" w:rsidRPr="00F414A9">
        <w:rPr>
          <w:rFonts w:ascii="Arial" w:hAnsi="Arial" w:cs="Arial"/>
        </w:rPr>
        <w:t> </w:t>
      </w:r>
      <w:r w:rsidRPr="00F414A9">
        <w:rPr>
          <w:rFonts w:ascii="Arial" w:hAnsi="Arial" w:cs="Arial"/>
        </w:rPr>
        <w:t>мм</w:t>
      </w:r>
      <w:r w:rsidR="00CC3EB6" w:rsidRPr="00F414A9">
        <w:rPr>
          <w:rFonts w:ascii="Arial" w:hAnsi="Arial" w:cs="Arial"/>
        </w:rPr>
        <w:t> </w:t>
      </w:r>
      <w:r w:rsidRPr="00F414A9">
        <w:rPr>
          <w:rFonts w:ascii="Arial" w:hAnsi="Arial" w:cs="Arial"/>
        </w:rPr>
        <w:t>рт.</w:t>
      </w:r>
      <w:r w:rsidR="00CC3EB6" w:rsidRPr="00F414A9">
        <w:rPr>
          <w:rFonts w:ascii="Arial" w:hAnsi="Arial" w:cs="Arial"/>
        </w:rPr>
        <w:t> </w:t>
      </w:r>
      <w:r w:rsidRPr="00F414A9">
        <w:rPr>
          <w:rFonts w:ascii="Arial" w:hAnsi="Arial" w:cs="Arial"/>
        </w:rPr>
        <w:t>ст.) с пределами допускаемой погрешности ±5</w:t>
      </w:r>
      <w:r w:rsidR="00CC3EB6" w:rsidRPr="00F414A9">
        <w:rPr>
          <w:rFonts w:ascii="Arial" w:hAnsi="Arial" w:cs="Arial"/>
        </w:rPr>
        <w:t> </w:t>
      </w:r>
      <w:r w:rsidRPr="00F414A9">
        <w:rPr>
          <w:rFonts w:ascii="Arial" w:hAnsi="Arial" w:cs="Arial"/>
        </w:rPr>
        <w:t>кПа (±40</w:t>
      </w:r>
      <w:r w:rsidR="00CC3EB6" w:rsidRPr="00F414A9">
        <w:rPr>
          <w:rFonts w:ascii="Arial" w:hAnsi="Arial" w:cs="Arial"/>
        </w:rPr>
        <w:t> </w:t>
      </w:r>
      <w:r w:rsidRPr="00F414A9">
        <w:rPr>
          <w:rFonts w:ascii="Arial" w:hAnsi="Arial" w:cs="Arial"/>
        </w:rPr>
        <w:t>мм</w:t>
      </w:r>
      <w:r w:rsidR="00CC3EB6" w:rsidRPr="00F414A9">
        <w:rPr>
          <w:rFonts w:ascii="Arial" w:hAnsi="Arial" w:cs="Arial"/>
        </w:rPr>
        <w:t> </w:t>
      </w:r>
      <w:r w:rsidRPr="00F414A9">
        <w:rPr>
          <w:rFonts w:ascii="Arial" w:hAnsi="Arial" w:cs="Arial"/>
        </w:rPr>
        <w:t>рт.</w:t>
      </w:r>
      <w:r w:rsidR="00CC3EB6" w:rsidRPr="00F414A9">
        <w:rPr>
          <w:rFonts w:ascii="Arial" w:hAnsi="Arial" w:cs="Arial"/>
        </w:rPr>
        <w:t> </w:t>
      </w:r>
      <w:r w:rsidRPr="00F414A9">
        <w:rPr>
          <w:rFonts w:ascii="Arial" w:hAnsi="Arial" w:cs="Arial"/>
        </w:rPr>
        <w:t>ст.).</w:t>
      </w:r>
    </w:p>
    <w:p w14:paraId="042E7CB8" w14:textId="42EF37F1" w:rsidR="00267098"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5</w:t>
      </w:r>
      <w:r w:rsidR="00267098" w:rsidRPr="00F414A9">
        <w:rPr>
          <w:rFonts w:ascii="Arial" w:hAnsi="Arial" w:cs="Arial"/>
        </w:rPr>
        <w:t>.3.12</w:t>
      </w:r>
      <w:r w:rsidRPr="00F414A9">
        <w:rPr>
          <w:rFonts w:ascii="Arial" w:hAnsi="Arial" w:cs="Arial"/>
        </w:rPr>
        <w:t>  </w:t>
      </w:r>
      <w:r w:rsidR="00267098" w:rsidRPr="00F414A9">
        <w:rPr>
          <w:rFonts w:ascii="Arial" w:hAnsi="Arial" w:cs="Arial"/>
        </w:rPr>
        <w:t xml:space="preserve">Диапазон регулирования расхода </w:t>
      </w:r>
      <w:proofErr w:type="spellStart"/>
      <w:r w:rsidR="00267098" w:rsidRPr="00F414A9">
        <w:rPr>
          <w:rFonts w:ascii="Arial" w:hAnsi="Arial" w:cs="Arial"/>
        </w:rPr>
        <w:t>ультрафильтрата</w:t>
      </w:r>
      <w:proofErr w:type="spellEnd"/>
      <w:r w:rsidR="00267098" w:rsidRPr="00F414A9">
        <w:rPr>
          <w:rFonts w:ascii="Arial" w:hAnsi="Arial" w:cs="Arial"/>
        </w:rPr>
        <w:t xml:space="preserve"> при его замещении (расход </w:t>
      </w:r>
      <w:proofErr w:type="spellStart"/>
      <w:r w:rsidR="00267098" w:rsidRPr="00F414A9">
        <w:rPr>
          <w:rFonts w:ascii="Arial" w:hAnsi="Arial" w:cs="Arial"/>
        </w:rPr>
        <w:t>ультрафильтрата</w:t>
      </w:r>
      <w:proofErr w:type="spellEnd"/>
      <w:r w:rsidR="00267098" w:rsidRPr="00F414A9">
        <w:rPr>
          <w:rFonts w:ascii="Arial" w:hAnsi="Arial" w:cs="Arial"/>
        </w:rPr>
        <w:t xml:space="preserve"> в мембранном </w:t>
      </w:r>
      <w:proofErr w:type="spellStart"/>
      <w:r w:rsidR="00267098" w:rsidRPr="00F414A9">
        <w:rPr>
          <w:rFonts w:ascii="Arial" w:hAnsi="Arial" w:cs="Arial"/>
        </w:rPr>
        <w:t>массообменнике</w:t>
      </w:r>
      <w:proofErr w:type="spellEnd"/>
      <w:r w:rsidR="00267098" w:rsidRPr="00F414A9">
        <w:rPr>
          <w:rFonts w:ascii="Arial" w:hAnsi="Arial" w:cs="Arial"/>
        </w:rPr>
        <w:t>) должен быть от не более 0,5 до не менее 6</w:t>
      </w:r>
      <w:r w:rsidRPr="00F414A9">
        <w:rPr>
          <w:rFonts w:ascii="Arial" w:hAnsi="Arial" w:cs="Arial"/>
        </w:rPr>
        <w:t> </w:t>
      </w:r>
      <w:r w:rsidR="00267098" w:rsidRPr="00F414A9">
        <w:rPr>
          <w:rFonts w:ascii="Arial" w:hAnsi="Arial" w:cs="Arial"/>
        </w:rPr>
        <w:t xml:space="preserve">л/ч при использовании мембранного </w:t>
      </w:r>
      <w:proofErr w:type="spellStart"/>
      <w:r w:rsidR="00267098" w:rsidRPr="00F414A9">
        <w:rPr>
          <w:rFonts w:ascii="Arial" w:hAnsi="Arial" w:cs="Arial"/>
        </w:rPr>
        <w:t>массообменника</w:t>
      </w:r>
      <w:proofErr w:type="spellEnd"/>
      <w:r w:rsidR="00267098" w:rsidRPr="00F414A9">
        <w:rPr>
          <w:rFonts w:ascii="Arial" w:hAnsi="Arial" w:cs="Arial"/>
        </w:rPr>
        <w:t xml:space="preserve">, обеспечивающего расход </w:t>
      </w:r>
      <w:proofErr w:type="spellStart"/>
      <w:r w:rsidR="00267098" w:rsidRPr="00F414A9">
        <w:rPr>
          <w:rFonts w:ascii="Arial" w:hAnsi="Arial" w:cs="Arial"/>
        </w:rPr>
        <w:t>ультрафильтрата</w:t>
      </w:r>
      <w:proofErr w:type="spellEnd"/>
      <w:r w:rsidR="00267098" w:rsidRPr="00F414A9">
        <w:rPr>
          <w:rFonts w:ascii="Arial" w:hAnsi="Arial" w:cs="Arial"/>
        </w:rPr>
        <w:t xml:space="preserve"> не менее 6</w:t>
      </w:r>
      <w:r w:rsidR="00B45DA5" w:rsidRPr="00F414A9">
        <w:rPr>
          <w:rFonts w:ascii="Arial" w:hAnsi="Arial" w:cs="Arial"/>
        </w:rPr>
        <w:t> </w:t>
      </w:r>
      <w:r w:rsidR="00267098" w:rsidRPr="00F414A9">
        <w:rPr>
          <w:rFonts w:ascii="Arial" w:hAnsi="Arial" w:cs="Arial"/>
        </w:rPr>
        <w:t>л/ч при трансмембранном давлении не более 60</w:t>
      </w:r>
      <w:r w:rsidRPr="00F414A9">
        <w:rPr>
          <w:rFonts w:ascii="Arial" w:hAnsi="Arial" w:cs="Arial"/>
        </w:rPr>
        <w:t> </w:t>
      </w:r>
      <w:r w:rsidR="00267098" w:rsidRPr="00F414A9">
        <w:rPr>
          <w:rFonts w:ascii="Arial" w:hAnsi="Arial" w:cs="Arial"/>
        </w:rPr>
        <w:t>кПа (450</w:t>
      </w:r>
      <w:r w:rsidR="00B45DA5" w:rsidRPr="00F414A9">
        <w:rPr>
          <w:rFonts w:ascii="Arial" w:hAnsi="Arial" w:cs="Arial"/>
        </w:rPr>
        <w:t> </w:t>
      </w:r>
      <w:r w:rsidR="00267098" w:rsidRPr="00F414A9">
        <w:rPr>
          <w:rFonts w:ascii="Arial" w:hAnsi="Arial" w:cs="Arial"/>
        </w:rPr>
        <w:t>мм</w:t>
      </w:r>
      <w:r w:rsidR="00B45DA5" w:rsidRPr="00F414A9">
        <w:rPr>
          <w:rFonts w:ascii="Arial" w:hAnsi="Arial" w:cs="Arial"/>
        </w:rPr>
        <w:t> </w:t>
      </w:r>
      <w:r w:rsidR="00267098" w:rsidRPr="00F414A9">
        <w:rPr>
          <w:rFonts w:ascii="Arial" w:hAnsi="Arial" w:cs="Arial"/>
        </w:rPr>
        <w:t>рт.</w:t>
      </w:r>
      <w:r w:rsidR="00B45DA5" w:rsidRPr="00F414A9">
        <w:rPr>
          <w:rFonts w:ascii="Arial" w:hAnsi="Arial" w:cs="Arial"/>
        </w:rPr>
        <w:t> </w:t>
      </w:r>
      <w:r w:rsidR="00267098" w:rsidRPr="00F414A9">
        <w:rPr>
          <w:rFonts w:ascii="Arial" w:hAnsi="Arial" w:cs="Arial"/>
        </w:rPr>
        <w:t>ст.).</w:t>
      </w:r>
    </w:p>
    <w:p w14:paraId="0EA042B1" w14:textId="0A44DF3A"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Заданное значение расхода </w:t>
      </w:r>
      <w:proofErr w:type="spellStart"/>
      <w:r w:rsidRPr="00F414A9">
        <w:rPr>
          <w:rFonts w:ascii="Arial" w:hAnsi="Arial" w:cs="Arial"/>
        </w:rPr>
        <w:t>ультрафильтрата</w:t>
      </w:r>
      <w:proofErr w:type="spellEnd"/>
      <w:r w:rsidRPr="00F414A9">
        <w:rPr>
          <w:rFonts w:ascii="Arial" w:hAnsi="Arial" w:cs="Arial"/>
        </w:rPr>
        <w:t xml:space="preserve"> при его замещении (расход </w:t>
      </w:r>
      <w:proofErr w:type="spellStart"/>
      <w:r w:rsidRPr="00F414A9">
        <w:rPr>
          <w:rFonts w:ascii="Arial" w:hAnsi="Arial" w:cs="Arial"/>
        </w:rPr>
        <w:t>ультрафильтрата</w:t>
      </w:r>
      <w:proofErr w:type="spellEnd"/>
      <w:r w:rsidRPr="00F414A9">
        <w:rPr>
          <w:rFonts w:ascii="Arial" w:hAnsi="Arial" w:cs="Arial"/>
        </w:rPr>
        <w:t xml:space="preserve"> в мембранном </w:t>
      </w:r>
      <w:proofErr w:type="spellStart"/>
      <w:r w:rsidRPr="00F414A9">
        <w:rPr>
          <w:rFonts w:ascii="Arial" w:hAnsi="Arial" w:cs="Arial"/>
        </w:rPr>
        <w:t>массообменнике</w:t>
      </w:r>
      <w:proofErr w:type="spellEnd"/>
      <w:r w:rsidRPr="00F414A9">
        <w:rPr>
          <w:rFonts w:ascii="Arial" w:hAnsi="Arial" w:cs="Arial"/>
        </w:rPr>
        <w:t xml:space="preserve">) определяют как сумму заданных значений расхода замещающего раствора в диапазоне регулирования и с пределами приведенного отклонения действительного значения расхода от заданного значения согласно </w:t>
      </w:r>
      <w:r w:rsidR="002F41AA" w:rsidRPr="00F414A9">
        <w:rPr>
          <w:rFonts w:ascii="Arial" w:hAnsi="Arial" w:cs="Arial"/>
        </w:rPr>
        <w:t>5</w:t>
      </w:r>
      <w:r w:rsidRPr="00F414A9">
        <w:rPr>
          <w:rFonts w:ascii="Arial" w:hAnsi="Arial" w:cs="Arial"/>
        </w:rPr>
        <w:t xml:space="preserve">.2.1 и </w:t>
      </w:r>
      <w:r w:rsidR="002F41AA" w:rsidRPr="00F414A9">
        <w:rPr>
          <w:rFonts w:ascii="Arial" w:hAnsi="Arial" w:cs="Arial"/>
        </w:rPr>
        <w:t>5</w:t>
      </w:r>
      <w:r w:rsidRPr="00F414A9">
        <w:rPr>
          <w:rFonts w:ascii="Arial" w:hAnsi="Arial" w:cs="Arial"/>
        </w:rPr>
        <w:t xml:space="preserve">.2.2 и расхода </w:t>
      </w:r>
      <w:proofErr w:type="spellStart"/>
      <w:r w:rsidRPr="00F414A9">
        <w:rPr>
          <w:rFonts w:ascii="Arial" w:hAnsi="Arial" w:cs="Arial"/>
        </w:rPr>
        <w:t>незамещаемого</w:t>
      </w:r>
      <w:proofErr w:type="spellEnd"/>
      <w:r w:rsidRPr="00F414A9">
        <w:rPr>
          <w:rFonts w:ascii="Arial" w:hAnsi="Arial" w:cs="Arial"/>
        </w:rPr>
        <w:t xml:space="preserve"> </w:t>
      </w:r>
      <w:proofErr w:type="spellStart"/>
      <w:r w:rsidRPr="00F414A9">
        <w:rPr>
          <w:rFonts w:ascii="Arial" w:hAnsi="Arial" w:cs="Arial"/>
        </w:rPr>
        <w:t>ультрафильтрата</w:t>
      </w:r>
      <w:proofErr w:type="spellEnd"/>
      <w:r w:rsidRPr="00F414A9">
        <w:rPr>
          <w:rFonts w:ascii="Arial" w:hAnsi="Arial" w:cs="Arial"/>
        </w:rPr>
        <w:t xml:space="preserve"> в диапазоне регулирования и с пределами допускаемого отклонения действительного значения расхода от заданного значения согласно </w:t>
      </w:r>
      <w:r w:rsidR="002F41AA" w:rsidRPr="00F414A9">
        <w:rPr>
          <w:rFonts w:ascii="Arial" w:hAnsi="Arial" w:cs="Arial"/>
        </w:rPr>
        <w:t>5</w:t>
      </w:r>
      <w:r w:rsidRPr="00F414A9">
        <w:rPr>
          <w:rFonts w:ascii="Arial" w:hAnsi="Arial" w:cs="Arial"/>
        </w:rPr>
        <w:t>.3.7.</w:t>
      </w:r>
    </w:p>
    <w:p w14:paraId="352B3DF8" w14:textId="75D7DB80" w:rsidR="00267098"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w:t>
      </w:r>
      <w:r w:rsidR="00267098" w:rsidRPr="00F414A9">
        <w:rPr>
          <w:rFonts w:ascii="Arial" w:hAnsi="Arial" w:cs="Arial"/>
        </w:rPr>
        <w:t>.3.13</w:t>
      </w:r>
      <w:r w:rsidRPr="00F414A9">
        <w:rPr>
          <w:rFonts w:ascii="Arial" w:hAnsi="Arial" w:cs="Arial"/>
        </w:rPr>
        <w:t>  </w:t>
      </w:r>
      <w:r w:rsidR="00267098" w:rsidRPr="00F414A9">
        <w:rPr>
          <w:rFonts w:ascii="Arial" w:hAnsi="Arial" w:cs="Arial"/>
        </w:rPr>
        <w:t>Диапазон</w:t>
      </w:r>
      <w:proofErr w:type="gramEnd"/>
      <w:r w:rsidR="00267098" w:rsidRPr="00F414A9">
        <w:rPr>
          <w:rFonts w:ascii="Arial" w:hAnsi="Arial" w:cs="Arial"/>
        </w:rPr>
        <w:t xml:space="preserve"> регулирования температуры замещающего раствора должен быть от не более 35</w:t>
      </w:r>
      <w:r w:rsidRPr="00F414A9">
        <w:rPr>
          <w:rFonts w:ascii="Arial" w:hAnsi="Arial" w:cs="Arial"/>
        </w:rPr>
        <w:t> °С</w:t>
      </w:r>
      <w:r w:rsidR="00267098" w:rsidRPr="00F414A9">
        <w:rPr>
          <w:rFonts w:ascii="Arial" w:hAnsi="Arial" w:cs="Arial"/>
        </w:rPr>
        <w:t xml:space="preserve"> до не менее 40</w:t>
      </w:r>
      <w:r w:rsidRPr="00F414A9">
        <w:rPr>
          <w:rFonts w:ascii="Arial" w:hAnsi="Arial" w:cs="Arial"/>
        </w:rPr>
        <w:t> </w:t>
      </w:r>
      <w:r w:rsidR="00267098" w:rsidRPr="00F414A9">
        <w:rPr>
          <w:rFonts w:ascii="Arial" w:hAnsi="Arial" w:cs="Arial"/>
        </w:rPr>
        <w:t xml:space="preserve">°С </w:t>
      </w:r>
      <w:proofErr w:type="spellStart"/>
      <w:r w:rsidR="00267098" w:rsidRPr="00F414A9">
        <w:rPr>
          <w:rFonts w:ascii="Arial" w:hAnsi="Arial" w:cs="Arial"/>
        </w:rPr>
        <w:t>с</w:t>
      </w:r>
      <w:proofErr w:type="spellEnd"/>
      <w:r w:rsidR="00267098" w:rsidRPr="00F414A9">
        <w:rPr>
          <w:rFonts w:ascii="Arial" w:hAnsi="Arial" w:cs="Arial"/>
        </w:rPr>
        <w:t xml:space="preserve"> пределами допускаемого отклонения действительного значения температуры замещающего раствора от заданного значения ±1</w:t>
      </w:r>
      <w:r w:rsidRPr="00F414A9">
        <w:rPr>
          <w:rFonts w:ascii="Arial" w:hAnsi="Arial" w:cs="Arial"/>
        </w:rPr>
        <w:t> </w:t>
      </w:r>
      <w:r w:rsidR="00267098" w:rsidRPr="00F414A9">
        <w:rPr>
          <w:rFonts w:ascii="Arial" w:hAnsi="Arial" w:cs="Arial"/>
        </w:rPr>
        <w:t>°С.</w:t>
      </w:r>
    </w:p>
    <w:p w14:paraId="13DB6041" w14:textId="516AB20E" w:rsidR="00267098"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w:t>
      </w:r>
      <w:r w:rsidR="00267098" w:rsidRPr="00F414A9">
        <w:rPr>
          <w:rFonts w:ascii="Arial" w:hAnsi="Arial" w:cs="Arial"/>
        </w:rPr>
        <w:t>.3.14</w:t>
      </w:r>
      <w:r w:rsidRPr="00F414A9">
        <w:rPr>
          <w:rFonts w:ascii="Arial" w:hAnsi="Arial" w:cs="Arial"/>
        </w:rPr>
        <w:t>  </w:t>
      </w:r>
      <w:r w:rsidR="00267098" w:rsidRPr="00F414A9">
        <w:rPr>
          <w:rFonts w:ascii="Arial" w:hAnsi="Arial" w:cs="Arial"/>
        </w:rPr>
        <w:t>Автоматическая</w:t>
      </w:r>
      <w:proofErr w:type="gramEnd"/>
      <w:r w:rsidR="00267098" w:rsidRPr="00F414A9">
        <w:rPr>
          <w:rFonts w:ascii="Arial" w:hAnsi="Arial" w:cs="Arial"/>
        </w:rPr>
        <w:t xml:space="preserve"> остановка </w:t>
      </w:r>
      <w:proofErr w:type="spellStart"/>
      <w:r w:rsidR="00267098" w:rsidRPr="00F414A9">
        <w:rPr>
          <w:rFonts w:ascii="Arial" w:hAnsi="Arial" w:cs="Arial"/>
        </w:rPr>
        <w:t>перфузионного</w:t>
      </w:r>
      <w:proofErr w:type="spellEnd"/>
      <w:r w:rsidR="00267098" w:rsidRPr="00F414A9">
        <w:rPr>
          <w:rFonts w:ascii="Arial" w:hAnsi="Arial" w:cs="Arial"/>
        </w:rPr>
        <w:t xml:space="preserve"> насоса, пережатие </w:t>
      </w:r>
      <w:proofErr w:type="spellStart"/>
      <w:r w:rsidR="00267098" w:rsidRPr="00F414A9">
        <w:rPr>
          <w:rFonts w:ascii="Arial" w:hAnsi="Arial" w:cs="Arial"/>
        </w:rPr>
        <w:t>кровопроводящей</w:t>
      </w:r>
      <w:proofErr w:type="spellEnd"/>
      <w:r w:rsidR="00267098" w:rsidRPr="00F414A9">
        <w:rPr>
          <w:rFonts w:ascii="Arial" w:hAnsi="Arial" w:cs="Arial"/>
        </w:rPr>
        <w:t xml:space="preserve"> магистрали венозного возврата, включение световой и звуковой сигнализаций, прекращение перемещения диализата и </w:t>
      </w:r>
      <w:proofErr w:type="spellStart"/>
      <w:r w:rsidR="00267098" w:rsidRPr="00F414A9">
        <w:rPr>
          <w:rFonts w:ascii="Arial" w:hAnsi="Arial" w:cs="Arial"/>
        </w:rPr>
        <w:t>ультрафильтрата</w:t>
      </w:r>
      <w:proofErr w:type="spellEnd"/>
      <w:r w:rsidR="00267098" w:rsidRPr="00F414A9">
        <w:rPr>
          <w:rFonts w:ascii="Arial" w:hAnsi="Arial" w:cs="Arial"/>
        </w:rPr>
        <w:t xml:space="preserve"> через </w:t>
      </w:r>
      <w:r w:rsidR="00267098" w:rsidRPr="00F414A9">
        <w:rPr>
          <w:rFonts w:ascii="Arial" w:hAnsi="Arial" w:cs="Arial"/>
        </w:rPr>
        <w:lastRenderedPageBreak/>
        <w:t xml:space="preserve">мембранный </w:t>
      </w:r>
      <w:proofErr w:type="spellStart"/>
      <w:r w:rsidR="00267098" w:rsidRPr="00F414A9">
        <w:rPr>
          <w:rFonts w:ascii="Arial" w:hAnsi="Arial" w:cs="Arial"/>
        </w:rPr>
        <w:t>массообменник</w:t>
      </w:r>
      <w:proofErr w:type="spellEnd"/>
      <w:r w:rsidR="00267098" w:rsidRPr="00F414A9">
        <w:rPr>
          <w:rFonts w:ascii="Arial" w:hAnsi="Arial" w:cs="Arial"/>
        </w:rPr>
        <w:t xml:space="preserve"> должны осуществляться при утечке крови в диализат или </w:t>
      </w:r>
      <w:proofErr w:type="spellStart"/>
      <w:r w:rsidR="00267098" w:rsidRPr="00F414A9">
        <w:rPr>
          <w:rFonts w:ascii="Arial" w:hAnsi="Arial" w:cs="Arial"/>
        </w:rPr>
        <w:t>ультрафильтрат</w:t>
      </w:r>
      <w:proofErr w:type="spellEnd"/>
      <w:r w:rsidR="00267098" w:rsidRPr="00F414A9">
        <w:rPr>
          <w:rFonts w:ascii="Arial" w:hAnsi="Arial" w:cs="Arial"/>
        </w:rPr>
        <w:t>, равной 0,5</w:t>
      </w:r>
      <w:r w:rsidRPr="00F414A9">
        <w:rPr>
          <w:rFonts w:ascii="Arial" w:hAnsi="Arial" w:cs="Arial"/>
        </w:rPr>
        <w:t> </w:t>
      </w:r>
      <w:r w:rsidR="00267098" w:rsidRPr="00F414A9">
        <w:rPr>
          <w:rFonts w:ascii="Arial" w:hAnsi="Arial" w:cs="Arial"/>
        </w:rPr>
        <w:t>мл/л и более.</w:t>
      </w:r>
    </w:p>
    <w:p w14:paraId="62085210" w14:textId="20864AEB" w:rsidR="00267098"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w:t>
      </w:r>
      <w:r w:rsidR="00267098" w:rsidRPr="00F414A9">
        <w:rPr>
          <w:rFonts w:ascii="Arial" w:hAnsi="Arial" w:cs="Arial"/>
        </w:rPr>
        <w:t>.3.15</w:t>
      </w:r>
      <w:r w:rsidRPr="00F414A9">
        <w:rPr>
          <w:rFonts w:ascii="Arial" w:hAnsi="Arial" w:cs="Arial"/>
        </w:rPr>
        <w:t>  </w:t>
      </w:r>
      <w:r w:rsidR="00267098" w:rsidRPr="00F414A9">
        <w:rPr>
          <w:rFonts w:ascii="Arial" w:hAnsi="Arial" w:cs="Arial"/>
        </w:rPr>
        <w:t>В</w:t>
      </w:r>
      <w:proofErr w:type="gramEnd"/>
      <w:r w:rsidR="00267098" w:rsidRPr="00F414A9">
        <w:rPr>
          <w:rFonts w:ascii="Arial" w:hAnsi="Arial" w:cs="Arial"/>
        </w:rPr>
        <w:t xml:space="preserve"> мембранных аппаратах должна быть обеспечена промывка полостей, контактирующих с диализатом и </w:t>
      </w:r>
      <w:proofErr w:type="spellStart"/>
      <w:r w:rsidR="00267098" w:rsidRPr="00F414A9">
        <w:rPr>
          <w:rFonts w:ascii="Arial" w:hAnsi="Arial" w:cs="Arial"/>
        </w:rPr>
        <w:t>ультрафильтратом</w:t>
      </w:r>
      <w:proofErr w:type="spellEnd"/>
      <w:r w:rsidR="00267098" w:rsidRPr="00F414A9">
        <w:rPr>
          <w:rFonts w:ascii="Arial" w:hAnsi="Arial" w:cs="Arial"/>
        </w:rPr>
        <w:t>, дезинфицирующим раствором и водой.</w:t>
      </w:r>
    </w:p>
    <w:p w14:paraId="74410F58" w14:textId="61FE2159"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При промывке должна быть исключена возможность перемещения дезинфицирующего раствора и воды через мембранный </w:t>
      </w:r>
      <w:proofErr w:type="spellStart"/>
      <w:r w:rsidRPr="00F414A9">
        <w:rPr>
          <w:rFonts w:ascii="Arial" w:hAnsi="Arial" w:cs="Arial"/>
        </w:rPr>
        <w:t>массообменник</w:t>
      </w:r>
      <w:proofErr w:type="spellEnd"/>
      <w:r w:rsidRPr="00F414A9">
        <w:rPr>
          <w:rFonts w:ascii="Arial" w:hAnsi="Arial" w:cs="Arial"/>
        </w:rPr>
        <w:t>.</w:t>
      </w:r>
    </w:p>
    <w:p w14:paraId="7EF69382" w14:textId="29D5AC51"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В автоматизированных аппаратах с программированием после окончания промывки должны быть включены световая и звуковая сигнализации.</w:t>
      </w:r>
    </w:p>
    <w:p w14:paraId="7E83BF3E" w14:textId="77777777" w:rsidR="00CC3EB6"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b/>
        </w:rPr>
      </w:pPr>
    </w:p>
    <w:p w14:paraId="38FF04BC" w14:textId="3F38BBA7" w:rsidR="00267098" w:rsidRPr="00F414A9" w:rsidRDefault="00CC3EB6"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5</w:t>
      </w:r>
      <w:r w:rsidR="00267098" w:rsidRPr="00F414A9">
        <w:rPr>
          <w:rFonts w:ascii="Arial" w:hAnsi="Arial" w:cs="Arial"/>
          <w:b/>
        </w:rPr>
        <w:t>.4</w:t>
      </w:r>
      <w:r w:rsidRPr="00F414A9">
        <w:rPr>
          <w:rFonts w:ascii="Arial" w:hAnsi="Arial" w:cs="Arial"/>
          <w:b/>
        </w:rPr>
        <w:t>  </w:t>
      </w:r>
      <w:r w:rsidR="00267098" w:rsidRPr="00F414A9">
        <w:rPr>
          <w:rFonts w:ascii="Arial" w:hAnsi="Arial" w:cs="Arial"/>
          <w:b/>
        </w:rPr>
        <w:t>Требования</w:t>
      </w:r>
      <w:proofErr w:type="gramEnd"/>
      <w:r w:rsidR="00267098" w:rsidRPr="00F414A9">
        <w:rPr>
          <w:rFonts w:ascii="Arial" w:hAnsi="Arial" w:cs="Arial"/>
          <w:b/>
        </w:rPr>
        <w:t xml:space="preserve"> по обеспечению безопасности пациента при нарушениях заданного режима функционирования аппаратов</w:t>
      </w:r>
    </w:p>
    <w:p w14:paraId="2A656FCC" w14:textId="381103EC" w:rsidR="00267098"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w:t>
      </w:r>
      <w:r w:rsidR="00267098" w:rsidRPr="00F414A9">
        <w:rPr>
          <w:rFonts w:ascii="Arial" w:hAnsi="Arial" w:cs="Arial"/>
        </w:rPr>
        <w:t>.4.1</w:t>
      </w:r>
      <w:r w:rsidRPr="00F414A9">
        <w:rPr>
          <w:rFonts w:ascii="Arial" w:hAnsi="Arial" w:cs="Arial"/>
        </w:rPr>
        <w:t>  </w:t>
      </w:r>
      <w:r w:rsidR="00267098" w:rsidRPr="00F414A9">
        <w:rPr>
          <w:rFonts w:ascii="Arial" w:hAnsi="Arial" w:cs="Arial"/>
        </w:rPr>
        <w:t>Автоматизированные</w:t>
      </w:r>
      <w:proofErr w:type="gramEnd"/>
      <w:r w:rsidR="00267098" w:rsidRPr="00F414A9">
        <w:rPr>
          <w:rFonts w:ascii="Arial" w:hAnsi="Arial" w:cs="Arial"/>
        </w:rPr>
        <w:t xml:space="preserve"> аппараты должны обеспечивать определенные </w:t>
      </w:r>
      <w:r w:rsidR="00A27A29" w:rsidRPr="00F414A9">
        <w:rPr>
          <w:rFonts w:ascii="Arial" w:hAnsi="Arial" w:cs="Arial"/>
        </w:rPr>
        <w:t>5</w:t>
      </w:r>
      <w:r w:rsidR="00267098" w:rsidRPr="00F414A9">
        <w:rPr>
          <w:rFonts w:ascii="Arial" w:hAnsi="Arial" w:cs="Arial"/>
        </w:rPr>
        <w:t>.1.3</w:t>
      </w:r>
      <w:r w:rsidR="00B45DA5" w:rsidRPr="00F414A9">
        <w:rPr>
          <w:rFonts w:ascii="Arial" w:hAnsi="Arial" w:cs="Arial"/>
        </w:rPr>
        <w:t>–</w:t>
      </w:r>
      <w:r w:rsidR="00A27A29" w:rsidRPr="00F414A9">
        <w:rPr>
          <w:rFonts w:ascii="Arial" w:hAnsi="Arial" w:cs="Arial"/>
        </w:rPr>
        <w:t>5</w:t>
      </w:r>
      <w:r w:rsidR="00267098" w:rsidRPr="00F414A9">
        <w:rPr>
          <w:rFonts w:ascii="Arial" w:hAnsi="Arial" w:cs="Arial"/>
        </w:rPr>
        <w:t xml:space="preserve">.1.7, </w:t>
      </w:r>
      <w:r w:rsidR="00A27A29" w:rsidRPr="00F414A9">
        <w:rPr>
          <w:rFonts w:ascii="Arial" w:hAnsi="Arial" w:cs="Arial"/>
        </w:rPr>
        <w:t>5</w:t>
      </w:r>
      <w:r w:rsidR="00267098" w:rsidRPr="00F414A9">
        <w:rPr>
          <w:rFonts w:ascii="Arial" w:hAnsi="Arial" w:cs="Arial"/>
        </w:rPr>
        <w:t xml:space="preserve">.1.9, </w:t>
      </w:r>
      <w:r w:rsidR="00A27A29" w:rsidRPr="00F414A9">
        <w:rPr>
          <w:rFonts w:ascii="Arial" w:hAnsi="Arial" w:cs="Arial"/>
        </w:rPr>
        <w:t>5</w:t>
      </w:r>
      <w:r w:rsidR="00267098" w:rsidRPr="00F414A9">
        <w:rPr>
          <w:rFonts w:ascii="Arial" w:hAnsi="Arial" w:cs="Arial"/>
        </w:rPr>
        <w:t xml:space="preserve">.3.3, </w:t>
      </w:r>
      <w:r w:rsidR="00A27A29" w:rsidRPr="00F414A9">
        <w:rPr>
          <w:rFonts w:ascii="Arial" w:hAnsi="Arial" w:cs="Arial"/>
        </w:rPr>
        <w:t>5</w:t>
      </w:r>
      <w:r w:rsidR="00267098" w:rsidRPr="00F414A9">
        <w:rPr>
          <w:rFonts w:ascii="Arial" w:hAnsi="Arial" w:cs="Arial"/>
        </w:rPr>
        <w:t xml:space="preserve">.3.4, </w:t>
      </w:r>
      <w:r w:rsidR="00A27A29" w:rsidRPr="00F414A9">
        <w:rPr>
          <w:rFonts w:ascii="Arial" w:hAnsi="Arial" w:cs="Arial"/>
        </w:rPr>
        <w:t>5</w:t>
      </w:r>
      <w:r w:rsidR="00267098" w:rsidRPr="00F414A9">
        <w:rPr>
          <w:rFonts w:ascii="Arial" w:hAnsi="Arial" w:cs="Arial"/>
        </w:rPr>
        <w:t xml:space="preserve">.3.6, </w:t>
      </w:r>
      <w:r w:rsidR="00A27A29" w:rsidRPr="00F414A9">
        <w:rPr>
          <w:rFonts w:ascii="Arial" w:hAnsi="Arial" w:cs="Arial"/>
        </w:rPr>
        <w:t>5</w:t>
      </w:r>
      <w:r w:rsidR="00267098" w:rsidRPr="00F414A9">
        <w:rPr>
          <w:rFonts w:ascii="Arial" w:hAnsi="Arial" w:cs="Arial"/>
        </w:rPr>
        <w:t xml:space="preserve">.3.9 и </w:t>
      </w:r>
      <w:r w:rsidR="00A27A29" w:rsidRPr="00F414A9">
        <w:rPr>
          <w:rFonts w:ascii="Arial" w:hAnsi="Arial" w:cs="Arial"/>
        </w:rPr>
        <w:t>5</w:t>
      </w:r>
      <w:r w:rsidR="00267098" w:rsidRPr="00F414A9">
        <w:rPr>
          <w:rFonts w:ascii="Arial" w:hAnsi="Arial" w:cs="Arial"/>
        </w:rPr>
        <w:t xml:space="preserve">.3.14 условно безопасные для пациента режимы функционирования (далее </w:t>
      </w:r>
      <w:r w:rsidRPr="00F414A9">
        <w:rPr>
          <w:rFonts w:ascii="Arial" w:hAnsi="Arial" w:cs="Arial"/>
        </w:rPr>
        <w:t>–</w:t>
      </w:r>
      <w:r w:rsidR="00267098" w:rsidRPr="00F414A9">
        <w:rPr>
          <w:rFonts w:ascii="Arial" w:hAnsi="Arial" w:cs="Arial"/>
        </w:rPr>
        <w:t xml:space="preserve"> режимы УБФ) и сигнализацию.</w:t>
      </w:r>
    </w:p>
    <w:p w14:paraId="107EB43D" w14:textId="59CFC30B"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Требования настоящего пункта не распространяются на аппараты с визуальным контролем параметров функционирования.</w:t>
      </w:r>
    </w:p>
    <w:p w14:paraId="7949BA4C" w14:textId="437FBB05"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Критерием отказа автоматизированных аппаратов считают повторяющиеся более трех раз за время функционирования по </w:t>
      </w:r>
      <w:r w:rsidR="00A27A29" w:rsidRPr="00F414A9">
        <w:rPr>
          <w:rFonts w:ascii="Arial" w:hAnsi="Arial" w:cs="Arial"/>
        </w:rPr>
        <w:t>6</w:t>
      </w:r>
      <w:r w:rsidRPr="00F414A9">
        <w:rPr>
          <w:rFonts w:ascii="Arial" w:hAnsi="Arial" w:cs="Arial"/>
        </w:rPr>
        <w:t>.1.5 с переключением в режим УБФ или однократное без переключения в режим УБФ отклонение параметра, обеспечиваемого аппаратами, от заданных значений на значение, превышающее нормированные пределы допустимого отклонения.</w:t>
      </w:r>
    </w:p>
    <w:p w14:paraId="1C7D015A" w14:textId="6EF393BD" w:rsidR="00267098"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w:t>
      </w:r>
      <w:r w:rsidR="00267098" w:rsidRPr="00F414A9">
        <w:rPr>
          <w:rFonts w:ascii="Arial" w:hAnsi="Arial" w:cs="Arial"/>
        </w:rPr>
        <w:t>.4.2</w:t>
      </w:r>
      <w:r w:rsidRPr="00F414A9">
        <w:rPr>
          <w:rFonts w:ascii="Arial" w:hAnsi="Arial" w:cs="Arial"/>
        </w:rPr>
        <w:t>  </w:t>
      </w:r>
      <w:r w:rsidR="00267098" w:rsidRPr="00F414A9">
        <w:rPr>
          <w:rFonts w:ascii="Arial" w:hAnsi="Arial" w:cs="Arial"/>
        </w:rPr>
        <w:t>Автоматизированные</w:t>
      </w:r>
      <w:proofErr w:type="gramEnd"/>
      <w:r w:rsidR="00267098" w:rsidRPr="00F414A9">
        <w:rPr>
          <w:rFonts w:ascii="Arial" w:hAnsi="Arial" w:cs="Arial"/>
        </w:rPr>
        <w:t xml:space="preserve"> аппараты должны обеспечивать переключение из режимов УБФ и прекращение сигнализации по параметрам, установленным </w:t>
      </w:r>
      <w:r w:rsidR="00A27A29" w:rsidRPr="00F414A9">
        <w:rPr>
          <w:rFonts w:ascii="Arial" w:hAnsi="Arial" w:cs="Arial"/>
        </w:rPr>
        <w:t>5</w:t>
      </w:r>
      <w:r w:rsidR="00267098" w:rsidRPr="00F414A9">
        <w:rPr>
          <w:rFonts w:ascii="Arial" w:hAnsi="Arial" w:cs="Arial"/>
        </w:rPr>
        <w:t xml:space="preserve">.1.4, </w:t>
      </w:r>
      <w:r w:rsidR="00A27A29" w:rsidRPr="00F414A9">
        <w:rPr>
          <w:rFonts w:ascii="Arial" w:hAnsi="Arial" w:cs="Arial"/>
        </w:rPr>
        <w:t>5</w:t>
      </w:r>
      <w:r w:rsidR="00267098" w:rsidRPr="00F414A9">
        <w:rPr>
          <w:rFonts w:ascii="Arial" w:hAnsi="Arial" w:cs="Arial"/>
        </w:rPr>
        <w:t xml:space="preserve">.1.7, </w:t>
      </w:r>
      <w:r w:rsidR="00A27A29" w:rsidRPr="00F414A9">
        <w:rPr>
          <w:rFonts w:ascii="Arial" w:hAnsi="Arial" w:cs="Arial"/>
        </w:rPr>
        <w:t>5</w:t>
      </w:r>
      <w:r w:rsidR="00267098" w:rsidRPr="00F414A9">
        <w:rPr>
          <w:rFonts w:ascii="Arial" w:hAnsi="Arial" w:cs="Arial"/>
        </w:rPr>
        <w:t xml:space="preserve">.3.14, только действиями оператора, определенными эксплуатационной документацией, за время, не превышающее времени установления рабочего режима аппаратов по </w:t>
      </w:r>
      <w:r w:rsidR="00A27A29" w:rsidRPr="00F414A9">
        <w:rPr>
          <w:rFonts w:ascii="Arial" w:hAnsi="Arial" w:cs="Arial"/>
        </w:rPr>
        <w:t>6</w:t>
      </w:r>
      <w:r w:rsidR="00267098" w:rsidRPr="00F414A9">
        <w:rPr>
          <w:rFonts w:ascii="Arial" w:hAnsi="Arial" w:cs="Arial"/>
        </w:rPr>
        <w:t>.1.4.</w:t>
      </w:r>
    </w:p>
    <w:p w14:paraId="41FAB038" w14:textId="17FF65A4"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Автоматизированные аппараты должны обеспечивать прекращение сигнализации и переключение из режимов УБФ в заданные (установленные) режимы функционирования автоматически в случае самопроизвольного восстановления заданных значений параметров, за исключением указанных в </w:t>
      </w:r>
      <w:r w:rsidR="00A27A29" w:rsidRPr="00F414A9">
        <w:rPr>
          <w:rFonts w:ascii="Arial" w:hAnsi="Arial" w:cs="Arial"/>
        </w:rPr>
        <w:t>5</w:t>
      </w:r>
      <w:r w:rsidRPr="00F414A9">
        <w:rPr>
          <w:rFonts w:ascii="Arial" w:hAnsi="Arial" w:cs="Arial"/>
        </w:rPr>
        <w:t xml:space="preserve">.1.4, </w:t>
      </w:r>
      <w:r w:rsidR="00A27A29" w:rsidRPr="00F414A9">
        <w:rPr>
          <w:rFonts w:ascii="Arial" w:hAnsi="Arial" w:cs="Arial"/>
        </w:rPr>
        <w:t>5</w:t>
      </w:r>
      <w:r w:rsidRPr="00F414A9">
        <w:rPr>
          <w:rFonts w:ascii="Arial" w:hAnsi="Arial" w:cs="Arial"/>
        </w:rPr>
        <w:t xml:space="preserve">.1.7, </w:t>
      </w:r>
      <w:r w:rsidR="00A27A29" w:rsidRPr="00F414A9">
        <w:rPr>
          <w:rFonts w:ascii="Arial" w:hAnsi="Arial" w:cs="Arial"/>
        </w:rPr>
        <w:t>6.14, и/или</w:t>
      </w:r>
      <w:r w:rsidRPr="00F414A9">
        <w:rPr>
          <w:rFonts w:ascii="Arial" w:hAnsi="Arial" w:cs="Arial"/>
        </w:rPr>
        <w:t xml:space="preserve"> действиями оператора, определенными эксплуатационной документацией, за время, не превышающее времени установления рабочего режима аппаратов.</w:t>
      </w:r>
    </w:p>
    <w:p w14:paraId="494731C8" w14:textId="150990D3" w:rsidR="00267098"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5.4.3  </w:t>
      </w:r>
      <w:r w:rsidR="00267098" w:rsidRPr="00F414A9">
        <w:rPr>
          <w:rFonts w:ascii="Arial" w:hAnsi="Arial" w:cs="Arial"/>
        </w:rPr>
        <w:t>Звуковая</w:t>
      </w:r>
      <w:proofErr w:type="gramEnd"/>
      <w:r w:rsidR="00267098" w:rsidRPr="00F414A9">
        <w:rPr>
          <w:rFonts w:ascii="Arial" w:hAnsi="Arial" w:cs="Arial"/>
        </w:rPr>
        <w:t xml:space="preserve"> предупредительная сигнализация должна обеспечивать корректированный уровень звуковой мощности не менее 70</w:t>
      </w:r>
      <w:r w:rsidRPr="00F414A9">
        <w:rPr>
          <w:rFonts w:ascii="Arial" w:hAnsi="Arial" w:cs="Arial"/>
        </w:rPr>
        <w:t> </w:t>
      </w:r>
      <w:proofErr w:type="spellStart"/>
      <w:r w:rsidRPr="00F414A9">
        <w:rPr>
          <w:rFonts w:ascii="Arial" w:hAnsi="Arial" w:cs="Arial"/>
        </w:rPr>
        <w:t>дБ</w:t>
      </w:r>
      <w:r w:rsidR="00267098" w:rsidRPr="00F414A9">
        <w:rPr>
          <w:rFonts w:ascii="Arial" w:hAnsi="Arial" w:cs="Arial"/>
          <w:iCs/>
          <w:bdr w:val="none" w:sz="0" w:space="0" w:color="auto" w:frame="1"/>
        </w:rPr>
        <w:t>А</w:t>
      </w:r>
      <w:proofErr w:type="spellEnd"/>
      <w:r w:rsidR="00267098" w:rsidRPr="00F414A9">
        <w:rPr>
          <w:rFonts w:ascii="Arial" w:hAnsi="Arial" w:cs="Arial"/>
        </w:rPr>
        <w:t>.</w:t>
      </w:r>
    </w:p>
    <w:p w14:paraId="4B4DA38B" w14:textId="40975017" w:rsidR="00267098" w:rsidRPr="00F414A9" w:rsidRDefault="00267098"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lastRenderedPageBreak/>
        <w:t>Время запрета звукового сигнала оператором не должно быть более 2</w:t>
      </w:r>
      <w:r w:rsidR="00CC3EB6" w:rsidRPr="00F414A9">
        <w:rPr>
          <w:rFonts w:ascii="Arial" w:hAnsi="Arial" w:cs="Arial"/>
        </w:rPr>
        <w:t> </w:t>
      </w:r>
      <w:r w:rsidRPr="00F414A9">
        <w:rPr>
          <w:rFonts w:ascii="Arial" w:hAnsi="Arial" w:cs="Arial"/>
        </w:rPr>
        <w:t>мин.</w:t>
      </w:r>
    </w:p>
    <w:p w14:paraId="2F7BD321" w14:textId="38B5CB0F" w:rsidR="00267098" w:rsidRPr="00F414A9" w:rsidRDefault="00267098" w:rsidP="00B45DA5">
      <w:pPr>
        <w:ind w:firstLine="510"/>
        <w:jc w:val="both"/>
        <w:rPr>
          <w:rFonts w:ascii="Arial" w:hAnsi="Arial" w:cs="Arial"/>
          <w:b/>
          <w:sz w:val="24"/>
        </w:rPr>
      </w:pPr>
    </w:p>
    <w:p w14:paraId="313BC808" w14:textId="30A7332F" w:rsidR="00267098" w:rsidRPr="00F414A9" w:rsidRDefault="003A6FC0" w:rsidP="00C33B76">
      <w:pPr>
        <w:keepNext/>
        <w:ind w:firstLine="510"/>
        <w:jc w:val="both"/>
        <w:rPr>
          <w:rFonts w:ascii="Arial" w:hAnsi="Arial" w:cs="Arial"/>
          <w:b/>
        </w:rPr>
      </w:pPr>
      <w:proofErr w:type="gramStart"/>
      <w:r w:rsidRPr="00F414A9">
        <w:rPr>
          <w:rFonts w:ascii="Arial" w:hAnsi="Arial" w:cs="Arial"/>
          <w:b/>
        </w:rPr>
        <w:t>6  Технические</w:t>
      </w:r>
      <w:proofErr w:type="gramEnd"/>
      <w:r w:rsidRPr="00F414A9">
        <w:rPr>
          <w:rFonts w:ascii="Arial" w:hAnsi="Arial" w:cs="Arial"/>
          <w:b/>
        </w:rPr>
        <w:t xml:space="preserve"> требования</w:t>
      </w:r>
    </w:p>
    <w:p w14:paraId="17677958" w14:textId="77777777" w:rsidR="00267098" w:rsidRPr="00F414A9" w:rsidRDefault="00267098" w:rsidP="00C33B76">
      <w:pPr>
        <w:keepNext/>
        <w:ind w:firstLine="510"/>
        <w:jc w:val="both"/>
        <w:rPr>
          <w:rFonts w:ascii="Arial" w:hAnsi="Arial" w:cs="Arial"/>
          <w:b/>
          <w:sz w:val="24"/>
        </w:rPr>
      </w:pPr>
    </w:p>
    <w:p w14:paraId="3CCCC495" w14:textId="3503BC47" w:rsidR="003A6FC0" w:rsidRPr="00F414A9" w:rsidRDefault="00CC3EB6"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6</w:t>
      </w:r>
      <w:r w:rsidR="003A6FC0" w:rsidRPr="00F414A9">
        <w:rPr>
          <w:rFonts w:ascii="Arial" w:hAnsi="Arial" w:cs="Arial"/>
          <w:b/>
        </w:rPr>
        <w:t>.1</w:t>
      </w:r>
      <w:r w:rsidRPr="00F414A9">
        <w:rPr>
          <w:rFonts w:ascii="Arial" w:hAnsi="Arial" w:cs="Arial"/>
          <w:b/>
        </w:rPr>
        <w:t>  </w:t>
      </w:r>
      <w:r w:rsidR="003A6FC0" w:rsidRPr="00F414A9">
        <w:rPr>
          <w:rFonts w:ascii="Arial" w:hAnsi="Arial" w:cs="Arial"/>
          <w:b/>
        </w:rPr>
        <w:t>Требования</w:t>
      </w:r>
      <w:proofErr w:type="gramEnd"/>
      <w:r w:rsidR="003A6FC0" w:rsidRPr="00F414A9">
        <w:rPr>
          <w:rFonts w:ascii="Arial" w:hAnsi="Arial" w:cs="Arial"/>
          <w:b/>
        </w:rPr>
        <w:t xml:space="preserve"> назначения</w:t>
      </w:r>
    </w:p>
    <w:p w14:paraId="169E6CC3" w14:textId="4253DCFB"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.1.1</w:t>
      </w:r>
      <w:r w:rsidRPr="00F414A9">
        <w:rPr>
          <w:rFonts w:ascii="Arial" w:hAnsi="Arial" w:cs="Arial"/>
        </w:rPr>
        <w:t>  </w:t>
      </w:r>
      <w:r w:rsidR="003A6FC0" w:rsidRPr="00F414A9">
        <w:rPr>
          <w:rFonts w:ascii="Arial" w:hAnsi="Arial" w:cs="Arial"/>
        </w:rPr>
        <w:t>Аппараты</w:t>
      </w:r>
      <w:proofErr w:type="gramEnd"/>
      <w:r w:rsidR="003A6FC0" w:rsidRPr="00F414A9">
        <w:rPr>
          <w:rFonts w:ascii="Arial" w:hAnsi="Arial" w:cs="Arial"/>
        </w:rPr>
        <w:t xml:space="preserve"> </w:t>
      </w:r>
      <w:r w:rsidR="00F75E82" w:rsidRPr="00F414A9">
        <w:rPr>
          <w:rFonts w:ascii="Arial" w:hAnsi="Arial" w:cs="Arial"/>
          <w:shd w:val="clear" w:color="auto" w:fill="FFFFFF"/>
        </w:rPr>
        <w:t xml:space="preserve">следует изготовлять в соответствии с требованиями </w:t>
      </w:r>
      <w:r w:rsidR="00F75E82" w:rsidRPr="00F414A9">
        <w:rPr>
          <w:rFonts w:ascii="Arial" w:hAnsi="Arial" w:cs="Arial"/>
        </w:rPr>
        <w:t xml:space="preserve">ГОСТ 20790, </w:t>
      </w:r>
      <w:r w:rsidR="00F75E82" w:rsidRPr="00F414A9">
        <w:rPr>
          <w:rFonts w:ascii="Arial" w:hAnsi="Arial" w:cs="Arial"/>
          <w:shd w:val="clear" w:color="auto" w:fill="FFFFFF"/>
        </w:rPr>
        <w:t xml:space="preserve">настоящего стандарта и </w:t>
      </w:r>
      <w:r w:rsidR="00F75E82" w:rsidRPr="00F414A9">
        <w:rPr>
          <w:rFonts w:ascii="Arial" w:hAnsi="Arial" w:cs="Arial"/>
        </w:rPr>
        <w:t xml:space="preserve">ТД </w:t>
      </w:r>
      <w:r w:rsidR="009F298F" w:rsidRPr="00F414A9">
        <w:rPr>
          <w:rFonts w:ascii="Arial" w:hAnsi="Arial" w:cs="Arial"/>
        </w:rPr>
        <w:t>(ТУ)</w:t>
      </w:r>
      <w:r w:rsidR="00F75E82" w:rsidRPr="00F414A9">
        <w:rPr>
          <w:rFonts w:ascii="Arial" w:hAnsi="Arial" w:cs="Arial"/>
        </w:rPr>
        <w:t xml:space="preserve"> </w:t>
      </w:r>
      <w:r w:rsidR="00F75E82" w:rsidRPr="00F414A9">
        <w:rPr>
          <w:rFonts w:ascii="Arial" w:hAnsi="Arial" w:cs="Arial"/>
          <w:shd w:val="clear" w:color="auto" w:fill="FFFFFF"/>
        </w:rPr>
        <w:t>на аппараты конкретного типа.</w:t>
      </w:r>
    </w:p>
    <w:p w14:paraId="56BF2624" w14:textId="433B9418"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.1.2</w:t>
      </w:r>
      <w:r w:rsidRPr="00F414A9">
        <w:rPr>
          <w:rFonts w:ascii="Arial" w:hAnsi="Arial" w:cs="Arial"/>
        </w:rPr>
        <w:t>  </w:t>
      </w:r>
      <w:r w:rsidR="003A6FC0" w:rsidRPr="00F414A9">
        <w:rPr>
          <w:rFonts w:ascii="Arial" w:hAnsi="Arial" w:cs="Arial"/>
        </w:rPr>
        <w:t>Аппараты</w:t>
      </w:r>
      <w:proofErr w:type="gramEnd"/>
      <w:r w:rsidR="003A6FC0" w:rsidRPr="00F414A9">
        <w:rPr>
          <w:rFonts w:ascii="Arial" w:hAnsi="Arial" w:cs="Arial"/>
        </w:rPr>
        <w:t xml:space="preserve"> </w:t>
      </w:r>
      <w:r w:rsidR="00E375CB" w:rsidRPr="00F414A9">
        <w:rPr>
          <w:rFonts w:ascii="Arial" w:hAnsi="Arial" w:cs="Arial"/>
        </w:rPr>
        <w:t>необходимо</w:t>
      </w:r>
      <w:r w:rsidR="003A6FC0" w:rsidRPr="00F414A9">
        <w:rPr>
          <w:rFonts w:ascii="Arial" w:hAnsi="Arial" w:cs="Arial"/>
        </w:rPr>
        <w:t xml:space="preserve"> выполнять</w:t>
      </w:r>
      <w:r w:rsidR="00E375CB" w:rsidRPr="00F414A9">
        <w:rPr>
          <w:rFonts w:ascii="Arial" w:hAnsi="Arial" w:cs="Arial"/>
        </w:rPr>
        <w:t xml:space="preserve"> в виде моноблока и/или</w:t>
      </w:r>
      <w:r w:rsidR="003A6FC0" w:rsidRPr="00F414A9">
        <w:rPr>
          <w:rFonts w:ascii="Arial" w:hAnsi="Arial" w:cs="Arial"/>
        </w:rPr>
        <w:t xml:space="preserve"> сочетания функционально самостоятельных блоков.</w:t>
      </w:r>
    </w:p>
    <w:p w14:paraId="7E2720D8" w14:textId="2BCA7A02"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В состав аппаратов должны входить </w:t>
      </w:r>
      <w:proofErr w:type="spellStart"/>
      <w:r w:rsidRPr="00F414A9">
        <w:rPr>
          <w:rFonts w:ascii="Arial" w:hAnsi="Arial" w:cs="Arial"/>
        </w:rPr>
        <w:t>перфузионный</w:t>
      </w:r>
      <w:proofErr w:type="spellEnd"/>
      <w:r w:rsidRPr="00F414A9">
        <w:rPr>
          <w:rFonts w:ascii="Arial" w:hAnsi="Arial" w:cs="Arial"/>
        </w:rPr>
        <w:t xml:space="preserve"> и </w:t>
      </w:r>
      <w:proofErr w:type="spellStart"/>
      <w:r w:rsidRPr="00F414A9">
        <w:rPr>
          <w:rFonts w:ascii="Arial" w:hAnsi="Arial" w:cs="Arial"/>
        </w:rPr>
        <w:t>инфузионный</w:t>
      </w:r>
      <w:proofErr w:type="spellEnd"/>
      <w:r w:rsidRPr="00F414A9">
        <w:rPr>
          <w:rFonts w:ascii="Arial" w:hAnsi="Arial" w:cs="Arial"/>
        </w:rPr>
        <w:t xml:space="preserve"> блоки при использовании неуправляемых </w:t>
      </w:r>
      <w:proofErr w:type="spellStart"/>
      <w:r w:rsidRPr="00F414A9">
        <w:rPr>
          <w:rFonts w:ascii="Arial" w:hAnsi="Arial" w:cs="Arial"/>
        </w:rPr>
        <w:t>кровопроводящих</w:t>
      </w:r>
      <w:proofErr w:type="spellEnd"/>
      <w:r w:rsidRPr="00F414A9">
        <w:rPr>
          <w:rFonts w:ascii="Arial" w:hAnsi="Arial" w:cs="Arial"/>
        </w:rPr>
        <w:t xml:space="preserve"> исполнительных элементов, а при использовании управляемых </w:t>
      </w:r>
      <w:proofErr w:type="spellStart"/>
      <w:r w:rsidRPr="00F414A9">
        <w:rPr>
          <w:rFonts w:ascii="Arial" w:hAnsi="Arial" w:cs="Arial"/>
        </w:rPr>
        <w:t>кровопроводящих</w:t>
      </w:r>
      <w:proofErr w:type="spellEnd"/>
      <w:r w:rsidRPr="00F414A9">
        <w:rPr>
          <w:rFonts w:ascii="Arial" w:hAnsi="Arial" w:cs="Arial"/>
        </w:rPr>
        <w:t xml:space="preserve"> исполнительных элементов </w:t>
      </w:r>
      <w:r w:rsidR="00CC3EB6" w:rsidRPr="00F414A9">
        <w:rPr>
          <w:rFonts w:ascii="Arial" w:hAnsi="Arial" w:cs="Arial"/>
        </w:rPr>
        <w:t>–</w:t>
      </w:r>
      <w:r w:rsidRPr="00F414A9">
        <w:rPr>
          <w:rFonts w:ascii="Arial" w:hAnsi="Arial" w:cs="Arial"/>
        </w:rPr>
        <w:t xml:space="preserve"> </w:t>
      </w:r>
      <w:proofErr w:type="spellStart"/>
      <w:r w:rsidRPr="00F414A9">
        <w:rPr>
          <w:rFonts w:ascii="Arial" w:hAnsi="Arial" w:cs="Arial"/>
        </w:rPr>
        <w:t>перфузионный</w:t>
      </w:r>
      <w:proofErr w:type="spellEnd"/>
      <w:r w:rsidRPr="00F414A9">
        <w:rPr>
          <w:rFonts w:ascii="Arial" w:hAnsi="Arial" w:cs="Arial"/>
        </w:rPr>
        <w:t xml:space="preserve"> и </w:t>
      </w:r>
      <w:proofErr w:type="spellStart"/>
      <w:r w:rsidRPr="00F414A9">
        <w:rPr>
          <w:rFonts w:ascii="Arial" w:hAnsi="Arial" w:cs="Arial"/>
        </w:rPr>
        <w:t>инфузионный</w:t>
      </w:r>
      <w:proofErr w:type="spellEnd"/>
      <w:r w:rsidRPr="00F414A9">
        <w:rPr>
          <w:rFonts w:ascii="Arial" w:hAnsi="Arial" w:cs="Arial"/>
        </w:rPr>
        <w:t xml:space="preserve"> блоки и блок нормализующего воздействия.</w:t>
      </w:r>
    </w:p>
    <w:p w14:paraId="3E2402A5" w14:textId="7200F5AF" w:rsidR="003A6FC0" w:rsidRPr="00F414A9" w:rsidRDefault="0042525F"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При необходимости </w:t>
      </w:r>
      <w:r w:rsidR="003A6FC0" w:rsidRPr="00F414A9">
        <w:rPr>
          <w:rFonts w:ascii="Arial" w:hAnsi="Arial" w:cs="Arial"/>
        </w:rPr>
        <w:t xml:space="preserve">аппараты, за исключением аппаратов с замещением </w:t>
      </w:r>
      <w:proofErr w:type="spellStart"/>
      <w:r w:rsidR="003A6FC0" w:rsidRPr="00F414A9">
        <w:rPr>
          <w:rFonts w:ascii="Arial" w:hAnsi="Arial" w:cs="Arial"/>
        </w:rPr>
        <w:t>ультрафильтрата</w:t>
      </w:r>
      <w:proofErr w:type="spellEnd"/>
      <w:r w:rsidR="003A6FC0" w:rsidRPr="00F414A9">
        <w:rPr>
          <w:rFonts w:ascii="Arial" w:hAnsi="Arial" w:cs="Arial"/>
        </w:rPr>
        <w:t>, допускается изготавливать без инфузионных блоков.</w:t>
      </w:r>
    </w:p>
    <w:p w14:paraId="0686374E" w14:textId="57AEBD14"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Допускается частичное или полное конструктивное объединение </w:t>
      </w:r>
      <w:proofErr w:type="spellStart"/>
      <w:r w:rsidRPr="00F414A9">
        <w:rPr>
          <w:rFonts w:ascii="Arial" w:hAnsi="Arial" w:cs="Arial"/>
        </w:rPr>
        <w:t>перфузионного</w:t>
      </w:r>
      <w:proofErr w:type="spellEnd"/>
      <w:r w:rsidRPr="00F414A9">
        <w:rPr>
          <w:rFonts w:ascii="Arial" w:hAnsi="Arial" w:cs="Arial"/>
        </w:rPr>
        <w:t xml:space="preserve"> и </w:t>
      </w:r>
      <w:proofErr w:type="spellStart"/>
      <w:r w:rsidRPr="00F414A9">
        <w:rPr>
          <w:rFonts w:ascii="Arial" w:hAnsi="Arial" w:cs="Arial"/>
        </w:rPr>
        <w:t>инфузионного</w:t>
      </w:r>
      <w:proofErr w:type="spellEnd"/>
      <w:r w:rsidRPr="00F414A9">
        <w:rPr>
          <w:rFonts w:ascii="Arial" w:hAnsi="Arial" w:cs="Arial"/>
        </w:rPr>
        <w:t xml:space="preserve"> блоков и блока нормализующего воздействия.</w:t>
      </w:r>
    </w:p>
    <w:p w14:paraId="52682FB5" w14:textId="6A18BFF0"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.1.3</w:t>
      </w:r>
      <w:r w:rsidRPr="00F414A9">
        <w:rPr>
          <w:rFonts w:ascii="Arial" w:hAnsi="Arial" w:cs="Arial"/>
        </w:rPr>
        <w:t>  </w:t>
      </w:r>
      <w:r w:rsidR="003A6FC0" w:rsidRPr="00F414A9">
        <w:rPr>
          <w:rFonts w:ascii="Arial" w:hAnsi="Arial" w:cs="Arial"/>
        </w:rPr>
        <w:t>Конструкция</w:t>
      </w:r>
      <w:proofErr w:type="gramEnd"/>
      <w:r w:rsidR="003A6FC0" w:rsidRPr="00F414A9">
        <w:rPr>
          <w:rFonts w:ascii="Arial" w:hAnsi="Arial" w:cs="Arial"/>
        </w:rPr>
        <w:t xml:space="preserve"> аппаратов должна обеспечивать использование </w:t>
      </w:r>
      <w:proofErr w:type="spellStart"/>
      <w:r w:rsidR="003A6FC0" w:rsidRPr="00F414A9">
        <w:rPr>
          <w:rFonts w:ascii="Arial" w:hAnsi="Arial" w:cs="Arial"/>
        </w:rPr>
        <w:t>кровопроводящих</w:t>
      </w:r>
      <w:proofErr w:type="spellEnd"/>
      <w:r w:rsidR="003A6FC0" w:rsidRPr="00F414A9">
        <w:rPr>
          <w:rFonts w:ascii="Arial" w:hAnsi="Arial" w:cs="Arial"/>
        </w:rPr>
        <w:t xml:space="preserve"> элементов с характеристиками, указанными в</w:t>
      </w:r>
      <w:r w:rsidR="00016478" w:rsidRPr="00F414A9">
        <w:rPr>
          <w:rFonts w:ascii="Arial" w:hAnsi="Arial" w:cs="Arial"/>
        </w:rPr>
        <w:t xml:space="preserve"> ТД (ТУ)</w:t>
      </w:r>
      <w:r w:rsidR="00EB4746" w:rsidRPr="00F414A9">
        <w:rPr>
          <w:rFonts w:ascii="Arial" w:hAnsi="Arial" w:cs="Arial"/>
        </w:rPr>
        <w:t>. Эти характеристики также должны быть указаны в эксплуатационной документации аппаратов</w:t>
      </w:r>
      <w:r w:rsidR="003A6FC0" w:rsidRPr="00F414A9">
        <w:rPr>
          <w:rFonts w:ascii="Arial" w:hAnsi="Arial" w:cs="Arial"/>
        </w:rPr>
        <w:t>.</w:t>
      </w:r>
    </w:p>
    <w:p w14:paraId="15C8E449" w14:textId="21D95E75"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.1.4</w:t>
      </w:r>
      <w:r w:rsidRPr="00F414A9">
        <w:rPr>
          <w:rFonts w:ascii="Arial" w:hAnsi="Arial" w:cs="Arial"/>
        </w:rPr>
        <w:t>  </w:t>
      </w:r>
      <w:r w:rsidR="003A6FC0" w:rsidRPr="00F414A9">
        <w:rPr>
          <w:rFonts w:ascii="Arial" w:hAnsi="Arial" w:cs="Arial"/>
        </w:rPr>
        <w:t>Время</w:t>
      </w:r>
      <w:proofErr w:type="gramEnd"/>
      <w:r w:rsidR="003A6FC0" w:rsidRPr="00F414A9">
        <w:rPr>
          <w:rFonts w:ascii="Arial" w:hAnsi="Arial" w:cs="Arial"/>
        </w:rPr>
        <w:t xml:space="preserve"> установления рабочего режима аппаратов после включения не должно превышать 20</w:t>
      </w:r>
      <w:r w:rsidR="00B45DA5" w:rsidRPr="00F414A9">
        <w:rPr>
          <w:rFonts w:ascii="Arial" w:hAnsi="Arial" w:cs="Arial"/>
        </w:rPr>
        <w:t> </w:t>
      </w:r>
      <w:r w:rsidR="003A6FC0" w:rsidRPr="00F414A9">
        <w:rPr>
          <w:rFonts w:ascii="Arial" w:hAnsi="Arial" w:cs="Arial"/>
        </w:rPr>
        <w:t>мин для диализных аппаратов и аппаратов с терморегулированием рабочих жидкостей и не должно превышать 5 мин для остальных видов аппаратов.</w:t>
      </w:r>
    </w:p>
    <w:p w14:paraId="56EA6F3B" w14:textId="40E50E6A"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.1.5</w:t>
      </w:r>
      <w:r w:rsidRPr="00F414A9">
        <w:rPr>
          <w:rFonts w:ascii="Arial" w:hAnsi="Arial" w:cs="Arial"/>
        </w:rPr>
        <w:t>  </w:t>
      </w:r>
      <w:r w:rsidR="003A6FC0" w:rsidRPr="00F414A9">
        <w:rPr>
          <w:rFonts w:ascii="Arial" w:hAnsi="Arial" w:cs="Arial"/>
        </w:rPr>
        <w:t>Аппараты</w:t>
      </w:r>
      <w:proofErr w:type="gramEnd"/>
      <w:r w:rsidR="003A6FC0" w:rsidRPr="00F414A9">
        <w:rPr>
          <w:rFonts w:ascii="Arial" w:hAnsi="Arial" w:cs="Arial"/>
        </w:rPr>
        <w:t xml:space="preserve"> должны обеспечивать непрерывный режим работы в течение не менее 8</w:t>
      </w:r>
      <w:r w:rsidRPr="00F414A9">
        <w:rPr>
          <w:rFonts w:ascii="Arial" w:hAnsi="Arial" w:cs="Arial"/>
        </w:rPr>
        <w:t> </w:t>
      </w:r>
      <w:r w:rsidR="003A6FC0" w:rsidRPr="00F414A9">
        <w:rPr>
          <w:rFonts w:ascii="Arial" w:hAnsi="Arial" w:cs="Arial"/>
        </w:rPr>
        <w:t xml:space="preserve">ч с последующим перерывом, длительность которого устанавливают в </w:t>
      </w:r>
      <w:r w:rsidR="0051478C" w:rsidRPr="00F414A9">
        <w:rPr>
          <w:rFonts w:ascii="Arial" w:hAnsi="Arial" w:cs="Arial"/>
        </w:rPr>
        <w:t>ТД</w:t>
      </w:r>
      <w:r w:rsidR="003A6FC0" w:rsidRPr="00F414A9">
        <w:rPr>
          <w:rFonts w:ascii="Arial" w:hAnsi="Arial" w:cs="Arial"/>
        </w:rPr>
        <w:t xml:space="preserve"> </w:t>
      </w:r>
      <w:r w:rsidR="00357BCC" w:rsidRPr="00F414A9">
        <w:rPr>
          <w:rFonts w:ascii="Arial" w:hAnsi="Arial" w:cs="Arial"/>
        </w:rPr>
        <w:t xml:space="preserve">(ТУ) </w:t>
      </w:r>
      <w:r w:rsidR="003A6FC0"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003A6FC0" w:rsidRPr="00F414A9">
        <w:rPr>
          <w:rFonts w:ascii="Arial" w:hAnsi="Arial" w:cs="Arial"/>
        </w:rPr>
        <w:t>, но не более 2</w:t>
      </w:r>
      <w:r w:rsidR="001514BC" w:rsidRPr="00F414A9">
        <w:rPr>
          <w:rFonts w:ascii="Arial" w:hAnsi="Arial" w:cs="Arial"/>
        </w:rPr>
        <w:t> </w:t>
      </w:r>
      <w:r w:rsidR="003A6FC0" w:rsidRPr="00F414A9">
        <w:rPr>
          <w:rFonts w:ascii="Arial" w:hAnsi="Arial" w:cs="Arial"/>
        </w:rPr>
        <w:t>ч.</w:t>
      </w:r>
    </w:p>
    <w:p w14:paraId="141361D8" w14:textId="77777777" w:rsidR="00CC3EB6"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b/>
        </w:rPr>
      </w:pPr>
    </w:p>
    <w:p w14:paraId="7ABA0970" w14:textId="586ACBA5" w:rsidR="003A6FC0" w:rsidRPr="00F414A9" w:rsidRDefault="00CC3EB6" w:rsidP="001514BC">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6</w:t>
      </w:r>
      <w:r w:rsidR="003A6FC0" w:rsidRPr="00F414A9">
        <w:rPr>
          <w:rFonts w:ascii="Arial" w:hAnsi="Arial" w:cs="Arial"/>
          <w:b/>
        </w:rPr>
        <w:t>.2</w:t>
      </w:r>
      <w:r w:rsidRPr="00F414A9">
        <w:rPr>
          <w:rFonts w:ascii="Arial" w:hAnsi="Arial" w:cs="Arial"/>
          <w:b/>
        </w:rPr>
        <w:t>  </w:t>
      </w:r>
      <w:r w:rsidR="003A6FC0" w:rsidRPr="00F414A9">
        <w:rPr>
          <w:rFonts w:ascii="Arial" w:hAnsi="Arial" w:cs="Arial"/>
          <w:b/>
        </w:rPr>
        <w:t>Требования</w:t>
      </w:r>
      <w:proofErr w:type="gramEnd"/>
      <w:r w:rsidR="003A6FC0" w:rsidRPr="00F414A9">
        <w:rPr>
          <w:rFonts w:ascii="Arial" w:hAnsi="Arial" w:cs="Arial"/>
          <w:b/>
        </w:rPr>
        <w:t xml:space="preserve"> к надежности</w:t>
      </w:r>
    </w:p>
    <w:p w14:paraId="4E091A2D" w14:textId="024BA186"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.2.1</w:t>
      </w:r>
      <w:r w:rsidRPr="00F414A9">
        <w:rPr>
          <w:rFonts w:ascii="Arial" w:hAnsi="Arial" w:cs="Arial"/>
        </w:rPr>
        <w:t>  </w:t>
      </w:r>
      <w:r w:rsidR="003A6FC0" w:rsidRPr="00F414A9">
        <w:rPr>
          <w:rFonts w:ascii="Arial" w:hAnsi="Arial" w:cs="Arial"/>
        </w:rPr>
        <w:t>Установленная</w:t>
      </w:r>
      <w:proofErr w:type="gramEnd"/>
      <w:r w:rsidR="003A6FC0" w:rsidRPr="00F414A9">
        <w:rPr>
          <w:rFonts w:ascii="Arial" w:hAnsi="Arial" w:cs="Arial"/>
        </w:rPr>
        <w:t xml:space="preserve"> безотказная наработка аппаратов должна быть не менее 1000</w:t>
      </w:r>
      <w:r w:rsidR="001514BC" w:rsidRPr="00F414A9">
        <w:rPr>
          <w:rFonts w:ascii="Arial" w:hAnsi="Arial" w:cs="Arial"/>
        </w:rPr>
        <w:t> </w:t>
      </w:r>
      <w:r w:rsidR="003A6FC0" w:rsidRPr="00F414A9">
        <w:rPr>
          <w:rFonts w:ascii="Arial" w:hAnsi="Arial" w:cs="Arial"/>
        </w:rPr>
        <w:t>ч при межрегламентном интервале 5</w:t>
      </w:r>
      <w:r w:rsidR="001514BC" w:rsidRPr="00F414A9">
        <w:rPr>
          <w:rFonts w:ascii="Arial" w:hAnsi="Arial" w:cs="Arial"/>
        </w:rPr>
        <w:t> </w:t>
      </w:r>
      <w:r w:rsidR="00D22BD5" w:rsidRPr="00F414A9">
        <w:rPr>
          <w:rFonts w:ascii="Arial" w:hAnsi="Arial" w:cs="Arial"/>
        </w:rPr>
        <w:t>месяцев</w:t>
      </w:r>
      <w:r w:rsidR="003A6FC0" w:rsidRPr="00F414A9">
        <w:rPr>
          <w:rFonts w:ascii="Arial" w:hAnsi="Arial" w:cs="Arial"/>
        </w:rPr>
        <w:t>, обеспечивающем восстановление работоспособности аппаратов по критериям отказов.</w:t>
      </w:r>
    </w:p>
    <w:p w14:paraId="4E3E205D" w14:textId="6677A712"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Средняя наработка аппаратов на отказ должна быть не менее 2500</w:t>
      </w:r>
      <w:r w:rsidR="001514BC" w:rsidRPr="00F414A9">
        <w:rPr>
          <w:rFonts w:ascii="Arial" w:hAnsi="Arial" w:cs="Arial"/>
        </w:rPr>
        <w:t> </w:t>
      </w:r>
      <w:r w:rsidRPr="00F414A9">
        <w:rPr>
          <w:rFonts w:ascii="Arial" w:hAnsi="Arial" w:cs="Arial"/>
        </w:rPr>
        <w:t>ч.</w:t>
      </w:r>
    </w:p>
    <w:p w14:paraId="406C7ED4" w14:textId="0DEB090A"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По возможным последствиям отказов аппараты относят к классу Б по</w:t>
      </w:r>
      <w:r w:rsidR="00810DA8" w:rsidRPr="00F414A9">
        <w:rPr>
          <w:rFonts w:ascii="Arial" w:hAnsi="Arial" w:cs="Arial"/>
        </w:rPr>
        <w:t xml:space="preserve"> ГОСТ</w:t>
      </w:r>
      <w:r w:rsidR="00BF3DB2" w:rsidRPr="00F414A9">
        <w:rPr>
          <w:rFonts w:ascii="Arial" w:hAnsi="Arial" w:cs="Arial"/>
        </w:rPr>
        <w:t> </w:t>
      </w:r>
      <w:r w:rsidR="00810DA8" w:rsidRPr="00F414A9">
        <w:rPr>
          <w:rFonts w:ascii="Arial" w:hAnsi="Arial" w:cs="Arial"/>
        </w:rPr>
        <w:t>20790</w:t>
      </w:r>
      <w:r w:rsidRPr="00F414A9">
        <w:rPr>
          <w:rFonts w:ascii="Arial" w:hAnsi="Arial" w:cs="Arial"/>
        </w:rPr>
        <w:t>.</w:t>
      </w:r>
    </w:p>
    <w:p w14:paraId="1D4A6C33" w14:textId="1D04F0B8"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lastRenderedPageBreak/>
        <w:t xml:space="preserve">Критерии отказа, кроме приведенных по </w:t>
      </w:r>
      <w:r w:rsidR="00706496" w:rsidRPr="00F414A9">
        <w:rPr>
          <w:rFonts w:ascii="Arial" w:hAnsi="Arial" w:cs="Arial"/>
        </w:rPr>
        <w:t>5</w:t>
      </w:r>
      <w:r w:rsidRPr="00F414A9">
        <w:rPr>
          <w:rFonts w:ascii="Arial" w:hAnsi="Arial" w:cs="Arial"/>
        </w:rPr>
        <w:t xml:space="preserve">.4.1, должны быть установлены в </w:t>
      </w:r>
      <w:r w:rsidR="0051478C" w:rsidRPr="00F414A9">
        <w:rPr>
          <w:rFonts w:ascii="Arial" w:hAnsi="Arial" w:cs="Arial"/>
        </w:rPr>
        <w:t xml:space="preserve">ТД </w:t>
      </w:r>
      <w:r w:rsidR="00984EAC" w:rsidRPr="00F414A9">
        <w:rPr>
          <w:rFonts w:ascii="Arial" w:hAnsi="Arial" w:cs="Arial"/>
        </w:rPr>
        <w:t xml:space="preserve">(ТУ) </w:t>
      </w:r>
      <w:r w:rsidR="0051478C"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Pr="00F414A9">
        <w:rPr>
          <w:rFonts w:ascii="Arial" w:hAnsi="Arial" w:cs="Arial"/>
        </w:rPr>
        <w:t>.</w:t>
      </w:r>
    </w:p>
    <w:p w14:paraId="4B25AA8E" w14:textId="5C1C71F0"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.2.2</w:t>
      </w:r>
      <w:r w:rsidRPr="00F414A9">
        <w:rPr>
          <w:rFonts w:ascii="Arial" w:hAnsi="Arial" w:cs="Arial"/>
        </w:rPr>
        <w:t>  </w:t>
      </w:r>
      <w:r w:rsidR="003A6FC0" w:rsidRPr="00F414A9">
        <w:rPr>
          <w:rFonts w:ascii="Arial" w:hAnsi="Arial" w:cs="Arial"/>
        </w:rPr>
        <w:t>Установленный</w:t>
      </w:r>
      <w:proofErr w:type="gramEnd"/>
      <w:r w:rsidR="003A6FC0" w:rsidRPr="00F414A9">
        <w:rPr>
          <w:rFonts w:ascii="Arial" w:hAnsi="Arial" w:cs="Arial"/>
        </w:rPr>
        <w:t xml:space="preserve"> срок службы аппаратов </w:t>
      </w:r>
      <w:r w:rsidR="001514BC" w:rsidRPr="00F414A9">
        <w:rPr>
          <w:rFonts w:ascii="Arial" w:hAnsi="Arial" w:cs="Arial"/>
        </w:rPr>
        <w:t>–</w:t>
      </w:r>
      <w:r w:rsidR="003A6FC0" w:rsidRPr="00F414A9">
        <w:rPr>
          <w:rFonts w:ascii="Arial" w:hAnsi="Arial" w:cs="Arial"/>
        </w:rPr>
        <w:t xml:space="preserve"> не менее 2 лет.</w:t>
      </w:r>
    </w:p>
    <w:p w14:paraId="7F0CF51B" w14:textId="661A0658"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Средний срок службы аппаратов </w:t>
      </w:r>
      <w:r w:rsidR="001514BC" w:rsidRPr="00F414A9">
        <w:rPr>
          <w:rFonts w:ascii="Arial" w:hAnsi="Arial" w:cs="Arial"/>
        </w:rPr>
        <w:t>–</w:t>
      </w:r>
      <w:r w:rsidRPr="00F414A9">
        <w:rPr>
          <w:rFonts w:ascii="Arial" w:hAnsi="Arial" w:cs="Arial"/>
        </w:rPr>
        <w:t xml:space="preserve"> не менее 4 лет.</w:t>
      </w:r>
    </w:p>
    <w:p w14:paraId="2F23FFC0" w14:textId="54BC66B6"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Критерии предельного состояния: невозможность или технико-экономическая нецелесообразность восстановления аппаратов.</w:t>
      </w:r>
    </w:p>
    <w:p w14:paraId="131734CE" w14:textId="3519BAF1"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b/>
          <w:strike/>
        </w:rPr>
      </w:pPr>
      <w:proofErr w:type="gramStart"/>
      <w:r w:rsidRPr="00F414A9">
        <w:rPr>
          <w:rFonts w:ascii="Arial" w:hAnsi="Arial" w:cs="Arial"/>
          <w:b/>
        </w:rPr>
        <w:t>6</w:t>
      </w:r>
      <w:r w:rsidR="003A6FC0" w:rsidRPr="00F414A9">
        <w:rPr>
          <w:rFonts w:ascii="Arial" w:hAnsi="Arial" w:cs="Arial"/>
          <w:b/>
        </w:rPr>
        <w:t>.2.3</w:t>
      </w:r>
      <w:r w:rsidRPr="00F414A9">
        <w:rPr>
          <w:rFonts w:ascii="Arial" w:hAnsi="Arial" w:cs="Arial"/>
          <w:b/>
        </w:rPr>
        <w:t>  </w:t>
      </w:r>
      <w:r w:rsidR="003A6FC0" w:rsidRPr="00F414A9">
        <w:rPr>
          <w:rFonts w:ascii="Arial" w:hAnsi="Arial" w:cs="Arial"/>
          <w:b/>
        </w:rPr>
        <w:t>Требования</w:t>
      </w:r>
      <w:proofErr w:type="gramEnd"/>
      <w:r w:rsidR="003A6FC0" w:rsidRPr="00F414A9">
        <w:rPr>
          <w:rFonts w:ascii="Arial" w:hAnsi="Arial" w:cs="Arial"/>
          <w:b/>
        </w:rPr>
        <w:t xml:space="preserve"> к ремонтопригодности аппаратов</w:t>
      </w:r>
    </w:p>
    <w:p w14:paraId="7C518452" w14:textId="56FC9885"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Среднее время восстановления работоспособности аппаратов </w:t>
      </w:r>
      <w:r w:rsidR="001514BC" w:rsidRPr="00F414A9">
        <w:rPr>
          <w:rFonts w:ascii="Arial" w:hAnsi="Arial" w:cs="Arial"/>
        </w:rPr>
        <w:t>–</w:t>
      </w:r>
      <w:r w:rsidRPr="00F414A9">
        <w:rPr>
          <w:rFonts w:ascii="Arial" w:hAnsi="Arial" w:cs="Arial"/>
        </w:rPr>
        <w:t xml:space="preserve"> не более 4 ч.</w:t>
      </w:r>
    </w:p>
    <w:p w14:paraId="036CE755" w14:textId="77777777" w:rsidR="00CC3EB6"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
    <w:p w14:paraId="5E4E348D" w14:textId="4D45A237" w:rsidR="003A6FC0" w:rsidRPr="00F414A9" w:rsidRDefault="00CC3EB6"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6</w:t>
      </w:r>
      <w:r w:rsidR="003A6FC0" w:rsidRPr="00F414A9">
        <w:rPr>
          <w:rFonts w:ascii="Arial" w:hAnsi="Arial" w:cs="Arial"/>
          <w:b/>
        </w:rPr>
        <w:t>.3</w:t>
      </w:r>
      <w:r w:rsidRPr="00F414A9">
        <w:rPr>
          <w:rFonts w:ascii="Arial" w:hAnsi="Arial" w:cs="Arial"/>
          <w:b/>
        </w:rPr>
        <w:t>  </w:t>
      </w:r>
      <w:r w:rsidR="003A6FC0" w:rsidRPr="00F414A9">
        <w:rPr>
          <w:rFonts w:ascii="Arial" w:hAnsi="Arial" w:cs="Arial"/>
          <w:b/>
        </w:rPr>
        <w:t>Требования</w:t>
      </w:r>
      <w:proofErr w:type="gramEnd"/>
      <w:r w:rsidR="003A6FC0" w:rsidRPr="00F414A9">
        <w:rPr>
          <w:rFonts w:ascii="Arial" w:hAnsi="Arial" w:cs="Arial"/>
          <w:b/>
        </w:rPr>
        <w:t xml:space="preserve"> стойкости к внешним воздействиям</w:t>
      </w:r>
    </w:p>
    <w:p w14:paraId="7942DB50" w14:textId="5F57919B"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.3.1</w:t>
      </w:r>
      <w:r w:rsidRPr="00F414A9">
        <w:rPr>
          <w:rFonts w:ascii="Arial" w:hAnsi="Arial" w:cs="Arial"/>
        </w:rPr>
        <w:t>  </w:t>
      </w:r>
      <w:r w:rsidR="003A6FC0" w:rsidRPr="00F414A9">
        <w:rPr>
          <w:rFonts w:ascii="Arial" w:hAnsi="Arial" w:cs="Arial"/>
        </w:rPr>
        <w:t>Аппараты</w:t>
      </w:r>
      <w:proofErr w:type="gramEnd"/>
      <w:r w:rsidR="003A6FC0" w:rsidRPr="00F414A9">
        <w:rPr>
          <w:rFonts w:ascii="Arial" w:hAnsi="Arial" w:cs="Arial"/>
        </w:rPr>
        <w:t xml:space="preserve"> с внешним электропитанием должны работать от сети переменного тока с частотой 50</w:t>
      </w:r>
      <w:r w:rsidR="001514BC" w:rsidRPr="00F414A9">
        <w:rPr>
          <w:rFonts w:ascii="Arial" w:hAnsi="Arial" w:cs="Arial"/>
        </w:rPr>
        <w:t> </w:t>
      </w:r>
      <w:r w:rsidR="003A6FC0" w:rsidRPr="00F414A9">
        <w:rPr>
          <w:rFonts w:ascii="Arial" w:hAnsi="Arial" w:cs="Arial"/>
        </w:rPr>
        <w:t>Гц с номинальным напряжением 220</w:t>
      </w:r>
      <w:r w:rsidR="001514BC" w:rsidRPr="00F414A9">
        <w:rPr>
          <w:rFonts w:ascii="Arial" w:hAnsi="Arial" w:cs="Arial"/>
        </w:rPr>
        <w:t> </w:t>
      </w:r>
      <w:r w:rsidR="003A6FC0" w:rsidRPr="00F414A9">
        <w:rPr>
          <w:rFonts w:ascii="Arial" w:hAnsi="Arial" w:cs="Arial"/>
        </w:rPr>
        <w:t>В при отклонениях напряжения сети ±10</w:t>
      </w:r>
      <w:r w:rsidRPr="00F414A9">
        <w:rPr>
          <w:rFonts w:ascii="Arial" w:hAnsi="Arial" w:cs="Arial"/>
        </w:rPr>
        <w:t> </w:t>
      </w:r>
      <w:r w:rsidR="003A6FC0" w:rsidRPr="00F414A9">
        <w:rPr>
          <w:rFonts w:ascii="Arial" w:hAnsi="Arial" w:cs="Arial"/>
        </w:rPr>
        <w:t>% от номинального значения.</w:t>
      </w:r>
    </w:p>
    <w:p w14:paraId="14E480F4" w14:textId="05574A46" w:rsidR="003A6FC0" w:rsidRPr="00F414A9" w:rsidRDefault="00E9703B"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При необходимости </w:t>
      </w:r>
      <w:r w:rsidR="003A6FC0" w:rsidRPr="00F414A9">
        <w:rPr>
          <w:rFonts w:ascii="Arial" w:hAnsi="Arial" w:cs="Arial"/>
        </w:rPr>
        <w:t>в автоматизированных аппаратах при отклонениях напряжения сети электропитания свыше ±10</w:t>
      </w:r>
      <w:r w:rsidR="00CC3EB6" w:rsidRPr="00F414A9">
        <w:rPr>
          <w:rFonts w:ascii="Arial" w:hAnsi="Arial" w:cs="Arial"/>
        </w:rPr>
        <w:t> </w:t>
      </w:r>
      <w:r w:rsidR="003A6FC0" w:rsidRPr="00F414A9">
        <w:rPr>
          <w:rFonts w:ascii="Arial" w:hAnsi="Arial" w:cs="Arial"/>
        </w:rPr>
        <w:t>% до ±12</w:t>
      </w:r>
      <w:r w:rsidR="00CC3EB6" w:rsidRPr="00F414A9">
        <w:rPr>
          <w:rFonts w:ascii="Arial" w:hAnsi="Arial" w:cs="Arial"/>
        </w:rPr>
        <w:t> </w:t>
      </w:r>
      <w:r w:rsidR="003A6FC0" w:rsidRPr="00F414A9">
        <w:rPr>
          <w:rFonts w:ascii="Arial" w:hAnsi="Arial" w:cs="Arial"/>
        </w:rPr>
        <w:t>% от номинального значения должны быть включены световая и звуковая сигнализации.</w:t>
      </w:r>
    </w:p>
    <w:p w14:paraId="1D33D1E8" w14:textId="070CF7D7"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.3.2</w:t>
      </w:r>
      <w:r w:rsidRPr="00F414A9">
        <w:rPr>
          <w:rFonts w:ascii="Arial" w:hAnsi="Arial" w:cs="Arial"/>
        </w:rPr>
        <w:t>  </w:t>
      </w:r>
      <w:r w:rsidR="003A6FC0" w:rsidRPr="00F414A9">
        <w:rPr>
          <w:rFonts w:ascii="Arial" w:hAnsi="Arial" w:cs="Arial"/>
        </w:rPr>
        <w:t>Аппараты</w:t>
      </w:r>
      <w:proofErr w:type="gramEnd"/>
      <w:r w:rsidR="003A6FC0" w:rsidRPr="00F414A9">
        <w:rPr>
          <w:rFonts w:ascii="Arial" w:hAnsi="Arial" w:cs="Arial"/>
        </w:rPr>
        <w:t>, подключаемые к гидравлической сети, должны быть работоспособными при давлении от 200 до 600</w:t>
      </w:r>
      <w:r w:rsidR="001514BC" w:rsidRPr="00F414A9">
        <w:rPr>
          <w:rFonts w:ascii="Arial" w:hAnsi="Arial" w:cs="Arial"/>
        </w:rPr>
        <w:t> </w:t>
      </w:r>
      <w:r w:rsidR="003A6FC0" w:rsidRPr="00F414A9">
        <w:rPr>
          <w:rFonts w:ascii="Arial" w:hAnsi="Arial" w:cs="Arial"/>
        </w:rPr>
        <w:t>кПа.</w:t>
      </w:r>
    </w:p>
    <w:p w14:paraId="2641CA50" w14:textId="6D7334BB"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Аппараты, подключаемые к водопроводной сети, должны быть работоспособными при питании питьевой водой по</w:t>
      </w:r>
      <w:r w:rsidR="001514BC" w:rsidRPr="00F414A9">
        <w:rPr>
          <w:rFonts w:ascii="Arial" w:hAnsi="Arial" w:cs="Arial"/>
        </w:rPr>
        <w:t xml:space="preserve"> </w:t>
      </w:r>
      <w:r w:rsidRPr="00F414A9">
        <w:rPr>
          <w:rFonts w:ascii="Arial" w:hAnsi="Arial" w:cs="Arial"/>
        </w:rPr>
        <w:t>ГОСТ</w:t>
      </w:r>
      <w:r w:rsidR="00683D3C" w:rsidRPr="00F414A9">
        <w:rPr>
          <w:rFonts w:ascii="Arial" w:hAnsi="Arial" w:cs="Arial"/>
        </w:rPr>
        <w:t> </w:t>
      </w:r>
      <w:r w:rsidRPr="00F414A9">
        <w:rPr>
          <w:rFonts w:ascii="Arial" w:hAnsi="Arial" w:cs="Arial"/>
        </w:rPr>
        <w:t xml:space="preserve">2874. Аппараты, подключаемые к устройствам водоподготовки, должны быть работоспособными при питании водой, параметры которой устанавливают в </w:t>
      </w:r>
      <w:r w:rsidR="0051478C" w:rsidRPr="00F414A9">
        <w:rPr>
          <w:rFonts w:ascii="Arial" w:hAnsi="Arial" w:cs="Arial"/>
        </w:rPr>
        <w:t xml:space="preserve">ТД </w:t>
      </w:r>
      <w:r w:rsidR="00D576B6" w:rsidRPr="00F414A9">
        <w:rPr>
          <w:rFonts w:ascii="Arial" w:hAnsi="Arial" w:cs="Arial"/>
        </w:rPr>
        <w:t xml:space="preserve">(ТУ) </w:t>
      </w:r>
      <w:r w:rsidR="0051478C"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Pr="00F414A9">
        <w:rPr>
          <w:rFonts w:ascii="Arial" w:hAnsi="Arial" w:cs="Arial"/>
        </w:rPr>
        <w:t>.</w:t>
      </w:r>
    </w:p>
    <w:p w14:paraId="71DA4915" w14:textId="2DB97F01"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.3.3</w:t>
      </w:r>
      <w:r w:rsidRPr="00F414A9">
        <w:rPr>
          <w:rFonts w:ascii="Arial" w:hAnsi="Arial" w:cs="Arial"/>
        </w:rPr>
        <w:t>  </w:t>
      </w:r>
      <w:r w:rsidR="003A6FC0" w:rsidRPr="00F414A9">
        <w:rPr>
          <w:rFonts w:ascii="Arial" w:hAnsi="Arial" w:cs="Arial"/>
        </w:rPr>
        <w:t>Наружные</w:t>
      </w:r>
      <w:proofErr w:type="gramEnd"/>
      <w:r w:rsidR="003A6FC0" w:rsidRPr="00F414A9">
        <w:rPr>
          <w:rFonts w:ascii="Arial" w:hAnsi="Arial" w:cs="Arial"/>
        </w:rPr>
        <w:t xml:space="preserve"> поверхности аппаратов должны быть устойчивы к протиранию 3</w:t>
      </w:r>
      <w:r w:rsidRPr="00F414A9">
        <w:rPr>
          <w:rFonts w:ascii="Arial" w:hAnsi="Arial" w:cs="Arial"/>
        </w:rPr>
        <w:t> </w:t>
      </w:r>
      <w:r w:rsidR="003A6FC0" w:rsidRPr="00F414A9">
        <w:rPr>
          <w:rFonts w:ascii="Arial" w:hAnsi="Arial" w:cs="Arial"/>
        </w:rPr>
        <w:t>%-</w:t>
      </w:r>
      <w:proofErr w:type="spellStart"/>
      <w:r w:rsidR="003A6FC0" w:rsidRPr="00F414A9">
        <w:rPr>
          <w:rFonts w:ascii="Arial" w:hAnsi="Arial" w:cs="Arial"/>
        </w:rPr>
        <w:t>ным</w:t>
      </w:r>
      <w:proofErr w:type="spellEnd"/>
      <w:r w:rsidR="003A6FC0" w:rsidRPr="00F414A9">
        <w:rPr>
          <w:rFonts w:ascii="Arial" w:hAnsi="Arial" w:cs="Arial"/>
        </w:rPr>
        <w:t xml:space="preserve"> раствором перекиси водорода по</w:t>
      </w:r>
      <w:r w:rsidR="001514BC" w:rsidRPr="00F414A9">
        <w:rPr>
          <w:rFonts w:ascii="Arial" w:hAnsi="Arial" w:cs="Arial"/>
        </w:rPr>
        <w:t xml:space="preserve"> </w:t>
      </w:r>
      <w:r w:rsidR="003A6FC0" w:rsidRPr="00F414A9">
        <w:rPr>
          <w:rFonts w:ascii="Arial" w:hAnsi="Arial" w:cs="Arial"/>
        </w:rPr>
        <w:t>ГОСТ</w:t>
      </w:r>
      <w:r w:rsidR="00C33736" w:rsidRPr="00F414A9">
        <w:rPr>
          <w:rFonts w:ascii="Arial" w:hAnsi="Arial" w:cs="Arial"/>
        </w:rPr>
        <w:t> </w:t>
      </w:r>
      <w:r w:rsidR="003A6FC0" w:rsidRPr="00F414A9">
        <w:rPr>
          <w:rFonts w:ascii="Arial" w:hAnsi="Arial" w:cs="Arial"/>
        </w:rPr>
        <w:t>177</w:t>
      </w:r>
      <w:r w:rsidR="001514BC" w:rsidRPr="00F414A9">
        <w:rPr>
          <w:rFonts w:ascii="Arial" w:hAnsi="Arial" w:cs="Arial"/>
        </w:rPr>
        <w:t xml:space="preserve"> </w:t>
      </w:r>
      <w:r w:rsidR="003A6FC0" w:rsidRPr="00F414A9">
        <w:rPr>
          <w:rFonts w:ascii="Arial" w:hAnsi="Arial" w:cs="Arial"/>
        </w:rPr>
        <w:t>с добавлением 0,5</w:t>
      </w:r>
      <w:r w:rsidRPr="00F414A9">
        <w:rPr>
          <w:rFonts w:ascii="Arial" w:hAnsi="Arial" w:cs="Arial"/>
        </w:rPr>
        <w:t> </w:t>
      </w:r>
      <w:r w:rsidR="003A6FC0" w:rsidRPr="00F414A9">
        <w:rPr>
          <w:rFonts w:ascii="Arial" w:hAnsi="Arial" w:cs="Arial"/>
        </w:rPr>
        <w:t>% моющего синтетического средства по</w:t>
      </w:r>
      <w:r w:rsidR="00053FF5" w:rsidRPr="00F414A9">
        <w:rPr>
          <w:rFonts w:ascii="Arial" w:hAnsi="Arial" w:cs="Arial"/>
        </w:rPr>
        <w:t xml:space="preserve"> </w:t>
      </w:r>
      <w:r w:rsidR="003A6FC0" w:rsidRPr="00F414A9">
        <w:rPr>
          <w:rFonts w:ascii="Arial" w:hAnsi="Arial" w:cs="Arial"/>
        </w:rPr>
        <w:t>ГОСТ</w:t>
      </w:r>
      <w:r w:rsidR="00756E33" w:rsidRPr="00F414A9">
        <w:rPr>
          <w:rFonts w:ascii="Arial" w:hAnsi="Arial" w:cs="Arial"/>
        </w:rPr>
        <w:t> </w:t>
      </w:r>
      <w:r w:rsidR="003A6FC0" w:rsidRPr="00F414A9">
        <w:rPr>
          <w:rFonts w:ascii="Arial" w:hAnsi="Arial" w:cs="Arial"/>
        </w:rPr>
        <w:t>25644, а также к санитарной обработке 1</w:t>
      </w:r>
      <w:r w:rsidRPr="00F414A9">
        <w:rPr>
          <w:rFonts w:ascii="Arial" w:hAnsi="Arial" w:cs="Arial"/>
        </w:rPr>
        <w:t> </w:t>
      </w:r>
      <w:r w:rsidR="003A6FC0" w:rsidRPr="00F414A9">
        <w:rPr>
          <w:rFonts w:ascii="Arial" w:hAnsi="Arial" w:cs="Arial"/>
        </w:rPr>
        <w:t>%-</w:t>
      </w:r>
      <w:proofErr w:type="spellStart"/>
      <w:r w:rsidR="003A6FC0" w:rsidRPr="00F414A9">
        <w:rPr>
          <w:rFonts w:ascii="Arial" w:hAnsi="Arial" w:cs="Arial"/>
        </w:rPr>
        <w:t>ным</w:t>
      </w:r>
      <w:proofErr w:type="spellEnd"/>
      <w:r w:rsidR="003A6FC0" w:rsidRPr="00F414A9">
        <w:rPr>
          <w:rFonts w:ascii="Arial" w:hAnsi="Arial" w:cs="Arial"/>
        </w:rPr>
        <w:t xml:space="preserve"> раствором хлорамина.</w:t>
      </w:r>
    </w:p>
    <w:p w14:paraId="5E32A390" w14:textId="536C03E8"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.3.4</w:t>
      </w:r>
      <w:r w:rsidRPr="00F414A9">
        <w:rPr>
          <w:rFonts w:ascii="Arial" w:hAnsi="Arial" w:cs="Arial"/>
        </w:rPr>
        <w:t>  </w:t>
      </w:r>
      <w:r w:rsidR="003A6FC0" w:rsidRPr="00F414A9">
        <w:rPr>
          <w:rFonts w:ascii="Arial" w:hAnsi="Arial" w:cs="Arial"/>
        </w:rPr>
        <w:t>Аппараты</w:t>
      </w:r>
      <w:proofErr w:type="gramEnd"/>
      <w:r w:rsidR="003A6FC0" w:rsidRPr="00F414A9">
        <w:rPr>
          <w:rFonts w:ascii="Arial" w:hAnsi="Arial" w:cs="Arial"/>
        </w:rPr>
        <w:t xml:space="preserve"> должны</w:t>
      </w:r>
      <w:r w:rsidR="007E20FB" w:rsidRPr="00F414A9">
        <w:rPr>
          <w:rFonts w:ascii="Arial" w:hAnsi="Arial" w:cs="Arial"/>
        </w:rPr>
        <w:t xml:space="preserve"> иметь </w:t>
      </w:r>
      <w:r w:rsidR="00E30557" w:rsidRPr="00F414A9">
        <w:rPr>
          <w:rFonts w:ascii="Arial" w:hAnsi="Arial" w:cs="Arial"/>
        </w:rPr>
        <w:t xml:space="preserve">степень </w:t>
      </w:r>
      <w:r w:rsidR="007E20FB" w:rsidRPr="00F414A9">
        <w:rPr>
          <w:rFonts w:ascii="Arial" w:hAnsi="Arial" w:cs="Arial"/>
        </w:rPr>
        <w:t>защит</w:t>
      </w:r>
      <w:r w:rsidR="00E30557" w:rsidRPr="00F414A9">
        <w:rPr>
          <w:rFonts w:ascii="Arial" w:hAnsi="Arial" w:cs="Arial"/>
        </w:rPr>
        <w:t>ы</w:t>
      </w:r>
      <w:r w:rsidR="007E20FB" w:rsidRPr="00F414A9">
        <w:rPr>
          <w:rFonts w:ascii="Arial" w:hAnsi="Arial" w:cs="Arial"/>
        </w:rPr>
        <w:t xml:space="preserve"> </w:t>
      </w:r>
      <w:r w:rsidR="000416E5" w:rsidRPr="00F414A9">
        <w:rPr>
          <w:rFonts w:ascii="Arial" w:hAnsi="Arial" w:cs="Arial"/>
        </w:rPr>
        <w:t xml:space="preserve">от проникновения воды не ниже IPX5 по </w:t>
      </w:r>
      <w:r w:rsidR="00A224F1" w:rsidRPr="00F414A9">
        <w:rPr>
          <w:rFonts w:ascii="Arial" w:hAnsi="Arial" w:cs="Arial"/>
        </w:rPr>
        <w:t>ГОСТ</w:t>
      </w:r>
      <w:r w:rsidR="009F298F" w:rsidRPr="00F414A9">
        <w:rPr>
          <w:rFonts w:ascii="Arial" w:hAnsi="Arial" w:cs="Arial"/>
        </w:rPr>
        <w:t> </w:t>
      </w:r>
      <w:r w:rsidR="00A224F1" w:rsidRPr="00F414A9">
        <w:rPr>
          <w:rFonts w:ascii="Arial" w:hAnsi="Arial" w:cs="Arial"/>
        </w:rPr>
        <w:t>14254</w:t>
      </w:r>
      <w:r w:rsidR="003A6FC0" w:rsidRPr="00F414A9">
        <w:rPr>
          <w:rFonts w:ascii="Arial" w:hAnsi="Arial" w:cs="Arial"/>
        </w:rPr>
        <w:t>.</w:t>
      </w:r>
    </w:p>
    <w:p w14:paraId="57B9ABBE" w14:textId="761DCDC1"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.3.5</w:t>
      </w:r>
      <w:r w:rsidRPr="00F414A9">
        <w:rPr>
          <w:rFonts w:ascii="Arial" w:hAnsi="Arial" w:cs="Arial"/>
        </w:rPr>
        <w:t>  </w:t>
      </w:r>
      <w:r w:rsidR="003A6FC0" w:rsidRPr="00F414A9">
        <w:rPr>
          <w:rFonts w:ascii="Arial" w:hAnsi="Arial" w:cs="Arial"/>
        </w:rPr>
        <w:t>Аппараты</w:t>
      </w:r>
      <w:proofErr w:type="gramEnd"/>
      <w:r w:rsidR="003A6FC0" w:rsidRPr="00F414A9">
        <w:rPr>
          <w:rFonts w:ascii="Arial" w:hAnsi="Arial" w:cs="Arial"/>
        </w:rPr>
        <w:t xml:space="preserve"> при эксплуатации должны быть устойчивы к воздействию климатических факторов по</w:t>
      </w:r>
      <w:r w:rsidR="001514BC" w:rsidRPr="00F414A9">
        <w:rPr>
          <w:rFonts w:ascii="Arial" w:hAnsi="Arial" w:cs="Arial"/>
        </w:rPr>
        <w:t xml:space="preserve"> </w:t>
      </w:r>
      <w:r w:rsidR="003A6FC0" w:rsidRPr="00F414A9">
        <w:rPr>
          <w:rFonts w:ascii="Arial" w:hAnsi="Arial" w:cs="Arial"/>
        </w:rPr>
        <w:t>ГОСТ 20790</w:t>
      </w:r>
      <w:r w:rsidR="001514BC" w:rsidRPr="00F414A9">
        <w:rPr>
          <w:rFonts w:ascii="Arial" w:hAnsi="Arial" w:cs="Arial"/>
        </w:rPr>
        <w:t xml:space="preserve"> </w:t>
      </w:r>
      <w:r w:rsidR="003A6FC0" w:rsidRPr="00F414A9">
        <w:rPr>
          <w:rFonts w:ascii="Arial" w:hAnsi="Arial" w:cs="Arial"/>
        </w:rPr>
        <w:t>для исполнения УХЛ4.2.</w:t>
      </w:r>
    </w:p>
    <w:p w14:paraId="08FE8F76" w14:textId="0703CC13"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.3.6</w:t>
      </w:r>
      <w:r w:rsidRPr="00F414A9">
        <w:rPr>
          <w:rFonts w:ascii="Arial" w:hAnsi="Arial" w:cs="Arial"/>
        </w:rPr>
        <w:t>  </w:t>
      </w:r>
      <w:r w:rsidR="003A6FC0" w:rsidRPr="00F414A9">
        <w:rPr>
          <w:rFonts w:ascii="Arial" w:hAnsi="Arial" w:cs="Arial"/>
        </w:rPr>
        <w:t>Аппараты</w:t>
      </w:r>
      <w:proofErr w:type="gramEnd"/>
      <w:r w:rsidR="003A6FC0" w:rsidRPr="00F414A9">
        <w:rPr>
          <w:rFonts w:ascii="Arial" w:hAnsi="Arial" w:cs="Arial"/>
        </w:rPr>
        <w:t xml:space="preserve"> при транспортировании должны быть устойчивы к воздействию климатических факторов по</w:t>
      </w:r>
      <w:r w:rsidR="001514BC" w:rsidRPr="00F414A9">
        <w:rPr>
          <w:rFonts w:ascii="Arial" w:hAnsi="Arial" w:cs="Arial"/>
        </w:rPr>
        <w:t xml:space="preserve"> </w:t>
      </w:r>
      <w:r w:rsidR="003A6FC0" w:rsidRPr="00F414A9">
        <w:rPr>
          <w:rFonts w:ascii="Arial" w:hAnsi="Arial" w:cs="Arial"/>
        </w:rPr>
        <w:t>ГОСТ</w:t>
      </w:r>
      <w:r w:rsidR="00F51E1F" w:rsidRPr="00F414A9">
        <w:rPr>
          <w:rFonts w:ascii="Arial" w:hAnsi="Arial" w:cs="Arial"/>
        </w:rPr>
        <w:t> </w:t>
      </w:r>
      <w:r w:rsidR="003A6FC0" w:rsidRPr="00F414A9">
        <w:rPr>
          <w:rFonts w:ascii="Arial" w:hAnsi="Arial" w:cs="Arial"/>
        </w:rPr>
        <w:t>15150</w:t>
      </w:r>
      <w:r w:rsidR="001514BC" w:rsidRPr="00F414A9">
        <w:rPr>
          <w:rFonts w:ascii="Arial" w:hAnsi="Arial" w:cs="Arial"/>
        </w:rPr>
        <w:t xml:space="preserve"> </w:t>
      </w:r>
      <w:r w:rsidR="003A6FC0" w:rsidRPr="00F414A9">
        <w:rPr>
          <w:rFonts w:ascii="Arial" w:hAnsi="Arial" w:cs="Arial"/>
        </w:rPr>
        <w:t>для условий хранения 5.</w:t>
      </w:r>
    </w:p>
    <w:p w14:paraId="2B347F35" w14:textId="36A49F24"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Для аппаратов, транспортирование которых допускается только в течение определенных сроков, указание об этом должно содержаться в </w:t>
      </w:r>
      <w:r w:rsidR="00BB1BC6" w:rsidRPr="00F414A9">
        <w:rPr>
          <w:rFonts w:ascii="Arial" w:hAnsi="Arial" w:cs="Arial"/>
        </w:rPr>
        <w:t xml:space="preserve">ТД (ТУ) </w:t>
      </w:r>
      <w:r w:rsidRPr="00F414A9">
        <w:rPr>
          <w:rFonts w:ascii="Arial" w:hAnsi="Arial" w:cs="Arial"/>
        </w:rPr>
        <w:t>на эти аппараты.</w:t>
      </w:r>
    </w:p>
    <w:p w14:paraId="1800DD03" w14:textId="048C377E"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lastRenderedPageBreak/>
        <w:t>6</w:t>
      </w:r>
      <w:r w:rsidR="003A6FC0" w:rsidRPr="00F414A9">
        <w:rPr>
          <w:rFonts w:ascii="Arial" w:hAnsi="Arial" w:cs="Arial"/>
        </w:rPr>
        <w:t>.3.7</w:t>
      </w:r>
      <w:r w:rsidRPr="00F414A9">
        <w:rPr>
          <w:rFonts w:ascii="Arial" w:hAnsi="Arial" w:cs="Arial"/>
        </w:rPr>
        <w:t>  </w:t>
      </w:r>
      <w:r w:rsidR="003A6FC0" w:rsidRPr="00F414A9">
        <w:rPr>
          <w:rFonts w:ascii="Arial" w:hAnsi="Arial" w:cs="Arial"/>
        </w:rPr>
        <w:t>Аппараты</w:t>
      </w:r>
      <w:proofErr w:type="gramEnd"/>
      <w:r w:rsidR="003A6FC0" w:rsidRPr="00F414A9">
        <w:rPr>
          <w:rFonts w:ascii="Arial" w:hAnsi="Arial" w:cs="Arial"/>
        </w:rPr>
        <w:t>, упакованные в транспортную тару, должны сохранять работоспособность после транспортной тряски в соответствии с</w:t>
      </w:r>
      <w:r w:rsidR="001514BC" w:rsidRPr="00F414A9">
        <w:rPr>
          <w:rFonts w:ascii="Arial" w:hAnsi="Arial" w:cs="Arial"/>
        </w:rPr>
        <w:t xml:space="preserve"> </w:t>
      </w:r>
      <w:r w:rsidR="003A6FC0" w:rsidRPr="00F414A9">
        <w:rPr>
          <w:rFonts w:ascii="Arial" w:hAnsi="Arial" w:cs="Arial"/>
        </w:rPr>
        <w:t>ГОСТ</w:t>
      </w:r>
      <w:r w:rsidR="006227BF" w:rsidRPr="00F414A9">
        <w:rPr>
          <w:rFonts w:ascii="Arial" w:hAnsi="Arial" w:cs="Arial"/>
        </w:rPr>
        <w:t> </w:t>
      </w:r>
      <w:r w:rsidR="003A6FC0" w:rsidRPr="00F414A9">
        <w:rPr>
          <w:rFonts w:ascii="Arial" w:hAnsi="Arial" w:cs="Arial"/>
        </w:rPr>
        <w:t>20790.</w:t>
      </w:r>
    </w:p>
    <w:p w14:paraId="742B7DE0" w14:textId="0E77DF17"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.3.8</w:t>
      </w:r>
      <w:r w:rsidRPr="00F414A9">
        <w:rPr>
          <w:rFonts w:ascii="Arial" w:hAnsi="Arial" w:cs="Arial"/>
        </w:rPr>
        <w:t>  </w:t>
      </w:r>
      <w:r w:rsidR="003A6FC0" w:rsidRPr="00F414A9">
        <w:rPr>
          <w:rFonts w:ascii="Arial" w:hAnsi="Arial" w:cs="Arial"/>
        </w:rPr>
        <w:t>Требования</w:t>
      </w:r>
      <w:proofErr w:type="gramEnd"/>
      <w:r w:rsidR="003A6FC0" w:rsidRPr="00F414A9">
        <w:rPr>
          <w:rFonts w:ascii="Arial" w:hAnsi="Arial" w:cs="Arial"/>
        </w:rPr>
        <w:t xml:space="preserve"> к вибропрочности для передвижных аппаратов </w:t>
      </w:r>
      <w:r w:rsidR="001514BC" w:rsidRPr="00F414A9">
        <w:rPr>
          <w:rFonts w:ascii="Arial" w:hAnsi="Arial" w:cs="Arial"/>
        </w:rPr>
        <w:t>–</w:t>
      </w:r>
      <w:r w:rsidR="003A6FC0" w:rsidRPr="00F414A9">
        <w:rPr>
          <w:rFonts w:ascii="Arial" w:hAnsi="Arial" w:cs="Arial"/>
        </w:rPr>
        <w:t xml:space="preserve"> по</w:t>
      </w:r>
      <w:r w:rsidR="001514BC" w:rsidRPr="00F414A9">
        <w:rPr>
          <w:rFonts w:ascii="Arial" w:hAnsi="Arial" w:cs="Arial"/>
        </w:rPr>
        <w:t xml:space="preserve"> </w:t>
      </w:r>
      <w:r w:rsidR="003A6FC0" w:rsidRPr="00F414A9">
        <w:rPr>
          <w:rFonts w:ascii="Arial" w:hAnsi="Arial" w:cs="Arial"/>
        </w:rPr>
        <w:t>ГОСТ</w:t>
      </w:r>
      <w:r w:rsidR="006227BF" w:rsidRPr="00F414A9">
        <w:rPr>
          <w:rFonts w:ascii="Arial" w:hAnsi="Arial" w:cs="Arial"/>
        </w:rPr>
        <w:t> </w:t>
      </w:r>
      <w:r w:rsidR="003A6FC0" w:rsidRPr="00F414A9">
        <w:rPr>
          <w:rFonts w:ascii="Arial" w:hAnsi="Arial" w:cs="Arial"/>
        </w:rPr>
        <w:t>20790</w:t>
      </w:r>
      <w:r w:rsidR="006227BF" w:rsidRPr="00F414A9">
        <w:rPr>
          <w:rFonts w:ascii="Arial" w:hAnsi="Arial" w:cs="Arial"/>
        </w:rPr>
        <w:t xml:space="preserve"> </w:t>
      </w:r>
      <w:r w:rsidR="003A6FC0" w:rsidRPr="00F414A9">
        <w:rPr>
          <w:rFonts w:ascii="Arial" w:hAnsi="Arial" w:cs="Arial"/>
        </w:rPr>
        <w:t>для группы 2.</w:t>
      </w:r>
    </w:p>
    <w:p w14:paraId="393FAB08" w14:textId="77777777" w:rsidR="00CC3EB6"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b/>
        </w:rPr>
      </w:pPr>
    </w:p>
    <w:p w14:paraId="4388E6A6" w14:textId="66D29F8C" w:rsidR="003A6FC0" w:rsidRPr="00F414A9" w:rsidRDefault="00CC3EB6"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6</w:t>
      </w:r>
      <w:r w:rsidR="003A6FC0" w:rsidRPr="00F414A9">
        <w:rPr>
          <w:rFonts w:ascii="Arial" w:hAnsi="Arial" w:cs="Arial"/>
          <w:b/>
        </w:rPr>
        <w:t>.4</w:t>
      </w:r>
      <w:r w:rsidRPr="00F414A9">
        <w:rPr>
          <w:rFonts w:ascii="Arial" w:hAnsi="Arial" w:cs="Arial"/>
          <w:b/>
        </w:rPr>
        <w:t>  </w:t>
      </w:r>
      <w:r w:rsidR="003A6FC0" w:rsidRPr="00F414A9">
        <w:rPr>
          <w:rFonts w:ascii="Arial" w:hAnsi="Arial" w:cs="Arial"/>
          <w:b/>
        </w:rPr>
        <w:t>Требования</w:t>
      </w:r>
      <w:proofErr w:type="gramEnd"/>
      <w:r w:rsidR="003A6FC0" w:rsidRPr="00F414A9">
        <w:rPr>
          <w:rFonts w:ascii="Arial" w:hAnsi="Arial" w:cs="Arial"/>
          <w:b/>
        </w:rPr>
        <w:t xml:space="preserve"> эргономики и технической эстетики</w:t>
      </w:r>
    </w:p>
    <w:p w14:paraId="760533E9" w14:textId="7D54B06A"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.4.1</w:t>
      </w:r>
      <w:r w:rsidRPr="00F414A9">
        <w:rPr>
          <w:rFonts w:ascii="Arial" w:hAnsi="Arial" w:cs="Arial"/>
        </w:rPr>
        <w:t>  </w:t>
      </w:r>
      <w:r w:rsidR="003A6FC0" w:rsidRPr="00F414A9">
        <w:rPr>
          <w:rFonts w:ascii="Arial" w:hAnsi="Arial" w:cs="Arial"/>
        </w:rPr>
        <w:t>Требования</w:t>
      </w:r>
      <w:proofErr w:type="gramEnd"/>
      <w:r w:rsidR="003A6FC0" w:rsidRPr="00F414A9">
        <w:rPr>
          <w:rFonts w:ascii="Arial" w:hAnsi="Arial" w:cs="Arial"/>
        </w:rPr>
        <w:t xml:space="preserve"> к металлическим и неметаллическим неорганическим покрытиям аппаратов </w:t>
      </w:r>
      <w:r w:rsidRPr="00F414A9">
        <w:rPr>
          <w:rFonts w:ascii="Arial" w:hAnsi="Arial" w:cs="Arial"/>
        </w:rPr>
        <w:t>–</w:t>
      </w:r>
      <w:r w:rsidR="003A6FC0" w:rsidRPr="00F414A9">
        <w:rPr>
          <w:rFonts w:ascii="Arial" w:hAnsi="Arial" w:cs="Arial"/>
        </w:rPr>
        <w:t xml:space="preserve"> по</w:t>
      </w:r>
      <w:r w:rsidR="001514BC" w:rsidRPr="00F414A9">
        <w:rPr>
          <w:rFonts w:ascii="Arial" w:hAnsi="Arial" w:cs="Arial"/>
        </w:rPr>
        <w:t xml:space="preserve"> </w:t>
      </w:r>
      <w:r w:rsidR="003A6FC0" w:rsidRPr="00F414A9">
        <w:rPr>
          <w:rFonts w:ascii="Arial" w:hAnsi="Arial" w:cs="Arial"/>
        </w:rPr>
        <w:t>ГОСТ</w:t>
      </w:r>
      <w:r w:rsidR="00E019A6" w:rsidRPr="00F414A9">
        <w:rPr>
          <w:rFonts w:ascii="Arial" w:hAnsi="Arial" w:cs="Arial"/>
        </w:rPr>
        <w:t> </w:t>
      </w:r>
      <w:r w:rsidR="003A6FC0" w:rsidRPr="00F414A9">
        <w:rPr>
          <w:rFonts w:ascii="Arial" w:hAnsi="Arial" w:cs="Arial"/>
        </w:rPr>
        <w:t>9.301</w:t>
      </w:r>
      <w:r w:rsidR="00E019A6" w:rsidRPr="00F414A9">
        <w:rPr>
          <w:rFonts w:ascii="Arial" w:hAnsi="Arial" w:cs="Arial"/>
        </w:rPr>
        <w:t xml:space="preserve"> </w:t>
      </w:r>
      <w:r w:rsidR="003A6FC0" w:rsidRPr="00F414A9">
        <w:rPr>
          <w:rFonts w:ascii="Arial" w:hAnsi="Arial" w:cs="Arial"/>
        </w:rPr>
        <w:t>и</w:t>
      </w:r>
      <w:r w:rsidR="001514BC" w:rsidRPr="00F414A9">
        <w:rPr>
          <w:rFonts w:ascii="Arial" w:hAnsi="Arial" w:cs="Arial"/>
        </w:rPr>
        <w:t xml:space="preserve"> </w:t>
      </w:r>
      <w:r w:rsidR="003A6FC0" w:rsidRPr="00F414A9">
        <w:rPr>
          <w:rFonts w:ascii="Arial" w:hAnsi="Arial" w:cs="Arial"/>
        </w:rPr>
        <w:t>ГОСТ</w:t>
      </w:r>
      <w:r w:rsidR="00C33736" w:rsidRPr="00F414A9">
        <w:rPr>
          <w:rFonts w:ascii="Arial" w:hAnsi="Arial" w:cs="Arial"/>
        </w:rPr>
        <w:t> </w:t>
      </w:r>
      <w:r w:rsidR="003A6FC0" w:rsidRPr="00F414A9">
        <w:rPr>
          <w:rFonts w:ascii="Arial" w:hAnsi="Arial" w:cs="Arial"/>
        </w:rPr>
        <w:t>9.303</w:t>
      </w:r>
      <w:r w:rsidR="001514BC" w:rsidRPr="00F414A9">
        <w:rPr>
          <w:rFonts w:ascii="Arial" w:hAnsi="Arial" w:cs="Arial"/>
        </w:rPr>
        <w:t xml:space="preserve"> </w:t>
      </w:r>
      <w:r w:rsidR="003A6FC0" w:rsidRPr="00F414A9">
        <w:rPr>
          <w:rFonts w:ascii="Arial" w:hAnsi="Arial" w:cs="Arial"/>
        </w:rPr>
        <w:t>для группы условий эксплуатации 1.</w:t>
      </w:r>
    </w:p>
    <w:p w14:paraId="40A56808" w14:textId="5EB94ACB" w:rsidR="003A6FC0"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.4.2</w:t>
      </w:r>
      <w:r w:rsidRPr="00F414A9">
        <w:rPr>
          <w:rFonts w:ascii="Arial" w:hAnsi="Arial" w:cs="Arial"/>
        </w:rPr>
        <w:t>  </w:t>
      </w:r>
      <w:r w:rsidR="003A6FC0" w:rsidRPr="00F414A9">
        <w:rPr>
          <w:rFonts w:ascii="Arial" w:hAnsi="Arial" w:cs="Arial"/>
        </w:rPr>
        <w:t>Требования</w:t>
      </w:r>
      <w:proofErr w:type="gramEnd"/>
      <w:r w:rsidR="003A6FC0" w:rsidRPr="00F414A9">
        <w:rPr>
          <w:rFonts w:ascii="Arial" w:hAnsi="Arial" w:cs="Arial"/>
        </w:rPr>
        <w:t xml:space="preserve"> к лакокрасочным покрытиям </w:t>
      </w:r>
      <w:r w:rsidR="001514BC" w:rsidRPr="00F414A9">
        <w:rPr>
          <w:rFonts w:ascii="Arial" w:hAnsi="Arial" w:cs="Arial"/>
        </w:rPr>
        <w:t>–</w:t>
      </w:r>
      <w:r w:rsidR="003A6FC0" w:rsidRPr="00F414A9">
        <w:rPr>
          <w:rFonts w:ascii="Arial" w:hAnsi="Arial" w:cs="Arial"/>
        </w:rPr>
        <w:t xml:space="preserve"> по</w:t>
      </w:r>
      <w:r w:rsidR="00E019A6" w:rsidRPr="00F414A9">
        <w:rPr>
          <w:rFonts w:ascii="Arial" w:hAnsi="Arial" w:cs="Arial"/>
        </w:rPr>
        <w:t xml:space="preserve"> ГОСТ 9.401</w:t>
      </w:r>
      <w:r w:rsidR="001514BC" w:rsidRPr="00F414A9">
        <w:rPr>
          <w:rFonts w:ascii="Arial" w:hAnsi="Arial" w:cs="Arial"/>
        </w:rPr>
        <w:t xml:space="preserve"> </w:t>
      </w:r>
      <w:r w:rsidR="003A6FC0" w:rsidRPr="00F414A9">
        <w:rPr>
          <w:rFonts w:ascii="Arial" w:hAnsi="Arial" w:cs="Arial"/>
        </w:rPr>
        <w:t>для условий эксплуатации УХЛ4 по</w:t>
      </w:r>
      <w:r w:rsidR="001514BC" w:rsidRPr="00F414A9">
        <w:rPr>
          <w:rFonts w:ascii="Arial" w:hAnsi="Arial" w:cs="Arial"/>
        </w:rPr>
        <w:t xml:space="preserve"> </w:t>
      </w:r>
      <w:r w:rsidR="00E019A6" w:rsidRPr="00F414A9">
        <w:rPr>
          <w:rFonts w:ascii="Arial" w:hAnsi="Arial" w:cs="Arial"/>
        </w:rPr>
        <w:t>ГОСТ 9.104</w:t>
      </w:r>
      <w:r w:rsidR="00E019A6" w:rsidRPr="00F414A9">
        <w:t xml:space="preserve"> </w:t>
      </w:r>
      <w:r w:rsidR="003A6FC0" w:rsidRPr="00F414A9">
        <w:rPr>
          <w:rFonts w:ascii="Arial" w:hAnsi="Arial" w:cs="Arial"/>
        </w:rPr>
        <w:t>в части внешнего вида.</w:t>
      </w:r>
    </w:p>
    <w:p w14:paraId="2494D473" w14:textId="625C3334"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Наружные поверхности аппаратов должны быть не ниже III класса по</w:t>
      </w:r>
      <w:r w:rsidR="00C33736" w:rsidRPr="00F414A9">
        <w:rPr>
          <w:rFonts w:ascii="Arial" w:hAnsi="Arial" w:cs="Arial"/>
        </w:rPr>
        <w:t xml:space="preserve"> ГОСТ 35094</w:t>
      </w:r>
      <w:r w:rsidRPr="00F414A9">
        <w:rPr>
          <w:rFonts w:ascii="Arial" w:hAnsi="Arial" w:cs="Arial"/>
        </w:rPr>
        <w:t>.</w:t>
      </w:r>
    </w:p>
    <w:p w14:paraId="5BA38EEB" w14:textId="77777777" w:rsidR="00CC3EB6" w:rsidRPr="00F414A9" w:rsidRDefault="00CC3EB6" w:rsidP="00B45DA5">
      <w:pPr>
        <w:pStyle w:val="formattext"/>
        <w:shd w:val="clear" w:color="auto" w:fill="FFFFFF"/>
        <w:spacing w:before="0" w:beforeAutospacing="0" w:after="0" w:afterAutospacing="0" w:line="360" w:lineRule="auto"/>
        <w:ind w:firstLine="510"/>
        <w:jc w:val="both"/>
        <w:textAlignment w:val="baseline"/>
        <w:rPr>
          <w:rFonts w:ascii="Arial" w:hAnsi="Arial" w:cs="Arial"/>
          <w:b/>
        </w:rPr>
      </w:pPr>
    </w:p>
    <w:p w14:paraId="7CA6F593" w14:textId="1DAB9C9A" w:rsidR="003A6FC0" w:rsidRPr="00F414A9" w:rsidRDefault="00CC3EB6"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6</w:t>
      </w:r>
      <w:r w:rsidR="003A6FC0" w:rsidRPr="00F414A9">
        <w:rPr>
          <w:rFonts w:ascii="Arial" w:hAnsi="Arial" w:cs="Arial"/>
          <w:b/>
        </w:rPr>
        <w:t>.5</w:t>
      </w:r>
      <w:r w:rsidRPr="00F414A9">
        <w:rPr>
          <w:rFonts w:ascii="Arial" w:hAnsi="Arial" w:cs="Arial"/>
          <w:b/>
        </w:rPr>
        <w:t>  </w:t>
      </w:r>
      <w:r w:rsidR="003A6FC0" w:rsidRPr="00F414A9">
        <w:rPr>
          <w:rFonts w:ascii="Arial" w:hAnsi="Arial" w:cs="Arial"/>
          <w:b/>
        </w:rPr>
        <w:t>Требования</w:t>
      </w:r>
      <w:proofErr w:type="gramEnd"/>
      <w:r w:rsidR="003A6FC0" w:rsidRPr="00F414A9">
        <w:rPr>
          <w:rFonts w:ascii="Arial" w:hAnsi="Arial" w:cs="Arial"/>
          <w:b/>
        </w:rPr>
        <w:t xml:space="preserve"> безопасности</w:t>
      </w:r>
    </w:p>
    <w:p w14:paraId="2C27F247" w14:textId="1C2C4D2F"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.5.1</w:t>
      </w:r>
      <w:r w:rsidRPr="00F414A9">
        <w:rPr>
          <w:rFonts w:ascii="Arial" w:hAnsi="Arial" w:cs="Arial"/>
        </w:rPr>
        <w:t>  </w:t>
      </w:r>
      <w:r w:rsidR="003A6FC0" w:rsidRPr="00F414A9">
        <w:rPr>
          <w:rFonts w:ascii="Arial" w:hAnsi="Arial" w:cs="Arial"/>
        </w:rPr>
        <w:t>Превышение</w:t>
      </w:r>
      <w:proofErr w:type="gramEnd"/>
      <w:r w:rsidR="003A6FC0" w:rsidRPr="00F414A9">
        <w:rPr>
          <w:rFonts w:ascii="Arial" w:hAnsi="Arial" w:cs="Arial"/>
        </w:rPr>
        <w:t xml:space="preserve"> температуры наружных поверхностей аппаратов, доступных для прикосновения, над температурой окружающей среды после 2</w:t>
      </w:r>
      <w:r w:rsidR="00AF4CAC" w:rsidRPr="00F414A9">
        <w:rPr>
          <w:rFonts w:ascii="Arial" w:hAnsi="Arial" w:cs="Arial"/>
        </w:rPr>
        <w:t> </w:t>
      </w:r>
      <w:r w:rsidR="003A6FC0" w:rsidRPr="00F414A9">
        <w:rPr>
          <w:rFonts w:ascii="Arial" w:hAnsi="Arial" w:cs="Arial"/>
        </w:rPr>
        <w:t xml:space="preserve">ч работы </w:t>
      </w:r>
      <w:r w:rsidR="001514BC" w:rsidRPr="00F414A9">
        <w:rPr>
          <w:rFonts w:ascii="Arial" w:hAnsi="Arial" w:cs="Arial"/>
        </w:rPr>
        <w:t>–</w:t>
      </w:r>
      <w:r w:rsidR="003A6FC0" w:rsidRPr="00F414A9">
        <w:rPr>
          <w:rFonts w:ascii="Arial" w:hAnsi="Arial" w:cs="Arial"/>
        </w:rPr>
        <w:t xml:space="preserve"> по</w:t>
      </w:r>
      <w:r w:rsidR="001514BC" w:rsidRPr="00F414A9">
        <w:rPr>
          <w:rFonts w:ascii="Arial" w:hAnsi="Arial" w:cs="Arial"/>
        </w:rPr>
        <w:t xml:space="preserve"> </w:t>
      </w:r>
      <w:r w:rsidR="003A6FC0" w:rsidRPr="00F414A9">
        <w:rPr>
          <w:rFonts w:ascii="Arial" w:hAnsi="Arial" w:cs="Arial"/>
        </w:rPr>
        <w:t>ГОСТ</w:t>
      </w:r>
      <w:r w:rsidR="006227BF" w:rsidRPr="00F414A9">
        <w:rPr>
          <w:rFonts w:ascii="Arial" w:hAnsi="Arial" w:cs="Arial"/>
        </w:rPr>
        <w:t> </w:t>
      </w:r>
      <w:r w:rsidR="003A6FC0" w:rsidRPr="00F414A9">
        <w:rPr>
          <w:rFonts w:ascii="Arial" w:hAnsi="Arial" w:cs="Arial"/>
        </w:rPr>
        <w:t>20790.</w:t>
      </w:r>
    </w:p>
    <w:p w14:paraId="244E5A07" w14:textId="0052FEED"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6</w:t>
      </w:r>
      <w:r w:rsidR="003A6FC0" w:rsidRPr="00F414A9">
        <w:rPr>
          <w:rFonts w:ascii="Arial" w:hAnsi="Arial" w:cs="Arial"/>
        </w:rPr>
        <w:t>.5.2</w:t>
      </w:r>
      <w:r w:rsidRPr="00F414A9">
        <w:rPr>
          <w:rFonts w:ascii="Arial" w:hAnsi="Arial" w:cs="Arial"/>
        </w:rPr>
        <w:t>  </w:t>
      </w:r>
      <w:r w:rsidR="003A6FC0" w:rsidRPr="00F414A9">
        <w:rPr>
          <w:rFonts w:ascii="Arial" w:hAnsi="Arial" w:cs="Arial"/>
        </w:rPr>
        <w:t>По электробезопасности аппараты должны соответствовать</w:t>
      </w:r>
      <w:r w:rsidR="001514BC" w:rsidRPr="00F414A9">
        <w:rPr>
          <w:rFonts w:ascii="Arial" w:hAnsi="Arial" w:cs="Arial"/>
        </w:rPr>
        <w:t xml:space="preserve"> </w:t>
      </w:r>
      <w:r w:rsidR="009F298F" w:rsidRPr="00F414A9">
        <w:rPr>
          <w:rFonts w:ascii="Arial" w:hAnsi="Arial" w:cs="Arial"/>
        </w:rPr>
        <w:br/>
      </w:r>
      <w:r w:rsidR="00DB4DF2" w:rsidRPr="00F414A9">
        <w:rPr>
          <w:rFonts w:ascii="Arial" w:hAnsi="Arial" w:cs="Arial"/>
        </w:rPr>
        <w:t>ГОСТ</w:t>
      </w:r>
      <w:r w:rsidR="009F298F" w:rsidRPr="00F414A9">
        <w:rPr>
          <w:rFonts w:ascii="Arial" w:hAnsi="Arial" w:cs="Arial"/>
        </w:rPr>
        <w:t> </w:t>
      </w:r>
      <w:r w:rsidR="00DB4DF2" w:rsidRPr="00F414A9">
        <w:rPr>
          <w:rFonts w:ascii="Arial" w:hAnsi="Arial" w:cs="Arial"/>
        </w:rPr>
        <w:t>IEC</w:t>
      </w:r>
      <w:r w:rsidR="009F298F" w:rsidRPr="00F414A9">
        <w:rPr>
          <w:rFonts w:ascii="Arial" w:hAnsi="Arial" w:cs="Arial"/>
        </w:rPr>
        <w:t> </w:t>
      </w:r>
      <w:r w:rsidR="00DB4DF2" w:rsidRPr="00F414A9">
        <w:rPr>
          <w:rFonts w:ascii="Arial" w:hAnsi="Arial" w:cs="Arial"/>
        </w:rPr>
        <w:t xml:space="preserve">60601-1 </w:t>
      </w:r>
      <w:r w:rsidR="003A6FC0" w:rsidRPr="00F414A9">
        <w:rPr>
          <w:rFonts w:ascii="Arial" w:hAnsi="Arial" w:cs="Arial"/>
        </w:rPr>
        <w:t xml:space="preserve">и </w:t>
      </w:r>
      <w:r w:rsidR="00AF4CAC" w:rsidRPr="00F414A9">
        <w:rPr>
          <w:rFonts w:ascii="Arial" w:hAnsi="Arial" w:cs="Arial"/>
        </w:rPr>
        <w:t xml:space="preserve">быть </w:t>
      </w:r>
      <w:r w:rsidR="003A6FC0" w:rsidRPr="00F414A9">
        <w:rPr>
          <w:rFonts w:ascii="Arial" w:hAnsi="Arial" w:cs="Arial"/>
        </w:rPr>
        <w:t>выполн</w:t>
      </w:r>
      <w:r w:rsidR="00AF4CAC" w:rsidRPr="00F414A9">
        <w:rPr>
          <w:rFonts w:ascii="Arial" w:hAnsi="Arial" w:cs="Arial"/>
        </w:rPr>
        <w:t>ены</w:t>
      </w:r>
      <w:r w:rsidR="003A6FC0" w:rsidRPr="00F414A9">
        <w:rPr>
          <w:rFonts w:ascii="Arial" w:hAnsi="Arial" w:cs="Arial"/>
        </w:rPr>
        <w:t xml:space="preserve"> по классу защиты </w:t>
      </w:r>
      <w:r w:rsidR="00177C17" w:rsidRPr="00F414A9">
        <w:rPr>
          <w:rFonts w:ascii="Arial" w:hAnsi="Arial" w:cs="Arial"/>
        </w:rPr>
        <w:t xml:space="preserve">от поражения электрическим током </w:t>
      </w:r>
      <w:r w:rsidR="003A6FC0" w:rsidRPr="00F414A9">
        <w:rPr>
          <w:rFonts w:ascii="Arial" w:hAnsi="Arial" w:cs="Arial"/>
        </w:rPr>
        <w:t xml:space="preserve">I </w:t>
      </w:r>
      <w:r w:rsidR="00DB4DF2" w:rsidRPr="00F414A9">
        <w:rPr>
          <w:rFonts w:ascii="Arial" w:hAnsi="Arial" w:cs="Arial"/>
        </w:rPr>
        <w:t xml:space="preserve">с рабочей частью типа </w:t>
      </w:r>
      <w:r w:rsidR="003A6FC0" w:rsidRPr="00F414A9">
        <w:rPr>
          <w:rFonts w:ascii="Arial" w:hAnsi="Arial" w:cs="Arial"/>
        </w:rPr>
        <w:t>В.</w:t>
      </w:r>
    </w:p>
    <w:p w14:paraId="6CE08C17" w14:textId="5C116A17"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За рабочую часть, соединенную с зажимом защитного заземления, в мембранных аппаратах принимают электрод, например, испытательный штырь по</w:t>
      </w:r>
      <w:r w:rsidR="00177C17" w:rsidRPr="00F414A9">
        <w:rPr>
          <w:rFonts w:ascii="Arial" w:hAnsi="Arial" w:cs="Arial"/>
        </w:rPr>
        <w:t xml:space="preserve"> ГОСТ</w:t>
      </w:r>
      <w:r w:rsidR="009F298F" w:rsidRPr="00F414A9">
        <w:rPr>
          <w:rFonts w:ascii="Arial" w:hAnsi="Arial" w:cs="Arial"/>
        </w:rPr>
        <w:t> </w:t>
      </w:r>
      <w:r w:rsidR="00177C17" w:rsidRPr="00F414A9">
        <w:rPr>
          <w:rFonts w:ascii="Arial" w:hAnsi="Arial" w:cs="Arial"/>
        </w:rPr>
        <w:t>IEC</w:t>
      </w:r>
      <w:r w:rsidR="009F298F" w:rsidRPr="00F414A9">
        <w:rPr>
          <w:rFonts w:ascii="Arial" w:hAnsi="Arial" w:cs="Arial"/>
        </w:rPr>
        <w:t xml:space="preserve"> 60601-1</w:t>
      </w:r>
      <w:r w:rsidRPr="00F414A9">
        <w:rPr>
          <w:rFonts w:ascii="Arial" w:hAnsi="Arial" w:cs="Arial"/>
        </w:rPr>
        <w:t xml:space="preserve">, погруженный в диализат или </w:t>
      </w:r>
      <w:proofErr w:type="spellStart"/>
      <w:r w:rsidRPr="00F414A9">
        <w:rPr>
          <w:rFonts w:ascii="Arial" w:hAnsi="Arial" w:cs="Arial"/>
        </w:rPr>
        <w:t>ультрафильтрат</w:t>
      </w:r>
      <w:proofErr w:type="spellEnd"/>
      <w:r w:rsidRPr="00F414A9">
        <w:rPr>
          <w:rFonts w:ascii="Arial" w:hAnsi="Arial" w:cs="Arial"/>
        </w:rPr>
        <w:t xml:space="preserve"> в магистрали, соединяющей мембранный </w:t>
      </w:r>
      <w:proofErr w:type="spellStart"/>
      <w:r w:rsidRPr="00F414A9">
        <w:rPr>
          <w:rFonts w:ascii="Arial" w:hAnsi="Arial" w:cs="Arial"/>
        </w:rPr>
        <w:t>массообменник</w:t>
      </w:r>
      <w:proofErr w:type="spellEnd"/>
      <w:r w:rsidRPr="00F414A9">
        <w:rPr>
          <w:rFonts w:ascii="Arial" w:hAnsi="Arial" w:cs="Arial"/>
        </w:rPr>
        <w:t xml:space="preserve"> с аппаратом.</w:t>
      </w:r>
    </w:p>
    <w:p w14:paraId="7D6B4E7B" w14:textId="1EE4257D"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Аппараты без блока нормализующего воздействия относят к аппаратам без рабочей части.</w:t>
      </w:r>
    </w:p>
    <w:p w14:paraId="18AEB5E7" w14:textId="7356A4F2"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При наличии непосредственного контакта с кровью пациента элементов электрических цепей составных частей аппарата, например, измерительных элементов, аппараты или их составные части должны выполняться </w:t>
      </w:r>
      <w:r w:rsidR="000D2350" w:rsidRPr="00F414A9">
        <w:rPr>
          <w:rFonts w:ascii="Arial" w:hAnsi="Arial" w:cs="Arial"/>
        </w:rPr>
        <w:t xml:space="preserve">с рабочей частью по типу </w:t>
      </w:r>
      <w:r w:rsidRPr="00F414A9">
        <w:rPr>
          <w:rFonts w:ascii="Arial" w:hAnsi="Arial" w:cs="Arial"/>
        </w:rPr>
        <w:t>BF или CF.</w:t>
      </w:r>
    </w:p>
    <w:p w14:paraId="6BC5DFD7" w14:textId="46B19124"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6.5.3  </w:t>
      </w:r>
      <w:r w:rsidR="003A6FC0" w:rsidRPr="00F414A9">
        <w:rPr>
          <w:rFonts w:ascii="Arial" w:hAnsi="Arial" w:cs="Arial"/>
        </w:rPr>
        <w:t>Требования</w:t>
      </w:r>
      <w:proofErr w:type="gramEnd"/>
      <w:r w:rsidR="003A6FC0" w:rsidRPr="00F414A9">
        <w:rPr>
          <w:rFonts w:ascii="Arial" w:hAnsi="Arial" w:cs="Arial"/>
        </w:rPr>
        <w:t xml:space="preserve"> к монтажу электрической части аппаратов </w:t>
      </w:r>
      <w:r w:rsidR="003D7086" w:rsidRPr="00F414A9">
        <w:rPr>
          <w:rFonts w:ascii="Arial" w:hAnsi="Arial" w:cs="Arial"/>
        </w:rPr>
        <w:t>по ГОСТ</w:t>
      </w:r>
      <w:r w:rsidR="009F298F" w:rsidRPr="00F414A9">
        <w:rPr>
          <w:rFonts w:ascii="Arial" w:hAnsi="Arial" w:cs="Arial"/>
        </w:rPr>
        <w:t> </w:t>
      </w:r>
      <w:r w:rsidR="003D7086" w:rsidRPr="00F414A9">
        <w:rPr>
          <w:rFonts w:ascii="Arial" w:hAnsi="Arial" w:cs="Arial"/>
        </w:rPr>
        <w:t>IEC</w:t>
      </w:r>
      <w:r w:rsidR="009F298F" w:rsidRPr="00F414A9">
        <w:rPr>
          <w:rFonts w:ascii="Arial" w:hAnsi="Arial" w:cs="Arial"/>
        </w:rPr>
        <w:t> </w:t>
      </w:r>
      <w:r w:rsidR="003D7086" w:rsidRPr="00F414A9">
        <w:rPr>
          <w:rFonts w:ascii="Arial" w:hAnsi="Arial" w:cs="Arial"/>
        </w:rPr>
        <w:t>60601-1</w:t>
      </w:r>
      <w:r w:rsidR="003A6FC0" w:rsidRPr="00F414A9">
        <w:rPr>
          <w:rFonts w:ascii="Arial" w:hAnsi="Arial" w:cs="Arial"/>
        </w:rPr>
        <w:t>.</w:t>
      </w:r>
    </w:p>
    <w:p w14:paraId="21292D60" w14:textId="6BC6F2BD"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.5.4</w:t>
      </w:r>
      <w:r w:rsidRPr="00F414A9">
        <w:rPr>
          <w:rFonts w:ascii="Arial" w:hAnsi="Arial" w:cs="Arial"/>
        </w:rPr>
        <w:t>  </w:t>
      </w:r>
      <w:r w:rsidR="003A6FC0" w:rsidRPr="00F414A9">
        <w:rPr>
          <w:rFonts w:ascii="Arial" w:hAnsi="Arial" w:cs="Arial"/>
        </w:rPr>
        <w:t>Корректированный</w:t>
      </w:r>
      <w:proofErr w:type="gramEnd"/>
      <w:r w:rsidR="003A6FC0" w:rsidRPr="00F414A9">
        <w:rPr>
          <w:rFonts w:ascii="Arial" w:hAnsi="Arial" w:cs="Arial"/>
        </w:rPr>
        <w:t xml:space="preserve"> уровень звуковой мощности, создаваемый при работе аппаратов, не должен превышать 58</w:t>
      </w:r>
      <w:r w:rsidRPr="00F414A9">
        <w:rPr>
          <w:rFonts w:ascii="Arial" w:hAnsi="Arial" w:cs="Arial"/>
        </w:rPr>
        <w:t> </w:t>
      </w:r>
      <w:proofErr w:type="spellStart"/>
      <w:r w:rsidR="003A6FC0" w:rsidRPr="00F414A9">
        <w:rPr>
          <w:rFonts w:ascii="Arial" w:hAnsi="Arial" w:cs="Arial"/>
        </w:rPr>
        <w:t>дБ</w:t>
      </w:r>
      <w:r w:rsidR="003A6FC0" w:rsidRPr="00F414A9">
        <w:rPr>
          <w:rFonts w:ascii="Arial" w:hAnsi="Arial" w:cs="Arial"/>
          <w:iCs/>
          <w:bdr w:val="none" w:sz="0" w:space="0" w:color="auto" w:frame="1"/>
        </w:rPr>
        <w:t>А</w:t>
      </w:r>
      <w:proofErr w:type="spellEnd"/>
      <w:r w:rsidR="003A6FC0" w:rsidRPr="00F414A9">
        <w:rPr>
          <w:rFonts w:ascii="Arial" w:hAnsi="Arial" w:cs="Arial"/>
        </w:rPr>
        <w:t>.</w:t>
      </w:r>
    </w:p>
    <w:p w14:paraId="43BE7B0A" w14:textId="0AE4D86F"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.5.5</w:t>
      </w:r>
      <w:r w:rsidRPr="00F414A9">
        <w:rPr>
          <w:rFonts w:ascii="Arial" w:hAnsi="Arial" w:cs="Arial"/>
        </w:rPr>
        <w:t>  </w:t>
      </w:r>
      <w:r w:rsidR="00AB1B7A" w:rsidRPr="00F414A9">
        <w:rPr>
          <w:rFonts w:ascii="Arial" w:hAnsi="Arial" w:cs="Arial"/>
        </w:rPr>
        <w:t>По</w:t>
      </w:r>
      <w:proofErr w:type="gramEnd"/>
      <w:r w:rsidR="00AB1B7A" w:rsidRPr="00F414A9">
        <w:rPr>
          <w:rFonts w:ascii="Arial" w:hAnsi="Arial" w:cs="Arial"/>
        </w:rPr>
        <w:t xml:space="preserve"> электромагнитной совместимости аппараты дол</w:t>
      </w:r>
      <w:r w:rsidR="00AC7F72" w:rsidRPr="00F414A9">
        <w:rPr>
          <w:rFonts w:ascii="Arial" w:hAnsi="Arial" w:cs="Arial"/>
        </w:rPr>
        <w:t>жны соответствовать требованиям ГОСТ</w:t>
      </w:r>
      <w:r w:rsidR="009F298F" w:rsidRPr="00F414A9">
        <w:rPr>
          <w:rFonts w:ascii="Arial" w:hAnsi="Arial" w:cs="Arial"/>
        </w:rPr>
        <w:t> </w:t>
      </w:r>
      <w:r w:rsidR="00AC7F72" w:rsidRPr="00F414A9">
        <w:rPr>
          <w:rFonts w:ascii="Arial" w:hAnsi="Arial" w:cs="Arial"/>
        </w:rPr>
        <w:t>IEC</w:t>
      </w:r>
      <w:r w:rsidR="009F298F" w:rsidRPr="00F414A9">
        <w:rPr>
          <w:rFonts w:ascii="Arial" w:hAnsi="Arial" w:cs="Arial"/>
        </w:rPr>
        <w:t> </w:t>
      </w:r>
      <w:r w:rsidR="00AC7F72" w:rsidRPr="00F414A9">
        <w:rPr>
          <w:rFonts w:ascii="Arial" w:hAnsi="Arial" w:cs="Arial"/>
        </w:rPr>
        <w:t>60601-1-2.</w:t>
      </w:r>
    </w:p>
    <w:p w14:paraId="2036C1AF" w14:textId="77777777" w:rsidR="00904F3A"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
    <w:p w14:paraId="71929810" w14:textId="24D1E7C2" w:rsidR="003A6FC0" w:rsidRPr="00F414A9" w:rsidRDefault="00904F3A"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lastRenderedPageBreak/>
        <w:t>6</w:t>
      </w:r>
      <w:r w:rsidR="003A6FC0" w:rsidRPr="00F414A9">
        <w:rPr>
          <w:rFonts w:ascii="Arial" w:hAnsi="Arial" w:cs="Arial"/>
          <w:b/>
        </w:rPr>
        <w:t>.6</w:t>
      </w:r>
      <w:r w:rsidRPr="00F414A9">
        <w:rPr>
          <w:rFonts w:ascii="Arial" w:hAnsi="Arial" w:cs="Arial"/>
          <w:b/>
        </w:rPr>
        <w:t>  </w:t>
      </w:r>
      <w:r w:rsidR="003A6FC0" w:rsidRPr="00F414A9">
        <w:rPr>
          <w:rFonts w:ascii="Arial" w:hAnsi="Arial" w:cs="Arial"/>
          <w:b/>
        </w:rPr>
        <w:t>Требования</w:t>
      </w:r>
      <w:proofErr w:type="gramEnd"/>
      <w:r w:rsidR="003A6FC0" w:rsidRPr="00F414A9">
        <w:rPr>
          <w:rFonts w:ascii="Arial" w:hAnsi="Arial" w:cs="Arial"/>
          <w:b/>
        </w:rPr>
        <w:t xml:space="preserve">, устанавливаемые в </w:t>
      </w:r>
      <w:r w:rsidR="0051478C" w:rsidRPr="00F414A9">
        <w:rPr>
          <w:rFonts w:ascii="Arial" w:hAnsi="Arial" w:cs="Arial"/>
          <w:b/>
        </w:rPr>
        <w:t xml:space="preserve">ТД </w:t>
      </w:r>
      <w:r w:rsidR="009A1CD4" w:rsidRPr="00F414A9">
        <w:rPr>
          <w:rFonts w:ascii="Arial" w:hAnsi="Arial" w:cs="Arial"/>
          <w:b/>
        </w:rPr>
        <w:t xml:space="preserve">(ТУ) </w:t>
      </w:r>
      <w:r w:rsidR="0051478C" w:rsidRPr="00F414A9">
        <w:rPr>
          <w:rFonts w:ascii="Arial" w:hAnsi="Arial" w:cs="Arial"/>
          <w:b/>
        </w:rPr>
        <w:t xml:space="preserve">на </w:t>
      </w:r>
      <w:r w:rsidR="0051478C" w:rsidRPr="00F414A9">
        <w:rPr>
          <w:rFonts w:ascii="Arial" w:hAnsi="Arial" w:cs="Arial"/>
          <w:b/>
          <w:shd w:val="clear" w:color="auto" w:fill="FFFFFF"/>
        </w:rPr>
        <w:t>аппараты конкретного типа</w:t>
      </w:r>
    </w:p>
    <w:p w14:paraId="1FE08A9C" w14:textId="1490BD8D"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.6.1</w:t>
      </w:r>
      <w:r w:rsidRPr="00F414A9">
        <w:rPr>
          <w:rFonts w:ascii="Arial" w:hAnsi="Arial" w:cs="Arial"/>
        </w:rPr>
        <w:t>  </w:t>
      </w:r>
      <w:r w:rsidR="003A6FC0" w:rsidRPr="00F414A9">
        <w:rPr>
          <w:rFonts w:ascii="Arial" w:hAnsi="Arial" w:cs="Arial"/>
        </w:rPr>
        <w:t>В</w:t>
      </w:r>
      <w:proofErr w:type="gramEnd"/>
      <w:r w:rsidR="003A6FC0" w:rsidRPr="00F414A9">
        <w:rPr>
          <w:rFonts w:ascii="Arial" w:hAnsi="Arial" w:cs="Arial"/>
        </w:rPr>
        <w:t xml:space="preserve"> </w:t>
      </w:r>
      <w:r w:rsidR="0051478C" w:rsidRPr="00F414A9">
        <w:rPr>
          <w:rFonts w:ascii="Arial" w:hAnsi="Arial" w:cs="Arial"/>
        </w:rPr>
        <w:t xml:space="preserve">ТД </w:t>
      </w:r>
      <w:r w:rsidR="009A1CD4" w:rsidRPr="00F414A9">
        <w:rPr>
          <w:rFonts w:ascii="Arial" w:hAnsi="Arial" w:cs="Arial"/>
        </w:rPr>
        <w:t xml:space="preserve">(ТУ) </w:t>
      </w:r>
      <w:r w:rsidR="0051478C"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003A6FC0" w:rsidRPr="00F414A9">
        <w:rPr>
          <w:rFonts w:ascii="Arial" w:hAnsi="Arial" w:cs="Arial"/>
        </w:rPr>
        <w:t xml:space="preserve"> должны быть конкретизированы, пр</w:t>
      </w:r>
      <w:r w:rsidR="00AF4CAC" w:rsidRPr="00F414A9">
        <w:rPr>
          <w:rFonts w:ascii="Arial" w:hAnsi="Arial" w:cs="Arial"/>
        </w:rPr>
        <w:t>и необходимости, нормы разделов</w:t>
      </w:r>
      <w:r w:rsidR="003A6FC0" w:rsidRPr="00F414A9">
        <w:rPr>
          <w:rFonts w:ascii="Arial" w:hAnsi="Arial" w:cs="Arial"/>
        </w:rPr>
        <w:t xml:space="preserve"> </w:t>
      </w:r>
      <w:r w:rsidR="00AF4CAC" w:rsidRPr="00F414A9">
        <w:rPr>
          <w:rFonts w:ascii="Arial" w:hAnsi="Arial" w:cs="Arial"/>
        </w:rPr>
        <w:t>5</w:t>
      </w:r>
      <w:r w:rsidR="003A6FC0" w:rsidRPr="00F414A9">
        <w:rPr>
          <w:rFonts w:ascii="Arial" w:hAnsi="Arial" w:cs="Arial"/>
        </w:rPr>
        <w:t xml:space="preserve"> и </w:t>
      </w:r>
      <w:r w:rsidR="00AF4CAC" w:rsidRPr="00F414A9">
        <w:rPr>
          <w:rFonts w:ascii="Arial" w:hAnsi="Arial" w:cs="Arial"/>
        </w:rPr>
        <w:t>6</w:t>
      </w:r>
      <w:r w:rsidR="003A6FC0" w:rsidRPr="00F414A9">
        <w:rPr>
          <w:rFonts w:ascii="Arial" w:hAnsi="Arial" w:cs="Arial"/>
        </w:rPr>
        <w:t xml:space="preserve"> настоящего стандарта, а также дополнительно установлены следующие требования:</w:t>
      </w:r>
    </w:p>
    <w:p w14:paraId="043252A0" w14:textId="7D92BC8C"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 xml:space="preserve">к контролю воздушных включений в </w:t>
      </w:r>
      <w:proofErr w:type="spellStart"/>
      <w:r w:rsidR="003A6FC0" w:rsidRPr="00F414A9">
        <w:rPr>
          <w:rFonts w:ascii="Arial" w:hAnsi="Arial" w:cs="Arial"/>
        </w:rPr>
        <w:t>перфузате</w:t>
      </w:r>
      <w:proofErr w:type="spellEnd"/>
      <w:r w:rsidR="003A6FC0" w:rsidRPr="00F414A9">
        <w:rPr>
          <w:rFonts w:ascii="Arial" w:hAnsi="Arial" w:cs="Arial"/>
        </w:rPr>
        <w:t xml:space="preserve"> после ловушки воздуха </w:t>
      </w:r>
      <w:r w:rsidR="001514BC" w:rsidRPr="00F414A9">
        <w:rPr>
          <w:rFonts w:ascii="Arial" w:hAnsi="Arial" w:cs="Arial"/>
        </w:rPr>
        <w:t>–</w:t>
      </w:r>
      <w:r w:rsidR="009A1CD4" w:rsidRPr="00F414A9">
        <w:rPr>
          <w:rFonts w:ascii="Arial" w:hAnsi="Arial" w:cs="Arial"/>
        </w:rPr>
        <w:t xml:space="preserve"> при необходимости</w:t>
      </w:r>
      <w:r w:rsidR="003A6FC0" w:rsidRPr="00F414A9">
        <w:rPr>
          <w:rFonts w:ascii="Arial" w:hAnsi="Arial" w:cs="Arial"/>
        </w:rPr>
        <w:t>;</w:t>
      </w:r>
    </w:p>
    <w:p w14:paraId="19987056" w14:textId="1D3A511A"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к алгоритмам регулирования параметров в автоматизированных аппаратах с программированием;</w:t>
      </w:r>
    </w:p>
    <w:p w14:paraId="081A4D2A" w14:textId="284A4AE1"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 xml:space="preserve">к основным параметрам управления </w:t>
      </w:r>
      <w:proofErr w:type="spellStart"/>
      <w:r w:rsidR="003A6FC0" w:rsidRPr="00F414A9">
        <w:rPr>
          <w:rFonts w:ascii="Arial" w:hAnsi="Arial" w:cs="Arial"/>
        </w:rPr>
        <w:t>кровопроводящими</w:t>
      </w:r>
      <w:proofErr w:type="spellEnd"/>
      <w:r w:rsidR="003A6FC0" w:rsidRPr="00F414A9">
        <w:rPr>
          <w:rFonts w:ascii="Arial" w:hAnsi="Arial" w:cs="Arial"/>
        </w:rPr>
        <w:t xml:space="preserve"> исполнительными элементами;</w:t>
      </w:r>
    </w:p>
    <w:p w14:paraId="740F0764" w14:textId="48A10452"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к расходу диализата в аппаратах с рециркуляцией диализата;</w:t>
      </w:r>
    </w:p>
    <w:p w14:paraId="7F9B7DF0" w14:textId="1C711DDB"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 xml:space="preserve">к верхнему пределу диапазона измерения объема замещаемого </w:t>
      </w:r>
      <w:proofErr w:type="spellStart"/>
      <w:r w:rsidR="003A6FC0" w:rsidRPr="00F414A9">
        <w:rPr>
          <w:rFonts w:ascii="Arial" w:hAnsi="Arial" w:cs="Arial"/>
        </w:rPr>
        <w:t>ультрафильтрата</w:t>
      </w:r>
      <w:proofErr w:type="spellEnd"/>
      <w:r w:rsidR="003A6FC0" w:rsidRPr="00F414A9">
        <w:rPr>
          <w:rFonts w:ascii="Arial" w:hAnsi="Arial" w:cs="Arial"/>
        </w:rPr>
        <w:t>;</w:t>
      </w:r>
    </w:p>
    <w:p w14:paraId="0B3B4EB6" w14:textId="7093B63A"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 xml:space="preserve">к предельному отклонению объема замещающего раствора от объема замещаемого </w:t>
      </w:r>
      <w:proofErr w:type="spellStart"/>
      <w:r w:rsidR="003A6FC0" w:rsidRPr="00F414A9">
        <w:rPr>
          <w:rFonts w:ascii="Arial" w:hAnsi="Arial" w:cs="Arial"/>
        </w:rPr>
        <w:t>ультрафильтрата</w:t>
      </w:r>
      <w:proofErr w:type="spellEnd"/>
      <w:r w:rsidR="003A6FC0" w:rsidRPr="00F414A9">
        <w:rPr>
          <w:rFonts w:ascii="Arial" w:hAnsi="Arial" w:cs="Arial"/>
        </w:rPr>
        <w:t>;</w:t>
      </w:r>
    </w:p>
    <w:p w14:paraId="7D474C98" w14:textId="5C436454"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к параметрам регенерации диализата в аппаратах с регенерацией диализата;</w:t>
      </w:r>
    </w:p>
    <w:p w14:paraId="33525111" w14:textId="1635B66D"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 xml:space="preserve">к параметрам регенерации </w:t>
      </w:r>
      <w:proofErr w:type="spellStart"/>
      <w:r w:rsidR="003A6FC0" w:rsidRPr="00F414A9">
        <w:rPr>
          <w:rFonts w:ascii="Arial" w:hAnsi="Arial" w:cs="Arial"/>
        </w:rPr>
        <w:t>ультрафильтрата</w:t>
      </w:r>
      <w:proofErr w:type="spellEnd"/>
      <w:r w:rsidR="003A6FC0" w:rsidRPr="00F414A9">
        <w:rPr>
          <w:rFonts w:ascii="Arial" w:hAnsi="Arial" w:cs="Arial"/>
        </w:rPr>
        <w:t xml:space="preserve"> в аппаратах с замещением </w:t>
      </w:r>
      <w:proofErr w:type="spellStart"/>
      <w:r w:rsidR="003A6FC0" w:rsidRPr="00F414A9">
        <w:rPr>
          <w:rFonts w:ascii="Arial" w:hAnsi="Arial" w:cs="Arial"/>
        </w:rPr>
        <w:t>ультрафильтрата</w:t>
      </w:r>
      <w:proofErr w:type="spellEnd"/>
      <w:r w:rsidR="003A6FC0" w:rsidRPr="00F414A9">
        <w:rPr>
          <w:rFonts w:ascii="Arial" w:hAnsi="Arial" w:cs="Arial"/>
        </w:rPr>
        <w:t xml:space="preserve"> и его регенерацией;</w:t>
      </w:r>
    </w:p>
    <w:p w14:paraId="77FCB7BD" w14:textId="00B4DF6B"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к составу аппаратов и встроенных средств измерения;</w:t>
      </w:r>
    </w:p>
    <w:p w14:paraId="3521C133" w14:textId="1830871E" w:rsidR="003A6FC0" w:rsidRPr="00F414A9" w:rsidRDefault="00904F3A"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к времени установления рабочего режима аппаратов;</w:t>
      </w:r>
    </w:p>
    <w:p w14:paraId="6AFD9EF6" w14:textId="4A8783D6"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к длительности перерыва между циклами непрерывной работы аппаратов;</w:t>
      </w:r>
    </w:p>
    <w:p w14:paraId="1EC8309D" w14:textId="081FADA9"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 xml:space="preserve">к </w:t>
      </w:r>
      <w:r w:rsidR="004B12D3" w:rsidRPr="00F414A9">
        <w:rPr>
          <w:rFonts w:ascii="Arial" w:hAnsi="Arial" w:cs="Arial"/>
        </w:rPr>
        <w:t xml:space="preserve">конструктивным требованиям </w:t>
      </w:r>
      <w:r w:rsidR="003A6FC0" w:rsidRPr="00F414A9">
        <w:rPr>
          <w:rFonts w:ascii="Arial" w:hAnsi="Arial" w:cs="Arial"/>
        </w:rPr>
        <w:t>аппаратов, в том числе к усилию перемещения передвижных аппаратов, к массе аппаратов, к габаритным размерам, присоединительным размерам, потребляемой мощности, а также требования по обеспечению соответствия аппаратов и зоны расположения органов управления, их расположения в пространстве размерам тела оператора и возможностям его органов, в том числе скоростным возможностям, возможностям по восприятию информации, памяти, переработке и хранению информации, по закрепленным и вновь формируемым навыкам.</w:t>
      </w:r>
    </w:p>
    <w:p w14:paraId="08582DF0" w14:textId="7D7F6BB8"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 xml:space="preserve">к метрологической аттестации или первичной поверке </w:t>
      </w:r>
      <w:proofErr w:type="spellStart"/>
      <w:r w:rsidR="003A6FC0" w:rsidRPr="00F414A9">
        <w:rPr>
          <w:rFonts w:ascii="Arial" w:hAnsi="Arial" w:cs="Arial"/>
        </w:rPr>
        <w:t>нестандартизованных</w:t>
      </w:r>
      <w:proofErr w:type="spellEnd"/>
      <w:r w:rsidR="003A6FC0" w:rsidRPr="00F414A9">
        <w:rPr>
          <w:rFonts w:ascii="Arial" w:hAnsi="Arial" w:cs="Arial"/>
        </w:rPr>
        <w:t xml:space="preserve"> встроенных средств измерений.</w:t>
      </w:r>
    </w:p>
    <w:p w14:paraId="39E70A72" w14:textId="522FA653"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.6.2</w:t>
      </w:r>
      <w:r w:rsidRPr="00F414A9">
        <w:rPr>
          <w:rFonts w:ascii="Arial" w:hAnsi="Arial" w:cs="Arial"/>
        </w:rPr>
        <w:t>  </w:t>
      </w:r>
      <w:r w:rsidR="006306E7" w:rsidRPr="00F414A9">
        <w:rPr>
          <w:rFonts w:ascii="Arial" w:hAnsi="Arial" w:cs="Arial"/>
        </w:rPr>
        <w:t>При</w:t>
      </w:r>
      <w:proofErr w:type="gramEnd"/>
      <w:r w:rsidR="006306E7" w:rsidRPr="00F414A9">
        <w:rPr>
          <w:rFonts w:ascii="Arial" w:hAnsi="Arial" w:cs="Arial"/>
        </w:rPr>
        <w:t xml:space="preserve"> необходимости </w:t>
      </w:r>
      <w:r w:rsidR="003A6FC0" w:rsidRPr="00F414A9">
        <w:rPr>
          <w:rFonts w:ascii="Arial" w:hAnsi="Arial" w:cs="Arial"/>
        </w:rPr>
        <w:t>допускается осуществлять измерение и контроль параметров, не нормированных настоящим стандартом.</w:t>
      </w:r>
    </w:p>
    <w:p w14:paraId="2B766C37" w14:textId="77777777" w:rsidR="00894BD1"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
    <w:p w14:paraId="6F8886B9" w14:textId="0291B917" w:rsidR="003A6FC0" w:rsidRPr="00F414A9" w:rsidRDefault="00894BD1"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lastRenderedPageBreak/>
        <w:t>6</w:t>
      </w:r>
      <w:r w:rsidR="003A6FC0" w:rsidRPr="00F414A9">
        <w:rPr>
          <w:rFonts w:ascii="Arial" w:hAnsi="Arial" w:cs="Arial"/>
          <w:b/>
        </w:rPr>
        <w:t>.7</w:t>
      </w:r>
      <w:r w:rsidRPr="00F414A9">
        <w:rPr>
          <w:rFonts w:ascii="Arial" w:hAnsi="Arial" w:cs="Arial"/>
          <w:b/>
        </w:rPr>
        <w:t>  </w:t>
      </w:r>
      <w:r w:rsidR="003A6FC0" w:rsidRPr="00F414A9">
        <w:rPr>
          <w:rFonts w:ascii="Arial" w:hAnsi="Arial" w:cs="Arial"/>
          <w:b/>
        </w:rPr>
        <w:t>Требования</w:t>
      </w:r>
      <w:proofErr w:type="gramEnd"/>
      <w:r w:rsidR="003A6FC0" w:rsidRPr="00F414A9">
        <w:rPr>
          <w:rFonts w:ascii="Arial" w:hAnsi="Arial" w:cs="Arial"/>
          <w:b/>
        </w:rPr>
        <w:t xml:space="preserve"> к сырью, материалам и комплектующим изделиям</w:t>
      </w:r>
    </w:p>
    <w:p w14:paraId="63A55E7E" w14:textId="0BF21A6D"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Материалы, контактирующие с диализатом и </w:t>
      </w:r>
      <w:proofErr w:type="spellStart"/>
      <w:r w:rsidRPr="00F414A9">
        <w:rPr>
          <w:rFonts w:ascii="Arial" w:hAnsi="Arial" w:cs="Arial"/>
        </w:rPr>
        <w:t>ультрафильтратом</w:t>
      </w:r>
      <w:proofErr w:type="spellEnd"/>
      <w:r w:rsidRPr="00F414A9">
        <w:rPr>
          <w:rFonts w:ascii="Arial" w:hAnsi="Arial" w:cs="Arial"/>
        </w:rPr>
        <w:t xml:space="preserve"> в мембранных аппаратах или с кровью пациентов в других видах аппаратов, должны</w:t>
      </w:r>
      <w:r w:rsidR="00E82F1E" w:rsidRPr="00F414A9">
        <w:rPr>
          <w:rFonts w:ascii="Arial" w:hAnsi="Arial" w:cs="Arial"/>
        </w:rPr>
        <w:t xml:space="preserve"> быть биологически безопасными для человека</w:t>
      </w:r>
      <w:r w:rsidRPr="00F414A9">
        <w:rPr>
          <w:rFonts w:ascii="Arial" w:hAnsi="Arial" w:cs="Arial"/>
        </w:rPr>
        <w:t>.</w:t>
      </w:r>
    </w:p>
    <w:p w14:paraId="2672409E" w14:textId="77777777" w:rsidR="00894BD1"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
    <w:p w14:paraId="5A26E834" w14:textId="4A7FDDF1" w:rsidR="003A6FC0" w:rsidRPr="00F414A9" w:rsidRDefault="00894BD1"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6</w:t>
      </w:r>
      <w:r w:rsidR="003A6FC0" w:rsidRPr="00F414A9">
        <w:rPr>
          <w:rFonts w:ascii="Arial" w:hAnsi="Arial" w:cs="Arial"/>
          <w:b/>
        </w:rPr>
        <w:t>.8</w:t>
      </w:r>
      <w:r w:rsidRPr="00F414A9">
        <w:rPr>
          <w:rFonts w:ascii="Arial" w:hAnsi="Arial" w:cs="Arial"/>
          <w:b/>
        </w:rPr>
        <w:t>  </w:t>
      </w:r>
      <w:r w:rsidR="003A6FC0" w:rsidRPr="00F414A9">
        <w:rPr>
          <w:rFonts w:ascii="Arial" w:hAnsi="Arial" w:cs="Arial"/>
          <w:b/>
        </w:rPr>
        <w:t>Комплектность</w:t>
      </w:r>
      <w:proofErr w:type="gramEnd"/>
    </w:p>
    <w:p w14:paraId="21A70A54" w14:textId="6B4DB139"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.8.1</w:t>
      </w:r>
      <w:r w:rsidRPr="00F414A9">
        <w:rPr>
          <w:rFonts w:ascii="Arial" w:hAnsi="Arial" w:cs="Arial"/>
        </w:rPr>
        <w:t>  </w:t>
      </w:r>
      <w:r w:rsidR="003A6FC0" w:rsidRPr="00F414A9">
        <w:rPr>
          <w:rFonts w:ascii="Arial" w:hAnsi="Arial" w:cs="Arial"/>
        </w:rPr>
        <w:t>Требо</w:t>
      </w:r>
      <w:r w:rsidR="00655C11" w:rsidRPr="00F414A9">
        <w:rPr>
          <w:rFonts w:ascii="Arial" w:hAnsi="Arial" w:cs="Arial"/>
        </w:rPr>
        <w:t>вания</w:t>
      </w:r>
      <w:proofErr w:type="gramEnd"/>
      <w:r w:rsidR="00655C11" w:rsidRPr="00F414A9">
        <w:rPr>
          <w:rFonts w:ascii="Arial" w:hAnsi="Arial" w:cs="Arial"/>
        </w:rPr>
        <w:t xml:space="preserve"> к комплектности аппаратов</w:t>
      </w:r>
      <w:r w:rsidR="001514BC" w:rsidRPr="00F414A9">
        <w:rPr>
          <w:rFonts w:ascii="Arial" w:hAnsi="Arial" w:cs="Arial"/>
        </w:rPr>
        <w:t xml:space="preserve"> </w:t>
      </w:r>
      <w:r w:rsidR="00F4563C" w:rsidRPr="00F414A9">
        <w:rPr>
          <w:rFonts w:ascii="Arial" w:hAnsi="Arial" w:cs="Arial"/>
        </w:rPr>
        <w:t xml:space="preserve">устанавливаются в ТД (ТУ) на </w:t>
      </w:r>
      <w:r w:rsidR="00655C11" w:rsidRPr="00F414A9">
        <w:rPr>
          <w:rFonts w:ascii="Arial" w:hAnsi="Arial" w:cs="Arial"/>
        </w:rPr>
        <w:t xml:space="preserve">аппараты </w:t>
      </w:r>
      <w:r w:rsidR="00F4563C" w:rsidRPr="00F414A9">
        <w:rPr>
          <w:rFonts w:ascii="Arial" w:hAnsi="Arial" w:cs="Arial"/>
        </w:rPr>
        <w:t>конкретн</w:t>
      </w:r>
      <w:r w:rsidR="00655C11" w:rsidRPr="00F414A9">
        <w:rPr>
          <w:rFonts w:ascii="Arial" w:hAnsi="Arial" w:cs="Arial"/>
        </w:rPr>
        <w:t>ого</w:t>
      </w:r>
      <w:r w:rsidR="00F4563C" w:rsidRPr="00F414A9">
        <w:rPr>
          <w:rFonts w:ascii="Arial" w:hAnsi="Arial" w:cs="Arial"/>
        </w:rPr>
        <w:t xml:space="preserve"> тип</w:t>
      </w:r>
      <w:r w:rsidR="00655C11" w:rsidRPr="00F414A9">
        <w:rPr>
          <w:rFonts w:ascii="Arial" w:hAnsi="Arial" w:cs="Arial"/>
        </w:rPr>
        <w:t>а</w:t>
      </w:r>
      <w:r w:rsidR="00F4563C" w:rsidRPr="00F414A9">
        <w:rPr>
          <w:rFonts w:ascii="Arial" w:hAnsi="Arial" w:cs="Arial"/>
        </w:rPr>
        <w:t xml:space="preserve"> </w:t>
      </w:r>
      <w:r w:rsidR="002941D2" w:rsidRPr="00F414A9">
        <w:rPr>
          <w:rFonts w:ascii="Arial" w:hAnsi="Arial" w:cs="Arial"/>
        </w:rPr>
        <w:t>с учетом следующих требований</w:t>
      </w:r>
      <w:r w:rsidR="003A6FC0" w:rsidRPr="00F414A9">
        <w:rPr>
          <w:rFonts w:ascii="Arial" w:hAnsi="Arial" w:cs="Arial"/>
        </w:rPr>
        <w:t>.</w:t>
      </w:r>
    </w:p>
    <w:p w14:paraId="20440086" w14:textId="3AF0ADD2"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.8.2</w:t>
      </w:r>
      <w:r w:rsidRPr="00F414A9">
        <w:rPr>
          <w:rFonts w:ascii="Arial" w:hAnsi="Arial" w:cs="Arial"/>
        </w:rPr>
        <w:t>  </w:t>
      </w:r>
      <w:r w:rsidR="003A6FC0" w:rsidRPr="00F414A9">
        <w:rPr>
          <w:rFonts w:ascii="Arial" w:hAnsi="Arial" w:cs="Arial"/>
        </w:rPr>
        <w:t>В</w:t>
      </w:r>
      <w:proofErr w:type="gramEnd"/>
      <w:r w:rsidR="003A6FC0" w:rsidRPr="00F414A9">
        <w:rPr>
          <w:rFonts w:ascii="Arial" w:hAnsi="Arial" w:cs="Arial"/>
        </w:rPr>
        <w:t xml:space="preserve"> комплект аппаратов должны быть включены:</w:t>
      </w:r>
    </w:p>
    <w:p w14:paraId="6BD4DD82" w14:textId="768DC984"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составные части аппаратов;</w:t>
      </w:r>
    </w:p>
    <w:p w14:paraId="6042B358" w14:textId="40B67E66"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съемные части аппаратов;</w:t>
      </w:r>
    </w:p>
    <w:p w14:paraId="79E71F31" w14:textId="30E480B2"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proofErr w:type="spellStart"/>
      <w:r w:rsidR="003A6FC0" w:rsidRPr="00F414A9">
        <w:rPr>
          <w:rFonts w:ascii="Arial" w:hAnsi="Arial" w:cs="Arial"/>
        </w:rPr>
        <w:t>кровопроводящие</w:t>
      </w:r>
      <w:proofErr w:type="spellEnd"/>
      <w:r w:rsidR="003A6FC0" w:rsidRPr="00F414A9">
        <w:rPr>
          <w:rFonts w:ascii="Arial" w:hAnsi="Arial" w:cs="Arial"/>
        </w:rPr>
        <w:t xml:space="preserve"> элементы </w:t>
      </w:r>
      <w:r w:rsidR="009F5DBB" w:rsidRPr="00F414A9">
        <w:rPr>
          <w:rFonts w:ascii="Arial" w:hAnsi="Arial" w:cs="Arial"/>
        </w:rPr>
        <w:t xml:space="preserve">однократного применения </w:t>
      </w:r>
      <w:r w:rsidR="003A6FC0" w:rsidRPr="00F414A9">
        <w:rPr>
          <w:rFonts w:ascii="Arial" w:hAnsi="Arial" w:cs="Arial"/>
        </w:rPr>
        <w:t>или их имитаторы в количестве, достаточном для проверки потребителем исправности аппаратов в течение среднего срока службы аппаратов</w:t>
      </w:r>
      <w:r w:rsidR="00F4563C" w:rsidRPr="00F414A9">
        <w:rPr>
          <w:rFonts w:ascii="Arial" w:hAnsi="Arial" w:cs="Arial"/>
        </w:rPr>
        <w:t xml:space="preserve"> (не для при</w:t>
      </w:r>
      <w:r w:rsidR="00512F16" w:rsidRPr="00F414A9">
        <w:rPr>
          <w:rFonts w:ascii="Arial" w:hAnsi="Arial" w:cs="Arial"/>
        </w:rPr>
        <w:t>менения к пациентам)</w:t>
      </w:r>
      <w:r w:rsidR="003A6FC0" w:rsidRPr="00F414A9">
        <w:rPr>
          <w:rFonts w:ascii="Arial" w:hAnsi="Arial" w:cs="Arial"/>
        </w:rPr>
        <w:t>;</w:t>
      </w:r>
    </w:p>
    <w:p w14:paraId="32A48E0B" w14:textId="1353D652"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комплекты запасных частей, инструментов и принадлежностей в количестве, необходимом для обеспечения работоспособности аппаратов в течение среднего срока службы аппаратов.</w:t>
      </w:r>
    </w:p>
    <w:p w14:paraId="6DE9FD8E" w14:textId="1609F437"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К аппаратам должны прилагаться:</w:t>
      </w:r>
    </w:p>
    <w:p w14:paraId="44B12E51" w14:textId="7EFA0B92"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эксплуатационная документация;</w:t>
      </w:r>
    </w:p>
    <w:p w14:paraId="5C4AAB79" w14:textId="7A607D0B"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3A6FC0" w:rsidRPr="00F414A9">
        <w:rPr>
          <w:rFonts w:ascii="Arial" w:hAnsi="Arial" w:cs="Arial"/>
        </w:rPr>
        <w:t xml:space="preserve">методики поверки метрологических параметров </w:t>
      </w:r>
      <w:proofErr w:type="spellStart"/>
      <w:r w:rsidR="003A6FC0" w:rsidRPr="00F414A9">
        <w:rPr>
          <w:rFonts w:ascii="Arial" w:hAnsi="Arial" w:cs="Arial"/>
        </w:rPr>
        <w:t>нестандартизованных</w:t>
      </w:r>
      <w:proofErr w:type="spellEnd"/>
      <w:r w:rsidR="003A6FC0" w:rsidRPr="00F414A9">
        <w:rPr>
          <w:rFonts w:ascii="Arial" w:hAnsi="Arial" w:cs="Arial"/>
        </w:rPr>
        <w:t xml:space="preserve"> встроенных средств измерений.</w:t>
      </w:r>
    </w:p>
    <w:p w14:paraId="39F57CA3" w14:textId="495D9393"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.8.3</w:t>
      </w:r>
      <w:r w:rsidRPr="00F414A9">
        <w:rPr>
          <w:rFonts w:ascii="Arial" w:hAnsi="Arial" w:cs="Arial"/>
        </w:rPr>
        <w:t>  </w:t>
      </w:r>
      <w:r w:rsidR="003A6FC0" w:rsidRPr="00F414A9">
        <w:rPr>
          <w:rFonts w:ascii="Arial" w:hAnsi="Arial" w:cs="Arial"/>
        </w:rPr>
        <w:t>В</w:t>
      </w:r>
      <w:proofErr w:type="gramEnd"/>
      <w:r w:rsidR="003A6FC0" w:rsidRPr="00F414A9">
        <w:rPr>
          <w:rFonts w:ascii="Arial" w:hAnsi="Arial" w:cs="Arial"/>
        </w:rPr>
        <w:t xml:space="preserve"> комплект диализных аппаратов </w:t>
      </w:r>
      <w:r w:rsidR="00512F16" w:rsidRPr="00F414A9">
        <w:rPr>
          <w:rFonts w:ascii="Arial" w:hAnsi="Arial" w:cs="Arial"/>
        </w:rPr>
        <w:t xml:space="preserve">при необходимости </w:t>
      </w:r>
      <w:r w:rsidR="003A6FC0" w:rsidRPr="00F414A9">
        <w:rPr>
          <w:rFonts w:ascii="Arial" w:hAnsi="Arial" w:cs="Arial"/>
        </w:rPr>
        <w:t>должны быть включены вспомогательные аппараты или блоки для подготовки водопроводной воды, используемой при приготовлении диализата.</w:t>
      </w:r>
    </w:p>
    <w:p w14:paraId="08010F17" w14:textId="77777777" w:rsidR="00894BD1"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b/>
        </w:rPr>
      </w:pPr>
    </w:p>
    <w:p w14:paraId="19BB46D8" w14:textId="1A2E946E" w:rsidR="003A6FC0" w:rsidRPr="00F414A9" w:rsidRDefault="00894BD1"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6</w:t>
      </w:r>
      <w:r w:rsidR="003A6FC0" w:rsidRPr="00F414A9">
        <w:rPr>
          <w:rFonts w:ascii="Arial" w:hAnsi="Arial" w:cs="Arial"/>
          <w:b/>
        </w:rPr>
        <w:t>.9</w:t>
      </w:r>
      <w:r w:rsidRPr="00F414A9">
        <w:rPr>
          <w:rFonts w:ascii="Arial" w:hAnsi="Arial" w:cs="Arial"/>
          <w:b/>
        </w:rPr>
        <w:t>  </w:t>
      </w:r>
      <w:r w:rsidR="003A6FC0" w:rsidRPr="00F414A9">
        <w:rPr>
          <w:rFonts w:ascii="Arial" w:hAnsi="Arial" w:cs="Arial"/>
          <w:b/>
        </w:rPr>
        <w:t>Маркировка</w:t>
      </w:r>
      <w:proofErr w:type="gramEnd"/>
      <w:r w:rsidR="003A6FC0" w:rsidRPr="00F414A9">
        <w:rPr>
          <w:rFonts w:ascii="Arial" w:hAnsi="Arial" w:cs="Arial"/>
          <w:b/>
        </w:rPr>
        <w:t xml:space="preserve"> и упаковка</w:t>
      </w:r>
    </w:p>
    <w:p w14:paraId="409986D7" w14:textId="54357C8F"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.9.1</w:t>
      </w:r>
      <w:r w:rsidRPr="00F414A9">
        <w:rPr>
          <w:rFonts w:ascii="Arial" w:hAnsi="Arial" w:cs="Arial"/>
        </w:rPr>
        <w:t>  </w:t>
      </w:r>
      <w:r w:rsidR="003A6FC0" w:rsidRPr="00F414A9">
        <w:rPr>
          <w:rFonts w:ascii="Arial" w:hAnsi="Arial" w:cs="Arial"/>
        </w:rPr>
        <w:t>Маркировка</w:t>
      </w:r>
      <w:proofErr w:type="gramEnd"/>
      <w:r w:rsidR="003A6FC0" w:rsidRPr="00F414A9">
        <w:rPr>
          <w:rFonts w:ascii="Arial" w:hAnsi="Arial" w:cs="Arial"/>
        </w:rPr>
        <w:t xml:space="preserve"> и упаковка аппаратов </w:t>
      </w:r>
      <w:r w:rsidR="001514BC" w:rsidRPr="00F414A9">
        <w:rPr>
          <w:rFonts w:ascii="Arial" w:hAnsi="Arial" w:cs="Arial"/>
        </w:rPr>
        <w:t>–</w:t>
      </w:r>
      <w:r w:rsidR="003A6FC0" w:rsidRPr="00F414A9">
        <w:rPr>
          <w:rFonts w:ascii="Arial" w:hAnsi="Arial" w:cs="Arial"/>
        </w:rPr>
        <w:t xml:space="preserve"> по</w:t>
      </w:r>
      <w:r w:rsidR="001514BC" w:rsidRPr="00F414A9">
        <w:rPr>
          <w:rFonts w:ascii="Arial" w:hAnsi="Arial" w:cs="Arial"/>
        </w:rPr>
        <w:t xml:space="preserve"> </w:t>
      </w:r>
      <w:r w:rsidR="003A6FC0" w:rsidRPr="00F414A9">
        <w:rPr>
          <w:rFonts w:ascii="Arial" w:hAnsi="Arial" w:cs="Arial"/>
        </w:rPr>
        <w:t>ГОСТ</w:t>
      </w:r>
      <w:r w:rsidR="006227BF" w:rsidRPr="00F414A9">
        <w:rPr>
          <w:rFonts w:ascii="Arial" w:hAnsi="Arial" w:cs="Arial"/>
        </w:rPr>
        <w:t> </w:t>
      </w:r>
      <w:r w:rsidR="003A6FC0" w:rsidRPr="00F414A9">
        <w:rPr>
          <w:rFonts w:ascii="Arial" w:hAnsi="Arial" w:cs="Arial"/>
        </w:rPr>
        <w:t>20790</w:t>
      </w:r>
      <w:r w:rsidR="001514BC" w:rsidRPr="00F414A9">
        <w:rPr>
          <w:rFonts w:ascii="Arial" w:hAnsi="Arial" w:cs="Arial"/>
        </w:rPr>
        <w:t xml:space="preserve"> </w:t>
      </w:r>
      <w:r w:rsidR="003A6FC0" w:rsidRPr="00F414A9">
        <w:rPr>
          <w:rFonts w:ascii="Arial" w:hAnsi="Arial" w:cs="Arial"/>
        </w:rPr>
        <w:t xml:space="preserve">с учетом </w:t>
      </w:r>
      <w:r w:rsidR="002941D2" w:rsidRPr="00F414A9">
        <w:rPr>
          <w:rFonts w:ascii="Arial" w:hAnsi="Arial" w:cs="Arial"/>
        </w:rPr>
        <w:t>следующих требований</w:t>
      </w:r>
      <w:r w:rsidR="003A6FC0" w:rsidRPr="00F414A9">
        <w:rPr>
          <w:rFonts w:ascii="Arial" w:hAnsi="Arial" w:cs="Arial"/>
        </w:rPr>
        <w:t>.</w:t>
      </w:r>
    </w:p>
    <w:p w14:paraId="5CD6ACB0" w14:textId="1CF3830A" w:rsidR="003A6FC0"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6</w:t>
      </w:r>
      <w:r w:rsidR="003A6FC0" w:rsidRPr="00F414A9">
        <w:rPr>
          <w:rFonts w:ascii="Arial" w:hAnsi="Arial" w:cs="Arial"/>
        </w:rPr>
        <w:t>.9.2</w:t>
      </w:r>
      <w:r w:rsidRPr="00F414A9">
        <w:rPr>
          <w:rFonts w:ascii="Arial" w:hAnsi="Arial" w:cs="Arial"/>
        </w:rPr>
        <w:t>  </w:t>
      </w:r>
      <w:r w:rsidR="003A6FC0" w:rsidRPr="00F414A9">
        <w:rPr>
          <w:rFonts w:ascii="Arial" w:hAnsi="Arial" w:cs="Arial"/>
        </w:rPr>
        <w:t>Аппараты</w:t>
      </w:r>
      <w:proofErr w:type="gramEnd"/>
      <w:r w:rsidR="003A6FC0" w:rsidRPr="00F414A9">
        <w:rPr>
          <w:rFonts w:ascii="Arial" w:hAnsi="Arial" w:cs="Arial"/>
        </w:rPr>
        <w:t xml:space="preserve"> должны быть уложены в ящики по</w:t>
      </w:r>
      <w:r w:rsidR="001514BC" w:rsidRPr="00F414A9">
        <w:rPr>
          <w:rFonts w:ascii="Arial" w:hAnsi="Arial" w:cs="Arial"/>
        </w:rPr>
        <w:t xml:space="preserve"> </w:t>
      </w:r>
      <w:r w:rsidR="003A6FC0" w:rsidRPr="00F414A9">
        <w:rPr>
          <w:rFonts w:ascii="Arial" w:hAnsi="Arial" w:cs="Arial"/>
        </w:rPr>
        <w:t>ГОСТ</w:t>
      </w:r>
      <w:r w:rsidR="00067E49" w:rsidRPr="00F414A9">
        <w:rPr>
          <w:rFonts w:ascii="Arial" w:hAnsi="Arial" w:cs="Arial"/>
        </w:rPr>
        <w:t> </w:t>
      </w:r>
      <w:r w:rsidR="003A6FC0" w:rsidRPr="00F414A9">
        <w:rPr>
          <w:rFonts w:ascii="Arial" w:hAnsi="Arial" w:cs="Arial"/>
        </w:rPr>
        <w:t>2991</w:t>
      </w:r>
      <w:r w:rsidR="001514BC" w:rsidRPr="00F414A9">
        <w:rPr>
          <w:rFonts w:ascii="Arial" w:hAnsi="Arial" w:cs="Arial"/>
        </w:rPr>
        <w:t xml:space="preserve"> </w:t>
      </w:r>
      <w:r w:rsidR="003A6FC0" w:rsidRPr="00F414A9">
        <w:rPr>
          <w:rFonts w:ascii="Arial" w:hAnsi="Arial" w:cs="Arial"/>
        </w:rPr>
        <w:t>и закреплены от перемещения упр</w:t>
      </w:r>
      <w:r w:rsidR="002941D2" w:rsidRPr="00F414A9">
        <w:rPr>
          <w:rFonts w:ascii="Arial" w:hAnsi="Arial" w:cs="Arial"/>
        </w:rPr>
        <w:t>угим материалом-заполнителем и/или</w:t>
      </w:r>
      <w:r w:rsidR="003A6FC0" w:rsidRPr="00F414A9">
        <w:rPr>
          <w:rFonts w:ascii="Arial" w:hAnsi="Arial" w:cs="Arial"/>
        </w:rPr>
        <w:t xml:space="preserve"> деревянными упорами.</w:t>
      </w:r>
    </w:p>
    <w:p w14:paraId="32ABB9D3" w14:textId="6CDDB6BF" w:rsidR="003A6FC0" w:rsidRPr="00F414A9" w:rsidRDefault="003A6FC0"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Типы ящиков по</w:t>
      </w:r>
      <w:r w:rsidR="001514BC" w:rsidRPr="00F414A9">
        <w:rPr>
          <w:rFonts w:ascii="Arial" w:hAnsi="Arial" w:cs="Arial"/>
        </w:rPr>
        <w:t xml:space="preserve"> </w:t>
      </w:r>
      <w:r w:rsidRPr="00F414A9">
        <w:rPr>
          <w:rFonts w:ascii="Arial" w:hAnsi="Arial" w:cs="Arial"/>
        </w:rPr>
        <w:t>ГОСТ</w:t>
      </w:r>
      <w:r w:rsidR="00067E49" w:rsidRPr="00F414A9">
        <w:rPr>
          <w:rFonts w:ascii="Arial" w:hAnsi="Arial" w:cs="Arial"/>
        </w:rPr>
        <w:t> </w:t>
      </w:r>
      <w:r w:rsidRPr="00F414A9">
        <w:rPr>
          <w:rFonts w:ascii="Arial" w:hAnsi="Arial" w:cs="Arial"/>
        </w:rPr>
        <w:t>2991</w:t>
      </w:r>
      <w:r w:rsidR="001514BC" w:rsidRPr="00F414A9">
        <w:rPr>
          <w:rFonts w:ascii="Arial" w:hAnsi="Arial" w:cs="Arial"/>
        </w:rPr>
        <w:t xml:space="preserve"> </w:t>
      </w:r>
      <w:r w:rsidRPr="00F414A9">
        <w:rPr>
          <w:rFonts w:ascii="Arial" w:hAnsi="Arial" w:cs="Arial"/>
        </w:rPr>
        <w:t xml:space="preserve">должны быть указаны в </w:t>
      </w:r>
      <w:r w:rsidR="0051478C" w:rsidRPr="00F414A9">
        <w:rPr>
          <w:rFonts w:ascii="Arial" w:hAnsi="Arial" w:cs="Arial"/>
        </w:rPr>
        <w:t>ТД</w:t>
      </w:r>
      <w:r w:rsidR="005D7395" w:rsidRPr="00F414A9">
        <w:rPr>
          <w:rFonts w:ascii="Arial" w:hAnsi="Arial" w:cs="Arial"/>
        </w:rPr>
        <w:t xml:space="preserve"> (ТУ) </w:t>
      </w:r>
      <w:r w:rsidR="0051478C"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Pr="00F414A9">
        <w:rPr>
          <w:rFonts w:ascii="Arial" w:hAnsi="Arial" w:cs="Arial"/>
        </w:rPr>
        <w:t>.</w:t>
      </w:r>
    </w:p>
    <w:p w14:paraId="61A18CE7" w14:textId="77777777" w:rsidR="003A6FC0" w:rsidRPr="00F414A9" w:rsidRDefault="003A6FC0" w:rsidP="00B45DA5">
      <w:pPr>
        <w:ind w:firstLine="510"/>
        <w:jc w:val="both"/>
        <w:rPr>
          <w:rFonts w:ascii="Arial" w:hAnsi="Arial" w:cs="Arial"/>
          <w:sz w:val="24"/>
          <w:shd w:val="clear" w:color="auto" w:fill="FFFFFF"/>
        </w:rPr>
      </w:pPr>
    </w:p>
    <w:p w14:paraId="4E3484F5" w14:textId="60EFE125" w:rsidR="003A6FC0" w:rsidRPr="00F414A9" w:rsidRDefault="00FC70C2" w:rsidP="00C33B76">
      <w:pPr>
        <w:keepNext/>
        <w:ind w:firstLine="510"/>
        <w:jc w:val="both"/>
        <w:rPr>
          <w:rFonts w:ascii="Arial" w:hAnsi="Arial" w:cs="Arial"/>
          <w:b/>
          <w:shd w:val="clear" w:color="auto" w:fill="FFFFFF"/>
        </w:rPr>
      </w:pPr>
      <w:proofErr w:type="gramStart"/>
      <w:r w:rsidRPr="00F414A9">
        <w:rPr>
          <w:rFonts w:ascii="Arial" w:hAnsi="Arial" w:cs="Arial"/>
          <w:b/>
          <w:shd w:val="clear" w:color="auto" w:fill="FFFFFF"/>
        </w:rPr>
        <w:lastRenderedPageBreak/>
        <w:t>7  Приемка</w:t>
      </w:r>
      <w:proofErr w:type="gramEnd"/>
    </w:p>
    <w:p w14:paraId="4D8A2E87" w14:textId="5B26D068" w:rsidR="003A6FC0" w:rsidRPr="00F414A9" w:rsidRDefault="003A6FC0" w:rsidP="00C33B76">
      <w:pPr>
        <w:keepNext/>
        <w:ind w:firstLine="510"/>
        <w:jc w:val="both"/>
        <w:rPr>
          <w:rFonts w:ascii="Arial" w:hAnsi="Arial" w:cs="Arial"/>
          <w:sz w:val="24"/>
          <w:shd w:val="clear" w:color="auto" w:fill="FFFFFF"/>
        </w:rPr>
      </w:pPr>
    </w:p>
    <w:p w14:paraId="49C5F4F6" w14:textId="5996794A" w:rsidR="00FC70C2" w:rsidRPr="00F414A9" w:rsidRDefault="00894BD1"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7</w:t>
      </w:r>
      <w:r w:rsidR="00FC70C2" w:rsidRPr="00F414A9">
        <w:rPr>
          <w:rFonts w:ascii="Arial" w:hAnsi="Arial" w:cs="Arial"/>
          <w:b/>
        </w:rPr>
        <w:t>.1</w:t>
      </w:r>
      <w:r w:rsidRPr="00F414A9">
        <w:rPr>
          <w:rFonts w:ascii="Arial" w:hAnsi="Arial" w:cs="Arial"/>
          <w:b/>
        </w:rPr>
        <w:t>  </w:t>
      </w:r>
      <w:r w:rsidR="00FC70C2" w:rsidRPr="00F414A9">
        <w:rPr>
          <w:rFonts w:ascii="Arial" w:hAnsi="Arial" w:cs="Arial"/>
          <w:b/>
        </w:rPr>
        <w:t>Общие</w:t>
      </w:r>
      <w:proofErr w:type="gramEnd"/>
      <w:r w:rsidR="00FC70C2" w:rsidRPr="00F414A9">
        <w:rPr>
          <w:rFonts w:ascii="Arial" w:hAnsi="Arial" w:cs="Arial"/>
          <w:b/>
        </w:rPr>
        <w:t xml:space="preserve"> положения</w:t>
      </w:r>
    </w:p>
    <w:p w14:paraId="4A536D1D" w14:textId="2397103F" w:rsidR="00FC70C2"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7</w:t>
      </w:r>
      <w:r w:rsidR="00FC70C2" w:rsidRPr="00F414A9">
        <w:rPr>
          <w:rFonts w:ascii="Arial" w:hAnsi="Arial" w:cs="Arial"/>
        </w:rPr>
        <w:t>.1.1</w:t>
      </w:r>
      <w:r w:rsidRPr="00F414A9">
        <w:rPr>
          <w:rFonts w:ascii="Arial" w:hAnsi="Arial" w:cs="Arial"/>
        </w:rPr>
        <w:t>  </w:t>
      </w:r>
      <w:r w:rsidR="00FC70C2" w:rsidRPr="00F414A9">
        <w:rPr>
          <w:rFonts w:ascii="Arial" w:hAnsi="Arial" w:cs="Arial"/>
        </w:rPr>
        <w:t>Приемка</w:t>
      </w:r>
      <w:proofErr w:type="gramEnd"/>
      <w:r w:rsidR="00FC70C2" w:rsidRPr="00F414A9">
        <w:rPr>
          <w:rFonts w:ascii="Arial" w:hAnsi="Arial" w:cs="Arial"/>
        </w:rPr>
        <w:t xml:space="preserve"> аппаратов и виды испытаний </w:t>
      </w:r>
      <w:r w:rsidRPr="00F414A9">
        <w:rPr>
          <w:rFonts w:ascii="Arial" w:hAnsi="Arial" w:cs="Arial"/>
        </w:rPr>
        <w:t>–</w:t>
      </w:r>
      <w:r w:rsidR="00FC70C2" w:rsidRPr="00F414A9">
        <w:rPr>
          <w:rFonts w:ascii="Arial" w:hAnsi="Arial" w:cs="Arial"/>
        </w:rPr>
        <w:t xml:space="preserve"> по</w:t>
      </w:r>
      <w:r w:rsidR="001514BC" w:rsidRPr="00F414A9">
        <w:rPr>
          <w:rFonts w:ascii="Arial" w:hAnsi="Arial" w:cs="Arial"/>
        </w:rPr>
        <w:t xml:space="preserve"> </w:t>
      </w:r>
      <w:r w:rsidR="00FC70C2" w:rsidRPr="00F414A9">
        <w:rPr>
          <w:rFonts w:ascii="Arial" w:hAnsi="Arial" w:cs="Arial"/>
        </w:rPr>
        <w:t>ГОСТ</w:t>
      </w:r>
      <w:r w:rsidR="006227BF" w:rsidRPr="00F414A9">
        <w:rPr>
          <w:rFonts w:ascii="Arial" w:hAnsi="Arial" w:cs="Arial"/>
        </w:rPr>
        <w:t> </w:t>
      </w:r>
      <w:r w:rsidR="00FC70C2" w:rsidRPr="00F414A9">
        <w:rPr>
          <w:rFonts w:ascii="Arial" w:hAnsi="Arial" w:cs="Arial"/>
        </w:rPr>
        <w:t>20790</w:t>
      </w:r>
      <w:r w:rsidR="001514BC" w:rsidRPr="00F414A9">
        <w:rPr>
          <w:rFonts w:ascii="Arial" w:hAnsi="Arial" w:cs="Arial"/>
        </w:rPr>
        <w:t xml:space="preserve"> </w:t>
      </w:r>
      <w:r w:rsidR="006E6535" w:rsidRPr="00F414A9">
        <w:rPr>
          <w:rFonts w:ascii="Arial" w:hAnsi="Arial" w:cs="Arial"/>
        </w:rPr>
        <w:t>с учетом следующих требований</w:t>
      </w:r>
      <w:r w:rsidR="00FC70C2" w:rsidRPr="00F414A9">
        <w:rPr>
          <w:rFonts w:ascii="Arial" w:hAnsi="Arial" w:cs="Arial"/>
        </w:rPr>
        <w:t>.</w:t>
      </w:r>
    </w:p>
    <w:p w14:paraId="7D8DD303" w14:textId="7827F4F7" w:rsidR="00FC70C2"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7</w:t>
      </w:r>
      <w:r w:rsidR="00FC70C2" w:rsidRPr="00F414A9">
        <w:rPr>
          <w:rFonts w:ascii="Arial" w:hAnsi="Arial" w:cs="Arial"/>
        </w:rPr>
        <w:t>.1.2</w:t>
      </w:r>
      <w:r w:rsidRPr="00F414A9">
        <w:rPr>
          <w:rFonts w:ascii="Arial" w:hAnsi="Arial" w:cs="Arial"/>
        </w:rPr>
        <w:t>  </w:t>
      </w:r>
      <w:r w:rsidR="00FC70C2" w:rsidRPr="00F414A9">
        <w:rPr>
          <w:rFonts w:ascii="Arial" w:hAnsi="Arial" w:cs="Arial"/>
        </w:rPr>
        <w:t>Приемка</w:t>
      </w:r>
      <w:proofErr w:type="gramEnd"/>
      <w:r w:rsidR="00FC70C2" w:rsidRPr="00F414A9">
        <w:rPr>
          <w:rFonts w:ascii="Arial" w:hAnsi="Arial" w:cs="Arial"/>
        </w:rPr>
        <w:t xml:space="preserve"> аппаратов и виды испытаний в части надежности </w:t>
      </w:r>
      <w:r w:rsidRPr="00F414A9">
        <w:rPr>
          <w:rFonts w:ascii="Arial" w:hAnsi="Arial" w:cs="Arial"/>
        </w:rPr>
        <w:t>–</w:t>
      </w:r>
      <w:r w:rsidR="00FC70C2" w:rsidRPr="00F414A9">
        <w:rPr>
          <w:rFonts w:ascii="Arial" w:hAnsi="Arial" w:cs="Arial"/>
        </w:rPr>
        <w:t xml:space="preserve"> по</w:t>
      </w:r>
      <w:r w:rsidR="00941BCC" w:rsidRPr="00F414A9">
        <w:rPr>
          <w:rFonts w:ascii="Arial" w:hAnsi="Arial" w:cs="Arial"/>
        </w:rPr>
        <w:t xml:space="preserve"> ГОСТ 27.402</w:t>
      </w:r>
      <w:r w:rsidR="00FC70C2" w:rsidRPr="00F414A9">
        <w:rPr>
          <w:rFonts w:ascii="Arial" w:hAnsi="Arial" w:cs="Arial"/>
        </w:rPr>
        <w:t>, при этом контроль долговечности проводят на образцах серийного производства не позднее первого года выпуска и, при необходимости, при изменении конструкции и технологии изготовления.</w:t>
      </w:r>
    </w:p>
    <w:p w14:paraId="25FD4C19" w14:textId="42AA2176" w:rsidR="00FC70C2" w:rsidRPr="00F414A9" w:rsidRDefault="00894BD1"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7</w:t>
      </w:r>
      <w:r w:rsidR="00FC70C2" w:rsidRPr="00F414A9">
        <w:rPr>
          <w:rFonts w:ascii="Arial" w:hAnsi="Arial" w:cs="Arial"/>
        </w:rPr>
        <w:t>.1.3</w:t>
      </w:r>
      <w:r w:rsidRPr="00F414A9">
        <w:rPr>
          <w:rFonts w:ascii="Arial" w:hAnsi="Arial" w:cs="Arial"/>
        </w:rPr>
        <w:t>  </w:t>
      </w:r>
      <w:r w:rsidR="00FC70C2" w:rsidRPr="00F414A9">
        <w:rPr>
          <w:rFonts w:ascii="Arial" w:hAnsi="Arial" w:cs="Arial"/>
        </w:rPr>
        <w:t>После</w:t>
      </w:r>
      <w:proofErr w:type="gramEnd"/>
      <w:r w:rsidR="00FC70C2" w:rsidRPr="00F414A9">
        <w:rPr>
          <w:rFonts w:ascii="Arial" w:hAnsi="Arial" w:cs="Arial"/>
        </w:rPr>
        <w:t xml:space="preserve"> приемки </w:t>
      </w:r>
      <w:r w:rsidR="006E6535" w:rsidRPr="00F414A9">
        <w:rPr>
          <w:rFonts w:ascii="Arial" w:hAnsi="Arial" w:cs="Arial"/>
        </w:rPr>
        <w:t>отделом технического контроля</w:t>
      </w:r>
      <w:r w:rsidR="00FC70C2" w:rsidRPr="00F414A9">
        <w:rPr>
          <w:rFonts w:ascii="Arial" w:hAnsi="Arial" w:cs="Arial"/>
        </w:rPr>
        <w:t xml:space="preserve"> аппараты, содержащие </w:t>
      </w:r>
      <w:proofErr w:type="spellStart"/>
      <w:r w:rsidR="00FC70C2" w:rsidRPr="00F414A9">
        <w:rPr>
          <w:rFonts w:ascii="Arial" w:hAnsi="Arial" w:cs="Arial"/>
        </w:rPr>
        <w:t>нестандартизованные</w:t>
      </w:r>
      <w:proofErr w:type="spellEnd"/>
      <w:r w:rsidR="00FC70C2" w:rsidRPr="00F414A9">
        <w:rPr>
          <w:rFonts w:ascii="Arial" w:hAnsi="Arial" w:cs="Arial"/>
        </w:rPr>
        <w:t xml:space="preserve"> встроенные средства измерений, предъявляют для первичной поверки.</w:t>
      </w:r>
    </w:p>
    <w:p w14:paraId="76627F2F" w14:textId="77777777" w:rsidR="00472556" w:rsidRPr="00F414A9" w:rsidRDefault="00472556" w:rsidP="00B45DA5">
      <w:pPr>
        <w:pStyle w:val="formattext"/>
        <w:shd w:val="clear" w:color="auto" w:fill="FFFFFF"/>
        <w:spacing w:before="0" w:beforeAutospacing="0" w:after="0" w:afterAutospacing="0" w:line="360" w:lineRule="auto"/>
        <w:ind w:firstLine="510"/>
        <w:jc w:val="both"/>
        <w:textAlignment w:val="baseline"/>
        <w:rPr>
          <w:rFonts w:ascii="Arial" w:hAnsi="Arial" w:cs="Arial"/>
          <w:b/>
        </w:rPr>
      </w:pPr>
    </w:p>
    <w:p w14:paraId="015D2929" w14:textId="36D722E5" w:rsidR="00FC70C2" w:rsidRPr="00F414A9" w:rsidRDefault="00894BD1"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7</w:t>
      </w:r>
      <w:r w:rsidR="00FC70C2" w:rsidRPr="00F414A9">
        <w:rPr>
          <w:rFonts w:ascii="Arial" w:hAnsi="Arial" w:cs="Arial"/>
          <w:b/>
        </w:rPr>
        <w:t>.2</w:t>
      </w:r>
      <w:r w:rsidRPr="00F414A9">
        <w:rPr>
          <w:rFonts w:ascii="Arial" w:hAnsi="Arial" w:cs="Arial"/>
          <w:b/>
        </w:rPr>
        <w:t>  </w:t>
      </w:r>
      <w:r w:rsidR="00FC70C2" w:rsidRPr="00F414A9">
        <w:rPr>
          <w:rFonts w:ascii="Arial" w:hAnsi="Arial" w:cs="Arial"/>
          <w:b/>
        </w:rPr>
        <w:t>Приемо</w:t>
      </w:r>
      <w:proofErr w:type="gramEnd"/>
      <w:r w:rsidR="00FC70C2" w:rsidRPr="00F414A9">
        <w:rPr>
          <w:rFonts w:ascii="Arial" w:hAnsi="Arial" w:cs="Arial"/>
          <w:b/>
        </w:rPr>
        <w:t>-сдаточные испытания</w:t>
      </w:r>
    </w:p>
    <w:p w14:paraId="6E00C7B5" w14:textId="6146E6FF" w:rsidR="00FC70C2" w:rsidRPr="00F414A9" w:rsidRDefault="0047255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7</w:t>
      </w:r>
      <w:r w:rsidR="00FC70C2" w:rsidRPr="00F414A9">
        <w:rPr>
          <w:rFonts w:ascii="Arial" w:hAnsi="Arial" w:cs="Arial"/>
        </w:rPr>
        <w:t>.2.1</w:t>
      </w:r>
      <w:r w:rsidRPr="00F414A9">
        <w:rPr>
          <w:rFonts w:ascii="Arial" w:hAnsi="Arial" w:cs="Arial"/>
        </w:rPr>
        <w:t>  </w:t>
      </w:r>
      <w:r w:rsidR="00FC70C2" w:rsidRPr="00F414A9">
        <w:rPr>
          <w:rFonts w:ascii="Arial" w:hAnsi="Arial" w:cs="Arial"/>
        </w:rPr>
        <w:t>Перед</w:t>
      </w:r>
      <w:proofErr w:type="gramEnd"/>
      <w:r w:rsidR="00FC70C2" w:rsidRPr="00F414A9">
        <w:rPr>
          <w:rFonts w:ascii="Arial" w:hAnsi="Arial" w:cs="Arial"/>
        </w:rPr>
        <w:t xml:space="preserve"> проведением приемо-сдаточных испытаний каждый аппарат должен быть подвергнут </w:t>
      </w:r>
      <w:r w:rsidR="004070D0" w:rsidRPr="00F414A9">
        <w:rPr>
          <w:rFonts w:ascii="Arial" w:hAnsi="Arial" w:cs="Arial"/>
        </w:rPr>
        <w:t xml:space="preserve">наработке </w:t>
      </w:r>
      <w:r w:rsidR="00FC70C2" w:rsidRPr="00F414A9">
        <w:rPr>
          <w:rFonts w:ascii="Arial" w:hAnsi="Arial" w:cs="Arial"/>
        </w:rPr>
        <w:t>в течение не менее 24</w:t>
      </w:r>
      <w:r w:rsidRPr="00F414A9">
        <w:rPr>
          <w:rFonts w:ascii="Arial" w:hAnsi="Arial" w:cs="Arial"/>
        </w:rPr>
        <w:t> </w:t>
      </w:r>
      <w:r w:rsidR="00FC70C2" w:rsidRPr="00F414A9">
        <w:rPr>
          <w:rFonts w:ascii="Arial" w:hAnsi="Arial" w:cs="Arial"/>
        </w:rPr>
        <w:t xml:space="preserve">ч в режиме, который должен быть указан в </w:t>
      </w:r>
      <w:r w:rsidR="0051478C" w:rsidRPr="00F414A9">
        <w:rPr>
          <w:rFonts w:ascii="Arial" w:hAnsi="Arial" w:cs="Arial"/>
        </w:rPr>
        <w:t>ТД</w:t>
      </w:r>
      <w:r w:rsidR="004070D0" w:rsidRPr="00F414A9">
        <w:rPr>
          <w:rFonts w:ascii="Arial" w:hAnsi="Arial" w:cs="Arial"/>
        </w:rPr>
        <w:t xml:space="preserve"> (ТУ)</w:t>
      </w:r>
      <w:r w:rsidR="0051478C" w:rsidRPr="00F414A9">
        <w:rPr>
          <w:rFonts w:ascii="Arial" w:hAnsi="Arial" w:cs="Arial"/>
        </w:rPr>
        <w:t xml:space="preserve"> на </w:t>
      </w:r>
      <w:r w:rsidR="0051478C" w:rsidRPr="00F414A9">
        <w:rPr>
          <w:rFonts w:ascii="Arial" w:hAnsi="Arial" w:cs="Arial"/>
          <w:shd w:val="clear" w:color="auto" w:fill="FFFFFF"/>
        </w:rPr>
        <w:t>аппараты конкретного типа</w:t>
      </w:r>
      <w:r w:rsidR="00FC70C2" w:rsidRPr="00F414A9">
        <w:rPr>
          <w:rFonts w:ascii="Arial" w:hAnsi="Arial" w:cs="Arial"/>
        </w:rPr>
        <w:t>.</w:t>
      </w:r>
    </w:p>
    <w:p w14:paraId="2EFA6557" w14:textId="4FCAB4AC" w:rsidR="00FC70C2" w:rsidRPr="00F414A9" w:rsidRDefault="00FC70C2"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Если в процессе </w:t>
      </w:r>
      <w:r w:rsidR="004070D0" w:rsidRPr="00F414A9">
        <w:rPr>
          <w:rFonts w:ascii="Arial" w:hAnsi="Arial" w:cs="Arial"/>
        </w:rPr>
        <w:t xml:space="preserve">наработки </w:t>
      </w:r>
      <w:r w:rsidRPr="00F414A9">
        <w:rPr>
          <w:rFonts w:ascii="Arial" w:hAnsi="Arial" w:cs="Arial"/>
        </w:rPr>
        <w:t xml:space="preserve">возникнет отказ аппарата, то после устранения причин отказа </w:t>
      </w:r>
      <w:r w:rsidR="004070D0" w:rsidRPr="00F414A9">
        <w:rPr>
          <w:rFonts w:ascii="Arial" w:hAnsi="Arial" w:cs="Arial"/>
        </w:rPr>
        <w:t xml:space="preserve">наработку </w:t>
      </w:r>
      <w:r w:rsidRPr="00F414A9">
        <w:rPr>
          <w:rFonts w:ascii="Arial" w:hAnsi="Arial" w:cs="Arial"/>
        </w:rPr>
        <w:t>повторяют.</w:t>
      </w:r>
    </w:p>
    <w:p w14:paraId="570E7FEA" w14:textId="66C5C4CA" w:rsidR="00FC70C2" w:rsidRPr="00F414A9" w:rsidRDefault="0047255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7</w:t>
      </w:r>
      <w:r w:rsidR="00FC70C2" w:rsidRPr="00F414A9">
        <w:rPr>
          <w:rFonts w:ascii="Arial" w:hAnsi="Arial" w:cs="Arial"/>
        </w:rPr>
        <w:t>.2.2</w:t>
      </w:r>
      <w:r w:rsidRPr="00F414A9">
        <w:rPr>
          <w:rFonts w:ascii="Arial" w:hAnsi="Arial" w:cs="Arial"/>
        </w:rPr>
        <w:t>  </w:t>
      </w:r>
      <w:r w:rsidR="00FC70C2" w:rsidRPr="00F414A9">
        <w:rPr>
          <w:rFonts w:ascii="Arial" w:hAnsi="Arial" w:cs="Arial"/>
        </w:rPr>
        <w:t>Приемо</w:t>
      </w:r>
      <w:proofErr w:type="gramEnd"/>
      <w:r w:rsidR="00FC70C2" w:rsidRPr="00F414A9">
        <w:rPr>
          <w:rFonts w:ascii="Arial" w:hAnsi="Arial" w:cs="Arial"/>
        </w:rPr>
        <w:t xml:space="preserve">-сдаточным испытаниям должен быть подвергнут каждый аппарат по </w:t>
      </w:r>
      <w:r w:rsidR="006E6535" w:rsidRPr="00F414A9">
        <w:rPr>
          <w:rFonts w:ascii="Arial" w:hAnsi="Arial" w:cs="Arial"/>
        </w:rPr>
        <w:t>разделу 5</w:t>
      </w:r>
      <w:r w:rsidR="00FC70C2" w:rsidRPr="00F414A9">
        <w:rPr>
          <w:rFonts w:ascii="Arial" w:hAnsi="Arial" w:cs="Arial"/>
        </w:rPr>
        <w:t xml:space="preserve"> и</w:t>
      </w:r>
      <w:r w:rsidRPr="00F414A9">
        <w:rPr>
          <w:rFonts w:ascii="Arial" w:hAnsi="Arial" w:cs="Arial"/>
        </w:rPr>
        <w:t xml:space="preserve"> </w:t>
      </w:r>
      <w:r w:rsidR="006E6535" w:rsidRPr="00F414A9">
        <w:rPr>
          <w:rFonts w:ascii="Arial" w:hAnsi="Arial" w:cs="Arial"/>
        </w:rPr>
        <w:t>6</w:t>
      </w:r>
      <w:r w:rsidR="00FC70C2" w:rsidRPr="00F414A9">
        <w:rPr>
          <w:rFonts w:ascii="Arial" w:hAnsi="Arial" w:cs="Arial"/>
        </w:rPr>
        <w:t xml:space="preserve">.1, </w:t>
      </w:r>
      <w:r w:rsidR="006E6535" w:rsidRPr="00F414A9">
        <w:rPr>
          <w:rFonts w:ascii="Arial" w:hAnsi="Arial" w:cs="Arial"/>
        </w:rPr>
        <w:t>6</w:t>
      </w:r>
      <w:r w:rsidR="00FC70C2" w:rsidRPr="00F414A9">
        <w:rPr>
          <w:rFonts w:ascii="Arial" w:hAnsi="Arial" w:cs="Arial"/>
        </w:rPr>
        <w:t xml:space="preserve">.3.1, </w:t>
      </w:r>
      <w:r w:rsidR="006E6535" w:rsidRPr="00F414A9">
        <w:rPr>
          <w:rFonts w:ascii="Arial" w:hAnsi="Arial" w:cs="Arial"/>
        </w:rPr>
        <w:t>6</w:t>
      </w:r>
      <w:r w:rsidR="00FC70C2" w:rsidRPr="00F414A9">
        <w:rPr>
          <w:rFonts w:ascii="Arial" w:hAnsi="Arial" w:cs="Arial"/>
        </w:rPr>
        <w:t xml:space="preserve">.3.2, </w:t>
      </w:r>
      <w:r w:rsidR="006E6535" w:rsidRPr="00F414A9">
        <w:rPr>
          <w:rFonts w:ascii="Arial" w:hAnsi="Arial" w:cs="Arial"/>
        </w:rPr>
        <w:t>6</w:t>
      </w:r>
      <w:r w:rsidR="00FC70C2" w:rsidRPr="00F414A9">
        <w:rPr>
          <w:rFonts w:ascii="Arial" w:hAnsi="Arial" w:cs="Arial"/>
        </w:rPr>
        <w:t xml:space="preserve">.4, </w:t>
      </w:r>
      <w:r w:rsidR="006E6535" w:rsidRPr="00F414A9">
        <w:rPr>
          <w:rFonts w:ascii="Arial" w:hAnsi="Arial" w:cs="Arial"/>
        </w:rPr>
        <w:t>6</w:t>
      </w:r>
      <w:r w:rsidR="00FC70C2" w:rsidRPr="00F414A9">
        <w:rPr>
          <w:rFonts w:ascii="Arial" w:hAnsi="Arial" w:cs="Arial"/>
        </w:rPr>
        <w:t>.5.1</w:t>
      </w:r>
      <w:r w:rsidR="006E6535" w:rsidRPr="00F414A9">
        <w:rPr>
          <w:rFonts w:ascii="Arial" w:hAnsi="Arial" w:cs="Arial"/>
        </w:rPr>
        <w:t>–6</w:t>
      </w:r>
      <w:r w:rsidR="00FC70C2" w:rsidRPr="00F414A9">
        <w:rPr>
          <w:rFonts w:ascii="Arial" w:hAnsi="Arial" w:cs="Arial"/>
        </w:rPr>
        <w:t xml:space="preserve">.5.4, </w:t>
      </w:r>
      <w:r w:rsidR="006E6535" w:rsidRPr="00F414A9">
        <w:rPr>
          <w:rFonts w:ascii="Arial" w:hAnsi="Arial" w:cs="Arial"/>
        </w:rPr>
        <w:t>6</w:t>
      </w:r>
      <w:r w:rsidR="00FC70C2" w:rsidRPr="00F414A9">
        <w:rPr>
          <w:rFonts w:ascii="Arial" w:hAnsi="Arial" w:cs="Arial"/>
        </w:rPr>
        <w:t>.7</w:t>
      </w:r>
      <w:r w:rsidRPr="00F414A9">
        <w:rPr>
          <w:rFonts w:ascii="Arial" w:hAnsi="Arial" w:cs="Arial"/>
        </w:rPr>
        <w:t>–</w:t>
      </w:r>
      <w:r w:rsidR="006E6535" w:rsidRPr="00F414A9">
        <w:rPr>
          <w:rFonts w:ascii="Arial" w:hAnsi="Arial" w:cs="Arial"/>
        </w:rPr>
        <w:t>6</w:t>
      </w:r>
      <w:r w:rsidR="00FC70C2" w:rsidRPr="00F414A9">
        <w:rPr>
          <w:rFonts w:ascii="Arial" w:hAnsi="Arial" w:cs="Arial"/>
        </w:rPr>
        <w:t>.9.</w:t>
      </w:r>
    </w:p>
    <w:p w14:paraId="624E0E85" w14:textId="6D06033D" w:rsidR="00FC70C2" w:rsidRPr="00F414A9" w:rsidRDefault="00472556" w:rsidP="00B45DA5">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7</w:t>
      </w:r>
      <w:r w:rsidR="00FC70C2" w:rsidRPr="00F414A9">
        <w:rPr>
          <w:rFonts w:ascii="Arial" w:hAnsi="Arial" w:cs="Arial"/>
        </w:rPr>
        <w:t>.2.3</w:t>
      </w:r>
      <w:r w:rsidRPr="00F414A9">
        <w:rPr>
          <w:rFonts w:ascii="Arial" w:hAnsi="Arial" w:cs="Arial"/>
        </w:rPr>
        <w:t>  </w:t>
      </w:r>
      <w:r w:rsidR="00FC70C2" w:rsidRPr="00F414A9">
        <w:rPr>
          <w:rFonts w:ascii="Arial" w:hAnsi="Arial" w:cs="Arial"/>
        </w:rPr>
        <w:t>Объем</w:t>
      </w:r>
      <w:proofErr w:type="gramEnd"/>
      <w:r w:rsidR="00FC70C2" w:rsidRPr="00F414A9">
        <w:rPr>
          <w:rFonts w:ascii="Arial" w:hAnsi="Arial" w:cs="Arial"/>
        </w:rPr>
        <w:t xml:space="preserve"> и последовательность проведения приемо-сдаточных испытаний должны быть установлены в </w:t>
      </w:r>
      <w:r w:rsidR="0051478C" w:rsidRPr="00F414A9">
        <w:rPr>
          <w:rFonts w:ascii="Arial" w:hAnsi="Arial" w:cs="Arial"/>
        </w:rPr>
        <w:t xml:space="preserve">ТД </w:t>
      </w:r>
      <w:r w:rsidR="004070D0" w:rsidRPr="00F414A9">
        <w:rPr>
          <w:rFonts w:ascii="Arial" w:hAnsi="Arial" w:cs="Arial"/>
        </w:rPr>
        <w:t xml:space="preserve">(ТУ) </w:t>
      </w:r>
      <w:r w:rsidR="0051478C"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00FC70C2" w:rsidRPr="00F414A9">
        <w:rPr>
          <w:rFonts w:ascii="Arial" w:hAnsi="Arial" w:cs="Arial"/>
        </w:rPr>
        <w:t>.</w:t>
      </w:r>
    </w:p>
    <w:p w14:paraId="240B32AD" w14:textId="77777777" w:rsidR="00472556" w:rsidRPr="00F414A9" w:rsidRDefault="00472556" w:rsidP="00473D40">
      <w:pPr>
        <w:pStyle w:val="formattext"/>
        <w:shd w:val="clear" w:color="auto" w:fill="FFFFFF"/>
        <w:spacing w:before="0" w:beforeAutospacing="0" w:after="0" w:afterAutospacing="0" w:line="360" w:lineRule="auto"/>
        <w:ind w:firstLine="480"/>
        <w:jc w:val="both"/>
        <w:textAlignment w:val="baseline"/>
        <w:rPr>
          <w:rFonts w:ascii="Arial" w:hAnsi="Arial" w:cs="Arial"/>
        </w:rPr>
      </w:pPr>
    </w:p>
    <w:p w14:paraId="678FEE56" w14:textId="73050E86" w:rsidR="00FC70C2" w:rsidRPr="00F414A9" w:rsidRDefault="00472556"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7</w:t>
      </w:r>
      <w:r w:rsidR="00FC70C2" w:rsidRPr="00F414A9">
        <w:rPr>
          <w:rFonts w:ascii="Arial" w:hAnsi="Arial" w:cs="Arial"/>
          <w:b/>
        </w:rPr>
        <w:t>.3</w:t>
      </w:r>
      <w:r w:rsidRPr="00F414A9">
        <w:rPr>
          <w:rFonts w:ascii="Arial" w:hAnsi="Arial" w:cs="Arial"/>
          <w:b/>
        </w:rPr>
        <w:t>  </w:t>
      </w:r>
      <w:r w:rsidR="00FC70C2" w:rsidRPr="00F414A9">
        <w:rPr>
          <w:rFonts w:ascii="Arial" w:hAnsi="Arial" w:cs="Arial"/>
          <w:b/>
        </w:rPr>
        <w:t>Периодические</w:t>
      </w:r>
      <w:proofErr w:type="gramEnd"/>
      <w:r w:rsidR="00FC70C2" w:rsidRPr="00F414A9">
        <w:rPr>
          <w:rFonts w:ascii="Arial" w:hAnsi="Arial" w:cs="Arial"/>
          <w:b/>
        </w:rPr>
        <w:t xml:space="preserve"> испытания</w:t>
      </w:r>
    </w:p>
    <w:p w14:paraId="17B75A46" w14:textId="248479D5" w:rsidR="00FC70C2" w:rsidRPr="00F414A9" w:rsidRDefault="00472556"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7</w:t>
      </w:r>
      <w:r w:rsidR="00FC70C2" w:rsidRPr="00F414A9">
        <w:rPr>
          <w:rFonts w:ascii="Arial" w:hAnsi="Arial" w:cs="Arial"/>
        </w:rPr>
        <w:t>.3.1</w:t>
      </w:r>
      <w:r w:rsidRPr="00F414A9">
        <w:rPr>
          <w:rFonts w:ascii="Arial" w:hAnsi="Arial" w:cs="Arial"/>
        </w:rPr>
        <w:t>   </w:t>
      </w:r>
      <w:r w:rsidR="00FC70C2" w:rsidRPr="00F414A9">
        <w:rPr>
          <w:rFonts w:ascii="Arial" w:hAnsi="Arial" w:cs="Arial"/>
        </w:rPr>
        <w:t xml:space="preserve">Периодические испытания </w:t>
      </w:r>
      <w:r w:rsidR="00B568D7" w:rsidRPr="00F414A9">
        <w:rPr>
          <w:rFonts w:ascii="Arial" w:hAnsi="Arial" w:cs="Arial"/>
        </w:rPr>
        <w:t>необходимо</w:t>
      </w:r>
      <w:r w:rsidR="00FC70C2" w:rsidRPr="00F414A9">
        <w:rPr>
          <w:rFonts w:ascii="Arial" w:hAnsi="Arial" w:cs="Arial"/>
        </w:rPr>
        <w:t xml:space="preserve"> проводить не реже одного раза в год, кроме:</w:t>
      </w:r>
    </w:p>
    <w:p w14:paraId="700EDAA9" w14:textId="04776C67" w:rsidR="00FC70C2" w:rsidRPr="00F414A9" w:rsidRDefault="00472556"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FC70C2" w:rsidRPr="00F414A9">
        <w:rPr>
          <w:rFonts w:ascii="Arial" w:hAnsi="Arial" w:cs="Arial"/>
        </w:rPr>
        <w:t xml:space="preserve">испытаний по </w:t>
      </w:r>
      <w:r w:rsidR="00B568D7" w:rsidRPr="00F414A9">
        <w:rPr>
          <w:rFonts w:ascii="Arial" w:hAnsi="Arial" w:cs="Arial"/>
        </w:rPr>
        <w:t>6</w:t>
      </w:r>
      <w:r w:rsidR="00FC70C2" w:rsidRPr="00F414A9">
        <w:rPr>
          <w:rFonts w:ascii="Arial" w:hAnsi="Arial" w:cs="Arial"/>
        </w:rPr>
        <w:t xml:space="preserve">.2.1, </w:t>
      </w:r>
      <w:r w:rsidR="00B568D7" w:rsidRPr="00F414A9">
        <w:rPr>
          <w:rFonts w:ascii="Arial" w:hAnsi="Arial" w:cs="Arial"/>
        </w:rPr>
        <w:t>6</w:t>
      </w:r>
      <w:r w:rsidR="00FC70C2" w:rsidRPr="00F414A9">
        <w:rPr>
          <w:rFonts w:ascii="Arial" w:hAnsi="Arial" w:cs="Arial"/>
        </w:rPr>
        <w:t xml:space="preserve">.3.5, </w:t>
      </w:r>
      <w:r w:rsidR="00B568D7" w:rsidRPr="00F414A9">
        <w:rPr>
          <w:rFonts w:ascii="Arial" w:hAnsi="Arial" w:cs="Arial"/>
        </w:rPr>
        <w:t>6</w:t>
      </w:r>
      <w:r w:rsidR="00FC70C2" w:rsidRPr="00F414A9">
        <w:rPr>
          <w:rFonts w:ascii="Arial" w:hAnsi="Arial" w:cs="Arial"/>
        </w:rPr>
        <w:t xml:space="preserve">.3.7 и </w:t>
      </w:r>
      <w:r w:rsidR="00B568D7" w:rsidRPr="00F414A9">
        <w:rPr>
          <w:rFonts w:ascii="Arial" w:hAnsi="Arial" w:cs="Arial"/>
        </w:rPr>
        <w:t>6</w:t>
      </w:r>
      <w:r w:rsidR="00FC70C2" w:rsidRPr="00F414A9">
        <w:rPr>
          <w:rFonts w:ascii="Arial" w:hAnsi="Arial" w:cs="Arial"/>
        </w:rPr>
        <w:t>.3.8, которые проводят не реже одного раза в три года;</w:t>
      </w:r>
    </w:p>
    <w:p w14:paraId="04E77E2F" w14:textId="02B09540" w:rsidR="00FC70C2" w:rsidRPr="00F414A9" w:rsidRDefault="00472556"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FC70C2" w:rsidRPr="00F414A9">
        <w:rPr>
          <w:rFonts w:ascii="Arial" w:hAnsi="Arial" w:cs="Arial"/>
        </w:rPr>
        <w:t xml:space="preserve">испытаний по </w:t>
      </w:r>
      <w:r w:rsidR="00B568D7" w:rsidRPr="00F414A9">
        <w:rPr>
          <w:rFonts w:ascii="Arial" w:hAnsi="Arial" w:cs="Arial"/>
        </w:rPr>
        <w:t>6</w:t>
      </w:r>
      <w:r w:rsidR="00FC70C2" w:rsidRPr="00F414A9">
        <w:rPr>
          <w:rFonts w:ascii="Arial" w:hAnsi="Arial" w:cs="Arial"/>
        </w:rPr>
        <w:t xml:space="preserve">.2.3, </w:t>
      </w:r>
      <w:r w:rsidR="00B568D7" w:rsidRPr="00F414A9">
        <w:rPr>
          <w:rFonts w:ascii="Arial" w:hAnsi="Arial" w:cs="Arial"/>
        </w:rPr>
        <w:t>6</w:t>
      </w:r>
      <w:r w:rsidR="00FC70C2" w:rsidRPr="00F414A9">
        <w:rPr>
          <w:rFonts w:ascii="Arial" w:hAnsi="Arial" w:cs="Arial"/>
        </w:rPr>
        <w:t xml:space="preserve">.3.3, </w:t>
      </w:r>
      <w:r w:rsidR="00B568D7" w:rsidRPr="00F414A9">
        <w:rPr>
          <w:rFonts w:ascii="Arial" w:hAnsi="Arial" w:cs="Arial"/>
        </w:rPr>
        <w:t>6</w:t>
      </w:r>
      <w:r w:rsidR="00FC70C2" w:rsidRPr="00F414A9">
        <w:rPr>
          <w:rFonts w:ascii="Arial" w:hAnsi="Arial" w:cs="Arial"/>
        </w:rPr>
        <w:t xml:space="preserve">.3.4 и </w:t>
      </w:r>
      <w:r w:rsidR="00B568D7" w:rsidRPr="00F414A9">
        <w:rPr>
          <w:rFonts w:ascii="Arial" w:hAnsi="Arial" w:cs="Arial"/>
        </w:rPr>
        <w:t>6</w:t>
      </w:r>
      <w:r w:rsidR="00FC70C2" w:rsidRPr="00F414A9">
        <w:rPr>
          <w:rFonts w:ascii="Arial" w:hAnsi="Arial" w:cs="Arial"/>
        </w:rPr>
        <w:t>.3.6, которые проводят только на образцах из установочной серии, а также при изменении конструкции и технологии изготовления, которые могут привести к несоответствию аппаратов требованиям этих пунктов.</w:t>
      </w:r>
    </w:p>
    <w:p w14:paraId="3FE07D0F" w14:textId="423190BD" w:rsidR="00FC70C2" w:rsidRPr="00F414A9" w:rsidRDefault="00472556"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7</w:t>
      </w:r>
      <w:r w:rsidR="00FC70C2" w:rsidRPr="00F414A9">
        <w:rPr>
          <w:rFonts w:ascii="Arial" w:hAnsi="Arial" w:cs="Arial"/>
        </w:rPr>
        <w:t>.3.2</w:t>
      </w:r>
      <w:r w:rsidRPr="00F414A9">
        <w:rPr>
          <w:rFonts w:ascii="Arial" w:hAnsi="Arial" w:cs="Arial"/>
        </w:rPr>
        <w:t>  </w:t>
      </w:r>
      <w:r w:rsidR="00FC70C2" w:rsidRPr="00F414A9">
        <w:rPr>
          <w:rFonts w:ascii="Arial" w:hAnsi="Arial" w:cs="Arial"/>
        </w:rPr>
        <w:t>Периодичность</w:t>
      </w:r>
      <w:proofErr w:type="gramEnd"/>
      <w:r w:rsidR="00FC70C2" w:rsidRPr="00F414A9">
        <w:rPr>
          <w:rFonts w:ascii="Arial" w:hAnsi="Arial" w:cs="Arial"/>
        </w:rPr>
        <w:t xml:space="preserve"> проведения испытаний на </w:t>
      </w:r>
      <w:r w:rsidR="00CD50BA" w:rsidRPr="00F414A9">
        <w:rPr>
          <w:rFonts w:ascii="Arial" w:hAnsi="Arial" w:cs="Arial"/>
        </w:rPr>
        <w:t>электромагнитную совместимость – один раз в три года.</w:t>
      </w:r>
    </w:p>
    <w:p w14:paraId="222A73D4" w14:textId="781F67CE" w:rsidR="00FC70C2" w:rsidRPr="00F414A9" w:rsidRDefault="00472556"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lastRenderedPageBreak/>
        <w:t>7</w:t>
      </w:r>
      <w:r w:rsidR="00FC70C2" w:rsidRPr="00F414A9">
        <w:rPr>
          <w:rFonts w:ascii="Arial" w:hAnsi="Arial" w:cs="Arial"/>
        </w:rPr>
        <w:t>.3.3</w:t>
      </w:r>
      <w:r w:rsidRPr="00F414A9">
        <w:rPr>
          <w:rFonts w:ascii="Arial" w:hAnsi="Arial" w:cs="Arial"/>
        </w:rPr>
        <w:t>  </w:t>
      </w:r>
      <w:r w:rsidR="00FC70C2" w:rsidRPr="00F414A9">
        <w:rPr>
          <w:rFonts w:ascii="Arial" w:hAnsi="Arial" w:cs="Arial"/>
        </w:rPr>
        <w:t>Периодическим</w:t>
      </w:r>
      <w:proofErr w:type="gramEnd"/>
      <w:r w:rsidR="00FC70C2" w:rsidRPr="00F414A9">
        <w:rPr>
          <w:rFonts w:ascii="Arial" w:hAnsi="Arial" w:cs="Arial"/>
        </w:rPr>
        <w:t xml:space="preserve"> испытаниям, кроме испытаний на надежность и на</w:t>
      </w:r>
      <w:r w:rsidR="00AD27BC" w:rsidRPr="00F414A9">
        <w:rPr>
          <w:rFonts w:ascii="Arial" w:hAnsi="Arial" w:cs="Arial"/>
        </w:rPr>
        <w:t xml:space="preserve"> электромагнитную совместимость</w:t>
      </w:r>
      <w:r w:rsidR="00FC70C2" w:rsidRPr="00F414A9">
        <w:rPr>
          <w:rFonts w:ascii="Arial" w:hAnsi="Arial" w:cs="Arial"/>
        </w:rPr>
        <w:t>, должны быть подвергнуты не менее двух аппаратов, прошедших приемо-сдаточные испытания и упакованны</w:t>
      </w:r>
      <w:r w:rsidR="00655C11" w:rsidRPr="00F414A9">
        <w:rPr>
          <w:rFonts w:ascii="Arial" w:hAnsi="Arial" w:cs="Arial"/>
        </w:rPr>
        <w:t>х</w:t>
      </w:r>
      <w:r w:rsidR="00FC70C2" w:rsidRPr="00F414A9">
        <w:rPr>
          <w:rFonts w:ascii="Arial" w:hAnsi="Arial" w:cs="Arial"/>
        </w:rPr>
        <w:t xml:space="preserve"> для отгрузки, по</w:t>
      </w:r>
      <w:r w:rsidR="00B568D7" w:rsidRPr="00F414A9">
        <w:rPr>
          <w:rFonts w:ascii="Arial" w:hAnsi="Arial" w:cs="Arial"/>
        </w:rPr>
        <w:t xml:space="preserve"> разделу</w:t>
      </w:r>
      <w:r w:rsidR="00FC70C2" w:rsidRPr="00F414A9">
        <w:rPr>
          <w:rFonts w:ascii="Arial" w:hAnsi="Arial" w:cs="Arial"/>
        </w:rPr>
        <w:t xml:space="preserve"> </w:t>
      </w:r>
      <w:r w:rsidR="00B568D7" w:rsidRPr="00F414A9">
        <w:rPr>
          <w:rFonts w:ascii="Arial" w:hAnsi="Arial" w:cs="Arial"/>
        </w:rPr>
        <w:t>5</w:t>
      </w:r>
      <w:r w:rsidR="00FC70C2" w:rsidRPr="00F414A9">
        <w:rPr>
          <w:rFonts w:ascii="Arial" w:hAnsi="Arial" w:cs="Arial"/>
        </w:rPr>
        <w:t xml:space="preserve"> и </w:t>
      </w:r>
      <w:r w:rsidR="00B568D7" w:rsidRPr="00F414A9">
        <w:rPr>
          <w:rFonts w:ascii="Arial" w:hAnsi="Arial" w:cs="Arial"/>
        </w:rPr>
        <w:t>6</w:t>
      </w:r>
      <w:r w:rsidR="00FC70C2" w:rsidRPr="00F414A9">
        <w:rPr>
          <w:rFonts w:ascii="Arial" w:hAnsi="Arial" w:cs="Arial"/>
        </w:rPr>
        <w:t xml:space="preserve">.1, </w:t>
      </w:r>
      <w:r w:rsidR="00B568D7" w:rsidRPr="00F414A9">
        <w:rPr>
          <w:rFonts w:ascii="Arial" w:hAnsi="Arial" w:cs="Arial"/>
        </w:rPr>
        <w:t>6</w:t>
      </w:r>
      <w:r w:rsidR="00FC70C2" w:rsidRPr="00F414A9">
        <w:rPr>
          <w:rFonts w:ascii="Arial" w:hAnsi="Arial" w:cs="Arial"/>
        </w:rPr>
        <w:t xml:space="preserve">.3.1, </w:t>
      </w:r>
      <w:r w:rsidR="00B568D7" w:rsidRPr="00F414A9">
        <w:rPr>
          <w:rFonts w:ascii="Arial" w:hAnsi="Arial" w:cs="Arial"/>
        </w:rPr>
        <w:t>6</w:t>
      </w:r>
      <w:r w:rsidR="00FC70C2" w:rsidRPr="00F414A9">
        <w:rPr>
          <w:rFonts w:ascii="Arial" w:hAnsi="Arial" w:cs="Arial"/>
        </w:rPr>
        <w:t xml:space="preserve">.3.2, </w:t>
      </w:r>
      <w:r w:rsidR="00B568D7" w:rsidRPr="00F414A9">
        <w:rPr>
          <w:rFonts w:ascii="Arial" w:hAnsi="Arial" w:cs="Arial"/>
        </w:rPr>
        <w:t>6</w:t>
      </w:r>
      <w:r w:rsidR="00FC70C2" w:rsidRPr="00F414A9">
        <w:rPr>
          <w:rFonts w:ascii="Arial" w:hAnsi="Arial" w:cs="Arial"/>
        </w:rPr>
        <w:t xml:space="preserve">.4, </w:t>
      </w:r>
      <w:r w:rsidR="00B568D7" w:rsidRPr="00F414A9">
        <w:rPr>
          <w:rFonts w:ascii="Arial" w:hAnsi="Arial" w:cs="Arial"/>
        </w:rPr>
        <w:t>6</w:t>
      </w:r>
      <w:r w:rsidR="00FC70C2" w:rsidRPr="00F414A9">
        <w:rPr>
          <w:rFonts w:ascii="Arial" w:hAnsi="Arial" w:cs="Arial"/>
        </w:rPr>
        <w:t>.5.1</w:t>
      </w:r>
      <w:r w:rsidRPr="00F414A9">
        <w:rPr>
          <w:rFonts w:ascii="Arial" w:hAnsi="Arial" w:cs="Arial"/>
        </w:rPr>
        <w:t>–</w:t>
      </w:r>
      <w:r w:rsidR="00B568D7" w:rsidRPr="00F414A9">
        <w:rPr>
          <w:rFonts w:ascii="Arial" w:hAnsi="Arial" w:cs="Arial"/>
        </w:rPr>
        <w:t>6</w:t>
      </w:r>
      <w:r w:rsidR="00FC70C2" w:rsidRPr="00F414A9">
        <w:rPr>
          <w:rFonts w:ascii="Arial" w:hAnsi="Arial" w:cs="Arial"/>
        </w:rPr>
        <w:t xml:space="preserve">.5.4, </w:t>
      </w:r>
      <w:r w:rsidR="00B568D7" w:rsidRPr="00F414A9">
        <w:rPr>
          <w:rFonts w:ascii="Arial" w:hAnsi="Arial" w:cs="Arial"/>
        </w:rPr>
        <w:t>6</w:t>
      </w:r>
      <w:r w:rsidR="00FC70C2" w:rsidRPr="00F414A9">
        <w:rPr>
          <w:rFonts w:ascii="Arial" w:hAnsi="Arial" w:cs="Arial"/>
        </w:rPr>
        <w:t>.7</w:t>
      </w:r>
      <w:r w:rsidRPr="00F414A9">
        <w:rPr>
          <w:rFonts w:ascii="Arial" w:hAnsi="Arial" w:cs="Arial"/>
        </w:rPr>
        <w:t>–</w:t>
      </w:r>
      <w:r w:rsidR="00B568D7" w:rsidRPr="00F414A9">
        <w:rPr>
          <w:rFonts w:ascii="Arial" w:hAnsi="Arial" w:cs="Arial"/>
        </w:rPr>
        <w:t>6</w:t>
      </w:r>
      <w:r w:rsidR="00FC70C2" w:rsidRPr="00F414A9">
        <w:rPr>
          <w:rFonts w:ascii="Arial" w:hAnsi="Arial" w:cs="Arial"/>
        </w:rPr>
        <w:t>.9.</w:t>
      </w:r>
    </w:p>
    <w:p w14:paraId="51AA5B84" w14:textId="231D6B74" w:rsidR="00FC70C2" w:rsidRPr="00F414A9" w:rsidRDefault="00472556"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7</w:t>
      </w:r>
      <w:r w:rsidR="00FC70C2" w:rsidRPr="00F414A9">
        <w:rPr>
          <w:rFonts w:ascii="Arial" w:hAnsi="Arial" w:cs="Arial"/>
        </w:rPr>
        <w:t>.3.4</w:t>
      </w:r>
      <w:r w:rsidRPr="00F414A9">
        <w:rPr>
          <w:rFonts w:ascii="Arial" w:hAnsi="Arial" w:cs="Arial"/>
        </w:rPr>
        <w:t>  </w:t>
      </w:r>
      <w:r w:rsidR="00FC70C2" w:rsidRPr="00F414A9">
        <w:rPr>
          <w:rFonts w:ascii="Arial" w:hAnsi="Arial" w:cs="Arial"/>
        </w:rPr>
        <w:t>Объем</w:t>
      </w:r>
      <w:proofErr w:type="gramEnd"/>
      <w:r w:rsidR="00FC70C2" w:rsidRPr="00F414A9">
        <w:rPr>
          <w:rFonts w:ascii="Arial" w:hAnsi="Arial" w:cs="Arial"/>
        </w:rPr>
        <w:t xml:space="preserve"> и последовательность проведения периодических испытаний должны быть установлены в </w:t>
      </w:r>
      <w:r w:rsidR="0051478C" w:rsidRPr="00F414A9">
        <w:rPr>
          <w:rFonts w:ascii="Arial" w:hAnsi="Arial" w:cs="Arial"/>
        </w:rPr>
        <w:t>ТД</w:t>
      </w:r>
      <w:r w:rsidR="00AD27BC" w:rsidRPr="00F414A9">
        <w:rPr>
          <w:rFonts w:ascii="Arial" w:hAnsi="Arial" w:cs="Arial"/>
        </w:rPr>
        <w:t xml:space="preserve"> (ТУ)</w:t>
      </w:r>
      <w:r w:rsidR="0051478C" w:rsidRPr="00F414A9">
        <w:rPr>
          <w:rFonts w:ascii="Arial" w:hAnsi="Arial" w:cs="Arial"/>
        </w:rPr>
        <w:t xml:space="preserve"> на </w:t>
      </w:r>
      <w:r w:rsidR="0051478C" w:rsidRPr="00F414A9">
        <w:rPr>
          <w:rFonts w:ascii="Arial" w:hAnsi="Arial" w:cs="Arial"/>
          <w:shd w:val="clear" w:color="auto" w:fill="FFFFFF"/>
        </w:rPr>
        <w:t>аппараты конкретного типа</w:t>
      </w:r>
      <w:r w:rsidR="00FC70C2" w:rsidRPr="00F414A9">
        <w:rPr>
          <w:rFonts w:ascii="Arial" w:hAnsi="Arial" w:cs="Arial"/>
        </w:rPr>
        <w:t>.</w:t>
      </w:r>
    </w:p>
    <w:p w14:paraId="0F85A615" w14:textId="49CF252C" w:rsidR="00FC70C2" w:rsidRPr="00F414A9" w:rsidRDefault="00472556"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7</w:t>
      </w:r>
      <w:r w:rsidR="00FC70C2" w:rsidRPr="00F414A9">
        <w:rPr>
          <w:rFonts w:ascii="Arial" w:hAnsi="Arial" w:cs="Arial"/>
        </w:rPr>
        <w:t>.3.5</w:t>
      </w:r>
      <w:r w:rsidRPr="00F414A9">
        <w:rPr>
          <w:rFonts w:ascii="Arial" w:hAnsi="Arial" w:cs="Arial"/>
        </w:rPr>
        <w:t>  </w:t>
      </w:r>
      <w:r w:rsidR="00FC70C2" w:rsidRPr="00F414A9">
        <w:rPr>
          <w:rFonts w:ascii="Arial" w:hAnsi="Arial" w:cs="Arial"/>
        </w:rPr>
        <w:t>В</w:t>
      </w:r>
      <w:proofErr w:type="gramEnd"/>
      <w:r w:rsidR="00FC70C2" w:rsidRPr="00F414A9">
        <w:rPr>
          <w:rFonts w:ascii="Arial" w:hAnsi="Arial" w:cs="Arial"/>
        </w:rPr>
        <w:t xml:space="preserve"> </w:t>
      </w:r>
      <w:r w:rsidR="0051478C" w:rsidRPr="00F414A9">
        <w:rPr>
          <w:rFonts w:ascii="Arial" w:hAnsi="Arial" w:cs="Arial"/>
        </w:rPr>
        <w:t>ТД</w:t>
      </w:r>
      <w:r w:rsidR="00AD27BC" w:rsidRPr="00F414A9">
        <w:rPr>
          <w:rFonts w:ascii="Arial" w:hAnsi="Arial" w:cs="Arial"/>
        </w:rPr>
        <w:t xml:space="preserve"> (ТУ)</w:t>
      </w:r>
      <w:r w:rsidR="0051478C" w:rsidRPr="00F414A9">
        <w:rPr>
          <w:rFonts w:ascii="Arial" w:hAnsi="Arial" w:cs="Arial"/>
        </w:rPr>
        <w:t xml:space="preserve"> на </w:t>
      </w:r>
      <w:r w:rsidR="0051478C" w:rsidRPr="00F414A9">
        <w:rPr>
          <w:rFonts w:ascii="Arial" w:hAnsi="Arial" w:cs="Arial"/>
          <w:shd w:val="clear" w:color="auto" w:fill="FFFFFF"/>
        </w:rPr>
        <w:t>аппараты конкретного типа</w:t>
      </w:r>
      <w:r w:rsidR="00FC70C2" w:rsidRPr="00F414A9">
        <w:rPr>
          <w:rFonts w:ascii="Arial" w:hAnsi="Arial" w:cs="Arial"/>
        </w:rPr>
        <w:t xml:space="preserve"> должны быть указаны дополнительные данные планов испытаний по параметрам надежности с учетом требований</w:t>
      </w:r>
      <w:r w:rsidR="00AD27BC" w:rsidRPr="00F414A9">
        <w:rPr>
          <w:rFonts w:ascii="Arial" w:hAnsi="Arial" w:cs="Arial"/>
        </w:rPr>
        <w:t xml:space="preserve"> ГОСТ 27.402</w:t>
      </w:r>
      <w:r w:rsidR="00FC70C2" w:rsidRPr="00F414A9">
        <w:rPr>
          <w:rFonts w:ascii="Arial" w:hAnsi="Arial" w:cs="Arial"/>
        </w:rPr>
        <w:t>:</w:t>
      </w:r>
    </w:p>
    <w:p w14:paraId="15411FEA" w14:textId="3CBD14F5" w:rsidR="00FC70C2" w:rsidRPr="00F414A9" w:rsidRDefault="00472556"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FC70C2" w:rsidRPr="00F414A9">
        <w:rPr>
          <w:rFonts w:ascii="Arial" w:hAnsi="Arial" w:cs="Arial"/>
        </w:rPr>
        <w:t>объем выборки при испытаниях опытных образцов, изделий установочной серии и мелкосерийного производства при годовом объеме выпуска менее 10 аппаратов;</w:t>
      </w:r>
    </w:p>
    <w:p w14:paraId="7E7214E4" w14:textId="5D7C8E5C" w:rsidR="00FC70C2" w:rsidRPr="00F414A9" w:rsidRDefault="00472556"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FC70C2" w:rsidRPr="00F414A9">
        <w:rPr>
          <w:rFonts w:ascii="Arial" w:hAnsi="Arial" w:cs="Arial"/>
        </w:rPr>
        <w:t>исходные данные плана контроля средней наработки на отказ и коды планов испытаний;</w:t>
      </w:r>
    </w:p>
    <w:p w14:paraId="79987A91" w14:textId="22C3F384" w:rsidR="00FC70C2" w:rsidRPr="00F414A9" w:rsidRDefault="00472556"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FC70C2" w:rsidRPr="00F414A9">
        <w:rPr>
          <w:rFonts w:ascii="Arial" w:hAnsi="Arial" w:cs="Arial"/>
        </w:rPr>
        <w:t>параметры плана испытаний на средний срок службы;</w:t>
      </w:r>
    </w:p>
    <w:p w14:paraId="69A303BC" w14:textId="1FEF4A12" w:rsidR="00FC70C2" w:rsidRPr="00F414A9" w:rsidRDefault="00472556"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FC70C2" w:rsidRPr="00F414A9">
        <w:rPr>
          <w:rFonts w:ascii="Arial" w:hAnsi="Arial" w:cs="Arial"/>
        </w:rPr>
        <w:t>объем выборки и планы контрольных испытаний на ремонтопригодность аппаратов;</w:t>
      </w:r>
    </w:p>
    <w:p w14:paraId="2DD33544" w14:textId="6552E934" w:rsidR="00FC70C2" w:rsidRPr="00F414A9" w:rsidRDefault="00472556"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FC70C2" w:rsidRPr="00F414A9">
        <w:rPr>
          <w:rFonts w:ascii="Arial" w:hAnsi="Arial" w:cs="Arial"/>
        </w:rPr>
        <w:t>допускаемые способы совмещения различных видов испытаний на надежность с функциональными и другими видами испытаний.</w:t>
      </w:r>
    </w:p>
    <w:p w14:paraId="65868AED" w14:textId="77777777" w:rsidR="00FC70C2" w:rsidRPr="00F414A9" w:rsidRDefault="00FC70C2"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p>
    <w:p w14:paraId="66BC5EAF" w14:textId="1023F93D" w:rsidR="00FC70C2" w:rsidRPr="00F414A9" w:rsidRDefault="00FC70C2"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sz w:val="28"/>
        </w:rPr>
      </w:pPr>
      <w:proofErr w:type="gramStart"/>
      <w:r w:rsidRPr="00F414A9">
        <w:rPr>
          <w:rFonts w:ascii="Arial" w:hAnsi="Arial" w:cs="Arial"/>
          <w:b/>
          <w:sz w:val="28"/>
        </w:rPr>
        <w:t>8  Методы</w:t>
      </w:r>
      <w:proofErr w:type="gramEnd"/>
      <w:r w:rsidRPr="00F414A9">
        <w:rPr>
          <w:rFonts w:ascii="Arial" w:hAnsi="Arial" w:cs="Arial"/>
          <w:b/>
          <w:sz w:val="28"/>
        </w:rPr>
        <w:t xml:space="preserve"> испытаний</w:t>
      </w:r>
    </w:p>
    <w:p w14:paraId="25BED6B9" w14:textId="02DF46BD" w:rsidR="00FC70C2" w:rsidRPr="00F414A9" w:rsidRDefault="00FC70C2"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rPr>
      </w:pPr>
    </w:p>
    <w:p w14:paraId="4DC77526" w14:textId="44061630" w:rsidR="00FC70C2" w:rsidRPr="00F414A9" w:rsidRDefault="00DC4652"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8</w:t>
      </w:r>
      <w:r w:rsidR="00FC70C2" w:rsidRPr="00F414A9">
        <w:rPr>
          <w:rFonts w:ascii="Arial" w:hAnsi="Arial" w:cs="Arial"/>
          <w:b/>
        </w:rPr>
        <w:t>.1</w:t>
      </w:r>
      <w:r w:rsidRPr="00F414A9">
        <w:rPr>
          <w:rFonts w:ascii="Arial" w:hAnsi="Arial" w:cs="Arial"/>
          <w:b/>
        </w:rPr>
        <w:t>  </w:t>
      </w:r>
      <w:r w:rsidR="00FC70C2" w:rsidRPr="00F414A9">
        <w:rPr>
          <w:rFonts w:ascii="Arial" w:hAnsi="Arial" w:cs="Arial"/>
          <w:b/>
        </w:rPr>
        <w:t>Общие</w:t>
      </w:r>
      <w:proofErr w:type="gramEnd"/>
      <w:r w:rsidR="00FC70C2" w:rsidRPr="00F414A9">
        <w:rPr>
          <w:rFonts w:ascii="Arial" w:hAnsi="Arial" w:cs="Arial"/>
          <w:b/>
        </w:rPr>
        <w:t xml:space="preserve"> положения</w:t>
      </w:r>
    </w:p>
    <w:p w14:paraId="77E60692" w14:textId="257C90B2" w:rsidR="00FC70C2" w:rsidRPr="00F414A9" w:rsidRDefault="00DC4652"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8</w:t>
      </w:r>
      <w:r w:rsidR="00FC70C2" w:rsidRPr="00F414A9">
        <w:rPr>
          <w:rFonts w:ascii="Arial" w:hAnsi="Arial" w:cs="Arial"/>
        </w:rPr>
        <w:t>.1.1</w:t>
      </w:r>
      <w:r w:rsidRPr="00F414A9">
        <w:rPr>
          <w:rFonts w:ascii="Arial" w:hAnsi="Arial" w:cs="Arial"/>
        </w:rPr>
        <w:t>  </w:t>
      </w:r>
      <w:r w:rsidR="00FC70C2" w:rsidRPr="00F414A9">
        <w:rPr>
          <w:rFonts w:ascii="Arial" w:hAnsi="Arial" w:cs="Arial"/>
        </w:rPr>
        <w:t>Методы испытаний и условия их проведения должны соответствовать требованиям</w:t>
      </w:r>
      <w:r w:rsidR="001514BC" w:rsidRPr="00F414A9">
        <w:rPr>
          <w:rFonts w:ascii="Arial" w:hAnsi="Arial" w:cs="Arial"/>
        </w:rPr>
        <w:t xml:space="preserve"> </w:t>
      </w:r>
      <w:r w:rsidR="00FC70C2" w:rsidRPr="00F414A9">
        <w:rPr>
          <w:rFonts w:ascii="Arial" w:hAnsi="Arial" w:cs="Arial"/>
        </w:rPr>
        <w:t>ГОСТ</w:t>
      </w:r>
      <w:r w:rsidR="006227BF" w:rsidRPr="00F414A9">
        <w:rPr>
          <w:rFonts w:ascii="Arial" w:hAnsi="Arial" w:cs="Arial"/>
        </w:rPr>
        <w:t> </w:t>
      </w:r>
      <w:r w:rsidR="00FC70C2" w:rsidRPr="00F414A9">
        <w:rPr>
          <w:rFonts w:ascii="Arial" w:hAnsi="Arial" w:cs="Arial"/>
        </w:rPr>
        <w:t>20790</w:t>
      </w:r>
      <w:r w:rsidRPr="00F414A9">
        <w:rPr>
          <w:rFonts w:ascii="Arial" w:hAnsi="Arial" w:cs="Arial"/>
        </w:rPr>
        <w:t xml:space="preserve"> </w:t>
      </w:r>
      <w:r w:rsidR="00FC70C2" w:rsidRPr="00F414A9">
        <w:rPr>
          <w:rFonts w:ascii="Arial" w:hAnsi="Arial" w:cs="Arial"/>
        </w:rPr>
        <w:t xml:space="preserve">и настоящего стандарта при этом допускается проводить проверку основных параметров по </w:t>
      </w:r>
      <w:r w:rsidR="00E715CC" w:rsidRPr="00F414A9">
        <w:rPr>
          <w:rFonts w:ascii="Arial" w:hAnsi="Arial" w:cs="Arial"/>
        </w:rPr>
        <w:t>8</w:t>
      </w:r>
      <w:r w:rsidR="00FC70C2" w:rsidRPr="00F414A9">
        <w:rPr>
          <w:rFonts w:ascii="Arial" w:hAnsi="Arial" w:cs="Arial"/>
        </w:rPr>
        <w:t>.2</w:t>
      </w:r>
      <w:r w:rsidRPr="00F414A9">
        <w:rPr>
          <w:rFonts w:ascii="Arial" w:hAnsi="Arial" w:cs="Arial"/>
        </w:rPr>
        <w:t>–</w:t>
      </w:r>
      <w:r w:rsidR="00E715CC" w:rsidRPr="00F414A9">
        <w:rPr>
          <w:rFonts w:ascii="Arial" w:hAnsi="Arial" w:cs="Arial"/>
        </w:rPr>
        <w:t>8</w:t>
      </w:r>
      <w:r w:rsidR="00FC70C2" w:rsidRPr="00F414A9">
        <w:rPr>
          <w:rFonts w:ascii="Arial" w:hAnsi="Arial" w:cs="Arial"/>
        </w:rPr>
        <w:t xml:space="preserve">.4 по методикам, приведенным в </w:t>
      </w:r>
      <w:r w:rsidR="0051478C" w:rsidRPr="00F414A9">
        <w:rPr>
          <w:rFonts w:ascii="Arial" w:hAnsi="Arial" w:cs="Arial"/>
        </w:rPr>
        <w:t>ТД</w:t>
      </w:r>
      <w:r w:rsidR="00AD27BC" w:rsidRPr="00F414A9">
        <w:rPr>
          <w:rFonts w:ascii="Arial" w:hAnsi="Arial" w:cs="Arial"/>
        </w:rPr>
        <w:t xml:space="preserve"> (ТУ)</w:t>
      </w:r>
      <w:r w:rsidR="0051478C" w:rsidRPr="00F414A9">
        <w:rPr>
          <w:rFonts w:ascii="Arial" w:hAnsi="Arial" w:cs="Arial"/>
        </w:rPr>
        <w:t xml:space="preserve"> на </w:t>
      </w:r>
      <w:r w:rsidR="0051478C" w:rsidRPr="00F414A9">
        <w:rPr>
          <w:rFonts w:ascii="Arial" w:hAnsi="Arial" w:cs="Arial"/>
          <w:shd w:val="clear" w:color="auto" w:fill="FFFFFF"/>
        </w:rPr>
        <w:t>аппараты конкретного типа</w:t>
      </w:r>
      <w:r w:rsidR="00FC70C2" w:rsidRPr="00F414A9">
        <w:rPr>
          <w:rFonts w:ascii="Arial" w:hAnsi="Arial" w:cs="Arial"/>
        </w:rPr>
        <w:t xml:space="preserve"> при условии обеспечения требуемой точности измерения.</w:t>
      </w:r>
    </w:p>
    <w:p w14:paraId="149DCA5C" w14:textId="464CD3D4" w:rsidR="00FC70C2" w:rsidRPr="00F414A9" w:rsidRDefault="00F938E8"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FC70C2" w:rsidRPr="00F414A9">
        <w:rPr>
          <w:rFonts w:ascii="Arial" w:hAnsi="Arial" w:cs="Arial"/>
        </w:rPr>
        <w:t>.1.2</w:t>
      </w:r>
      <w:r w:rsidRPr="00F414A9">
        <w:rPr>
          <w:rFonts w:ascii="Arial" w:hAnsi="Arial" w:cs="Arial"/>
        </w:rPr>
        <w:t>  </w:t>
      </w:r>
      <w:r w:rsidR="00FC70C2" w:rsidRPr="00F414A9">
        <w:rPr>
          <w:rFonts w:ascii="Arial" w:hAnsi="Arial" w:cs="Arial"/>
        </w:rPr>
        <w:t>Перед</w:t>
      </w:r>
      <w:proofErr w:type="gramEnd"/>
      <w:r w:rsidR="00FC70C2" w:rsidRPr="00F414A9">
        <w:rPr>
          <w:rFonts w:ascii="Arial" w:hAnsi="Arial" w:cs="Arial"/>
        </w:rPr>
        <w:t xml:space="preserve"> проведением испытаний аппараты должны быть подготовлены к включению в соответствии с эксплуатационной документацией.</w:t>
      </w:r>
    </w:p>
    <w:p w14:paraId="5F97A489" w14:textId="77777777" w:rsidR="00F938E8" w:rsidRPr="00F414A9" w:rsidRDefault="00F938E8"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p>
    <w:p w14:paraId="0468E246" w14:textId="6C0A3B73" w:rsidR="00FC70C2" w:rsidRPr="00F414A9" w:rsidRDefault="00F938E8" w:rsidP="00C33B76">
      <w:pPr>
        <w:pStyle w:val="formattext"/>
        <w:keepNext/>
        <w:shd w:val="clear" w:color="auto" w:fill="FFFFFF"/>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8</w:t>
      </w:r>
      <w:r w:rsidR="00FC70C2" w:rsidRPr="00F414A9">
        <w:rPr>
          <w:rFonts w:ascii="Arial" w:hAnsi="Arial" w:cs="Arial"/>
          <w:b/>
        </w:rPr>
        <w:t>.2</w:t>
      </w:r>
      <w:r w:rsidRPr="00F414A9">
        <w:rPr>
          <w:rFonts w:ascii="Arial" w:hAnsi="Arial" w:cs="Arial"/>
          <w:b/>
        </w:rPr>
        <w:t>  </w:t>
      </w:r>
      <w:r w:rsidR="00FC70C2" w:rsidRPr="00F414A9">
        <w:rPr>
          <w:rFonts w:ascii="Arial" w:hAnsi="Arial" w:cs="Arial"/>
          <w:b/>
        </w:rPr>
        <w:t>Проверка</w:t>
      </w:r>
      <w:proofErr w:type="gramEnd"/>
      <w:r w:rsidR="00FC70C2" w:rsidRPr="00F414A9">
        <w:rPr>
          <w:rFonts w:ascii="Arial" w:hAnsi="Arial" w:cs="Arial"/>
          <w:b/>
        </w:rPr>
        <w:t xml:space="preserve"> основных параметров перфузии</w:t>
      </w:r>
    </w:p>
    <w:p w14:paraId="46BD4968" w14:textId="16DD7BCB" w:rsidR="00FC70C2" w:rsidRPr="00F414A9" w:rsidRDefault="00F938E8" w:rsidP="00F9041D">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FC70C2" w:rsidRPr="00F414A9">
        <w:rPr>
          <w:rFonts w:ascii="Arial" w:hAnsi="Arial" w:cs="Arial"/>
        </w:rPr>
        <w:t>.2.1</w:t>
      </w:r>
      <w:r w:rsidRPr="00F414A9">
        <w:rPr>
          <w:rFonts w:ascii="Arial" w:hAnsi="Arial" w:cs="Arial"/>
        </w:rPr>
        <w:t>  </w:t>
      </w:r>
      <w:r w:rsidR="00FC70C2" w:rsidRPr="00F414A9">
        <w:rPr>
          <w:rFonts w:ascii="Arial" w:hAnsi="Arial" w:cs="Arial"/>
        </w:rPr>
        <w:t>Проверку</w:t>
      </w:r>
      <w:proofErr w:type="gramEnd"/>
      <w:r w:rsidR="00FC70C2" w:rsidRPr="00F414A9">
        <w:rPr>
          <w:rFonts w:ascii="Arial" w:hAnsi="Arial" w:cs="Arial"/>
        </w:rPr>
        <w:t xml:space="preserve"> основных параметров перфузии (</w:t>
      </w:r>
      <w:r w:rsidR="00AD363E" w:rsidRPr="00F414A9">
        <w:rPr>
          <w:rFonts w:ascii="Arial" w:hAnsi="Arial" w:cs="Arial"/>
        </w:rPr>
        <w:t>5</w:t>
      </w:r>
      <w:r w:rsidR="00FC70C2" w:rsidRPr="00F414A9">
        <w:rPr>
          <w:rFonts w:ascii="Arial" w:hAnsi="Arial" w:cs="Arial"/>
        </w:rPr>
        <w:t xml:space="preserve">.1) проводят по схеме, приведенной на </w:t>
      </w:r>
      <w:r w:rsidRPr="00F414A9">
        <w:rPr>
          <w:rFonts w:ascii="Arial" w:hAnsi="Arial" w:cs="Arial"/>
        </w:rPr>
        <w:t xml:space="preserve">рисунке </w:t>
      </w:r>
      <w:r w:rsidR="00FC70C2" w:rsidRPr="00F414A9">
        <w:rPr>
          <w:rFonts w:ascii="Arial" w:hAnsi="Arial" w:cs="Arial"/>
        </w:rPr>
        <w:t>1.</w:t>
      </w:r>
    </w:p>
    <w:p w14:paraId="7B161CC4" w14:textId="7A9AE9DC" w:rsidR="00FC70C2" w:rsidRPr="00F414A9" w:rsidRDefault="00FC70C2" w:rsidP="00473D40">
      <w:pPr>
        <w:ind w:firstLine="510"/>
        <w:jc w:val="both"/>
        <w:rPr>
          <w:rFonts w:ascii="Arial" w:hAnsi="Arial" w:cs="Arial"/>
          <w:sz w:val="24"/>
          <w:shd w:val="clear" w:color="auto" w:fill="FFFFFF"/>
        </w:rPr>
      </w:pPr>
    </w:p>
    <w:p w14:paraId="240A8D17" w14:textId="729B08DF" w:rsidR="00FC70C2" w:rsidRPr="00F414A9" w:rsidRDefault="00F414A9" w:rsidP="00FA500F">
      <w:pPr>
        <w:keepNext/>
        <w:ind w:firstLine="0"/>
        <w:jc w:val="center"/>
        <w:rPr>
          <w:rFonts w:ascii="Arial" w:hAnsi="Arial" w:cs="Arial"/>
          <w:sz w:val="24"/>
          <w:shd w:val="clear" w:color="auto" w:fill="FFFFFF"/>
        </w:rPr>
      </w:pPr>
      <w:r w:rsidRPr="00F414A9">
        <w:rPr>
          <w:rFonts w:ascii="Arial" w:hAnsi="Arial" w:cs="Arial"/>
          <w:sz w:val="24"/>
          <w:shd w:val="clear" w:color="auto" w:fill="FFFFFF"/>
        </w:rPr>
        <w:lastRenderedPageBreak/>
        <w:pict w14:anchorId="4C203513">
          <v:shape id="_x0000_i1026" type="#_x0000_t75" style="width:273pt;height:229.5pt">
            <v:imagedata r:id="rId21" o:title="1_1"/>
          </v:shape>
        </w:pict>
      </w:r>
    </w:p>
    <w:p w14:paraId="52E111C0" w14:textId="77777777" w:rsidR="006E73A1" w:rsidRPr="00F414A9" w:rsidRDefault="006E73A1" w:rsidP="00FA500F">
      <w:pPr>
        <w:keepNext/>
        <w:ind w:firstLine="510"/>
        <w:jc w:val="both"/>
        <w:rPr>
          <w:rFonts w:ascii="Arial" w:hAnsi="Arial" w:cs="Arial"/>
          <w:sz w:val="24"/>
          <w:shd w:val="clear" w:color="auto" w:fill="FFFFFF"/>
        </w:rPr>
      </w:pPr>
    </w:p>
    <w:p w14:paraId="7A5C050F" w14:textId="56B370BF" w:rsidR="006E73A1" w:rsidRPr="00F414A9" w:rsidRDefault="006E73A1" w:rsidP="00FA500F">
      <w:pPr>
        <w:keepNext/>
        <w:ind w:firstLine="0"/>
        <w:jc w:val="center"/>
        <w:rPr>
          <w:rFonts w:ascii="Arial" w:hAnsi="Arial" w:cs="Arial"/>
          <w:sz w:val="24"/>
          <w:shd w:val="clear" w:color="auto" w:fill="FFFFFF"/>
        </w:rPr>
      </w:pPr>
      <w:r w:rsidRPr="00F414A9">
        <w:rPr>
          <w:rFonts w:ascii="Arial" w:hAnsi="Arial" w:cs="Arial"/>
          <w:sz w:val="24"/>
          <w:shd w:val="clear" w:color="auto" w:fill="FFFFFF"/>
        </w:rPr>
        <w:t xml:space="preserve">БП1 – </w:t>
      </w:r>
      <w:proofErr w:type="spellStart"/>
      <w:r w:rsidRPr="00F414A9">
        <w:rPr>
          <w:rFonts w:ascii="Arial" w:hAnsi="Arial" w:cs="Arial"/>
          <w:sz w:val="24"/>
          <w:shd w:val="clear" w:color="auto" w:fill="FFFFFF"/>
        </w:rPr>
        <w:t>перфузионный</w:t>
      </w:r>
      <w:proofErr w:type="spellEnd"/>
      <w:r w:rsidRPr="00F414A9">
        <w:rPr>
          <w:rFonts w:ascii="Arial" w:hAnsi="Arial" w:cs="Arial"/>
          <w:sz w:val="24"/>
          <w:shd w:val="clear" w:color="auto" w:fill="FFFFFF"/>
        </w:rPr>
        <w:t xml:space="preserve"> блок; В1 – вакуумметр; ДР1, ДР2 – дроссели; ЛВ1 – ловушка воздуха (составная часть выходной магистрали); М1 – манометр; НП1 – </w:t>
      </w:r>
      <w:proofErr w:type="spellStart"/>
      <w:r w:rsidRPr="00F414A9">
        <w:rPr>
          <w:rFonts w:ascii="Arial" w:hAnsi="Arial" w:cs="Arial"/>
          <w:sz w:val="24"/>
          <w:shd w:val="clear" w:color="auto" w:fill="FFFFFF"/>
        </w:rPr>
        <w:t>перфузионный</w:t>
      </w:r>
      <w:proofErr w:type="spellEnd"/>
      <w:r w:rsidRPr="00F414A9">
        <w:rPr>
          <w:rFonts w:ascii="Arial" w:hAnsi="Arial" w:cs="Arial"/>
          <w:sz w:val="24"/>
          <w:shd w:val="clear" w:color="auto" w:fill="FFFFFF"/>
        </w:rPr>
        <w:t xml:space="preserve"> насос (составная часть </w:t>
      </w:r>
      <w:proofErr w:type="spellStart"/>
      <w:r w:rsidRPr="00F414A9">
        <w:rPr>
          <w:rFonts w:ascii="Arial" w:hAnsi="Arial" w:cs="Arial"/>
          <w:sz w:val="24"/>
          <w:shd w:val="clear" w:color="auto" w:fill="FFFFFF"/>
        </w:rPr>
        <w:t>перфузионного</w:t>
      </w:r>
      <w:proofErr w:type="spellEnd"/>
      <w:r w:rsidRPr="00F414A9">
        <w:rPr>
          <w:rFonts w:ascii="Arial" w:hAnsi="Arial" w:cs="Arial"/>
          <w:sz w:val="24"/>
          <w:shd w:val="clear" w:color="auto" w:fill="FFFFFF"/>
        </w:rPr>
        <w:t xml:space="preserve"> блока); Р1 – резервуар; Ц1 – мерный цилиндр; </w:t>
      </w:r>
      <w:r w:rsidR="00F938E8" w:rsidRPr="00F414A9">
        <w:rPr>
          <w:rFonts w:ascii="Arial" w:hAnsi="Arial" w:cs="Arial"/>
          <w:sz w:val="24"/>
          <w:shd w:val="clear" w:color="auto" w:fill="FFFFFF"/>
        </w:rPr>
        <w:br/>
      </w:r>
      <w:r w:rsidRPr="00F414A9">
        <w:rPr>
          <w:rFonts w:ascii="Arial" w:hAnsi="Arial" w:cs="Arial"/>
          <w:i/>
          <w:iCs/>
          <w:sz w:val="24"/>
          <w:bdr w:val="none" w:sz="0" w:space="0" w:color="auto" w:frame="1"/>
          <w:shd w:val="clear" w:color="auto" w:fill="FFFFFF"/>
        </w:rPr>
        <w:t xml:space="preserve">1 </w:t>
      </w:r>
      <w:r w:rsidRPr="00F414A9">
        <w:rPr>
          <w:rFonts w:ascii="Arial" w:hAnsi="Arial" w:cs="Arial"/>
          <w:sz w:val="24"/>
          <w:shd w:val="clear" w:color="auto" w:fill="FFFFFF"/>
        </w:rPr>
        <w:t xml:space="preserve">– входная </w:t>
      </w:r>
      <w:proofErr w:type="spellStart"/>
      <w:r w:rsidRPr="00F414A9">
        <w:rPr>
          <w:rFonts w:ascii="Arial" w:hAnsi="Arial" w:cs="Arial"/>
          <w:sz w:val="24"/>
          <w:shd w:val="clear" w:color="auto" w:fill="FFFFFF"/>
        </w:rPr>
        <w:t>кровопроводящая</w:t>
      </w:r>
      <w:proofErr w:type="spellEnd"/>
      <w:r w:rsidRPr="00F414A9">
        <w:rPr>
          <w:rFonts w:ascii="Arial" w:hAnsi="Arial" w:cs="Arial"/>
          <w:sz w:val="24"/>
          <w:shd w:val="clear" w:color="auto" w:fill="FFFFFF"/>
        </w:rPr>
        <w:t xml:space="preserve"> магистраль; </w:t>
      </w:r>
      <w:r w:rsidRPr="00F414A9">
        <w:rPr>
          <w:rFonts w:ascii="Arial" w:hAnsi="Arial" w:cs="Arial"/>
          <w:i/>
          <w:iCs/>
          <w:sz w:val="24"/>
          <w:bdr w:val="none" w:sz="0" w:space="0" w:color="auto" w:frame="1"/>
          <w:shd w:val="clear" w:color="auto" w:fill="FFFFFF"/>
        </w:rPr>
        <w:t xml:space="preserve">2 </w:t>
      </w:r>
      <w:r w:rsidRPr="00F414A9">
        <w:rPr>
          <w:rFonts w:ascii="Arial" w:hAnsi="Arial" w:cs="Arial"/>
          <w:sz w:val="24"/>
          <w:shd w:val="clear" w:color="auto" w:fill="FFFFFF"/>
        </w:rPr>
        <w:t xml:space="preserve">– выходная </w:t>
      </w:r>
      <w:proofErr w:type="spellStart"/>
      <w:r w:rsidRPr="00F414A9">
        <w:rPr>
          <w:rFonts w:ascii="Arial" w:hAnsi="Arial" w:cs="Arial"/>
          <w:sz w:val="24"/>
          <w:shd w:val="clear" w:color="auto" w:fill="FFFFFF"/>
        </w:rPr>
        <w:t>кровопроводящая</w:t>
      </w:r>
      <w:proofErr w:type="spellEnd"/>
      <w:r w:rsidRPr="00F414A9">
        <w:rPr>
          <w:rFonts w:ascii="Arial" w:hAnsi="Arial" w:cs="Arial"/>
          <w:sz w:val="24"/>
          <w:shd w:val="clear" w:color="auto" w:fill="FFFFFF"/>
        </w:rPr>
        <w:t xml:space="preserve"> магистраль</w:t>
      </w:r>
    </w:p>
    <w:p w14:paraId="7E34CE53" w14:textId="77777777" w:rsidR="006E73A1" w:rsidRPr="00F414A9" w:rsidRDefault="006E73A1" w:rsidP="00FA500F">
      <w:pPr>
        <w:keepNext/>
        <w:ind w:firstLine="0"/>
        <w:jc w:val="both"/>
        <w:rPr>
          <w:rFonts w:ascii="Arial" w:hAnsi="Arial" w:cs="Arial"/>
          <w:sz w:val="24"/>
          <w:shd w:val="clear" w:color="auto" w:fill="FFFFFF"/>
        </w:rPr>
      </w:pPr>
    </w:p>
    <w:p w14:paraId="32E62884" w14:textId="43BE6601" w:rsidR="006E73A1" w:rsidRPr="00F414A9" w:rsidRDefault="006E73A1" w:rsidP="00F938E8">
      <w:pPr>
        <w:ind w:firstLine="0"/>
        <w:jc w:val="center"/>
        <w:rPr>
          <w:rFonts w:ascii="Arial" w:hAnsi="Arial" w:cs="Arial"/>
          <w:sz w:val="24"/>
          <w:shd w:val="clear" w:color="auto" w:fill="FFFFFF"/>
        </w:rPr>
      </w:pPr>
      <w:r w:rsidRPr="00F414A9">
        <w:rPr>
          <w:rFonts w:ascii="Arial" w:hAnsi="Arial" w:cs="Arial"/>
          <w:sz w:val="24"/>
          <w:shd w:val="clear" w:color="auto" w:fill="FFFFFF"/>
        </w:rPr>
        <w:t xml:space="preserve">Рисунок 1 – </w:t>
      </w:r>
      <w:r w:rsidRPr="00F414A9">
        <w:rPr>
          <w:rFonts w:ascii="Arial" w:hAnsi="Arial" w:cs="Arial"/>
          <w:bCs/>
          <w:sz w:val="24"/>
          <w:bdr w:val="none" w:sz="0" w:space="0" w:color="auto" w:frame="1"/>
          <w:shd w:val="clear" w:color="auto" w:fill="FFFFFF"/>
        </w:rPr>
        <w:t>Схема проверки основных параметров перфузии</w:t>
      </w:r>
    </w:p>
    <w:p w14:paraId="7F0EBD0F" w14:textId="639DEDF7" w:rsidR="00FC70C2" w:rsidRPr="00F414A9" w:rsidRDefault="00FC70C2" w:rsidP="00473D40">
      <w:pPr>
        <w:ind w:firstLine="510"/>
        <w:jc w:val="both"/>
        <w:rPr>
          <w:rFonts w:ascii="Arial" w:hAnsi="Arial" w:cs="Arial"/>
          <w:sz w:val="24"/>
          <w:shd w:val="clear" w:color="auto" w:fill="FFFFFF"/>
        </w:rPr>
      </w:pPr>
    </w:p>
    <w:p w14:paraId="68D913AF" w14:textId="305482C1" w:rsidR="00C64585" w:rsidRPr="00F414A9" w:rsidRDefault="00C64585"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Резервуар Р1 вместимостью не менее 2</w:t>
      </w:r>
      <w:r w:rsidR="001514BC" w:rsidRPr="00F414A9">
        <w:rPr>
          <w:rFonts w:ascii="Arial" w:hAnsi="Arial" w:cs="Arial"/>
        </w:rPr>
        <w:t> </w:t>
      </w:r>
      <w:r w:rsidRPr="00F414A9">
        <w:rPr>
          <w:rFonts w:ascii="Arial" w:hAnsi="Arial" w:cs="Arial"/>
        </w:rPr>
        <w:t>л заполняют от 1 до 1,5</w:t>
      </w:r>
      <w:r w:rsidR="001514BC" w:rsidRPr="00F414A9">
        <w:rPr>
          <w:rFonts w:ascii="Arial" w:hAnsi="Arial" w:cs="Arial"/>
        </w:rPr>
        <w:t> </w:t>
      </w:r>
      <w:r w:rsidRPr="00F414A9">
        <w:rPr>
          <w:rFonts w:ascii="Arial" w:hAnsi="Arial" w:cs="Arial"/>
        </w:rPr>
        <w:t xml:space="preserve">л питьевой воды температурой (37 ± 3) °С, опускают в резервуар Р1 свободный конец входной магистрали </w:t>
      </w:r>
      <w:r w:rsidRPr="00F414A9">
        <w:rPr>
          <w:rFonts w:ascii="Arial" w:hAnsi="Arial" w:cs="Arial"/>
          <w:i/>
          <w:iCs/>
          <w:bdr w:val="none" w:sz="0" w:space="0" w:color="auto" w:frame="1"/>
        </w:rPr>
        <w:t>1</w:t>
      </w:r>
      <w:r w:rsidRPr="00F414A9">
        <w:rPr>
          <w:rFonts w:ascii="Arial" w:hAnsi="Arial" w:cs="Arial"/>
        </w:rPr>
        <w:t>.</w:t>
      </w:r>
    </w:p>
    <w:p w14:paraId="6AD50FB1" w14:textId="2DBE7D21" w:rsidR="00C64585" w:rsidRPr="00F414A9" w:rsidRDefault="00FF31FD"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На входе насоса НП1 </w:t>
      </w:r>
      <w:r w:rsidR="00C64585" w:rsidRPr="00F414A9">
        <w:rPr>
          <w:rFonts w:ascii="Arial" w:hAnsi="Arial" w:cs="Arial"/>
        </w:rPr>
        <w:t>подсоединяют вакуумметр</w:t>
      </w:r>
      <w:r w:rsidRPr="00F414A9">
        <w:rPr>
          <w:rFonts w:ascii="Arial" w:hAnsi="Arial" w:cs="Arial"/>
        </w:rPr>
        <w:t xml:space="preserve"> В1 </w:t>
      </w:r>
      <w:r w:rsidR="00C64585" w:rsidRPr="00F414A9">
        <w:rPr>
          <w:rFonts w:ascii="Arial" w:hAnsi="Arial" w:cs="Arial"/>
        </w:rPr>
        <w:t>класса точности 0,4 в диапазоне от минус 100 до 0</w:t>
      </w:r>
      <w:r w:rsidR="00F938E8" w:rsidRPr="00F414A9">
        <w:rPr>
          <w:rFonts w:ascii="Arial" w:hAnsi="Arial" w:cs="Arial"/>
        </w:rPr>
        <w:t> </w:t>
      </w:r>
      <w:r w:rsidR="00C64585" w:rsidRPr="00F414A9">
        <w:rPr>
          <w:rFonts w:ascii="Arial" w:hAnsi="Arial" w:cs="Arial"/>
        </w:rPr>
        <w:t xml:space="preserve">кПа, на выходе </w:t>
      </w:r>
      <w:proofErr w:type="spellStart"/>
      <w:r w:rsidR="00C64585" w:rsidRPr="00F414A9">
        <w:rPr>
          <w:rFonts w:ascii="Arial" w:hAnsi="Arial" w:cs="Arial"/>
        </w:rPr>
        <w:t>наcoca</w:t>
      </w:r>
      <w:proofErr w:type="spellEnd"/>
      <w:r w:rsidRPr="00F414A9">
        <w:rPr>
          <w:rFonts w:ascii="Arial" w:hAnsi="Arial" w:cs="Arial"/>
        </w:rPr>
        <w:t xml:space="preserve"> НП1 </w:t>
      </w:r>
      <w:r w:rsidR="00C64585" w:rsidRPr="00F414A9">
        <w:rPr>
          <w:rFonts w:ascii="Arial" w:hAnsi="Arial" w:cs="Arial"/>
        </w:rPr>
        <w:t>подсоединяют манометр</w:t>
      </w:r>
      <w:r w:rsidRPr="00F414A9">
        <w:rPr>
          <w:rFonts w:ascii="Arial" w:hAnsi="Arial" w:cs="Arial"/>
        </w:rPr>
        <w:t xml:space="preserve"> М1 </w:t>
      </w:r>
      <w:r w:rsidR="00C64585" w:rsidRPr="00F414A9">
        <w:rPr>
          <w:rFonts w:ascii="Arial" w:hAnsi="Arial" w:cs="Arial"/>
        </w:rPr>
        <w:t>класса точности 0,4 в диапазоне от нуля до 100</w:t>
      </w:r>
      <w:r w:rsidR="0062076A" w:rsidRPr="00F414A9">
        <w:rPr>
          <w:rFonts w:ascii="Arial" w:hAnsi="Arial" w:cs="Arial"/>
        </w:rPr>
        <w:t> </w:t>
      </w:r>
      <w:r w:rsidR="00C64585" w:rsidRPr="00F414A9">
        <w:rPr>
          <w:rFonts w:ascii="Arial" w:hAnsi="Arial" w:cs="Arial"/>
        </w:rPr>
        <w:t>кПа. При необходимости для обеспечения отсчета измеряемых значений давления и вакуумметрического давления с пределами допускаемых отклонений ±1</w:t>
      </w:r>
      <w:r w:rsidRPr="00F414A9">
        <w:rPr>
          <w:rFonts w:ascii="Arial" w:hAnsi="Arial" w:cs="Arial"/>
        </w:rPr>
        <w:t xml:space="preserve"> кПа, вакуумметр В1 и манометр М1 </w:t>
      </w:r>
      <w:r w:rsidR="00C64585" w:rsidRPr="00F414A9">
        <w:rPr>
          <w:rFonts w:ascii="Arial" w:hAnsi="Arial" w:cs="Arial"/>
        </w:rPr>
        <w:t>допускается подключать через демпфирующие устройства.</w:t>
      </w:r>
    </w:p>
    <w:p w14:paraId="0AC7E174" w14:textId="452897F1" w:rsidR="00C64585" w:rsidRPr="00F414A9" w:rsidRDefault="00C64585"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Устанавливают штуцера вакуумметра</w:t>
      </w:r>
      <w:r w:rsidR="00FF31FD" w:rsidRPr="00F414A9">
        <w:rPr>
          <w:rFonts w:ascii="Arial" w:hAnsi="Arial" w:cs="Arial"/>
        </w:rPr>
        <w:t xml:space="preserve"> В1 </w:t>
      </w:r>
      <w:r w:rsidRPr="00F414A9">
        <w:rPr>
          <w:rFonts w:ascii="Arial" w:hAnsi="Arial" w:cs="Arial"/>
        </w:rPr>
        <w:t>и манометра</w:t>
      </w:r>
      <w:r w:rsidR="00FF31FD" w:rsidRPr="00F414A9">
        <w:rPr>
          <w:rFonts w:ascii="Arial" w:hAnsi="Arial" w:cs="Arial"/>
        </w:rPr>
        <w:t xml:space="preserve"> М1 </w:t>
      </w:r>
      <w:r w:rsidRPr="00F414A9">
        <w:rPr>
          <w:rFonts w:ascii="Arial" w:hAnsi="Arial" w:cs="Arial"/>
        </w:rPr>
        <w:t>на расстоянии не более 100</w:t>
      </w:r>
      <w:r w:rsidR="00F9041D" w:rsidRPr="00F414A9">
        <w:rPr>
          <w:rFonts w:ascii="Arial" w:hAnsi="Arial" w:cs="Arial"/>
        </w:rPr>
        <w:t> </w:t>
      </w:r>
      <w:r w:rsidRPr="00F414A9">
        <w:rPr>
          <w:rFonts w:ascii="Arial" w:hAnsi="Arial" w:cs="Arial"/>
        </w:rPr>
        <w:t>мм по вертикали от входа и выхода насоса</w:t>
      </w:r>
      <w:r w:rsidR="00FF31FD" w:rsidRPr="00F414A9">
        <w:rPr>
          <w:rFonts w:ascii="Arial" w:hAnsi="Arial" w:cs="Arial"/>
        </w:rPr>
        <w:t xml:space="preserve"> НП1</w:t>
      </w:r>
      <w:r w:rsidRPr="00F414A9">
        <w:rPr>
          <w:rFonts w:ascii="Arial" w:hAnsi="Arial" w:cs="Arial"/>
        </w:rPr>
        <w:t>. Свободный конец выходной магистрали</w:t>
      </w:r>
      <w:r w:rsidR="00FF31FD" w:rsidRPr="00F414A9">
        <w:rPr>
          <w:rFonts w:ascii="Arial" w:hAnsi="Arial" w:cs="Arial"/>
        </w:rPr>
        <w:t xml:space="preserve"> </w:t>
      </w:r>
      <w:r w:rsidRPr="00F414A9">
        <w:rPr>
          <w:rFonts w:ascii="Arial" w:hAnsi="Arial" w:cs="Arial"/>
          <w:i/>
          <w:iCs/>
          <w:bdr w:val="none" w:sz="0" w:space="0" w:color="auto" w:frame="1"/>
        </w:rPr>
        <w:t>2</w:t>
      </w:r>
      <w:r w:rsidR="00FF31FD" w:rsidRPr="00F414A9">
        <w:rPr>
          <w:rFonts w:ascii="Arial" w:hAnsi="Arial" w:cs="Arial"/>
        </w:rPr>
        <w:t xml:space="preserve"> </w:t>
      </w:r>
      <w:r w:rsidRPr="00F414A9">
        <w:rPr>
          <w:rFonts w:ascii="Arial" w:hAnsi="Arial" w:cs="Arial"/>
        </w:rPr>
        <w:t>устанавливают на расстоянии от 50 до 100</w:t>
      </w:r>
      <w:r w:rsidR="00F938E8" w:rsidRPr="00F414A9">
        <w:rPr>
          <w:rFonts w:ascii="Arial" w:hAnsi="Arial" w:cs="Arial"/>
        </w:rPr>
        <w:t> </w:t>
      </w:r>
      <w:r w:rsidRPr="00F414A9">
        <w:rPr>
          <w:rFonts w:ascii="Arial" w:hAnsi="Arial" w:cs="Arial"/>
        </w:rPr>
        <w:t>мм над горловиной резервуара</w:t>
      </w:r>
      <w:r w:rsidR="00FF31FD" w:rsidRPr="00F414A9">
        <w:rPr>
          <w:rFonts w:ascii="Arial" w:hAnsi="Arial" w:cs="Arial"/>
        </w:rPr>
        <w:t xml:space="preserve"> Р1</w:t>
      </w:r>
      <w:r w:rsidRPr="00F414A9">
        <w:rPr>
          <w:rFonts w:ascii="Arial" w:hAnsi="Arial" w:cs="Arial"/>
        </w:rPr>
        <w:t>.</w:t>
      </w:r>
    </w:p>
    <w:p w14:paraId="3120E533" w14:textId="0E978866" w:rsidR="00C64585" w:rsidRPr="00F414A9" w:rsidRDefault="00C64585"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На свободные концы входной и выходной маг</w:t>
      </w:r>
      <w:r w:rsidR="00775929" w:rsidRPr="00F414A9">
        <w:rPr>
          <w:rFonts w:ascii="Arial" w:hAnsi="Arial" w:cs="Arial"/>
        </w:rPr>
        <w:t xml:space="preserve">истралей устанавливают дроссели ДР1 </w:t>
      </w:r>
      <w:r w:rsidRPr="00F414A9">
        <w:rPr>
          <w:rFonts w:ascii="Arial" w:hAnsi="Arial" w:cs="Arial"/>
        </w:rPr>
        <w:t>и</w:t>
      </w:r>
      <w:r w:rsidR="00775929" w:rsidRPr="00F414A9">
        <w:rPr>
          <w:rFonts w:ascii="Arial" w:hAnsi="Arial" w:cs="Arial"/>
        </w:rPr>
        <w:t xml:space="preserve"> ДР2</w:t>
      </w:r>
      <w:r w:rsidRPr="00F414A9">
        <w:rPr>
          <w:rFonts w:ascii="Arial" w:hAnsi="Arial" w:cs="Arial"/>
        </w:rPr>
        <w:t xml:space="preserve">, в качестве которых используют регулируемые зажимы, например зажимы </w:t>
      </w:r>
      <w:r w:rsidRPr="00F414A9">
        <w:rPr>
          <w:rFonts w:ascii="Arial" w:hAnsi="Arial" w:cs="Arial"/>
        </w:rPr>
        <w:lastRenderedPageBreak/>
        <w:t>для резиновых трубок. В качестве мерного цилиндра</w:t>
      </w:r>
      <w:r w:rsidR="00775929" w:rsidRPr="00F414A9">
        <w:rPr>
          <w:rFonts w:ascii="Arial" w:hAnsi="Arial" w:cs="Arial"/>
        </w:rPr>
        <w:t xml:space="preserve"> Ц1 </w:t>
      </w:r>
      <w:r w:rsidRPr="00F414A9">
        <w:rPr>
          <w:rFonts w:ascii="Arial" w:hAnsi="Arial" w:cs="Arial"/>
        </w:rPr>
        <w:t>используют цилиндр 1</w:t>
      </w:r>
      <w:r w:rsidR="00F938E8" w:rsidRPr="00F414A9">
        <w:rPr>
          <w:rFonts w:ascii="Arial" w:hAnsi="Arial" w:cs="Arial"/>
        </w:rPr>
        <w:t>–</w:t>
      </w:r>
      <w:r w:rsidRPr="00F414A9">
        <w:rPr>
          <w:rFonts w:ascii="Arial" w:hAnsi="Arial" w:cs="Arial"/>
        </w:rPr>
        <w:t>1000 по</w:t>
      </w:r>
      <w:r w:rsidR="00775929" w:rsidRPr="00F414A9">
        <w:rPr>
          <w:rFonts w:ascii="Arial" w:hAnsi="Arial" w:cs="Arial"/>
        </w:rPr>
        <w:t xml:space="preserve"> </w:t>
      </w:r>
      <w:r w:rsidRPr="00F414A9">
        <w:rPr>
          <w:rFonts w:ascii="Arial" w:hAnsi="Arial" w:cs="Arial"/>
        </w:rPr>
        <w:t>ГОСТ</w:t>
      </w:r>
      <w:r w:rsidR="00683D3C" w:rsidRPr="00F414A9">
        <w:rPr>
          <w:rFonts w:ascii="Arial" w:hAnsi="Arial" w:cs="Arial"/>
        </w:rPr>
        <w:t> </w:t>
      </w:r>
      <w:r w:rsidRPr="00F414A9">
        <w:rPr>
          <w:rFonts w:ascii="Arial" w:hAnsi="Arial" w:cs="Arial"/>
        </w:rPr>
        <w:t>1770.</w:t>
      </w:r>
    </w:p>
    <w:p w14:paraId="5605A8FF" w14:textId="5E191FE8" w:rsidR="00C64585" w:rsidRPr="00F414A9" w:rsidRDefault="00F938E8"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8</w:t>
      </w:r>
      <w:r w:rsidR="00C64585" w:rsidRPr="00F414A9">
        <w:rPr>
          <w:rFonts w:ascii="Arial" w:hAnsi="Arial" w:cs="Arial"/>
        </w:rPr>
        <w:t>.2.2</w:t>
      </w:r>
      <w:r w:rsidRPr="00F414A9">
        <w:rPr>
          <w:rFonts w:ascii="Arial" w:hAnsi="Arial" w:cs="Arial"/>
        </w:rPr>
        <w:t>  </w:t>
      </w:r>
      <w:r w:rsidR="00C64585" w:rsidRPr="00F414A9">
        <w:rPr>
          <w:rFonts w:ascii="Arial" w:hAnsi="Arial" w:cs="Arial"/>
        </w:rPr>
        <w:t xml:space="preserve">Проверку диапазона регулирования расхода </w:t>
      </w:r>
      <w:proofErr w:type="spellStart"/>
      <w:r w:rsidR="00C64585" w:rsidRPr="00F414A9">
        <w:rPr>
          <w:rFonts w:ascii="Arial" w:hAnsi="Arial" w:cs="Arial"/>
        </w:rPr>
        <w:t>перфузата</w:t>
      </w:r>
      <w:proofErr w:type="spellEnd"/>
      <w:r w:rsidR="00C64585" w:rsidRPr="00F414A9">
        <w:rPr>
          <w:rFonts w:ascii="Arial" w:hAnsi="Arial" w:cs="Arial"/>
        </w:rPr>
        <w:t xml:space="preserve"> (</w:t>
      </w:r>
      <w:r w:rsidR="00AD363E" w:rsidRPr="00F414A9">
        <w:rPr>
          <w:rFonts w:ascii="Arial" w:hAnsi="Arial" w:cs="Arial"/>
        </w:rPr>
        <w:t>5</w:t>
      </w:r>
      <w:r w:rsidR="00C64585" w:rsidRPr="00F414A9">
        <w:rPr>
          <w:rFonts w:ascii="Arial" w:hAnsi="Arial" w:cs="Arial"/>
        </w:rPr>
        <w:t xml:space="preserve">.1.1) и пределов приведенного отклонения действительного значения расхода </w:t>
      </w:r>
      <w:proofErr w:type="spellStart"/>
      <w:r w:rsidR="00C64585" w:rsidRPr="00F414A9">
        <w:rPr>
          <w:rFonts w:ascii="Arial" w:hAnsi="Arial" w:cs="Arial"/>
        </w:rPr>
        <w:t>перфузата</w:t>
      </w:r>
      <w:proofErr w:type="spellEnd"/>
      <w:r w:rsidR="00C64585" w:rsidRPr="00F414A9">
        <w:rPr>
          <w:rFonts w:ascii="Arial" w:hAnsi="Arial" w:cs="Arial"/>
        </w:rPr>
        <w:t xml:space="preserve"> от его заданного значения (</w:t>
      </w:r>
      <w:r w:rsidR="00AD363E" w:rsidRPr="00F414A9">
        <w:rPr>
          <w:rFonts w:ascii="Arial" w:hAnsi="Arial" w:cs="Arial"/>
        </w:rPr>
        <w:t>5</w:t>
      </w:r>
      <w:r w:rsidR="00C64585" w:rsidRPr="00F414A9">
        <w:rPr>
          <w:rFonts w:ascii="Arial" w:hAnsi="Arial" w:cs="Arial"/>
        </w:rPr>
        <w:t xml:space="preserve">.1.2) проводят, задавая в режиме </w:t>
      </w:r>
      <w:proofErr w:type="spellStart"/>
      <w:r w:rsidR="00C64585" w:rsidRPr="00F414A9">
        <w:rPr>
          <w:rFonts w:ascii="Arial" w:hAnsi="Arial" w:cs="Arial"/>
        </w:rPr>
        <w:t>двухигольной</w:t>
      </w:r>
      <w:proofErr w:type="spellEnd"/>
      <w:r w:rsidR="00C64585" w:rsidRPr="00F414A9">
        <w:rPr>
          <w:rFonts w:ascii="Arial" w:hAnsi="Arial" w:cs="Arial"/>
        </w:rPr>
        <w:t xml:space="preserve"> перфузии максимальное значение расхода </w:t>
      </w:r>
      <w:proofErr w:type="spellStart"/>
      <w:r w:rsidR="00C64585" w:rsidRPr="00F414A9">
        <w:rPr>
          <w:rFonts w:ascii="Arial" w:hAnsi="Arial" w:cs="Arial"/>
        </w:rPr>
        <w:t>перфузата</w:t>
      </w:r>
      <w:proofErr w:type="spellEnd"/>
      <w:r w:rsidR="00C64585" w:rsidRPr="00F414A9">
        <w:rPr>
          <w:rFonts w:ascii="Arial" w:hAnsi="Arial" w:cs="Arial"/>
        </w:rPr>
        <w:t xml:space="preserve"> и устанавливая при этом максимальном значении расхода </w:t>
      </w:r>
      <w:proofErr w:type="spellStart"/>
      <w:r w:rsidR="00C64585" w:rsidRPr="00F414A9">
        <w:rPr>
          <w:rFonts w:ascii="Arial" w:hAnsi="Arial" w:cs="Arial"/>
        </w:rPr>
        <w:t>перфузата</w:t>
      </w:r>
      <w:proofErr w:type="spellEnd"/>
      <w:r w:rsidR="00C64585" w:rsidRPr="00F414A9">
        <w:rPr>
          <w:rFonts w:ascii="Arial" w:hAnsi="Arial" w:cs="Arial"/>
        </w:rPr>
        <w:t xml:space="preserve"> посредством дросселей</w:t>
      </w:r>
      <w:r w:rsidR="00775929" w:rsidRPr="00F414A9">
        <w:rPr>
          <w:rFonts w:ascii="Arial" w:hAnsi="Arial" w:cs="Arial"/>
        </w:rPr>
        <w:t xml:space="preserve"> ДР1 </w:t>
      </w:r>
      <w:r w:rsidR="00C64585" w:rsidRPr="00F414A9">
        <w:rPr>
          <w:rFonts w:ascii="Arial" w:hAnsi="Arial" w:cs="Arial"/>
        </w:rPr>
        <w:t xml:space="preserve">(см. </w:t>
      </w:r>
      <w:r w:rsidR="00775929" w:rsidRPr="00F414A9">
        <w:rPr>
          <w:rFonts w:ascii="Arial" w:hAnsi="Arial" w:cs="Arial"/>
        </w:rPr>
        <w:t xml:space="preserve">рисунок </w:t>
      </w:r>
      <w:r w:rsidR="00C64585" w:rsidRPr="00F414A9">
        <w:rPr>
          <w:rFonts w:ascii="Arial" w:hAnsi="Arial" w:cs="Arial"/>
        </w:rPr>
        <w:t>1) и</w:t>
      </w:r>
      <w:r w:rsidR="00775929" w:rsidRPr="00F414A9">
        <w:rPr>
          <w:rFonts w:ascii="Arial" w:hAnsi="Arial" w:cs="Arial"/>
        </w:rPr>
        <w:t xml:space="preserve"> Д2 </w:t>
      </w:r>
      <w:r w:rsidR="00C64585" w:rsidRPr="00F414A9">
        <w:rPr>
          <w:rFonts w:ascii="Arial" w:hAnsi="Arial" w:cs="Arial"/>
        </w:rPr>
        <w:t>соответственно вакуумметрическое давление на входе насоса не менее минус 25</w:t>
      </w:r>
      <w:r w:rsidR="00F9041D" w:rsidRPr="00F414A9">
        <w:rPr>
          <w:rFonts w:ascii="Arial" w:hAnsi="Arial" w:cs="Arial"/>
        </w:rPr>
        <w:t> </w:t>
      </w:r>
      <w:r w:rsidR="00C64585" w:rsidRPr="00F414A9">
        <w:rPr>
          <w:rFonts w:ascii="Arial" w:hAnsi="Arial" w:cs="Arial"/>
        </w:rPr>
        <w:t>кПа, измеряемое вакуумметром</w:t>
      </w:r>
      <w:r w:rsidR="00775929" w:rsidRPr="00F414A9">
        <w:rPr>
          <w:rFonts w:ascii="Arial" w:hAnsi="Arial" w:cs="Arial"/>
        </w:rPr>
        <w:t xml:space="preserve"> В1</w:t>
      </w:r>
      <w:r w:rsidR="00C64585" w:rsidRPr="00F414A9">
        <w:rPr>
          <w:rFonts w:ascii="Arial" w:hAnsi="Arial" w:cs="Arial"/>
        </w:rPr>
        <w:t>, и давление на выходе насоса не менее 40</w:t>
      </w:r>
      <w:r w:rsidR="00F9041D" w:rsidRPr="00F414A9">
        <w:rPr>
          <w:rFonts w:ascii="Arial" w:hAnsi="Arial" w:cs="Arial"/>
        </w:rPr>
        <w:t> </w:t>
      </w:r>
      <w:r w:rsidR="00C64585" w:rsidRPr="00F414A9">
        <w:rPr>
          <w:rFonts w:ascii="Arial" w:hAnsi="Arial" w:cs="Arial"/>
        </w:rPr>
        <w:t>кПа, измеряемое манометром</w:t>
      </w:r>
      <w:r w:rsidR="00775929" w:rsidRPr="00F414A9">
        <w:rPr>
          <w:rFonts w:ascii="Arial" w:hAnsi="Arial" w:cs="Arial"/>
        </w:rPr>
        <w:t xml:space="preserve"> М1</w:t>
      </w:r>
      <w:r w:rsidR="00C64585" w:rsidRPr="00F414A9">
        <w:rPr>
          <w:rFonts w:ascii="Arial" w:hAnsi="Arial" w:cs="Arial"/>
        </w:rPr>
        <w:t>.</w:t>
      </w:r>
    </w:p>
    <w:p w14:paraId="323125D0" w14:textId="1AE1BDD8" w:rsidR="00C64585" w:rsidRPr="00F414A9" w:rsidRDefault="00C64585"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При неизменном состоянии дросселей</w:t>
      </w:r>
      <w:r w:rsidR="00775929" w:rsidRPr="00F414A9">
        <w:rPr>
          <w:rFonts w:ascii="Arial" w:hAnsi="Arial" w:cs="Arial"/>
        </w:rPr>
        <w:t xml:space="preserve"> ДР1 </w:t>
      </w:r>
      <w:r w:rsidRPr="00F414A9">
        <w:rPr>
          <w:rFonts w:ascii="Arial" w:hAnsi="Arial" w:cs="Arial"/>
        </w:rPr>
        <w:t>и</w:t>
      </w:r>
      <w:r w:rsidR="00775929" w:rsidRPr="00F414A9">
        <w:rPr>
          <w:rFonts w:ascii="Arial" w:hAnsi="Arial" w:cs="Arial"/>
        </w:rPr>
        <w:t xml:space="preserve"> ДР2 </w:t>
      </w:r>
      <w:r w:rsidRPr="00F414A9">
        <w:rPr>
          <w:rFonts w:ascii="Arial" w:hAnsi="Arial" w:cs="Arial"/>
        </w:rPr>
        <w:t xml:space="preserve">определяют действительное значение расхода </w:t>
      </w:r>
      <w:proofErr w:type="spellStart"/>
      <w:r w:rsidRPr="00F414A9">
        <w:rPr>
          <w:rFonts w:ascii="Arial" w:hAnsi="Arial" w:cs="Arial"/>
        </w:rPr>
        <w:t>перфузата</w:t>
      </w:r>
      <w:proofErr w:type="spellEnd"/>
      <w:r w:rsidRPr="00F414A9">
        <w:rPr>
          <w:rFonts w:ascii="Arial" w:hAnsi="Arial" w:cs="Arial"/>
        </w:rPr>
        <w:t xml:space="preserve"> как среднее арифметическое значение результатов трех измерений этого расхода при задании максимального, среднего и минимального расходов </w:t>
      </w:r>
      <w:proofErr w:type="spellStart"/>
      <w:r w:rsidRPr="00F414A9">
        <w:rPr>
          <w:rFonts w:ascii="Arial" w:hAnsi="Arial" w:cs="Arial"/>
        </w:rPr>
        <w:t>перфузата</w:t>
      </w:r>
      <w:proofErr w:type="spellEnd"/>
      <w:r w:rsidRPr="00F414A9">
        <w:rPr>
          <w:rFonts w:ascii="Arial" w:hAnsi="Arial" w:cs="Arial"/>
        </w:rPr>
        <w:t xml:space="preserve"> (средний расход выбирают равным 300</w:t>
      </w:r>
      <w:r w:rsidR="00F938E8" w:rsidRPr="00F414A9">
        <w:rPr>
          <w:rFonts w:ascii="Arial" w:hAnsi="Arial" w:cs="Arial"/>
        </w:rPr>
        <w:t> </w:t>
      </w:r>
      <w:r w:rsidRPr="00F414A9">
        <w:rPr>
          <w:rFonts w:ascii="Arial" w:hAnsi="Arial" w:cs="Arial"/>
        </w:rPr>
        <w:t>мл/мин).</w:t>
      </w:r>
    </w:p>
    <w:p w14:paraId="22847AF9" w14:textId="367DCC54" w:rsidR="00C64585" w:rsidRPr="00F414A9" w:rsidRDefault="00C64585"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При каждом измерении действительное значение расхода </w:t>
      </w:r>
      <w:proofErr w:type="spellStart"/>
      <w:r w:rsidRPr="00F414A9">
        <w:rPr>
          <w:rFonts w:ascii="Arial" w:hAnsi="Arial" w:cs="Arial"/>
        </w:rPr>
        <w:t>перфузата</w:t>
      </w:r>
      <w:proofErr w:type="spellEnd"/>
      <w:r w:rsidR="00775929" w:rsidRPr="00F414A9">
        <w:rPr>
          <w:rFonts w:ascii="Arial" w:hAnsi="Arial" w:cs="Arial"/>
        </w:rPr>
        <w:t xml:space="preserve"> </w:t>
      </w:r>
      <m:oMath>
        <m:r>
          <w:rPr>
            <w:rFonts w:ascii="Cambria Math" w:hAnsi="Cambria Math" w:cs="Arial"/>
          </w:rPr>
          <m:t>Q</m:t>
        </m:r>
      </m:oMath>
      <w:r w:rsidRPr="00F414A9">
        <w:rPr>
          <w:rFonts w:ascii="Arial" w:hAnsi="Arial" w:cs="Arial"/>
        </w:rPr>
        <w:t>, мл/мин, вычисляют по формуле:</w:t>
      </w:r>
    </w:p>
    <w:p w14:paraId="26C0C98C" w14:textId="0C7888A3" w:rsidR="00775929" w:rsidRPr="00F414A9" w:rsidRDefault="00775929"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560"/>
      </w:tblGrid>
      <w:tr w:rsidR="00775929" w:rsidRPr="00F414A9" w14:paraId="49D1D0F6" w14:textId="77777777" w:rsidTr="00775929">
        <w:tc>
          <w:tcPr>
            <w:tcW w:w="9351" w:type="dxa"/>
          </w:tcPr>
          <w:p w14:paraId="7835FDF2" w14:textId="778A5323" w:rsidR="00775929" w:rsidRPr="00F414A9" w:rsidRDefault="00775929" w:rsidP="00F938E8">
            <w:pPr>
              <w:pStyle w:val="formattext"/>
              <w:spacing w:before="0" w:beforeAutospacing="0" w:after="0" w:afterAutospacing="0" w:line="360" w:lineRule="auto"/>
              <w:jc w:val="center"/>
              <w:textAlignment w:val="baseline"/>
              <w:rPr>
                <w:rFonts w:ascii="Arial" w:hAnsi="Arial" w:cs="Arial"/>
                <w:lang w:val="en-US"/>
              </w:rPr>
            </w:pPr>
            <m:oMath>
              <m:r>
                <w:rPr>
                  <w:rFonts w:ascii="Cambria Math" w:hAnsi="Cambria Math" w:cs="Arial"/>
                </w:rPr>
                <m:t>Q=60∙</m:t>
              </m:r>
              <m:f>
                <m:fPr>
                  <m:ctrlPr>
                    <w:rPr>
                      <w:rFonts w:ascii="Cambria Math" w:hAnsi="Cambria Math" w:cs="Arial"/>
                      <w:i/>
                    </w:rPr>
                  </m:ctrlPr>
                </m:fPr>
                <m:num>
                  <m:r>
                    <w:rPr>
                      <w:rFonts w:ascii="Cambria Math" w:hAnsi="Cambria Math" w:cs="Arial"/>
                    </w:rPr>
                    <m:t>V</m:t>
                  </m:r>
                </m:num>
                <m:den>
                  <m:r>
                    <w:rPr>
                      <w:rFonts w:ascii="Cambria Math" w:hAnsi="Cambria Math" w:cs="Arial"/>
                    </w:rPr>
                    <m:t>T</m:t>
                  </m:r>
                </m:den>
              </m:f>
            </m:oMath>
            <w:r w:rsidRPr="00F414A9">
              <w:rPr>
                <w:rFonts w:ascii="Arial" w:hAnsi="Arial" w:cs="Arial"/>
                <w:lang w:val="en-US"/>
              </w:rPr>
              <w:t>,</w:t>
            </w:r>
          </w:p>
        </w:tc>
        <w:tc>
          <w:tcPr>
            <w:tcW w:w="560" w:type="dxa"/>
          </w:tcPr>
          <w:p w14:paraId="4A5C1656" w14:textId="3EA287D3" w:rsidR="00775929" w:rsidRPr="00F414A9" w:rsidRDefault="00775929"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(1)</w:t>
            </w:r>
          </w:p>
        </w:tc>
      </w:tr>
    </w:tbl>
    <w:p w14:paraId="47D22F21" w14:textId="77777777" w:rsidR="00F938E8" w:rsidRPr="00F414A9" w:rsidRDefault="00F938E8" w:rsidP="00473D40">
      <w:pPr>
        <w:pStyle w:val="formattext"/>
        <w:spacing w:before="0" w:beforeAutospacing="0" w:after="0" w:afterAutospacing="0" w:line="360" w:lineRule="auto"/>
        <w:jc w:val="both"/>
        <w:textAlignment w:val="baseline"/>
        <w:rPr>
          <w:rFonts w:ascii="Arial" w:hAnsi="Arial" w:cs="Arial"/>
        </w:rPr>
      </w:pPr>
    </w:p>
    <w:p w14:paraId="33581FFB" w14:textId="6C2BE75C" w:rsidR="00C64585" w:rsidRPr="00F414A9" w:rsidRDefault="00775929" w:rsidP="00527183">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r>
          <w:rPr>
            <w:rFonts w:ascii="Cambria Math" w:hAnsi="Cambria Math" w:cs="Arial"/>
          </w:rPr>
          <m:t>V</m:t>
        </m:r>
      </m:oMath>
      <w:r w:rsidRPr="00F414A9">
        <w:rPr>
          <w:rFonts w:ascii="Arial" w:hAnsi="Arial" w:cs="Arial"/>
        </w:rPr>
        <w:t xml:space="preserve"> –</w:t>
      </w:r>
      <w:r w:rsidR="00C64585" w:rsidRPr="00F414A9">
        <w:rPr>
          <w:rFonts w:ascii="Arial" w:hAnsi="Arial" w:cs="Arial"/>
        </w:rPr>
        <w:t xml:space="preserve"> объем </w:t>
      </w:r>
      <w:proofErr w:type="spellStart"/>
      <w:r w:rsidR="00C64585" w:rsidRPr="00F414A9">
        <w:rPr>
          <w:rFonts w:ascii="Arial" w:hAnsi="Arial" w:cs="Arial"/>
        </w:rPr>
        <w:t>перфузата</w:t>
      </w:r>
      <w:proofErr w:type="spellEnd"/>
      <w:r w:rsidR="00C64585" w:rsidRPr="00F414A9">
        <w:rPr>
          <w:rFonts w:ascii="Arial" w:hAnsi="Arial" w:cs="Arial"/>
        </w:rPr>
        <w:t>, измеренный мерным цилиндром</w:t>
      </w:r>
      <w:r w:rsidRPr="00F414A9">
        <w:rPr>
          <w:rFonts w:ascii="Arial" w:hAnsi="Arial" w:cs="Arial"/>
        </w:rPr>
        <w:t xml:space="preserve"> Ц1</w:t>
      </w:r>
      <w:r w:rsidR="00C64585" w:rsidRPr="00F414A9">
        <w:rPr>
          <w:rFonts w:ascii="Arial" w:hAnsi="Arial" w:cs="Arial"/>
        </w:rPr>
        <w:t>, мл;</w:t>
      </w:r>
    </w:p>
    <w:p w14:paraId="56CFBB4C" w14:textId="63243940" w:rsidR="00C64585" w:rsidRPr="00F414A9" w:rsidRDefault="00F938E8" w:rsidP="0062076A">
      <w:pPr>
        <w:pStyle w:val="formattext"/>
        <w:spacing w:before="0" w:beforeAutospacing="0" w:after="0" w:afterAutospacing="0" w:line="360" w:lineRule="auto"/>
        <w:ind w:firstLine="510"/>
        <w:jc w:val="both"/>
        <w:textAlignment w:val="baseline"/>
        <w:rPr>
          <w:rFonts w:ascii="Arial" w:hAnsi="Arial" w:cs="Arial"/>
        </w:rPr>
      </w:pPr>
      <m:oMath>
        <m:r>
          <w:rPr>
            <w:rFonts w:ascii="Cambria Math" w:hAnsi="Cambria Math" w:cs="Arial"/>
          </w:rPr>
          <m:t>T</m:t>
        </m:r>
      </m:oMath>
      <w:r w:rsidR="00775929" w:rsidRPr="00F414A9">
        <w:rPr>
          <w:rFonts w:ascii="Arial" w:hAnsi="Arial" w:cs="Arial"/>
        </w:rPr>
        <w:t xml:space="preserve"> –</w:t>
      </w:r>
      <w:r w:rsidR="00C64585" w:rsidRPr="00F414A9">
        <w:rPr>
          <w:rFonts w:ascii="Arial" w:hAnsi="Arial" w:cs="Arial"/>
        </w:rPr>
        <w:t xml:space="preserve"> время измерения объема </w:t>
      </w:r>
      <w:proofErr w:type="spellStart"/>
      <w:r w:rsidR="00C64585" w:rsidRPr="00F414A9">
        <w:rPr>
          <w:rFonts w:ascii="Arial" w:hAnsi="Arial" w:cs="Arial"/>
        </w:rPr>
        <w:t>перфузата</w:t>
      </w:r>
      <w:proofErr w:type="spellEnd"/>
      <w:r w:rsidR="00C64585" w:rsidRPr="00F414A9">
        <w:rPr>
          <w:rFonts w:ascii="Arial" w:hAnsi="Arial" w:cs="Arial"/>
        </w:rPr>
        <w:t>, с.</w:t>
      </w:r>
    </w:p>
    <w:p w14:paraId="709BBFFF" w14:textId="77777777" w:rsidR="00DC2737" w:rsidRPr="00F414A9" w:rsidRDefault="00DC2737" w:rsidP="0062076A">
      <w:pPr>
        <w:pStyle w:val="formattext"/>
        <w:spacing w:before="0" w:beforeAutospacing="0" w:after="0" w:afterAutospacing="0" w:line="360" w:lineRule="auto"/>
        <w:ind w:firstLine="510"/>
        <w:jc w:val="both"/>
        <w:textAlignment w:val="baseline"/>
        <w:rPr>
          <w:rFonts w:ascii="Arial" w:hAnsi="Arial" w:cs="Arial"/>
        </w:rPr>
      </w:pPr>
    </w:p>
    <w:p w14:paraId="7A5127A6" w14:textId="238F6FC5" w:rsidR="00C64585" w:rsidRPr="00F414A9" w:rsidRDefault="00C64585"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Для измерения объема </w:t>
      </w:r>
      <w:proofErr w:type="spellStart"/>
      <w:r w:rsidRPr="00F414A9">
        <w:rPr>
          <w:rFonts w:ascii="Arial" w:hAnsi="Arial" w:cs="Arial"/>
        </w:rPr>
        <w:t>перфу</w:t>
      </w:r>
      <w:r w:rsidR="00DC2737" w:rsidRPr="00F414A9">
        <w:rPr>
          <w:rFonts w:ascii="Arial" w:hAnsi="Arial" w:cs="Arial"/>
        </w:rPr>
        <w:t>зата</w:t>
      </w:r>
      <w:proofErr w:type="spellEnd"/>
      <w:r w:rsidR="00DC2737" w:rsidRPr="00F414A9">
        <w:rPr>
          <w:rFonts w:ascii="Arial" w:hAnsi="Arial" w:cs="Arial"/>
        </w:rPr>
        <w:t xml:space="preserve"> горловину мерного цилиндра Ц1 </w:t>
      </w:r>
      <w:r w:rsidRPr="00F414A9">
        <w:rPr>
          <w:rFonts w:ascii="Arial" w:hAnsi="Arial" w:cs="Arial"/>
        </w:rPr>
        <w:t xml:space="preserve">подставляют под свободный конец выходной магистрали </w:t>
      </w:r>
      <w:r w:rsidRPr="00F414A9">
        <w:rPr>
          <w:rFonts w:ascii="Arial" w:hAnsi="Arial" w:cs="Arial"/>
          <w:i/>
        </w:rPr>
        <w:t>2</w:t>
      </w:r>
      <w:r w:rsidRPr="00F414A9">
        <w:rPr>
          <w:rFonts w:ascii="Arial" w:hAnsi="Arial" w:cs="Arial"/>
        </w:rPr>
        <w:t>, время измеряют секундомером. После изм</w:t>
      </w:r>
      <w:r w:rsidR="00DC2737" w:rsidRPr="00F414A9">
        <w:rPr>
          <w:rFonts w:ascii="Arial" w:hAnsi="Arial" w:cs="Arial"/>
        </w:rPr>
        <w:t xml:space="preserve">ерения воду из мерного цилиндра Ц1 </w:t>
      </w:r>
      <w:r w:rsidRPr="00F414A9">
        <w:rPr>
          <w:rFonts w:ascii="Arial" w:hAnsi="Arial" w:cs="Arial"/>
        </w:rPr>
        <w:t>сливают в резервуар</w:t>
      </w:r>
      <w:r w:rsidR="00DC2737" w:rsidRPr="00F414A9">
        <w:rPr>
          <w:rFonts w:ascii="Arial" w:hAnsi="Arial" w:cs="Arial"/>
        </w:rPr>
        <w:t xml:space="preserve"> Р1</w:t>
      </w:r>
      <w:r w:rsidRPr="00F414A9">
        <w:rPr>
          <w:rFonts w:ascii="Arial" w:hAnsi="Arial" w:cs="Arial"/>
        </w:rPr>
        <w:t>.</w:t>
      </w:r>
    </w:p>
    <w:p w14:paraId="166B11BB" w14:textId="44DFB1F0" w:rsidR="00C64585" w:rsidRPr="00F414A9" w:rsidRDefault="00C64585"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Приведенное отклонение действительного значения расхода </w:t>
      </w:r>
      <w:proofErr w:type="spellStart"/>
      <w:r w:rsidRPr="00F414A9">
        <w:rPr>
          <w:rFonts w:ascii="Arial" w:hAnsi="Arial" w:cs="Arial"/>
        </w:rPr>
        <w:t>перфузата</w:t>
      </w:r>
      <w:proofErr w:type="spellEnd"/>
      <w:r w:rsidRPr="00F414A9">
        <w:rPr>
          <w:rFonts w:ascii="Arial" w:hAnsi="Arial" w:cs="Arial"/>
        </w:rPr>
        <w:t xml:space="preserve"> от его заданного значения</w:t>
      </w:r>
      <w:r w:rsidR="00DC2737" w:rsidRPr="00F414A9">
        <w:rPr>
          <w:rFonts w:ascii="Arial" w:hAnsi="Arial" w:cs="Arial"/>
        </w:rPr>
        <w:t xml:space="preserve"> </w:t>
      </w:r>
      <m:oMath>
        <m:r>
          <m:rPr>
            <m:sty m:val="p"/>
          </m:rPr>
          <w:rPr>
            <w:rFonts w:ascii="Cambria Math" w:hAnsi="Cambria Math" w:cs="Arial"/>
          </w:rPr>
          <m:t>δ</m:t>
        </m:r>
        <m:r>
          <w:rPr>
            <w:rFonts w:ascii="Cambria Math" w:hAnsi="Cambria Math" w:cs="Arial"/>
            <w:lang w:val="en-US"/>
          </w:rPr>
          <m:t>Q</m:t>
        </m:r>
      </m:oMath>
      <w:r w:rsidRPr="00F414A9">
        <w:rPr>
          <w:rFonts w:ascii="Arial" w:hAnsi="Arial" w:cs="Arial"/>
        </w:rPr>
        <w:t>, %, при задании максимального, среднего и минимального расходов вычисляют по формуле</w:t>
      </w:r>
    </w:p>
    <w:p w14:paraId="7E346DAF" w14:textId="6749ECCA" w:rsidR="00DC2737" w:rsidRPr="00F414A9" w:rsidRDefault="00DC2737"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560"/>
      </w:tblGrid>
      <w:tr w:rsidR="00DC2737" w:rsidRPr="00F414A9" w14:paraId="42B1E458" w14:textId="77777777" w:rsidTr="00DC2737">
        <w:tc>
          <w:tcPr>
            <w:tcW w:w="9351" w:type="dxa"/>
          </w:tcPr>
          <w:p w14:paraId="3762D667" w14:textId="52D9703F" w:rsidR="00DC2737" w:rsidRPr="00F414A9" w:rsidRDefault="00690517" w:rsidP="00690517">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m:t>
              </m:r>
              <m:r>
                <w:rPr>
                  <w:rFonts w:ascii="Cambria Math" w:hAnsi="Cambria Math" w:cs="Arial"/>
                  <w:lang w:val="en-US"/>
                </w:rPr>
                <m:t>Q</m:t>
              </m:r>
              <m:r>
                <w:rPr>
                  <w:rFonts w:ascii="Cambria Math" w:hAnsi="Cambria Math" w:cs="Arial"/>
                </w:rPr>
                <m:t>=</m:t>
              </m:r>
              <m:f>
                <m:fPr>
                  <m:ctrlPr>
                    <w:rPr>
                      <w:rFonts w:ascii="Cambria Math" w:hAnsi="Cambria Math" w:cs="Arial"/>
                      <w:i/>
                    </w:rPr>
                  </m:ctrlPr>
                </m:fPr>
                <m:num>
                  <m:r>
                    <w:rPr>
                      <w:rFonts w:ascii="Cambria Math" w:hAnsi="Cambria Math" w:cs="Arial"/>
                    </w:rPr>
                    <m:t xml:space="preserve">Q- </m:t>
                  </m:r>
                  <m:sSup>
                    <m:sSupPr>
                      <m:ctrlPr>
                        <w:rPr>
                          <w:rFonts w:ascii="Cambria Math" w:hAnsi="Cambria Math" w:cs="Arial"/>
                          <w:i/>
                        </w:rPr>
                      </m:ctrlPr>
                    </m:sSupPr>
                    <m:e>
                      <m:r>
                        <w:rPr>
                          <w:rFonts w:ascii="Cambria Math" w:hAnsi="Cambria Math" w:cs="Arial"/>
                        </w:rPr>
                        <m:t>Q</m:t>
                      </m:r>
                    </m:e>
                    <m:sup>
                      <m:r>
                        <w:rPr>
                          <w:rFonts w:ascii="Cambria Math" w:hAnsi="Cambria Math" w:cs="Arial"/>
                        </w:rPr>
                        <m:t>з</m:t>
                      </m:r>
                    </m:sup>
                  </m:sSup>
                </m:num>
                <m:den>
                  <m:sSub>
                    <m:sSubPr>
                      <m:ctrlPr>
                        <w:rPr>
                          <w:rFonts w:ascii="Cambria Math" w:hAnsi="Cambria Math" w:cs="Arial"/>
                          <w:i/>
                        </w:rPr>
                      </m:ctrlPr>
                    </m:sSubPr>
                    <m:e>
                      <m:r>
                        <w:rPr>
                          <w:rFonts w:ascii="Cambria Math" w:hAnsi="Cambria Math" w:cs="Arial"/>
                        </w:rPr>
                        <m:t>Q</m:t>
                      </m:r>
                    </m:e>
                    <m:sub>
                      <m:r>
                        <w:rPr>
                          <w:rFonts w:ascii="Cambria Math" w:hAnsi="Cambria Math" w:cs="Arial"/>
                        </w:rPr>
                        <m:t>в.д</m:t>
                      </m:r>
                    </m:sub>
                  </m:sSub>
                </m:den>
              </m:f>
              <m:r>
                <w:rPr>
                  <w:rFonts w:ascii="Cambria Math" w:hAnsi="Cambria Math" w:cs="Arial"/>
                </w:rPr>
                <m:t>∙100</m:t>
              </m:r>
            </m:oMath>
            <w:r w:rsidR="00DC2737" w:rsidRPr="00F414A9">
              <w:rPr>
                <w:rFonts w:ascii="Arial" w:hAnsi="Arial" w:cs="Arial"/>
              </w:rPr>
              <w:t>,</w:t>
            </w:r>
          </w:p>
        </w:tc>
        <w:tc>
          <w:tcPr>
            <w:tcW w:w="560" w:type="dxa"/>
          </w:tcPr>
          <w:p w14:paraId="65C7F293" w14:textId="3DC59999" w:rsidR="00DC2737" w:rsidRPr="00F414A9" w:rsidRDefault="00DC2737"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w:t>
            </w:r>
            <w:r w:rsidR="00F90D6D" w:rsidRPr="00F414A9">
              <w:rPr>
                <w:rFonts w:ascii="Arial" w:hAnsi="Arial" w:cs="Arial"/>
              </w:rPr>
              <w:t>2</w:t>
            </w:r>
            <w:r w:rsidRPr="00F414A9">
              <w:rPr>
                <w:rFonts w:ascii="Arial" w:hAnsi="Arial" w:cs="Arial"/>
              </w:rPr>
              <w:t>)</w:t>
            </w:r>
          </w:p>
        </w:tc>
      </w:tr>
    </w:tbl>
    <w:p w14:paraId="1A0DE5A4" w14:textId="1E8C6B6A" w:rsidR="00DC2737" w:rsidRPr="00F414A9" w:rsidRDefault="00DC2737" w:rsidP="00473D40">
      <w:pPr>
        <w:pStyle w:val="formattext"/>
        <w:spacing w:before="0" w:beforeAutospacing="0" w:after="0" w:afterAutospacing="0" w:line="360" w:lineRule="auto"/>
        <w:ind w:firstLine="480"/>
        <w:jc w:val="both"/>
        <w:textAlignment w:val="baseline"/>
        <w:rPr>
          <w:rFonts w:ascii="Arial" w:hAnsi="Arial" w:cs="Arial"/>
        </w:rPr>
      </w:pPr>
    </w:p>
    <w:p w14:paraId="69B2D9BF" w14:textId="01C59819" w:rsidR="00C64585" w:rsidRPr="00F414A9" w:rsidRDefault="00F90D6D" w:rsidP="00527183">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r>
          <w:rPr>
            <w:rFonts w:ascii="Cambria Math" w:hAnsi="Cambria Math" w:cs="Arial"/>
          </w:rPr>
          <m:t>Q</m:t>
        </m:r>
      </m:oMath>
      <w:r w:rsidRPr="00F414A9">
        <w:rPr>
          <w:rFonts w:ascii="Arial" w:hAnsi="Arial" w:cs="Arial"/>
        </w:rPr>
        <w:t xml:space="preserve"> –</w:t>
      </w:r>
      <w:r w:rsidR="00C64585" w:rsidRPr="00F414A9">
        <w:rPr>
          <w:rFonts w:ascii="Arial" w:hAnsi="Arial" w:cs="Arial"/>
        </w:rPr>
        <w:t xml:space="preserve"> действительное значение расхода </w:t>
      </w:r>
      <w:proofErr w:type="spellStart"/>
      <w:r w:rsidR="00C64585" w:rsidRPr="00F414A9">
        <w:rPr>
          <w:rFonts w:ascii="Arial" w:hAnsi="Arial" w:cs="Arial"/>
        </w:rPr>
        <w:t>перфузата</w:t>
      </w:r>
      <w:proofErr w:type="spellEnd"/>
      <w:r w:rsidR="00C64585" w:rsidRPr="00F414A9">
        <w:rPr>
          <w:rFonts w:ascii="Arial" w:hAnsi="Arial" w:cs="Arial"/>
        </w:rPr>
        <w:t>, мл/мин;</w:t>
      </w:r>
    </w:p>
    <w:p w14:paraId="0D5875DE" w14:textId="2EF8238E" w:rsidR="00C64585" w:rsidRPr="00F414A9" w:rsidRDefault="00B005E9" w:rsidP="0062076A">
      <w:pPr>
        <w:pStyle w:val="formattext"/>
        <w:spacing w:before="0" w:beforeAutospacing="0" w:after="0" w:afterAutospacing="0" w:line="360" w:lineRule="auto"/>
        <w:ind w:firstLine="510"/>
        <w:jc w:val="both"/>
        <w:textAlignment w:val="baseline"/>
        <w:rPr>
          <w:rFonts w:ascii="Arial" w:hAnsi="Arial" w:cs="Arial"/>
        </w:rPr>
      </w:pPr>
      <m:oMath>
        <m:sSup>
          <m:sSupPr>
            <m:ctrlPr>
              <w:rPr>
                <w:rFonts w:ascii="Cambria Math" w:hAnsi="Cambria Math" w:cs="Arial"/>
                <w:i/>
              </w:rPr>
            </m:ctrlPr>
          </m:sSupPr>
          <m:e>
            <m:r>
              <w:rPr>
                <w:rFonts w:ascii="Cambria Math" w:hAnsi="Cambria Math" w:cs="Arial"/>
              </w:rPr>
              <m:t>Q</m:t>
            </m:r>
          </m:e>
          <m:sup>
            <m:r>
              <w:rPr>
                <w:rFonts w:ascii="Cambria Math" w:hAnsi="Cambria Math" w:cs="Arial"/>
              </w:rPr>
              <m:t>з</m:t>
            </m:r>
          </m:sup>
        </m:sSup>
      </m:oMath>
      <w:r w:rsidR="00F90D6D" w:rsidRPr="00F414A9">
        <w:rPr>
          <w:rFonts w:ascii="Arial" w:hAnsi="Arial" w:cs="Arial"/>
        </w:rPr>
        <w:t xml:space="preserve"> –</w:t>
      </w:r>
      <w:r w:rsidR="00C64585" w:rsidRPr="00F414A9">
        <w:rPr>
          <w:rFonts w:ascii="Arial" w:hAnsi="Arial" w:cs="Arial"/>
        </w:rPr>
        <w:t xml:space="preserve"> заданное значение расхода </w:t>
      </w:r>
      <w:proofErr w:type="spellStart"/>
      <w:r w:rsidR="00C64585" w:rsidRPr="00F414A9">
        <w:rPr>
          <w:rFonts w:ascii="Arial" w:hAnsi="Arial" w:cs="Arial"/>
        </w:rPr>
        <w:t>перфузата</w:t>
      </w:r>
      <w:proofErr w:type="spellEnd"/>
      <w:r w:rsidR="00C64585" w:rsidRPr="00F414A9">
        <w:rPr>
          <w:rFonts w:ascii="Arial" w:hAnsi="Arial" w:cs="Arial"/>
        </w:rPr>
        <w:t>, мл/мин;</w:t>
      </w:r>
    </w:p>
    <w:p w14:paraId="15AE7455" w14:textId="23EEB610" w:rsidR="00C64585" w:rsidRPr="00F414A9" w:rsidRDefault="00B005E9" w:rsidP="0062076A">
      <w:pPr>
        <w:pStyle w:val="formattext"/>
        <w:spacing w:before="0" w:beforeAutospacing="0" w:after="0" w:afterAutospacing="0" w:line="360" w:lineRule="auto"/>
        <w:ind w:firstLine="510"/>
        <w:jc w:val="both"/>
        <w:textAlignment w:val="baseline"/>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в.д</m:t>
            </m:r>
          </m:sub>
        </m:sSub>
      </m:oMath>
      <w:r w:rsidR="00690517" w:rsidRPr="00F414A9">
        <w:rPr>
          <w:rFonts w:ascii="Arial" w:hAnsi="Arial" w:cs="Arial"/>
        </w:rPr>
        <w:t xml:space="preserve"> </w:t>
      </w:r>
      <w:r w:rsidR="00F90D6D" w:rsidRPr="00F414A9">
        <w:rPr>
          <w:rFonts w:ascii="Arial" w:hAnsi="Arial" w:cs="Arial"/>
        </w:rPr>
        <w:t>–</w:t>
      </w:r>
      <w:r w:rsidR="00C64585" w:rsidRPr="00F414A9">
        <w:rPr>
          <w:rFonts w:ascii="Arial" w:hAnsi="Arial" w:cs="Arial"/>
        </w:rPr>
        <w:t xml:space="preserve"> верхний предел диапазона регулирования расхода </w:t>
      </w:r>
      <w:proofErr w:type="spellStart"/>
      <w:r w:rsidR="00C64585" w:rsidRPr="00F414A9">
        <w:rPr>
          <w:rFonts w:ascii="Arial" w:hAnsi="Arial" w:cs="Arial"/>
        </w:rPr>
        <w:t>перфузата</w:t>
      </w:r>
      <w:proofErr w:type="spellEnd"/>
      <w:r w:rsidR="00C64585" w:rsidRPr="00F414A9">
        <w:rPr>
          <w:rFonts w:ascii="Arial" w:hAnsi="Arial" w:cs="Arial"/>
        </w:rPr>
        <w:t>, мл/мин.</w:t>
      </w:r>
    </w:p>
    <w:p w14:paraId="6F3F0FB9" w14:textId="77777777" w:rsidR="00690517" w:rsidRPr="00F414A9" w:rsidRDefault="00690517" w:rsidP="0062076A">
      <w:pPr>
        <w:pStyle w:val="formattext"/>
        <w:spacing w:before="0" w:beforeAutospacing="0" w:after="0" w:afterAutospacing="0" w:line="360" w:lineRule="auto"/>
        <w:ind w:firstLine="510"/>
        <w:jc w:val="both"/>
        <w:textAlignment w:val="baseline"/>
        <w:rPr>
          <w:rFonts w:ascii="Arial" w:hAnsi="Arial" w:cs="Arial"/>
        </w:rPr>
      </w:pPr>
    </w:p>
    <w:p w14:paraId="1883CE00" w14:textId="510C316F" w:rsidR="00C64585" w:rsidRPr="00F414A9" w:rsidRDefault="00690517"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8</w:t>
      </w:r>
      <w:r w:rsidR="00C64585" w:rsidRPr="00F414A9">
        <w:rPr>
          <w:rFonts w:ascii="Arial" w:hAnsi="Arial" w:cs="Arial"/>
        </w:rPr>
        <w:t>.2.3</w:t>
      </w:r>
      <w:r w:rsidRPr="00F414A9">
        <w:rPr>
          <w:rFonts w:ascii="Arial" w:hAnsi="Arial" w:cs="Arial"/>
        </w:rPr>
        <w:t>  </w:t>
      </w:r>
      <w:r w:rsidR="00C64585" w:rsidRPr="00F414A9">
        <w:rPr>
          <w:rFonts w:ascii="Arial" w:hAnsi="Arial" w:cs="Arial"/>
        </w:rPr>
        <w:t>Проверку диапазона и приведенной погрешности измерения венозного давления (</w:t>
      </w:r>
      <w:r w:rsidR="00AD363E" w:rsidRPr="00F414A9">
        <w:rPr>
          <w:rFonts w:ascii="Arial" w:hAnsi="Arial" w:cs="Arial"/>
        </w:rPr>
        <w:t>5</w:t>
      </w:r>
      <w:r w:rsidR="00C64585" w:rsidRPr="00F414A9">
        <w:rPr>
          <w:rFonts w:ascii="Arial" w:hAnsi="Arial" w:cs="Arial"/>
        </w:rPr>
        <w:t>.1.3) проводят в следующей последова</w:t>
      </w:r>
      <w:r w:rsidR="00F90D6D" w:rsidRPr="00F414A9">
        <w:rPr>
          <w:rFonts w:ascii="Arial" w:hAnsi="Arial" w:cs="Arial"/>
        </w:rPr>
        <w:t xml:space="preserve">тельности: посредством дросселя ДР2 </w:t>
      </w:r>
      <w:r w:rsidR="00C64585" w:rsidRPr="00F414A9">
        <w:rPr>
          <w:rFonts w:ascii="Arial" w:hAnsi="Arial" w:cs="Arial"/>
        </w:rPr>
        <w:t xml:space="preserve">(см. </w:t>
      </w:r>
      <w:r w:rsidR="00F90D6D" w:rsidRPr="00F414A9">
        <w:rPr>
          <w:rFonts w:ascii="Arial" w:hAnsi="Arial" w:cs="Arial"/>
        </w:rPr>
        <w:t xml:space="preserve">рисунок </w:t>
      </w:r>
      <w:r w:rsidR="00C64585" w:rsidRPr="00F414A9">
        <w:rPr>
          <w:rFonts w:ascii="Arial" w:hAnsi="Arial" w:cs="Arial"/>
        </w:rPr>
        <w:t xml:space="preserve">1) последовательно устанавливают минимальное значение венозного давления при минимальном расходе </w:t>
      </w:r>
      <w:proofErr w:type="spellStart"/>
      <w:r w:rsidR="00C64585" w:rsidRPr="00F414A9">
        <w:rPr>
          <w:rFonts w:ascii="Arial" w:hAnsi="Arial" w:cs="Arial"/>
        </w:rPr>
        <w:t>перфузата</w:t>
      </w:r>
      <w:proofErr w:type="spellEnd"/>
      <w:r w:rsidR="00C64585" w:rsidRPr="00F414A9">
        <w:rPr>
          <w:rFonts w:ascii="Arial" w:hAnsi="Arial" w:cs="Arial"/>
        </w:rPr>
        <w:t xml:space="preserve">, среднее значение венозного давления при среднем расходе </w:t>
      </w:r>
      <w:proofErr w:type="spellStart"/>
      <w:r w:rsidR="00C64585" w:rsidRPr="00F414A9">
        <w:rPr>
          <w:rFonts w:ascii="Arial" w:hAnsi="Arial" w:cs="Arial"/>
        </w:rPr>
        <w:t>перфузата</w:t>
      </w:r>
      <w:proofErr w:type="spellEnd"/>
      <w:r w:rsidR="00C64585" w:rsidRPr="00F414A9">
        <w:rPr>
          <w:rFonts w:ascii="Arial" w:hAnsi="Arial" w:cs="Arial"/>
        </w:rPr>
        <w:t xml:space="preserve"> (среднее значение венозного давления выбирают равным 30</w:t>
      </w:r>
      <w:r w:rsidRPr="00F414A9">
        <w:rPr>
          <w:rFonts w:ascii="Arial" w:hAnsi="Arial" w:cs="Arial"/>
        </w:rPr>
        <w:t> </w:t>
      </w:r>
      <w:r w:rsidR="00C64585" w:rsidRPr="00F414A9">
        <w:rPr>
          <w:rFonts w:ascii="Arial" w:hAnsi="Arial" w:cs="Arial"/>
        </w:rPr>
        <w:t xml:space="preserve">кПа), максимальное значение венозного давления при максимальном расходе </w:t>
      </w:r>
      <w:proofErr w:type="spellStart"/>
      <w:r w:rsidR="00C64585" w:rsidRPr="00F414A9">
        <w:rPr>
          <w:rFonts w:ascii="Arial" w:hAnsi="Arial" w:cs="Arial"/>
        </w:rPr>
        <w:t>перфузата</w:t>
      </w:r>
      <w:proofErr w:type="spellEnd"/>
      <w:r w:rsidR="00C64585" w:rsidRPr="00F414A9">
        <w:rPr>
          <w:rFonts w:ascii="Arial" w:hAnsi="Arial" w:cs="Arial"/>
        </w:rPr>
        <w:t>. Значен</w:t>
      </w:r>
      <w:r w:rsidR="00F90D6D" w:rsidRPr="00F414A9">
        <w:rPr>
          <w:rFonts w:ascii="Arial" w:hAnsi="Arial" w:cs="Arial"/>
        </w:rPr>
        <w:t xml:space="preserve">ие давления измеряют манометром М1 </w:t>
      </w:r>
      <w:r w:rsidR="00C64585" w:rsidRPr="00F414A9">
        <w:rPr>
          <w:rFonts w:ascii="Arial" w:hAnsi="Arial" w:cs="Arial"/>
        </w:rPr>
        <w:t>и одновременно считывают показания соответствующего отсчетного устройства аппарата.</w:t>
      </w:r>
    </w:p>
    <w:p w14:paraId="13828C40" w14:textId="019FA9BD" w:rsidR="00C64585" w:rsidRPr="00F414A9" w:rsidRDefault="00C64585"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Приведенную погрешнос</w:t>
      </w:r>
      <w:r w:rsidR="00F90D6D" w:rsidRPr="00F414A9">
        <w:rPr>
          <w:rFonts w:ascii="Arial" w:hAnsi="Arial" w:cs="Arial"/>
        </w:rPr>
        <w:t xml:space="preserve">ть измерения венозного давления </w:t>
      </w:r>
      <m:oMath>
        <m:r>
          <m:rPr>
            <m:sty m:val="p"/>
          </m:rPr>
          <w:rPr>
            <w:rFonts w:ascii="Cambria Math" w:hAnsi="Cambria Math" w:cs="Arial"/>
          </w:rPr>
          <m:t>δ</m:t>
        </m:r>
        <m:sSub>
          <m:sSubPr>
            <m:ctrlPr>
              <w:rPr>
                <w:rFonts w:ascii="Cambria Math" w:hAnsi="Cambria Math" w:cs="Arial"/>
                <w:i/>
              </w:rPr>
            </m:ctrlPr>
          </m:sSubPr>
          <m:e>
            <m:r>
              <w:rPr>
                <w:rFonts w:ascii="Cambria Math" w:hAnsi="Cambria Math" w:cs="Arial"/>
              </w:rPr>
              <m:t>P</m:t>
            </m:r>
          </m:e>
          <m:sub>
            <m:r>
              <w:rPr>
                <w:rFonts w:ascii="Cambria Math" w:hAnsi="Cambria Math" w:cs="Arial"/>
              </w:rPr>
              <m:t>В</m:t>
            </m:r>
          </m:sub>
        </m:sSub>
      </m:oMath>
      <w:r w:rsidRPr="00F414A9">
        <w:rPr>
          <w:rFonts w:ascii="Arial" w:hAnsi="Arial" w:cs="Arial"/>
        </w:rPr>
        <w:t>, %, вычисляют по формуле</w:t>
      </w:r>
    </w:p>
    <w:p w14:paraId="508D0475" w14:textId="0B5AA295" w:rsidR="00F90D6D" w:rsidRPr="00F414A9" w:rsidRDefault="00F90D6D"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560"/>
      </w:tblGrid>
      <w:tr w:rsidR="00F90D6D" w:rsidRPr="00F414A9" w14:paraId="6F37F302" w14:textId="77777777" w:rsidTr="003C6842">
        <w:tc>
          <w:tcPr>
            <w:tcW w:w="9351" w:type="dxa"/>
          </w:tcPr>
          <w:p w14:paraId="7087030E" w14:textId="4D99925D" w:rsidR="00F90D6D" w:rsidRPr="00F414A9" w:rsidRDefault="00690517" w:rsidP="00690517">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m:t>
              </m:r>
              <m:sSub>
                <m:sSubPr>
                  <m:ctrlPr>
                    <w:rPr>
                      <w:rFonts w:ascii="Cambria Math" w:hAnsi="Cambria Math" w:cs="Arial"/>
                      <w:i/>
                    </w:rPr>
                  </m:ctrlPr>
                </m:sSubPr>
                <m:e>
                  <m:r>
                    <w:rPr>
                      <w:rFonts w:ascii="Cambria Math" w:hAnsi="Cambria Math" w:cs="Arial"/>
                    </w:rPr>
                    <m:t>P</m:t>
                  </m:r>
                </m:e>
                <m:sub>
                  <m:r>
                    <w:rPr>
                      <w:rFonts w:ascii="Cambria Math" w:hAnsi="Cambria Math" w:cs="Arial"/>
                    </w:rPr>
                    <m:t>в</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lang w:val="en-US"/>
                        </w:rPr>
                        <m:t>P</m:t>
                      </m:r>
                    </m:e>
                    <m:sub>
                      <m:r>
                        <w:rPr>
                          <w:rFonts w:ascii="Cambria Math" w:hAnsi="Cambria Math" w:cs="Arial"/>
                        </w:rPr>
                        <m:t>в</m:t>
                      </m:r>
                    </m:sub>
                  </m:sSub>
                  <m:r>
                    <w:rPr>
                      <w:rFonts w:ascii="Cambria Math" w:hAnsi="Cambria Math" w:cs="Arial"/>
                    </w:rPr>
                    <m:t xml:space="preserve">- </m:t>
                  </m:r>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в</m:t>
                      </m:r>
                    </m:sub>
                    <m:sup>
                      <m:r>
                        <w:rPr>
                          <w:rFonts w:ascii="Cambria Math" w:hAnsi="Cambria Math" w:cs="Arial"/>
                        </w:rPr>
                        <m:t>и</m:t>
                      </m:r>
                    </m:sup>
                  </m:sSubSup>
                </m:num>
                <m:den>
                  <m:sSub>
                    <m:sSubPr>
                      <m:ctrlPr>
                        <w:rPr>
                          <w:rFonts w:ascii="Cambria Math" w:hAnsi="Cambria Math" w:cs="Arial"/>
                          <w:i/>
                        </w:rPr>
                      </m:ctrlPr>
                    </m:sSubPr>
                    <m:e>
                      <m:r>
                        <w:rPr>
                          <w:rFonts w:ascii="Cambria Math" w:hAnsi="Cambria Math" w:cs="Arial"/>
                          <w:lang w:val="en-US"/>
                        </w:rPr>
                        <m:t>P</m:t>
                      </m:r>
                    </m:e>
                    <m:sub>
                      <m:r>
                        <w:rPr>
                          <w:rFonts w:ascii="Cambria Math" w:hAnsi="Cambria Math" w:cs="Arial"/>
                        </w:rPr>
                        <m:t xml:space="preserve">в </m:t>
                      </m:r>
                      <m:r>
                        <m:rPr>
                          <m:sty m:val="p"/>
                        </m:rPr>
                        <w:rPr>
                          <w:rFonts w:ascii="Cambria Math" w:hAnsi="Cambria Math" w:cs="Arial"/>
                          <w:lang w:val="en-US"/>
                        </w:rPr>
                        <m:t>max</m:t>
                      </m:r>
                    </m:sub>
                  </m:sSub>
                </m:den>
              </m:f>
              <m:r>
                <w:rPr>
                  <w:rFonts w:ascii="Cambria Math" w:hAnsi="Cambria Math" w:cs="Arial"/>
                </w:rPr>
                <m:t>∙100</m:t>
              </m:r>
            </m:oMath>
            <w:r w:rsidR="00F90D6D" w:rsidRPr="00F414A9">
              <w:rPr>
                <w:rFonts w:ascii="Arial" w:hAnsi="Arial" w:cs="Arial"/>
              </w:rPr>
              <w:t>,</w:t>
            </w:r>
          </w:p>
        </w:tc>
        <w:tc>
          <w:tcPr>
            <w:tcW w:w="560" w:type="dxa"/>
          </w:tcPr>
          <w:p w14:paraId="068D2102" w14:textId="5EA30E55" w:rsidR="00F90D6D" w:rsidRPr="00F414A9" w:rsidRDefault="00F90D6D"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w:t>
            </w:r>
            <w:r w:rsidRPr="00F414A9">
              <w:rPr>
                <w:rFonts w:ascii="Arial" w:hAnsi="Arial" w:cs="Arial"/>
                <w:lang w:val="en-US"/>
              </w:rPr>
              <w:t>3</w:t>
            </w:r>
            <w:r w:rsidRPr="00F414A9">
              <w:rPr>
                <w:rFonts w:ascii="Arial" w:hAnsi="Arial" w:cs="Arial"/>
              </w:rPr>
              <w:t>)</w:t>
            </w:r>
          </w:p>
        </w:tc>
      </w:tr>
    </w:tbl>
    <w:p w14:paraId="2F1BE19B" w14:textId="34E95359" w:rsidR="00F90D6D" w:rsidRPr="00F414A9" w:rsidRDefault="00F90D6D" w:rsidP="00473D40">
      <w:pPr>
        <w:pStyle w:val="formattext"/>
        <w:spacing w:before="0" w:beforeAutospacing="0" w:after="0" w:afterAutospacing="0" w:line="360" w:lineRule="auto"/>
        <w:ind w:firstLine="480"/>
        <w:jc w:val="both"/>
        <w:textAlignment w:val="baseline"/>
        <w:rPr>
          <w:rFonts w:ascii="Arial" w:hAnsi="Arial" w:cs="Arial"/>
        </w:rPr>
      </w:pPr>
    </w:p>
    <w:p w14:paraId="34B6D27D" w14:textId="130FD4B3" w:rsidR="00C64585" w:rsidRPr="00F414A9" w:rsidRDefault="00187DC3" w:rsidP="00527183">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sSub>
          <m:sSubPr>
            <m:ctrlPr>
              <w:rPr>
                <w:rFonts w:ascii="Cambria Math" w:hAnsi="Cambria Math" w:cs="Arial"/>
                <w:i/>
              </w:rPr>
            </m:ctrlPr>
          </m:sSubPr>
          <m:e>
            <m:r>
              <w:rPr>
                <w:rFonts w:ascii="Cambria Math" w:hAnsi="Cambria Math" w:cs="Arial"/>
                <w:lang w:val="en-US"/>
              </w:rPr>
              <m:t>P</m:t>
            </m:r>
          </m:e>
          <m:sub>
            <m:r>
              <w:rPr>
                <w:rFonts w:ascii="Cambria Math" w:hAnsi="Cambria Math" w:cs="Arial"/>
              </w:rPr>
              <m:t>в</m:t>
            </m:r>
          </m:sub>
        </m:sSub>
      </m:oMath>
      <w:r w:rsidRPr="00F414A9">
        <w:rPr>
          <w:rFonts w:ascii="Arial" w:hAnsi="Arial" w:cs="Arial"/>
        </w:rPr>
        <w:t xml:space="preserve"> –</w:t>
      </w:r>
      <w:r w:rsidR="00C64585" w:rsidRPr="00F414A9">
        <w:rPr>
          <w:rFonts w:ascii="Arial" w:hAnsi="Arial" w:cs="Arial"/>
        </w:rPr>
        <w:t xml:space="preserve"> действительное значение венозного давления (по манометру</w:t>
      </w:r>
      <w:r w:rsidR="000A3CF0" w:rsidRPr="00F414A9">
        <w:rPr>
          <w:rFonts w:ascii="Arial" w:hAnsi="Arial" w:cs="Arial"/>
        </w:rPr>
        <w:t xml:space="preserve"> М1</w:t>
      </w:r>
      <w:r w:rsidR="00C64585" w:rsidRPr="00F414A9">
        <w:rPr>
          <w:rFonts w:ascii="Arial" w:hAnsi="Arial" w:cs="Arial"/>
        </w:rPr>
        <w:t>), кПа;</w:t>
      </w:r>
    </w:p>
    <w:p w14:paraId="64B5C206" w14:textId="433E5F4B" w:rsidR="00C64585" w:rsidRPr="00F414A9" w:rsidRDefault="00B005E9" w:rsidP="0062076A">
      <w:pPr>
        <w:pStyle w:val="formattext"/>
        <w:spacing w:before="0" w:beforeAutospacing="0" w:after="0" w:afterAutospacing="0" w:line="360" w:lineRule="auto"/>
        <w:ind w:firstLine="510"/>
        <w:jc w:val="both"/>
        <w:textAlignment w:val="baseline"/>
        <w:rPr>
          <w:rFonts w:ascii="Arial" w:hAnsi="Arial" w:cs="Arial"/>
        </w:rPr>
      </w:pPr>
      <m:oMath>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в</m:t>
            </m:r>
          </m:sub>
          <m:sup>
            <m:r>
              <w:rPr>
                <w:rFonts w:ascii="Cambria Math" w:hAnsi="Cambria Math" w:cs="Arial"/>
              </w:rPr>
              <m:t>и</m:t>
            </m:r>
          </m:sup>
        </m:sSubSup>
      </m:oMath>
      <w:r w:rsidR="00187DC3" w:rsidRPr="00F414A9">
        <w:rPr>
          <w:rFonts w:ascii="Arial" w:hAnsi="Arial" w:cs="Arial"/>
        </w:rPr>
        <w:t xml:space="preserve"> </w:t>
      </w:r>
      <w:r w:rsidR="000A3CF0" w:rsidRPr="00F414A9">
        <w:rPr>
          <w:rFonts w:ascii="Arial" w:hAnsi="Arial" w:cs="Arial"/>
        </w:rPr>
        <w:t>–</w:t>
      </w:r>
      <w:r w:rsidR="00C64585" w:rsidRPr="00F414A9">
        <w:rPr>
          <w:rFonts w:ascii="Arial" w:hAnsi="Arial" w:cs="Arial"/>
        </w:rPr>
        <w:t xml:space="preserve"> измеренное значение венозного давления (по отсчетному устройству аппарата), кПа;</w:t>
      </w:r>
    </w:p>
    <w:p w14:paraId="2BE15E5C" w14:textId="7656E793" w:rsidR="00C64585" w:rsidRPr="00F414A9" w:rsidRDefault="00B005E9" w:rsidP="0062076A">
      <w:pPr>
        <w:pStyle w:val="formattext"/>
        <w:spacing w:before="0" w:beforeAutospacing="0" w:after="0" w:afterAutospacing="0" w:line="360" w:lineRule="auto"/>
        <w:ind w:firstLine="510"/>
        <w:jc w:val="both"/>
        <w:textAlignment w:val="baseline"/>
        <w:rPr>
          <w:rFonts w:ascii="Arial" w:hAnsi="Arial" w:cs="Arial"/>
        </w:rPr>
      </w:pPr>
      <m:oMath>
        <m:sSub>
          <m:sSubPr>
            <m:ctrlPr>
              <w:rPr>
                <w:rFonts w:ascii="Cambria Math" w:hAnsi="Cambria Math" w:cs="Arial"/>
                <w:i/>
              </w:rPr>
            </m:ctrlPr>
          </m:sSubPr>
          <m:e>
            <m:r>
              <w:rPr>
                <w:rFonts w:ascii="Cambria Math" w:hAnsi="Cambria Math" w:cs="Arial"/>
                <w:lang w:val="en-US"/>
              </w:rPr>
              <m:t>P</m:t>
            </m:r>
          </m:e>
          <m:sub>
            <m:r>
              <w:rPr>
                <w:rFonts w:ascii="Cambria Math" w:hAnsi="Cambria Math" w:cs="Arial"/>
              </w:rPr>
              <m:t xml:space="preserve">в </m:t>
            </m:r>
            <m:r>
              <m:rPr>
                <m:sty m:val="p"/>
              </m:rPr>
              <w:rPr>
                <w:rFonts w:ascii="Cambria Math" w:hAnsi="Cambria Math" w:cs="Arial"/>
                <w:lang w:val="en-US"/>
              </w:rPr>
              <m:t>max</m:t>
            </m:r>
          </m:sub>
        </m:sSub>
      </m:oMath>
      <w:r w:rsidR="000A3CF0" w:rsidRPr="00F414A9">
        <w:rPr>
          <w:rFonts w:ascii="Arial" w:hAnsi="Arial" w:cs="Arial"/>
        </w:rPr>
        <w:t xml:space="preserve"> –</w:t>
      </w:r>
      <w:r w:rsidR="00C64585" w:rsidRPr="00F414A9">
        <w:rPr>
          <w:rFonts w:ascii="Arial" w:hAnsi="Arial" w:cs="Arial"/>
        </w:rPr>
        <w:t xml:space="preserve"> верхний предел диапазона измерения, кПа.</w:t>
      </w:r>
    </w:p>
    <w:p w14:paraId="7EFEEE8E" w14:textId="77777777" w:rsidR="001514BC" w:rsidRPr="00F414A9" w:rsidRDefault="001514BC" w:rsidP="0062076A">
      <w:pPr>
        <w:pStyle w:val="formattext"/>
        <w:spacing w:before="0" w:beforeAutospacing="0" w:after="0" w:afterAutospacing="0" w:line="360" w:lineRule="auto"/>
        <w:ind w:firstLine="510"/>
        <w:jc w:val="both"/>
        <w:textAlignment w:val="baseline"/>
        <w:rPr>
          <w:rFonts w:ascii="Arial" w:hAnsi="Arial" w:cs="Arial"/>
        </w:rPr>
      </w:pPr>
    </w:p>
    <w:p w14:paraId="7FEDC4C3" w14:textId="606BE785" w:rsidR="00C64585" w:rsidRPr="00F414A9" w:rsidRDefault="00690517" w:rsidP="0062076A">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C64585" w:rsidRPr="00F414A9">
        <w:rPr>
          <w:rFonts w:ascii="Arial" w:hAnsi="Arial" w:cs="Arial"/>
        </w:rPr>
        <w:t>.2.4</w:t>
      </w:r>
      <w:r w:rsidRPr="00F414A9">
        <w:rPr>
          <w:rFonts w:ascii="Arial" w:hAnsi="Arial" w:cs="Arial"/>
        </w:rPr>
        <w:t>  </w:t>
      </w:r>
      <w:r w:rsidR="00C64585" w:rsidRPr="00F414A9">
        <w:rPr>
          <w:rFonts w:ascii="Arial" w:hAnsi="Arial" w:cs="Arial"/>
        </w:rPr>
        <w:t>Проверку</w:t>
      </w:r>
      <w:proofErr w:type="gramEnd"/>
      <w:r w:rsidR="00C64585" w:rsidRPr="00F414A9">
        <w:rPr>
          <w:rFonts w:ascii="Arial" w:hAnsi="Arial" w:cs="Arial"/>
        </w:rPr>
        <w:t xml:space="preserve"> контроля уменьшения измеренного венозного давления до минимально допустимого значения и диапазона задания минимально допустимого венозного давления (</w:t>
      </w:r>
      <w:r w:rsidR="00AD363E" w:rsidRPr="00F414A9">
        <w:rPr>
          <w:rFonts w:ascii="Arial" w:hAnsi="Arial" w:cs="Arial"/>
        </w:rPr>
        <w:t>5</w:t>
      </w:r>
      <w:r w:rsidR="00C64585" w:rsidRPr="00F414A9">
        <w:rPr>
          <w:rFonts w:ascii="Arial" w:hAnsi="Arial" w:cs="Arial"/>
        </w:rPr>
        <w:t xml:space="preserve">.1.4) проводят после задания верхнего предела максимально допустимого венозного давления, нижнего предела минимально допустимого венозного давления и среднего значения расхода </w:t>
      </w:r>
      <w:proofErr w:type="spellStart"/>
      <w:r w:rsidR="00C64585" w:rsidRPr="00F414A9">
        <w:rPr>
          <w:rFonts w:ascii="Arial" w:hAnsi="Arial" w:cs="Arial"/>
        </w:rPr>
        <w:t>перфузата</w:t>
      </w:r>
      <w:proofErr w:type="spellEnd"/>
      <w:r w:rsidR="00C64585" w:rsidRPr="00F414A9">
        <w:rPr>
          <w:rFonts w:ascii="Arial" w:hAnsi="Arial" w:cs="Arial"/>
        </w:rPr>
        <w:t>.</w:t>
      </w:r>
    </w:p>
    <w:p w14:paraId="5FA268C5" w14:textId="2F92A55F" w:rsidR="00C64585" w:rsidRPr="00F414A9" w:rsidRDefault="000A3CF0"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Посредством дросселя ДР2 </w:t>
      </w:r>
      <w:r w:rsidR="00C64585" w:rsidRPr="00F414A9">
        <w:rPr>
          <w:rFonts w:ascii="Arial" w:hAnsi="Arial" w:cs="Arial"/>
        </w:rPr>
        <w:t xml:space="preserve">(см. </w:t>
      </w:r>
      <w:r w:rsidRPr="00F414A9">
        <w:rPr>
          <w:rFonts w:ascii="Arial" w:hAnsi="Arial" w:cs="Arial"/>
        </w:rPr>
        <w:t xml:space="preserve">рисунок </w:t>
      </w:r>
      <w:r w:rsidR="00C64585" w:rsidRPr="00F414A9">
        <w:rPr>
          <w:rFonts w:ascii="Arial" w:hAnsi="Arial" w:cs="Arial"/>
        </w:rPr>
        <w:t xml:space="preserve">1) или заданием расхода </w:t>
      </w:r>
      <w:proofErr w:type="spellStart"/>
      <w:r w:rsidR="00C64585" w:rsidRPr="00F414A9">
        <w:rPr>
          <w:rFonts w:ascii="Arial" w:hAnsi="Arial" w:cs="Arial"/>
        </w:rPr>
        <w:t>перфузата</w:t>
      </w:r>
      <w:proofErr w:type="spellEnd"/>
      <w:r w:rsidR="00C64585" w:rsidRPr="00F414A9">
        <w:rPr>
          <w:rFonts w:ascii="Arial" w:hAnsi="Arial" w:cs="Arial"/>
        </w:rPr>
        <w:t xml:space="preserve"> устанавливают по отсчетному устройству аппарата измеренное венозное давление, превышающее на величину от 3 до 5</w:t>
      </w:r>
      <w:r w:rsidR="00C73F51" w:rsidRPr="00F414A9">
        <w:rPr>
          <w:rFonts w:ascii="Arial" w:hAnsi="Arial" w:cs="Arial"/>
        </w:rPr>
        <w:t> </w:t>
      </w:r>
      <w:r w:rsidR="00C64585" w:rsidRPr="00F414A9">
        <w:rPr>
          <w:rFonts w:ascii="Arial" w:hAnsi="Arial" w:cs="Arial"/>
        </w:rPr>
        <w:t>кПа значение верхнего предела минимально допустимого венозного давления, а затем задают это значение.</w:t>
      </w:r>
    </w:p>
    <w:p w14:paraId="749A3830" w14:textId="5735FF2C" w:rsidR="00C64585" w:rsidRPr="00F414A9" w:rsidRDefault="00C64585"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С помощью дросселя или уменьшением заданного значения расхода </w:t>
      </w:r>
      <w:proofErr w:type="spellStart"/>
      <w:r w:rsidRPr="00F414A9">
        <w:rPr>
          <w:rFonts w:ascii="Arial" w:hAnsi="Arial" w:cs="Arial"/>
        </w:rPr>
        <w:t>перфузата</w:t>
      </w:r>
      <w:proofErr w:type="spellEnd"/>
      <w:r w:rsidRPr="00F414A9">
        <w:rPr>
          <w:rFonts w:ascii="Arial" w:hAnsi="Arial" w:cs="Arial"/>
        </w:rPr>
        <w:t xml:space="preserve"> уменьшают измеренное венозное давление до значения, при котором осуществляется автоматическая остановка </w:t>
      </w:r>
      <w:proofErr w:type="spellStart"/>
      <w:r w:rsidRPr="00F414A9">
        <w:rPr>
          <w:rFonts w:ascii="Arial" w:hAnsi="Arial" w:cs="Arial"/>
        </w:rPr>
        <w:t>перфузионного</w:t>
      </w:r>
      <w:proofErr w:type="spellEnd"/>
      <w:r w:rsidRPr="00F414A9">
        <w:rPr>
          <w:rFonts w:ascii="Arial" w:hAnsi="Arial" w:cs="Arial"/>
        </w:rPr>
        <w:t xml:space="preserve"> насоса, пережатие </w:t>
      </w:r>
      <w:proofErr w:type="spellStart"/>
      <w:r w:rsidRPr="00F414A9">
        <w:rPr>
          <w:rFonts w:ascii="Arial" w:hAnsi="Arial" w:cs="Arial"/>
        </w:rPr>
        <w:t>кровопроводящей</w:t>
      </w:r>
      <w:proofErr w:type="spellEnd"/>
      <w:r w:rsidRPr="00F414A9">
        <w:rPr>
          <w:rFonts w:ascii="Arial" w:hAnsi="Arial" w:cs="Arial"/>
        </w:rPr>
        <w:t xml:space="preserve"> магистрали венозного возврата, включение световой и звуковой сигнализаций, и определяют по отсчетному устройству аппарата это значение измеренного венозного давления.</w:t>
      </w:r>
    </w:p>
    <w:p w14:paraId="5B6A757C" w14:textId="6DFA9037" w:rsidR="00C64585" w:rsidRPr="00F414A9" w:rsidRDefault="00C64585"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lastRenderedPageBreak/>
        <w:t>Задают нижний предел диапазона минимально допустимого венозного давлен</w:t>
      </w:r>
      <w:r w:rsidR="000A3CF0" w:rsidRPr="00F414A9">
        <w:rPr>
          <w:rFonts w:ascii="Arial" w:hAnsi="Arial" w:cs="Arial"/>
        </w:rPr>
        <w:t xml:space="preserve">ия. Включают </w:t>
      </w:r>
      <w:proofErr w:type="spellStart"/>
      <w:r w:rsidR="000A3CF0" w:rsidRPr="00F414A9">
        <w:rPr>
          <w:rFonts w:ascii="Arial" w:hAnsi="Arial" w:cs="Arial"/>
        </w:rPr>
        <w:t>перфузионный</w:t>
      </w:r>
      <w:proofErr w:type="spellEnd"/>
      <w:r w:rsidR="000A3CF0" w:rsidRPr="00F414A9">
        <w:rPr>
          <w:rFonts w:ascii="Arial" w:hAnsi="Arial" w:cs="Arial"/>
        </w:rPr>
        <w:t xml:space="preserve"> насос НП1 </w:t>
      </w:r>
      <w:r w:rsidRPr="00F414A9">
        <w:rPr>
          <w:rFonts w:ascii="Arial" w:hAnsi="Arial" w:cs="Arial"/>
        </w:rPr>
        <w:t xml:space="preserve">и задают среднее значение расхода </w:t>
      </w:r>
      <w:proofErr w:type="spellStart"/>
      <w:r w:rsidRPr="00F414A9">
        <w:rPr>
          <w:rFonts w:ascii="Arial" w:hAnsi="Arial" w:cs="Arial"/>
        </w:rPr>
        <w:t>перфузата</w:t>
      </w:r>
      <w:proofErr w:type="spellEnd"/>
      <w:r w:rsidRPr="00F414A9">
        <w:rPr>
          <w:rFonts w:ascii="Arial" w:hAnsi="Arial" w:cs="Arial"/>
        </w:rPr>
        <w:t>. Проверяют, что осуществляется перфузия и что световая и звуковая сигнализации не включаются.</w:t>
      </w:r>
    </w:p>
    <w:p w14:paraId="1E29ED31" w14:textId="294C8DE5" w:rsidR="00C64585" w:rsidRPr="00F414A9" w:rsidRDefault="000A3CF0"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Посредством дросселя ДР2 </w:t>
      </w:r>
      <w:r w:rsidR="00C64585" w:rsidRPr="00F414A9">
        <w:rPr>
          <w:rFonts w:ascii="Arial" w:hAnsi="Arial" w:cs="Arial"/>
        </w:rPr>
        <w:t xml:space="preserve">или уменьшением заданного значения расхода </w:t>
      </w:r>
      <w:proofErr w:type="spellStart"/>
      <w:r w:rsidR="00C64585" w:rsidRPr="00F414A9">
        <w:rPr>
          <w:rFonts w:ascii="Arial" w:hAnsi="Arial" w:cs="Arial"/>
        </w:rPr>
        <w:t>перфузата</w:t>
      </w:r>
      <w:proofErr w:type="spellEnd"/>
      <w:r w:rsidR="00C64585" w:rsidRPr="00F414A9">
        <w:rPr>
          <w:rFonts w:ascii="Arial" w:hAnsi="Arial" w:cs="Arial"/>
        </w:rPr>
        <w:t xml:space="preserve"> уменьшают измеренное венозное давление до значения, при котором осуществляются автоматическая остановка </w:t>
      </w:r>
      <w:proofErr w:type="spellStart"/>
      <w:r w:rsidR="00C64585" w:rsidRPr="00F414A9">
        <w:rPr>
          <w:rFonts w:ascii="Arial" w:hAnsi="Arial" w:cs="Arial"/>
        </w:rPr>
        <w:t>перфузионного</w:t>
      </w:r>
      <w:proofErr w:type="spellEnd"/>
      <w:r w:rsidR="00C64585" w:rsidRPr="00F414A9">
        <w:rPr>
          <w:rFonts w:ascii="Arial" w:hAnsi="Arial" w:cs="Arial"/>
        </w:rPr>
        <w:t xml:space="preserve"> насоса, пережатие </w:t>
      </w:r>
      <w:proofErr w:type="spellStart"/>
      <w:r w:rsidR="00C64585" w:rsidRPr="00F414A9">
        <w:rPr>
          <w:rFonts w:ascii="Arial" w:hAnsi="Arial" w:cs="Arial"/>
        </w:rPr>
        <w:t>кровопроводящей</w:t>
      </w:r>
      <w:proofErr w:type="spellEnd"/>
      <w:r w:rsidR="00C64585" w:rsidRPr="00F414A9">
        <w:rPr>
          <w:rFonts w:ascii="Arial" w:hAnsi="Arial" w:cs="Arial"/>
        </w:rPr>
        <w:t xml:space="preserve"> магистрали венозного возврата, включение световой и звуковой сигнализаций, и определяют по отсчетному устройству аппарата это значение измеренного венозного давления.</w:t>
      </w:r>
    </w:p>
    <w:p w14:paraId="497D2DCB" w14:textId="0746A12D" w:rsidR="00C64585" w:rsidRPr="00F414A9" w:rsidRDefault="00C64585" w:rsidP="0062076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Отклонение измеренного значения венозного давления от его заданного </w:t>
      </w:r>
      <w:r w:rsidR="000A3CF0" w:rsidRPr="00F414A9">
        <w:rPr>
          <w:rFonts w:ascii="Arial" w:hAnsi="Arial" w:cs="Arial"/>
        </w:rPr>
        <w:t xml:space="preserve">минимально допустимого значения </w:t>
      </w:r>
      <m:oMath>
        <m:r>
          <m:rPr>
            <m:sty m:val="p"/>
          </m:rPr>
          <w:rPr>
            <w:rFonts w:ascii="Cambria Math" w:hAnsi="Cambria Math" w:cs="Arial"/>
          </w:rPr>
          <m:t>Δ</m:t>
        </m:r>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 xml:space="preserve">в </m:t>
            </m:r>
            <m:r>
              <m:rPr>
                <m:sty m:val="p"/>
              </m:rPr>
              <w:rPr>
                <w:rFonts w:ascii="Cambria Math" w:hAnsi="Cambria Math" w:cs="Arial"/>
                <w:lang w:val="en-US"/>
              </w:rPr>
              <m:t>min</m:t>
            </m:r>
          </m:sub>
          <m:sup>
            <m:r>
              <w:rPr>
                <w:rFonts w:ascii="Cambria Math" w:hAnsi="Cambria Math" w:cs="Arial"/>
              </w:rPr>
              <m:t>и</m:t>
            </m:r>
          </m:sup>
        </m:sSubSup>
      </m:oMath>
      <w:r w:rsidRPr="00F414A9">
        <w:rPr>
          <w:rFonts w:ascii="Arial" w:hAnsi="Arial" w:cs="Arial"/>
        </w:rPr>
        <w:t>, кПа, вычисляют по формуле</w:t>
      </w:r>
    </w:p>
    <w:p w14:paraId="3BA1F485" w14:textId="77777777" w:rsidR="0077142A" w:rsidRPr="00F414A9" w:rsidRDefault="0077142A"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560"/>
      </w:tblGrid>
      <w:tr w:rsidR="000A3CF0" w:rsidRPr="00F414A9" w14:paraId="44076915" w14:textId="77777777" w:rsidTr="003C6842">
        <w:tc>
          <w:tcPr>
            <w:tcW w:w="9351" w:type="dxa"/>
          </w:tcPr>
          <w:p w14:paraId="1833159F" w14:textId="5668731C" w:rsidR="000A3CF0" w:rsidRPr="00F414A9" w:rsidRDefault="000A3CF0" w:rsidP="00C73F51">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m:t>
              </m:r>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 xml:space="preserve">в </m:t>
                  </m:r>
                  <m:r>
                    <m:rPr>
                      <m:sty m:val="p"/>
                    </m:rPr>
                    <w:rPr>
                      <w:rFonts w:ascii="Cambria Math" w:hAnsi="Cambria Math" w:cs="Arial"/>
                      <w:lang w:val="en-US"/>
                    </w:rPr>
                    <m:t>min</m:t>
                  </m:r>
                </m:sub>
                <m:sup>
                  <m:r>
                    <w:rPr>
                      <w:rFonts w:ascii="Cambria Math" w:hAnsi="Cambria Math" w:cs="Arial"/>
                    </w:rPr>
                    <m:t>и</m:t>
                  </m:r>
                </m:sup>
              </m:sSubSup>
              <m:r>
                <w:rPr>
                  <w:rFonts w:ascii="Cambria Math" w:hAnsi="Cambria Math" w:cs="Arial"/>
                </w:rPr>
                <m:t>=</m:t>
              </m:r>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в</m:t>
                  </m:r>
                </m:sub>
                <m:sup>
                  <m:r>
                    <w:rPr>
                      <w:rFonts w:ascii="Cambria Math" w:hAnsi="Cambria Math" w:cs="Arial"/>
                    </w:rPr>
                    <m:t>и</m:t>
                  </m:r>
                </m:sup>
              </m:sSubSup>
              <m:r>
                <w:rPr>
                  <w:rFonts w:ascii="Cambria Math" w:hAnsi="Cambria Math" w:cs="Arial"/>
                </w:rPr>
                <m:t>-</m:t>
              </m:r>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 xml:space="preserve">в </m:t>
                  </m:r>
                  <m:r>
                    <m:rPr>
                      <m:sty m:val="p"/>
                    </m:rPr>
                    <w:rPr>
                      <w:rFonts w:ascii="Cambria Math" w:hAnsi="Cambria Math" w:cs="Arial"/>
                      <w:lang w:val="en-US"/>
                    </w:rPr>
                    <m:t>min</m:t>
                  </m:r>
                </m:sub>
                <m:sup>
                  <m:r>
                    <w:rPr>
                      <w:rFonts w:ascii="Cambria Math" w:hAnsi="Cambria Math" w:cs="Arial"/>
                    </w:rPr>
                    <m:t>з</m:t>
                  </m:r>
                </m:sup>
              </m:sSubSup>
            </m:oMath>
            <w:r w:rsidRPr="00F414A9">
              <w:rPr>
                <w:rFonts w:ascii="Arial" w:hAnsi="Arial" w:cs="Arial"/>
              </w:rPr>
              <w:t>,</w:t>
            </w:r>
          </w:p>
        </w:tc>
        <w:tc>
          <w:tcPr>
            <w:tcW w:w="560" w:type="dxa"/>
          </w:tcPr>
          <w:p w14:paraId="7AD121B7" w14:textId="3EAE1775" w:rsidR="000A3CF0" w:rsidRPr="00F414A9" w:rsidRDefault="000A3CF0"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(4)</w:t>
            </w:r>
          </w:p>
        </w:tc>
      </w:tr>
    </w:tbl>
    <w:p w14:paraId="7E316E36" w14:textId="77777777" w:rsidR="000A3CF0" w:rsidRPr="00F414A9" w:rsidRDefault="000A3CF0" w:rsidP="00473D40">
      <w:pPr>
        <w:pStyle w:val="formattext"/>
        <w:spacing w:before="0" w:beforeAutospacing="0" w:after="0" w:afterAutospacing="0" w:line="360" w:lineRule="auto"/>
        <w:jc w:val="both"/>
        <w:textAlignment w:val="baseline"/>
        <w:rPr>
          <w:rFonts w:ascii="Arial" w:hAnsi="Arial" w:cs="Arial"/>
        </w:rPr>
      </w:pPr>
    </w:p>
    <w:p w14:paraId="675732BC" w14:textId="6304F44A" w:rsidR="00C64585" w:rsidRPr="00F414A9" w:rsidRDefault="00347C36" w:rsidP="00527183">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в</m:t>
            </m:r>
          </m:sub>
          <m:sup>
            <m:r>
              <w:rPr>
                <w:rFonts w:ascii="Cambria Math" w:hAnsi="Cambria Math" w:cs="Arial"/>
              </w:rPr>
              <m:t>и</m:t>
            </m:r>
          </m:sup>
        </m:sSubSup>
      </m:oMath>
      <w:r w:rsidRPr="00F414A9">
        <w:rPr>
          <w:rFonts w:ascii="Arial" w:hAnsi="Arial" w:cs="Arial"/>
        </w:rPr>
        <w:t xml:space="preserve"> –</w:t>
      </w:r>
      <w:r w:rsidR="00C64585" w:rsidRPr="00F414A9">
        <w:rPr>
          <w:rFonts w:ascii="Arial" w:hAnsi="Arial" w:cs="Arial"/>
        </w:rPr>
        <w:t xml:space="preserve"> измеренное значение венозного давления, кПа;</w:t>
      </w:r>
    </w:p>
    <w:p w14:paraId="17425587" w14:textId="7504BA91" w:rsidR="00C64585" w:rsidRPr="00F414A9" w:rsidRDefault="00B005E9" w:rsidP="0077142A">
      <w:pPr>
        <w:pStyle w:val="formattext"/>
        <w:spacing w:before="0" w:beforeAutospacing="0" w:after="0" w:afterAutospacing="0" w:line="360" w:lineRule="auto"/>
        <w:ind w:firstLine="510"/>
        <w:jc w:val="both"/>
        <w:textAlignment w:val="baseline"/>
        <w:rPr>
          <w:rFonts w:ascii="Arial" w:hAnsi="Arial" w:cs="Arial"/>
        </w:rPr>
      </w:pPr>
      <m:oMath>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 xml:space="preserve">в </m:t>
            </m:r>
            <m:r>
              <m:rPr>
                <m:sty m:val="p"/>
              </m:rPr>
              <w:rPr>
                <w:rFonts w:ascii="Cambria Math" w:hAnsi="Cambria Math" w:cs="Arial"/>
                <w:lang w:val="en-US"/>
              </w:rPr>
              <m:t>min</m:t>
            </m:r>
          </m:sub>
          <m:sup>
            <m:r>
              <w:rPr>
                <w:rFonts w:ascii="Cambria Math" w:hAnsi="Cambria Math" w:cs="Arial"/>
              </w:rPr>
              <m:t>з</m:t>
            </m:r>
          </m:sup>
        </m:sSubSup>
      </m:oMath>
      <w:r w:rsidR="00347C36" w:rsidRPr="00F414A9">
        <w:rPr>
          <w:rFonts w:ascii="Arial" w:hAnsi="Arial" w:cs="Arial"/>
        </w:rPr>
        <w:t xml:space="preserve"> –</w:t>
      </w:r>
      <w:r w:rsidR="00C64585" w:rsidRPr="00F414A9">
        <w:rPr>
          <w:rFonts w:ascii="Arial" w:hAnsi="Arial" w:cs="Arial"/>
        </w:rPr>
        <w:t xml:space="preserve"> заданное минимально допустимое значение венозного давления, кПа.</w:t>
      </w:r>
    </w:p>
    <w:p w14:paraId="517630B4" w14:textId="77777777" w:rsidR="001514BC" w:rsidRPr="00F414A9" w:rsidRDefault="001514BC" w:rsidP="0077142A">
      <w:pPr>
        <w:pStyle w:val="formattext"/>
        <w:spacing w:before="0" w:beforeAutospacing="0" w:after="0" w:afterAutospacing="0" w:line="360" w:lineRule="auto"/>
        <w:ind w:firstLine="510"/>
        <w:jc w:val="both"/>
        <w:textAlignment w:val="baseline"/>
        <w:rPr>
          <w:rFonts w:ascii="Arial" w:hAnsi="Arial" w:cs="Arial"/>
        </w:rPr>
      </w:pPr>
    </w:p>
    <w:p w14:paraId="02B396CD" w14:textId="315FC8A0" w:rsidR="00C64585" w:rsidRPr="00F414A9" w:rsidRDefault="00C73F51" w:rsidP="0077142A">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C64585" w:rsidRPr="00F414A9">
        <w:rPr>
          <w:rFonts w:ascii="Arial" w:hAnsi="Arial" w:cs="Arial"/>
        </w:rPr>
        <w:t>.2.5</w:t>
      </w:r>
      <w:r w:rsidRPr="00F414A9">
        <w:rPr>
          <w:rFonts w:ascii="Arial" w:hAnsi="Arial" w:cs="Arial"/>
        </w:rPr>
        <w:t>  </w:t>
      </w:r>
      <w:r w:rsidR="00C64585" w:rsidRPr="00F414A9">
        <w:rPr>
          <w:rFonts w:ascii="Arial" w:hAnsi="Arial" w:cs="Arial"/>
        </w:rPr>
        <w:t>Проверку</w:t>
      </w:r>
      <w:proofErr w:type="gramEnd"/>
      <w:r w:rsidR="00C64585" w:rsidRPr="00F414A9">
        <w:rPr>
          <w:rFonts w:ascii="Arial" w:hAnsi="Arial" w:cs="Arial"/>
        </w:rPr>
        <w:t xml:space="preserve"> контроля увеличения измеренного венозного давления до максимально допустимого значения и диапазона задания максимально допустимого венозного давления (</w:t>
      </w:r>
      <w:r w:rsidR="00AD363E" w:rsidRPr="00F414A9">
        <w:rPr>
          <w:rFonts w:ascii="Arial" w:hAnsi="Arial" w:cs="Arial"/>
        </w:rPr>
        <w:t>5</w:t>
      </w:r>
      <w:r w:rsidR="00C64585" w:rsidRPr="00F414A9">
        <w:rPr>
          <w:rFonts w:ascii="Arial" w:hAnsi="Arial" w:cs="Arial"/>
        </w:rPr>
        <w:t xml:space="preserve">.1.5) проводят после задания верхнего предела максимально допустимого венозного давления, нижнего предела минимально допустимого венозного давления и среднего значения расхода </w:t>
      </w:r>
      <w:proofErr w:type="spellStart"/>
      <w:r w:rsidR="00C64585" w:rsidRPr="00F414A9">
        <w:rPr>
          <w:rFonts w:ascii="Arial" w:hAnsi="Arial" w:cs="Arial"/>
        </w:rPr>
        <w:t>перфузата</w:t>
      </w:r>
      <w:proofErr w:type="spellEnd"/>
      <w:r w:rsidR="00C64585" w:rsidRPr="00F414A9">
        <w:rPr>
          <w:rFonts w:ascii="Arial" w:hAnsi="Arial" w:cs="Arial"/>
        </w:rPr>
        <w:t>.</w:t>
      </w:r>
    </w:p>
    <w:p w14:paraId="3EACD977" w14:textId="3A897E25"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Посредством дросселя</w:t>
      </w:r>
      <w:r w:rsidR="00347C36" w:rsidRPr="00F414A9">
        <w:rPr>
          <w:rFonts w:ascii="Arial" w:hAnsi="Arial" w:cs="Arial"/>
        </w:rPr>
        <w:t xml:space="preserve"> ДР2 </w:t>
      </w:r>
      <w:r w:rsidRPr="00F414A9">
        <w:rPr>
          <w:rFonts w:ascii="Arial" w:hAnsi="Arial" w:cs="Arial"/>
        </w:rPr>
        <w:t xml:space="preserve">(см. </w:t>
      </w:r>
      <w:r w:rsidR="00347C36" w:rsidRPr="00F414A9">
        <w:rPr>
          <w:rFonts w:ascii="Arial" w:hAnsi="Arial" w:cs="Arial"/>
        </w:rPr>
        <w:t xml:space="preserve">рисунок </w:t>
      </w:r>
      <w:r w:rsidRPr="00F414A9">
        <w:rPr>
          <w:rFonts w:ascii="Arial" w:hAnsi="Arial" w:cs="Arial"/>
        </w:rPr>
        <w:t xml:space="preserve">1) или изменением задания расхода </w:t>
      </w:r>
      <w:proofErr w:type="spellStart"/>
      <w:r w:rsidRPr="00F414A9">
        <w:rPr>
          <w:rFonts w:ascii="Arial" w:hAnsi="Arial" w:cs="Arial"/>
        </w:rPr>
        <w:t>перфузата</w:t>
      </w:r>
      <w:proofErr w:type="spellEnd"/>
      <w:r w:rsidRPr="00F414A9">
        <w:rPr>
          <w:rFonts w:ascii="Arial" w:hAnsi="Arial" w:cs="Arial"/>
        </w:rPr>
        <w:t xml:space="preserve"> устанавливают по отсчетному устройству аппарата венозное давление, меньшее на величину от 3 до 5</w:t>
      </w:r>
      <w:r w:rsidR="000529A4" w:rsidRPr="00F414A9">
        <w:rPr>
          <w:rFonts w:ascii="Arial" w:hAnsi="Arial" w:cs="Arial"/>
        </w:rPr>
        <w:t> </w:t>
      </w:r>
      <w:r w:rsidRPr="00F414A9">
        <w:rPr>
          <w:rFonts w:ascii="Arial" w:hAnsi="Arial" w:cs="Arial"/>
        </w:rPr>
        <w:t>кПа, чем нижний предел максимально допустимого венозного давления, а затем задают это значение максимально допустимого венозного давления.</w:t>
      </w:r>
    </w:p>
    <w:p w14:paraId="081F7D68" w14:textId="093802AD" w:rsidR="00C64585" w:rsidRPr="00F414A9" w:rsidRDefault="00347C36"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С помощью дросселя ДР2 </w:t>
      </w:r>
      <w:r w:rsidR="00C64585" w:rsidRPr="00F414A9">
        <w:rPr>
          <w:rFonts w:ascii="Arial" w:hAnsi="Arial" w:cs="Arial"/>
        </w:rPr>
        <w:t xml:space="preserve">или увеличением заданного значения расхода </w:t>
      </w:r>
      <w:proofErr w:type="spellStart"/>
      <w:r w:rsidR="00C64585" w:rsidRPr="00F414A9">
        <w:rPr>
          <w:rFonts w:ascii="Arial" w:hAnsi="Arial" w:cs="Arial"/>
        </w:rPr>
        <w:t>перфузата</w:t>
      </w:r>
      <w:proofErr w:type="spellEnd"/>
      <w:r w:rsidR="00C64585" w:rsidRPr="00F414A9">
        <w:rPr>
          <w:rFonts w:ascii="Arial" w:hAnsi="Arial" w:cs="Arial"/>
        </w:rPr>
        <w:t xml:space="preserve"> увеличивают измеренное венозное давление до значения, при котором осуществляются автоматическая остановка </w:t>
      </w:r>
      <w:proofErr w:type="spellStart"/>
      <w:r w:rsidR="00C64585" w:rsidRPr="00F414A9">
        <w:rPr>
          <w:rFonts w:ascii="Arial" w:hAnsi="Arial" w:cs="Arial"/>
        </w:rPr>
        <w:t>перфузионного</w:t>
      </w:r>
      <w:proofErr w:type="spellEnd"/>
      <w:r w:rsidR="00C64585" w:rsidRPr="00F414A9">
        <w:rPr>
          <w:rFonts w:ascii="Arial" w:hAnsi="Arial" w:cs="Arial"/>
        </w:rPr>
        <w:t xml:space="preserve"> насоса, включение световой и звуковой сигнализаций и определяют по отсчетному устройству аппарата это значение измеренного венозного давления.</w:t>
      </w:r>
    </w:p>
    <w:p w14:paraId="3B1ABAB9" w14:textId="5138B7A2"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Задают верхний предел максимально допустимого венозного давления. Проверяют, что осуществляется перфузия, выключаются световая и звуковая сигнализации.</w:t>
      </w:r>
    </w:p>
    <w:p w14:paraId="0B7A310A" w14:textId="3857FA67" w:rsidR="00C64585" w:rsidRPr="00F414A9" w:rsidRDefault="002D461E"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lastRenderedPageBreak/>
        <w:t xml:space="preserve">С помощью дросселя ДР2 </w:t>
      </w:r>
      <w:r w:rsidR="00C64585" w:rsidRPr="00F414A9">
        <w:rPr>
          <w:rFonts w:ascii="Arial" w:hAnsi="Arial" w:cs="Arial"/>
        </w:rPr>
        <w:t xml:space="preserve">или увеличением заданного значения расхода </w:t>
      </w:r>
      <w:proofErr w:type="spellStart"/>
      <w:r w:rsidR="00C64585" w:rsidRPr="00F414A9">
        <w:rPr>
          <w:rFonts w:ascii="Arial" w:hAnsi="Arial" w:cs="Arial"/>
        </w:rPr>
        <w:t>перфузата</w:t>
      </w:r>
      <w:proofErr w:type="spellEnd"/>
      <w:r w:rsidR="00C64585" w:rsidRPr="00F414A9">
        <w:rPr>
          <w:rFonts w:ascii="Arial" w:hAnsi="Arial" w:cs="Arial"/>
        </w:rPr>
        <w:t xml:space="preserve"> увеличивают измеренное венозное давление до значения, при котором осуществляется автоматическая остановка </w:t>
      </w:r>
      <w:proofErr w:type="spellStart"/>
      <w:r w:rsidR="00C64585" w:rsidRPr="00F414A9">
        <w:rPr>
          <w:rFonts w:ascii="Arial" w:hAnsi="Arial" w:cs="Arial"/>
        </w:rPr>
        <w:t>перфузионного</w:t>
      </w:r>
      <w:proofErr w:type="spellEnd"/>
      <w:r w:rsidR="00C64585" w:rsidRPr="00F414A9">
        <w:rPr>
          <w:rFonts w:ascii="Arial" w:hAnsi="Arial" w:cs="Arial"/>
        </w:rPr>
        <w:t xml:space="preserve"> насоса, включаются световая и звуковая сигнализации и определяют по отсчетному устройству аппарата это значение измеренного венозного давления.</w:t>
      </w:r>
    </w:p>
    <w:p w14:paraId="586DF18A" w14:textId="74116BC0" w:rsidR="002D461E"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Отклонение измеренного значения венозного давления от его заданного м</w:t>
      </w:r>
      <w:r w:rsidR="002D461E" w:rsidRPr="00F414A9">
        <w:rPr>
          <w:rFonts w:ascii="Arial" w:hAnsi="Arial" w:cs="Arial"/>
        </w:rPr>
        <w:t xml:space="preserve">аксимально допустимого значения </w:t>
      </w:r>
      <m:oMath>
        <m:r>
          <m:rPr>
            <m:sty m:val="p"/>
          </m:rPr>
          <w:rPr>
            <w:rFonts w:ascii="Cambria Math" w:hAnsi="Cambria Math" w:cs="Arial"/>
          </w:rPr>
          <m:t>Δ</m:t>
        </m:r>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 xml:space="preserve">в </m:t>
            </m:r>
            <m:r>
              <m:rPr>
                <m:sty m:val="p"/>
              </m:rPr>
              <w:rPr>
                <w:rFonts w:ascii="Cambria Math" w:hAnsi="Cambria Math" w:cs="Arial"/>
                <w:lang w:val="en-US"/>
              </w:rPr>
              <m:t>max</m:t>
            </m:r>
          </m:sub>
          <m:sup>
            <m:r>
              <w:rPr>
                <w:rFonts w:ascii="Cambria Math" w:hAnsi="Cambria Math" w:cs="Arial"/>
              </w:rPr>
              <m:t>и</m:t>
            </m:r>
          </m:sup>
        </m:sSubSup>
      </m:oMath>
      <w:r w:rsidRPr="00F414A9">
        <w:rPr>
          <w:rFonts w:ascii="Arial" w:hAnsi="Arial" w:cs="Arial"/>
        </w:rPr>
        <w:t>, кПа, вычисляют по формуле</w:t>
      </w:r>
    </w:p>
    <w:p w14:paraId="5B5F92BE" w14:textId="77777777" w:rsidR="0077142A" w:rsidRPr="00F414A9" w:rsidRDefault="0077142A"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560"/>
      </w:tblGrid>
      <w:tr w:rsidR="002D461E" w:rsidRPr="00F414A9" w14:paraId="2A31ED11" w14:textId="77777777" w:rsidTr="003C6842">
        <w:tc>
          <w:tcPr>
            <w:tcW w:w="9351" w:type="dxa"/>
          </w:tcPr>
          <w:p w14:paraId="0CD831F9" w14:textId="59461A6D" w:rsidR="002D461E" w:rsidRPr="00F414A9" w:rsidRDefault="002D461E" w:rsidP="000529A4">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m:t>
              </m:r>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 xml:space="preserve">в </m:t>
                  </m:r>
                  <m:r>
                    <m:rPr>
                      <m:sty m:val="p"/>
                    </m:rPr>
                    <w:rPr>
                      <w:rFonts w:ascii="Cambria Math" w:hAnsi="Cambria Math" w:cs="Arial"/>
                      <w:lang w:val="en-US"/>
                    </w:rPr>
                    <m:t>max</m:t>
                  </m:r>
                </m:sub>
                <m:sup>
                  <m:r>
                    <w:rPr>
                      <w:rFonts w:ascii="Cambria Math" w:hAnsi="Cambria Math" w:cs="Arial"/>
                    </w:rPr>
                    <m:t>и</m:t>
                  </m:r>
                </m:sup>
              </m:sSubSup>
              <m:r>
                <w:rPr>
                  <w:rFonts w:ascii="Cambria Math" w:hAnsi="Cambria Math" w:cs="Arial"/>
                </w:rPr>
                <m:t>=</m:t>
              </m:r>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в</m:t>
                  </m:r>
                </m:sub>
                <m:sup>
                  <m:r>
                    <w:rPr>
                      <w:rFonts w:ascii="Cambria Math" w:hAnsi="Cambria Math" w:cs="Arial"/>
                    </w:rPr>
                    <m:t>и</m:t>
                  </m:r>
                </m:sup>
              </m:sSubSup>
              <m:r>
                <w:rPr>
                  <w:rFonts w:ascii="Cambria Math" w:hAnsi="Cambria Math" w:cs="Arial"/>
                </w:rPr>
                <m:t>-</m:t>
              </m:r>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 xml:space="preserve">в </m:t>
                  </m:r>
                  <m:r>
                    <m:rPr>
                      <m:sty m:val="p"/>
                    </m:rPr>
                    <w:rPr>
                      <w:rFonts w:ascii="Cambria Math" w:hAnsi="Cambria Math" w:cs="Arial"/>
                      <w:lang w:val="en-US"/>
                    </w:rPr>
                    <m:t>max</m:t>
                  </m:r>
                </m:sub>
                <m:sup>
                  <m:r>
                    <w:rPr>
                      <w:rFonts w:ascii="Cambria Math" w:hAnsi="Cambria Math" w:cs="Arial"/>
                    </w:rPr>
                    <m:t>з</m:t>
                  </m:r>
                </m:sup>
              </m:sSubSup>
            </m:oMath>
            <w:r w:rsidRPr="00F414A9">
              <w:rPr>
                <w:rFonts w:ascii="Arial" w:hAnsi="Arial" w:cs="Arial"/>
              </w:rPr>
              <w:t>,</w:t>
            </w:r>
          </w:p>
        </w:tc>
        <w:tc>
          <w:tcPr>
            <w:tcW w:w="560" w:type="dxa"/>
          </w:tcPr>
          <w:p w14:paraId="5D01D414" w14:textId="68A17CFB" w:rsidR="002D461E" w:rsidRPr="00F414A9" w:rsidRDefault="002D461E"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(5)</w:t>
            </w:r>
          </w:p>
        </w:tc>
      </w:tr>
    </w:tbl>
    <w:p w14:paraId="58606AEF" w14:textId="77777777" w:rsidR="002D461E" w:rsidRPr="00F414A9" w:rsidRDefault="002D461E" w:rsidP="00473D40">
      <w:pPr>
        <w:pStyle w:val="formattext"/>
        <w:spacing w:before="0" w:beforeAutospacing="0" w:after="0" w:afterAutospacing="0" w:line="360" w:lineRule="auto"/>
        <w:jc w:val="both"/>
        <w:textAlignment w:val="baseline"/>
        <w:rPr>
          <w:rFonts w:ascii="Arial" w:hAnsi="Arial" w:cs="Arial"/>
        </w:rPr>
      </w:pPr>
    </w:p>
    <w:p w14:paraId="0FFAFC8A" w14:textId="1CA9F1E8" w:rsidR="00C64585" w:rsidRPr="00F414A9" w:rsidRDefault="002D461E" w:rsidP="00527183">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в</m:t>
            </m:r>
          </m:sub>
          <m:sup>
            <m:r>
              <w:rPr>
                <w:rFonts w:ascii="Cambria Math" w:hAnsi="Cambria Math" w:cs="Arial"/>
              </w:rPr>
              <m:t>и</m:t>
            </m:r>
          </m:sup>
        </m:sSubSup>
      </m:oMath>
      <w:r w:rsidRPr="00F414A9">
        <w:rPr>
          <w:rFonts w:ascii="Arial" w:hAnsi="Arial" w:cs="Arial"/>
        </w:rPr>
        <w:t xml:space="preserve"> –</w:t>
      </w:r>
      <w:r w:rsidR="00C64585" w:rsidRPr="00F414A9">
        <w:rPr>
          <w:rFonts w:ascii="Arial" w:hAnsi="Arial" w:cs="Arial"/>
        </w:rPr>
        <w:t xml:space="preserve"> измеренное значение венозного давления, кПа;</w:t>
      </w:r>
    </w:p>
    <w:p w14:paraId="2AB6E225" w14:textId="7C4FEACD" w:rsidR="00C64585" w:rsidRPr="00F414A9" w:rsidRDefault="00B005E9" w:rsidP="0077142A">
      <w:pPr>
        <w:pStyle w:val="formattext"/>
        <w:spacing w:before="0" w:beforeAutospacing="0" w:after="0" w:afterAutospacing="0" w:line="360" w:lineRule="auto"/>
        <w:ind w:firstLine="510"/>
        <w:jc w:val="both"/>
        <w:textAlignment w:val="baseline"/>
        <w:rPr>
          <w:rFonts w:ascii="Arial" w:hAnsi="Arial" w:cs="Arial"/>
        </w:rPr>
      </w:pPr>
      <m:oMath>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 xml:space="preserve">в </m:t>
            </m:r>
            <m:r>
              <m:rPr>
                <m:sty m:val="p"/>
              </m:rPr>
              <w:rPr>
                <w:rFonts w:ascii="Cambria Math" w:hAnsi="Cambria Math" w:cs="Arial"/>
                <w:lang w:val="en-US"/>
              </w:rPr>
              <m:t>max</m:t>
            </m:r>
          </m:sub>
          <m:sup>
            <m:r>
              <w:rPr>
                <w:rFonts w:ascii="Cambria Math" w:hAnsi="Cambria Math" w:cs="Arial"/>
              </w:rPr>
              <m:t>з</m:t>
            </m:r>
          </m:sup>
        </m:sSubSup>
      </m:oMath>
      <w:r w:rsidR="002D461E" w:rsidRPr="00F414A9">
        <w:rPr>
          <w:rFonts w:ascii="Arial" w:hAnsi="Arial" w:cs="Arial"/>
        </w:rPr>
        <w:t xml:space="preserve"> –</w:t>
      </w:r>
      <w:r w:rsidR="00C64585" w:rsidRPr="00F414A9">
        <w:rPr>
          <w:rFonts w:ascii="Arial" w:hAnsi="Arial" w:cs="Arial"/>
        </w:rPr>
        <w:t xml:space="preserve"> заданное максимально допустимое венозное давление, кПа.</w:t>
      </w:r>
    </w:p>
    <w:p w14:paraId="20EFB189" w14:textId="77777777" w:rsidR="00651A38" w:rsidRPr="00F414A9" w:rsidRDefault="00651A38" w:rsidP="0077142A">
      <w:pPr>
        <w:pStyle w:val="formattext"/>
        <w:spacing w:before="0" w:beforeAutospacing="0" w:after="0" w:afterAutospacing="0" w:line="360" w:lineRule="auto"/>
        <w:ind w:firstLine="510"/>
        <w:jc w:val="both"/>
        <w:textAlignment w:val="baseline"/>
        <w:rPr>
          <w:rFonts w:ascii="Arial" w:hAnsi="Arial" w:cs="Arial"/>
        </w:rPr>
      </w:pPr>
    </w:p>
    <w:p w14:paraId="582FFF16" w14:textId="7A33BDF5" w:rsidR="00C64585" w:rsidRPr="00F414A9" w:rsidRDefault="000529A4" w:rsidP="0077142A">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C64585" w:rsidRPr="00F414A9">
        <w:rPr>
          <w:rFonts w:ascii="Arial" w:hAnsi="Arial" w:cs="Arial"/>
        </w:rPr>
        <w:t>.2.6</w:t>
      </w:r>
      <w:r w:rsidRPr="00F414A9">
        <w:rPr>
          <w:rFonts w:ascii="Arial" w:hAnsi="Arial" w:cs="Arial"/>
        </w:rPr>
        <w:t>  </w:t>
      </w:r>
      <w:r w:rsidR="00C64585" w:rsidRPr="00F414A9">
        <w:rPr>
          <w:rFonts w:ascii="Arial" w:hAnsi="Arial" w:cs="Arial"/>
        </w:rPr>
        <w:t>Проверку</w:t>
      </w:r>
      <w:proofErr w:type="gramEnd"/>
      <w:r w:rsidR="00C64585" w:rsidRPr="00F414A9">
        <w:rPr>
          <w:rFonts w:ascii="Arial" w:hAnsi="Arial" w:cs="Arial"/>
        </w:rPr>
        <w:t xml:space="preserve"> контроля увеличения вакуумметрического артериального давления и диапазона контроля этого давления (</w:t>
      </w:r>
      <w:r w:rsidR="00AD363E" w:rsidRPr="00F414A9">
        <w:rPr>
          <w:rFonts w:ascii="Arial" w:hAnsi="Arial" w:cs="Arial"/>
        </w:rPr>
        <w:t>5</w:t>
      </w:r>
      <w:r w:rsidR="00C64585" w:rsidRPr="00F414A9">
        <w:rPr>
          <w:rFonts w:ascii="Arial" w:hAnsi="Arial" w:cs="Arial"/>
        </w:rPr>
        <w:t xml:space="preserve">.1.6) проводят после задания верхнего предела максимально допустимого венозного давления, нижнего предела минимально допустимого венозного давления и среднего значения расхода </w:t>
      </w:r>
      <w:proofErr w:type="spellStart"/>
      <w:r w:rsidR="00C64585" w:rsidRPr="00F414A9">
        <w:rPr>
          <w:rFonts w:ascii="Arial" w:hAnsi="Arial" w:cs="Arial"/>
        </w:rPr>
        <w:t>перфузата</w:t>
      </w:r>
      <w:proofErr w:type="spellEnd"/>
      <w:r w:rsidR="00C64585" w:rsidRPr="00F414A9">
        <w:rPr>
          <w:rFonts w:ascii="Arial" w:hAnsi="Arial" w:cs="Arial"/>
        </w:rPr>
        <w:t>.</w:t>
      </w:r>
    </w:p>
    <w:p w14:paraId="4459D0A0" w14:textId="6564C5E9"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Задают в аппарате максимальное контролируемое значение вакуумметрического артериально</w:t>
      </w:r>
      <w:r w:rsidR="002D461E" w:rsidRPr="00F414A9">
        <w:rPr>
          <w:rFonts w:ascii="Arial" w:hAnsi="Arial" w:cs="Arial"/>
        </w:rPr>
        <w:t xml:space="preserve">го давления. С помощью дросселя ДР1 </w:t>
      </w:r>
      <w:r w:rsidRPr="00F414A9">
        <w:rPr>
          <w:rFonts w:ascii="Arial" w:hAnsi="Arial" w:cs="Arial"/>
        </w:rPr>
        <w:t xml:space="preserve">(см. </w:t>
      </w:r>
      <w:r w:rsidR="002D461E" w:rsidRPr="00F414A9">
        <w:rPr>
          <w:rFonts w:ascii="Arial" w:hAnsi="Arial" w:cs="Arial"/>
        </w:rPr>
        <w:t xml:space="preserve">рисунок </w:t>
      </w:r>
      <w:r w:rsidRPr="00F414A9">
        <w:rPr>
          <w:rFonts w:ascii="Arial" w:hAnsi="Arial" w:cs="Arial"/>
        </w:rPr>
        <w:t xml:space="preserve">1) или изменением заданного значения расхода </w:t>
      </w:r>
      <w:proofErr w:type="spellStart"/>
      <w:r w:rsidRPr="00F414A9">
        <w:rPr>
          <w:rFonts w:ascii="Arial" w:hAnsi="Arial" w:cs="Arial"/>
        </w:rPr>
        <w:t>перфуза</w:t>
      </w:r>
      <w:r w:rsidR="002D461E" w:rsidRPr="00F414A9">
        <w:rPr>
          <w:rFonts w:ascii="Arial" w:hAnsi="Arial" w:cs="Arial"/>
        </w:rPr>
        <w:t>та</w:t>
      </w:r>
      <w:proofErr w:type="spellEnd"/>
      <w:r w:rsidR="002D461E" w:rsidRPr="00F414A9">
        <w:rPr>
          <w:rFonts w:ascii="Arial" w:hAnsi="Arial" w:cs="Arial"/>
        </w:rPr>
        <w:t xml:space="preserve"> устанавливают по вакуумметру В1 </w:t>
      </w:r>
      <w:r w:rsidRPr="00F414A9">
        <w:rPr>
          <w:rFonts w:ascii="Arial" w:hAnsi="Arial" w:cs="Arial"/>
        </w:rPr>
        <w:t>вакуумметрическое артериальное давление, равное минус (8</w:t>
      </w:r>
      <w:r w:rsidR="002D461E" w:rsidRPr="00F414A9">
        <w:rPr>
          <w:rFonts w:ascii="Arial" w:hAnsi="Arial" w:cs="Arial"/>
        </w:rPr>
        <w:t> </w:t>
      </w:r>
      <w:r w:rsidRPr="00F414A9">
        <w:rPr>
          <w:rFonts w:ascii="Arial" w:hAnsi="Arial" w:cs="Arial"/>
        </w:rPr>
        <w:t>±</w:t>
      </w:r>
      <w:r w:rsidR="002D461E" w:rsidRPr="00F414A9">
        <w:rPr>
          <w:rFonts w:ascii="Arial" w:hAnsi="Arial" w:cs="Arial"/>
        </w:rPr>
        <w:t> </w:t>
      </w:r>
      <w:r w:rsidRPr="00F414A9">
        <w:rPr>
          <w:rFonts w:ascii="Arial" w:hAnsi="Arial" w:cs="Arial"/>
        </w:rPr>
        <w:t>2)</w:t>
      </w:r>
      <w:r w:rsidR="002D461E" w:rsidRPr="00F414A9">
        <w:rPr>
          <w:rFonts w:ascii="Arial" w:hAnsi="Arial" w:cs="Arial"/>
        </w:rPr>
        <w:t> </w:t>
      </w:r>
      <w:r w:rsidRPr="00F414A9">
        <w:rPr>
          <w:rFonts w:ascii="Arial" w:hAnsi="Arial" w:cs="Arial"/>
        </w:rPr>
        <w:t xml:space="preserve">кПа. Уменьшают задаваемое вакуумметрическое давление до значения, при котором осуществляется автоматическая остановка </w:t>
      </w:r>
      <w:proofErr w:type="spellStart"/>
      <w:r w:rsidRPr="00F414A9">
        <w:rPr>
          <w:rFonts w:ascii="Arial" w:hAnsi="Arial" w:cs="Arial"/>
        </w:rPr>
        <w:t>перфузионного</w:t>
      </w:r>
      <w:proofErr w:type="spellEnd"/>
      <w:r w:rsidRPr="00F414A9">
        <w:rPr>
          <w:rFonts w:ascii="Arial" w:hAnsi="Arial" w:cs="Arial"/>
        </w:rPr>
        <w:t xml:space="preserve"> насоса, включаются световая и звуковая сигнализации.</w:t>
      </w:r>
    </w:p>
    <w:p w14:paraId="44A5579A" w14:textId="407B5E8A" w:rsidR="00C64585" w:rsidRPr="00F414A9" w:rsidRDefault="002D461E"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Посредством дросселя ДР1 </w:t>
      </w:r>
      <w:r w:rsidR="00C64585" w:rsidRPr="00F414A9">
        <w:rPr>
          <w:rFonts w:ascii="Arial" w:hAnsi="Arial" w:cs="Arial"/>
        </w:rPr>
        <w:t xml:space="preserve">или уменьшением заданного значения расхода </w:t>
      </w:r>
      <w:proofErr w:type="spellStart"/>
      <w:r w:rsidR="00C64585" w:rsidRPr="00F414A9">
        <w:rPr>
          <w:rFonts w:ascii="Arial" w:hAnsi="Arial" w:cs="Arial"/>
        </w:rPr>
        <w:t>перфузата</w:t>
      </w:r>
      <w:proofErr w:type="spellEnd"/>
      <w:r w:rsidR="00C64585" w:rsidRPr="00F414A9">
        <w:rPr>
          <w:rFonts w:ascii="Arial" w:hAnsi="Arial" w:cs="Arial"/>
        </w:rPr>
        <w:t xml:space="preserve"> уменьшают вакуумметрическое артериальное давление. Проверяют, что осуществляется перфузия, выключаются световая и звуковая сигнализации.</w:t>
      </w:r>
    </w:p>
    <w:p w14:paraId="161E81BE" w14:textId="6946BB8A" w:rsidR="00C64585" w:rsidRPr="00F414A9" w:rsidRDefault="002D461E"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С помощью дросселя ДР1 </w:t>
      </w:r>
      <w:r w:rsidR="00C64585" w:rsidRPr="00F414A9">
        <w:rPr>
          <w:rFonts w:ascii="Arial" w:hAnsi="Arial" w:cs="Arial"/>
        </w:rPr>
        <w:t xml:space="preserve">увеличивают вакуумметрическое артериальное давление до значения, при котором осуществляется автоматическая остановка </w:t>
      </w:r>
      <w:proofErr w:type="spellStart"/>
      <w:r w:rsidR="00C64585" w:rsidRPr="00F414A9">
        <w:rPr>
          <w:rFonts w:ascii="Arial" w:hAnsi="Arial" w:cs="Arial"/>
        </w:rPr>
        <w:t>перфузионного</w:t>
      </w:r>
      <w:proofErr w:type="spellEnd"/>
      <w:r w:rsidR="00C64585" w:rsidRPr="00F414A9">
        <w:rPr>
          <w:rFonts w:ascii="Arial" w:hAnsi="Arial" w:cs="Arial"/>
        </w:rPr>
        <w:t xml:space="preserve"> насоса, включаются световая и звуковая сигнализ</w:t>
      </w:r>
      <w:r w:rsidRPr="00F414A9">
        <w:rPr>
          <w:rFonts w:ascii="Arial" w:hAnsi="Arial" w:cs="Arial"/>
        </w:rPr>
        <w:t xml:space="preserve">ации, определяют по вакуумметру В1 </w:t>
      </w:r>
      <w:r w:rsidR="00C64585" w:rsidRPr="00F414A9">
        <w:rPr>
          <w:rFonts w:ascii="Arial" w:hAnsi="Arial" w:cs="Arial"/>
        </w:rPr>
        <w:t xml:space="preserve">это значение вакуумметрического артериального давления и проверяют, что контролируемое таким образом значение вакуумметрического артериального давления не превышает нижнего предела диапазона контроля вакуумметрического артериального давления по </w:t>
      </w:r>
      <w:r w:rsidR="00AD363E" w:rsidRPr="00F414A9">
        <w:rPr>
          <w:rFonts w:ascii="Arial" w:hAnsi="Arial" w:cs="Arial"/>
        </w:rPr>
        <w:t>5</w:t>
      </w:r>
      <w:r w:rsidR="00C64585" w:rsidRPr="00F414A9">
        <w:rPr>
          <w:rFonts w:ascii="Arial" w:hAnsi="Arial" w:cs="Arial"/>
        </w:rPr>
        <w:t>.1.6.</w:t>
      </w:r>
    </w:p>
    <w:p w14:paraId="2B6424D9" w14:textId="5A7B4077"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lastRenderedPageBreak/>
        <w:t>Задают в аппарате максимальное контролируемое значение вакуумметрического артериально</w:t>
      </w:r>
      <w:r w:rsidR="002D461E" w:rsidRPr="00F414A9">
        <w:rPr>
          <w:rFonts w:ascii="Arial" w:hAnsi="Arial" w:cs="Arial"/>
        </w:rPr>
        <w:t xml:space="preserve">го давления. С помощью дросселя ДР1 </w:t>
      </w:r>
      <w:r w:rsidRPr="00F414A9">
        <w:rPr>
          <w:rFonts w:ascii="Arial" w:hAnsi="Arial" w:cs="Arial"/>
        </w:rPr>
        <w:t xml:space="preserve">или увеличением заданного расхода </w:t>
      </w:r>
      <w:proofErr w:type="spellStart"/>
      <w:r w:rsidRPr="00F414A9">
        <w:rPr>
          <w:rFonts w:ascii="Arial" w:hAnsi="Arial" w:cs="Arial"/>
        </w:rPr>
        <w:t>перфузата</w:t>
      </w:r>
      <w:proofErr w:type="spellEnd"/>
      <w:r w:rsidRPr="00F414A9">
        <w:rPr>
          <w:rFonts w:ascii="Arial" w:hAnsi="Arial" w:cs="Arial"/>
        </w:rPr>
        <w:t xml:space="preserve"> устанавливают вакуумметрическое артериальное давление, равное минус (27</w:t>
      </w:r>
      <w:r w:rsidR="002D461E" w:rsidRPr="00F414A9">
        <w:rPr>
          <w:rFonts w:ascii="Arial" w:hAnsi="Arial" w:cs="Arial"/>
        </w:rPr>
        <w:t> </w:t>
      </w:r>
      <w:r w:rsidRPr="00F414A9">
        <w:rPr>
          <w:rFonts w:ascii="Arial" w:hAnsi="Arial" w:cs="Arial"/>
        </w:rPr>
        <w:t>±</w:t>
      </w:r>
      <w:r w:rsidR="002D461E" w:rsidRPr="00F414A9">
        <w:rPr>
          <w:rFonts w:ascii="Arial" w:hAnsi="Arial" w:cs="Arial"/>
        </w:rPr>
        <w:t> </w:t>
      </w:r>
      <w:r w:rsidRPr="00F414A9">
        <w:rPr>
          <w:rFonts w:ascii="Arial" w:hAnsi="Arial" w:cs="Arial"/>
        </w:rPr>
        <w:t>2)</w:t>
      </w:r>
      <w:r w:rsidR="00651A38" w:rsidRPr="00F414A9">
        <w:rPr>
          <w:rFonts w:ascii="Arial" w:hAnsi="Arial" w:cs="Arial"/>
        </w:rPr>
        <w:t> </w:t>
      </w:r>
      <w:r w:rsidRPr="00F414A9">
        <w:rPr>
          <w:rFonts w:ascii="Arial" w:hAnsi="Arial" w:cs="Arial"/>
        </w:rPr>
        <w:t>кПа.</w:t>
      </w:r>
    </w:p>
    <w:p w14:paraId="3BE675F8" w14:textId="36F78528"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Уменьшают задаваемое значение вакуумметрического артериального давления до значения, при котором осуществляется автоматическая остановка </w:t>
      </w:r>
      <w:proofErr w:type="spellStart"/>
      <w:r w:rsidRPr="00F414A9">
        <w:rPr>
          <w:rFonts w:ascii="Arial" w:hAnsi="Arial" w:cs="Arial"/>
        </w:rPr>
        <w:t>перфузионного</w:t>
      </w:r>
      <w:proofErr w:type="spellEnd"/>
      <w:r w:rsidRPr="00F414A9">
        <w:rPr>
          <w:rFonts w:ascii="Arial" w:hAnsi="Arial" w:cs="Arial"/>
        </w:rPr>
        <w:t xml:space="preserve"> насоса, включаются световая и звуковая сигнализации.</w:t>
      </w:r>
    </w:p>
    <w:p w14:paraId="13487C78" w14:textId="7A04AE68" w:rsidR="00C64585" w:rsidRPr="00F414A9" w:rsidRDefault="006116AE"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С помощью дросселя ДР1 </w:t>
      </w:r>
      <w:r w:rsidR="00C64585" w:rsidRPr="00F414A9">
        <w:rPr>
          <w:rFonts w:ascii="Arial" w:hAnsi="Arial" w:cs="Arial"/>
        </w:rPr>
        <w:t xml:space="preserve">или уменьшением заданного значения расхода </w:t>
      </w:r>
      <w:proofErr w:type="spellStart"/>
      <w:r w:rsidR="00C64585" w:rsidRPr="00F414A9">
        <w:rPr>
          <w:rFonts w:ascii="Arial" w:hAnsi="Arial" w:cs="Arial"/>
        </w:rPr>
        <w:t>перфузата</w:t>
      </w:r>
      <w:proofErr w:type="spellEnd"/>
      <w:r w:rsidR="00C64585" w:rsidRPr="00F414A9">
        <w:rPr>
          <w:rFonts w:ascii="Arial" w:hAnsi="Arial" w:cs="Arial"/>
        </w:rPr>
        <w:t xml:space="preserve"> уменьшают вакуумметрическое артериальное давление. Проверяют, что осуществляется перфузия, выключаются световая и звуковая сигнализации.</w:t>
      </w:r>
    </w:p>
    <w:p w14:paraId="5EDBC51C" w14:textId="052DE62A" w:rsidR="00C64585" w:rsidRPr="00F414A9" w:rsidRDefault="006116AE"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С помощью дросселя ДР1 </w:t>
      </w:r>
      <w:r w:rsidR="00C64585" w:rsidRPr="00F414A9">
        <w:rPr>
          <w:rFonts w:ascii="Arial" w:hAnsi="Arial" w:cs="Arial"/>
        </w:rPr>
        <w:t xml:space="preserve">увеличивают вакуумметрическое артериальное давление до значения, при котором осуществляются автоматическая остановка </w:t>
      </w:r>
      <w:proofErr w:type="spellStart"/>
      <w:r w:rsidR="00C64585" w:rsidRPr="00F414A9">
        <w:rPr>
          <w:rFonts w:ascii="Arial" w:hAnsi="Arial" w:cs="Arial"/>
        </w:rPr>
        <w:t>перфузионного</w:t>
      </w:r>
      <w:proofErr w:type="spellEnd"/>
      <w:r w:rsidR="00C64585" w:rsidRPr="00F414A9">
        <w:rPr>
          <w:rFonts w:ascii="Arial" w:hAnsi="Arial" w:cs="Arial"/>
        </w:rPr>
        <w:t xml:space="preserve"> насоса, включение световой и звуковой сигнализ</w:t>
      </w:r>
      <w:r w:rsidRPr="00F414A9">
        <w:rPr>
          <w:rFonts w:ascii="Arial" w:hAnsi="Arial" w:cs="Arial"/>
        </w:rPr>
        <w:t xml:space="preserve">аций, определяют по вакуумметру В1 </w:t>
      </w:r>
      <w:r w:rsidR="00C64585" w:rsidRPr="00F414A9">
        <w:rPr>
          <w:rFonts w:ascii="Arial" w:hAnsi="Arial" w:cs="Arial"/>
        </w:rPr>
        <w:t xml:space="preserve">это значение вакуумметрического артериального давления и проверяют, что контролируемое значение вакуумметрического артериального давления превышает верхний предел диапазона контролируемых значений вакуумметрического артериального давления по </w:t>
      </w:r>
      <w:r w:rsidR="00AD363E" w:rsidRPr="00F414A9">
        <w:rPr>
          <w:rFonts w:ascii="Arial" w:hAnsi="Arial" w:cs="Arial"/>
        </w:rPr>
        <w:t>5</w:t>
      </w:r>
      <w:r w:rsidR="00C64585" w:rsidRPr="00F414A9">
        <w:rPr>
          <w:rFonts w:ascii="Arial" w:hAnsi="Arial" w:cs="Arial"/>
        </w:rPr>
        <w:t>.1.6.</w:t>
      </w:r>
    </w:p>
    <w:p w14:paraId="2EC0255B" w14:textId="4E0936B1" w:rsidR="00C64585" w:rsidRPr="00F414A9" w:rsidRDefault="007B2A96" w:rsidP="0077142A">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C64585" w:rsidRPr="00F414A9">
        <w:rPr>
          <w:rFonts w:ascii="Arial" w:hAnsi="Arial" w:cs="Arial"/>
        </w:rPr>
        <w:t>.2.7</w:t>
      </w:r>
      <w:r w:rsidRPr="00F414A9">
        <w:rPr>
          <w:rFonts w:ascii="Arial" w:hAnsi="Arial" w:cs="Arial"/>
        </w:rPr>
        <w:t>  </w:t>
      </w:r>
      <w:r w:rsidR="00C64585" w:rsidRPr="00F414A9">
        <w:rPr>
          <w:rFonts w:ascii="Arial" w:hAnsi="Arial" w:cs="Arial"/>
        </w:rPr>
        <w:t>Проверку</w:t>
      </w:r>
      <w:proofErr w:type="gramEnd"/>
      <w:r w:rsidR="00C64585" w:rsidRPr="00F414A9">
        <w:rPr>
          <w:rFonts w:ascii="Arial" w:hAnsi="Arial" w:cs="Arial"/>
        </w:rPr>
        <w:t xml:space="preserve"> контроля воздушных включений в </w:t>
      </w:r>
      <w:proofErr w:type="spellStart"/>
      <w:r w:rsidR="00C64585" w:rsidRPr="00F414A9">
        <w:rPr>
          <w:rFonts w:ascii="Arial" w:hAnsi="Arial" w:cs="Arial"/>
        </w:rPr>
        <w:t>перфузате</w:t>
      </w:r>
      <w:proofErr w:type="spellEnd"/>
      <w:r w:rsidR="00C64585" w:rsidRPr="00F414A9">
        <w:rPr>
          <w:rFonts w:ascii="Arial" w:hAnsi="Arial" w:cs="Arial"/>
        </w:rPr>
        <w:t xml:space="preserve"> (</w:t>
      </w:r>
      <w:r w:rsidR="00AD363E" w:rsidRPr="00F414A9">
        <w:rPr>
          <w:rFonts w:ascii="Arial" w:hAnsi="Arial" w:cs="Arial"/>
        </w:rPr>
        <w:t>5</w:t>
      </w:r>
      <w:r w:rsidR="00C64585" w:rsidRPr="00F414A9">
        <w:rPr>
          <w:rFonts w:ascii="Arial" w:hAnsi="Arial" w:cs="Arial"/>
        </w:rPr>
        <w:t xml:space="preserve">.1.7) проводят после задания минимального расхода </w:t>
      </w:r>
      <w:proofErr w:type="spellStart"/>
      <w:r w:rsidR="00C64585" w:rsidRPr="00F414A9">
        <w:rPr>
          <w:rFonts w:ascii="Arial" w:hAnsi="Arial" w:cs="Arial"/>
        </w:rPr>
        <w:t>перфузата</w:t>
      </w:r>
      <w:proofErr w:type="spellEnd"/>
      <w:r w:rsidR="00C64585" w:rsidRPr="00F414A9">
        <w:rPr>
          <w:rFonts w:ascii="Arial" w:hAnsi="Arial" w:cs="Arial"/>
        </w:rPr>
        <w:t>.</w:t>
      </w:r>
    </w:p>
    <w:p w14:paraId="1C65EE20" w14:textId="39E31567"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Вынимают свободный конец входной магистрали</w:t>
      </w:r>
      <w:r w:rsidR="006116AE" w:rsidRPr="00F414A9">
        <w:rPr>
          <w:rFonts w:ascii="Arial" w:hAnsi="Arial" w:cs="Arial"/>
        </w:rPr>
        <w:t xml:space="preserve"> </w:t>
      </w:r>
      <w:r w:rsidRPr="00F414A9">
        <w:rPr>
          <w:rFonts w:ascii="Arial" w:hAnsi="Arial" w:cs="Arial"/>
          <w:i/>
          <w:iCs/>
          <w:bdr w:val="none" w:sz="0" w:space="0" w:color="auto" w:frame="1"/>
        </w:rPr>
        <w:t>1</w:t>
      </w:r>
      <w:r w:rsidR="006116AE" w:rsidRPr="00F414A9">
        <w:rPr>
          <w:rFonts w:ascii="Arial" w:hAnsi="Arial" w:cs="Arial"/>
        </w:rPr>
        <w:t xml:space="preserve"> </w:t>
      </w:r>
      <w:r w:rsidRPr="00F414A9">
        <w:rPr>
          <w:rFonts w:ascii="Arial" w:hAnsi="Arial" w:cs="Arial"/>
        </w:rPr>
        <w:t xml:space="preserve">(см. </w:t>
      </w:r>
      <w:r w:rsidR="006116AE" w:rsidRPr="00F414A9">
        <w:rPr>
          <w:rFonts w:ascii="Arial" w:hAnsi="Arial" w:cs="Arial"/>
        </w:rPr>
        <w:t>рисунок 1) из резервуара Р1</w:t>
      </w:r>
      <w:r w:rsidRPr="00F414A9">
        <w:rPr>
          <w:rFonts w:ascii="Arial" w:hAnsi="Arial" w:cs="Arial"/>
        </w:rPr>
        <w:t>. Проверяют, что входная магистраль</w:t>
      </w:r>
      <w:r w:rsidR="006116AE" w:rsidRPr="00F414A9">
        <w:rPr>
          <w:rFonts w:ascii="Arial" w:hAnsi="Arial" w:cs="Arial"/>
        </w:rPr>
        <w:t xml:space="preserve"> </w:t>
      </w:r>
      <w:r w:rsidRPr="00F414A9">
        <w:rPr>
          <w:rFonts w:ascii="Arial" w:hAnsi="Arial" w:cs="Arial"/>
          <w:i/>
          <w:iCs/>
          <w:bdr w:val="none" w:sz="0" w:space="0" w:color="auto" w:frame="1"/>
        </w:rPr>
        <w:t>1</w:t>
      </w:r>
      <w:r w:rsidR="006116AE" w:rsidRPr="00F414A9">
        <w:rPr>
          <w:rFonts w:ascii="Arial" w:hAnsi="Arial" w:cs="Arial"/>
        </w:rPr>
        <w:t xml:space="preserve"> </w:t>
      </w:r>
      <w:r w:rsidRPr="00F414A9">
        <w:rPr>
          <w:rFonts w:ascii="Arial" w:hAnsi="Arial" w:cs="Arial"/>
        </w:rPr>
        <w:t>и выходная магистраль</w:t>
      </w:r>
      <w:r w:rsidR="006116AE" w:rsidRPr="00F414A9">
        <w:rPr>
          <w:rFonts w:ascii="Arial" w:hAnsi="Arial" w:cs="Arial"/>
        </w:rPr>
        <w:t xml:space="preserve"> </w:t>
      </w:r>
      <w:r w:rsidRPr="00F414A9">
        <w:rPr>
          <w:rFonts w:ascii="Arial" w:hAnsi="Arial" w:cs="Arial"/>
          <w:i/>
          <w:iCs/>
          <w:bdr w:val="none" w:sz="0" w:space="0" w:color="auto" w:frame="1"/>
        </w:rPr>
        <w:t>2</w:t>
      </w:r>
      <w:r w:rsidR="006116AE" w:rsidRPr="00F414A9">
        <w:rPr>
          <w:rFonts w:ascii="Arial" w:hAnsi="Arial" w:cs="Arial"/>
        </w:rPr>
        <w:t xml:space="preserve"> </w:t>
      </w:r>
      <w:r w:rsidRPr="00F414A9">
        <w:rPr>
          <w:rFonts w:ascii="Arial" w:hAnsi="Arial" w:cs="Arial"/>
        </w:rPr>
        <w:t>постепенно заполняются воздухом. Определяют уров</w:t>
      </w:r>
      <w:r w:rsidR="006116AE" w:rsidRPr="00F414A9">
        <w:rPr>
          <w:rFonts w:ascii="Arial" w:hAnsi="Arial" w:cs="Arial"/>
        </w:rPr>
        <w:t xml:space="preserve">ень </w:t>
      </w:r>
      <w:proofErr w:type="spellStart"/>
      <w:r w:rsidR="006116AE" w:rsidRPr="00F414A9">
        <w:rPr>
          <w:rFonts w:ascii="Arial" w:hAnsi="Arial" w:cs="Arial"/>
        </w:rPr>
        <w:t>перфузата</w:t>
      </w:r>
      <w:proofErr w:type="spellEnd"/>
      <w:r w:rsidR="006116AE" w:rsidRPr="00F414A9">
        <w:rPr>
          <w:rFonts w:ascii="Arial" w:hAnsi="Arial" w:cs="Arial"/>
        </w:rPr>
        <w:t xml:space="preserve"> в ловушке воздуха ЛВ1</w:t>
      </w:r>
      <w:r w:rsidRPr="00F414A9">
        <w:rPr>
          <w:rFonts w:ascii="Arial" w:hAnsi="Arial" w:cs="Arial"/>
        </w:rPr>
        <w:t xml:space="preserve">, при котором осуществляются автоматическая остановка </w:t>
      </w:r>
      <w:proofErr w:type="spellStart"/>
      <w:r w:rsidRPr="00F414A9">
        <w:rPr>
          <w:rFonts w:ascii="Arial" w:hAnsi="Arial" w:cs="Arial"/>
        </w:rPr>
        <w:t>перфузионного</w:t>
      </w:r>
      <w:proofErr w:type="spellEnd"/>
      <w:r w:rsidRPr="00F414A9">
        <w:rPr>
          <w:rFonts w:ascii="Arial" w:hAnsi="Arial" w:cs="Arial"/>
        </w:rPr>
        <w:t xml:space="preserve"> насоса, пережатие </w:t>
      </w:r>
      <w:proofErr w:type="spellStart"/>
      <w:r w:rsidRPr="00F414A9">
        <w:rPr>
          <w:rFonts w:ascii="Arial" w:hAnsi="Arial" w:cs="Arial"/>
        </w:rPr>
        <w:t>кровопроводящей</w:t>
      </w:r>
      <w:proofErr w:type="spellEnd"/>
      <w:r w:rsidRPr="00F414A9">
        <w:rPr>
          <w:rFonts w:ascii="Arial" w:hAnsi="Arial" w:cs="Arial"/>
        </w:rPr>
        <w:t xml:space="preserve"> магистрали венозного возврата, включение световой и звуковой сигнализаций.</w:t>
      </w:r>
    </w:p>
    <w:p w14:paraId="0D6D01D8" w14:textId="527095D9"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Проверяют, что уров</w:t>
      </w:r>
      <w:r w:rsidR="006116AE" w:rsidRPr="00F414A9">
        <w:rPr>
          <w:rFonts w:ascii="Arial" w:hAnsi="Arial" w:cs="Arial"/>
        </w:rPr>
        <w:t xml:space="preserve">ень </w:t>
      </w:r>
      <w:proofErr w:type="spellStart"/>
      <w:r w:rsidR="006116AE" w:rsidRPr="00F414A9">
        <w:rPr>
          <w:rFonts w:ascii="Arial" w:hAnsi="Arial" w:cs="Arial"/>
        </w:rPr>
        <w:t>перфузата</w:t>
      </w:r>
      <w:proofErr w:type="spellEnd"/>
      <w:r w:rsidR="006116AE" w:rsidRPr="00F414A9">
        <w:rPr>
          <w:rFonts w:ascii="Arial" w:hAnsi="Arial" w:cs="Arial"/>
        </w:rPr>
        <w:t xml:space="preserve"> в ловушке воздуха ЛВ1</w:t>
      </w:r>
      <w:r w:rsidRPr="00F414A9">
        <w:rPr>
          <w:rFonts w:ascii="Arial" w:hAnsi="Arial" w:cs="Arial"/>
        </w:rPr>
        <w:t>, при котором осуществляется контроль воздушных включений, находится не ниже 10 мм от контролируемого уровня, отмеченного риской на держателе ловушки воздуха. Расстояние измеряют линейкой по</w:t>
      </w:r>
      <w:r w:rsidR="006116AE" w:rsidRPr="00F414A9">
        <w:rPr>
          <w:rFonts w:ascii="Arial" w:hAnsi="Arial" w:cs="Arial"/>
        </w:rPr>
        <w:t xml:space="preserve"> </w:t>
      </w:r>
      <w:r w:rsidRPr="00F414A9">
        <w:rPr>
          <w:rFonts w:ascii="Arial" w:hAnsi="Arial" w:cs="Arial"/>
        </w:rPr>
        <w:t>ГОСТ</w:t>
      </w:r>
      <w:r w:rsidR="00683D3C" w:rsidRPr="00F414A9">
        <w:rPr>
          <w:rFonts w:ascii="Arial" w:hAnsi="Arial" w:cs="Arial"/>
        </w:rPr>
        <w:t> </w:t>
      </w:r>
      <w:r w:rsidRPr="00F414A9">
        <w:rPr>
          <w:rFonts w:ascii="Arial" w:hAnsi="Arial" w:cs="Arial"/>
        </w:rPr>
        <w:t>427</w:t>
      </w:r>
      <w:r w:rsidR="006116AE" w:rsidRPr="00F414A9">
        <w:rPr>
          <w:rFonts w:ascii="Arial" w:hAnsi="Arial" w:cs="Arial"/>
        </w:rPr>
        <w:t xml:space="preserve"> </w:t>
      </w:r>
      <w:r w:rsidRPr="00F414A9">
        <w:rPr>
          <w:rFonts w:ascii="Arial" w:hAnsi="Arial" w:cs="Arial"/>
        </w:rPr>
        <w:t>с ценой деления 1</w:t>
      </w:r>
      <w:r w:rsidR="006116AE" w:rsidRPr="00F414A9">
        <w:rPr>
          <w:rFonts w:ascii="Arial" w:hAnsi="Arial" w:cs="Arial"/>
        </w:rPr>
        <w:t> </w:t>
      </w:r>
      <w:r w:rsidRPr="00F414A9">
        <w:rPr>
          <w:rFonts w:ascii="Arial" w:hAnsi="Arial" w:cs="Arial"/>
        </w:rPr>
        <w:t>мм.</w:t>
      </w:r>
    </w:p>
    <w:p w14:paraId="29EC6222" w14:textId="2C075200"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Методика проверки контроля воздушных включений в </w:t>
      </w:r>
      <w:proofErr w:type="spellStart"/>
      <w:r w:rsidRPr="00F414A9">
        <w:rPr>
          <w:rFonts w:ascii="Arial" w:hAnsi="Arial" w:cs="Arial"/>
        </w:rPr>
        <w:t>перфузате</w:t>
      </w:r>
      <w:proofErr w:type="spellEnd"/>
      <w:r w:rsidRPr="00F414A9">
        <w:rPr>
          <w:rFonts w:ascii="Arial" w:hAnsi="Arial" w:cs="Arial"/>
        </w:rPr>
        <w:t xml:space="preserve"> в </w:t>
      </w:r>
      <w:proofErr w:type="spellStart"/>
      <w:r w:rsidRPr="00F414A9">
        <w:rPr>
          <w:rFonts w:ascii="Arial" w:hAnsi="Arial" w:cs="Arial"/>
        </w:rPr>
        <w:t>кровопроводящей</w:t>
      </w:r>
      <w:proofErr w:type="spellEnd"/>
      <w:r w:rsidRPr="00F414A9">
        <w:rPr>
          <w:rFonts w:ascii="Arial" w:hAnsi="Arial" w:cs="Arial"/>
        </w:rPr>
        <w:t xml:space="preserve"> магистрали венозного возврата между местом пережатия этой магистрали и ловушкой воздуха должна быть приведена в </w:t>
      </w:r>
      <w:r w:rsidR="0051478C" w:rsidRPr="00F414A9">
        <w:rPr>
          <w:rFonts w:ascii="Arial" w:hAnsi="Arial" w:cs="Arial"/>
        </w:rPr>
        <w:t xml:space="preserve">ТД на </w:t>
      </w:r>
      <w:r w:rsidR="0051478C" w:rsidRPr="00F414A9">
        <w:rPr>
          <w:rFonts w:ascii="Arial" w:hAnsi="Arial" w:cs="Arial"/>
          <w:shd w:val="clear" w:color="auto" w:fill="FFFFFF"/>
        </w:rPr>
        <w:t>аппараты конкретного типа</w:t>
      </w:r>
      <w:r w:rsidRPr="00F414A9">
        <w:rPr>
          <w:rFonts w:ascii="Arial" w:hAnsi="Arial" w:cs="Arial"/>
        </w:rPr>
        <w:t>.</w:t>
      </w:r>
    </w:p>
    <w:p w14:paraId="6C7D81B3" w14:textId="6D896012"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Наличие средств деаэрации диализата в диализных аппаратах проверяют по конструкторской документации и по техническому описанию диализных аппаратов.</w:t>
      </w:r>
    </w:p>
    <w:p w14:paraId="73F4E3CD" w14:textId="4DD39B9E" w:rsidR="00C64585" w:rsidRPr="00F414A9" w:rsidRDefault="007B2A96" w:rsidP="0077142A">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lastRenderedPageBreak/>
        <w:t>8</w:t>
      </w:r>
      <w:r w:rsidR="00C64585" w:rsidRPr="00F414A9">
        <w:rPr>
          <w:rFonts w:ascii="Arial" w:hAnsi="Arial" w:cs="Arial"/>
        </w:rPr>
        <w:t>.2.8</w:t>
      </w:r>
      <w:r w:rsidRPr="00F414A9">
        <w:rPr>
          <w:rFonts w:ascii="Arial" w:hAnsi="Arial" w:cs="Arial"/>
        </w:rPr>
        <w:t>  </w:t>
      </w:r>
      <w:r w:rsidR="00C64585" w:rsidRPr="00F414A9">
        <w:rPr>
          <w:rFonts w:ascii="Arial" w:hAnsi="Arial" w:cs="Arial"/>
        </w:rPr>
        <w:t>Проверку</w:t>
      </w:r>
      <w:proofErr w:type="gramEnd"/>
      <w:r w:rsidR="00C64585" w:rsidRPr="00F414A9">
        <w:rPr>
          <w:rFonts w:ascii="Arial" w:hAnsi="Arial" w:cs="Arial"/>
        </w:rPr>
        <w:t xml:space="preserve"> диапазона и погрешности измерения времени очищения крови (</w:t>
      </w:r>
      <w:r w:rsidR="00AD363E" w:rsidRPr="00F414A9">
        <w:rPr>
          <w:rFonts w:ascii="Arial" w:hAnsi="Arial" w:cs="Arial"/>
        </w:rPr>
        <w:t>5</w:t>
      </w:r>
      <w:r w:rsidR="00C64585" w:rsidRPr="00F414A9">
        <w:rPr>
          <w:rFonts w:ascii="Arial" w:hAnsi="Arial" w:cs="Arial"/>
        </w:rPr>
        <w:t>.1.8) и контроля увеличения измеренного значения времени очищения крови до заданного максимально допустимого значения (</w:t>
      </w:r>
      <w:r w:rsidR="00AD363E" w:rsidRPr="00F414A9">
        <w:rPr>
          <w:rFonts w:ascii="Arial" w:hAnsi="Arial" w:cs="Arial"/>
        </w:rPr>
        <w:t>5</w:t>
      </w:r>
      <w:r w:rsidR="00C64585" w:rsidRPr="00F414A9">
        <w:rPr>
          <w:rFonts w:ascii="Arial" w:hAnsi="Arial" w:cs="Arial"/>
        </w:rPr>
        <w:t xml:space="preserve">.1.9) проводят после задания режима функционирования аппарата, который должен быть определен в </w:t>
      </w:r>
      <w:r w:rsidR="0051478C" w:rsidRPr="00F414A9">
        <w:rPr>
          <w:rFonts w:ascii="Arial" w:hAnsi="Arial" w:cs="Arial"/>
        </w:rPr>
        <w:t xml:space="preserve">ТД на </w:t>
      </w:r>
      <w:r w:rsidR="0051478C" w:rsidRPr="00F414A9">
        <w:rPr>
          <w:rFonts w:ascii="Arial" w:hAnsi="Arial" w:cs="Arial"/>
          <w:shd w:val="clear" w:color="auto" w:fill="FFFFFF"/>
        </w:rPr>
        <w:t>аппараты конкретного типа</w:t>
      </w:r>
      <w:r w:rsidR="00C64585" w:rsidRPr="00F414A9">
        <w:rPr>
          <w:rFonts w:ascii="Arial" w:hAnsi="Arial" w:cs="Arial"/>
        </w:rPr>
        <w:t>.</w:t>
      </w:r>
    </w:p>
    <w:p w14:paraId="14D423EA" w14:textId="0D5C9869"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Задают нижний контролируемый предел времени очищения крови. Отсчет времени очищения крови начинают одновременно по часам с погрешностью измерения времени не более ±1</w:t>
      </w:r>
      <w:r w:rsidR="006116AE" w:rsidRPr="00F414A9">
        <w:rPr>
          <w:rFonts w:ascii="Arial" w:hAnsi="Arial" w:cs="Arial"/>
        </w:rPr>
        <w:t> </w:t>
      </w:r>
      <w:r w:rsidRPr="00F414A9">
        <w:rPr>
          <w:rFonts w:ascii="Arial" w:hAnsi="Arial" w:cs="Arial"/>
        </w:rPr>
        <w:t>мин за сутки и по соответствующему отсчетному устройству аппарата.</w:t>
      </w:r>
    </w:p>
    <w:p w14:paraId="297285FA" w14:textId="586D8047"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По отсчетному устройству времени аппарата определяют значение времени очищения крови, при котором происходит включение световой и звуковой сигнализаций.</w:t>
      </w:r>
    </w:p>
    <w:p w14:paraId="298A839D" w14:textId="5F9B6C81"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Задают верхний контролируемый предел времени очищения крови. Периодически, с интервалом 1</w:t>
      </w:r>
      <w:r w:rsidR="007B2A96" w:rsidRPr="00F414A9">
        <w:rPr>
          <w:rFonts w:ascii="Arial" w:hAnsi="Arial" w:cs="Arial"/>
        </w:rPr>
        <w:t> </w:t>
      </w:r>
      <w:r w:rsidRPr="00F414A9">
        <w:rPr>
          <w:rFonts w:ascii="Arial" w:hAnsi="Arial" w:cs="Arial"/>
        </w:rPr>
        <w:t>ч, определяют по отсчетному устройству времени аппарата значение измеренного в аппарате времени очищения крови, а по часам - действительное значение времени очищения крови.</w:t>
      </w:r>
    </w:p>
    <w:p w14:paraId="41E7F5ED" w14:textId="174D0D55"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При случайных нарушениях заданного режима функционирования аппарата по </w:t>
      </w:r>
      <w:r w:rsidR="00AD363E" w:rsidRPr="00F414A9">
        <w:rPr>
          <w:rFonts w:ascii="Arial" w:hAnsi="Arial" w:cs="Arial"/>
        </w:rPr>
        <w:t>5</w:t>
      </w:r>
      <w:r w:rsidRPr="00F414A9">
        <w:rPr>
          <w:rFonts w:ascii="Arial" w:hAnsi="Arial" w:cs="Arial"/>
        </w:rPr>
        <w:t>.4.1 время, необходимое для восстановления заданного режима функционирования аппарата, измеряют по часам и вычитают из действительного значения времени очищения крови.</w:t>
      </w:r>
    </w:p>
    <w:p w14:paraId="7AD26168" w14:textId="478EDF6C"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По отсчетному устройству времени аппарата определяют значение измеренного времени очищения крови, при котором происходит включение световой и звуковой сигнализаций, и одновременно по часам определяют действительное значение времени очищения крови.</w:t>
      </w:r>
    </w:p>
    <w:p w14:paraId="73EFCA97" w14:textId="629C77F4"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Погрешность и</w:t>
      </w:r>
      <w:r w:rsidR="00BD38C6" w:rsidRPr="00F414A9">
        <w:rPr>
          <w:rFonts w:ascii="Arial" w:hAnsi="Arial" w:cs="Arial"/>
        </w:rPr>
        <w:t xml:space="preserve">змерения времени очищения крови </w:t>
      </w:r>
      <m:oMath>
        <m:r>
          <w:rPr>
            <w:rFonts w:ascii="Cambria Math" w:hAnsi="Cambria Math" w:cs="Arial"/>
          </w:rPr>
          <m:t>∆</m:t>
        </m:r>
        <m:r>
          <w:rPr>
            <w:rFonts w:ascii="Cambria Math" w:hAnsi="Cambria Math" w:cs="Arial"/>
            <w:lang w:val="en-US"/>
          </w:rPr>
          <m:t>T</m:t>
        </m:r>
      </m:oMath>
      <w:r w:rsidRPr="00F414A9">
        <w:rPr>
          <w:rFonts w:ascii="Arial" w:hAnsi="Arial" w:cs="Arial"/>
        </w:rPr>
        <w:t>, мин, вычисляют по формуле</w:t>
      </w:r>
    </w:p>
    <w:p w14:paraId="13614407" w14:textId="77777777" w:rsidR="00BD38C6" w:rsidRPr="00F414A9" w:rsidRDefault="00BD38C6"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560"/>
      </w:tblGrid>
      <w:tr w:rsidR="00BD38C6" w:rsidRPr="00F414A9" w14:paraId="131D2620" w14:textId="77777777" w:rsidTr="003C6842">
        <w:tc>
          <w:tcPr>
            <w:tcW w:w="9351" w:type="dxa"/>
          </w:tcPr>
          <w:p w14:paraId="157B6A35" w14:textId="58B4302D" w:rsidR="00BD38C6" w:rsidRPr="00F414A9" w:rsidRDefault="00BD38C6" w:rsidP="007B2A96">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m:t>
              </m:r>
              <m:r>
                <w:rPr>
                  <w:rFonts w:ascii="Cambria Math" w:hAnsi="Cambria Math" w:cs="Arial"/>
                </w:rPr>
                <m:t>T=T-</m:t>
              </m:r>
              <m:sSup>
                <m:sSupPr>
                  <m:ctrlPr>
                    <w:rPr>
                      <w:rFonts w:ascii="Cambria Math" w:hAnsi="Cambria Math" w:cs="Arial"/>
                      <w:i/>
                    </w:rPr>
                  </m:ctrlPr>
                </m:sSupPr>
                <m:e>
                  <m:r>
                    <w:rPr>
                      <w:rFonts w:ascii="Cambria Math" w:hAnsi="Cambria Math" w:cs="Arial"/>
                    </w:rPr>
                    <m:t>T</m:t>
                  </m:r>
                </m:e>
                <m:sup>
                  <m:r>
                    <w:rPr>
                      <w:rFonts w:ascii="Cambria Math" w:hAnsi="Cambria Math" w:cs="Arial"/>
                    </w:rPr>
                    <m:t>и</m:t>
                  </m:r>
                </m:sup>
              </m:sSup>
            </m:oMath>
            <w:r w:rsidRPr="00F414A9">
              <w:rPr>
                <w:rFonts w:ascii="Arial" w:hAnsi="Arial" w:cs="Arial"/>
              </w:rPr>
              <w:t>,</w:t>
            </w:r>
          </w:p>
        </w:tc>
        <w:tc>
          <w:tcPr>
            <w:tcW w:w="560" w:type="dxa"/>
          </w:tcPr>
          <w:p w14:paraId="3AA6266E" w14:textId="452D77F2" w:rsidR="00BD38C6" w:rsidRPr="00F414A9" w:rsidRDefault="00BD38C6"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(6)</w:t>
            </w:r>
          </w:p>
        </w:tc>
      </w:tr>
    </w:tbl>
    <w:p w14:paraId="604C5D22" w14:textId="77777777" w:rsidR="00BD38C6" w:rsidRPr="00F414A9" w:rsidRDefault="00BD38C6" w:rsidP="00473D40">
      <w:pPr>
        <w:pStyle w:val="formattext"/>
        <w:spacing w:before="0" w:beforeAutospacing="0" w:after="0" w:afterAutospacing="0" w:line="360" w:lineRule="auto"/>
        <w:jc w:val="both"/>
        <w:textAlignment w:val="baseline"/>
        <w:rPr>
          <w:rFonts w:ascii="Arial" w:hAnsi="Arial" w:cs="Arial"/>
        </w:rPr>
      </w:pPr>
    </w:p>
    <w:p w14:paraId="294B6D93" w14:textId="4A920472" w:rsidR="00C64585" w:rsidRPr="00F414A9" w:rsidRDefault="00633C07" w:rsidP="00527183">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r>
          <w:rPr>
            <w:rFonts w:ascii="Cambria Math" w:hAnsi="Cambria Math" w:cs="Arial"/>
          </w:rPr>
          <m:t>T</m:t>
        </m:r>
      </m:oMath>
      <w:r w:rsidRPr="00F414A9">
        <w:rPr>
          <w:rFonts w:ascii="Arial" w:hAnsi="Arial" w:cs="Arial"/>
        </w:rPr>
        <w:t xml:space="preserve"> –</w:t>
      </w:r>
      <w:r w:rsidR="00C64585" w:rsidRPr="00F414A9">
        <w:rPr>
          <w:rFonts w:ascii="Arial" w:hAnsi="Arial" w:cs="Arial"/>
        </w:rPr>
        <w:t xml:space="preserve"> действительное значение времени очищения крови, мин;</w:t>
      </w:r>
    </w:p>
    <w:p w14:paraId="4DB77333" w14:textId="174C8470" w:rsidR="00C64585" w:rsidRPr="00F414A9" w:rsidRDefault="00B005E9" w:rsidP="0077142A">
      <w:pPr>
        <w:pStyle w:val="formattext"/>
        <w:spacing w:before="0" w:beforeAutospacing="0" w:after="0" w:afterAutospacing="0" w:line="360" w:lineRule="auto"/>
        <w:ind w:firstLine="510"/>
        <w:jc w:val="both"/>
        <w:textAlignment w:val="baseline"/>
        <w:rPr>
          <w:rFonts w:ascii="Arial" w:hAnsi="Arial" w:cs="Arial"/>
        </w:rPr>
      </w:pPr>
      <m:oMath>
        <m:sSup>
          <m:sSupPr>
            <m:ctrlPr>
              <w:rPr>
                <w:rFonts w:ascii="Cambria Math" w:hAnsi="Cambria Math" w:cs="Arial"/>
                <w:i/>
              </w:rPr>
            </m:ctrlPr>
          </m:sSupPr>
          <m:e>
            <m:r>
              <w:rPr>
                <w:rFonts w:ascii="Cambria Math" w:hAnsi="Cambria Math" w:cs="Arial"/>
              </w:rPr>
              <m:t>T</m:t>
            </m:r>
          </m:e>
          <m:sup>
            <m:r>
              <w:rPr>
                <w:rFonts w:ascii="Cambria Math" w:hAnsi="Cambria Math" w:cs="Arial"/>
              </w:rPr>
              <m:t>и</m:t>
            </m:r>
          </m:sup>
        </m:sSup>
      </m:oMath>
      <w:r w:rsidR="00633C07" w:rsidRPr="00F414A9">
        <w:rPr>
          <w:rFonts w:ascii="Arial" w:hAnsi="Arial" w:cs="Arial"/>
        </w:rPr>
        <w:t xml:space="preserve"> –</w:t>
      </w:r>
      <w:r w:rsidR="00C64585" w:rsidRPr="00F414A9">
        <w:rPr>
          <w:rFonts w:ascii="Arial" w:hAnsi="Arial" w:cs="Arial"/>
        </w:rPr>
        <w:t xml:space="preserve"> измеренное по отсчетному устройству аппарата значение времени очищения крови, мин.</w:t>
      </w:r>
    </w:p>
    <w:p w14:paraId="6D816BAA" w14:textId="77777777" w:rsidR="006251D1" w:rsidRPr="00F414A9" w:rsidRDefault="006251D1" w:rsidP="0077142A">
      <w:pPr>
        <w:pStyle w:val="formattext"/>
        <w:spacing w:before="0" w:beforeAutospacing="0" w:after="0" w:afterAutospacing="0" w:line="360" w:lineRule="auto"/>
        <w:ind w:firstLine="510"/>
        <w:jc w:val="both"/>
        <w:textAlignment w:val="baseline"/>
        <w:rPr>
          <w:rFonts w:ascii="Arial" w:hAnsi="Arial" w:cs="Arial"/>
        </w:rPr>
      </w:pPr>
    </w:p>
    <w:p w14:paraId="11CB515C" w14:textId="1E01C3FB" w:rsidR="00C64585" w:rsidRPr="00F414A9" w:rsidRDefault="00C64585"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Отклонение измеренного значения времени очищения крови от его зад</w:t>
      </w:r>
      <w:r w:rsidR="009F7DD2" w:rsidRPr="00F414A9">
        <w:rPr>
          <w:rFonts w:ascii="Arial" w:hAnsi="Arial" w:cs="Arial"/>
        </w:rPr>
        <w:t xml:space="preserve">анного контролируемого значения </w:t>
      </w:r>
      <m:oMath>
        <m:r>
          <m:rPr>
            <m:sty m:val="p"/>
          </m:rPr>
          <w:rPr>
            <w:rFonts w:ascii="Cambria Math" w:hAnsi="Cambria Math" w:cs="Arial"/>
          </w:rPr>
          <m:t>Δ</m:t>
        </m:r>
        <m:sSup>
          <m:sSupPr>
            <m:ctrlPr>
              <w:rPr>
                <w:rFonts w:ascii="Cambria Math" w:hAnsi="Cambria Math" w:cs="Arial"/>
                <w:i/>
              </w:rPr>
            </m:ctrlPr>
          </m:sSupPr>
          <m:e>
            <m:r>
              <w:rPr>
                <w:rFonts w:ascii="Cambria Math" w:hAnsi="Cambria Math" w:cs="Arial"/>
              </w:rPr>
              <m:t>T</m:t>
            </m:r>
          </m:e>
          <m:sup>
            <m:r>
              <w:rPr>
                <w:rFonts w:ascii="Cambria Math" w:hAnsi="Cambria Math" w:cs="Arial"/>
              </w:rPr>
              <m:t>и</m:t>
            </m:r>
          </m:sup>
        </m:sSup>
      </m:oMath>
      <w:r w:rsidRPr="00F414A9">
        <w:rPr>
          <w:rFonts w:ascii="Arial" w:hAnsi="Arial" w:cs="Arial"/>
        </w:rPr>
        <w:t>, мин, вычисляют по формуле</w:t>
      </w:r>
    </w:p>
    <w:p w14:paraId="1B6A3E99" w14:textId="77777777" w:rsidR="009F7DD2" w:rsidRPr="00F414A9" w:rsidRDefault="009F7DD2"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560"/>
      </w:tblGrid>
      <w:tr w:rsidR="009F7DD2" w:rsidRPr="00F414A9" w14:paraId="1D04C3A8" w14:textId="77777777" w:rsidTr="003C6842">
        <w:tc>
          <w:tcPr>
            <w:tcW w:w="9351" w:type="dxa"/>
          </w:tcPr>
          <w:p w14:paraId="55F02BDA" w14:textId="0BCEBC3E" w:rsidR="009F7DD2" w:rsidRPr="00F414A9" w:rsidRDefault="009F7DD2" w:rsidP="006251D1">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m:t>
              </m:r>
              <m:sSup>
                <m:sSupPr>
                  <m:ctrlPr>
                    <w:rPr>
                      <w:rFonts w:ascii="Cambria Math" w:hAnsi="Cambria Math" w:cs="Arial"/>
                      <w:i/>
                    </w:rPr>
                  </m:ctrlPr>
                </m:sSupPr>
                <m:e>
                  <m:r>
                    <w:rPr>
                      <w:rFonts w:ascii="Cambria Math" w:hAnsi="Cambria Math" w:cs="Arial"/>
                    </w:rPr>
                    <m:t>T</m:t>
                  </m:r>
                </m:e>
                <m:sup>
                  <m:r>
                    <w:rPr>
                      <w:rFonts w:ascii="Cambria Math" w:hAnsi="Cambria Math" w:cs="Arial"/>
                    </w:rPr>
                    <m:t>и</m:t>
                  </m:r>
                </m:sup>
              </m:s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и</m:t>
                  </m:r>
                </m:sup>
              </m:s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з</m:t>
                  </m:r>
                </m:sup>
              </m:sSup>
            </m:oMath>
            <w:r w:rsidRPr="00F414A9">
              <w:rPr>
                <w:rFonts w:ascii="Arial" w:hAnsi="Arial" w:cs="Arial"/>
              </w:rPr>
              <w:t>,</w:t>
            </w:r>
          </w:p>
        </w:tc>
        <w:tc>
          <w:tcPr>
            <w:tcW w:w="560" w:type="dxa"/>
          </w:tcPr>
          <w:p w14:paraId="79CF33D7" w14:textId="0536B3F2" w:rsidR="009F7DD2" w:rsidRPr="00F414A9" w:rsidRDefault="009F7DD2"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(7)</w:t>
            </w:r>
          </w:p>
        </w:tc>
      </w:tr>
    </w:tbl>
    <w:p w14:paraId="5AD2C3F2" w14:textId="77777777" w:rsidR="009F7DD2" w:rsidRPr="00F414A9" w:rsidRDefault="009F7DD2" w:rsidP="00473D40">
      <w:pPr>
        <w:pStyle w:val="formattext"/>
        <w:spacing w:before="0" w:beforeAutospacing="0" w:after="0" w:afterAutospacing="0" w:line="360" w:lineRule="auto"/>
        <w:jc w:val="both"/>
        <w:textAlignment w:val="baseline"/>
        <w:rPr>
          <w:rFonts w:ascii="Arial" w:hAnsi="Arial" w:cs="Arial"/>
        </w:rPr>
      </w:pPr>
    </w:p>
    <w:p w14:paraId="218326E2" w14:textId="11A4B3A2" w:rsidR="00C64585" w:rsidRPr="00F414A9" w:rsidRDefault="009F7DD2" w:rsidP="00527183">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lastRenderedPageBreak/>
        <w:t xml:space="preserve">где </w:t>
      </w:r>
      <m:oMath>
        <m:sSup>
          <m:sSupPr>
            <m:ctrlPr>
              <w:rPr>
                <w:rFonts w:ascii="Cambria Math" w:hAnsi="Cambria Math" w:cs="Arial"/>
                <w:i/>
              </w:rPr>
            </m:ctrlPr>
          </m:sSupPr>
          <m:e>
            <m:r>
              <w:rPr>
                <w:rFonts w:ascii="Cambria Math" w:hAnsi="Cambria Math" w:cs="Arial"/>
              </w:rPr>
              <m:t>T</m:t>
            </m:r>
          </m:e>
          <m:sup>
            <m:r>
              <w:rPr>
                <w:rFonts w:ascii="Cambria Math" w:hAnsi="Cambria Math" w:cs="Arial"/>
              </w:rPr>
              <m:t>з</m:t>
            </m:r>
          </m:sup>
        </m:sSup>
      </m:oMath>
      <w:r w:rsidRPr="00F414A9">
        <w:rPr>
          <w:rFonts w:ascii="Arial" w:hAnsi="Arial" w:cs="Arial"/>
        </w:rPr>
        <w:t xml:space="preserve"> –</w:t>
      </w:r>
      <w:r w:rsidR="00C64585" w:rsidRPr="00F414A9">
        <w:rPr>
          <w:rFonts w:ascii="Arial" w:hAnsi="Arial" w:cs="Arial"/>
        </w:rPr>
        <w:t xml:space="preserve"> заданное значение времени очищения крови, мин.</w:t>
      </w:r>
    </w:p>
    <w:p w14:paraId="4E4BA3A5" w14:textId="77777777" w:rsidR="006251D1" w:rsidRPr="00F414A9" w:rsidRDefault="006251D1" w:rsidP="0077142A">
      <w:pPr>
        <w:pStyle w:val="formattext"/>
        <w:spacing w:before="0" w:beforeAutospacing="0" w:after="0" w:afterAutospacing="0" w:line="360" w:lineRule="auto"/>
        <w:ind w:firstLine="510"/>
        <w:jc w:val="both"/>
        <w:textAlignment w:val="baseline"/>
        <w:rPr>
          <w:rFonts w:ascii="Arial" w:hAnsi="Arial" w:cs="Arial"/>
        </w:rPr>
      </w:pPr>
    </w:p>
    <w:p w14:paraId="3F775D7B" w14:textId="4B48267F" w:rsidR="00C64585" w:rsidRPr="00F414A9" w:rsidRDefault="006251D1" w:rsidP="0077142A">
      <w:pPr>
        <w:pStyle w:val="formattext"/>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8</w:t>
      </w:r>
      <w:r w:rsidR="00C64585" w:rsidRPr="00F414A9">
        <w:rPr>
          <w:rFonts w:ascii="Arial" w:hAnsi="Arial" w:cs="Arial"/>
          <w:b/>
        </w:rPr>
        <w:t>.3</w:t>
      </w:r>
      <w:r w:rsidRPr="00F414A9">
        <w:rPr>
          <w:rFonts w:ascii="Arial" w:hAnsi="Arial" w:cs="Arial"/>
          <w:b/>
        </w:rPr>
        <w:t>  </w:t>
      </w:r>
      <w:r w:rsidR="00C64585" w:rsidRPr="00F414A9">
        <w:rPr>
          <w:rFonts w:ascii="Arial" w:hAnsi="Arial" w:cs="Arial"/>
          <w:b/>
        </w:rPr>
        <w:t>Проверка</w:t>
      </w:r>
      <w:proofErr w:type="gramEnd"/>
      <w:r w:rsidR="00C64585" w:rsidRPr="00F414A9">
        <w:rPr>
          <w:rFonts w:ascii="Arial" w:hAnsi="Arial" w:cs="Arial"/>
          <w:b/>
        </w:rPr>
        <w:t xml:space="preserve"> основных параметров инфузии</w:t>
      </w:r>
    </w:p>
    <w:p w14:paraId="614A060F" w14:textId="2A60FAFF" w:rsidR="00C64585" w:rsidRPr="00F414A9" w:rsidRDefault="006251D1" w:rsidP="0077142A">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C64585" w:rsidRPr="00F414A9">
        <w:rPr>
          <w:rFonts w:ascii="Arial" w:hAnsi="Arial" w:cs="Arial"/>
        </w:rPr>
        <w:t>.3.1</w:t>
      </w:r>
      <w:r w:rsidRPr="00F414A9">
        <w:rPr>
          <w:rFonts w:ascii="Arial" w:hAnsi="Arial" w:cs="Arial"/>
        </w:rPr>
        <w:t>  </w:t>
      </w:r>
      <w:r w:rsidR="00C64585" w:rsidRPr="00F414A9">
        <w:rPr>
          <w:rFonts w:ascii="Arial" w:hAnsi="Arial" w:cs="Arial"/>
        </w:rPr>
        <w:t>Проверку</w:t>
      </w:r>
      <w:proofErr w:type="gramEnd"/>
      <w:r w:rsidR="00C64585" w:rsidRPr="00F414A9">
        <w:rPr>
          <w:rFonts w:ascii="Arial" w:hAnsi="Arial" w:cs="Arial"/>
        </w:rPr>
        <w:t xml:space="preserve"> основных параметров инфузии (</w:t>
      </w:r>
      <w:r w:rsidR="00AD363E" w:rsidRPr="00F414A9">
        <w:rPr>
          <w:rFonts w:ascii="Arial" w:hAnsi="Arial" w:cs="Arial"/>
        </w:rPr>
        <w:t>5</w:t>
      </w:r>
      <w:r w:rsidR="00C64585" w:rsidRPr="00F414A9">
        <w:rPr>
          <w:rFonts w:ascii="Arial" w:hAnsi="Arial" w:cs="Arial"/>
        </w:rPr>
        <w:t xml:space="preserve">.2) проводят по схеме, приведенной на </w:t>
      </w:r>
      <w:r w:rsidR="009F7DD2" w:rsidRPr="00F414A9">
        <w:rPr>
          <w:rFonts w:ascii="Arial" w:hAnsi="Arial" w:cs="Arial"/>
        </w:rPr>
        <w:t xml:space="preserve">рисунке </w:t>
      </w:r>
      <w:r w:rsidR="00C64585" w:rsidRPr="00F414A9">
        <w:rPr>
          <w:rFonts w:ascii="Arial" w:hAnsi="Arial" w:cs="Arial"/>
        </w:rPr>
        <w:t>2.</w:t>
      </w:r>
    </w:p>
    <w:p w14:paraId="3CBF1298" w14:textId="3C244FE2" w:rsidR="00FC70C2" w:rsidRPr="00F414A9" w:rsidRDefault="00FC70C2" w:rsidP="00473D40">
      <w:pPr>
        <w:ind w:firstLine="510"/>
        <w:jc w:val="both"/>
        <w:rPr>
          <w:rFonts w:ascii="Arial" w:hAnsi="Arial" w:cs="Arial"/>
          <w:sz w:val="24"/>
          <w:shd w:val="clear" w:color="auto" w:fill="FFFFFF"/>
        </w:rPr>
      </w:pPr>
    </w:p>
    <w:p w14:paraId="58195E6D" w14:textId="6483BEF6" w:rsidR="00C64585" w:rsidRPr="00F414A9" w:rsidRDefault="00F414A9" w:rsidP="00655C11">
      <w:pPr>
        <w:keepNext/>
        <w:keepLines/>
        <w:ind w:firstLine="0"/>
        <w:jc w:val="center"/>
        <w:rPr>
          <w:rFonts w:ascii="Arial" w:hAnsi="Arial" w:cs="Arial"/>
          <w:sz w:val="24"/>
          <w:shd w:val="clear" w:color="auto" w:fill="FFFFFF"/>
        </w:rPr>
      </w:pPr>
      <w:r w:rsidRPr="00F414A9">
        <w:rPr>
          <w:rFonts w:ascii="Arial" w:hAnsi="Arial" w:cs="Arial"/>
          <w:sz w:val="24"/>
          <w:shd w:val="clear" w:color="auto" w:fill="FFFFFF"/>
        </w:rPr>
        <w:pict w14:anchorId="5E2A3CFF">
          <v:shape id="_x0000_i1027" type="#_x0000_t75" style="width:280.5pt;height:227.25pt">
            <v:imagedata r:id="rId22" o:title="2_1"/>
          </v:shape>
        </w:pict>
      </w:r>
    </w:p>
    <w:p w14:paraId="20134FE8" w14:textId="7791C618" w:rsidR="00C64585" w:rsidRPr="00F414A9" w:rsidRDefault="00C64585" w:rsidP="00655C11">
      <w:pPr>
        <w:keepNext/>
        <w:keepLines/>
        <w:ind w:firstLine="510"/>
        <w:jc w:val="both"/>
        <w:rPr>
          <w:rFonts w:ascii="Arial" w:hAnsi="Arial" w:cs="Arial"/>
          <w:sz w:val="24"/>
          <w:shd w:val="clear" w:color="auto" w:fill="FFFFFF"/>
        </w:rPr>
      </w:pPr>
    </w:p>
    <w:p w14:paraId="215F608D" w14:textId="6797BAC9" w:rsidR="009F7DD2" w:rsidRPr="00F414A9" w:rsidRDefault="009F7DD2" w:rsidP="00655C11">
      <w:pPr>
        <w:keepNext/>
        <w:keepLines/>
        <w:ind w:firstLine="0"/>
        <w:jc w:val="center"/>
        <w:rPr>
          <w:rFonts w:ascii="Arial" w:hAnsi="Arial" w:cs="Arial"/>
          <w:sz w:val="24"/>
          <w:shd w:val="clear" w:color="auto" w:fill="FFFFFF"/>
        </w:rPr>
      </w:pPr>
      <w:r w:rsidRPr="00F414A9">
        <w:rPr>
          <w:rFonts w:ascii="Arial" w:hAnsi="Arial" w:cs="Arial"/>
          <w:sz w:val="24"/>
          <w:shd w:val="clear" w:color="auto" w:fill="FFFFFF"/>
        </w:rPr>
        <w:t xml:space="preserve">БИ1 – инфузионный блок; БП1 – </w:t>
      </w:r>
      <w:proofErr w:type="spellStart"/>
      <w:r w:rsidRPr="00F414A9">
        <w:rPr>
          <w:rFonts w:ascii="Arial" w:hAnsi="Arial" w:cs="Arial"/>
          <w:sz w:val="24"/>
          <w:shd w:val="clear" w:color="auto" w:fill="FFFFFF"/>
        </w:rPr>
        <w:t>перфузионный</w:t>
      </w:r>
      <w:proofErr w:type="spellEnd"/>
      <w:r w:rsidRPr="00F414A9">
        <w:rPr>
          <w:rFonts w:ascii="Arial" w:hAnsi="Arial" w:cs="Arial"/>
          <w:sz w:val="24"/>
          <w:shd w:val="clear" w:color="auto" w:fill="FFFFFF"/>
        </w:rPr>
        <w:t xml:space="preserve"> блок; ДР1 – дроссель; М1 – манометр; НИ1 – инфузионный насос (составная часть инфузионного блока); </w:t>
      </w:r>
      <w:r w:rsidR="006251D1" w:rsidRPr="00F414A9">
        <w:rPr>
          <w:rFonts w:ascii="Arial" w:hAnsi="Arial" w:cs="Arial"/>
          <w:sz w:val="24"/>
          <w:shd w:val="clear" w:color="auto" w:fill="FFFFFF"/>
        </w:rPr>
        <w:br/>
      </w:r>
      <w:r w:rsidRPr="00F414A9">
        <w:rPr>
          <w:rFonts w:ascii="Arial" w:hAnsi="Arial" w:cs="Arial"/>
          <w:sz w:val="24"/>
          <w:shd w:val="clear" w:color="auto" w:fill="FFFFFF"/>
        </w:rPr>
        <w:t xml:space="preserve">НП1 – </w:t>
      </w:r>
      <w:proofErr w:type="spellStart"/>
      <w:r w:rsidRPr="00F414A9">
        <w:rPr>
          <w:rFonts w:ascii="Arial" w:hAnsi="Arial" w:cs="Arial"/>
          <w:sz w:val="24"/>
          <w:shd w:val="clear" w:color="auto" w:fill="FFFFFF"/>
        </w:rPr>
        <w:t>перфузионный</w:t>
      </w:r>
      <w:proofErr w:type="spellEnd"/>
      <w:r w:rsidRPr="00F414A9">
        <w:rPr>
          <w:rFonts w:ascii="Arial" w:hAnsi="Arial" w:cs="Arial"/>
          <w:sz w:val="24"/>
          <w:shd w:val="clear" w:color="auto" w:fill="FFFFFF"/>
        </w:rPr>
        <w:t xml:space="preserve"> насос (составная часть </w:t>
      </w:r>
      <w:proofErr w:type="spellStart"/>
      <w:r w:rsidRPr="00F414A9">
        <w:rPr>
          <w:rFonts w:ascii="Arial" w:hAnsi="Arial" w:cs="Arial"/>
          <w:sz w:val="24"/>
          <w:shd w:val="clear" w:color="auto" w:fill="FFFFFF"/>
        </w:rPr>
        <w:t>перфузионного</w:t>
      </w:r>
      <w:proofErr w:type="spellEnd"/>
      <w:r w:rsidRPr="00F414A9">
        <w:rPr>
          <w:rFonts w:ascii="Arial" w:hAnsi="Arial" w:cs="Arial"/>
          <w:sz w:val="24"/>
          <w:shd w:val="clear" w:color="auto" w:fill="FFFFFF"/>
        </w:rPr>
        <w:t xml:space="preserve"> блока); ЛВ1 – ловушка воздуха (составная часть выходной магистрали); Р1 – резервуар; Ц1 – мерный цилиндр; В1 – вакуумметр; </w:t>
      </w:r>
      <w:r w:rsidRPr="00F414A9">
        <w:rPr>
          <w:rFonts w:ascii="Arial" w:hAnsi="Arial" w:cs="Arial"/>
          <w:i/>
          <w:iCs/>
          <w:sz w:val="24"/>
          <w:bdr w:val="none" w:sz="0" w:space="0" w:color="auto" w:frame="1"/>
          <w:shd w:val="clear" w:color="auto" w:fill="FFFFFF"/>
        </w:rPr>
        <w:t>1</w:t>
      </w:r>
      <w:r w:rsidRPr="00F414A9">
        <w:rPr>
          <w:rFonts w:ascii="Arial" w:hAnsi="Arial" w:cs="Arial"/>
          <w:sz w:val="24"/>
          <w:shd w:val="clear" w:color="auto" w:fill="FFFFFF"/>
        </w:rPr>
        <w:t xml:space="preserve"> – входная магистраль; </w:t>
      </w:r>
      <w:r w:rsidRPr="00F414A9">
        <w:rPr>
          <w:rFonts w:ascii="Arial" w:hAnsi="Arial" w:cs="Arial"/>
          <w:i/>
          <w:iCs/>
          <w:sz w:val="24"/>
          <w:bdr w:val="none" w:sz="0" w:space="0" w:color="auto" w:frame="1"/>
          <w:shd w:val="clear" w:color="auto" w:fill="FFFFFF"/>
        </w:rPr>
        <w:t>2</w:t>
      </w:r>
      <w:r w:rsidRPr="00F414A9">
        <w:rPr>
          <w:rFonts w:ascii="Arial" w:hAnsi="Arial" w:cs="Arial"/>
          <w:sz w:val="24"/>
          <w:shd w:val="clear" w:color="auto" w:fill="FFFFFF"/>
        </w:rPr>
        <w:t xml:space="preserve"> – выходная магистраль; </w:t>
      </w:r>
      <w:r w:rsidR="006251D1" w:rsidRPr="00F414A9">
        <w:rPr>
          <w:rFonts w:ascii="Arial" w:hAnsi="Arial" w:cs="Arial"/>
          <w:sz w:val="24"/>
          <w:shd w:val="clear" w:color="auto" w:fill="FFFFFF"/>
        </w:rPr>
        <w:br/>
      </w:r>
      <w:r w:rsidRPr="00F414A9">
        <w:rPr>
          <w:rFonts w:ascii="Arial" w:hAnsi="Arial" w:cs="Arial"/>
          <w:i/>
          <w:iCs/>
          <w:sz w:val="24"/>
          <w:bdr w:val="none" w:sz="0" w:space="0" w:color="auto" w:frame="1"/>
          <w:shd w:val="clear" w:color="auto" w:fill="FFFFFF"/>
        </w:rPr>
        <w:t>3</w:t>
      </w:r>
      <w:r w:rsidRPr="00F414A9">
        <w:rPr>
          <w:rFonts w:ascii="Arial" w:hAnsi="Arial" w:cs="Arial"/>
          <w:sz w:val="24"/>
          <w:shd w:val="clear" w:color="auto" w:fill="FFFFFF"/>
        </w:rPr>
        <w:t xml:space="preserve"> – магистраль </w:t>
      </w:r>
      <w:proofErr w:type="spellStart"/>
      <w:r w:rsidRPr="00F414A9">
        <w:rPr>
          <w:rFonts w:ascii="Arial" w:hAnsi="Arial" w:cs="Arial"/>
          <w:sz w:val="24"/>
          <w:shd w:val="clear" w:color="auto" w:fill="FFFFFF"/>
        </w:rPr>
        <w:t>инфузата</w:t>
      </w:r>
      <w:proofErr w:type="spellEnd"/>
    </w:p>
    <w:p w14:paraId="443C96E7" w14:textId="77777777" w:rsidR="009F7DD2" w:rsidRPr="00F414A9" w:rsidRDefault="009F7DD2" w:rsidP="00FA500F">
      <w:pPr>
        <w:keepNext/>
        <w:ind w:firstLine="0"/>
        <w:jc w:val="both"/>
        <w:rPr>
          <w:rFonts w:ascii="Arial" w:hAnsi="Arial" w:cs="Arial"/>
          <w:sz w:val="24"/>
          <w:shd w:val="clear" w:color="auto" w:fill="FFFFFF"/>
        </w:rPr>
      </w:pPr>
    </w:p>
    <w:p w14:paraId="036EC4C4" w14:textId="58FB857B" w:rsidR="009F7DD2" w:rsidRPr="00F414A9" w:rsidRDefault="009F7DD2" w:rsidP="006251D1">
      <w:pPr>
        <w:ind w:firstLine="0"/>
        <w:jc w:val="center"/>
        <w:rPr>
          <w:rFonts w:ascii="Arial" w:hAnsi="Arial" w:cs="Arial"/>
          <w:sz w:val="24"/>
          <w:shd w:val="clear" w:color="auto" w:fill="FFFFFF"/>
        </w:rPr>
      </w:pPr>
      <w:r w:rsidRPr="00F414A9">
        <w:rPr>
          <w:rFonts w:ascii="Arial" w:hAnsi="Arial" w:cs="Arial"/>
          <w:sz w:val="24"/>
          <w:shd w:val="clear" w:color="auto" w:fill="FFFFFF"/>
        </w:rPr>
        <w:t xml:space="preserve">Рисунок 2 – </w:t>
      </w:r>
      <w:r w:rsidRPr="00F414A9">
        <w:rPr>
          <w:rFonts w:ascii="Arial" w:hAnsi="Arial" w:cs="Arial"/>
          <w:bCs/>
          <w:sz w:val="24"/>
          <w:bdr w:val="none" w:sz="0" w:space="0" w:color="auto" w:frame="1"/>
          <w:shd w:val="clear" w:color="auto" w:fill="FFFFFF"/>
        </w:rPr>
        <w:t>Схема проверки основных параметров инфузии</w:t>
      </w:r>
    </w:p>
    <w:p w14:paraId="2E697DDB" w14:textId="41A42975" w:rsidR="00C64585" w:rsidRPr="00F414A9" w:rsidRDefault="00C64585" w:rsidP="00473D40">
      <w:pPr>
        <w:ind w:firstLine="510"/>
        <w:jc w:val="both"/>
        <w:rPr>
          <w:rFonts w:ascii="Arial" w:hAnsi="Arial" w:cs="Arial"/>
          <w:sz w:val="24"/>
          <w:shd w:val="clear" w:color="auto" w:fill="FFFFFF"/>
        </w:rPr>
      </w:pPr>
    </w:p>
    <w:p w14:paraId="0168107F" w14:textId="1A28C19A" w:rsidR="00CE232C" w:rsidRPr="00F414A9" w:rsidRDefault="003C6842"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Резервуар Р1 </w:t>
      </w:r>
      <w:r w:rsidR="00CE232C" w:rsidRPr="00F414A9">
        <w:rPr>
          <w:rFonts w:ascii="Arial" w:hAnsi="Arial" w:cs="Arial"/>
        </w:rPr>
        <w:t>вместимостью не менее 2</w:t>
      </w:r>
      <w:r w:rsidR="006251D1" w:rsidRPr="00F414A9">
        <w:rPr>
          <w:rFonts w:ascii="Arial" w:hAnsi="Arial" w:cs="Arial"/>
        </w:rPr>
        <w:t> </w:t>
      </w:r>
      <w:r w:rsidR="00CE232C" w:rsidRPr="00F414A9">
        <w:rPr>
          <w:rFonts w:ascii="Arial" w:hAnsi="Arial" w:cs="Arial"/>
        </w:rPr>
        <w:t>л заполняют от 1 до 1,5</w:t>
      </w:r>
      <w:r w:rsidR="006251D1" w:rsidRPr="00F414A9">
        <w:rPr>
          <w:rFonts w:ascii="Arial" w:hAnsi="Arial" w:cs="Arial"/>
        </w:rPr>
        <w:t> </w:t>
      </w:r>
      <w:r w:rsidR="00CE232C" w:rsidRPr="00F414A9">
        <w:rPr>
          <w:rFonts w:ascii="Arial" w:hAnsi="Arial" w:cs="Arial"/>
        </w:rPr>
        <w:t>л питьевой воды и опускают в этот резервуар свободный конец входной магистрали</w:t>
      </w:r>
      <w:r w:rsidRPr="00F414A9">
        <w:rPr>
          <w:rFonts w:ascii="Arial" w:hAnsi="Arial" w:cs="Arial"/>
        </w:rPr>
        <w:t xml:space="preserve"> </w:t>
      </w:r>
      <w:r w:rsidR="00CE232C" w:rsidRPr="00F414A9">
        <w:rPr>
          <w:rFonts w:ascii="Arial" w:hAnsi="Arial" w:cs="Arial"/>
          <w:i/>
          <w:iCs/>
          <w:bdr w:val="none" w:sz="0" w:space="0" w:color="auto" w:frame="1"/>
        </w:rPr>
        <w:t>1</w:t>
      </w:r>
      <w:r w:rsidR="00CE232C" w:rsidRPr="00F414A9">
        <w:rPr>
          <w:rFonts w:ascii="Arial" w:hAnsi="Arial" w:cs="Arial"/>
        </w:rPr>
        <w:t>.</w:t>
      </w:r>
      <w:r w:rsidRPr="00F414A9">
        <w:rPr>
          <w:rFonts w:ascii="Arial" w:hAnsi="Arial" w:cs="Arial"/>
        </w:rPr>
        <w:t xml:space="preserve"> На выходе </w:t>
      </w:r>
      <w:proofErr w:type="spellStart"/>
      <w:r w:rsidRPr="00F414A9">
        <w:rPr>
          <w:rFonts w:ascii="Arial" w:hAnsi="Arial" w:cs="Arial"/>
        </w:rPr>
        <w:t>перфузионного</w:t>
      </w:r>
      <w:proofErr w:type="spellEnd"/>
      <w:r w:rsidRPr="00F414A9">
        <w:rPr>
          <w:rFonts w:ascii="Arial" w:hAnsi="Arial" w:cs="Arial"/>
        </w:rPr>
        <w:t xml:space="preserve"> насоса НП1 </w:t>
      </w:r>
      <w:r w:rsidR="00CE232C" w:rsidRPr="00F414A9">
        <w:rPr>
          <w:rFonts w:ascii="Arial" w:hAnsi="Arial" w:cs="Arial"/>
        </w:rPr>
        <w:t>подс</w:t>
      </w:r>
      <w:r w:rsidRPr="00F414A9">
        <w:rPr>
          <w:rFonts w:ascii="Arial" w:hAnsi="Arial" w:cs="Arial"/>
        </w:rPr>
        <w:t xml:space="preserve">оединяют манометр М1 </w:t>
      </w:r>
      <w:r w:rsidR="00CE232C" w:rsidRPr="00F414A9">
        <w:rPr>
          <w:rFonts w:ascii="Arial" w:hAnsi="Arial" w:cs="Arial"/>
        </w:rPr>
        <w:t>класса точности 0,4 в диапазоне от нуля до 100</w:t>
      </w:r>
      <w:r w:rsidR="006251D1" w:rsidRPr="00F414A9">
        <w:rPr>
          <w:rFonts w:ascii="Arial" w:hAnsi="Arial" w:cs="Arial"/>
        </w:rPr>
        <w:t> </w:t>
      </w:r>
      <w:r w:rsidR="00CE232C" w:rsidRPr="00F414A9">
        <w:rPr>
          <w:rFonts w:ascii="Arial" w:hAnsi="Arial" w:cs="Arial"/>
        </w:rPr>
        <w:t>кПа. Свободный конец выходной магистрали</w:t>
      </w:r>
      <w:r w:rsidRPr="00F414A9">
        <w:rPr>
          <w:rFonts w:ascii="Arial" w:hAnsi="Arial" w:cs="Arial"/>
        </w:rPr>
        <w:t xml:space="preserve"> </w:t>
      </w:r>
      <w:r w:rsidR="00CE232C" w:rsidRPr="00F414A9">
        <w:rPr>
          <w:rFonts w:ascii="Arial" w:hAnsi="Arial" w:cs="Arial"/>
          <w:i/>
          <w:iCs/>
          <w:bdr w:val="none" w:sz="0" w:space="0" w:color="auto" w:frame="1"/>
        </w:rPr>
        <w:t>2</w:t>
      </w:r>
      <w:r w:rsidRPr="00F414A9">
        <w:rPr>
          <w:rFonts w:ascii="Arial" w:hAnsi="Arial" w:cs="Arial"/>
        </w:rPr>
        <w:t xml:space="preserve"> </w:t>
      </w:r>
      <w:r w:rsidR="00CE232C" w:rsidRPr="00F414A9">
        <w:rPr>
          <w:rFonts w:ascii="Arial" w:hAnsi="Arial" w:cs="Arial"/>
        </w:rPr>
        <w:t>устанавливают на расстоянии от 50 до 100</w:t>
      </w:r>
      <w:r w:rsidR="006251D1" w:rsidRPr="00F414A9">
        <w:rPr>
          <w:rFonts w:ascii="Arial" w:hAnsi="Arial" w:cs="Arial"/>
        </w:rPr>
        <w:t> </w:t>
      </w:r>
      <w:r w:rsidR="00CE232C" w:rsidRPr="00F414A9">
        <w:rPr>
          <w:rFonts w:ascii="Arial" w:hAnsi="Arial" w:cs="Arial"/>
        </w:rPr>
        <w:t>мм над горловиной</w:t>
      </w:r>
      <w:r w:rsidRPr="00F414A9">
        <w:rPr>
          <w:rFonts w:ascii="Arial" w:hAnsi="Arial" w:cs="Arial"/>
        </w:rPr>
        <w:t xml:space="preserve"> резервуара Р1</w:t>
      </w:r>
      <w:r w:rsidR="00CE232C" w:rsidRPr="00F414A9">
        <w:rPr>
          <w:rFonts w:ascii="Arial" w:hAnsi="Arial" w:cs="Arial"/>
        </w:rPr>
        <w:t>.</w:t>
      </w:r>
    </w:p>
    <w:p w14:paraId="104D8B9E" w14:textId="78F2E0E7" w:rsidR="00CE232C" w:rsidRPr="00F414A9" w:rsidRDefault="00CE232C"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Присоединяют магистраль </w:t>
      </w:r>
      <w:r w:rsidRPr="00F414A9">
        <w:rPr>
          <w:rFonts w:ascii="Arial" w:hAnsi="Arial" w:cs="Arial"/>
          <w:i/>
        </w:rPr>
        <w:t>3</w:t>
      </w:r>
      <w:r w:rsidRPr="00F414A9">
        <w:rPr>
          <w:rFonts w:ascii="Arial" w:hAnsi="Arial" w:cs="Arial"/>
        </w:rPr>
        <w:t xml:space="preserve"> </w:t>
      </w:r>
      <w:proofErr w:type="spellStart"/>
      <w:r w:rsidRPr="00F414A9">
        <w:rPr>
          <w:rFonts w:ascii="Arial" w:hAnsi="Arial" w:cs="Arial"/>
        </w:rPr>
        <w:t>инфузата</w:t>
      </w:r>
      <w:proofErr w:type="spellEnd"/>
      <w:r w:rsidRPr="00F414A9">
        <w:rPr>
          <w:rFonts w:ascii="Arial" w:hAnsi="Arial" w:cs="Arial"/>
        </w:rPr>
        <w:t xml:space="preserve"> к ловушке воздуха ЛВ1. Свободный конец магистрали </w:t>
      </w:r>
      <w:r w:rsidRPr="00F414A9">
        <w:rPr>
          <w:rFonts w:ascii="Arial" w:hAnsi="Arial" w:cs="Arial"/>
          <w:i/>
        </w:rPr>
        <w:t xml:space="preserve">3 </w:t>
      </w:r>
      <w:proofErr w:type="spellStart"/>
      <w:r w:rsidRPr="00F414A9">
        <w:rPr>
          <w:rFonts w:ascii="Arial" w:hAnsi="Arial" w:cs="Arial"/>
        </w:rPr>
        <w:t>инфузата</w:t>
      </w:r>
      <w:proofErr w:type="spellEnd"/>
      <w:r w:rsidRPr="00F414A9">
        <w:rPr>
          <w:rFonts w:ascii="Arial" w:hAnsi="Arial" w:cs="Arial"/>
        </w:rPr>
        <w:t xml:space="preserve"> опускают в мерный цилиндр Ц1 или подсоединяют к мерной бюретке.</w:t>
      </w:r>
    </w:p>
    <w:p w14:paraId="09F1D7B6" w14:textId="0958CF6F" w:rsidR="00CE232C" w:rsidRPr="00F414A9" w:rsidRDefault="00CE232C"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lastRenderedPageBreak/>
        <w:t xml:space="preserve">На свободный конец к выходной магистрали </w:t>
      </w:r>
      <w:r w:rsidRPr="00F414A9">
        <w:rPr>
          <w:rFonts w:ascii="Arial" w:hAnsi="Arial" w:cs="Arial"/>
          <w:i/>
        </w:rPr>
        <w:t>2</w:t>
      </w:r>
      <w:r w:rsidRPr="00F414A9">
        <w:rPr>
          <w:rFonts w:ascii="Arial" w:hAnsi="Arial" w:cs="Arial"/>
        </w:rPr>
        <w:t xml:space="preserve"> устанавливают дроссель ДР1, в качестве которого используют регулируемый зажим, например, зажим для резиновых трубок.</w:t>
      </w:r>
    </w:p>
    <w:p w14:paraId="1DED1FA6" w14:textId="68ED7092" w:rsidR="00CE232C" w:rsidRPr="00F414A9" w:rsidRDefault="003C6842"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В качестве мерного цилиндра Ц1 </w:t>
      </w:r>
      <w:r w:rsidR="00CE232C" w:rsidRPr="00F414A9">
        <w:rPr>
          <w:rFonts w:ascii="Arial" w:hAnsi="Arial" w:cs="Arial"/>
        </w:rPr>
        <w:t>используют мерные цилиндры класса</w:t>
      </w:r>
      <w:r w:rsidRPr="00F414A9">
        <w:rPr>
          <w:rFonts w:ascii="Arial" w:hAnsi="Arial" w:cs="Arial"/>
        </w:rPr>
        <w:t xml:space="preserve"> </w:t>
      </w:r>
      <w:r w:rsidR="00CE232C" w:rsidRPr="00F414A9">
        <w:rPr>
          <w:rFonts w:ascii="Arial" w:hAnsi="Arial" w:cs="Arial"/>
          <w:iCs/>
          <w:bdr w:val="none" w:sz="0" w:space="0" w:color="auto" w:frame="1"/>
        </w:rPr>
        <w:t>2</w:t>
      </w:r>
      <w:r w:rsidRPr="00F414A9">
        <w:rPr>
          <w:rFonts w:ascii="Arial" w:hAnsi="Arial" w:cs="Arial"/>
        </w:rPr>
        <w:t xml:space="preserve"> </w:t>
      </w:r>
      <w:r w:rsidR="00CE232C" w:rsidRPr="00F414A9">
        <w:rPr>
          <w:rFonts w:ascii="Arial" w:hAnsi="Arial" w:cs="Arial"/>
        </w:rPr>
        <w:t>по</w:t>
      </w:r>
      <w:r w:rsidRPr="00F414A9">
        <w:rPr>
          <w:rFonts w:ascii="Arial" w:hAnsi="Arial" w:cs="Arial"/>
        </w:rPr>
        <w:t xml:space="preserve"> </w:t>
      </w:r>
      <w:r w:rsidR="00CE232C" w:rsidRPr="00F414A9">
        <w:rPr>
          <w:rFonts w:ascii="Arial" w:hAnsi="Arial" w:cs="Arial"/>
        </w:rPr>
        <w:t>ГОСТ</w:t>
      </w:r>
      <w:r w:rsidR="00683D3C" w:rsidRPr="00F414A9">
        <w:rPr>
          <w:rFonts w:ascii="Arial" w:hAnsi="Arial" w:cs="Arial"/>
        </w:rPr>
        <w:t> </w:t>
      </w:r>
      <w:r w:rsidR="00CE232C" w:rsidRPr="00F414A9">
        <w:rPr>
          <w:rFonts w:ascii="Arial" w:hAnsi="Arial" w:cs="Arial"/>
        </w:rPr>
        <w:t>1770</w:t>
      </w:r>
      <w:r w:rsidRPr="00F414A9">
        <w:rPr>
          <w:rFonts w:ascii="Arial" w:hAnsi="Arial" w:cs="Arial"/>
        </w:rPr>
        <w:t xml:space="preserve"> </w:t>
      </w:r>
      <w:r w:rsidR="00CE232C" w:rsidRPr="00F414A9">
        <w:rPr>
          <w:rFonts w:ascii="Arial" w:hAnsi="Arial" w:cs="Arial"/>
        </w:rPr>
        <w:t xml:space="preserve">номинальной вместимостью, соответствующей проверяемому пределу диапазона регулирования расхода </w:t>
      </w:r>
      <w:proofErr w:type="spellStart"/>
      <w:r w:rsidR="00CE232C" w:rsidRPr="00F414A9">
        <w:rPr>
          <w:rFonts w:ascii="Arial" w:hAnsi="Arial" w:cs="Arial"/>
        </w:rPr>
        <w:t>инфузата</w:t>
      </w:r>
      <w:proofErr w:type="spellEnd"/>
      <w:r w:rsidR="00CE232C" w:rsidRPr="00F414A9">
        <w:rPr>
          <w:rFonts w:ascii="Arial" w:hAnsi="Arial" w:cs="Arial"/>
        </w:rPr>
        <w:t xml:space="preserve"> и времени измерения расхода.</w:t>
      </w:r>
    </w:p>
    <w:p w14:paraId="2CE3D9D1" w14:textId="4308134F" w:rsidR="00CE232C" w:rsidRPr="00F414A9" w:rsidRDefault="003C6842"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Заполняют мерный цилиндр Ц1 </w:t>
      </w:r>
      <w:r w:rsidR="00CE232C" w:rsidRPr="00F414A9">
        <w:rPr>
          <w:rFonts w:ascii="Arial" w:hAnsi="Arial" w:cs="Arial"/>
        </w:rPr>
        <w:t>питьевой водой до номинальной вместимости.</w:t>
      </w:r>
    </w:p>
    <w:p w14:paraId="63A5987A" w14:textId="3D53CD75" w:rsidR="00CE232C" w:rsidRPr="00F414A9" w:rsidRDefault="006251D1"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8</w:t>
      </w:r>
      <w:r w:rsidR="00CE232C" w:rsidRPr="00F414A9">
        <w:rPr>
          <w:rFonts w:ascii="Arial" w:hAnsi="Arial" w:cs="Arial"/>
        </w:rPr>
        <w:t>.3.2</w:t>
      </w:r>
      <w:r w:rsidRPr="00F414A9">
        <w:rPr>
          <w:rFonts w:ascii="Arial" w:hAnsi="Arial" w:cs="Arial"/>
        </w:rPr>
        <w:t>  </w:t>
      </w:r>
      <w:r w:rsidR="00CE232C" w:rsidRPr="00F414A9">
        <w:rPr>
          <w:rFonts w:ascii="Arial" w:hAnsi="Arial" w:cs="Arial"/>
        </w:rPr>
        <w:t xml:space="preserve">Проверку диапазона регулирования расхода </w:t>
      </w:r>
      <w:proofErr w:type="spellStart"/>
      <w:r w:rsidR="00CE232C" w:rsidRPr="00F414A9">
        <w:rPr>
          <w:rFonts w:ascii="Arial" w:hAnsi="Arial" w:cs="Arial"/>
        </w:rPr>
        <w:t>инфузата</w:t>
      </w:r>
      <w:proofErr w:type="spellEnd"/>
      <w:r w:rsidR="00CE232C" w:rsidRPr="00F414A9">
        <w:rPr>
          <w:rFonts w:ascii="Arial" w:hAnsi="Arial" w:cs="Arial"/>
        </w:rPr>
        <w:t xml:space="preserve"> (</w:t>
      </w:r>
      <w:r w:rsidR="00AD363E" w:rsidRPr="00F414A9">
        <w:rPr>
          <w:rFonts w:ascii="Arial" w:hAnsi="Arial" w:cs="Arial"/>
        </w:rPr>
        <w:t>5</w:t>
      </w:r>
      <w:r w:rsidR="00CE232C" w:rsidRPr="00F414A9">
        <w:rPr>
          <w:rFonts w:ascii="Arial" w:hAnsi="Arial" w:cs="Arial"/>
        </w:rPr>
        <w:t xml:space="preserve">.2.1) и приведенного отклонения действительного значения расхода </w:t>
      </w:r>
      <w:proofErr w:type="spellStart"/>
      <w:r w:rsidR="00CE232C" w:rsidRPr="00F414A9">
        <w:rPr>
          <w:rFonts w:ascii="Arial" w:hAnsi="Arial" w:cs="Arial"/>
        </w:rPr>
        <w:t>инфузата</w:t>
      </w:r>
      <w:proofErr w:type="spellEnd"/>
      <w:r w:rsidR="00CE232C" w:rsidRPr="00F414A9">
        <w:rPr>
          <w:rFonts w:ascii="Arial" w:hAnsi="Arial" w:cs="Arial"/>
        </w:rPr>
        <w:t xml:space="preserve"> от его заданного значения (</w:t>
      </w:r>
      <w:r w:rsidR="00AD363E" w:rsidRPr="00F414A9">
        <w:rPr>
          <w:rFonts w:ascii="Arial" w:hAnsi="Arial" w:cs="Arial"/>
        </w:rPr>
        <w:t>5</w:t>
      </w:r>
      <w:r w:rsidR="00CE232C" w:rsidRPr="00F414A9">
        <w:rPr>
          <w:rFonts w:ascii="Arial" w:hAnsi="Arial" w:cs="Arial"/>
        </w:rPr>
        <w:t xml:space="preserve">.2.2) проводят после задания максимального значения расхода </w:t>
      </w:r>
      <w:proofErr w:type="spellStart"/>
      <w:r w:rsidR="003C6842" w:rsidRPr="00F414A9">
        <w:rPr>
          <w:rFonts w:ascii="Arial" w:hAnsi="Arial" w:cs="Arial"/>
        </w:rPr>
        <w:t>перфузата</w:t>
      </w:r>
      <w:proofErr w:type="spellEnd"/>
      <w:r w:rsidR="003C6842" w:rsidRPr="00F414A9">
        <w:rPr>
          <w:rFonts w:ascii="Arial" w:hAnsi="Arial" w:cs="Arial"/>
        </w:rPr>
        <w:t xml:space="preserve"> в </w:t>
      </w:r>
      <w:proofErr w:type="spellStart"/>
      <w:r w:rsidR="003C6842" w:rsidRPr="00F414A9">
        <w:rPr>
          <w:rFonts w:ascii="Arial" w:hAnsi="Arial" w:cs="Arial"/>
        </w:rPr>
        <w:t>перфузионном</w:t>
      </w:r>
      <w:proofErr w:type="spellEnd"/>
      <w:r w:rsidR="003C6842" w:rsidRPr="00F414A9">
        <w:rPr>
          <w:rFonts w:ascii="Arial" w:hAnsi="Arial" w:cs="Arial"/>
        </w:rPr>
        <w:t xml:space="preserve"> насосе НП1 </w:t>
      </w:r>
      <w:r w:rsidR="00CE232C" w:rsidRPr="00F414A9">
        <w:rPr>
          <w:rFonts w:ascii="Arial" w:hAnsi="Arial" w:cs="Arial"/>
        </w:rPr>
        <w:t>при давлении на выходе этого насоса не менее 40</w:t>
      </w:r>
      <w:r w:rsidRPr="00F414A9">
        <w:rPr>
          <w:rFonts w:ascii="Arial" w:hAnsi="Arial" w:cs="Arial"/>
        </w:rPr>
        <w:t> </w:t>
      </w:r>
      <w:r w:rsidR="00CE232C" w:rsidRPr="00F414A9">
        <w:rPr>
          <w:rFonts w:ascii="Arial" w:hAnsi="Arial" w:cs="Arial"/>
        </w:rPr>
        <w:t>кПа, у</w:t>
      </w:r>
      <w:r w:rsidR="003C6842" w:rsidRPr="00F414A9">
        <w:rPr>
          <w:rFonts w:ascii="Arial" w:hAnsi="Arial" w:cs="Arial"/>
        </w:rPr>
        <w:t xml:space="preserve">становленном с помощью дросселя ДР1 </w:t>
      </w:r>
      <w:r w:rsidR="00CE232C" w:rsidRPr="00F414A9">
        <w:rPr>
          <w:rFonts w:ascii="Arial" w:hAnsi="Arial" w:cs="Arial"/>
        </w:rPr>
        <w:t xml:space="preserve">(см. </w:t>
      </w:r>
      <w:r w:rsidR="003C6842" w:rsidRPr="00F414A9">
        <w:rPr>
          <w:rFonts w:ascii="Arial" w:hAnsi="Arial" w:cs="Arial"/>
        </w:rPr>
        <w:t>рисунок 2) по манометру М1</w:t>
      </w:r>
      <w:r w:rsidR="00CE232C" w:rsidRPr="00F414A9">
        <w:rPr>
          <w:rFonts w:ascii="Arial" w:hAnsi="Arial" w:cs="Arial"/>
        </w:rPr>
        <w:t>.</w:t>
      </w:r>
    </w:p>
    <w:p w14:paraId="62D75DAE" w14:textId="5CF473C8" w:rsidR="00CE232C" w:rsidRPr="00F414A9" w:rsidRDefault="00CE232C"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Пр</w:t>
      </w:r>
      <w:r w:rsidR="004740DF" w:rsidRPr="00F414A9">
        <w:rPr>
          <w:rFonts w:ascii="Arial" w:hAnsi="Arial" w:cs="Arial"/>
        </w:rPr>
        <w:t xml:space="preserve">и неизменном состоянии дросселя ДР1 </w:t>
      </w:r>
      <w:r w:rsidRPr="00F414A9">
        <w:rPr>
          <w:rFonts w:ascii="Arial" w:hAnsi="Arial" w:cs="Arial"/>
        </w:rPr>
        <w:t xml:space="preserve">на выходе инфузионного насоса НИ1 определяют действительное значение расхода </w:t>
      </w:r>
      <w:proofErr w:type="spellStart"/>
      <w:r w:rsidRPr="00F414A9">
        <w:rPr>
          <w:rFonts w:ascii="Arial" w:hAnsi="Arial" w:cs="Arial"/>
        </w:rPr>
        <w:t>инфузата</w:t>
      </w:r>
      <w:proofErr w:type="spellEnd"/>
      <w:r w:rsidRPr="00F414A9">
        <w:rPr>
          <w:rFonts w:ascii="Arial" w:hAnsi="Arial" w:cs="Arial"/>
        </w:rPr>
        <w:t xml:space="preserve"> как среднее арифметическое значение трех измерений этого расхода при задании максимального, среднего и минимального расходов </w:t>
      </w:r>
      <w:proofErr w:type="spellStart"/>
      <w:r w:rsidRPr="00F414A9">
        <w:rPr>
          <w:rFonts w:ascii="Arial" w:hAnsi="Arial" w:cs="Arial"/>
        </w:rPr>
        <w:t>инфузата</w:t>
      </w:r>
      <w:proofErr w:type="spellEnd"/>
      <w:r w:rsidRPr="00F414A9">
        <w:rPr>
          <w:rFonts w:ascii="Arial" w:hAnsi="Arial" w:cs="Arial"/>
        </w:rPr>
        <w:t xml:space="preserve"> (средний расход </w:t>
      </w:r>
      <w:proofErr w:type="spellStart"/>
      <w:r w:rsidRPr="00F414A9">
        <w:rPr>
          <w:rFonts w:ascii="Arial" w:hAnsi="Arial" w:cs="Arial"/>
        </w:rPr>
        <w:t>инфузата</w:t>
      </w:r>
      <w:proofErr w:type="spellEnd"/>
      <w:r w:rsidRPr="00F414A9">
        <w:rPr>
          <w:rFonts w:ascii="Arial" w:hAnsi="Arial" w:cs="Arial"/>
        </w:rPr>
        <w:t xml:space="preserve"> выбирают равным половине максимального значения заданного расхода).</w:t>
      </w:r>
    </w:p>
    <w:p w14:paraId="7B31C27C" w14:textId="7F663854" w:rsidR="00CE232C" w:rsidRPr="00F414A9" w:rsidRDefault="00CE232C"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При каждом измерении действительное значение расхода </w:t>
      </w:r>
      <w:proofErr w:type="spellStart"/>
      <w:r w:rsidRPr="00F414A9">
        <w:rPr>
          <w:rFonts w:ascii="Arial" w:hAnsi="Arial" w:cs="Arial"/>
        </w:rPr>
        <w:t>инфузата</w:t>
      </w:r>
      <w:proofErr w:type="spellEnd"/>
      <w:r w:rsidRPr="00F414A9">
        <w:rPr>
          <w:rFonts w:ascii="Arial" w:hAnsi="Arial" w:cs="Arial"/>
        </w:rPr>
        <w:t xml:space="preserve"> вычисляют по формуле</w:t>
      </w:r>
    </w:p>
    <w:p w14:paraId="63DEA140" w14:textId="77777777" w:rsidR="004740DF" w:rsidRPr="00F414A9" w:rsidRDefault="004740DF"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560"/>
      </w:tblGrid>
      <w:tr w:rsidR="004740DF" w:rsidRPr="00F414A9" w14:paraId="344B4BA9" w14:textId="77777777" w:rsidTr="000F5BBB">
        <w:tc>
          <w:tcPr>
            <w:tcW w:w="9351" w:type="dxa"/>
          </w:tcPr>
          <w:p w14:paraId="6EDCFEB8" w14:textId="15E87B99" w:rsidR="004740DF" w:rsidRPr="00F414A9" w:rsidRDefault="004740DF" w:rsidP="006251D1">
            <w:pPr>
              <w:pStyle w:val="formattext"/>
              <w:spacing w:before="0" w:beforeAutospacing="0" w:after="0" w:afterAutospacing="0" w:line="360" w:lineRule="auto"/>
              <w:jc w:val="center"/>
              <w:textAlignment w:val="baseline"/>
              <w:rPr>
                <w:rFonts w:ascii="Arial" w:hAnsi="Arial" w:cs="Arial"/>
              </w:rPr>
            </w:pPr>
            <m:oMath>
              <m:r>
                <w:rPr>
                  <w:rFonts w:ascii="Cambria Math" w:hAnsi="Cambria Math" w:cs="Arial"/>
                </w:rPr>
                <m:t>Q=K∙</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ном</m:t>
                      </m:r>
                    </m:sub>
                  </m:sSub>
                  <m:r>
                    <w:rPr>
                      <w:rFonts w:ascii="Cambria Math" w:hAnsi="Cambria Math" w:cs="Arial"/>
                    </w:rPr>
                    <m:t>-</m:t>
                  </m:r>
                  <m:r>
                    <w:rPr>
                      <w:rFonts w:ascii="Cambria Math" w:hAnsi="Cambria Math" w:cs="Arial"/>
                      <w:lang w:val="en-US"/>
                    </w:rPr>
                    <m:t>V</m:t>
                  </m:r>
                </m:num>
                <m:den>
                  <m:r>
                    <w:rPr>
                      <w:rFonts w:ascii="Cambria Math" w:hAnsi="Cambria Math" w:cs="Arial"/>
                    </w:rPr>
                    <m:t>T</m:t>
                  </m:r>
                </m:den>
              </m:f>
            </m:oMath>
            <w:r w:rsidRPr="00F414A9">
              <w:rPr>
                <w:rFonts w:ascii="Arial" w:hAnsi="Arial" w:cs="Arial"/>
              </w:rPr>
              <w:t>,</w:t>
            </w:r>
          </w:p>
        </w:tc>
        <w:tc>
          <w:tcPr>
            <w:tcW w:w="560" w:type="dxa"/>
          </w:tcPr>
          <w:p w14:paraId="2F24DD51" w14:textId="77508088" w:rsidR="004740DF" w:rsidRPr="00F414A9" w:rsidRDefault="004740DF"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(8)</w:t>
            </w:r>
          </w:p>
        </w:tc>
      </w:tr>
    </w:tbl>
    <w:p w14:paraId="47A26710" w14:textId="77777777" w:rsidR="004740DF" w:rsidRPr="00F414A9" w:rsidRDefault="004740DF" w:rsidP="00473D40">
      <w:pPr>
        <w:pStyle w:val="formattext"/>
        <w:spacing w:before="0" w:beforeAutospacing="0" w:after="0" w:afterAutospacing="0" w:line="360" w:lineRule="auto"/>
        <w:jc w:val="both"/>
        <w:textAlignment w:val="baseline"/>
        <w:rPr>
          <w:rFonts w:ascii="Arial" w:hAnsi="Arial" w:cs="Arial"/>
        </w:rPr>
      </w:pPr>
    </w:p>
    <w:p w14:paraId="6092F383" w14:textId="441CF877" w:rsidR="00CE232C" w:rsidRPr="00F414A9" w:rsidRDefault="004740DF" w:rsidP="00527183">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r>
          <w:rPr>
            <w:rFonts w:ascii="Cambria Math" w:hAnsi="Cambria Math" w:cs="Arial"/>
          </w:rPr>
          <m:t>Q</m:t>
        </m:r>
      </m:oMath>
      <w:r w:rsidRPr="00F414A9">
        <w:rPr>
          <w:rFonts w:ascii="Arial" w:hAnsi="Arial" w:cs="Arial"/>
        </w:rPr>
        <w:t xml:space="preserve"> –</w:t>
      </w:r>
      <w:r w:rsidR="00CE232C" w:rsidRPr="00F414A9">
        <w:rPr>
          <w:rFonts w:ascii="Arial" w:hAnsi="Arial" w:cs="Arial"/>
        </w:rPr>
        <w:t xml:space="preserve"> действительное значение расхода </w:t>
      </w:r>
      <w:proofErr w:type="spellStart"/>
      <w:r w:rsidR="00CE232C" w:rsidRPr="00F414A9">
        <w:rPr>
          <w:rFonts w:ascii="Arial" w:hAnsi="Arial" w:cs="Arial"/>
        </w:rPr>
        <w:t>инфузата</w:t>
      </w:r>
      <w:proofErr w:type="spellEnd"/>
      <w:r w:rsidR="00CE232C" w:rsidRPr="00F414A9">
        <w:rPr>
          <w:rFonts w:ascii="Arial" w:hAnsi="Arial" w:cs="Arial"/>
        </w:rPr>
        <w:t xml:space="preserve">, мл/ч </w:t>
      </w:r>
      <w:r w:rsidR="006251D1" w:rsidRPr="00F414A9">
        <w:rPr>
          <w:rFonts w:ascii="Arial" w:hAnsi="Arial" w:cs="Arial"/>
        </w:rPr>
        <w:t>–</w:t>
      </w:r>
      <w:r w:rsidR="00CE232C" w:rsidRPr="00F414A9">
        <w:rPr>
          <w:rFonts w:ascii="Arial" w:hAnsi="Arial" w:cs="Arial"/>
        </w:rPr>
        <w:t xml:space="preserve"> для лекарственных средств и л/ч </w:t>
      </w:r>
      <w:r w:rsidR="006251D1" w:rsidRPr="00F414A9">
        <w:rPr>
          <w:rFonts w:ascii="Arial" w:hAnsi="Arial" w:cs="Arial"/>
        </w:rPr>
        <w:t>–</w:t>
      </w:r>
      <w:r w:rsidR="00CE232C" w:rsidRPr="00F414A9">
        <w:rPr>
          <w:rFonts w:ascii="Arial" w:hAnsi="Arial" w:cs="Arial"/>
        </w:rPr>
        <w:t xml:space="preserve"> для замещающего раствора;</w:t>
      </w:r>
    </w:p>
    <w:p w14:paraId="0094D192" w14:textId="50224E17" w:rsidR="00CE232C" w:rsidRPr="00F414A9" w:rsidRDefault="004740DF" w:rsidP="0077142A">
      <w:pPr>
        <w:pStyle w:val="formattext"/>
        <w:spacing w:before="0" w:beforeAutospacing="0" w:after="0" w:afterAutospacing="0" w:line="360" w:lineRule="auto"/>
        <w:ind w:firstLine="510"/>
        <w:jc w:val="both"/>
        <w:textAlignment w:val="baseline"/>
        <w:rPr>
          <w:rFonts w:ascii="Arial" w:hAnsi="Arial" w:cs="Arial"/>
        </w:rPr>
      </w:pPr>
      <m:oMath>
        <m:r>
          <w:rPr>
            <w:rFonts w:ascii="Cambria Math" w:hAnsi="Cambria Math" w:cs="Arial"/>
          </w:rPr>
          <m:t>K</m:t>
        </m:r>
      </m:oMath>
      <w:r w:rsidRPr="00F414A9">
        <w:rPr>
          <w:rFonts w:ascii="Arial" w:hAnsi="Arial" w:cs="Arial"/>
        </w:rPr>
        <w:t xml:space="preserve"> –</w:t>
      </w:r>
      <w:r w:rsidR="00CE232C" w:rsidRPr="00F414A9">
        <w:rPr>
          <w:rFonts w:ascii="Arial" w:hAnsi="Arial" w:cs="Arial"/>
        </w:rPr>
        <w:t xml:space="preserve"> коэффициент, равный:</w:t>
      </w:r>
    </w:p>
    <w:p w14:paraId="68386D82" w14:textId="1EFCC45D" w:rsidR="00CE232C" w:rsidRPr="00F414A9" w:rsidRDefault="006251D1"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CE232C" w:rsidRPr="00F414A9">
        <w:rPr>
          <w:rFonts w:ascii="Arial" w:hAnsi="Arial" w:cs="Arial"/>
        </w:rPr>
        <w:t xml:space="preserve">60 </w:t>
      </w:r>
      <w:r w:rsidR="004740DF" w:rsidRPr="00F414A9">
        <w:rPr>
          <w:rFonts w:ascii="Arial" w:hAnsi="Arial" w:cs="Arial"/>
        </w:rPr>
        <w:t>–</w:t>
      </w:r>
      <w:r w:rsidR="00CE232C" w:rsidRPr="00F414A9">
        <w:rPr>
          <w:rFonts w:ascii="Arial" w:hAnsi="Arial" w:cs="Arial"/>
        </w:rPr>
        <w:t xml:space="preserve"> для расхода лекарственных средств,</w:t>
      </w:r>
    </w:p>
    <w:p w14:paraId="57CDF928" w14:textId="33AC4A79" w:rsidR="00CE232C" w:rsidRPr="00F414A9" w:rsidRDefault="006251D1"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w:t>
      </w:r>
      <w:r w:rsidR="00CE232C" w:rsidRPr="00F414A9">
        <w:rPr>
          <w:rFonts w:ascii="Arial" w:hAnsi="Arial" w:cs="Arial"/>
        </w:rPr>
        <w:t xml:space="preserve">0,06 </w:t>
      </w:r>
      <w:r w:rsidR="004740DF" w:rsidRPr="00F414A9">
        <w:rPr>
          <w:rFonts w:ascii="Arial" w:hAnsi="Arial" w:cs="Arial"/>
        </w:rPr>
        <w:t>–</w:t>
      </w:r>
      <w:r w:rsidR="00CE232C" w:rsidRPr="00F414A9">
        <w:rPr>
          <w:rFonts w:ascii="Arial" w:hAnsi="Arial" w:cs="Arial"/>
        </w:rPr>
        <w:t xml:space="preserve"> для расхода замещающего раствора;</w:t>
      </w:r>
    </w:p>
    <w:p w14:paraId="13DC4C2D" w14:textId="0C4075F1" w:rsidR="00CE232C" w:rsidRPr="00F414A9" w:rsidRDefault="00B005E9" w:rsidP="0077142A">
      <w:pPr>
        <w:pStyle w:val="formattext"/>
        <w:spacing w:before="0" w:beforeAutospacing="0" w:after="0" w:afterAutospacing="0" w:line="360" w:lineRule="auto"/>
        <w:ind w:firstLine="510"/>
        <w:jc w:val="both"/>
        <w:textAlignment w:val="baseline"/>
        <w:rPr>
          <w:rFonts w:ascii="Arial" w:hAnsi="Arial"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ном</m:t>
            </m:r>
          </m:sub>
        </m:sSub>
      </m:oMath>
      <w:r w:rsidR="004740DF" w:rsidRPr="00F414A9">
        <w:rPr>
          <w:rFonts w:ascii="Arial" w:hAnsi="Arial" w:cs="Arial"/>
        </w:rPr>
        <w:t xml:space="preserve"> –</w:t>
      </w:r>
      <w:r w:rsidR="00CE232C" w:rsidRPr="00F414A9">
        <w:rPr>
          <w:rFonts w:ascii="Arial" w:hAnsi="Arial" w:cs="Arial"/>
        </w:rPr>
        <w:t xml:space="preserve"> номинальный предел измерения мерного цилиндра, мл;</w:t>
      </w:r>
    </w:p>
    <w:p w14:paraId="05630942" w14:textId="6559A3BB" w:rsidR="00CE232C" w:rsidRPr="00F414A9" w:rsidRDefault="00560003" w:rsidP="0077142A">
      <w:pPr>
        <w:pStyle w:val="formattext"/>
        <w:spacing w:before="0" w:beforeAutospacing="0" w:after="0" w:afterAutospacing="0" w:line="360" w:lineRule="auto"/>
        <w:ind w:firstLine="510"/>
        <w:jc w:val="both"/>
        <w:textAlignment w:val="baseline"/>
        <w:rPr>
          <w:rFonts w:ascii="Arial" w:hAnsi="Arial" w:cs="Arial"/>
        </w:rPr>
      </w:pPr>
      <m:oMath>
        <m:r>
          <w:rPr>
            <w:rFonts w:ascii="Cambria Math" w:hAnsi="Cambria Math" w:cs="Arial"/>
            <w:lang w:val="en-US"/>
          </w:rPr>
          <m:t>V</m:t>
        </m:r>
      </m:oMath>
      <w:r w:rsidRPr="00F414A9">
        <w:rPr>
          <w:rFonts w:ascii="Arial" w:hAnsi="Arial" w:cs="Arial"/>
        </w:rPr>
        <w:t xml:space="preserve"> –</w:t>
      </w:r>
      <w:r w:rsidR="00CE232C" w:rsidRPr="00F414A9">
        <w:rPr>
          <w:rFonts w:ascii="Arial" w:hAnsi="Arial" w:cs="Arial"/>
        </w:rPr>
        <w:t xml:space="preserve"> конечное значение объема воды в мерном цилиндре по окончании времени инфузии, мл;</w:t>
      </w:r>
    </w:p>
    <w:p w14:paraId="4366D137" w14:textId="4AB4D79D" w:rsidR="00CE232C" w:rsidRPr="00F414A9" w:rsidRDefault="00560003" w:rsidP="0077142A">
      <w:pPr>
        <w:pStyle w:val="formattext"/>
        <w:spacing w:before="0" w:beforeAutospacing="0" w:after="0" w:afterAutospacing="0" w:line="360" w:lineRule="auto"/>
        <w:ind w:firstLine="510"/>
        <w:jc w:val="both"/>
        <w:textAlignment w:val="baseline"/>
        <w:rPr>
          <w:rFonts w:ascii="Arial" w:hAnsi="Arial" w:cs="Arial"/>
        </w:rPr>
      </w:pPr>
      <m:oMath>
        <m:r>
          <w:rPr>
            <w:rFonts w:ascii="Cambria Math" w:hAnsi="Cambria Math" w:cs="Arial"/>
          </w:rPr>
          <m:t>T</m:t>
        </m:r>
      </m:oMath>
      <w:r w:rsidRPr="00F414A9">
        <w:rPr>
          <w:rFonts w:ascii="Arial" w:hAnsi="Arial" w:cs="Arial"/>
        </w:rPr>
        <w:t xml:space="preserve"> –</w:t>
      </w:r>
      <w:r w:rsidR="00CE232C" w:rsidRPr="00F414A9">
        <w:rPr>
          <w:rFonts w:ascii="Arial" w:hAnsi="Arial" w:cs="Arial"/>
        </w:rPr>
        <w:t xml:space="preserve"> время инфузии, мин.</w:t>
      </w:r>
    </w:p>
    <w:p w14:paraId="6947CECB" w14:textId="77777777" w:rsidR="006251D1" w:rsidRPr="00F414A9" w:rsidRDefault="006251D1" w:rsidP="0077142A">
      <w:pPr>
        <w:pStyle w:val="formattext"/>
        <w:spacing w:before="0" w:beforeAutospacing="0" w:after="0" w:afterAutospacing="0" w:line="360" w:lineRule="auto"/>
        <w:ind w:firstLine="510"/>
        <w:jc w:val="both"/>
        <w:textAlignment w:val="baseline"/>
        <w:rPr>
          <w:rFonts w:ascii="Arial" w:hAnsi="Arial" w:cs="Arial"/>
        </w:rPr>
      </w:pPr>
    </w:p>
    <w:p w14:paraId="5A74F336" w14:textId="217A3B75" w:rsidR="00CE232C" w:rsidRPr="00F414A9" w:rsidRDefault="00CE232C"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Время инфузии измеряют секундомером. После каждого измерения</w:t>
      </w:r>
      <w:r w:rsidR="00560003" w:rsidRPr="00F414A9">
        <w:rPr>
          <w:rFonts w:ascii="Arial" w:hAnsi="Arial" w:cs="Arial"/>
        </w:rPr>
        <w:t xml:space="preserve"> заливают воду в мерный цилиндр Ц1 </w:t>
      </w:r>
      <w:r w:rsidRPr="00F414A9">
        <w:rPr>
          <w:rFonts w:ascii="Arial" w:hAnsi="Arial" w:cs="Arial"/>
        </w:rPr>
        <w:t>до номинального предела измерения объема.</w:t>
      </w:r>
    </w:p>
    <w:p w14:paraId="53A33C5A" w14:textId="5DF43213" w:rsidR="00CE232C" w:rsidRPr="00F414A9" w:rsidRDefault="00CE232C" w:rsidP="0077142A">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lastRenderedPageBreak/>
        <w:t xml:space="preserve">Приведенное отклонение действительного значения расхода </w:t>
      </w:r>
      <w:proofErr w:type="spellStart"/>
      <w:r w:rsidRPr="00F414A9">
        <w:rPr>
          <w:rFonts w:ascii="Arial" w:hAnsi="Arial" w:cs="Arial"/>
        </w:rPr>
        <w:t>инф</w:t>
      </w:r>
      <w:r w:rsidR="00560003" w:rsidRPr="00F414A9">
        <w:rPr>
          <w:rFonts w:ascii="Arial" w:hAnsi="Arial" w:cs="Arial"/>
        </w:rPr>
        <w:t>узата</w:t>
      </w:r>
      <w:proofErr w:type="spellEnd"/>
      <w:r w:rsidR="00560003" w:rsidRPr="00F414A9">
        <w:rPr>
          <w:rFonts w:ascii="Arial" w:hAnsi="Arial" w:cs="Arial"/>
        </w:rPr>
        <w:t xml:space="preserve"> от его заданного значения </w:t>
      </w:r>
      <m:oMath>
        <m:r>
          <m:rPr>
            <m:sty m:val="p"/>
          </m:rPr>
          <w:rPr>
            <w:rFonts w:ascii="Cambria Math" w:hAnsi="Cambria Math" w:cs="Arial"/>
          </w:rPr>
          <m:t>δ</m:t>
        </m:r>
        <m:r>
          <w:rPr>
            <w:rFonts w:ascii="Cambria Math" w:hAnsi="Cambria Math" w:cs="Arial"/>
          </w:rPr>
          <m:t>Q</m:t>
        </m:r>
      </m:oMath>
      <w:r w:rsidRPr="00F414A9">
        <w:rPr>
          <w:rFonts w:ascii="Arial" w:hAnsi="Arial" w:cs="Arial"/>
        </w:rPr>
        <w:t>, %, при задании минимального, среднего и максимального расходов вычисляют по формуле</w:t>
      </w:r>
    </w:p>
    <w:p w14:paraId="07D30989" w14:textId="77777777" w:rsidR="00560003" w:rsidRPr="00F414A9" w:rsidRDefault="00560003"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560"/>
      </w:tblGrid>
      <w:tr w:rsidR="00560003" w:rsidRPr="00F414A9" w14:paraId="2F25D074" w14:textId="77777777" w:rsidTr="000F5BBB">
        <w:tc>
          <w:tcPr>
            <w:tcW w:w="9351" w:type="dxa"/>
          </w:tcPr>
          <w:p w14:paraId="462184F7" w14:textId="3ED44321" w:rsidR="00560003" w:rsidRPr="00F414A9" w:rsidRDefault="006251D1" w:rsidP="006251D1">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m:t>
              </m:r>
              <m:r>
                <w:rPr>
                  <w:rFonts w:ascii="Cambria Math" w:hAnsi="Cambria Math" w:cs="Arial"/>
                </w:rPr>
                <m:t>Q=</m:t>
              </m:r>
              <m:f>
                <m:fPr>
                  <m:ctrlPr>
                    <w:rPr>
                      <w:rFonts w:ascii="Cambria Math" w:hAnsi="Cambria Math" w:cs="Arial"/>
                      <w:i/>
                    </w:rPr>
                  </m:ctrlPr>
                </m:fPr>
                <m:num>
                  <m:r>
                    <w:rPr>
                      <w:rFonts w:ascii="Cambria Math" w:hAnsi="Cambria Math" w:cs="Arial"/>
                    </w:rPr>
                    <m:t xml:space="preserve">Q- </m:t>
                  </m:r>
                  <m:sSup>
                    <m:sSupPr>
                      <m:ctrlPr>
                        <w:rPr>
                          <w:rFonts w:ascii="Cambria Math" w:hAnsi="Cambria Math" w:cs="Arial"/>
                          <w:i/>
                        </w:rPr>
                      </m:ctrlPr>
                    </m:sSupPr>
                    <m:e>
                      <m:r>
                        <w:rPr>
                          <w:rFonts w:ascii="Cambria Math" w:hAnsi="Cambria Math" w:cs="Arial"/>
                        </w:rPr>
                        <m:t>Q</m:t>
                      </m:r>
                    </m:e>
                    <m:sup>
                      <m:r>
                        <m:rPr>
                          <m:sty m:val="p"/>
                        </m:rPr>
                        <w:rPr>
                          <w:rFonts w:ascii="Cambria Math" w:hAnsi="Cambria Math" w:cs="Arial"/>
                        </w:rPr>
                        <m:t>з</m:t>
                      </m:r>
                    </m:sup>
                  </m:sSup>
                </m:num>
                <m:den>
                  <m:sSub>
                    <m:sSubPr>
                      <m:ctrlPr>
                        <w:rPr>
                          <w:rFonts w:ascii="Cambria Math" w:hAnsi="Cambria Math" w:cs="Arial"/>
                          <w:i/>
                        </w:rPr>
                      </m:ctrlPr>
                    </m:sSubPr>
                    <m:e>
                      <m:r>
                        <w:rPr>
                          <w:rFonts w:ascii="Cambria Math" w:hAnsi="Cambria Math" w:cs="Arial"/>
                        </w:rPr>
                        <m:t>Q</m:t>
                      </m:r>
                    </m:e>
                    <m:sub>
                      <m:r>
                        <w:rPr>
                          <w:rFonts w:ascii="Cambria Math" w:hAnsi="Cambria Math" w:cs="Arial"/>
                        </w:rPr>
                        <m:t>в.д</m:t>
                      </m:r>
                    </m:sub>
                  </m:sSub>
                </m:den>
              </m:f>
              <m:r>
                <w:rPr>
                  <w:rFonts w:ascii="Cambria Math" w:hAnsi="Cambria Math" w:cs="Arial"/>
                </w:rPr>
                <m:t>∙100</m:t>
              </m:r>
            </m:oMath>
            <w:r w:rsidR="00560003" w:rsidRPr="00F414A9">
              <w:rPr>
                <w:rFonts w:ascii="Arial" w:hAnsi="Arial" w:cs="Arial"/>
              </w:rPr>
              <w:t>,</w:t>
            </w:r>
          </w:p>
        </w:tc>
        <w:tc>
          <w:tcPr>
            <w:tcW w:w="560" w:type="dxa"/>
          </w:tcPr>
          <w:p w14:paraId="0EF6DA6A" w14:textId="0884F5DF" w:rsidR="00560003" w:rsidRPr="00F414A9" w:rsidRDefault="00560003"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(9)</w:t>
            </w:r>
          </w:p>
        </w:tc>
      </w:tr>
    </w:tbl>
    <w:p w14:paraId="58BAB19B" w14:textId="77777777" w:rsidR="00560003" w:rsidRPr="00F414A9" w:rsidRDefault="00560003" w:rsidP="00473D40">
      <w:pPr>
        <w:pStyle w:val="formattext"/>
        <w:spacing w:before="0" w:beforeAutospacing="0" w:after="0" w:afterAutospacing="0" w:line="360" w:lineRule="auto"/>
        <w:ind w:firstLine="480"/>
        <w:jc w:val="both"/>
        <w:textAlignment w:val="baseline"/>
        <w:rPr>
          <w:rFonts w:ascii="Arial" w:hAnsi="Arial" w:cs="Arial"/>
        </w:rPr>
      </w:pPr>
    </w:p>
    <w:p w14:paraId="2C68086E" w14:textId="1E7CD244" w:rsidR="00CE232C" w:rsidRPr="00F414A9" w:rsidRDefault="00CE232C" w:rsidP="00527183">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где</w:t>
      </w:r>
      <w:r w:rsidR="00560003" w:rsidRPr="00F414A9">
        <w:rPr>
          <w:rFonts w:ascii="Arial" w:hAnsi="Arial" w:cs="Arial"/>
        </w:rPr>
        <w:t xml:space="preserve"> </w:t>
      </w:r>
      <m:oMath>
        <m:r>
          <w:rPr>
            <w:rFonts w:ascii="Cambria Math" w:hAnsi="Cambria Math" w:cs="Arial"/>
          </w:rPr>
          <m:t>Q</m:t>
        </m:r>
      </m:oMath>
      <w:r w:rsidR="00560003" w:rsidRPr="00F414A9">
        <w:rPr>
          <w:rFonts w:ascii="Arial" w:hAnsi="Arial" w:cs="Arial"/>
        </w:rPr>
        <w:t xml:space="preserve"> –</w:t>
      </w:r>
      <w:r w:rsidRPr="00F414A9">
        <w:rPr>
          <w:rFonts w:ascii="Arial" w:hAnsi="Arial" w:cs="Arial"/>
        </w:rPr>
        <w:t xml:space="preserve"> действительное значение расхода </w:t>
      </w:r>
      <w:proofErr w:type="spellStart"/>
      <w:r w:rsidRPr="00F414A9">
        <w:rPr>
          <w:rFonts w:ascii="Arial" w:hAnsi="Arial" w:cs="Arial"/>
        </w:rPr>
        <w:t>инфузата</w:t>
      </w:r>
      <w:proofErr w:type="spellEnd"/>
      <w:r w:rsidRPr="00F414A9">
        <w:rPr>
          <w:rFonts w:ascii="Arial" w:hAnsi="Arial" w:cs="Arial"/>
        </w:rPr>
        <w:t xml:space="preserve">, мл/ч </w:t>
      </w:r>
      <w:r w:rsidR="00560003" w:rsidRPr="00F414A9">
        <w:rPr>
          <w:rFonts w:ascii="Arial" w:hAnsi="Arial" w:cs="Arial"/>
        </w:rPr>
        <w:t>–</w:t>
      </w:r>
      <w:r w:rsidRPr="00F414A9">
        <w:rPr>
          <w:rFonts w:ascii="Arial" w:hAnsi="Arial" w:cs="Arial"/>
        </w:rPr>
        <w:t xml:space="preserve"> для лекарственных средств, л/ч </w:t>
      </w:r>
      <w:r w:rsidR="00560003" w:rsidRPr="00F414A9">
        <w:rPr>
          <w:rFonts w:ascii="Arial" w:hAnsi="Arial" w:cs="Arial"/>
        </w:rPr>
        <w:t>–</w:t>
      </w:r>
      <w:r w:rsidRPr="00F414A9">
        <w:rPr>
          <w:rFonts w:ascii="Arial" w:hAnsi="Arial" w:cs="Arial"/>
        </w:rPr>
        <w:t xml:space="preserve"> для замещающего раствора;</w:t>
      </w:r>
    </w:p>
    <w:p w14:paraId="2E183868" w14:textId="0507446D" w:rsidR="00CE232C" w:rsidRPr="00F414A9" w:rsidRDefault="00B005E9" w:rsidP="008D1599">
      <w:pPr>
        <w:pStyle w:val="formattext"/>
        <w:spacing w:before="0" w:beforeAutospacing="0" w:after="0" w:afterAutospacing="0" w:line="360" w:lineRule="auto"/>
        <w:ind w:firstLine="510"/>
        <w:jc w:val="both"/>
        <w:textAlignment w:val="baseline"/>
        <w:rPr>
          <w:rFonts w:ascii="Arial" w:hAnsi="Arial" w:cs="Arial"/>
        </w:rPr>
      </w:pPr>
      <m:oMath>
        <m:sSup>
          <m:sSupPr>
            <m:ctrlPr>
              <w:rPr>
                <w:rFonts w:ascii="Cambria Math" w:hAnsi="Cambria Math" w:cs="Arial"/>
                <w:i/>
              </w:rPr>
            </m:ctrlPr>
          </m:sSupPr>
          <m:e>
            <m:r>
              <w:rPr>
                <w:rFonts w:ascii="Cambria Math" w:hAnsi="Cambria Math" w:cs="Arial"/>
              </w:rPr>
              <m:t>Q</m:t>
            </m:r>
          </m:e>
          <m:sup>
            <m:r>
              <m:rPr>
                <m:sty m:val="p"/>
              </m:rPr>
              <w:rPr>
                <w:rFonts w:ascii="Cambria Math" w:hAnsi="Cambria Math" w:cs="Arial"/>
              </w:rPr>
              <m:t>з</m:t>
            </m:r>
          </m:sup>
        </m:sSup>
      </m:oMath>
      <w:r w:rsidR="00560003" w:rsidRPr="00F414A9">
        <w:rPr>
          <w:rFonts w:ascii="Arial" w:hAnsi="Arial" w:cs="Arial"/>
        </w:rPr>
        <w:t xml:space="preserve"> –</w:t>
      </w:r>
      <w:r w:rsidR="00CE232C" w:rsidRPr="00F414A9">
        <w:rPr>
          <w:rFonts w:ascii="Arial" w:hAnsi="Arial" w:cs="Arial"/>
        </w:rPr>
        <w:t xml:space="preserve"> заданное значение расхода </w:t>
      </w:r>
      <w:proofErr w:type="spellStart"/>
      <w:r w:rsidR="00CE232C" w:rsidRPr="00F414A9">
        <w:rPr>
          <w:rFonts w:ascii="Arial" w:hAnsi="Arial" w:cs="Arial"/>
        </w:rPr>
        <w:t>инфузата</w:t>
      </w:r>
      <w:proofErr w:type="spellEnd"/>
      <w:r w:rsidR="00CE232C" w:rsidRPr="00F414A9">
        <w:rPr>
          <w:rFonts w:ascii="Arial" w:hAnsi="Arial" w:cs="Arial"/>
        </w:rPr>
        <w:t xml:space="preserve">, мл/ч </w:t>
      </w:r>
      <w:r w:rsidR="00560003" w:rsidRPr="00F414A9">
        <w:rPr>
          <w:rFonts w:ascii="Arial" w:hAnsi="Arial" w:cs="Arial"/>
        </w:rPr>
        <w:t>–</w:t>
      </w:r>
      <w:r w:rsidR="00CE232C" w:rsidRPr="00F414A9">
        <w:rPr>
          <w:rFonts w:ascii="Arial" w:hAnsi="Arial" w:cs="Arial"/>
        </w:rPr>
        <w:t xml:space="preserve"> для лекарственных средств, л/ч </w:t>
      </w:r>
      <w:r w:rsidR="00560003" w:rsidRPr="00F414A9">
        <w:rPr>
          <w:rFonts w:ascii="Arial" w:hAnsi="Arial" w:cs="Arial"/>
        </w:rPr>
        <w:t>–</w:t>
      </w:r>
      <w:r w:rsidR="00CE232C" w:rsidRPr="00F414A9">
        <w:rPr>
          <w:rFonts w:ascii="Arial" w:hAnsi="Arial" w:cs="Arial"/>
        </w:rPr>
        <w:t xml:space="preserve"> для замещающего раствора;</w:t>
      </w:r>
    </w:p>
    <w:p w14:paraId="7238BC74" w14:textId="5A128694" w:rsidR="00CE232C" w:rsidRPr="00F414A9" w:rsidRDefault="00B005E9" w:rsidP="008D1599">
      <w:pPr>
        <w:pStyle w:val="formattext"/>
        <w:spacing w:before="0" w:beforeAutospacing="0" w:after="0" w:afterAutospacing="0" w:line="360" w:lineRule="auto"/>
        <w:ind w:firstLine="510"/>
        <w:jc w:val="both"/>
        <w:textAlignment w:val="baseline"/>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в.д</m:t>
            </m:r>
          </m:sub>
        </m:sSub>
      </m:oMath>
      <w:r w:rsidR="00560003" w:rsidRPr="00F414A9">
        <w:rPr>
          <w:rFonts w:ascii="Arial" w:hAnsi="Arial" w:cs="Arial"/>
        </w:rPr>
        <w:t xml:space="preserve"> –</w:t>
      </w:r>
      <w:r w:rsidR="00CE232C" w:rsidRPr="00F414A9">
        <w:rPr>
          <w:rFonts w:ascii="Arial" w:hAnsi="Arial" w:cs="Arial"/>
        </w:rPr>
        <w:t xml:space="preserve"> верхний предел диапазона регулирования, мл/ч </w:t>
      </w:r>
      <w:r w:rsidR="00560003" w:rsidRPr="00F414A9">
        <w:rPr>
          <w:rFonts w:ascii="Arial" w:hAnsi="Arial" w:cs="Arial"/>
        </w:rPr>
        <w:t>–</w:t>
      </w:r>
      <w:r w:rsidR="00CE232C" w:rsidRPr="00F414A9">
        <w:rPr>
          <w:rFonts w:ascii="Arial" w:hAnsi="Arial" w:cs="Arial"/>
        </w:rPr>
        <w:t xml:space="preserve"> для лекарственных средств, л/ч </w:t>
      </w:r>
      <w:r w:rsidR="00560003" w:rsidRPr="00F414A9">
        <w:rPr>
          <w:rFonts w:ascii="Arial" w:hAnsi="Arial" w:cs="Arial"/>
        </w:rPr>
        <w:t>–</w:t>
      </w:r>
      <w:r w:rsidR="00CE232C" w:rsidRPr="00F414A9">
        <w:rPr>
          <w:rFonts w:ascii="Arial" w:hAnsi="Arial" w:cs="Arial"/>
        </w:rPr>
        <w:t xml:space="preserve"> для замещающего раствора.</w:t>
      </w:r>
    </w:p>
    <w:p w14:paraId="0531480A" w14:textId="77777777" w:rsidR="00EB56F3" w:rsidRPr="00F414A9" w:rsidRDefault="00EB56F3" w:rsidP="008D1599">
      <w:pPr>
        <w:pStyle w:val="formattext"/>
        <w:spacing w:before="0" w:beforeAutospacing="0" w:after="0" w:afterAutospacing="0" w:line="360" w:lineRule="auto"/>
        <w:ind w:firstLine="510"/>
        <w:jc w:val="both"/>
        <w:textAlignment w:val="baseline"/>
        <w:rPr>
          <w:rFonts w:ascii="Arial" w:hAnsi="Arial" w:cs="Arial"/>
          <w:b/>
        </w:rPr>
      </w:pPr>
    </w:p>
    <w:p w14:paraId="4B6F0A14" w14:textId="4A499DA3" w:rsidR="00CE232C" w:rsidRPr="00F414A9" w:rsidRDefault="00EB56F3" w:rsidP="008D1599">
      <w:pPr>
        <w:pStyle w:val="formattext"/>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8</w:t>
      </w:r>
      <w:r w:rsidR="00CE232C" w:rsidRPr="00F414A9">
        <w:rPr>
          <w:rFonts w:ascii="Arial" w:hAnsi="Arial" w:cs="Arial"/>
          <w:b/>
        </w:rPr>
        <w:t>.4</w:t>
      </w:r>
      <w:r w:rsidRPr="00F414A9">
        <w:rPr>
          <w:rFonts w:ascii="Arial" w:hAnsi="Arial" w:cs="Arial"/>
          <w:b/>
        </w:rPr>
        <w:t>  </w:t>
      </w:r>
      <w:r w:rsidR="00CE232C" w:rsidRPr="00F414A9">
        <w:rPr>
          <w:rFonts w:ascii="Arial" w:hAnsi="Arial" w:cs="Arial"/>
          <w:b/>
        </w:rPr>
        <w:t>Проверка</w:t>
      </w:r>
      <w:proofErr w:type="gramEnd"/>
      <w:r w:rsidR="00CE232C" w:rsidRPr="00F414A9">
        <w:rPr>
          <w:rFonts w:ascii="Arial" w:hAnsi="Arial" w:cs="Arial"/>
          <w:b/>
        </w:rPr>
        <w:t xml:space="preserve"> основных параметров диализа и ультрафильтрации в мембранных аппаратах</w:t>
      </w:r>
    </w:p>
    <w:p w14:paraId="7DE28B5C" w14:textId="2B7BED33" w:rsidR="00CE232C" w:rsidRPr="00F414A9" w:rsidRDefault="00EB56F3"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CE232C" w:rsidRPr="00F414A9">
        <w:rPr>
          <w:rFonts w:ascii="Arial" w:hAnsi="Arial" w:cs="Arial"/>
        </w:rPr>
        <w:t>.4.1</w:t>
      </w:r>
      <w:r w:rsidRPr="00F414A9">
        <w:rPr>
          <w:rFonts w:ascii="Arial" w:hAnsi="Arial" w:cs="Arial"/>
        </w:rPr>
        <w:t>  </w:t>
      </w:r>
      <w:r w:rsidR="00CE232C" w:rsidRPr="00F414A9">
        <w:rPr>
          <w:rFonts w:ascii="Arial" w:hAnsi="Arial" w:cs="Arial"/>
        </w:rPr>
        <w:t>Проверку</w:t>
      </w:r>
      <w:proofErr w:type="gramEnd"/>
      <w:r w:rsidR="00CE232C" w:rsidRPr="00F414A9">
        <w:rPr>
          <w:rFonts w:ascii="Arial" w:hAnsi="Arial" w:cs="Arial"/>
        </w:rPr>
        <w:t xml:space="preserve"> основных параметров диализа и ультрафильтрации в диализных аппаратах (</w:t>
      </w:r>
      <w:r w:rsidR="00AD363E" w:rsidRPr="00F414A9">
        <w:rPr>
          <w:rFonts w:ascii="Arial" w:hAnsi="Arial" w:cs="Arial"/>
        </w:rPr>
        <w:t>5</w:t>
      </w:r>
      <w:r w:rsidR="00CE232C" w:rsidRPr="00F414A9">
        <w:rPr>
          <w:rFonts w:ascii="Arial" w:hAnsi="Arial" w:cs="Arial"/>
        </w:rPr>
        <w:t xml:space="preserve">.3) проводят по схеме, приведенной на </w:t>
      </w:r>
      <w:r w:rsidR="00560003" w:rsidRPr="00F414A9">
        <w:rPr>
          <w:rFonts w:ascii="Arial" w:hAnsi="Arial" w:cs="Arial"/>
        </w:rPr>
        <w:t xml:space="preserve">рисунке </w:t>
      </w:r>
      <w:r w:rsidR="00CE232C" w:rsidRPr="00F414A9">
        <w:rPr>
          <w:rFonts w:ascii="Arial" w:hAnsi="Arial" w:cs="Arial"/>
        </w:rPr>
        <w:t>3.</w:t>
      </w:r>
    </w:p>
    <w:p w14:paraId="51D73E20" w14:textId="76FBD760" w:rsidR="00C64585" w:rsidRPr="00F414A9" w:rsidRDefault="00C64585" w:rsidP="00473D40">
      <w:pPr>
        <w:ind w:firstLine="510"/>
        <w:jc w:val="both"/>
        <w:rPr>
          <w:rFonts w:ascii="Arial" w:hAnsi="Arial" w:cs="Arial"/>
          <w:sz w:val="24"/>
          <w:shd w:val="clear" w:color="auto" w:fill="FFFFFF"/>
        </w:rPr>
      </w:pPr>
    </w:p>
    <w:p w14:paraId="36827B3B" w14:textId="3F98D6AA" w:rsidR="00C64585" w:rsidRPr="00F414A9" w:rsidRDefault="00F414A9" w:rsidP="00AD29FD">
      <w:pPr>
        <w:keepNext/>
        <w:keepLines/>
        <w:ind w:firstLine="0"/>
        <w:jc w:val="center"/>
        <w:rPr>
          <w:rFonts w:ascii="Arial" w:hAnsi="Arial" w:cs="Arial"/>
          <w:sz w:val="24"/>
          <w:shd w:val="clear" w:color="auto" w:fill="FFFFFF"/>
        </w:rPr>
      </w:pPr>
      <w:r w:rsidRPr="00F414A9">
        <w:rPr>
          <w:rFonts w:ascii="Arial" w:hAnsi="Arial" w:cs="Arial"/>
          <w:sz w:val="24"/>
          <w:shd w:val="clear" w:color="auto" w:fill="FFFFFF"/>
        </w:rPr>
        <w:lastRenderedPageBreak/>
        <w:pict w14:anchorId="0F68C392">
          <v:shape id="_x0000_i1028" type="#_x0000_t75" style="width:254.25pt;height:227.25pt">
            <v:imagedata r:id="rId23" o:title="3_1"/>
          </v:shape>
        </w:pict>
      </w:r>
    </w:p>
    <w:p w14:paraId="567CA7B0" w14:textId="74C9D7BC" w:rsidR="00CE232C" w:rsidRPr="00F414A9" w:rsidRDefault="00CE232C" w:rsidP="00AD29FD">
      <w:pPr>
        <w:keepNext/>
        <w:keepLines/>
        <w:ind w:firstLine="0"/>
        <w:jc w:val="both"/>
        <w:rPr>
          <w:rFonts w:ascii="Arial" w:hAnsi="Arial" w:cs="Arial"/>
          <w:sz w:val="24"/>
          <w:shd w:val="clear" w:color="auto" w:fill="FFFFFF"/>
        </w:rPr>
      </w:pPr>
    </w:p>
    <w:p w14:paraId="7E662EB2" w14:textId="6827C484" w:rsidR="00CE232C" w:rsidRPr="00F414A9" w:rsidRDefault="00CE232C" w:rsidP="00AD29FD">
      <w:pPr>
        <w:keepNext/>
        <w:keepLines/>
        <w:ind w:firstLine="0"/>
        <w:jc w:val="center"/>
        <w:rPr>
          <w:rFonts w:ascii="Arial" w:hAnsi="Arial" w:cs="Arial"/>
          <w:sz w:val="24"/>
          <w:shd w:val="clear" w:color="auto" w:fill="FFFFFF"/>
        </w:rPr>
      </w:pPr>
      <w:r w:rsidRPr="00F414A9">
        <w:rPr>
          <w:rFonts w:ascii="Arial" w:hAnsi="Arial" w:cs="Arial"/>
          <w:noProof/>
          <w:sz w:val="24"/>
          <w:lang w:eastAsia="ru-RU"/>
        </w:rPr>
        <w:t xml:space="preserve">БНВ1 </w:t>
      </w:r>
      <w:r w:rsidRPr="00F414A9">
        <w:rPr>
          <w:rFonts w:ascii="Arial" w:hAnsi="Arial" w:cs="Arial"/>
          <w:sz w:val="24"/>
          <w:shd w:val="clear" w:color="auto" w:fill="FFFFFF"/>
        </w:rPr>
        <w:t xml:space="preserve">– блок нормализующего воздействия; В1 </w:t>
      </w:r>
      <w:r w:rsidR="00560003" w:rsidRPr="00F414A9">
        <w:rPr>
          <w:rFonts w:ascii="Arial" w:hAnsi="Arial" w:cs="Arial"/>
          <w:sz w:val="24"/>
          <w:shd w:val="clear" w:color="auto" w:fill="FFFFFF"/>
        </w:rPr>
        <w:t>–</w:t>
      </w:r>
      <w:r w:rsidRPr="00F414A9">
        <w:rPr>
          <w:rFonts w:ascii="Arial" w:hAnsi="Arial" w:cs="Arial"/>
          <w:sz w:val="24"/>
          <w:shd w:val="clear" w:color="auto" w:fill="FFFFFF"/>
        </w:rPr>
        <w:t xml:space="preserve"> вакуумметр; ДРД1 </w:t>
      </w:r>
      <w:r w:rsidR="00560003" w:rsidRPr="00F414A9">
        <w:rPr>
          <w:rFonts w:ascii="Arial" w:hAnsi="Arial" w:cs="Arial"/>
          <w:sz w:val="24"/>
          <w:shd w:val="clear" w:color="auto" w:fill="FFFFFF"/>
        </w:rPr>
        <w:t>–</w:t>
      </w:r>
      <w:r w:rsidRPr="00F414A9">
        <w:rPr>
          <w:rFonts w:ascii="Arial" w:hAnsi="Arial" w:cs="Arial"/>
          <w:sz w:val="24"/>
          <w:shd w:val="clear" w:color="auto" w:fill="FFFFFF"/>
        </w:rPr>
        <w:t xml:space="preserve"> дроссель диализата; ДРУ1 </w:t>
      </w:r>
      <w:r w:rsidR="00560003" w:rsidRPr="00F414A9">
        <w:rPr>
          <w:rFonts w:ascii="Arial" w:hAnsi="Arial" w:cs="Arial"/>
          <w:sz w:val="24"/>
          <w:shd w:val="clear" w:color="auto" w:fill="FFFFFF"/>
        </w:rPr>
        <w:t>–</w:t>
      </w:r>
      <w:r w:rsidRPr="00F414A9">
        <w:rPr>
          <w:rFonts w:ascii="Arial" w:hAnsi="Arial" w:cs="Arial"/>
          <w:sz w:val="24"/>
          <w:shd w:val="clear" w:color="auto" w:fill="FFFFFF"/>
        </w:rPr>
        <w:t xml:space="preserve"> дроссель </w:t>
      </w:r>
      <w:proofErr w:type="spellStart"/>
      <w:r w:rsidRPr="00F414A9">
        <w:rPr>
          <w:rFonts w:ascii="Arial" w:hAnsi="Arial" w:cs="Arial"/>
          <w:sz w:val="24"/>
          <w:shd w:val="clear" w:color="auto" w:fill="FFFFFF"/>
        </w:rPr>
        <w:t>ультрафильтрата</w:t>
      </w:r>
      <w:proofErr w:type="spellEnd"/>
      <w:r w:rsidRPr="00F414A9">
        <w:rPr>
          <w:rFonts w:ascii="Arial" w:hAnsi="Arial" w:cs="Arial"/>
          <w:sz w:val="24"/>
          <w:shd w:val="clear" w:color="auto" w:fill="FFFFFF"/>
        </w:rPr>
        <w:t xml:space="preserve">; ЗА1 </w:t>
      </w:r>
      <w:r w:rsidR="00560003" w:rsidRPr="00F414A9">
        <w:rPr>
          <w:rFonts w:ascii="Arial" w:hAnsi="Arial" w:cs="Arial"/>
          <w:sz w:val="24"/>
          <w:shd w:val="clear" w:color="auto" w:fill="FFFFFF"/>
        </w:rPr>
        <w:t>–</w:t>
      </w:r>
      <w:r w:rsidRPr="00F414A9">
        <w:rPr>
          <w:rFonts w:ascii="Arial" w:hAnsi="Arial" w:cs="Arial"/>
          <w:sz w:val="24"/>
          <w:shd w:val="clear" w:color="auto" w:fill="FFFFFF"/>
        </w:rPr>
        <w:t xml:space="preserve"> зажим;</w:t>
      </w:r>
      <w:r w:rsidR="006B2504" w:rsidRPr="00F414A9">
        <w:rPr>
          <w:rFonts w:ascii="Arial" w:hAnsi="Arial" w:cs="Arial"/>
          <w:sz w:val="24"/>
          <w:shd w:val="clear" w:color="auto" w:fill="FFFFFF"/>
        </w:rPr>
        <w:t xml:space="preserve"> ИР1 </w:t>
      </w:r>
      <w:r w:rsidR="00560003" w:rsidRPr="00F414A9">
        <w:rPr>
          <w:rFonts w:ascii="Arial" w:hAnsi="Arial" w:cs="Arial"/>
          <w:sz w:val="24"/>
          <w:shd w:val="clear" w:color="auto" w:fill="FFFFFF"/>
        </w:rPr>
        <w:t>–</w:t>
      </w:r>
      <w:r w:rsidRPr="00F414A9">
        <w:rPr>
          <w:rFonts w:ascii="Arial" w:hAnsi="Arial" w:cs="Arial"/>
          <w:sz w:val="24"/>
          <w:shd w:val="clear" w:color="auto" w:fill="FFFFFF"/>
        </w:rPr>
        <w:t xml:space="preserve"> измеритель расхода;</w:t>
      </w:r>
      <w:r w:rsidR="006B2504" w:rsidRPr="00F414A9">
        <w:rPr>
          <w:rFonts w:ascii="Arial" w:hAnsi="Arial" w:cs="Arial"/>
          <w:sz w:val="24"/>
          <w:shd w:val="clear" w:color="auto" w:fill="FFFFFF"/>
        </w:rPr>
        <w:t xml:space="preserve"> ИТ </w:t>
      </w:r>
      <w:r w:rsidR="00560003" w:rsidRPr="00F414A9">
        <w:rPr>
          <w:rFonts w:ascii="Arial" w:hAnsi="Arial" w:cs="Arial"/>
          <w:sz w:val="24"/>
          <w:shd w:val="clear" w:color="auto" w:fill="FFFFFF"/>
        </w:rPr>
        <w:t>–</w:t>
      </w:r>
      <w:r w:rsidRPr="00F414A9">
        <w:rPr>
          <w:rFonts w:ascii="Arial" w:hAnsi="Arial" w:cs="Arial"/>
          <w:sz w:val="24"/>
          <w:shd w:val="clear" w:color="auto" w:fill="FFFFFF"/>
        </w:rPr>
        <w:t xml:space="preserve"> измеритель температуры;</w:t>
      </w:r>
      <w:r w:rsidR="006B2504" w:rsidRPr="00F414A9">
        <w:rPr>
          <w:rFonts w:ascii="Arial" w:hAnsi="Arial" w:cs="Arial"/>
          <w:sz w:val="24"/>
          <w:shd w:val="clear" w:color="auto" w:fill="FFFFFF"/>
        </w:rPr>
        <w:t xml:space="preserve"> Ц1 </w:t>
      </w:r>
      <w:r w:rsidR="00560003" w:rsidRPr="00F414A9">
        <w:rPr>
          <w:rFonts w:ascii="Arial" w:hAnsi="Arial" w:cs="Arial"/>
          <w:sz w:val="24"/>
          <w:shd w:val="clear" w:color="auto" w:fill="FFFFFF"/>
        </w:rPr>
        <w:t>–</w:t>
      </w:r>
      <w:r w:rsidRPr="00F414A9">
        <w:rPr>
          <w:rFonts w:ascii="Arial" w:hAnsi="Arial" w:cs="Arial"/>
          <w:sz w:val="24"/>
          <w:shd w:val="clear" w:color="auto" w:fill="FFFFFF"/>
        </w:rPr>
        <w:t xml:space="preserve"> мерный цилиндр;</w:t>
      </w:r>
      <w:r w:rsidR="00560003" w:rsidRPr="00F414A9">
        <w:rPr>
          <w:rFonts w:ascii="Arial" w:hAnsi="Arial" w:cs="Arial"/>
          <w:sz w:val="24"/>
          <w:shd w:val="clear" w:color="auto" w:fill="FFFFFF"/>
        </w:rPr>
        <w:t xml:space="preserve"> </w:t>
      </w:r>
      <w:r w:rsidRPr="00F414A9">
        <w:rPr>
          <w:rFonts w:ascii="Arial" w:hAnsi="Arial" w:cs="Arial"/>
          <w:i/>
          <w:iCs/>
          <w:sz w:val="24"/>
          <w:bdr w:val="none" w:sz="0" w:space="0" w:color="auto" w:frame="1"/>
          <w:shd w:val="clear" w:color="auto" w:fill="FFFFFF"/>
        </w:rPr>
        <w:t>1</w:t>
      </w:r>
      <w:r w:rsidR="00560003" w:rsidRPr="00F414A9">
        <w:rPr>
          <w:rFonts w:ascii="Arial" w:hAnsi="Arial" w:cs="Arial"/>
          <w:sz w:val="24"/>
          <w:shd w:val="clear" w:color="auto" w:fill="FFFFFF"/>
        </w:rPr>
        <w:t xml:space="preserve"> –</w:t>
      </w:r>
      <w:r w:rsidRPr="00F414A9">
        <w:rPr>
          <w:rFonts w:ascii="Arial" w:hAnsi="Arial" w:cs="Arial"/>
          <w:sz w:val="24"/>
          <w:shd w:val="clear" w:color="auto" w:fill="FFFFFF"/>
        </w:rPr>
        <w:t xml:space="preserve"> магистраль </w:t>
      </w:r>
      <w:proofErr w:type="spellStart"/>
      <w:r w:rsidRPr="00F414A9">
        <w:rPr>
          <w:rFonts w:ascii="Arial" w:hAnsi="Arial" w:cs="Arial"/>
          <w:sz w:val="24"/>
          <w:shd w:val="clear" w:color="auto" w:fill="FFFFFF"/>
        </w:rPr>
        <w:t>ультрафильтрата</w:t>
      </w:r>
      <w:proofErr w:type="spellEnd"/>
      <w:r w:rsidRPr="00F414A9">
        <w:rPr>
          <w:rFonts w:ascii="Arial" w:hAnsi="Arial" w:cs="Arial"/>
          <w:sz w:val="24"/>
          <w:shd w:val="clear" w:color="auto" w:fill="FFFFFF"/>
        </w:rPr>
        <w:t>;</w:t>
      </w:r>
      <w:r w:rsidR="00560003" w:rsidRPr="00F414A9">
        <w:rPr>
          <w:rFonts w:ascii="Arial" w:hAnsi="Arial" w:cs="Arial"/>
          <w:sz w:val="24"/>
          <w:shd w:val="clear" w:color="auto" w:fill="FFFFFF"/>
        </w:rPr>
        <w:t xml:space="preserve"> </w:t>
      </w:r>
      <w:r w:rsidRPr="00F414A9">
        <w:rPr>
          <w:rFonts w:ascii="Arial" w:hAnsi="Arial" w:cs="Arial"/>
          <w:i/>
          <w:iCs/>
          <w:sz w:val="24"/>
          <w:bdr w:val="none" w:sz="0" w:space="0" w:color="auto" w:frame="1"/>
          <w:shd w:val="clear" w:color="auto" w:fill="FFFFFF"/>
        </w:rPr>
        <w:t>2</w:t>
      </w:r>
      <w:r w:rsidRPr="00F414A9">
        <w:rPr>
          <w:rFonts w:ascii="Arial" w:hAnsi="Arial" w:cs="Arial"/>
          <w:sz w:val="24"/>
          <w:shd w:val="clear" w:color="auto" w:fill="FFFFFF"/>
        </w:rPr>
        <w:t>,</w:t>
      </w:r>
      <w:r w:rsidR="00560003" w:rsidRPr="00F414A9">
        <w:rPr>
          <w:rFonts w:ascii="Arial" w:hAnsi="Arial" w:cs="Arial"/>
          <w:sz w:val="24"/>
          <w:shd w:val="clear" w:color="auto" w:fill="FFFFFF"/>
        </w:rPr>
        <w:t xml:space="preserve"> </w:t>
      </w:r>
      <w:r w:rsidRPr="00F414A9">
        <w:rPr>
          <w:rFonts w:ascii="Arial" w:hAnsi="Arial" w:cs="Arial"/>
          <w:i/>
          <w:iCs/>
          <w:sz w:val="24"/>
          <w:bdr w:val="none" w:sz="0" w:space="0" w:color="auto" w:frame="1"/>
          <w:shd w:val="clear" w:color="auto" w:fill="FFFFFF"/>
        </w:rPr>
        <w:t>3</w:t>
      </w:r>
      <w:r w:rsidR="00560003" w:rsidRPr="00F414A9">
        <w:rPr>
          <w:rFonts w:ascii="Arial" w:hAnsi="Arial" w:cs="Arial"/>
          <w:sz w:val="24"/>
          <w:shd w:val="clear" w:color="auto" w:fill="FFFFFF"/>
        </w:rPr>
        <w:t xml:space="preserve"> –</w:t>
      </w:r>
      <w:r w:rsidRPr="00F414A9">
        <w:rPr>
          <w:rFonts w:ascii="Arial" w:hAnsi="Arial" w:cs="Arial"/>
          <w:sz w:val="24"/>
          <w:shd w:val="clear" w:color="auto" w:fill="FFFFFF"/>
        </w:rPr>
        <w:t xml:space="preserve"> магистрали диализата</w:t>
      </w:r>
    </w:p>
    <w:p w14:paraId="0205EE6A" w14:textId="77777777" w:rsidR="00CE232C" w:rsidRPr="00F414A9" w:rsidRDefault="00CE232C" w:rsidP="00FA500F">
      <w:pPr>
        <w:keepNext/>
        <w:ind w:firstLine="0"/>
        <w:jc w:val="both"/>
        <w:rPr>
          <w:rFonts w:ascii="Arial" w:hAnsi="Arial" w:cs="Arial"/>
          <w:sz w:val="24"/>
          <w:shd w:val="clear" w:color="auto" w:fill="FFFFFF"/>
        </w:rPr>
      </w:pPr>
    </w:p>
    <w:p w14:paraId="04DEA4B4" w14:textId="003B80AC" w:rsidR="00CE232C" w:rsidRPr="00F414A9" w:rsidRDefault="00CE232C" w:rsidP="00EB56F3">
      <w:pPr>
        <w:ind w:firstLine="0"/>
        <w:jc w:val="center"/>
        <w:rPr>
          <w:rFonts w:ascii="Arial" w:hAnsi="Arial" w:cs="Arial"/>
          <w:sz w:val="24"/>
          <w:shd w:val="clear" w:color="auto" w:fill="FFFFFF"/>
        </w:rPr>
      </w:pPr>
      <w:r w:rsidRPr="00F414A9">
        <w:rPr>
          <w:rFonts w:ascii="Arial" w:hAnsi="Arial" w:cs="Arial"/>
          <w:sz w:val="24"/>
          <w:shd w:val="clear" w:color="auto" w:fill="FFFFFF"/>
        </w:rPr>
        <w:t xml:space="preserve">Рисунок 3 – </w:t>
      </w:r>
      <w:r w:rsidRPr="00F414A9">
        <w:rPr>
          <w:rFonts w:ascii="Arial" w:hAnsi="Arial" w:cs="Arial"/>
          <w:bCs/>
          <w:sz w:val="24"/>
          <w:bdr w:val="none" w:sz="0" w:space="0" w:color="auto" w:frame="1"/>
          <w:shd w:val="clear" w:color="auto" w:fill="FFFFFF"/>
        </w:rPr>
        <w:t>Схема проверки основных параметров диализа и ультрафильтрации в диализных аппаратах</w:t>
      </w:r>
    </w:p>
    <w:p w14:paraId="3EB67FAF" w14:textId="6B555F77" w:rsidR="00C64585" w:rsidRPr="00F414A9" w:rsidRDefault="00C64585" w:rsidP="00473D40">
      <w:pPr>
        <w:ind w:firstLine="0"/>
        <w:jc w:val="both"/>
        <w:rPr>
          <w:rFonts w:ascii="Arial" w:hAnsi="Arial" w:cs="Arial"/>
          <w:sz w:val="24"/>
          <w:shd w:val="clear" w:color="auto" w:fill="FFFFFF"/>
        </w:rPr>
      </w:pPr>
    </w:p>
    <w:p w14:paraId="11524BDC" w14:textId="5A02DEEA" w:rsidR="006B2504" w:rsidRPr="00F414A9" w:rsidRDefault="00560003"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Соединяют выход блока </w:t>
      </w:r>
      <w:r w:rsidR="006274F6" w:rsidRPr="00F414A9">
        <w:rPr>
          <w:rFonts w:ascii="Arial" w:hAnsi="Arial" w:cs="Arial"/>
        </w:rPr>
        <w:t>БНВ1</w:t>
      </w:r>
      <w:r w:rsidRPr="00F414A9">
        <w:rPr>
          <w:rFonts w:ascii="Arial" w:hAnsi="Arial" w:cs="Arial"/>
        </w:rPr>
        <w:t xml:space="preserve"> </w:t>
      </w:r>
      <w:r w:rsidR="006B2504" w:rsidRPr="00F414A9">
        <w:rPr>
          <w:rFonts w:ascii="Arial" w:hAnsi="Arial" w:cs="Arial"/>
        </w:rPr>
        <w:t>нормализующего воздействия с входом этого блока магистралями</w:t>
      </w:r>
      <w:r w:rsidR="006274F6" w:rsidRPr="00F414A9">
        <w:rPr>
          <w:rFonts w:ascii="Arial" w:hAnsi="Arial" w:cs="Arial"/>
        </w:rPr>
        <w:t xml:space="preserve"> </w:t>
      </w:r>
      <w:r w:rsidR="006B2504" w:rsidRPr="00F414A9">
        <w:rPr>
          <w:rFonts w:ascii="Arial" w:hAnsi="Arial" w:cs="Arial"/>
          <w:i/>
          <w:iCs/>
          <w:bdr w:val="none" w:sz="0" w:space="0" w:color="auto" w:frame="1"/>
        </w:rPr>
        <w:t>2</w:t>
      </w:r>
      <w:r w:rsidR="006274F6" w:rsidRPr="00F414A9">
        <w:rPr>
          <w:rFonts w:ascii="Arial" w:hAnsi="Arial" w:cs="Arial"/>
        </w:rPr>
        <w:t xml:space="preserve"> </w:t>
      </w:r>
      <w:r w:rsidR="006B2504" w:rsidRPr="00F414A9">
        <w:rPr>
          <w:rFonts w:ascii="Arial" w:hAnsi="Arial" w:cs="Arial"/>
        </w:rPr>
        <w:t>и</w:t>
      </w:r>
      <w:r w:rsidR="006274F6" w:rsidRPr="00F414A9">
        <w:rPr>
          <w:rFonts w:ascii="Arial" w:hAnsi="Arial" w:cs="Arial"/>
        </w:rPr>
        <w:t xml:space="preserve"> </w:t>
      </w:r>
      <w:r w:rsidR="006B2504" w:rsidRPr="00F414A9">
        <w:rPr>
          <w:rFonts w:ascii="Arial" w:hAnsi="Arial" w:cs="Arial"/>
          <w:i/>
          <w:iCs/>
          <w:bdr w:val="none" w:sz="0" w:space="0" w:color="auto" w:frame="1"/>
        </w:rPr>
        <w:t>3</w:t>
      </w:r>
      <w:r w:rsidR="006274F6" w:rsidRPr="00F414A9">
        <w:rPr>
          <w:rFonts w:ascii="Arial" w:hAnsi="Arial" w:cs="Arial"/>
        </w:rPr>
        <w:t xml:space="preserve"> </w:t>
      </w:r>
      <w:r w:rsidR="006B2504" w:rsidRPr="00F414A9">
        <w:rPr>
          <w:rFonts w:ascii="Arial" w:hAnsi="Arial" w:cs="Arial"/>
        </w:rPr>
        <w:t xml:space="preserve">диализата, между которыми последовательно </w:t>
      </w:r>
      <w:r w:rsidR="006274F6" w:rsidRPr="00F414A9">
        <w:rPr>
          <w:rFonts w:ascii="Arial" w:hAnsi="Arial" w:cs="Arial"/>
        </w:rPr>
        <w:t xml:space="preserve">включают измеритель температуры ИТ1 </w:t>
      </w:r>
      <w:r w:rsidR="006B2504" w:rsidRPr="00F414A9">
        <w:rPr>
          <w:rFonts w:ascii="Arial" w:hAnsi="Arial" w:cs="Arial"/>
        </w:rPr>
        <w:t>с пределами допускаемой погрешности измерения ±0,2</w:t>
      </w:r>
      <w:r w:rsidR="006274F6" w:rsidRPr="00F414A9">
        <w:rPr>
          <w:rFonts w:ascii="Arial" w:hAnsi="Arial" w:cs="Arial"/>
        </w:rPr>
        <w:t> </w:t>
      </w:r>
      <w:r w:rsidR="006B2504" w:rsidRPr="00F414A9">
        <w:rPr>
          <w:rFonts w:ascii="Arial" w:hAnsi="Arial" w:cs="Arial"/>
        </w:rPr>
        <w:t>°С в диапазоне от 30</w:t>
      </w:r>
      <w:r w:rsidR="006274F6" w:rsidRPr="00F414A9">
        <w:rPr>
          <w:rFonts w:ascii="Arial" w:hAnsi="Arial" w:cs="Arial"/>
        </w:rPr>
        <w:t>  С</w:t>
      </w:r>
      <w:r w:rsidR="006B2504" w:rsidRPr="00F414A9">
        <w:rPr>
          <w:rFonts w:ascii="Arial" w:hAnsi="Arial" w:cs="Arial"/>
        </w:rPr>
        <w:t xml:space="preserve"> до 45</w:t>
      </w:r>
      <w:r w:rsidR="006274F6" w:rsidRPr="00F414A9">
        <w:rPr>
          <w:rFonts w:ascii="Arial" w:hAnsi="Arial" w:cs="Arial"/>
        </w:rPr>
        <w:t xml:space="preserve"> °С, измеритель расхода ИР1 </w:t>
      </w:r>
      <w:r w:rsidR="006B2504" w:rsidRPr="00F414A9">
        <w:rPr>
          <w:rFonts w:ascii="Arial" w:hAnsi="Arial" w:cs="Arial"/>
        </w:rPr>
        <w:t>с погрешностью измерения расхода не более ±20</w:t>
      </w:r>
      <w:r w:rsidR="006274F6" w:rsidRPr="00F414A9">
        <w:rPr>
          <w:rFonts w:ascii="Arial" w:hAnsi="Arial" w:cs="Arial"/>
        </w:rPr>
        <w:t> </w:t>
      </w:r>
      <w:r w:rsidR="006B2504" w:rsidRPr="00F414A9">
        <w:rPr>
          <w:rFonts w:ascii="Arial" w:hAnsi="Arial" w:cs="Arial"/>
        </w:rPr>
        <w:t>мл/мин в диапазоне расходов от 200 до 600</w:t>
      </w:r>
      <w:r w:rsidR="006274F6" w:rsidRPr="00F414A9">
        <w:rPr>
          <w:rFonts w:ascii="Arial" w:hAnsi="Arial" w:cs="Arial"/>
        </w:rPr>
        <w:t xml:space="preserve"> мл/мин и дроссель ДРД1 </w:t>
      </w:r>
      <w:r w:rsidR="006B2504" w:rsidRPr="00F414A9">
        <w:rPr>
          <w:rFonts w:ascii="Arial" w:hAnsi="Arial" w:cs="Arial"/>
        </w:rPr>
        <w:t>диализата с перепадом давления от 6 до 8</w:t>
      </w:r>
      <w:r w:rsidR="006274F6" w:rsidRPr="00F414A9">
        <w:rPr>
          <w:rFonts w:ascii="Arial" w:hAnsi="Arial" w:cs="Arial"/>
        </w:rPr>
        <w:t> </w:t>
      </w:r>
      <w:r w:rsidR="006B2504" w:rsidRPr="00F414A9">
        <w:rPr>
          <w:rFonts w:ascii="Arial" w:hAnsi="Arial" w:cs="Arial"/>
        </w:rPr>
        <w:t>кПа при расходе питьевой воды по</w:t>
      </w:r>
      <w:r w:rsidR="006274F6" w:rsidRPr="00F414A9">
        <w:rPr>
          <w:rFonts w:ascii="Arial" w:hAnsi="Arial" w:cs="Arial"/>
        </w:rPr>
        <w:t xml:space="preserve"> </w:t>
      </w:r>
      <w:r w:rsidR="006B2504" w:rsidRPr="00F414A9">
        <w:rPr>
          <w:rFonts w:ascii="Arial" w:hAnsi="Arial" w:cs="Arial"/>
        </w:rPr>
        <w:t>ГОСТ</w:t>
      </w:r>
      <w:r w:rsidR="00683D3C" w:rsidRPr="00F414A9">
        <w:rPr>
          <w:rFonts w:ascii="Arial" w:hAnsi="Arial" w:cs="Arial"/>
        </w:rPr>
        <w:t> </w:t>
      </w:r>
      <w:r w:rsidR="006B2504" w:rsidRPr="00F414A9">
        <w:rPr>
          <w:rFonts w:ascii="Arial" w:hAnsi="Arial" w:cs="Arial"/>
        </w:rPr>
        <w:t>2874</w:t>
      </w:r>
      <w:r w:rsidR="006274F6" w:rsidRPr="00F414A9">
        <w:rPr>
          <w:rFonts w:ascii="Arial" w:hAnsi="Arial" w:cs="Arial"/>
        </w:rPr>
        <w:t xml:space="preserve"> </w:t>
      </w:r>
      <w:r w:rsidR="006B2504" w:rsidRPr="00F414A9">
        <w:rPr>
          <w:rFonts w:ascii="Arial" w:hAnsi="Arial" w:cs="Arial"/>
        </w:rPr>
        <w:t>(500</w:t>
      </w:r>
      <w:r w:rsidR="006274F6" w:rsidRPr="00F414A9">
        <w:rPr>
          <w:rFonts w:ascii="Arial" w:hAnsi="Arial" w:cs="Arial"/>
        </w:rPr>
        <w:t> </w:t>
      </w:r>
      <w:r w:rsidR="006B2504" w:rsidRPr="00F414A9">
        <w:rPr>
          <w:rFonts w:ascii="Arial" w:hAnsi="Arial" w:cs="Arial"/>
        </w:rPr>
        <w:t>±</w:t>
      </w:r>
      <w:r w:rsidR="006274F6" w:rsidRPr="00F414A9">
        <w:rPr>
          <w:rFonts w:ascii="Arial" w:hAnsi="Arial" w:cs="Arial"/>
        </w:rPr>
        <w:t> </w:t>
      </w:r>
      <w:r w:rsidR="006B2504" w:rsidRPr="00F414A9">
        <w:rPr>
          <w:rFonts w:ascii="Arial" w:hAnsi="Arial" w:cs="Arial"/>
        </w:rPr>
        <w:t>50)</w:t>
      </w:r>
      <w:r w:rsidR="006274F6" w:rsidRPr="00F414A9">
        <w:rPr>
          <w:rFonts w:ascii="Arial" w:hAnsi="Arial" w:cs="Arial"/>
        </w:rPr>
        <w:t> </w:t>
      </w:r>
      <w:r w:rsidR="006B2504" w:rsidRPr="00F414A9">
        <w:rPr>
          <w:rFonts w:ascii="Arial" w:hAnsi="Arial" w:cs="Arial"/>
        </w:rPr>
        <w:t>мл/мин.</w:t>
      </w:r>
    </w:p>
    <w:p w14:paraId="1D34FD35" w14:textId="2E806DF9" w:rsidR="006B2504"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К входу блока БНВ1 </w:t>
      </w:r>
      <w:r w:rsidR="006B2504" w:rsidRPr="00F414A9">
        <w:rPr>
          <w:rFonts w:ascii="Arial" w:hAnsi="Arial" w:cs="Arial"/>
        </w:rPr>
        <w:t>подсоединяют магистраль</w:t>
      </w:r>
      <w:r w:rsidRPr="00F414A9">
        <w:rPr>
          <w:rFonts w:ascii="Arial" w:hAnsi="Arial" w:cs="Arial"/>
        </w:rPr>
        <w:t xml:space="preserve"> </w:t>
      </w:r>
      <w:r w:rsidR="006B2504" w:rsidRPr="00F414A9">
        <w:rPr>
          <w:rFonts w:ascii="Arial" w:hAnsi="Arial" w:cs="Arial"/>
          <w:i/>
          <w:iCs/>
          <w:bdr w:val="none" w:sz="0" w:space="0" w:color="auto" w:frame="1"/>
        </w:rPr>
        <w:t>1</w:t>
      </w:r>
      <w:r w:rsidRPr="00F414A9">
        <w:rPr>
          <w:rFonts w:ascii="Arial" w:hAnsi="Arial" w:cs="Arial"/>
        </w:rPr>
        <w:t xml:space="preserve"> </w:t>
      </w:r>
      <w:proofErr w:type="spellStart"/>
      <w:r w:rsidRPr="00F414A9">
        <w:rPr>
          <w:rFonts w:ascii="Arial" w:hAnsi="Arial" w:cs="Arial"/>
        </w:rPr>
        <w:t>ультрафильтрата</w:t>
      </w:r>
      <w:proofErr w:type="spellEnd"/>
      <w:r w:rsidRPr="00F414A9">
        <w:rPr>
          <w:rFonts w:ascii="Arial" w:hAnsi="Arial" w:cs="Arial"/>
        </w:rPr>
        <w:t xml:space="preserve"> и вакуумметр В1 </w:t>
      </w:r>
      <w:r w:rsidR="006B2504" w:rsidRPr="00F414A9">
        <w:rPr>
          <w:rFonts w:ascii="Arial" w:hAnsi="Arial" w:cs="Arial"/>
        </w:rPr>
        <w:t>класса точности 0,4 в диапазоне от минус 100 до 0</w:t>
      </w:r>
      <w:r w:rsidRPr="00F414A9">
        <w:rPr>
          <w:rFonts w:ascii="Arial" w:hAnsi="Arial" w:cs="Arial"/>
        </w:rPr>
        <w:t> </w:t>
      </w:r>
      <w:r w:rsidR="006B2504" w:rsidRPr="00F414A9">
        <w:rPr>
          <w:rFonts w:ascii="Arial" w:hAnsi="Arial" w:cs="Arial"/>
        </w:rPr>
        <w:t>кПа. Свободный конец магистрали</w:t>
      </w:r>
      <w:r w:rsidRPr="00F414A9">
        <w:rPr>
          <w:rFonts w:ascii="Arial" w:hAnsi="Arial" w:cs="Arial"/>
        </w:rPr>
        <w:t xml:space="preserve"> </w:t>
      </w:r>
      <w:r w:rsidR="006B2504" w:rsidRPr="00F414A9">
        <w:rPr>
          <w:rFonts w:ascii="Arial" w:hAnsi="Arial" w:cs="Arial"/>
          <w:i/>
          <w:iCs/>
          <w:bdr w:val="none" w:sz="0" w:space="0" w:color="auto" w:frame="1"/>
        </w:rPr>
        <w:t>1</w:t>
      </w:r>
      <w:r w:rsidRPr="00F414A9">
        <w:rPr>
          <w:rFonts w:ascii="Arial" w:hAnsi="Arial" w:cs="Arial"/>
        </w:rPr>
        <w:t xml:space="preserve"> </w:t>
      </w:r>
      <w:proofErr w:type="spellStart"/>
      <w:r w:rsidR="006B2504" w:rsidRPr="00F414A9">
        <w:rPr>
          <w:rFonts w:ascii="Arial" w:hAnsi="Arial" w:cs="Arial"/>
        </w:rPr>
        <w:t>ультрафиль</w:t>
      </w:r>
      <w:r w:rsidRPr="00F414A9">
        <w:rPr>
          <w:rFonts w:ascii="Arial" w:hAnsi="Arial" w:cs="Arial"/>
        </w:rPr>
        <w:t>трата</w:t>
      </w:r>
      <w:proofErr w:type="spellEnd"/>
      <w:r w:rsidRPr="00F414A9">
        <w:rPr>
          <w:rFonts w:ascii="Arial" w:hAnsi="Arial" w:cs="Arial"/>
        </w:rPr>
        <w:t xml:space="preserve"> опускают в мерный цилиндр Ц1 </w:t>
      </w:r>
      <w:r w:rsidR="006B2504" w:rsidRPr="00F414A9">
        <w:rPr>
          <w:rFonts w:ascii="Arial" w:hAnsi="Arial" w:cs="Arial"/>
        </w:rPr>
        <w:t>(цилиндр 1</w:t>
      </w:r>
      <w:r w:rsidRPr="00F414A9">
        <w:rPr>
          <w:rFonts w:ascii="Arial" w:hAnsi="Arial" w:cs="Arial"/>
        </w:rPr>
        <w:t>–</w:t>
      </w:r>
      <w:r w:rsidR="006B2504" w:rsidRPr="00F414A9">
        <w:rPr>
          <w:rFonts w:ascii="Arial" w:hAnsi="Arial" w:cs="Arial"/>
        </w:rPr>
        <w:t>1000 по</w:t>
      </w:r>
      <w:r w:rsidRPr="00F414A9">
        <w:rPr>
          <w:rFonts w:ascii="Arial" w:hAnsi="Arial" w:cs="Arial"/>
        </w:rPr>
        <w:t xml:space="preserve"> </w:t>
      </w:r>
      <w:r w:rsidR="006B2504" w:rsidRPr="00F414A9">
        <w:rPr>
          <w:rFonts w:ascii="Arial" w:hAnsi="Arial" w:cs="Arial"/>
        </w:rPr>
        <w:t>ГОСТ</w:t>
      </w:r>
      <w:r w:rsidR="00683D3C" w:rsidRPr="00F414A9">
        <w:rPr>
          <w:rFonts w:ascii="Arial" w:hAnsi="Arial" w:cs="Arial"/>
        </w:rPr>
        <w:t> </w:t>
      </w:r>
      <w:r w:rsidR="006B2504" w:rsidRPr="00F414A9">
        <w:rPr>
          <w:rFonts w:ascii="Arial" w:hAnsi="Arial" w:cs="Arial"/>
        </w:rPr>
        <w:t xml:space="preserve">1770) и заполняют этот цилиндр водой до отметки </w:t>
      </w:r>
      <w:r w:rsidRPr="00F414A9">
        <w:rPr>
          <w:rFonts w:ascii="Arial" w:hAnsi="Arial" w:cs="Arial"/>
        </w:rPr>
        <w:t>«</w:t>
      </w:r>
      <w:r w:rsidR="006B2504" w:rsidRPr="00F414A9">
        <w:rPr>
          <w:rFonts w:ascii="Arial" w:hAnsi="Arial" w:cs="Arial"/>
        </w:rPr>
        <w:t>1000 мл</w:t>
      </w:r>
      <w:r w:rsidRPr="00F414A9">
        <w:rPr>
          <w:rFonts w:ascii="Arial" w:hAnsi="Arial" w:cs="Arial"/>
        </w:rPr>
        <w:t>»</w:t>
      </w:r>
      <w:r w:rsidR="006B2504" w:rsidRPr="00F414A9">
        <w:rPr>
          <w:rFonts w:ascii="Arial" w:hAnsi="Arial" w:cs="Arial"/>
        </w:rPr>
        <w:t>.</w:t>
      </w:r>
    </w:p>
    <w:p w14:paraId="14E29C45" w14:textId="4DA7B531" w:rsidR="006B2504" w:rsidRPr="00F414A9" w:rsidRDefault="006B2504"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На свободный конец магистрали</w:t>
      </w:r>
      <w:r w:rsidR="006274F6" w:rsidRPr="00F414A9">
        <w:rPr>
          <w:rFonts w:ascii="Arial" w:hAnsi="Arial" w:cs="Arial"/>
        </w:rPr>
        <w:t xml:space="preserve"> </w:t>
      </w:r>
      <w:r w:rsidRPr="00F414A9">
        <w:rPr>
          <w:rFonts w:ascii="Arial" w:hAnsi="Arial" w:cs="Arial"/>
          <w:i/>
          <w:iCs/>
          <w:bdr w:val="none" w:sz="0" w:space="0" w:color="auto" w:frame="1"/>
        </w:rPr>
        <w:t>1</w:t>
      </w:r>
      <w:r w:rsidR="006274F6" w:rsidRPr="00F414A9">
        <w:rPr>
          <w:rFonts w:ascii="Arial" w:hAnsi="Arial" w:cs="Arial"/>
        </w:rPr>
        <w:t xml:space="preserve"> </w:t>
      </w:r>
      <w:proofErr w:type="spellStart"/>
      <w:r w:rsidRPr="00F414A9">
        <w:rPr>
          <w:rFonts w:ascii="Arial" w:hAnsi="Arial" w:cs="Arial"/>
        </w:rPr>
        <w:t>ультрафильтрата</w:t>
      </w:r>
      <w:proofErr w:type="spellEnd"/>
      <w:r w:rsidRPr="00F414A9">
        <w:rPr>
          <w:rFonts w:ascii="Arial" w:hAnsi="Arial" w:cs="Arial"/>
        </w:rPr>
        <w:t xml:space="preserve"> устанавл</w:t>
      </w:r>
      <w:r w:rsidR="006274F6" w:rsidRPr="00F414A9">
        <w:rPr>
          <w:rFonts w:ascii="Arial" w:hAnsi="Arial" w:cs="Arial"/>
        </w:rPr>
        <w:t>ивают зажим ЗА1</w:t>
      </w:r>
      <w:r w:rsidRPr="00F414A9">
        <w:rPr>
          <w:rFonts w:ascii="Arial" w:hAnsi="Arial" w:cs="Arial"/>
        </w:rPr>
        <w:t>. К этой же м</w:t>
      </w:r>
      <w:r w:rsidR="006274F6" w:rsidRPr="00F414A9">
        <w:rPr>
          <w:rFonts w:ascii="Arial" w:hAnsi="Arial" w:cs="Arial"/>
        </w:rPr>
        <w:t xml:space="preserve">агистрали подсоединяют дроссель ДРУ1 </w:t>
      </w:r>
      <w:proofErr w:type="spellStart"/>
      <w:r w:rsidRPr="00F414A9">
        <w:rPr>
          <w:rFonts w:ascii="Arial" w:hAnsi="Arial" w:cs="Arial"/>
        </w:rPr>
        <w:t>ультрафильтрата</w:t>
      </w:r>
      <w:proofErr w:type="spellEnd"/>
      <w:r w:rsidRPr="00F414A9">
        <w:rPr>
          <w:rFonts w:ascii="Arial" w:hAnsi="Arial" w:cs="Arial"/>
        </w:rPr>
        <w:t xml:space="preserve"> с перепадом давления от 40 до 45</w:t>
      </w:r>
      <w:r w:rsidR="006274F6" w:rsidRPr="00F414A9">
        <w:rPr>
          <w:rFonts w:ascii="Arial" w:hAnsi="Arial" w:cs="Arial"/>
        </w:rPr>
        <w:t> </w:t>
      </w:r>
      <w:r w:rsidRPr="00F414A9">
        <w:rPr>
          <w:rFonts w:ascii="Arial" w:hAnsi="Arial" w:cs="Arial"/>
        </w:rPr>
        <w:t>кПа при расходе питьевой воды, равном (2</w:t>
      </w:r>
      <w:r w:rsidR="006274F6" w:rsidRPr="00F414A9">
        <w:rPr>
          <w:rFonts w:ascii="Arial" w:hAnsi="Arial" w:cs="Arial"/>
        </w:rPr>
        <w:t> </w:t>
      </w:r>
      <w:r w:rsidRPr="00F414A9">
        <w:rPr>
          <w:rFonts w:ascii="Arial" w:hAnsi="Arial" w:cs="Arial"/>
        </w:rPr>
        <w:t>±</w:t>
      </w:r>
      <w:r w:rsidR="006274F6" w:rsidRPr="00F414A9">
        <w:rPr>
          <w:rFonts w:ascii="Arial" w:hAnsi="Arial" w:cs="Arial"/>
        </w:rPr>
        <w:t> </w:t>
      </w:r>
      <w:r w:rsidRPr="00F414A9">
        <w:rPr>
          <w:rFonts w:ascii="Arial" w:hAnsi="Arial" w:cs="Arial"/>
        </w:rPr>
        <w:t>0,2)</w:t>
      </w:r>
      <w:r w:rsidR="006274F6" w:rsidRPr="00F414A9">
        <w:rPr>
          <w:rFonts w:ascii="Arial" w:hAnsi="Arial" w:cs="Arial"/>
        </w:rPr>
        <w:t> </w:t>
      </w:r>
      <w:r w:rsidRPr="00F414A9">
        <w:rPr>
          <w:rFonts w:ascii="Arial" w:hAnsi="Arial" w:cs="Arial"/>
        </w:rPr>
        <w:t>л/ч.</w:t>
      </w:r>
    </w:p>
    <w:p w14:paraId="5491B784" w14:textId="709B80DD" w:rsidR="006B2504" w:rsidRPr="00F414A9" w:rsidRDefault="006B2504"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lastRenderedPageBreak/>
        <w:t xml:space="preserve">Проверку основных параметров ультрафильтрации в </w:t>
      </w:r>
      <w:proofErr w:type="spellStart"/>
      <w:r w:rsidRPr="00F414A9">
        <w:rPr>
          <w:rFonts w:ascii="Arial" w:hAnsi="Arial" w:cs="Arial"/>
        </w:rPr>
        <w:t>ультрафильтрационных</w:t>
      </w:r>
      <w:proofErr w:type="spellEnd"/>
      <w:r w:rsidRPr="00F414A9">
        <w:rPr>
          <w:rFonts w:ascii="Arial" w:hAnsi="Arial" w:cs="Arial"/>
        </w:rPr>
        <w:t xml:space="preserve"> аппаратах проводят по схеме, приведенной на </w:t>
      </w:r>
      <w:r w:rsidR="006274F6" w:rsidRPr="00F414A9">
        <w:rPr>
          <w:rFonts w:ascii="Arial" w:hAnsi="Arial" w:cs="Arial"/>
        </w:rPr>
        <w:t xml:space="preserve">рисунке </w:t>
      </w:r>
      <w:r w:rsidRPr="00F414A9">
        <w:rPr>
          <w:rFonts w:ascii="Arial" w:hAnsi="Arial" w:cs="Arial"/>
        </w:rPr>
        <w:t>4.</w:t>
      </w:r>
    </w:p>
    <w:p w14:paraId="453C5A62" w14:textId="30F53CEF" w:rsidR="00C64585" w:rsidRPr="00F414A9" w:rsidRDefault="00C64585" w:rsidP="00473D40">
      <w:pPr>
        <w:ind w:firstLine="510"/>
        <w:jc w:val="both"/>
        <w:rPr>
          <w:rFonts w:ascii="Arial" w:hAnsi="Arial" w:cs="Arial"/>
          <w:sz w:val="24"/>
          <w:shd w:val="clear" w:color="auto" w:fill="FFFFFF"/>
        </w:rPr>
      </w:pPr>
    </w:p>
    <w:p w14:paraId="4B2F5A1D" w14:textId="6238F0CC" w:rsidR="00C64585" w:rsidRPr="00F414A9" w:rsidRDefault="00F414A9" w:rsidP="006D5CE7">
      <w:pPr>
        <w:keepNext/>
        <w:ind w:firstLine="0"/>
        <w:jc w:val="center"/>
        <w:rPr>
          <w:rFonts w:ascii="Arial" w:hAnsi="Arial" w:cs="Arial"/>
          <w:sz w:val="24"/>
          <w:shd w:val="clear" w:color="auto" w:fill="FFFFFF"/>
        </w:rPr>
      </w:pPr>
      <w:r w:rsidRPr="00F414A9">
        <w:rPr>
          <w:rFonts w:ascii="Arial" w:hAnsi="Arial" w:cs="Arial"/>
          <w:sz w:val="24"/>
          <w:shd w:val="clear" w:color="auto" w:fill="FFFFFF"/>
        </w:rPr>
        <w:pict w14:anchorId="5E677E11">
          <v:shape id="_x0000_i1029" type="#_x0000_t75" style="width:234pt;height:227.25pt">
            <v:imagedata r:id="rId24" o:title="4_1"/>
          </v:shape>
        </w:pict>
      </w:r>
    </w:p>
    <w:p w14:paraId="57B20DE6" w14:textId="031F03A7" w:rsidR="00C64585" w:rsidRPr="00F414A9" w:rsidRDefault="00C64585" w:rsidP="006D5CE7">
      <w:pPr>
        <w:keepNext/>
        <w:ind w:firstLine="510"/>
        <w:jc w:val="both"/>
        <w:rPr>
          <w:rFonts w:ascii="Arial" w:hAnsi="Arial" w:cs="Arial"/>
          <w:sz w:val="24"/>
          <w:shd w:val="clear" w:color="auto" w:fill="FFFFFF"/>
        </w:rPr>
      </w:pPr>
    </w:p>
    <w:p w14:paraId="3A5A54C9" w14:textId="4F8C06CE" w:rsidR="003C6842" w:rsidRPr="00F414A9" w:rsidRDefault="003C6842" w:rsidP="006D5CE7">
      <w:pPr>
        <w:keepNext/>
        <w:ind w:firstLine="0"/>
        <w:jc w:val="center"/>
        <w:rPr>
          <w:rFonts w:ascii="Arial" w:hAnsi="Arial" w:cs="Arial"/>
          <w:sz w:val="24"/>
          <w:shd w:val="clear" w:color="auto" w:fill="FFFFFF"/>
        </w:rPr>
      </w:pPr>
      <w:r w:rsidRPr="00F414A9">
        <w:rPr>
          <w:rFonts w:ascii="Arial" w:hAnsi="Arial" w:cs="Arial"/>
          <w:sz w:val="24"/>
          <w:shd w:val="clear" w:color="auto" w:fill="FFFFFF"/>
        </w:rPr>
        <w:t xml:space="preserve">БНВ1 </w:t>
      </w:r>
      <w:r w:rsidR="006274F6" w:rsidRPr="00F414A9">
        <w:rPr>
          <w:rFonts w:ascii="Arial" w:hAnsi="Arial" w:cs="Arial"/>
          <w:sz w:val="24"/>
          <w:shd w:val="clear" w:color="auto" w:fill="FFFFFF"/>
        </w:rPr>
        <w:t>–</w:t>
      </w:r>
      <w:r w:rsidRPr="00F414A9">
        <w:rPr>
          <w:rFonts w:ascii="Arial" w:hAnsi="Arial" w:cs="Arial"/>
          <w:sz w:val="24"/>
          <w:shd w:val="clear" w:color="auto" w:fill="FFFFFF"/>
        </w:rPr>
        <w:t xml:space="preserve"> блок нормализующего воздействия; В1 </w:t>
      </w:r>
      <w:r w:rsidR="006274F6" w:rsidRPr="00F414A9">
        <w:rPr>
          <w:rFonts w:ascii="Arial" w:hAnsi="Arial" w:cs="Arial"/>
          <w:sz w:val="24"/>
          <w:shd w:val="clear" w:color="auto" w:fill="FFFFFF"/>
        </w:rPr>
        <w:t>–</w:t>
      </w:r>
      <w:r w:rsidRPr="00F414A9">
        <w:rPr>
          <w:rFonts w:ascii="Arial" w:hAnsi="Arial" w:cs="Arial"/>
          <w:sz w:val="24"/>
          <w:shd w:val="clear" w:color="auto" w:fill="FFFFFF"/>
        </w:rPr>
        <w:t xml:space="preserve"> вакуумметр; ДРУ1 </w:t>
      </w:r>
      <w:r w:rsidR="006274F6" w:rsidRPr="00F414A9">
        <w:rPr>
          <w:rFonts w:ascii="Arial" w:hAnsi="Arial" w:cs="Arial"/>
          <w:sz w:val="24"/>
          <w:shd w:val="clear" w:color="auto" w:fill="FFFFFF"/>
        </w:rPr>
        <w:t>–</w:t>
      </w:r>
      <w:r w:rsidRPr="00F414A9">
        <w:rPr>
          <w:rFonts w:ascii="Arial" w:hAnsi="Arial" w:cs="Arial"/>
          <w:sz w:val="24"/>
          <w:shd w:val="clear" w:color="auto" w:fill="FFFFFF"/>
        </w:rPr>
        <w:t xml:space="preserve"> дроссель </w:t>
      </w:r>
      <w:proofErr w:type="spellStart"/>
      <w:r w:rsidRPr="00F414A9">
        <w:rPr>
          <w:rFonts w:ascii="Arial" w:hAnsi="Arial" w:cs="Arial"/>
          <w:sz w:val="24"/>
          <w:shd w:val="clear" w:color="auto" w:fill="FFFFFF"/>
        </w:rPr>
        <w:t>ультрафильтрата</w:t>
      </w:r>
      <w:proofErr w:type="spellEnd"/>
      <w:r w:rsidRPr="00F414A9">
        <w:rPr>
          <w:rFonts w:ascii="Arial" w:hAnsi="Arial" w:cs="Arial"/>
          <w:sz w:val="24"/>
          <w:shd w:val="clear" w:color="auto" w:fill="FFFFFF"/>
        </w:rPr>
        <w:t xml:space="preserve">; ЗА1 </w:t>
      </w:r>
      <w:r w:rsidR="006274F6" w:rsidRPr="00F414A9">
        <w:rPr>
          <w:rFonts w:ascii="Arial" w:hAnsi="Arial" w:cs="Arial"/>
          <w:sz w:val="24"/>
          <w:shd w:val="clear" w:color="auto" w:fill="FFFFFF"/>
        </w:rPr>
        <w:t>–</w:t>
      </w:r>
      <w:r w:rsidRPr="00F414A9">
        <w:rPr>
          <w:rFonts w:ascii="Arial" w:hAnsi="Arial" w:cs="Arial"/>
          <w:sz w:val="24"/>
          <w:shd w:val="clear" w:color="auto" w:fill="FFFFFF"/>
        </w:rPr>
        <w:t xml:space="preserve"> зажим; Ц1 </w:t>
      </w:r>
      <w:r w:rsidR="006274F6" w:rsidRPr="00F414A9">
        <w:rPr>
          <w:rFonts w:ascii="Arial" w:hAnsi="Arial" w:cs="Arial"/>
          <w:sz w:val="24"/>
          <w:shd w:val="clear" w:color="auto" w:fill="FFFFFF"/>
        </w:rPr>
        <w:t>–</w:t>
      </w:r>
      <w:r w:rsidRPr="00F414A9">
        <w:rPr>
          <w:rFonts w:ascii="Arial" w:hAnsi="Arial" w:cs="Arial"/>
          <w:sz w:val="24"/>
          <w:shd w:val="clear" w:color="auto" w:fill="FFFFFF"/>
        </w:rPr>
        <w:t xml:space="preserve"> мерный цилиндр;</w:t>
      </w:r>
      <w:r w:rsidR="006274F6" w:rsidRPr="00F414A9">
        <w:rPr>
          <w:rFonts w:ascii="Arial" w:hAnsi="Arial" w:cs="Arial"/>
          <w:sz w:val="24"/>
          <w:shd w:val="clear" w:color="auto" w:fill="FFFFFF"/>
        </w:rPr>
        <w:t xml:space="preserve"> </w:t>
      </w:r>
      <w:r w:rsidRPr="00F414A9">
        <w:rPr>
          <w:rFonts w:ascii="Arial" w:hAnsi="Arial" w:cs="Arial"/>
          <w:i/>
          <w:iCs/>
          <w:sz w:val="24"/>
          <w:bdr w:val="none" w:sz="0" w:space="0" w:color="auto" w:frame="1"/>
          <w:shd w:val="clear" w:color="auto" w:fill="FFFFFF"/>
        </w:rPr>
        <w:t>1</w:t>
      </w:r>
      <w:r w:rsidR="006274F6" w:rsidRPr="00F414A9">
        <w:rPr>
          <w:rFonts w:ascii="Arial" w:hAnsi="Arial" w:cs="Arial"/>
          <w:sz w:val="24"/>
          <w:shd w:val="clear" w:color="auto" w:fill="FFFFFF"/>
        </w:rPr>
        <w:t xml:space="preserve"> –</w:t>
      </w:r>
      <w:r w:rsidRPr="00F414A9">
        <w:rPr>
          <w:rFonts w:ascii="Arial" w:hAnsi="Arial" w:cs="Arial"/>
          <w:sz w:val="24"/>
          <w:shd w:val="clear" w:color="auto" w:fill="FFFFFF"/>
        </w:rPr>
        <w:t xml:space="preserve"> магистраль </w:t>
      </w:r>
      <w:proofErr w:type="spellStart"/>
      <w:r w:rsidRPr="00F414A9">
        <w:rPr>
          <w:rFonts w:ascii="Arial" w:hAnsi="Arial" w:cs="Arial"/>
          <w:sz w:val="24"/>
          <w:shd w:val="clear" w:color="auto" w:fill="FFFFFF"/>
        </w:rPr>
        <w:t>ультрафильтрата</w:t>
      </w:r>
      <w:proofErr w:type="spellEnd"/>
    </w:p>
    <w:p w14:paraId="3A8DF716" w14:textId="77777777" w:rsidR="003C6842" w:rsidRPr="00F414A9" w:rsidRDefault="003C6842" w:rsidP="006D5CE7">
      <w:pPr>
        <w:keepNext/>
        <w:ind w:firstLine="0"/>
        <w:jc w:val="both"/>
        <w:rPr>
          <w:rFonts w:ascii="Arial" w:hAnsi="Arial" w:cs="Arial"/>
          <w:sz w:val="24"/>
          <w:shd w:val="clear" w:color="auto" w:fill="FFFFFF"/>
        </w:rPr>
      </w:pPr>
    </w:p>
    <w:p w14:paraId="57DBD45D" w14:textId="545C345B" w:rsidR="00C64585" w:rsidRPr="00F414A9" w:rsidRDefault="003C6842" w:rsidP="00EB56F3">
      <w:pPr>
        <w:ind w:firstLine="0"/>
        <w:jc w:val="center"/>
        <w:rPr>
          <w:rFonts w:ascii="Arial" w:hAnsi="Arial" w:cs="Arial"/>
          <w:sz w:val="24"/>
          <w:shd w:val="clear" w:color="auto" w:fill="FFFFFF"/>
        </w:rPr>
      </w:pPr>
      <w:r w:rsidRPr="00F414A9">
        <w:rPr>
          <w:rFonts w:ascii="Arial" w:hAnsi="Arial" w:cs="Arial"/>
          <w:sz w:val="24"/>
          <w:shd w:val="clear" w:color="auto" w:fill="FFFFFF"/>
        </w:rPr>
        <w:t xml:space="preserve">Рисунок 4 – </w:t>
      </w:r>
      <w:r w:rsidRPr="00F414A9">
        <w:rPr>
          <w:rFonts w:ascii="Arial" w:hAnsi="Arial" w:cs="Arial"/>
          <w:bCs/>
          <w:sz w:val="24"/>
          <w:bdr w:val="none" w:sz="0" w:space="0" w:color="auto" w:frame="1"/>
          <w:shd w:val="clear" w:color="auto" w:fill="FFFFFF"/>
        </w:rPr>
        <w:t xml:space="preserve">Схема проверки основных параметров ультрафильтрации в </w:t>
      </w:r>
      <w:proofErr w:type="spellStart"/>
      <w:r w:rsidRPr="00F414A9">
        <w:rPr>
          <w:rFonts w:ascii="Arial" w:hAnsi="Arial" w:cs="Arial"/>
          <w:bCs/>
          <w:sz w:val="24"/>
          <w:bdr w:val="none" w:sz="0" w:space="0" w:color="auto" w:frame="1"/>
          <w:shd w:val="clear" w:color="auto" w:fill="FFFFFF"/>
        </w:rPr>
        <w:t>ультрафильтрационных</w:t>
      </w:r>
      <w:proofErr w:type="spellEnd"/>
      <w:r w:rsidRPr="00F414A9">
        <w:rPr>
          <w:rFonts w:ascii="Arial" w:hAnsi="Arial" w:cs="Arial"/>
          <w:bCs/>
          <w:sz w:val="24"/>
          <w:bdr w:val="none" w:sz="0" w:space="0" w:color="auto" w:frame="1"/>
          <w:shd w:val="clear" w:color="auto" w:fill="FFFFFF"/>
        </w:rPr>
        <w:t xml:space="preserve"> аппаратах</w:t>
      </w:r>
    </w:p>
    <w:p w14:paraId="56851A34" w14:textId="7E26E47D" w:rsidR="00C64585" w:rsidRPr="00F414A9" w:rsidRDefault="00C64585" w:rsidP="008D1599">
      <w:pPr>
        <w:ind w:firstLine="510"/>
        <w:jc w:val="both"/>
        <w:rPr>
          <w:rFonts w:ascii="Arial" w:hAnsi="Arial" w:cs="Arial"/>
          <w:sz w:val="24"/>
          <w:shd w:val="clear" w:color="auto" w:fill="FFFFFF"/>
        </w:rPr>
      </w:pPr>
    </w:p>
    <w:p w14:paraId="1786ED71" w14:textId="16A03696" w:rsidR="006274F6" w:rsidRPr="00F414A9" w:rsidRDefault="00EB56F3"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6274F6" w:rsidRPr="00F414A9">
        <w:rPr>
          <w:rFonts w:ascii="Arial" w:hAnsi="Arial" w:cs="Arial"/>
        </w:rPr>
        <w:t>.4.2</w:t>
      </w:r>
      <w:r w:rsidRPr="00F414A9">
        <w:rPr>
          <w:rFonts w:ascii="Arial" w:hAnsi="Arial" w:cs="Arial"/>
        </w:rPr>
        <w:t>  </w:t>
      </w:r>
      <w:r w:rsidR="006274F6" w:rsidRPr="00F414A9">
        <w:rPr>
          <w:rFonts w:ascii="Arial" w:hAnsi="Arial" w:cs="Arial"/>
        </w:rPr>
        <w:t>Проверку</w:t>
      </w:r>
      <w:proofErr w:type="gramEnd"/>
      <w:r w:rsidR="006274F6" w:rsidRPr="00F414A9">
        <w:rPr>
          <w:rFonts w:ascii="Arial" w:hAnsi="Arial" w:cs="Arial"/>
        </w:rPr>
        <w:t xml:space="preserve"> расхода диализата в аппаратах со сливом диализата (</w:t>
      </w:r>
      <w:r w:rsidR="00ED72DE" w:rsidRPr="00F414A9">
        <w:rPr>
          <w:rFonts w:ascii="Arial" w:hAnsi="Arial" w:cs="Arial"/>
        </w:rPr>
        <w:t>5</w:t>
      </w:r>
      <w:r w:rsidR="006274F6" w:rsidRPr="00F414A9">
        <w:rPr>
          <w:rFonts w:ascii="Arial" w:hAnsi="Arial" w:cs="Arial"/>
        </w:rPr>
        <w:t>.3.1) проводят путем измерения расхода диализата измерителем расхода ИР1 (см.</w:t>
      </w:r>
      <w:r w:rsidR="009A559F" w:rsidRPr="00F414A9">
        <w:rPr>
          <w:rFonts w:ascii="Arial" w:hAnsi="Arial" w:cs="Arial"/>
        </w:rPr>
        <w:t> </w:t>
      </w:r>
      <w:r w:rsidR="006274F6" w:rsidRPr="00F414A9">
        <w:rPr>
          <w:rFonts w:ascii="Arial" w:hAnsi="Arial" w:cs="Arial"/>
        </w:rPr>
        <w:t>рисунок</w:t>
      </w:r>
      <w:r w:rsidRPr="00F414A9">
        <w:rPr>
          <w:rFonts w:ascii="Arial" w:hAnsi="Arial" w:cs="Arial"/>
        </w:rPr>
        <w:t> </w:t>
      </w:r>
      <w:r w:rsidR="006274F6" w:rsidRPr="00F414A9">
        <w:rPr>
          <w:rFonts w:ascii="Arial" w:hAnsi="Arial" w:cs="Arial"/>
        </w:rPr>
        <w:t>3).</w:t>
      </w:r>
    </w:p>
    <w:p w14:paraId="2E4FC172" w14:textId="2E6283CE" w:rsidR="006274F6" w:rsidRPr="00F414A9" w:rsidRDefault="00EB56F3"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6274F6" w:rsidRPr="00F414A9">
        <w:rPr>
          <w:rFonts w:ascii="Arial" w:hAnsi="Arial" w:cs="Arial"/>
        </w:rPr>
        <w:t>.4.3</w:t>
      </w:r>
      <w:r w:rsidRPr="00F414A9">
        <w:rPr>
          <w:rFonts w:ascii="Arial" w:hAnsi="Arial" w:cs="Arial"/>
        </w:rPr>
        <w:t>  </w:t>
      </w:r>
      <w:r w:rsidR="006274F6" w:rsidRPr="00F414A9">
        <w:rPr>
          <w:rFonts w:ascii="Arial" w:hAnsi="Arial" w:cs="Arial"/>
        </w:rPr>
        <w:t>Проверку</w:t>
      </w:r>
      <w:proofErr w:type="gramEnd"/>
      <w:r w:rsidR="006274F6" w:rsidRPr="00F414A9">
        <w:rPr>
          <w:rFonts w:ascii="Arial" w:hAnsi="Arial" w:cs="Arial"/>
        </w:rPr>
        <w:t xml:space="preserve"> диапазонов регулирования и измерения температуры диализата, отклонения действительного значения температуры диализата от заданного значения и погрешности измерения температуры диализата (</w:t>
      </w:r>
      <w:r w:rsidR="00ED72DE" w:rsidRPr="00F414A9">
        <w:rPr>
          <w:rFonts w:ascii="Arial" w:hAnsi="Arial" w:cs="Arial"/>
        </w:rPr>
        <w:t>5</w:t>
      </w:r>
      <w:r w:rsidR="006274F6" w:rsidRPr="00F414A9">
        <w:rPr>
          <w:rFonts w:ascii="Arial" w:hAnsi="Arial" w:cs="Arial"/>
        </w:rPr>
        <w:t>.3.2), а также контроля недогрева (</w:t>
      </w:r>
      <w:r w:rsidR="00ED72DE" w:rsidRPr="00F414A9">
        <w:rPr>
          <w:rFonts w:ascii="Arial" w:hAnsi="Arial" w:cs="Arial"/>
        </w:rPr>
        <w:t>5</w:t>
      </w:r>
      <w:r w:rsidR="006274F6" w:rsidRPr="00F414A9">
        <w:rPr>
          <w:rFonts w:ascii="Arial" w:hAnsi="Arial" w:cs="Arial"/>
        </w:rPr>
        <w:t>.3.3) и контроля перегрева (</w:t>
      </w:r>
      <w:r w:rsidR="00ED72DE" w:rsidRPr="00F414A9">
        <w:rPr>
          <w:rFonts w:ascii="Arial" w:hAnsi="Arial" w:cs="Arial"/>
        </w:rPr>
        <w:t>5</w:t>
      </w:r>
      <w:r w:rsidR="006274F6" w:rsidRPr="00F414A9">
        <w:rPr>
          <w:rFonts w:ascii="Arial" w:hAnsi="Arial" w:cs="Arial"/>
        </w:rPr>
        <w:t>.3.4) диализата проводят в следующей последовательности.</w:t>
      </w:r>
    </w:p>
    <w:p w14:paraId="44BD1180" w14:textId="6C1C57F3"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Перед включением аппарата проверяют температуру входной водопроводной воды: температура воды должна быть не более 30 °С. При более высокой температуре входной воды должны быть приняты меры к ее охлаждению.</w:t>
      </w:r>
    </w:p>
    <w:p w14:paraId="2455223C" w14:textId="69CAD11D"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После включения аппарата проверяют, что осуществляется световая сигнализация о недогреве диализата. По измерителю температуры ИТ1 после выхода аппарата на </w:t>
      </w:r>
      <w:r w:rsidRPr="00F414A9">
        <w:rPr>
          <w:rFonts w:ascii="Arial" w:hAnsi="Arial" w:cs="Arial"/>
        </w:rPr>
        <w:lastRenderedPageBreak/>
        <w:t>рабочий режим определяют значение температуры диализата, при которой прекращается световая сигнализация о недогреве диализата (см. рисунок 3): эта температура должна быть не менее 33 °С.</w:t>
      </w:r>
    </w:p>
    <w:p w14:paraId="710F1D41" w14:textId="2076309C"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Последовательно задают по крайней мере три значения температуры диализата: минимальную 35 °С, среднюю, например 38 °С, и максимальную 40 °С и через 20 мин после задания каждой из этих температур определяют по измерителю ИТ1 действительное значение температуры, а по отсчетному устройству температуры аппарата </w:t>
      </w:r>
      <w:r w:rsidR="00920CB8" w:rsidRPr="00F414A9">
        <w:rPr>
          <w:rFonts w:ascii="Arial" w:hAnsi="Arial" w:cs="Arial"/>
        </w:rPr>
        <w:t>–</w:t>
      </w:r>
      <w:r w:rsidRPr="00F414A9">
        <w:rPr>
          <w:rFonts w:ascii="Arial" w:hAnsi="Arial" w:cs="Arial"/>
        </w:rPr>
        <w:t xml:space="preserve"> соответствующие значения температуры диализата, измеренные в аппарате.</w:t>
      </w:r>
    </w:p>
    <w:p w14:paraId="6BE22F10" w14:textId="4C7B5346"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Отклонение действительного значения температуры </w:t>
      </w:r>
      <w:r w:rsidR="00920CB8" w:rsidRPr="00F414A9">
        <w:rPr>
          <w:rFonts w:ascii="Arial" w:hAnsi="Arial" w:cs="Arial"/>
        </w:rPr>
        <w:t xml:space="preserve">диализата от заданного значения </w:t>
      </w:r>
      <w:proofErr w:type="spellStart"/>
      <w:r w:rsidR="00920CB8" w:rsidRPr="00F414A9">
        <w:rPr>
          <w:rFonts w:ascii="Arial" w:hAnsi="Arial" w:cs="Arial"/>
        </w:rPr>
        <w:t>Δθ</w:t>
      </w:r>
      <w:proofErr w:type="spellEnd"/>
      <w:r w:rsidRPr="00F414A9">
        <w:rPr>
          <w:rFonts w:ascii="Arial" w:hAnsi="Arial" w:cs="Arial"/>
        </w:rPr>
        <w:t>, °С, вычисляют по формуле</w:t>
      </w:r>
    </w:p>
    <w:p w14:paraId="57ECB04B" w14:textId="77777777" w:rsidR="00920CB8" w:rsidRPr="00F414A9" w:rsidRDefault="00920CB8"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8"/>
        <w:gridCol w:w="643"/>
      </w:tblGrid>
      <w:tr w:rsidR="00920CB8" w:rsidRPr="00F414A9" w14:paraId="7BB638F6" w14:textId="77777777" w:rsidTr="000F5BBB">
        <w:tc>
          <w:tcPr>
            <w:tcW w:w="9351" w:type="dxa"/>
          </w:tcPr>
          <w:p w14:paraId="2E342086" w14:textId="3EC74DBD" w:rsidR="00920CB8" w:rsidRPr="00F414A9" w:rsidRDefault="00920CB8" w:rsidP="00EB56F3">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Δθ</m:t>
              </m:r>
              <m:r>
                <w:rPr>
                  <w:rFonts w:ascii="Cambria Math" w:hAnsi="Cambria Math" w:cs="Arial"/>
                </w:rPr>
                <m:t>=</m:t>
              </m:r>
              <m:sSup>
                <m:sSupPr>
                  <m:ctrlPr>
                    <w:rPr>
                      <w:rFonts w:ascii="Cambria Math" w:hAnsi="Cambria Math" w:cs="Arial"/>
                      <w:i/>
                    </w:rPr>
                  </m:ctrlPr>
                </m:sSupPr>
                <m:e>
                  <m:r>
                    <m:rPr>
                      <m:sty m:val="p"/>
                    </m:rPr>
                    <w:rPr>
                      <w:rFonts w:ascii="Cambria Math" w:hAnsi="Cambria Math" w:cs="Arial"/>
                    </w:rPr>
                    <m:t>θ</m:t>
                  </m:r>
                </m:e>
                <m:sup>
                  <m:r>
                    <w:rPr>
                      <w:rFonts w:ascii="Cambria Math" w:hAnsi="Cambria Math" w:cs="Arial"/>
                    </w:rPr>
                    <m:t>з</m:t>
                  </m:r>
                </m:sup>
              </m:sSup>
              <m:r>
                <w:rPr>
                  <w:rFonts w:ascii="Cambria Math" w:hAnsi="Cambria Math" w:cs="Arial"/>
                </w:rPr>
                <m:t>-</m:t>
              </m:r>
              <m:r>
                <m:rPr>
                  <m:sty m:val="p"/>
                </m:rPr>
                <w:rPr>
                  <w:rFonts w:ascii="Cambria Math" w:hAnsi="Cambria Math" w:cs="Arial"/>
                </w:rPr>
                <m:t>θ</m:t>
              </m:r>
            </m:oMath>
            <w:r w:rsidRPr="00F414A9">
              <w:rPr>
                <w:rFonts w:ascii="Arial" w:hAnsi="Arial" w:cs="Arial"/>
              </w:rPr>
              <w:t>,</w:t>
            </w:r>
          </w:p>
        </w:tc>
        <w:tc>
          <w:tcPr>
            <w:tcW w:w="560" w:type="dxa"/>
          </w:tcPr>
          <w:p w14:paraId="20D08CCC" w14:textId="21E79570" w:rsidR="00920CB8" w:rsidRPr="00F414A9" w:rsidRDefault="00920CB8"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w:t>
            </w:r>
            <w:r w:rsidR="001C3098" w:rsidRPr="00F414A9">
              <w:rPr>
                <w:rFonts w:ascii="Arial" w:hAnsi="Arial" w:cs="Arial"/>
              </w:rPr>
              <w:t>10</w:t>
            </w:r>
            <w:r w:rsidRPr="00F414A9">
              <w:rPr>
                <w:rFonts w:ascii="Arial" w:hAnsi="Arial" w:cs="Arial"/>
              </w:rPr>
              <w:t>)</w:t>
            </w:r>
          </w:p>
        </w:tc>
      </w:tr>
    </w:tbl>
    <w:p w14:paraId="18B420D1" w14:textId="77777777" w:rsidR="00920CB8" w:rsidRPr="00F414A9" w:rsidRDefault="00920CB8" w:rsidP="00473D40">
      <w:pPr>
        <w:pStyle w:val="formattext"/>
        <w:spacing w:before="0" w:beforeAutospacing="0" w:after="0" w:afterAutospacing="0" w:line="360" w:lineRule="auto"/>
        <w:ind w:firstLine="480"/>
        <w:jc w:val="both"/>
        <w:textAlignment w:val="baseline"/>
        <w:rPr>
          <w:rFonts w:ascii="Arial" w:hAnsi="Arial" w:cs="Arial"/>
        </w:rPr>
      </w:pPr>
    </w:p>
    <w:p w14:paraId="2A3F490F" w14:textId="732E6935" w:rsidR="006274F6" w:rsidRPr="00F414A9" w:rsidRDefault="00D51581" w:rsidP="00527183">
      <w:pPr>
        <w:pStyle w:val="formattext"/>
        <w:shd w:val="clear" w:color="auto" w:fill="FFFFFF"/>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sSup>
          <m:sSupPr>
            <m:ctrlPr>
              <w:rPr>
                <w:rFonts w:ascii="Cambria Math" w:hAnsi="Cambria Math" w:cs="Arial"/>
                <w:i/>
              </w:rPr>
            </m:ctrlPr>
          </m:sSupPr>
          <m:e>
            <m:r>
              <m:rPr>
                <m:sty m:val="p"/>
              </m:rPr>
              <w:rPr>
                <w:rFonts w:ascii="Cambria Math" w:hAnsi="Cambria Math" w:cs="Arial"/>
              </w:rPr>
              <m:t>θ</m:t>
            </m:r>
          </m:e>
          <m:sup>
            <m:r>
              <w:rPr>
                <w:rFonts w:ascii="Cambria Math" w:hAnsi="Cambria Math" w:cs="Arial"/>
              </w:rPr>
              <m:t>з</m:t>
            </m:r>
          </m:sup>
        </m:sSup>
      </m:oMath>
      <w:r w:rsidRPr="00F414A9">
        <w:rPr>
          <w:rFonts w:ascii="Arial" w:hAnsi="Arial" w:cs="Arial"/>
        </w:rPr>
        <w:t xml:space="preserve">, </w:t>
      </w:r>
      <m:oMath>
        <m:r>
          <m:rPr>
            <m:sty m:val="p"/>
          </m:rPr>
          <w:rPr>
            <w:rFonts w:ascii="Cambria Math" w:hAnsi="Cambria Math" w:cs="Arial"/>
          </w:rPr>
          <m:t>θ</m:t>
        </m:r>
      </m:oMath>
      <w:r w:rsidRPr="00F414A9">
        <w:rPr>
          <w:rFonts w:ascii="Arial" w:hAnsi="Arial" w:cs="Arial"/>
        </w:rPr>
        <w:t xml:space="preserve"> –</w:t>
      </w:r>
      <w:r w:rsidR="006274F6" w:rsidRPr="00F414A9">
        <w:rPr>
          <w:rFonts w:ascii="Arial" w:hAnsi="Arial" w:cs="Arial"/>
        </w:rPr>
        <w:t xml:space="preserve"> соответственно заданное и действительное значения температуры диализата, °С.</w:t>
      </w:r>
    </w:p>
    <w:p w14:paraId="56870BD1" w14:textId="77777777" w:rsidR="00527183" w:rsidRPr="00F414A9" w:rsidRDefault="00527183" w:rsidP="00527183">
      <w:pPr>
        <w:pStyle w:val="formattext"/>
        <w:shd w:val="clear" w:color="auto" w:fill="FFFFFF"/>
        <w:spacing w:before="0" w:beforeAutospacing="0" w:after="0" w:afterAutospacing="0" w:line="360" w:lineRule="auto"/>
        <w:jc w:val="both"/>
        <w:textAlignment w:val="baseline"/>
        <w:rPr>
          <w:rFonts w:ascii="Arial" w:hAnsi="Arial" w:cs="Arial"/>
        </w:rPr>
      </w:pPr>
    </w:p>
    <w:p w14:paraId="58E290CD" w14:textId="2B188476"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Погрешность </w:t>
      </w:r>
      <w:r w:rsidR="00D51581" w:rsidRPr="00F414A9">
        <w:rPr>
          <w:rFonts w:ascii="Arial" w:hAnsi="Arial" w:cs="Arial"/>
        </w:rPr>
        <w:t xml:space="preserve">измерения температуры диализата </w:t>
      </w:r>
      <w:proofErr w:type="spellStart"/>
      <w:r w:rsidR="00D51581" w:rsidRPr="00F414A9">
        <w:rPr>
          <w:rFonts w:ascii="Arial" w:hAnsi="Arial" w:cs="Arial"/>
        </w:rPr>
        <w:t>Δθ</w:t>
      </w:r>
      <w:proofErr w:type="spellEnd"/>
      <w:r w:rsidRPr="00F414A9">
        <w:rPr>
          <w:rFonts w:ascii="Arial" w:hAnsi="Arial" w:cs="Arial"/>
        </w:rPr>
        <w:t>, °С, вычисляют по формуле</w:t>
      </w:r>
    </w:p>
    <w:p w14:paraId="31417958" w14:textId="77777777" w:rsidR="00D51581" w:rsidRPr="00F414A9" w:rsidRDefault="00D51581"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8"/>
        <w:gridCol w:w="643"/>
      </w:tblGrid>
      <w:tr w:rsidR="00D51581" w:rsidRPr="00F414A9" w14:paraId="12BD57FB" w14:textId="77777777" w:rsidTr="000F5BBB">
        <w:tc>
          <w:tcPr>
            <w:tcW w:w="9351" w:type="dxa"/>
          </w:tcPr>
          <w:p w14:paraId="37D8FAFD" w14:textId="5600A4C8" w:rsidR="00D51581" w:rsidRPr="00F414A9" w:rsidRDefault="00D51581" w:rsidP="00EB56F3">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Δθ</m:t>
              </m:r>
              <m:r>
                <w:rPr>
                  <w:rFonts w:ascii="Cambria Math" w:hAnsi="Cambria Math" w:cs="Arial"/>
                </w:rPr>
                <m:t>=</m:t>
              </m:r>
              <m:sSub>
                <m:sSubPr>
                  <m:ctrlPr>
                    <w:rPr>
                      <w:rFonts w:ascii="Cambria Math" w:hAnsi="Cambria Math" w:cs="Arial"/>
                      <w:i/>
                    </w:rPr>
                  </m:ctrlPr>
                </m:sSubPr>
                <m:e>
                  <m:r>
                    <m:rPr>
                      <m:sty m:val="p"/>
                    </m:rPr>
                    <w:rPr>
                      <w:rFonts w:ascii="Cambria Math" w:hAnsi="Cambria Math" w:cs="Arial"/>
                    </w:rPr>
                    <m:t>θ</m:t>
                  </m:r>
                </m:e>
                <m:sub>
                  <m:r>
                    <w:rPr>
                      <w:rFonts w:ascii="Cambria Math" w:hAnsi="Cambria Math" w:cs="Arial"/>
                    </w:rPr>
                    <m:t>и</m:t>
                  </m:r>
                </m:sub>
              </m:sSub>
              <m:r>
                <w:rPr>
                  <w:rFonts w:ascii="Cambria Math" w:hAnsi="Cambria Math" w:cs="Arial"/>
                </w:rPr>
                <m:t>-</m:t>
              </m:r>
              <m:r>
                <m:rPr>
                  <m:sty m:val="p"/>
                </m:rPr>
                <w:rPr>
                  <w:rFonts w:ascii="Cambria Math" w:hAnsi="Cambria Math" w:cs="Arial"/>
                </w:rPr>
                <m:t>θ</m:t>
              </m:r>
            </m:oMath>
            <w:r w:rsidRPr="00F414A9">
              <w:rPr>
                <w:rFonts w:ascii="Arial" w:hAnsi="Arial" w:cs="Arial"/>
              </w:rPr>
              <w:t>,</w:t>
            </w:r>
          </w:p>
        </w:tc>
        <w:tc>
          <w:tcPr>
            <w:tcW w:w="560" w:type="dxa"/>
          </w:tcPr>
          <w:p w14:paraId="1A218378" w14:textId="5150661B" w:rsidR="00D51581" w:rsidRPr="00F414A9" w:rsidRDefault="00D51581"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w:t>
            </w:r>
            <w:r w:rsidR="001C3098" w:rsidRPr="00F414A9">
              <w:rPr>
                <w:rFonts w:ascii="Arial" w:hAnsi="Arial" w:cs="Arial"/>
              </w:rPr>
              <w:t>11</w:t>
            </w:r>
            <w:r w:rsidRPr="00F414A9">
              <w:rPr>
                <w:rFonts w:ascii="Arial" w:hAnsi="Arial" w:cs="Arial"/>
              </w:rPr>
              <w:t>)</w:t>
            </w:r>
          </w:p>
        </w:tc>
      </w:tr>
    </w:tbl>
    <w:p w14:paraId="04E4F34E" w14:textId="77777777" w:rsidR="00D51581" w:rsidRPr="00F414A9" w:rsidRDefault="00D51581" w:rsidP="00473D40">
      <w:pPr>
        <w:pStyle w:val="formattext"/>
        <w:spacing w:before="0" w:beforeAutospacing="0" w:after="0" w:afterAutospacing="0" w:line="360" w:lineRule="auto"/>
        <w:ind w:firstLine="480"/>
        <w:jc w:val="both"/>
        <w:textAlignment w:val="baseline"/>
        <w:rPr>
          <w:rFonts w:ascii="Arial" w:hAnsi="Arial" w:cs="Arial"/>
        </w:rPr>
      </w:pPr>
    </w:p>
    <w:p w14:paraId="3B99BE8C" w14:textId="5B02BB7F" w:rsidR="006274F6" w:rsidRPr="00F414A9" w:rsidRDefault="001C3098" w:rsidP="00527183">
      <w:pPr>
        <w:pStyle w:val="formattext"/>
        <w:shd w:val="clear" w:color="auto" w:fill="FFFFFF"/>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sSub>
          <m:sSubPr>
            <m:ctrlPr>
              <w:rPr>
                <w:rFonts w:ascii="Cambria Math" w:hAnsi="Cambria Math" w:cs="Arial"/>
                <w:i/>
              </w:rPr>
            </m:ctrlPr>
          </m:sSubPr>
          <m:e>
            <m:r>
              <m:rPr>
                <m:sty m:val="p"/>
              </m:rPr>
              <w:rPr>
                <w:rFonts w:ascii="Cambria Math" w:hAnsi="Cambria Math" w:cs="Arial"/>
              </w:rPr>
              <m:t>θ</m:t>
            </m:r>
          </m:e>
          <m:sub>
            <m:r>
              <w:rPr>
                <w:rFonts w:ascii="Cambria Math" w:hAnsi="Cambria Math" w:cs="Arial"/>
              </w:rPr>
              <m:t>и</m:t>
            </m:r>
          </m:sub>
        </m:sSub>
      </m:oMath>
      <w:r w:rsidRPr="00F414A9">
        <w:rPr>
          <w:rFonts w:ascii="Arial" w:hAnsi="Arial" w:cs="Arial"/>
        </w:rPr>
        <w:t xml:space="preserve"> –</w:t>
      </w:r>
      <w:r w:rsidR="006274F6" w:rsidRPr="00F414A9">
        <w:rPr>
          <w:rFonts w:ascii="Arial" w:hAnsi="Arial" w:cs="Arial"/>
        </w:rPr>
        <w:t xml:space="preserve"> измеренное по отсчетному устройству аппарата значение температуры диализата, °С.</w:t>
      </w:r>
    </w:p>
    <w:p w14:paraId="142FE0B2" w14:textId="2538E94A"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При к</w:t>
      </w:r>
      <w:r w:rsidR="001C3098" w:rsidRPr="00F414A9">
        <w:rPr>
          <w:rFonts w:ascii="Arial" w:hAnsi="Arial" w:cs="Arial"/>
        </w:rPr>
        <w:t xml:space="preserve">онтроле перегрева по измерителю ИТ1 </w:t>
      </w:r>
      <w:r w:rsidRPr="00F414A9">
        <w:rPr>
          <w:rFonts w:ascii="Arial" w:hAnsi="Arial" w:cs="Arial"/>
        </w:rPr>
        <w:t>определяют температуру диализата, при которой прекращается перемещение диализата через магистрали</w:t>
      </w:r>
      <w:r w:rsidR="001C3098" w:rsidRPr="00F414A9">
        <w:rPr>
          <w:rFonts w:ascii="Arial" w:hAnsi="Arial" w:cs="Arial"/>
        </w:rPr>
        <w:t xml:space="preserve"> </w:t>
      </w:r>
      <w:r w:rsidRPr="00F414A9">
        <w:rPr>
          <w:rFonts w:ascii="Arial" w:hAnsi="Arial" w:cs="Arial"/>
          <w:i/>
          <w:iCs/>
          <w:bdr w:val="none" w:sz="0" w:space="0" w:color="auto" w:frame="1"/>
        </w:rPr>
        <w:t>2</w:t>
      </w:r>
      <w:r w:rsidR="001C3098" w:rsidRPr="00F414A9">
        <w:rPr>
          <w:rFonts w:ascii="Arial" w:hAnsi="Arial" w:cs="Arial"/>
        </w:rPr>
        <w:t xml:space="preserve"> </w:t>
      </w:r>
      <w:r w:rsidRPr="00F414A9">
        <w:rPr>
          <w:rFonts w:ascii="Arial" w:hAnsi="Arial" w:cs="Arial"/>
        </w:rPr>
        <w:t>и</w:t>
      </w:r>
      <w:r w:rsidR="001C3098" w:rsidRPr="00F414A9">
        <w:rPr>
          <w:rFonts w:ascii="Arial" w:hAnsi="Arial" w:cs="Arial"/>
        </w:rPr>
        <w:t xml:space="preserve"> </w:t>
      </w:r>
      <w:r w:rsidRPr="00F414A9">
        <w:rPr>
          <w:rFonts w:ascii="Arial" w:hAnsi="Arial" w:cs="Arial"/>
          <w:i/>
          <w:iCs/>
          <w:bdr w:val="none" w:sz="0" w:space="0" w:color="auto" w:frame="1"/>
        </w:rPr>
        <w:t>3</w:t>
      </w:r>
      <w:r w:rsidR="001C3098" w:rsidRPr="00F414A9">
        <w:rPr>
          <w:rFonts w:ascii="Arial" w:hAnsi="Arial" w:cs="Arial"/>
        </w:rPr>
        <w:t xml:space="preserve"> (по измерителю расхода ИР1</w:t>
      </w:r>
      <w:r w:rsidRPr="00F414A9">
        <w:rPr>
          <w:rFonts w:ascii="Arial" w:hAnsi="Arial" w:cs="Arial"/>
        </w:rPr>
        <w:t>) и происходит включение световой и звуковой сигнализаций: эта температура должна быть 41,8</w:t>
      </w:r>
      <w:r w:rsidR="001C3098" w:rsidRPr="00F414A9">
        <w:rPr>
          <w:rFonts w:ascii="Arial" w:hAnsi="Arial" w:cs="Arial"/>
        </w:rPr>
        <w:t> </w:t>
      </w:r>
      <w:r w:rsidRPr="00F414A9">
        <w:rPr>
          <w:rFonts w:ascii="Arial" w:hAnsi="Arial" w:cs="Arial"/>
        </w:rPr>
        <w:t>°С.</w:t>
      </w:r>
    </w:p>
    <w:p w14:paraId="0BCBCC5B" w14:textId="61CD7289"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Методика задания температуры диализата при контроле перегрева и недогрева диализата должна быть приведена в </w:t>
      </w:r>
      <w:r w:rsidR="0051478C" w:rsidRPr="00F414A9">
        <w:rPr>
          <w:rFonts w:ascii="Arial" w:hAnsi="Arial" w:cs="Arial"/>
        </w:rPr>
        <w:t xml:space="preserve">ТД на </w:t>
      </w:r>
      <w:r w:rsidR="0051478C" w:rsidRPr="00F414A9">
        <w:rPr>
          <w:rFonts w:ascii="Arial" w:hAnsi="Arial" w:cs="Arial"/>
          <w:shd w:val="clear" w:color="auto" w:fill="FFFFFF"/>
        </w:rPr>
        <w:t>аппараты конкретного типа</w:t>
      </w:r>
      <w:r w:rsidRPr="00F414A9">
        <w:rPr>
          <w:rFonts w:ascii="Arial" w:hAnsi="Arial" w:cs="Arial"/>
        </w:rPr>
        <w:t>.</w:t>
      </w:r>
    </w:p>
    <w:p w14:paraId="4B5A6951" w14:textId="5ECA1E3F" w:rsidR="006274F6" w:rsidRPr="00F414A9" w:rsidRDefault="00EB56F3"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8</w:t>
      </w:r>
      <w:r w:rsidR="006274F6" w:rsidRPr="00F414A9">
        <w:rPr>
          <w:rFonts w:ascii="Arial" w:hAnsi="Arial" w:cs="Arial"/>
        </w:rPr>
        <w:t>.4.4</w:t>
      </w:r>
      <w:r w:rsidRPr="00F414A9">
        <w:rPr>
          <w:rFonts w:ascii="Arial" w:hAnsi="Arial" w:cs="Arial"/>
        </w:rPr>
        <w:t>  </w:t>
      </w:r>
      <w:r w:rsidR="006274F6" w:rsidRPr="00F414A9">
        <w:rPr>
          <w:rFonts w:ascii="Arial" w:hAnsi="Arial" w:cs="Arial"/>
        </w:rPr>
        <w:t>Проверку диапазона регулирования и измерения проводимости диализата, отклонения действительного значения проводимости диализата от ее заданного значения и погрешности измерения проводимости диализата (</w:t>
      </w:r>
      <w:r w:rsidR="0017139D" w:rsidRPr="00F414A9">
        <w:rPr>
          <w:rFonts w:ascii="Arial" w:hAnsi="Arial" w:cs="Arial"/>
        </w:rPr>
        <w:t>5</w:t>
      </w:r>
      <w:r w:rsidR="006274F6" w:rsidRPr="00F414A9">
        <w:rPr>
          <w:rFonts w:ascii="Arial" w:hAnsi="Arial" w:cs="Arial"/>
        </w:rPr>
        <w:t>.3.5) проводят при последовательном задании по крайней мере трех значений проводимости: минимального 12</w:t>
      </w:r>
      <w:r w:rsidR="001C3098" w:rsidRPr="00F414A9">
        <w:rPr>
          <w:rFonts w:ascii="Arial" w:hAnsi="Arial" w:cs="Arial"/>
        </w:rPr>
        <w:t> </w:t>
      </w:r>
      <w:proofErr w:type="spellStart"/>
      <w:r w:rsidR="006274F6" w:rsidRPr="00F414A9">
        <w:rPr>
          <w:rFonts w:ascii="Arial" w:hAnsi="Arial" w:cs="Arial"/>
        </w:rPr>
        <w:t>мСм</w:t>
      </w:r>
      <w:proofErr w:type="spellEnd"/>
      <w:r w:rsidR="006274F6" w:rsidRPr="00F414A9">
        <w:rPr>
          <w:rFonts w:ascii="Arial" w:hAnsi="Arial" w:cs="Arial"/>
        </w:rPr>
        <w:t>/см, среднего 14</w:t>
      </w:r>
      <w:r w:rsidR="001C3098" w:rsidRPr="00F414A9">
        <w:rPr>
          <w:rFonts w:ascii="Arial" w:hAnsi="Arial" w:cs="Arial"/>
        </w:rPr>
        <w:t> </w:t>
      </w:r>
      <w:proofErr w:type="spellStart"/>
      <w:r w:rsidR="006274F6" w:rsidRPr="00F414A9">
        <w:rPr>
          <w:rFonts w:ascii="Arial" w:hAnsi="Arial" w:cs="Arial"/>
        </w:rPr>
        <w:t>мСм</w:t>
      </w:r>
      <w:proofErr w:type="spellEnd"/>
      <w:r w:rsidR="006274F6" w:rsidRPr="00F414A9">
        <w:rPr>
          <w:rFonts w:ascii="Arial" w:hAnsi="Arial" w:cs="Arial"/>
        </w:rPr>
        <w:t>/см и максимального 16</w:t>
      </w:r>
      <w:r w:rsidR="001C3098" w:rsidRPr="00F414A9">
        <w:rPr>
          <w:rFonts w:ascii="Arial" w:hAnsi="Arial" w:cs="Arial"/>
        </w:rPr>
        <w:t> </w:t>
      </w:r>
      <w:proofErr w:type="spellStart"/>
      <w:r w:rsidR="006274F6" w:rsidRPr="00F414A9">
        <w:rPr>
          <w:rFonts w:ascii="Arial" w:hAnsi="Arial" w:cs="Arial"/>
        </w:rPr>
        <w:t>мСм</w:t>
      </w:r>
      <w:proofErr w:type="spellEnd"/>
      <w:r w:rsidR="006274F6" w:rsidRPr="00F414A9">
        <w:rPr>
          <w:rFonts w:ascii="Arial" w:hAnsi="Arial" w:cs="Arial"/>
        </w:rPr>
        <w:t>/см.</w:t>
      </w:r>
    </w:p>
    <w:p w14:paraId="66872D5A" w14:textId="182D971D"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Через 15 мин после задания каждого из этих значений проводимости отбирают</w:t>
      </w:r>
      <w:r w:rsidR="001C3098" w:rsidRPr="00F414A9">
        <w:rPr>
          <w:rFonts w:ascii="Arial" w:hAnsi="Arial" w:cs="Arial"/>
        </w:rPr>
        <w:t xml:space="preserve"> пробы диализата с выхода блока БНВ1 </w:t>
      </w:r>
      <w:r w:rsidRPr="00F414A9">
        <w:rPr>
          <w:rFonts w:ascii="Arial" w:hAnsi="Arial" w:cs="Arial"/>
        </w:rPr>
        <w:t xml:space="preserve">(см. </w:t>
      </w:r>
      <w:r w:rsidR="001C3098" w:rsidRPr="00F414A9">
        <w:rPr>
          <w:rFonts w:ascii="Arial" w:hAnsi="Arial" w:cs="Arial"/>
        </w:rPr>
        <w:t xml:space="preserve">рисунок </w:t>
      </w:r>
      <w:r w:rsidRPr="00F414A9">
        <w:rPr>
          <w:rFonts w:ascii="Arial" w:hAnsi="Arial" w:cs="Arial"/>
        </w:rPr>
        <w:t xml:space="preserve">3) и измеряют проводимость </w:t>
      </w:r>
      <w:r w:rsidRPr="00F414A9">
        <w:rPr>
          <w:rFonts w:ascii="Arial" w:hAnsi="Arial" w:cs="Arial"/>
        </w:rPr>
        <w:lastRenderedPageBreak/>
        <w:t>диализата в этих пробах посредством кондуктометра с пределами допускаемой погрешности измерения ±0,1</w:t>
      </w:r>
      <w:r w:rsidR="001C3098" w:rsidRPr="00F414A9">
        <w:rPr>
          <w:rFonts w:ascii="Arial" w:hAnsi="Arial" w:cs="Arial"/>
        </w:rPr>
        <w:t> </w:t>
      </w:r>
      <w:proofErr w:type="spellStart"/>
      <w:r w:rsidRPr="00F414A9">
        <w:rPr>
          <w:rFonts w:ascii="Arial" w:hAnsi="Arial" w:cs="Arial"/>
        </w:rPr>
        <w:t>мСм</w:t>
      </w:r>
      <w:proofErr w:type="spellEnd"/>
      <w:r w:rsidRPr="00F414A9">
        <w:rPr>
          <w:rFonts w:ascii="Arial" w:hAnsi="Arial" w:cs="Arial"/>
        </w:rPr>
        <w:t>/см в диапазоне от не более 12 до не менее 16</w:t>
      </w:r>
      <w:r w:rsidR="001C3098" w:rsidRPr="00F414A9">
        <w:rPr>
          <w:rFonts w:ascii="Arial" w:hAnsi="Arial" w:cs="Arial"/>
        </w:rPr>
        <w:t> </w:t>
      </w:r>
      <w:proofErr w:type="spellStart"/>
      <w:r w:rsidRPr="00F414A9">
        <w:rPr>
          <w:rFonts w:ascii="Arial" w:hAnsi="Arial" w:cs="Arial"/>
        </w:rPr>
        <w:t>мСм</w:t>
      </w:r>
      <w:proofErr w:type="spellEnd"/>
      <w:r w:rsidRPr="00F414A9">
        <w:rPr>
          <w:rFonts w:ascii="Arial" w:hAnsi="Arial" w:cs="Arial"/>
        </w:rPr>
        <w:t>/см.</w:t>
      </w:r>
    </w:p>
    <w:p w14:paraId="6AE3C93C" w14:textId="3622FD49"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Методика отбора проб диализата должна быть приведена в </w:t>
      </w:r>
      <w:r w:rsidR="0051478C" w:rsidRPr="00F414A9">
        <w:rPr>
          <w:rFonts w:ascii="Arial" w:hAnsi="Arial" w:cs="Arial"/>
        </w:rPr>
        <w:t xml:space="preserve">ТД на </w:t>
      </w:r>
      <w:r w:rsidR="0051478C" w:rsidRPr="00F414A9">
        <w:rPr>
          <w:rFonts w:ascii="Arial" w:hAnsi="Arial" w:cs="Arial"/>
          <w:shd w:val="clear" w:color="auto" w:fill="FFFFFF"/>
        </w:rPr>
        <w:t>аппараты конкретного типа</w:t>
      </w:r>
      <w:r w:rsidRPr="00F414A9">
        <w:rPr>
          <w:rFonts w:ascii="Arial" w:hAnsi="Arial" w:cs="Arial"/>
        </w:rPr>
        <w:t>.</w:t>
      </w:r>
    </w:p>
    <w:p w14:paraId="3FABE015" w14:textId="74BA0A08"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Отклонение действительного значения проводимости </w:t>
      </w:r>
      <w:r w:rsidR="00835728" w:rsidRPr="00F414A9">
        <w:rPr>
          <w:rFonts w:ascii="Arial" w:hAnsi="Arial" w:cs="Arial"/>
        </w:rPr>
        <w:t xml:space="preserve">диализата от заданного значения </w:t>
      </w:r>
      <m:oMath>
        <m:r>
          <m:rPr>
            <m:sty m:val="p"/>
          </m:rPr>
          <w:rPr>
            <w:rFonts w:ascii="Cambria Math" w:hAnsi="Cambria Math" w:cs="Arial"/>
          </w:rPr>
          <m:t>Δρ</m:t>
        </m:r>
      </m:oMath>
      <w:r w:rsidRPr="00F414A9">
        <w:rPr>
          <w:rFonts w:ascii="Arial" w:hAnsi="Arial" w:cs="Arial"/>
        </w:rPr>
        <w:t>, мСм/см, вычисляют по формуле</w:t>
      </w:r>
    </w:p>
    <w:p w14:paraId="34798F08" w14:textId="77777777" w:rsidR="00A81EF6" w:rsidRPr="00F414A9" w:rsidRDefault="00A81EF6"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8"/>
        <w:gridCol w:w="643"/>
      </w:tblGrid>
      <w:tr w:rsidR="00A81EF6" w:rsidRPr="00F414A9" w14:paraId="1066D39C" w14:textId="77777777" w:rsidTr="000F5BBB">
        <w:tc>
          <w:tcPr>
            <w:tcW w:w="9351" w:type="dxa"/>
          </w:tcPr>
          <w:p w14:paraId="3670E7EB" w14:textId="725A82B1" w:rsidR="00A81EF6" w:rsidRPr="00F414A9" w:rsidRDefault="00A81EF6" w:rsidP="00EB56F3">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Δρ</m:t>
              </m:r>
              <m:r>
                <w:rPr>
                  <w:rFonts w:ascii="Cambria Math" w:hAnsi="Cambria Math" w:cs="Arial"/>
                </w:rPr>
                <m:t>=</m:t>
              </m:r>
              <m:sSup>
                <m:sSupPr>
                  <m:ctrlPr>
                    <w:rPr>
                      <w:rFonts w:ascii="Cambria Math" w:hAnsi="Cambria Math" w:cs="Arial"/>
                      <w:i/>
                    </w:rPr>
                  </m:ctrlPr>
                </m:sSupPr>
                <m:e>
                  <m:r>
                    <m:rPr>
                      <m:sty m:val="p"/>
                    </m:rPr>
                    <w:rPr>
                      <w:rFonts w:ascii="Cambria Math" w:hAnsi="Cambria Math" w:cs="Arial"/>
                    </w:rPr>
                    <m:t>ρ</m:t>
                  </m:r>
                </m:e>
                <m:sup>
                  <m:r>
                    <w:rPr>
                      <w:rFonts w:ascii="Cambria Math" w:hAnsi="Cambria Math" w:cs="Arial"/>
                    </w:rPr>
                    <m:t>з</m:t>
                  </m:r>
                </m:sup>
              </m:sSup>
              <m:r>
                <w:rPr>
                  <w:rFonts w:ascii="Cambria Math" w:hAnsi="Cambria Math" w:cs="Arial"/>
                </w:rPr>
                <m:t>-</m:t>
              </m:r>
              <m:r>
                <m:rPr>
                  <m:sty m:val="p"/>
                </m:rPr>
                <w:rPr>
                  <w:rFonts w:ascii="Cambria Math" w:hAnsi="Cambria Math" w:cs="Arial"/>
                </w:rPr>
                <m:t>ρ</m:t>
              </m:r>
            </m:oMath>
            <w:r w:rsidRPr="00F414A9">
              <w:rPr>
                <w:rFonts w:ascii="Arial" w:hAnsi="Arial" w:cs="Arial"/>
              </w:rPr>
              <w:t>,</w:t>
            </w:r>
          </w:p>
        </w:tc>
        <w:tc>
          <w:tcPr>
            <w:tcW w:w="560" w:type="dxa"/>
          </w:tcPr>
          <w:p w14:paraId="247DFD30" w14:textId="39341502" w:rsidR="00A81EF6" w:rsidRPr="00F414A9" w:rsidRDefault="00A81EF6"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(12)</w:t>
            </w:r>
          </w:p>
        </w:tc>
      </w:tr>
    </w:tbl>
    <w:p w14:paraId="53D0D1DA" w14:textId="77777777" w:rsidR="00A81EF6" w:rsidRPr="00F414A9" w:rsidRDefault="00A81EF6" w:rsidP="00473D40">
      <w:pPr>
        <w:pStyle w:val="formattext"/>
        <w:spacing w:before="0" w:beforeAutospacing="0" w:after="0" w:afterAutospacing="0" w:line="360" w:lineRule="auto"/>
        <w:ind w:firstLine="480"/>
        <w:jc w:val="both"/>
        <w:textAlignment w:val="baseline"/>
        <w:rPr>
          <w:rFonts w:ascii="Arial" w:hAnsi="Arial" w:cs="Arial"/>
        </w:rPr>
      </w:pPr>
    </w:p>
    <w:p w14:paraId="5D3DB600" w14:textId="6FB805B3" w:rsidR="006274F6" w:rsidRPr="00F414A9" w:rsidRDefault="00A81EF6" w:rsidP="00527183">
      <w:pPr>
        <w:pStyle w:val="formattext"/>
        <w:shd w:val="clear" w:color="auto" w:fill="FFFFFF"/>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sSup>
          <m:sSupPr>
            <m:ctrlPr>
              <w:rPr>
                <w:rFonts w:ascii="Cambria Math" w:hAnsi="Cambria Math" w:cs="Arial"/>
                <w:i/>
              </w:rPr>
            </m:ctrlPr>
          </m:sSupPr>
          <m:e>
            <m:r>
              <m:rPr>
                <m:sty m:val="p"/>
              </m:rPr>
              <w:rPr>
                <w:rFonts w:ascii="Cambria Math" w:hAnsi="Cambria Math" w:cs="Arial"/>
              </w:rPr>
              <m:t>ρ</m:t>
            </m:r>
          </m:e>
          <m:sup>
            <m:r>
              <w:rPr>
                <w:rFonts w:ascii="Cambria Math" w:hAnsi="Cambria Math" w:cs="Arial"/>
              </w:rPr>
              <m:t>з</m:t>
            </m:r>
          </m:sup>
        </m:sSup>
      </m:oMath>
      <w:r w:rsidRPr="00F414A9">
        <w:rPr>
          <w:rFonts w:ascii="Arial" w:hAnsi="Arial" w:cs="Arial"/>
        </w:rPr>
        <w:t xml:space="preserve"> –</w:t>
      </w:r>
      <w:r w:rsidR="006274F6" w:rsidRPr="00F414A9">
        <w:rPr>
          <w:rFonts w:ascii="Arial" w:hAnsi="Arial" w:cs="Arial"/>
        </w:rPr>
        <w:t xml:space="preserve"> заданное значение проводимости диализата, </w:t>
      </w:r>
      <w:proofErr w:type="spellStart"/>
      <w:r w:rsidR="006274F6" w:rsidRPr="00F414A9">
        <w:rPr>
          <w:rFonts w:ascii="Arial" w:hAnsi="Arial" w:cs="Arial"/>
        </w:rPr>
        <w:t>мСм</w:t>
      </w:r>
      <w:proofErr w:type="spellEnd"/>
      <w:r w:rsidR="006274F6" w:rsidRPr="00F414A9">
        <w:rPr>
          <w:rFonts w:ascii="Arial" w:hAnsi="Arial" w:cs="Arial"/>
        </w:rPr>
        <w:t>/см;</w:t>
      </w:r>
    </w:p>
    <w:p w14:paraId="237C07F3" w14:textId="73C6861B" w:rsidR="006274F6" w:rsidRPr="00F414A9" w:rsidRDefault="00A81E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m:oMath>
        <m:r>
          <m:rPr>
            <m:sty m:val="p"/>
          </m:rPr>
          <w:rPr>
            <w:rFonts w:ascii="Cambria Math" w:hAnsi="Cambria Math" w:cs="Arial"/>
          </w:rPr>
          <m:t>ρ</m:t>
        </m:r>
      </m:oMath>
      <w:r w:rsidRPr="00F414A9">
        <w:rPr>
          <w:rFonts w:ascii="Arial" w:hAnsi="Arial" w:cs="Arial"/>
        </w:rPr>
        <w:t xml:space="preserve"> –</w:t>
      </w:r>
      <w:r w:rsidR="006274F6" w:rsidRPr="00F414A9">
        <w:rPr>
          <w:rFonts w:ascii="Arial" w:hAnsi="Arial" w:cs="Arial"/>
        </w:rPr>
        <w:t xml:space="preserve"> действительное значение проводимости диализата, </w:t>
      </w:r>
      <w:proofErr w:type="spellStart"/>
      <w:r w:rsidR="006274F6" w:rsidRPr="00F414A9">
        <w:rPr>
          <w:rFonts w:ascii="Arial" w:hAnsi="Arial" w:cs="Arial"/>
        </w:rPr>
        <w:t>мСм</w:t>
      </w:r>
      <w:proofErr w:type="spellEnd"/>
      <w:r w:rsidR="006274F6" w:rsidRPr="00F414A9">
        <w:rPr>
          <w:rFonts w:ascii="Arial" w:hAnsi="Arial" w:cs="Arial"/>
        </w:rPr>
        <w:t>/см.</w:t>
      </w:r>
    </w:p>
    <w:p w14:paraId="694FC1DE" w14:textId="77777777" w:rsidR="00527183" w:rsidRPr="00F414A9" w:rsidRDefault="00527183"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p>
    <w:p w14:paraId="6849C8F8" w14:textId="473C2477"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Погрешность и</w:t>
      </w:r>
      <w:r w:rsidR="00A81EF6" w:rsidRPr="00F414A9">
        <w:rPr>
          <w:rFonts w:ascii="Arial" w:hAnsi="Arial" w:cs="Arial"/>
        </w:rPr>
        <w:t xml:space="preserve">змерения проводимости диализата </w:t>
      </w:r>
      <m:oMath>
        <m:r>
          <m:rPr>
            <m:sty m:val="p"/>
          </m:rPr>
          <w:rPr>
            <w:rFonts w:ascii="Cambria Math" w:hAnsi="Cambria Math" w:cs="Arial"/>
          </w:rPr>
          <m:t>Δ</m:t>
        </m:r>
        <m:sSup>
          <m:sSupPr>
            <m:ctrlPr>
              <w:rPr>
                <w:rFonts w:ascii="Cambria Math" w:hAnsi="Cambria Math" w:cs="Arial"/>
                <w:i/>
              </w:rPr>
            </m:ctrlPr>
          </m:sSupPr>
          <m:e>
            <m:r>
              <m:rPr>
                <m:sty m:val="p"/>
              </m:rPr>
              <w:rPr>
                <w:rFonts w:ascii="Cambria Math" w:hAnsi="Cambria Math" w:cs="Arial"/>
              </w:rPr>
              <m:t>ρ</m:t>
            </m:r>
          </m:e>
          <m:sup>
            <m:r>
              <w:rPr>
                <w:rFonts w:ascii="Cambria Math" w:hAnsi="Cambria Math" w:cs="Arial"/>
              </w:rPr>
              <m:t>'</m:t>
            </m:r>
          </m:sup>
        </m:sSup>
      </m:oMath>
      <w:r w:rsidRPr="00F414A9">
        <w:rPr>
          <w:rFonts w:ascii="Arial" w:hAnsi="Arial" w:cs="Arial"/>
        </w:rPr>
        <w:t>, мСм/см, вычисляют по формуле</w:t>
      </w:r>
    </w:p>
    <w:p w14:paraId="75576972" w14:textId="77777777" w:rsidR="00A81EF6" w:rsidRPr="00F414A9" w:rsidRDefault="00A81EF6"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gridCol w:w="777"/>
      </w:tblGrid>
      <w:tr w:rsidR="00A81EF6" w:rsidRPr="00F414A9" w14:paraId="7265049F" w14:textId="77777777" w:rsidTr="000F5BBB">
        <w:tc>
          <w:tcPr>
            <w:tcW w:w="9351" w:type="dxa"/>
          </w:tcPr>
          <w:p w14:paraId="35752902" w14:textId="009BBB17" w:rsidR="00A81EF6" w:rsidRPr="00F414A9" w:rsidRDefault="00A81EF6" w:rsidP="00EB56F3">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m:t>
              </m:r>
              <m:sSup>
                <m:sSupPr>
                  <m:ctrlPr>
                    <w:rPr>
                      <w:rFonts w:ascii="Cambria Math" w:hAnsi="Cambria Math" w:cs="Arial"/>
                      <w:i/>
                    </w:rPr>
                  </m:ctrlPr>
                </m:sSupPr>
                <m:e>
                  <m:r>
                    <m:rPr>
                      <m:sty m:val="p"/>
                    </m:rPr>
                    <w:rPr>
                      <w:rFonts w:ascii="Cambria Math" w:hAnsi="Cambria Math" w:cs="Arial"/>
                    </w:rPr>
                    <m:t>ρ</m:t>
                  </m:r>
                </m:e>
                <m:sup>
                  <m:r>
                    <w:rPr>
                      <w:rFonts w:ascii="Cambria Math" w:hAnsi="Cambria Math" w:cs="Arial"/>
                    </w:rPr>
                    <m:t>'</m:t>
                  </m:r>
                </m:sup>
              </m:sSup>
              <m:r>
                <w:rPr>
                  <w:rFonts w:ascii="Cambria Math" w:hAnsi="Cambria Math" w:cs="Arial"/>
                </w:rPr>
                <m:t>=</m:t>
              </m:r>
              <m:sSub>
                <m:sSubPr>
                  <m:ctrlPr>
                    <w:rPr>
                      <w:rFonts w:ascii="Cambria Math" w:hAnsi="Cambria Math" w:cs="Arial"/>
                      <w:i/>
                    </w:rPr>
                  </m:ctrlPr>
                </m:sSubPr>
                <m:e>
                  <m:r>
                    <m:rPr>
                      <m:sty m:val="p"/>
                    </m:rPr>
                    <w:rPr>
                      <w:rFonts w:ascii="Cambria Math" w:hAnsi="Cambria Math" w:cs="Arial"/>
                    </w:rPr>
                    <m:t>ρ</m:t>
                  </m:r>
                </m:e>
                <m:sub>
                  <m:r>
                    <w:rPr>
                      <w:rFonts w:ascii="Cambria Math" w:hAnsi="Cambria Math" w:cs="Arial"/>
                    </w:rPr>
                    <m:t>и</m:t>
                  </m:r>
                </m:sub>
              </m:sSub>
              <m:r>
                <w:rPr>
                  <w:rFonts w:ascii="Cambria Math" w:hAnsi="Cambria Math" w:cs="Arial"/>
                </w:rPr>
                <m:t>-</m:t>
              </m:r>
              <m:r>
                <m:rPr>
                  <m:sty m:val="p"/>
                </m:rPr>
                <w:rPr>
                  <w:rFonts w:ascii="Cambria Math" w:hAnsi="Cambria Math" w:cs="Arial"/>
                </w:rPr>
                <m:t>ρ</m:t>
              </m:r>
            </m:oMath>
            <w:r w:rsidRPr="00F414A9">
              <w:rPr>
                <w:rFonts w:ascii="Arial" w:hAnsi="Arial" w:cs="Arial"/>
              </w:rPr>
              <w:t>,</w:t>
            </w:r>
          </w:p>
        </w:tc>
        <w:tc>
          <w:tcPr>
            <w:tcW w:w="560" w:type="dxa"/>
          </w:tcPr>
          <w:p w14:paraId="6AB30F76" w14:textId="0D2CBC35" w:rsidR="00A81EF6" w:rsidRPr="00F414A9" w:rsidRDefault="00A81EF6"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(12</w:t>
            </w:r>
            <w:r w:rsidR="008A4460" w:rsidRPr="00F414A9">
              <w:rPr>
                <w:rFonts w:ascii="Arial" w:hAnsi="Arial" w:cs="Arial"/>
              </w:rPr>
              <w:t>а</w:t>
            </w:r>
            <w:r w:rsidRPr="00F414A9">
              <w:rPr>
                <w:rFonts w:ascii="Arial" w:hAnsi="Arial" w:cs="Arial"/>
              </w:rPr>
              <w:t>)</w:t>
            </w:r>
          </w:p>
        </w:tc>
      </w:tr>
    </w:tbl>
    <w:p w14:paraId="286F310A" w14:textId="77777777" w:rsidR="00A81EF6" w:rsidRPr="00F414A9" w:rsidRDefault="00A81EF6" w:rsidP="00473D40">
      <w:pPr>
        <w:pStyle w:val="formattext"/>
        <w:spacing w:before="0" w:beforeAutospacing="0" w:after="0" w:afterAutospacing="0" w:line="360" w:lineRule="auto"/>
        <w:ind w:firstLine="480"/>
        <w:jc w:val="both"/>
        <w:textAlignment w:val="baseline"/>
        <w:rPr>
          <w:rFonts w:ascii="Arial" w:hAnsi="Arial" w:cs="Arial"/>
        </w:rPr>
      </w:pPr>
    </w:p>
    <w:p w14:paraId="18B606A3" w14:textId="7E15EEDC" w:rsidR="006274F6" w:rsidRPr="00F414A9" w:rsidRDefault="008A4460" w:rsidP="00527183">
      <w:pPr>
        <w:pStyle w:val="formattext"/>
        <w:shd w:val="clear" w:color="auto" w:fill="FFFFFF"/>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sSub>
          <m:sSubPr>
            <m:ctrlPr>
              <w:rPr>
                <w:rFonts w:ascii="Cambria Math" w:hAnsi="Cambria Math" w:cs="Arial"/>
                <w:i/>
              </w:rPr>
            </m:ctrlPr>
          </m:sSubPr>
          <m:e>
            <m:r>
              <m:rPr>
                <m:sty m:val="p"/>
              </m:rPr>
              <w:rPr>
                <w:rFonts w:ascii="Cambria Math" w:hAnsi="Cambria Math" w:cs="Arial"/>
              </w:rPr>
              <m:t>ρ</m:t>
            </m:r>
          </m:e>
          <m:sub>
            <m:r>
              <w:rPr>
                <w:rFonts w:ascii="Cambria Math" w:hAnsi="Cambria Math" w:cs="Arial"/>
              </w:rPr>
              <m:t>и</m:t>
            </m:r>
          </m:sub>
        </m:sSub>
      </m:oMath>
      <w:r w:rsidRPr="00F414A9">
        <w:rPr>
          <w:rFonts w:ascii="Arial" w:hAnsi="Arial" w:cs="Arial"/>
        </w:rPr>
        <w:t xml:space="preserve"> –</w:t>
      </w:r>
      <w:r w:rsidR="006274F6" w:rsidRPr="00F414A9">
        <w:rPr>
          <w:rFonts w:ascii="Arial" w:hAnsi="Arial" w:cs="Arial"/>
        </w:rPr>
        <w:t xml:space="preserve"> измеренное значение проводимости диализата, </w:t>
      </w:r>
      <w:proofErr w:type="spellStart"/>
      <w:r w:rsidR="006274F6" w:rsidRPr="00F414A9">
        <w:rPr>
          <w:rFonts w:ascii="Arial" w:hAnsi="Arial" w:cs="Arial"/>
        </w:rPr>
        <w:t>мСм</w:t>
      </w:r>
      <w:proofErr w:type="spellEnd"/>
      <w:r w:rsidR="006274F6" w:rsidRPr="00F414A9">
        <w:rPr>
          <w:rFonts w:ascii="Arial" w:hAnsi="Arial" w:cs="Arial"/>
        </w:rPr>
        <w:t>/см.</w:t>
      </w:r>
    </w:p>
    <w:p w14:paraId="3F1FBF87" w14:textId="77777777" w:rsidR="00527183" w:rsidRPr="00F414A9" w:rsidRDefault="00527183"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p>
    <w:p w14:paraId="1A295BCF" w14:textId="79DA19E1"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Проверку программного задания проводимости диализата в зависимости от времени очищения крови или от другого параметра проводят сравнением значений проводимости, задаваемых по программе и в аппарате: эти значения должны совпадать для любого значения параметра в диапазоне, в котором осуществляется программирование.</w:t>
      </w:r>
    </w:p>
    <w:p w14:paraId="6E46A1DC" w14:textId="32CCEC59" w:rsidR="006274F6" w:rsidRPr="00F414A9" w:rsidRDefault="00EB56F3"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6274F6" w:rsidRPr="00F414A9">
        <w:rPr>
          <w:rFonts w:ascii="Arial" w:hAnsi="Arial" w:cs="Arial"/>
        </w:rPr>
        <w:t>.4.5</w:t>
      </w:r>
      <w:r w:rsidRPr="00F414A9">
        <w:rPr>
          <w:rFonts w:ascii="Arial" w:hAnsi="Arial" w:cs="Arial"/>
        </w:rPr>
        <w:t>  </w:t>
      </w:r>
      <w:r w:rsidR="006274F6" w:rsidRPr="00F414A9">
        <w:rPr>
          <w:rFonts w:ascii="Arial" w:hAnsi="Arial" w:cs="Arial"/>
        </w:rPr>
        <w:t>Проверку</w:t>
      </w:r>
      <w:proofErr w:type="gramEnd"/>
      <w:r w:rsidR="006274F6" w:rsidRPr="00F414A9">
        <w:rPr>
          <w:rFonts w:ascii="Arial" w:hAnsi="Arial" w:cs="Arial"/>
        </w:rPr>
        <w:t xml:space="preserve"> контроля отклонений проводимости диализата (</w:t>
      </w:r>
      <w:r w:rsidR="0017139D" w:rsidRPr="00F414A9">
        <w:rPr>
          <w:rFonts w:ascii="Arial" w:hAnsi="Arial" w:cs="Arial"/>
        </w:rPr>
        <w:t>5</w:t>
      </w:r>
      <w:r w:rsidR="006274F6" w:rsidRPr="00F414A9">
        <w:rPr>
          <w:rFonts w:ascii="Arial" w:hAnsi="Arial" w:cs="Arial"/>
        </w:rPr>
        <w:t>.3.6) проводят для минимального, среднего и максимального значений проводимости.</w:t>
      </w:r>
    </w:p>
    <w:p w14:paraId="26BC5EB9" w14:textId="68600FE6"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При отклонении проводимости на ±5</w:t>
      </w:r>
      <w:r w:rsidR="008A4460" w:rsidRPr="00F414A9">
        <w:rPr>
          <w:rFonts w:ascii="Arial" w:hAnsi="Arial" w:cs="Arial"/>
        </w:rPr>
        <w:t> </w:t>
      </w:r>
      <w:r w:rsidRPr="00F414A9">
        <w:rPr>
          <w:rFonts w:ascii="Arial" w:hAnsi="Arial" w:cs="Arial"/>
        </w:rPr>
        <w:t>% от заданного значения проверяют, что прекращается перемещение диализата через магистрали</w:t>
      </w:r>
      <w:r w:rsidR="008A4460" w:rsidRPr="00F414A9">
        <w:rPr>
          <w:rFonts w:ascii="Arial" w:hAnsi="Arial" w:cs="Arial"/>
        </w:rPr>
        <w:t xml:space="preserve"> </w:t>
      </w:r>
      <w:r w:rsidRPr="00F414A9">
        <w:rPr>
          <w:rFonts w:ascii="Arial" w:hAnsi="Arial" w:cs="Arial"/>
          <w:i/>
          <w:iCs/>
          <w:bdr w:val="none" w:sz="0" w:space="0" w:color="auto" w:frame="1"/>
        </w:rPr>
        <w:t>2</w:t>
      </w:r>
      <w:r w:rsidR="008A4460" w:rsidRPr="00F414A9">
        <w:rPr>
          <w:rFonts w:ascii="Arial" w:hAnsi="Arial" w:cs="Arial"/>
        </w:rPr>
        <w:t xml:space="preserve"> </w:t>
      </w:r>
      <w:r w:rsidRPr="00F414A9">
        <w:rPr>
          <w:rFonts w:ascii="Arial" w:hAnsi="Arial" w:cs="Arial"/>
        </w:rPr>
        <w:t>и</w:t>
      </w:r>
      <w:r w:rsidR="008A4460" w:rsidRPr="00F414A9">
        <w:rPr>
          <w:rFonts w:ascii="Arial" w:hAnsi="Arial" w:cs="Arial"/>
        </w:rPr>
        <w:t xml:space="preserve"> </w:t>
      </w:r>
      <w:r w:rsidRPr="00F414A9">
        <w:rPr>
          <w:rFonts w:ascii="Arial" w:hAnsi="Arial" w:cs="Arial"/>
          <w:i/>
          <w:iCs/>
          <w:bdr w:val="none" w:sz="0" w:space="0" w:color="auto" w:frame="1"/>
        </w:rPr>
        <w:t>3</w:t>
      </w:r>
      <w:r w:rsidR="008A4460" w:rsidRPr="00F414A9">
        <w:rPr>
          <w:rFonts w:ascii="Arial" w:hAnsi="Arial" w:cs="Arial"/>
        </w:rPr>
        <w:t xml:space="preserve"> (по измерителю расхода ИР1 –</w:t>
      </w:r>
      <w:r w:rsidRPr="00F414A9">
        <w:rPr>
          <w:rFonts w:ascii="Arial" w:hAnsi="Arial" w:cs="Arial"/>
        </w:rPr>
        <w:t xml:space="preserve"> см. </w:t>
      </w:r>
      <w:r w:rsidR="008A4460" w:rsidRPr="00F414A9">
        <w:rPr>
          <w:rFonts w:ascii="Arial" w:hAnsi="Arial" w:cs="Arial"/>
        </w:rPr>
        <w:t xml:space="preserve">рисунок </w:t>
      </w:r>
      <w:r w:rsidRPr="00F414A9">
        <w:rPr>
          <w:rFonts w:ascii="Arial" w:hAnsi="Arial" w:cs="Arial"/>
        </w:rPr>
        <w:t>3) и что происходит включение световой и звуковой сигнализаций.</w:t>
      </w:r>
    </w:p>
    <w:p w14:paraId="238AA4F8" w14:textId="3EC1D809"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Методика задания отклонений проводимости диализата при ее контроле должна быть приведена в </w:t>
      </w:r>
      <w:r w:rsidR="0051478C" w:rsidRPr="00F414A9">
        <w:rPr>
          <w:rFonts w:ascii="Arial" w:hAnsi="Arial" w:cs="Arial"/>
        </w:rPr>
        <w:t xml:space="preserve">ТД </w:t>
      </w:r>
      <w:r w:rsidR="00386A22" w:rsidRPr="00F414A9">
        <w:rPr>
          <w:rFonts w:ascii="Arial" w:hAnsi="Arial" w:cs="Arial"/>
        </w:rPr>
        <w:t xml:space="preserve">(ТУ) </w:t>
      </w:r>
      <w:r w:rsidR="0051478C"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Pr="00F414A9">
        <w:rPr>
          <w:rFonts w:ascii="Arial" w:hAnsi="Arial" w:cs="Arial"/>
        </w:rPr>
        <w:t>.</w:t>
      </w:r>
    </w:p>
    <w:p w14:paraId="029AD89A" w14:textId="384C68DE" w:rsidR="006274F6" w:rsidRPr="00F414A9" w:rsidRDefault="00EB56F3"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6274F6" w:rsidRPr="00F414A9">
        <w:rPr>
          <w:rFonts w:ascii="Arial" w:hAnsi="Arial" w:cs="Arial"/>
        </w:rPr>
        <w:t>.4.6</w:t>
      </w:r>
      <w:r w:rsidRPr="00F414A9">
        <w:rPr>
          <w:rFonts w:ascii="Arial" w:hAnsi="Arial" w:cs="Arial"/>
        </w:rPr>
        <w:t>  </w:t>
      </w:r>
      <w:r w:rsidR="006274F6" w:rsidRPr="00F414A9">
        <w:rPr>
          <w:rFonts w:ascii="Arial" w:hAnsi="Arial" w:cs="Arial"/>
        </w:rPr>
        <w:t>Проверку</w:t>
      </w:r>
      <w:proofErr w:type="gramEnd"/>
      <w:r w:rsidR="006274F6" w:rsidRPr="00F414A9">
        <w:rPr>
          <w:rFonts w:ascii="Arial" w:hAnsi="Arial" w:cs="Arial"/>
        </w:rPr>
        <w:t xml:space="preserve"> диапазона регулирования расхода </w:t>
      </w:r>
      <w:proofErr w:type="spellStart"/>
      <w:r w:rsidR="006274F6" w:rsidRPr="00F414A9">
        <w:rPr>
          <w:rFonts w:ascii="Arial" w:hAnsi="Arial" w:cs="Arial"/>
        </w:rPr>
        <w:t>незамещаемого</w:t>
      </w:r>
      <w:proofErr w:type="spellEnd"/>
      <w:r w:rsidR="006274F6" w:rsidRPr="00F414A9">
        <w:rPr>
          <w:rFonts w:ascii="Arial" w:hAnsi="Arial" w:cs="Arial"/>
        </w:rPr>
        <w:t xml:space="preserve"> </w:t>
      </w:r>
      <w:proofErr w:type="spellStart"/>
      <w:r w:rsidR="006274F6" w:rsidRPr="00F414A9">
        <w:rPr>
          <w:rFonts w:ascii="Arial" w:hAnsi="Arial" w:cs="Arial"/>
        </w:rPr>
        <w:t>ультрафильтрата</w:t>
      </w:r>
      <w:proofErr w:type="spellEnd"/>
      <w:r w:rsidR="006274F6" w:rsidRPr="00F414A9">
        <w:rPr>
          <w:rFonts w:ascii="Arial" w:hAnsi="Arial" w:cs="Arial"/>
        </w:rPr>
        <w:t xml:space="preserve"> и отклонения действительного значения расхода от его заданного значения (</w:t>
      </w:r>
      <w:r w:rsidR="0017139D" w:rsidRPr="00F414A9">
        <w:rPr>
          <w:rFonts w:ascii="Arial" w:hAnsi="Arial" w:cs="Arial"/>
        </w:rPr>
        <w:t>5</w:t>
      </w:r>
      <w:r w:rsidR="006274F6" w:rsidRPr="00F414A9">
        <w:rPr>
          <w:rFonts w:ascii="Arial" w:hAnsi="Arial" w:cs="Arial"/>
        </w:rPr>
        <w:t>.3.7) проводят при последовательном задании по крайней мере трех значений расхода: минимального 0,2</w:t>
      </w:r>
      <w:r w:rsidR="00E1589F" w:rsidRPr="00F414A9">
        <w:rPr>
          <w:rFonts w:ascii="Arial" w:hAnsi="Arial" w:cs="Arial"/>
        </w:rPr>
        <w:t> </w:t>
      </w:r>
      <w:r w:rsidR="006274F6" w:rsidRPr="00F414A9">
        <w:rPr>
          <w:rFonts w:ascii="Arial" w:hAnsi="Arial" w:cs="Arial"/>
        </w:rPr>
        <w:t>л/ч, среднего 1</w:t>
      </w:r>
      <w:r w:rsidR="00E1589F" w:rsidRPr="00F414A9">
        <w:rPr>
          <w:rFonts w:ascii="Arial" w:hAnsi="Arial" w:cs="Arial"/>
        </w:rPr>
        <w:t> </w:t>
      </w:r>
      <w:r w:rsidR="006274F6" w:rsidRPr="00F414A9">
        <w:rPr>
          <w:rFonts w:ascii="Arial" w:hAnsi="Arial" w:cs="Arial"/>
        </w:rPr>
        <w:t>л/ч и максимального 2</w:t>
      </w:r>
      <w:r w:rsidR="00E1589F" w:rsidRPr="00F414A9">
        <w:rPr>
          <w:rFonts w:ascii="Arial" w:hAnsi="Arial" w:cs="Arial"/>
        </w:rPr>
        <w:t> </w:t>
      </w:r>
      <w:r w:rsidR="006274F6" w:rsidRPr="00F414A9">
        <w:rPr>
          <w:rFonts w:ascii="Arial" w:hAnsi="Arial" w:cs="Arial"/>
        </w:rPr>
        <w:t>л/ч.</w:t>
      </w:r>
    </w:p>
    <w:p w14:paraId="0974427F" w14:textId="0826568C"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lastRenderedPageBreak/>
        <w:t xml:space="preserve">При каждом заданном значении расхода </w:t>
      </w:r>
      <w:proofErr w:type="spellStart"/>
      <w:r w:rsidRPr="00F414A9">
        <w:rPr>
          <w:rFonts w:ascii="Arial" w:hAnsi="Arial" w:cs="Arial"/>
        </w:rPr>
        <w:t>ультрафильтрата</w:t>
      </w:r>
      <w:proofErr w:type="spellEnd"/>
      <w:r w:rsidRPr="00F414A9">
        <w:rPr>
          <w:rFonts w:ascii="Arial" w:hAnsi="Arial" w:cs="Arial"/>
        </w:rPr>
        <w:t xml:space="preserve"> определяют действительное значение расхода </w:t>
      </w:r>
      <w:proofErr w:type="spellStart"/>
      <w:r w:rsidRPr="00F414A9">
        <w:rPr>
          <w:rFonts w:ascii="Arial" w:hAnsi="Arial" w:cs="Arial"/>
        </w:rPr>
        <w:t>ультрафильтрата</w:t>
      </w:r>
      <w:proofErr w:type="spellEnd"/>
      <w:r w:rsidRPr="00F414A9">
        <w:rPr>
          <w:rFonts w:ascii="Arial" w:hAnsi="Arial" w:cs="Arial"/>
        </w:rPr>
        <w:t xml:space="preserve"> как среднее арифметическое результатов трех измерений этого расхода.</w:t>
      </w:r>
    </w:p>
    <w:p w14:paraId="4C27BE9B" w14:textId="704E2DBF"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За 3</w:t>
      </w:r>
      <w:r w:rsidR="00EB56F3" w:rsidRPr="00F414A9">
        <w:rPr>
          <w:rFonts w:ascii="Arial" w:hAnsi="Arial" w:cs="Arial"/>
        </w:rPr>
        <w:t> </w:t>
      </w:r>
      <w:r w:rsidRPr="00F414A9">
        <w:rPr>
          <w:rFonts w:ascii="Arial" w:hAnsi="Arial" w:cs="Arial"/>
        </w:rPr>
        <w:t xml:space="preserve">мин до начала каждого </w:t>
      </w:r>
      <w:r w:rsidR="000F5BBB" w:rsidRPr="00F414A9">
        <w:rPr>
          <w:rFonts w:ascii="Arial" w:hAnsi="Arial" w:cs="Arial"/>
        </w:rPr>
        <w:t xml:space="preserve">измерения расхода снимают зажим ЗА1 </w:t>
      </w:r>
      <w:r w:rsidRPr="00F414A9">
        <w:rPr>
          <w:rFonts w:ascii="Arial" w:hAnsi="Arial" w:cs="Arial"/>
        </w:rPr>
        <w:t>с магистрали</w:t>
      </w:r>
      <w:r w:rsidR="000F5BBB" w:rsidRPr="00F414A9">
        <w:rPr>
          <w:rFonts w:ascii="Arial" w:hAnsi="Arial" w:cs="Arial"/>
        </w:rPr>
        <w:t xml:space="preserve"> </w:t>
      </w:r>
      <w:r w:rsidRPr="00F414A9">
        <w:rPr>
          <w:rFonts w:ascii="Arial" w:hAnsi="Arial" w:cs="Arial"/>
          <w:i/>
          <w:iCs/>
          <w:bdr w:val="none" w:sz="0" w:space="0" w:color="auto" w:frame="1"/>
        </w:rPr>
        <w:t>1</w:t>
      </w:r>
      <w:r w:rsidR="000F5BBB" w:rsidRPr="00F414A9">
        <w:rPr>
          <w:rFonts w:ascii="Arial" w:hAnsi="Arial" w:cs="Arial"/>
        </w:rPr>
        <w:t xml:space="preserve"> </w:t>
      </w:r>
      <w:r w:rsidRPr="00F414A9">
        <w:rPr>
          <w:rFonts w:ascii="Arial" w:hAnsi="Arial" w:cs="Arial"/>
        </w:rPr>
        <w:t xml:space="preserve">(см. </w:t>
      </w:r>
      <w:r w:rsidR="000F5BBB" w:rsidRPr="00F414A9">
        <w:rPr>
          <w:rFonts w:ascii="Arial" w:hAnsi="Arial" w:cs="Arial"/>
        </w:rPr>
        <w:t xml:space="preserve">рисунок </w:t>
      </w:r>
      <w:r w:rsidRPr="00F414A9">
        <w:rPr>
          <w:rFonts w:ascii="Arial" w:hAnsi="Arial" w:cs="Arial"/>
        </w:rPr>
        <w:t xml:space="preserve">3 или </w:t>
      </w:r>
      <w:r w:rsidR="000F5BBB" w:rsidRPr="00F414A9">
        <w:rPr>
          <w:rFonts w:ascii="Arial" w:hAnsi="Arial" w:cs="Arial"/>
        </w:rPr>
        <w:t xml:space="preserve">рисунок </w:t>
      </w:r>
      <w:r w:rsidRPr="00F414A9">
        <w:rPr>
          <w:rFonts w:ascii="Arial" w:hAnsi="Arial" w:cs="Arial"/>
        </w:rPr>
        <w:t>4).</w:t>
      </w:r>
    </w:p>
    <w:p w14:paraId="2BC8212F" w14:textId="444398A4"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При каждом изм</w:t>
      </w:r>
      <w:r w:rsidR="000F5BBB" w:rsidRPr="00F414A9">
        <w:rPr>
          <w:rFonts w:ascii="Arial" w:hAnsi="Arial" w:cs="Arial"/>
        </w:rPr>
        <w:t xml:space="preserve">ерении заполняют мерный цилиндр Ц1 </w:t>
      </w:r>
      <w:r w:rsidRPr="00F414A9">
        <w:rPr>
          <w:rFonts w:ascii="Arial" w:hAnsi="Arial" w:cs="Arial"/>
        </w:rPr>
        <w:t xml:space="preserve">водой до отметки </w:t>
      </w:r>
      <w:r w:rsidR="000F5BBB" w:rsidRPr="00F414A9">
        <w:rPr>
          <w:rFonts w:ascii="Arial" w:hAnsi="Arial" w:cs="Arial"/>
        </w:rPr>
        <w:t>«</w:t>
      </w:r>
      <w:r w:rsidRPr="00F414A9">
        <w:rPr>
          <w:rFonts w:ascii="Arial" w:hAnsi="Arial" w:cs="Arial"/>
        </w:rPr>
        <w:t>1000</w:t>
      </w:r>
      <w:r w:rsidR="000F5BBB" w:rsidRPr="00F414A9">
        <w:rPr>
          <w:rFonts w:ascii="Arial" w:hAnsi="Arial" w:cs="Arial"/>
        </w:rPr>
        <w:t> </w:t>
      </w:r>
      <w:r w:rsidRPr="00F414A9">
        <w:rPr>
          <w:rFonts w:ascii="Arial" w:hAnsi="Arial" w:cs="Arial"/>
        </w:rPr>
        <w:t>мл</w:t>
      </w:r>
      <w:r w:rsidR="000F5BBB" w:rsidRPr="00F414A9">
        <w:rPr>
          <w:rFonts w:ascii="Arial" w:hAnsi="Arial" w:cs="Arial"/>
        </w:rPr>
        <w:t>»</w:t>
      </w:r>
      <w:r w:rsidRPr="00F414A9">
        <w:rPr>
          <w:rFonts w:ascii="Arial" w:hAnsi="Arial" w:cs="Arial"/>
        </w:rPr>
        <w:t xml:space="preserve"> и одновременно с окончанием заполнения мерного цилиндра включают секундомер. После изменени</w:t>
      </w:r>
      <w:r w:rsidR="000F5BBB" w:rsidRPr="00F414A9">
        <w:rPr>
          <w:rFonts w:ascii="Arial" w:hAnsi="Arial" w:cs="Arial"/>
        </w:rPr>
        <w:t xml:space="preserve">я объема воды в мерном цилиндре Ц1 </w:t>
      </w:r>
      <w:r w:rsidRPr="00F414A9">
        <w:rPr>
          <w:rFonts w:ascii="Arial" w:hAnsi="Arial" w:cs="Arial"/>
        </w:rPr>
        <w:t>на значение от 300 до 600</w:t>
      </w:r>
      <w:r w:rsidR="000F5BBB" w:rsidRPr="00F414A9">
        <w:rPr>
          <w:rFonts w:ascii="Arial" w:hAnsi="Arial" w:cs="Arial"/>
        </w:rPr>
        <w:t> </w:t>
      </w:r>
      <w:r w:rsidRPr="00F414A9">
        <w:rPr>
          <w:rFonts w:ascii="Arial" w:hAnsi="Arial" w:cs="Arial"/>
        </w:rPr>
        <w:t>мл одновременно выключают</w:t>
      </w:r>
      <w:r w:rsidR="000F5BBB" w:rsidRPr="00F414A9">
        <w:rPr>
          <w:rFonts w:ascii="Arial" w:hAnsi="Arial" w:cs="Arial"/>
        </w:rPr>
        <w:t xml:space="preserve"> секундомер и накладывают зажим ЗА1 </w:t>
      </w:r>
      <w:r w:rsidRPr="00F414A9">
        <w:rPr>
          <w:rFonts w:ascii="Arial" w:hAnsi="Arial" w:cs="Arial"/>
        </w:rPr>
        <w:t>на магистраль</w:t>
      </w:r>
      <w:r w:rsidR="000F5BBB" w:rsidRPr="00F414A9">
        <w:rPr>
          <w:rFonts w:ascii="Arial" w:hAnsi="Arial" w:cs="Arial"/>
        </w:rPr>
        <w:t xml:space="preserve"> </w:t>
      </w:r>
      <w:r w:rsidRPr="00F414A9">
        <w:rPr>
          <w:rFonts w:ascii="Arial" w:hAnsi="Arial" w:cs="Arial"/>
          <w:i/>
          <w:iCs/>
          <w:bdr w:val="none" w:sz="0" w:space="0" w:color="auto" w:frame="1"/>
        </w:rPr>
        <w:t>1</w:t>
      </w:r>
      <w:r w:rsidRPr="00F414A9">
        <w:rPr>
          <w:rFonts w:ascii="Arial" w:hAnsi="Arial" w:cs="Arial"/>
        </w:rPr>
        <w:t xml:space="preserve">. Другим мерным цилиндром, предварительно заполненным водой до отметки </w:t>
      </w:r>
      <w:r w:rsidR="000F5BBB" w:rsidRPr="00F414A9">
        <w:rPr>
          <w:rFonts w:ascii="Arial" w:hAnsi="Arial" w:cs="Arial"/>
        </w:rPr>
        <w:t>«</w:t>
      </w:r>
      <w:r w:rsidRPr="00F414A9">
        <w:rPr>
          <w:rFonts w:ascii="Arial" w:hAnsi="Arial" w:cs="Arial"/>
        </w:rPr>
        <w:t>1000</w:t>
      </w:r>
      <w:r w:rsidR="00EB56F3" w:rsidRPr="00F414A9">
        <w:rPr>
          <w:rFonts w:ascii="Arial" w:hAnsi="Arial" w:cs="Arial"/>
        </w:rPr>
        <w:t> </w:t>
      </w:r>
      <w:r w:rsidRPr="00F414A9">
        <w:rPr>
          <w:rFonts w:ascii="Arial" w:hAnsi="Arial" w:cs="Arial"/>
        </w:rPr>
        <w:t>мл</w:t>
      </w:r>
      <w:r w:rsidR="000F5BBB" w:rsidRPr="00F414A9">
        <w:rPr>
          <w:rFonts w:ascii="Arial" w:hAnsi="Arial" w:cs="Arial"/>
        </w:rPr>
        <w:t>»</w:t>
      </w:r>
      <w:r w:rsidRPr="00F414A9">
        <w:rPr>
          <w:rFonts w:ascii="Arial" w:hAnsi="Arial" w:cs="Arial"/>
        </w:rPr>
        <w:t>,</w:t>
      </w:r>
      <w:r w:rsidR="000F5BBB" w:rsidRPr="00F414A9">
        <w:rPr>
          <w:rFonts w:ascii="Arial" w:hAnsi="Arial" w:cs="Arial"/>
        </w:rPr>
        <w:t xml:space="preserve"> заливают воду в мерный цилиндр Ц1 </w:t>
      </w:r>
      <w:r w:rsidRPr="00F414A9">
        <w:rPr>
          <w:rFonts w:ascii="Arial" w:hAnsi="Arial" w:cs="Arial"/>
        </w:rPr>
        <w:t xml:space="preserve">и определяют таким образом изменение объема воды в мерном </w:t>
      </w:r>
      <w:r w:rsidR="000F5BBB" w:rsidRPr="00F414A9">
        <w:rPr>
          <w:rFonts w:ascii="Arial" w:hAnsi="Arial" w:cs="Arial"/>
        </w:rPr>
        <w:t>цилиндре Ц1</w:t>
      </w:r>
      <w:r w:rsidRPr="00F414A9">
        <w:rPr>
          <w:rFonts w:ascii="Arial" w:hAnsi="Arial" w:cs="Arial"/>
        </w:rPr>
        <w:t>.</w:t>
      </w:r>
    </w:p>
    <w:p w14:paraId="37ADCD4F" w14:textId="0880479D"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При каждом измерении действительное значение расход</w:t>
      </w:r>
      <w:r w:rsidR="00E10401" w:rsidRPr="00F414A9">
        <w:rPr>
          <w:rFonts w:ascii="Arial" w:hAnsi="Arial" w:cs="Arial"/>
        </w:rPr>
        <w:t xml:space="preserve">а </w:t>
      </w:r>
      <w:proofErr w:type="spellStart"/>
      <w:r w:rsidR="00E10401" w:rsidRPr="00F414A9">
        <w:rPr>
          <w:rFonts w:ascii="Arial" w:hAnsi="Arial" w:cs="Arial"/>
        </w:rPr>
        <w:t>незамещаемого</w:t>
      </w:r>
      <w:proofErr w:type="spellEnd"/>
      <w:r w:rsidR="00E10401" w:rsidRPr="00F414A9">
        <w:rPr>
          <w:rFonts w:ascii="Arial" w:hAnsi="Arial" w:cs="Arial"/>
        </w:rPr>
        <w:t xml:space="preserve"> </w:t>
      </w:r>
      <w:proofErr w:type="spellStart"/>
      <w:r w:rsidR="00E10401" w:rsidRPr="00F414A9">
        <w:rPr>
          <w:rFonts w:ascii="Arial" w:hAnsi="Arial" w:cs="Arial"/>
        </w:rPr>
        <w:t>ультрафильтрата</w:t>
      </w:r>
      <w:proofErr w:type="spellEnd"/>
      <w:r w:rsidR="00E10401" w:rsidRPr="00F414A9">
        <w:rPr>
          <w:rFonts w:ascii="Arial" w:hAnsi="Arial" w:cs="Arial"/>
        </w:rPr>
        <w:t xml:space="preserve"> </w:t>
      </w:r>
      <m:oMath>
        <m:sSub>
          <m:sSubPr>
            <m:ctrlPr>
              <w:rPr>
                <w:rFonts w:ascii="Cambria Math" w:hAnsi="Cambria Math" w:cs="Arial"/>
                <w:i/>
              </w:rPr>
            </m:ctrlPr>
          </m:sSubPr>
          <m:e>
            <m:r>
              <w:rPr>
                <w:rFonts w:ascii="Cambria Math" w:hAnsi="Cambria Math" w:cs="Arial"/>
                <w:lang w:val="en-US"/>
              </w:rPr>
              <m:t>Q</m:t>
            </m:r>
          </m:e>
          <m:sub>
            <m:r>
              <w:rPr>
                <w:rFonts w:ascii="Cambria Math" w:hAnsi="Cambria Math" w:cs="Arial"/>
              </w:rPr>
              <m:t>у</m:t>
            </m:r>
          </m:sub>
        </m:sSub>
      </m:oMath>
      <w:r w:rsidRPr="00F414A9">
        <w:rPr>
          <w:rFonts w:ascii="Arial" w:hAnsi="Arial" w:cs="Arial"/>
        </w:rPr>
        <w:t>, л/ч, вычисляют по формуле</w:t>
      </w:r>
    </w:p>
    <w:p w14:paraId="2AE9A5E8" w14:textId="77777777" w:rsidR="00E10401" w:rsidRPr="00F414A9" w:rsidRDefault="00E10401"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8"/>
        <w:gridCol w:w="643"/>
      </w:tblGrid>
      <w:tr w:rsidR="00473D40" w:rsidRPr="00F414A9" w14:paraId="138029FF" w14:textId="77777777" w:rsidTr="002A63FD">
        <w:tc>
          <w:tcPr>
            <w:tcW w:w="9351" w:type="dxa"/>
          </w:tcPr>
          <w:p w14:paraId="608E8A79" w14:textId="5DDA1439" w:rsidR="00E10401" w:rsidRPr="00F414A9" w:rsidRDefault="00B005E9" w:rsidP="00EB56F3">
            <w:pPr>
              <w:pStyle w:val="formattext"/>
              <w:spacing w:before="0" w:beforeAutospacing="0" w:after="0" w:afterAutospacing="0" w:line="360" w:lineRule="auto"/>
              <w:jc w:val="center"/>
              <w:textAlignment w:val="baseline"/>
              <w:rPr>
                <w:rFonts w:ascii="Arial" w:hAnsi="Arial" w:cs="Arial"/>
              </w:rPr>
            </w:pPr>
            <m:oMath>
              <m:sSub>
                <m:sSubPr>
                  <m:ctrlPr>
                    <w:rPr>
                      <w:rFonts w:ascii="Cambria Math" w:hAnsi="Cambria Math" w:cs="Arial"/>
                    </w:rPr>
                  </m:ctrlPr>
                </m:sSubPr>
                <m:e>
                  <m:r>
                    <w:rPr>
                      <w:rFonts w:ascii="Cambria Math" w:hAnsi="Cambria Math" w:cs="Arial"/>
                      <w:lang w:val="en-US"/>
                    </w:rPr>
                    <m:t>Q</m:t>
                  </m:r>
                </m:e>
                <m:sub>
                  <m:r>
                    <w:rPr>
                      <w:rFonts w:ascii="Cambria Math" w:hAnsi="Cambria Math" w:cs="Arial"/>
                    </w:rPr>
                    <m:t>у</m:t>
                  </m:r>
                </m:sub>
              </m:sSub>
              <m:r>
                <w:rPr>
                  <w:rFonts w:ascii="Cambria Math" w:hAnsi="Cambria Math" w:cs="Arial"/>
                </w:rPr>
                <m:t>=3,6∙</m:t>
              </m:r>
              <m:f>
                <m:fPr>
                  <m:ctrlPr>
                    <w:rPr>
                      <w:rFonts w:ascii="Cambria Math" w:hAnsi="Cambria Math" w:cs="Arial"/>
                      <w:i/>
                    </w:rPr>
                  </m:ctrlPr>
                </m:fPr>
                <m:num>
                  <m:r>
                    <w:rPr>
                      <w:rFonts w:ascii="Cambria Math" w:hAnsi="Cambria Math" w:cs="Arial"/>
                    </w:rPr>
                    <m:t>1000- V</m:t>
                  </m:r>
                </m:num>
                <m:den>
                  <m:r>
                    <w:rPr>
                      <w:rFonts w:ascii="Cambria Math" w:hAnsi="Cambria Math" w:cs="Arial"/>
                    </w:rPr>
                    <m:t>T</m:t>
                  </m:r>
                </m:den>
              </m:f>
            </m:oMath>
            <w:r w:rsidR="00E10401" w:rsidRPr="00F414A9">
              <w:rPr>
                <w:rFonts w:ascii="Arial" w:hAnsi="Arial" w:cs="Arial"/>
              </w:rPr>
              <w:t>,</w:t>
            </w:r>
          </w:p>
        </w:tc>
        <w:tc>
          <w:tcPr>
            <w:tcW w:w="560" w:type="dxa"/>
          </w:tcPr>
          <w:p w14:paraId="576331F3" w14:textId="1C363A8A" w:rsidR="00E10401" w:rsidRPr="00F414A9" w:rsidRDefault="00E10401"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w:t>
            </w:r>
            <w:r w:rsidR="00063F7C" w:rsidRPr="00F414A9">
              <w:rPr>
                <w:rFonts w:ascii="Arial" w:hAnsi="Arial" w:cs="Arial"/>
                <w:lang w:val="en-US"/>
              </w:rPr>
              <w:t>13</w:t>
            </w:r>
            <w:r w:rsidRPr="00F414A9">
              <w:rPr>
                <w:rFonts w:ascii="Arial" w:hAnsi="Arial" w:cs="Arial"/>
              </w:rPr>
              <w:t>)</w:t>
            </w:r>
          </w:p>
        </w:tc>
      </w:tr>
    </w:tbl>
    <w:p w14:paraId="36D7D2A3" w14:textId="77777777" w:rsidR="00E10401" w:rsidRPr="00F414A9" w:rsidRDefault="00E10401" w:rsidP="00473D40">
      <w:pPr>
        <w:pStyle w:val="formattext"/>
        <w:spacing w:before="0" w:beforeAutospacing="0" w:after="0" w:afterAutospacing="0" w:line="360" w:lineRule="auto"/>
        <w:ind w:firstLine="480"/>
        <w:jc w:val="both"/>
        <w:textAlignment w:val="baseline"/>
        <w:rPr>
          <w:rFonts w:ascii="Arial" w:hAnsi="Arial" w:cs="Arial"/>
        </w:rPr>
      </w:pPr>
    </w:p>
    <w:p w14:paraId="65F54D68" w14:textId="0C55254D" w:rsidR="006274F6" w:rsidRPr="00F414A9" w:rsidRDefault="002B6B7D" w:rsidP="00527183">
      <w:pPr>
        <w:pStyle w:val="formattext"/>
        <w:shd w:val="clear" w:color="auto" w:fill="FFFFFF"/>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r>
          <w:rPr>
            <w:rFonts w:ascii="Cambria Math" w:hAnsi="Cambria Math" w:cs="Arial"/>
          </w:rPr>
          <m:t>V</m:t>
        </m:r>
      </m:oMath>
      <w:r w:rsidRPr="00F414A9">
        <w:rPr>
          <w:rFonts w:ascii="Arial" w:hAnsi="Arial" w:cs="Arial"/>
        </w:rPr>
        <w:t xml:space="preserve"> –</w:t>
      </w:r>
      <w:r w:rsidR="006274F6" w:rsidRPr="00F414A9">
        <w:rPr>
          <w:rFonts w:ascii="Arial" w:hAnsi="Arial" w:cs="Arial"/>
        </w:rPr>
        <w:t xml:space="preserve"> конечное значение объема воды в мерном цилиндре, мл;</w:t>
      </w:r>
    </w:p>
    <w:p w14:paraId="0EA78A44" w14:textId="601A9E45" w:rsidR="006274F6" w:rsidRPr="00F414A9" w:rsidRDefault="002B6B7D"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m:oMath>
        <m:r>
          <w:rPr>
            <w:rFonts w:ascii="Cambria Math" w:hAnsi="Cambria Math" w:cs="Arial"/>
          </w:rPr>
          <m:t>T</m:t>
        </m:r>
      </m:oMath>
      <w:r w:rsidRPr="00F414A9">
        <w:rPr>
          <w:rFonts w:ascii="Arial" w:hAnsi="Arial" w:cs="Arial"/>
        </w:rPr>
        <w:t xml:space="preserve"> –</w:t>
      </w:r>
      <w:r w:rsidR="006274F6" w:rsidRPr="00F414A9">
        <w:rPr>
          <w:rFonts w:ascii="Arial" w:hAnsi="Arial" w:cs="Arial"/>
        </w:rPr>
        <w:t xml:space="preserve"> время по секундомеру, с.</w:t>
      </w:r>
    </w:p>
    <w:p w14:paraId="4C70135E" w14:textId="57256E85"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Отклонение действительного значения расхода </w:t>
      </w:r>
      <w:proofErr w:type="spellStart"/>
      <w:r w:rsidRPr="00F414A9">
        <w:rPr>
          <w:rFonts w:ascii="Arial" w:hAnsi="Arial" w:cs="Arial"/>
        </w:rPr>
        <w:t>незамещаемого</w:t>
      </w:r>
      <w:proofErr w:type="spellEnd"/>
      <w:r w:rsidRPr="00F414A9">
        <w:rPr>
          <w:rFonts w:ascii="Arial" w:hAnsi="Arial" w:cs="Arial"/>
        </w:rPr>
        <w:t xml:space="preserve"> </w:t>
      </w:r>
      <w:proofErr w:type="spellStart"/>
      <w:r w:rsidRPr="00F414A9">
        <w:rPr>
          <w:rFonts w:ascii="Arial" w:hAnsi="Arial" w:cs="Arial"/>
        </w:rPr>
        <w:t>ультрафиль</w:t>
      </w:r>
      <w:r w:rsidR="00063F7C" w:rsidRPr="00F414A9">
        <w:rPr>
          <w:rFonts w:ascii="Arial" w:hAnsi="Arial" w:cs="Arial"/>
        </w:rPr>
        <w:t>трата</w:t>
      </w:r>
      <w:proofErr w:type="spellEnd"/>
      <w:r w:rsidR="00063F7C" w:rsidRPr="00F414A9">
        <w:rPr>
          <w:rFonts w:ascii="Arial" w:hAnsi="Arial" w:cs="Arial"/>
        </w:rPr>
        <w:t xml:space="preserve"> от его заданного значения </w:t>
      </w:r>
      <m:oMath>
        <m:r>
          <m:rPr>
            <m:sty m:val="p"/>
          </m:rPr>
          <w:rPr>
            <w:rFonts w:ascii="Cambria Math" w:hAnsi="Cambria Math" w:cs="Arial"/>
          </w:rPr>
          <m:t>Δ</m:t>
        </m:r>
        <m:sSub>
          <m:sSubPr>
            <m:ctrlPr>
              <w:rPr>
                <w:rFonts w:ascii="Cambria Math" w:hAnsi="Cambria Math" w:cs="Arial"/>
              </w:rPr>
            </m:ctrlPr>
          </m:sSubPr>
          <m:e>
            <m:r>
              <w:rPr>
                <w:rFonts w:ascii="Cambria Math" w:hAnsi="Cambria Math" w:cs="Arial"/>
                <w:lang w:val="en-US"/>
              </w:rPr>
              <m:t>Q</m:t>
            </m:r>
          </m:e>
          <m:sub>
            <m:r>
              <w:rPr>
                <w:rFonts w:ascii="Cambria Math" w:hAnsi="Cambria Math" w:cs="Arial"/>
              </w:rPr>
              <m:t>у</m:t>
            </m:r>
          </m:sub>
        </m:sSub>
      </m:oMath>
      <w:r w:rsidRPr="00F414A9">
        <w:rPr>
          <w:rFonts w:ascii="Arial" w:hAnsi="Arial" w:cs="Arial"/>
        </w:rPr>
        <w:t>, л/ч, вычисляют по формуле</w:t>
      </w:r>
    </w:p>
    <w:p w14:paraId="7E8A7819" w14:textId="77777777" w:rsidR="00063F7C" w:rsidRPr="00F414A9" w:rsidRDefault="00063F7C"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8"/>
        <w:gridCol w:w="643"/>
      </w:tblGrid>
      <w:tr w:rsidR="00473D40" w:rsidRPr="00F414A9" w14:paraId="5DAF1502" w14:textId="77777777" w:rsidTr="002A63FD">
        <w:tc>
          <w:tcPr>
            <w:tcW w:w="9351" w:type="dxa"/>
          </w:tcPr>
          <w:p w14:paraId="212E4647" w14:textId="192E052D" w:rsidR="00063F7C" w:rsidRPr="00F414A9" w:rsidRDefault="00063F7C" w:rsidP="00EB56F3">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m:t>
              </m:r>
              <m:sSub>
                <m:sSubPr>
                  <m:ctrlPr>
                    <w:rPr>
                      <w:rFonts w:ascii="Cambria Math" w:hAnsi="Cambria Math" w:cs="Arial"/>
                    </w:rPr>
                  </m:ctrlPr>
                </m:sSubPr>
                <m:e>
                  <m:r>
                    <w:rPr>
                      <w:rFonts w:ascii="Cambria Math" w:hAnsi="Cambria Math" w:cs="Arial"/>
                      <w:lang w:val="en-US"/>
                    </w:rPr>
                    <m:t>Q</m:t>
                  </m:r>
                </m:e>
                <m:sub>
                  <m:r>
                    <w:rPr>
                      <w:rFonts w:ascii="Cambria Math" w:hAnsi="Cambria Math" w:cs="Arial"/>
                    </w:rPr>
                    <m:t>у</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Q</m:t>
                  </m:r>
                </m:e>
                <m:sub>
                  <m:r>
                    <w:rPr>
                      <w:rFonts w:ascii="Cambria Math" w:hAnsi="Cambria Math" w:cs="Arial"/>
                    </w:rPr>
                    <m:t>у</m:t>
                  </m:r>
                </m:sub>
                <m:sup>
                  <m:r>
                    <w:rPr>
                      <w:rFonts w:ascii="Cambria Math" w:hAnsi="Cambria Math" w:cs="Arial"/>
                    </w:rPr>
                    <m:t>з</m:t>
                  </m:r>
                </m:sup>
              </m:sSubSup>
              <m:r>
                <w:rPr>
                  <w:rFonts w:ascii="Cambria Math" w:hAnsi="Cambria Math" w:cs="Arial"/>
                </w:rPr>
                <m:t>-</m:t>
              </m:r>
              <m:sSub>
                <m:sSubPr>
                  <m:ctrlPr>
                    <w:rPr>
                      <w:rFonts w:ascii="Cambria Math" w:hAnsi="Cambria Math" w:cs="Arial"/>
                    </w:rPr>
                  </m:ctrlPr>
                </m:sSubPr>
                <m:e>
                  <m:r>
                    <w:rPr>
                      <w:rFonts w:ascii="Cambria Math" w:hAnsi="Cambria Math" w:cs="Arial"/>
                      <w:lang w:val="en-US"/>
                    </w:rPr>
                    <m:t>Q</m:t>
                  </m:r>
                </m:e>
                <m:sub>
                  <m:r>
                    <w:rPr>
                      <w:rFonts w:ascii="Cambria Math" w:hAnsi="Cambria Math" w:cs="Arial"/>
                    </w:rPr>
                    <m:t>у</m:t>
                  </m:r>
                </m:sub>
              </m:sSub>
            </m:oMath>
            <w:r w:rsidRPr="00F414A9">
              <w:rPr>
                <w:rFonts w:ascii="Arial" w:hAnsi="Arial" w:cs="Arial"/>
              </w:rPr>
              <w:t>,</w:t>
            </w:r>
          </w:p>
        </w:tc>
        <w:tc>
          <w:tcPr>
            <w:tcW w:w="560" w:type="dxa"/>
          </w:tcPr>
          <w:p w14:paraId="074ADA8D" w14:textId="3D00067E" w:rsidR="00063F7C" w:rsidRPr="00F414A9" w:rsidRDefault="00063F7C"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(14)</w:t>
            </w:r>
          </w:p>
        </w:tc>
      </w:tr>
    </w:tbl>
    <w:p w14:paraId="20C5DA00" w14:textId="77777777" w:rsidR="00063F7C" w:rsidRPr="00F414A9" w:rsidRDefault="00063F7C" w:rsidP="00473D40">
      <w:pPr>
        <w:pStyle w:val="formattext"/>
        <w:spacing w:before="0" w:beforeAutospacing="0" w:after="0" w:afterAutospacing="0" w:line="360" w:lineRule="auto"/>
        <w:ind w:firstLine="480"/>
        <w:jc w:val="both"/>
        <w:textAlignment w:val="baseline"/>
        <w:rPr>
          <w:rFonts w:ascii="Arial" w:hAnsi="Arial" w:cs="Arial"/>
        </w:rPr>
      </w:pPr>
    </w:p>
    <w:p w14:paraId="5D926E30" w14:textId="40A6F1D6" w:rsidR="006274F6" w:rsidRPr="00F414A9" w:rsidRDefault="00063F7C" w:rsidP="00527183">
      <w:pPr>
        <w:pStyle w:val="formattext"/>
        <w:shd w:val="clear" w:color="auto" w:fill="FFFFFF"/>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у</m:t>
            </m:r>
          </m:sub>
          <m:sup>
            <m:r>
              <w:rPr>
                <w:rFonts w:ascii="Cambria Math" w:hAnsi="Cambria Math" w:cs="Arial"/>
              </w:rPr>
              <m:t>з</m:t>
            </m:r>
          </m:sup>
        </m:sSubSup>
      </m:oMath>
      <w:r w:rsidRPr="00F414A9">
        <w:rPr>
          <w:rFonts w:ascii="Arial" w:hAnsi="Arial" w:cs="Arial"/>
        </w:rPr>
        <w:t xml:space="preserve"> –</w:t>
      </w:r>
      <w:r w:rsidR="006274F6" w:rsidRPr="00F414A9">
        <w:rPr>
          <w:rFonts w:ascii="Arial" w:hAnsi="Arial" w:cs="Arial"/>
        </w:rPr>
        <w:t xml:space="preserve"> заданное значение расхода </w:t>
      </w:r>
      <w:proofErr w:type="spellStart"/>
      <w:r w:rsidR="006274F6" w:rsidRPr="00F414A9">
        <w:rPr>
          <w:rFonts w:ascii="Arial" w:hAnsi="Arial" w:cs="Arial"/>
        </w:rPr>
        <w:t>незамещаемого</w:t>
      </w:r>
      <w:proofErr w:type="spellEnd"/>
      <w:r w:rsidR="006274F6" w:rsidRPr="00F414A9">
        <w:rPr>
          <w:rFonts w:ascii="Arial" w:hAnsi="Arial" w:cs="Arial"/>
        </w:rPr>
        <w:t xml:space="preserve"> </w:t>
      </w:r>
      <w:proofErr w:type="spellStart"/>
      <w:r w:rsidR="006274F6" w:rsidRPr="00F414A9">
        <w:rPr>
          <w:rFonts w:ascii="Arial" w:hAnsi="Arial" w:cs="Arial"/>
        </w:rPr>
        <w:t>ультрафильтрата</w:t>
      </w:r>
      <w:proofErr w:type="spellEnd"/>
      <w:r w:rsidR="006274F6" w:rsidRPr="00F414A9">
        <w:rPr>
          <w:rFonts w:ascii="Arial" w:hAnsi="Arial" w:cs="Arial"/>
        </w:rPr>
        <w:t>, л/ч.</w:t>
      </w:r>
    </w:p>
    <w:p w14:paraId="5F9862DA" w14:textId="77777777" w:rsidR="00104D80" w:rsidRPr="00F414A9" w:rsidRDefault="00104D80"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p>
    <w:p w14:paraId="559A0433" w14:textId="7D9506BA" w:rsidR="006274F6" w:rsidRPr="00F414A9" w:rsidRDefault="006274F6"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Проверку программного задания расхода </w:t>
      </w:r>
      <w:proofErr w:type="spellStart"/>
      <w:r w:rsidRPr="00F414A9">
        <w:rPr>
          <w:rFonts w:ascii="Arial" w:hAnsi="Arial" w:cs="Arial"/>
        </w:rPr>
        <w:t>незамещаемого</w:t>
      </w:r>
      <w:proofErr w:type="spellEnd"/>
      <w:r w:rsidRPr="00F414A9">
        <w:rPr>
          <w:rFonts w:ascii="Arial" w:hAnsi="Arial" w:cs="Arial"/>
        </w:rPr>
        <w:t xml:space="preserve"> </w:t>
      </w:r>
      <w:proofErr w:type="spellStart"/>
      <w:r w:rsidRPr="00F414A9">
        <w:rPr>
          <w:rFonts w:ascii="Arial" w:hAnsi="Arial" w:cs="Arial"/>
        </w:rPr>
        <w:t>ультрафильтрата</w:t>
      </w:r>
      <w:proofErr w:type="spellEnd"/>
      <w:r w:rsidRPr="00F414A9">
        <w:rPr>
          <w:rFonts w:ascii="Arial" w:hAnsi="Arial" w:cs="Arial"/>
        </w:rPr>
        <w:t xml:space="preserve"> в зависимости от времени очищения крови или от другого параметра проводят сравнением значений этого расхода, задаваемых по программе и в аппарате: эти значения должны совпадать для любого значения параметра в диапазоне, в котором осуществляют программирование.</w:t>
      </w:r>
    </w:p>
    <w:p w14:paraId="109FED6D" w14:textId="430ED36A" w:rsidR="006274F6" w:rsidRPr="00F414A9" w:rsidRDefault="00EB56F3" w:rsidP="008D1599">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F414A9">
        <w:rPr>
          <w:rFonts w:ascii="Arial" w:hAnsi="Arial" w:cs="Arial"/>
        </w:rPr>
        <w:t>8</w:t>
      </w:r>
      <w:r w:rsidR="006274F6" w:rsidRPr="00F414A9">
        <w:rPr>
          <w:rFonts w:ascii="Arial" w:hAnsi="Arial" w:cs="Arial"/>
        </w:rPr>
        <w:t>.4.7</w:t>
      </w:r>
      <w:r w:rsidRPr="00F414A9">
        <w:rPr>
          <w:rFonts w:ascii="Arial" w:hAnsi="Arial" w:cs="Arial"/>
        </w:rPr>
        <w:t>  </w:t>
      </w:r>
      <w:r w:rsidR="006274F6" w:rsidRPr="00F414A9">
        <w:rPr>
          <w:rFonts w:ascii="Arial" w:hAnsi="Arial" w:cs="Arial"/>
        </w:rPr>
        <w:t xml:space="preserve">Проверку диапазона и погрешности измерения объема </w:t>
      </w:r>
      <w:proofErr w:type="spellStart"/>
      <w:r w:rsidR="006274F6" w:rsidRPr="00F414A9">
        <w:rPr>
          <w:rFonts w:ascii="Arial" w:hAnsi="Arial" w:cs="Arial"/>
        </w:rPr>
        <w:t>незамещаемого</w:t>
      </w:r>
      <w:proofErr w:type="spellEnd"/>
      <w:r w:rsidR="006274F6" w:rsidRPr="00F414A9">
        <w:rPr>
          <w:rFonts w:ascii="Arial" w:hAnsi="Arial" w:cs="Arial"/>
        </w:rPr>
        <w:t xml:space="preserve"> </w:t>
      </w:r>
      <w:proofErr w:type="spellStart"/>
      <w:r w:rsidR="006274F6" w:rsidRPr="00F414A9">
        <w:rPr>
          <w:rFonts w:ascii="Arial" w:hAnsi="Arial" w:cs="Arial"/>
        </w:rPr>
        <w:t>ультрафильтрата</w:t>
      </w:r>
      <w:proofErr w:type="spellEnd"/>
      <w:r w:rsidR="006274F6" w:rsidRPr="00F414A9">
        <w:rPr>
          <w:rFonts w:ascii="Arial" w:hAnsi="Arial" w:cs="Arial"/>
        </w:rPr>
        <w:t xml:space="preserve"> (</w:t>
      </w:r>
      <w:r w:rsidR="0017139D" w:rsidRPr="00F414A9">
        <w:rPr>
          <w:rFonts w:ascii="Arial" w:hAnsi="Arial" w:cs="Arial"/>
        </w:rPr>
        <w:t>5</w:t>
      </w:r>
      <w:r w:rsidR="006274F6" w:rsidRPr="00F414A9">
        <w:rPr>
          <w:rFonts w:ascii="Arial" w:hAnsi="Arial" w:cs="Arial"/>
        </w:rPr>
        <w:t>.3.8) и контроля этого параметра (</w:t>
      </w:r>
      <w:r w:rsidR="0017139D" w:rsidRPr="00F414A9">
        <w:rPr>
          <w:rFonts w:ascii="Arial" w:hAnsi="Arial" w:cs="Arial"/>
        </w:rPr>
        <w:t>5</w:t>
      </w:r>
      <w:r w:rsidR="006274F6" w:rsidRPr="00F414A9">
        <w:rPr>
          <w:rFonts w:ascii="Arial" w:hAnsi="Arial" w:cs="Arial"/>
        </w:rPr>
        <w:t xml:space="preserve">.3.9) проводят при задании максимального значения расхода </w:t>
      </w:r>
      <w:proofErr w:type="spellStart"/>
      <w:r w:rsidR="006274F6" w:rsidRPr="00F414A9">
        <w:rPr>
          <w:rFonts w:ascii="Arial" w:hAnsi="Arial" w:cs="Arial"/>
        </w:rPr>
        <w:t>ультрафильтрата</w:t>
      </w:r>
      <w:proofErr w:type="spellEnd"/>
      <w:r w:rsidR="006274F6" w:rsidRPr="00F414A9">
        <w:rPr>
          <w:rFonts w:ascii="Arial" w:hAnsi="Arial" w:cs="Arial"/>
        </w:rPr>
        <w:t xml:space="preserve">, действительное значение объема </w:t>
      </w:r>
      <w:proofErr w:type="spellStart"/>
      <w:r w:rsidR="006274F6" w:rsidRPr="00F414A9">
        <w:rPr>
          <w:rFonts w:ascii="Arial" w:hAnsi="Arial" w:cs="Arial"/>
        </w:rPr>
        <w:lastRenderedPageBreak/>
        <w:t>незамещаемого</w:t>
      </w:r>
      <w:proofErr w:type="spellEnd"/>
      <w:r w:rsidR="006274F6" w:rsidRPr="00F414A9">
        <w:rPr>
          <w:rFonts w:ascii="Arial" w:hAnsi="Arial" w:cs="Arial"/>
        </w:rPr>
        <w:t xml:space="preserve"> </w:t>
      </w:r>
      <w:proofErr w:type="spellStart"/>
      <w:r w:rsidR="006274F6" w:rsidRPr="00F414A9">
        <w:rPr>
          <w:rFonts w:ascii="Arial" w:hAnsi="Arial" w:cs="Arial"/>
        </w:rPr>
        <w:t>ультрафильтрата</w:t>
      </w:r>
      <w:proofErr w:type="spellEnd"/>
      <w:r w:rsidR="006274F6" w:rsidRPr="00F414A9">
        <w:rPr>
          <w:rFonts w:ascii="Arial" w:hAnsi="Arial" w:cs="Arial"/>
        </w:rPr>
        <w:t xml:space="preserve"> определяют суммированием измеряемых значений изменени</w:t>
      </w:r>
      <w:r w:rsidR="00063F7C" w:rsidRPr="00F414A9">
        <w:rPr>
          <w:rFonts w:ascii="Arial" w:hAnsi="Arial" w:cs="Arial"/>
        </w:rPr>
        <w:t xml:space="preserve">я объема воды в мерном цилиндре Ц1 </w:t>
      </w:r>
      <w:r w:rsidR="006274F6" w:rsidRPr="00F414A9">
        <w:rPr>
          <w:rFonts w:ascii="Arial" w:hAnsi="Arial" w:cs="Arial"/>
        </w:rPr>
        <w:t xml:space="preserve">(см. </w:t>
      </w:r>
      <w:r w:rsidR="00063F7C" w:rsidRPr="00F414A9">
        <w:rPr>
          <w:rFonts w:ascii="Arial" w:hAnsi="Arial" w:cs="Arial"/>
        </w:rPr>
        <w:t>рисун</w:t>
      </w:r>
      <w:r w:rsidRPr="00F414A9">
        <w:rPr>
          <w:rFonts w:ascii="Arial" w:hAnsi="Arial" w:cs="Arial"/>
        </w:rPr>
        <w:t>о</w:t>
      </w:r>
      <w:r w:rsidR="00063F7C" w:rsidRPr="00F414A9">
        <w:rPr>
          <w:rFonts w:ascii="Arial" w:hAnsi="Arial" w:cs="Arial"/>
        </w:rPr>
        <w:t xml:space="preserve">к </w:t>
      </w:r>
      <w:r w:rsidR="006274F6" w:rsidRPr="00F414A9">
        <w:rPr>
          <w:rFonts w:ascii="Arial" w:hAnsi="Arial" w:cs="Arial"/>
        </w:rPr>
        <w:t xml:space="preserve">3 или </w:t>
      </w:r>
      <w:r w:rsidR="00063F7C" w:rsidRPr="00F414A9">
        <w:rPr>
          <w:rFonts w:ascii="Arial" w:hAnsi="Arial" w:cs="Arial"/>
        </w:rPr>
        <w:t xml:space="preserve">рисунок </w:t>
      </w:r>
      <w:r w:rsidR="006274F6" w:rsidRPr="00F414A9">
        <w:rPr>
          <w:rFonts w:ascii="Arial" w:hAnsi="Arial" w:cs="Arial"/>
        </w:rPr>
        <w:t xml:space="preserve">4), который при каждом измерении заполняют водой до отметки </w:t>
      </w:r>
      <w:r w:rsidR="00063F7C" w:rsidRPr="00F414A9">
        <w:rPr>
          <w:rFonts w:ascii="Arial" w:hAnsi="Arial" w:cs="Arial"/>
        </w:rPr>
        <w:t>«</w:t>
      </w:r>
      <w:r w:rsidR="006274F6" w:rsidRPr="00F414A9">
        <w:rPr>
          <w:rFonts w:ascii="Arial" w:hAnsi="Arial" w:cs="Arial"/>
        </w:rPr>
        <w:t>1000</w:t>
      </w:r>
      <w:r w:rsidRPr="00F414A9">
        <w:rPr>
          <w:rFonts w:ascii="Arial" w:hAnsi="Arial" w:cs="Arial"/>
        </w:rPr>
        <w:t> </w:t>
      </w:r>
      <w:r w:rsidR="006274F6" w:rsidRPr="00F414A9">
        <w:rPr>
          <w:rFonts w:ascii="Arial" w:hAnsi="Arial" w:cs="Arial"/>
        </w:rPr>
        <w:t>мл</w:t>
      </w:r>
      <w:r w:rsidR="00063F7C" w:rsidRPr="00F414A9">
        <w:rPr>
          <w:rFonts w:ascii="Arial" w:hAnsi="Arial" w:cs="Arial"/>
        </w:rPr>
        <w:t>»</w:t>
      </w:r>
      <w:r w:rsidR="006274F6" w:rsidRPr="00F414A9">
        <w:rPr>
          <w:rFonts w:ascii="Arial" w:hAnsi="Arial" w:cs="Arial"/>
        </w:rPr>
        <w:t>, при этом каждое измеряемое изменени</w:t>
      </w:r>
      <w:r w:rsidR="00063F7C" w:rsidRPr="00F414A9">
        <w:rPr>
          <w:rFonts w:ascii="Arial" w:hAnsi="Arial" w:cs="Arial"/>
        </w:rPr>
        <w:t xml:space="preserve">е объема воды в мерном цилиндре Ц1 </w:t>
      </w:r>
      <w:r w:rsidR="006274F6" w:rsidRPr="00F414A9">
        <w:rPr>
          <w:rFonts w:ascii="Arial" w:hAnsi="Arial" w:cs="Arial"/>
        </w:rPr>
        <w:t>должно быть не более 800</w:t>
      </w:r>
      <w:r w:rsidR="00063F7C" w:rsidRPr="00F414A9">
        <w:rPr>
          <w:rFonts w:ascii="Arial" w:hAnsi="Arial" w:cs="Arial"/>
        </w:rPr>
        <w:t> </w:t>
      </w:r>
      <w:r w:rsidR="006274F6" w:rsidRPr="00F414A9">
        <w:rPr>
          <w:rFonts w:ascii="Arial" w:hAnsi="Arial" w:cs="Arial"/>
        </w:rPr>
        <w:t>мл. Суммируемые изменения объема воды измеряют дополнительным мерным цилиндром, которым</w:t>
      </w:r>
      <w:r w:rsidR="00063F7C" w:rsidRPr="00F414A9">
        <w:rPr>
          <w:rFonts w:ascii="Arial" w:hAnsi="Arial" w:cs="Arial"/>
        </w:rPr>
        <w:t xml:space="preserve"> заливают воду в мерный цилиндр Ц1</w:t>
      </w:r>
      <w:r w:rsidR="006274F6" w:rsidRPr="00F414A9">
        <w:rPr>
          <w:rFonts w:ascii="Arial" w:hAnsi="Arial" w:cs="Arial"/>
        </w:rPr>
        <w:t>.</w:t>
      </w:r>
    </w:p>
    <w:p w14:paraId="79A5AC43" w14:textId="65C35994"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Перед проверкой задают максимально допустимое значение объема </w:t>
      </w:r>
      <w:proofErr w:type="spellStart"/>
      <w:r w:rsidRPr="00F414A9">
        <w:rPr>
          <w:rFonts w:ascii="Arial" w:hAnsi="Arial" w:cs="Arial"/>
        </w:rPr>
        <w:t>незамещаемого</w:t>
      </w:r>
      <w:proofErr w:type="spellEnd"/>
      <w:r w:rsidRPr="00F414A9">
        <w:rPr>
          <w:rFonts w:ascii="Arial" w:hAnsi="Arial" w:cs="Arial"/>
        </w:rPr>
        <w:t xml:space="preserve"> </w:t>
      </w:r>
      <w:proofErr w:type="spellStart"/>
      <w:r w:rsidRPr="00F414A9">
        <w:rPr>
          <w:rFonts w:ascii="Arial" w:hAnsi="Arial" w:cs="Arial"/>
        </w:rPr>
        <w:t>ультрафильтрата</w:t>
      </w:r>
      <w:proofErr w:type="spellEnd"/>
      <w:r w:rsidRPr="00F414A9">
        <w:rPr>
          <w:rFonts w:ascii="Arial" w:hAnsi="Arial" w:cs="Arial"/>
        </w:rPr>
        <w:t xml:space="preserve"> равным 0,2</w:t>
      </w:r>
      <w:r w:rsidR="00063F7C" w:rsidRPr="00F414A9">
        <w:rPr>
          <w:rFonts w:ascii="Arial" w:hAnsi="Arial" w:cs="Arial"/>
          <w:lang w:val="en-US"/>
        </w:rPr>
        <w:t> </w:t>
      </w:r>
      <w:r w:rsidRPr="00F414A9">
        <w:rPr>
          <w:rFonts w:ascii="Arial" w:hAnsi="Arial" w:cs="Arial"/>
        </w:rPr>
        <w:t xml:space="preserve">л. Проверяют, что начинается световая и звуковая сигнализация, когда измеренное по отсчетному устройству аппарата значение объема </w:t>
      </w:r>
      <w:proofErr w:type="spellStart"/>
      <w:r w:rsidRPr="00F414A9">
        <w:rPr>
          <w:rFonts w:ascii="Arial" w:hAnsi="Arial" w:cs="Arial"/>
        </w:rPr>
        <w:t>ультрафильтрата</w:t>
      </w:r>
      <w:proofErr w:type="spellEnd"/>
      <w:r w:rsidRPr="00F414A9">
        <w:rPr>
          <w:rFonts w:ascii="Arial" w:hAnsi="Arial" w:cs="Arial"/>
        </w:rPr>
        <w:t xml:space="preserve"> отличается от заданного значения не более чем на 0,1</w:t>
      </w:r>
      <w:r w:rsidR="00063F7C" w:rsidRPr="00F414A9">
        <w:rPr>
          <w:rFonts w:ascii="Arial" w:hAnsi="Arial" w:cs="Arial"/>
          <w:lang w:val="en-US"/>
        </w:rPr>
        <w:t> </w:t>
      </w:r>
      <w:r w:rsidRPr="00F414A9">
        <w:rPr>
          <w:rFonts w:ascii="Arial" w:hAnsi="Arial" w:cs="Arial"/>
        </w:rPr>
        <w:t xml:space="preserve">л. Задают объем </w:t>
      </w:r>
      <w:proofErr w:type="spellStart"/>
      <w:r w:rsidRPr="00F414A9">
        <w:rPr>
          <w:rFonts w:ascii="Arial" w:hAnsi="Arial" w:cs="Arial"/>
        </w:rPr>
        <w:t>незамещаемого</w:t>
      </w:r>
      <w:proofErr w:type="spellEnd"/>
      <w:r w:rsidRPr="00F414A9">
        <w:rPr>
          <w:rFonts w:ascii="Arial" w:hAnsi="Arial" w:cs="Arial"/>
        </w:rPr>
        <w:t xml:space="preserve"> </w:t>
      </w:r>
      <w:proofErr w:type="spellStart"/>
      <w:r w:rsidRPr="00F414A9">
        <w:rPr>
          <w:rFonts w:ascii="Arial" w:hAnsi="Arial" w:cs="Arial"/>
        </w:rPr>
        <w:t>ультрафильтрата</w:t>
      </w:r>
      <w:proofErr w:type="spellEnd"/>
      <w:r w:rsidRPr="00F414A9">
        <w:rPr>
          <w:rFonts w:ascii="Arial" w:hAnsi="Arial" w:cs="Arial"/>
        </w:rPr>
        <w:t xml:space="preserve"> равным 5</w:t>
      </w:r>
      <w:r w:rsidR="00063F7C" w:rsidRPr="00F414A9">
        <w:rPr>
          <w:rFonts w:ascii="Arial" w:hAnsi="Arial" w:cs="Arial"/>
          <w:lang w:val="en-US"/>
        </w:rPr>
        <w:t> </w:t>
      </w:r>
      <w:r w:rsidRPr="00F414A9">
        <w:rPr>
          <w:rFonts w:ascii="Arial" w:hAnsi="Arial" w:cs="Arial"/>
        </w:rPr>
        <w:t xml:space="preserve">л и продолжают измерение объема </w:t>
      </w:r>
      <w:proofErr w:type="spellStart"/>
      <w:r w:rsidRPr="00F414A9">
        <w:rPr>
          <w:rFonts w:ascii="Arial" w:hAnsi="Arial" w:cs="Arial"/>
        </w:rPr>
        <w:t>ультрафильтрата</w:t>
      </w:r>
      <w:proofErr w:type="spellEnd"/>
      <w:r w:rsidRPr="00F414A9">
        <w:rPr>
          <w:rFonts w:ascii="Arial" w:hAnsi="Arial" w:cs="Arial"/>
        </w:rPr>
        <w:t xml:space="preserve">. Проверяют, что начинается световая и звуковая сигнализация, когда измеренное по отсчетному устройству аппарата значение объема </w:t>
      </w:r>
      <w:proofErr w:type="spellStart"/>
      <w:r w:rsidRPr="00F414A9">
        <w:rPr>
          <w:rFonts w:ascii="Arial" w:hAnsi="Arial" w:cs="Arial"/>
        </w:rPr>
        <w:t>ультрафильтрата</w:t>
      </w:r>
      <w:proofErr w:type="spellEnd"/>
      <w:r w:rsidRPr="00F414A9">
        <w:rPr>
          <w:rFonts w:ascii="Arial" w:hAnsi="Arial" w:cs="Arial"/>
        </w:rPr>
        <w:t xml:space="preserve"> отличается от заданного значения не более чем на 0,1</w:t>
      </w:r>
      <w:r w:rsidR="00063F7C" w:rsidRPr="00F414A9">
        <w:rPr>
          <w:rFonts w:ascii="Arial" w:hAnsi="Arial" w:cs="Arial"/>
          <w:lang w:val="en-US"/>
        </w:rPr>
        <w:t> </w:t>
      </w:r>
      <w:r w:rsidRPr="00F414A9">
        <w:rPr>
          <w:rFonts w:ascii="Arial" w:hAnsi="Arial" w:cs="Arial"/>
        </w:rPr>
        <w:t>л.</w:t>
      </w:r>
    </w:p>
    <w:p w14:paraId="63CE88B7" w14:textId="5FB7A665"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Погрешность измерения объем</w:t>
      </w:r>
      <w:r w:rsidR="00063F7C" w:rsidRPr="00F414A9">
        <w:rPr>
          <w:rFonts w:ascii="Arial" w:hAnsi="Arial" w:cs="Arial"/>
        </w:rPr>
        <w:t xml:space="preserve">а </w:t>
      </w:r>
      <w:proofErr w:type="spellStart"/>
      <w:r w:rsidR="00063F7C" w:rsidRPr="00F414A9">
        <w:rPr>
          <w:rFonts w:ascii="Arial" w:hAnsi="Arial" w:cs="Arial"/>
        </w:rPr>
        <w:t>незамещаемого</w:t>
      </w:r>
      <w:proofErr w:type="spellEnd"/>
      <w:r w:rsidR="00063F7C" w:rsidRPr="00F414A9">
        <w:rPr>
          <w:rFonts w:ascii="Arial" w:hAnsi="Arial" w:cs="Arial"/>
        </w:rPr>
        <w:t xml:space="preserve"> </w:t>
      </w:r>
      <w:proofErr w:type="spellStart"/>
      <w:r w:rsidR="00063F7C" w:rsidRPr="00F414A9">
        <w:rPr>
          <w:rFonts w:ascii="Arial" w:hAnsi="Arial" w:cs="Arial"/>
        </w:rPr>
        <w:t>ультрафильтрата</w:t>
      </w:r>
      <w:proofErr w:type="spellEnd"/>
      <w:r w:rsidR="00063F7C" w:rsidRPr="00F414A9">
        <w:rPr>
          <w:rFonts w:ascii="Arial" w:hAnsi="Arial" w:cs="Arial"/>
        </w:rPr>
        <w:t xml:space="preserve"> </w:t>
      </w:r>
      <m:oMath>
        <m:r>
          <m:rPr>
            <m:sty m:val="p"/>
          </m:rPr>
          <w:rPr>
            <w:rFonts w:ascii="Cambria Math" w:hAnsi="Cambria Math" w:cs="Arial"/>
          </w:rPr>
          <m:t>Δ</m:t>
        </m:r>
        <m:sSub>
          <m:sSubPr>
            <m:ctrlPr>
              <w:rPr>
                <w:rFonts w:ascii="Cambria Math" w:hAnsi="Cambria Math" w:cs="Arial"/>
              </w:rPr>
            </m:ctrlPr>
          </m:sSubPr>
          <m:e>
            <m:r>
              <w:rPr>
                <w:rFonts w:ascii="Cambria Math" w:hAnsi="Cambria Math" w:cs="Arial"/>
                <w:lang w:val="en-US"/>
              </w:rPr>
              <m:t>V</m:t>
            </m:r>
          </m:e>
          <m:sub>
            <m:r>
              <w:rPr>
                <w:rFonts w:ascii="Cambria Math" w:hAnsi="Cambria Math" w:cs="Arial"/>
              </w:rPr>
              <m:t>у</m:t>
            </m:r>
          </m:sub>
        </m:sSub>
      </m:oMath>
      <w:r w:rsidRPr="00F414A9">
        <w:rPr>
          <w:rFonts w:ascii="Arial" w:hAnsi="Arial" w:cs="Arial"/>
        </w:rPr>
        <w:t>, л, вычисляют по формуле</w:t>
      </w:r>
    </w:p>
    <w:p w14:paraId="5C3CE459" w14:textId="77777777" w:rsidR="00063F7C" w:rsidRPr="00F414A9" w:rsidRDefault="00063F7C"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8"/>
        <w:gridCol w:w="643"/>
      </w:tblGrid>
      <w:tr w:rsidR="00473D40" w:rsidRPr="00F414A9" w14:paraId="61750295" w14:textId="77777777" w:rsidTr="002A63FD">
        <w:tc>
          <w:tcPr>
            <w:tcW w:w="9351" w:type="dxa"/>
          </w:tcPr>
          <w:p w14:paraId="27110FB6" w14:textId="4849C7FB" w:rsidR="00063F7C" w:rsidRPr="00F414A9" w:rsidRDefault="00063F7C" w:rsidP="00104D80">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m:t>
              </m:r>
              <m:sSub>
                <m:sSubPr>
                  <m:ctrlPr>
                    <w:rPr>
                      <w:rFonts w:ascii="Cambria Math" w:hAnsi="Cambria Math" w:cs="Arial"/>
                    </w:rPr>
                  </m:ctrlPr>
                </m:sSubPr>
                <m:e>
                  <m:r>
                    <w:rPr>
                      <w:rFonts w:ascii="Cambria Math" w:hAnsi="Cambria Math" w:cs="Arial"/>
                      <w:lang w:val="en-US"/>
                    </w:rPr>
                    <m:t>V</m:t>
                  </m:r>
                </m:e>
                <m:sub>
                  <m:r>
                    <w:rPr>
                      <w:rFonts w:ascii="Cambria Math" w:hAnsi="Cambria Math" w:cs="Arial"/>
                    </w:rPr>
                    <m:t>у</m:t>
                  </m:r>
                </m:sub>
              </m:sSub>
              <m:r>
                <w:rPr>
                  <w:rFonts w:ascii="Cambria Math" w:hAnsi="Cambria Math" w:cs="Arial"/>
                </w:rPr>
                <m:t>=</m:t>
              </m:r>
              <m:sSub>
                <m:sSubPr>
                  <m:ctrlPr>
                    <w:rPr>
                      <w:rFonts w:ascii="Cambria Math" w:hAnsi="Cambria Math" w:cs="Arial"/>
                    </w:rPr>
                  </m:ctrlPr>
                </m:sSubPr>
                <m:e>
                  <m:r>
                    <w:rPr>
                      <w:rFonts w:ascii="Cambria Math" w:hAnsi="Cambria Math" w:cs="Arial"/>
                      <w:lang w:val="en-US"/>
                    </w:rPr>
                    <m:t>V</m:t>
                  </m:r>
                </m:e>
                <m:sub>
                  <m:r>
                    <w:rPr>
                      <w:rFonts w:ascii="Cambria Math" w:hAnsi="Cambria Math" w:cs="Arial"/>
                    </w:rPr>
                    <m:t>и</m:t>
                  </m:r>
                </m:sub>
              </m:sSub>
              <m:r>
                <w:rPr>
                  <w:rFonts w:ascii="Cambria Math" w:hAnsi="Cambria Math" w:cs="Arial"/>
                </w:rPr>
                <m:t>-</m:t>
              </m:r>
              <m:sSub>
                <m:sSubPr>
                  <m:ctrlPr>
                    <w:rPr>
                      <w:rFonts w:ascii="Cambria Math" w:hAnsi="Cambria Math" w:cs="Arial"/>
                    </w:rPr>
                  </m:ctrlPr>
                </m:sSubPr>
                <m:e>
                  <m:r>
                    <w:rPr>
                      <w:rFonts w:ascii="Cambria Math" w:hAnsi="Cambria Math" w:cs="Arial"/>
                      <w:lang w:val="en-US"/>
                    </w:rPr>
                    <m:t>V</m:t>
                  </m:r>
                </m:e>
                <m:sub>
                  <m:r>
                    <w:rPr>
                      <w:rFonts w:ascii="Cambria Math" w:hAnsi="Cambria Math" w:cs="Arial"/>
                    </w:rPr>
                    <m:t>у</m:t>
                  </m:r>
                </m:sub>
              </m:sSub>
            </m:oMath>
            <w:r w:rsidRPr="00F414A9">
              <w:rPr>
                <w:rFonts w:ascii="Arial" w:hAnsi="Arial" w:cs="Arial"/>
              </w:rPr>
              <w:t>,</w:t>
            </w:r>
          </w:p>
        </w:tc>
        <w:tc>
          <w:tcPr>
            <w:tcW w:w="560" w:type="dxa"/>
          </w:tcPr>
          <w:p w14:paraId="549489BD" w14:textId="583852E2" w:rsidR="00063F7C" w:rsidRPr="00F414A9" w:rsidRDefault="00063F7C"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(15)</w:t>
            </w:r>
          </w:p>
        </w:tc>
      </w:tr>
    </w:tbl>
    <w:p w14:paraId="60F0EFAF" w14:textId="77777777" w:rsidR="00063F7C" w:rsidRPr="00F414A9" w:rsidRDefault="00063F7C" w:rsidP="00473D40">
      <w:pPr>
        <w:pStyle w:val="formattext"/>
        <w:spacing w:before="0" w:beforeAutospacing="0" w:after="0" w:afterAutospacing="0" w:line="360" w:lineRule="auto"/>
        <w:ind w:firstLine="480"/>
        <w:jc w:val="both"/>
        <w:textAlignment w:val="baseline"/>
        <w:rPr>
          <w:rFonts w:ascii="Arial" w:hAnsi="Arial" w:cs="Arial"/>
        </w:rPr>
      </w:pPr>
    </w:p>
    <w:p w14:paraId="6A888A31" w14:textId="26CFEE7C" w:rsidR="003C6842" w:rsidRPr="00F414A9" w:rsidRDefault="00E863FB" w:rsidP="00527183">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sSub>
          <m:sSubPr>
            <m:ctrlPr>
              <w:rPr>
                <w:rFonts w:ascii="Cambria Math" w:hAnsi="Cambria Math" w:cs="Arial"/>
              </w:rPr>
            </m:ctrlPr>
          </m:sSubPr>
          <m:e>
            <m:r>
              <w:rPr>
                <w:rFonts w:ascii="Cambria Math" w:hAnsi="Cambria Math" w:cs="Arial"/>
                <w:lang w:val="en-US"/>
              </w:rPr>
              <m:t>V</m:t>
            </m:r>
          </m:e>
          <m:sub>
            <m:r>
              <w:rPr>
                <w:rFonts w:ascii="Cambria Math" w:hAnsi="Cambria Math" w:cs="Arial"/>
              </w:rPr>
              <m:t>и</m:t>
            </m:r>
          </m:sub>
        </m:sSub>
      </m:oMath>
      <w:r w:rsidRPr="00F414A9">
        <w:rPr>
          <w:rFonts w:ascii="Arial" w:hAnsi="Arial" w:cs="Arial"/>
        </w:rPr>
        <w:t xml:space="preserve"> –</w:t>
      </w:r>
      <w:r w:rsidR="003C6842" w:rsidRPr="00F414A9">
        <w:rPr>
          <w:rFonts w:ascii="Arial" w:hAnsi="Arial" w:cs="Arial"/>
        </w:rPr>
        <w:t xml:space="preserve"> измеренное по отсчетному устройству аппарата значение объема </w:t>
      </w:r>
      <w:proofErr w:type="spellStart"/>
      <w:r w:rsidR="003C6842" w:rsidRPr="00F414A9">
        <w:rPr>
          <w:rFonts w:ascii="Arial" w:hAnsi="Arial" w:cs="Arial"/>
        </w:rPr>
        <w:t>незамещаемого</w:t>
      </w:r>
      <w:proofErr w:type="spellEnd"/>
      <w:r w:rsidR="003C6842" w:rsidRPr="00F414A9">
        <w:rPr>
          <w:rFonts w:ascii="Arial" w:hAnsi="Arial" w:cs="Arial"/>
        </w:rPr>
        <w:t xml:space="preserve"> </w:t>
      </w:r>
      <w:proofErr w:type="spellStart"/>
      <w:r w:rsidR="003C6842" w:rsidRPr="00F414A9">
        <w:rPr>
          <w:rFonts w:ascii="Arial" w:hAnsi="Arial" w:cs="Arial"/>
        </w:rPr>
        <w:t>ультрафильтрата</w:t>
      </w:r>
      <w:proofErr w:type="spellEnd"/>
      <w:r w:rsidR="003C6842" w:rsidRPr="00F414A9">
        <w:rPr>
          <w:rFonts w:ascii="Arial" w:hAnsi="Arial" w:cs="Arial"/>
        </w:rPr>
        <w:t>, л;</w:t>
      </w:r>
    </w:p>
    <w:p w14:paraId="132A78E2" w14:textId="18C15202" w:rsidR="003C6842" w:rsidRPr="00F414A9" w:rsidRDefault="00B005E9" w:rsidP="008D1599">
      <w:pPr>
        <w:pStyle w:val="formattext"/>
        <w:spacing w:before="0" w:beforeAutospacing="0" w:after="0" w:afterAutospacing="0" w:line="360" w:lineRule="auto"/>
        <w:ind w:firstLine="510"/>
        <w:jc w:val="both"/>
        <w:textAlignment w:val="baseline"/>
        <w:rPr>
          <w:rFonts w:ascii="Arial" w:hAnsi="Arial" w:cs="Arial"/>
        </w:rPr>
      </w:pPr>
      <m:oMath>
        <m:sSub>
          <m:sSubPr>
            <m:ctrlPr>
              <w:rPr>
                <w:rFonts w:ascii="Cambria Math" w:hAnsi="Cambria Math" w:cs="Arial"/>
              </w:rPr>
            </m:ctrlPr>
          </m:sSubPr>
          <m:e>
            <m:r>
              <w:rPr>
                <w:rFonts w:ascii="Cambria Math" w:hAnsi="Cambria Math" w:cs="Arial"/>
                <w:lang w:val="en-US"/>
              </w:rPr>
              <m:t>V</m:t>
            </m:r>
          </m:e>
          <m:sub>
            <m:r>
              <w:rPr>
                <w:rFonts w:ascii="Cambria Math" w:hAnsi="Cambria Math" w:cs="Arial"/>
              </w:rPr>
              <m:t>у</m:t>
            </m:r>
          </m:sub>
        </m:sSub>
      </m:oMath>
      <w:r w:rsidR="00E863FB" w:rsidRPr="00F414A9">
        <w:rPr>
          <w:rFonts w:ascii="Arial" w:hAnsi="Arial" w:cs="Arial"/>
        </w:rPr>
        <w:t xml:space="preserve"> –</w:t>
      </w:r>
      <w:r w:rsidR="003C6842" w:rsidRPr="00F414A9">
        <w:rPr>
          <w:rFonts w:ascii="Arial" w:hAnsi="Arial" w:cs="Arial"/>
        </w:rPr>
        <w:t xml:space="preserve"> действительное значение объема </w:t>
      </w:r>
      <w:proofErr w:type="spellStart"/>
      <w:r w:rsidR="003C6842" w:rsidRPr="00F414A9">
        <w:rPr>
          <w:rFonts w:ascii="Arial" w:hAnsi="Arial" w:cs="Arial"/>
        </w:rPr>
        <w:t>незамещаемого</w:t>
      </w:r>
      <w:proofErr w:type="spellEnd"/>
      <w:r w:rsidR="003C6842" w:rsidRPr="00F414A9">
        <w:rPr>
          <w:rFonts w:ascii="Arial" w:hAnsi="Arial" w:cs="Arial"/>
        </w:rPr>
        <w:t xml:space="preserve"> </w:t>
      </w:r>
      <w:proofErr w:type="spellStart"/>
      <w:r w:rsidR="003C6842" w:rsidRPr="00F414A9">
        <w:rPr>
          <w:rFonts w:ascii="Arial" w:hAnsi="Arial" w:cs="Arial"/>
        </w:rPr>
        <w:t>ультрафильтрата</w:t>
      </w:r>
      <w:proofErr w:type="spellEnd"/>
      <w:r w:rsidR="003C6842" w:rsidRPr="00F414A9">
        <w:rPr>
          <w:rFonts w:ascii="Arial" w:hAnsi="Arial" w:cs="Arial"/>
        </w:rPr>
        <w:t>, л.</w:t>
      </w:r>
    </w:p>
    <w:p w14:paraId="4B73CACD" w14:textId="77777777" w:rsidR="00104D80" w:rsidRPr="00F414A9" w:rsidRDefault="00104D80" w:rsidP="008D1599">
      <w:pPr>
        <w:pStyle w:val="formattext"/>
        <w:spacing w:before="0" w:beforeAutospacing="0" w:after="0" w:afterAutospacing="0" w:line="360" w:lineRule="auto"/>
        <w:ind w:firstLine="510"/>
        <w:jc w:val="both"/>
        <w:textAlignment w:val="baseline"/>
        <w:rPr>
          <w:rFonts w:ascii="Arial" w:hAnsi="Arial" w:cs="Arial"/>
        </w:rPr>
      </w:pPr>
    </w:p>
    <w:p w14:paraId="5F6C2BF9" w14:textId="4577123B" w:rsidR="003C6842" w:rsidRPr="00F414A9" w:rsidRDefault="00104D80"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8</w:t>
      </w:r>
      <w:r w:rsidR="003C6842" w:rsidRPr="00F414A9">
        <w:rPr>
          <w:rFonts w:ascii="Arial" w:hAnsi="Arial" w:cs="Arial"/>
        </w:rPr>
        <w:t>.4.8</w:t>
      </w:r>
      <w:r w:rsidRPr="00F414A9">
        <w:rPr>
          <w:rFonts w:ascii="Arial" w:hAnsi="Arial" w:cs="Arial"/>
        </w:rPr>
        <w:t>  </w:t>
      </w:r>
      <w:r w:rsidR="003C6842" w:rsidRPr="00F414A9">
        <w:rPr>
          <w:rFonts w:ascii="Arial" w:hAnsi="Arial" w:cs="Arial"/>
        </w:rPr>
        <w:t>Проверку диапазона регулирования трансмембранного давления (</w:t>
      </w:r>
      <w:r w:rsidR="0017139D" w:rsidRPr="00F414A9">
        <w:rPr>
          <w:rFonts w:ascii="Arial" w:hAnsi="Arial" w:cs="Arial"/>
        </w:rPr>
        <w:t>5</w:t>
      </w:r>
      <w:r w:rsidR="003C6842" w:rsidRPr="00F414A9">
        <w:rPr>
          <w:rFonts w:ascii="Arial" w:hAnsi="Arial" w:cs="Arial"/>
        </w:rPr>
        <w:t xml:space="preserve">.3.10) проводят после задания максимального значения трансмембранного давления и среднего значения венозного давления при среднем расходе </w:t>
      </w:r>
      <w:proofErr w:type="spellStart"/>
      <w:r w:rsidR="003C6842" w:rsidRPr="00F414A9">
        <w:rPr>
          <w:rFonts w:ascii="Arial" w:hAnsi="Arial" w:cs="Arial"/>
        </w:rPr>
        <w:t>перфузата</w:t>
      </w:r>
      <w:proofErr w:type="spellEnd"/>
      <w:r w:rsidR="003C6842" w:rsidRPr="00F414A9">
        <w:rPr>
          <w:rFonts w:ascii="Arial" w:hAnsi="Arial" w:cs="Arial"/>
        </w:rPr>
        <w:t xml:space="preserve"> по методике </w:t>
      </w:r>
      <w:r w:rsidR="00E863FB" w:rsidRPr="00F414A9">
        <w:rPr>
          <w:rFonts w:ascii="Arial" w:hAnsi="Arial" w:cs="Arial"/>
        </w:rPr>
        <w:t xml:space="preserve">5.2.3. Заполняют мерный цилиндр Ц1 </w:t>
      </w:r>
      <w:r w:rsidR="003C6842" w:rsidRPr="00F414A9">
        <w:rPr>
          <w:rFonts w:ascii="Arial" w:hAnsi="Arial" w:cs="Arial"/>
        </w:rPr>
        <w:t xml:space="preserve">(см. </w:t>
      </w:r>
      <w:r w:rsidR="00E863FB" w:rsidRPr="00F414A9">
        <w:rPr>
          <w:rFonts w:ascii="Arial" w:hAnsi="Arial" w:cs="Arial"/>
        </w:rPr>
        <w:t xml:space="preserve">рисунок </w:t>
      </w:r>
      <w:r w:rsidR="003C6842" w:rsidRPr="00F414A9">
        <w:rPr>
          <w:rFonts w:ascii="Arial" w:hAnsi="Arial" w:cs="Arial"/>
        </w:rPr>
        <w:t xml:space="preserve">3 или </w:t>
      </w:r>
      <w:r w:rsidR="00E863FB" w:rsidRPr="00F414A9">
        <w:rPr>
          <w:rFonts w:ascii="Arial" w:hAnsi="Arial" w:cs="Arial"/>
        </w:rPr>
        <w:t xml:space="preserve">рисунок </w:t>
      </w:r>
      <w:r w:rsidR="003C6842" w:rsidRPr="00F414A9">
        <w:rPr>
          <w:rFonts w:ascii="Arial" w:hAnsi="Arial" w:cs="Arial"/>
        </w:rPr>
        <w:t xml:space="preserve">4) водой до отметки </w:t>
      </w:r>
      <w:r w:rsidR="00E863FB" w:rsidRPr="00F414A9">
        <w:rPr>
          <w:rFonts w:ascii="Arial" w:hAnsi="Arial" w:cs="Arial"/>
        </w:rPr>
        <w:t>«</w:t>
      </w:r>
      <w:r w:rsidR="003C6842" w:rsidRPr="00F414A9">
        <w:rPr>
          <w:rFonts w:ascii="Arial" w:hAnsi="Arial" w:cs="Arial"/>
        </w:rPr>
        <w:t>1000 мл</w:t>
      </w:r>
      <w:r w:rsidR="00E863FB" w:rsidRPr="00F414A9">
        <w:rPr>
          <w:rFonts w:ascii="Arial" w:hAnsi="Arial" w:cs="Arial"/>
        </w:rPr>
        <w:t xml:space="preserve">» и снимают зажим ЗА1 </w:t>
      </w:r>
      <w:r w:rsidR="003C6842" w:rsidRPr="00F414A9">
        <w:rPr>
          <w:rFonts w:ascii="Arial" w:hAnsi="Arial" w:cs="Arial"/>
        </w:rPr>
        <w:t>с магистрали</w:t>
      </w:r>
      <w:r w:rsidR="00E863FB" w:rsidRPr="00F414A9">
        <w:rPr>
          <w:rFonts w:ascii="Arial" w:hAnsi="Arial" w:cs="Arial"/>
        </w:rPr>
        <w:t xml:space="preserve"> </w:t>
      </w:r>
      <w:r w:rsidR="003C6842" w:rsidRPr="00F414A9">
        <w:rPr>
          <w:rFonts w:ascii="Arial" w:hAnsi="Arial" w:cs="Arial"/>
          <w:i/>
          <w:iCs/>
          <w:bdr w:val="none" w:sz="0" w:space="0" w:color="auto" w:frame="1"/>
        </w:rPr>
        <w:t>1</w:t>
      </w:r>
      <w:r w:rsidR="003C6842" w:rsidRPr="00F414A9">
        <w:rPr>
          <w:rFonts w:ascii="Arial" w:hAnsi="Arial" w:cs="Arial"/>
        </w:rPr>
        <w:t>.</w:t>
      </w:r>
    </w:p>
    <w:p w14:paraId="53DFE04C" w14:textId="5BEAD7D7"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Значение верхнего предела диапазона регулирования трансмембранного давления определяют как сумму значения венозного д</w:t>
      </w:r>
      <w:r w:rsidR="00E863FB" w:rsidRPr="00F414A9">
        <w:rPr>
          <w:rFonts w:ascii="Arial" w:hAnsi="Arial" w:cs="Arial"/>
        </w:rPr>
        <w:t xml:space="preserve">авления, измеренного манометром М1 </w:t>
      </w:r>
      <w:r w:rsidRPr="00F414A9">
        <w:rPr>
          <w:rFonts w:ascii="Arial" w:hAnsi="Arial" w:cs="Arial"/>
        </w:rPr>
        <w:t xml:space="preserve">(см. </w:t>
      </w:r>
      <w:r w:rsidR="00E863FB" w:rsidRPr="00F414A9">
        <w:rPr>
          <w:rFonts w:ascii="Arial" w:hAnsi="Arial" w:cs="Arial"/>
        </w:rPr>
        <w:t xml:space="preserve">рисунок </w:t>
      </w:r>
      <w:r w:rsidRPr="00F414A9">
        <w:rPr>
          <w:rFonts w:ascii="Arial" w:hAnsi="Arial" w:cs="Arial"/>
        </w:rPr>
        <w:t>1), и абсолютного значения вакуумметрического дав</w:t>
      </w:r>
      <w:r w:rsidR="00E863FB" w:rsidRPr="00F414A9">
        <w:rPr>
          <w:rFonts w:ascii="Arial" w:hAnsi="Arial" w:cs="Arial"/>
        </w:rPr>
        <w:t xml:space="preserve">ления, измеренного вакуумметром В1 </w:t>
      </w:r>
      <w:r w:rsidRPr="00F414A9">
        <w:rPr>
          <w:rFonts w:ascii="Arial" w:hAnsi="Arial" w:cs="Arial"/>
        </w:rPr>
        <w:t xml:space="preserve">(см. </w:t>
      </w:r>
      <w:r w:rsidR="00E863FB" w:rsidRPr="00F414A9">
        <w:rPr>
          <w:rFonts w:ascii="Arial" w:hAnsi="Arial" w:cs="Arial"/>
        </w:rPr>
        <w:t xml:space="preserve">рисунок </w:t>
      </w:r>
      <w:r w:rsidRPr="00F414A9">
        <w:rPr>
          <w:rFonts w:ascii="Arial" w:hAnsi="Arial" w:cs="Arial"/>
        </w:rPr>
        <w:t xml:space="preserve">3 или </w:t>
      </w:r>
      <w:r w:rsidR="00E863FB" w:rsidRPr="00F414A9">
        <w:rPr>
          <w:rFonts w:ascii="Arial" w:hAnsi="Arial" w:cs="Arial"/>
        </w:rPr>
        <w:t xml:space="preserve">рисунок </w:t>
      </w:r>
      <w:r w:rsidRPr="00F414A9">
        <w:rPr>
          <w:rFonts w:ascii="Arial" w:hAnsi="Arial" w:cs="Arial"/>
        </w:rPr>
        <w:t>4).</w:t>
      </w:r>
    </w:p>
    <w:p w14:paraId="4EACB294" w14:textId="66DDEDEF"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Проверку программного задания трансмембранного давления в зависимости от времени очищения крови или от другого параметра проводят сравнением значений этого </w:t>
      </w:r>
      <w:r w:rsidRPr="00F414A9">
        <w:rPr>
          <w:rFonts w:ascii="Arial" w:hAnsi="Arial" w:cs="Arial"/>
        </w:rPr>
        <w:lastRenderedPageBreak/>
        <w:t>давления, задаваемых по программе и в аппарате: эти значения должны совпадать для любого значения параметра в диапазоне, в котором осуществляют программирование.</w:t>
      </w:r>
    </w:p>
    <w:p w14:paraId="524BB1FA" w14:textId="730A30AD" w:rsidR="003C6842" w:rsidRPr="00F414A9" w:rsidRDefault="00104D80"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8</w:t>
      </w:r>
      <w:r w:rsidR="003C6842" w:rsidRPr="00F414A9">
        <w:rPr>
          <w:rFonts w:ascii="Arial" w:hAnsi="Arial" w:cs="Arial"/>
        </w:rPr>
        <w:t>.4.9</w:t>
      </w:r>
      <w:r w:rsidRPr="00F414A9">
        <w:rPr>
          <w:rFonts w:ascii="Arial" w:hAnsi="Arial" w:cs="Arial"/>
        </w:rPr>
        <w:t>  </w:t>
      </w:r>
      <w:r w:rsidR="003C6842" w:rsidRPr="00F414A9">
        <w:rPr>
          <w:rFonts w:ascii="Arial" w:hAnsi="Arial" w:cs="Arial"/>
        </w:rPr>
        <w:t>Проверку диапазона и приведенной погрешности измерения трансмембранного давления (</w:t>
      </w:r>
      <w:r w:rsidR="0017139D" w:rsidRPr="00F414A9">
        <w:rPr>
          <w:rFonts w:ascii="Arial" w:hAnsi="Arial" w:cs="Arial"/>
        </w:rPr>
        <w:t>5</w:t>
      </w:r>
      <w:r w:rsidR="003C6842" w:rsidRPr="00F414A9">
        <w:rPr>
          <w:rFonts w:ascii="Arial" w:hAnsi="Arial" w:cs="Arial"/>
        </w:rPr>
        <w:t xml:space="preserve">.3.11) проводят при измерении минимального значения этого давления после задания минимального расхода </w:t>
      </w:r>
      <w:proofErr w:type="spellStart"/>
      <w:r w:rsidR="003C6842" w:rsidRPr="00F414A9">
        <w:rPr>
          <w:rFonts w:ascii="Arial" w:hAnsi="Arial" w:cs="Arial"/>
        </w:rPr>
        <w:t>незамещаемого</w:t>
      </w:r>
      <w:proofErr w:type="spellEnd"/>
      <w:r w:rsidR="003C6842" w:rsidRPr="00F414A9">
        <w:rPr>
          <w:rFonts w:ascii="Arial" w:hAnsi="Arial" w:cs="Arial"/>
        </w:rPr>
        <w:t xml:space="preserve"> </w:t>
      </w:r>
      <w:proofErr w:type="spellStart"/>
      <w:r w:rsidR="003C6842" w:rsidRPr="00F414A9">
        <w:rPr>
          <w:rFonts w:ascii="Arial" w:hAnsi="Arial" w:cs="Arial"/>
        </w:rPr>
        <w:t>ультрафильтрата</w:t>
      </w:r>
      <w:proofErr w:type="spellEnd"/>
      <w:r w:rsidR="003C6842" w:rsidRPr="00F414A9">
        <w:rPr>
          <w:rFonts w:ascii="Arial" w:hAnsi="Arial" w:cs="Arial"/>
        </w:rPr>
        <w:t xml:space="preserve"> (в аппаратах с автоматическим регулированием расхода </w:t>
      </w:r>
      <w:proofErr w:type="spellStart"/>
      <w:r w:rsidR="003C6842" w:rsidRPr="00F414A9">
        <w:rPr>
          <w:rFonts w:ascii="Arial" w:hAnsi="Arial" w:cs="Arial"/>
        </w:rPr>
        <w:t>незамещаемого</w:t>
      </w:r>
      <w:proofErr w:type="spellEnd"/>
      <w:r w:rsidR="003C6842" w:rsidRPr="00F414A9">
        <w:rPr>
          <w:rFonts w:ascii="Arial" w:hAnsi="Arial" w:cs="Arial"/>
        </w:rPr>
        <w:t xml:space="preserve"> </w:t>
      </w:r>
      <w:proofErr w:type="spellStart"/>
      <w:r w:rsidR="003C6842" w:rsidRPr="00F414A9">
        <w:rPr>
          <w:rFonts w:ascii="Arial" w:hAnsi="Arial" w:cs="Arial"/>
        </w:rPr>
        <w:t>ультрафильтрата</w:t>
      </w:r>
      <w:proofErr w:type="spellEnd"/>
      <w:r w:rsidR="003C6842" w:rsidRPr="00F414A9">
        <w:rPr>
          <w:rFonts w:ascii="Arial" w:hAnsi="Arial" w:cs="Arial"/>
        </w:rPr>
        <w:t xml:space="preserve">) или минимального трансмембранного давления (в аппаратах без автоматического регулирования расхода </w:t>
      </w:r>
      <w:proofErr w:type="spellStart"/>
      <w:r w:rsidR="003C6842" w:rsidRPr="00F414A9">
        <w:rPr>
          <w:rFonts w:ascii="Arial" w:hAnsi="Arial" w:cs="Arial"/>
        </w:rPr>
        <w:t>незамещаемого</w:t>
      </w:r>
      <w:proofErr w:type="spellEnd"/>
      <w:r w:rsidR="003C6842" w:rsidRPr="00F414A9">
        <w:rPr>
          <w:rFonts w:ascii="Arial" w:hAnsi="Arial" w:cs="Arial"/>
        </w:rPr>
        <w:t xml:space="preserve"> </w:t>
      </w:r>
      <w:proofErr w:type="spellStart"/>
      <w:r w:rsidR="003C6842" w:rsidRPr="00F414A9">
        <w:rPr>
          <w:rFonts w:ascii="Arial" w:hAnsi="Arial" w:cs="Arial"/>
        </w:rPr>
        <w:t>ультрафильтрата</w:t>
      </w:r>
      <w:proofErr w:type="spellEnd"/>
      <w:r w:rsidR="003C6842" w:rsidRPr="00F414A9">
        <w:rPr>
          <w:rFonts w:ascii="Arial" w:hAnsi="Arial" w:cs="Arial"/>
        </w:rPr>
        <w:t xml:space="preserve">) и минимального венозного давления при минимальном расходе </w:t>
      </w:r>
      <w:proofErr w:type="spellStart"/>
      <w:r w:rsidR="003C6842" w:rsidRPr="00F414A9">
        <w:rPr>
          <w:rFonts w:ascii="Arial" w:hAnsi="Arial" w:cs="Arial"/>
        </w:rPr>
        <w:t>перфузата</w:t>
      </w:r>
      <w:proofErr w:type="spellEnd"/>
      <w:r w:rsidR="003C6842" w:rsidRPr="00F414A9">
        <w:rPr>
          <w:rFonts w:ascii="Arial" w:hAnsi="Arial" w:cs="Arial"/>
        </w:rPr>
        <w:t xml:space="preserve"> по методике </w:t>
      </w:r>
      <w:r w:rsidR="0017139D" w:rsidRPr="00F414A9">
        <w:rPr>
          <w:rFonts w:ascii="Arial" w:hAnsi="Arial" w:cs="Arial"/>
        </w:rPr>
        <w:t>8</w:t>
      </w:r>
      <w:r w:rsidR="003C6842" w:rsidRPr="00F414A9">
        <w:rPr>
          <w:rFonts w:ascii="Arial" w:hAnsi="Arial" w:cs="Arial"/>
        </w:rPr>
        <w:t xml:space="preserve">.2.3, а при измерении максимального значения трансмембранного давления </w:t>
      </w:r>
      <w:r w:rsidR="00E863FB" w:rsidRPr="00F414A9">
        <w:rPr>
          <w:rFonts w:ascii="Arial" w:hAnsi="Arial" w:cs="Arial"/>
        </w:rPr>
        <w:t>–</w:t>
      </w:r>
      <w:r w:rsidR="003C6842" w:rsidRPr="00F414A9">
        <w:rPr>
          <w:rFonts w:ascii="Arial" w:hAnsi="Arial" w:cs="Arial"/>
        </w:rPr>
        <w:t xml:space="preserve"> после задания максимального расхода </w:t>
      </w:r>
      <w:proofErr w:type="spellStart"/>
      <w:r w:rsidR="003C6842" w:rsidRPr="00F414A9">
        <w:rPr>
          <w:rFonts w:ascii="Arial" w:hAnsi="Arial" w:cs="Arial"/>
        </w:rPr>
        <w:t>незамещаемого</w:t>
      </w:r>
      <w:proofErr w:type="spellEnd"/>
      <w:r w:rsidR="003C6842" w:rsidRPr="00F414A9">
        <w:rPr>
          <w:rFonts w:ascii="Arial" w:hAnsi="Arial" w:cs="Arial"/>
        </w:rPr>
        <w:t xml:space="preserve"> </w:t>
      </w:r>
      <w:proofErr w:type="spellStart"/>
      <w:r w:rsidR="003C6842" w:rsidRPr="00F414A9">
        <w:rPr>
          <w:rFonts w:ascii="Arial" w:hAnsi="Arial" w:cs="Arial"/>
        </w:rPr>
        <w:t>ультрафильтрата</w:t>
      </w:r>
      <w:proofErr w:type="spellEnd"/>
      <w:r w:rsidR="003C6842" w:rsidRPr="00F414A9">
        <w:rPr>
          <w:rFonts w:ascii="Arial" w:hAnsi="Arial" w:cs="Arial"/>
        </w:rPr>
        <w:t xml:space="preserve"> или максимального трансмембранного давления и среднего значения венозного давления при среднем расходе </w:t>
      </w:r>
      <w:proofErr w:type="spellStart"/>
      <w:r w:rsidR="003C6842" w:rsidRPr="00F414A9">
        <w:rPr>
          <w:rFonts w:ascii="Arial" w:hAnsi="Arial" w:cs="Arial"/>
        </w:rPr>
        <w:t>перфузата</w:t>
      </w:r>
      <w:proofErr w:type="spellEnd"/>
      <w:r w:rsidR="003C6842" w:rsidRPr="00F414A9">
        <w:rPr>
          <w:rFonts w:ascii="Arial" w:hAnsi="Arial" w:cs="Arial"/>
        </w:rPr>
        <w:t>.</w:t>
      </w:r>
    </w:p>
    <w:p w14:paraId="3CF7B856" w14:textId="639290EB"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Действительное значение трансмембранного давления определяют как сумму значений венозного д</w:t>
      </w:r>
      <w:r w:rsidR="00E863FB" w:rsidRPr="00F414A9">
        <w:rPr>
          <w:rFonts w:ascii="Arial" w:hAnsi="Arial" w:cs="Arial"/>
        </w:rPr>
        <w:t xml:space="preserve">авления, измеряемого манометром М1 </w:t>
      </w:r>
      <w:r w:rsidRPr="00F414A9">
        <w:rPr>
          <w:rFonts w:ascii="Arial" w:hAnsi="Arial" w:cs="Arial"/>
        </w:rPr>
        <w:t xml:space="preserve">(см. </w:t>
      </w:r>
      <w:r w:rsidR="00E863FB" w:rsidRPr="00F414A9">
        <w:rPr>
          <w:rFonts w:ascii="Arial" w:hAnsi="Arial" w:cs="Arial"/>
        </w:rPr>
        <w:t xml:space="preserve">рисунок </w:t>
      </w:r>
      <w:r w:rsidRPr="00F414A9">
        <w:rPr>
          <w:rFonts w:ascii="Arial" w:hAnsi="Arial" w:cs="Arial"/>
        </w:rPr>
        <w:t>1), и абсолютного значения вакуумметрического давления</w:t>
      </w:r>
      <w:r w:rsidR="00E863FB" w:rsidRPr="00F414A9">
        <w:rPr>
          <w:rFonts w:ascii="Arial" w:hAnsi="Arial" w:cs="Arial"/>
        </w:rPr>
        <w:t xml:space="preserve">, измеряемого вакуумметром В1 </w:t>
      </w:r>
      <w:r w:rsidRPr="00F414A9">
        <w:rPr>
          <w:rFonts w:ascii="Arial" w:hAnsi="Arial" w:cs="Arial"/>
        </w:rPr>
        <w:t xml:space="preserve">(см. </w:t>
      </w:r>
      <w:r w:rsidR="00E863FB" w:rsidRPr="00F414A9">
        <w:rPr>
          <w:rFonts w:ascii="Arial" w:hAnsi="Arial" w:cs="Arial"/>
        </w:rPr>
        <w:t xml:space="preserve">рисунок </w:t>
      </w:r>
      <w:r w:rsidRPr="00F414A9">
        <w:rPr>
          <w:rFonts w:ascii="Arial" w:hAnsi="Arial" w:cs="Arial"/>
        </w:rPr>
        <w:t xml:space="preserve">3 или </w:t>
      </w:r>
      <w:r w:rsidR="00E863FB" w:rsidRPr="00F414A9">
        <w:rPr>
          <w:rFonts w:ascii="Arial" w:hAnsi="Arial" w:cs="Arial"/>
        </w:rPr>
        <w:t xml:space="preserve">рисунок </w:t>
      </w:r>
      <w:r w:rsidRPr="00F414A9">
        <w:rPr>
          <w:rFonts w:ascii="Arial" w:hAnsi="Arial" w:cs="Arial"/>
        </w:rPr>
        <w:t>4) и одновременно считывают показание отсчетного устройства трансмембранного давления аппарата.</w:t>
      </w:r>
    </w:p>
    <w:p w14:paraId="41545C3F" w14:textId="52F3115D" w:rsidR="00E863FB"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Приведенную погрешность измерения трансмембранного давлен</w:t>
      </w:r>
      <w:r w:rsidR="009632DE" w:rsidRPr="00F414A9">
        <w:rPr>
          <w:rFonts w:ascii="Arial" w:hAnsi="Arial" w:cs="Arial"/>
        </w:rPr>
        <w:t xml:space="preserve">ия </w:t>
      </w:r>
      <m:oMath>
        <m:sSub>
          <m:sSubPr>
            <m:ctrlPr>
              <w:rPr>
                <w:rFonts w:ascii="Cambria Math" w:hAnsi="Cambria Math" w:cs="Arial"/>
                <w:i/>
              </w:rPr>
            </m:ctrlPr>
          </m:sSubPr>
          <m:e>
            <m:r>
              <m:rPr>
                <m:sty m:val="p"/>
              </m:rPr>
              <w:rPr>
                <w:rFonts w:ascii="Cambria Math" w:hAnsi="Cambria Math" w:cs="Arial"/>
              </w:rPr>
              <m:t>δ</m:t>
            </m:r>
            <m:r>
              <w:rPr>
                <w:rFonts w:ascii="Cambria Math" w:hAnsi="Cambria Math" w:cs="Arial"/>
                <w:lang w:val="en-US"/>
              </w:rPr>
              <m:t>P</m:t>
            </m:r>
          </m:e>
          <m:sub>
            <m:r>
              <w:rPr>
                <w:rFonts w:ascii="Cambria Math" w:hAnsi="Cambria Math" w:cs="Arial"/>
              </w:rPr>
              <m:t>т</m:t>
            </m:r>
          </m:sub>
        </m:sSub>
      </m:oMath>
      <w:r w:rsidRPr="00F414A9">
        <w:rPr>
          <w:rFonts w:ascii="Arial" w:hAnsi="Arial" w:cs="Arial"/>
        </w:rPr>
        <w:t>, % вычисляют по формуле</w:t>
      </w:r>
    </w:p>
    <w:p w14:paraId="5D69CC91" w14:textId="77777777" w:rsidR="009632DE" w:rsidRPr="00F414A9" w:rsidRDefault="009632DE"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8"/>
        <w:gridCol w:w="643"/>
      </w:tblGrid>
      <w:tr w:rsidR="00473D40" w:rsidRPr="00F414A9" w14:paraId="3DF6EABC" w14:textId="77777777" w:rsidTr="002A63FD">
        <w:tc>
          <w:tcPr>
            <w:tcW w:w="9351" w:type="dxa"/>
          </w:tcPr>
          <w:p w14:paraId="5C63AA83" w14:textId="63EE2CA3" w:rsidR="00E863FB" w:rsidRPr="00F414A9" w:rsidRDefault="00B005E9" w:rsidP="009632DE">
            <w:pPr>
              <w:pStyle w:val="formattext"/>
              <w:spacing w:before="0" w:beforeAutospacing="0" w:after="0" w:afterAutospacing="0" w:line="360" w:lineRule="auto"/>
              <w:jc w:val="center"/>
              <w:textAlignment w:val="baseline"/>
              <w:rPr>
                <w:rFonts w:ascii="Arial" w:hAnsi="Arial" w:cs="Arial"/>
              </w:rPr>
            </w:pPr>
            <m:oMath>
              <m:sSub>
                <m:sSubPr>
                  <m:ctrlPr>
                    <w:rPr>
                      <w:rFonts w:ascii="Cambria Math" w:hAnsi="Cambria Math" w:cs="Arial"/>
                      <w:i/>
                    </w:rPr>
                  </m:ctrlPr>
                </m:sSubPr>
                <m:e>
                  <m:r>
                    <m:rPr>
                      <m:sty m:val="p"/>
                    </m:rPr>
                    <w:rPr>
                      <w:rFonts w:ascii="Cambria Math" w:hAnsi="Cambria Math" w:cs="Arial"/>
                    </w:rPr>
                    <m:t>δ</m:t>
                  </m:r>
                  <m:r>
                    <w:rPr>
                      <w:rFonts w:ascii="Cambria Math" w:hAnsi="Cambria Math" w:cs="Arial"/>
                      <w:lang w:val="en-US"/>
                    </w:rPr>
                    <m:t>P</m:t>
                  </m:r>
                </m:e>
                <m:sub>
                  <m:r>
                    <w:rPr>
                      <w:rFonts w:ascii="Cambria Math" w:hAnsi="Cambria Math" w:cs="Arial"/>
                    </w:rPr>
                    <m:t>т</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т</m:t>
                      </m:r>
                    </m:sub>
                  </m:sSub>
                  <m:r>
                    <w:rPr>
                      <w:rFonts w:ascii="Cambria Math" w:hAnsi="Cambria Math" w:cs="Arial"/>
                    </w:rPr>
                    <m:t xml:space="preserve">- </m:t>
                  </m:r>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т</m:t>
                      </m:r>
                    </m:sub>
                    <m:sup>
                      <m:r>
                        <w:rPr>
                          <w:rFonts w:ascii="Cambria Math" w:hAnsi="Cambria Math" w:cs="Arial"/>
                        </w:rPr>
                        <m:t>и</m:t>
                      </m:r>
                    </m:sup>
                  </m:sSubSup>
                </m:num>
                <m:den>
                  <m:sSub>
                    <m:sSubPr>
                      <m:ctrlPr>
                        <w:rPr>
                          <w:rFonts w:ascii="Cambria Math" w:hAnsi="Cambria Math" w:cs="Arial"/>
                          <w:i/>
                        </w:rPr>
                      </m:ctrlPr>
                    </m:sSubPr>
                    <m:e>
                      <m:r>
                        <w:rPr>
                          <w:rFonts w:ascii="Cambria Math" w:hAnsi="Cambria Math" w:cs="Arial"/>
                        </w:rPr>
                        <m:t>P</m:t>
                      </m:r>
                    </m:e>
                    <m:sub>
                      <m:r>
                        <w:rPr>
                          <w:rFonts w:ascii="Cambria Math" w:hAnsi="Cambria Math" w:cs="Arial"/>
                        </w:rPr>
                        <m:t xml:space="preserve">т </m:t>
                      </m:r>
                      <m:r>
                        <m:rPr>
                          <m:sty m:val="p"/>
                        </m:rPr>
                        <w:rPr>
                          <w:rFonts w:ascii="Cambria Math" w:hAnsi="Cambria Math" w:cs="Arial"/>
                          <w:lang w:val="en-US"/>
                        </w:rPr>
                        <m:t>max</m:t>
                      </m:r>
                    </m:sub>
                  </m:sSub>
                </m:den>
              </m:f>
              <m:r>
                <w:rPr>
                  <w:rFonts w:ascii="Cambria Math" w:hAnsi="Cambria Math" w:cs="Arial"/>
                </w:rPr>
                <m:t>∙100</m:t>
              </m:r>
            </m:oMath>
            <w:r w:rsidR="00E863FB" w:rsidRPr="00F414A9">
              <w:rPr>
                <w:rFonts w:ascii="Arial" w:hAnsi="Arial" w:cs="Arial"/>
              </w:rPr>
              <w:t>,</w:t>
            </w:r>
          </w:p>
        </w:tc>
        <w:tc>
          <w:tcPr>
            <w:tcW w:w="560" w:type="dxa"/>
          </w:tcPr>
          <w:p w14:paraId="76914452" w14:textId="7A0E5A52" w:rsidR="00E863FB" w:rsidRPr="00F414A9" w:rsidRDefault="00E863FB"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w:t>
            </w:r>
            <w:r w:rsidR="00C47874" w:rsidRPr="00F414A9">
              <w:rPr>
                <w:rFonts w:ascii="Arial" w:hAnsi="Arial" w:cs="Arial"/>
                <w:lang w:val="en-US"/>
              </w:rPr>
              <w:t>16</w:t>
            </w:r>
            <w:r w:rsidRPr="00F414A9">
              <w:rPr>
                <w:rFonts w:ascii="Arial" w:hAnsi="Arial" w:cs="Arial"/>
              </w:rPr>
              <w:t>)</w:t>
            </w:r>
          </w:p>
        </w:tc>
      </w:tr>
    </w:tbl>
    <w:p w14:paraId="44980C55" w14:textId="77777777" w:rsidR="00E863FB" w:rsidRPr="00F414A9" w:rsidRDefault="00E863FB" w:rsidP="00473D40">
      <w:pPr>
        <w:pStyle w:val="formattext"/>
        <w:spacing w:before="0" w:beforeAutospacing="0" w:after="0" w:afterAutospacing="0" w:line="360" w:lineRule="auto"/>
        <w:ind w:firstLine="480"/>
        <w:jc w:val="both"/>
        <w:textAlignment w:val="baseline"/>
        <w:rPr>
          <w:rFonts w:ascii="Arial" w:hAnsi="Arial" w:cs="Arial"/>
        </w:rPr>
      </w:pPr>
    </w:p>
    <w:p w14:paraId="20368409" w14:textId="5A2D037E" w:rsidR="003C6842" w:rsidRPr="00F414A9" w:rsidRDefault="00C47874" w:rsidP="00527183">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 xml:space="preserve">где </w:t>
      </w:r>
      <m:oMath>
        <m:sSub>
          <m:sSubPr>
            <m:ctrlPr>
              <w:rPr>
                <w:rFonts w:ascii="Cambria Math" w:hAnsi="Cambria Math" w:cs="Arial"/>
                <w:i/>
              </w:rPr>
            </m:ctrlPr>
          </m:sSubPr>
          <m:e>
            <m:r>
              <w:rPr>
                <w:rFonts w:ascii="Cambria Math" w:hAnsi="Cambria Math" w:cs="Arial"/>
              </w:rPr>
              <m:t>P</m:t>
            </m:r>
          </m:e>
          <m:sub>
            <m:r>
              <w:rPr>
                <w:rFonts w:ascii="Cambria Math" w:hAnsi="Cambria Math" w:cs="Arial"/>
              </w:rPr>
              <m:t>т</m:t>
            </m:r>
          </m:sub>
        </m:sSub>
      </m:oMath>
      <w:r w:rsidRPr="00F414A9">
        <w:rPr>
          <w:rFonts w:ascii="Arial" w:hAnsi="Arial" w:cs="Arial"/>
        </w:rPr>
        <w:t xml:space="preserve"> –</w:t>
      </w:r>
      <w:r w:rsidR="003C6842" w:rsidRPr="00F414A9">
        <w:rPr>
          <w:rFonts w:ascii="Arial" w:hAnsi="Arial" w:cs="Arial"/>
        </w:rPr>
        <w:t xml:space="preserve"> действительное значение трансмембранного давления, кПа;</w:t>
      </w:r>
    </w:p>
    <w:p w14:paraId="6674113A" w14:textId="21804390" w:rsidR="003C6842" w:rsidRPr="00F414A9" w:rsidRDefault="00B005E9" w:rsidP="008D1599">
      <w:pPr>
        <w:pStyle w:val="formattext"/>
        <w:spacing w:before="0" w:beforeAutospacing="0" w:after="0" w:afterAutospacing="0" w:line="360" w:lineRule="auto"/>
        <w:ind w:firstLine="510"/>
        <w:jc w:val="both"/>
        <w:textAlignment w:val="baseline"/>
        <w:rPr>
          <w:rFonts w:ascii="Arial" w:hAnsi="Arial" w:cs="Arial"/>
        </w:rPr>
      </w:pPr>
      <m:oMath>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т</m:t>
            </m:r>
          </m:sub>
          <m:sup>
            <m:r>
              <w:rPr>
                <w:rFonts w:ascii="Cambria Math" w:hAnsi="Cambria Math" w:cs="Arial"/>
              </w:rPr>
              <m:t>и</m:t>
            </m:r>
          </m:sup>
        </m:sSubSup>
      </m:oMath>
      <w:r w:rsidR="00C47874" w:rsidRPr="00F414A9">
        <w:rPr>
          <w:rFonts w:ascii="Arial" w:hAnsi="Arial" w:cs="Arial"/>
        </w:rPr>
        <w:t xml:space="preserve"> –</w:t>
      </w:r>
      <w:r w:rsidR="003C6842" w:rsidRPr="00F414A9">
        <w:rPr>
          <w:rFonts w:ascii="Arial" w:hAnsi="Arial" w:cs="Arial"/>
        </w:rPr>
        <w:t xml:space="preserve"> измеренное значение трансмембранного давления, кПа; (по отсчетному устройству аппарата);</w:t>
      </w:r>
    </w:p>
    <w:p w14:paraId="0DC5D49C" w14:textId="145E18BC" w:rsidR="003C6842" w:rsidRPr="00F414A9" w:rsidRDefault="00B005E9" w:rsidP="008D1599">
      <w:pPr>
        <w:pStyle w:val="formattext"/>
        <w:spacing w:before="0" w:beforeAutospacing="0" w:after="0" w:afterAutospacing="0" w:line="360" w:lineRule="auto"/>
        <w:ind w:firstLine="510"/>
        <w:jc w:val="both"/>
        <w:textAlignment w:val="baseline"/>
        <w:rPr>
          <w:rFonts w:ascii="Arial"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 xml:space="preserve">т </m:t>
            </m:r>
            <m:r>
              <m:rPr>
                <m:sty m:val="p"/>
              </m:rPr>
              <w:rPr>
                <w:rFonts w:ascii="Cambria Math" w:hAnsi="Cambria Math" w:cs="Arial"/>
                <w:lang w:val="en-US"/>
              </w:rPr>
              <m:t>max</m:t>
            </m:r>
          </m:sub>
        </m:sSub>
      </m:oMath>
      <w:r w:rsidR="00C47874" w:rsidRPr="00F414A9">
        <w:rPr>
          <w:rFonts w:ascii="Arial" w:hAnsi="Arial" w:cs="Arial"/>
        </w:rPr>
        <w:t xml:space="preserve"> –</w:t>
      </w:r>
      <w:r w:rsidR="003C6842" w:rsidRPr="00F414A9">
        <w:rPr>
          <w:rFonts w:ascii="Arial" w:hAnsi="Arial" w:cs="Arial"/>
        </w:rPr>
        <w:t xml:space="preserve"> верхний предел диапазона измерения, кПа.</w:t>
      </w:r>
    </w:p>
    <w:p w14:paraId="78E78F4D" w14:textId="77777777" w:rsidR="009632DE" w:rsidRPr="00F414A9" w:rsidRDefault="009632DE" w:rsidP="008D1599">
      <w:pPr>
        <w:pStyle w:val="formattext"/>
        <w:spacing w:before="0" w:beforeAutospacing="0" w:after="0" w:afterAutospacing="0" w:line="360" w:lineRule="auto"/>
        <w:ind w:firstLine="510"/>
        <w:jc w:val="both"/>
        <w:textAlignment w:val="baseline"/>
        <w:rPr>
          <w:rFonts w:ascii="Arial" w:hAnsi="Arial" w:cs="Arial"/>
        </w:rPr>
      </w:pPr>
    </w:p>
    <w:p w14:paraId="797A25C8" w14:textId="63F3FA32" w:rsidR="003C6842" w:rsidRPr="00F414A9" w:rsidRDefault="009632DE"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.4.10</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диапазона расхода </w:t>
      </w:r>
      <w:proofErr w:type="spellStart"/>
      <w:r w:rsidR="003C6842" w:rsidRPr="00F414A9">
        <w:rPr>
          <w:rFonts w:ascii="Arial" w:hAnsi="Arial" w:cs="Arial"/>
        </w:rPr>
        <w:t>ультрафильтрата</w:t>
      </w:r>
      <w:proofErr w:type="spellEnd"/>
      <w:r w:rsidR="003C6842" w:rsidRPr="00F414A9">
        <w:rPr>
          <w:rFonts w:ascii="Arial" w:hAnsi="Arial" w:cs="Arial"/>
        </w:rPr>
        <w:t xml:space="preserve"> при его замещении (</w:t>
      </w:r>
      <w:r w:rsidR="0017139D" w:rsidRPr="00F414A9">
        <w:rPr>
          <w:rFonts w:ascii="Arial" w:hAnsi="Arial" w:cs="Arial"/>
        </w:rPr>
        <w:t>5</w:t>
      </w:r>
      <w:r w:rsidR="003C6842" w:rsidRPr="00F414A9">
        <w:rPr>
          <w:rFonts w:ascii="Arial" w:hAnsi="Arial" w:cs="Arial"/>
        </w:rPr>
        <w:t xml:space="preserve">.3.12) проводят при определении минимального значения этого расхода после задания минимальных расходов замещающего раствора и </w:t>
      </w:r>
      <w:proofErr w:type="spellStart"/>
      <w:r w:rsidR="003C6842" w:rsidRPr="00F414A9">
        <w:rPr>
          <w:rFonts w:ascii="Arial" w:hAnsi="Arial" w:cs="Arial"/>
        </w:rPr>
        <w:t>незамещаемого</w:t>
      </w:r>
      <w:proofErr w:type="spellEnd"/>
      <w:r w:rsidR="003C6842" w:rsidRPr="00F414A9">
        <w:rPr>
          <w:rFonts w:ascii="Arial" w:hAnsi="Arial" w:cs="Arial"/>
        </w:rPr>
        <w:t xml:space="preserve"> </w:t>
      </w:r>
      <w:proofErr w:type="spellStart"/>
      <w:r w:rsidR="003C6842" w:rsidRPr="00F414A9">
        <w:rPr>
          <w:rFonts w:ascii="Arial" w:hAnsi="Arial" w:cs="Arial"/>
        </w:rPr>
        <w:t>ультрафильтрата</w:t>
      </w:r>
      <w:proofErr w:type="spellEnd"/>
      <w:r w:rsidR="003C6842" w:rsidRPr="00F414A9">
        <w:rPr>
          <w:rFonts w:ascii="Arial" w:hAnsi="Arial" w:cs="Arial"/>
        </w:rPr>
        <w:t xml:space="preserve">, а при определении максимального значения расхода </w:t>
      </w:r>
      <w:r w:rsidR="0017139D" w:rsidRPr="00F414A9">
        <w:rPr>
          <w:rFonts w:ascii="Arial" w:hAnsi="Arial" w:cs="Arial"/>
        </w:rPr>
        <w:t>–</w:t>
      </w:r>
      <w:r w:rsidR="003C6842" w:rsidRPr="00F414A9">
        <w:rPr>
          <w:rFonts w:ascii="Arial" w:hAnsi="Arial" w:cs="Arial"/>
        </w:rPr>
        <w:t xml:space="preserve"> после задания максимального расхода замещающего раствора и максимального расхода </w:t>
      </w:r>
      <w:proofErr w:type="spellStart"/>
      <w:r w:rsidR="003C6842" w:rsidRPr="00F414A9">
        <w:rPr>
          <w:rFonts w:ascii="Arial" w:hAnsi="Arial" w:cs="Arial"/>
        </w:rPr>
        <w:t>незамещаемого</w:t>
      </w:r>
      <w:proofErr w:type="spellEnd"/>
      <w:r w:rsidR="003C6842" w:rsidRPr="00F414A9">
        <w:rPr>
          <w:rFonts w:ascii="Arial" w:hAnsi="Arial" w:cs="Arial"/>
        </w:rPr>
        <w:t xml:space="preserve"> </w:t>
      </w:r>
      <w:proofErr w:type="spellStart"/>
      <w:r w:rsidR="003C6842" w:rsidRPr="00F414A9">
        <w:rPr>
          <w:rFonts w:ascii="Arial" w:hAnsi="Arial" w:cs="Arial"/>
        </w:rPr>
        <w:t>ультрафильтрата</w:t>
      </w:r>
      <w:proofErr w:type="spellEnd"/>
      <w:r w:rsidR="003C6842" w:rsidRPr="00F414A9">
        <w:rPr>
          <w:rFonts w:ascii="Arial" w:hAnsi="Arial" w:cs="Arial"/>
        </w:rPr>
        <w:t>.</w:t>
      </w:r>
    </w:p>
    <w:p w14:paraId="5E0863F0" w14:textId="50F7F74D"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lastRenderedPageBreak/>
        <w:t xml:space="preserve">Действительное значение расхода </w:t>
      </w:r>
      <w:proofErr w:type="spellStart"/>
      <w:r w:rsidRPr="00F414A9">
        <w:rPr>
          <w:rFonts w:ascii="Arial" w:hAnsi="Arial" w:cs="Arial"/>
        </w:rPr>
        <w:t>ультрафильтрата</w:t>
      </w:r>
      <w:proofErr w:type="spellEnd"/>
      <w:r w:rsidRPr="00F414A9">
        <w:rPr>
          <w:rFonts w:ascii="Arial" w:hAnsi="Arial" w:cs="Arial"/>
        </w:rPr>
        <w:t xml:space="preserve"> определяют как сумму действительного значения расхода замещающего раствора, измеряемого по методике </w:t>
      </w:r>
      <w:r w:rsidR="0017139D" w:rsidRPr="00F414A9">
        <w:rPr>
          <w:rFonts w:ascii="Arial" w:hAnsi="Arial" w:cs="Arial"/>
        </w:rPr>
        <w:t>8</w:t>
      </w:r>
      <w:r w:rsidRPr="00F414A9">
        <w:rPr>
          <w:rFonts w:ascii="Arial" w:hAnsi="Arial" w:cs="Arial"/>
        </w:rPr>
        <w:t xml:space="preserve">.3.2, и действительного значения расхода </w:t>
      </w:r>
      <w:proofErr w:type="spellStart"/>
      <w:r w:rsidRPr="00F414A9">
        <w:rPr>
          <w:rFonts w:ascii="Arial" w:hAnsi="Arial" w:cs="Arial"/>
        </w:rPr>
        <w:t>незамещаемого</w:t>
      </w:r>
      <w:proofErr w:type="spellEnd"/>
      <w:r w:rsidRPr="00F414A9">
        <w:rPr>
          <w:rFonts w:ascii="Arial" w:hAnsi="Arial" w:cs="Arial"/>
        </w:rPr>
        <w:t xml:space="preserve"> </w:t>
      </w:r>
      <w:proofErr w:type="spellStart"/>
      <w:r w:rsidRPr="00F414A9">
        <w:rPr>
          <w:rFonts w:ascii="Arial" w:hAnsi="Arial" w:cs="Arial"/>
        </w:rPr>
        <w:t>ультрафильтрата</w:t>
      </w:r>
      <w:proofErr w:type="spellEnd"/>
      <w:r w:rsidRPr="00F414A9">
        <w:rPr>
          <w:rFonts w:ascii="Arial" w:hAnsi="Arial" w:cs="Arial"/>
        </w:rPr>
        <w:t xml:space="preserve">, измеряемого по методике </w:t>
      </w:r>
      <w:r w:rsidR="0017139D" w:rsidRPr="00F414A9">
        <w:rPr>
          <w:rFonts w:ascii="Arial" w:hAnsi="Arial" w:cs="Arial"/>
        </w:rPr>
        <w:t>8</w:t>
      </w:r>
      <w:r w:rsidRPr="00F414A9">
        <w:rPr>
          <w:rFonts w:ascii="Arial" w:hAnsi="Arial" w:cs="Arial"/>
        </w:rPr>
        <w:t>.4.6.</w:t>
      </w:r>
    </w:p>
    <w:p w14:paraId="02EED8D1" w14:textId="48D811DD" w:rsidR="003C6842" w:rsidRPr="00F414A9" w:rsidRDefault="009632DE"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.4.11</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диапазона регулирования температуры замещающего раствора и отклонения действительного значения этой температуры от заданного значения (</w:t>
      </w:r>
      <w:r w:rsidR="0017139D" w:rsidRPr="00F414A9">
        <w:rPr>
          <w:rFonts w:ascii="Arial" w:hAnsi="Arial" w:cs="Arial"/>
        </w:rPr>
        <w:t>5</w:t>
      </w:r>
      <w:r w:rsidR="003C6842" w:rsidRPr="00F414A9">
        <w:rPr>
          <w:rFonts w:ascii="Arial" w:hAnsi="Arial" w:cs="Arial"/>
        </w:rPr>
        <w:t>.3.13) проводят измерителем температуры с погрешностью измерения не более ±0,2</w:t>
      </w:r>
      <w:r w:rsidR="00C47874" w:rsidRPr="00F414A9">
        <w:rPr>
          <w:rFonts w:ascii="Arial" w:hAnsi="Arial" w:cs="Arial"/>
        </w:rPr>
        <w:t> </w:t>
      </w:r>
      <w:r w:rsidR="003C6842" w:rsidRPr="00F414A9">
        <w:rPr>
          <w:rFonts w:ascii="Arial" w:hAnsi="Arial" w:cs="Arial"/>
        </w:rPr>
        <w:t>°С в диапазоне от 30</w:t>
      </w:r>
      <w:r w:rsidR="00C47874" w:rsidRPr="00F414A9">
        <w:rPr>
          <w:rFonts w:ascii="Arial" w:hAnsi="Arial" w:cs="Arial"/>
        </w:rPr>
        <w:t> °С</w:t>
      </w:r>
      <w:r w:rsidR="003C6842" w:rsidRPr="00F414A9">
        <w:rPr>
          <w:rFonts w:ascii="Arial" w:hAnsi="Arial" w:cs="Arial"/>
        </w:rPr>
        <w:t xml:space="preserve"> до 45</w:t>
      </w:r>
      <w:r w:rsidR="00C47874" w:rsidRPr="00F414A9">
        <w:rPr>
          <w:rFonts w:ascii="Arial" w:hAnsi="Arial" w:cs="Arial"/>
        </w:rPr>
        <w:t> </w:t>
      </w:r>
      <w:r w:rsidR="003C6842" w:rsidRPr="00F414A9">
        <w:rPr>
          <w:rFonts w:ascii="Arial" w:hAnsi="Arial" w:cs="Arial"/>
        </w:rPr>
        <w:t xml:space="preserve">°С при максимальном расходе замещающего раствора, измеряемом по методике </w:t>
      </w:r>
      <w:r w:rsidR="0017139D" w:rsidRPr="00F414A9">
        <w:rPr>
          <w:rFonts w:ascii="Arial" w:hAnsi="Arial" w:cs="Arial"/>
        </w:rPr>
        <w:t>8</w:t>
      </w:r>
      <w:r w:rsidR="003C6842" w:rsidRPr="00F414A9">
        <w:rPr>
          <w:rFonts w:ascii="Arial" w:hAnsi="Arial" w:cs="Arial"/>
        </w:rPr>
        <w:t>.3.2.</w:t>
      </w:r>
    </w:p>
    <w:p w14:paraId="20006940" w14:textId="2D27A766"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Последовательно задают по крайней мере три значения температуры замещающего раствора: минимальную 35</w:t>
      </w:r>
      <w:r w:rsidR="00C47874" w:rsidRPr="00F414A9">
        <w:rPr>
          <w:rFonts w:ascii="Arial" w:hAnsi="Arial" w:cs="Arial"/>
        </w:rPr>
        <w:t> </w:t>
      </w:r>
      <w:r w:rsidRPr="00F414A9">
        <w:rPr>
          <w:rFonts w:ascii="Arial" w:hAnsi="Arial" w:cs="Arial"/>
        </w:rPr>
        <w:t>°С, среднюю 38</w:t>
      </w:r>
      <w:r w:rsidR="00C47874" w:rsidRPr="00F414A9">
        <w:rPr>
          <w:rFonts w:ascii="Arial" w:hAnsi="Arial" w:cs="Arial"/>
        </w:rPr>
        <w:t> </w:t>
      </w:r>
      <w:r w:rsidRPr="00F414A9">
        <w:rPr>
          <w:rFonts w:ascii="Arial" w:hAnsi="Arial" w:cs="Arial"/>
        </w:rPr>
        <w:t>°С и максимальную 40</w:t>
      </w:r>
      <w:r w:rsidR="00C47874" w:rsidRPr="00F414A9">
        <w:rPr>
          <w:rFonts w:ascii="Arial" w:hAnsi="Arial" w:cs="Arial"/>
        </w:rPr>
        <w:t> </w:t>
      </w:r>
      <w:r w:rsidRPr="00F414A9">
        <w:rPr>
          <w:rFonts w:ascii="Arial" w:hAnsi="Arial" w:cs="Arial"/>
        </w:rPr>
        <w:t>°С, через 10</w:t>
      </w:r>
      <w:r w:rsidR="00C47874" w:rsidRPr="00F414A9">
        <w:rPr>
          <w:rFonts w:ascii="Arial" w:hAnsi="Arial" w:cs="Arial"/>
        </w:rPr>
        <w:t> </w:t>
      </w:r>
      <w:r w:rsidRPr="00F414A9">
        <w:rPr>
          <w:rFonts w:ascii="Arial" w:hAnsi="Arial" w:cs="Arial"/>
        </w:rPr>
        <w:t xml:space="preserve">мин после задания каждой из этих температур по измерителю температуры, включенному между инфузионным насосом инфузионного блока и ловушкой воздуха выходной </w:t>
      </w:r>
      <w:proofErr w:type="spellStart"/>
      <w:r w:rsidRPr="00F414A9">
        <w:rPr>
          <w:rFonts w:ascii="Arial" w:hAnsi="Arial" w:cs="Arial"/>
        </w:rPr>
        <w:t>кровопроводящей</w:t>
      </w:r>
      <w:proofErr w:type="spellEnd"/>
      <w:r w:rsidRPr="00F414A9">
        <w:rPr>
          <w:rFonts w:ascii="Arial" w:hAnsi="Arial" w:cs="Arial"/>
        </w:rPr>
        <w:t xml:space="preserve"> магистрали, определяют действительное значение температуры замещающего раствора.</w:t>
      </w:r>
    </w:p>
    <w:p w14:paraId="5550F027" w14:textId="143E8C8A" w:rsidR="00C47874"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Отклонение действительного значения температуры замещающего ра</w:t>
      </w:r>
      <w:r w:rsidR="00C47874" w:rsidRPr="00F414A9">
        <w:rPr>
          <w:rFonts w:ascii="Arial" w:hAnsi="Arial" w:cs="Arial"/>
        </w:rPr>
        <w:t xml:space="preserve">створа от ее заданного значения </w:t>
      </w:r>
      <m:oMath>
        <m:sSub>
          <m:sSubPr>
            <m:ctrlPr>
              <w:rPr>
                <w:rFonts w:ascii="Cambria Math" w:hAnsi="Cambria Math" w:cs="Arial"/>
                <w:i/>
              </w:rPr>
            </m:ctrlPr>
          </m:sSubPr>
          <m:e>
            <m:r>
              <m:rPr>
                <m:sty m:val="p"/>
              </m:rPr>
              <w:rPr>
                <w:rFonts w:ascii="Cambria Math" w:hAnsi="Cambria Math" w:cs="Arial"/>
              </w:rPr>
              <m:t>Δ</m:t>
            </m:r>
            <m:r>
              <w:rPr>
                <w:rFonts w:ascii="Cambria Math" w:hAnsi="Cambria Math" w:cs="Arial"/>
                <w:lang w:val="en-US"/>
              </w:rPr>
              <m:t>Q</m:t>
            </m:r>
          </m:e>
          <m:sub>
            <m:r>
              <w:rPr>
                <w:rFonts w:ascii="Cambria Math" w:hAnsi="Cambria Math" w:cs="Arial"/>
              </w:rPr>
              <m:t>з</m:t>
            </m:r>
          </m:sub>
        </m:sSub>
      </m:oMath>
      <w:r w:rsidRPr="00F414A9">
        <w:rPr>
          <w:rFonts w:ascii="Arial" w:hAnsi="Arial" w:cs="Arial"/>
        </w:rPr>
        <w:t>, °С, вычисляют по формуле</w:t>
      </w:r>
    </w:p>
    <w:p w14:paraId="3EA234D8" w14:textId="77777777" w:rsidR="009632DE" w:rsidRPr="00F414A9" w:rsidRDefault="009632DE" w:rsidP="00473D40">
      <w:pPr>
        <w:pStyle w:val="formattext"/>
        <w:spacing w:before="0" w:beforeAutospacing="0" w:after="0" w:afterAutospacing="0" w:line="360" w:lineRule="auto"/>
        <w:ind w:firstLine="480"/>
        <w:jc w:val="both"/>
        <w:textAlignment w:val="baseline"/>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8"/>
        <w:gridCol w:w="643"/>
      </w:tblGrid>
      <w:tr w:rsidR="00473D40" w:rsidRPr="00F414A9" w14:paraId="38C5402D" w14:textId="77777777" w:rsidTr="002A63FD">
        <w:tc>
          <w:tcPr>
            <w:tcW w:w="9351" w:type="dxa"/>
          </w:tcPr>
          <w:p w14:paraId="1D19FC3C" w14:textId="45A3E3BB" w:rsidR="00C47874" w:rsidRPr="00F414A9" w:rsidRDefault="00C47874" w:rsidP="009632DE">
            <w:pPr>
              <w:pStyle w:val="formattext"/>
              <w:spacing w:before="0" w:beforeAutospacing="0" w:after="0" w:afterAutospacing="0" w:line="360" w:lineRule="auto"/>
              <w:jc w:val="center"/>
              <w:textAlignment w:val="baseline"/>
              <w:rPr>
                <w:rFonts w:ascii="Arial" w:hAnsi="Arial" w:cs="Arial"/>
              </w:rPr>
            </w:pPr>
            <m:oMath>
              <m:r>
                <m:rPr>
                  <m:sty m:val="p"/>
                </m:rPr>
                <w:rPr>
                  <w:rFonts w:ascii="Cambria Math" w:hAnsi="Cambria Math" w:cs="Arial"/>
                </w:rPr>
                <m:t>Δ</m:t>
              </m:r>
              <m:sSub>
                <m:sSubPr>
                  <m:ctrlPr>
                    <w:rPr>
                      <w:rFonts w:ascii="Cambria Math" w:hAnsi="Cambria Math" w:cs="Arial"/>
                    </w:rPr>
                  </m:ctrlPr>
                </m:sSubPr>
                <m:e>
                  <m:r>
                    <w:rPr>
                      <w:rFonts w:ascii="Cambria Math" w:hAnsi="Cambria Math" w:cs="Arial"/>
                      <w:lang w:val="en-US"/>
                    </w:rPr>
                    <m:t>Q</m:t>
                  </m:r>
                </m:e>
                <m:sub>
                  <m:r>
                    <w:rPr>
                      <w:rFonts w:ascii="Cambria Math" w:hAnsi="Cambria Math" w:cs="Arial"/>
                    </w:rPr>
                    <m:t>з</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Q</m:t>
                  </m:r>
                </m:e>
                <m:sub>
                  <m:r>
                    <w:rPr>
                      <w:rFonts w:ascii="Cambria Math" w:hAnsi="Cambria Math" w:cs="Arial"/>
                    </w:rPr>
                    <m:t>з</m:t>
                  </m:r>
                </m:sub>
                <m:sup>
                  <m:r>
                    <w:rPr>
                      <w:rFonts w:ascii="Cambria Math" w:hAnsi="Cambria Math" w:cs="Arial"/>
                    </w:rPr>
                    <m:t>з</m:t>
                  </m:r>
                </m:sup>
              </m:sSubSup>
              <m:r>
                <w:rPr>
                  <w:rFonts w:ascii="Cambria Math" w:hAnsi="Cambria Math" w:cs="Arial"/>
                </w:rPr>
                <m:t>-</m:t>
              </m:r>
              <m:sSub>
                <m:sSubPr>
                  <m:ctrlPr>
                    <w:rPr>
                      <w:rFonts w:ascii="Cambria Math" w:hAnsi="Cambria Math" w:cs="Arial"/>
                    </w:rPr>
                  </m:ctrlPr>
                </m:sSubPr>
                <m:e>
                  <m:r>
                    <w:rPr>
                      <w:rFonts w:ascii="Cambria Math" w:hAnsi="Cambria Math" w:cs="Arial"/>
                      <w:lang w:val="en-US"/>
                    </w:rPr>
                    <m:t>Q</m:t>
                  </m:r>
                </m:e>
                <m:sub>
                  <m:r>
                    <w:rPr>
                      <w:rFonts w:ascii="Cambria Math" w:hAnsi="Cambria Math" w:cs="Arial"/>
                    </w:rPr>
                    <m:t>з</m:t>
                  </m:r>
                </m:sub>
              </m:sSub>
            </m:oMath>
            <w:r w:rsidRPr="00F414A9">
              <w:rPr>
                <w:rFonts w:ascii="Arial" w:hAnsi="Arial" w:cs="Arial"/>
              </w:rPr>
              <w:t>,</w:t>
            </w:r>
          </w:p>
        </w:tc>
        <w:tc>
          <w:tcPr>
            <w:tcW w:w="560" w:type="dxa"/>
          </w:tcPr>
          <w:p w14:paraId="08EE4B23" w14:textId="374CA88E" w:rsidR="00C47874" w:rsidRPr="00F414A9" w:rsidRDefault="00C47874" w:rsidP="00473D40">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(17)</w:t>
            </w:r>
          </w:p>
        </w:tc>
      </w:tr>
    </w:tbl>
    <w:p w14:paraId="023BDC9D" w14:textId="77777777" w:rsidR="00C47874" w:rsidRPr="00F414A9" w:rsidRDefault="00C47874" w:rsidP="00473D40">
      <w:pPr>
        <w:pStyle w:val="formattext"/>
        <w:spacing w:before="0" w:beforeAutospacing="0" w:after="0" w:afterAutospacing="0" w:line="360" w:lineRule="auto"/>
        <w:ind w:firstLine="480"/>
        <w:jc w:val="both"/>
        <w:textAlignment w:val="baseline"/>
        <w:rPr>
          <w:rFonts w:ascii="Arial" w:hAnsi="Arial" w:cs="Arial"/>
        </w:rPr>
      </w:pPr>
    </w:p>
    <w:p w14:paraId="42FDCEF6" w14:textId="06444CC7" w:rsidR="003C6842" w:rsidRPr="00F414A9" w:rsidRDefault="003C6842" w:rsidP="00527183">
      <w:pPr>
        <w:pStyle w:val="formattext"/>
        <w:spacing w:before="0" w:beforeAutospacing="0" w:after="0" w:afterAutospacing="0" w:line="360" w:lineRule="auto"/>
        <w:jc w:val="both"/>
        <w:textAlignment w:val="baseline"/>
        <w:rPr>
          <w:rFonts w:ascii="Arial" w:hAnsi="Arial" w:cs="Arial"/>
        </w:rPr>
      </w:pPr>
      <w:r w:rsidRPr="00F414A9">
        <w:rPr>
          <w:rFonts w:ascii="Arial" w:hAnsi="Arial" w:cs="Arial"/>
        </w:rPr>
        <w:t>г</w:t>
      </w:r>
      <w:r w:rsidR="00C47874" w:rsidRPr="00F414A9">
        <w:rPr>
          <w:rFonts w:ascii="Arial" w:hAnsi="Arial" w:cs="Arial"/>
        </w:rPr>
        <w:t xml:space="preserve">де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з</m:t>
            </m:r>
          </m:sub>
          <m:sup>
            <m:r>
              <w:rPr>
                <w:rFonts w:ascii="Cambria Math" w:hAnsi="Cambria Math" w:cs="Arial"/>
              </w:rPr>
              <m:t>з</m:t>
            </m:r>
          </m:sup>
        </m:sSubSup>
      </m:oMath>
      <w:r w:rsidR="00C47874" w:rsidRPr="00F414A9">
        <w:rPr>
          <w:rFonts w:ascii="Arial" w:hAnsi="Arial" w:cs="Arial"/>
        </w:rPr>
        <w:t xml:space="preserve"> –</w:t>
      </w:r>
      <w:r w:rsidRPr="00F414A9">
        <w:rPr>
          <w:rFonts w:ascii="Arial" w:hAnsi="Arial" w:cs="Arial"/>
        </w:rPr>
        <w:t xml:space="preserve"> заданное значение температуры замещающего раствора, °С;</w:t>
      </w:r>
    </w:p>
    <w:p w14:paraId="1DF991C7" w14:textId="7ACA84CB" w:rsidR="003C6842" w:rsidRPr="00F414A9" w:rsidRDefault="00B005E9" w:rsidP="008D1599">
      <w:pPr>
        <w:pStyle w:val="formattext"/>
        <w:spacing w:before="0" w:beforeAutospacing="0" w:after="0" w:afterAutospacing="0" w:line="360" w:lineRule="auto"/>
        <w:ind w:firstLine="510"/>
        <w:jc w:val="both"/>
        <w:textAlignment w:val="baseline"/>
        <w:rPr>
          <w:rFonts w:ascii="Arial" w:hAnsi="Arial" w:cs="Arial"/>
        </w:rPr>
      </w:pPr>
      <m:oMath>
        <m:sSub>
          <m:sSubPr>
            <m:ctrlPr>
              <w:rPr>
                <w:rFonts w:ascii="Cambria Math" w:hAnsi="Cambria Math" w:cs="Arial"/>
              </w:rPr>
            </m:ctrlPr>
          </m:sSubPr>
          <m:e>
            <m:r>
              <w:rPr>
                <w:rFonts w:ascii="Cambria Math" w:hAnsi="Cambria Math" w:cs="Arial"/>
                <w:lang w:val="en-US"/>
              </w:rPr>
              <m:t>Q</m:t>
            </m:r>
          </m:e>
          <m:sub>
            <m:r>
              <w:rPr>
                <w:rFonts w:ascii="Cambria Math" w:hAnsi="Cambria Math" w:cs="Arial"/>
              </w:rPr>
              <m:t>з</m:t>
            </m:r>
          </m:sub>
        </m:sSub>
      </m:oMath>
      <w:r w:rsidR="00C47874" w:rsidRPr="00F414A9">
        <w:rPr>
          <w:rFonts w:ascii="Arial" w:hAnsi="Arial" w:cs="Arial"/>
        </w:rPr>
        <w:t xml:space="preserve"> –</w:t>
      </w:r>
      <w:r w:rsidR="003C6842" w:rsidRPr="00F414A9">
        <w:rPr>
          <w:rFonts w:ascii="Arial" w:hAnsi="Arial" w:cs="Arial"/>
        </w:rPr>
        <w:t xml:space="preserve"> действительное значение температуры замещающего раствора, °С.</w:t>
      </w:r>
    </w:p>
    <w:p w14:paraId="7BB03A48" w14:textId="77777777" w:rsidR="009632DE" w:rsidRPr="00F414A9" w:rsidRDefault="009632DE" w:rsidP="008D1599">
      <w:pPr>
        <w:pStyle w:val="formattext"/>
        <w:spacing w:before="0" w:beforeAutospacing="0" w:after="0" w:afterAutospacing="0" w:line="360" w:lineRule="auto"/>
        <w:ind w:firstLine="510"/>
        <w:jc w:val="both"/>
        <w:textAlignment w:val="baseline"/>
        <w:rPr>
          <w:rFonts w:ascii="Arial" w:hAnsi="Arial" w:cs="Arial"/>
        </w:rPr>
      </w:pPr>
    </w:p>
    <w:p w14:paraId="0A5A540A" w14:textId="29BD042C" w:rsidR="003C6842" w:rsidRPr="00F414A9" w:rsidRDefault="009632DE"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.4.12</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контроля утечки крови (</w:t>
      </w:r>
      <w:r w:rsidR="0017139D" w:rsidRPr="00F414A9">
        <w:rPr>
          <w:rFonts w:ascii="Arial" w:hAnsi="Arial" w:cs="Arial"/>
        </w:rPr>
        <w:t>5</w:t>
      </w:r>
      <w:r w:rsidR="003C6842" w:rsidRPr="00F414A9">
        <w:rPr>
          <w:rFonts w:ascii="Arial" w:hAnsi="Arial" w:cs="Arial"/>
        </w:rPr>
        <w:t xml:space="preserve">.3.14) проводят по схеме </w:t>
      </w:r>
      <w:r w:rsidR="00C47874" w:rsidRPr="00F414A9">
        <w:rPr>
          <w:rFonts w:ascii="Arial" w:hAnsi="Arial" w:cs="Arial"/>
        </w:rPr>
        <w:t xml:space="preserve">представленной на рисунке </w:t>
      </w:r>
      <w:r w:rsidR="003C6842" w:rsidRPr="00F414A9">
        <w:rPr>
          <w:rFonts w:ascii="Arial" w:hAnsi="Arial" w:cs="Arial"/>
        </w:rPr>
        <w:t xml:space="preserve">3 для диализных аппаратов и по схеме </w:t>
      </w:r>
      <w:r w:rsidR="00C47874" w:rsidRPr="00F414A9">
        <w:rPr>
          <w:rFonts w:ascii="Arial" w:hAnsi="Arial" w:cs="Arial"/>
        </w:rPr>
        <w:t xml:space="preserve">представленной на рисунке </w:t>
      </w:r>
      <w:r w:rsidR="003C6842" w:rsidRPr="00F414A9">
        <w:rPr>
          <w:rFonts w:ascii="Arial" w:hAnsi="Arial" w:cs="Arial"/>
        </w:rPr>
        <w:t xml:space="preserve">4 для </w:t>
      </w:r>
      <w:proofErr w:type="spellStart"/>
      <w:r w:rsidR="003C6842" w:rsidRPr="00F414A9">
        <w:rPr>
          <w:rFonts w:ascii="Arial" w:hAnsi="Arial" w:cs="Arial"/>
        </w:rPr>
        <w:t>ультрафильтрационных</w:t>
      </w:r>
      <w:proofErr w:type="spellEnd"/>
      <w:r w:rsidR="003C6842" w:rsidRPr="00F414A9">
        <w:rPr>
          <w:rFonts w:ascii="Arial" w:hAnsi="Arial" w:cs="Arial"/>
        </w:rPr>
        <w:t xml:space="preserve"> аппаратов после задания среднего расхода </w:t>
      </w:r>
      <w:proofErr w:type="spellStart"/>
      <w:r w:rsidR="003C6842" w:rsidRPr="00F414A9">
        <w:rPr>
          <w:rFonts w:ascii="Arial" w:hAnsi="Arial" w:cs="Arial"/>
        </w:rPr>
        <w:t>перфузата</w:t>
      </w:r>
      <w:proofErr w:type="spellEnd"/>
      <w:r w:rsidR="003C6842" w:rsidRPr="00F414A9">
        <w:rPr>
          <w:rFonts w:ascii="Arial" w:hAnsi="Arial" w:cs="Arial"/>
        </w:rPr>
        <w:t xml:space="preserve"> и максимального расхода </w:t>
      </w:r>
      <w:proofErr w:type="spellStart"/>
      <w:r w:rsidR="003C6842" w:rsidRPr="00F414A9">
        <w:rPr>
          <w:rFonts w:ascii="Arial" w:hAnsi="Arial" w:cs="Arial"/>
        </w:rPr>
        <w:t>ультрафильтрата</w:t>
      </w:r>
      <w:proofErr w:type="spellEnd"/>
      <w:r w:rsidR="003C6842" w:rsidRPr="00F414A9">
        <w:rPr>
          <w:rFonts w:ascii="Arial" w:hAnsi="Arial" w:cs="Arial"/>
        </w:rPr>
        <w:t>.</w:t>
      </w:r>
    </w:p>
    <w:p w14:paraId="4656C7D1" w14:textId="60436213" w:rsidR="003C6842" w:rsidRPr="00F414A9" w:rsidRDefault="00C47874"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Мерный цилиндр Ц1 </w:t>
      </w:r>
      <w:r w:rsidR="003C6842" w:rsidRPr="00F414A9">
        <w:rPr>
          <w:rFonts w:ascii="Arial" w:hAnsi="Arial" w:cs="Arial"/>
        </w:rPr>
        <w:t xml:space="preserve">(см. </w:t>
      </w:r>
      <w:r w:rsidRPr="00F414A9">
        <w:rPr>
          <w:rFonts w:ascii="Arial" w:hAnsi="Arial" w:cs="Arial"/>
        </w:rPr>
        <w:t xml:space="preserve">рисунок </w:t>
      </w:r>
      <w:r w:rsidR="003C6842" w:rsidRPr="00F414A9">
        <w:rPr>
          <w:rFonts w:ascii="Arial" w:hAnsi="Arial" w:cs="Arial"/>
        </w:rPr>
        <w:t xml:space="preserve">3 или </w:t>
      </w:r>
      <w:r w:rsidRPr="00F414A9">
        <w:rPr>
          <w:rFonts w:ascii="Arial" w:hAnsi="Arial" w:cs="Arial"/>
        </w:rPr>
        <w:t xml:space="preserve">рисунок </w:t>
      </w:r>
      <w:r w:rsidR="003C6842" w:rsidRPr="00F414A9">
        <w:rPr>
          <w:rFonts w:ascii="Arial" w:hAnsi="Arial" w:cs="Arial"/>
        </w:rPr>
        <w:t>4) заполняют диализатом с температурой от 35</w:t>
      </w:r>
      <w:r w:rsidRPr="00F414A9">
        <w:rPr>
          <w:rFonts w:ascii="Arial" w:hAnsi="Arial" w:cs="Arial"/>
        </w:rPr>
        <w:t> °С</w:t>
      </w:r>
      <w:r w:rsidR="003C6842" w:rsidRPr="00F414A9">
        <w:rPr>
          <w:rFonts w:ascii="Arial" w:hAnsi="Arial" w:cs="Arial"/>
        </w:rPr>
        <w:t xml:space="preserve"> до 40</w:t>
      </w:r>
      <w:r w:rsidRPr="00F414A9">
        <w:rPr>
          <w:rFonts w:ascii="Arial" w:hAnsi="Arial" w:cs="Arial"/>
        </w:rPr>
        <w:t> </w:t>
      </w:r>
      <w:r w:rsidR="003C6842" w:rsidRPr="00F414A9">
        <w:rPr>
          <w:rFonts w:ascii="Arial" w:hAnsi="Arial" w:cs="Arial"/>
        </w:rPr>
        <w:t xml:space="preserve">°С до отметки </w:t>
      </w:r>
      <w:r w:rsidRPr="00F414A9">
        <w:rPr>
          <w:rFonts w:ascii="Arial" w:hAnsi="Arial" w:cs="Arial"/>
        </w:rPr>
        <w:t>«</w:t>
      </w:r>
      <w:r w:rsidR="003C6842" w:rsidRPr="00F414A9">
        <w:rPr>
          <w:rFonts w:ascii="Arial" w:hAnsi="Arial" w:cs="Arial"/>
        </w:rPr>
        <w:t>1000 мл</w:t>
      </w:r>
      <w:r w:rsidRPr="00F414A9">
        <w:rPr>
          <w:rFonts w:ascii="Arial" w:hAnsi="Arial" w:cs="Arial"/>
        </w:rPr>
        <w:t>»</w:t>
      </w:r>
      <w:r w:rsidR="003C6842" w:rsidRPr="00F414A9">
        <w:rPr>
          <w:rFonts w:ascii="Arial" w:hAnsi="Arial" w:cs="Arial"/>
        </w:rPr>
        <w:t xml:space="preserve"> и с помощью бюретки вместимостью 5</w:t>
      </w:r>
      <w:r w:rsidR="009379E1" w:rsidRPr="00F414A9">
        <w:rPr>
          <w:rFonts w:ascii="Arial" w:hAnsi="Arial" w:cs="Arial"/>
        </w:rPr>
        <w:t> </w:t>
      </w:r>
      <w:r w:rsidR="003C6842" w:rsidRPr="00F414A9">
        <w:rPr>
          <w:rFonts w:ascii="Arial" w:hAnsi="Arial" w:cs="Arial"/>
        </w:rPr>
        <w:t>мл заливают в этот цилиндр 0,50</w:t>
      </w:r>
      <w:r w:rsidR="009379E1" w:rsidRPr="00F414A9">
        <w:rPr>
          <w:rFonts w:ascii="Arial" w:hAnsi="Arial" w:cs="Arial"/>
        </w:rPr>
        <w:t>–</w:t>
      </w:r>
      <w:r w:rsidR="003C6842" w:rsidRPr="00F414A9">
        <w:rPr>
          <w:rFonts w:ascii="Arial" w:hAnsi="Arial" w:cs="Arial"/>
        </w:rPr>
        <w:t>0,55</w:t>
      </w:r>
      <w:r w:rsidR="009379E1" w:rsidRPr="00F414A9">
        <w:rPr>
          <w:rFonts w:ascii="Arial" w:hAnsi="Arial" w:cs="Arial"/>
        </w:rPr>
        <w:t> </w:t>
      </w:r>
      <w:r w:rsidR="003C6842" w:rsidRPr="00F414A9">
        <w:rPr>
          <w:rFonts w:ascii="Arial" w:hAnsi="Arial" w:cs="Arial"/>
        </w:rPr>
        <w:t>мл эритроцитарной массы.</w:t>
      </w:r>
    </w:p>
    <w:p w14:paraId="0A3C8202" w14:textId="3C0E7646"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Быстро и тщательно перемешивают эритроцитарную массу с диализатом в мер</w:t>
      </w:r>
      <w:r w:rsidR="009379E1" w:rsidRPr="00F414A9">
        <w:rPr>
          <w:rFonts w:ascii="Arial" w:hAnsi="Arial" w:cs="Arial"/>
        </w:rPr>
        <w:t>ном цилиндре Ц1</w:t>
      </w:r>
      <w:r w:rsidRPr="00F414A9">
        <w:rPr>
          <w:rFonts w:ascii="Arial" w:hAnsi="Arial" w:cs="Arial"/>
        </w:rPr>
        <w:t>.</w:t>
      </w:r>
    </w:p>
    <w:p w14:paraId="4E543B7A" w14:textId="6D9959E6"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В </w:t>
      </w:r>
      <w:proofErr w:type="spellStart"/>
      <w:r w:rsidRPr="00F414A9">
        <w:rPr>
          <w:rFonts w:ascii="Arial" w:hAnsi="Arial" w:cs="Arial"/>
        </w:rPr>
        <w:t>ультрафильтрационных</w:t>
      </w:r>
      <w:proofErr w:type="spellEnd"/>
      <w:r w:rsidRPr="00F414A9">
        <w:rPr>
          <w:rFonts w:ascii="Arial" w:hAnsi="Arial" w:cs="Arial"/>
        </w:rPr>
        <w:t xml:space="preserve"> аппаратах (см. </w:t>
      </w:r>
      <w:r w:rsidR="009379E1" w:rsidRPr="00F414A9">
        <w:rPr>
          <w:rFonts w:ascii="Arial" w:hAnsi="Arial" w:cs="Arial"/>
        </w:rPr>
        <w:t xml:space="preserve">рисунок 4) снимают зажим ЗА1 </w:t>
      </w:r>
      <w:r w:rsidRPr="00F414A9">
        <w:rPr>
          <w:rFonts w:ascii="Arial" w:hAnsi="Arial" w:cs="Arial"/>
        </w:rPr>
        <w:t>с магистрали</w:t>
      </w:r>
      <w:r w:rsidR="009379E1" w:rsidRPr="00F414A9">
        <w:rPr>
          <w:rFonts w:ascii="Arial" w:hAnsi="Arial" w:cs="Arial"/>
        </w:rPr>
        <w:t xml:space="preserve"> </w:t>
      </w:r>
      <w:r w:rsidRPr="00F414A9">
        <w:rPr>
          <w:rFonts w:ascii="Arial" w:hAnsi="Arial" w:cs="Arial"/>
          <w:i/>
          <w:iCs/>
          <w:bdr w:val="none" w:sz="0" w:space="0" w:color="auto" w:frame="1"/>
        </w:rPr>
        <w:t>1</w:t>
      </w:r>
      <w:r w:rsidRPr="00F414A9">
        <w:rPr>
          <w:rFonts w:ascii="Arial" w:hAnsi="Arial" w:cs="Arial"/>
        </w:rPr>
        <w:t xml:space="preserve">, после чего проверяют, что прекращается перемещение </w:t>
      </w:r>
      <w:proofErr w:type="spellStart"/>
      <w:r w:rsidRPr="00F414A9">
        <w:rPr>
          <w:rFonts w:ascii="Arial" w:hAnsi="Arial" w:cs="Arial"/>
        </w:rPr>
        <w:t>ультрафильтрата</w:t>
      </w:r>
      <w:proofErr w:type="spellEnd"/>
      <w:r w:rsidRPr="00F414A9">
        <w:rPr>
          <w:rFonts w:ascii="Arial" w:hAnsi="Arial" w:cs="Arial"/>
        </w:rPr>
        <w:t xml:space="preserve"> через магистраль</w:t>
      </w:r>
      <w:r w:rsidR="009379E1" w:rsidRPr="00F414A9">
        <w:rPr>
          <w:rFonts w:ascii="Arial" w:hAnsi="Arial" w:cs="Arial"/>
        </w:rPr>
        <w:t xml:space="preserve"> </w:t>
      </w:r>
      <w:r w:rsidRPr="00F414A9">
        <w:rPr>
          <w:rFonts w:ascii="Arial" w:hAnsi="Arial" w:cs="Arial"/>
          <w:i/>
          <w:iCs/>
          <w:bdr w:val="none" w:sz="0" w:space="0" w:color="auto" w:frame="1"/>
        </w:rPr>
        <w:t>1</w:t>
      </w:r>
      <w:r w:rsidRPr="00F414A9">
        <w:rPr>
          <w:rFonts w:ascii="Arial" w:hAnsi="Arial" w:cs="Arial"/>
        </w:rPr>
        <w:t xml:space="preserve">, осуществляется автоматическая остановка </w:t>
      </w:r>
      <w:proofErr w:type="spellStart"/>
      <w:r w:rsidRPr="00F414A9">
        <w:rPr>
          <w:rFonts w:ascii="Arial" w:hAnsi="Arial" w:cs="Arial"/>
        </w:rPr>
        <w:t>перфузионного</w:t>
      </w:r>
      <w:proofErr w:type="spellEnd"/>
      <w:r w:rsidRPr="00F414A9">
        <w:rPr>
          <w:rFonts w:ascii="Arial" w:hAnsi="Arial" w:cs="Arial"/>
        </w:rPr>
        <w:t xml:space="preserve"> насоса, </w:t>
      </w:r>
      <w:r w:rsidRPr="00F414A9">
        <w:rPr>
          <w:rFonts w:ascii="Arial" w:hAnsi="Arial" w:cs="Arial"/>
        </w:rPr>
        <w:lastRenderedPageBreak/>
        <w:t xml:space="preserve">пережимается </w:t>
      </w:r>
      <w:proofErr w:type="spellStart"/>
      <w:r w:rsidRPr="00F414A9">
        <w:rPr>
          <w:rFonts w:ascii="Arial" w:hAnsi="Arial" w:cs="Arial"/>
        </w:rPr>
        <w:t>кровопроводящая</w:t>
      </w:r>
      <w:proofErr w:type="spellEnd"/>
      <w:r w:rsidRPr="00F414A9">
        <w:rPr>
          <w:rFonts w:ascii="Arial" w:hAnsi="Arial" w:cs="Arial"/>
        </w:rPr>
        <w:t xml:space="preserve"> магистраль венозного возврата, происходит включение световой и звуковой сигнализаций.</w:t>
      </w:r>
    </w:p>
    <w:p w14:paraId="107A8C5E" w14:textId="4669EDA1"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В диализных аппаратах перед проверкой отсоединяют магистраль</w:t>
      </w:r>
      <w:r w:rsidR="009379E1" w:rsidRPr="00F414A9">
        <w:rPr>
          <w:rFonts w:ascii="Arial" w:hAnsi="Arial" w:cs="Arial"/>
        </w:rPr>
        <w:t xml:space="preserve"> </w:t>
      </w:r>
      <w:r w:rsidRPr="00F414A9">
        <w:rPr>
          <w:rFonts w:ascii="Arial" w:hAnsi="Arial" w:cs="Arial"/>
          <w:i/>
          <w:iCs/>
          <w:bdr w:val="none" w:sz="0" w:space="0" w:color="auto" w:frame="1"/>
        </w:rPr>
        <w:t>2</w:t>
      </w:r>
      <w:r w:rsidR="009379E1" w:rsidRPr="00F414A9">
        <w:rPr>
          <w:rFonts w:ascii="Arial" w:hAnsi="Arial" w:cs="Arial"/>
        </w:rPr>
        <w:t xml:space="preserve"> </w:t>
      </w:r>
      <w:r w:rsidRPr="00F414A9">
        <w:rPr>
          <w:rFonts w:ascii="Arial" w:hAnsi="Arial" w:cs="Arial"/>
        </w:rPr>
        <w:t xml:space="preserve">(см. </w:t>
      </w:r>
      <w:r w:rsidR="009379E1" w:rsidRPr="00F414A9">
        <w:rPr>
          <w:rFonts w:ascii="Arial" w:hAnsi="Arial" w:cs="Arial"/>
        </w:rPr>
        <w:t xml:space="preserve">рисунок 3) от измерителя температуры ИТ1, зажим ЗА1 </w:t>
      </w:r>
      <w:r w:rsidRPr="00F414A9">
        <w:rPr>
          <w:rFonts w:ascii="Arial" w:hAnsi="Arial" w:cs="Arial"/>
        </w:rPr>
        <w:t>снимают с магистрали</w:t>
      </w:r>
      <w:r w:rsidR="009379E1" w:rsidRPr="00F414A9">
        <w:rPr>
          <w:rFonts w:ascii="Arial" w:hAnsi="Arial" w:cs="Arial"/>
        </w:rPr>
        <w:t xml:space="preserve"> </w:t>
      </w:r>
      <w:r w:rsidRPr="00F414A9">
        <w:rPr>
          <w:rFonts w:ascii="Arial" w:hAnsi="Arial" w:cs="Arial"/>
          <w:i/>
          <w:iCs/>
          <w:bdr w:val="none" w:sz="0" w:space="0" w:color="auto" w:frame="1"/>
        </w:rPr>
        <w:t>1</w:t>
      </w:r>
      <w:r w:rsidR="009379E1" w:rsidRPr="00F414A9">
        <w:rPr>
          <w:rFonts w:ascii="Arial" w:hAnsi="Arial" w:cs="Arial"/>
        </w:rPr>
        <w:t xml:space="preserve"> </w:t>
      </w:r>
      <w:r w:rsidRPr="00F414A9">
        <w:rPr>
          <w:rFonts w:ascii="Arial" w:hAnsi="Arial" w:cs="Arial"/>
        </w:rPr>
        <w:t>и накладывают ме</w:t>
      </w:r>
      <w:r w:rsidR="009379E1" w:rsidRPr="00F414A9">
        <w:rPr>
          <w:rFonts w:ascii="Arial" w:hAnsi="Arial" w:cs="Arial"/>
        </w:rPr>
        <w:t>жду измерителем температуры ИТ1 и измерителем расхода ИР1</w:t>
      </w:r>
      <w:r w:rsidRPr="00F414A9">
        <w:rPr>
          <w:rFonts w:ascii="Arial" w:hAnsi="Arial" w:cs="Arial"/>
        </w:rPr>
        <w:t>, а магистраль</w:t>
      </w:r>
      <w:r w:rsidR="009379E1" w:rsidRPr="00F414A9">
        <w:rPr>
          <w:rFonts w:ascii="Arial" w:hAnsi="Arial" w:cs="Arial"/>
        </w:rPr>
        <w:t xml:space="preserve"> </w:t>
      </w:r>
      <w:r w:rsidRPr="00F414A9">
        <w:rPr>
          <w:rFonts w:ascii="Arial" w:hAnsi="Arial" w:cs="Arial"/>
          <w:i/>
          <w:iCs/>
          <w:bdr w:val="none" w:sz="0" w:space="0" w:color="auto" w:frame="1"/>
        </w:rPr>
        <w:t>2</w:t>
      </w:r>
      <w:r w:rsidR="009379E1" w:rsidRPr="00F414A9">
        <w:rPr>
          <w:rFonts w:ascii="Arial" w:hAnsi="Arial" w:cs="Arial"/>
        </w:rPr>
        <w:t xml:space="preserve"> </w:t>
      </w:r>
      <w:r w:rsidRPr="00F414A9">
        <w:rPr>
          <w:rFonts w:ascii="Arial" w:hAnsi="Arial" w:cs="Arial"/>
        </w:rPr>
        <w:t xml:space="preserve">опускают в канализационный слив. Проверяют, что прекращается перемещение </w:t>
      </w:r>
      <w:proofErr w:type="spellStart"/>
      <w:r w:rsidRPr="00F414A9">
        <w:rPr>
          <w:rFonts w:ascii="Arial" w:hAnsi="Arial" w:cs="Arial"/>
        </w:rPr>
        <w:t>ультрафильтрата</w:t>
      </w:r>
      <w:proofErr w:type="spellEnd"/>
      <w:r w:rsidRPr="00F414A9">
        <w:rPr>
          <w:rFonts w:ascii="Arial" w:hAnsi="Arial" w:cs="Arial"/>
        </w:rPr>
        <w:t xml:space="preserve"> через магистраль</w:t>
      </w:r>
      <w:r w:rsidR="009379E1" w:rsidRPr="00F414A9">
        <w:rPr>
          <w:rFonts w:ascii="Arial" w:hAnsi="Arial" w:cs="Arial"/>
        </w:rPr>
        <w:t xml:space="preserve"> </w:t>
      </w:r>
      <w:r w:rsidRPr="00F414A9">
        <w:rPr>
          <w:rFonts w:ascii="Arial" w:hAnsi="Arial" w:cs="Arial"/>
          <w:i/>
          <w:iCs/>
          <w:bdr w:val="none" w:sz="0" w:space="0" w:color="auto" w:frame="1"/>
        </w:rPr>
        <w:t>1</w:t>
      </w:r>
      <w:r w:rsidRPr="00F414A9">
        <w:rPr>
          <w:rFonts w:ascii="Arial" w:hAnsi="Arial" w:cs="Arial"/>
        </w:rPr>
        <w:t>, перемещение диализата через магистраль</w:t>
      </w:r>
      <w:r w:rsidR="009379E1" w:rsidRPr="00F414A9">
        <w:rPr>
          <w:rFonts w:ascii="Arial" w:hAnsi="Arial" w:cs="Arial"/>
        </w:rPr>
        <w:t xml:space="preserve"> </w:t>
      </w:r>
      <w:r w:rsidRPr="00F414A9">
        <w:rPr>
          <w:rFonts w:ascii="Arial" w:hAnsi="Arial" w:cs="Arial"/>
          <w:i/>
          <w:iCs/>
          <w:bdr w:val="none" w:sz="0" w:space="0" w:color="auto" w:frame="1"/>
        </w:rPr>
        <w:t>2</w:t>
      </w:r>
      <w:r w:rsidR="009379E1" w:rsidRPr="00F414A9">
        <w:rPr>
          <w:rFonts w:ascii="Arial" w:hAnsi="Arial" w:cs="Arial"/>
        </w:rPr>
        <w:t xml:space="preserve"> </w:t>
      </w:r>
      <w:r w:rsidRPr="00F414A9">
        <w:rPr>
          <w:rFonts w:ascii="Arial" w:hAnsi="Arial" w:cs="Arial"/>
        </w:rPr>
        <w:t xml:space="preserve">и осуществляется автоматическая остановка </w:t>
      </w:r>
      <w:proofErr w:type="spellStart"/>
      <w:r w:rsidRPr="00F414A9">
        <w:rPr>
          <w:rFonts w:ascii="Arial" w:hAnsi="Arial" w:cs="Arial"/>
        </w:rPr>
        <w:t>перфузионного</w:t>
      </w:r>
      <w:proofErr w:type="spellEnd"/>
      <w:r w:rsidRPr="00F414A9">
        <w:rPr>
          <w:rFonts w:ascii="Arial" w:hAnsi="Arial" w:cs="Arial"/>
        </w:rPr>
        <w:t xml:space="preserve"> насоса, пережимается </w:t>
      </w:r>
      <w:proofErr w:type="spellStart"/>
      <w:r w:rsidRPr="00F414A9">
        <w:rPr>
          <w:rFonts w:ascii="Arial" w:hAnsi="Arial" w:cs="Arial"/>
        </w:rPr>
        <w:t>кровопроводящая</w:t>
      </w:r>
      <w:proofErr w:type="spellEnd"/>
      <w:r w:rsidRPr="00F414A9">
        <w:rPr>
          <w:rFonts w:ascii="Arial" w:hAnsi="Arial" w:cs="Arial"/>
        </w:rPr>
        <w:t xml:space="preserve"> магистраль венозного возврата, происходит включение световой и звуковой сигнализаций.</w:t>
      </w:r>
    </w:p>
    <w:p w14:paraId="4C385210" w14:textId="43C08330" w:rsidR="003C6842" w:rsidRPr="00F414A9" w:rsidRDefault="009632DE"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.4.13</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требований к промывке полостей, контактирующих с диализатом и </w:t>
      </w:r>
      <w:proofErr w:type="spellStart"/>
      <w:r w:rsidR="003C6842" w:rsidRPr="00F414A9">
        <w:rPr>
          <w:rFonts w:ascii="Arial" w:hAnsi="Arial" w:cs="Arial"/>
        </w:rPr>
        <w:t>ультрафильтратом</w:t>
      </w:r>
      <w:proofErr w:type="spellEnd"/>
      <w:r w:rsidR="003C6842" w:rsidRPr="00F414A9">
        <w:rPr>
          <w:rFonts w:ascii="Arial" w:hAnsi="Arial" w:cs="Arial"/>
        </w:rPr>
        <w:t xml:space="preserve"> (</w:t>
      </w:r>
      <w:r w:rsidR="0017139D" w:rsidRPr="00F414A9">
        <w:rPr>
          <w:rFonts w:ascii="Arial" w:hAnsi="Arial" w:cs="Arial"/>
        </w:rPr>
        <w:t>5</w:t>
      </w:r>
      <w:r w:rsidR="003C6842" w:rsidRPr="00F414A9">
        <w:rPr>
          <w:rFonts w:ascii="Arial" w:hAnsi="Arial" w:cs="Arial"/>
        </w:rPr>
        <w:t xml:space="preserve">.3.15) проводят по методикам, которые должны быть приведены в </w:t>
      </w:r>
      <w:r w:rsidR="0051478C" w:rsidRPr="00F414A9">
        <w:rPr>
          <w:rFonts w:ascii="Arial" w:hAnsi="Arial" w:cs="Arial"/>
        </w:rPr>
        <w:t xml:space="preserve">ТД </w:t>
      </w:r>
      <w:r w:rsidR="00086FF7" w:rsidRPr="00F414A9">
        <w:rPr>
          <w:rFonts w:ascii="Arial" w:hAnsi="Arial" w:cs="Arial"/>
        </w:rPr>
        <w:t xml:space="preserve">(ТУ) </w:t>
      </w:r>
      <w:r w:rsidR="0051478C"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003C6842" w:rsidRPr="00F414A9">
        <w:rPr>
          <w:rFonts w:ascii="Arial" w:hAnsi="Arial" w:cs="Arial"/>
        </w:rPr>
        <w:t>.</w:t>
      </w:r>
    </w:p>
    <w:p w14:paraId="21A7E752" w14:textId="77777777" w:rsidR="009632DE" w:rsidRPr="00F414A9" w:rsidRDefault="009632DE" w:rsidP="008D1599">
      <w:pPr>
        <w:pStyle w:val="formattext"/>
        <w:spacing w:before="0" w:beforeAutospacing="0" w:after="0" w:afterAutospacing="0" w:line="360" w:lineRule="auto"/>
        <w:ind w:firstLine="510"/>
        <w:jc w:val="both"/>
        <w:textAlignment w:val="baseline"/>
        <w:rPr>
          <w:rFonts w:ascii="Arial" w:hAnsi="Arial" w:cs="Arial"/>
        </w:rPr>
      </w:pPr>
    </w:p>
    <w:p w14:paraId="27B10C6D" w14:textId="3C94FA91" w:rsidR="003C6842" w:rsidRPr="00F414A9" w:rsidRDefault="009632DE" w:rsidP="00C33B76">
      <w:pPr>
        <w:pStyle w:val="formattext"/>
        <w:keepNext/>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8</w:t>
      </w:r>
      <w:r w:rsidR="003C6842" w:rsidRPr="00F414A9">
        <w:rPr>
          <w:rFonts w:ascii="Arial" w:hAnsi="Arial" w:cs="Arial"/>
          <w:b/>
        </w:rPr>
        <w:t>.5</w:t>
      </w:r>
      <w:r w:rsidRPr="00F414A9">
        <w:rPr>
          <w:rFonts w:ascii="Arial" w:hAnsi="Arial" w:cs="Arial"/>
          <w:b/>
        </w:rPr>
        <w:t>  </w:t>
      </w:r>
      <w:r w:rsidR="003C6842" w:rsidRPr="00F414A9">
        <w:rPr>
          <w:rFonts w:ascii="Arial" w:hAnsi="Arial" w:cs="Arial"/>
          <w:b/>
        </w:rPr>
        <w:t>Проверка</w:t>
      </w:r>
      <w:proofErr w:type="gramEnd"/>
      <w:r w:rsidR="003C6842" w:rsidRPr="00F414A9">
        <w:rPr>
          <w:rFonts w:ascii="Arial" w:hAnsi="Arial" w:cs="Arial"/>
          <w:b/>
        </w:rPr>
        <w:t xml:space="preserve"> требований по обеспечению безопасности пациента</w:t>
      </w:r>
    </w:p>
    <w:p w14:paraId="4E36788E" w14:textId="4DC90317" w:rsidR="003C6842" w:rsidRPr="00F414A9" w:rsidRDefault="009632DE"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.5.1</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обеспечения в аппаратах условно безопасных для пациента режимов функционирования (</w:t>
      </w:r>
      <w:r w:rsidR="00E650F5" w:rsidRPr="00F414A9">
        <w:rPr>
          <w:rFonts w:ascii="Arial" w:hAnsi="Arial" w:cs="Arial"/>
        </w:rPr>
        <w:t>5</w:t>
      </w:r>
      <w:r w:rsidR="003C6842" w:rsidRPr="00F414A9">
        <w:rPr>
          <w:rFonts w:ascii="Arial" w:hAnsi="Arial" w:cs="Arial"/>
        </w:rPr>
        <w:t xml:space="preserve">.4.1 и </w:t>
      </w:r>
      <w:r w:rsidR="00E650F5" w:rsidRPr="00F414A9">
        <w:rPr>
          <w:rFonts w:ascii="Arial" w:hAnsi="Arial" w:cs="Arial"/>
        </w:rPr>
        <w:t>5</w:t>
      </w:r>
      <w:r w:rsidR="003C6842" w:rsidRPr="00F414A9">
        <w:rPr>
          <w:rFonts w:ascii="Arial" w:hAnsi="Arial" w:cs="Arial"/>
        </w:rPr>
        <w:t xml:space="preserve">.4.2) проводят визуально при проверке требований, указанных в </w:t>
      </w:r>
      <w:r w:rsidR="00E650F5" w:rsidRPr="00F414A9">
        <w:rPr>
          <w:rFonts w:ascii="Arial" w:hAnsi="Arial" w:cs="Arial"/>
        </w:rPr>
        <w:t>5</w:t>
      </w:r>
      <w:r w:rsidR="003C6842" w:rsidRPr="00F414A9">
        <w:rPr>
          <w:rFonts w:ascii="Arial" w:hAnsi="Arial" w:cs="Arial"/>
        </w:rPr>
        <w:t>.4.1.</w:t>
      </w:r>
    </w:p>
    <w:p w14:paraId="1ABBB9F4" w14:textId="601E36AF" w:rsidR="003C6842" w:rsidRPr="00F414A9" w:rsidRDefault="009632DE"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.5.2</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корректированного уровня звуковой мощности звукового сигнала (</w:t>
      </w:r>
      <w:r w:rsidR="00E650F5" w:rsidRPr="00F414A9">
        <w:rPr>
          <w:rFonts w:ascii="Arial" w:hAnsi="Arial" w:cs="Arial"/>
        </w:rPr>
        <w:t>5</w:t>
      </w:r>
      <w:r w:rsidR="003C6842" w:rsidRPr="00F414A9">
        <w:rPr>
          <w:rFonts w:ascii="Arial" w:hAnsi="Arial" w:cs="Arial"/>
        </w:rPr>
        <w:t xml:space="preserve">.4.3) проводят по методике </w:t>
      </w:r>
      <w:r w:rsidR="00E650F5" w:rsidRPr="00F414A9">
        <w:rPr>
          <w:rFonts w:ascii="Arial" w:hAnsi="Arial" w:cs="Arial"/>
        </w:rPr>
        <w:t>8</w:t>
      </w:r>
      <w:r w:rsidR="003C6842" w:rsidRPr="00F414A9">
        <w:rPr>
          <w:rFonts w:ascii="Arial" w:hAnsi="Arial" w:cs="Arial"/>
        </w:rPr>
        <w:t xml:space="preserve">.10.4 путем имитации случайных нарушений режимов функционирования аппаратов или режима использования </w:t>
      </w:r>
      <w:proofErr w:type="spellStart"/>
      <w:r w:rsidR="003C6842" w:rsidRPr="00F414A9">
        <w:rPr>
          <w:rFonts w:ascii="Arial" w:hAnsi="Arial" w:cs="Arial"/>
        </w:rPr>
        <w:t>кровопроводящих</w:t>
      </w:r>
      <w:proofErr w:type="spellEnd"/>
      <w:r w:rsidR="003C6842" w:rsidRPr="00F414A9">
        <w:rPr>
          <w:rFonts w:ascii="Arial" w:hAnsi="Arial" w:cs="Arial"/>
        </w:rPr>
        <w:t xml:space="preserve"> </w:t>
      </w:r>
      <w:r w:rsidR="002D6488" w:rsidRPr="00F414A9">
        <w:rPr>
          <w:rFonts w:ascii="Arial" w:hAnsi="Arial" w:cs="Arial"/>
        </w:rPr>
        <w:t xml:space="preserve">вспомогательных </w:t>
      </w:r>
      <w:r w:rsidR="003C6842" w:rsidRPr="00F414A9">
        <w:rPr>
          <w:rFonts w:ascii="Arial" w:hAnsi="Arial" w:cs="Arial"/>
        </w:rPr>
        <w:t>элементов.</w:t>
      </w:r>
    </w:p>
    <w:p w14:paraId="41DCAD8F" w14:textId="77777777" w:rsidR="009632DE" w:rsidRPr="00F414A9" w:rsidRDefault="009632DE" w:rsidP="008D1599">
      <w:pPr>
        <w:pStyle w:val="formattext"/>
        <w:spacing w:before="0" w:beforeAutospacing="0" w:after="0" w:afterAutospacing="0" w:line="360" w:lineRule="auto"/>
        <w:ind w:firstLine="510"/>
        <w:jc w:val="both"/>
        <w:textAlignment w:val="baseline"/>
        <w:rPr>
          <w:rFonts w:ascii="Arial" w:hAnsi="Arial" w:cs="Arial"/>
        </w:rPr>
      </w:pPr>
    </w:p>
    <w:p w14:paraId="2ED97B5E" w14:textId="3375C5E7" w:rsidR="003C6842" w:rsidRPr="00F414A9" w:rsidRDefault="005C564B" w:rsidP="00C33B76">
      <w:pPr>
        <w:pStyle w:val="formattext"/>
        <w:keepNext/>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8</w:t>
      </w:r>
      <w:r w:rsidR="003C6842" w:rsidRPr="00F414A9">
        <w:rPr>
          <w:rFonts w:ascii="Arial" w:hAnsi="Arial" w:cs="Arial"/>
          <w:b/>
        </w:rPr>
        <w:t>.6</w:t>
      </w:r>
      <w:r w:rsidR="009632DE" w:rsidRPr="00F414A9">
        <w:rPr>
          <w:rFonts w:ascii="Arial" w:hAnsi="Arial" w:cs="Arial"/>
          <w:b/>
        </w:rPr>
        <w:t>  </w:t>
      </w:r>
      <w:r w:rsidR="003C6842" w:rsidRPr="00F414A9">
        <w:rPr>
          <w:rFonts w:ascii="Arial" w:hAnsi="Arial" w:cs="Arial"/>
          <w:b/>
        </w:rPr>
        <w:t>Проверка</w:t>
      </w:r>
      <w:proofErr w:type="gramEnd"/>
      <w:r w:rsidR="003C6842" w:rsidRPr="00F414A9">
        <w:rPr>
          <w:rFonts w:ascii="Arial" w:hAnsi="Arial" w:cs="Arial"/>
          <w:b/>
        </w:rPr>
        <w:t xml:space="preserve"> требований назначения</w:t>
      </w:r>
    </w:p>
    <w:p w14:paraId="685E81B0" w14:textId="76FC605D"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.6.1</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требований назначения по </w:t>
      </w:r>
      <w:r w:rsidR="00E650F5" w:rsidRPr="00F414A9">
        <w:rPr>
          <w:rFonts w:ascii="Arial" w:hAnsi="Arial" w:cs="Arial"/>
        </w:rPr>
        <w:t>6</w:t>
      </w:r>
      <w:r w:rsidR="003C6842" w:rsidRPr="00F414A9">
        <w:rPr>
          <w:rFonts w:ascii="Arial" w:hAnsi="Arial" w:cs="Arial"/>
        </w:rPr>
        <w:t>.1.1</w:t>
      </w:r>
      <w:r w:rsidR="009379E1" w:rsidRPr="00F414A9">
        <w:rPr>
          <w:rFonts w:ascii="Arial" w:hAnsi="Arial" w:cs="Arial"/>
        </w:rPr>
        <w:t>–</w:t>
      </w:r>
      <w:r w:rsidR="00E650F5" w:rsidRPr="00F414A9">
        <w:rPr>
          <w:rFonts w:ascii="Arial" w:hAnsi="Arial" w:cs="Arial"/>
        </w:rPr>
        <w:t>6</w:t>
      </w:r>
      <w:r w:rsidR="003C6842" w:rsidRPr="00F414A9">
        <w:rPr>
          <w:rFonts w:ascii="Arial" w:hAnsi="Arial" w:cs="Arial"/>
        </w:rPr>
        <w:t>.1.3 проводят определением соответствия аппаратов конструкторской документации.</w:t>
      </w:r>
    </w:p>
    <w:p w14:paraId="0CA23427" w14:textId="695A5499"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.6.2</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времени установления рабочего режима (</w:t>
      </w:r>
      <w:r w:rsidR="00E650F5" w:rsidRPr="00F414A9">
        <w:rPr>
          <w:rFonts w:ascii="Arial" w:hAnsi="Arial" w:cs="Arial"/>
        </w:rPr>
        <w:t>6</w:t>
      </w:r>
      <w:r w:rsidR="003C6842" w:rsidRPr="00F414A9">
        <w:rPr>
          <w:rFonts w:ascii="Arial" w:hAnsi="Arial" w:cs="Arial"/>
        </w:rPr>
        <w:t>.1.4) проводят с помощью секундомера.</w:t>
      </w:r>
    </w:p>
    <w:p w14:paraId="45B76F45" w14:textId="5D7CD480"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По истечении заданного времени установления рабочего режима аппараты проверяют на соответствие требованиям, которые должны быть указаны в </w:t>
      </w:r>
      <w:r w:rsidR="0051478C" w:rsidRPr="00F414A9">
        <w:rPr>
          <w:rFonts w:ascii="Arial" w:hAnsi="Arial" w:cs="Arial"/>
        </w:rPr>
        <w:t>ТД</w:t>
      </w:r>
      <w:r w:rsidR="006F3F2B" w:rsidRPr="00F414A9">
        <w:rPr>
          <w:rFonts w:ascii="Arial" w:hAnsi="Arial" w:cs="Arial"/>
        </w:rPr>
        <w:t xml:space="preserve"> (ТУ)</w:t>
      </w:r>
      <w:r w:rsidR="0051478C" w:rsidRPr="00F414A9">
        <w:rPr>
          <w:rFonts w:ascii="Arial" w:hAnsi="Arial" w:cs="Arial"/>
        </w:rPr>
        <w:t xml:space="preserve"> на </w:t>
      </w:r>
      <w:r w:rsidR="0051478C" w:rsidRPr="00F414A9">
        <w:rPr>
          <w:rFonts w:ascii="Arial" w:hAnsi="Arial" w:cs="Arial"/>
          <w:shd w:val="clear" w:color="auto" w:fill="FFFFFF"/>
        </w:rPr>
        <w:t>аппараты конкретного типа</w:t>
      </w:r>
      <w:r w:rsidRPr="00F414A9">
        <w:rPr>
          <w:rFonts w:ascii="Arial" w:hAnsi="Arial" w:cs="Arial"/>
        </w:rPr>
        <w:t>.</w:t>
      </w:r>
    </w:p>
    <w:p w14:paraId="29347F43" w14:textId="57298C58"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.6.3</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непрерывного режима работы (</w:t>
      </w:r>
      <w:r w:rsidR="00E650F5" w:rsidRPr="00F414A9">
        <w:rPr>
          <w:rFonts w:ascii="Arial" w:hAnsi="Arial" w:cs="Arial"/>
        </w:rPr>
        <w:t>6</w:t>
      </w:r>
      <w:r w:rsidR="003C6842" w:rsidRPr="00F414A9">
        <w:rPr>
          <w:rFonts w:ascii="Arial" w:hAnsi="Arial" w:cs="Arial"/>
        </w:rPr>
        <w:t>.1.5) аппаратов проводят по</w:t>
      </w:r>
      <w:r w:rsidRPr="00F414A9">
        <w:rPr>
          <w:rFonts w:ascii="Arial" w:hAnsi="Arial" w:cs="Arial"/>
        </w:rPr>
        <w:t xml:space="preserve"> </w:t>
      </w:r>
      <w:r w:rsidR="003C6842" w:rsidRPr="00F414A9">
        <w:rPr>
          <w:rFonts w:ascii="Arial" w:hAnsi="Arial" w:cs="Arial"/>
        </w:rPr>
        <w:t>ГОСТ</w:t>
      </w:r>
      <w:r w:rsidR="006227BF" w:rsidRPr="00F414A9">
        <w:rPr>
          <w:rFonts w:ascii="Arial" w:hAnsi="Arial" w:cs="Arial"/>
        </w:rPr>
        <w:t> </w:t>
      </w:r>
      <w:r w:rsidR="003C6842" w:rsidRPr="00F414A9">
        <w:rPr>
          <w:rFonts w:ascii="Arial" w:hAnsi="Arial" w:cs="Arial"/>
        </w:rPr>
        <w:t xml:space="preserve">20790, при этом режим включения аппаратов должен быть установлен в </w:t>
      </w:r>
      <w:r w:rsidR="0051478C" w:rsidRPr="00F414A9">
        <w:rPr>
          <w:rFonts w:ascii="Arial" w:hAnsi="Arial" w:cs="Arial"/>
        </w:rPr>
        <w:t>ТД</w:t>
      </w:r>
      <w:r w:rsidR="006F3F2B" w:rsidRPr="00F414A9">
        <w:rPr>
          <w:rFonts w:ascii="Arial" w:hAnsi="Arial" w:cs="Arial"/>
        </w:rPr>
        <w:t xml:space="preserve"> (ТУ)</w:t>
      </w:r>
      <w:r w:rsidR="0051478C" w:rsidRPr="00F414A9">
        <w:rPr>
          <w:rFonts w:ascii="Arial" w:hAnsi="Arial" w:cs="Arial"/>
        </w:rPr>
        <w:t xml:space="preserve"> на </w:t>
      </w:r>
      <w:r w:rsidR="0051478C" w:rsidRPr="00F414A9">
        <w:rPr>
          <w:rFonts w:ascii="Arial" w:hAnsi="Arial" w:cs="Arial"/>
          <w:shd w:val="clear" w:color="auto" w:fill="FFFFFF"/>
        </w:rPr>
        <w:t>аппараты конкретного типа</w:t>
      </w:r>
      <w:r w:rsidR="003C6842" w:rsidRPr="00F414A9">
        <w:rPr>
          <w:rFonts w:ascii="Arial" w:hAnsi="Arial" w:cs="Arial"/>
        </w:rPr>
        <w:t>.</w:t>
      </w:r>
    </w:p>
    <w:p w14:paraId="2D763329" w14:textId="77777777" w:rsidR="005C564B" w:rsidRPr="00F414A9" w:rsidRDefault="005C564B" w:rsidP="008D1599">
      <w:pPr>
        <w:pStyle w:val="formattext"/>
        <w:spacing w:before="0" w:beforeAutospacing="0" w:after="0" w:afterAutospacing="0" w:line="360" w:lineRule="auto"/>
        <w:ind w:firstLine="510"/>
        <w:jc w:val="both"/>
        <w:textAlignment w:val="baseline"/>
        <w:rPr>
          <w:rFonts w:ascii="Arial" w:hAnsi="Arial" w:cs="Arial"/>
          <w:b/>
        </w:rPr>
      </w:pPr>
    </w:p>
    <w:p w14:paraId="5E02F4F8" w14:textId="1E0E80F7" w:rsidR="003C6842" w:rsidRPr="00F414A9" w:rsidRDefault="005C564B" w:rsidP="00761B72">
      <w:pPr>
        <w:pStyle w:val="formattext"/>
        <w:keepNext/>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lastRenderedPageBreak/>
        <w:t>8</w:t>
      </w:r>
      <w:r w:rsidR="003C6842" w:rsidRPr="00F414A9">
        <w:rPr>
          <w:rFonts w:ascii="Arial" w:hAnsi="Arial" w:cs="Arial"/>
          <w:b/>
        </w:rPr>
        <w:t>.7</w:t>
      </w:r>
      <w:r w:rsidRPr="00F414A9">
        <w:rPr>
          <w:rFonts w:ascii="Arial" w:hAnsi="Arial" w:cs="Arial"/>
          <w:b/>
        </w:rPr>
        <w:t>  </w:t>
      </w:r>
      <w:r w:rsidR="003C6842" w:rsidRPr="00F414A9">
        <w:rPr>
          <w:rFonts w:ascii="Arial" w:hAnsi="Arial" w:cs="Arial"/>
          <w:b/>
        </w:rPr>
        <w:t>Проверка</w:t>
      </w:r>
      <w:proofErr w:type="gramEnd"/>
      <w:r w:rsidR="003C6842" w:rsidRPr="00F414A9">
        <w:rPr>
          <w:rFonts w:ascii="Arial" w:hAnsi="Arial" w:cs="Arial"/>
          <w:b/>
        </w:rPr>
        <w:t xml:space="preserve"> требований к надежности</w:t>
      </w:r>
    </w:p>
    <w:p w14:paraId="327CC0CF" w14:textId="794C8784"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Испытания на надежность</w:t>
      </w:r>
      <w:r w:rsidR="009379E1" w:rsidRPr="00F414A9">
        <w:rPr>
          <w:rFonts w:ascii="Arial" w:hAnsi="Arial" w:cs="Arial"/>
        </w:rPr>
        <w:t xml:space="preserve"> </w:t>
      </w:r>
      <w:r w:rsidRPr="00F414A9">
        <w:rPr>
          <w:rFonts w:ascii="Arial" w:hAnsi="Arial" w:cs="Arial"/>
        </w:rPr>
        <w:t>(</w:t>
      </w:r>
      <w:r w:rsidR="00E650F5" w:rsidRPr="00F414A9">
        <w:rPr>
          <w:rFonts w:ascii="Arial" w:hAnsi="Arial" w:cs="Arial"/>
        </w:rPr>
        <w:t>6</w:t>
      </w:r>
      <w:r w:rsidRPr="00F414A9">
        <w:rPr>
          <w:rFonts w:ascii="Arial" w:hAnsi="Arial" w:cs="Arial"/>
        </w:rPr>
        <w:t>.2) проводят по</w:t>
      </w:r>
      <w:r w:rsidR="006F3F2B" w:rsidRPr="00F414A9">
        <w:rPr>
          <w:rFonts w:ascii="Arial" w:hAnsi="Arial" w:cs="Arial"/>
        </w:rPr>
        <w:t xml:space="preserve"> ГОСТ 27.402</w:t>
      </w:r>
      <w:r w:rsidR="005C564B" w:rsidRPr="00F414A9">
        <w:rPr>
          <w:rFonts w:ascii="Arial" w:hAnsi="Arial" w:cs="Arial"/>
        </w:rPr>
        <w:t xml:space="preserve"> </w:t>
      </w:r>
      <w:r w:rsidRPr="00F414A9">
        <w:rPr>
          <w:rFonts w:ascii="Arial" w:hAnsi="Arial" w:cs="Arial"/>
        </w:rPr>
        <w:t xml:space="preserve">для изделий класса Б </w:t>
      </w:r>
      <w:r w:rsidR="00B73688" w:rsidRPr="00F414A9">
        <w:rPr>
          <w:rFonts w:ascii="Arial" w:hAnsi="Arial" w:cs="Arial"/>
        </w:rPr>
        <w:t xml:space="preserve">по </w:t>
      </w:r>
      <w:r w:rsidR="00BF3DB2" w:rsidRPr="00F414A9">
        <w:rPr>
          <w:rFonts w:ascii="Arial" w:hAnsi="Arial" w:cs="Arial"/>
        </w:rPr>
        <w:t>ГОСТ </w:t>
      </w:r>
      <w:r w:rsidR="00B73688" w:rsidRPr="00F414A9">
        <w:rPr>
          <w:rFonts w:ascii="Arial" w:hAnsi="Arial" w:cs="Arial"/>
        </w:rPr>
        <w:t xml:space="preserve">20790 </w:t>
      </w:r>
      <w:r w:rsidRPr="00F414A9">
        <w:rPr>
          <w:rFonts w:ascii="Arial" w:hAnsi="Arial" w:cs="Arial"/>
        </w:rPr>
        <w:t>по возможным последствиям отказов.</w:t>
      </w:r>
    </w:p>
    <w:p w14:paraId="75B25F30" w14:textId="77777777" w:rsidR="005C564B" w:rsidRPr="00F414A9" w:rsidRDefault="005C564B" w:rsidP="008D1599">
      <w:pPr>
        <w:pStyle w:val="formattext"/>
        <w:spacing w:before="0" w:beforeAutospacing="0" w:after="0" w:afterAutospacing="0" w:line="360" w:lineRule="auto"/>
        <w:ind w:firstLine="510"/>
        <w:jc w:val="both"/>
        <w:textAlignment w:val="baseline"/>
        <w:rPr>
          <w:rFonts w:ascii="Arial" w:hAnsi="Arial" w:cs="Arial"/>
          <w:b/>
        </w:rPr>
      </w:pPr>
    </w:p>
    <w:p w14:paraId="76FDA28F" w14:textId="04305C69" w:rsidR="003C6842" w:rsidRPr="00F414A9" w:rsidRDefault="005C564B" w:rsidP="00761B72">
      <w:pPr>
        <w:pStyle w:val="formattext"/>
        <w:keepNext/>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8</w:t>
      </w:r>
      <w:r w:rsidR="003C6842" w:rsidRPr="00F414A9">
        <w:rPr>
          <w:rFonts w:ascii="Arial" w:hAnsi="Arial" w:cs="Arial"/>
          <w:b/>
        </w:rPr>
        <w:t>.8</w:t>
      </w:r>
      <w:r w:rsidRPr="00F414A9">
        <w:rPr>
          <w:rFonts w:ascii="Arial" w:hAnsi="Arial" w:cs="Arial"/>
          <w:b/>
        </w:rPr>
        <w:t>  </w:t>
      </w:r>
      <w:r w:rsidR="003C6842" w:rsidRPr="00F414A9">
        <w:rPr>
          <w:rFonts w:ascii="Arial" w:hAnsi="Arial" w:cs="Arial"/>
          <w:b/>
        </w:rPr>
        <w:t>Проверка</w:t>
      </w:r>
      <w:proofErr w:type="gramEnd"/>
      <w:r w:rsidR="003C6842" w:rsidRPr="00F414A9">
        <w:rPr>
          <w:rFonts w:ascii="Arial" w:hAnsi="Arial" w:cs="Arial"/>
          <w:b/>
        </w:rPr>
        <w:t xml:space="preserve"> требований стойкости к внешним воздействиям</w:t>
      </w:r>
    </w:p>
    <w:p w14:paraId="7B522E39" w14:textId="18969055"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.8.1</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работоспособности аппаратов и сигнализации при отклонениях напряжения сети электропитания от номинального значения (</w:t>
      </w:r>
      <w:r w:rsidR="00E650F5" w:rsidRPr="00F414A9">
        <w:rPr>
          <w:rFonts w:ascii="Arial" w:hAnsi="Arial" w:cs="Arial"/>
        </w:rPr>
        <w:t>6</w:t>
      </w:r>
      <w:r w:rsidR="003C6842" w:rsidRPr="00F414A9">
        <w:rPr>
          <w:rFonts w:ascii="Arial" w:hAnsi="Arial" w:cs="Arial"/>
        </w:rPr>
        <w:t>.3.1) проводят подсоединением аппаратов к сети электропитания через переходное устройство, обеспечивающее изменения напряжения сети на ±12</w:t>
      </w:r>
      <w:r w:rsidR="009379E1" w:rsidRPr="00F414A9">
        <w:rPr>
          <w:rFonts w:ascii="Arial" w:hAnsi="Arial" w:cs="Arial"/>
        </w:rPr>
        <w:t> </w:t>
      </w:r>
      <w:r w:rsidR="003C6842" w:rsidRPr="00F414A9">
        <w:rPr>
          <w:rFonts w:ascii="Arial" w:hAnsi="Arial" w:cs="Arial"/>
        </w:rPr>
        <w:t>%.</w:t>
      </w:r>
    </w:p>
    <w:p w14:paraId="1AC43EAA" w14:textId="6FA4E42B"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В </w:t>
      </w:r>
      <w:r w:rsidR="0051478C" w:rsidRPr="00F414A9">
        <w:rPr>
          <w:rFonts w:ascii="Arial" w:hAnsi="Arial" w:cs="Arial"/>
        </w:rPr>
        <w:t xml:space="preserve">ТД </w:t>
      </w:r>
      <w:r w:rsidR="00EC60E7" w:rsidRPr="00F414A9">
        <w:rPr>
          <w:rFonts w:ascii="Arial" w:hAnsi="Arial" w:cs="Arial"/>
        </w:rPr>
        <w:t xml:space="preserve">(ТУ) </w:t>
      </w:r>
      <w:r w:rsidR="0051478C"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Pr="00F414A9">
        <w:rPr>
          <w:rFonts w:ascii="Arial" w:hAnsi="Arial" w:cs="Arial"/>
        </w:rPr>
        <w:t xml:space="preserve"> должны быть указаны параметры, которые проверяют при этих испытаниях.</w:t>
      </w:r>
    </w:p>
    <w:p w14:paraId="75A4C045" w14:textId="6B6BE058"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.8.2</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работоспособности аппаратов при изменении давления водопроводной сети (</w:t>
      </w:r>
      <w:r w:rsidR="00E650F5" w:rsidRPr="00F414A9">
        <w:rPr>
          <w:rFonts w:ascii="Arial" w:hAnsi="Arial" w:cs="Arial"/>
        </w:rPr>
        <w:t>6</w:t>
      </w:r>
      <w:r w:rsidR="003C6842" w:rsidRPr="00F414A9">
        <w:rPr>
          <w:rFonts w:ascii="Arial" w:hAnsi="Arial" w:cs="Arial"/>
        </w:rPr>
        <w:t xml:space="preserve">.3.2) проводят методами испытаний, которые должны быть установлены в </w:t>
      </w:r>
      <w:r w:rsidR="0051478C" w:rsidRPr="00F414A9">
        <w:rPr>
          <w:rFonts w:ascii="Arial" w:hAnsi="Arial" w:cs="Arial"/>
        </w:rPr>
        <w:t xml:space="preserve">ТД </w:t>
      </w:r>
      <w:r w:rsidR="00EC60E7" w:rsidRPr="00F414A9">
        <w:rPr>
          <w:rFonts w:ascii="Arial" w:hAnsi="Arial" w:cs="Arial"/>
        </w:rPr>
        <w:t xml:space="preserve">(ТУ) </w:t>
      </w:r>
      <w:r w:rsidR="0051478C"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003C6842" w:rsidRPr="00F414A9">
        <w:rPr>
          <w:rFonts w:ascii="Arial" w:hAnsi="Arial" w:cs="Arial"/>
        </w:rPr>
        <w:t>.</w:t>
      </w:r>
    </w:p>
    <w:p w14:paraId="4C70FFF7" w14:textId="591CD411"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.8.3</w:t>
      </w:r>
      <w:r w:rsidRPr="00F414A9">
        <w:rPr>
          <w:rFonts w:ascii="Arial" w:hAnsi="Arial" w:cs="Arial"/>
        </w:rPr>
        <w:t>  </w:t>
      </w:r>
      <w:r w:rsidR="003C6842" w:rsidRPr="00F414A9">
        <w:rPr>
          <w:rFonts w:ascii="Arial" w:hAnsi="Arial" w:cs="Arial"/>
        </w:rPr>
        <w:t>Испытания</w:t>
      </w:r>
      <w:proofErr w:type="gramEnd"/>
      <w:r w:rsidR="003C6842" w:rsidRPr="00F414A9">
        <w:rPr>
          <w:rFonts w:ascii="Arial" w:hAnsi="Arial" w:cs="Arial"/>
        </w:rPr>
        <w:t xml:space="preserve"> стойкости наружных покрытий (</w:t>
      </w:r>
      <w:r w:rsidR="00E650F5" w:rsidRPr="00F414A9">
        <w:rPr>
          <w:rFonts w:ascii="Arial" w:hAnsi="Arial" w:cs="Arial"/>
        </w:rPr>
        <w:t>6</w:t>
      </w:r>
      <w:r w:rsidR="003C6842" w:rsidRPr="00F414A9">
        <w:rPr>
          <w:rFonts w:ascii="Arial" w:hAnsi="Arial" w:cs="Arial"/>
        </w:rPr>
        <w:t>.3.3) проводят протиранием 50</w:t>
      </w:r>
      <w:r w:rsidR="00C51972" w:rsidRPr="00F414A9">
        <w:rPr>
          <w:rFonts w:ascii="Arial" w:hAnsi="Arial" w:cs="Arial"/>
        </w:rPr>
        <w:t> </w:t>
      </w:r>
      <w:r w:rsidR="003C6842" w:rsidRPr="00F414A9">
        <w:rPr>
          <w:rFonts w:ascii="Arial" w:hAnsi="Arial" w:cs="Arial"/>
        </w:rPr>
        <w:t>% каждой наружной поверхности аппаратов тампоном, смоченным 3</w:t>
      </w:r>
      <w:r w:rsidR="00C51972" w:rsidRPr="00F414A9">
        <w:rPr>
          <w:rFonts w:ascii="Arial" w:hAnsi="Arial" w:cs="Arial"/>
        </w:rPr>
        <w:t> </w:t>
      </w:r>
      <w:r w:rsidR="003C6842" w:rsidRPr="00F414A9">
        <w:rPr>
          <w:rFonts w:ascii="Arial" w:hAnsi="Arial" w:cs="Arial"/>
        </w:rPr>
        <w:t>%-</w:t>
      </w:r>
      <w:proofErr w:type="spellStart"/>
      <w:r w:rsidR="003C6842" w:rsidRPr="00F414A9">
        <w:rPr>
          <w:rFonts w:ascii="Arial" w:hAnsi="Arial" w:cs="Arial"/>
        </w:rPr>
        <w:t>ным</w:t>
      </w:r>
      <w:proofErr w:type="spellEnd"/>
      <w:r w:rsidR="003C6842" w:rsidRPr="00F414A9">
        <w:rPr>
          <w:rFonts w:ascii="Arial" w:hAnsi="Arial" w:cs="Arial"/>
        </w:rPr>
        <w:t xml:space="preserve"> раствором перекиси водорода по</w:t>
      </w:r>
      <w:r w:rsidRPr="00F414A9">
        <w:rPr>
          <w:rFonts w:ascii="Arial" w:hAnsi="Arial" w:cs="Arial"/>
        </w:rPr>
        <w:t xml:space="preserve"> </w:t>
      </w:r>
      <w:r w:rsidR="003C6842" w:rsidRPr="00F414A9">
        <w:rPr>
          <w:rFonts w:ascii="Arial" w:hAnsi="Arial" w:cs="Arial"/>
        </w:rPr>
        <w:t>ГОСТ</w:t>
      </w:r>
      <w:r w:rsidR="00683D3C" w:rsidRPr="00F414A9">
        <w:rPr>
          <w:rFonts w:ascii="Arial" w:hAnsi="Arial" w:cs="Arial"/>
        </w:rPr>
        <w:t> </w:t>
      </w:r>
      <w:r w:rsidR="003C6842" w:rsidRPr="00F414A9">
        <w:rPr>
          <w:rFonts w:ascii="Arial" w:hAnsi="Arial" w:cs="Arial"/>
        </w:rPr>
        <w:t>177</w:t>
      </w:r>
      <w:r w:rsidRPr="00F414A9">
        <w:rPr>
          <w:rFonts w:ascii="Arial" w:hAnsi="Arial" w:cs="Arial"/>
        </w:rPr>
        <w:t xml:space="preserve"> </w:t>
      </w:r>
      <w:r w:rsidR="003C6842" w:rsidRPr="00F414A9">
        <w:rPr>
          <w:rFonts w:ascii="Arial" w:hAnsi="Arial" w:cs="Arial"/>
        </w:rPr>
        <w:t>с добавлением 0,5</w:t>
      </w:r>
      <w:r w:rsidRPr="00F414A9">
        <w:rPr>
          <w:rFonts w:ascii="Arial" w:hAnsi="Arial" w:cs="Arial"/>
        </w:rPr>
        <w:t> </w:t>
      </w:r>
      <w:r w:rsidR="003C6842" w:rsidRPr="00F414A9">
        <w:rPr>
          <w:rFonts w:ascii="Arial" w:hAnsi="Arial" w:cs="Arial"/>
        </w:rPr>
        <w:t>% моющего синтетического средства по</w:t>
      </w:r>
      <w:r w:rsidRPr="00F414A9">
        <w:rPr>
          <w:rFonts w:ascii="Arial" w:hAnsi="Arial" w:cs="Arial"/>
        </w:rPr>
        <w:t xml:space="preserve"> </w:t>
      </w:r>
      <w:r w:rsidR="003C6842" w:rsidRPr="00F414A9">
        <w:rPr>
          <w:rFonts w:ascii="Arial" w:hAnsi="Arial" w:cs="Arial"/>
        </w:rPr>
        <w:t>ГОСТ</w:t>
      </w:r>
      <w:r w:rsidR="00756E33" w:rsidRPr="00F414A9">
        <w:rPr>
          <w:rFonts w:ascii="Arial" w:hAnsi="Arial" w:cs="Arial"/>
        </w:rPr>
        <w:t> </w:t>
      </w:r>
      <w:r w:rsidR="003C6842" w:rsidRPr="00F414A9">
        <w:rPr>
          <w:rFonts w:ascii="Arial" w:hAnsi="Arial" w:cs="Arial"/>
        </w:rPr>
        <w:t>25644, а также тампоном, смоченным 1</w:t>
      </w:r>
      <w:r w:rsidR="00C51972" w:rsidRPr="00F414A9">
        <w:rPr>
          <w:rFonts w:ascii="Arial" w:hAnsi="Arial" w:cs="Arial"/>
        </w:rPr>
        <w:t> </w:t>
      </w:r>
      <w:r w:rsidR="003C6842" w:rsidRPr="00F414A9">
        <w:rPr>
          <w:rFonts w:ascii="Arial" w:hAnsi="Arial" w:cs="Arial"/>
        </w:rPr>
        <w:t>%-</w:t>
      </w:r>
      <w:proofErr w:type="spellStart"/>
      <w:r w:rsidR="003C6842" w:rsidRPr="00F414A9">
        <w:rPr>
          <w:rFonts w:ascii="Arial" w:hAnsi="Arial" w:cs="Arial"/>
        </w:rPr>
        <w:t>ным</w:t>
      </w:r>
      <w:proofErr w:type="spellEnd"/>
      <w:r w:rsidR="003C6842" w:rsidRPr="00F414A9">
        <w:rPr>
          <w:rFonts w:ascii="Arial" w:hAnsi="Arial" w:cs="Arial"/>
        </w:rPr>
        <w:t xml:space="preserve"> раствором хлорамина. Тампоны должны быть отжаты.</w:t>
      </w:r>
    </w:p>
    <w:p w14:paraId="26188BF6" w14:textId="7CC5712D"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После пяти циклов испытаний внешний вид наружных поверхностей аппаратов не должен измениться.</w:t>
      </w:r>
    </w:p>
    <w:p w14:paraId="16BA28E4" w14:textId="6F15130C"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.8.4</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w:t>
      </w:r>
      <w:r w:rsidR="00EC60E7" w:rsidRPr="00F414A9">
        <w:rPr>
          <w:rFonts w:ascii="Arial" w:hAnsi="Arial" w:cs="Arial"/>
        </w:rPr>
        <w:t xml:space="preserve">степени </w:t>
      </w:r>
      <w:r w:rsidR="003C6842" w:rsidRPr="00F414A9">
        <w:rPr>
          <w:rFonts w:ascii="Arial" w:hAnsi="Arial" w:cs="Arial"/>
        </w:rPr>
        <w:t xml:space="preserve">защиты аппаратов от </w:t>
      </w:r>
      <w:r w:rsidR="00EC60E7" w:rsidRPr="00F414A9">
        <w:rPr>
          <w:rFonts w:ascii="Arial" w:hAnsi="Arial" w:cs="Arial"/>
        </w:rPr>
        <w:t xml:space="preserve">проникновения воды </w:t>
      </w:r>
      <w:r w:rsidR="003C6842" w:rsidRPr="00F414A9">
        <w:rPr>
          <w:rFonts w:ascii="Arial" w:hAnsi="Arial" w:cs="Arial"/>
        </w:rPr>
        <w:t>(</w:t>
      </w:r>
      <w:r w:rsidR="00E650F5" w:rsidRPr="00F414A9">
        <w:rPr>
          <w:rFonts w:ascii="Arial" w:hAnsi="Arial" w:cs="Arial"/>
        </w:rPr>
        <w:t>6</w:t>
      </w:r>
      <w:r w:rsidR="003C6842" w:rsidRPr="00F414A9">
        <w:rPr>
          <w:rFonts w:ascii="Arial" w:hAnsi="Arial" w:cs="Arial"/>
        </w:rPr>
        <w:t>.3.4) проводят</w:t>
      </w:r>
      <w:r w:rsidR="00EC60E7" w:rsidRPr="00F414A9">
        <w:rPr>
          <w:rFonts w:ascii="Arial" w:hAnsi="Arial" w:cs="Arial"/>
        </w:rPr>
        <w:t xml:space="preserve"> по методам ГОСТ</w:t>
      </w:r>
      <w:r w:rsidR="00BF3DB2" w:rsidRPr="00F414A9">
        <w:rPr>
          <w:rFonts w:ascii="Arial" w:hAnsi="Arial" w:cs="Arial"/>
        </w:rPr>
        <w:t> </w:t>
      </w:r>
      <w:r w:rsidR="00EC60E7" w:rsidRPr="00F414A9">
        <w:rPr>
          <w:rFonts w:ascii="Arial" w:hAnsi="Arial" w:cs="Arial"/>
        </w:rPr>
        <w:t>14254</w:t>
      </w:r>
      <w:r w:rsidR="003C6842" w:rsidRPr="00F414A9">
        <w:rPr>
          <w:rFonts w:ascii="Arial" w:hAnsi="Arial" w:cs="Arial"/>
        </w:rPr>
        <w:t>.</w:t>
      </w:r>
    </w:p>
    <w:p w14:paraId="7EBF6D45" w14:textId="7B2261A7"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После испытаний проверяют без</w:t>
      </w:r>
      <w:r w:rsidR="00C51972" w:rsidRPr="00F414A9">
        <w:rPr>
          <w:rFonts w:ascii="Arial" w:hAnsi="Arial" w:cs="Arial"/>
        </w:rPr>
        <w:t>опасность аппаратов по методике</w:t>
      </w:r>
      <w:r w:rsidR="00920BE7" w:rsidRPr="00F414A9">
        <w:rPr>
          <w:rFonts w:ascii="Arial" w:hAnsi="Arial" w:cs="Arial"/>
        </w:rPr>
        <w:t>,</w:t>
      </w:r>
      <w:r w:rsidR="00C51972" w:rsidRPr="00F414A9">
        <w:rPr>
          <w:rFonts w:ascii="Arial" w:hAnsi="Arial" w:cs="Arial"/>
        </w:rPr>
        <w:t xml:space="preserve"> изложенной в </w:t>
      </w:r>
      <w:r w:rsidR="00E650F5" w:rsidRPr="00F414A9">
        <w:rPr>
          <w:rFonts w:ascii="Arial" w:hAnsi="Arial" w:cs="Arial"/>
        </w:rPr>
        <w:t>8</w:t>
      </w:r>
      <w:r w:rsidRPr="00F414A9">
        <w:rPr>
          <w:rFonts w:ascii="Arial" w:hAnsi="Arial" w:cs="Arial"/>
        </w:rPr>
        <w:t>.10.2.</w:t>
      </w:r>
    </w:p>
    <w:p w14:paraId="10CFE3FC" w14:textId="52088348"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.8.5</w:t>
      </w:r>
      <w:r w:rsidRPr="00F414A9">
        <w:rPr>
          <w:rFonts w:ascii="Arial" w:hAnsi="Arial" w:cs="Arial"/>
        </w:rPr>
        <w:t>  </w:t>
      </w:r>
      <w:r w:rsidR="003C6842" w:rsidRPr="00F414A9">
        <w:rPr>
          <w:rFonts w:ascii="Arial" w:hAnsi="Arial" w:cs="Arial"/>
        </w:rPr>
        <w:t>Испытания</w:t>
      </w:r>
      <w:proofErr w:type="gramEnd"/>
      <w:r w:rsidR="003C6842" w:rsidRPr="00F414A9">
        <w:rPr>
          <w:rFonts w:ascii="Arial" w:hAnsi="Arial" w:cs="Arial"/>
        </w:rPr>
        <w:t xml:space="preserve"> на тепло- и холодоустойчивость аппаратов при эксплуатации (</w:t>
      </w:r>
      <w:r w:rsidR="00E650F5" w:rsidRPr="00F414A9">
        <w:rPr>
          <w:rFonts w:ascii="Arial" w:hAnsi="Arial" w:cs="Arial"/>
        </w:rPr>
        <w:t>6</w:t>
      </w:r>
      <w:r w:rsidR="003C6842" w:rsidRPr="00F414A9">
        <w:rPr>
          <w:rFonts w:ascii="Arial" w:hAnsi="Arial" w:cs="Arial"/>
        </w:rPr>
        <w:t>.3.5), на тепло-, холодо-, влагоустойчивость при транспортировании (</w:t>
      </w:r>
      <w:r w:rsidR="00E650F5" w:rsidRPr="00F414A9">
        <w:rPr>
          <w:rFonts w:ascii="Arial" w:hAnsi="Arial" w:cs="Arial"/>
        </w:rPr>
        <w:t>6</w:t>
      </w:r>
      <w:r w:rsidR="003C6842" w:rsidRPr="00F414A9">
        <w:rPr>
          <w:rFonts w:ascii="Arial" w:hAnsi="Arial" w:cs="Arial"/>
        </w:rPr>
        <w:t>.3.6), на устойчивость к транспортной тряске (</w:t>
      </w:r>
      <w:r w:rsidR="00E650F5" w:rsidRPr="00F414A9">
        <w:rPr>
          <w:rFonts w:ascii="Arial" w:hAnsi="Arial" w:cs="Arial"/>
        </w:rPr>
        <w:t>6</w:t>
      </w:r>
      <w:r w:rsidR="003C6842" w:rsidRPr="00F414A9">
        <w:rPr>
          <w:rFonts w:ascii="Arial" w:hAnsi="Arial" w:cs="Arial"/>
        </w:rPr>
        <w:t>.3.7) и на вибропрочность (</w:t>
      </w:r>
      <w:r w:rsidR="00E650F5" w:rsidRPr="00F414A9">
        <w:rPr>
          <w:rFonts w:ascii="Arial" w:hAnsi="Arial" w:cs="Arial"/>
        </w:rPr>
        <w:t>6</w:t>
      </w:r>
      <w:r w:rsidR="003C6842" w:rsidRPr="00F414A9">
        <w:rPr>
          <w:rFonts w:ascii="Arial" w:hAnsi="Arial" w:cs="Arial"/>
        </w:rPr>
        <w:t>.3.8) проводят по</w:t>
      </w:r>
      <w:r w:rsidRPr="00F414A9">
        <w:rPr>
          <w:rFonts w:ascii="Arial" w:hAnsi="Arial" w:cs="Arial"/>
        </w:rPr>
        <w:t xml:space="preserve"> </w:t>
      </w:r>
      <w:r w:rsidR="003C6842" w:rsidRPr="00F414A9">
        <w:rPr>
          <w:rFonts w:ascii="Arial" w:hAnsi="Arial" w:cs="Arial"/>
        </w:rPr>
        <w:t>ГОСТ</w:t>
      </w:r>
      <w:r w:rsidR="006227BF" w:rsidRPr="00F414A9">
        <w:rPr>
          <w:rFonts w:ascii="Arial" w:hAnsi="Arial" w:cs="Arial"/>
        </w:rPr>
        <w:t> </w:t>
      </w:r>
      <w:r w:rsidR="003C6842" w:rsidRPr="00F414A9">
        <w:rPr>
          <w:rFonts w:ascii="Arial" w:hAnsi="Arial" w:cs="Arial"/>
        </w:rPr>
        <w:t>20790.</w:t>
      </w:r>
    </w:p>
    <w:p w14:paraId="1269EE07" w14:textId="7E223845"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Режимы работы аппаратов при испытаниях и требования к аппаратам после проведения испытаний должны быть указаны в </w:t>
      </w:r>
      <w:r w:rsidR="0051478C" w:rsidRPr="00F414A9">
        <w:rPr>
          <w:rFonts w:ascii="Arial" w:hAnsi="Arial" w:cs="Arial"/>
        </w:rPr>
        <w:t>ТД</w:t>
      </w:r>
      <w:r w:rsidR="006A4D22" w:rsidRPr="00F414A9">
        <w:rPr>
          <w:rFonts w:ascii="Arial" w:hAnsi="Arial" w:cs="Arial"/>
        </w:rPr>
        <w:t xml:space="preserve"> (ТУ)</w:t>
      </w:r>
      <w:r w:rsidR="0051478C" w:rsidRPr="00F414A9">
        <w:rPr>
          <w:rFonts w:ascii="Arial" w:hAnsi="Arial" w:cs="Arial"/>
        </w:rPr>
        <w:t xml:space="preserve"> на </w:t>
      </w:r>
      <w:r w:rsidR="0051478C" w:rsidRPr="00F414A9">
        <w:rPr>
          <w:rFonts w:ascii="Arial" w:hAnsi="Arial" w:cs="Arial"/>
          <w:shd w:val="clear" w:color="auto" w:fill="FFFFFF"/>
        </w:rPr>
        <w:t>аппараты конкретного типа</w:t>
      </w:r>
      <w:r w:rsidRPr="00F414A9">
        <w:rPr>
          <w:rFonts w:ascii="Arial" w:hAnsi="Arial" w:cs="Arial"/>
        </w:rPr>
        <w:t>.</w:t>
      </w:r>
    </w:p>
    <w:p w14:paraId="1248624F" w14:textId="77777777" w:rsidR="005C564B" w:rsidRPr="00F414A9" w:rsidRDefault="005C564B" w:rsidP="008D1599">
      <w:pPr>
        <w:pStyle w:val="formattext"/>
        <w:spacing w:before="0" w:beforeAutospacing="0" w:after="0" w:afterAutospacing="0" w:line="360" w:lineRule="auto"/>
        <w:ind w:firstLine="510"/>
        <w:jc w:val="both"/>
        <w:textAlignment w:val="baseline"/>
        <w:rPr>
          <w:rFonts w:ascii="Arial" w:hAnsi="Arial" w:cs="Arial"/>
          <w:b/>
        </w:rPr>
      </w:pPr>
    </w:p>
    <w:p w14:paraId="04DD2DDB" w14:textId="49C490F5" w:rsidR="003C6842" w:rsidRPr="00F414A9" w:rsidRDefault="005C564B" w:rsidP="00761B72">
      <w:pPr>
        <w:pStyle w:val="formattext"/>
        <w:keepNext/>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8</w:t>
      </w:r>
      <w:r w:rsidR="003C6842" w:rsidRPr="00F414A9">
        <w:rPr>
          <w:rFonts w:ascii="Arial" w:hAnsi="Arial" w:cs="Arial"/>
          <w:b/>
        </w:rPr>
        <w:t>.9</w:t>
      </w:r>
      <w:r w:rsidRPr="00F414A9">
        <w:rPr>
          <w:rFonts w:ascii="Arial" w:hAnsi="Arial" w:cs="Arial"/>
          <w:b/>
        </w:rPr>
        <w:t>  </w:t>
      </w:r>
      <w:r w:rsidR="003C6842" w:rsidRPr="00F414A9">
        <w:rPr>
          <w:rFonts w:ascii="Arial" w:hAnsi="Arial" w:cs="Arial"/>
          <w:b/>
        </w:rPr>
        <w:t>Проверка</w:t>
      </w:r>
      <w:proofErr w:type="gramEnd"/>
      <w:r w:rsidR="003C6842" w:rsidRPr="00F414A9">
        <w:rPr>
          <w:rFonts w:ascii="Arial" w:hAnsi="Arial" w:cs="Arial"/>
          <w:b/>
        </w:rPr>
        <w:t xml:space="preserve"> </w:t>
      </w:r>
      <w:r w:rsidR="006A4D22" w:rsidRPr="00F414A9">
        <w:rPr>
          <w:rFonts w:ascii="Arial" w:hAnsi="Arial" w:cs="Arial"/>
          <w:b/>
        </w:rPr>
        <w:t xml:space="preserve">конструктивных </w:t>
      </w:r>
      <w:r w:rsidR="00BF3DB2" w:rsidRPr="00F414A9">
        <w:rPr>
          <w:rFonts w:ascii="Arial" w:hAnsi="Arial" w:cs="Arial"/>
          <w:b/>
        </w:rPr>
        <w:t>требований</w:t>
      </w:r>
    </w:p>
    <w:p w14:paraId="3434DD96" w14:textId="6F331F6B"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.9.1</w:t>
      </w:r>
      <w:r w:rsidRPr="00F414A9">
        <w:rPr>
          <w:rFonts w:ascii="Arial" w:hAnsi="Arial" w:cs="Arial"/>
        </w:rPr>
        <w:t>  </w:t>
      </w:r>
      <w:r w:rsidR="003C6842" w:rsidRPr="00F414A9">
        <w:rPr>
          <w:rFonts w:ascii="Arial" w:hAnsi="Arial" w:cs="Arial"/>
        </w:rPr>
        <w:t>Методы</w:t>
      </w:r>
      <w:proofErr w:type="gramEnd"/>
      <w:r w:rsidR="003C6842" w:rsidRPr="00F414A9">
        <w:rPr>
          <w:rFonts w:ascii="Arial" w:hAnsi="Arial" w:cs="Arial"/>
        </w:rPr>
        <w:t xml:space="preserve"> контроля металлических и неметаллических покрытий (</w:t>
      </w:r>
      <w:r w:rsidR="00E650F5" w:rsidRPr="00F414A9">
        <w:rPr>
          <w:rFonts w:ascii="Arial" w:hAnsi="Arial" w:cs="Arial"/>
        </w:rPr>
        <w:t>6</w:t>
      </w:r>
      <w:r w:rsidR="003C6842" w:rsidRPr="00F414A9">
        <w:rPr>
          <w:rFonts w:ascii="Arial" w:hAnsi="Arial" w:cs="Arial"/>
        </w:rPr>
        <w:t xml:space="preserve">.4.2) </w:t>
      </w:r>
      <w:r w:rsidR="00C51972" w:rsidRPr="00F414A9">
        <w:rPr>
          <w:rFonts w:ascii="Arial" w:hAnsi="Arial" w:cs="Arial"/>
        </w:rPr>
        <w:t>–</w:t>
      </w:r>
      <w:r w:rsidR="003C6842" w:rsidRPr="00F414A9">
        <w:rPr>
          <w:rFonts w:ascii="Arial" w:hAnsi="Arial" w:cs="Arial"/>
        </w:rPr>
        <w:t xml:space="preserve"> по</w:t>
      </w:r>
      <w:r w:rsidR="00053FF5" w:rsidRPr="00F414A9">
        <w:rPr>
          <w:rFonts w:ascii="Arial" w:hAnsi="Arial" w:cs="Arial"/>
        </w:rPr>
        <w:t xml:space="preserve"> </w:t>
      </w:r>
      <w:r w:rsidR="00E019A6" w:rsidRPr="00F414A9">
        <w:rPr>
          <w:rFonts w:ascii="Arial" w:hAnsi="Arial" w:cs="Arial"/>
        </w:rPr>
        <w:t>ГОСТ 9.302</w:t>
      </w:r>
      <w:r w:rsidR="003C6842" w:rsidRPr="00F414A9">
        <w:rPr>
          <w:rFonts w:ascii="Arial" w:hAnsi="Arial" w:cs="Arial"/>
        </w:rPr>
        <w:t>.</w:t>
      </w:r>
    </w:p>
    <w:p w14:paraId="6B2591B7" w14:textId="5D133E6D"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lastRenderedPageBreak/>
        <w:t>8</w:t>
      </w:r>
      <w:r w:rsidR="003C6842" w:rsidRPr="00F414A9">
        <w:rPr>
          <w:rFonts w:ascii="Arial" w:hAnsi="Arial" w:cs="Arial"/>
        </w:rPr>
        <w:t>.9.2</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лакокрасочных покрытий (</w:t>
      </w:r>
      <w:r w:rsidR="00E650F5" w:rsidRPr="00F414A9">
        <w:rPr>
          <w:rFonts w:ascii="Arial" w:hAnsi="Arial" w:cs="Arial"/>
        </w:rPr>
        <w:t>6</w:t>
      </w:r>
      <w:r w:rsidR="003C6842" w:rsidRPr="00F414A9">
        <w:rPr>
          <w:rFonts w:ascii="Arial" w:hAnsi="Arial" w:cs="Arial"/>
        </w:rPr>
        <w:t>.4.3) проводят визуально сравнением с утвержденным в установленном порядке эталоном по</w:t>
      </w:r>
      <w:r w:rsidR="00C33736" w:rsidRPr="00F414A9">
        <w:rPr>
          <w:rFonts w:ascii="Arial" w:hAnsi="Arial" w:cs="Arial"/>
        </w:rPr>
        <w:t xml:space="preserve"> ГОСТ 35094</w:t>
      </w:r>
      <w:r w:rsidR="003C6842" w:rsidRPr="00F414A9">
        <w:rPr>
          <w:rFonts w:ascii="Arial" w:hAnsi="Arial" w:cs="Arial"/>
        </w:rPr>
        <w:t>.</w:t>
      </w:r>
    </w:p>
    <w:p w14:paraId="5B2AC84C" w14:textId="77777777" w:rsidR="005C564B" w:rsidRPr="00F414A9" w:rsidRDefault="005C564B" w:rsidP="008D1599">
      <w:pPr>
        <w:pStyle w:val="formattext"/>
        <w:spacing w:before="0" w:beforeAutospacing="0" w:after="0" w:afterAutospacing="0" w:line="360" w:lineRule="auto"/>
        <w:ind w:firstLine="510"/>
        <w:jc w:val="both"/>
        <w:textAlignment w:val="baseline"/>
        <w:rPr>
          <w:rFonts w:ascii="Arial" w:hAnsi="Arial" w:cs="Arial"/>
          <w:b/>
        </w:rPr>
      </w:pPr>
    </w:p>
    <w:p w14:paraId="1B540B99" w14:textId="0AEB7C6B" w:rsidR="003C6842" w:rsidRPr="00F414A9" w:rsidRDefault="005C564B" w:rsidP="008D1599">
      <w:pPr>
        <w:pStyle w:val="formattext"/>
        <w:keepNext/>
        <w:spacing w:before="0" w:beforeAutospacing="0" w:after="0" w:afterAutospacing="0" w:line="360" w:lineRule="auto"/>
        <w:ind w:firstLine="510"/>
        <w:jc w:val="both"/>
        <w:textAlignment w:val="baseline"/>
        <w:rPr>
          <w:rFonts w:ascii="Arial" w:hAnsi="Arial" w:cs="Arial"/>
          <w:b/>
        </w:rPr>
      </w:pPr>
      <w:proofErr w:type="gramStart"/>
      <w:r w:rsidRPr="00F414A9">
        <w:rPr>
          <w:rFonts w:ascii="Arial" w:hAnsi="Arial" w:cs="Arial"/>
          <w:b/>
        </w:rPr>
        <w:t>8</w:t>
      </w:r>
      <w:r w:rsidR="003C6842" w:rsidRPr="00F414A9">
        <w:rPr>
          <w:rFonts w:ascii="Arial" w:hAnsi="Arial" w:cs="Arial"/>
          <w:b/>
        </w:rPr>
        <w:t>.10</w:t>
      </w:r>
      <w:r w:rsidRPr="00F414A9">
        <w:rPr>
          <w:rFonts w:ascii="Arial" w:hAnsi="Arial" w:cs="Arial"/>
          <w:b/>
        </w:rPr>
        <w:t>  </w:t>
      </w:r>
      <w:r w:rsidR="003C6842" w:rsidRPr="00F414A9">
        <w:rPr>
          <w:rFonts w:ascii="Arial" w:hAnsi="Arial" w:cs="Arial"/>
          <w:b/>
        </w:rPr>
        <w:t>Проверка</w:t>
      </w:r>
      <w:proofErr w:type="gramEnd"/>
      <w:r w:rsidR="003C6842" w:rsidRPr="00F414A9">
        <w:rPr>
          <w:rFonts w:ascii="Arial" w:hAnsi="Arial" w:cs="Arial"/>
          <w:b/>
        </w:rPr>
        <w:t xml:space="preserve"> требований безопасности</w:t>
      </w:r>
    </w:p>
    <w:p w14:paraId="024DB8A3" w14:textId="10A1F8BF"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.10.1</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превышения температуры наружных поверхностей аппаратов (</w:t>
      </w:r>
      <w:r w:rsidR="00950464" w:rsidRPr="00F414A9">
        <w:rPr>
          <w:rFonts w:ascii="Arial" w:hAnsi="Arial" w:cs="Arial"/>
        </w:rPr>
        <w:t>6</w:t>
      </w:r>
      <w:r w:rsidR="003C6842" w:rsidRPr="00F414A9">
        <w:rPr>
          <w:rFonts w:ascii="Arial" w:hAnsi="Arial" w:cs="Arial"/>
        </w:rPr>
        <w:t>.5.1) проводят по</w:t>
      </w:r>
      <w:r w:rsidRPr="00F414A9">
        <w:rPr>
          <w:rFonts w:ascii="Arial" w:hAnsi="Arial" w:cs="Arial"/>
        </w:rPr>
        <w:t xml:space="preserve"> </w:t>
      </w:r>
      <w:r w:rsidR="003C6842" w:rsidRPr="00F414A9">
        <w:rPr>
          <w:rFonts w:ascii="Arial" w:hAnsi="Arial" w:cs="Arial"/>
        </w:rPr>
        <w:t>ГОСТ</w:t>
      </w:r>
      <w:r w:rsidR="006227BF" w:rsidRPr="00F414A9">
        <w:rPr>
          <w:rFonts w:ascii="Arial" w:hAnsi="Arial" w:cs="Arial"/>
        </w:rPr>
        <w:t> </w:t>
      </w:r>
      <w:r w:rsidR="003C6842" w:rsidRPr="00F414A9">
        <w:rPr>
          <w:rFonts w:ascii="Arial" w:hAnsi="Arial" w:cs="Arial"/>
        </w:rPr>
        <w:t xml:space="preserve">20790, при этом в </w:t>
      </w:r>
      <w:r w:rsidR="0051478C" w:rsidRPr="00F414A9">
        <w:rPr>
          <w:rFonts w:ascii="Arial" w:hAnsi="Arial" w:cs="Arial"/>
        </w:rPr>
        <w:t>ТД</w:t>
      </w:r>
      <w:r w:rsidR="00DB2778" w:rsidRPr="00F414A9">
        <w:rPr>
          <w:rFonts w:ascii="Arial" w:hAnsi="Arial" w:cs="Arial"/>
        </w:rPr>
        <w:t xml:space="preserve"> (ТУ)</w:t>
      </w:r>
      <w:r w:rsidR="0051478C" w:rsidRPr="00F414A9">
        <w:rPr>
          <w:rFonts w:ascii="Arial" w:hAnsi="Arial" w:cs="Arial"/>
        </w:rPr>
        <w:t xml:space="preserve"> на </w:t>
      </w:r>
      <w:r w:rsidR="0051478C" w:rsidRPr="00F414A9">
        <w:rPr>
          <w:rFonts w:ascii="Arial" w:hAnsi="Arial" w:cs="Arial"/>
          <w:shd w:val="clear" w:color="auto" w:fill="FFFFFF"/>
        </w:rPr>
        <w:t>аппараты конкретного типа</w:t>
      </w:r>
      <w:r w:rsidR="003C6842" w:rsidRPr="00F414A9">
        <w:rPr>
          <w:rFonts w:ascii="Arial" w:hAnsi="Arial" w:cs="Arial"/>
        </w:rPr>
        <w:t xml:space="preserve"> должны быть установлены наиболее неблагоприятные режимы работы аппаратов.</w:t>
      </w:r>
    </w:p>
    <w:p w14:paraId="7AB106B3" w14:textId="6A82F0A6"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.10.2</w:t>
      </w:r>
      <w:r w:rsidRPr="00F414A9">
        <w:rPr>
          <w:rFonts w:ascii="Arial" w:hAnsi="Arial" w:cs="Arial"/>
        </w:rPr>
        <w:t>  </w:t>
      </w:r>
      <w:r w:rsidR="003C6842" w:rsidRPr="00F414A9">
        <w:rPr>
          <w:rFonts w:ascii="Arial" w:hAnsi="Arial" w:cs="Arial"/>
        </w:rPr>
        <w:t>Методы</w:t>
      </w:r>
      <w:proofErr w:type="gramEnd"/>
      <w:r w:rsidR="003C6842" w:rsidRPr="00F414A9">
        <w:rPr>
          <w:rFonts w:ascii="Arial" w:hAnsi="Arial" w:cs="Arial"/>
        </w:rPr>
        <w:t xml:space="preserve"> проверки безопасности (</w:t>
      </w:r>
      <w:r w:rsidR="00950464" w:rsidRPr="00F414A9">
        <w:rPr>
          <w:rFonts w:ascii="Arial" w:hAnsi="Arial" w:cs="Arial"/>
        </w:rPr>
        <w:t>6</w:t>
      </w:r>
      <w:r w:rsidR="003C6842" w:rsidRPr="00F414A9">
        <w:rPr>
          <w:rFonts w:ascii="Arial" w:hAnsi="Arial" w:cs="Arial"/>
        </w:rPr>
        <w:t xml:space="preserve">.5.2) </w:t>
      </w:r>
      <w:r w:rsidR="00C51972" w:rsidRPr="00F414A9">
        <w:rPr>
          <w:rFonts w:ascii="Arial" w:hAnsi="Arial" w:cs="Arial"/>
        </w:rPr>
        <w:t>–</w:t>
      </w:r>
      <w:r w:rsidR="003C6842" w:rsidRPr="00F414A9">
        <w:rPr>
          <w:rFonts w:ascii="Arial" w:hAnsi="Arial" w:cs="Arial"/>
        </w:rPr>
        <w:t xml:space="preserve"> по</w:t>
      </w:r>
      <w:r w:rsidR="00DB2778" w:rsidRPr="00F414A9">
        <w:rPr>
          <w:rFonts w:ascii="Arial" w:hAnsi="Arial" w:cs="Arial"/>
        </w:rPr>
        <w:t xml:space="preserve"> ГОСТ</w:t>
      </w:r>
      <w:r w:rsidR="00BF3DB2" w:rsidRPr="00F414A9">
        <w:rPr>
          <w:rFonts w:ascii="Arial" w:hAnsi="Arial" w:cs="Arial"/>
        </w:rPr>
        <w:t> </w:t>
      </w:r>
      <w:r w:rsidR="00DB2778" w:rsidRPr="00F414A9">
        <w:rPr>
          <w:rFonts w:ascii="Arial" w:hAnsi="Arial" w:cs="Arial"/>
        </w:rPr>
        <w:t>IEC</w:t>
      </w:r>
      <w:r w:rsidR="00BF3DB2" w:rsidRPr="00F414A9">
        <w:rPr>
          <w:rFonts w:ascii="Arial" w:hAnsi="Arial" w:cs="Arial"/>
        </w:rPr>
        <w:t> </w:t>
      </w:r>
      <w:r w:rsidR="00DB2778" w:rsidRPr="00F414A9">
        <w:rPr>
          <w:rFonts w:ascii="Arial" w:hAnsi="Arial" w:cs="Arial"/>
        </w:rPr>
        <w:t>60601-1</w:t>
      </w:r>
      <w:r w:rsidR="003C6842" w:rsidRPr="00F414A9">
        <w:rPr>
          <w:rFonts w:ascii="Arial" w:hAnsi="Arial" w:cs="Arial"/>
        </w:rPr>
        <w:t xml:space="preserve">, при этом в мембранных аппаратах заполняют диализатом или </w:t>
      </w:r>
      <w:proofErr w:type="spellStart"/>
      <w:r w:rsidR="003C6842" w:rsidRPr="00F414A9">
        <w:rPr>
          <w:rFonts w:ascii="Arial" w:hAnsi="Arial" w:cs="Arial"/>
        </w:rPr>
        <w:t>ультрафильтратом</w:t>
      </w:r>
      <w:proofErr w:type="spellEnd"/>
      <w:r w:rsidR="003C6842" w:rsidRPr="00F414A9">
        <w:rPr>
          <w:rFonts w:ascii="Arial" w:hAnsi="Arial" w:cs="Arial"/>
        </w:rPr>
        <w:t xml:space="preserve"> магистрали </w:t>
      </w:r>
      <w:r w:rsidR="003C6842" w:rsidRPr="00F414A9">
        <w:rPr>
          <w:rFonts w:ascii="Arial" w:hAnsi="Arial" w:cs="Arial"/>
          <w:i/>
        </w:rPr>
        <w:t>2</w:t>
      </w:r>
      <w:r w:rsidR="003C6842" w:rsidRPr="00F414A9">
        <w:rPr>
          <w:rFonts w:ascii="Arial" w:hAnsi="Arial" w:cs="Arial"/>
        </w:rPr>
        <w:t xml:space="preserve"> и </w:t>
      </w:r>
      <w:r w:rsidR="003C6842" w:rsidRPr="00F414A9">
        <w:rPr>
          <w:rFonts w:ascii="Arial" w:hAnsi="Arial" w:cs="Arial"/>
          <w:i/>
        </w:rPr>
        <w:t>3</w:t>
      </w:r>
      <w:r w:rsidR="003C6842" w:rsidRPr="00F414A9">
        <w:rPr>
          <w:rFonts w:ascii="Arial" w:hAnsi="Arial" w:cs="Arial"/>
        </w:rPr>
        <w:t xml:space="preserve"> (см. </w:t>
      </w:r>
      <w:r w:rsidR="00C51972" w:rsidRPr="00F414A9">
        <w:rPr>
          <w:rFonts w:ascii="Arial" w:hAnsi="Arial" w:cs="Arial"/>
        </w:rPr>
        <w:t xml:space="preserve">рисунок </w:t>
      </w:r>
      <w:r w:rsidR="003C6842" w:rsidRPr="00F414A9">
        <w:rPr>
          <w:rFonts w:ascii="Arial" w:hAnsi="Arial" w:cs="Arial"/>
        </w:rPr>
        <w:t xml:space="preserve">.3) или магистраль </w:t>
      </w:r>
      <w:r w:rsidR="003C6842" w:rsidRPr="00F414A9">
        <w:rPr>
          <w:rFonts w:ascii="Arial" w:hAnsi="Arial" w:cs="Arial"/>
          <w:i/>
        </w:rPr>
        <w:t>1</w:t>
      </w:r>
      <w:r w:rsidR="003C6842" w:rsidRPr="00F414A9">
        <w:rPr>
          <w:rFonts w:ascii="Arial" w:hAnsi="Arial" w:cs="Arial"/>
        </w:rPr>
        <w:t xml:space="preserve"> (см. </w:t>
      </w:r>
      <w:r w:rsidR="00C51972" w:rsidRPr="00F414A9">
        <w:rPr>
          <w:rFonts w:ascii="Arial" w:hAnsi="Arial" w:cs="Arial"/>
        </w:rPr>
        <w:t xml:space="preserve">рисунок </w:t>
      </w:r>
      <w:r w:rsidR="003C6842" w:rsidRPr="00F414A9">
        <w:rPr>
          <w:rFonts w:ascii="Arial" w:hAnsi="Arial" w:cs="Arial"/>
        </w:rPr>
        <w:t>4).</w:t>
      </w:r>
    </w:p>
    <w:p w14:paraId="745AF7CA" w14:textId="008A70E8"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Измерение параметров проводят между сетевой цепью и испытательным штырем.</w:t>
      </w:r>
    </w:p>
    <w:p w14:paraId="60E0ED67" w14:textId="13885094"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Аппараты, не имеющие блока нормализующего воздействия (аппараты без рабочей части), проверке электрической прочности изоляции между сетевой цепью и рабочей частью не подвергают.</w:t>
      </w:r>
    </w:p>
    <w:p w14:paraId="1B6FBC83" w14:textId="1EA011B8"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.10.3</w:t>
      </w:r>
      <w:r w:rsidRPr="00F414A9">
        <w:rPr>
          <w:rFonts w:ascii="Arial" w:hAnsi="Arial" w:cs="Arial"/>
        </w:rPr>
        <w:t>  </w:t>
      </w:r>
      <w:r w:rsidR="003C6842" w:rsidRPr="00F414A9">
        <w:rPr>
          <w:rFonts w:ascii="Arial" w:hAnsi="Arial" w:cs="Arial"/>
        </w:rPr>
        <w:t>Методы</w:t>
      </w:r>
      <w:proofErr w:type="gramEnd"/>
      <w:r w:rsidR="003C6842" w:rsidRPr="00F414A9">
        <w:rPr>
          <w:rFonts w:ascii="Arial" w:hAnsi="Arial" w:cs="Arial"/>
        </w:rPr>
        <w:t xml:space="preserve"> проверки монтажа электрической части аппаратов (</w:t>
      </w:r>
      <w:r w:rsidR="00950464" w:rsidRPr="00F414A9">
        <w:rPr>
          <w:rFonts w:ascii="Arial" w:hAnsi="Arial" w:cs="Arial"/>
        </w:rPr>
        <w:t>6</w:t>
      </w:r>
      <w:r w:rsidR="003C6842" w:rsidRPr="00F414A9">
        <w:rPr>
          <w:rFonts w:ascii="Arial" w:hAnsi="Arial" w:cs="Arial"/>
        </w:rPr>
        <w:t xml:space="preserve">.5.3) </w:t>
      </w:r>
      <w:r w:rsidR="00C51972" w:rsidRPr="00F414A9">
        <w:rPr>
          <w:rFonts w:ascii="Arial" w:hAnsi="Arial" w:cs="Arial"/>
        </w:rPr>
        <w:t>–</w:t>
      </w:r>
      <w:r w:rsidR="003C6842" w:rsidRPr="00F414A9">
        <w:rPr>
          <w:rFonts w:ascii="Arial" w:hAnsi="Arial" w:cs="Arial"/>
        </w:rPr>
        <w:t xml:space="preserve"> по</w:t>
      </w:r>
      <w:r w:rsidR="002B4F3F" w:rsidRPr="00F414A9">
        <w:rPr>
          <w:rFonts w:ascii="Arial" w:hAnsi="Arial" w:cs="Arial"/>
        </w:rPr>
        <w:t xml:space="preserve"> ГОСТ</w:t>
      </w:r>
      <w:r w:rsidR="00BF3DB2" w:rsidRPr="00F414A9">
        <w:rPr>
          <w:rFonts w:ascii="Arial" w:hAnsi="Arial" w:cs="Arial"/>
        </w:rPr>
        <w:t> </w:t>
      </w:r>
      <w:r w:rsidR="002B4F3F" w:rsidRPr="00F414A9">
        <w:rPr>
          <w:rFonts w:ascii="Arial" w:hAnsi="Arial" w:cs="Arial"/>
        </w:rPr>
        <w:t>IEC</w:t>
      </w:r>
      <w:r w:rsidR="00BF3DB2" w:rsidRPr="00F414A9">
        <w:rPr>
          <w:rFonts w:ascii="Arial" w:hAnsi="Arial" w:cs="Arial"/>
        </w:rPr>
        <w:t> </w:t>
      </w:r>
      <w:r w:rsidR="002B4F3F" w:rsidRPr="00F414A9">
        <w:rPr>
          <w:rFonts w:ascii="Arial" w:hAnsi="Arial" w:cs="Arial"/>
        </w:rPr>
        <w:t>60601-1</w:t>
      </w:r>
      <w:r w:rsidR="003C6842" w:rsidRPr="00F414A9">
        <w:rPr>
          <w:rFonts w:ascii="Arial" w:hAnsi="Arial" w:cs="Arial"/>
        </w:rPr>
        <w:t>.</w:t>
      </w:r>
    </w:p>
    <w:p w14:paraId="289FA484" w14:textId="0F83EAF8"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.10.4</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корректированного уровня звуковой мощности (</w:t>
      </w:r>
      <w:r w:rsidR="00950464" w:rsidRPr="00F414A9">
        <w:rPr>
          <w:rFonts w:ascii="Arial" w:hAnsi="Arial" w:cs="Arial"/>
        </w:rPr>
        <w:t>6</w:t>
      </w:r>
      <w:r w:rsidR="003C6842" w:rsidRPr="00F414A9">
        <w:rPr>
          <w:rFonts w:ascii="Arial" w:hAnsi="Arial" w:cs="Arial"/>
        </w:rPr>
        <w:t>.5.4) проводят по</w:t>
      </w:r>
      <w:r w:rsidR="00C51972" w:rsidRPr="00F414A9">
        <w:rPr>
          <w:rFonts w:ascii="Arial" w:hAnsi="Arial" w:cs="Arial"/>
        </w:rPr>
        <w:t xml:space="preserve"> </w:t>
      </w:r>
      <w:r w:rsidR="003C6842" w:rsidRPr="00F414A9">
        <w:rPr>
          <w:rFonts w:ascii="Arial" w:hAnsi="Arial" w:cs="Arial"/>
        </w:rPr>
        <w:t>ГОСТ</w:t>
      </w:r>
      <w:r w:rsidR="00756E33" w:rsidRPr="00F414A9">
        <w:rPr>
          <w:rFonts w:ascii="Arial" w:hAnsi="Arial" w:cs="Arial"/>
        </w:rPr>
        <w:t> </w:t>
      </w:r>
      <w:r w:rsidR="003C6842" w:rsidRPr="00F414A9">
        <w:rPr>
          <w:rFonts w:ascii="Arial" w:hAnsi="Arial" w:cs="Arial"/>
        </w:rPr>
        <w:t>23941</w:t>
      </w:r>
      <w:r w:rsidR="00C51972" w:rsidRPr="00F414A9">
        <w:rPr>
          <w:rFonts w:ascii="Arial" w:hAnsi="Arial" w:cs="Arial"/>
        </w:rPr>
        <w:t xml:space="preserve"> </w:t>
      </w:r>
      <w:r w:rsidR="003C6842" w:rsidRPr="00F414A9">
        <w:rPr>
          <w:rFonts w:ascii="Arial" w:hAnsi="Arial" w:cs="Arial"/>
        </w:rPr>
        <w:t>и</w:t>
      </w:r>
      <w:r w:rsidR="00C51972" w:rsidRPr="00F414A9">
        <w:rPr>
          <w:rFonts w:ascii="Arial" w:hAnsi="Arial" w:cs="Arial"/>
        </w:rPr>
        <w:t xml:space="preserve"> </w:t>
      </w:r>
      <w:r w:rsidR="003C6842" w:rsidRPr="00F414A9">
        <w:rPr>
          <w:rFonts w:ascii="Arial" w:hAnsi="Arial" w:cs="Arial"/>
        </w:rPr>
        <w:t>ГОСТ</w:t>
      </w:r>
      <w:r w:rsidR="00C33736" w:rsidRPr="00F414A9">
        <w:rPr>
          <w:rFonts w:ascii="Arial" w:hAnsi="Arial" w:cs="Arial"/>
        </w:rPr>
        <w:t> </w:t>
      </w:r>
      <w:r w:rsidR="00756E33" w:rsidRPr="00F414A9">
        <w:rPr>
          <w:rFonts w:ascii="Arial" w:hAnsi="Arial" w:cs="Arial"/>
        </w:rPr>
        <w:t>12.1.028</w:t>
      </w:r>
      <w:r w:rsidR="00C51972" w:rsidRPr="00F414A9">
        <w:rPr>
          <w:rFonts w:ascii="Arial" w:hAnsi="Arial" w:cs="Arial"/>
        </w:rPr>
        <w:t xml:space="preserve"> </w:t>
      </w:r>
      <w:r w:rsidR="003C6842" w:rsidRPr="00F414A9">
        <w:rPr>
          <w:rFonts w:ascii="Arial" w:hAnsi="Arial" w:cs="Arial"/>
        </w:rPr>
        <w:t xml:space="preserve">в режиме испытаний, который должен быть установлен в </w:t>
      </w:r>
      <w:r w:rsidR="0051478C" w:rsidRPr="00F414A9">
        <w:rPr>
          <w:rFonts w:ascii="Arial" w:hAnsi="Arial" w:cs="Arial"/>
        </w:rPr>
        <w:t>ТД</w:t>
      </w:r>
      <w:r w:rsidR="00BF3DB2" w:rsidRPr="00F414A9">
        <w:rPr>
          <w:rFonts w:ascii="Arial" w:hAnsi="Arial" w:cs="Arial"/>
        </w:rPr>
        <w:t xml:space="preserve"> (ТУ)</w:t>
      </w:r>
      <w:r w:rsidR="0051478C" w:rsidRPr="00F414A9">
        <w:rPr>
          <w:rFonts w:ascii="Arial" w:hAnsi="Arial" w:cs="Arial"/>
        </w:rPr>
        <w:t xml:space="preserve"> на </w:t>
      </w:r>
      <w:r w:rsidR="0051478C" w:rsidRPr="00F414A9">
        <w:rPr>
          <w:rFonts w:ascii="Arial" w:hAnsi="Arial" w:cs="Arial"/>
          <w:shd w:val="clear" w:color="auto" w:fill="FFFFFF"/>
        </w:rPr>
        <w:t>аппараты конкретного типа</w:t>
      </w:r>
      <w:r w:rsidR="003C6842" w:rsidRPr="00F414A9">
        <w:rPr>
          <w:rFonts w:ascii="Arial" w:hAnsi="Arial" w:cs="Arial"/>
        </w:rPr>
        <w:t>.</w:t>
      </w:r>
    </w:p>
    <w:p w14:paraId="0F7714E7" w14:textId="58DFDA90"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.10.5</w:t>
      </w:r>
      <w:r w:rsidRPr="00F414A9">
        <w:rPr>
          <w:rFonts w:ascii="Arial" w:hAnsi="Arial" w:cs="Arial"/>
        </w:rPr>
        <w:t>  </w:t>
      </w:r>
      <w:r w:rsidR="003C6842" w:rsidRPr="00F414A9">
        <w:rPr>
          <w:rFonts w:ascii="Arial" w:hAnsi="Arial" w:cs="Arial"/>
        </w:rPr>
        <w:t>Проверку</w:t>
      </w:r>
      <w:proofErr w:type="gramEnd"/>
      <w:r w:rsidR="00BB50A6" w:rsidRPr="00F414A9">
        <w:rPr>
          <w:rFonts w:ascii="Arial" w:hAnsi="Arial" w:cs="Arial"/>
        </w:rPr>
        <w:t xml:space="preserve"> электромагнитной совместимости</w:t>
      </w:r>
      <w:r w:rsidR="003C6842" w:rsidRPr="00F414A9">
        <w:rPr>
          <w:rFonts w:ascii="Arial" w:hAnsi="Arial" w:cs="Arial"/>
        </w:rPr>
        <w:t xml:space="preserve"> (</w:t>
      </w:r>
      <w:r w:rsidR="006857F5" w:rsidRPr="00F414A9">
        <w:rPr>
          <w:rFonts w:ascii="Arial" w:hAnsi="Arial" w:cs="Arial"/>
        </w:rPr>
        <w:t>6</w:t>
      </w:r>
      <w:r w:rsidR="003C6842" w:rsidRPr="00F414A9">
        <w:rPr>
          <w:rFonts w:ascii="Arial" w:hAnsi="Arial" w:cs="Arial"/>
        </w:rPr>
        <w:t>.5.5) проводят по</w:t>
      </w:r>
      <w:r w:rsidR="00BB50A6" w:rsidRPr="00F414A9">
        <w:rPr>
          <w:rFonts w:ascii="Arial" w:hAnsi="Arial" w:cs="Arial"/>
        </w:rPr>
        <w:t xml:space="preserve"> методам ГОСТ</w:t>
      </w:r>
      <w:r w:rsidR="00BF3DB2" w:rsidRPr="00F414A9">
        <w:rPr>
          <w:rFonts w:ascii="Arial" w:hAnsi="Arial" w:cs="Arial"/>
        </w:rPr>
        <w:t> </w:t>
      </w:r>
      <w:r w:rsidR="00BB50A6" w:rsidRPr="00F414A9">
        <w:rPr>
          <w:rFonts w:ascii="Arial" w:hAnsi="Arial" w:cs="Arial"/>
        </w:rPr>
        <w:t>IEC</w:t>
      </w:r>
      <w:r w:rsidR="00BF3DB2" w:rsidRPr="00F414A9">
        <w:rPr>
          <w:rFonts w:ascii="Arial" w:hAnsi="Arial" w:cs="Arial"/>
        </w:rPr>
        <w:t> </w:t>
      </w:r>
      <w:r w:rsidR="00BB50A6" w:rsidRPr="00F414A9">
        <w:rPr>
          <w:rFonts w:ascii="Arial" w:hAnsi="Arial" w:cs="Arial"/>
        </w:rPr>
        <w:t>60601-1-2</w:t>
      </w:r>
      <w:r w:rsidRPr="00F414A9">
        <w:rPr>
          <w:rFonts w:ascii="Arial" w:hAnsi="Arial" w:cs="Arial"/>
        </w:rPr>
        <w:t xml:space="preserve"> </w:t>
      </w:r>
      <w:r w:rsidR="003C6842" w:rsidRPr="00F414A9">
        <w:rPr>
          <w:rFonts w:ascii="Arial" w:hAnsi="Arial" w:cs="Arial"/>
        </w:rPr>
        <w:t xml:space="preserve">в режиме испытаний, который должен быть указан в </w:t>
      </w:r>
      <w:r w:rsidR="0051478C" w:rsidRPr="00F414A9">
        <w:rPr>
          <w:rFonts w:ascii="Arial" w:hAnsi="Arial" w:cs="Arial"/>
        </w:rPr>
        <w:t xml:space="preserve">ТД </w:t>
      </w:r>
      <w:r w:rsidR="00BB50A6" w:rsidRPr="00F414A9">
        <w:rPr>
          <w:rFonts w:ascii="Arial" w:hAnsi="Arial" w:cs="Arial"/>
        </w:rPr>
        <w:t xml:space="preserve">(ТУ) </w:t>
      </w:r>
      <w:r w:rsidR="0051478C"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003C6842" w:rsidRPr="00F414A9">
        <w:rPr>
          <w:rFonts w:ascii="Arial" w:hAnsi="Arial" w:cs="Arial"/>
        </w:rPr>
        <w:t>.</w:t>
      </w:r>
    </w:p>
    <w:p w14:paraId="66699731" w14:textId="0ABBDF47"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.11</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требований к материалам (</w:t>
      </w:r>
      <w:r w:rsidR="006857F5" w:rsidRPr="00F414A9">
        <w:rPr>
          <w:rFonts w:ascii="Arial" w:hAnsi="Arial" w:cs="Arial"/>
        </w:rPr>
        <w:t>6</w:t>
      </w:r>
      <w:r w:rsidR="003C6842" w:rsidRPr="00F414A9">
        <w:rPr>
          <w:rFonts w:ascii="Arial" w:hAnsi="Arial" w:cs="Arial"/>
        </w:rPr>
        <w:t>.7) проводят при входном контроле материалов определением соответствия документации на эти материалы требованиям конструкторской документации на аппараты</w:t>
      </w:r>
      <w:r w:rsidR="009968CF" w:rsidRPr="00F414A9">
        <w:rPr>
          <w:rFonts w:ascii="Arial" w:hAnsi="Arial" w:cs="Arial"/>
        </w:rPr>
        <w:t xml:space="preserve"> </w:t>
      </w:r>
      <w:r w:rsidR="008C0E0A" w:rsidRPr="00F414A9">
        <w:rPr>
          <w:rFonts w:ascii="Arial" w:hAnsi="Arial" w:cs="Arial"/>
        </w:rPr>
        <w:t>и проведением испытаний на биологическую безопасность.</w:t>
      </w:r>
    </w:p>
    <w:p w14:paraId="7BDA1242" w14:textId="2EAC21C1"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8</w:t>
      </w:r>
      <w:r w:rsidR="003C6842" w:rsidRPr="00F414A9">
        <w:rPr>
          <w:rFonts w:ascii="Arial" w:hAnsi="Arial" w:cs="Arial"/>
        </w:rPr>
        <w:t>.12</w:t>
      </w:r>
      <w:r w:rsidRPr="00F414A9">
        <w:rPr>
          <w:rFonts w:ascii="Arial" w:hAnsi="Arial" w:cs="Arial"/>
        </w:rPr>
        <w:t>  </w:t>
      </w:r>
      <w:r w:rsidR="003C6842" w:rsidRPr="00F414A9">
        <w:rPr>
          <w:rFonts w:ascii="Arial" w:hAnsi="Arial" w:cs="Arial"/>
        </w:rPr>
        <w:t>Проверку</w:t>
      </w:r>
      <w:proofErr w:type="gramEnd"/>
      <w:r w:rsidR="003C6842" w:rsidRPr="00F414A9">
        <w:rPr>
          <w:rFonts w:ascii="Arial" w:hAnsi="Arial" w:cs="Arial"/>
        </w:rPr>
        <w:t xml:space="preserve"> комплектности (</w:t>
      </w:r>
      <w:r w:rsidR="006857F5" w:rsidRPr="00F414A9">
        <w:rPr>
          <w:rFonts w:ascii="Arial" w:hAnsi="Arial" w:cs="Arial"/>
        </w:rPr>
        <w:t>6</w:t>
      </w:r>
      <w:r w:rsidR="003C6842" w:rsidRPr="00F414A9">
        <w:rPr>
          <w:rFonts w:ascii="Arial" w:hAnsi="Arial" w:cs="Arial"/>
        </w:rPr>
        <w:t>.8), маркировки и упаковки (</w:t>
      </w:r>
      <w:r w:rsidR="006857F5" w:rsidRPr="00F414A9">
        <w:rPr>
          <w:rFonts w:ascii="Arial" w:hAnsi="Arial" w:cs="Arial"/>
        </w:rPr>
        <w:t>6</w:t>
      </w:r>
      <w:r w:rsidR="003C6842" w:rsidRPr="00F414A9">
        <w:rPr>
          <w:rFonts w:ascii="Arial" w:hAnsi="Arial" w:cs="Arial"/>
        </w:rPr>
        <w:t>.9) проводят внешним осмотром и сличением с документацией.</w:t>
      </w:r>
    </w:p>
    <w:p w14:paraId="1B7E27C3" w14:textId="77777777" w:rsidR="00C51972" w:rsidRPr="00F414A9" w:rsidRDefault="00C51972" w:rsidP="008D1599">
      <w:pPr>
        <w:pStyle w:val="formattext"/>
        <w:spacing w:before="0" w:beforeAutospacing="0" w:after="0" w:afterAutospacing="0" w:line="360" w:lineRule="auto"/>
        <w:ind w:firstLine="510"/>
        <w:jc w:val="both"/>
        <w:textAlignment w:val="baseline"/>
        <w:rPr>
          <w:rFonts w:ascii="Arial" w:hAnsi="Arial" w:cs="Arial"/>
        </w:rPr>
      </w:pPr>
    </w:p>
    <w:p w14:paraId="68013F4E" w14:textId="50A9064C" w:rsidR="00C51972" w:rsidRPr="00F414A9" w:rsidRDefault="005C564B" w:rsidP="00761B72">
      <w:pPr>
        <w:pStyle w:val="formattext"/>
        <w:keepNext/>
        <w:spacing w:before="0" w:beforeAutospacing="0" w:after="0" w:afterAutospacing="0" w:line="360" w:lineRule="auto"/>
        <w:ind w:firstLine="510"/>
        <w:jc w:val="both"/>
        <w:textAlignment w:val="baseline"/>
        <w:rPr>
          <w:rFonts w:ascii="Arial" w:hAnsi="Arial" w:cs="Arial"/>
          <w:b/>
          <w:sz w:val="28"/>
        </w:rPr>
      </w:pPr>
      <w:proofErr w:type="gramStart"/>
      <w:r w:rsidRPr="00F414A9">
        <w:rPr>
          <w:rFonts w:ascii="Arial" w:hAnsi="Arial" w:cs="Arial"/>
          <w:b/>
          <w:sz w:val="28"/>
        </w:rPr>
        <w:t>9</w:t>
      </w:r>
      <w:r w:rsidR="00C51972" w:rsidRPr="00F414A9">
        <w:rPr>
          <w:rFonts w:ascii="Arial" w:hAnsi="Arial" w:cs="Arial"/>
          <w:b/>
          <w:sz w:val="28"/>
        </w:rPr>
        <w:t>  Транспортирование</w:t>
      </w:r>
      <w:proofErr w:type="gramEnd"/>
      <w:r w:rsidR="00C51972" w:rsidRPr="00F414A9">
        <w:rPr>
          <w:rFonts w:ascii="Arial" w:hAnsi="Arial" w:cs="Arial"/>
          <w:b/>
          <w:sz w:val="28"/>
        </w:rPr>
        <w:t xml:space="preserve"> и хранение</w:t>
      </w:r>
    </w:p>
    <w:p w14:paraId="61AA75B8" w14:textId="77777777" w:rsidR="00C51972" w:rsidRPr="00F414A9" w:rsidRDefault="00C51972" w:rsidP="00761B72">
      <w:pPr>
        <w:pStyle w:val="formattext"/>
        <w:keepNext/>
        <w:spacing w:before="0" w:beforeAutospacing="0" w:after="0" w:afterAutospacing="0" w:line="360" w:lineRule="auto"/>
        <w:ind w:firstLine="510"/>
        <w:jc w:val="both"/>
        <w:textAlignment w:val="baseline"/>
        <w:rPr>
          <w:rFonts w:ascii="Arial" w:hAnsi="Arial" w:cs="Arial"/>
        </w:rPr>
      </w:pPr>
    </w:p>
    <w:p w14:paraId="005A9385" w14:textId="0DB652BE"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9</w:t>
      </w:r>
      <w:r w:rsidR="003C6842" w:rsidRPr="00F414A9">
        <w:rPr>
          <w:rFonts w:ascii="Arial" w:hAnsi="Arial" w:cs="Arial"/>
        </w:rPr>
        <w:t>.1</w:t>
      </w:r>
      <w:r w:rsidRPr="00F414A9">
        <w:rPr>
          <w:rFonts w:ascii="Arial" w:hAnsi="Arial" w:cs="Arial"/>
        </w:rPr>
        <w:t>  </w:t>
      </w:r>
      <w:r w:rsidR="003C6842" w:rsidRPr="00F414A9">
        <w:rPr>
          <w:rFonts w:ascii="Arial" w:hAnsi="Arial" w:cs="Arial"/>
        </w:rPr>
        <w:t>Транспортирование</w:t>
      </w:r>
      <w:proofErr w:type="gramEnd"/>
      <w:r w:rsidR="003C6842" w:rsidRPr="00F414A9">
        <w:rPr>
          <w:rFonts w:ascii="Arial" w:hAnsi="Arial" w:cs="Arial"/>
        </w:rPr>
        <w:t xml:space="preserve"> и хранение аппаратов </w:t>
      </w:r>
      <w:r w:rsidR="00C51972" w:rsidRPr="00F414A9">
        <w:rPr>
          <w:rFonts w:ascii="Arial" w:hAnsi="Arial" w:cs="Arial"/>
        </w:rPr>
        <w:t>–</w:t>
      </w:r>
      <w:r w:rsidR="003C6842" w:rsidRPr="00F414A9">
        <w:rPr>
          <w:rFonts w:ascii="Arial" w:hAnsi="Arial" w:cs="Arial"/>
        </w:rPr>
        <w:t xml:space="preserve"> по</w:t>
      </w:r>
      <w:r w:rsidRPr="00F414A9">
        <w:rPr>
          <w:rFonts w:ascii="Arial" w:hAnsi="Arial" w:cs="Arial"/>
        </w:rPr>
        <w:t xml:space="preserve"> </w:t>
      </w:r>
      <w:r w:rsidR="003C6842" w:rsidRPr="00F414A9">
        <w:rPr>
          <w:rFonts w:ascii="Arial" w:hAnsi="Arial" w:cs="Arial"/>
        </w:rPr>
        <w:t>ГОСТ</w:t>
      </w:r>
      <w:r w:rsidR="006227BF" w:rsidRPr="00F414A9">
        <w:rPr>
          <w:rFonts w:ascii="Arial" w:hAnsi="Arial" w:cs="Arial"/>
        </w:rPr>
        <w:t> </w:t>
      </w:r>
      <w:r w:rsidR="003C6842" w:rsidRPr="00F414A9">
        <w:rPr>
          <w:rFonts w:ascii="Arial" w:hAnsi="Arial" w:cs="Arial"/>
        </w:rPr>
        <w:t>20790</w:t>
      </w:r>
      <w:r w:rsidRPr="00F414A9">
        <w:rPr>
          <w:rFonts w:ascii="Arial" w:hAnsi="Arial" w:cs="Arial"/>
        </w:rPr>
        <w:t xml:space="preserve"> </w:t>
      </w:r>
      <w:r w:rsidR="003C6842" w:rsidRPr="00F414A9">
        <w:rPr>
          <w:rFonts w:ascii="Arial" w:hAnsi="Arial" w:cs="Arial"/>
        </w:rPr>
        <w:t xml:space="preserve">с учетом </w:t>
      </w:r>
      <w:r w:rsidR="006857F5" w:rsidRPr="00F414A9">
        <w:rPr>
          <w:rFonts w:ascii="Arial" w:hAnsi="Arial" w:cs="Arial"/>
        </w:rPr>
        <w:t xml:space="preserve">следующих </w:t>
      </w:r>
      <w:r w:rsidR="003C6842" w:rsidRPr="00F414A9">
        <w:rPr>
          <w:rFonts w:ascii="Arial" w:hAnsi="Arial" w:cs="Arial"/>
        </w:rPr>
        <w:t>требований.</w:t>
      </w:r>
    </w:p>
    <w:p w14:paraId="2DD9F9F5" w14:textId="5229CF66"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lastRenderedPageBreak/>
        <w:t>9</w:t>
      </w:r>
      <w:r w:rsidR="003C6842" w:rsidRPr="00F414A9">
        <w:rPr>
          <w:rFonts w:ascii="Arial" w:hAnsi="Arial" w:cs="Arial"/>
        </w:rPr>
        <w:t>.2</w:t>
      </w:r>
      <w:r w:rsidRPr="00F414A9">
        <w:rPr>
          <w:rFonts w:ascii="Arial" w:hAnsi="Arial" w:cs="Arial"/>
        </w:rPr>
        <w:t>  </w:t>
      </w:r>
      <w:r w:rsidR="003C6842" w:rsidRPr="00F414A9">
        <w:rPr>
          <w:rFonts w:ascii="Arial" w:hAnsi="Arial" w:cs="Arial"/>
        </w:rPr>
        <w:t>Транспортирование</w:t>
      </w:r>
      <w:proofErr w:type="gramEnd"/>
      <w:r w:rsidR="003C6842" w:rsidRPr="00F414A9">
        <w:rPr>
          <w:rFonts w:ascii="Arial" w:hAnsi="Arial" w:cs="Arial"/>
        </w:rPr>
        <w:t xml:space="preserve"> аппаратов следует проводить транспортом всех видов в крытых транспортных средствах в соответствии с правилами перевозок, действующими на транспорте данного вида.</w:t>
      </w:r>
    </w:p>
    <w:p w14:paraId="1E56FF07" w14:textId="405EC6EF"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 xml:space="preserve">Конкретные виды транспортных средств должны быть указаны в </w:t>
      </w:r>
      <w:r w:rsidR="0051478C" w:rsidRPr="00F414A9">
        <w:rPr>
          <w:rFonts w:ascii="Arial" w:hAnsi="Arial" w:cs="Arial"/>
        </w:rPr>
        <w:t xml:space="preserve">ТД </w:t>
      </w:r>
      <w:r w:rsidR="008F5F82" w:rsidRPr="00F414A9">
        <w:rPr>
          <w:rFonts w:ascii="Arial" w:hAnsi="Arial" w:cs="Arial"/>
        </w:rPr>
        <w:t xml:space="preserve">(ТУ) </w:t>
      </w:r>
      <w:r w:rsidR="0051478C"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Pr="00F414A9">
        <w:rPr>
          <w:rFonts w:ascii="Arial" w:hAnsi="Arial" w:cs="Arial"/>
        </w:rPr>
        <w:t>.</w:t>
      </w:r>
    </w:p>
    <w:p w14:paraId="6428015F" w14:textId="3024E1CC"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9</w:t>
      </w:r>
      <w:r w:rsidR="003C6842" w:rsidRPr="00F414A9">
        <w:rPr>
          <w:rFonts w:ascii="Arial" w:hAnsi="Arial" w:cs="Arial"/>
        </w:rPr>
        <w:t>.</w:t>
      </w:r>
      <w:r w:rsidR="00063E99" w:rsidRPr="00F414A9">
        <w:rPr>
          <w:rFonts w:ascii="Arial" w:hAnsi="Arial" w:cs="Arial"/>
        </w:rPr>
        <w:t>3</w:t>
      </w:r>
      <w:r w:rsidRPr="00F414A9">
        <w:rPr>
          <w:rFonts w:ascii="Arial" w:hAnsi="Arial" w:cs="Arial"/>
        </w:rPr>
        <w:t>  </w:t>
      </w:r>
      <w:r w:rsidR="003C6842" w:rsidRPr="00F414A9">
        <w:rPr>
          <w:rFonts w:ascii="Arial" w:hAnsi="Arial" w:cs="Arial"/>
        </w:rPr>
        <w:t>Аппараты</w:t>
      </w:r>
      <w:proofErr w:type="gramEnd"/>
      <w:r w:rsidR="003C6842" w:rsidRPr="00F414A9">
        <w:rPr>
          <w:rFonts w:ascii="Arial" w:hAnsi="Arial" w:cs="Arial"/>
        </w:rPr>
        <w:t xml:space="preserve"> в упаковке предприятия-изготовителя должны храниться в условиях хранения 1 по</w:t>
      </w:r>
      <w:r w:rsidRPr="00F414A9">
        <w:rPr>
          <w:rFonts w:ascii="Arial" w:hAnsi="Arial" w:cs="Arial"/>
        </w:rPr>
        <w:t xml:space="preserve"> </w:t>
      </w:r>
      <w:r w:rsidR="003C6842" w:rsidRPr="00F414A9">
        <w:rPr>
          <w:rFonts w:ascii="Arial" w:hAnsi="Arial" w:cs="Arial"/>
        </w:rPr>
        <w:t>ГОСТ</w:t>
      </w:r>
      <w:r w:rsidR="00F51E1F" w:rsidRPr="00F414A9">
        <w:rPr>
          <w:rFonts w:ascii="Arial" w:hAnsi="Arial" w:cs="Arial"/>
        </w:rPr>
        <w:t> </w:t>
      </w:r>
      <w:r w:rsidR="003C6842" w:rsidRPr="00F414A9">
        <w:rPr>
          <w:rFonts w:ascii="Arial" w:hAnsi="Arial" w:cs="Arial"/>
        </w:rPr>
        <w:t>15150.</w:t>
      </w:r>
    </w:p>
    <w:p w14:paraId="0586DA33" w14:textId="38B947F7" w:rsidR="00C51972" w:rsidRPr="00F414A9" w:rsidRDefault="00C51972" w:rsidP="008D1599">
      <w:pPr>
        <w:pStyle w:val="formattext"/>
        <w:spacing w:before="0" w:beforeAutospacing="0" w:after="0" w:afterAutospacing="0" w:line="360" w:lineRule="auto"/>
        <w:ind w:firstLine="510"/>
        <w:jc w:val="both"/>
        <w:textAlignment w:val="baseline"/>
        <w:rPr>
          <w:rFonts w:ascii="Arial" w:hAnsi="Arial" w:cs="Arial"/>
        </w:rPr>
      </w:pPr>
    </w:p>
    <w:p w14:paraId="7F5B327E" w14:textId="47111580" w:rsidR="00C51972" w:rsidRPr="00F414A9" w:rsidRDefault="005C564B" w:rsidP="00761B72">
      <w:pPr>
        <w:pStyle w:val="formattext"/>
        <w:keepNext/>
        <w:spacing w:before="0" w:beforeAutospacing="0" w:after="0" w:afterAutospacing="0" w:line="360" w:lineRule="auto"/>
        <w:ind w:firstLine="510"/>
        <w:jc w:val="both"/>
        <w:textAlignment w:val="baseline"/>
        <w:rPr>
          <w:rFonts w:ascii="Arial" w:hAnsi="Arial" w:cs="Arial"/>
          <w:b/>
          <w:sz w:val="28"/>
        </w:rPr>
      </w:pPr>
      <w:proofErr w:type="gramStart"/>
      <w:r w:rsidRPr="00F414A9">
        <w:rPr>
          <w:rFonts w:ascii="Arial" w:hAnsi="Arial" w:cs="Arial"/>
          <w:b/>
          <w:sz w:val="28"/>
        </w:rPr>
        <w:t>10</w:t>
      </w:r>
      <w:r w:rsidR="00C51972" w:rsidRPr="00F414A9">
        <w:rPr>
          <w:rFonts w:ascii="Arial" w:hAnsi="Arial" w:cs="Arial"/>
          <w:b/>
          <w:sz w:val="28"/>
        </w:rPr>
        <w:t>  Указания</w:t>
      </w:r>
      <w:proofErr w:type="gramEnd"/>
      <w:r w:rsidR="00C51972" w:rsidRPr="00F414A9">
        <w:rPr>
          <w:rFonts w:ascii="Arial" w:hAnsi="Arial" w:cs="Arial"/>
          <w:b/>
          <w:sz w:val="28"/>
        </w:rPr>
        <w:t xml:space="preserve"> по эксплуатации</w:t>
      </w:r>
    </w:p>
    <w:p w14:paraId="3A415A8C" w14:textId="77777777" w:rsidR="00C51972" w:rsidRPr="00F414A9" w:rsidRDefault="00C51972" w:rsidP="00761B72">
      <w:pPr>
        <w:pStyle w:val="formattext"/>
        <w:keepNext/>
        <w:spacing w:before="0" w:beforeAutospacing="0" w:after="0" w:afterAutospacing="0" w:line="360" w:lineRule="auto"/>
        <w:ind w:firstLine="510"/>
        <w:jc w:val="both"/>
        <w:textAlignment w:val="baseline"/>
        <w:rPr>
          <w:rFonts w:ascii="Arial" w:hAnsi="Arial" w:cs="Arial"/>
        </w:rPr>
      </w:pPr>
    </w:p>
    <w:p w14:paraId="694EBC55" w14:textId="127D7A1C"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10</w:t>
      </w:r>
      <w:r w:rsidR="003C6842" w:rsidRPr="00F414A9">
        <w:rPr>
          <w:rFonts w:ascii="Arial" w:hAnsi="Arial" w:cs="Arial"/>
        </w:rPr>
        <w:t>.1</w:t>
      </w:r>
      <w:r w:rsidRPr="00F414A9">
        <w:rPr>
          <w:rFonts w:ascii="Arial" w:hAnsi="Arial" w:cs="Arial"/>
        </w:rPr>
        <w:t>  </w:t>
      </w:r>
      <w:r w:rsidR="003C6842" w:rsidRPr="00F414A9">
        <w:rPr>
          <w:rFonts w:ascii="Arial" w:hAnsi="Arial" w:cs="Arial"/>
        </w:rPr>
        <w:t>Ввод</w:t>
      </w:r>
      <w:proofErr w:type="gramEnd"/>
      <w:r w:rsidR="003C6842" w:rsidRPr="00F414A9">
        <w:rPr>
          <w:rFonts w:ascii="Arial" w:hAnsi="Arial" w:cs="Arial"/>
        </w:rPr>
        <w:t xml:space="preserve"> аппаратов в эксплуатацию </w:t>
      </w:r>
      <w:r w:rsidR="006857F5" w:rsidRPr="00F414A9">
        <w:rPr>
          <w:rFonts w:ascii="Arial" w:hAnsi="Arial" w:cs="Arial"/>
        </w:rPr>
        <w:t>необходимо</w:t>
      </w:r>
      <w:r w:rsidR="003C6842" w:rsidRPr="00F414A9">
        <w:rPr>
          <w:rFonts w:ascii="Arial" w:hAnsi="Arial" w:cs="Arial"/>
        </w:rPr>
        <w:t xml:space="preserve"> проводить в соответствии с требованиями эксплуатационной документации в следующей последовательности:</w:t>
      </w:r>
    </w:p>
    <w:p w14:paraId="0C9BFA66" w14:textId="3FFDEEBF"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1)</w:t>
      </w:r>
      <w:r w:rsidR="005C564B" w:rsidRPr="00F414A9">
        <w:rPr>
          <w:rFonts w:ascii="Arial" w:hAnsi="Arial" w:cs="Arial"/>
        </w:rPr>
        <w:t>  </w:t>
      </w:r>
      <w:r w:rsidRPr="00F414A9">
        <w:rPr>
          <w:rFonts w:ascii="Arial" w:hAnsi="Arial" w:cs="Arial"/>
        </w:rPr>
        <w:t>выдержка аппаратов в нормальных условиях эксплуатации по</w:t>
      </w:r>
      <w:r w:rsidR="005C564B" w:rsidRPr="00F414A9">
        <w:rPr>
          <w:rFonts w:ascii="Arial" w:hAnsi="Arial" w:cs="Arial"/>
        </w:rPr>
        <w:t xml:space="preserve"> </w:t>
      </w:r>
      <w:r w:rsidRPr="00F414A9">
        <w:rPr>
          <w:rFonts w:ascii="Arial" w:hAnsi="Arial" w:cs="Arial"/>
        </w:rPr>
        <w:t>ГОСТ</w:t>
      </w:r>
      <w:r w:rsidR="006227BF" w:rsidRPr="00F414A9">
        <w:rPr>
          <w:rFonts w:ascii="Arial" w:hAnsi="Arial" w:cs="Arial"/>
        </w:rPr>
        <w:t> </w:t>
      </w:r>
      <w:r w:rsidRPr="00F414A9">
        <w:rPr>
          <w:rFonts w:ascii="Arial" w:hAnsi="Arial" w:cs="Arial"/>
        </w:rPr>
        <w:t>20790</w:t>
      </w:r>
      <w:r w:rsidR="005C564B" w:rsidRPr="00F414A9">
        <w:rPr>
          <w:rFonts w:ascii="Arial" w:hAnsi="Arial" w:cs="Arial"/>
        </w:rPr>
        <w:t xml:space="preserve"> </w:t>
      </w:r>
      <w:r w:rsidRPr="00F414A9">
        <w:rPr>
          <w:rFonts w:ascii="Arial" w:hAnsi="Arial" w:cs="Arial"/>
        </w:rPr>
        <w:t>в течение не менее 24 ч;</w:t>
      </w:r>
    </w:p>
    <w:p w14:paraId="56E1D5A6" w14:textId="7A6867E2"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2)</w:t>
      </w:r>
      <w:r w:rsidR="005C564B" w:rsidRPr="00F414A9">
        <w:rPr>
          <w:rFonts w:ascii="Arial" w:hAnsi="Arial" w:cs="Arial"/>
        </w:rPr>
        <w:t>  </w:t>
      </w:r>
      <w:r w:rsidRPr="00F414A9">
        <w:rPr>
          <w:rFonts w:ascii="Arial" w:hAnsi="Arial" w:cs="Arial"/>
        </w:rPr>
        <w:t>расконсервация аппаратов;</w:t>
      </w:r>
    </w:p>
    <w:p w14:paraId="30CE1CCB" w14:textId="098604BB"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3)</w:t>
      </w:r>
      <w:r w:rsidR="005C564B" w:rsidRPr="00F414A9">
        <w:rPr>
          <w:rFonts w:ascii="Arial" w:hAnsi="Arial" w:cs="Arial"/>
        </w:rPr>
        <w:t>  </w:t>
      </w:r>
      <w:r w:rsidRPr="00F414A9">
        <w:rPr>
          <w:rFonts w:ascii="Arial" w:hAnsi="Arial" w:cs="Arial"/>
        </w:rPr>
        <w:t>проверка комплектности аппаратов;</w:t>
      </w:r>
    </w:p>
    <w:p w14:paraId="6E336944" w14:textId="5A1B7C31"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4)</w:t>
      </w:r>
      <w:r w:rsidR="005C564B" w:rsidRPr="00F414A9">
        <w:rPr>
          <w:rFonts w:ascii="Arial" w:hAnsi="Arial" w:cs="Arial"/>
        </w:rPr>
        <w:t>  </w:t>
      </w:r>
      <w:r w:rsidRPr="00F414A9">
        <w:rPr>
          <w:rFonts w:ascii="Arial" w:hAnsi="Arial" w:cs="Arial"/>
        </w:rPr>
        <w:t>проверка соответствия параметров электрической, водопроводной и других сетей питания требованиям, приведенным в эксплуатационной документации на аппараты;</w:t>
      </w:r>
    </w:p>
    <w:p w14:paraId="455A4785" w14:textId="3B560DB9" w:rsidR="003C6842" w:rsidRPr="00F414A9" w:rsidRDefault="003C6842" w:rsidP="008D1599">
      <w:pPr>
        <w:pStyle w:val="formattext"/>
        <w:spacing w:before="0" w:beforeAutospacing="0" w:after="0" w:afterAutospacing="0" w:line="360" w:lineRule="auto"/>
        <w:ind w:firstLine="510"/>
        <w:jc w:val="both"/>
        <w:textAlignment w:val="baseline"/>
        <w:rPr>
          <w:rFonts w:ascii="Arial" w:hAnsi="Arial" w:cs="Arial"/>
        </w:rPr>
      </w:pPr>
      <w:r w:rsidRPr="00F414A9">
        <w:rPr>
          <w:rFonts w:ascii="Arial" w:hAnsi="Arial" w:cs="Arial"/>
        </w:rPr>
        <w:t>5)</w:t>
      </w:r>
      <w:r w:rsidR="005C564B" w:rsidRPr="00F414A9">
        <w:rPr>
          <w:rFonts w:ascii="Arial" w:hAnsi="Arial" w:cs="Arial"/>
        </w:rPr>
        <w:t>  </w:t>
      </w:r>
      <w:r w:rsidRPr="00F414A9">
        <w:rPr>
          <w:rFonts w:ascii="Arial" w:hAnsi="Arial" w:cs="Arial"/>
        </w:rPr>
        <w:t>проверка основных параметров аппаратов.</w:t>
      </w:r>
    </w:p>
    <w:p w14:paraId="33768FDC" w14:textId="01E67028"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10</w:t>
      </w:r>
      <w:r w:rsidR="003C6842" w:rsidRPr="00F414A9">
        <w:rPr>
          <w:rFonts w:ascii="Arial" w:hAnsi="Arial" w:cs="Arial"/>
        </w:rPr>
        <w:t>.2</w:t>
      </w:r>
      <w:r w:rsidRPr="00F414A9">
        <w:rPr>
          <w:rFonts w:ascii="Arial" w:hAnsi="Arial" w:cs="Arial"/>
        </w:rPr>
        <w:t>  </w:t>
      </w:r>
      <w:r w:rsidR="003C6842" w:rsidRPr="00F414A9">
        <w:rPr>
          <w:rFonts w:ascii="Arial" w:hAnsi="Arial" w:cs="Arial"/>
        </w:rPr>
        <w:t>В</w:t>
      </w:r>
      <w:proofErr w:type="gramEnd"/>
      <w:r w:rsidR="003C6842" w:rsidRPr="00F414A9">
        <w:rPr>
          <w:rFonts w:ascii="Arial" w:hAnsi="Arial" w:cs="Arial"/>
        </w:rPr>
        <w:t xml:space="preserve"> период эксплуатации аппаратов должны выполняться правила обращения с аппаратами, их технического обслуживания и текущего ремонта, устанавливаемые эксплуатационной документацией.</w:t>
      </w:r>
    </w:p>
    <w:p w14:paraId="6679BCE4" w14:textId="5888573C"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10</w:t>
      </w:r>
      <w:r w:rsidR="003C6842" w:rsidRPr="00F414A9">
        <w:rPr>
          <w:rFonts w:ascii="Arial" w:hAnsi="Arial" w:cs="Arial"/>
        </w:rPr>
        <w:t>.3</w:t>
      </w:r>
      <w:r w:rsidRPr="00F414A9">
        <w:rPr>
          <w:rFonts w:ascii="Arial" w:hAnsi="Arial" w:cs="Arial"/>
        </w:rPr>
        <w:t>  </w:t>
      </w:r>
      <w:r w:rsidR="003C6842" w:rsidRPr="00F414A9">
        <w:rPr>
          <w:rFonts w:ascii="Arial" w:hAnsi="Arial" w:cs="Arial"/>
        </w:rPr>
        <w:t>Эксплуатационная</w:t>
      </w:r>
      <w:proofErr w:type="gramEnd"/>
      <w:r w:rsidR="003C6842" w:rsidRPr="00F414A9">
        <w:rPr>
          <w:rFonts w:ascii="Arial" w:hAnsi="Arial" w:cs="Arial"/>
        </w:rPr>
        <w:t xml:space="preserve"> документация на аппараты должна предусматривать при необходимости проведение не реже чем раз в пять месяцев регламентных работ, обеспечивающих поддержание (восстановление) работоспособности аппаратов по установленным в </w:t>
      </w:r>
      <w:r w:rsidR="0051478C" w:rsidRPr="00F414A9">
        <w:rPr>
          <w:rFonts w:ascii="Arial" w:hAnsi="Arial" w:cs="Arial"/>
        </w:rPr>
        <w:t>ТД</w:t>
      </w:r>
      <w:r w:rsidR="00BA3951" w:rsidRPr="00F414A9">
        <w:rPr>
          <w:rFonts w:ascii="Arial" w:hAnsi="Arial" w:cs="Arial"/>
        </w:rPr>
        <w:t xml:space="preserve"> (ТУ)</w:t>
      </w:r>
      <w:r w:rsidR="0051478C" w:rsidRPr="00F414A9">
        <w:rPr>
          <w:rFonts w:ascii="Arial" w:hAnsi="Arial" w:cs="Arial"/>
        </w:rPr>
        <w:t xml:space="preserve"> на </w:t>
      </w:r>
      <w:r w:rsidR="0051478C" w:rsidRPr="00F414A9">
        <w:rPr>
          <w:rFonts w:ascii="Arial" w:hAnsi="Arial" w:cs="Arial"/>
          <w:shd w:val="clear" w:color="auto" w:fill="FFFFFF"/>
        </w:rPr>
        <w:t>аппараты конкретного типа</w:t>
      </w:r>
      <w:r w:rsidR="003C6842" w:rsidRPr="00F414A9">
        <w:rPr>
          <w:rFonts w:ascii="Arial" w:hAnsi="Arial" w:cs="Arial"/>
        </w:rPr>
        <w:t xml:space="preserve"> критериям отказа.</w:t>
      </w:r>
    </w:p>
    <w:p w14:paraId="67506C17" w14:textId="3CAB5790"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10</w:t>
      </w:r>
      <w:r w:rsidR="003C6842" w:rsidRPr="00F414A9">
        <w:rPr>
          <w:rFonts w:ascii="Arial" w:hAnsi="Arial" w:cs="Arial"/>
        </w:rPr>
        <w:t>.4</w:t>
      </w:r>
      <w:r w:rsidRPr="00F414A9">
        <w:rPr>
          <w:rFonts w:ascii="Arial" w:hAnsi="Arial" w:cs="Arial"/>
        </w:rPr>
        <w:t>  </w:t>
      </w:r>
      <w:r w:rsidR="003C6842" w:rsidRPr="00F414A9">
        <w:rPr>
          <w:rFonts w:ascii="Arial" w:hAnsi="Arial" w:cs="Arial"/>
        </w:rPr>
        <w:t>Эксплуатационная</w:t>
      </w:r>
      <w:proofErr w:type="gramEnd"/>
      <w:r w:rsidR="003C6842" w:rsidRPr="00F414A9">
        <w:rPr>
          <w:rFonts w:ascii="Arial" w:hAnsi="Arial" w:cs="Arial"/>
        </w:rPr>
        <w:t xml:space="preserve"> документация на аппараты должна содержать описание способов присоединения к внешним источникам энергии, водопроводной сети и сливу отработанных жидкостей, способы соединения с </w:t>
      </w:r>
      <w:proofErr w:type="spellStart"/>
      <w:r w:rsidR="003C6842" w:rsidRPr="00F414A9">
        <w:rPr>
          <w:rFonts w:ascii="Arial" w:hAnsi="Arial" w:cs="Arial"/>
        </w:rPr>
        <w:t>кровопроводящими</w:t>
      </w:r>
      <w:proofErr w:type="spellEnd"/>
      <w:r w:rsidR="003C6842" w:rsidRPr="00F414A9">
        <w:rPr>
          <w:rFonts w:ascii="Arial" w:hAnsi="Arial" w:cs="Arial"/>
        </w:rPr>
        <w:t xml:space="preserve"> элементами, вспомогательными аппаратами и устройствами.</w:t>
      </w:r>
    </w:p>
    <w:p w14:paraId="1BDF81EC" w14:textId="27987065" w:rsidR="006948FF" w:rsidRPr="00F414A9" w:rsidRDefault="006948FF" w:rsidP="00473D40">
      <w:pPr>
        <w:pStyle w:val="formattext"/>
        <w:spacing w:before="0" w:beforeAutospacing="0" w:after="0" w:afterAutospacing="0" w:line="360" w:lineRule="auto"/>
        <w:ind w:firstLine="480"/>
        <w:jc w:val="both"/>
        <w:textAlignment w:val="baseline"/>
        <w:rPr>
          <w:rFonts w:ascii="Arial" w:hAnsi="Arial" w:cs="Arial"/>
        </w:rPr>
      </w:pPr>
    </w:p>
    <w:p w14:paraId="6BBC6AA4" w14:textId="30D97167" w:rsidR="006948FF" w:rsidRPr="00F414A9" w:rsidRDefault="005C564B" w:rsidP="00761B72">
      <w:pPr>
        <w:pStyle w:val="formattext"/>
        <w:keepNext/>
        <w:spacing w:before="0" w:beforeAutospacing="0" w:after="0" w:afterAutospacing="0" w:line="360" w:lineRule="auto"/>
        <w:ind w:firstLine="510"/>
        <w:jc w:val="both"/>
        <w:textAlignment w:val="baseline"/>
        <w:rPr>
          <w:rFonts w:ascii="Arial" w:hAnsi="Arial" w:cs="Arial"/>
          <w:b/>
          <w:sz w:val="28"/>
        </w:rPr>
      </w:pPr>
      <w:proofErr w:type="gramStart"/>
      <w:r w:rsidRPr="00F414A9">
        <w:rPr>
          <w:rFonts w:ascii="Arial" w:hAnsi="Arial" w:cs="Arial"/>
          <w:b/>
          <w:sz w:val="28"/>
        </w:rPr>
        <w:lastRenderedPageBreak/>
        <w:t>11</w:t>
      </w:r>
      <w:r w:rsidR="006948FF" w:rsidRPr="00F414A9">
        <w:rPr>
          <w:rFonts w:ascii="Arial" w:hAnsi="Arial" w:cs="Arial"/>
          <w:b/>
          <w:sz w:val="28"/>
        </w:rPr>
        <w:t>  Гарантии</w:t>
      </w:r>
      <w:proofErr w:type="gramEnd"/>
      <w:r w:rsidR="006948FF" w:rsidRPr="00F414A9">
        <w:rPr>
          <w:rFonts w:ascii="Arial" w:hAnsi="Arial" w:cs="Arial"/>
          <w:b/>
          <w:sz w:val="28"/>
        </w:rPr>
        <w:t xml:space="preserve"> изготовителя</w:t>
      </w:r>
    </w:p>
    <w:p w14:paraId="56FC0625" w14:textId="77777777" w:rsidR="006948FF" w:rsidRPr="00F414A9" w:rsidRDefault="006948FF" w:rsidP="00761B72">
      <w:pPr>
        <w:pStyle w:val="formattext"/>
        <w:keepNext/>
        <w:spacing w:before="0" w:beforeAutospacing="0" w:after="0" w:afterAutospacing="0" w:line="360" w:lineRule="auto"/>
        <w:ind w:firstLine="510"/>
        <w:jc w:val="both"/>
        <w:textAlignment w:val="baseline"/>
        <w:rPr>
          <w:rFonts w:ascii="Arial" w:hAnsi="Arial" w:cs="Arial"/>
          <w:b/>
        </w:rPr>
      </w:pPr>
    </w:p>
    <w:p w14:paraId="6EB2861E" w14:textId="4F3C0E36"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11</w:t>
      </w:r>
      <w:r w:rsidR="003C6842" w:rsidRPr="00F414A9">
        <w:rPr>
          <w:rFonts w:ascii="Arial" w:hAnsi="Arial" w:cs="Arial"/>
        </w:rPr>
        <w:t>.1</w:t>
      </w:r>
      <w:r w:rsidRPr="00F414A9">
        <w:rPr>
          <w:rFonts w:ascii="Arial" w:hAnsi="Arial" w:cs="Arial"/>
        </w:rPr>
        <w:t>  </w:t>
      </w:r>
      <w:r w:rsidR="003C6842" w:rsidRPr="00F414A9">
        <w:rPr>
          <w:rFonts w:ascii="Arial" w:hAnsi="Arial" w:cs="Arial"/>
        </w:rPr>
        <w:t>Изготовитель</w:t>
      </w:r>
      <w:proofErr w:type="gramEnd"/>
      <w:r w:rsidR="003C6842" w:rsidRPr="00F414A9">
        <w:rPr>
          <w:rFonts w:ascii="Arial" w:hAnsi="Arial" w:cs="Arial"/>
        </w:rPr>
        <w:t xml:space="preserve"> гарантирует соответствие аппаратов требованиям настоящего стандарта, а также требованиям </w:t>
      </w:r>
      <w:r w:rsidR="0051478C" w:rsidRPr="00F414A9">
        <w:rPr>
          <w:rFonts w:ascii="Arial" w:hAnsi="Arial" w:cs="Arial"/>
        </w:rPr>
        <w:t xml:space="preserve">ТД </w:t>
      </w:r>
      <w:r w:rsidR="00C314F4" w:rsidRPr="00F414A9">
        <w:rPr>
          <w:rFonts w:ascii="Arial" w:hAnsi="Arial" w:cs="Arial"/>
        </w:rPr>
        <w:t xml:space="preserve">(ТУ) </w:t>
      </w:r>
      <w:r w:rsidR="0051478C"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003C6842" w:rsidRPr="00F414A9">
        <w:rPr>
          <w:rFonts w:ascii="Arial" w:hAnsi="Arial" w:cs="Arial"/>
        </w:rPr>
        <w:t xml:space="preserve"> при соблюдении условий эксплуатации, транспортирования и хранения, установленных настоящим стандартом и эксплуатационной документацией на эти аппараты.</w:t>
      </w:r>
    </w:p>
    <w:p w14:paraId="51D01127" w14:textId="397CC9F9"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11</w:t>
      </w:r>
      <w:r w:rsidR="003C6842" w:rsidRPr="00F414A9">
        <w:rPr>
          <w:rFonts w:ascii="Arial" w:hAnsi="Arial" w:cs="Arial"/>
        </w:rPr>
        <w:t>.2</w:t>
      </w:r>
      <w:r w:rsidRPr="00F414A9">
        <w:rPr>
          <w:rFonts w:ascii="Arial" w:hAnsi="Arial" w:cs="Arial"/>
        </w:rPr>
        <w:t>  </w:t>
      </w:r>
      <w:r w:rsidR="003C6842" w:rsidRPr="00F414A9">
        <w:rPr>
          <w:rFonts w:ascii="Arial" w:hAnsi="Arial" w:cs="Arial"/>
        </w:rPr>
        <w:t>Гарантийные</w:t>
      </w:r>
      <w:proofErr w:type="gramEnd"/>
      <w:r w:rsidR="003C6842" w:rsidRPr="00F414A9">
        <w:rPr>
          <w:rFonts w:ascii="Arial" w:hAnsi="Arial" w:cs="Arial"/>
        </w:rPr>
        <w:t xml:space="preserve"> сроки эксплуатации и хранения аппаратов должны быть установлены в </w:t>
      </w:r>
      <w:r w:rsidR="0051478C" w:rsidRPr="00F414A9">
        <w:rPr>
          <w:rFonts w:ascii="Arial" w:hAnsi="Arial" w:cs="Arial"/>
        </w:rPr>
        <w:t xml:space="preserve">ТД </w:t>
      </w:r>
      <w:r w:rsidR="00C314F4" w:rsidRPr="00F414A9">
        <w:rPr>
          <w:rFonts w:ascii="Arial" w:hAnsi="Arial" w:cs="Arial"/>
        </w:rPr>
        <w:t xml:space="preserve">(ТУ) </w:t>
      </w:r>
      <w:r w:rsidR="0051478C" w:rsidRPr="00F414A9">
        <w:rPr>
          <w:rFonts w:ascii="Arial" w:hAnsi="Arial" w:cs="Arial"/>
        </w:rPr>
        <w:t xml:space="preserve">на </w:t>
      </w:r>
      <w:r w:rsidR="0051478C" w:rsidRPr="00F414A9">
        <w:rPr>
          <w:rFonts w:ascii="Arial" w:hAnsi="Arial" w:cs="Arial"/>
          <w:shd w:val="clear" w:color="auto" w:fill="FFFFFF"/>
        </w:rPr>
        <w:t>аппараты конкретного типа</w:t>
      </w:r>
      <w:r w:rsidR="003C6842" w:rsidRPr="00F414A9">
        <w:rPr>
          <w:rFonts w:ascii="Arial" w:hAnsi="Arial" w:cs="Arial"/>
        </w:rPr>
        <w:t>, если эти сроки превышают указанные в настоящем разделе.</w:t>
      </w:r>
    </w:p>
    <w:p w14:paraId="362EE082" w14:textId="018CCC25"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11</w:t>
      </w:r>
      <w:r w:rsidR="003C6842" w:rsidRPr="00F414A9">
        <w:rPr>
          <w:rFonts w:ascii="Arial" w:hAnsi="Arial" w:cs="Arial"/>
        </w:rPr>
        <w:t>.3</w:t>
      </w:r>
      <w:r w:rsidRPr="00F414A9">
        <w:rPr>
          <w:rFonts w:ascii="Arial" w:hAnsi="Arial" w:cs="Arial"/>
        </w:rPr>
        <w:t>  </w:t>
      </w:r>
      <w:r w:rsidR="003C6842" w:rsidRPr="00F414A9">
        <w:rPr>
          <w:rFonts w:ascii="Arial" w:hAnsi="Arial" w:cs="Arial"/>
        </w:rPr>
        <w:t>Гарантийный</w:t>
      </w:r>
      <w:proofErr w:type="gramEnd"/>
      <w:r w:rsidR="003C6842" w:rsidRPr="00F414A9">
        <w:rPr>
          <w:rFonts w:ascii="Arial" w:hAnsi="Arial" w:cs="Arial"/>
        </w:rPr>
        <w:t xml:space="preserve"> срок эксплуатации аппаратов </w:t>
      </w:r>
      <w:r w:rsidR="006948FF" w:rsidRPr="00F414A9">
        <w:rPr>
          <w:rFonts w:ascii="Arial" w:hAnsi="Arial" w:cs="Arial"/>
        </w:rPr>
        <w:t>–</w:t>
      </w:r>
      <w:r w:rsidR="003C6842" w:rsidRPr="00F414A9">
        <w:rPr>
          <w:rFonts w:ascii="Arial" w:hAnsi="Arial" w:cs="Arial"/>
        </w:rPr>
        <w:t xml:space="preserve"> не менее 12</w:t>
      </w:r>
      <w:r w:rsidRPr="00F414A9">
        <w:rPr>
          <w:rFonts w:ascii="Arial" w:hAnsi="Arial" w:cs="Arial"/>
        </w:rPr>
        <w:t> </w:t>
      </w:r>
      <w:r w:rsidR="003C6842" w:rsidRPr="00F414A9">
        <w:rPr>
          <w:rFonts w:ascii="Arial" w:hAnsi="Arial" w:cs="Arial"/>
        </w:rPr>
        <w:t>мес</w:t>
      </w:r>
      <w:r w:rsidR="00C314F4" w:rsidRPr="00F414A9">
        <w:rPr>
          <w:rFonts w:ascii="Arial" w:hAnsi="Arial" w:cs="Arial"/>
        </w:rPr>
        <w:t>яцев</w:t>
      </w:r>
      <w:r w:rsidR="003C6842" w:rsidRPr="00F414A9">
        <w:rPr>
          <w:rFonts w:ascii="Arial" w:hAnsi="Arial" w:cs="Arial"/>
        </w:rPr>
        <w:t xml:space="preserve"> или не менее 1000</w:t>
      </w:r>
      <w:r w:rsidRPr="00F414A9">
        <w:rPr>
          <w:rFonts w:ascii="Arial" w:hAnsi="Arial" w:cs="Arial"/>
        </w:rPr>
        <w:t> </w:t>
      </w:r>
      <w:r w:rsidR="003C6842" w:rsidRPr="00F414A9">
        <w:rPr>
          <w:rFonts w:ascii="Arial" w:hAnsi="Arial" w:cs="Arial"/>
        </w:rPr>
        <w:t>ч наработки со дня ввода в эксплуатацию.</w:t>
      </w:r>
    </w:p>
    <w:p w14:paraId="3F679ED0" w14:textId="5523EFE1" w:rsidR="003C6842" w:rsidRPr="00F414A9" w:rsidRDefault="005C564B" w:rsidP="008D1599">
      <w:pPr>
        <w:pStyle w:val="formattext"/>
        <w:spacing w:before="0" w:beforeAutospacing="0" w:after="0" w:afterAutospacing="0" w:line="360" w:lineRule="auto"/>
        <w:ind w:firstLine="510"/>
        <w:jc w:val="both"/>
        <w:textAlignment w:val="baseline"/>
        <w:rPr>
          <w:rFonts w:ascii="Arial" w:hAnsi="Arial" w:cs="Arial"/>
        </w:rPr>
      </w:pPr>
      <w:proofErr w:type="gramStart"/>
      <w:r w:rsidRPr="00F414A9">
        <w:rPr>
          <w:rFonts w:ascii="Arial" w:hAnsi="Arial" w:cs="Arial"/>
        </w:rPr>
        <w:t>11</w:t>
      </w:r>
      <w:r w:rsidR="003C6842" w:rsidRPr="00F414A9">
        <w:rPr>
          <w:rFonts w:ascii="Arial" w:hAnsi="Arial" w:cs="Arial"/>
        </w:rPr>
        <w:t>.4</w:t>
      </w:r>
      <w:r w:rsidRPr="00F414A9">
        <w:rPr>
          <w:rFonts w:ascii="Arial" w:hAnsi="Arial" w:cs="Arial"/>
        </w:rPr>
        <w:t>  </w:t>
      </w:r>
      <w:r w:rsidR="003C6842" w:rsidRPr="00F414A9">
        <w:rPr>
          <w:rFonts w:ascii="Arial" w:hAnsi="Arial" w:cs="Arial"/>
        </w:rPr>
        <w:t>Гарантийный</w:t>
      </w:r>
      <w:proofErr w:type="gramEnd"/>
      <w:r w:rsidR="003C6842" w:rsidRPr="00F414A9">
        <w:rPr>
          <w:rFonts w:ascii="Arial" w:hAnsi="Arial" w:cs="Arial"/>
        </w:rPr>
        <w:t xml:space="preserve"> срок хранения аппаратов </w:t>
      </w:r>
      <w:r w:rsidR="006948FF" w:rsidRPr="00F414A9">
        <w:rPr>
          <w:rFonts w:ascii="Arial" w:hAnsi="Arial" w:cs="Arial"/>
        </w:rPr>
        <w:t>–</w:t>
      </w:r>
      <w:r w:rsidR="003C6842" w:rsidRPr="00F414A9">
        <w:rPr>
          <w:rFonts w:ascii="Arial" w:hAnsi="Arial" w:cs="Arial"/>
        </w:rPr>
        <w:t xml:space="preserve"> не менее 12 </w:t>
      </w:r>
      <w:r w:rsidR="00284B21" w:rsidRPr="00F414A9">
        <w:rPr>
          <w:rFonts w:ascii="Arial" w:hAnsi="Arial" w:cs="Arial"/>
        </w:rPr>
        <w:t>месяцев</w:t>
      </w:r>
      <w:r w:rsidR="003C6842" w:rsidRPr="00F414A9">
        <w:rPr>
          <w:rFonts w:ascii="Arial" w:hAnsi="Arial" w:cs="Arial"/>
        </w:rPr>
        <w:t xml:space="preserve"> со дня изготовления.</w:t>
      </w:r>
    </w:p>
    <w:p w14:paraId="3F9F9BE7" w14:textId="77777777" w:rsidR="00C64585" w:rsidRPr="00F414A9" w:rsidRDefault="00C64585" w:rsidP="00DA7AC0">
      <w:pPr>
        <w:ind w:firstLine="510"/>
        <w:jc w:val="both"/>
        <w:rPr>
          <w:rFonts w:ascii="Arial" w:hAnsi="Arial" w:cs="Arial"/>
          <w:sz w:val="24"/>
          <w:shd w:val="clear" w:color="auto" w:fill="FFFFFF"/>
        </w:rPr>
      </w:pPr>
    </w:p>
    <w:p w14:paraId="1D824164" w14:textId="4F625538" w:rsidR="006948FF" w:rsidRPr="00F414A9" w:rsidRDefault="006948FF" w:rsidP="006948FF">
      <w:pPr>
        <w:pStyle w:val="aff"/>
        <w:spacing w:before="0" w:after="0"/>
        <w:rPr>
          <w:b/>
        </w:rPr>
      </w:pPr>
      <w:r w:rsidRPr="00F414A9">
        <w:rPr>
          <w:b/>
        </w:rPr>
        <w:lastRenderedPageBreak/>
        <w:t>Приложение А</w:t>
      </w:r>
    </w:p>
    <w:p w14:paraId="29135BF1" w14:textId="77777777" w:rsidR="006948FF" w:rsidRPr="00F414A9" w:rsidRDefault="006948FF" w:rsidP="006948FF">
      <w:pPr>
        <w:pStyle w:val="aff"/>
        <w:keepNext w:val="0"/>
        <w:pageBreakBefore w:val="0"/>
        <w:widowControl w:val="0"/>
        <w:spacing w:before="0" w:after="0"/>
        <w:rPr>
          <w:b/>
          <w:lang w:eastAsia="ru-RU"/>
        </w:rPr>
      </w:pPr>
      <w:r w:rsidRPr="00F414A9">
        <w:rPr>
          <w:b/>
          <w:lang w:eastAsia="ru-RU"/>
        </w:rPr>
        <w:t>(справочное)</w:t>
      </w:r>
    </w:p>
    <w:p w14:paraId="66BAF262" w14:textId="77777777" w:rsidR="006948FF" w:rsidRPr="00F414A9" w:rsidRDefault="006948FF" w:rsidP="006948FF">
      <w:pPr>
        <w:pStyle w:val="aff"/>
        <w:keepNext w:val="0"/>
        <w:pageBreakBefore w:val="0"/>
        <w:widowControl w:val="0"/>
        <w:spacing w:before="0" w:after="0"/>
        <w:rPr>
          <w:b/>
          <w:lang w:eastAsia="ru-RU"/>
        </w:rPr>
      </w:pPr>
    </w:p>
    <w:p w14:paraId="257440A3" w14:textId="4C13AE2D" w:rsidR="003A6FC0" w:rsidRPr="00F414A9" w:rsidRDefault="003C6842" w:rsidP="006948FF">
      <w:pPr>
        <w:ind w:firstLine="0"/>
        <w:jc w:val="center"/>
        <w:rPr>
          <w:rFonts w:ascii="Arial" w:hAnsi="Arial" w:cs="Arial"/>
          <w:sz w:val="22"/>
          <w:shd w:val="clear" w:color="auto" w:fill="FFFFFF"/>
        </w:rPr>
      </w:pPr>
      <w:r w:rsidRPr="00F414A9">
        <w:rPr>
          <w:rFonts w:ascii="Arial" w:hAnsi="Arial" w:cs="Arial"/>
          <w:b/>
          <w:bCs/>
          <w:sz w:val="24"/>
          <w:shd w:val="clear" w:color="auto" w:fill="FFFFFF"/>
        </w:rPr>
        <w:t>Структурная схема аппаратов для внепочечного очищения крови</w:t>
      </w:r>
    </w:p>
    <w:p w14:paraId="53F28778" w14:textId="66B2D66D" w:rsidR="003A6FC0" w:rsidRPr="00F414A9" w:rsidRDefault="003A6FC0" w:rsidP="00DA7AC0">
      <w:pPr>
        <w:ind w:firstLine="510"/>
        <w:jc w:val="both"/>
        <w:rPr>
          <w:rFonts w:ascii="Arial" w:hAnsi="Arial" w:cs="Arial"/>
          <w:sz w:val="24"/>
          <w:shd w:val="clear" w:color="auto" w:fill="FFFFFF"/>
        </w:rPr>
      </w:pPr>
    </w:p>
    <w:p w14:paraId="0BC992E0" w14:textId="5679E3C5" w:rsidR="00AD1D78" w:rsidRPr="00F414A9" w:rsidRDefault="00F414A9" w:rsidP="00586688">
      <w:pPr>
        <w:ind w:firstLine="0"/>
        <w:jc w:val="center"/>
        <w:rPr>
          <w:rFonts w:ascii="Arial" w:hAnsi="Arial" w:cs="Arial"/>
          <w:sz w:val="24"/>
          <w:shd w:val="clear" w:color="auto" w:fill="FFFFFF"/>
        </w:rPr>
      </w:pPr>
      <w:r w:rsidRPr="00F414A9">
        <w:rPr>
          <w:rFonts w:ascii="Arial" w:hAnsi="Arial" w:cs="Arial"/>
          <w:sz w:val="24"/>
          <w:shd w:val="clear" w:color="auto" w:fill="FFFFFF"/>
        </w:rPr>
        <w:pict w14:anchorId="30273C20">
          <v:shape id="_x0000_i1030" type="#_x0000_t75" style="width:348.75pt;height:254.25pt">
            <v:imagedata r:id="rId25" o:title="Приложение А" croptop="5700f" cropright="19483f"/>
          </v:shape>
        </w:pict>
      </w:r>
    </w:p>
    <w:p w14:paraId="70A1B7F8" w14:textId="3EE1389F" w:rsidR="006948FF" w:rsidRPr="00F414A9" w:rsidRDefault="006948FF" w:rsidP="006948FF">
      <w:pPr>
        <w:pStyle w:val="aff"/>
        <w:spacing w:before="0" w:after="0"/>
        <w:rPr>
          <w:b/>
        </w:rPr>
      </w:pPr>
      <w:r w:rsidRPr="00F414A9">
        <w:rPr>
          <w:b/>
        </w:rPr>
        <w:lastRenderedPageBreak/>
        <w:t>Приложение Б</w:t>
      </w:r>
    </w:p>
    <w:p w14:paraId="071BAB25" w14:textId="77777777" w:rsidR="006948FF" w:rsidRPr="00F414A9" w:rsidRDefault="006948FF" w:rsidP="006948FF">
      <w:pPr>
        <w:pStyle w:val="aff"/>
        <w:keepNext w:val="0"/>
        <w:pageBreakBefore w:val="0"/>
        <w:widowControl w:val="0"/>
        <w:spacing w:before="0" w:after="0"/>
        <w:rPr>
          <w:b/>
          <w:lang w:eastAsia="ru-RU"/>
        </w:rPr>
      </w:pPr>
      <w:r w:rsidRPr="00F414A9">
        <w:rPr>
          <w:b/>
          <w:lang w:eastAsia="ru-RU"/>
        </w:rPr>
        <w:t>(справочное)</w:t>
      </w:r>
    </w:p>
    <w:p w14:paraId="5F25A196" w14:textId="77777777" w:rsidR="006948FF" w:rsidRPr="00F414A9" w:rsidRDefault="006948FF" w:rsidP="00DA7AC0">
      <w:pPr>
        <w:ind w:firstLine="510"/>
        <w:jc w:val="both"/>
        <w:rPr>
          <w:rFonts w:ascii="Arial" w:hAnsi="Arial" w:cs="Arial"/>
          <w:b/>
          <w:bCs/>
          <w:sz w:val="24"/>
          <w:shd w:val="clear" w:color="auto" w:fill="FFFFFF"/>
        </w:rPr>
      </w:pPr>
    </w:p>
    <w:p w14:paraId="0A348102" w14:textId="6A1FC06A" w:rsidR="003C6842" w:rsidRPr="00F414A9" w:rsidRDefault="003C6842" w:rsidP="006948FF">
      <w:pPr>
        <w:ind w:firstLine="0"/>
        <w:jc w:val="center"/>
        <w:rPr>
          <w:rFonts w:ascii="Arial" w:hAnsi="Arial" w:cs="Arial"/>
          <w:b/>
          <w:bCs/>
          <w:sz w:val="24"/>
          <w:shd w:val="clear" w:color="auto" w:fill="FFFFFF"/>
        </w:rPr>
      </w:pPr>
      <w:r w:rsidRPr="00F414A9">
        <w:rPr>
          <w:rFonts w:ascii="Arial" w:hAnsi="Arial" w:cs="Arial"/>
          <w:b/>
          <w:bCs/>
          <w:sz w:val="24"/>
          <w:shd w:val="clear" w:color="auto" w:fill="FFFFFF"/>
        </w:rPr>
        <w:t>Структура аппаратов для внепочечного очищения крови</w:t>
      </w:r>
    </w:p>
    <w:p w14:paraId="7A82AFA6" w14:textId="75FE9D4E" w:rsidR="003C6842" w:rsidRPr="00F414A9" w:rsidRDefault="003C6842" w:rsidP="00DA7AC0">
      <w:pPr>
        <w:ind w:firstLine="510"/>
        <w:jc w:val="both"/>
        <w:rPr>
          <w:rFonts w:ascii="Arial" w:hAnsi="Arial" w:cs="Arial"/>
          <w:b/>
          <w:bCs/>
          <w:shd w:val="clear" w:color="auto" w:fill="FFFFFF"/>
        </w:rPr>
      </w:pPr>
    </w:p>
    <w:p w14:paraId="43E5C0BB" w14:textId="130E9BCD" w:rsidR="00586688" w:rsidRPr="00F414A9" w:rsidRDefault="00F414A9" w:rsidP="00586688">
      <w:pPr>
        <w:ind w:firstLine="0"/>
        <w:jc w:val="center"/>
        <w:rPr>
          <w:rFonts w:ascii="Arial" w:hAnsi="Arial" w:cs="Arial"/>
          <w:b/>
          <w:bCs/>
          <w:shd w:val="clear" w:color="auto" w:fill="FFFFFF"/>
        </w:rPr>
      </w:pPr>
      <w:r w:rsidRPr="00F414A9">
        <w:rPr>
          <w:rFonts w:ascii="Arial" w:hAnsi="Arial" w:cs="Arial"/>
          <w:b/>
          <w:bCs/>
          <w:shd w:val="clear" w:color="auto" w:fill="FFFFFF"/>
        </w:rPr>
        <w:pict w14:anchorId="3445E9D3">
          <v:shape id="_x0000_i1031" type="#_x0000_t75" style="width:495.75pt;height:279pt">
            <v:imagedata r:id="rId26" o:title="Приложение Б"/>
          </v:shape>
        </w:pict>
      </w:r>
    </w:p>
    <w:p w14:paraId="316E4E20" w14:textId="2AFEDF1F" w:rsidR="006948FF" w:rsidRPr="00F414A9" w:rsidRDefault="006948FF" w:rsidP="006948FF">
      <w:pPr>
        <w:pStyle w:val="aff"/>
        <w:spacing w:before="0" w:after="0"/>
        <w:rPr>
          <w:b/>
        </w:rPr>
      </w:pPr>
      <w:r w:rsidRPr="00F414A9">
        <w:rPr>
          <w:b/>
        </w:rPr>
        <w:lastRenderedPageBreak/>
        <w:t>Приложение В</w:t>
      </w:r>
    </w:p>
    <w:p w14:paraId="6FB7F70A" w14:textId="77777777" w:rsidR="006948FF" w:rsidRPr="00F414A9" w:rsidRDefault="006948FF" w:rsidP="006948FF">
      <w:pPr>
        <w:pStyle w:val="aff"/>
        <w:keepNext w:val="0"/>
        <w:pageBreakBefore w:val="0"/>
        <w:widowControl w:val="0"/>
        <w:spacing w:before="0" w:after="0"/>
        <w:rPr>
          <w:b/>
          <w:lang w:eastAsia="ru-RU"/>
        </w:rPr>
      </w:pPr>
      <w:r w:rsidRPr="00F414A9">
        <w:rPr>
          <w:b/>
          <w:lang w:eastAsia="ru-RU"/>
        </w:rPr>
        <w:t>(справочное)</w:t>
      </w:r>
    </w:p>
    <w:p w14:paraId="7F8D3D87" w14:textId="77777777" w:rsidR="006948FF" w:rsidRPr="00F414A9" w:rsidRDefault="006948FF" w:rsidP="006948FF">
      <w:pPr>
        <w:pStyle w:val="aff"/>
        <w:keepNext w:val="0"/>
        <w:pageBreakBefore w:val="0"/>
        <w:widowControl w:val="0"/>
        <w:spacing w:before="0" w:after="0"/>
        <w:rPr>
          <w:b/>
          <w:lang w:eastAsia="ru-RU"/>
        </w:rPr>
      </w:pPr>
    </w:p>
    <w:p w14:paraId="27E4892D" w14:textId="798020B3" w:rsidR="003C6842" w:rsidRPr="00F414A9" w:rsidRDefault="003C6842" w:rsidP="006948FF">
      <w:pPr>
        <w:ind w:firstLine="0"/>
        <w:jc w:val="center"/>
        <w:rPr>
          <w:rFonts w:ascii="Arial" w:hAnsi="Arial" w:cs="Arial"/>
          <w:b/>
          <w:bCs/>
          <w:sz w:val="24"/>
          <w:shd w:val="clear" w:color="auto" w:fill="FFFFFF"/>
        </w:rPr>
      </w:pPr>
      <w:r w:rsidRPr="00F414A9">
        <w:rPr>
          <w:rFonts w:ascii="Arial" w:hAnsi="Arial" w:cs="Arial"/>
          <w:b/>
          <w:bCs/>
          <w:sz w:val="24"/>
          <w:shd w:val="clear" w:color="auto" w:fill="FFFFFF"/>
        </w:rPr>
        <w:t>Структура мембранных аппаратов для внепочечного очищения крови</w:t>
      </w:r>
    </w:p>
    <w:p w14:paraId="7D606E20" w14:textId="201A49BD" w:rsidR="00586688" w:rsidRPr="00F414A9" w:rsidRDefault="00586688" w:rsidP="006948FF">
      <w:pPr>
        <w:pStyle w:val="headertext"/>
        <w:shd w:val="clear" w:color="auto" w:fill="FFFFFF"/>
        <w:spacing w:before="0" w:beforeAutospacing="0" w:after="240" w:afterAutospacing="0"/>
        <w:jc w:val="center"/>
        <w:textAlignment w:val="baseline"/>
        <w:rPr>
          <w:rFonts w:ascii="Arial" w:hAnsi="Arial" w:cs="Arial"/>
          <w:b/>
          <w:bCs/>
        </w:rPr>
      </w:pPr>
    </w:p>
    <w:p w14:paraId="2B8BA583" w14:textId="2E8C121E" w:rsidR="00586688" w:rsidRPr="00F414A9" w:rsidRDefault="00F414A9" w:rsidP="00586688">
      <w:pPr>
        <w:pStyle w:val="headertext"/>
        <w:shd w:val="clear" w:color="auto" w:fill="FFFFFF"/>
        <w:spacing w:before="0" w:beforeAutospacing="0" w:after="240" w:afterAutospacing="0"/>
        <w:jc w:val="center"/>
        <w:textAlignment w:val="baseline"/>
        <w:rPr>
          <w:rFonts w:ascii="Arial" w:hAnsi="Arial" w:cs="Arial"/>
          <w:b/>
          <w:bCs/>
        </w:rPr>
      </w:pPr>
      <w:r w:rsidRPr="00F414A9">
        <w:rPr>
          <w:rFonts w:ascii="Arial" w:hAnsi="Arial" w:cs="Arial"/>
          <w:b/>
          <w:bCs/>
        </w:rPr>
        <w:pict w14:anchorId="3A17C2F3">
          <v:shape id="_x0000_i1032" type="#_x0000_t75" style="width:495.75pt;height:279pt">
            <v:imagedata r:id="rId27" o:title="Приложение В"/>
          </v:shape>
        </w:pict>
      </w:r>
    </w:p>
    <w:p w14:paraId="3F7957BC" w14:textId="77777777" w:rsidR="003C6842" w:rsidRPr="00F414A9" w:rsidRDefault="003C6842" w:rsidP="00DA7AC0">
      <w:pPr>
        <w:ind w:firstLine="510"/>
        <w:jc w:val="both"/>
        <w:rPr>
          <w:rFonts w:ascii="Arial" w:hAnsi="Arial" w:cs="Arial"/>
          <w:sz w:val="22"/>
          <w:shd w:val="clear" w:color="auto" w:fill="FFFFFF"/>
        </w:rPr>
      </w:pPr>
    </w:p>
    <w:p w14:paraId="131CDE58" w14:textId="3C76DF8A" w:rsidR="00822432" w:rsidRPr="00F414A9" w:rsidRDefault="00203F5C" w:rsidP="00D731BE">
      <w:pPr>
        <w:shd w:val="clear" w:color="auto" w:fill="FFFFFF"/>
        <w:ind w:firstLine="510"/>
        <w:jc w:val="both"/>
        <w:rPr>
          <w:rFonts w:ascii="Arial" w:hAnsi="Arial" w:cs="Arial"/>
          <w:sz w:val="22"/>
          <w:szCs w:val="22"/>
        </w:rPr>
      </w:pPr>
      <w:r w:rsidRPr="00F414A9">
        <w:rPr>
          <w:rFonts w:ascii="Arial" w:hAnsi="Arial" w:cs="Arial"/>
          <w:sz w:val="22"/>
          <w:szCs w:val="22"/>
        </w:rPr>
        <w:br w:type="page"/>
      </w:r>
    </w:p>
    <w:p w14:paraId="3B2FCC80" w14:textId="77777777" w:rsidR="002D42D8" w:rsidRPr="00F414A9" w:rsidRDefault="002D42D8" w:rsidP="002D42D8">
      <w:pPr>
        <w:pageBreakBefore/>
        <w:spacing w:line="240" w:lineRule="auto"/>
        <w:ind w:firstLine="0"/>
        <w:rPr>
          <w:rFonts w:ascii="Arial" w:hAnsi="Arial" w:cs="Arial"/>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379"/>
        <w:gridCol w:w="2887"/>
      </w:tblGrid>
      <w:tr w:rsidR="00F414A9" w:rsidRPr="00F414A9" w14:paraId="2D7D2A5D" w14:textId="77777777" w:rsidTr="00CE21AE">
        <w:tc>
          <w:tcPr>
            <w:tcW w:w="9918" w:type="dxa"/>
            <w:gridSpan w:val="3"/>
            <w:tcBorders>
              <w:left w:val="single" w:sz="4" w:space="0" w:color="FFFFFF"/>
              <w:bottom w:val="single" w:sz="4" w:space="0" w:color="FFFFFF"/>
              <w:right w:val="single" w:sz="4" w:space="0" w:color="FFFFFF"/>
            </w:tcBorders>
          </w:tcPr>
          <w:p w14:paraId="33C52730" w14:textId="77777777" w:rsidR="002D42D8" w:rsidRPr="00F414A9" w:rsidRDefault="002D42D8" w:rsidP="00E45EFE">
            <w:pPr>
              <w:ind w:firstLine="0"/>
              <w:rPr>
                <w:rFonts w:ascii="Arial" w:hAnsi="Arial" w:cs="Arial"/>
              </w:rPr>
            </w:pPr>
          </w:p>
        </w:tc>
      </w:tr>
      <w:tr w:rsidR="00F414A9" w:rsidRPr="00F414A9" w14:paraId="1ADE6BFF" w14:textId="77777777" w:rsidTr="00CE21AE">
        <w:tc>
          <w:tcPr>
            <w:tcW w:w="3652" w:type="dxa"/>
            <w:tcBorders>
              <w:top w:val="single" w:sz="4" w:space="0" w:color="FFFFFF"/>
              <w:left w:val="single" w:sz="4" w:space="0" w:color="FFFFFF"/>
              <w:bottom w:val="single" w:sz="4" w:space="0" w:color="FFFFFF"/>
              <w:right w:val="single" w:sz="4" w:space="0" w:color="FFFFFF"/>
            </w:tcBorders>
          </w:tcPr>
          <w:p w14:paraId="35CF0807" w14:textId="6CC5D545" w:rsidR="002D42D8" w:rsidRPr="00F414A9" w:rsidRDefault="002D42D8" w:rsidP="00023C59">
            <w:pPr>
              <w:ind w:firstLine="0"/>
              <w:rPr>
                <w:rFonts w:ascii="Arial" w:hAnsi="Arial" w:cs="Arial"/>
                <w:sz w:val="24"/>
              </w:rPr>
            </w:pPr>
            <w:r w:rsidRPr="00F414A9">
              <w:rPr>
                <w:rFonts w:ascii="Arial" w:hAnsi="Arial" w:cs="Arial"/>
                <w:sz w:val="24"/>
              </w:rPr>
              <w:t xml:space="preserve">УДК </w:t>
            </w:r>
            <w:r w:rsidR="00023C59" w:rsidRPr="00F414A9">
              <w:rPr>
                <w:rFonts w:ascii="Arial" w:hAnsi="Arial" w:cs="Arial"/>
                <w:sz w:val="24"/>
              </w:rPr>
              <w:t>66.081.62</w:t>
            </w:r>
            <w:r w:rsidR="00C11E6B" w:rsidRPr="00F414A9">
              <w:rPr>
                <w:rFonts w:ascii="Arial" w:hAnsi="Arial" w:cs="Arial"/>
                <w:sz w:val="24"/>
              </w:rPr>
              <w:t>:006.354</w:t>
            </w:r>
          </w:p>
        </w:tc>
        <w:tc>
          <w:tcPr>
            <w:tcW w:w="3379" w:type="dxa"/>
            <w:tcBorders>
              <w:top w:val="single" w:sz="4" w:space="0" w:color="FFFFFF"/>
              <w:left w:val="single" w:sz="4" w:space="0" w:color="FFFFFF"/>
              <w:bottom w:val="single" w:sz="4" w:space="0" w:color="FFFFFF"/>
              <w:right w:val="single" w:sz="4" w:space="0" w:color="FFFFFF"/>
            </w:tcBorders>
          </w:tcPr>
          <w:p w14:paraId="6273D101" w14:textId="33D51125" w:rsidR="00BA33BA" w:rsidRPr="00F414A9" w:rsidRDefault="00BA33BA" w:rsidP="00023C59">
            <w:pPr>
              <w:ind w:firstLine="0"/>
              <w:jc w:val="center"/>
              <w:rPr>
                <w:rFonts w:ascii="Arial" w:hAnsi="Arial" w:cs="Arial"/>
                <w:sz w:val="24"/>
              </w:rPr>
            </w:pPr>
            <w:r w:rsidRPr="00F414A9">
              <w:rPr>
                <w:rFonts w:ascii="Arial" w:hAnsi="Arial" w:cs="Arial"/>
                <w:sz w:val="24"/>
              </w:rPr>
              <w:t>М</w:t>
            </w:r>
            <w:r w:rsidR="002D42D8" w:rsidRPr="00F414A9">
              <w:rPr>
                <w:rFonts w:ascii="Arial" w:hAnsi="Arial" w:cs="Arial"/>
                <w:sz w:val="24"/>
              </w:rPr>
              <w:t xml:space="preserve">КС </w:t>
            </w:r>
            <w:r w:rsidR="00DD04A1" w:rsidRPr="00F414A9">
              <w:rPr>
                <w:rFonts w:ascii="Arial" w:hAnsi="Arial" w:cs="Arial"/>
                <w:sz w:val="24"/>
                <w:shd w:val="clear" w:color="auto" w:fill="FFFFFF"/>
              </w:rPr>
              <w:t>11.040.</w:t>
            </w:r>
            <w:r w:rsidR="00023C59" w:rsidRPr="00F414A9">
              <w:rPr>
                <w:rFonts w:ascii="Arial" w:hAnsi="Arial" w:cs="Arial"/>
                <w:sz w:val="24"/>
                <w:shd w:val="clear" w:color="auto" w:fill="FFFFFF"/>
              </w:rPr>
              <w:t>20</w:t>
            </w:r>
          </w:p>
        </w:tc>
        <w:tc>
          <w:tcPr>
            <w:tcW w:w="2887" w:type="dxa"/>
            <w:tcBorders>
              <w:top w:val="single" w:sz="4" w:space="0" w:color="FFFFFF"/>
              <w:left w:val="single" w:sz="4" w:space="0" w:color="FFFFFF"/>
              <w:bottom w:val="single" w:sz="4" w:space="0" w:color="FFFFFF"/>
              <w:right w:val="single" w:sz="4" w:space="0" w:color="FFFFFF"/>
            </w:tcBorders>
          </w:tcPr>
          <w:p w14:paraId="1025F2C0" w14:textId="77777777" w:rsidR="002D42D8" w:rsidRPr="00F414A9" w:rsidRDefault="002D42D8" w:rsidP="00E45EFE">
            <w:pPr>
              <w:ind w:firstLine="0"/>
              <w:jc w:val="right"/>
              <w:rPr>
                <w:rFonts w:ascii="Arial" w:hAnsi="Arial" w:cs="Arial"/>
                <w:sz w:val="24"/>
              </w:rPr>
            </w:pPr>
          </w:p>
        </w:tc>
      </w:tr>
      <w:tr w:rsidR="00F414A9" w:rsidRPr="00F414A9" w14:paraId="2E26AC9F" w14:textId="77777777" w:rsidTr="00CE21AE">
        <w:tc>
          <w:tcPr>
            <w:tcW w:w="9918" w:type="dxa"/>
            <w:gridSpan w:val="3"/>
            <w:tcBorders>
              <w:top w:val="single" w:sz="4" w:space="0" w:color="FFFFFF"/>
              <w:left w:val="single" w:sz="4" w:space="0" w:color="FFFFFF"/>
              <w:bottom w:val="single" w:sz="4" w:space="0" w:color="FFFFFF"/>
              <w:right w:val="single" w:sz="4" w:space="0" w:color="FFFFFF"/>
            </w:tcBorders>
          </w:tcPr>
          <w:p w14:paraId="61E1CA9C" w14:textId="72A69B43" w:rsidR="002D42D8" w:rsidRPr="00F414A9" w:rsidRDefault="00EB61A4" w:rsidP="006857F5">
            <w:pPr>
              <w:ind w:firstLine="0"/>
              <w:jc w:val="both"/>
              <w:rPr>
                <w:rFonts w:ascii="Arial" w:hAnsi="Arial" w:cs="Arial"/>
              </w:rPr>
            </w:pPr>
            <w:r w:rsidRPr="00F414A9">
              <w:rPr>
                <w:rFonts w:asciiTheme="minorBidi" w:hAnsiTheme="minorBidi" w:cstheme="minorBidi"/>
                <w:sz w:val="24"/>
              </w:rPr>
              <w:t xml:space="preserve">Ключевые слова: </w:t>
            </w:r>
            <w:r w:rsidR="006857F5" w:rsidRPr="00F414A9">
              <w:rPr>
                <w:rFonts w:ascii="Arial" w:hAnsi="Arial" w:cs="Arial"/>
                <w:sz w:val="24"/>
                <w:shd w:val="clear" w:color="auto" w:fill="FFFFFF"/>
              </w:rPr>
              <w:t>аппарат для внепочечного очищения крови</w:t>
            </w:r>
            <w:r w:rsidR="00994BA9" w:rsidRPr="00F414A9">
              <w:rPr>
                <w:rFonts w:ascii="Arial" w:hAnsi="Arial" w:cs="Arial"/>
                <w:sz w:val="24"/>
              </w:rPr>
              <w:t xml:space="preserve">, </w:t>
            </w:r>
            <w:r w:rsidR="006857F5" w:rsidRPr="00F414A9">
              <w:rPr>
                <w:rFonts w:ascii="Arial" w:hAnsi="Arial" w:cs="Arial"/>
                <w:sz w:val="24"/>
              </w:rPr>
              <w:t xml:space="preserve">диализ, </w:t>
            </w:r>
            <w:proofErr w:type="spellStart"/>
            <w:r w:rsidR="006857F5" w:rsidRPr="00F414A9">
              <w:rPr>
                <w:rFonts w:ascii="Arial" w:hAnsi="Arial" w:cs="Arial"/>
                <w:sz w:val="24"/>
              </w:rPr>
              <w:t>кровопроводящие</w:t>
            </w:r>
            <w:proofErr w:type="spellEnd"/>
            <w:r w:rsidR="006857F5" w:rsidRPr="00F414A9">
              <w:rPr>
                <w:rFonts w:ascii="Arial" w:hAnsi="Arial" w:cs="Arial"/>
                <w:sz w:val="24"/>
              </w:rPr>
              <w:t xml:space="preserve"> элементы, </w:t>
            </w:r>
            <w:r w:rsidR="006E4610" w:rsidRPr="00F414A9">
              <w:rPr>
                <w:rFonts w:ascii="Arial" w:hAnsi="Arial" w:cs="Arial"/>
                <w:sz w:val="24"/>
              </w:rPr>
              <w:t>требования, испытания</w:t>
            </w:r>
          </w:p>
        </w:tc>
      </w:tr>
      <w:tr w:rsidR="002D42D8" w:rsidRPr="00F414A9" w14:paraId="0592153A" w14:textId="77777777" w:rsidTr="00CE21AE">
        <w:tc>
          <w:tcPr>
            <w:tcW w:w="9918" w:type="dxa"/>
            <w:gridSpan w:val="3"/>
            <w:tcBorders>
              <w:top w:val="single" w:sz="4" w:space="0" w:color="FFFFFF"/>
              <w:left w:val="single" w:sz="4" w:space="0" w:color="FFFFFF"/>
              <w:right w:val="single" w:sz="4" w:space="0" w:color="FFFFFF"/>
            </w:tcBorders>
          </w:tcPr>
          <w:p w14:paraId="1CB92376" w14:textId="4786B797" w:rsidR="00C3235F" w:rsidRPr="00F414A9" w:rsidRDefault="00C3235F" w:rsidP="00E45EFE">
            <w:pPr>
              <w:ind w:firstLine="0"/>
              <w:rPr>
                <w:rFonts w:ascii="Arial" w:hAnsi="Arial" w:cs="Arial"/>
              </w:rPr>
            </w:pPr>
          </w:p>
        </w:tc>
      </w:tr>
    </w:tbl>
    <w:p w14:paraId="7CA0DFDD" w14:textId="604A5FDA" w:rsidR="007113FB" w:rsidRPr="00F414A9" w:rsidRDefault="007113FB" w:rsidP="000B30EA">
      <w:pPr>
        <w:tabs>
          <w:tab w:val="left" w:pos="180"/>
        </w:tabs>
        <w:rPr>
          <w:rFonts w:ascii="Arial" w:hAnsi="Arial" w:cs="Arial"/>
          <w:sz w:val="24"/>
        </w:rPr>
      </w:pPr>
    </w:p>
    <w:p w14:paraId="204C084D" w14:textId="6C09B96E" w:rsidR="00864D31" w:rsidRPr="00F414A9" w:rsidRDefault="00864D31" w:rsidP="000B30EA">
      <w:pPr>
        <w:tabs>
          <w:tab w:val="left" w:pos="180"/>
        </w:tabs>
        <w:rPr>
          <w:rFonts w:ascii="Arial" w:hAnsi="Arial" w:cs="Arial"/>
          <w:sz w:val="24"/>
        </w:rPr>
      </w:pPr>
    </w:p>
    <w:p w14:paraId="29B25557" w14:textId="77777777" w:rsidR="00864D31" w:rsidRPr="00F414A9" w:rsidRDefault="00864D31" w:rsidP="00864D31">
      <w:pPr>
        <w:tabs>
          <w:tab w:val="left" w:pos="180"/>
        </w:tabs>
        <w:ind w:firstLine="142"/>
        <w:rPr>
          <w:rFonts w:cs="Arial"/>
          <w:sz w:val="24"/>
          <w:lang w:eastAsia="ru-RU"/>
        </w:rPr>
      </w:pPr>
    </w:p>
    <w:tbl>
      <w:tblPr>
        <w:tblW w:w="5080" w:type="pct"/>
        <w:tblInd w:w="108" w:type="dxa"/>
        <w:tblLook w:val="01E0" w:firstRow="1" w:lastRow="1" w:firstColumn="1" w:lastColumn="1" w:noHBand="0" w:noVBand="0"/>
      </w:tblPr>
      <w:tblGrid>
        <w:gridCol w:w="5139"/>
        <w:gridCol w:w="2328"/>
        <w:gridCol w:w="2613"/>
      </w:tblGrid>
      <w:tr w:rsidR="00F414A9" w:rsidRPr="00F414A9" w14:paraId="523F56CF" w14:textId="77777777" w:rsidTr="00D30573">
        <w:tc>
          <w:tcPr>
            <w:tcW w:w="5000" w:type="pct"/>
            <w:gridSpan w:val="3"/>
            <w:vAlign w:val="bottom"/>
          </w:tcPr>
          <w:p w14:paraId="3980B29D" w14:textId="77777777" w:rsidR="00864D31" w:rsidRPr="00F414A9" w:rsidRDefault="00864D31" w:rsidP="00D30573">
            <w:pPr>
              <w:tabs>
                <w:tab w:val="left" w:pos="180"/>
              </w:tabs>
              <w:ind w:firstLine="0"/>
              <w:rPr>
                <w:rFonts w:ascii="Arial" w:hAnsi="Arial" w:cs="Arial"/>
                <w:sz w:val="24"/>
              </w:rPr>
            </w:pPr>
            <w:r w:rsidRPr="00F414A9">
              <w:rPr>
                <w:rFonts w:ascii="Arial" w:hAnsi="Arial" w:cs="Arial"/>
                <w:sz w:val="24"/>
              </w:rPr>
              <w:t>Организация-разработчик:</w:t>
            </w:r>
          </w:p>
          <w:p w14:paraId="1950F9DE" w14:textId="77777777" w:rsidR="00864D31" w:rsidRPr="00F414A9" w:rsidRDefault="00864D31" w:rsidP="00D30573">
            <w:pPr>
              <w:tabs>
                <w:tab w:val="left" w:pos="180"/>
              </w:tabs>
              <w:ind w:firstLine="0"/>
              <w:rPr>
                <w:rFonts w:ascii="Arial" w:hAnsi="Arial" w:cs="Arial"/>
                <w:sz w:val="24"/>
              </w:rPr>
            </w:pPr>
            <w:r w:rsidRPr="00F414A9">
              <w:rPr>
                <w:rFonts w:ascii="Arial" w:hAnsi="Arial" w:cs="Arial"/>
                <w:sz w:val="24"/>
              </w:rPr>
              <w:t>Общество с ограниченной ответственностью «</w:t>
            </w:r>
            <w:proofErr w:type="spellStart"/>
            <w:r w:rsidRPr="00F414A9">
              <w:rPr>
                <w:rFonts w:ascii="Arial" w:hAnsi="Arial" w:cs="Arial"/>
                <w:sz w:val="24"/>
              </w:rPr>
              <w:t>Медтехстандарт</w:t>
            </w:r>
            <w:proofErr w:type="spellEnd"/>
            <w:r w:rsidRPr="00F414A9">
              <w:rPr>
                <w:rFonts w:ascii="Arial" w:hAnsi="Arial" w:cs="Arial"/>
                <w:sz w:val="24"/>
              </w:rPr>
              <w:t xml:space="preserve">» </w:t>
            </w:r>
          </w:p>
          <w:p w14:paraId="528E8267" w14:textId="77777777" w:rsidR="00864D31" w:rsidRPr="00F414A9" w:rsidRDefault="00864D31" w:rsidP="00D30573">
            <w:pPr>
              <w:tabs>
                <w:tab w:val="left" w:pos="180"/>
              </w:tabs>
              <w:ind w:firstLine="0"/>
              <w:rPr>
                <w:rFonts w:ascii="Arial" w:hAnsi="Arial" w:cs="Arial"/>
                <w:sz w:val="24"/>
              </w:rPr>
            </w:pPr>
            <w:r w:rsidRPr="00F414A9">
              <w:rPr>
                <w:rFonts w:ascii="Arial" w:hAnsi="Arial" w:cs="Arial"/>
                <w:sz w:val="24"/>
              </w:rPr>
              <w:t>(ООО «</w:t>
            </w:r>
            <w:proofErr w:type="spellStart"/>
            <w:r w:rsidRPr="00F414A9">
              <w:rPr>
                <w:rFonts w:ascii="Arial" w:hAnsi="Arial" w:cs="Arial"/>
                <w:sz w:val="24"/>
              </w:rPr>
              <w:t>Медтехстандарт</w:t>
            </w:r>
            <w:proofErr w:type="spellEnd"/>
            <w:r w:rsidRPr="00F414A9">
              <w:rPr>
                <w:rFonts w:ascii="Arial" w:hAnsi="Arial" w:cs="Arial"/>
                <w:sz w:val="24"/>
              </w:rPr>
              <w:t>»)</w:t>
            </w:r>
          </w:p>
          <w:p w14:paraId="402D9192" w14:textId="77777777" w:rsidR="00864D31" w:rsidRPr="00F414A9" w:rsidRDefault="00864D31" w:rsidP="00D30573">
            <w:pPr>
              <w:tabs>
                <w:tab w:val="left" w:pos="180"/>
              </w:tabs>
              <w:ind w:firstLine="142"/>
              <w:rPr>
                <w:rFonts w:ascii="Arial" w:hAnsi="Arial" w:cs="Arial"/>
                <w:sz w:val="24"/>
              </w:rPr>
            </w:pPr>
          </w:p>
          <w:p w14:paraId="2F3653F3" w14:textId="77777777" w:rsidR="00864D31" w:rsidRPr="00F414A9" w:rsidRDefault="00864D31" w:rsidP="00D30573">
            <w:pPr>
              <w:tabs>
                <w:tab w:val="left" w:pos="180"/>
              </w:tabs>
              <w:ind w:firstLine="0"/>
              <w:rPr>
                <w:rFonts w:ascii="Arial" w:hAnsi="Arial" w:cs="Arial"/>
                <w:sz w:val="24"/>
              </w:rPr>
            </w:pPr>
            <w:r w:rsidRPr="00F414A9">
              <w:rPr>
                <w:rFonts w:ascii="Arial" w:hAnsi="Arial" w:cs="Arial"/>
                <w:sz w:val="24"/>
              </w:rPr>
              <w:t>ОТ ТК 011 «МЕДИЦИНСКИЕ ПРИБОРЫ, АППАРАТЫ И ОБОРУДОВАНИЕ»</w:t>
            </w:r>
          </w:p>
        </w:tc>
      </w:tr>
      <w:tr w:rsidR="00F414A9" w:rsidRPr="00F414A9" w14:paraId="5CDF5FA2" w14:textId="77777777" w:rsidTr="00D30573">
        <w:tc>
          <w:tcPr>
            <w:tcW w:w="3704" w:type="pct"/>
            <w:gridSpan w:val="2"/>
            <w:vAlign w:val="bottom"/>
            <w:hideMark/>
          </w:tcPr>
          <w:p w14:paraId="62F2329E" w14:textId="77777777" w:rsidR="00864D31" w:rsidRPr="00F414A9" w:rsidRDefault="00864D31" w:rsidP="00D30573">
            <w:pPr>
              <w:tabs>
                <w:tab w:val="left" w:pos="180"/>
              </w:tabs>
              <w:ind w:firstLine="0"/>
              <w:rPr>
                <w:rFonts w:ascii="Arial" w:hAnsi="Arial" w:cs="Arial"/>
                <w:sz w:val="24"/>
              </w:rPr>
            </w:pPr>
            <w:r w:rsidRPr="00F414A9">
              <w:rPr>
                <w:rFonts w:ascii="Arial" w:hAnsi="Arial" w:cs="Arial"/>
                <w:sz w:val="24"/>
              </w:rPr>
              <w:t>Председатель ТК 011</w:t>
            </w:r>
          </w:p>
          <w:p w14:paraId="008CB510" w14:textId="77777777" w:rsidR="00864D31" w:rsidRPr="00F414A9" w:rsidRDefault="00864D31" w:rsidP="00D30573">
            <w:pPr>
              <w:tabs>
                <w:tab w:val="left" w:pos="180"/>
              </w:tabs>
              <w:ind w:firstLine="0"/>
              <w:rPr>
                <w:rFonts w:ascii="Arial" w:hAnsi="Arial" w:cs="Arial"/>
                <w:sz w:val="24"/>
              </w:rPr>
            </w:pPr>
            <w:r w:rsidRPr="00F414A9">
              <w:rPr>
                <w:rFonts w:ascii="Arial" w:hAnsi="Arial" w:cs="Arial"/>
                <w:sz w:val="24"/>
              </w:rPr>
              <w:t>«Медицинские приборы,</w:t>
            </w:r>
          </w:p>
          <w:p w14:paraId="310ADC3D" w14:textId="77777777" w:rsidR="00864D31" w:rsidRPr="00F414A9" w:rsidRDefault="00864D31" w:rsidP="00D30573">
            <w:pPr>
              <w:tabs>
                <w:tab w:val="left" w:pos="180"/>
              </w:tabs>
              <w:ind w:firstLine="0"/>
              <w:rPr>
                <w:rFonts w:ascii="Arial" w:hAnsi="Arial" w:cs="Arial"/>
                <w:sz w:val="24"/>
              </w:rPr>
            </w:pPr>
            <w:r w:rsidRPr="00F414A9">
              <w:rPr>
                <w:rFonts w:ascii="Arial" w:hAnsi="Arial" w:cs="Arial"/>
                <w:sz w:val="24"/>
              </w:rPr>
              <w:t>аппараты и оборудование»</w:t>
            </w:r>
          </w:p>
        </w:tc>
        <w:tc>
          <w:tcPr>
            <w:tcW w:w="1296" w:type="pct"/>
            <w:vAlign w:val="bottom"/>
            <w:hideMark/>
          </w:tcPr>
          <w:p w14:paraId="08AFD732" w14:textId="77777777" w:rsidR="00864D31" w:rsidRPr="00F414A9" w:rsidRDefault="00864D31" w:rsidP="00D30573">
            <w:pPr>
              <w:tabs>
                <w:tab w:val="left" w:pos="180"/>
              </w:tabs>
              <w:ind w:firstLine="0"/>
              <w:rPr>
                <w:rFonts w:ascii="Arial" w:hAnsi="Arial" w:cs="Arial"/>
                <w:sz w:val="24"/>
              </w:rPr>
            </w:pPr>
            <w:r w:rsidRPr="00F414A9">
              <w:rPr>
                <w:rFonts w:ascii="Arial" w:hAnsi="Arial" w:cs="Arial"/>
                <w:sz w:val="24"/>
              </w:rPr>
              <w:t>О.В. Романов</w:t>
            </w:r>
          </w:p>
        </w:tc>
      </w:tr>
      <w:tr w:rsidR="00F414A9" w:rsidRPr="00F414A9" w14:paraId="019B58B0" w14:textId="77777777" w:rsidTr="00D30573">
        <w:tc>
          <w:tcPr>
            <w:tcW w:w="2549" w:type="pct"/>
            <w:vAlign w:val="bottom"/>
          </w:tcPr>
          <w:p w14:paraId="0064B078" w14:textId="77777777" w:rsidR="00864D31" w:rsidRPr="00F414A9" w:rsidRDefault="00864D31" w:rsidP="00D30573">
            <w:pPr>
              <w:tabs>
                <w:tab w:val="left" w:pos="180"/>
              </w:tabs>
              <w:ind w:firstLine="0"/>
              <w:rPr>
                <w:rFonts w:ascii="Arial" w:hAnsi="Arial" w:cs="Arial"/>
                <w:sz w:val="24"/>
              </w:rPr>
            </w:pPr>
          </w:p>
          <w:p w14:paraId="31D2A8E3" w14:textId="77777777" w:rsidR="00864D31" w:rsidRPr="00F414A9" w:rsidRDefault="00864D31" w:rsidP="00D30573">
            <w:pPr>
              <w:tabs>
                <w:tab w:val="left" w:pos="180"/>
              </w:tabs>
              <w:ind w:firstLine="0"/>
              <w:rPr>
                <w:rFonts w:ascii="Arial" w:hAnsi="Arial" w:cs="Arial"/>
                <w:sz w:val="24"/>
              </w:rPr>
            </w:pPr>
          </w:p>
        </w:tc>
        <w:tc>
          <w:tcPr>
            <w:tcW w:w="1155" w:type="pct"/>
            <w:vAlign w:val="bottom"/>
          </w:tcPr>
          <w:p w14:paraId="79A5D644" w14:textId="77777777" w:rsidR="00864D31" w:rsidRPr="00F414A9" w:rsidRDefault="00864D31" w:rsidP="00D30573">
            <w:pPr>
              <w:tabs>
                <w:tab w:val="left" w:pos="180"/>
              </w:tabs>
              <w:ind w:firstLine="0"/>
              <w:rPr>
                <w:rFonts w:ascii="Arial" w:hAnsi="Arial" w:cs="Arial"/>
                <w:sz w:val="24"/>
              </w:rPr>
            </w:pPr>
          </w:p>
        </w:tc>
        <w:tc>
          <w:tcPr>
            <w:tcW w:w="1296" w:type="pct"/>
            <w:vAlign w:val="bottom"/>
          </w:tcPr>
          <w:p w14:paraId="6A19FA11" w14:textId="77777777" w:rsidR="00864D31" w:rsidRPr="00F414A9" w:rsidRDefault="00864D31" w:rsidP="00D30573">
            <w:pPr>
              <w:tabs>
                <w:tab w:val="left" w:pos="180"/>
              </w:tabs>
              <w:ind w:firstLine="0"/>
              <w:rPr>
                <w:rFonts w:ascii="Arial" w:hAnsi="Arial" w:cs="Arial"/>
                <w:sz w:val="24"/>
              </w:rPr>
            </w:pPr>
          </w:p>
        </w:tc>
      </w:tr>
      <w:tr w:rsidR="00F414A9" w:rsidRPr="00F414A9" w14:paraId="1B3D178D" w14:textId="77777777" w:rsidTr="00D30573">
        <w:tc>
          <w:tcPr>
            <w:tcW w:w="3704" w:type="pct"/>
            <w:gridSpan w:val="2"/>
            <w:vAlign w:val="bottom"/>
            <w:hideMark/>
          </w:tcPr>
          <w:p w14:paraId="3FA60ABD" w14:textId="77777777" w:rsidR="00864D31" w:rsidRPr="00F414A9" w:rsidRDefault="00864D31" w:rsidP="00D30573">
            <w:pPr>
              <w:tabs>
                <w:tab w:val="left" w:pos="180"/>
              </w:tabs>
              <w:ind w:firstLine="0"/>
              <w:rPr>
                <w:rFonts w:ascii="Arial" w:hAnsi="Arial" w:cs="Arial"/>
                <w:sz w:val="24"/>
              </w:rPr>
            </w:pPr>
            <w:r w:rsidRPr="00F414A9">
              <w:rPr>
                <w:rFonts w:ascii="Arial" w:hAnsi="Arial" w:cs="Arial"/>
                <w:sz w:val="24"/>
              </w:rPr>
              <w:t>ОТ ООО «</w:t>
            </w:r>
            <w:proofErr w:type="spellStart"/>
            <w:r w:rsidRPr="00F414A9">
              <w:rPr>
                <w:rFonts w:ascii="Arial" w:hAnsi="Arial" w:cs="Arial"/>
                <w:sz w:val="24"/>
              </w:rPr>
              <w:t>Медтехстандарт</w:t>
            </w:r>
            <w:proofErr w:type="spellEnd"/>
            <w:r w:rsidRPr="00F414A9">
              <w:rPr>
                <w:rFonts w:ascii="Arial" w:hAnsi="Arial" w:cs="Arial"/>
                <w:sz w:val="24"/>
              </w:rPr>
              <w:t>»</w:t>
            </w:r>
          </w:p>
        </w:tc>
        <w:tc>
          <w:tcPr>
            <w:tcW w:w="1296" w:type="pct"/>
            <w:vAlign w:val="bottom"/>
          </w:tcPr>
          <w:p w14:paraId="5FF6D458" w14:textId="77777777" w:rsidR="00864D31" w:rsidRPr="00F414A9" w:rsidRDefault="00864D31" w:rsidP="00D30573">
            <w:pPr>
              <w:tabs>
                <w:tab w:val="left" w:pos="180"/>
              </w:tabs>
              <w:ind w:firstLine="0"/>
              <w:rPr>
                <w:rFonts w:ascii="Arial" w:hAnsi="Arial" w:cs="Arial"/>
                <w:sz w:val="24"/>
              </w:rPr>
            </w:pPr>
          </w:p>
        </w:tc>
      </w:tr>
      <w:tr w:rsidR="00864D31" w:rsidRPr="00F414A9" w14:paraId="54C83BAA" w14:textId="77777777" w:rsidTr="00D30573">
        <w:tc>
          <w:tcPr>
            <w:tcW w:w="2549" w:type="pct"/>
            <w:vAlign w:val="bottom"/>
            <w:hideMark/>
          </w:tcPr>
          <w:p w14:paraId="11BD3F10" w14:textId="77777777" w:rsidR="00864D31" w:rsidRPr="00F414A9" w:rsidRDefault="00864D31" w:rsidP="00D30573">
            <w:pPr>
              <w:tabs>
                <w:tab w:val="left" w:pos="180"/>
              </w:tabs>
              <w:ind w:firstLine="0"/>
              <w:rPr>
                <w:rFonts w:ascii="Arial" w:hAnsi="Arial" w:cs="Arial"/>
                <w:sz w:val="24"/>
              </w:rPr>
            </w:pPr>
            <w:r w:rsidRPr="00F414A9">
              <w:rPr>
                <w:rFonts w:ascii="Arial" w:hAnsi="Arial" w:cs="Arial"/>
                <w:sz w:val="24"/>
              </w:rPr>
              <w:t>Руководитель разработки</w:t>
            </w:r>
          </w:p>
        </w:tc>
        <w:tc>
          <w:tcPr>
            <w:tcW w:w="1155" w:type="pct"/>
            <w:vAlign w:val="bottom"/>
          </w:tcPr>
          <w:p w14:paraId="2428FD30" w14:textId="77777777" w:rsidR="00864D31" w:rsidRPr="00F414A9" w:rsidRDefault="00864D31" w:rsidP="00D30573">
            <w:pPr>
              <w:tabs>
                <w:tab w:val="left" w:pos="180"/>
              </w:tabs>
              <w:ind w:firstLine="0"/>
              <w:rPr>
                <w:rFonts w:ascii="Arial" w:hAnsi="Arial" w:cs="Arial"/>
                <w:sz w:val="24"/>
              </w:rPr>
            </w:pPr>
          </w:p>
        </w:tc>
        <w:tc>
          <w:tcPr>
            <w:tcW w:w="1296" w:type="pct"/>
            <w:vAlign w:val="bottom"/>
            <w:hideMark/>
          </w:tcPr>
          <w:p w14:paraId="5385F300" w14:textId="77777777" w:rsidR="00864D31" w:rsidRPr="00F414A9" w:rsidRDefault="00864D31" w:rsidP="00D30573">
            <w:pPr>
              <w:tabs>
                <w:tab w:val="left" w:pos="180"/>
              </w:tabs>
              <w:ind w:firstLine="0"/>
              <w:rPr>
                <w:rFonts w:ascii="Arial" w:hAnsi="Arial" w:cs="Arial"/>
                <w:sz w:val="24"/>
              </w:rPr>
            </w:pPr>
            <w:r w:rsidRPr="00F414A9">
              <w:rPr>
                <w:rFonts w:ascii="Arial" w:hAnsi="Arial" w:cs="Arial"/>
                <w:sz w:val="24"/>
              </w:rPr>
              <w:t>О.В. Романов</w:t>
            </w:r>
          </w:p>
        </w:tc>
      </w:tr>
    </w:tbl>
    <w:p w14:paraId="20A5BB7B" w14:textId="77777777" w:rsidR="00864D31" w:rsidRPr="00F414A9" w:rsidRDefault="00864D31" w:rsidP="00864D31">
      <w:pPr>
        <w:ind w:firstLine="0"/>
        <w:rPr>
          <w:rFonts w:ascii="Arial" w:hAnsi="Arial" w:cs="Arial"/>
          <w:sz w:val="24"/>
        </w:rPr>
      </w:pPr>
    </w:p>
    <w:p w14:paraId="1116258B" w14:textId="77777777" w:rsidR="00864D31" w:rsidRPr="00F414A9" w:rsidRDefault="00864D31" w:rsidP="00864D31">
      <w:pPr>
        <w:ind w:firstLine="0"/>
        <w:rPr>
          <w:rFonts w:ascii="Arial" w:hAnsi="Arial" w:cs="Arial"/>
          <w:sz w:val="24"/>
          <w:lang w:eastAsia="ru-RU"/>
        </w:rPr>
      </w:pPr>
    </w:p>
    <w:tbl>
      <w:tblPr>
        <w:tblW w:w="4945" w:type="pct"/>
        <w:tblInd w:w="108" w:type="dxa"/>
        <w:tblLook w:val="01E0" w:firstRow="1" w:lastRow="1" w:firstColumn="1" w:lastColumn="1" w:noHBand="0" w:noVBand="0"/>
      </w:tblPr>
      <w:tblGrid>
        <w:gridCol w:w="4965"/>
        <w:gridCol w:w="2524"/>
        <w:gridCol w:w="2323"/>
      </w:tblGrid>
      <w:tr w:rsidR="00F414A9" w:rsidRPr="00F414A9" w14:paraId="10C4A48A" w14:textId="77777777" w:rsidTr="00D30573">
        <w:tc>
          <w:tcPr>
            <w:tcW w:w="2530" w:type="pct"/>
            <w:vAlign w:val="bottom"/>
            <w:hideMark/>
          </w:tcPr>
          <w:p w14:paraId="19AB0064" w14:textId="77777777" w:rsidR="00864D31" w:rsidRPr="00F414A9" w:rsidRDefault="00864D31" w:rsidP="00D30573">
            <w:pPr>
              <w:tabs>
                <w:tab w:val="left" w:pos="180"/>
              </w:tabs>
              <w:ind w:firstLine="0"/>
              <w:rPr>
                <w:rFonts w:ascii="Arial" w:hAnsi="Arial" w:cs="Arial"/>
                <w:sz w:val="24"/>
              </w:rPr>
            </w:pPr>
            <w:r w:rsidRPr="00F414A9">
              <w:rPr>
                <w:rFonts w:ascii="Arial" w:hAnsi="Arial" w:cs="Arial"/>
                <w:sz w:val="24"/>
              </w:rPr>
              <w:t>Исполнитель</w:t>
            </w:r>
          </w:p>
        </w:tc>
        <w:tc>
          <w:tcPr>
            <w:tcW w:w="1286" w:type="pct"/>
            <w:vAlign w:val="bottom"/>
          </w:tcPr>
          <w:p w14:paraId="503ACD53" w14:textId="77777777" w:rsidR="00864D31" w:rsidRPr="00F414A9" w:rsidRDefault="00864D31" w:rsidP="00D30573">
            <w:pPr>
              <w:tabs>
                <w:tab w:val="left" w:pos="180"/>
              </w:tabs>
              <w:ind w:firstLine="0"/>
              <w:rPr>
                <w:rFonts w:ascii="Arial" w:hAnsi="Arial" w:cs="Arial"/>
                <w:sz w:val="24"/>
              </w:rPr>
            </w:pPr>
          </w:p>
        </w:tc>
        <w:tc>
          <w:tcPr>
            <w:tcW w:w="1184" w:type="pct"/>
            <w:vAlign w:val="bottom"/>
            <w:hideMark/>
          </w:tcPr>
          <w:p w14:paraId="7AE3D08D" w14:textId="77777777" w:rsidR="00864D31" w:rsidRPr="00F414A9" w:rsidRDefault="00864D31" w:rsidP="00D30573">
            <w:pPr>
              <w:tabs>
                <w:tab w:val="left" w:pos="180"/>
              </w:tabs>
              <w:ind w:firstLine="0"/>
              <w:rPr>
                <w:rFonts w:ascii="Arial" w:hAnsi="Arial" w:cs="Arial"/>
                <w:sz w:val="24"/>
              </w:rPr>
            </w:pPr>
            <w:r w:rsidRPr="00F414A9">
              <w:rPr>
                <w:rFonts w:ascii="Arial" w:hAnsi="Arial" w:cs="Arial"/>
                <w:sz w:val="24"/>
              </w:rPr>
              <w:t>Н.С. Хучуа</w:t>
            </w:r>
            <w:bookmarkStart w:id="12" w:name="_GoBack"/>
            <w:bookmarkEnd w:id="12"/>
          </w:p>
        </w:tc>
      </w:tr>
      <w:tr w:rsidR="00864D31" w:rsidRPr="00F414A9" w14:paraId="1FA7A06D" w14:textId="77777777" w:rsidTr="00D30573">
        <w:tc>
          <w:tcPr>
            <w:tcW w:w="2530" w:type="pct"/>
            <w:vAlign w:val="bottom"/>
          </w:tcPr>
          <w:p w14:paraId="62E90A96" w14:textId="77777777" w:rsidR="00864D31" w:rsidRPr="00F414A9" w:rsidRDefault="00864D31" w:rsidP="00D30573">
            <w:pPr>
              <w:tabs>
                <w:tab w:val="left" w:pos="180"/>
              </w:tabs>
              <w:ind w:firstLine="0"/>
              <w:rPr>
                <w:rFonts w:cs="Arial"/>
              </w:rPr>
            </w:pPr>
          </w:p>
        </w:tc>
        <w:tc>
          <w:tcPr>
            <w:tcW w:w="1286" w:type="pct"/>
            <w:vAlign w:val="bottom"/>
          </w:tcPr>
          <w:p w14:paraId="21480F22" w14:textId="77777777" w:rsidR="00864D31" w:rsidRPr="00F414A9" w:rsidRDefault="00864D31" w:rsidP="00D30573">
            <w:pPr>
              <w:tabs>
                <w:tab w:val="left" w:pos="180"/>
              </w:tabs>
              <w:ind w:firstLine="0"/>
              <w:rPr>
                <w:rFonts w:cs="Arial"/>
              </w:rPr>
            </w:pPr>
          </w:p>
        </w:tc>
        <w:tc>
          <w:tcPr>
            <w:tcW w:w="1184" w:type="pct"/>
            <w:vAlign w:val="bottom"/>
          </w:tcPr>
          <w:p w14:paraId="647961BE" w14:textId="77777777" w:rsidR="00864D31" w:rsidRPr="00F414A9" w:rsidRDefault="00864D31" w:rsidP="00D30573">
            <w:pPr>
              <w:tabs>
                <w:tab w:val="left" w:pos="180"/>
              </w:tabs>
              <w:ind w:firstLine="0"/>
              <w:rPr>
                <w:rFonts w:cs="Arial"/>
              </w:rPr>
            </w:pPr>
          </w:p>
        </w:tc>
      </w:tr>
    </w:tbl>
    <w:p w14:paraId="7CC2265F" w14:textId="77777777" w:rsidR="00864D31" w:rsidRPr="00F414A9" w:rsidRDefault="00864D31" w:rsidP="00864D31">
      <w:pPr>
        <w:rPr>
          <w:rFonts w:cs="Arial"/>
        </w:rPr>
      </w:pPr>
    </w:p>
    <w:p w14:paraId="4C1B96F0" w14:textId="77777777" w:rsidR="00864D31" w:rsidRPr="00F414A9" w:rsidRDefault="00864D31" w:rsidP="000B30EA">
      <w:pPr>
        <w:tabs>
          <w:tab w:val="left" w:pos="180"/>
        </w:tabs>
        <w:rPr>
          <w:rFonts w:ascii="Arial" w:hAnsi="Arial" w:cs="Arial"/>
          <w:sz w:val="24"/>
        </w:rPr>
      </w:pPr>
    </w:p>
    <w:sectPr w:rsidR="00864D31" w:rsidRPr="00F414A9" w:rsidSect="00595528">
      <w:headerReference w:type="first" r:id="rId28"/>
      <w:footerReference w:type="first" r:id="rId29"/>
      <w:footnotePr>
        <w:numRestart w:val="eachPage"/>
      </w:footnotePr>
      <w:pgSz w:w="11906" w:h="16838"/>
      <w:pgMar w:top="1134" w:right="851" w:bottom="1134" w:left="1134" w:header="399" w:footer="75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0BE28" w14:textId="77777777" w:rsidR="00B005E9" w:rsidRDefault="00B005E9" w:rsidP="00AD27FC">
      <w:pPr>
        <w:spacing w:line="240" w:lineRule="auto"/>
      </w:pPr>
      <w:r>
        <w:separator/>
      </w:r>
    </w:p>
  </w:endnote>
  <w:endnote w:type="continuationSeparator" w:id="0">
    <w:p w14:paraId="3C1F4745" w14:textId="77777777" w:rsidR="00B005E9" w:rsidRDefault="00B005E9" w:rsidP="00AD2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AA6D" w14:textId="3B540EDB" w:rsidR="00655C11" w:rsidRPr="00DE7944" w:rsidRDefault="00655C11" w:rsidP="00DE7944">
    <w:pPr>
      <w:pStyle w:val="a5"/>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F414A9">
      <w:rPr>
        <w:rFonts w:ascii="Arial" w:hAnsi="Arial" w:cs="Arial"/>
        <w:noProof/>
        <w:sz w:val="22"/>
      </w:rPr>
      <w:t>II</w:t>
    </w:r>
    <w:r w:rsidRPr="00DE7944">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289C2" w14:textId="66CE5FDE" w:rsidR="00655C11" w:rsidRPr="00DE7944" w:rsidRDefault="00655C11" w:rsidP="00DE7944">
    <w:pPr>
      <w:pStyle w:val="a5"/>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F414A9">
      <w:rPr>
        <w:rFonts w:ascii="Arial" w:hAnsi="Arial" w:cs="Arial"/>
        <w:noProof/>
        <w:sz w:val="22"/>
      </w:rPr>
      <w:t>III</w:t>
    </w:r>
    <w:r w:rsidRPr="00DE7944">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A1CEE" w14:textId="77777777" w:rsidR="00655C11" w:rsidRPr="00D32153" w:rsidRDefault="00655C11" w:rsidP="00D32153">
    <w:pPr>
      <w:pStyle w:val="a5"/>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C9EAD" w14:textId="09A4477D" w:rsidR="00655C11" w:rsidRPr="00DE7944" w:rsidRDefault="00655C11" w:rsidP="00DE7944">
    <w:pPr>
      <w:pStyle w:val="a5"/>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F414A9">
      <w:rPr>
        <w:rFonts w:ascii="Arial" w:hAnsi="Arial" w:cs="Arial"/>
        <w:noProof/>
        <w:sz w:val="22"/>
      </w:rPr>
      <w:t>44</w:t>
    </w:r>
    <w:r w:rsidRPr="00DE7944">
      <w:rPr>
        <w:rFonts w:ascii="Arial" w:hAnsi="Arial" w:cs="Arial"/>
        <w:sz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F5B0" w14:textId="2B1C6571" w:rsidR="00655C11" w:rsidRPr="00DE7944" w:rsidRDefault="00655C11" w:rsidP="00DE7944">
    <w:pPr>
      <w:pStyle w:val="a5"/>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F414A9">
      <w:rPr>
        <w:rFonts w:ascii="Arial" w:hAnsi="Arial" w:cs="Arial"/>
        <w:noProof/>
        <w:sz w:val="22"/>
      </w:rPr>
      <w:t>43</w:t>
    </w:r>
    <w:r w:rsidRPr="00DE7944">
      <w:rPr>
        <w:rFonts w:ascii="Arial" w:hAnsi="Arial" w:cs="Arial"/>
        <w:sz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D908C" w14:textId="77777777" w:rsidR="00655C11" w:rsidRPr="00D32153" w:rsidRDefault="00655C11" w:rsidP="00D32153">
    <w:pPr>
      <w:pStyle w:val="a5"/>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EDA2" w14:textId="77777777" w:rsidR="00655C11" w:rsidRPr="00BA787E" w:rsidRDefault="00655C11" w:rsidP="00D32153">
    <w:pPr>
      <w:pStyle w:val="a5"/>
      <w:jc w:val="right"/>
      <w:rPr>
        <w:rFonts w:ascii="Arial" w:hAnsi="Arial" w:cs="Arial"/>
        <w:sz w:val="24"/>
      </w:rPr>
    </w:pPr>
    <w:r w:rsidRPr="00BA787E">
      <w:rPr>
        <w:rFonts w:ascii="Arial" w:hAnsi="Arial" w:cs="Arial"/>
        <w:sz w:val="24"/>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2F1DD" w14:textId="77777777" w:rsidR="00B005E9" w:rsidRDefault="00B005E9" w:rsidP="00AD27FC">
      <w:pPr>
        <w:spacing w:line="240" w:lineRule="auto"/>
      </w:pPr>
      <w:r>
        <w:separator/>
      </w:r>
    </w:p>
  </w:footnote>
  <w:footnote w:type="continuationSeparator" w:id="0">
    <w:p w14:paraId="0DFD0C30" w14:textId="77777777" w:rsidR="00B005E9" w:rsidRDefault="00B005E9" w:rsidP="00AD27FC">
      <w:pPr>
        <w:spacing w:line="240" w:lineRule="auto"/>
      </w:pPr>
      <w:r>
        <w:continuationSeparator/>
      </w:r>
    </w:p>
  </w:footnote>
  <w:footnote w:id="1">
    <w:p w14:paraId="7BB7F6C3" w14:textId="77777777" w:rsidR="00655C11" w:rsidRPr="00E019A6" w:rsidRDefault="00655C11" w:rsidP="006B3B22">
      <w:pPr>
        <w:pStyle w:val="af"/>
        <w:ind w:firstLine="510"/>
        <w:jc w:val="both"/>
        <w:rPr>
          <w:rFonts w:ascii="Arial" w:hAnsi="Arial" w:cs="Arial"/>
        </w:rPr>
      </w:pPr>
      <w:r w:rsidRPr="00E019A6">
        <w:rPr>
          <w:rStyle w:val="af1"/>
          <w:rFonts w:ascii="Arial" w:hAnsi="Arial" w:cs="Arial"/>
        </w:rPr>
        <w:footnoteRef/>
      </w:r>
      <w:proofErr w:type="gramStart"/>
      <w:r w:rsidRPr="00E019A6">
        <w:rPr>
          <w:rFonts w:ascii="Arial" w:hAnsi="Arial" w:cs="Arial"/>
          <w:vertAlign w:val="superscript"/>
        </w:rPr>
        <w:t>)</w:t>
      </w:r>
      <w:r>
        <w:rPr>
          <w:rFonts w:ascii="Arial" w:hAnsi="Arial" w:cs="Arial"/>
        </w:rPr>
        <w:t>  </w:t>
      </w:r>
      <w:r w:rsidRPr="00E019A6">
        <w:rPr>
          <w:rFonts w:ascii="Arial" w:hAnsi="Arial" w:cs="Arial"/>
          <w:spacing w:val="5"/>
        </w:rPr>
        <w:t>Принят</w:t>
      </w:r>
      <w:proofErr w:type="gramEnd"/>
      <w:r w:rsidRPr="00E019A6">
        <w:rPr>
          <w:rFonts w:ascii="Arial" w:hAnsi="Arial" w:cs="Arial"/>
          <w:spacing w:val="5"/>
        </w:rPr>
        <w:t xml:space="preserve"> </w:t>
      </w:r>
      <w:r w:rsidRPr="00E019A6">
        <w:rPr>
          <w:rFonts w:ascii="Arial" w:hAnsi="Arial" w:cs="Arial"/>
          <w:shd w:val="clear" w:color="auto" w:fill="FFFFFF"/>
        </w:rPr>
        <w:t>ГОСТ</w:t>
      </w:r>
      <w:r>
        <w:rPr>
          <w:rFonts w:ascii="Arial" w:hAnsi="Arial" w:cs="Arial"/>
          <w:shd w:val="clear" w:color="auto" w:fill="FFFFFF"/>
        </w:rPr>
        <w:t> </w:t>
      </w:r>
      <w:r w:rsidRPr="00E019A6">
        <w:rPr>
          <w:rFonts w:ascii="Arial" w:hAnsi="Arial" w:cs="Arial"/>
          <w:shd w:val="clear" w:color="auto" w:fill="FFFFFF"/>
        </w:rPr>
        <w:t>9.916</w:t>
      </w:r>
      <w:r>
        <w:rPr>
          <w:rFonts w:ascii="Arial" w:hAnsi="Arial" w:cs="Arial"/>
          <w:shd w:val="clear" w:color="auto" w:fill="FFFFFF"/>
        </w:rPr>
        <w:t>–2023</w:t>
      </w:r>
      <w:r w:rsidRPr="00E019A6">
        <w:rPr>
          <w:rFonts w:ascii="Arial" w:hAnsi="Arial" w:cs="Arial"/>
          <w:shd w:val="clear" w:color="auto" w:fill="FFFFFF"/>
        </w:rPr>
        <w:t xml:space="preserve"> «Единая система защиты от коррозии и старения. Покрытия металлические и неметаллические неорганические. Методы контроля». Дата введения в действие: 01.10.2026.</w:t>
      </w:r>
    </w:p>
  </w:footnote>
  <w:footnote w:id="2">
    <w:p w14:paraId="180F4731" w14:textId="0C3F8EE2" w:rsidR="00655C11" w:rsidRPr="005A0969" w:rsidRDefault="00655C11" w:rsidP="00E075BA">
      <w:pPr>
        <w:pStyle w:val="af"/>
        <w:ind w:firstLine="510"/>
        <w:jc w:val="both"/>
        <w:rPr>
          <w:rFonts w:ascii="Arial" w:hAnsi="Arial" w:cs="Arial"/>
        </w:rPr>
      </w:pPr>
      <w:r w:rsidRPr="005A0969">
        <w:rPr>
          <w:rStyle w:val="af1"/>
          <w:rFonts w:ascii="Arial" w:hAnsi="Arial" w:cs="Arial"/>
        </w:rPr>
        <w:footnoteRef/>
      </w:r>
      <w:proofErr w:type="gramStart"/>
      <w:r w:rsidRPr="005A0969">
        <w:rPr>
          <w:rFonts w:ascii="Arial" w:hAnsi="Arial" w:cs="Arial"/>
          <w:vertAlign w:val="superscript"/>
        </w:rPr>
        <w:t>)</w:t>
      </w:r>
      <w:r w:rsidRPr="005A0969">
        <w:rPr>
          <w:rFonts w:ascii="Arial" w:hAnsi="Arial" w:cs="Arial"/>
        </w:rPr>
        <w:t>  </w:t>
      </w:r>
      <w:r w:rsidRPr="00E075BA">
        <w:rPr>
          <w:rFonts w:ascii="Arial" w:hAnsi="Arial" w:cs="Arial"/>
        </w:rPr>
        <w:t>В</w:t>
      </w:r>
      <w:proofErr w:type="gramEnd"/>
      <w:r w:rsidRPr="00E075BA">
        <w:rPr>
          <w:rFonts w:ascii="Arial" w:hAnsi="Arial" w:cs="Arial"/>
        </w:rPr>
        <w:t xml:space="preserve"> Российской Федерации действует ГОСТ</w:t>
      </w:r>
      <w:r>
        <w:rPr>
          <w:rFonts w:ascii="Arial" w:hAnsi="Arial" w:cs="Arial"/>
        </w:rPr>
        <w:t> </w:t>
      </w:r>
      <w:r w:rsidRPr="00E075BA">
        <w:rPr>
          <w:rFonts w:ascii="Arial" w:hAnsi="Arial" w:cs="Arial"/>
        </w:rPr>
        <w:t>Р</w:t>
      </w:r>
      <w:r>
        <w:rPr>
          <w:rFonts w:ascii="Arial" w:hAnsi="Arial" w:cs="Arial"/>
        </w:rPr>
        <w:t> </w:t>
      </w:r>
      <w:r w:rsidRPr="00E075BA">
        <w:rPr>
          <w:rFonts w:ascii="Arial" w:hAnsi="Arial" w:cs="Arial"/>
        </w:rPr>
        <w:t>ИСО</w:t>
      </w:r>
      <w:r>
        <w:rPr>
          <w:rFonts w:ascii="Arial" w:hAnsi="Arial" w:cs="Arial"/>
        </w:rPr>
        <w:t> </w:t>
      </w:r>
      <w:r w:rsidRPr="00E075BA">
        <w:rPr>
          <w:rFonts w:ascii="Arial" w:hAnsi="Arial" w:cs="Arial"/>
        </w:rPr>
        <w:t>3746</w:t>
      </w:r>
      <w:r>
        <w:rPr>
          <w:rFonts w:ascii="Arial" w:hAnsi="Arial" w:cs="Arial"/>
        </w:rPr>
        <w:t>–</w:t>
      </w:r>
      <w:r w:rsidRPr="00E075BA">
        <w:rPr>
          <w:rFonts w:ascii="Arial" w:hAnsi="Arial" w:cs="Arial"/>
        </w:rPr>
        <w:t xml:space="preserve">2013 «Акустика. Определение уровней звуковой мощности и звуковой энергии источников шума по звуковому давлению. Ориентировочный метод с использованием измерительной поверхности над </w:t>
      </w:r>
      <w:proofErr w:type="spellStart"/>
      <w:r w:rsidRPr="00E075BA">
        <w:rPr>
          <w:rFonts w:ascii="Arial" w:hAnsi="Arial" w:cs="Arial"/>
        </w:rPr>
        <w:t>звукоотражающей</w:t>
      </w:r>
      <w:proofErr w:type="spellEnd"/>
      <w:r w:rsidRPr="00E075BA">
        <w:rPr>
          <w:rFonts w:ascii="Arial" w:hAnsi="Arial" w:cs="Arial"/>
        </w:rPr>
        <w:t xml:space="preserve"> плоскостью».</w:t>
      </w:r>
    </w:p>
  </w:footnote>
  <w:footnote w:id="3">
    <w:p w14:paraId="6B08FA58" w14:textId="660BFC14" w:rsidR="00655C11" w:rsidRPr="005A0969" w:rsidRDefault="00655C11" w:rsidP="00683D3C">
      <w:pPr>
        <w:pStyle w:val="af"/>
        <w:ind w:firstLine="510"/>
        <w:jc w:val="both"/>
        <w:rPr>
          <w:rFonts w:ascii="Arial" w:hAnsi="Arial" w:cs="Arial"/>
        </w:rPr>
      </w:pPr>
      <w:r w:rsidRPr="005A0969">
        <w:rPr>
          <w:rStyle w:val="af1"/>
          <w:rFonts w:ascii="Arial" w:hAnsi="Arial" w:cs="Arial"/>
        </w:rPr>
        <w:footnoteRef/>
      </w:r>
      <w:proofErr w:type="gramStart"/>
      <w:r w:rsidRPr="005A0969">
        <w:rPr>
          <w:rFonts w:ascii="Arial" w:hAnsi="Arial" w:cs="Arial"/>
          <w:vertAlign w:val="superscript"/>
        </w:rPr>
        <w:t>)</w:t>
      </w:r>
      <w:r w:rsidRPr="005A0969">
        <w:rPr>
          <w:rFonts w:ascii="Arial" w:hAnsi="Arial" w:cs="Arial"/>
        </w:rPr>
        <w:t>  </w:t>
      </w:r>
      <w:r w:rsidRPr="00683D3C">
        <w:rPr>
          <w:rFonts w:ascii="Arial" w:hAnsi="Arial" w:cs="Arial"/>
        </w:rPr>
        <w:t>В</w:t>
      </w:r>
      <w:proofErr w:type="gramEnd"/>
      <w:r w:rsidRPr="00683D3C">
        <w:rPr>
          <w:rFonts w:ascii="Arial" w:hAnsi="Arial" w:cs="Arial"/>
        </w:rPr>
        <w:t xml:space="preserve"> Российской Федерации действует ГОСТ Р 51232–98 </w:t>
      </w:r>
      <w:r>
        <w:rPr>
          <w:rFonts w:ascii="Arial" w:hAnsi="Arial" w:cs="Arial"/>
        </w:rPr>
        <w:t>«</w:t>
      </w:r>
      <w:r w:rsidRPr="00683D3C">
        <w:rPr>
          <w:rFonts w:ascii="Arial" w:hAnsi="Arial" w:cs="Arial"/>
        </w:rPr>
        <w:t>Вода питьевая. Общие требования к организации и методам контроля качества</w:t>
      </w:r>
      <w:r>
        <w:rPr>
          <w:rFonts w:ascii="Arial" w:hAnsi="Arial" w:cs="Arial"/>
        </w:rPr>
        <w:t>»</w:t>
      </w:r>
      <w:r w:rsidRPr="00683D3C">
        <w:rPr>
          <w:rFonts w:ascii="Arial" w:hAnsi="Arial" w:cs="Arial"/>
        </w:rPr>
        <w:t>.</w:t>
      </w:r>
    </w:p>
  </w:footnote>
  <w:footnote w:id="4">
    <w:p w14:paraId="0BA741F7" w14:textId="2483EB10" w:rsidR="00655C11" w:rsidRPr="005A0969" w:rsidRDefault="00655C11" w:rsidP="00DE0E6D">
      <w:pPr>
        <w:pStyle w:val="af"/>
        <w:ind w:firstLine="510"/>
        <w:jc w:val="both"/>
        <w:rPr>
          <w:rFonts w:ascii="Arial" w:hAnsi="Arial" w:cs="Arial"/>
        </w:rPr>
      </w:pPr>
      <w:r w:rsidRPr="005A0969">
        <w:rPr>
          <w:rStyle w:val="af1"/>
          <w:rFonts w:ascii="Arial" w:hAnsi="Arial" w:cs="Arial"/>
        </w:rPr>
        <w:footnoteRef/>
      </w:r>
      <w:proofErr w:type="gramStart"/>
      <w:r w:rsidRPr="005A0969">
        <w:rPr>
          <w:rFonts w:ascii="Arial" w:hAnsi="Arial" w:cs="Arial"/>
          <w:vertAlign w:val="superscript"/>
        </w:rPr>
        <w:t>)</w:t>
      </w:r>
      <w:r w:rsidRPr="005A0969">
        <w:rPr>
          <w:rFonts w:ascii="Arial" w:hAnsi="Arial" w:cs="Arial"/>
        </w:rPr>
        <w:t>  </w:t>
      </w:r>
      <w:r w:rsidRPr="00C33B76">
        <w:rPr>
          <w:rFonts w:ascii="Arial" w:hAnsi="Arial" w:cs="Arial"/>
        </w:rPr>
        <w:t>Приведены</w:t>
      </w:r>
      <w:proofErr w:type="gramEnd"/>
      <w:r w:rsidRPr="00C33B76">
        <w:rPr>
          <w:rFonts w:ascii="Arial" w:hAnsi="Arial" w:cs="Arial"/>
        </w:rPr>
        <w:t xml:space="preserve"> параметры встроенного средства измерени</w:t>
      </w:r>
      <w:r>
        <w:rPr>
          <w:rFonts w:ascii="Arial" w:hAnsi="Arial" w:cs="Arial"/>
        </w:rPr>
        <w:t>й</w:t>
      </w:r>
      <w:r w:rsidRPr="005D11FE">
        <w:rPr>
          <w:rFonts w:ascii="Arial" w:hAnsi="Arial" w:cs="Arial"/>
        </w:rPr>
        <w:t>.</w:t>
      </w:r>
    </w:p>
  </w:footnote>
  <w:footnote w:id="5">
    <w:p w14:paraId="36975693" w14:textId="19FF1898" w:rsidR="00655C11" w:rsidRPr="005A0969" w:rsidRDefault="00655C11" w:rsidP="00AA5B8F">
      <w:pPr>
        <w:pStyle w:val="af"/>
        <w:ind w:firstLine="510"/>
        <w:jc w:val="both"/>
        <w:rPr>
          <w:rFonts w:ascii="Arial" w:hAnsi="Arial" w:cs="Arial"/>
        </w:rPr>
      </w:pPr>
      <w:r w:rsidRPr="005A0969">
        <w:rPr>
          <w:rStyle w:val="af1"/>
          <w:rFonts w:ascii="Arial" w:hAnsi="Arial" w:cs="Arial"/>
        </w:rPr>
        <w:footnoteRef/>
      </w:r>
      <w:proofErr w:type="gramStart"/>
      <w:r w:rsidRPr="005A0969">
        <w:rPr>
          <w:rFonts w:ascii="Arial" w:hAnsi="Arial" w:cs="Arial"/>
          <w:vertAlign w:val="superscript"/>
        </w:rPr>
        <w:t>)</w:t>
      </w:r>
      <w:r w:rsidRPr="005A0969">
        <w:rPr>
          <w:rFonts w:ascii="Arial" w:hAnsi="Arial" w:cs="Arial"/>
        </w:rPr>
        <w:t>  </w:t>
      </w:r>
      <w:r w:rsidRPr="00C33B76">
        <w:rPr>
          <w:rFonts w:ascii="Arial" w:hAnsi="Arial" w:cs="Arial"/>
        </w:rPr>
        <w:t>Приведены</w:t>
      </w:r>
      <w:proofErr w:type="gramEnd"/>
      <w:r w:rsidRPr="00C33B76">
        <w:rPr>
          <w:rFonts w:ascii="Arial" w:hAnsi="Arial" w:cs="Arial"/>
        </w:rPr>
        <w:t xml:space="preserve"> параметры встроенного средства измерени</w:t>
      </w:r>
      <w:r>
        <w:rPr>
          <w:rFonts w:ascii="Arial" w:hAnsi="Arial" w:cs="Arial"/>
        </w:rPr>
        <w:t>й</w:t>
      </w:r>
      <w:r w:rsidRPr="005D11FE">
        <w:rPr>
          <w:rFonts w:ascii="Arial" w:hAnsi="Arial" w:cs="Arial"/>
        </w:rPr>
        <w:t>.</w:t>
      </w:r>
    </w:p>
  </w:footnote>
  <w:footnote w:id="6">
    <w:p w14:paraId="7F198706" w14:textId="77777777" w:rsidR="00655C11" w:rsidRPr="005A0969" w:rsidRDefault="00655C11" w:rsidP="00645686">
      <w:pPr>
        <w:pStyle w:val="af"/>
        <w:ind w:firstLine="510"/>
        <w:jc w:val="both"/>
        <w:rPr>
          <w:rFonts w:ascii="Arial" w:hAnsi="Arial" w:cs="Arial"/>
        </w:rPr>
      </w:pPr>
      <w:r w:rsidRPr="005A0969">
        <w:rPr>
          <w:rStyle w:val="af1"/>
          <w:rFonts w:ascii="Arial" w:hAnsi="Arial" w:cs="Arial"/>
        </w:rPr>
        <w:footnoteRef/>
      </w:r>
      <w:proofErr w:type="gramStart"/>
      <w:r w:rsidRPr="005A0969">
        <w:rPr>
          <w:rFonts w:ascii="Arial" w:hAnsi="Arial" w:cs="Arial"/>
          <w:vertAlign w:val="superscript"/>
        </w:rPr>
        <w:t>)</w:t>
      </w:r>
      <w:r w:rsidRPr="005A0969">
        <w:rPr>
          <w:rFonts w:ascii="Arial" w:hAnsi="Arial" w:cs="Arial"/>
        </w:rPr>
        <w:t>  </w:t>
      </w:r>
      <w:r w:rsidRPr="00C33B76">
        <w:rPr>
          <w:rFonts w:ascii="Arial" w:hAnsi="Arial" w:cs="Arial"/>
        </w:rPr>
        <w:t>Приведены</w:t>
      </w:r>
      <w:proofErr w:type="gramEnd"/>
      <w:r w:rsidRPr="00C33B76">
        <w:rPr>
          <w:rFonts w:ascii="Arial" w:hAnsi="Arial" w:cs="Arial"/>
        </w:rPr>
        <w:t xml:space="preserve"> параметры встроенного средства измерени</w:t>
      </w:r>
      <w:r>
        <w:rPr>
          <w:rFonts w:ascii="Arial" w:hAnsi="Arial" w:cs="Arial"/>
        </w:rPr>
        <w:t>й</w:t>
      </w:r>
      <w:r w:rsidRPr="005D11FE">
        <w:rPr>
          <w:rFonts w:ascii="Arial" w:hAnsi="Arial" w:cs="Arial"/>
        </w:rPr>
        <w:t>.</w:t>
      </w:r>
    </w:p>
  </w:footnote>
  <w:footnote w:id="7">
    <w:p w14:paraId="14554B52" w14:textId="77777777" w:rsidR="00655C11" w:rsidRPr="005A0969" w:rsidRDefault="00655C11" w:rsidP="00CD1341">
      <w:pPr>
        <w:pStyle w:val="af"/>
        <w:ind w:firstLine="510"/>
        <w:jc w:val="both"/>
        <w:rPr>
          <w:rFonts w:ascii="Arial" w:hAnsi="Arial" w:cs="Arial"/>
        </w:rPr>
      </w:pPr>
      <w:r w:rsidRPr="005A0969">
        <w:rPr>
          <w:rStyle w:val="af1"/>
          <w:rFonts w:ascii="Arial" w:hAnsi="Arial" w:cs="Arial"/>
        </w:rPr>
        <w:footnoteRef/>
      </w:r>
      <w:proofErr w:type="gramStart"/>
      <w:r w:rsidRPr="005A0969">
        <w:rPr>
          <w:rFonts w:ascii="Arial" w:hAnsi="Arial" w:cs="Arial"/>
          <w:vertAlign w:val="superscript"/>
        </w:rPr>
        <w:t>)</w:t>
      </w:r>
      <w:r w:rsidRPr="005A0969">
        <w:rPr>
          <w:rFonts w:ascii="Arial" w:hAnsi="Arial" w:cs="Arial"/>
        </w:rPr>
        <w:t>  </w:t>
      </w:r>
      <w:r w:rsidRPr="00C33B76">
        <w:rPr>
          <w:rFonts w:ascii="Arial" w:hAnsi="Arial" w:cs="Arial"/>
        </w:rPr>
        <w:t>Приведены</w:t>
      </w:r>
      <w:proofErr w:type="gramEnd"/>
      <w:r w:rsidRPr="00C33B76">
        <w:rPr>
          <w:rFonts w:ascii="Arial" w:hAnsi="Arial" w:cs="Arial"/>
        </w:rPr>
        <w:t xml:space="preserve"> параметры встроенного средства измерени</w:t>
      </w:r>
      <w:r>
        <w:rPr>
          <w:rFonts w:ascii="Arial" w:hAnsi="Arial" w:cs="Arial"/>
        </w:rPr>
        <w:t>й</w:t>
      </w:r>
      <w:r w:rsidRPr="005D11FE">
        <w:rPr>
          <w:rFonts w:ascii="Arial" w:hAnsi="Arial" w:cs="Arial"/>
        </w:rPr>
        <w:t>.</w:t>
      </w:r>
    </w:p>
  </w:footnote>
  <w:footnote w:id="8">
    <w:p w14:paraId="4ED4F4C9" w14:textId="77777777" w:rsidR="00655C11" w:rsidRPr="005A0969" w:rsidRDefault="00655C11" w:rsidP="00CD1341">
      <w:pPr>
        <w:pStyle w:val="af"/>
        <w:ind w:firstLine="510"/>
        <w:jc w:val="both"/>
        <w:rPr>
          <w:rFonts w:ascii="Arial" w:hAnsi="Arial" w:cs="Arial"/>
        </w:rPr>
      </w:pPr>
      <w:r w:rsidRPr="005A0969">
        <w:rPr>
          <w:rStyle w:val="af1"/>
          <w:rFonts w:ascii="Arial" w:hAnsi="Arial" w:cs="Arial"/>
        </w:rPr>
        <w:footnoteRef/>
      </w:r>
      <w:proofErr w:type="gramStart"/>
      <w:r w:rsidRPr="005A0969">
        <w:rPr>
          <w:rFonts w:ascii="Arial" w:hAnsi="Arial" w:cs="Arial"/>
          <w:vertAlign w:val="superscript"/>
        </w:rPr>
        <w:t>)</w:t>
      </w:r>
      <w:r w:rsidRPr="005A0969">
        <w:rPr>
          <w:rFonts w:ascii="Arial" w:hAnsi="Arial" w:cs="Arial"/>
        </w:rPr>
        <w:t>  </w:t>
      </w:r>
      <w:r w:rsidRPr="00C33B76">
        <w:rPr>
          <w:rFonts w:ascii="Arial" w:hAnsi="Arial" w:cs="Arial"/>
        </w:rPr>
        <w:t>Приведены</w:t>
      </w:r>
      <w:proofErr w:type="gramEnd"/>
      <w:r w:rsidRPr="00C33B76">
        <w:rPr>
          <w:rFonts w:ascii="Arial" w:hAnsi="Arial" w:cs="Arial"/>
        </w:rPr>
        <w:t xml:space="preserve"> параметры встроенного средства измерени</w:t>
      </w:r>
      <w:r>
        <w:rPr>
          <w:rFonts w:ascii="Arial" w:hAnsi="Arial" w:cs="Arial"/>
        </w:rPr>
        <w:t>й</w:t>
      </w:r>
      <w:r w:rsidRPr="005D11FE">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8229" w14:textId="6F9EE1DF" w:rsidR="00655C11" w:rsidRPr="00DE7944" w:rsidRDefault="00655C11" w:rsidP="00037550">
    <w:pPr>
      <w:pStyle w:val="a3"/>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sz w:val="24"/>
      </w:rPr>
      <w:t>27422</w:t>
    </w:r>
    <w:r w:rsidRPr="00DE7944">
      <w:rPr>
        <w:rFonts w:ascii="Arial" w:hAnsi="Arial" w:cs="Arial"/>
        <w:b/>
        <w:sz w:val="24"/>
      </w:rPr>
      <w:t>–202_</w:t>
    </w:r>
  </w:p>
  <w:p w14:paraId="6A133F8D" w14:textId="469F415A" w:rsidR="00655C11" w:rsidRPr="00037550" w:rsidRDefault="00655C11" w:rsidP="00037550">
    <w:pPr>
      <w:pStyle w:val="a3"/>
      <w:ind w:firstLine="0"/>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8060" w14:textId="5B7A531D" w:rsidR="00655C11" w:rsidRPr="00595528" w:rsidRDefault="00655C11" w:rsidP="00037550">
    <w:pPr>
      <w:pStyle w:val="a3"/>
      <w:spacing w:line="240" w:lineRule="auto"/>
      <w:ind w:firstLine="6663"/>
      <w:jc w:val="right"/>
      <w:rPr>
        <w:rFonts w:ascii="Arial" w:hAnsi="Arial" w:cs="Arial"/>
        <w:b/>
        <w:sz w:val="24"/>
      </w:rPr>
    </w:pPr>
    <w:r w:rsidRPr="00595528">
      <w:rPr>
        <w:rFonts w:ascii="Arial" w:hAnsi="Arial" w:cs="Arial"/>
        <w:b/>
        <w:sz w:val="24"/>
      </w:rPr>
      <w:t xml:space="preserve">ГОСТ </w:t>
    </w:r>
    <w:r>
      <w:rPr>
        <w:rFonts w:ascii="Arial" w:hAnsi="Arial" w:cs="Arial"/>
        <w:b/>
        <w:sz w:val="24"/>
      </w:rPr>
      <w:t>27422</w:t>
    </w:r>
    <w:r w:rsidRPr="00595528">
      <w:rPr>
        <w:rFonts w:ascii="Arial" w:hAnsi="Arial" w:cs="Arial"/>
        <w:b/>
        <w:sz w:val="24"/>
      </w:rPr>
      <w:t>–202_</w:t>
    </w:r>
  </w:p>
  <w:p w14:paraId="33520FEB" w14:textId="066CAB09" w:rsidR="00655C11" w:rsidRPr="00037550" w:rsidRDefault="00655C11" w:rsidP="00037550">
    <w:pPr>
      <w:pStyle w:val="a3"/>
      <w:jc w:val="right"/>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Pr>
        <w:rFonts w:ascii="Arial" w:hAnsi="Arial" w:cs="Arial"/>
        <w:b/>
        <w:i/>
        <w:sz w:val="24"/>
      </w:rPr>
      <w:t>первая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36894" w14:textId="02E0B33A" w:rsidR="00655C11" w:rsidRPr="00DE7944" w:rsidRDefault="00655C11" w:rsidP="00887211">
    <w:pPr>
      <w:pStyle w:val="a3"/>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sz w:val="24"/>
      </w:rPr>
      <w:t>27422</w:t>
    </w:r>
    <w:r w:rsidRPr="00DE7944">
      <w:rPr>
        <w:rFonts w:ascii="Arial" w:hAnsi="Arial" w:cs="Arial"/>
        <w:b/>
        <w:sz w:val="24"/>
      </w:rPr>
      <w:t>–202_</w:t>
    </w:r>
  </w:p>
  <w:p w14:paraId="3A0FD407" w14:textId="1305B492" w:rsidR="00655C11" w:rsidRPr="00DE7944" w:rsidRDefault="00655C11" w:rsidP="003201B3">
    <w:pPr>
      <w:spacing w:line="240" w:lineRule="auto"/>
      <w:ind w:firstLine="0"/>
      <w:rPr>
        <w:rFonts w:asciiTheme="minorBidi" w:hAnsiTheme="minorBidi" w:cstheme="minorBidi"/>
        <w:bCs/>
        <w:i/>
        <w:color w:val="000000"/>
        <w:sz w:val="24"/>
        <w:lang w:eastAsia="zh-CN"/>
      </w:rPr>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DD96" w14:textId="341197A3" w:rsidR="00655C11" w:rsidRPr="00595528" w:rsidRDefault="00655C11" w:rsidP="003201B3">
    <w:pPr>
      <w:pStyle w:val="a3"/>
      <w:spacing w:line="240" w:lineRule="auto"/>
      <w:ind w:firstLine="6663"/>
      <w:jc w:val="right"/>
      <w:rPr>
        <w:rFonts w:ascii="Arial" w:hAnsi="Arial" w:cs="Arial"/>
        <w:b/>
        <w:sz w:val="24"/>
      </w:rPr>
    </w:pPr>
    <w:r w:rsidRPr="00595528">
      <w:rPr>
        <w:rFonts w:ascii="Arial" w:hAnsi="Arial" w:cs="Arial"/>
        <w:b/>
        <w:sz w:val="24"/>
      </w:rPr>
      <w:t xml:space="preserve">ГОСТ </w:t>
    </w:r>
    <w:r>
      <w:rPr>
        <w:rFonts w:ascii="Arial" w:hAnsi="Arial" w:cs="Arial"/>
        <w:b/>
        <w:sz w:val="24"/>
      </w:rPr>
      <w:t>27422</w:t>
    </w:r>
    <w:r w:rsidRPr="00595528">
      <w:rPr>
        <w:rFonts w:ascii="Arial" w:hAnsi="Arial" w:cs="Arial"/>
        <w:b/>
        <w:sz w:val="24"/>
      </w:rPr>
      <w:t>–202_</w:t>
    </w:r>
  </w:p>
  <w:p w14:paraId="606346ED" w14:textId="2F2C3744" w:rsidR="00655C11" w:rsidRPr="00595528" w:rsidRDefault="00655C11" w:rsidP="00DE7944">
    <w:pPr>
      <w:spacing w:line="240" w:lineRule="auto"/>
      <w:ind w:firstLine="0"/>
      <w:jc w:val="right"/>
      <w:rPr>
        <w:rFonts w:asciiTheme="minorBidi" w:hAnsiTheme="minorBidi" w:cstheme="minorBidi"/>
        <w:bCs/>
        <w:i/>
        <w:color w:val="000000"/>
        <w:lang w:eastAsia="zh-CN"/>
      </w:rPr>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Pr>
        <w:rFonts w:ascii="Arial" w:hAnsi="Arial" w:cs="Arial"/>
        <w:b/>
        <w:i/>
        <w:sz w:val="24"/>
      </w:rPr>
      <w:t>первая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E872" w14:textId="08534440" w:rsidR="00655C11" w:rsidRPr="00595528" w:rsidRDefault="00655C11" w:rsidP="00595528">
    <w:pPr>
      <w:pStyle w:val="a3"/>
      <w:spacing w:line="240" w:lineRule="auto"/>
      <w:ind w:firstLine="6663"/>
      <w:jc w:val="right"/>
      <w:rPr>
        <w:rFonts w:ascii="Arial" w:hAnsi="Arial" w:cs="Arial"/>
        <w:b/>
      </w:rPr>
    </w:pPr>
    <w:r w:rsidRPr="00595528">
      <w:rPr>
        <w:rFonts w:ascii="Arial" w:hAnsi="Arial" w:cs="Arial"/>
        <w:b/>
      </w:rPr>
      <w:t xml:space="preserve">ГОСТ </w:t>
    </w:r>
    <w:r>
      <w:rPr>
        <w:rFonts w:ascii="Arial" w:hAnsi="Arial" w:cs="Arial"/>
        <w:b/>
      </w:rPr>
      <w:t>27422</w:t>
    </w:r>
    <w:r w:rsidRPr="00595528">
      <w:rPr>
        <w:rFonts w:ascii="Arial" w:hAnsi="Arial" w:cs="Arial"/>
        <w:b/>
      </w:rPr>
      <w:t>–202_</w:t>
    </w:r>
  </w:p>
  <w:p w14:paraId="5E4721A6" w14:textId="73EF9975" w:rsidR="00655C11" w:rsidRDefault="00655C11" w:rsidP="00595528">
    <w:pPr>
      <w:spacing w:line="240" w:lineRule="auto"/>
      <w:ind w:firstLine="0"/>
      <w:jc w:val="right"/>
    </w:pPr>
    <w:r w:rsidRPr="00595528">
      <w:rPr>
        <w:rFonts w:ascii="Arial" w:hAnsi="Arial" w:cs="Arial"/>
        <w:b/>
        <w:bCs/>
        <w:i/>
        <w:color w:val="000000"/>
        <w:lang w:eastAsia="zh-CN"/>
      </w:rPr>
      <w:t>(</w:t>
    </w:r>
    <w:r w:rsidRPr="00595528">
      <w:rPr>
        <w:rFonts w:ascii="Arial" w:hAnsi="Arial" w:cs="Arial"/>
        <w:b/>
        <w:i/>
      </w:rPr>
      <w:t xml:space="preserve">проект, </w:t>
    </w:r>
    <w:r w:rsidRPr="00595528">
      <w:rPr>
        <w:rFonts w:ascii="Arial" w:hAnsi="Arial" w:cs="Arial"/>
        <w:b/>
        <w:i/>
        <w:lang w:val="en-US"/>
      </w:rPr>
      <w:t>RU</w:t>
    </w:r>
    <w:r w:rsidRPr="00595528">
      <w:rPr>
        <w:rFonts w:ascii="Arial" w:hAnsi="Arial" w:cs="Arial"/>
        <w:b/>
        <w:i/>
      </w:rPr>
      <w:t xml:space="preserve">, </w:t>
    </w:r>
    <w:r>
      <w:rPr>
        <w:rFonts w:ascii="Arial" w:hAnsi="Arial" w:cs="Arial"/>
        <w:b/>
        <w:i/>
      </w:rPr>
      <w:t>первая</w:t>
    </w:r>
    <w:r w:rsidRPr="00595528">
      <w:rPr>
        <w:rFonts w:ascii="Arial" w:hAnsi="Arial" w:cs="Arial"/>
        <w:b/>
        <w:i/>
      </w:rPr>
      <w:t xml:space="preserve"> редакция</w:t>
    </w:r>
    <w:r w:rsidRPr="00595528">
      <w:rPr>
        <w:rFonts w:ascii="Arial" w:hAnsi="Arial" w:cs="Arial"/>
        <w:b/>
        <w:bCs/>
        <w:i/>
        <w:color w:val="000000"/>
        <w:lang w:eastAsia="zh-C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701"/>
    <w:multiLevelType w:val="hybridMultilevel"/>
    <w:tmpl w:val="02EEA28C"/>
    <w:lvl w:ilvl="0" w:tplc="5270074E">
      <w:start w:val="1"/>
      <w:numFmt w:val="decimal"/>
      <w:lvlText w:val="6.%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B363F29"/>
    <w:multiLevelType w:val="hybridMultilevel"/>
    <w:tmpl w:val="D75806AC"/>
    <w:lvl w:ilvl="0" w:tplc="22128C46">
      <w:start w:val="1"/>
      <w:numFmt w:val="decimal"/>
      <w:lvlText w:val="%1"/>
      <w:lvlJc w:val="left"/>
      <w:pPr>
        <w:ind w:left="2771" w:hanging="360"/>
      </w:pPr>
      <w:rPr>
        <w:rFonts w:hint="default"/>
      </w:rPr>
    </w:lvl>
    <w:lvl w:ilvl="1" w:tplc="04190019">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15:restartNumberingAfterBreak="0">
    <w:nsid w:val="0BDC34D8"/>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22A1"/>
    <w:multiLevelType w:val="multilevel"/>
    <w:tmpl w:val="4538C496"/>
    <w:lvl w:ilvl="0">
      <w:start w:val="1"/>
      <w:numFmt w:val="decimal"/>
      <w:lvlText w:val="6.%1"/>
      <w:lvlJc w:val="left"/>
      <w:pPr>
        <w:ind w:left="107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4" w15:restartNumberingAfterBreak="0">
    <w:nsid w:val="111B7167"/>
    <w:multiLevelType w:val="hybridMultilevel"/>
    <w:tmpl w:val="89809C84"/>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661C2D"/>
    <w:multiLevelType w:val="multilevel"/>
    <w:tmpl w:val="31A0383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247F07"/>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3597E81"/>
    <w:multiLevelType w:val="hybridMultilevel"/>
    <w:tmpl w:val="FBA0F030"/>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275880"/>
    <w:multiLevelType w:val="hybridMultilevel"/>
    <w:tmpl w:val="F9E2E612"/>
    <w:lvl w:ilvl="0" w:tplc="3456123E">
      <w:start w:val="1"/>
      <w:numFmt w:val="decimal"/>
      <w:lvlText w:val="%1"/>
      <w:lvlJc w:val="left"/>
      <w:pPr>
        <w:ind w:left="1428"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6C703AE"/>
    <w:multiLevelType w:val="hybridMultilevel"/>
    <w:tmpl w:val="B846C5AA"/>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C18CA"/>
    <w:multiLevelType w:val="multilevel"/>
    <w:tmpl w:val="49D83CC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79017DE"/>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17BF3F5E"/>
    <w:multiLevelType w:val="hybridMultilevel"/>
    <w:tmpl w:val="6EE6CF3C"/>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0646C2"/>
    <w:multiLevelType w:val="hybridMultilevel"/>
    <w:tmpl w:val="78002620"/>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A245A7"/>
    <w:multiLevelType w:val="hybridMultilevel"/>
    <w:tmpl w:val="C6F07E6A"/>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6D91CC8"/>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16" w15:restartNumberingAfterBreak="0">
    <w:nsid w:val="28C257BE"/>
    <w:multiLevelType w:val="multilevel"/>
    <w:tmpl w:val="C58AB224"/>
    <w:lvl w:ilvl="0">
      <w:start w:val="1"/>
      <w:numFmt w:val="bullet"/>
      <w:lvlText w:val="­"/>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7" w15:restartNumberingAfterBreak="0">
    <w:nsid w:val="28D35BC6"/>
    <w:multiLevelType w:val="multilevel"/>
    <w:tmpl w:val="289C764E"/>
    <w:lvl w:ilvl="0">
      <w:start w:val="4"/>
      <w:numFmt w:val="decimal"/>
      <w:lvlText w:val="%1"/>
      <w:lvlJc w:val="left"/>
      <w:pPr>
        <w:ind w:left="360" w:hanging="36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540" w:hanging="180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480" w:hanging="2160"/>
      </w:pPr>
      <w:rPr>
        <w:rFonts w:hint="default"/>
      </w:rPr>
    </w:lvl>
  </w:abstractNum>
  <w:abstractNum w:abstractNumId="18" w15:restartNumberingAfterBreak="0">
    <w:nsid w:val="2AF06BED"/>
    <w:multiLevelType w:val="hybridMultilevel"/>
    <w:tmpl w:val="CD084E56"/>
    <w:lvl w:ilvl="0" w:tplc="F2E009D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DBF0B9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27D138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2F92AB9"/>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31724CD"/>
    <w:multiLevelType w:val="hybridMultilevel"/>
    <w:tmpl w:val="0B0C2E42"/>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FF30FCC"/>
    <w:multiLevelType w:val="multilevel"/>
    <w:tmpl w:val="8814F2EE"/>
    <w:lvl w:ilvl="0">
      <w:start w:val="5"/>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41801CF"/>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5190F8D"/>
    <w:multiLevelType w:val="multilevel"/>
    <w:tmpl w:val="B64AED6A"/>
    <w:lvl w:ilvl="0">
      <w:start w:val="1"/>
      <w:numFmt w:val="decimal"/>
      <w:pStyle w:val="1"/>
      <w:suff w:val="space"/>
      <w:lvlText w:val="%1"/>
      <w:lvlJc w:val="left"/>
      <w:pPr>
        <w:ind w:left="1" w:firstLine="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1" w:firstLine="709"/>
      </w:pPr>
      <w:rPr>
        <w:rFonts w:asciiTheme="minorBidi" w:hAnsiTheme="minorBidi" w:cstheme="minorBidi"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144" w:firstLine="709"/>
      </w:pPr>
      <w:rPr>
        <w:rFonts w:hint="default"/>
        <w:sz w:val="24"/>
        <w:szCs w:val="24"/>
      </w:rPr>
    </w:lvl>
    <w:lvl w:ilvl="3">
      <w:start w:val="1"/>
      <w:numFmt w:val="decimal"/>
      <w:pStyle w:val="4"/>
      <w:suff w:val="space"/>
      <w:lvlText w:val="%1.%2.%3.%4"/>
      <w:lvlJc w:val="left"/>
      <w:pPr>
        <w:ind w:left="1" w:firstLine="709"/>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26" w15:restartNumberingAfterBreak="0">
    <w:nsid w:val="75BF63DE"/>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27" w15:restartNumberingAfterBreak="0">
    <w:nsid w:val="7E49032B"/>
    <w:multiLevelType w:val="multilevel"/>
    <w:tmpl w:val="6C64C04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FE95256"/>
    <w:multiLevelType w:val="hybridMultilevel"/>
    <w:tmpl w:val="15140EEE"/>
    <w:lvl w:ilvl="0" w:tplc="0670608A">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8"/>
  </w:num>
  <w:num w:numId="3">
    <w:abstractNumId w:val="24"/>
  </w:num>
  <w:num w:numId="4">
    <w:abstractNumId w:val="28"/>
  </w:num>
  <w:num w:numId="5">
    <w:abstractNumId w:val="25"/>
  </w:num>
  <w:num w:numId="6">
    <w:abstractNumId w:val="25"/>
  </w:num>
  <w:num w:numId="7">
    <w:abstractNumId w:val="25"/>
  </w:num>
  <w:num w:numId="8">
    <w:abstractNumId w:val="25"/>
  </w:num>
  <w:num w:numId="9">
    <w:abstractNumId w:val="1"/>
  </w:num>
  <w:num w:numId="10">
    <w:abstractNumId w:val="23"/>
  </w:num>
  <w:num w:numId="11">
    <w:abstractNumId w:val="18"/>
  </w:num>
  <w:num w:numId="12">
    <w:abstractNumId w:val="5"/>
  </w:num>
  <w:num w:numId="13">
    <w:abstractNumId w:val="10"/>
  </w:num>
  <w:num w:numId="14">
    <w:abstractNumId w:val="25"/>
  </w:num>
  <w:num w:numId="15">
    <w:abstractNumId w:val="9"/>
  </w:num>
  <w:num w:numId="16">
    <w:abstractNumId w:val="7"/>
  </w:num>
  <w:num w:numId="17">
    <w:abstractNumId w:val="4"/>
  </w:num>
  <w:num w:numId="18">
    <w:abstractNumId w:val="22"/>
  </w:num>
  <w:num w:numId="19">
    <w:abstractNumId w:val="12"/>
  </w:num>
  <w:num w:numId="20">
    <w:abstractNumId w:val="14"/>
  </w:num>
  <w:num w:numId="21">
    <w:abstractNumId w:val="13"/>
  </w:num>
  <w:num w:numId="22">
    <w:abstractNumId w:val="0"/>
  </w:num>
  <w:num w:numId="23">
    <w:abstractNumId w:val="27"/>
  </w:num>
  <w:num w:numId="24">
    <w:abstractNumId w:val="11"/>
  </w:num>
  <w:num w:numId="25">
    <w:abstractNumId w:val="19"/>
  </w:num>
  <w:num w:numId="26">
    <w:abstractNumId w:val="21"/>
  </w:num>
  <w:num w:numId="27">
    <w:abstractNumId w:val="20"/>
  </w:num>
  <w:num w:numId="28">
    <w:abstractNumId w:val="6"/>
  </w:num>
  <w:num w:numId="29">
    <w:abstractNumId w:val="2"/>
  </w:num>
  <w:num w:numId="30">
    <w:abstractNumId w:val="26"/>
  </w:num>
  <w:num w:numId="31">
    <w:abstractNumId w:val="17"/>
  </w:num>
  <w:num w:numId="32">
    <w:abstractNumId w:val="16"/>
  </w:num>
  <w:num w:numId="33">
    <w:abstractNumId w:val="15"/>
  </w:num>
  <w:num w:numId="34">
    <w:abstractNumId w:val="3"/>
  </w:num>
  <w:num w:numId="35">
    <w:abstractNumId w:val="25"/>
  </w:num>
  <w:num w:numId="36">
    <w:abstractNumId w:val="25"/>
  </w:num>
  <w:num w:numId="3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evenAndOddHeaders/>
  <w:drawingGridHorizontalSpacing w:val="57"/>
  <w:drawingGridVerticalSpacing w:val="57"/>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FC"/>
    <w:rsid w:val="000004C8"/>
    <w:rsid w:val="00000F44"/>
    <w:rsid w:val="0000124A"/>
    <w:rsid w:val="00001C84"/>
    <w:rsid w:val="00002405"/>
    <w:rsid w:val="000026E9"/>
    <w:rsid w:val="00002A83"/>
    <w:rsid w:val="0000529A"/>
    <w:rsid w:val="0000622A"/>
    <w:rsid w:val="000064FC"/>
    <w:rsid w:val="0000755E"/>
    <w:rsid w:val="00010250"/>
    <w:rsid w:val="0001073B"/>
    <w:rsid w:val="00010B80"/>
    <w:rsid w:val="0001120F"/>
    <w:rsid w:val="000113A6"/>
    <w:rsid w:val="00013436"/>
    <w:rsid w:val="000137B4"/>
    <w:rsid w:val="00013983"/>
    <w:rsid w:val="000146C2"/>
    <w:rsid w:val="00014883"/>
    <w:rsid w:val="000149E2"/>
    <w:rsid w:val="00014EB8"/>
    <w:rsid w:val="000152A3"/>
    <w:rsid w:val="00015FCF"/>
    <w:rsid w:val="000162DC"/>
    <w:rsid w:val="00016478"/>
    <w:rsid w:val="000177B9"/>
    <w:rsid w:val="0002082A"/>
    <w:rsid w:val="00020A40"/>
    <w:rsid w:val="00021C0A"/>
    <w:rsid w:val="000220DC"/>
    <w:rsid w:val="00022D79"/>
    <w:rsid w:val="0002303F"/>
    <w:rsid w:val="00023C59"/>
    <w:rsid w:val="00023C7B"/>
    <w:rsid w:val="00023DB5"/>
    <w:rsid w:val="000249DD"/>
    <w:rsid w:val="000249F5"/>
    <w:rsid w:val="00025615"/>
    <w:rsid w:val="000263DC"/>
    <w:rsid w:val="00026C1D"/>
    <w:rsid w:val="00027998"/>
    <w:rsid w:val="00027F6A"/>
    <w:rsid w:val="00031116"/>
    <w:rsid w:val="00031554"/>
    <w:rsid w:val="00031671"/>
    <w:rsid w:val="000323F1"/>
    <w:rsid w:val="00032886"/>
    <w:rsid w:val="0003334E"/>
    <w:rsid w:val="00033C41"/>
    <w:rsid w:val="00033DE5"/>
    <w:rsid w:val="00034D5F"/>
    <w:rsid w:val="00034E51"/>
    <w:rsid w:val="00035017"/>
    <w:rsid w:val="00035474"/>
    <w:rsid w:val="00036007"/>
    <w:rsid w:val="000361F5"/>
    <w:rsid w:val="000363B2"/>
    <w:rsid w:val="00036BE8"/>
    <w:rsid w:val="00037550"/>
    <w:rsid w:val="0003779D"/>
    <w:rsid w:val="0003795A"/>
    <w:rsid w:val="00037CAB"/>
    <w:rsid w:val="0004030C"/>
    <w:rsid w:val="0004058C"/>
    <w:rsid w:val="00040D5A"/>
    <w:rsid w:val="00041542"/>
    <w:rsid w:val="0004162C"/>
    <w:rsid w:val="000416E5"/>
    <w:rsid w:val="0004234E"/>
    <w:rsid w:val="000425B9"/>
    <w:rsid w:val="00042B6A"/>
    <w:rsid w:val="00043523"/>
    <w:rsid w:val="00043594"/>
    <w:rsid w:val="00043771"/>
    <w:rsid w:val="00043BA1"/>
    <w:rsid w:val="00044216"/>
    <w:rsid w:val="00044CA5"/>
    <w:rsid w:val="0004535D"/>
    <w:rsid w:val="00045C3F"/>
    <w:rsid w:val="00046E86"/>
    <w:rsid w:val="000473F9"/>
    <w:rsid w:val="00050101"/>
    <w:rsid w:val="000507C4"/>
    <w:rsid w:val="0005117A"/>
    <w:rsid w:val="000517E1"/>
    <w:rsid w:val="000519EC"/>
    <w:rsid w:val="00052006"/>
    <w:rsid w:val="0005278A"/>
    <w:rsid w:val="000529A4"/>
    <w:rsid w:val="000529C2"/>
    <w:rsid w:val="0005357A"/>
    <w:rsid w:val="00053D10"/>
    <w:rsid w:val="00053FF5"/>
    <w:rsid w:val="00054255"/>
    <w:rsid w:val="000547DC"/>
    <w:rsid w:val="00054847"/>
    <w:rsid w:val="00054E0A"/>
    <w:rsid w:val="0005514D"/>
    <w:rsid w:val="00056492"/>
    <w:rsid w:val="00056748"/>
    <w:rsid w:val="000574F0"/>
    <w:rsid w:val="00057DA1"/>
    <w:rsid w:val="00057F1F"/>
    <w:rsid w:val="00060978"/>
    <w:rsid w:val="00062809"/>
    <w:rsid w:val="000631E6"/>
    <w:rsid w:val="0006387B"/>
    <w:rsid w:val="00063B95"/>
    <w:rsid w:val="00063DE0"/>
    <w:rsid w:val="00063E99"/>
    <w:rsid w:val="00063F7C"/>
    <w:rsid w:val="000641AA"/>
    <w:rsid w:val="0006540B"/>
    <w:rsid w:val="00065539"/>
    <w:rsid w:val="0006639D"/>
    <w:rsid w:val="00066590"/>
    <w:rsid w:val="00066BB5"/>
    <w:rsid w:val="000672B2"/>
    <w:rsid w:val="00067E49"/>
    <w:rsid w:val="000715C9"/>
    <w:rsid w:val="0007343A"/>
    <w:rsid w:val="00074591"/>
    <w:rsid w:val="000745C9"/>
    <w:rsid w:val="0007540A"/>
    <w:rsid w:val="000755AD"/>
    <w:rsid w:val="000756DC"/>
    <w:rsid w:val="00076ADC"/>
    <w:rsid w:val="00076E91"/>
    <w:rsid w:val="00080C69"/>
    <w:rsid w:val="00081393"/>
    <w:rsid w:val="0008139B"/>
    <w:rsid w:val="00082B83"/>
    <w:rsid w:val="00082FA5"/>
    <w:rsid w:val="0008480B"/>
    <w:rsid w:val="000853A3"/>
    <w:rsid w:val="000868FC"/>
    <w:rsid w:val="00086EB6"/>
    <w:rsid w:val="00086EFB"/>
    <w:rsid w:val="00086FF7"/>
    <w:rsid w:val="00087190"/>
    <w:rsid w:val="0008743B"/>
    <w:rsid w:val="00087A50"/>
    <w:rsid w:val="00090615"/>
    <w:rsid w:val="000914EE"/>
    <w:rsid w:val="00091A3B"/>
    <w:rsid w:val="00091A75"/>
    <w:rsid w:val="00092348"/>
    <w:rsid w:val="00093767"/>
    <w:rsid w:val="00096A76"/>
    <w:rsid w:val="00096E53"/>
    <w:rsid w:val="00097384"/>
    <w:rsid w:val="000A0E1C"/>
    <w:rsid w:val="000A1917"/>
    <w:rsid w:val="000A1D3C"/>
    <w:rsid w:val="000A1DB0"/>
    <w:rsid w:val="000A2BB5"/>
    <w:rsid w:val="000A2C30"/>
    <w:rsid w:val="000A3269"/>
    <w:rsid w:val="000A3C1B"/>
    <w:rsid w:val="000A3CF0"/>
    <w:rsid w:val="000A4238"/>
    <w:rsid w:val="000A449E"/>
    <w:rsid w:val="000A51B6"/>
    <w:rsid w:val="000A5343"/>
    <w:rsid w:val="000A6EFF"/>
    <w:rsid w:val="000A6FF2"/>
    <w:rsid w:val="000A7817"/>
    <w:rsid w:val="000A7ED3"/>
    <w:rsid w:val="000B0042"/>
    <w:rsid w:val="000B0156"/>
    <w:rsid w:val="000B110E"/>
    <w:rsid w:val="000B1DCA"/>
    <w:rsid w:val="000B29BF"/>
    <w:rsid w:val="000B2FB5"/>
    <w:rsid w:val="000B30EA"/>
    <w:rsid w:val="000B3F66"/>
    <w:rsid w:val="000B4AE1"/>
    <w:rsid w:val="000B5122"/>
    <w:rsid w:val="000B67E3"/>
    <w:rsid w:val="000B6F3C"/>
    <w:rsid w:val="000B70E6"/>
    <w:rsid w:val="000B769B"/>
    <w:rsid w:val="000C06F6"/>
    <w:rsid w:val="000C0914"/>
    <w:rsid w:val="000C1BAD"/>
    <w:rsid w:val="000C263B"/>
    <w:rsid w:val="000C2A3C"/>
    <w:rsid w:val="000C2C88"/>
    <w:rsid w:val="000C30C8"/>
    <w:rsid w:val="000C49FB"/>
    <w:rsid w:val="000C54D6"/>
    <w:rsid w:val="000C5E60"/>
    <w:rsid w:val="000C6BE0"/>
    <w:rsid w:val="000C7371"/>
    <w:rsid w:val="000C791D"/>
    <w:rsid w:val="000C7D2E"/>
    <w:rsid w:val="000D0F18"/>
    <w:rsid w:val="000D204E"/>
    <w:rsid w:val="000D2350"/>
    <w:rsid w:val="000D2456"/>
    <w:rsid w:val="000D258A"/>
    <w:rsid w:val="000D43F0"/>
    <w:rsid w:val="000D4939"/>
    <w:rsid w:val="000D49B6"/>
    <w:rsid w:val="000D5514"/>
    <w:rsid w:val="000D572D"/>
    <w:rsid w:val="000D665C"/>
    <w:rsid w:val="000D6867"/>
    <w:rsid w:val="000D7C89"/>
    <w:rsid w:val="000E05E0"/>
    <w:rsid w:val="000E1048"/>
    <w:rsid w:val="000E11A1"/>
    <w:rsid w:val="000E1C8B"/>
    <w:rsid w:val="000E281F"/>
    <w:rsid w:val="000E2EF8"/>
    <w:rsid w:val="000E3B6C"/>
    <w:rsid w:val="000E40D7"/>
    <w:rsid w:val="000E4F46"/>
    <w:rsid w:val="000E5311"/>
    <w:rsid w:val="000E583D"/>
    <w:rsid w:val="000E6FF3"/>
    <w:rsid w:val="000E7144"/>
    <w:rsid w:val="000E7F42"/>
    <w:rsid w:val="000F0147"/>
    <w:rsid w:val="000F0649"/>
    <w:rsid w:val="000F0F31"/>
    <w:rsid w:val="000F103A"/>
    <w:rsid w:val="000F198D"/>
    <w:rsid w:val="000F1F4B"/>
    <w:rsid w:val="000F27D6"/>
    <w:rsid w:val="000F2BD1"/>
    <w:rsid w:val="000F3B92"/>
    <w:rsid w:val="000F3EEA"/>
    <w:rsid w:val="000F41D2"/>
    <w:rsid w:val="000F46A5"/>
    <w:rsid w:val="000F4B52"/>
    <w:rsid w:val="000F4BD6"/>
    <w:rsid w:val="000F56DB"/>
    <w:rsid w:val="000F5BBB"/>
    <w:rsid w:val="000F62CC"/>
    <w:rsid w:val="000F66DA"/>
    <w:rsid w:val="000F6FD8"/>
    <w:rsid w:val="001012AB"/>
    <w:rsid w:val="00101FE4"/>
    <w:rsid w:val="00102312"/>
    <w:rsid w:val="001026A3"/>
    <w:rsid w:val="0010379E"/>
    <w:rsid w:val="00103B36"/>
    <w:rsid w:val="00104B91"/>
    <w:rsid w:val="00104BC0"/>
    <w:rsid w:val="00104D80"/>
    <w:rsid w:val="00105155"/>
    <w:rsid w:val="001051DE"/>
    <w:rsid w:val="00105643"/>
    <w:rsid w:val="00105A3A"/>
    <w:rsid w:val="00106FAC"/>
    <w:rsid w:val="00110240"/>
    <w:rsid w:val="0011073B"/>
    <w:rsid w:val="001109C1"/>
    <w:rsid w:val="0011124B"/>
    <w:rsid w:val="001119E2"/>
    <w:rsid w:val="00111DF3"/>
    <w:rsid w:val="00112802"/>
    <w:rsid w:val="00112A3D"/>
    <w:rsid w:val="00112C04"/>
    <w:rsid w:val="00112D43"/>
    <w:rsid w:val="00112DF9"/>
    <w:rsid w:val="00113751"/>
    <w:rsid w:val="001142FF"/>
    <w:rsid w:val="00115810"/>
    <w:rsid w:val="0011586F"/>
    <w:rsid w:val="00115C45"/>
    <w:rsid w:val="00116779"/>
    <w:rsid w:val="00116B7B"/>
    <w:rsid w:val="0011742D"/>
    <w:rsid w:val="001175F0"/>
    <w:rsid w:val="00117A79"/>
    <w:rsid w:val="00120017"/>
    <w:rsid w:val="0012064A"/>
    <w:rsid w:val="00120901"/>
    <w:rsid w:val="00120E4E"/>
    <w:rsid w:val="001215F4"/>
    <w:rsid w:val="00121DEA"/>
    <w:rsid w:val="00122896"/>
    <w:rsid w:val="00122ED0"/>
    <w:rsid w:val="00123183"/>
    <w:rsid w:val="00123DB5"/>
    <w:rsid w:val="00124FD0"/>
    <w:rsid w:val="001256B7"/>
    <w:rsid w:val="00125BBB"/>
    <w:rsid w:val="0012798D"/>
    <w:rsid w:val="00127BD1"/>
    <w:rsid w:val="00131039"/>
    <w:rsid w:val="001311E4"/>
    <w:rsid w:val="001319CE"/>
    <w:rsid w:val="00131E3C"/>
    <w:rsid w:val="00131EA8"/>
    <w:rsid w:val="00131F5D"/>
    <w:rsid w:val="00133E39"/>
    <w:rsid w:val="001344FD"/>
    <w:rsid w:val="001355DA"/>
    <w:rsid w:val="0013662A"/>
    <w:rsid w:val="00136A6D"/>
    <w:rsid w:val="00137ABF"/>
    <w:rsid w:val="00137E07"/>
    <w:rsid w:val="001415ED"/>
    <w:rsid w:val="00141606"/>
    <w:rsid w:val="0014411C"/>
    <w:rsid w:val="001442E4"/>
    <w:rsid w:val="0014450A"/>
    <w:rsid w:val="0014489A"/>
    <w:rsid w:val="00145425"/>
    <w:rsid w:val="001458E6"/>
    <w:rsid w:val="00145999"/>
    <w:rsid w:val="00146814"/>
    <w:rsid w:val="001472F1"/>
    <w:rsid w:val="00147B6E"/>
    <w:rsid w:val="00147DB3"/>
    <w:rsid w:val="00147E4B"/>
    <w:rsid w:val="0015036B"/>
    <w:rsid w:val="001503CF"/>
    <w:rsid w:val="0015135A"/>
    <w:rsid w:val="001514BC"/>
    <w:rsid w:val="00152198"/>
    <w:rsid w:val="0015478E"/>
    <w:rsid w:val="001547AA"/>
    <w:rsid w:val="00155868"/>
    <w:rsid w:val="001562BA"/>
    <w:rsid w:val="00156E1B"/>
    <w:rsid w:val="00157880"/>
    <w:rsid w:val="00157FC4"/>
    <w:rsid w:val="00160587"/>
    <w:rsid w:val="00161398"/>
    <w:rsid w:val="001622A5"/>
    <w:rsid w:val="001629A2"/>
    <w:rsid w:val="00163557"/>
    <w:rsid w:val="001638A7"/>
    <w:rsid w:val="001645AC"/>
    <w:rsid w:val="00164C9E"/>
    <w:rsid w:val="00165C6E"/>
    <w:rsid w:val="00165F04"/>
    <w:rsid w:val="00166562"/>
    <w:rsid w:val="001671A2"/>
    <w:rsid w:val="00167A6D"/>
    <w:rsid w:val="0017139D"/>
    <w:rsid w:val="00171D40"/>
    <w:rsid w:val="0017291E"/>
    <w:rsid w:val="00173468"/>
    <w:rsid w:val="00173B0F"/>
    <w:rsid w:val="00173EB2"/>
    <w:rsid w:val="001741BF"/>
    <w:rsid w:val="00174284"/>
    <w:rsid w:val="001743DA"/>
    <w:rsid w:val="0017460E"/>
    <w:rsid w:val="0017474B"/>
    <w:rsid w:val="00174B72"/>
    <w:rsid w:val="0017571C"/>
    <w:rsid w:val="00175B7D"/>
    <w:rsid w:val="00175B92"/>
    <w:rsid w:val="00177BA6"/>
    <w:rsid w:val="00177C17"/>
    <w:rsid w:val="0018033F"/>
    <w:rsid w:val="001803A4"/>
    <w:rsid w:val="00180716"/>
    <w:rsid w:val="00180C79"/>
    <w:rsid w:val="00181456"/>
    <w:rsid w:val="00181F6F"/>
    <w:rsid w:val="00182D36"/>
    <w:rsid w:val="00182FD3"/>
    <w:rsid w:val="00184FBA"/>
    <w:rsid w:val="001851C5"/>
    <w:rsid w:val="00185826"/>
    <w:rsid w:val="0018583E"/>
    <w:rsid w:val="00185B93"/>
    <w:rsid w:val="00185EA6"/>
    <w:rsid w:val="00186F47"/>
    <w:rsid w:val="00187277"/>
    <w:rsid w:val="0018733A"/>
    <w:rsid w:val="00187DA8"/>
    <w:rsid w:val="00187DC3"/>
    <w:rsid w:val="00192628"/>
    <w:rsid w:val="00192971"/>
    <w:rsid w:val="00193871"/>
    <w:rsid w:val="00193CF4"/>
    <w:rsid w:val="00194D10"/>
    <w:rsid w:val="00194D78"/>
    <w:rsid w:val="00195367"/>
    <w:rsid w:val="00196767"/>
    <w:rsid w:val="00197D6F"/>
    <w:rsid w:val="001A005F"/>
    <w:rsid w:val="001A138D"/>
    <w:rsid w:val="001A43DB"/>
    <w:rsid w:val="001A4A53"/>
    <w:rsid w:val="001A5B7E"/>
    <w:rsid w:val="001A6232"/>
    <w:rsid w:val="001A740C"/>
    <w:rsid w:val="001A742C"/>
    <w:rsid w:val="001A7D2C"/>
    <w:rsid w:val="001A7D32"/>
    <w:rsid w:val="001B0C87"/>
    <w:rsid w:val="001B193B"/>
    <w:rsid w:val="001B1C9A"/>
    <w:rsid w:val="001B1FE5"/>
    <w:rsid w:val="001B2455"/>
    <w:rsid w:val="001B2C92"/>
    <w:rsid w:val="001B3480"/>
    <w:rsid w:val="001B41F1"/>
    <w:rsid w:val="001B46DB"/>
    <w:rsid w:val="001B4FA4"/>
    <w:rsid w:val="001B590F"/>
    <w:rsid w:val="001B597C"/>
    <w:rsid w:val="001B6E81"/>
    <w:rsid w:val="001B7B1E"/>
    <w:rsid w:val="001C008D"/>
    <w:rsid w:val="001C176F"/>
    <w:rsid w:val="001C1AF8"/>
    <w:rsid w:val="001C27F9"/>
    <w:rsid w:val="001C3098"/>
    <w:rsid w:val="001C3322"/>
    <w:rsid w:val="001C348A"/>
    <w:rsid w:val="001C3D2D"/>
    <w:rsid w:val="001C5199"/>
    <w:rsid w:val="001C5CFD"/>
    <w:rsid w:val="001C5D67"/>
    <w:rsid w:val="001C692B"/>
    <w:rsid w:val="001C6F9F"/>
    <w:rsid w:val="001C7362"/>
    <w:rsid w:val="001D035B"/>
    <w:rsid w:val="001D0C52"/>
    <w:rsid w:val="001D0CF9"/>
    <w:rsid w:val="001D12A3"/>
    <w:rsid w:val="001D2473"/>
    <w:rsid w:val="001D3BE0"/>
    <w:rsid w:val="001D3FFE"/>
    <w:rsid w:val="001D4083"/>
    <w:rsid w:val="001D4FD1"/>
    <w:rsid w:val="001D5E6F"/>
    <w:rsid w:val="001D69CA"/>
    <w:rsid w:val="001D79C0"/>
    <w:rsid w:val="001D7D5D"/>
    <w:rsid w:val="001D7FE0"/>
    <w:rsid w:val="001E0490"/>
    <w:rsid w:val="001E06B2"/>
    <w:rsid w:val="001E1403"/>
    <w:rsid w:val="001E2886"/>
    <w:rsid w:val="001E2F4A"/>
    <w:rsid w:val="001E34F2"/>
    <w:rsid w:val="001E3758"/>
    <w:rsid w:val="001E37C0"/>
    <w:rsid w:val="001E39E0"/>
    <w:rsid w:val="001E4068"/>
    <w:rsid w:val="001E41C9"/>
    <w:rsid w:val="001E46DF"/>
    <w:rsid w:val="001E47AD"/>
    <w:rsid w:val="001E5651"/>
    <w:rsid w:val="001E6033"/>
    <w:rsid w:val="001E681E"/>
    <w:rsid w:val="001E79DF"/>
    <w:rsid w:val="001F1910"/>
    <w:rsid w:val="001F1C79"/>
    <w:rsid w:val="001F2B4E"/>
    <w:rsid w:val="001F7202"/>
    <w:rsid w:val="001F7D96"/>
    <w:rsid w:val="00200267"/>
    <w:rsid w:val="002004FE"/>
    <w:rsid w:val="002016DB"/>
    <w:rsid w:val="002022B3"/>
    <w:rsid w:val="00202CC8"/>
    <w:rsid w:val="00203F5C"/>
    <w:rsid w:val="00203F70"/>
    <w:rsid w:val="00204576"/>
    <w:rsid w:val="0020525F"/>
    <w:rsid w:val="0020533C"/>
    <w:rsid w:val="00205410"/>
    <w:rsid w:val="00206E57"/>
    <w:rsid w:val="00210B46"/>
    <w:rsid w:val="00210BB3"/>
    <w:rsid w:val="00211762"/>
    <w:rsid w:val="002119E7"/>
    <w:rsid w:val="0021201A"/>
    <w:rsid w:val="00212EF2"/>
    <w:rsid w:val="002132D0"/>
    <w:rsid w:val="002139F5"/>
    <w:rsid w:val="002149EB"/>
    <w:rsid w:val="00215277"/>
    <w:rsid w:val="002155BE"/>
    <w:rsid w:val="002160B3"/>
    <w:rsid w:val="0021623A"/>
    <w:rsid w:val="00216E61"/>
    <w:rsid w:val="002177D7"/>
    <w:rsid w:val="00217DA0"/>
    <w:rsid w:val="0022029D"/>
    <w:rsid w:val="00220EFA"/>
    <w:rsid w:val="00225F76"/>
    <w:rsid w:val="002262FB"/>
    <w:rsid w:val="00227606"/>
    <w:rsid w:val="002277A9"/>
    <w:rsid w:val="00230BF4"/>
    <w:rsid w:val="00230DE8"/>
    <w:rsid w:val="00231075"/>
    <w:rsid w:val="002311AF"/>
    <w:rsid w:val="00231481"/>
    <w:rsid w:val="002314B9"/>
    <w:rsid w:val="002315DB"/>
    <w:rsid w:val="00233D04"/>
    <w:rsid w:val="00233E9F"/>
    <w:rsid w:val="002351C4"/>
    <w:rsid w:val="00235746"/>
    <w:rsid w:val="002357D6"/>
    <w:rsid w:val="002362B0"/>
    <w:rsid w:val="00236848"/>
    <w:rsid w:val="002369C1"/>
    <w:rsid w:val="002369DA"/>
    <w:rsid w:val="00237275"/>
    <w:rsid w:val="00237A47"/>
    <w:rsid w:val="00237EC1"/>
    <w:rsid w:val="0024012B"/>
    <w:rsid w:val="00240DA6"/>
    <w:rsid w:val="00241C6C"/>
    <w:rsid w:val="002421B5"/>
    <w:rsid w:val="00242F7C"/>
    <w:rsid w:val="0024371A"/>
    <w:rsid w:val="0024395E"/>
    <w:rsid w:val="00244390"/>
    <w:rsid w:val="00244C39"/>
    <w:rsid w:val="002453F3"/>
    <w:rsid w:val="00245BF9"/>
    <w:rsid w:val="002462F1"/>
    <w:rsid w:val="002465D9"/>
    <w:rsid w:val="00246622"/>
    <w:rsid w:val="00246A76"/>
    <w:rsid w:val="00246E81"/>
    <w:rsid w:val="002503E1"/>
    <w:rsid w:val="002506BF"/>
    <w:rsid w:val="00250805"/>
    <w:rsid w:val="00250B1B"/>
    <w:rsid w:val="0025100C"/>
    <w:rsid w:val="00252049"/>
    <w:rsid w:val="00252263"/>
    <w:rsid w:val="002530C3"/>
    <w:rsid w:val="00253D42"/>
    <w:rsid w:val="00254F47"/>
    <w:rsid w:val="0025560E"/>
    <w:rsid w:val="00255C45"/>
    <w:rsid w:val="00256000"/>
    <w:rsid w:val="00256299"/>
    <w:rsid w:val="0025641E"/>
    <w:rsid w:val="00256CA1"/>
    <w:rsid w:val="00257705"/>
    <w:rsid w:val="00257941"/>
    <w:rsid w:val="00257BD5"/>
    <w:rsid w:val="00260931"/>
    <w:rsid w:val="00260CC9"/>
    <w:rsid w:val="00260D9E"/>
    <w:rsid w:val="002610C7"/>
    <w:rsid w:val="00261549"/>
    <w:rsid w:val="002615A8"/>
    <w:rsid w:val="002618D5"/>
    <w:rsid w:val="00261DA2"/>
    <w:rsid w:val="0026221E"/>
    <w:rsid w:val="002627A2"/>
    <w:rsid w:val="00262E39"/>
    <w:rsid w:val="0026367C"/>
    <w:rsid w:val="00263C4F"/>
    <w:rsid w:val="00267098"/>
    <w:rsid w:val="00267B6F"/>
    <w:rsid w:val="00267C01"/>
    <w:rsid w:val="0027006F"/>
    <w:rsid w:val="002702CC"/>
    <w:rsid w:val="00270F42"/>
    <w:rsid w:val="0027188F"/>
    <w:rsid w:val="002722DF"/>
    <w:rsid w:val="002747AD"/>
    <w:rsid w:val="0027508E"/>
    <w:rsid w:val="0027542D"/>
    <w:rsid w:val="00275E44"/>
    <w:rsid w:val="00275FF6"/>
    <w:rsid w:val="00276F34"/>
    <w:rsid w:val="00277300"/>
    <w:rsid w:val="002775F8"/>
    <w:rsid w:val="0028011C"/>
    <w:rsid w:val="00280513"/>
    <w:rsid w:val="002808FF"/>
    <w:rsid w:val="00280E04"/>
    <w:rsid w:val="00280F8D"/>
    <w:rsid w:val="002811B9"/>
    <w:rsid w:val="00281D54"/>
    <w:rsid w:val="00283013"/>
    <w:rsid w:val="002839A1"/>
    <w:rsid w:val="00284186"/>
    <w:rsid w:val="00284B21"/>
    <w:rsid w:val="00285700"/>
    <w:rsid w:val="002866BD"/>
    <w:rsid w:val="00286731"/>
    <w:rsid w:val="002869E1"/>
    <w:rsid w:val="00286AB0"/>
    <w:rsid w:val="00286AFA"/>
    <w:rsid w:val="00286D90"/>
    <w:rsid w:val="00286DEA"/>
    <w:rsid w:val="00286EA6"/>
    <w:rsid w:val="0028764A"/>
    <w:rsid w:val="00287696"/>
    <w:rsid w:val="002900F7"/>
    <w:rsid w:val="002903EA"/>
    <w:rsid w:val="00290D32"/>
    <w:rsid w:val="00291588"/>
    <w:rsid w:val="00291D06"/>
    <w:rsid w:val="00292855"/>
    <w:rsid w:val="002937B4"/>
    <w:rsid w:val="002941D2"/>
    <w:rsid w:val="00295357"/>
    <w:rsid w:val="002954AE"/>
    <w:rsid w:val="00295908"/>
    <w:rsid w:val="00296327"/>
    <w:rsid w:val="00296950"/>
    <w:rsid w:val="002A0324"/>
    <w:rsid w:val="002A05C0"/>
    <w:rsid w:val="002A0B4E"/>
    <w:rsid w:val="002A1E1E"/>
    <w:rsid w:val="002A1F54"/>
    <w:rsid w:val="002A253C"/>
    <w:rsid w:val="002A2D69"/>
    <w:rsid w:val="002A31AF"/>
    <w:rsid w:val="002A34D5"/>
    <w:rsid w:val="002A4BD0"/>
    <w:rsid w:val="002A4DCE"/>
    <w:rsid w:val="002A4FED"/>
    <w:rsid w:val="002A63FD"/>
    <w:rsid w:val="002A6896"/>
    <w:rsid w:val="002A6DCE"/>
    <w:rsid w:val="002A717D"/>
    <w:rsid w:val="002A7BFB"/>
    <w:rsid w:val="002B0141"/>
    <w:rsid w:val="002B0D16"/>
    <w:rsid w:val="002B1344"/>
    <w:rsid w:val="002B1669"/>
    <w:rsid w:val="002B1774"/>
    <w:rsid w:val="002B266B"/>
    <w:rsid w:val="002B3177"/>
    <w:rsid w:val="002B36DE"/>
    <w:rsid w:val="002B4907"/>
    <w:rsid w:val="002B4F3F"/>
    <w:rsid w:val="002B5A83"/>
    <w:rsid w:val="002B5C16"/>
    <w:rsid w:val="002B5D4E"/>
    <w:rsid w:val="002B62DB"/>
    <w:rsid w:val="002B6744"/>
    <w:rsid w:val="002B6A3C"/>
    <w:rsid w:val="002B6B7D"/>
    <w:rsid w:val="002B702F"/>
    <w:rsid w:val="002B7EAE"/>
    <w:rsid w:val="002B7F2D"/>
    <w:rsid w:val="002C022A"/>
    <w:rsid w:val="002C0801"/>
    <w:rsid w:val="002C1BA5"/>
    <w:rsid w:val="002C23A1"/>
    <w:rsid w:val="002C2832"/>
    <w:rsid w:val="002C2C53"/>
    <w:rsid w:val="002C4EC8"/>
    <w:rsid w:val="002C51F9"/>
    <w:rsid w:val="002C5443"/>
    <w:rsid w:val="002C6724"/>
    <w:rsid w:val="002C6B0F"/>
    <w:rsid w:val="002C7094"/>
    <w:rsid w:val="002C750E"/>
    <w:rsid w:val="002C7EB3"/>
    <w:rsid w:val="002D01F3"/>
    <w:rsid w:val="002D06CB"/>
    <w:rsid w:val="002D0AA1"/>
    <w:rsid w:val="002D0CC8"/>
    <w:rsid w:val="002D26E5"/>
    <w:rsid w:val="002D3615"/>
    <w:rsid w:val="002D380C"/>
    <w:rsid w:val="002D42D8"/>
    <w:rsid w:val="002D461E"/>
    <w:rsid w:val="002D57E8"/>
    <w:rsid w:val="002D5B7B"/>
    <w:rsid w:val="002D5D1F"/>
    <w:rsid w:val="002D5EE3"/>
    <w:rsid w:val="002D61D5"/>
    <w:rsid w:val="002D6267"/>
    <w:rsid w:val="002D6488"/>
    <w:rsid w:val="002D64CB"/>
    <w:rsid w:val="002D6B29"/>
    <w:rsid w:val="002D6BC4"/>
    <w:rsid w:val="002D6F70"/>
    <w:rsid w:val="002E0A9A"/>
    <w:rsid w:val="002E12AA"/>
    <w:rsid w:val="002E1B33"/>
    <w:rsid w:val="002E1E48"/>
    <w:rsid w:val="002E283B"/>
    <w:rsid w:val="002E3008"/>
    <w:rsid w:val="002E37E9"/>
    <w:rsid w:val="002E3AC7"/>
    <w:rsid w:val="002E3F5B"/>
    <w:rsid w:val="002E46CF"/>
    <w:rsid w:val="002E4AB5"/>
    <w:rsid w:val="002E5A22"/>
    <w:rsid w:val="002E5D07"/>
    <w:rsid w:val="002E5E07"/>
    <w:rsid w:val="002E6DA5"/>
    <w:rsid w:val="002F0103"/>
    <w:rsid w:val="002F1D56"/>
    <w:rsid w:val="002F1DCC"/>
    <w:rsid w:val="002F3719"/>
    <w:rsid w:val="002F373C"/>
    <w:rsid w:val="002F387E"/>
    <w:rsid w:val="002F41AA"/>
    <w:rsid w:val="002F46D1"/>
    <w:rsid w:val="002F50B2"/>
    <w:rsid w:val="002F5529"/>
    <w:rsid w:val="002F5E64"/>
    <w:rsid w:val="002F65C0"/>
    <w:rsid w:val="002F66EB"/>
    <w:rsid w:val="002F6AD7"/>
    <w:rsid w:val="003005D0"/>
    <w:rsid w:val="00300BC2"/>
    <w:rsid w:val="00301000"/>
    <w:rsid w:val="003016BC"/>
    <w:rsid w:val="00301E72"/>
    <w:rsid w:val="003045C6"/>
    <w:rsid w:val="00304AEE"/>
    <w:rsid w:val="0030534C"/>
    <w:rsid w:val="00305C46"/>
    <w:rsid w:val="00305DA7"/>
    <w:rsid w:val="00305DD4"/>
    <w:rsid w:val="00307D9E"/>
    <w:rsid w:val="00310872"/>
    <w:rsid w:val="0031145F"/>
    <w:rsid w:val="00312A65"/>
    <w:rsid w:val="00312A81"/>
    <w:rsid w:val="00312C7D"/>
    <w:rsid w:val="00312D0A"/>
    <w:rsid w:val="00313171"/>
    <w:rsid w:val="00313B15"/>
    <w:rsid w:val="00313BE4"/>
    <w:rsid w:val="00315B79"/>
    <w:rsid w:val="00315BEA"/>
    <w:rsid w:val="003160EC"/>
    <w:rsid w:val="00316F20"/>
    <w:rsid w:val="003171AA"/>
    <w:rsid w:val="003201B3"/>
    <w:rsid w:val="00321A5C"/>
    <w:rsid w:val="003227F4"/>
    <w:rsid w:val="00322ECE"/>
    <w:rsid w:val="003230FF"/>
    <w:rsid w:val="00323667"/>
    <w:rsid w:val="00324F3A"/>
    <w:rsid w:val="00325399"/>
    <w:rsid w:val="00327436"/>
    <w:rsid w:val="00327B00"/>
    <w:rsid w:val="00330C03"/>
    <w:rsid w:val="003314D1"/>
    <w:rsid w:val="00331946"/>
    <w:rsid w:val="00331DD0"/>
    <w:rsid w:val="00332766"/>
    <w:rsid w:val="00335E56"/>
    <w:rsid w:val="00336547"/>
    <w:rsid w:val="003368E5"/>
    <w:rsid w:val="00336E76"/>
    <w:rsid w:val="003373D6"/>
    <w:rsid w:val="003376F5"/>
    <w:rsid w:val="00337F13"/>
    <w:rsid w:val="00337F97"/>
    <w:rsid w:val="00340141"/>
    <w:rsid w:val="00340198"/>
    <w:rsid w:val="00340613"/>
    <w:rsid w:val="00340DEA"/>
    <w:rsid w:val="00341184"/>
    <w:rsid w:val="00341369"/>
    <w:rsid w:val="00341941"/>
    <w:rsid w:val="003442C2"/>
    <w:rsid w:val="00344A4A"/>
    <w:rsid w:val="00344B50"/>
    <w:rsid w:val="00344B7E"/>
    <w:rsid w:val="00344DC8"/>
    <w:rsid w:val="003453A9"/>
    <w:rsid w:val="00345589"/>
    <w:rsid w:val="003458D6"/>
    <w:rsid w:val="00345FDC"/>
    <w:rsid w:val="00346354"/>
    <w:rsid w:val="00346924"/>
    <w:rsid w:val="003469AF"/>
    <w:rsid w:val="00347013"/>
    <w:rsid w:val="00347B59"/>
    <w:rsid w:val="00347C36"/>
    <w:rsid w:val="00347D1B"/>
    <w:rsid w:val="00347DFD"/>
    <w:rsid w:val="00347E04"/>
    <w:rsid w:val="003503D6"/>
    <w:rsid w:val="00350A67"/>
    <w:rsid w:val="00350C20"/>
    <w:rsid w:val="00350F24"/>
    <w:rsid w:val="003515E3"/>
    <w:rsid w:val="00351698"/>
    <w:rsid w:val="003518B1"/>
    <w:rsid w:val="00351C1A"/>
    <w:rsid w:val="0035230F"/>
    <w:rsid w:val="0035266C"/>
    <w:rsid w:val="00352B73"/>
    <w:rsid w:val="00352E7E"/>
    <w:rsid w:val="00353E33"/>
    <w:rsid w:val="00354509"/>
    <w:rsid w:val="00354C7D"/>
    <w:rsid w:val="0035545E"/>
    <w:rsid w:val="003564F3"/>
    <w:rsid w:val="0035682B"/>
    <w:rsid w:val="003578FB"/>
    <w:rsid w:val="00357BCC"/>
    <w:rsid w:val="00357F5D"/>
    <w:rsid w:val="00361AE6"/>
    <w:rsid w:val="00362A2F"/>
    <w:rsid w:val="00364202"/>
    <w:rsid w:val="00364941"/>
    <w:rsid w:val="003664CF"/>
    <w:rsid w:val="00366997"/>
    <w:rsid w:val="003669B6"/>
    <w:rsid w:val="00366C1E"/>
    <w:rsid w:val="00366EAD"/>
    <w:rsid w:val="0036711B"/>
    <w:rsid w:val="00367619"/>
    <w:rsid w:val="00367E08"/>
    <w:rsid w:val="0037011D"/>
    <w:rsid w:val="00370CB0"/>
    <w:rsid w:val="00371D5D"/>
    <w:rsid w:val="003731FB"/>
    <w:rsid w:val="00373EB6"/>
    <w:rsid w:val="00373FAA"/>
    <w:rsid w:val="00374695"/>
    <w:rsid w:val="003750B6"/>
    <w:rsid w:val="00375A94"/>
    <w:rsid w:val="00376492"/>
    <w:rsid w:val="003764FB"/>
    <w:rsid w:val="00376AE2"/>
    <w:rsid w:val="00376F15"/>
    <w:rsid w:val="0038047A"/>
    <w:rsid w:val="00380519"/>
    <w:rsid w:val="003807CE"/>
    <w:rsid w:val="00380E99"/>
    <w:rsid w:val="003812AA"/>
    <w:rsid w:val="0038136E"/>
    <w:rsid w:val="00382C43"/>
    <w:rsid w:val="00382FA9"/>
    <w:rsid w:val="00383505"/>
    <w:rsid w:val="003839CA"/>
    <w:rsid w:val="003851D2"/>
    <w:rsid w:val="00385438"/>
    <w:rsid w:val="00385528"/>
    <w:rsid w:val="003863DF"/>
    <w:rsid w:val="00386A22"/>
    <w:rsid w:val="00386ACD"/>
    <w:rsid w:val="00386F74"/>
    <w:rsid w:val="00387F27"/>
    <w:rsid w:val="00391149"/>
    <w:rsid w:val="003915D0"/>
    <w:rsid w:val="00391BE6"/>
    <w:rsid w:val="0039250A"/>
    <w:rsid w:val="0039271E"/>
    <w:rsid w:val="00392F4F"/>
    <w:rsid w:val="00392F6B"/>
    <w:rsid w:val="003931FA"/>
    <w:rsid w:val="00393A2B"/>
    <w:rsid w:val="0039413B"/>
    <w:rsid w:val="003945B7"/>
    <w:rsid w:val="00395D16"/>
    <w:rsid w:val="003960D8"/>
    <w:rsid w:val="003967B8"/>
    <w:rsid w:val="0039779B"/>
    <w:rsid w:val="00397905"/>
    <w:rsid w:val="00397E2B"/>
    <w:rsid w:val="003A0373"/>
    <w:rsid w:val="003A08E5"/>
    <w:rsid w:val="003A0909"/>
    <w:rsid w:val="003A098B"/>
    <w:rsid w:val="003A0E9B"/>
    <w:rsid w:val="003A2CF2"/>
    <w:rsid w:val="003A3720"/>
    <w:rsid w:val="003A3750"/>
    <w:rsid w:val="003A43D8"/>
    <w:rsid w:val="003A43DD"/>
    <w:rsid w:val="003A4624"/>
    <w:rsid w:val="003A5142"/>
    <w:rsid w:val="003A6FC0"/>
    <w:rsid w:val="003A706F"/>
    <w:rsid w:val="003A70DE"/>
    <w:rsid w:val="003A72A7"/>
    <w:rsid w:val="003A7B68"/>
    <w:rsid w:val="003A7DC7"/>
    <w:rsid w:val="003B091A"/>
    <w:rsid w:val="003B22E2"/>
    <w:rsid w:val="003B23A2"/>
    <w:rsid w:val="003B28A2"/>
    <w:rsid w:val="003B30EC"/>
    <w:rsid w:val="003B3213"/>
    <w:rsid w:val="003B3B33"/>
    <w:rsid w:val="003B3C25"/>
    <w:rsid w:val="003B3FF8"/>
    <w:rsid w:val="003B4A70"/>
    <w:rsid w:val="003B5331"/>
    <w:rsid w:val="003B56C3"/>
    <w:rsid w:val="003B667D"/>
    <w:rsid w:val="003B7082"/>
    <w:rsid w:val="003B7274"/>
    <w:rsid w:val="003B7423"/>
    <w:rsid w:val="003B7EDC"/>
    <w:rsid w:val="003C08AB"/>
    <w:rsid w:val="003C0AAD"/>
    <w:rsid w:val="003C1451"/>
    <w:rsid w:val="003C17E2"/>
    <w:rsid w:val="003C1813"/>
    <w:rsid w:val="003C1972"/>
    <w:rsid w:val="003C1C3B"/>
    <w:rsid w:val="003C1F8A"/>
    <w:rsid w:val="003C2D51"/>
    <w:rsid w:val="003C33EC"/>
    <w:rsid w:val="003C4291"/>
    <w:rsid w:val="003C53E8"/>
    <w:rsid w:val="003C546D"/>
    <w:rsid w:val="003C5633"/>
    <w:rsid w:val="003C5B2B"/>
    <w:rsid w:val="003C6456"/>
    <w:rsid w:val="003C6842"/>
    <w:rsid w:val="003C76DE"/>
    <w:rsid w:val="003C7E80"/>
    <w:rsid w:val="003D0C6B"/>
    <w:rsid w:val="003D28E8"/>
    <w:rsid w:val="003D37B9"/>
    <w:rsid w:val="003D3EE2"/>
    <w:rsid w:val="003D5B65"/>
    <w:rsid w:val="003D699E"/>
    <w:rsid w:val="003D7086"/>
    <w:rsid w:val="003D7939"/>
    <w:rsid w:val="003E03A6"/>
    <w:rsid w:val="003E62FA"/>
    <w:rsid w:val="003E719B"/>
    <w:rsid w:val="003E72A9"/>
    <w:rsid w:val="003F0404"/>
    <w:rsid w:val="003F144A"/>
    <w:rsid w:val="003F2229"/>
    <w:rsid w:val="003F27FD"/>
    <w:rsid w:val="003F2953"/>
    <w:rsid w:val="003F2DFF"/>
    <w:rsid w:val="003F4B56"/>
    <w:rsid w:val="003F56E4"/>
    <w:rsid w:val="003F6215"/>
    <w:rsid w:val="003F63FE"/>
    <w:rsid w:val="003F69E5"/>
    <w:rsid w:val="003F6EDE"/>
    <w:rsid w:val="00400433"/>
    <w:rsid w:val="00401EAC"/>
    <w:rsid w:val="00401FE5"/>
    <w:rsid w:val="00402708"/>
    <w:rsid w:val="00402788"/>
    <w:rsid w:val="00404788"/>
    <w:rsid w:val="00404B2A"/>
    <w:rsid w:val="004070D0"/>
    <w:rsid w:val="0040726C"/>
    <w:rsid w:val="0040771B"/>
    <w:rsid w:val="00407AA5"/>
    <w:rsid w:val="00407AB3"/>
    <w:rsid w:val="004104C6"/>
    <w:rsid w:val="00410ED1"/>
    <w:rsid w:val="00412283"/>
    <w:rsid w:val="00412F42"/>
    <w:rsid w:val="00413039"/>
    <w:rsid w:val="0041343B"/>
    <w:rsid w:val="00413B7D"/>
    <w:rsid w:val="00413C1E"/>
    <w:rsid w:val="00413DFF"/>
    <w:rsid w:val="0041421D"/>
    <w:rsid w:val="00414C8D"/>
    <w:rsid w:val="00414E40"/>
    <w:rsid w:val="00414F6E"/>
    <w:rsid w:val="00415ADA"/>
    <w:rsid w:val="004161DE"/>
    <w:rsid w:val="004205F6"/>
    <w:rsid w:val="0042065D"/>
    <w:rsid w:val="00420B2D"/>
    <w:rsid w:val="00420CC4"/>
    <w:rsid w:val="00420EA4"/>
    <w:rsid w:val="00421C3F"/>
    <w:rsid w:val="00422723"/>
    <w:rsid w:val="00423380"/>
    <w:rsid w:val="00423B07"/>
    <w:rsid w:val="0042525F"/>
    <w:rsid w:val="00425605"/>
    <w:rsid w:val="0042759E"/>
    <w:rsid w:val="004275A1"/>
    <w:rsid w:val="00430469"/>
    <w:rsid w:val="00434A86"/>
    <w:rsid w:val="00435BF7"/>
    <w:rsid w:val="00435C9C"/>
    <w:rsid w:val="0043628E"/>
    <w:rsid w:val="00436A93"/>
    <w:rsid w:val="00441C2A"/>
    <w:rsid w:val="004421A5"/>
    <w:rsid w:val="00442418"/>
    <w:rsid w:val="00443E45"/>
    <w:rsid w:val="00445928"/>
    <w:rsid w:val="00445AE6"/>
    <w:rsid w:val="00445F9F"/>
    <w:rsid w:val="00446966"/>
    <w:rsid w:val="00446AF0"/>
    <w:rsid w:val="0044702B"/>
    <w:rsid w:val="00447338"/>
    <w:rsid w:val="004500FC"/>
    <w:rsid w:val="00451B40"/>
    <w:rsid w:val="00453396"/>
    <w:rsid w:val="004538AD"/>
    <w:rsid w:val="00454318"/>
    <w:rsid w:val="0045450B"/>
    <w:rsid w:val="004558ED"/>
    <w:rsid w:val="00456628"/>
    <w:rsid w:val="00457373"/>
    <w:rsid w:val="00460EF8"/>
    <w:rsid w:val="00461042"/>
    <w:rsid w:val="00462534"/>
    <w:rsid w:val="00463442"/>
    <w:rsid w:val="00463DD2"/>
    <w:rsid w:val="0046419F"/>
    <w:rsid w:val="00464F14"/>
    <w:rsid w:val="00465271"/>
    <w:rsid w:val="00466030"/>
    <w:rsid w:val="00466333"/>
    <w:rsid w:val="00467506"/>
    <w:rsid w:val="00470E57"/>
    <w:rsid w:val="004712E4"/>
    <w:rsid w:val="0047213E"/>
    <w:rsid w:val="0047229C"/>
    <w:rsid w:val="00472556"/>
    <w:rsid w:val="00472E84"/>
    <w:rsid w:val="00473D40"/>
    <w:rsid w:val="004740DF"/>
    <w:rsid w:val="004756FE"/>
    <w:rsid w:val="00475BC8"/>
    <w:rsid w:val="00476A78"/>
    <w:rsid w:val="00477529"/>
    <w:rsid w:val="00477CD4"/>
    <w:rsid w:val="004809F0"/>
    <w:rsid w:val="004815FD"/>
    <w:rsid w:val="004823E3"/>
    <w:rsid w:val="00483463"/>
    <w:rsid w:val="0048483F"/>
    <w:rsid w:val="00485E11"/>
    <w:rsid w:val="004870F8"/>
    <w:rsid w:val="00487A39"/>
    <w:rsid w:val="00487E7D"/>
    <w:rsid w:val="00487F49"/>
    <w:rsid w:val="00490228"/>
    <w:rsid w:val="004907D6"/>
    <w:rsid w:val="00490D61"/>
    <w:rsid w:val="004928BA"/>
    <w:rsid w:val="00492CD7"/>
    <w:rsid w:val="004955EC"/>
    <w:rsid w:val="00496A99"/>
    <w:rsid w:val="004970F0"/>
    <w:rsid w:val="004973C9"/>
    <w:rsid w:val="004A275A"/>
    <w:rsid w:val="004A2AAE"/>
    <w:rsid w:val="004A2D26"/>
    <w:rsid w:val="004A365A"/>
    <w:rsid w:val="004A3807"/>
    <w:rsid w:val="004A389B"/>
    <w:rsid w:val="004A42FF"/>
    <w:rsid w:val="004A442A"/>
    <w:rsid w:val="004A470F"/>
    <w:rsid w:val="004A5306"/>
    <w:rsid w:val="004A57E5"/>
    <w:rsid w:val="004A5BCE"/>
    <w:rsid w:val="004A6489"/>
    <w:rsid w:val="004A7012"/>
    <w:rsid w:val="004A73D7"/>
    <w:rsid w:val="004A789E"/>
    <w:rsid w:val="004B0531"/>
    <w:rsid w:val="004B05D3"/>
    <w:rsid w:val="004B08C5"/>
    <w:rsid w:val="004B12D3"/>
    <w:rsid w:val="004B1D16"/>
    <w:rsid w:val="004B295A"/>
    <w:rsid w:val="004B48F8"/>
    <w:rsid w:val="004B4DF2"/>
    <w:rsid w:val="004B4F41"/>
    <w:rsid w:val="004B6149"/>
    <w:rsid w:val="004B6491"/>
    <w:rsid w:val="004B6599"/>
    <w:rsid w:val="004B72AF"/>
    <w:rsid w:val="004B79F2"/>
    <w:rsid w:val="004C0256"/>
    <w:rsid w:val="004C09E0"/>
    <w:rsid w:val="004C18CC"/>
    <w:rsid w:val="004C3019"/>
    <w:rsid w:val="004C325B"/>
    <w:rsid w:val="004C3898"/>
    <w:rsid w:val="004C3AC9"/>
    <w:rsid w:val="004C3BA8"/>
    <w:rsid w:val="004C4267"/>
    <w:rsid w:val="004C54D9"/>
    <w:rsid w:val="004C661C"/>
    <w:rsid w:val="004C6954"/>
    <w:rsid w:val="004C734C"/>
    <w:rsid w:val="004C7CB7"/>
    <w:rsid w:val="004D0783"/>
    <w:rsid w:val="004D169E"/>
    <w:rsid w:val="004D1D69"/>
    <w:rsid w:val="004D1FEB"/>
    <w:rsid w:val="004D248A"/>
    <w:rsid w:val="004D2AAD"/>
    <w:rsid w:val="004D35B2"/>
    <w:rsid w:val="004D3EA5"/>
    <w:rsid w:val="004D3F2C"/>
    <w:rsid w:val="004D41A5"/>
    <w:rsid w:val="004D5504"/>
    <w:rsid w:val="004D6416"/>
    <w:rsid w:val="004D756A"/>
    <w:rsid w:val="004D7C15"/>
    <w:rsid w:val="004E069A"/>
    <w:rsid w:val="004E0F89"/>
    <w:rsid w:val="004E106C"/>
    <w:rsid w:val="004E147E"/>
    <w:rsid w:val="004E2E17"/>
    <w:rsid w:val="004E2FC7"/>
    <w:rsid w:val="004E33D0"/>
    <w:rsid w:val="004E3D7A"/>
    <w:rsid w:val="004E494C"/>
    <w:rsid w:val="004E4E01"/>
    <w:rsid w:val="004E4E4B"/>
    <w:rsid w:val="004E6866"/>
    <w:rsid w:val="004E6C6C"/>
    <w:rsid w:val="004E70FF"/>
    <w:rsid w:val="004E726F"/>
    <w:rsid w:val="004E7397"/>
    <w:rsid w:val="004E79DC"/>
    <w:rsid w:val="004F023F"/>
    <w:rsid w:val="004F074D"/>
    <w:rsid w:val="004F0CBA"/>
    <w:rsid w:val="004F1EF0"/>
    <w:rsid w:val="004F2C4A"/>
    <w:rsid w:val="004F3483"/>
    <w:rsid w:val="004F4113"/>
    <w:rsid w:val="004F4955"/>
    <w:rsid w:val="004F4B3F"/>
    <w:rsid w:val="004F4EBF"/>
    <w:rsid w:val="004F508F"/>
    <w:rsid w:val="004F53C7"/>
    <w:rsid w:val="004F6093"/>
    <w:rsid w:val="004F7540"/>
    <w:rsid w:val="005002A6"/>
    <w:rsid w:val="00500682"/>
    <w:rsid w:val="00500D19"/>
    <w:rsid w:val="00501B6D"/>
    <w:rsid w:val="00502111"/>
    <w:rsid w:val="00502863"/>
    <w:rsid w:val="00503E60"/>
    <w:rsid w:val="0050486F"/>
    <w:rsid w:val="0050592C"/>
    <w:rsid w:val="00505C9C"/>
    <w:rsid w:val="005069A5"/>
    <w:rsid w:val="005104FA"/>
    <w:rsid w:val="00510977"/>
    <w:rsid w:val="00510A30"/>
    <w:rsid w:val="00510CC5"/>
    <w:rsid w:val="00511B39"/>
    <w:rsid w:val="00512F16"/>
    <w:rsid w:val="00513241"/>
    <w:rsid w:val="00513D6E"/>
    <w:rsid w:val="00513DD4"/>
    <w:rsid w:val="00514610"/>
    <w:rsid w:val="0051478C"/>
    <w:rsid w:val="00514AF4"/>
    <w:rsid w:val="00514E1D"/>
    <w:rsid w:val="0051549A"/>
    <w:rsid w:val="0051581F"/>
    <w:rsid w:val="00515924"/>
    <w:rsid w:val="00516145"/>
    <w:rsid w:val="00520247"/>
    <w:rsid w:val="00520390"/>
    <w:rsid w:val="00521C03"/>
    <w:rsid w:val="00521F3B"/>
    <w:rsid w:val="00522228"/>
    <w:rsid w:val="0052272F"/>
    <w:rsid w:val="00523BA7"/>
    <w:rsid w:val="00523FED"/>
    <w:rsid w:val="005241D4"/>
    <w:rsid w:val="0052426E"/>
    <w:rsid w:val="005245FB"/>
    <w:rsid w:val="00524977"/>
    <w:rsid w:val="00524E07"/>
    <w:rsid w:val="00524F21"/>
    <w:rsid w:val="0052599E"/>
    <w:rsid w:val="00525B55"/>
    <w:rsid w:val="00526E35"/>
    <w:rsid w:val="00527183"/>
    <w:rsid w:val="00527436"/>
    <w:rsid w:val="00527696"/>
    <w:rsid w:val="0053023B"/>
    <w:rsid w:val="00531019"/>
    <w:rsid w:val="0053101D"/>
    <w:rsid w:val="00531F00"/>
    <w:rsid w:val="005321E0"/>
    <w:rsid w:val="00533595"/>
    <w:rsid w:val="00533E6E"/>
    <w:rsid w:val="00533EBB"/>
    <w:rsid w:val="0053402F"/>
    <w:rsid w:val="0053504E"/>
    <w:rsid w:val="00536068"/>
    <w:rsid w:val="0053628F"/>
    <w:rsid w:val="005362B5"/>
    <w:rsid w:val="00536FA8"/>
    <w:rsid w:val="00537E95"/>
    <w:rsid w:val="0054044A"/>
    <w:rsid w:val="0054130F"/>
    <w:rsid w:val="00541D54"/>
    <w:rsid w:val="00542568"/>
    <w:rsid w:val="00542869"/>
    <w:rsid w:val="0054337C"/>
    <w:rsid w:val="00543702"/>
    <w:rsid w:val="0054381E"/>
    <w:rsid w:val="00543C15"/>
    <w:rsid w:val="00543DE8"/>
    <w:rsid w:val="0054416E"/>
    <w:rsid w:val="00544178"/>
    <w:rsid w:val="00544EC9"/>
    <w:rsid w:val="005451F5"/>
    <w:rsid w:val="00545596"/>
    <w:rsid w:val="00545B16"/>
    <w:rsid w:val="00546275"/>
    <w:rsid w:val="0054634B"/>
    <w:rsid w:val="0054782C"/>
    <w:rsid w:val="00550631"/>
    <w:rsid w:val="00550B2B"/>
    <w:rsid w:val="0055152E"/>
    <w:rsid w:val="00551AC5"/>
    <w:rsid w:val="00552947"/>
    <w:rsid w:val="00553111"/>
    <w:rsid w:val="00553539"/>
    <w:rsid w:val="00554796"/>
    <w:rsid w:val="00556681"/>
    <w:rsid w:val="00556708"/>
    <w:rsid w:val="00560003"/>
    <w:rsid w:val="005605F7"/>
    <w:rsid w:val="00561382"/>
    <w:rsid w:val="005613EE"/>
    <w:rsid w:val="00562984"/>
    <w:rsid w:val="00562BC8"/>
    <w:rsid w:val="005635BA"/>
    <w:rsid w:val="005639E0"/>
    <w:rsid w:val="005645BA"/>
    <w:rsid w:val="0056473B"/>
    <w:rsid w:val="00564EDB"/>
    <w:rsid w:val="005658F8"/>
    <w:rsid w:val="0056686F"/>
    <w:rsid w:val="00566F89"/>
    <w:rsid w:val="00567199"/>
    <w:rsid w:val="005672B3"/>
    <w:rsid w:val="00570D51"/>
    <w:rsid w:val="0057130F"/>
    <w:rsid w:val="005720F8"/>
    <w:rsid w:val="00572351"/>
    <w:rsid w:val="00572687"/>
    <w:rsid w:val="0057274E"/>
    <w:rsid w:val="00572840"/>
    <w:rsid w:val="005729FA"/>
    <w:rsid w:val="0057339B"/>
    <w:rsid w:val="005734A2"/>
    <w:rsid w:val="00575D90"/>
    <w:rsid w:val="00576254"/>
    <w:rsid w:val="005779D5"/>
    <w:rsid w:val="00577BF8"/>
    <w:rsid w:val="00577C74"/>
    <w:rsid w:val="00577EEA"/>
    <w:rsid w:val="0058059E"/>
    <w:rsid w:val="0058201C"/>
    <w:rsid w:val="00582379"/>
    <w:rsid w:val="00582901"/>
    <w:rsid w:val="00582BE9"/>
    <w:rsid w:val="00583366"/>
    <w:rsid w:val="005834AD"/>
    <w:rsid w:val="00583AE1"/>
    <w:rsid w:val="00583EF7"/>
    <w:rsid w:val="005845FE"/>
    <w:rsid w:val="00584AFC"/>
    <w:rsid w:val="00586633"/>
    <w:rsid w:val="00586688"/>
    <w:rsid w:val="00586957"/>
    <w:rsid w:val="00587BAF"/>
    <w:rsid w:val="00587C77"/>
    <w:rsid w:val="005909E1"/>
    <w:rsid w:val="00591EF5"/>
    <w:rsid w:val="00592296"/>
    <w:rsid w:val="00593095"/>
    <w:rsid w:val="00593A97"/>
    <w:rsid w:val="00593D12"/>
    <w:rsid w:val="0059439C"/>
    <w:rsid w:val="00594790"/>
    <w:rsid w:val="00594BCA"/>
    <w:rsid w:val="00595528"/>
    <w:rsid w:val="005955D0"/>
    <w:rsid w:val="00596C92"/>
    <w:rsid w:val="005A024A"/>
    <w:rsid w:val="005A0299"/>
    <w:rsid w:val="005A0969"/>
    <w:rsid w:val="005A0FBF"/>
    <w:rsid w:val="005A1687"/>
    <w:rsid w:val="005A2E16"/>
    <w:rsid w:val="005A38D4"/>
    <w:rsid w:val="005A4395"/>
    <w:rsid w:val="005A45AD"/>
    <w:rsid w:val="005A5576"/>
    <w:rsid w:val="005A57E4"/>
    <w:rsid w:val="005A692C"/>
    <w:rsid w:val="005B05D8"/>
    <w:rsid w:val="005B05DC"/>
    <w:rsid w:val="005B0ABD"/>
    <w:rsid w:val="005B0B89"/>
    <w:rsid w:val="005B26C3"/>
    <w:rsid w:val="005B3B5C"/>
    <w:rsid w:val="005B497A"/>
    <w:rsid w:val="005B4DB1"/>
    <w:rsid w:val="005B5B25"/>
    <w:rsid w:val="005B61FA"/>
    <w:rsid w:val="005B6305"/>
    <w:rsid w:val="005B6743"/>
    <w:rsid w:val="005B77A4"/>
    <w:rsid w:val="005B7848"/>
    <w:rsid w:val="005B7D3F"/>
    <w:rsid w:val="005C0975"/>
    <w:rsid w:val="005C1100"/>
    <w:rsid w:val="005C14D1"/>
    <w:rsid w:val="005C15D0"/>
    <w:rsid w:val="005C1AAD"/>
    <w:rsid w:val="005C2CF7"/>
    <w:rsid w:val="005C3705"/>
    <w:rsid w:val="005C4063"/>
    <w:rsid w:val="005C457A"/>
    <w:rsid w:val="005C564B"/>
    <w:rsid w:val="005C7C7F"/>
    <w:rsid w:val="005D0588"/>
    <w:rsid w:val="005D0E8B"/>
    <w:rsid w:val="005D11FE"/>
    <w:rsid w:val="005D2337"/>
    <w:rsid w:val="005D373A"/>
    <w:rsid w:val="005D45F2"/>
    <w:rsid w:val="005D5D02"/>
    <w:rsid w:val="005D6BA4"/>
    <w:rsid w:val="005D7395"/>
    <w:rsid w:val="005D763B"/>
    <w:rsid w:val="005D7B43"/>
    <w:rsid w:val="005E01C7"/>
    <w:rsid w:val="005E10A7"/>
    <w:rsid w:val="005E1EAE"/>
    <w:rsid w:val="005E2659"/>
    <w:rsid w:val="005E392F"/>
    <w:rsid w:val="005E3A94"/>
    <w:rsid w:val="005E3B6E"/>
    <w:rsid w:val="005E3CD7"/>
    <w:rsid w:val="005E3D89"/>
    <w:rsid w:val="005E528B"/>
    <w:rsid w:val="005E54F8"/>
    <w:rsid w:val="005E59AC"/>
    <w:rsid w:val="005E5D37"/>
    <w:rsid w:val="005E5F84"/>
    <w:rsid w:val="005E6D9B"/>
    <w:rsid w:val="005E7A7C"/>
    <w:rsid w:val="005F0269"/>
    <w:rsid w:val="005F03CD"/>
    <w:rsid w:val="005F0FBD"/>
    <w:rsid w:val="005F1CE4"/>
    <w:rsid w:val="005F38B0"/>
    <w:rsid w:val="005F39C3"/>
    <w:rsid w:val="005F3D47"/>
    <w:rsid w:val="005F48A4"/>
    <w:rsid w:val="005F50FB"/>
    <w:rsid w:val="005F553D"/>
    <w:rsid w:val="005F6451"/>
    <w:rsid w:val="005F6570"/>
    <w:rsid w:val="005F701B"/>
    <w:rsid w:val="005F7B7D"/>
    <w:rsid w:val="00600035"/>
    <w:rsid w:val="00600DAD"/>
    <w:rsid w:val="006012DB"/>
    <w:rsid w:val="00603588"/>
    <w:rsid w:val="006042DB"/>
    <w:rsid w:val="00604407"/>
    <w:rsid w:val="00606A5C"/>
    <w:rsid w:val="0060718A"/>
    <w:rsid w:val="006076D0"/>
    <w:rsid w:val="00607D97"/>
    <w:rsid w:val="00607DCE"/>
    <w:rsid w:val="00607EFC"/>
    <w:rsid w:val="0061078C"/>
    <w:rsid w:val="00610E0E"/>
    <w:rsid w:val="006111EB"/>
    <w:rsid w:val="006116AE"/>
    <w:rsid w:val="00612654"/>
    <w:rsid w:val="00612E8C"/>
    <w:rsid w:val="0061505C"/>
    <w:rsid w:val="006151A7"/>
    <w:rsid w:val="006156DD"/>
    <w:rsid w:val="00615830"/>
    <w:rsid w:val="00615961"/>
    <w:rsid w:val="00620452"/>
    <w:rsid w:val="0062076A"/>
    <w:rsid w:val="00621059"/>
    <w:rsid w:val="006214A7"/>
    <w:rsid w:val="00621ADD"/>
    <w:rsid w:val="006227BF"/>
    <w:rsid w:val="0062344A"/>
    <w:rsid w:val="00623C7D"/>
    <w:rsid w:val="006251D1"/>
    <w:rsid w:val="006274F6"/>
    <w:rsid w:val="00627D01"/>
    <w:rsid w:val="00630426"/>
    <w:rsid w:val="006306E7"/>
    <w:rsid w:val="006306F5"/>
    <w:rsid w:val="00630AAA"/>
    <w:rsid w:val="006311FD"/>
    <w:rsid w:val="00631578"/>
    <w:rsid w:val="00631A80"/>
    <w:rsid w:val="00632B01"/>
    <w:rsid w:val="00632D44"/>
    <w:rsid w:val="006331BF"/>
    <w:rsid w:val="0063343C"/>
    <w:rsid w:val="00633A78"/>
    <w:rsid w:val="00633C07"/>
    <w:rsid w:val="00633E67"/>
    <w:rsid w:val="00634EF4"/>
    <w:rsid w:val="00635776"/>
    <w:rsid w:val="006362DC"/>
    <w:rsid w:val="00636901"/>
    <w:rsid w:val="00640965"/>
    <w:rsid w:val="00641628"/>
    <w:rsid w:val="00641757"/>
    <w:rsid w:val="0064179C"/>
    <w:rsid w:val="00643140"/>
    <w:rsid w:val="006438E6"/>
    <w:rsid w:val="00643A1D"/>
    <w:rsid w:val="00643F07"/>
    <w:rsid w:val="00645686"/>
    <w:rsid w:val="00646EF1"/>
    <w:rsid w:val="00647E59"/>
    <w:rsid w:val="00650319"/>
    <w:rsid w:val="00650539"/>
    <w:rsid w:val="00651980"/>
    <w:rsid w:val="00651A38"/>
    <w:rsid w:val="00651F99"/>
    <w:rsid w:val="00652538"/>
    <w:rsid w:val="006526E1"/>
    <w:rsid w:val="00652DEA"/>
    <w:rsid w:val="00653D8C"/>
    <w:rsid w:val="00654B27"/>
    <w:rsid w:val="00654F3B"/>
    <w:rsid w:val="00655290"/>
    <w:rsid w:val="0065553B"/>
    <w:rsid w:val="00655966"/>
    <w:rsid w:val="00655C05"/>
    <w:rsid w:val="00655C11"/>
    <w:rsid w:val="0065621F"/>
    <w:rsid w:val="00656332"/>
    <w:rsid w:val="00656876"/>
    <w:rsid w:val="006568E9"/>
    <w:rsid w:val="00660763"/>
    <w:rsid w:val="00660BE7"/>
    <w:rsid w:val="00660C30"/>
    <w:rsid w:val="00660EA0"/>
    <w:rsid w:val="00661A59"/>
    <w:rsid w:val="00661C47"/>
    <w:rsid w:val="00661D87"/>
    <w:rsid w:val="00662985"/>
    <w:rsid w:val="00663314"/>
    <w:rsid w:val="00663910"/>
    <w:rsid w:val="006641F7"/>
    <w:rsid w:val="0066458B"/>
    <w:rsid w:val="006648FD"/>
    <w:rsid w:val="00664B82"/>
    <w:rsid w:val="00665747"/>
    <w:rsid w:val="00667C39"/>
    <w:rsid w:val="00674B1F"/>
    <w:rsid w:val="006752B8"/>
    <w:rsid w:val="006752BA"/>
    <w:rsid w:val="006758BD"/>
    <w:rsid w:val="006758CB"/>
    <w:rsid w:val="00675AEE"/>
    <w:rsid w:val="00675B37"/>
    <w:rsid w:val="00675FE4"/>
    <w:rsid w:val="00677960"/>
    <w:rsid w:val="0068026D"/>
    <w:rsid w:val="0068030D"/>
    <w:rsid w:val="00680658"/>
    <w:rsid w:val="0068082A"/>
    <w:rsid w:val="006812E8"/>
    <w:rsid w:val="006824D8"/>
    <w:rsid w:val="006825AA"/>
    <w:rsid w:val="006828FD"/>
    <w:rsid w:val="00683D3C"/>
    <w:rsid w:val="00684E0D"/>
    <w:rsid w:val="00685079"/>
    <w:rsid w:val="0068533F"/>
    <w:rsid w:val="006857F5"/>
    <w:rsid w:val="00685ECE"/>
    <w:rsid w:val="00686983"/>
    <w:rsid w:val="00686EB6"/>
    <w:rsid w:val="006872CF"/>
    <w:rsid w:val="00687565"/>
    <w:rsid w:val="00687CAD"/>
    <w:rsid w:val="00687DB0"/>
    <w:rsid w:val="00690517"/>
    <w:rsid w:val="00691124"/>
    <w:rsid w:val="00692DB0"/>
    <w:rsid w:val="00693811"/>
    <w:rsid w:val="00694018"/>
    <w:rsid w:val="0069454E"/>
    <w:rsid w:val="006948FF"/>
    <w:rsid w:val="006956CA"/>
    <w:rsid w:val="006967BB"/>
    <w:rsid w:val="00697AE1"/>
    <w:rsid w:val="006A06B6"/>
    <w:rsid w:val="006A1582"/>
    <w:rsid w:val="006A1CB3"/>
    <w:rsid w:val="006A1E9B"/>
    <w:rsid w:val="006A2DB5"/>
    <w:rsid w:val="006A2F58"/>
    <w:rsid w:val="006A40EB"/>
    <w:rsid w:val="006A4D22"/>
    <w:rsid w:val="006A4E84"/>
    <w:rsid w:val="006A51B5"/>
    <w:rsid w:val="006A5580"/>
    <w:rsid w:val="006A5638"/>
    <w:rsid w:val="006A57C8"/>
    <w:rsid w:val="006A7318"/>
    <w:rsid w:val="006A7A7A"/>
    <w:rsid w:val="006A7CAF"/>
    <w:rsid w:val="006B01A2"/>
    <w:rsid w:val="006B0467"/>
    <w:rsid w:val="006B06DD"/>
    <w:rsid w:val="006B1437"/>
    <w:rsid w:val="006B2504"/>
    <w:rsid w:val="006B374B"/>
    <w:rsid w:val="006B3B22"/>
    <w:rsid w:val="006B4165"/>
    <w:rsid w:val="006B5134"/>
    <w:rsid w:val="006B61C5"/>
    <w:rsid w:val="006B6BD9"/>
    <w:rsid w:val="006B76F3"/>
    <w:rsid w:val="006C05D5"/>
    <w:rsid w:val="006C165D"/>
    <w:rsid w:val="006C1E8C"/>
    <w:rsid w:val="006C2154"/>
    <w:rsid w:val="006C2A0E"/>
    <w:rsid w:val="006C3E9C"/>
    <w:rsid w:val="006C56FC"/>
    <w:rsid w:val="006C6306"/>
    <w:rsid w:val="006C70FA"/>
    <w:rsid w:val="006D269D"/>
    <w:rsid w:val="006D3253"/>
    <w:rsid w:val="006D3C91"/>
    <w:rsid w:val="006D3D95"/>
    <w:rsid w:val="006D4072"/>
    <w:rsid w:val="006D4618"/>
    <w:rsid w:val="006D4F4D"/>
    <w:rsid w:val="006D50E4"/>
    <w:rsid w:val="006D5CE7"/>
    <w:rsid w:val="006D7A3E"/>
    <w:rsid w:val="006D7AC2"/>
    <w:rsid w:val="006D7B94"/>
    <w:rsid w:val="006E1FAF"/>
    <w:rsid w:val="006E233C"/>
    <w:rsid w:val="006E2989"/>
    <w:rsid w:val="006E3C37"/>
    <w:rsid w:val="006E4163"/>
    <w:rsid w:val="006E4610"/>
    <w:rsid w:val="006E4BFA"/>
    <w:rsid w:val="006E5220"/>
    <w:rsid w:val="006E6131"/>
    <w:rsid w:val="006E639B"/>
    <w:rsid w:val="006E6535"/>
    <w:rsid w:val="006E6D58"/>
    <w:rsid w:val="006E701B"/>
    <w:rsid w:val="006E73A1"/>
    <w:rsid w:val="006F0D1D"/>
    <w:rsid w:val="006F0E67"/>
    <w:rsid w:val="006F0EE7"/>
    <w:rsid w:val="006F180F"/>
    <w:rsid w:val="006F1C51"/>
    <w:rsid w:val="006F1DA2"/>
    <w:rsid w:val="006F1DB9"/>
    <w:rsid w:val="006F23F9"/>
    <w:rsid w:val="006F3F2B"/>
    <w:rsid w:val="006F4BAC"/>
    <w:rsid w:val="006F4BFF"/>
    <w:rsid w:val="006F57B3"/>
    <w:rsid w:val="006F5D95"/>
    <w:rsid w:val="006F6859"/>
    <w:rsid w:val="006F6917"/>
    <w:rsid w:val="006F6A24"/>
    <w:rsid w:val="006F6D2C"/>
    <w:rsid w:val="006F6F38"/>
    <w:rsid w:val="006F6FD3"/>
    <w:rsid w:val="006F73FA"/>
    <w:rsid w:val="006F79A2"/>
    <w:rsid w:val="006F7E6F"/>
    <w:rsid w:val="00700C60"/>
    <w:rsid w:val="00701DF8"/>
    <w:rsid w:val="00703156"/>
    <w:rsid w:val="007036B0"/>
    <w:rsid w:val="00705EF0"/>
    <w:rsid w:val="00706496"/>
    <w:rsid w:val="007064A1"/>
    <w:rsid w:val="0070673A"/>
    <w:rsid w:val="00706CC8"/>
    <w:rsid w:val="0070743F"/>
    <w:rsid w:val="0070761A"/>
    <w:rsid w:val="0071075F"/>
    <w:rsid w:val="00710A23"/>
    <w:rsid w:val="00710F6C"/>
    <w:rsid w:val="007113FB"/>
    <w:rsid w:val="00711ABA"/>
    <w:rsid w:val="00712C4A"/>
    <w:rsid w:val="00713525"/>
    <w:rsid w:val="007136EE"/>
    <w:rsid w:val="00713845"/>
    <w:rsid w:val="00715C3E"/>
    <w:rsid w:val="00716592"/>
    <w:rsid w:val="0072066F"/>
    <w:rsid w:val="00720D42"/>
    <w:rsid w:val="007211EF"/>
    <w:rsid w:val="0072283D"/>
    <w:rsid w:val="00724FF2"/>
    <w:rsid w:val="00725127"/>
    <w:rsid w:val="0072536E"/>
    <w:rsid w:val="00726CEC"/>
    <w:rsid w:val="00727A77"/>
    <w:rsid w:val="00730017"/>
    <w:rsid w:val="00730FF1"/>
    <w:rsid w:val="00731939"/>
    <w:rsid w:val="00731D3C"/>
    <w:rsid w:val="00731D7A"/>
    <w:rsid w:val="00731F20"/>
    <w:rsid w:val="007320C7"/>
    <w:rsid w:val="00732827"/>
    <w:rsid w:val="007336C8"/>
    <w:rsid w:val="00733850"/>
    <w:rsid w:val="007354AD"/>
    <w:rsid w:val="00735C9F"/>
    <w:rsid w:val="00736723"/>
    <w:rsid w:val="00742234"/>
    <w:rsid w:val="00743A88"/>
    <w:rsid w:val="00744AC7"/>
    <w:rsid w:val="00745067"/>
    <w:rsid w:val="0074562D"/>
    <w:rsid w:val="007456BB"/>
    <w:rsid w:val="00745DE4"/>
    <w:rsid w:val="007463C2"/>
    <w:rsid w:val="007464A9"/>
    <w:rsid w:val="00746CE4"/>
    <w:rsid w:val="00746F78"/>
    <w:rsid w:val="007477E5"/>
    <w:rsid w:val="00750B81"/>
    <w:rsid w:val="00751962"/>
    <w:rsid w:val="0075344D"/>
    <w:rsid w:val="00753FF7"/>
    <w:rsid w:val="0075418D"/>
    <w:rsid w:val="007544BA"/>
    <w:rsid w:val="007546A6"/>
    <w:rsid w:val="007548F6"/>
    <w:rsid w:val="00755117"/>
    <w:rsid w:val="007559B7"/>
    <w:rsid w:val="00755A3C"/>
    <w:rsid w:val="00755FB9"/>
    <w:rsid w:val="007561C7"/>
    <w:rsid w:val="00756657"/>
    <w:rsid w:val="00756777"/>
    <w:rsid w:val="00756E33"/>
    <w:rsid w:val="00756F1D"/>
    <w:rsid w:val="00757C7E"/>
    <w:rsid w:val="007616DE"/>
    <w:rsid w:val="00761B72"/>
    <w:rsid w:val="00761C42"/>
    <w:rsid w:val="00761E0B"/>
    <w:rsid w:val="0076211D"/>
    <w:rsid w:val="00763187"/>
    <w:rsid w:val="00763B64"/>
    <w:rsid w:val="007644C3"/>
    <w:rsid w:val="007647FD"/>
    <w:rsid w:val="007648B4"/>
    <w:rsid w:val="00765227"/>
    <w:rsid w:val="0076582F"/>
    <w:rsid w:val="00765F6D"/>
    <w:rsid w:val="0076675D"/>
    <w:rsid w:val="00767C8E"/>
    <w:rsid w:val="0077047A"/>
    <w:rsid w:val="007712A2"/>
    <w:rsid w:val="0077142A"/>
    <w:rsid w:val="00771AA7"/>
    <w:rsid w:val="007729EA"/>
    <w:rsid w:val="00772AAF"/>
    <w:rsid w:val="00772C7C"/>
    <w:rsid w:val="00772CB9"/>
    <w:rsid w:val="00773031"/>
    <w:rsid w:val="00773287"/>
    <w:rsid w:val="00773952"/>
    <w:rsid w:val="00773B7B"/>
    <w:rsid w:val="007748A5"/>
    <w:rsid w:val="00774AAA"/>
    <w:rsid w:val="00774E47"/>
    <w:rsid w:val="00775929"/>
    <w:rsid w:val="007763A9"/>
    <w:rsid w:val="00776911"/>
    <w:rsid w:val="00776FBD"/>
    <w:rsid w:val="0078024D"/>
    <w:rsid w:val="007803C1"/>
    <w:rsid w:val="0078057F"/>
    <w:rsid w:val="00780C85"/>
    <w:rsid w:val="00780DB1"/>
    <w:rsid w:val="00780F49"/>
    <w:rsid w:val="00781C44"/>
    <w:rsid w:val="007821AD"/>
    <w:rsid w:val="0078351D"/>
    <w:rsid w:val="007838ED"/>
    <w:rsid w:val="00783F30"/>
    <w:rsid w:val="0078421F"/>
    <w:rsid w:val="00784481"/>
    <w:rsid w:val="00785245"/>
    <w:rsid w:val="00785FB0"/>
    <w:rsid w:val="00786B26"/>
    <w:rsid w:val="00786B71"/>
    <w:rsid w:val="00786C56"/>
    <w:rsid w:val="007870D7"/>
    <w:rsid w:val="00787579"/>
    <w:rsid w:val="00787E94"/>
    <w:rsid w:val="00790061"/>
    <w:rsid w:val="0079040A"/>
    <w:rsid w:val="00791038"/>
    <w:rsid w:val="00791472"/>
    <w:rsid w:val="00792C9E"/>
    <w:rsid w:val="00793EA4"/>
    <w:rsid w:val="00793EDC"/>
    <w:rsid w:val="007958D9"/>
    <w:rsid w:val="00795FA3"/>
    <w:rsid w:val="00796481"/>
    <w:rsid w:val="00796DD9"/>
    <w:rsid w:val="007A0116"/>
    <w:rsid w:val="007A0222"/>
    <w:rsid w:val="007A051B"/>
    <w:rsid w:val="007A18EF"/>
    <w:rsid w:val="007A1FF8"/>
    <w:rsid w:val="007A29CF"/>
    <w:rsid w:val="007A2D60"/>
    <w:rsid w:val="007A2F33"/>
    <w:rsid w:val="007A30DC"/>
    <w:rsid w:val="007A33C0"/>
    <w:rsid w:val="007A4F60"/>
    <w:rsid w:val="007A5678"/>
    <w:rsid w:val="007A5869"/>
    <w:rsid w:val="007A5A51"/>
    <w:rsid w:val="007A6A03"/>
    <w:rsid w:val="007A7D42"/>
    <w:rsid w:val="007A7FC5"/>
    <w:rsid w:val="007A7FC7"/>
    <w:rsid w:val="007B04E5"/>
    <w:rsid w:val="007B0F76"/>
    <w:rsid w:val="007B13CB"/>
    <w:rsid w:val="007B2329"/>
    <w:rsid w:val="007B234A"/>
    <w:rsid w:val="007B2A96"/>
    <w:rsid w:val="007B3305"/>
    <w:rsid w:val="007B50D1"/>
    <w:rsid w:val="007B5849"/>
    <w:rsid w:val="007B60EC"/>
    <w:rsid w:val="007B62A2"/>
    <w:rsid w:val="007B62BE"/>
    <w:rsid w:val="007B6A99"/>
    <w:rsid w:val="007B6CB5"/>
    <w:rsid w:val="007B6D50"/>
    <w:rsid w:val="007B6FF4"/>
    <w:rsid w:val="007B7364"/>
    <w:rsid w:val="007C1610"/>
    <w:rsid w:val="007C321F"/>
    <w:rsid w:val="007C3380"/>
    <w:rsid w:val="007C5671"/>
    <w:rsid w:val="007C5859"/>
    <w:rsid w:val="007C5BA8"/>
    <w:rsid w:val="007C5D34"/>
    <w:rsid w:val="007C5DE0"/>
    <w:rsid w:val="007C63F7"/>
    <w:rsid w:val="007C6AA6"/>
    <w:rsid w:val="007C792E"/>
    <w:rsid w:val="007D015F"/>
    <w:rsid w:val="007D019B"/>
    <w:rsid w:val="007D0326"/>
    <w:rsid w:val="007D0ABC"/>
    <w:rsid w:val="007D0DB9"/>
    <w:rsid w:val="007D1493"/>
    <w:rsid w:val="007D1680"/>
    <w:rsid w:val="007D186A"/>
    <w:rsid w:val="007D239E"/>
    <w:rsid w:val="007D2620"/>
    <w:rsid w:val="007D2E38"/>
    <w:rsid w:val="007D3BB0"/>
    <w:rsid w:val="007D4200"/>
    <w:rsid w:val="007D5A68"/>
    <w:rsid w:val="007D655A"/>
    <w:rsid w:val="007D7364"/>
    <w:rsid w:val="007E1195"/>
    <w:rsid w:val="007E20FB"/>
    <w:rsid w:val="007E268B"/>
    <w:rsid w:val="007E28EA"/>
    <w:rsid w:val="007E33B3"/>
    <w:rsid w:val="007E38F3"/>
    <w:rsid w:val="007E3D5F"/>
    <w:rsid w:val="007E53E6"/>
    <w:rsid w:val="007E5CE6"/>
    <w:rsid w:val="007E61C1"/>
    <w:rsid w:val="007E6412"/>
    <w:rsid w:val="007E733B"/>
    <w:rsid w:val="007E7478"/>
    <w:rsid w:val="007F0CF7"/>
    <w:rsid w:val="007F1880"/>
    <w:rsid w:val="007F250D"/>
    <w:rsid w:val="007F2754"/>
    <w:rsid w:val="007F2A11"/>
    <w:rsid w:val="007F2C80"/>
    <w:rsid w:val="007F304E"/>
    <w:rsid w:val="007F3C86"/>
    <w:rsid w:val="007F4866"/>
    <w:rsid w:val="007F5781"/>
    <w:rsid w:val="007F5795"/>
    <w:rsid w:val="00800E41"/>
    <w:rsid w:val="008014E5"/>
    <w:rsid w:val="00802D1F"/>
    <w:rsid w:val="0080341B"/>
    <w:rsid w:val="00803AF7"/>
    <w:rsid w:val="00804E10"/>
    <w:rsid w:val="008050E5"/>
    <w:rsid w:val="00805ED5"/>
    <w:rsid w:val="008068D2"/>
    <w:rsid w:val="00807609"/>
    <w:rsid w:val="00807CC4"/>
    <w:rsid w:val="00810C84"/>
    <w:rsid w:val="00810DA8"/>
    <w:rsid w:val="00811284"/>
    <w:rsid w:val="0081180D"/>
    <w:rsid w:val="00811E24"/>
    <w:rsid w:val="00812131"/>
    <w:rsid w:val="00812337"/>
    <w:rsid w:val="008126EC"/>
    <w:rsid w:val="0081424A"/>
    <w:rsid w:val="008147DC"/>
    <w:rsid w:val="0081584C"/>
    <w:rsid w:val="00816035"/>
    <w:rsid w:val="008161B8"/>
    <w:rsid w:val="008169E5"/>
    <w:rsid w:val="00816FED"/>
    <w:rsid w:val="00817433"/>
    <w:rsid w:val="0081791E"/>
    <w:rsid w:val="008203CD"/>
    <w:rsid w:val="0082201B"/>
    <w:rsid w:val="00822432"/>
    <w:rsid w:val="0082261B"/>
    <w:rsid w:val="008248EC"/>
    <w:rsid w:val="00826150"/>
    <w:rsid w:val="008271B3"/>
    <w:rsid w:val="00827856"/>
    <w:rsid w:val="008304C7"/>
    <w:rsid w:val="0083062A"/>
    <w:rsid w:val="008320DC"/>
    <w:rsid w:val="00832559"/>
    <w:rsid w:val="00832DE6"/>
    <w:rsid w:val="00833812"/>
    <w:rsid w:val="00833B26"/>
    <w:rsid w:val="00833C5D"/>
    <w:rsid w:val="00834FCE"/>
    <w:rsid w:val="00835728"/>
    <w:rsid w:val="00835DC8"/>
    <w:rsid w:val="0083710F"/>
    <w:rsid w:val="00837757"/>
    <w:rsid w:val="0083779D"/>
    <w:rsid w:val="00837D77"/>
    <w:rsid w:val="0084030D"/>
    <w:rsid w:val="00840380"/>
    <w:rsid w:val="00840D52"/>
    <w:rsid w:val="00841B60"/>
    <w:rsid w:val="00842A6E"/>
    <w:rsid w:val="00844397"/>
    <w:rsid w:val="008462B3"/>
    <w:rsid w:val="00846804"/>
    <w:rsid w:val="00847D1B"/>
    <w:rsid w:val="00850391"/>
    <w:rsid w:val="00850A95"/>
    <w:rsid w:val="00852261"/>
    <w:rsid w:val="008525C5"/>
    <w:rsid w:val="00853EEF"/>
    <w:rsid w:val="008548FB"/>
    <w:rsid w:val="00854DF6"/>
    <w:rsid w:val="008559A4"/>
    <w:rsid w:val="00855F67"/>
    <w:rsid w:val="00857B1F"/>
    <w:rsid w:val="00857E37"/>
    <w:rsid w:val="00860530"/>
    <w:rsid w:val="00861408"/>
    <w:rsid w:val="00861415"/>
    <w:rsid w:val="008618B8"/>
    <w:rsid w:val="00861E11"/>
    <w:rsid w:val="008622EF"/>
    <w:rsid w:val="00862A7E"/>
    <w:rsid w:val="00862F8D"/>
    <w:rsid w:val="008631A5"/>
    <w:rsid w:val="0086338D"/>
    <w:rsid w:val="00863D0B"/>
    <w:rsid w:val="00864A9B"/>
    <w:rsid w:val="00864D31"/>
    <w:rsid w:val="00866461"/>
    <w:rsid w:val="00866A86"/>
    <w:rsid w:val="00866AE6"/>
    <w:rsid w:val="0086712D"/>
    <w:rsid w:val="00867D39"/>
    <w:rsid w:val="00867EE3"/>
    <w:rsid w:val="00870DAD"/>
    <w:rsid w:val="0087164A"/>
    <w:rsid w:val="0087247A"/>
    <w:rsid w:val="00873031"/>
    <w:rsid w:val="00873C45"/>
    <w:rsid w:val="008742A9"/>
    <w:rsid w:val="00874543"/>
    <w:rsid w:val="00875D90"/>
    <w:rsid w:val="0087621C"/>
    <w:rsid w:val="00876EB7"/>
    <w:rsid w:val="0087721D"/>
    <w:rsid w:val="00880CE5"/>
    <w:rsid w:val="00881BBE"/>
    <w:rsid w:val="00883979"/>
    <w:rsid w:val="00883C24"/>
    <w:rsid w:val="008845BF"/>
    <w:rsid w:val="0088463B"/>
    <w:rsid w:val="00884702"/>
    <w:rsid w:val="00885E6C"/>
    <w:rsid w:val="00886743"/>
    <w:rsid w:val="00887148"/>
    <w:rsid w:val="00887211"/>
    <w:rsid w:val="00887AFB"/>
    <w:rsid w:val="008904B0"/>
    <w:rsid w:val="008906DE"/>
    <w:rsid w:val="00890B97"/>
    <w:rsid w:val="00890D5F"/>
    <w:rsid w:val="00891B76"/>
    <w:rsid w:val="00891DD8"/>
    <w:rsid w:val="00891EBF"/>
    <w:rsid w:val="008922F4"/>
    <w:rsid w:val="008944AE"/>
    <w:rsid w:val="0089462F"/>
    <w:rsid w:val="0089464B"/>
    <w:rsid w:val="00894BD1"/>
    <w:rsid w:val="008963FB"/>
    <w:rsid w:val="008964EE"/>
    <w:rsid w:val="008A1321"/>
    <w:rsid w:val="008A19F1"/>
    <w:rsid w:val="008A1A15"/>
    <w:rsid w:val="008A1D7A"/>
    <w:rsid w:val="008A4460"/>
    <w:rsid w:val="008A4845"/>
    <w:rsid w:val="008A4CAF"/>
    <w:rsid w:val="008A4E60"/>
    <w:rsid w:val="008A5641"/>
    <w:rsid w:val="008A6023"/>
    <w:rsid w:val="008A637B"/>
    <w:rsid w:val="008A65B5"/>
    <w:rsid w:val="008A70C1"/>
    <w:rsid w:val="008A7590"/>
    <w:rsid w:val="008A75E3"/>
    <w:rsid w:val="008B04BB"/>
    <w:rsid w:val="008B0C77"/>
    <w:rsid w:val="008B0D63"/>
    <w:rsid w:val="008B0E4E"/>
    <w:rsid w:val="008B1069"/>
    <w:rsid w:val="008B1BC1"/>
    <w:rsid w:val="008B2747"/>
    <w:rsid w:val="008B2814"/>
    <w:rsid w:val="008B30E1"/>
    <w:rsid w:val="008B39AC"/>
    <w:rsid w:val="008B3FA2"/>
    <w:rsid w:val="008B492E"/>
    <w:rsid w:val="008B4C13"/>
    <w:rsid w:val="008B5AB2"/>
    <w:rsid w:val="008B658F"/>
    <w:rsid w:val="008B7A19"/>
    <w:rsid w:val="008B7BAC"/>
    <w:rsid w:val="008C04A5"/>
    <w:rsid w:val="008C0797"/>
    <w:rsid w:val="008C08AC"/>
    <w:rsid w:val="008C0E0A"/>
    <w:rsid w:val="008C0FA2"/>
    <w:rsid w:val="008C1237"/>
    <w:rsid w:val="008C1D86"/>
    <w:rsid w:val="008C1DCA"/>
    <w:rsid w:val="008C23CF"/>
    <w:rsid w:val="008C2820"/>
    <w:rsid w:val="008C2F65"/>
    <w:rsid w:val="008C3199"/>
    <w:rsid w:val="008C3D0D"/>
    <w:rsid w:val="008C427C"/>
    <w:rsid w:val="008C42BB"/>
    <w:rsid w:val="008C472C"/>
    <w:rsid w:val="008C52E5"/>
    <w:rsid w:val="008C5C1A"/>
    <w:rsid w:val="008C5EE6"/>
    <w:rsid w:val="008C61C9"/>
    <w:rsid w:val="008C7123"/>
    <w:rsid w:val="008C786E"/>
    <w:rsid w:val="008D122A"/>
    <w:rsid w:val="008D1599"/>
    <w:rsid w:val="008D1DDD"/>
    <w:rsid w:val="008D362B"/>
    <w:rsid w:val="008D5C41"/>
    <w:rsid w:val="008D7B01"/>
    <w:rsid w:val="008E04F0"/>
    <w:rsid w:val="008E0CC6"/>
    <w:rsid w:val="008E1CB6"/>
    <w:rsid w:val="008E23E9"/>
    <w:rsid w:val="008E290A"/>
    <w:rsid w:val="008E3251"/>
    <w:rsid w:val="008E422A"/>
    <w:rsid w:val="008E4712"/>
    <w:rsid w:val="008E507C"/>
    <w:rsid w:val="008E5C35"/>
    <w:rsid w:val="008E5C4E"/>
    <w:rsid w:val="008E5DBF"/>
    <w:rsid w:val="008E6459"/>
    <w:rsid w:val="008E79D7"/>
    <w:rsid w:val="008E7FE2"/>
    <w:rsid w:val="008F07FF"/>
    <w:rsid w:val="008F1A8F"/>
    <w:rsid w:val="008F242F"/>
    <w:rsid w:val="008F2D53"/>
    <w:rsid w:val="008F5F82"/>
    <w:rsid w:val="008F602D"/>
    <w:rsid w:val="008F67B0"/>
    <w:rsid w:val="008F6E39"/>
    <w:rsid w:val="008F78D0"/>
    <w:rsid w:val="00900D0A"/>
    <w:rsid w:val="009013BB"/>
    <w:rsid w:val="00901D15"/>
    <w:rsid w:val="00904F3A"/>
    <w:rsid w:val="009051EE"/>
    <w:rsid w:val="009052EF"/>
    <w:rsid w:val="0090583E"/>
    <w:rsid w:val="0090627A"/>
    <w:rsid w:val="00906781"/>
    <w:rsid w:val="009074E5"/>
    <w:rsid w:val="00907A36"/>
    <w:rsid w:val="00907ECF"/>
    <w:rsid w:val="00907ED7"/>
    <w:rsid w:val="00910087"/>
    <w:rsid w:val="00910C08"/>
    <w:rsid w:val="00910ED7"/>
    <w:rsid w:val="009129EC"/>
    <w:rsid w:val="00912AD5"/>
    <w:rsid w:val="00913F90"/>
    <w:rsid w:val="009147D4"/>
    <w:rsid w:val="00914877"/>
    <w:rsid w:val="0091576C"/>
    <w:rsid w:val="00915B03"/>
    <w:rsid w:val="00916864"/>
    <w:rsid w:val="009169F5"/>
    <w:rsid w:val="00917725"/>
    <w:rsid w:val="00917AC4"/>
    <w:rsid w:val="00917F7D"/>
    <w:rsid w:val="0092056B"/>
    <w:rsid w:val="0092058D"/>
    <w:rsid w:val="0092060B"/>
    <w:rsid w:val="00920BE7"/>
    <w:rsid w:val="00920CB8"/>
    <w:rsid w:val="00920D2C"/>
    <w:rsid w:val="00921CA2"/>
    <w:rsid w:val="009229AC"/>
    <w:rsid w:val="0092359C"/>
    <w:rsid w:val="00924A58"/>
    <w:rsid w:val="00925487"/>
    <w:rsid w:val="0092585D"/>
    <w:rsid w:val="00927383"/>
    <w:rsid w:val="009277AA"/>
    <w:rsid w:val="00927C26"/>
    <w:rsid w:val="00927CD9"/>
    <w:rsid w:val="00930497"/>
    <w:rsid w:val="00930BE4"/>
    <w:rsid w:val="00930DD2"/>
    <w:rsid w:val="00930E74"/>
    <w:rsid w:val="00931093"/>
    <w:rsid w:val="009336E7"/>
    <w:rsid w:val="00934EDB"/>
    <w:rsid w:val="00935375"/>
    <w:rsid w:val="00935FA4"/>
    <w:rsid w:val="009360A4"/>
    <w:rsid w:val="009366AB"/>
    <w:rsid w:val="00936E91"/>
    <w:rsid w:val="00937255"/>
    <w:rsid w:val="009372B8"/>
    <w:rsid w:val="009378F5"/>
    <w:rsid w:val="009379E1"/>
    <w:rsid w:val="00937FEE"/>
    <w:rsid w:val="00940112"/>
    <w:rsid w:val="009411D7"/>
    <w:rsid w:val="00941BCC"/>
    <w:rsid w:val="0094213C"/>
    <w:rsid w:val="00942CD9"/>
    <w:rsid w:val="009440D8"/>
    <w:rsid w:val="00944A5B"/>
    <w:rsid w:val="0094635C"/>
    <w:rsid w:val="00946815"/>
    <w:rsid w:val="0094693F"/>
    <w:rsid w:val="00946B0E"/>
    <w:rsid w:val="00947A47"/>
    <w:rsid w:val="00950464"/>
    <w:rsid w:val="009504DB"/>
    <w:rsid w:val="00950622"/>
    <w:rsid w:val="0095079D"/>
    <w:rsid w:val="00950C1D"/>
    <w:rsid w:val="00951307"/>
    <w:rsid w:val="0095153D"/>
    <w:rsid w:val="0095177A"/>
    <w:rsid w:val="009549E6"/>
    <w:rsid w:val="00954BA5"/>
    <w:rsid w:val="00955814"/>
    <w:rsid w:val="00955852"/>
    <w:rsid w:val="00955FE8"/>
    <w:rsid w:val="00956503"/>
    <w:rsid w:val="009573A7"/>
    <w:rsid w:val="009576B0"/>
    <w:rsid w:val="00957D6C"/>
    <w:rsid w:val="00957E33"/>
    <w:rsid w:val="00960C09"/>
    <w:rsid w:val="009615AB"/>
    <w:rsid w:val="00961C7C"/>
    <w:rsid w:val="00962248"/>
    <w:rsid w:val="009626F4"/>
    <w:rsid w:val="00962B94"/>
    <w:rsid w:val="009632DE"/>
    <w:rsid w:val="00963566"/>
    <w:rsid w:val="0096441C"/>
    <w:rsid w:val="00964D88"/>
    <w:rsid w:val="00965229"/>
    <w:rsid w:val="009663A6"/>
    <w:rsid w:val="0096640A"/>
    <w:rsid w:val="0096704C"/>
    <w:rsid w:val="009670DE"/>
    <w:rsid w:val="009671E7"/>
    <w:rsid w:val="009672EA"/>
    <w:rsid w:val="00967C00"/>
    <w:rsid w:val="00967EC4"/>
    <w:rsid w:val="00970FE1"/>
    <w:rsid w:val="009714ED"/>
    <w:rsid w:val="0097176A"/>
    <w:rsid w:val="00973F8D"/>
    <w:rsid w:val="00974D06"/>
    <w:rsid w:val="00974ED0"/>
    <w:rsid w:val="00975BFC"/>
    <w:rsid w:val="00976D04"/>
    <w:rsid w:val="00977267"/>
    <w:rsid w:val="00980941"/>
    <w:rsid w:val="009812C9"/>
    <w:rsid w:val="00981330"/>
    <w:rsid w:val="00981F69"/>
    <w:rsid w:val="009822E3"/>
    <w:rsid w:val="00982956"/>
    <w:rsid w:val="00983005"/>
    <w:rsid w:val="009832B0"/>
    <w:rsid w:val="0098383A"/>
    <w:rsid w:val="009840E6"/>
    <w:rsid w:val="00984EAC"/>
    <w:rsid w:val="00984F4A"/>
    <w:rsid w:val="009858BF"/>
    <w:rsid w:val="0098696F"/>
    <w:rsid w:val="00986F43"/>
    <w:rsid w:val="00987AA8"/>
    <w:rsid w:val="00987BE4"/>
    <w:rsid w:val="00987C45"/>
    <w:rsid w:val="00987D2D"/>
    <w:rsid w:val="00987EA1"/>
    <w:rsid w:val="00990654"/>
    <w:rsid w:val="009909E4"/>
    <w:rsid w:val="009914EF"/>
    <w:rsid w:val="00991A46"/>
    <w:rsid w:val="0099253F"/>
    <w:rsid w:val="009926B8"/>
    <w:rsid w:val="0099331E"/>
    <w:rsid w:val="0099333B"/>
    <w:rsid w:val="0099357C"/>
    <w:rsid w:val="00993807"/>
    <w:rsid w:val="00994248"/>
    <w:rsid w:val="009943C1"/>
    <w:rsid w:val="009944E4"/>
    <w:rsid w:val="009949BE"/>
    <w:rsid w:val="00994BA9"/>
    <w:rsid w:val="0099522B"/>
    <w:rsid w:val="00995823"/>
    <w:rsid w:val="00996127"/>
    <w:rsid w:val="009968CF"/>
    <w:rsid w:val="009A08F4"/>
    <w:rsid w:val="009A0C16"/>
    <w:rsid w:val="009A103B"/>
    <w:rsid w:val="009A1759"/>
    <w:rsid w:val="009A1CD4"/>
    <w:rsid w:val="009A2020"/>
    <w:rsid w:val="009A2083"/>
    <w:rsid w:val="009A3D1A"/>
    <w:rsid w:val="009A3E1A"/>
    <w:rsid w:val="009A4CB3"/>
    <w:rsid w:val="009A5152"/>
    <w:rsid w:val="009A559F"/>
    <w:rsid w:val="009A6BDD"/>
    <w:rsid w:val="009A709F"/>
    <w:rsid w:val="009B14FA"/>
    <w:rsid w:val="009B2490"/>
    <w:rsid w:val="009B2593"/>
    <w:rsid w:val="009B2BA5"/>
    <w:rsid w:val="009B31EE"/>
    <w:rsid w:val="009B3918"/>
    <w:rsid w:val="009B4BE2"/>
    <w:rsid w:val="009B5223"/>
    <w:rsid w:val="009B53E8"/>
    <w:rsid w:val="009B6024"/>
    <w:rsid w:val="009B62B1"/>
    <w:rsid w:val="009B643F"/>
    <w:rsid w:val="009B67EA"/>
    <w:rsid w:val="009B6AB2"/>
    <w:rsid w:val="009B7180"/>
    <w:rsid w:val="009B78BE"/>
    <w:rsid w:val="009B7D44"/>
    <w:rsid w:val="009C02EA"/>
    <w:rsid w:val="009C0E98"/>
    <w:rsid w:val="009C1523"/>
    <w:rsid w:val="009C2EC3"/>
    <w:rsid w:val="009C39F7"/>
    <w:rsid w:val="009C46A6"/>
    <w:rsid w:val="009C4B0E"/>
    <w:rsid w:val="009C562A"/>
    <w:rsid w:val="009C6AC1"/>
    <w:rsid w:val="009D09ED"/>
    <w:rsid w:val="009D0EA6"/>
    <w:rsid w:val="009D11A9"/>
    <w:rsid w:val="009D11CF"/>
    <w:rsid w:val="009D147D"/>
    <w:rsid w:val="009D1E70"/>
    <w:rsid w:val="009D28DF"/>
    <w:rsid w:val="009D2AE5"/>
    <w:rsid w:val="009D2F1F"/>
    <w:rsid w:val="009D30FA"/>
    <w:rsid w:val="009D333B"/>
    <w:rsid w:val="009D33E1"/>
    <w:rsid w:val="009D36A1"/>
    <w:rsid w:val="009D4B0F"/>
    <w:rsid w:val="009D60C8"/>
    <w:rsid w:val="009D6485"/>
    <w:rsid w:val="009D72E1"/>
    <w:rsid w:val="009D73F5"/>
    <w:rsid w:val="009E0B07"/>
    <w:rsid w:val="009E170C"/>
    <w:rsid w:val="009E3315"/>
    <w:rsid w:val="009E33A7"/>
    <w:rsid w:val="009E41B2"/>
    <w:rsid w:val="009E47BA"/>
    <w:rsid w:val="009E6B8A"/>
    <w:rsid w:val="009E6D35"/>
    <w:rsid w:val="009E7330"/>
    <w:rsid w:val="009E737C"/>
    <w:rsid w:val="009E7C27"/>
    <w:rsid w:val="009E7FC9"/>
    <w:rsid w:val="009F09E1"/>
    <w:rsid w:val="009F0AB1"/>
    <w:rsid w:val="009F0B1A"/>
    <w:rsid w:val="009F0BEB"/>
    <w:rsid w:val="009F104A"/>
    <w:rsid w:val="009F1B38"/>
    <w:rsid w:val="009F1E14"/>
    <w:rsid w:val="009F1F72"/>
    <w:rsid w:val="009F21D8"/>
    <w:rsid w:val="009F298F"/>
    <w:rsid w:val="009F3CD0"/>
    <w:rsid w:val="009F4537"/>
    <w:rsid w:val="009F453B"/>
    <w:rsid w:val="009F4933"/>
    <w:rsid w:val="009F5DBB"/>
    <w:rsid w:val="009F5E65"/>
    <w:rsid w:val="009F5E7D"/>
    <w:rsid w:val="009F6B38"/>
    <w:rsid w:val="009F7DD2"/>
    <w:rsid w:val="009F7E3E"/>
    <w:rsid w:val="00A00147"/>
    <w:rsid w:val="00A011D8"/>
    <w:rsid w:val="00A026A4"/>
    <w:rsid w:val="00A026E3"/>
    <w:rsid w:val="00A0353E"/>
    <w:rsid w:val="00A0357E"/>
    <w:rsid w:val="00A03C14"/>
    <w:rsid w:val="00A03DBE"/>
    <w:rsid w:val="00A04694"/>
    <w:rsid w:val="00A04FFD"/>
    <w:rsid w:val="00A06F3D"/>
    <w:rsid w:val="00A07A35"/>
    <w:rsid w:val="00A102AB"/>
    <w:rsid w:val="00A108E0"/>
    <w:rsid w:val="00A1142E"/>
    <w:rsid w:val="00A13A41"/>
    <w:rsid w:val="00A13A72"/>
    <w:rsid w:val="00A14144"/>
    <w:rsid w:val="00A14185"/>
    <w:rsid w:val="00A14272"/>
    <w:rsid w:val="00A14842"/>
    <w:rsid w:val="00A14854"/>
    <w:rsid w:val="00A15344"/>
    <w:rsid w:val="00A160B8"/>
    <w:rsid w:val="00A16310"/>
    <w:rsid w:val="00A16A67"/>
    <w:rsid w:val="00A16C6C"/>
    <w:rsid w:val="00A17CD5"/>
    <w:rsid w:val="00A17FC2"/>
    <w:rsid w:val="00A20279"/>
    <w:rsid w:val="00A20E0B"/>
    <w:rsid w:val="00A21187"/>
    <w:rsid w:val="00A211F9"/>
    <w:rsid w:val="00A214B5"/>
    <w:rsid w:val="00A224F1"/>
    <w:rsid w:val="00A23611"/>
    <w:rsid w:val="00A246CA"/>
    <w:rsid w:val="00A248C8"/>
    <w:rsid w:val="00A24AAB"/>
    <w:rsid w:val="00A2575D"/>
    <w:rsid w:val="00A2682B"/>
    <w:rsid w:val="00A269FB"/>
    <w:rsid w:val="00A27630"/>
    <w:rsid w:val="00A2782C"/>
    <w:rsid w:val="00A27A29"/>
    <w:rsid w:val="00A30AB3"/>
    <w:rsid w:val="00A30DDF"/>
    <w:rsid w:val="00A312D9"/>
    <w:rsid w:val="00A31679"/>
    <w:rsid w:val="00A31DEF"/>
    <w:rsid w:val="00A3261E"/>
    <w:rsid w:val="00A32688"/>
    <w:rsid w:val="00A33261"/>
    <w:rsid w:val="00A333CF"/>
    <w:rsid w:val="00A33FD6"/>
    <w:rsid w:val="00A3490A"/>
    <w:rsid w:val="00A35419"/>
    <w:rsid w:val="00A35BC0"/>
    <w:rsid w:val="00A37E27"/>
    <w:rsid w:val="00A401A4"/>
    <w:rsid w:val="00A40F24"/>
    <w:rsid w:val="00A413D7"/>
    <w:rsid w:val="00A41E44"/>
    <w:rsid w:val="00A42090"/>
    <w:rsid w:val="00A42C91"/>
    <w:rsid w:val="00A42E76"/>
    <w:rsid w:val="00A44883"/>
    <w:rsid w:val="00A44D45"/>
    <w:rsid w:val="00A450FB"/>
    <w:rsid w:val="00A453E8"/>
    <w:rsid w:val="00A455E6"/>
    <w:rsid w:val="00A47531"/>
    <w:rsid w:val="00A476EB"/>
    <w:rsid w:val="00A47FFD"/>
    <w:rsid w:val="00A5054B"/>
    <w:rsid w:val="00A5055E"/>
    <w:rsid w:val="00A50AC7"/>
    <w:rsid w:val="00A50C84"/>
    <w:rsid w:val="00A52507"/>
    <w:rsid w:val="00A52A6C"/>
    <w:rsid w:val="00A52FE2"/>
    <w:rsid w:val="00A5390A"/>
    <w:rsid w:val="00A5543A"/>
    <w:rsid w:val="00A556AC"/>
    <w:rsid w:val="00A56696"/>
    <w:rsid w:val="00A566CA"/>
    <w:rsid w:val="00A57A9D"/>
    <w:rsid w:val="00A600AC"/>
    <w:rsid w:val="00A60875"/>
    <w:rsid w:val="00A61C09"/>
    <w:rsid w:val="00A62DA6"/>
    <w:rsid w:val="00A63617"/>
    <w:rsid w:val="00A64561"/>
    <w:rsid w:val="00A649DE"/>
    <w:rsid w:val="00A64CDB"/>
    <w:rsid w:val="00A64F44"/>
    <w:rsid w:val="00A652B9"/>
    <w:rsid w:val="00A65D89"/>
    <w:rsid w:val="00A66AE6"/>
    <w:rsid w:val="00A66AEC"/>
    <w:rsid w:val="00A7051B"/>
    <w:rsid w:val="00A70D27"/>
    <w:rsid w:val="00A71D42"/>
    <w:rsid w:val="00A721CA"/>
    <w:rsid w:val="00A72CAF"/>
    <w:rsid w:val="00A72D29"/>
    <w:rsid w:val="00A72DF0"/>
    <w:rsid w:val="00A73036"/>
    <w:rsid w:val="00A734F7"/>
    <w:rsid w:val="00A73BD1"/>
    <w:rsid w:val="00A73C20"/>
    <w:rsid w:val="00A73CC5"/>
    <w:rsid w:val="00A74353"/>
    <w:rsid w:val="00A74513"/>
    <w:rsid w:val="00A75066"/>
    <w:rsid w:val="00A752EB"/>
    <w:rsid w:val="00A75E40"/>
    <w:rsid w:val="00A75EA8"/>
    <w:rsid w:val="00A77DA3"/>
    <w:rsid w:val="00A80254"/>
    <w:rsid w:val="00A80876"/>
    <w:rsid w:val="00A80F73"/>
    <w:rsid w:val="00A8164C"/>
    <w:rsid w:val="00A81D83"/>
    <w:rsid w:val="00A81EF6"/>
    <w:rsid w:val="00A82105"/>
    <w:rsid w:val="00A825B6"/>
    <w:rsid w:val="00A826C2"/>
    <w:rsid w:val="00A8377F"/>
    <w:rsid w:val="00A83C73"/>
    <w:rsid w:val="00A84162"/>
    <w:rsid w:val="00A84EEE"/>
    <w:rsid w:val="00A85886"/>
    <w:rsid w:val="00A86690"/>
    <w:rsid w:val="00A8727D"/>
    <w:rsid w:val="00A878F1"/>
    <w:rsid w:val="00A87AA4"/>
    <w:rsid w:val="00A87FAF"/>
    <w:rsid w:val="00A90FB9"/>
    <w:rsid w:val="00A91285"/>
    <w:rsid w:val="00A91F63"/>
    <w:rsid w:val="00A92295"/>
    <w:rsid w:val="00A925E2"/>
    <w:rsid w:val="00A928C4"/>
    <w:rsid w:val="00A9304A"/>
    <w:rsid w:val="00A94289"/>
    <w:rsid w:val="00A94CDF"/>
    <w:rsid w:val="00A95158"/>
    <w:rsid w:val="00A95FAE"/>
    <w:rsid w:val="00A96146"/>
    <w:rsid w:val="00A96774"/>
    <w:rsid w:val="00A96B80"/>
    <w:rsid w:val="00AA049F"/>
    <w:rsid w:val="00AA102E"/>
    <w:rsid w:val="00AA1643"/>
    <w:rsid w:val="00AA1BD8"/>
    <w:rsid w:val="00AA2513"/>
    <w:rsid w:val="00AA2E73"/>
    <w:rsid w:val="00AA3712"/>
    <w:rsid w:val="00AA4B6E"/>
    <w:rsid w:val="00AA5B37"/>
    <w:rsid w:val="00AA5B8F"/>
    <w:rsid w:val="00AA6AA3"/>
    <w:rsid w:val="00AA6B8C"/>
    <w:rsid w:val="00AA751A"/>
    <w:rsid w:val="00AA77D6"/>
    <w:rsid w:val="00AA789A"/>
    <w:rsid w:val="00AB0138"/>
    <w:rsid w:val="00AB075A"/>
    <w:rsid w:val="00AB1B7A"/>
    <w:rsid w:val="00AB469C"/>
    <w:rsid w:val="00AB4D90"/>
    <w:rsid w:val="00AB673F"/>
    <w:rsid w:val="00AB6868"/>
    <w:rsid w:val="00AB6ACD"/>
    <w:rsid w:val="00AB75F3"/>
    <w:rsid w:val="00AB7FB4"/>
    <w:rsid w:val="00AC024F"/>
    <w:rsid w:val="00AC108B"/>
    <w:rsid w:val="00AC2D0B"/>
    <w:rsid w:val="00AC3F8C"/>
    <w:rsid w:val="00AC4FDE"/>
    <w:rsid w:val="00AC53D0"/>
    <w:rsid w:val="00AC5EF5"/>
    <w:rsid w:val="00AC5F54"/>
    <w:rsid w:val="00AC64F4"/>
    <w:rsid w:val="00AC7F72"/>
    <w:rsid w:val="00AD0FF4"/>
    <w:rsid w:val="00AD13A6"/>
    <w:rsid w:val="00AD1C98"/>
    <w:rsid w:val="00AD1D78"/>
    <w:rsid w:val="00AD1E2E"/>
    <w:rsid w:val="00AD21FE"/>
    <w:rsid w:val="00AD27BC"/>
    <w:rsid w:val="00AD27FC"/>
    <w:rsid w:val="00AD29FD"/>
    <w:rsid w:val="00AD2AD5"/>
    <w:rsid w:val="00AD2D64"/>
    <w:rsid w:val="00AD35BB"/>
    <w:rsid w:val="00AD363E"/>
    <w:rsid w:val="00AD40C0"/>
    <w:rsid w:val="00AD42C0"/>
    <w:rsid w:val="00AD5690"/>
    <w:rsid w:val="00AD7B97"/>
    <w:rsid w:val="00AD7DBC"/>
    <w:rsid w:val="00AE131D"/>
    <w:rsid w:val="00AE18BB"/>
    <w:rsid w:val="00AE2B94"/>
    <w:rsid w:val="00AE34D4"/>
    <w:rsid w:val="00AE3D45"/>
    <w:rsid w:val="00AE4227"/>
    <w:rsid w:val="00AE676C"/>
    <w:rsid w:val="00AE7978"/>
    <w:rsid w:val="00AF0668"/>
    <w:rsid w:val="00AF167D"/>
    <w:rsid w:val="00AF1CE6"/>
    <w:rsid w:val="00AF1DAC"/>
    <w:rsid w:val="00AF21E8"/>
    <w:rsid w:val="00AF2E16"/>
    <w:rsid w:val="00AF3491"/>
    <w:rsid w:val="00AF4CAC"/>
    <w:rsid w:val="00AF5197"/>
    <w:rsid w:val="00AF5A45"/>
    <w:rsid w:val="00AF5B29"/>
    <w:rsid w:val="00AF7D21"/>
    <w:rsid w:val="00B003E0"/>
    <w:rsid w:val="00B005E9"/>
    <w:rsid w:val="00B00E43"/>
    <w:rsid w:val="00B02B3E"/>
    <w:rsid w:val="00B02DFB"/>
    <w:rsid w:val="00B031A5"/>
    <w:rsid w:val="00B0341A"/>
    <w:rsid w:val="00B03534"/>
    <w:rsid w:val="00B05E9D"/>
    <w:rsid w:val="00B06D24"/>
    <w:rsid w:val="00B074AF"/>
    <w:rsid w:val="00B101EA"/>
    <w:rsid w:val="00B11134"/>
    <w:rsid w:val="00B11189"/>
    <w:rsid w:val="00B11D12"/>
    <w:rsid w:val="00B123AB"/>
    <w:rsid w:val="00B12448"/>
    <w:rsid w:val="00B12AEB"/>
    <w:rsid w:val="00B13D95"/>
    <w:rsid w:val="00B13F73"/>
    <w:rsid w:val="00B13FF9"/>
    <w:rsid w:val="00B1407D"/>
    <w:rsid w:val="00B14B4F"/>
    <w:rsid w:val="00B14D1E"/>
    <w:rsid w:val="00B1707C"/>
    <w:rsid w:val="00B1750A"/>
    <w:rsid w:val="00B206D3"/>
    <w:rsid w:val="00B2158A"/>
    <w:rsid w:val="00B21902"/>
    <w:rsid w:val="00B21C0A"/>
    <w:rsid w:val="00B2278F"/>
    <w:rsid w:val="00B22928"/>
    <w:rsid w:val="00B22EEA"/>
    <w:rsid w:val="00B24818"/>
    <w:rsid w:val="00B257DA"/>
    <w:rsid w:val="00B26B8D"/>
    <w:rsid w:val="00B2793E"/>
    <w:rsid w:val="00B30F2E"/>
    <w:rsid w:val="00B33225"/>
    <w:rsid w:val="00B34200"/>
    <w:rsid w:val="00B35063"/>
    <w:rsid w:val="00B35282"/>
    <w:rsid w:val="00B3563E"/>
    <w:rsid w:val="00B36690"/>
    <w:rsid w:val="00B36784"/>
    <w:rsid w:val="00B36B3B"/>
    <w:rsid w:val="00B372EC"/>
    <w:rsid w:val="00B37615"/>
    <w:rsid w:val="00B37E4F"/>
    <w:rsid w:val="00B4027A"/>
    <w:rsid w:val="00B411C5"/>
    <w:rsid w:val="00B424D0"/>
    <w:rsid w:val="00B42A6F"/>
    <w:rsid w:val="00B42B33"/>
    <w:rsid w:val="00B43ECE"/>
    <w:rsid w:val="00B443E6"/>
    <w:rsid w:val="00B44E27"/>
    <w:rsid w:val="00B44E29"/>
    <w:rsid w:val="00B45AB9"/>
    <w:rsid w:val="00B45DA5"/>
    <w:rsid w:val="00B4624C"/>
    <w:rsid w:val="00B46DD9"/>
    <w:rsid w:val="00B46F3B"/>
    <w:rsid w:val="00B504DD"/>
    <w:rsid w:val="00B505A3"/>
    <w:rsid w:val="00B51097"/>
    <w:rsid w:val="00B519B8"/>
    <w:rsid w:val="00B54645"/>
    <w:rsid w:val="00B555A7"/>
    <w:rsid w:val="00B561DC"/>
    <w:rsid w:val="00B56318"/>
    <w:rsid w:val="00B565B0"/>
    <w:rsid w:val="00B568D7"/>
    <w:rsid w:val="00B56F9D"/>
    <w:rsid w:val="00B57265"/>
    <w:rsid w:val="00B5737C"/>
    <w:rsid w:val="00B600F3"/>
    <w:rsid w:val="00B61482"/>
    <w:rsid w:val="00B61544"/>
    <w:rsid w:val="00B628E0"/>
    <w:rsid w:val="00B62DF5"/>
    <w:rsid w:val="00B63097"/>
    <w:rsid w:val="00B63329"/>
    <w:rsid w:val="00B63ABD"/>
    <w:rsid w:val="00B64CB6"/>
    <w:rsid w:val="00B66735"/>
    <w:rsid w:val="00B66D79"/>
    <w:rsid w:val="00B67718"/>
    <w:rsid w:val="00B67E9D"/>
    <w:rsid w:val="00B708A6"/>
    <w:rsid w:val="00B70B15"/>
    <w:rsid w:val="00B7117B"/>
    <w:rsid w:val="00B72456"/>
    <w:rsid w:val="00B725D3"/>
    <w:rsid w:val="00B72E2B"/>
    <w:rsid w:val="00B72E57"/>
    <w:rsid w:val="00B72FA4"/>
    <w:rsid w:val="00B73688"/>
    <w:rsid w:val="00B75A82"/>
    <w:rsid w:val="00B75C65"/>
    <w:rsid w:val="00B769AA"/>
    <w:rsid w:val="00B76EEC"/>
    <w:rsid w:val="00B7708E"/>
    <w:rsid w:val="00B80F3A"/>
    <w:rsid w:val="00B83532"/>
    <w:rsid w:val="00B83857"/>
    <w:rsid w:val="00B841EC"/>
    <w:rsid w:val="00B845C9"/>
    <w:rsid w:val="00B854CE"/>
    <w:rsid w:val="00B85AE2"/>
    <w:rsid w:val="00B86393"/>
    <w:rsid w:val="00B86E20"/>
    <w:rsid w:val="00B86E9E"/>
    <w:rsid w:val="00B8722C"/>
    <w:rsid w:val="00B8781C"/>
    <w:rsid w:val="00B87E2C"/>
    <w:rsid w:val="00B90A9B"/>
    <w:rsid w:val="00B90CEC"/>
    <w:rsid w:val="00B91337"/>
    <w:rsid w:val="00B9162E"/>
    <w:rsid w:val="00B91B79"/>
    <w:rsid w:val="00B91F2F"/>
    <w:rsid w:val="00B91F4E"/>
    <w:rsid w:val="00B92544"/>
    <w:rsid w:val="00B92DD1"/>
    <w:rsid w:val="00B92ED5"/>
    <w:rsid w:val="00B93B5C"/>
    <w:rsid w:val="00B9445A"/>
    <w:rsid w:val="00B94FFE"/>
    <w:rsid w:val="00B95C99"/>
    <w:rsid w:val="00B96C19"/>
    <w:rsid w:val="00B96F5C"/>
    <w:rsid w:val="00B97C98"/>
    <w:rsid w:val="00BA039C"/>
    <w:rsid w:val="00BA24E7"/>
    <w:rsid w:val="00BA33BA"/>
    <w:rsid w:val="00BA3951"/>
    <w:rsid w:val="00BA4415"/>
    <w:rsid w:val="00BA5158"/>
    <w:rsid w:val="00BA5199"/>
    <w:rsid w:val="00BA59DC"/>
    <w:rsid w:val="00BA6020"/>
    <w:rsid w:val="00BA6F6A"/>
    <w:rsid w:val="00BA787E"/>
    <w:rsid w:val="00BA7D87"/>
    <w:rsid w:val="00BB0078"/>
    <w:rsid w:val="00BB07E9"/>
    <w:rsid w:val="00BB128F"/>
    <w:rsid w:val="00BB13BD"/>
    <w:rsid w:val="00BB1BC6"/>
    <w:rsid w:val="00BB2751"/>
    <w:rsid w:val="00BB2B9B"/>
    <w:rsid w:val="00BB2E48"/>
    <w:rsid w:val="00BB442C"/>
    <w:rsid w:val="00BB4AFF"/>
    <w:rsid w:val="00BB50A6"/>
    <w:rsid w:val="00BB5C74"/>
    <w:rsid w:val="00BB6844"/>
    <w:rsid w:val="00BB6A26"/>
    <w:rsid w:val="00BB6EBE"/>
    <w:rsid w:val="00BB7812"/>
    <w:rsid w:val="00BC0295"/>
    <w:rsid w:val="00BC12C5"/>
    <w:rsid w:val="00BC144E"/>
    <w:rsid w:val="00BC16ED"/>
    <w:rsid w:val="00BC1CF9"/>
    <w:rsid w:val="00BC1D37"/>
    <w:rsid w:val="00BC24FE"/>
    <w:rsid w:val="00BC274C"/>
    <w:rsid w:val="00BC2B68"/>
    <w:rsid w:val="00BC3887"/>
    <w:rsid w:val="00BC3A84"/>
    <w:rsid w:val="00BC3D72"/>
    <w:rsid w:val="00BC558C"/>
    <w:rsid w:val="00BC578E"/>
    <w:rsid w:val="00BC59AD"/>
    <w:rsid w:val="00BC60FA"/>
    <w:rsid w:val="00BD0509"/>
    <w:rsid w:val="00BD1488"/>
    <w:rsid w:val="00BD1A4A"/>
    <w:rsid w:val="00BD2131"/>
    <w:rsid w:val="00BD38C6"/>
    <w:rsid w:val="00BD3A1D"/>
    <w:rsid w:val="00BD44DA"/>
    <w:rsid w:val="00BD4731"/>
    <w:rsid w:val="00BD70F6"/>
    <w:rsid w:val="00BE07B1"/>
    <w:rsid w:val="00BE0983"/>
    <w:rsid w:val="00BE1306"/>
    <w:rsid w:val="00BE1C74"/>
    <w:rsid w:val="00BE1FE7"/>
    <w:rsid w:val="00BE2327"/>
    <w:rsid w:val="00BE2E86"/>
    <w:rsid w:val="00BE437B"/>
    <w:rsid w:val="00BE45D1"/>
    <w:rsid w:val="00BE49B9"/>
    <w:rsid w:val="00BE4B8A"/>
    <w:rsid w:val="00BE4B8D"/>
    <w:rsid w:val="00BE5267"/>
    <w:rsid w:val="00BE5562"/>
    <w:rsid w:val="00BE5995"/>
    <w:rsid w:val="00BE5DBC"/>
    <w:rsid w:val="00BE77BF"/>
    <w:rsid w:val="00BF03DC"/>
    <w:rsid w:val="00BF06F3"/>
    <w:rsid w:val="00BF1706"/>
    <w:rsid w:val="00BF3627"/>
    <w:rsid w:val="00BF3DB2"/>
    <w:rsid w:val="00BF3FAB"/>
    <w:rsid w:val="00BF4F7C"/>
    <w:rsid w:val="00BF7718"/>
    <w:rsid w:val="00BF784D"/>
    <w:rsid w:val="00C003A1"/>
    <w:rsid w:val="00C01742"/>
    <w:rsid w:val="00C01861"/>
    <w:rsid w:val="00C01E86"/>
    <w:rsid w:val="00C01F98"/>
    <w:rsid w:val="00C02800"/>
    <w:rsid w:val="00C033FB"/>
    <w:rsid w:val="00C034D7"/>
    <w:rsid w:val="00C035E6"/>
    <w:rsid w:val="00C03DB9"/>
    <w:rsid w:val="00C042FF"/>
    <w:rsid w:val="00C04A33"/>
    <w:rsid w:val="00C056E1"/>
    <w:rsid w:val="00C05FA9"/>
    <w:rsid w:val="00C060FE"/>
    <w:rsid w:val="00C064EE"/>
    <w:rsid w:val="00C06F7D"/>
    <w:rsid w:val="00C070B4"/>
    <w:rsid w:val="00C0725B"/>
    <w:rsid w:val="00C07511"/>
    <w:rsid w:val="00C102B3"/>
    <w:rsid w:val="00C1032D"/>
    <w:rsid w:val="00C10335"/>
    <w:rsid w:val="00C10C40"/>
    <w:rsid w:val="00C11E54"/>
    <w:rsid w:val="00C11E6B"/>
    <w:rsid w:val="00C131B2"/>
    <w:rsid w:val="00C14D7A"/>
    <w:rsid w:val="00C15BEC"/>
    <w:rsid w:val="00C17E25"/>
    <w:rsid w:val="00C201B3"/>
    <w:rsid w:val="00C20ED3"/>
    <w:rsid w:val="00C2250F"/>
    <w:rsid w:val="00C23448"/>
    <w:rsid w:val="00C25ED1"/>
    <w:rsid w:val="00C260CF"/>
    <w:rsid w:val="00C261FE"/>
    <w:rsid w:val="00C275B4"/>
    <w:rsid w:val="00C27740"/>
    <w:rsid w:val="00C3077D"/>
    <w:rsid w:val="00C30DA3"/>
    <w:rsid w:val="00C314F4"/>
    <w:rsid w:val="00C31696"/>
    <w:rsid w:val="00C3235F"/>
    <w:rsid w:val="00C3263A"/>
    <w:rsid w:val="00C32C66"/>
    <w:rsid w:val="00C3303D"/>
    <w:rsid w:val="00C33209"/>
    <w:rsid w:val="00C33736"/>
    <w:rsid w:val="00C339C9"/>
    <w:rsid w:val="00C33B76"/>
    <w:rsid w:val="00C34177"/>
    <w:rsid w:val="00C34B85"/>
    <w:rsid w:val="00C35E62"/>
    <w:rsid w:val="00C3626E"/>
    <w:rsid w:val="00C36ABD"/>
    <w:rsid w:val="00C37919"/>
    <w:rsid w:val="00C404D2"/>
    <w:rsid w:val="00C41AE1"/>
    <w:rsid w:val="00C424AD"/>
    <w:rsid w:val="00C4293A"/>
    <w:rsid w:val="00C439CA"/>
    <w:rsid w:val="00C43ACF"/>
    <w:rsid w:val="00C448D6"/>
    <w:rsid w:val="00C44A22"/>
    <w:rsid w:val="00C44ADA"/>
    <w:rsid w:val="00C44CDF"/>
    <w:rsid w:val="00C4698D"/>
    <w:rsid w:val="00C46C79"/>
    <w:rsid w:val="00C4708D"/>
    <w:rsid w:val="00C47193"/>
    <w:rsid w:val="00C47874"/>
    <w:rsid w:val="00C50898"/>
    <w:rsid w:val="00C5134F"/>
    <w:rsid w:val="00C51972"/>
    <w:rsid w:val="00C51AD3"/>
    <w:rsid w:val="00C52430"/>
    <w:rsid w:val="00C524B9"/>
    <w:rsid w:val="00C5263D"/>
    <w:rsid w:val="00C53541"/>
    <w:rsid w:val="00C535FA"/>
    <w:rsid w:val="00C53B20"/>
    <w:rsid w:val="00C548C4"/>
    <w:rsid w:val="00C557EC"/>
    <w:rsid w:val="00C56C2E"/>
    <w:rsid w:val="00C575D2"/>
    <w:rsid w:val="00C57D75"/>
    <w:rsid w:val="00C61C5B"/>
    <w:rsid w:val="00C6251E"/>
    <w:rsid w:val="00C6295F"/>
    <w:rsid w:val="00C629F8"/>
    <w:rsid w:val="00C62A17"/>
    <w:rsid w:val="00C635B9"/>
    <w:rsid w:val="00C63E10"/>
    <w:rsid w:val="00C63FF5"/>
    <w:rsid w:val="00C6436B"/>
    <w:rsid w:val="00C64585"/>
    <w:rsid w:val="00C6556A"/>
    <w:rsid w:val="00C66200"/>
    <w:rsid w:val="00C66A24"/>
    <w:rsid w:val="00C6739A"/>
    <w:rsid w:val="00C700B5"/>
    <w:rsid w:val="00C707B9"/>
    <w:rsid w:val="00C71CD3"/>
    <w:rsid w:val="00C72427"/>
    <w:rsid w:val="00C72704"/>
    <w:rsid w:val="00C727BB"/>
    <w:rsid w:val="00C72D7F"/>
    <w:rsid w:val="00C73573"/>
    <w:rsid w:val="00C73833"/>
    <w:rsid w:val="00C73F51"/>
    <w:rsid w:val="00C74305"/>
    <w:rsid w:val="00C77D6B"/>
    <w:rsid w:val="00C80239"/>
    <w:rsid w:val="00C80EEA"/>
    <w:rsid w:val="00C81663"/>
    <w:rsid w:val="00C82C1F"/>
    <w:rsid w:val="00C83CC2"/>
    <w:rsid w:val="00C86859"/>
    <w:rsid w:val="00C86F3B"/>
    <w:rsid w:val="00C90FE0"/>
    <w:rsid w:val="00C91579"/>
    <w:rsid w:val="00C9217D"/>
    <w:rsid w:val="00C929DD"/>
    <w:rsid w:val="00C93266"/>
    <w:rsid w:val="00C944BD"/>
    <w:rsid w:val="00C950C8"/>
    <w:rsid w:val="00C9570F"/>
    <w:rsid w:val="00C95BD9"/>
    <w:rsid w:val="00C9685B"/>
    <w:rsid w:val="00C975DE"/>
    <w:rsid w:val="00C97DCE"/>
    <w:rsid w:val="00CA0549"/>
    <w:rsid w:val="00CA1373"/>
    <w:rsid w:val="00CA1EE7"/>
    <w:rsid w:val="00CA2433"/>
    <w:rsid w:val="00CA258F"/>
    <w:rsid w:val="00CA335D"/>
    <w:rsid w:val="00CA55E8"/>
    <w:rsid w:val="00CA741F"/>
    <w:rsid w:val="00CA745F"/>
    <w:rsid w:val="00CA7769"/>
    <w:rsid w:val="00CA788D"/>
    <w:rsid w:val="00CA7E11"/>
    <w:rsid w:val="00CA7F18"/>
    <w:rsid w:val="00CB0711"/>
    <w:rsid w:val="00CB08D1"/>
    <w:rsid w:val="00CB0B4E"/>
    <w:rsid w:val="00CB2A50"/>
    <w:rsid w:val="00CB3E5E"/>
    <w:rsid w:val="00CB435D"/>
    <w:rsid w:val="00CB43C8"/>
    <w:rsid w:val="00CB5B47"/>
    <w:rsid w:val="00CB6D74"/>
    <w:rsid w:val="00CB7821"/>
    <w:rsid w:val="00CB7D6A"/>
    <w:rsid w:val="00CC0496"/>
    <w:rsid w:val="00CC06F5"/>
    <w:rsid w:val="00CC0ADC"/>
    <w:rsid w:val="00CC31CE"/>
    <w:rsid w:val="00CC357B"/>
    <w:rsid w:val="00CC3EB6"/>
    <w:rsid w:val="00CC47DA"/>
    <w:rsid w:val="00CC5DCD"/>
    <w:rsid w:val="00CC608E"/>
    <w:rsid w:val="00CC620A"/>
    <w:rsid w:val="00CC6287"/>
    <w:rsid w:val="00CC6772"/>
    <w:rsid w:val="00CC6E66"/>
    <w:rsid w:val="00CD004E"/>
    <w:rsid w:val="00CD014C"/>
    <w:rsid w:val="00CD07FA"/>
    <w:rsid w:val="00CD1341"/>
    <w:rsid w:val="00CD1F3C"/>
    <w:rsid w:val="00CD50BA"/>
    <w:rsid w:val="00CD5578"/>
    <w:rsid w:val="00CD593B"/>
    <w:rsid w:val="00CD67BF"/>
    <w:rsid w:val="00CD7635"/>
    <w:rsid w:val="00CD789C"/>
    <w:rsid w:val="00CE21AE"/>
    <w:rsid w:val="00CE232C"/>
    <w:rsid w:val="00CE27A4"/>
    <w:rsid w:val="00CE28BC"/>
    <w:rsid w:val="00CE305B"/>
    <w:rsid w:val="00CE4066"/>
    <w:rsid w:val="00CE456E"/>
    <w:rsid w:val="00CE56E7"/>
    <w:rsid w:val="00CE5890"/>
    <w:rsid w:val="00CE6A16"/>
    <w:rsid w:val="00CE720F"/>
    <w:rsid w:val="00CE7562"/>
    <w:rsid w:val="00CE77E7"/>
    <w:rsid w:val="00CF16B9"/>
    <w:rsid w:val="00CF1FB5"/>
    <w:rsid w:val="00CF1FEF"/>
    <w:rsid w:val="00CF23EC"/>
    <w:rsid w:val="00CF31DA"/>
    <w:rsid w:val="00CF3DC7"/>
    <w:rsid w:val="00CF3FD0"/>
    <w:rsid w:val="00CF4562"/>
    <w:rsid w:val="00CF5046"/>
    <w:rsid w:val="00CF52D7"/>
    <w:rsid w:val="00CF52E9"/>
    <w:rsid w:val="00CF57B9"/>
    <w:rsid w:val="00CF595C"/>
    <w:rsid w:val="00CF5D38"/>
    <w:rsid w:val="00CF5F08"/>
    <w:rsid w:val="00CF64D1"/>
    <w:rsid w:val="00CF652A"/>
    <w:rsid w:val="00CF6E59"/>
    <w:rsid w:val="00CF7019"/>
    <w:rsid w:val="00CF7226"/>
    <w:rsid w:val="00CF77C0"/>
    <w:rsid w:val="00D00871"/>
    <w:rsid w:val="00D00A8C"/>
    <w:rsid w:val="00D01259"/>
    <w:rsid w:val="00D0193C"/>
    <w:rsid w:val="00D02014"/>
    <w:rsid w:val="00D02583"/>
    <w:rsid w:val="00D034F0"/>
    <w:rsid w:val="00D0377B"/>
    <w:rsid w:val="00D03AF9"/>
    <w:rsid w:val="00D03F90"/>
    <w:rsid w:val="00D04A71"/>
    <w:rsid w:val="00D06474"/>
    <w:rsid w:val="00D06A7E"/>
    <w:rsid w:val="00D1181B"/>
    <w:rsid w:val="00D122FE"/>
    <w:rsid w:val="00D13359"/>
    <w:rsid w:val="00D13522"/>
    <w:rsid w:val="00D141C4"/>
    <w:rsid w:val="00D1448D"/>
    <w:rsid w:val="00D14C99"/>
    <w:rsid w:val="00D15987"/>
    <w:rsid w:val="00D16638"/>
    <w:rsid w:val="00D16985"/>
    <w:rsid w:val="00D1707D"/>
    <w:rsid w:val="00D20C48"/>
    <w:rsid w:val="00D216FF"/>
    <w:rsid w:val="00D218F5"/>
    <w:rsid w:val="00D21E62"/>
    <w:rsid w:val="00D220A2"/>
    <w:rsid w:val="00D2280B"/>
    <w:rsid w:val="00D22BD5"/>
    <w:rsid w:val="00D24446"/>
    <w:rsid w:val="00D24EA9"/>
    <w:rsid w:val="00D25A2F"/>
    <w:rsid w:val="00D27438"/>
    <w:rsid w:val="00D308B6"/>
    <w:rsid w:val="00D30AA5"/>
    <w:rsid w:val="00D30FA6"/>
    <w:rsid w:val="00D3164D"/>
    <w:rsid w:val="00D32153"/>
    <w:rsid w:val="00D321F2"/>
    <w:rsid w:val="00D323F2"/>
    <w:rsid w:val="00D32500"/>
    <w:rsid w:val="00D32E83"/>
    <w:rsid w:val="00D33D5C"/>
    <w:rsid w:val="00D34B4D"/>
    <w:rsid w:val="00D34E14"/>
    <w:rsid w:val="00D36301"/>
    <w:rsid w:val="00D376D2"/>
    <w:rsid w:val="00D37F5B"/>
    <w:rsid w:val="00D408DE"/>
    <w:rsid w:val="00D40C60"/>
    <w:rsid w:val="00D42577"/>
    <w:rsid w:val="00D42FCA"/>
    <w:rsid w:val="00D4360A"/>
    <w:rsid w:val="00D4384B"/>
    <w:rsid w:val="00D44374"/>
    <w:rsid w:val="00D448A7"/>
    <w:rsid w:val="00D44A24"/>
    <w:rsid w:val="00D4562F"/>
    <w:rsid w:val="00D4598B"/>
    <w:rsid w:val="00D460CC"/>
    <w:rsid w:val="00D461D3"/>
    <w:rsid w:val="00D46647"/>
    <w:rsid w:val="00D468C8"/>
    <w:rsid w:val="00D469F4"/>
    <w:rsid w:val="00D46D08"/>
    <w:rsid w:val="00D47454"/>
    <w:rsid w:val="00D4794A"/>
    <w:rsid w:val="00D47B94"/>
    <w:rsid w:val="00D502EA"/>
    <w:rsid w:val="00D50470"/>
    <w:rsid w:val="00D50995"/>
    <w:rsid w:val="00D50FEB"/>
    <w:rsid w:val="00D51581"/>
    <w:rsid w:val="00D5173E"/>
    <w:rsid w:val="00D54014"/>
    <w:rsid w:val="00D5505D"/>
    <w:rsid w:val="00D55299"/>
    <w:rsid w:val="00D556F9"/>
    <w:rsid w:val="00D56EC5"/>
    <w:rsid w:val="00D576B6"/>
    <w:rsid w:val="00D57D9B"/>
    <w:rsid w:val="00D605E9"/>
    <w:rsid w:val="00D60D6F"/>
    <w:rsid w:val="00D61A0E"/>
    <w:rsid w:val="00D62423"/>
    <w:rsid w:val="00D631D4"/>
    <w:rsid w:val="00D63805"/>
    <w:rsid w:val="00D63915"/>
    <w:rsid w:val="00D649F0"/>
    <w:rsid w:val="00D659F9"/>
    <w:rsid w:val="00D65ED6"/>
    <w:rsid w:val="00D666A7"/>
    <w:rsid w:val="00D67203"/>
    <w:rsid w:val="00D672AD"/>
    <w:rsid w:val="00D67AA0"/>
    <w:rsid w:val="00D70087"/>
    <w:rsid w:val="00D7037C"/>
    <w:rsid w:val="00D71132"/>
    <w:rsid w:val="00D7188E"/>
    <w:rsid w:val="00D71CBF"/>
    <w:rsid w:val="00D722DA"/>
    <w:rsid w:val="00D731BE"/>
    <w:rsid w:val="00D73538"/>
    <w:rsid w:val="00D74934"/>
    <w:rsid w:val="00D76574"/>
    <w:rsid w:val="00D767C5"/>
    <w:rsid w:val="00D76E7B"/>
    <w:rsid w:val="00D7794A"/>
    <w:rsid w:val="00D804F3"/>
    <w:rsid w:val="00D83278"/>
    <w:rsid w:val="00D83777"/>
    <w:rsid w:val="00D85DEE"/>
    <w:rsid w:val="00D86039"/>
    <w:rsid w:val="00D864A0"/>
    <w:rsid w:val="00D86506"/>
    <w:rsid w:val="00D86704"/>
    <w:rsid w:val="00D873B9"/>
    <w:rsid w:val="00D874FE"/>
    <w:rsid w:val="00D87F43"/>
    <w:rsid w:val="00D90079"/>
    <w:rsid w:val="00D906ED"/>
    <w:rsid w:val="00D907C0"/>
    <w:rsid w:val="00D908DD"/>
    <w:rsid w:val="00D91AEC"/>
    <w:rsid w:val="00D921E0"/>
    <w:rsid w:val="00D925A6"/>
    <w:rsid w:val="00D92669"/>
    <w:rsid w:val="00D9555A"/>
    <w:rsid w:val="00D962ED"/>
    <w:rsid w:val="00D96924"/>
    <w:rsid w:val="00D96A65"/>
    <w:rsid w:val="00D973E6"/>
    <w:rsid w:val="00D973F7"/>
    <w:rsid w:val="00D977E3"/>
    <w:rsid w:val="00D97ADC"/>
    <w:rsid w:val="00D97E91"/>
    <w:rsid w:val="00DA0C80"/>
    <w:rsid w:val="00DA42B8"/>
    <w:rsid w:val="00DA4B0A"/>
    <w:rsid w:val="00DA5837"/>
    <w:rsid w:val="00DA5947"/>
    <w:rsid w:val="00DA5BCA"/>
    <w:rsid w:val="00DA771B"/>
    <w:rsid w:val="00DA7AC0"/>
    <w:rsid w:val="00DB0F8A"/>
    <w:rsid w:val="00DB1706"/>
    <w:rsid w:val="00DB23FE"/>
    <w:rsid w:val="00DB2778"/>
    <w:rsid w:val="00DB35BD"/>
    <w:rsid w:val="00DB436B"/>
    <w:rsid w:val="00DB4DF2"/>
    <w:rsid w:val="00DB53C8"/>
    <w:rsid w:val="00DB58C5"/>
    <w:rsid w:val="00DB5DEA"/>
    <w:rsid w:val="00DB64AA"/>
    <w:rsid w:val="00DB6956"/>
    <w:rsid w:val="00DB779D"/>
    <w:rsid w:val="00DB78B7"/>
    <w:rsid w:val="00DC05BB"/>
    <w:rsid w:val="00DC0834"/>
    <w:rsid w:val="00DC0E16"/>
    <w:rsid w:val="00DC125B"/>
    <w:rsid w:val="00DC1F69"/>
    <w:rsid w:val="00DC2737"/>
    <w:rsid w:val="00DC2840"/>
    <w:rsid w:val="00DC4652"/>
    <w:rsid w:val="00DC4996"/>
    <w:rsid w:val="00DC51CF"/>
    <w:rsid w:val="00DC551E"/>
    <w:rsid w:val="00DC5559"/>
    <w:rsid w:val="00DC5956"/>
    <w:rsid w:val="00DD04A1"/>
    <w:rsid w:val="00DD0523"/>
    <w:rsid w:val="00DD062C"/>
    <w:rsid w:val="00DD087C"/>
    <w:rsid w:val="00DD09BA"/>
    <w:rsid w:val="00DD1320"/>
    <w:rsid w:val="00DD1886"/>
    <w:rsid w:val="00DD19EF"/>
    <w:rsid w:val="00DD1AF4"/>
    <w:rsid w:val="00DD1C8D"/>
    <w:rsid w:val="00DD456D"/>
    <w:rsid w:val="00DD4A8F"/>
    <w:rsid w:val="00DD56F5"/>
    <w:rsid w:val="00DD6131"/>
    <w:rsid w:val="00DD64F9"/>
    <w:rsid w:val="00DD768F"/>
    <w:rsid w:val="00DE0894"/>
    <w:rsid w:val="00DE0ABD"/>
    <w:rsid w:val="00DE0E6D"/>
    <w:rsid w:val="00DE1DB4"/>
    <w:rsid w:val="00DE21DE"/>
    <w:rsid w:val="00DE32DD"/>
    <w:rsid w:val="00DE4136"/>
    <w:rsid w:val="00DE4C09"/>
    <w:rsid w:val="00DE4D55"/>
    <w:rsid w:val="00DE519D"/>
    <w:rsid w:val="00DE5349"/>
    <w:rsid w:val="00DE54A0"/>
    <w:rsid w:val="00DE58F4"/>
    <w:rsid w:val="00DE5F6F"/>
    <w:rsid w:val="00DE7944"/>
    <w:rsid w:val="00DF037F"/>
    <w:rsid w:val="00DF03C7"/>
    <w:rsid w:val="00DF0760"/>
    <w:rsid w:val="00DF0836"/>
    <w:rsid w:val="00DF2A41"/>
    <w:rsid w:val="00DF2C37"/>
    <w:rsid w:val="00DF44D9"/>
    <w:rsid w:val="00DF5AD0"/>
    <w:rsid w:val="00DF5F01"/>
    <w:rsid w:val="00DF6495"/>
    <w:rsid w:val="00DF6D85"/>
    <w:rsid w:val="00E0025D"/>
    <w:rsid w:val="00E00503"/>
    <w:rsid w:val="00E019A6"/>
    <w:rsid w:val="00E01C25"/>
    <w:rsid w:val="00E01F57"/>
    <w:rsid w:val="00E03A2E"/>
    <w:rsid w:val="00E048CD"/>
    <w:rsid w:val="00E04FAF"/>
    <w:rsid w:val="00E0619F"/>
    <w:rsid w:val="00E06D53"/>
    <w:rsid w:val="00E074DE"/>
    <w:rsid w:val="00E075BA"/>
    <w:rsid w:val="00E10401"/>
    <w:rsid w:val="00E10B52"/>
    <w:rsid w:val="00E10E32"/>
    <w:rsid w:val="00E10FB9"/>
    <w:rsid w:val="00E1180B"/>
    <w:rsid w:val="00E118E8"/>
    <w:rsid w:val="00E12073"/>
    <w:rsid w:val="00E127FC"/>
    <w:rsid w:val="00E13847"/>
    <w:rsid w:val="00E13E6B"/>
    <w:rsid w:val="00E140CB"/>
    <w:rsid w:val="00E148DE"/>
    <w:rsid w:val="00E15168"/>
    <w:rsid w:val="00E155FF"/>
    <w:rsid w:val="00E1589F"/>
    <w:rsid w:val="00E17042"/>
    <w:rsid w:val="00E171DB"/>
    <w:rsid w:val="00E17C0B"/>
    <w:rsid w:val="00E17C45"/>
    <w:rsid w:val="00E20312"/>
    <w:rsid w:val="00E216F1"/>
    <w:rsid w:val="00E21E7B"/>
    <w:rsid w:val="00E232CE"/>
    <w:rsid w:val="00E240B6"/>
    <w:rsid w:val="00E24B5B"/>
    <w:rsid w:val="00E24C00"/>
    <w:rsid w:val="00E25FCC"/>
    <w:rsid w:val="00E26497"/>
    <w:rsid w:val="00E26FA3"/>
    <w:rsid w:val="00E2706C"/>
    <w:rsid w:val="00E27735"/>
    <w:rsid w:val="00E30557"/>
    <w:rsid w:val="00E310EF"/>
    <w:rsid w:val="00E31773"/>
    <w:rsid w:val="00E32009"/>
    <w:rsid w:val="00E32380"/>
    <w:rsid w:val="00E3274D"/>
    <w:rsid w:val="00E32AEB"/>
    <w:rsid w:val="00E32CAF"/>
    <w:rsid w:val="00E3387B"/>
    <w:rsid w:val="00E33905"/>
    <w:rsid w:val="00E33B86"/>
    <w:rsid w:val="00E33C57"/>
    <w:rsid w:val="00E340A0"/>
    <w:rsid w:val="00E34834"/>
    <w:rsid w:val="00E35F53"/>
    <w:rsid w:val="00E36096"/>
    <w:rsid w:val="00E360EF"/>
    <w:rsid w:val="00E36888"/>
    <w:rsid w:val="00E36F4E"/>
    <w:rsid w:val="00E375CB"/>
    <w:rsid w:val="00E376F8"/>
    <w:rsid w:val="00E3770D"/>
    <w:rsid w:val="00E37D4B"/>
    <w:rsid w:val="00E4034F"/>
    <w:rsid w:val="00E40A59"/>
    <w:rsid w:val="00E4158E"/>
    <w:rsid w:val="00E41BA8"/>
    <w:rsid w:val="00E41C17"/>
    <w:rsid w:val="00E42D51"/>
    <w:rsid w:val="00E435EE"/>
    <w:rsid w:val="00E43BDD"/>
    <w:rsid w:val="00E43C57"/>
    <w:rsid w:val="00E4420D"/>
    <w:rsid w:val="00E4468F"/>
    <w:rsid w:val="00E4472D"/>
    <w:rsid w:val="00E44BA6"/>
    <w:rsid w:val="00E44EA7"/>
    <w:rsid w:val="00E44F75"/>
    <w:rsid w:val="00E45144"/>
    <w:rsid w:val="00E45EFE"/>
    <w:rsid w:val="00E4704B"/>
    <w:rsid w:val="00E4741B"/>
    <w:rsid w:val="00E47951"/>
    <w:rsid w:val="00E47CE1"/>
    <w:rsid w:val="00E502B5"/>
    <w:rsid w:val="00E507C0"/>
    <w:rsid w:val="00E5084A"/>
    <w:rsid w:val="00E50C53"/>
    <w:rsid w:val="00E51015"/>
    <w:rsid w:val="00E5106D"/>
    <w:rsid w:val="00E51BB6"/>
    <w:rsid w:val="00E52B60"/>
    <w:rsid w:val="00E5669D"/>
    <w:rsid w:val="00E568B9"/>
    <w:rsid w:val="00E576C6"/>
    <w:rsid w:val="00E606F4"/>
    <w:rsid w:val="00E628E9"/>
    <w:rsid w:val="00E62E43"/>
    <w:rsid w:val="00E62F51"/>
    <w:rsid w:val="00E63792"/>
    <w:rsid w:val="00E64C4D"/>
    <w:rsid w:val="00E64CB2"/>
    <w:rsid w:val="00E650F5"/>
    <w:rsid w:val="00E65FA5"/>
    <w:rsid w:val="00E67470"/>
    <w:rsid w:val="00E67F07"/>
    <w:rsid w:val="00E7012D"/>
    <w:rsid w:val="00E715CC"/>
    <w:rsid w:val="00E72465"/>
    <w:rsid w:val="00E73D1C"/>
    <w:rsid w:val="00E748CC"/>
    <w:rsid w:val="00E749E6"/>
    <w:rsid w:val="00E74CA1"/>
    <w:rsid w:val="00E752CF"/>
    <w:rsid w:val="00E75873"/>
    <w:rsid w:val="00E75A6B"/>
    <w:rsid w:val="00E76276"/>
    <w:rsid w:val="00E766A6"/>
    <w:rsid w:val="00E76996"/>
    <w:rsid w:val="00E771DD"/>
    <w:rsid w:val="00E80027"/>
    <w:rsid w:val="00E802D6"/>
    <w:rsid w:val="00E804DD"/>
    <w:rsid w:val="00E81B19"/>
    <w:rsid w:val="00E82CC7"/>
    <w:rsid w:val="00E82F1E"/>
    <w:rsid w:val="00E844F7"/>
    <w:rsid w:val="00E855EC"/>
    <w:rsid w:val="00E861CA"/>
    <w:rsid w:val="00E863FB"/>
    <w:rsid w:val="00E86E8C"/>
    <w:rsid w:val="00E908E3"/>
    <w:rsid w:val="00E919AE"/>
    <w:rsid w:val="00E920D1"/>
    <w:rsid w:val="00E931C4"/>
    <w:rsid w:val="00E932BF"/>
    <w:rsid w:val="00E94331"/>
    <w:rsid w:val="00E9474D"/>
    <w:rsid w:val="00E94880"/>
    <w:rsid w:val="00E9560E"/>
    <w:rsid w:val="00E958B4"/>
    <w:rsid w:val="00E96344"/>
    <w:rsid w:val="00E96871"/>
    <w:rsid w:val="00E9703B"/>
    <w:rsid w:val="00E9748F"/>
    <w:rsid w:val="00EA27F6"/>
    <w:rsid w:val="00EA31A3"/>
    <w:rsid w:val="00EA3BF4"/>
    <w:rsid w:val="00EA3E98"/>
    <w:rsid w:val="00EA5735"/>
    <w:rsid w:val="00EA593D"/>
    <w:rsid w:val="00EA670D"/>
    <w:rsid w:val="00EA758A"/>
    <w:rsid w:val="00EB193E"/>
    <w:rsid w:val="00EB271B"/>
    <w:rsid w:val="00EB2B01"/>
    <w:rsid w:val="00EB3F8E"/>
    <w:rsid w:val="00EB4746"/>
    <w:rsid w:val="00EB56B0"/>
    <w:rsid w:val="00EB56F3"/>
    <w:rsid w:val="00EB56F5"/>
    <w:rsid w:val="00EB61A4"/>
    <w:rsid w:val="00EB7137"/>
    <w:rsid w:val="00EB74DC"/>
    <w:rsid w:val="00EC194A"/>
    <w:rsid w:val="00EC1F29"/>
    <w:rsid w:val="00EC223A"/>
    <w:rsid w:val="00EC2E8C"/>
    <w:rsid w:val="00EC2FED"/>
    <w:rsid w:val="00EC32EB"/>
    <w:rsid w:val="00EC4FD3"/>
    <w:rsid w:val="00EC60BF"/>
    <w:rsid w:val="00EC60E7"/>
    <w:rsid w:val="00EC7314"/>
    <w:rsid w:val="00EC73D8"/>
    <w:rsid w:val="00EC7977"/>
    <w:rsid w:val="00ED004D"/>
    <w:rsid w:val="00ED0BBD"/>
    <w:rsid w:val="00ED0CDB"/>
    <w:rsid w:val="00ED1752"/>
    <w:rsid w:val="00ED1946"/>
    <w:rsid w:val="00ED1A6F"/>
    <w:rsid w:val="00ED1BC5"/>
    <w:rsid w:val="00ED2C66"/>
    <w:rsid w:val="00ED2E02"/>
    <w:rsid w:val="00ED400F"/>
    <w:rsid w:val="00ED466E"/>
    <w:rsid w:val="00ED7269"/>
    <w:rsid w:val="00ED72DE"/>
    <w:rsid w:val="00ED76F9"/>
    <w:rsid w:val="00EE08D0"/>
    <w:rsid w:val="00EE1ADE"/>
    <w:rsid w:val="00EE23FE"/>
    <w:rsid w:val="00EE266E"/>
    <w:rsid w:val="00EE29CB"/>
    <w:rsid w:val="00EE51CC"/>
    <w:rsid w:val="00EE5CC1"/>
    <w:rsid w:val="00EE63C1"/>
    <w:rsid w:val="00EE6417"/>
    <w:rsid w:val="00EE6C48"/>
    <w:rsid w:val="00EE6F43"/>
    <w:rsid w:val="00EE70BF"/>
    <w:rsid w:val="00EE71D7"/>
    <w:rsid w:val="00EE7536"/>
    <w:rsid w:val="00EF1178"/>
    <w:rsid w:val="00EF12B9"/>
    <w:rsid w:val="00EF1311"/>
    <w:rsid w:val="00EF1812"/>
    <w:rsid w:val="00EF24A8"/>
    <w:rsid w:val="00EF29DB"/>
    <w:rsid w:val="00EF2A0D"/>
    <w:rsid w:val="00EF2BB2"/>
    <w:rsid w:val="00EF2F56"/>
    <w:rsid w:val="00EF375F"/>
    <w:rsid w:val="00EF3C53"/>
    <w:rsid w:val="00EF3CBB"/>
    <w:rsid w:val="00EF5677"/>
    <w:rsid w:val="00EF606C"/>
    <w:rsid w:val="00EF6388"/>
    <w:rsid w:val="00F01007"/>
    <w:rsid w:val="00F0182D"/>
    <w:rsid w:val="00F02BE6"/>
    <w:rsid w:val="00F04455"/>
    <w:rsid w:val="00F055A6"/>
    <w:rsid w:val="00F06482"/>
    <w:rsid w:val="00F06D69"/>
    <w:rsid w:val="00F0748D"/>
    <w:rsid w:val="00F07984"/>
    <w:rsid w:val="00F07FC0"/>
    <w:rsid w:val="00F10BA7"/>
    <w:rsid w:val="00F1152F"/>
    <w:rsid w:val="00F117D4"/>
    <w:rsid w:val="00F117EC"/>
    <w:rsid w:val="00F1283D"/>
    <w:rsid w:val="00F12F4D"/>
    <w:rsid w:val="00F13826"/>
    <w:rsid w:val="00F13D62"/>
    <w:rsid w:val="00F13F68"/>
    <w:rsid w:val="00F14D65"/>
    <w:rsid w:val="00F151F3"/>
    <w:rsid w:val="00F15DA5"/>
    <w:rsid w:val="00F15E1A"/>
    <w:rsid w:val="00F17502"/>
    <w:rsid w:val="00F204E1"/>
    <w:rsid w:val="00F204F6"/>
    <w:rsid w:val="00F211CB"/>
    <w:rsid w:val="00F2247A"/>
    <w:rsid w:val="00F2262D"/>
    <w:rsid w:val="00F239C6"/>
    <w:rsid w:val="00F23C2A"/>
    <w:rsid w:val="00F24E3F"/>
    <w:rsid w:val="00F25446"/>
    <w:rsid w:val="00F2584C"/>
    <w:rsid w:val="00F263E0"/>
    <w:rsid w:val="00F26FE2"/>
    <w:rsid w:val="00F2773C"/>
    <w:rsid w:val="00F2774B"/>
    <w:rsid w:val="00F27C4E"/>
    <w:rsid w:val="00F3002F"/>
    <w:rsid w:val="00F318DE"/>
    <w:rsid w:val="00F31D11"/>
    <w:rsid w:val="00F31EAF"/>
    <w:rsid w:val="00F31F4B"/>
    <w:rsid w:val="00F3212B"/>
    <w:rsid w:val="00F32E44"/>
    <w:rsid w:val="00F3366F"/>
    <w:rsid w:val="00F36564"/>
    <w:rsid w:val="00F36671"/>
    <w:rsid w:val="00F366E7"/>
    <w:rsid w:val="00F3689F"/>
    <w:rsid w:val="00F36F46"/>
    <w:rsid w:val="00F37555"/>
    <w:rsid w:val="00F37E1D"/>
    <w:rsid w:val="00F40901"/>
    <w:rsid w:val="00F414A9"/>
    <w:rsid w:val="00F418C6"/>
    <w:rsid w:val="00F41D76"/>
    <w:rsid w:val="00F42626"/>
    <w:rsid w:val="00F43138"/>
    <w:rsid w:val="00F43B51"/>
    <w:rsid w:val="00F443D1"/>
    <w:rsid w:val="00F445CF"/>
    <w:rsid w:val="00F44823"/>
    <w:rsid w:val="00F4563C"/>
    <w:rsid w:val="00F45C55"/>
    <w:rsid w:val="00F46231"/>
    <w:rsid w:val="00F462B6"/>
    <w:rsid w:val="00F46561"/>
    <w:rsid w:val="00F465A7"/>
    <w:rsid w:val="00F46B20"/>
    <w:rsid w:val="00F46BB9"/>
    <w:rsid w:val="00F476E8"/>
    <w:rsid w:val="00F516BC"/>
    <w:rsid w:val="00F517E9"/>
    <w:rsid w:val="00F5188F"/>
    <w:rsid w:val="00F518D2"/>
    <w:rsid w:val="00F519E5"/>
    <w:rsid w:val="00F51E1F"/>
    <w:rsid w:val="00F52388"/>
    <w:rsid w:val="00F528EA"/>
    <w:rsid w:val="00F52A6C"/>
    <w:rsid w:val="00F52D28"/>
    <w:rsid w:val="00F53AB5"/>
    <w:rsid w:val="00F53AC0"/>
    <w:rsid w:val="00F53D71"/>
    <w:rsid w:val="00F54C77"/>
    <w:rsid w:val="00F55601"/>
    <w:rsid w:val="00F5570A"/>
    <w:rsid w:val="00F55959"/>
    <w:rsid w:val="00F55E82"/>
    <w:rsid w:val="00F563BA"/>
    <w:rsid w:val="00F574A2"/>
    <w:rsid w:val="00F57E77"/>
    <w:rsid w:val="00F603F1"/>
    <w:rsid w:val="00F60C73"/>
    <w:rsid w:val="00F61BF5"/>
    <w:rsid w:val="00F61D2B"/>
    <w:rsid w:val="00F62159"/>
    <w:rsid w:val="00F62DCF"/>
    <w:rsid w:val="00F63624"/>
    <w:rsid w:val="00F63A9F"/>
    <w:rsid w:val="00F646F0"/>
    <w:rsid w:val="00F64E2B"/>
    <w:rsid w:val="00F64FD5"/>
    <w:rsid w:val="00F65841"/>
    <w:rsid w:val="00F6699C"/>
    <w:rsid w:val="00F669BE"/>
    <w:rsid w:val="00F66B18"/>
    <w:rsid w:val="00F67F15"/>
    <w:rsid w:val="00F7239F"/>
    <w:rsid w:val="00F73412"/>
    <w:rsid w:val="00F73C4A"/>
    <w:rsid w:val="00F7503D"/>
    <w:rsid w:val="00F75E82"/>
    <w:rsid w:val="00F7614E"/>
    <w:rsid w:val="00F767E7"/>
    <w:rsid w:val="00F76A4F"/>
    <w:rsid w:val="00F807A3"/>
    <w:rsid w:val="00F80E53"/>
    <w:rsid w:val="00F81C99"/>
    <w:rsid w:val="00F8240E"/>
    <w:rsid w:val="00F8251D"/>
    <w:rsid w:val="00F8314A"/>
    <w:rsid w:val="00F83793"/>
    <w:rsid w:val="00F85E5B"/>
    <w:rsid w:val="00F86D2C"/>
    <w:rsid w:val="00F87303"/>
    <w:rsid w:val="00F9001A"/>
    <w:rsid w:val="00F90326"/>
    <w:rsid w:val="00F9041D"/>
    <w:rsid w:val="00F90D6D"/>
    <w:rsid w:val="00F91214"/>
    <w:rsid w:val="00F9148E"/>
    <w:rsid w:val="00F92477"/>
    <w:rsid w:val="00F93107"/>
    <w:rsid w:val="00F936F4"/>
    <w:rsid w:val="00F938E8"/>
    <w:rsid w:val="00F93901"/>
    <w:rsid w:val="00F95E27"/>
    <w:rsid w:val="00F96E2A"/>
    <w:rsid w:val="00FA0C47"/>
    <w:rsid w:val="00FA0D96"/>
    <w:rsid w:val="00FA168D"/>
    <w:rsid w:val="00FA2F23"/>
    <w:rsid w:val="00FA3949"/>
    <w:rsid w:val="00FA3BFD"/>
    <w:rsid w:val="00FA3DA0"/>
    <w:rsid w:val="00FA41AE"/>
    <w:rsid w:val="00FA4606"/>
    <w:rsid w:val="00FA500F"/>
    <w:rsid w:val="00FA508D"/>
    <w:rsid w:val="00FA50A9"/>
    <w:rsid w:val="00FA5DD5"/>
    <w:rsid w:val="00FA6BB1"/>
    <w:rsid w:val="00FB0572"/>
    <w:rsid w:val="00FB1738"/>
    <w:rsid w:val="00FB1DD4"/>
    <w:rsid w:val="00FB3DBA"/>
    <w:rsid w:val="00FB45AF"/>
    <w:rsid w:val="00FB540D"/>
    <w:rsid w:val="00FB5820"/>
    <w:rsid w:val="00FB5A98"/>
    <w:rsid w:val="00FB5E18"/>
    <w:rsid w:val="00FB7B8E"/>
    <w:rsid w:val="00FB7F03"/>
    <w:rsid w:val="00FC048E"/>
    <w:rsid w:val="00FC099C"/>
    <w:rsid w:val="00FC0B41"/>
    <w:rsid w:val="00FC1829"/>
    <w:rsid w:val="00FC1ECE"/>
    <w:rsid w:val="00FC23A7"/>
    <w:rsid w:val="00FC2B9D"/>
    <w:rsid w:val="00FC4562"/>
    <w:rsid w:val="00FC45A7"/>
    <w:rsid w:val="00FC515E"/>
    <w:rsid w:val="00FC5163"/>
    <w:rsid w:val="00FC70C2"/>
    <w:rsid w:val="00FC746C"/>
    <w:rsid w:val="00FC7B04"/>
    <w:rsid w:val="00FD08B2"/>
    <w:rsid w:val="00FD09F5"/>
    <w:rsid w:val="00FD0A71"/>
    <w:rsid w:val="00FD0B25"/>
    <w:rsid w:val="00FD0B2B"/>
    <w:rsid w:val="00FD13B4"/>
    <w:rsid w:val="00FD1D7A"/>
    <w:rsid w:val="00FD1FC8"/>
    <w:rsid w:val="00FD2FAE"/>
    <w:rsid w:val="00FD3DF1"/>
    <w:rsid w:val="00FD42F4"/>
    <w:rsid w:val="00FD4FB3"/>
    <w:rsid w:val="00FD5250"/>
    <w:rsid w:val="00FD5B15"/>
    <w:rsid w:val="00FD5DEB"/>
    <w:rsid w:val="00FD76BC"/>
    <w:rsid w:val="00FD7882"/>
    <w:rsid w:val="00FD7B1F"/>
    <w:rsid w:val="00FE160A"/>
    <w:rsid w:val="00FE1616"/>
    <w:rsid w:val="00FE2109"/>
    <w:rsid w:val="00FE27BD"/>
    <w:rsid w:val="00FE2C9C"/>
    <w:rsid w:val="00FE32C8"/>
    <w:rsid w:val="00FE37CE"/>
    <w:rsid w:val="00FE505D"/>
    <w:rsid w:val="00FE558A"/>
    <w:rsid w:val="00FE5DF8"/>
    <w:rsid w:val="00FE619C"/>
    <w:rsid w:val="00FE6990"/>
    <w:rsid w:val="00FE6D45"/>
    <w:rsid w:val="00FE6F49"/>
    <w:rsid w:val="00FE7F4E"/>
    <w:rsid w:val="00FF0C09"/>
    <w:rsid w:val="00FF0D18"/>
    <w:rsid w:val="00FF1BF7"/>
    <w:rsid w:val="00FF2676"/>
    <w:rsid w:val="00FF31FD"/>
    <w:rsid w:val="00FF39B6"/>
    <w:rsid w:val="00FF3A4B"/>
    <w:rsid w:val="00FF4776"/>
    <w:rsid w:val="00FF47FD"/>
    <w:rsid w:val="00FF4815"/>
    <w:rsid w:val="00FF5B19"/>
    <w:rsid w:val="00FF5D2A"/>
    <w:rsid w:val="00FF5D95"/>
    <w:rsid w:val="00FF60E1"/>
    <w:rsid w:val="00FF6822"/>
    <w:rsid w:val="00FF7499"/>
    <w:rsid w:val="00FF7699"/>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4F4F8"/>
  <w15:docId w15:val="{E35F838B-64E0-4BAF-B1C6-75AF2FD0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C40"/>
    <w:pPr>
      <w:spacing w:line="360" w:lineRule="auto"/>
      <w:ind w:firstLine="709"/>
    </w:pPr>
    <w:rPr>
      <w:rFonts w:ascii="Times New Roman" w:hAnsi="Times New Roman"/>
      <w:sz w:val="28"/>
      <w:szCs w:val="24"/>
      <w:lang w:eastAsia="en-US"/>
    </w:rPr>
  </w:style>
  <w:style w:type="paragraph" w:styleId="1">
    <w:name w:val="heading 1"/>
    <w:basedOn w:val="a"/>
    <w:next w:val="a"/>
    <w:link w:val="10"/>
    <w:uiPriority w:val="9"/>
    <w:qFormat/>
    <w:rsid w:val="007729EA"/>
    <w:pPr>
      <w:keepNext/>
      <w:keepLines/>
      <w:numPr>
        <w:numId w:val="1"/>
      </w:numPr>
      <w:spacing w:before="240" w:after="240"/>
      <w:jc w:val="both"/>
      <w:outlineLvl w:val="0"/>
    </w:pPr>
    <w:rPr>
      <w:rFonts w:eastAsia="Times New Roman"/>
      <w:b/>
      <w:bCs/>
      <w:szCs w:val="28"/>
    </w:rPr>
  </w:style>
  <w:style w:type="paragraph" w:styleId="2">
    <w:name w:val="heading 2"/>
    <w:basedOn w:val="a"/>
    <w:next w:val="a"/>
    <w:link w:val="20"/>
    <w:uiPriority w:val="9"/>
    <w:qFormat/>
    <w:rsid w:val="00EA5735"/>
    <w:pPr>
      <w:keepNext/>
      <w:keepLines/>
      <w:numPr>
        <w:ilvl w:val="1"/>
        <w:numId w:val="1"/>
      </w:numPr>
      <w:jc w:val="both"/>
      <w:outlineLvl w:val="1"/>
    </w:pPr>
    <w:rPr>
      <w:rFonts w:eastAsia="Times New Roman"/>
      <w:bCs/>
      <w:szCs w:val="26"/>
    </w:rPr>
  </w:style>
  <w:style w:type="paragraph" w:styleId="3">
    <w:name w:val="heading 3"/>
    <w:basedOn w:val="a"/>
    <w:next w:val="a"/>
    <w:link w:val="30"/>
    <w:uiPriority w:val="9"/>
    <w:qFormat/>
    <w:rsid w:val="00EA5735"/>
    <w:pPr>
      <w:keepNext/>
      <w:keepLines/>
      <w:numPr>
        <w:ilvl w:val="2"/>
        <w:numId w:val="1"/>
      </w:numPr>
      <w:ind w:left="0"/>
      <w:jc w:val="both"/>
      <w:outlineLvl w:val="2"/>
    </w:pPr>
    <w:rPr>
      <w:rFonts w:eastAsia="Times New Roman"/>
      <w:bCs/>
    </w:rPr>
  </w:style>
  <w:style w:type="paragraph" w:styleId="4">
    <w:name w:val="heading 4"/>
    <w:basedOn w:val="a"/>
    <w:next w:val="a"/>
    <w:link w:val="40"/>
    <w:uiPriority w:val="9"/>
    <w:qFormat/>
    <w:rsid w:val="00FD0A71"/>
    <w:pPr>
      <w:keepNext/>
      <w:keepLines/>
      <w:numPr>
        <w:ilvl w:val="3"/>
        <w:numId w:val="1"/>
      </w:numPr>
      <w:jc w:val="both"/>
      <w:outlineLvl w:val="3"/>
    </w:pPr>
    <w:rPr>
      <w:rFonts w:eastAsia="Times New Roman"/>
      <w:bCs/>
      <w:iCs/>
    </w:rPr>
  </w:style>
  <w:style w:type="paragraph" w:styleId="5">
    <w:name w:val="heading 5"/>
    <w:basedOn w:val="a"/>
    <w:next w:val="a"/>
    <w:link w:val="50"/>
    <w:uiPriority w:val="9"/>
    <w:qFormat/>
    <w:rsid w:val="004E79DC"/>
    <w:pPr>
      <w:jc w:val="center"/>
      <w:outlineLvl w:val="4"/>
    </w:pPr>
    <w:rPr>
      <w:rFonts w:eastAsia="Times New Roman"/>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29EA"/>
    <w:rPr>
      <w:rFonts w:ascii="Times New Roman" w:eastAsia="Times New Roman" w:hAnsi="Times New Roman"/>
      <w:b/>
      <w:bCs/>
      <w:sz w:val="28"/>
      <w:szCs w:val="28"/>
      <w:lang w:eastAsia="en-US"/>
    </w:rPr>
  </w:style>
  <w:style w:type="character" w:customStyle="1" w:styleId="20">
    <w:name w:val="Заголовок 2 Знак"/>
    <w:link w:val="2"/>
    <w:uiPriority w:val="9"/>
    <w:rsid w:val="00EA5735"/>
    <w:rPr>
      <w:rFonts w:ascii="Times New Roman" w:eastAsia="Times New Roman" w:hAnsi="Times New Roman"/>
      <w:bCs/>
      <w:sz w:val="28"/>
      <w:szCs w:val="26"/>
      <w:lang w:eastAsia="en-US"/>
    </w:rPr>
  </w:style>
  <w:style w:type="character" w:customStyle="1" w:styleId="30">
    <w:name w:val="Заголовок 3 Знак"/>
    <w:link w:val="3"/>
    <w:uiPriority w:val="9"/>
    <w:rsid w:val="00EA5735"/>
    <w:rPr>
      <w:rFonts w:ascii="Times New Roman" w:eastAsia="Times New Roman" w:hAnsi="Times New Roman"/>
      <w:bCs/>
      <w:sz w:val="28"/>
      <w:szCs w:val="24"/>
      <w:lang w:eastAsia="en-US"/>
    </w:rPr>
  </w:style>
  <w:style w:type="character" w:customStyle="1" w:styleId="40">
    <w:name w:val="Заголовок 4 Знак"/>
    <w:link w:val="4"/>
    <w:uiPriority w:val="9"/>
    <w:rsid w:val="00FD0A71"/>
    <w:rPr>
      <w:rFonts w:ascii="Times New Roman" w:eastAsia="Times New Roman" w:hAnsi="Times New Roman"/>
      <w:bCs/>
      <w:iCs/>
      <w:sz w:val="28"/>
      <w:szCs w:val="24"/>
      <w:lang w:eastAsia="en-US"/>
    </w:rPr>
  </w:style>
  <w:style w:type="character" w:customStyle="1" w:styleId="50">
    <w:name w:val="Заголовок 5 Знак"/>
    <w:link w:val="5"/>
    <w:uiPriority w:val="9"/>
    <w:rsid w:val="004E79DC"/>
    <w:rPr>
      <w:rFonts w:ascii="Times New Roman" w:eastAsia="Times New Roman" w:hAnsi="Times New Roman"/>
      <w:b/>
      <w:bCs/>
      <w:iCs/>
      <w:sz w:val="28"/>
      <w:szCs w:val="28"/>
      <w:lang w:eastAsia="en-US"/>
    </w:rPr>
  </w:style>
  <w:style w:type="paragraph" w:styleId="a3">
    <w:name w:val="header"/>
    <w:basedOn w:val="a"/>
    <w:link w:val="a4"/>
    <w:uiPriority w:val="99"/>
    <w:unhideWhenUsed/>
    <w:rsid w:val="00E64C4D"/>
    <w:pPr>
      <w:tabs>
        <w:tab w:val="center" w:pos="4677"/>
        <w:tab w:val="right" w:pos="9355"/>
      </w:tabs>
    </w:pPr>
  </w:style>
  <w:style w:type="character" w:customStyle="1" w:styleId="a4">
    <w:name w:val="Верхний колонтитул Знак"/>
    <w:link w:val="a3"/>
    <w:uiPriority w:val="99"/>
    <w:rsid w:val="00E64C4D"/>
    <w:rPr>
      <w:rFonts w:ascii="Times New Roman" w:hAnsi="Times New Roman"/>
      <w:sz w:val="28"/>
      <w:szCs w:val="24"/>
      <w:lang w:eastAsia="en-US"/>
    </w:rPr>
  </w:style>
  <w:style w:type="paragraph" w:styleId="a5">
    <w:name w:val="footer"/>
    <w:basedOn w:val="a"/>
    <w:link w:val="a6"/>
    <w:uiPriority w:val="99"/>
    <w:unhideWhenUsed/>
    <w:rsid w:val="00E64C4D"/>
    <w:pPr>
      <w:tabs>
        <w:tab w:val="center" w:pos="4677"/>
        <w:tab w:val="right" w:pos="9355"/>
      </w:tabs>
    </w:pPr>
  </w:style>
  <w:style w:type="character" w:customStyle="1" w:styleId="a6">
    <w:name w:val="Нижний колонтитул Знак"/>
    <w:link w:val="a5"/>
    <w:uiPriority w:val="99"/>
    <w:rsid w:val="00E64C4D"/>
    <w:rPr>
      <w:rFonts w:ascii="Times New Roman" w:hAnsi="Times New Roman"/>
      <w:sz w:val="28"/>
      <w:szCs w:val="24"/>
      <w:lang w:eastAsia="en-US"/>
    </w:rPr>
  </w:style>
  <w:style w:type="character" w:styleId="a7">
    <w:name w:val="Hyperlink"/>
    <w:uiPriority w:val="99"/>
    <w:unhideWhenUsed/>
    <w:rsid w:val="00773031"/>
    <w:rPr>
      <w:color w:val="0000FF"/>
      <w:u w:val="single"/>
    </w:rPr>
  </w:style>
  <w:style w:type="paragraph" w:styleId="a8">
    <w:name w:val="Balloon Text"/>
    <w:basedOn w:val="a"/>
    <w:link w:val="a9"/>
    <w:uiPriority w:val="99"/>
    <w:semiHidden/>
    <w:unhideWhenUsed/>
    <w:rsid w:val="00A476EB"/>
    <w:pPr>
      <w:spacing w:line="240" w:lineRule="auto"/>
    </w:pPr>
    <w:rPr>
      <w:rFonts w:ascii="Tahoma" w:hAnsi="Tahoma" w:cs="Tahoma"/>
      <w:sz w:val="16"/>
      <w:szCs w:val="16"/>
    </w:rPr>
  </w:style>
  <w:style w:type="character" w:customStyle="1" w:styleId="a9">
    <w:name w:val="Текст выноски Знак"/>
    <w:link w:val="a8"/>
    <w:uiPriority w:val="99"/>
    <w:semiHidden/>
    <w:rsid w:val="00A476EB"/>
    <w:rPr>
      <w:rFonts w:ascii="Tahoma" w:hAnsi="Tahoma" w:cs="Tahoma"/>
      <w:sz w:val="16"/>
      <w:szCs w:val="16"/>
    </w:rPr>
  </w:style>
  <w:style w:type="table" w:styleId="aa">
    <w:name w:val="Table Grid"/>
    <w:basedOn w:val="a1"/>
    <w:uiPriority w:val="59"/>
    <w:rsid w:val="004775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name w:val="Табличный"/>
    <w:basedOn w:val="a"/>
    <w:next w:val="a"/>
    <w:qFormat/>
    <w:rsid w:val="00477529"/>
    <w:pPr>
      <w:spacing w:before="120" w:after="120" w:line="240" w:lineRule="auto"/>
      <w:ind w:firstLine="0"/>
      <w:jc w:val="center"/>
    </w:pPr>
    <w:rPr>
      <w:sz w:val="24"/>
    </w:rPr>
  </w:style>
  <w:style w:type="paragraph" w:customStyle="1" w:styleId="ac">
    <w:name w:val="Палочки –"/>
    <w:basedOn w:val="a"/>
    <w:qFormat/>
    <w:rsid w:val="009F453B"/>
    <w:pPr>
      <w:ind w:firstLine="0"/>
      <w:jc w:val="both"/>
    </w:pPr>
  </w:style>
  <w:style w:type="paragraph" w:customStyle="1" w:styleId="21">
    <w:name w:val="Заголовок 2_б/н"/>
    <w:basedOn w:val="2"/>
    <w:uiPriority w:val="9"/>
    <w:qFormat/>
    <w:rsid w:val="003D5B65"/>
    <w:pPr>
      <w:keepNext w:val="0"/>
      <w:keepLines w:val="0"/>
    </w:pPr>
    <w:rPr>
      <w:szCs w:val="28"/>
    </w:rPr>
  </w:style>
  <w:style w:type="paragraph" w:customStyle="1" w:styleId="31">
    <w:name w:val="Заголовок 3_б/н"/>
    <w:basedOn w:val="3"/>
    <w:uiPriority w:val="9"/>
    <w:qFormat/>
    <w:rsid w:val="0092585D"/>
    <w:pPr>
      <w:keepNext w:val="0"/>
      <w:keepLines w:val="0"/>
    </w:pPr>
  </w:style>
  <w:style w:type="paragraph" w:customStyle="1" w:styleId="41">
    <w:name w:val="Заголовок 4_б/н"/>
    <w:basedOn w:val="4"/>
    <w:uiPriority w:val="9"/>
    <w:qFormat/>
    <w:rsid w:val="006758BD"/>
    <w:pPr>
      <w:keepNext w:val="0"/>
      <w:keepLines w:val="0"/>
    </w:pPr>
  </w:style>
  <w:style w:type="paragraph" w:styleId="22">
    <w:name w:val="toc 2"/>
    <w:basedOn w:val="a"/>
    <w:next w:val="a"/>
    <w:autoRedefine/>
    <w:uiPriority w:val="39"/>
    <w:unhideWhenUsed/>
    <w:rsid w:val="006D4F4D"/>
    <w:pPr>
      <w:tabs>
        <w:tab w:val="left" w:pos="993"/>
        <w:tab w:val="right" w:leader="dot" w:pos="9911"/>
      </w:tabs>
      <w:ind w:left="993" w:hanging="567"/>
      <w:jc w:val="both"/>
    </w:pPr>
  </w:style>
  <w:style w:type="paragraph" w:styleId="11">
    <w:name w:val="toc 1"/>
    <w:basedOn w:val="a"/>
    <w:next w:val="a"/>
    <w:autoRedefine/>
    <w:uiPriority w:val="39"/>
    <w:unhideWhenUsed/>
    <w:rsid w:val="00FF7499"/>
    <w:pPr>
      <w:tabs>
        <w:tab w:val="left" w:pos="142"/>
        <w:tab w:val="right" w:leader="dot" w:pos="9637"/>
      </w:tabs>
      <w:ind w:left="1843" w:hanging="1843"/>
      <w:jc w:val="both"/>
    </w:pPr>
    <w:rPr>
      <w:noProof/>
    </w:rPr>
  </w:style>
  <w:style w:type="paragraph" w:styleId="32">
    <w:name w:val="toc 3"/>
    <w:basedOn w:val="a"/>
    <w:next w:val="a"/>
    <w:autoRedefine/>
    <w:uiPriority w:val="39"/>
    <w:unhideWhenUsed/>
    <w:rsid w:val="009F453B"/>
    <w:pPr>
      <w:spacing w:after="100"/>
      <w:ind w:left="560"/>
    </w:pPr>
  </w:style>
  <w:style w:type="paragraph" w:styleId="42">
    <w:name w:val="toc 4"/>
    <w:basedOn w:val="a"/>
    <w:next w:val="a"/>
    <w:autoRedefine/>
    <w:uiPriority w:val="39"/>
    <w:unhideWhenUsed/>
    <w:rsid w:val="009F453B"/>
    <w:pPr>
      <w:spacing w:after="100"/>
      <w:ind w:left="840"/>
    </w:pPr>
  </w:style>
  <w:style w:type="character" w:styleId="ad">
    <w:name w:val="Placeholder Text"/>
    <w:uiPriority w:val="99"/>
    <w:semiHidden/>
    <w:rsid w:val="0078351D"/>
    <w:rPr>
      <w:color w:val="808080"/>
    </w:rPr>
  </w:style>
  <w:style w:type="character" w:styleId="ae">
    <w:name w:val="page number"/>
    <w:basedOn w:val="a0"/>
    <w:rsid w:val="009B643F"/>
  </w:style>
  <w:style w:type="paragraph" w:styleId="af">
    <w:name w:val="footnote text"/>
    <w:basedOn w:val="a"/>
    <w:link w:val="af0"/>
    <w:unhideWhenUsed/>
    <w:rsid w:val="001D4FD1"/>
    <w:rPr>
      <w:sz w:val="20"/>
      <w:szCs w:val="20"/>
    </w:rPr>
  </w:style>
  <w:style w:type="character" w:customStyle="1" w:styleId="af0">
    <w:name w:val="Текст сноски Знак"/>
    <w:link w:val="af"/>
    <w:rsid w:val="001D4FD1"/>
    <w:rPr>
      <w:rFonts w:ascii="Times New Roman" w:hAnsi="Times New Roman"/>
      <w:lang w:eastAsia="en-US"/>
    </w:rPr>
  </w:style>
  <w:style w:type="character" w:styleId="af1">
    <w:name w:val="footnote reference"/>
    <w:semiHidden/>
    <w:unhideWhenUsed/>
    <w:rsid w:val="001D4FD1"/>
    <w:rPr>
      <w:vertAlign w:val="superscript"/>
    </w:rPr>
  </w:style>
  <w:style w:type="paragraph" w:customStyle="1" w:styleId="formattext">
    <w:name w:val="formattext"/>
    <w:basedOn w:val="a"/>
    <w:rsid w:val="00CB7821"/>
    <w:pPr>
      <w:spacing w:before="100" w:beforeAutospacing="1" w:after="100" w:afterAutospacing="1" w:line="240" w:lineRule="auto"/>
      <w:ind w:firstLine="0"/>
    </w:pPr>
    <w:rPr>
      <w:rFonts w:eastAsia="Times New Roman"/>
      <w:sz w:val="24"/>
      <w:lang w:eastAsia="ru-RU"/>
    </w:rPr>
  </w:style>
  <w:style w:type="paragraph" w:styleId="af2">
    <w:name w:val="No Spacing"/>
    <w:uiPriority w:val="1"/>
    <w:qFormat/>
    <w:rsid w:val="006526E1"/>
    <w:rPr>
      <w:rFonts w:ascii="Times New Roman" w:eastAsia="Times New Roman" w:hAnsi="Times New Roman"/>
      <w:sz w:val="24"/>
      <w:szCs w:val="24"/>
      <w:lang w:eastAsia="ru-RU"/>
    </w:rPr>
  </w:style>
  <w:style w:type="character" w:customStyle="1" w:styleId="hps">
    <w:name w:val="hps"/>
    <w:rsid w:val="00AF5197"/>
  </w:style>
  <w:style w:type="paragraph" w:customStyle="1" w:styleId="af3">
    <w:name w:val="ТаблицаМелкая"/>
    <w:basedOn w:val="a"/>
    <w:rsid w:val="00127BD1"/>
    <w:pPr>
      <w:keepLines/>
      <w:spacing w:before="60" w:after="60" w:line="240" w:lineRule="auto"/>
      <w:ind w:firstLine="0"/>
    </w:pPr>
    <w:rPr>
      <w:rFonts w:ascii="Arial Narrow" w:eastAsia="Times New Roman" w:hAnsi="Arial Narrow"/>
      <w:sz w:val="20"/>
      <w:szCs w:val="20"/>
    </w:rPr>
  </w:style>
  <w:style w:type="character" w:styleId="af4">
    <w:name w:val="annotation reference"/>
    <w:uiPriority w:val="99"/>
    <w:semiHidden/>
    <w:unhideWhenUsed/>
    <w:rsid w:val="00CE720F"/>
    <w:rPr>
      <w:sz w:val="16"/>
      <w:szCs w:val="16"/>
    </w:rPr>
  </w:style>
  <w:style w:type="paragraph" w:styleId="af5">
    <w:name w:val="annotation text"/>
    <w:basedOn w:val="a"/>
    <w:link w:val="af6"/>
    <w:uiPriority w:val="99"/>
    <w:unhideWhenUsed/>
    <w:rsid w:val="00CE720F"/>
    <w:rPr>
      <w:sz w:val="20"/>
      <w:szCs w:val="20"/>
    </w:rPr>
  </w:style>
  <w:style w:type="character" w:customStyle="1" w:styleId="af6">
    <w:name w:val="Текст примечания Знак"/>
    <w:link w:val="af5"/>
    <w:uiPriority w:val="99"/>
    <w:rsid w:val="00CE720F"/>
    <w:rPr>
      <w:rFonts w:ascii="Times New Roman" w:hAnsi="Times New Roman"/>
      <w:lang w:eastAsia="en-US"/>
    </w:rPr>
  </w:style>
  <w:style w:type="paragraph" w:styleId="af7">
    <w:name w:val="annotation subject"/>
    <w:basedOn w:val="af5"/>
    <w:next w:val="af5"/>
    <w:link w:val="af8"/>
    <w:uiPriority w:val="99"/>
    <w:semiHidden/>
    <w:unhideWhenUsed/>
    <w:rsid w:val="00CE720F"/>
    <w:rPr>
      <w:b/>
      <w:bCs/>
    </w:rPr>
  </w:style>
  <w:style w:type="character" w:customStyle="1" w:styleId="af8">
    <w:name w:val="Тема примечания Знак"/>
    <w:link w:val="af7"/>
    <w:uiPriority w:val="99"/>
    <w:semiHidden/>
    <w:rsid w:val="00CE720F"/>
    <w:rPr>
      <w:rFonts w:ascii="Times New Roman" w:hAnsi="Times New Roman"/>
      <w:b/>
      <w:bCs/>
      <w:lang w:eastAsia="en-US"/>
    </w:rPr>
  </w:style>
  <w:style w:type="paragraph" w:customStyle="1" w:styleId="51">
    <w:name w:val="Основной текст (5)1"/>
    <w:basedOn w:val="a"/>
    <w:link w:val="52"/>
    <w:uiPriority w:val="99"/>
    <w:rsid w:val="00B13D95"/>
    <w:pPr>
      <w:shd w:val="clear" w:color="auto" w:fill="FFFFFF"/>
      <w:spacing w:before="180" w:after="180" w:line="153" w:lineRule="exact"/>
      <w:ind w:hanging="340"/>
      <w:jc w:val="both"/>
    </w:pPr>
    <w:rPr>
      <w:rFonts w:ascii="Arial" w:hAnsi="Arial" w:cs="Arial"/>
      <w:sz w:val="13"/>
      <w:szCs w:val="13"/>
      <w:lang w:eastAsia="ru-RU"/>
    </w:rPr>
  </w:style>
  <w:style w:type="character" w:customStyle="1" w:styleId="52">
    <w:name w:val="Основной текст (5)_"/>
    <w:link w:val="51"/>
    <w:uiPriority w:val="99"/>
    <w:rsid w:val="00B13D95"/>
    <w:rPr>
      <w:rFonts w:ascii="Arial" w:hAnsi="Arial" w:cs="Arial"/>
      <w:sz w:val="13"/>
      <w:szCs w:val="13"/>
      <w:shd w:val="clear" w:color="auto" w:fill="FFFFFF"/>
    </w:rPr>
  </w:style>
  <w:style w:type="paragraph" w:styleId="af9">
    <w:name w:val="List Paragraph"/>
    <w:basedOn w:val="a"/>
    <w:uiPriority w:val="34"/>
    <w:qFormat/>
    <w:rsid w:val="00DE32DD"/>
    <w:pPr>
      <w:ind w:left="720"/>
    </w:pPr>
  </w:style>
  <w:style w:type="paragraph" w:styleId="afa">
    <w:name w:val="caption"/>
    <w:basedOn w:val="a"/>
    <w:next w:val="a"/>
    <w:uiPriority w:val="35"/>
    <w:unhideWhenUsed/>
    <w:qFormat/>
    <w:rsid w:val="002D57E8"/>
    <w:rPr>
      <w:b/>
      <w:bCs/>
      <w:sz w:val="20"/>
      <w:szCs w:val="20"/>
    </w:rPr>
  </w:style>
  <w:style w:type="character" w:customStyle="1" w:styleId="apple-converted-space">
    <w:name w:val="apple-converted-space"/>
    <w:rsid w:val="00281D54"/>
  </w:style>
  <w:style w:type="paragraph" w:styleId="afb">
    <w:name w:val="Normal (Web)"/>
    <w:basedOn w:val="a"/>
    <w:uiPriority w:val="99"/>
    <w:semiHidden/>
    <w:qFormat/>
    <w:rsid w:val="0082201B"/>
    <w:pPr>
      <w:spacing w:beforeAutospacing="1" w:after="200" w:afterAutospacing="1" w:line="240" w:lineRule="auto"/>
      <w:ind w:firstLine="0"/>
    </w:pPr>
    <w:rPr>
      <w:rFonts w:eastAsia="Times New Roman"/>
      <w:sz w:val="24"/>
      <w:lang w:eastAsia="ru-RU"/>
    </w:rPr>
  </w:style>
  <w:style w:type="paragraph" w:customStyle="1" w:styleId="33">
    <w:name w:val="Обычный3"/>
    <w:qFormat/>
    <w:rsid w:val="0082201B"/>
    <w:pPr>
      <w:spacing w:before="100" w:after="100"/>
    </w:pPr>
    <w:rPr>
      <w:rFonts w:ascii="Times New Roman" w:eastAsia="Times New Roman" w:hAnsi="Times New Roman"/>
      <w:sz w:val="24"/>
      <w:lang w:eastAsia="ru-RU"/>
    </w:rPr>
  </w:style>
  <w:style w:type="paragraph" w:customStyle="1" w:styleId="12">
    <w:name w:val="Обычный1"/>
    <w:qFormat/>
    <w:rsid w:val="001A138D"/>
    <w:pPr>
      <w:ind w:left="284" w:firstLine="284"/>
      <w:jc w:val="both"/>
    </w:pPr>
    <w:rPr>
      <w:rFonts w:ascii="Times New Roman" w:eastAsia="Times New Roman" w:hAnsi="Times New Roman"/>
      <w:sz w:val="24"/>
      <w:lang w:eastAsia="ru-RU"/>
    </w:rPr>
  </w:style>
  <w:style w:type="paragraph" w:customStyle="1" w:styleId="23">
    <w:name w:val="Обычный2"/>
    <w:basedOn w:val="af2"/>
    <w:qFormat/>
    <w:rsid w:val="007559B7"/>
    <w:pPr>
      <w:spacing w:line="360" w:lineRule="auto"/>
      <w:ind w:firstLine="709"/>
      <w:jc w:val="both"/>
    </w:pPr>
    <w:rPr>
      <w:rFonts w:asciiTheme="minorBidi" w:hAnsiTheme="minorBidi" w:cstheme="minorBidi"/>
    </w:rPr>
  </w:style>
  <w:style w:type="character" w:customStyle="1" w:styleId="-">
    <w:name w:val="Интернет-ссылка"/>
    <w:rsid w:val="00103B36"/>
    <w:rPr>
      <w:color w:val="000080"/>
      <w:u w:val="single"/>
    </w:rPr>
  </w:style>
  <w:style w:type="character" w:styleId="afc">
    <w:name w:val="FollowedHyperlink"/>
    <w:rsid w:val="00D556F9"/>
    <w:rPr>
      <w:color w:val="800080"/>
      <w:u w:val="single"/>
    </w:rPr>
  </w:style>
  <w:style w:type="paragraph" w:styleId="afd">
    <w:name w:val="Date"/>
    <w:basedOn w:val="a"/>
    <w:next w:val="a"/>
    <w:link w:val="afe"/>
    <w:uiPriority w:val="99"/>
    <w:semiHidden/>
    <w:unhideWhenUsed/>
    <w:rsid w:val="000137B4"/>
  </w:style>
  <w:style w:type="character" w:customStyle="1" w:styleId="afe">
    <w:name w:val="Дата Знак"/>
    <w:basedOn w:val="a0"/>
    <w:link w:val="afd"/>
    <w:uiPriority w:val="99"/>
    <w:semiHidden/>
    <w:rsid w:val="000137B4"/>
    <w:rPr>
      <w:rFonts w:ascii="Times New Roman" w:hAnsi="Times New Roman"/>
      <w:sz w:val="28"/>
      <w:szCs w:val="24"/>
      <w:lang w:eastAsia="en-US"/>
    </w:rPr>
  </w:style>
  <w:style w:type="paragraph" w:customStyle="1" w:styleId="aff">
    <w:name w:val="Название приложения"/>
    <w:basedOn w:val="afa"/>
    <w:rsid w:val="00325399"/>
    <w:pPr>
      <w:keepNext/>
      <w:pageBreakBefore/>
      <w:spacing w:before="120" w:after="360"/>
      <w:ind w:firstLine="0"/>
      <w:jc w:val="center"/>
    </w:pPr>
    <w:rPr>
      <w:rFonts w:ascii="Arial" w:hAnsi="Arial"/>
      <w:b w:val="0"/>
      <w:sz w:val="24"/>
    </w:rPr>
  </w:style>
  <w:style w:type="paragraph" w:customStyle="1" w:styleId="headertext">
    <w:name w:val="headertext"/>
    <w:basedOn w:val="a"/>
    <w:rsid w:val="00D01259"/>
    <w:pPr>
      <w:spacing w:before="100" w:beforeAutospacing="1" w:after="100" w:afterAutospacing="1" w:line="240" w:lineRule="auto"/>
      <w:ind w:firstLine="0"/>
    </w:pPr>
    <w:rPr>
      <w:rFonts w:eastAsia="Times New Roman"/>
      <w:sz w:val="24"/>
      <w:lang w:eastAsia="ru-RU"/>
    </w:rPr>
  </w:style>
  <w:style w:type="paragraph" w:customStyle="1" w:styleId="13">
    <w:name w:val="Без интервала1"/>
    <w:rsid w:val="00946B0E"/>
    <w:rPr>
      <w:rFonts w:ascii="Times New Roman" w:hAnsi="Times New Roman"/>
      <w:sz w:val="24"/>
      <w:szCs w:val="24"/>
      <w:lang w:eastAsia="ru-RU"/>
    </w:rPr>
  </w:style>
  <w:style w:type="paragraph" w:customStyle="1" w:styleId="western">
    <w:name w:val="western"/>
    <w:basedOn w:val="a"/>
    <w:rsid w:val="00EF1812"/>
    <w:pPr>
      <w:spacing w:before="100" w:beforeAutospacing="1" w:after="142" w:line="276" w:lineRule="auto"/>
    </w:pPr>
    <w:rPr>
      <w:rFonts w:eastAsia="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901">
      <w:bodyDiv w:val="1"/>
      <w:marLeft w:val="0"/>
      <w:marRight w:val="0"/>
      <w:marTop w:val="0"/>
      <w:marBottom w:val="0"/>
      <w:divBdr>
        <w:top w:val="none" w:sz="0" w:space="0" w:color="auto"/>
        <w:left w:val="none" w:sz="0" w:space="0" w:color="auto"/>
        <w:bottom w:val="none" w:sz="0" w:space="0" w:color="auto"/>
        <w:right w:val="none" w:sz="0" w:space="0" w:color="auto"/>
      </w:divBdr>
    </w:div>
    <w:div w:id="69080420">
      <w:bodyDiv w:val="1"/>
      <w:marLeft w:val="0"/>
      <w:marRight w:val="0"/>
      <w:marTop w:val="0"/>
      <w:marBottom w:val="0"/>
      <w:divBdr>
        <w:top w:val="none" w:sz="0" w:space="0" w:color="auto"/>
        <w:left w:val="none" w:sz="0" w:space="0" w:color="auto"/>
        <w:bottom w:val="none" w:sz="0" w:space="0" w:color="auto"/>
        <w:right w:val="none" w:sz="0" w:space="0" w:color="auto"/>
      </w:divBdr>
    </w:div>
    <w:div w:id="101918689">
      <w:bodyDiv w:val="1"/>
      <w:marLeft w:val="0"/>
      <w:marRight w:val="0"/>
      <w:marTop w:val="0"/>
      <w:marBottom w:val="0"/>
      <w:divBdr>
        <w:top w:val="none" w:sz="0" w:space="0" w:color="auto"/>
        <w:left w:val="none" w:sz="0" w:space="0" w:color="auto"/>
        <w:bottom w:val="none" w:sz="0" w:space="0" w:color="auto"/>
        <w:right w:val="none" w:sz="0" w:space="0" w:color="auto"/>
      </w:divBdr>
    </w:div>
    <w:div w:id="110785124">
      <w:bodyDiv w:val="1"/>
      <w:marLeft w:val="0"/>
      <w:marRight w:val="0"/>
      <w:marTop w:val="0"/>
      <w:marBottom w:val="0"/>
      <w:divBdr>
        <w:top w:val="none" w:sz="0" w:space="0" w:color="auto"/>
        <w:left w:val="none" w:sz="0" w:space="0" w:color="auto"/>
        <w:bottom w:val="none" w:sz="0" w:space="0" w:color="auto"/>
        <w:right w:val="none" w:sz="0" w:space="0" w:color="auto"/>
      </w:divBdr>
    </w:div>
    <w:div w:id="112604327">
      <w:bodyDiv w:val="1"/>
      <w:marLeft w:val="0"/>
      <w:marRight w:val="0"/>
      <w:marTop w:val="0"/>
      <w:marBottom w:val="0"/>
      <w:divBdr>
        <w:top w:val="none" w:sz="0" w:space="0" w:color="auto"/>
        <w:left w:val="none" w:sz="0" w:space="0" w:color="auto"/>
        <w:bottom w:val="none" w:sz="0" w:space="0" w:color="auto"/>
        <w:right w:val="none" w:sz="0" w:space="0" w:color="auto"/>
      </w:divBdr>
    </w:div>
    <w:div w:id="125318830">
      <w:bodyDiv w:val="1"/>
      <w:marLeft w:val="0"/>
      <w:marRight w:val="0"/>
      <w:marTop w:val="0"/>
      <w:marBottom w:val="0"/>
      <w:divBdr>
        <w:top w:val="none" w:sz="0" w:space="0" w:color="auto"/>
        <w:left w:val="none" w:sz="0" w:space="0" w:color="auto"/>
        <w:bottom w:val="none" w:sz="0" w:space="0" w:color="auto"/>
        <w:right w:val="none" w:sz="0" w:space="0" w:color="auto"/>
      </w:divBdr>
      <w:divsChild>
        <w:div w:id="15735812">
          <w:marLeft w:val="0"/>
          <w:marRight w:val="0"/>
          <w:marTop w:val="0"/>
          <w:marBottom w:val="0"/>
          <w:divBdr>
            <w:top w:val="none" w:sz="0" w:space="0" w:color="auto"/>
            <w:left w:val="none" w:sz="0" w:space="0" w:color="auto"/>
            <w:bottom w:val="none" w:sz="0" w:space="0" w:color="auto"/>
            <w:right w:val="none" w:sz="0" w:space="0" w:color="auto"/>
          </w:divBdr>
          <w:divsChild>
            <w:div w:id="1260795577">
              <w:marLeft w:val="0"/>
              <w:marRight w:val="0"/>
              <w:marTop w:val="0"/>
              <w:marBottom w:val="0"/>
              <w:divBdr>
                <w:top w:val="none" w:sz="0" w:space="0" w:color="auto"/>
                <w:left w:val="none" w:sz="0" w:space="0" w:color="auto"/>
                <w:bottom w:val="none" w:sz="0" w:space="0" w:color="auto"/>
                <w:right w:val="none" w:sz="0" w:space="0" w:color="auto"/>
              </w:divBdr>
              <w:divsChild>
                <w:div w:id="19276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99385">
          <w:marLeft w:val="0"/>
          <w:marRight w:val="0"/>
          <w:marTop w:val="0"/>
          <w:marBottom w:val="0"/>
          <w:divBdr>
            <w:top w:val="none" w:sz="0" w:space="0" w:color="auto"/>
            <w:left w:val="none" w:sz="0" w:space="0" w:color="auto"/>
            <w:bottom w:val="none" w:sz="0" w:space="0" w:color="auto"/>
            <w:right w:val="none" w:sz="0" w:space="0" w:color="auto"/>
          </w:divBdr>
          <w:divsChild>
            <w:div w:id="674577850">
              <w:marLeft w:val="0"/>
              <w:marRight w:val="0"/>
              <w:marTop w:val="0"/>
              <w:marBottom w:val="0"/>
              <w:divBdr>
                <w:top w:val="none" w:sz="0" w:space="0" w:color="auto"/>
                <w:left w:val="none" w:sz="0" w:space="0" w:color="auto"/>
                <w:bottom w:val="none" w:sz="0" w:space="0" w:color="auto"/>
                <w:right w:val="none" w:sz="0" w:space="0" w:color="auto"/>
              </w:divBdr>
              <w:divsChild>
                <w:div w:id="12217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91013">
      <w:bodyDiv w:val="1"/>
      <w:marLeft w:val="0"/>
      <w:marRight w:val="0"/>
      <w:marTop w:val="0"/>
      <w:marBottom w:val="0"/>
      <w:divBdr>
        <w:top w:val="none" w:sz="0" w:space="0" w:color="auto"/>
        <w:left w:val="none" w:sz="0" w:space="0" w:color="auto"/>
        <w:bottom w:val="none" w:sz="0" w:space="0" w:color="auto"/>
        <w:right w:val="none" w:sz="0" w:space="0" w:color="auto"/>
      </w:divBdr>
      <w:divsChild>
        <w:div w:id="466358068">
          <w:marLeft w:val="0"/>
          <w:marRight w:val="0"/>
          <w:marTop w:val="0"/>
          <w:marBottom w:val="0"/>
          <w:divBdr>
            <w:top w:val="none" w:sz="0" w:space="0" w:color="auto"/>
            <w:left w:val="none" w:sz="0" w:space="0" w:color="auto"/>
            <w:bottom w:val="none" w:sz="0" w:space="0" w:color="auto"/>
            <w:right w:val="none" w:sz="0" w:space="0" w:color="auto"/>
          </w:divBdr>
          <w:divsChild>
            <w:div w:id="15615875">
              <w:marLeft w:val="0"/>
              <w:marRight w:val="0"/>
              <w:marTop w:val="0"/>
              <w:marBottom w:val="0"/>
              <w:divBdr>
                <w:top w:val="none" w:sz="0" w:space="0" w:color="auto"/>
                <w:left w:val="none" w:sz="0" w:space="0" w:color="auto"/>
                <w:bottom w:val="none" w:sz="0" w:space="0" w:color="auto"/>
                <w:right w:val="none" w:sz="0" w:space="0" w:color="auto"/>
              </w:divBdr>
              <w:divsChild>
                <w:div w:id="5522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00317">
          <w:marLeft w:val="0"/>
          <w:marRight w:val="0"/>
          <w:marTop w:val="0"/>
          <w:marBottom w:val="0"/>
          <w:divBdr>
            <w:top w:val="none" w:sz="0" w:space="0" w:color="auto"/>
            <w:left w:val="none" w:sz="0" w:space="0" w:color="auto"/>
            <w:bottom w:val="none" w:sz="0" w:space="0" w:color="auto"/>
            <w:right w:val="none" w:sz="0" w:space="0" w:color="auto"/>
          </w:divBdr>
          <w:divsChild>
            <w:div w:id="1009407300">
              <w:marLeft w:val="0"/>
              <w:marRight w:val="0"/>
              <w:marTop w:val="0"/>
              <w:marBottom w:val="0"/>
              <w:divBdr>
                <w:top w:val="none" w:sz="0" w:space="0" w:color="auto"/>
                <w:left w:val="none" w:sz="0" w:space="0" w:color="auto"/>
                <w:bottom w:val="none" w:sz="0" w:space="0" w:color="auto"/>
                <w:right w:val="none" w:sz="0" w:space="0" w:color="auto"/>
              </w:divBdr>
              <w:divsChild>
                <w:div w:id="13570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6557">
      <w:bodyDiv w:val="1"/>
      <w:marLeft w:val="0"/>
      <w:marRight w:val="0"/>
      <w:marTop w:val="0"/>
      <w:marBottom w:val="0"/>
      <w:divBdr>
        <w:top w:val="none" w:sz="0" w:space="0" w:color="auto"/>
        <w:left w:val="none" w:sz="0" w:space="0" w:color="auto"/>
        <w:bottom w:val="none" w:sz="0" w:space="0" w:color="auto"/>
        <w:right w:val="none" w:sz="0" w:space="0" w:color="auto"/>
      </w:divBdr>
    </w:div>
    <w:div w:id="166138577">
      <w:bodyDiv w:val="1"/>
      <w:marLeft w:val="0"/>
      <w:marRight w:val="0"/>
      <w:marTop w:val="0"/>
      <w:marBottom w:val="0"/>
      <w:divBdr>
        <w:top w:val="none" w:sz="0" w:space="0" w:color="auto"/>
        <w:left w:val="none" w:sz="0" w:space="0" w:color="auto"/>
        <w:bottom w:val="none" w:sz="0" w:space="0" w:color="auto"/>
        <w:right w:val="none" w:sz="0" w:space="0" w:color="auto"/>
      </w:divBdr>
    </w:div>
    <w:div w:id="198667622">
      <w:bodyDiv w:val="1"/>
      <w:marLeft w:val="0"/>
      <w:marRight w:val="0"/>
      <w:marTop w:val="0"/>
      <w:marBottom w:val="0"/>
      <w:divBdr>
        <w:top w:val="none" w:sz="0" w:space="0" w:color="auto"/>
        <w:left w:val="none" w:sz="0" w:space="0" w:color="auto"/>
        <w:bottom w:val="none" w:sz="0" w:space="0" w:color="auto"/>
        <w:right w:val="none" w:sz="0" w:space="0" w:color="auto"/>
      </w:divBdr>
    </w:div>
    <w:div w:id="219245482">
      <w:bodyDiv w:val="1"/>
      <w:marLeft w:val="0"/>
      <w:marRight w:val="0"/>
      <w:marTop w:val="0"/>
      <w:marBottom w:val="0"/>
      <w:divBdr>
        <w:top w:val="none" w:sz="0" w:space="0" w:color="auto"/>
        <w:left w:val="none" w:sz="0" w:space="0" w:color="auto"/>
        <w:bottom w:val="none" w:sz="0" w:space="0" w:color="auto"/>
        <w:right w:val="none" w:sz="0" w:space="0" w:color="auto"/>
      </w:divBdr>
    </w:div>
    <w:div w:id="219631541">
      <w:bodyDiv w:val="1"/>
      <w:marLeft w:val="0"/>
      <w:marRight w:val="0"/>
      <w:marTop w:val="0"/>
      <w:marBottom w:val="0"/>
      <w:divBdr>
        <w:top w:val="none" w:sz="0" w:space="0" w:color="auto"/>
        <w:left w:val="none" w:sz="0" w:space="0" w:color="auto"/>
        <w:bottom w:val="none" w:sz="0" w:space="0" w:color="auto"/>
        <w:right w:val="none" w:sz="0" w:space="0" w:color="auto"/>
      </w:divBdr>
    </w:div>
    <w:div w:id="230703732">
      <w:bodyDiv w:val="1"/>
      <w:marLeft w:val="0"/>
      <w:marRight w:val="0"/>
      <w:marTop w:val="0"/>
      <w:marBottom w:val="0"/>
      <w:divBdr>
        <w:top w:val="none" w:sz="0" w:space="0" w:color="auto"/>
        <w:left w:val="none" w:sz="0" w:space="0" w:color="auto"/>
        <w:bottom w:val="none" w:sz="0" w:space="0" w:color="auto"/>
        <w:right w:val="none" w:sz="0" w:space="0" w:color="auto"/>
      </w:divBdr>
    </w:div>
    <w:div w:id="231891361">
      <w:bodyDiv w:val="1"/>
      <w:marLeft w:val="0"/>
      <w:marRight w:val="0"/>
      <w:marTop w:val="0"/>
      <w:marBottom w:val="0"/>
      <w:divBdr>
        <w:top w:val="none" w:sz="0" w:space="0" w:color="auto"/>
        <w:left w:val="none" w:sz="0" w:space="0" w:color="auto"/>
        <w:bottom w:val="none" w:sz="0" w:space="0" w:color="auto"/>
        <w:right w:val="none" w:sz="0" w:space="0" w:color="auto"/>
      </w:divBdr>
    </w:div>
    <w:div w:id="239481957">
      <w:bodyDiv w:val="1"/>
      <w:marLeft w:val="0"/>
      <w:marRight w:val="0"/>
      <w:marTop w:val="0"/>
      <w:marBottom w:val="0"/>
      <w:divBdr>
        <w:top w:val="none" w:sz="0" w:space="0" w:color="auto"/>
        <w:left w:val="none" w:sz="0" w:space="0" w:color="auto"/>
        <w:bottom w:val="none" w:sz="0" w:space="0" w:color="auto"/>
        <w:right w:val="none" w:sz="0" w:space="0" w:color="auto"/>
      </w:divBdr>
    </w:div>
    <w:div w:id="262229733">
      <w:bodyDiv w:val="1"/>
      <w:marLeft w:val="0"/>
      <w:marRight w:val="0"/>
      <w:marTop w:val="0"/>
      <w:marBottom w:val="0"/>
      <w:divBdr>
        <w:top w:val="none" w:sz="0" w:space="0" w:color="auto"/>
        <w:left w:val="none" w:sz="0" w:space="0" w:color="auto"/>
        <w:bottom w:val="none" w:sz="0" w:space="0" w:color="auto"/>
        <w:right w:val="none" w:sz="0" w:space="0" w:color="auto"/>
      </w:divBdr>
    </w:div>
    <w:div w:id="304237489">
      <w:bodyDiv w:val="1"/>
      <w:marLeft w:val="0"/>
      <w:marRight w:val="0"/>
      <w:marTop w:val="0"/>
      <w:marBottom w:val="0"/>
      <w:divBdr>
        <w:top w:val="none" w:sz="0" w:space="0" w:color="auto"/>
        <w:left w:val="none" w:sz="0" w:space="0" w:color="auto"/>
        <w:bottom w:val="none" w:sz="0" w:space="0" w:color="auto"/>
        <w:right w:val="none" w:sz="0" w:space="0" w:color="auto"/>
      </w:divBdr>
    </w:div>
    <w:div w:id="309794367">
      <w:bodyDiv w:val="1"/>
      <w:marLeft w:val="0"/>
      <w:marRight w:val="0"/>
      <w:marTop w:val="0"/>
      <w:marBottom w:val="0"/>
      <w:divBdr>
        <w:top w:val="none" w:sz="0" w:space="0" w:color="auto"/>
        <w:left w:val="none" w:sz="0" w:space="0" w:color="auto"/>
        <w:bottom w:val="none" w:sz="0" w:space="0" w:color="auto"/>
        <w:right w:val="none" w:sz="0" w:space="0" w:color="auto"/>
      </w:divBdr>
      <w:divsChild>
        <w:div w:id="1418748734">
          <w:marLeft w:val="0"/>
          <w:marRight w:val="0"/>
          <w:marTop w:val="0"/>
          <w:marBottom w:val="0"/>
          <w:divBdr>
            <w:top w:val="none" w:sz="0" w:space="0" w:color="auto"/>
            <w:left w:val="none" w:sz="0" w:space="0" w:color="auto"/>
            <w:bottom w:val="none" w:sz="0" w:space="0" w:color="auto"/>
            <w:right w:val="none" w:sz="0" w:space="0" w:color="auto"/>
          </w:divBdr>
          <w:divsChild>
            <w:div w:id="2043244651">
              <w:marLeft w:val="0"/>
              <w:marRight w:val="0"/>
              <w:marTop w:val="0"/>
              <w:marBottom w:val="0"/>
              <w:divBdr>
                <w:top w:val="none" w:sz="0" w:space="0" w:color="auto"/>
                <w:left w:val="none" w:sz="0" w:space="0" w:color="auto"/>
                <w:bottom w:val="none" w:sz="0" w:space="0" w:color="auto"/>
                <w:right w:val="none" w:sz="0" w:space="0" w:color="auto"/>
              </w:divBdr>
              <w:divsChild>
                <w:div w:id="16151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643">
          <w:marLeft w:val="0"/>
          <w:marRight w:val="0"/>
          <w:marTop w:val="0"/>
          <w:marBottom w:val="0"/>
          <w:divBdr>
            <w:top w:val="none" w:sz="0" w:space="0" w:color="auto"/>
            <w:left w:val="none" w:sz="0" w:space="0" w:color="auto"/>
            <w:bottom w:val="none" w:sz="0" w:space="0" w:color="auto"/>
            <w:right w:val="none" w:sz="0" w:space="0" w:color="auto"/>
          </w:divBdr>
          <w:divsChild>
            <w:div w:id="742487246">
              <w:marLeft w:val="0"/>
              <w:marRight w:val="0"/>
              <w:marTop w:val="0"/>
              <w:marBottom w:val="0"/>
              <w:divBdr>
                <w:top w:val="none" w:sz="0" w:space="0" w:color="auto"/>
                <w:left w:val="none" w:sz="0" w:space="0" w:color="auto"/>
                <w:bottom w:val="none" w:sz="0" w:space="0" w:color="auto"/>
                <w:right w:val="none" w:sz="0" w:space="0" w:color="auto"/>
              </w:divBdr>
              <w:divsChild>
                <w:div w:id="18078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12249">
      <w:bodyDiv w:val="1"/>
      <w:marLeft w:val="0"/>
      <w:marRight w:val="0"/>
      <w:marTop w:val="0"/>
      <w:marBottom w:val="0"/>
      <w:divBdr>
        <w:top w:val="none" w:sz="0" w:space="0" w:color="auto"/>
        <w:left w:val="none" w:sz="0" w:space="0" w:color="auto"/>
        <w:bottom w:val="none" w:sz="0" w:space="0" w:color="auto"/>
        <w:right w:val="none" w:sz="0" w:space="0" w:color="auto"/>
      </w:divBdr>
    </w:div>
    <w:div w:id="335116972">
      <w:bodyDiv w:val="1"/>
      <w:marLeft w:val="0"/>
      <w:marRight w:val="0"/>
      <w:marTop w:val="0"/>
      <w:marBottom w:val="0"/>
      <w:divBdr>
        <w:top w:val="none" w:sz="0" w:space="0" w:color="auto"/>
        <w:left w:val="none" w:sz="0" w:space="0" w:color="auto"/>
        <w:bottom w:val="none" w:sz="0" w:space="0" w:color="auto"/>
        <w:right w:val="none" w:sz="0" w:space="0" w:color="auto"/>
      </w:divBdr>
    </w:div>
    <w:div w:id="341516273">
      <w:bodyDiv w:val="1"/>
      <w:marLeft w:val="0"/>
      <w:marRight w:val="0"/>
      <w:marTop w:val="0"/>
      <w:marBottom w:val="0"/>
      <w:divBdr>
        <w:top w:val="none" w:sz="0" w:space="0" w:color="auto"/>
        <w:left w:val="none" w:sz="0" w:space="0" w:color="auto"/>
        <w:bottom w:val="none" w:sz="0" w:space="0" w:color="auto"/>
        <w:right w:val="none" w:sz="0" w:space="0" w:color="auto"/>
      </w:divBdr>
    </w:div>
    <w:div w:id="368074679">
      <w:bodyDiv w:val="1"/>
      <w:marLeft w:val="0"/>
      <w:marRight w:val="0"/>
      <w:marTop w:val="0"/>
      <w:marBottom w:val="0"/>
      <w:divBdr>
        <w:top w:val="none" w:sz="0" w:space="0" w:color="auto"/>
        <w:left w:val="none" w:sz="0" w:space="0" w:color="auto"/>
        <w:bottom w:val="none" w:sz="0" w:space="0" w:color="auto"/>
        <w:right w:val="none" w:sz="0" w:space="0" w:color="auto"/>
      </w:divBdr>
      <w:divsChild>
        <w:div w:id="1500774708">
          <w:marLeft w:val="0"/>
          <w:marRight w:val="0"/>
          <w:marTop w:val="0"/>
          <w:marBottom w:val="0"/>
          <w:divBdr>
            <w:top w:val="none" w:sz="0" w:space="0" w:color="auto"/>
            <w:left w:val="none" w:sz="0" w:space="0" w:color="auto"/>
            <w:bottom w:val="none" w:sz="0" w:space="0" w:color="auto"/>
            <w:right w:val="none" w:sz="0" w:space="0" w:color="auto"/>
          </w:divBdr>
          <w:divsChild>
            <w:div w:id="1912233559">
              <w:marLeft w:val="0"/>
              <w:marRight w:val="0"/>
              <w:marTop w:val="0"/>
              <w:marBottom w:val="0"/>
              <w:divBdr>
                <w:top w:val="none" w:sz="0" w:space="0" w:color="auto"/>
                <w:left w:val="none" w:sz="0" w:space="0" w:color="auto"/>
                <w:bottom w:val="none" w:sz="0" w:space="0" w:color="auto"/>
                <w:right w:val="none" w:sz="0" w:space="0" w:color="auto"/>
              </w:divBdr>
              <w:divsChild>
                <w:div w:id="1119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0277">
          <w:marLeft w:val="0"/>
          <w:marRight w:val="0"/>
          <w:marTop w:val="0"/>
          <w:marBottom w:val="0"/>
          <w:divBdr>
            <w:top w:val="none" w:sz="0" w:space="0" w:color="auto"/>
            <w:left w:val="none" w:sz="0" w:space="0" w:color="auto"/>
            <w:bottom w:val="none" w:sz="0" w:space="0" w:color="auto"/>
            <w:right w:val="none" w:sz="0" w:space="0" w:color="auto"/>
          </w:divBdr>
          <w:divsChild>
            <w:div w:id="289286901">
              <w:marLeft w:val="0"/>
              <w:marRight w:val="0"/>
              <w:marTop w:val="0"/>
              <w:marBottom w:val="0"/>
              <w:divBdr>
                <w:top w:val="none" w:sz="0" w:space="0" w:color="auto"/>
                <w:left w:val="none" w:sz="0" w:space="0" w:color="auto"/>
                <w:bottom w:val="none" w:sz="0" w:space="0" w:color="auto"/>
                <w:right w:val="none" w:sz="0" w:space="0" w:color="auto"/>
              </w:divBdr>
              <w:divsChild>
                <w:div w:id="5937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2818">
      <w:bodyDiv w:val="1"/>
      <w:marLeft w:val="0"/>
      <w:marRight w:val="0"/>
      <w:marTop w:val="0"/>
      <w:marBottom w:val="0"/>
      <w:divBdr>
        <w:top w:val="none" w:sz="0" w:space="0" w:color="auto"/>
        <w:left w:val="none" w:sz="0" w:space="0" w:color="auto"/>
        <w:bottom w:val="none" w:sz="0" w:space="0" w:color="auto"/>
        <w:right w:val="none" w:sz="0" w:space="0" w:color="auto"/>
      </w:divBdr>
    </w:div>
    <w:div w:id="377822576">
      <w:bodyDiv w:val="1"/>
      <w:marLeft w:val="0"/>
      <w:marRight w:val="0"/>
      <w:marTop w:val="0"/>
      <w:marBottom w:val="0"/>
      <w:divBdr>
        <w:top w:val="none" w:sz="0" w:space="0" w:color="auto"/>
        <w:left w:val="none" w:sz="0" w:space="0" w:color="auto"/>
        <w:bottom w:val="none" w:sz="0" w:space="0" w:color="auto"/>
        <w:right w:val="none" w:sz="0" w:space="0" w:color="auto"/>
      </w:divBdr>
    </w:div>
    <w:div w:id="403187574">
      <w:bodyDiv w:val="1"/>
      <w:marLeft w:val="0"/>
      <w:marRight w:val="0"/>
      <w:marTop w:val="0"/>
      <w:marBottom w:val="0"/>
      <w:divBdr>
        <w:top w:val="none" w:sz="0" w:space="0" w:color="auto"/>
        <w:left w:val="none" w:sz="0" w:space="0" w:color="auto"/>
        <w:bottom w:val="none" w:sz="0" w:space="0" w:color="auto"/>
        <w:right w:val="none" w:sz="0" w:space="0" w:color="auto"/>
      </w:divBdr>
    </w:div>
    <w:div w:id="409039089">
      <w:bodyDiv w:val="1"/>
      <w:marLeft w:val="0"/>
      <w:marRight w:val="0"/>
      <w:marTop w:val="0"/>
      <w:marBottom w:val="0"/>
      <w:divBdr>
        <w:top w:val="none" w:sz="0" w:space="0" w:color="auto"/>
        <w:left w:val="none" w:sz="0" w:space="0" w:color="auto"/>
        <w:bottom w:val="none" w:sz="0" w:space="0" w:color="auto"/>
        <w:right w:val="none" w:sz="0" w:space="0" w:color="auto"/>
      </w:divBdr>
    </w:div>
    <w:div w:id="476647439">
      <w:bodyDiv w:val="1"/>
      <w:marLeft w:val="0"/>
      <w:marRight w:val="0"/>
      <w:marTop w:val="0"/>
      <w:marBottom w:val="0"/>
      <w:divBdr>
        <w:top w:val="none" w:sz="0" w:space="0" w:color="auto"/>
        <w:left w:val="none" w:sz="0" w:space="0" w:color="auto"/>
        <w:bottom w:val="none" w:sz="0" w:space="0" w:color="auto"/>
        <w:right w:val="none" w:sz="0" w:space="0" w:color="auto"/>
      </w:divBdr>
    </w:div>
    <w:div w:id="505558217">
      <w:bodyDiv w:val="1"/>
      <w:marLeft w:val="0"/>
      <w:marRight w:val="0"/>
      <w:marTop w:val="0"/>
      <w:marBottom w:val="0"/>
      <w:divBdr>
        <w:top w:val="none" w:sz="0" w:space="0" w:color="auto"/>
        <w:left w:val="none" w:sz="0" w:space="0" w:color="auto"/>
        <w:bottom w:val="none" w:sz="0" w:space="0" w:color="auto"/>
        <w:right w:val="none" w:sz="0" w:space="0" w:color="auto"/>
      </w:divBdr>
    </w:div>
    <w:div w:id="508184381">
      <w:bodyDiv w:val="1"/>
      <w:marLeft w:val="0"/>
      <w:marRight w:val="0"/>
      <w:marTop w:val="0"/>
      <w:marBottom w:val="0"/>
      <w:divBdr>
        <w:top w:val="none" w:sz="0" w:space="0" w:color="auto"/>
        <w:left w:val="none" w:sz="0" w:space="0" w:color="auto"/>
        <w:bottom w:val="none" w:sz="0" w:space="0" w:color="auto"/>
        <w:right w:val="none" w:sz="0" w:space="0" w:color="auto"/>
      </w:divBdr>
    </w:div>
    <w:div w:id="510216589">
      <w:bodyDiv w:val="1"/>
      <w:marLeft w:val="0"/>
      <w:marRight w:val="0"/>
      <w:marTop w:val="0"/>
      <w:marBottom w:val="0"/>
      <w:divBdr>
        <w:top w:val="none" w:sz="0" w:space="0" w:color="auto"/>
        <w:left w:val="none" w:sz="0" w:space="0" w:color="auto"/>
        <w:bottom w:val="none" w:sz="0" w:space="0" w:color="auto"/>
        <w:right w:val="none" w:sz="0" w:space="0" w:color="auto"/>
      </w:divBdr>
    </w:div>
    <w:div w:id="514271249">
      <w:bodyDiv w:val="1"/>
      <w:marLeft w:val="0"/>
      <w:marRight w:val="0"/>
      <w:marTop w:val="0"/>
      <w:marBottom w:val="0"/>
      <w:divBdr>
        <w:top w:val="none" w:sz="0" w:space="0" w:color="auto"/>
        <w:left w:val="none" w:sz="0" w:space="0" w:color="auto"/>
        <w:bottom w:val="none" w:sz="0" w:space="0" w:color="auto"/>
        <w:right w:val="none" w:sz="0" w:space="0" w:color="auto"/>
      </w:divBdr>
    </w:div>
    <w:div w:id="520900812">
      <w:bodyDiv w:val="1"/>
      <w:marLeft w:val="0"/>
      <w:marRight w:val="0"/>
      <w:marTop w:val="0"/>
      <w:marBottom w:val="0"/>
      <w:divBdr>
        <w:top w:val="none" w:sz="0" w:space="0" w:color="auto"/>
        <w:left w:val="none" w:sz="0" w:space="0" w:color="auto"/>
        <w:bottom w:val="none" w:sz="0" w:space="0" w:color="auto"/>
        <w:right w:val="none" w:sz="0" w:space="0" w:color="auto"/>
      </w:divBdr>
    </w:div>
    <w:div w:id="531306226">
      <w:bodyDiv w:val="1"/>
      <w:marLeft w:val="0"/>
      <w:marRight w:val="0"/>
      <w:marTop w:val="0"/>
      <w:marBottom w:val="0"/>
      <w:divBdr>
        <w:top w:val="none" w:sz="0" w:space="0" w:color="auto"/>
        <w:left w:val="none" w:sz="0" w:space="0" w:color="auto"/>
        <w:bottom w:val="none" w:sz="0" w:space="0" w:color="auto"/>
        <w:right w:val="none" w:sz="0" w:space="0" w:color="auto"/>
      </w:divBdr>
    </w:div>
    <w:div w:id="542906821">
      <w:bodyDiv w:val="1"/>
      <w:marLeft w:val="0"/>
      <w:marRight w:val="0"/>
      <w:marTop w:val="0"/>
      <w:marBottom w:val="0"/>
      <w:divBdr>
        <w:top w:val="none" w:sz="0" w:space="0" w:color="auto"/>
        <w:left w:val="none" w:sz="0" w:space="0" w:color="auto"/>
        <w:bottom w:val="none" w:sz="0" w:space="0" w:color="auto"/>
        <w:right w:val="none" w:sz="0" w:space="0" w:color="auto"/>
      </w:divBdr>
    </w:div>
    <w:div w:id="552042327">
      <w:bodyDiv w:val="1"/>
      <w:marLeft w:val="0"/>
      <w:marRight w:val="0"/>
      <w:marTop w:val="0"/>
      <w:marBottom w:val="0"/>
      <w:divBdr>
        <w:top w:val="none" w:sz="0" w:space="0" w:color="auto"/>
        <w:left w:val="none" w:sz="0" w:space="0" w:color="auto"/>
        <w:bottom w:val="none" w:sz="0" w:space="0" w:color="auto"/>
        <w:right w:val="none" w:sz="0" w:space="0" w:color="auto"/>
      </w:divBdr>
    </w:div>
    <w:div w:id="565145746">
      <w:bodyDiv w:val="1"/>
      <w:marLeft w:val="0"/>
      <w:marRight w:val="0"/>
      <w:marTop w:val="0"/>
      <w:marBottom w:val="0"/>
      <w:divBdr>
        <w:top w:val="none" w:sz="0" w:space="0" w:color="auto"/>
        <w:left w:val="none" w:sz="0" w:space="0" w:color="auto"/>
        <w:bottom w:val="none" w:sz="0" w:space="0" w:color="auto"/>
        <w:right w:val="none" w:sz="0" w:space="0" w:color="auto"/>
      </w:divBdr>
    </w:div>
    <w:div w:id="577637644">
      <w:bodyDiv w:val="1"/>
      <w:marLeft w:val="0"/>
      <w:marRight w:val="0"/>
      <w:marTop w:val="0"/>
      <w:marBottom w:val="0"/>
      <w:divBdr>
        <w:top w:val="none" w:sz="0" w:space="0" w:color="auto"/>
        <w:left w:val="none" w:sz="0" w:space="0" w:color="auto"/>
        <w:bottom w:val="none" w:sz="0" w:space="0" w:color="auto"/>
        <w:right w:val="none" w:sz="0" w:space="0" w:color="auto"/>
      </w:divBdr>
    </w:div>
    <w:div w:id="589195542">
      <w:bodyDiv w:val="1"/>
      <w:marLeft w:val="0"/>
      <w:marRight w:val="0"/>
      <w:marTop w:val="0"/>
      <w:marBottom w:val="0"/>
      <w:divBdr>
        <w:top w:val="none" w:sz="0" w:space="0" w:color="auto"/>
        <w:left w:val="none" w:sz="0" w:space="0" w:color="auto"/>
        <w:bottom w:val="none" w:sz="0" w:space="0" w:color="auto"/>
        <w:right w:val="none" w:sz="0" w:space="0" w:color="auto"/>
      </w:divBdr>
    </w:div>
    <w:div w:id="617839901">
      <w:bodyDiv w:val="1"/>
      <w:marLeft w:val="0"/>
      <w:marRight w:val="0"/>
      <w:marTop w:val="0"/>
      <w:marBottom w:val="0"/>
      <w:divBdr>
        <w:top w:val="none" w:sz="0" w:space="0" w:color="auto"/>
        <w:left w:val="none" w:sz="0" w:space="0" w:color="auto"/>
        <w:bottom w:val="none" w:sz="0" w:space="0" w:color="auto"/>
        <w:right w:val="none" w:sz="0" w:space="0" w:color="auto"/>
      </w:divBdr>
    </w:div>
    <w:div w:id="628777499">
      <w:bodyDiv w:val="1"/>
      <w:marLeft w:val="0"/>
      <w:marRight w:val="0"/>
      <w:marTop w:val="0"/>
      <w:marBottom w:val="0"/>
      <w:divBdr>
        <w:top w:val="none" w:sz="0" w:space="0" w:color="auto"/>
        <w:left w:val="none" w:sz="0" w:space="0" w:color="auto"/>
        <w:bottom w:val="none" w:sz="0" w:space="0" w:color="auto"/>
        <w:right w:val="none" w:sz="0" w:space="0" w:color="auto"/>
      </w:divBdr>
    </w:div>
    <w:div w:id="648024933">
      <w:bodyDiv w:val="1"/>
      <w:marLeft w:val="0"/>
      <w:marRight w:val="0"/>
      <w:marTop w:val="0"/>
      <w:marBottom w:val="0"/>
      <w:divBdr>
        <w:top w:val="none" w:sz="0" w:space="0" w:color="auto"/>
        <w:left w:val="none" w:sz="0" w:space="0" w:color="auto"/>
        <w:bottom w:val="none" w:sz="0" w:space="0" w:color="auto"/>
        <w:right w:val="none" w:sz="0" w:space="0" w:color="auto"/>
      </w:divBdr>
    </w:div>
    <w:div w:id="700126540">
      <w:bodyDiv w:val="1"/>
      <w:marLeft w:val="0"/>
      <w:marRight w:val="0"/>
      <w:marTop w:val="0"/>
      <w:marBottom w:val="0"/>
      <w:divBdr>
        <w:top w:val="none" w:sz="0" w:space="0" w:color="auto"/>
        <w:left w:val="none" w:sz="0" w:space="0" w:color="auto"/>
        <w:bottom w:val="none" w:sz="0" w:space="0" w:color="auto"/>
        <w:right w:val="none" w:sz="0" w:space="0" w:color="auto"/>
      </w:divBdr>
    </w:div>
    <w:div w:id="704453749">
      <w:bodyDiv w:val="1"/>
      <w:marLeft w:val="0"/>
      <w:marRight w:val="0"/>
      <w:marTop w:val="0"/>
      <w:marBottom w:val="0"/>
      <w:divBdr>
        <w:top w:val="none" w:sz="0" w:space="0" w:color="auto"/>
        <w:left w:val="none" w:sz="0" w:space="0" w:color="auto"/>
        <w:bottom w:val="none" w:sz="0" w:space="0" w:color="auto"/>
        <w:right w:val="none" w:sz="0" w:space="0" w:color="auto"/>
      </w:divBdr>
    </w:div>
    <w:div w:id="722292452">
      <w:bodyDiv w:val="1"/>
      <w:marLeft w:val="0"/>
      <w:marRight w:val="0"/>
      <w:marTop w:val="0"/>
      <w:marBottom w:val="0"/>
      <w:divBdr>
        <w:top w:val="none" w:sz="0" w:space="0" w:color="auto"/>
        <w:left w:val="none" w:sz="0" w:space="0" w:color="auto"/>
        <w:bottom w:val="none" w:sz="0" w:space="0" w:color="auto"/>
        <w:right w:val="none" w:sz="0" w:space="0" w:color="auto"/>
      </w:divBdr>
    </w:div>
    <w:div w:id="729304501">
      <w:bodyDiv w:val="1"/>
      <w:marLeft w:val="0"/>
      <w:marRight w:val="0"/>
      <w:marTop w:val="0"/>
      <w:marBottom w:val="0"/>
      <w:divBdr>
        <w:top w:val="none" w:sz="0" w:space="0" w:color="auto"/>
        <w:left w:val="none" w:sz="0" w:space="0" w:color="auto"/>
        <w:bottom w:val="none" w:sz="0" w:space="0" w:color="auto"/>
        <w:right w:val="none" w:sz="0" w:space="0" w:color="auto"/>
      </w:divBdr>
    </w:div>
    <w:div w:id="741948920">
      <w:bodyDiv w:val="1"/>
      <w:marLeft w:val="0"/>
      <w:marRight w:val="0"/>
      <w:marTop w:val="0"/>
      <w:marBottom w:val="0"/>
      <w:divBdr>
        <w:top w:val="none" w:sz="0" w:space="0" w:color="auto"/>
        <w:left w:val="none" w:sz="0" w:space="0" w:color="auto"/>
        <w:bottom w:val="none" w:sz="0" w:space="0" w:color="auto"/>
        <w:right w:val="none" w:sz="0" w:space="0" w:color="auto"/>
      </w:divBdr>
    </w:div>
    <w:div w:id="752628903">
      <w:bodyDiv w:val="1"/>
      <w:marLeft w:val="0"/>
      <w:marRight w:val="0"/>
      <w:marTop w:val="0"/>
      <w:marBottom w:val="0"/>
      <w:divBdr>
        <w:top w:val="none" w:sz="0" w:space="0" w:color="auto"/>
        <w:left w:val="none" w:sz="0" w:space="0" w:color="auto"/>
        <w:bottom w:val="none" w:sz="0" w:space="0" w:color="auto"/>
        <w:right w:val="none" w:sz="0" w:space="0" w:color="auto"/>
      </w:divBdr>
    </w:div>
    <w:div w:id="772017129">
      <w:bodyDiv w:val="1"/>
      <w:marLeft w:val="0"/>
      <w:marRight w:val="0"/>
      <w:marTop w:val="0"/>
      <w:marBottom w:val="0"/>
      <w:divBdr>
        <w:top w:val="none" w:sz="0" w:space="0" w:color="auto"/>
        <w:left w:val="none" w:sz="0" w:space="0" w:color="auto"/>
        <w:bottom w:val="none" w:sz="0" w:space="0" w:color="auto"/>
        <w:right w:val="none" w:sz="0" w:space="0" w:color="auto"/>
      </w:divBdr>
    </w:div>
    <w:div w:id="799300842">
      <w:bodyDiv w:val="1"/>
      <w:marLeft w:val="0"/>
      <w:marRight w:val="0"/>
      <w:marTop w:val="0"/>
      <w:marBottom w:val="0"/>
      <w:divBdr>
        <w:top w:val="none" w:sz="0" w:space="0" w:color="auto"/>
        <w:left w:val="none" w:sz="0" w:space="0" w:color="auto"/>
        <w:bottom w:val="none" w:sz="0" w:space="0" w:color="auto"/>
        <w:right w:val="none" w:sz="0" w:space="0" w:color="auto"/>
      </w:divBdr>
    </w:div>
    <w:div w:id="829171823">
      <w:bodyDiv w:val="1"/>
      <w:marLeft w:val="0"/>
      <w:marRight w:val="0"/>
      <w:marTop w:val="0"/>
      <w:marBottom w:val="0"/>
      <w:divBdr>
        <w:top w:val="none" w:sz="0" w:space="0" w:color="auto"/>
        <w:left w:val="none" w:sz="0" w:space="0" w:color="auto"/>
        <w:bottom w:val="none" w:sz="0" w:space="0" w:color="auto"/>
        <w:right w:val="none" w:sz="0" w:space="0" w:color="auto"/>
      </w:divBdr>
    </w:div>
    <w:div w:id="835340354">
      <w:bodyDiv w:val="1"/>
      <w:marLeft w:val="0"/>
      <w:marRight w:val="0"/>
      <w:marTop w:val="0"/>
      <w:marBottom w:val="0"/>
      <w:divBdr>
        <w:top w:val="none" w:sz="0" w:space="0" w:color="auto"/>
        <w:left w:val="none" w:sz="0" w:space="0" w:color="auto"/>
        <w:bottom w:val="none" w:sz="0" w:space="0" w:color="auto"/>
        <w:right w:val="none" w:sz="0" w:space="0" w:color="auto"/>
      </w:divBdr>
    </w:div>
    <w:div w:id="869755735">
      <w:bodyDiv w:val="1"/>
      <w:marLeft w:val="0"/>
      <w:marRight w:val="0"/>
      <w:marTop w:val="0"/>
      <w:marBottom w:val="0"/>
      <w:divBdr>
        <w:top w:val="none" w:sz="0" w:space="0" w:color="auto"/>
        <w:left w:val="none" w:sz="0" w:space="0" w:color="auto"/>
        <w:bottom w:val="none" w:sz="0" w:space="0" w:color="auto"/>
        <w:right w:val="none" w:sz="0" w:space="0" w:color="auto"/>
      </w:divBdr>
    </w:div>
    <w:div w:id="898128180">
      <w:bodyDiv w:val="1"/>
      <w:marLeft w:val="0"/>
      <w:marRight w:val="0"/>
      <w:marTop w:val="0"/>
      <w:marBottom w:val="0"/>
      <w:divBdr>
        <w:top w:val="none" w:sz="0" w:space="0" w:color="auto"/>
        <w:left w:val="none" w:sz="0" w:space="0" w:color="auto"/>
        <w:bottom w:val="none" w:sz="0" w:space="0" w:color="auto"/>
        <w:right w:val="none" w:sz="0" w:space="0" w:color="auto"/>
      </w:divBdr>
    </w:div>
    <w:div w:id="936403000">
      <w:bodyDiv w:val="1"/>
      <w:marLeft w:val="0"/>
      <w:marRight w:val="0"/>
      <w:marTop w:val="0"/>
      <w:marBottom w:val="0"/>
      <w:divBdr>
        <w:top w:val="none" w:sz="0" w:space="0" w:color="auto"/>
        <w:left w:val="none" w:sz="0" w:space="0" w:color="auto"/>
        <w:bottom w:val="none" w:sz="0" w:space="0" w:color="auto"/>
        <w:right w:val="none" w:sz="0" w:space="0" w:color="auto"/>
      </w:divBdr>
    </w:div>
    <w:div w:id="967055219">
      <w:bodyDiv w:val="1"/>
      <w:marLeft w:val="0"/>
      <w:marRight w:val="0"/>
      <w:marTop w:val="0"/>
      <w:marBottom w:val="0"/>
      <w:divBdr>
        <w:top w:val="none" w:sz="0" w:space="0" w:color="auto"/>
        <w:left w:val="none" w:sz="0" w:space="0" w:color="auto"/>
        <w:bottom w:val="none" w:sz="0" w:space="0" w:color="auto"/>
        <w:right w:val="none" w:sz="0" w:space="0" w:color="auto"/>
      </w:divBdr>
    </w:div>
    <w:div w:id="984623066">
      <w:bodyDiv w:val="1"/>
      <w:marLeft w:val="0"/>
      <w:marRight w:val="0"/>
      <w:marTop w:val="0"/>
      <w:marBottom w:val="0"/>
      <w:divBdr>
        <w:top w:val="none" w:sz="0" w:space="0" w:color="auto"/>
        <w:left w:val="none" w:sz="0" w:space="0" w:color="auto"/>
        <w:bottom w:val="none" w:sz="0" w:space="0" w:color="auto"/>
        <w:right w:val="none" w:sz="0" w:space="0" w:color="auto"/>
      </w:divBdr>
    </w:div>
    <w:div w:id="985160548">
      <w:bodyDiv w:val="1"/>
      <w:marLeft w:val="0"/>
      <w:marRight w:val="0"/>
      <w:marTop w:val="0"/>
      <w:marBottom w:val="0"/>
      <w:divBdr>
        <w:top w:val="none" w:sz="0" w:space="0" w:color="auto"/>
        <w:left w:val="none" w:sz="0" w:space="0" w:color="auto"/>
        <w:bottom w:val="none" w:sz="0" w:space="0" w:color="auto"/>
        <w:right w:val="none" w:sz="0" w:space="0" w:color="auto"/>
      </w:divBdr>
    </w:div>
    <w:div w:id="993030999">
      <w:bodyDiv w:val="1"/>
      <w:marLeft w:val="0"/>
      <w:marRight w:val="0"/>
      <w:marTop w:val="0"/>
      <w:marBottom w:val="0"/>
      <w:divBdr>
        <w:top w:val="none" w:sz="0" w:space="0" w:color="auto"/>
        <w:left w:val="none" w:sz="0" w:space="0" w:color="auto"/>
        <w:bottom w:val="none" w:sz="0" w:space="0" w:color="auto"/>
        <w:right w:val="none" w:sz="0" w:space="0" w:color="auto"/>
      </w:divBdr>
    </w:div>
    <w:div w:id="996885726">
      <w:bodyDiv w:val="1"/>
      <w:marLeft w:val="0"/>
      <w:marRight w:val="0"/>
      <w:marTop w:val="0"/>
      <w:marBottom w:val="0"/>
      <w:divBdr>
        <w:top w:val="none" w:sz="0" w:space="0" w:color="auto"/>
        <w:left w:val="none" w:sz="0" w:space="0" w:color="auto"/>
        <w:bottom w:val="none" w:sz="0" w:space="0" w:color="auto"/>
        <w:right w:val="none" w:sz="0" w:space="0" w:color="auto"/>
      </w:divBdr>
    </w:div>
    <w:div w:id="997659028">
      <w:bodyDiv w:val="1"/>
      <w:marLeft w:val="0"/>
      <w:marRight w:val="0"/>
      <w:marTop w:val="0"/>
      <w:marBottom w:val="0"/>
      <w:divBdr>
        <w:top w:val="none" w:sz="0" w:space="0" w:color="auto"/>
        <w:left w:val="none" w:sz="0" w:space="0" w:color="auto"/>
        <w:bottom w:val="none" w:sz="0" w:space="0" w:color="auto"/>
        <w:right w:val="none" w:sz="0" w:space="0" w:color="auto"/>
      </w:divBdr>
    </w:div>
    <w:div w:id="1008021924">
      <w:bodyDiv w:val="1"/>
      <w:marLeft w:val="0"/>
      <w:marRight w:val="0"/>
      <w:marTop w:val="0"/>
      <w:marBottom w:val="0"/>
      <w:divBdr>
        <w:top w:val="none" w:sz="0" w:space="0" w:color="auto"/>
        <w:left w:val="none" w:sz="0" w:space="0" w:color="auto"/>
        <w:bottom w:val="none" w:sz="0" w:space="0" w:color="auto"/>
        <w:right w:val="none" w:sz="0" w:space="0" w:color="auto"/>
      </w:divBdr>
    </w:div>
    <w:div w:id="1027220826">
      <w:bodyDiv w:val="1"/>
      <w:marLeft w:val="0"/>
      <w:marRight w:val="0"/>
      <w:marTop w:val="0"/>
      <w:marBottom w:val="0"/>
      <w:divBdr>
        <w:top w:val="none" w:sz="0" w:space="0" w:color="auto"/>
        <w:left w:val="none" w:sz="0" w:space="0" w:color="auto"/>
        <w:bottom w:val="none" w:sz="0" w:space="0" w:color="auto"/>
        <w:right w:val="none" w:sz="0" w:space="0" w:color="auto"/>
      </w:divBdr>
    </w:div>
    <w:div w:id="1068919213">
      <w:bodyDiv w:val="1"/>
      <w:marLeft w:val="0"/>
      <w:marRight w:val="0"/>
      <w:marTop w:val="0"/>
      <w:marBottom w:val="0"/>
      <w:divBdr>
        <w:top w:val="none" w:sz="0" w:space="0" w:color="auto"/>
        <w:left w:val="none" w:sz="0" w:space="0" w:color="auto"/>
        <w:bottom w:val="none" w:sz="0" w:space="0" w:color="auto"/>
        <w:right w:val="none" w:sz="0" w:space="0" w:color="auto"/>
      </w:divBdr>
    </w:div>
    <w:div w:id="1107115087">
      <w:bodyDiv w:val="1"/>
      <w:marLeft w:val="0"/>
      <w:marRight w:val="0"/>
      <w:marTop w:val="0"/>
      <w:marBottom w:val="0"/>
      <w:divBdr>
        <w:top w:val="none" w:sz="0" w:space="0" w:color="auto"/>
        <w:left w:val="none" w:sz="0" w:space="0" w:color="auto"/>
        <w:bottom w:val="none" w:sz="0" w:space="0" w:color="auto"/>
        <w:right w:val="none" w:sz="0" w:space="0" w:color="auto"/>
      </w:divBdr>
    </w:div>
    <w:div w:id="1112896236">
      <w:bodyDiv w:val="1"/>
      <w:marLeft w:val="0"/>
      <w:marRight w:val="0"/>
      <w:marTop w:val="0"/>
      <w:marBottom w:val="0"/>
      <w:divBdr>
        <w:top w:val="none" w:sz="0" w:space="0" w:color="auto"/>
        <w:left w:val="none" w:sz="0" w:space="0" w:color="auto"/>
        <w:bottom w:val="none" w:sz="0" w:space="0" w:color="auto"/>
        <w:right w:val="none" w:sz="0" w:space="0" w:color="auto"/>
      </w:divBdr>
    </w:div>
    <w:div w:id="1119648274">
      <w:bodyDiv w:val="1"/>
      <w:marLeft w:val="0"/>
      <w:marRight w:val="0"/>
      <w:marTop w:val="0"/>
      <w:marBottom w:val="0"/>
      <w:divBdr>
        <w:top w:val="none" w:sz="0" w:space="0" w:color="auto"/>
        <w:left w:val="none" w:sz="0" w:space="0" w:color="auto"/>
        <w:bottom w:val="none" w:sz="0" w:space="0" w:color="auto"/>
        <w:right w:val="none" w:sz="0" w:space="0" w:color="auto"/>
      </w:divBdr>
    </w:div>
    <w:div w:id="1131284353">
      <w:bodyDiv w:val="1"/>
      <w:marLeft w:val="0"/>
      <w:marRight w:val="0"/>
      <w:marTop w:val="0"/>
      <w:marBottom w:val="0"/>
      <w:divBdr>
        <w:top w:val="none" w:sz="0" w:space="0" w:color="auto"/>
        <w:left w:val="none" w:sz="0" w:space="0" w:color="auto"/>
        <w:bottom w:val="none" w:sz="0" w:space="0" w:color="auto"/>
        <w:right w:val="none" w:sz="0" w:space="0" w:color="auto"/>
      </w:divBdr>
    </w:div>
    <w:div w:id="1137868659">
      <w:bodyDiv w:val="1"/>
      <w:marLeft w:val="0"/>
      <w:marRight w:val="0"/>
      <w:marTop w:val="0"/>
      <w:marBottom w:val="0"/>
      <w:divBdr>
        <w:top w:val="none" w:sz="0" w:space="0" w:color="auto"/>
        <w:left w:val="none" w:sz="0" w:space="0" w:color="auto"/>
        <w:bottom w:val="none" w:sz="0" w:space="0" w:color="auto"/>
        <w:right w:val="none" w:sz="0" w:space="0" w:color="auto"/>
      </w:divBdr>
    </w:div>
    <w:div w:id="1151679683">
      <w:bodyDiv w:val="1"/>
      <w:marLeft w:val="0"/>
      <w:marRight w:val="0"/>
      <w:marTop w:val="0"/>
      <w:marBottom w:val="0"/>
      <w:divBdr>
        <w:top w:val="none" w:sz="0" w:space="0" w:color="auto"/>
        <w:left w:val="none" w:sz="0" w:space="0" w:color="auto"/>
        <w:bottom w:val="none" w:sz="0" w:space="0" w:color="auto"/>
        <w:right w:val="none" w:sz="0" w:space="0" w:color="auto"/>
      </w:divBdr>
    </w:div>
    <w:div w:id="1181165849">
      <w:bodyDiv w:val="1"/>
      <w:marLeft w:val="0"/>
      <w:marRight w:val="0"/>
      <w:marTop w:val="0"/>
      <w:marBottom w:val="0"/>
      <w:divBdr>
        <w:top w:val="none" w:sz="0" w:space="0" w:color="auto"/>
        <w:left w:val="none" w:sz="0" w:space="0" w:color="auto"/>
        <w:bottom w:val="none" w:sz="0" w:space="0" w:color="auto"/>
        <w:right w:val="none" w:sz="0" w:space="0" w:color="auto"/>
      </w:divBdr>
    </w:div>
    <w:div w:id="1192764524">
      <w:bodyDiv w:val="1"/>
      <w:marLeft w:val="0"/>
      <w:marRight w:val="0"/>
      <w:marTop w:val="0"/>
      <w:marBottom w:val="0"/>
      <w:divBdr>
        <w:top w:val="none" w:sz="0" w:space="0" w:color="auto"/>
        <w:left w:val="none" w:sz="0" w:space="0" w:color="auto"/>
        <w:bottom w:val="none" w:sz="0" w:space="0" w:color="auto"/>
        <w:right w:val="none" w:sz="0" w:space="0" w:color="auto"/>
      </w:divBdr>
    </w:div>
    <w:div w:id="1200508189">
      <w:bodyDiv w:val="1"/>
      <w:marLeft w:val="0"/>
      <w:marRight w:val="0"/>
      <w:marTop w:val="0"/>
      <w:marBottom w:val="0"/>
      <w:divBdr>
        <w:top w:val="none" w:sz="0" w:space="0" w:color="auto"/>
        <w:left w:val="none" w:sz="0" w:space="0" w:color="auto"/>
        <w:bottom w:val="none" w:sz="0" w:space="0" w:color="auto"/>
        <w:right w:val="none" w:sz="0" w:space="0" w:color="auto"/>
      </w:divBdr>
    </w:div>
    <w:div w:id="1204252505">
      <w:bodyDiv w:val="1"/>
      <w:marLeft w:val="0"/>
      <w:marRight w:val="0"/>
      <w:marTop w:val="0"/>
      <w:marBottom w:val="0"/>
      <w:divBdr>
        <w:top w:val="none" w:sz="0" w:space="0" w:color="auto"/>
        <w:left w:val="none" w:sz="0" w:space="0" w:color="auto"/>
        <w:bottom w:val="none" w:sz="0" w:space="0" w:color="auto"/>
        <w:right w:val="none" w:sz="0" w:space="0" w:color="auto"/>
      </w:divBdr>
    </w:div>
    <w:div w:id="1260335467">
      <w:bodyDiv w:val="1"/>
      <w:marLeft w:val="0"/>
      <w:marRight w:val="0"/>
      <w:marTop w:val="0"/>
      <w:marBottom w:val="0"/>
      <w:divBdr>
        <w:top w:val="none" w:sz="0" w:space="0" w:color="auto"/>
        <w:left w:val="none" w:sz="0" w:space="0" w:color="auto"/>
        <w:bottom w:val="none" w:sz="0" w:space="0" w:color="auto"/>
        <w:right w:val="none" w:sz="0" w:space="0" w:color="auto"/>
      </w:divBdr>
    </w:div>
    <w:div w:id="1272936915">
      <w:bodyDiv w:val="1"/>
      <w:marLeft w:val="0"/>
      <w:marRight w:val="0"/>
      <w:marTop w:val="0"/>
      <w:marBottom w:val="0"/>
      <w:divBdr>
        <w:top w:val="none" w:sz="0" w:space="0" w:color="auto"/>
        <w:left w:val="none" w:sz="0" w:space="0" w:color="auto"/>
        <w:bottom w:val="none" w:sz="0" w:space="0" w:color="auto"/>
        <w:right w:val="none" w:sz="0" w:space="0" w:color="auto"/>
      </w:divBdr>
    </w:div>
    <w:div w:id="1277905081">
      <w:bodyDiv w:val="1"/>
      <w:marLeft w:val="0"/>
      <w:marRight w:val="0"/>
      <w:marTop w:val="0"/>
      <w:marBottom w:val="0"/>
      <w:divBdr>
        <w:top w:val="none" w:sz="0" w:space="0" w:color="auto"/>
        <w:left w:val="none" w:sz="0" w:space="0" w:color="auto"/>
        <w:bottom w:val="none" w:sz="0" w:space="0" w:color="auto"/>
        <w:right w:val="none" w:sz="0" w:space="0" w:color="auto"/>
      </w:divBdr>
    </w:div>
    <w:div w:id="1283077412">
      <w:bodyDiv w:val="1"/>
      <w:marLeft w:val="0"/>
      <w:marRight w:val="0"/>
      <w:marTop w:val="0"/>
      <w:marBottom w:val="0"/>
      <w:divBdr>
        <w:top w:val="none" w:sz="0" w:space="0" w:color="auto"/>
        <w:left w:val="none" w:sz="0" w:space="0" w:color="auto"/>
        <w:bottom w:val="none" w:sz="0" w:space="0" w:color="auto"/>
        <w:right w:val="none" w:sz="0" w:space="0" w:color="auto"/>
      </w:divBdr>
    </w:div>
    <w:div w:id="1311787646">
      <w:bodyDiv w:val="1"/>
      <w:marLeft w:val="0"/>
      <w:marRight w:val="0"/>
      <w:marTop w:val="0"/>
      <w:marBottom w:val="0"/>
      <w:divBdr>
        <w:top w:val="none" w:sz="0" w:space="0" w:color="auto"/>
        <w:left w:val="none" w:sz="0" w:space="0" w:color="auto"/>
        <w:bottom w:val="none" w:sz="0" w:space="0" w:color="auto"/>
        <w:right w:val="none" w:sz="0" w:space="0" w:color="auto"/>
      </w:divBdr>
    </w:div>
    <w:div w:id="1314991695">
      <w:bodyDiv w:val="1"/>
      <w:marLeft w:val="0"/>
      <w:marRight w:val="0"/>
      <w:marTop w:val="0"/>
      <w:marBottom w:val="0"/>
      <w:divBdr>
        <w:top w:val="none" w:sz="0" w:space="0" w:color="auto"/>
        <w:left w:val="none" w:sz="0" w:space="0" w:color="auto"/>
        <w:bottom w:val="none" w:sz="0" w:space="0" w:color="auto"/>
        <w:right w:val="none" w:sz="0" w:space="0" w:color="auto"/>
      </w:divBdr>
    </w:div>
    <w:div w:id="1355644063">
      <w:bodyDiv w:val="1"/>
      <w:marLeft w:val="0"/>
      <w:marRight w:val="0"/>
      <w:marTop w:val="0"/>
      <w:marBottom w:val="0"/>
      <w:divBdr>
        <w:top w:val="none" w:sz="0" w:space="0" w:color="auto"/>
        <w:left w:val="none" w:sz="0" w:space="0" w:color="auto"/>
        <w:bottom w:val="none" w:sz="0" w:space="0" w:color="auto"/>
        <w:right w:val="none" w:sz="0" w:space="0" w:color="auto"/>
      </w:divBdr>
    </w:div>
    <w:div w:id="1359314667">
      <w:bodyDiv w:val="1"/>
      <w:marLeft w:val="0"/>
      <w:marRight w:val="0"/>
      <w:marTop w:val="0"/>
      <w:marBottom w:val="0"/>
      <w:divBdr>
        <w:top w:val="none" w:sz="0" w:space="0" w:color="auto"/>
        <w:left w:val="none" w:sz="0" w:space="0" w:color="auto"/>
        <w:bottom w:val="none" w:sz="0" w:space="0" w:color="auto"/>
        <w:right w:val="none" w:sz="0" w:space="0" w:color="auto"/>
      </w:divBdr>
    </w:div>
    <w:div w:id="1361470216">
      <w:bodyDiv w:val="1"/>
      <w:marLeft w:val="0"/>
      <w:marRight w:val="0"/>
      <w:marTop w:val="0"/>
      <w:marBottom w:val="0"/>
      <w:divBdr>
        <w:top w:val="none" w:sz="0" w:space="0" w:color="auto"/>
        <w:left w:val="none" w:sz="0" w:space="0" w:color="auto"/>
        <w:bottom w:val="none" w:sz="0" w:space="0" w:color="auto"/>
        <w:right w:val="none" w:sz="0" w:space="0" w:color="auto"/>
      </w:divBdr>
    </w:div>
    <w:div w:id="1366708515">
      <w:bodyDiv w:val="1"/>
      <w:marLeft w:val="0"/>
      <w:marRight w:val="0"/>
      <w:marTop w:val="0"/>
      <w:marBottom w:val="0"/>
      <w:divBdr>
        <w:top w:val="none" w:sz="0" w:space="0" w:color="auto"/>
        <w:left w:val="none" w:sz="0" w:space="0" w:color="auto"/>
        <w:bottom w:val="none" w:sz="0" w:space="0" w:color="auto"/>
        <w:right w:val="none" w:sz="0" w:space="0" w:color="auto"/>
      </w:divBdr>
    </w:div>
    <w:div w:id="1374768186">
      <w:bodyDiv w:val="1"/>
      <w:marLeft w:val="0"/>
      <w:marRight w:val="0"/>
      <w:marTop w:val="0"/>
      <w:marBottom w:val="0"/>
      <w:divBdr>
        <w:top w:val="none" w:sz="0" w:space="0" w:color="auto"/>
        <w:left w:val="none" w:sz="0" w:space="0" w:color="auto"/>
        <w:bottom w:val="none" w:sz="0" w:space="0" w:color="auto"/>
        <w:right w:val="none" w:sz="0" w:space="0" w:color="auto"/>
      </w:divBdr>
    </w:div>
    <w:div w:id="1414661923">
      <w:bodyDiv w:val="1"/>
      <w:marLeft w:val="0"/>
      <w:marRight w:val="0"/>
      <w:marTop w:val="0"/>
      <w:marBottom w:val="0"/>
      <w:divBdr>
        <w:top w:val="none" w:sz="0" w:space="0" w:color="auto"/>
        <w:left w:val="none" w:sz="0" w:space="0" w:color="auto"/>
        <w:bottom w:val="none" w:sz="0" w:space="0" w:color="auto"/>
        <w:right w:val="none" w:sz="0" w:space="0" w:color="auto"/>
      </w:divBdr>
    </w:div>
    <w:div w:id="1417901711">
      <w:bodyDiv w:val="1"/>
      <w:marLeft w:val="0"/>
      <w:marRight w:val="0"/>
      <w:marTop w:val="0"/>
      <w:marBottom w:val="0"/>
      <w:divBdr>
        <w:top w:val="none" w:sz="0" w:space="0" w:color="auto"/>
        <w:left w:val="none" w:sz="0" w:space="0" w:color="auto"/>
        <w:bottom w:val="none" w:sz="0" w:space="0" w:color="auto"/>
        <w:right w:val="none" w:sz="0" w:space="0" w:color="auto"/>
      </w:divBdr>
    </w:div>
    <w:div w:id="1418748022">
      <w:bodyDiv w:val="1"/>
      <w:marLeft w:val="0"/>
      <w:marRight w:val="0"/>
      <w:marTop w:val="0"/>
      <w:marBottom w:val="0"/>
      <w:divBdr>
        <w:top w:val="none" w:sz="0" w:space="0" w:color="auto"/>
        <w:left w:val="none" w:sz="0" w:space="0" w:color="auto"/>
        <w:bottom w:val="none" w:sz="0" w:space="0" w:color="auto"/>
        <w:right w:val="none" w:sz="0" w:space="0" w:color="auto"/>
      </w:divBdr>
    </w:div>
    <w:div w:id="1444500251">
      <w:bodyDiv w:val="1"/>
      <w:marLeft w:val="0"/>
      <w:marRight w:val="0"/>
      <w:marTop w:val="0"/>
      <w:marBottom w:val="0"/>
      <w:divBdr>
        <w:top w:val="none" w:sz="0" w:space="0" w:color="auto"/>
        <w:left w:val="none" w:sz="0" w:space="0" w:color="auto"/>
        <w:bottom w:val="none" w:sz="0" w:space="0" w:color="auto"/>
        <w:right w:val="none" w:sz="0" w:space="0" w:color="auto"/>
      </w:divBdr>
    </w:div>
    <w:div w:id="1487280838">
      <w:bodyDiv w:val="1"/>
      <w:marLeft w:val="0"/>
      <w:marRight w:val="0"/>
      <w:marTop w:val="0"/>
      <w:marBottom w:val="0"/>
      <w:divBdr>
        <w:top w:val="none" w:sz="0" w:space="0" w:color="auto"/>
        <w:left w:val="none" w:sz="0" w:space="0" w:color="auto"/>
        <w:bottom w:val="none" w:sz="0" w:space="0" w:color="auto"/>
        <w:right w:val="none" w:sz="0" w:space="0" w:color="auto"/>
      </w:divBdr>
    </w:div>
    <w:div w:id="1494641699">
      <w:bodyDiv w:val="1"/>
      <w:marLeft w:val="0"/>
      <w:marRight w:val="0"/>
      <w:marTop w:val="0"/>
      <w:marBottom w:val="0"/>
      <w:divBdr>
        <w:top w:val="none" w:sz="0" w:space="0" w:color="auto"/>
        <w:left w:val="none" w:sz="0" w:space="0" w:color="auto"/>
        <w:bottom w:val="none" w:sz="0" w:space="0" w:color="auto"/>
        <w:right w:val="none" w:sz="0" w:space="0" w:color="auto"/>
      </w:divBdr>
    </w:div>
    <w:div w:id="1507667529">
      <w:bodyDiv w:val="1"/>
      <w:marLeft w:val="0"/>
      <w:marRight w:val="0"/>
      <w:marTop w:val="0"/>
      <w:marBottom w:val="0"/>
      <w:divBdr>
        <w:top w:val="none" w:sz="0" w:space="0" w:color="auto"/>
        <w:left w:val="none" w:sz="0" w:space="0" w:color="auto"/>
        <w:bottom w:val="none" w:sz="0" w:space="0" w:color="auto"/>
        <w:right w:val="none" w:sz="0" w:space="0" w:color="auto"/>
      </w:divBdr>
    </w:div>
    <w:div w:id="1531458262">
      <w:bodyDiv w:val="1"/>
      <w:marLeft w:val="0"/>
      <w:marRight w:val="0"/>
      <w:marTop w:val="0"/>
      <w:marBottom w:val="0"/>
      <w:divBdr>
        <w:top w:val="none" w:sz="0" w:space="0" w:color="auto"/>
        <w:left w:val="none" w:sz="0" w:space="0" w:color="auto"/>
        <w:bottom w:val="none" w:sz="0" w:space="0" w:color="auto"/>
        <w:right w:val="none" w:sz="0" w:space="0" w:color="auto"/>
      </w:divBdr>
    </w:div>
    <w:div w:id="1577277486">
      <w:bodyDiv w:val="1"/>
      <w:marLeft w:val="0"/>
      <w:marRight w:val="0"/>
      <w:marTop w:val="0"/>
      <w:marBottom w:val="0"/>
      <w:divBdr>
        <w:top w:val="none" w:sz="0" w:space="0" w:color="auto"/>
        <w:left w:val="none" w:sz="0" w:space="0" w:color="auto"/>
        <w:bottom w:val="none" w:sz="0" w:space="0" w:color="auto"/>
        <w:right w:val="none" w:sz="0" w:space="0" w:color="auto"/>
      </w:divBdr>
    </w:div>
    <w:div w:id="1587887500">
      <w:bodyDiv w:val="1"/>
      <w:marLeft w:val="0"/>
      <w:marRight w:val="0"/>
      <w:marTop w:val="0"/>
      <w:marBottom w:val="0"/>
      <w:divBdr>
        <w:top w:val="none" w:sz="0" w:space="0" w:color="auto"/>
        <w:left w:val="none" w:sz="0" w:space="0" w:color="auto"/>
        <w:bottom w:val="none" w:sz="0" w:space="0" w:color="auto"/>
        <w:right w:val="none" w:sz="0" w:space="0" w:color="auto"/>
      </w:divBdr>
    </w:div>
    <w:div w:id="1599025260">
      <w:bodyDiv w:val="1"/>
      <w:marLeft w:val="0"/>
      <w:marRight w:val="0"/>
      <w:marTop w:val="0"/>
      <w:marBottom w:val="0"/>
      <w:divBdr>
        <w:top w:val="none" w:sz="0" w:space="0" w:color="auto"/>
        <w:left w:val="none" w:sz="0" w:space="0" w:color="auto"/>
        <w:bottom w:val="none" w:sz="0" w:space="0" w:color="auto"/>
        <w:right w:val="none" w:sz="0" w:space="0" w:color="auto"/>
      </w:divBdr>
    </w:div>
    <w:div w:id="1602374036">
      <w:bodyDiv w:val="1"/>
      <w:marLeft w:val="0"/>
      <w:marRight w:val="0"/>
      <w:marTop w:val="0"/>
      <w:marBottom w:val="0"/>
      <w:divBdr>
        <w:top w:val="none" w:sz="0" w:space="0" w:color="auto"/>
        <w:left w:val="none" w:sz="0" w:space="0" w:color="auto"/>
        <w:bottom w:val="none" w:sz="0" w:space="0" w:color="auto"/>
        <w:right w:val="none" w:sz="0" w:space="0" w:color="auto"/>
      </w:divBdr>
    </w:div>
    <w:div w:id="1621689852">
      <w:bodyDiv w:val="1"/>
      <w:marLeft w:val="0"/>
      <w:marRight w:val="0"/>
      <w:marTop w:val="0"/>
      <w:marBottom w:val="0"/>
      <w:divBdr>
        <w:top w:val="none" w:sz="0" w:space="0" w:color="auto"/>
        <w:left w:val="none" w:sz="0" w:space="0" w:color="auto"/>
        <w:bottom w:val="none" w:sz="0" w:space="0" w:color="auto"/>
        <w:right w:val="none" w:sz="0" w:space="0" w:color="auto"/>
      </w:divBdr>
    </w:div>
    <w:div w:id="1628392030">
      <w:bodyDiv w:val="1"/>
      <w:marLeft w:val="0"/>
      <w:marRight w:val="0"/>
      <w:marTop w:val="0"/>
      <w:marBottom w:val="0"/>
      <w:divBdr>
        <w:top w:val="none" w:sz="0" w:space="0" w:color="auto"/>
        <w:left w:val="none" w:sz="0" w:space="0" w:color="auto"/>
        <w:bottom w:val="none" w:sz="0" w:space="0" w:color="auto"/>
        <w:right w:val="none" w:sz="0" w:space="0" w:color="auto"/>
      </w:divBdr>
    </w:div>
    <w:div w:id="1651329381">
      <w:bodyDiv w:val="1"/>
      <w:marLeft w:val="0"/>
      <w:marRight w:val="0"/>
      <w:marTop w:val="0"/>
      <w:marBottom w:val="0"/>
      <w:divBdr>
        <w:top w:val="none" w:sz="0" w:space="0" w:color="auto"/>
        <w:left w:val="none" w:sz="0" w:space="0" w:color="auto"/>
        <w:bottom w:val="none" w:sz="0" w:space="0" w:color="auto"/>
        <w:right w:val="none" w:sz="0" w:space="0" w:color="auto"/>
      </w:divBdr>
    </w:div>
    <w:div w:id="1658877934">
      <w:bodyDiv w:val="1"/>
      <w:marLeft w:val="0"/>
      <w:marRight w:val="0"/>
      <w:marTop w:val="0"/>
      <w:marBottom w:val="0"/>
      <w:divBdr>
        <w:top w:val="none" w:sz="0" w:space="0" w:color="auto"/>
        <w:left w:val="none" w:sz="0" w:space="0" w:color="auto"/>
        <w:bottom w:val="none" w:sz="0" w:space="0" w:color="auto"/>
        <w:right w:val="none" w:sz="0" w:space="0" w:color="auto"/>
      </w:divBdr>
    </w:div>
    <w:div w:id="1689913036">
      <w:bodyDiv w:val="1"/>
      <w:marLeft w:val="0"/>
      <w:marRight w:val="0"/>
      <w:marTop w:val="0"/>
      <w:marBottom w:val="0"/>
      <w:divBdr>
        <w:top w:val="none" w:sz="0" w:space="0" w:color="auto"/>
        <w:left w:val="none" w:sz="0" w:space="0" w:color="auto"/>
        <w:bottom w:val="none" w:sz="0" w:space="0" w:color="auto"/>
        <w:right w:val="none" w:sz="0" w:space="0" w:color="auto"/>
      </w:divBdr>
    </w:div>
    <w:div w:id="1697776334">
      <w:bodyDiv w:val="1"/>
      <w:marLeft w:val="0"/>
      <w:marRight w:val="0"/>
      <w:marTop w:val="0"/>
      <w:marBottom w:val="0"/>
      <w:divBdr>
        <w:top w:val="none" w:sz="0" w:space="0" w:color="auto"/>
        <w:left w:val="none" w:sz="0" w:space="0" w:color="auto"/>
        <w:bottom w:val="none" w:sz="0" w:space="0" w:color="auto"/>
        <w:right w:val="none" w:sz="0" w:space="0" w:color="auto"/>
      </w:divBdr>
    </w:div>
    <w:div w:id="1719209149">
      <w:bodyDiv w:val="1"/>
      <w:marLeft w:val="0"/>
      <w:marRight w:val="0"/>
      <w:marTop w:val="0"/>
      <w:marBottom w:val="0"/>
      <w:divBdr>
        <w:top w:val="none" w:sz="0" w:space="0" w:color="auto"/>
        <w:left w:val="none" w:sz="0" w:space="0" w:color="auto"/>
        <w:bottom w:val="none" w:sz="0" w:space="0" w:color="auto"/>
        <w:right w:val="none" w:sz="0" w:space="0" w:color="auto"/>
      </w:divBdr>
    </w:div>
    <w:div w:id="1735082982">
      <w:bodyDiv w:val="1"/>
      <w:marLeft w:val="0"/>
      <w:marRight w:val="0"/>
      <w:marTop w:val="0"/>
      <w:marBottom w:val="0"/>
      <w:divBdr>
        <w:top w:val="none" w:sz="0" w:space="0" w:color="auto"/>
        <w:left w:val="none" w:sz="0" w:space="0" w:color="auto"/>
        <w:bottom w:val="none" w:sz="0" w:space="0" w:color="auto"/>
        <w:right w:val="none" w:sz="0" w:space="0" w:color="auto"/>
      </w:divBdr>
    </w:div>
    <w:div w:id="1736583240">
      <w:bodyDiv w:val="1"/>
      <w:marLeft w:val="0"/>
      <w:marRight w:val="0"/>
      <w:marTop w:val="0"/>
      <w:marBottom w:val="0"/>
      <w:divBdr>
        <w:top w:val="none" w:sz="0" w:space="0" w:color="auto"/>
        <w:left w:val="none" w:sz="0" w:space="0" w:color="auto"/>
        <w:bottom w:val="none" w:sz="0" w:space="0" w:color="auto"/>
        <w:right w:val="none" w:sz="0" w:space="0" w:color="auto"/>
      </w:divBdr>
    </w:div>
    <w:div w:id="1757437265">
      <w:bodyDiv w:val="1"/>
      <w:marLeft w:val="0"/>
      <w:marRight w:val="0"/>
      <w:marTop w:val="0"/>
      <w:marBottom w:val="0"/>
      <w:divBdr>
        <w:top w:val="none" w:sz="0" w:space="0" w:color="auto"/>
        <w:left w:val="none" w:sz="0" w:space="0" w:color="auto"/>
        <w:bottom w:val="none" w:sz="0" w:space="0" w:color="auto"/>
        <w:right w:val="none" w:sz="0" w:space="0" w:color="auto"/>
      </w:divBdr>
    </w:div>
    <w:div w:id="1762294780">
      <w:bodyDiv w:val="1"/>
      <w:marLeft w:val="0"/>
      <w:marRight w:val="0"/>
      <w:marTop w:val="0"/>
      <w:marBottom w:val="0"/>
      <w:divBdr>
        <w:top w:val="none" w:sz="0" w:space="0" w:color="auto"/>
        <w:left w:val="none" w:sz="0" w:space="0" w:color="auto"/>
        <w:bottom w:val="none" w:sz="0" w:space="0" w:color="auto"/>
        <w:right w:val="none" w:sz="0" w:space="0" w:color="auto"/>
      </w:divBdr>
    </w:div>
    <w:div w:id="1762486313">
      <w:bodyDiv w:val="1"/>
      <w:marLeft w:val="0"/>
      <w:marRight w:val="0"/>
      <w:marTop w:val="0"/>
      <w:marBottom w:val="0"/>
      <w:divBdr>
        <w:top w:val="none" w:sz="0" w:space="0" w:color="auto"/>
        <w:left w:val="none" w:sz="0" w:space="0" w:color="auto"/>
        <w:bottom w:val="none" w:sz="0" w:space="0" w:color="auto"/>
        <w:right w:val="none" w:sz="0" w:space="0" w:color="auto"/>
      </w:divBdr>
    </w:div>
    <w:div w:id="1809392437">
      <w:bodyDiv w:val="1"/>
      <w:marLeft w:val="0"/>
      <w:marRight w:val="0"/>
      <w:marTop w:val="0"/>
      <w:marBottom w:val="0"/>
      <w:divBdr>
        <w:top w:val="none" w:sz="0" w:space="0" w:color="auto"/>
        <w:left w:val="none" w:sz="0" w:space="0" w:color="auto"/>
        <w:bottom w:val="none" w:sz="0" w:space="0" w:color="auto"/>
        <w:right w:val="none" w:sz="0" w:space="0" w:color="auto"/>
      </w:divBdr>
    </w:div>
    <w:div w:id="1824084037">
      <w:bodyDiv w:val="1"/>
      <w:marLeft w:val="0"/>
      <w:marRight w:val="0"/>
      <w:marTop w:val="0"/>
      <w:marBottom w:val="0"/>
      <w:divBdr>
        <w:top w:val="none" w:sz="0" w:space="0" w:color="auto"/>
        <w:left w:val="none" w:sz="0" w:space="0" w:color="auto"/>
        <w:bottom w:val="none" w:sz="0" w:space="0" w:color="auto"/>
        <w:right w:val="none" w:sz="0" w:space="0" w:color="auto"/>
      </w:divBdr>
    </w:div>
    <w:div w:id="1841694201">
      <w:bodyDiv w:val="1"/>
      <w:marLeft w:val="0"/>
      <w:marRight w:val="0"/>
      <w:marTop w:val="0"/>
      <w:marBottom w:val="0"/>
      <w:divBdr>
        <w:top w:val="none" w:sz="0" w:space="0" w:color="auto"/>
        <w:left w:val="none" w:sz="0" w:space="0" w:color="auto"/>
        <w:bottom w:val="none" w:sz="0" w:space="0" w:color="auto"/>
        <w:right w:val="none" w:sz="0" w:space="0" w:color="auto"/>
      </w:divBdr>
    </w:div>
    <w:div w:id="1881941242">
      <w:bodyDiv w:val="1"/>
      <w:marLeft w:val="0"/>
      <w:marRight w:val="0"/>
      <w:marTop w:val="0"/>
      <w:marBottom w:val="0"/>
      <w:divBdr>
        <w:top w:val="none" w:sz="0" w:space="0" w:color="auto"/>
        <w:left w:val="none" w:sz="0" w:space="0" w:color="auto"/>
        <w:bottom w:val="none" w:sz="0" w:space="0" w:color="auto"/>
        <w:right w:val="none" w:sz="0" w:space="0" w:color="auto"/>
      </w:divBdr>
    </w:div>
    <w:div w:id="1902669616">
      <w:bodyDiv w:val="1"/>
      <w:marLeft w:val="0"/>
      <w:marRight w:val="0"/>
      <w:marTop w:val="0"/>
      <w:marBottom w:val="0"/>
      <w:divBdr>
        <w:top w:val="none" w:sz="0" w:space="0" w:color="auto"/>
        <w:left w:val="none" w:sz="0" w:space="0" w:color="auto"/>
        <w:bottom w:val="none" w:sz="0" w:space="0" w:color="auto"/>
        <w:right w:val="none" w:sz="0" w:space="0" w:color="auto"/>
      </w:divBdr>
    </w:div>
    <w:div w:id="1914661290">
      <w:bodyDiv w:val="1"/>
      <w:marLeft w:val="0"/>
      <w:marRight w:val="0"/>
      <w:marTop w:val="0"/>
      <w:marBottom w:val="0"/>
      <w:divBdr>
        <w:top w:val="none" w:sz="0" w:space="0" w:color="auto"/>
        <w:left w:val="none" w:sz="0" w:space="0" w:color="auto"/>
        <w:bottom w:val="none" w:sz="0" w:space="0" w:color="auto"/>
        <w:right w:val="none" w:sz="0" w:space="0" w:color="auto"/>
      </w:divBdr>
      <w:divsChild>
        <w:div w:id="1357736937">
          <w:marLeft w:val="0"/>
          <w:marRight w:val="0"/>
          <w:marTop w:val="0"/>
          <w:marBottom w:val="0"/>
          <w:divBdr>
            <w:top w:val="none" w:sz="0" w:space="0" w:color="auto"/>
            <w:left w:val="none" w:sz="0" w:space="0" w:color="auto"/>
            <w:bottom w:val="none" w:sz="0" w:space="0" w:color="auto"/>
            <w:right w:val="none" w:sz="0" w:space="0" w:color="auto"/>
          </w:divBdr>
        </w:div>
      </w:divsChild>
    </w:div>
    <w:div w:id="1922637575">
      <w:bodyDiv w:val="1"/>
      <w:marLeft w:val="0"/>
      <w:marRight w:val="0"/>
      <w:marTop w:val="0"/>
      <w:marBottom w:val="0"/>
      <w:divBdr>
        <w:top w:val="none" w:sz="0" w:space="0" w:color="auto"/>
        <w:left w:val="none" w:sz="0" w:space="0" w:color="auto"/>
        <w:bottom w:val="none" w:sz="0" w:space="0" w:color="auto"/>
        <w:right w:val="none" w:sz="0" w:space="0" w:color="auto"/>
      </w:divBdr>
    </w:div>
    <w:div w:id="1924533592">
      <w:bodyDiv w:val="1"/>
      <w:marLeft w:val="0"/>
      <w:marRight w:val="0"/>
      <w:marTop w:val="0"/>
      <w:marBottom w:val="0"/>
      <w:divBdr>
        <w:top w:val="none" w:sz="0" w:space="0" w:color="auto"/>
        <w:left w:val="none" w:sz="0" w:space="0" w:color="auto"/>
        <w:bottom w:val="none" w:sz="0" w:space="0" w:color="auto"/>
        <w:right w:val="none" w:sz="0" w:space="0" w:color="auto"/>
      </w:divBdr>
    </w:div>
    <w:div w:id="1929844789">
      <w:bodyDiv w:val="1"/>
      <w:marLeft w:val="0"/>
      <w:marRight w:val="0"/>
      <w:marTop w:val="0"/>
      <w:marBottom w:val="0"/>
      <w:divBdr>
        <w:top w:val="none" w:sz="0" w:space="0" w:color="auto"/>
        <w:left w:val="none" w:sz="0" w:space="0" w:color="auto"/>
        <w:bottom w:val="none" w:sz="0" w:space="0" w:color="auto"/>
        <w:right w:val="none" w:sz="0" w:space="0" w:color="auto"/>
      </w:divBdr>
    </w:div>
    <w:div w:id="1940521186">
      <w:bodyDiv w:val="1"/>
      <w:marLeft w:val="0"/>
      <w:marRight w:val="0"/>
      <w:marTop w:val="0"/>
      <w:marBottom w:val="0"/>
      <w:divBdr>
        <w:top w:val="none" w:sz="0" w:space="0" w:color="auto"/>
        <w:left w:val="none" w:sz="0" w:space="0" w:color="auto"/>
        <w:bottom w:val="none" w:sz="0" w:space="0" w:color="auto"/>
        <w:right w:val="none" w:sz="0" w:space="0" w:color="auto"/>
      </w:divBdr>
      <w:divsChild>
        <w:div w:id="908463621">
          <w:marLeft w:val="0"/>
          <w:marRight w:val="0"/>
          <w:marTop w:val="0"/>
          <w:marBottom w:val="0"/>
          <w:divBdr>
            <w:top w:val="none" w:sz="0" w:space="0" w:color="auto"/>
            <w:left w:val="none" w:sz="0" w:space="0" w:color="auto"/>
            <w:bottom w:val="none" w:sz="0" w:space="0" w:color="auto"/>
            <w:right w:val="none" w:sz="0" w:space="0" w:color="auto"/>
          </w:divBdr>
          <w:divsChild>
            <w:div w:id="1470895947">
              <w:marLeft w:val="0"/>
              <w:marRight w:val="0"/>
              <w:marTop w:val="0"/>
              <w:marBottom w:val="0"/>
              <w:divBdr>
                <w:top w:val="none" w:sz="0" w:space="0" w:color="auto"/>
                <w:left w:val="none" w:sz="0" w:space="0" w:color="auto"/>
                <w:bottom w:val="none" w:sz="0" w:space="0" w:color="auto"/>
                <w:right w:val="none" w:sz="0" w:space="0" w:color="auto"/>
              </w:divBdr>
              <w:divsChild>
                <w:div w:id="2000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71400">
          <w:marLeft w:val="0"/>
          <w:marRight w:val="0"/>
          <w:marTop w:val="0"/>
          <w:marBottom w:val="0"/>
          <w:divBdr>
            <w:top w:val="none" w:sz="0" w:space="0" w:color="auto"/>
            <w:left w:val="none" w:sz="0" w:space="0" w:color="auto"/>
            <w:bottom w:val="none" w:sz="0" w:space="0" w:color="auto"/>
            <w:right w:val="none" w:sz="0" w:space="0" w:color="auto"/>
          </w:divBdr>
          <w:divsChild>
            <w:div w:id="703947912">
              <w:marLeft w:val="0"/>
              <w:marRight w:val="0"/>
              <w:marTop w:val="0"/>
              <w:marBottom w:val="0"/>
              <w:divBdr>
                <w:top w:val="none" w:sz="0" w:space="0" w:color="auto"/>
                <w:left w:val="none" w:sz="0" w:space="0" w:color="auto"/>
                <w:bottom w:val="none" w:sz="0" w:space="0" w:color="auto"/>
                <w:right w:val="none" w:sz="0" w:space="0" w:color="auto"/>
              </w:divBdr>
              <w:divsChild>
                <w:div w:id="13653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16323">
      <w:bodyDiv w:val="1"/>
      <w:marLeft w:val="0"/>
      <w:marRight w:val="0"/>
      <w:marTop w:val="0"/>
      <w:marBottom w:val="0"/>
      <w:divBdr>
        <w:top w:val="none" w:sz="0" w:space="0" w:color="auto"/>
        <w:left w:val="none" w:sz="0" w:space="0" w:color="auto"/>
        <w:bottom w:val="none" w:sz="0" w:space="0" w:color="auto"/>
        <w:right w:val="none" w:sz="0" w:space="0" w:color="auto"/>
      </w:divBdr>
    </w:div>
    <w:div w:id="1974410942">
      <w:bodyDiv w:val="1"/>
      <w:marLeft w:val="0"/>
      <w:marRight w:val="0"/>
      <w:marTop w:val="0"/>
      <w:marBottom w:val="0"/>
      <w:divBdr>
        <w:top w:val="none" w:sz="0" w:space="0" w:color="auto"/>
        <w:left w:val="none" w:sz="0" w:space="0" w:color="auto"/>
        <w:bottom w:val="none" w:sz="0" w:space="0" w:color="auto"/>
        <w:right w:val="none" w:sz="0" w:space="0" w:color="auto"/>
      </w:divBdr>
    </w:div>
    <w:div w:id="1986202200">
      <w:bodyDiv w:val="1"/>
      <w:marLeft w:val="0"/>
      <w:marRight w:val="0"/>
      <w:marTop w:val="0"/>
      <w:marBottom w:val="0"/>
      <w:divBdr>
        <w:top w:val="none" w:sz="0" w:space="0" w:color="auto"/>
        <w:left w:val="none" w:sz="0" w:space="0" w:color="auto"/>
        <w:bottom w:val="none" w:sz="0" w:space="0" w:color="auto"/>
        <w:right w:val="none" w:sz="0" w:space="0" w:color="auto"/>
      </w:divBdr>
    </w:div>
    <w:div w:id="1990209938">
      <w:bodyDiv w:val="1"/>
      <w:marLeft w:val="0"/>
      <w:marRight w:val="0"/>
      <w:marTop w:val="0"/>
      <w:marBottom w:val="0"/>
      <w:divBdr>
        <w:top w:val="none" w:sz="0" w:space="0" w:color="auto"/>
        <w:left w:val="none" w:sz="0" w:space="0" w:color="auto"/>
        <w:bottom w:val="none" w:sz="0" w:space="0" w:color="auto"/>
        <w:right w:val="none" w:sz="0" w:space="0" w:color="auto"/>
      </w:divBdr>
    </w:div>
    <w:div w:id="1991059430">
      <w:bodyDiv w:val="1"/>
      <w:marLeft w:val="0"/>
      <w:marRight w:val="0"/>
      <w:marTop w:val="0"/>
      <w:marBottom w:val="0"/>
      <w:divBdr>
        <w:top w:val="none" w:sz="0" w:space="0" w:color="auto"/>
        <w:left w:val="none" w:sz="0" w:space="0" w:color="auto"/>
        <w:bottom w:val="none" w:sz="0" w:space="0" w:color="auto"/>
        <w:right w:val="none" w:sz="0" w:space="0" w:color="auto"/>
      </w:divBdr>
    </w:div>
    <w:div w:id="2007316902">
      <w:bodyDiv w:val="1"/>
      <w:marLeft w:val="0"/>
      <w:marRight w:val="0"/>
      <w:marTop w:val="0"/>
      <w:marBottom w:val="0"/>
      <w:divBdr>
        <w:top w:val="none" w:sz="0" w:space="0" w:color="auto"/>
        <w:left w:val="none" w:sz="0" w:space="0" w:color="auto"/>
        <w:bottom w:val="none" w:sz="0" w:space="0" w:color="auto"/>
        <w:right w:val="none" w:sz="0" w:space="0" w:color="auto"/>
      </w:divBdr>
      <w:divsChild>
        <w:div w:id="1241254973">
          <w:marLeft w:val="0"/>
          <w:marRight w:val="0"/>
          <w:marTop w:val="0"/>
          <w:marBottom w:val="0"/>
          <w:divBdr>
            <w:top w:val="none" w:sz="0" w:space="0" w:color="auto"/>
            <w:left w:val="none" w:sz="0" w:space="0" w:color="auto"/>
            <w:bottom w:val="none" w:sz="0" w:space="0" w:color="auto"/>
            <w:right w:val="none" w:sz="0" w:space="0" w:color="auto"/>
          </w:divBdr>
          <w:divsChild>
            <w:div w:id="381057778">
              <w:marLeft w:val="0"/>
              <w:marRight w:val="0"/>
              <w:marTop w:val="0"/>
              <w:marBottom w:val="0"/>
              <w:divBdr>
                <w:top w:val="none" w:sz="0" w:space="0" w:color="auto"/>
                <w:left w:val="none" w:sz="0" w:space="0" w:color="auto"/>
                <w:bottom w:val="none" w:sz="0" w:space="0" w:color="auto"/>
                <w:right w:val="none" w:sz="0" w:space="0" w:color="auto"/>
              </w:divBdr>
              <w:divsChild>
                <w:div w:id="18011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5773">
          <w:marLeft w:val="0"/>
          <w:marRight w:val="0"/>
          <w:marTop w:val="0"/>
          <w:marBottom w:val="0"/>
          <w:divBdr>
            <w:top w:val="none" w:sz="0" w:space="0" w:color="auto"/>
            <w:left w:val="none" w:sz="0" w:space="0" w:color="auto"/>
            <w:bottom w:val="none" w:sz="0" w:space="0" w:color="auto"/>
            <w:right w:val="none" w:sz="0" w:space="0" w:color="auto"/>
          </w:divBdr>
          <w:divsChild>
            <w:div w:id="335769402">
              <w:marLeft w:val="0"/>
              <w:marRight w:val="0"/>
              <w:marTop w:val="0"/>
              <w:marBottom w:val="0"/>
              <w:divBdr>
                <w:top w:val="none" w:sz="0" w:space="0" w:color="auto"/>
                <w:left w:val="none" w:sz="0" w:space="0" w:color="auto"/>
                <w:bottom w:val="none" w:sz="0" w:space="0" w:color="auto"/>
                <w:right w:val="none" w:sz="0" w:space="0" w:color="auto"/>
              </w:divBdr>
              <w:divsChild>
                <w:div w:id="4788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5240">
      <w:bodyDiv w:val="1"/>
      <w:marLeft w:val="0"/>
      <w:marRight w:val="0"/>
      <w:marTop w:val="0"/>
      <w:marBottom w:val="0"/>
      <w:divBdr>
        <w:top w:val="none" w:sz="0" w:space="0" w:color="auto"/>
        <w:left w:val="none" w:sz="0" w:space="0" w:color="auto"/>
        <w:bottom w:val="none" w:sz="0" w:space="0" w:color="auto"/>
        <w:right w:val="none" w:sz="0" w:space="0" w:color="auto"/>
      </w:divBdr>
    </w:div>
    <w:div w:id="2017077328">
      <w:bodyDiv w:val="1"/>
      <w:marLeft w:val="0"/>
      <w:marRight w:val="0"/>
      <w:marTop w:val="0"/>
      <w:marBottom w:val="0"/>
      <w:divBdr>
        <w:top w:val="none" w:sz="0" w:space="0" w:color="auto"/>
        <w:left w:val="none" w:sz="0" w:space="0" w:color="auto"/>
        <w:bottom w:val="none" w:sz="0" w:space="0" w:color="auto"/>
        <w:right w:val="none" w:sz="0" w:space="0" w:color="auto"/>
      </w:divBdr>
    </w:div>
    <w:div w:id="2021465922">
      <w:bodyDiv w:val="1"/>
      <w:marLeft w:val="0"/>
      <w:marRight w:val="0"/>
      <w:marTop w:val="0"/>
      <w:marBottom w:val="0"/>
      <w:divBdr>
        <w:top w:val="none" w:sz="0" w:space="0" w:color="auto"/>
        <w:left w:val="none" w:sz="0" w:space="0" w:color="auto"/>
        <w:bottom w:val="none" w:sz="0" w:space="0" w:color="auto"/>
        <w:right w:val="none" w:sz="0" w:space="0" w:color="auto"/>
      </w:divBdr>
      <w:divsChild>
        <w:div w:id="1876580698">
          <w:marLeft w:val="0"/>
          <w:marRight w:val="0"/>
          <w:marTop w:val="0"/>
          <w:marBottom w:val="0"/>
          <w:divBdr>
            <w:top w:val="none" w:sz="0" w:space="0" w:color="auto"/>
            <w:left w:val="none" w:sz="0" w:space="0" w:color="auto"/>
            <w:bottom w:val="none" w:sz="0" w:space="0" w:color="auto"/>
            <w:right w:val="none" w:sz="0" w:space="0" w:color="auto"/>
          </w:divBdr>
          <w:divsChild>
            <w:div w:id="1321622150">
              <w:marLeft w:val="0"/>
              <w:marRight w:val="0"/>
              <w:marTop w:val="0"/>
              <w:marBottom w:val="0"/>
              <w:divBdr>
                <w:top w:val="none" w:sz="0" w:space="0" w:color="auto"/>
                <w:left w:val="none" w:sz="0" w:space="0" w:color="auto"/>
                <w:bottom w:val="none" w:sz="0" w:space="0" w:color="auto"/>
                <w:right w:val="none" w:sz="0" w:space="0" w:color="auto"/>
              </w:divBdr>
              <w:divsChild>
                <w:div w:id="8846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2493">
          <w:marLeft w:val="0"/>
          <w:marRight w:val="0"/>
          <w:marTop w:val="0"/>
          <w:marBottom w:val="0"/>
          <w:divBdr>
            <w:top w:val="none" w:sz="0" w:space="0" w:color="auto"/>
            <w:left w:val="none" w:sz="0" w:space="0" w:color="auto"/>
            <w:bottom w:val="none" w:sz="0" w:space="0" w:color="auto"/>
            <w:right w:val="none" w:sz="0" w:space="0" w:color="auto"/>
          </w:divBdr>
          <w:divsChild>
            <w:div w:id="125659344">
              <w:marLeft w:val="0"/>
              <w:marRight w:val="0"/>
              <w:marTop w:val="0"/>
              <w:marBottom w:val="0"/>
              <w:divBdr>
                <w:top w:val="none" w:sz="0" w:space="0" w:color="auto"/>
                <w:left w:val="none" w:sz="0" w:space="0" w:color="auto"/>
                <w:bottom w:val="none" w:sz="0" w:space="0" w:color="auto"/>
                <w:right w:val="none" w:sz="0" w:space="0" w:color="auto"/>
              </w:divBdr>
              <w:divsChild>
                <w:div w:id="828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46194">
      <w:bodyDiv w:val="1"/>
      <w:marLeft w:val="0"/>
      <w:marRight w:val="0"/>
      <w:marTop w:val="0"/>
      <w:marBottom w:val="0"/>
      <w:divBdr>
        <w:top w:val="none" w:sz="0" w:space="0" w:color="auto"/>
        <w:left w:val="none" w:sz="0" w:space="0" w:color="auto"/>
        <w:bottom w:val="none" w:sz="0" w:space="0" w:color="auto"/>
        <w:right w:val="none" w:sz="0" w:space="0" w:color="auto"/>
      </w:divBdr>
    </w:div>
    <w:div w:id="2029790858">
      <w:bodyDiv w:val="1"/>
      <w:marLeft w:val="0"/>
      <w:marRight w:val="0"/>
      <w:marTop w:val="0"/>
      <w:marBottom w:val="0"/>
      <w:divBdr>
        <w:top w:val="none" w:sz="0" w:space="0" w:color="auto"/>
        <w:left w:val="none" w:sz="0" w:space="0" w:color="auto"/>
        <w:bottom w:val="none" w:sz="0" w:space="0" w:color="auto"/>
        <w:right w:val="none" w:sz="0" w:space="0" w:color="auto"/>
      </w:divBdr>
    </w:div>
    <w:div w:id="2033266217">
      <w:bodyDiv w:val="1"/>
      <w:marLeft w:val="0"/>
      <w:marRight w:val="0"/>
      <w:marTop w:val="0"/>
      <w:marBottom w:val="0"/>
      <w:divBdr>
        <w:top w:val="none" w:sz="0" w:space="0" w:color="auto"/>
        <w:left w:val="none" w:sz="0" w:space="0" w:color="auto"/>
        <w:bottom w:val="none" w:sz="0" w:space="0" w:color="auto"/>
        <w:right w:val="none" w:sz="0" w:space="0" w:color="auto"/>
      </w:divBdr>
    </w:div>
    <w:div w:id="2045445149">
      <w:bodyDiv w:val="1"/>
      <w:marLeft w:val="0"/>
      <w:marRight w:val="0"/>
      <w:marTop w:val="0"/>
      <w:marBottom w:val="0"/>
      <w:divBdr>
        <w:top w:val="none" w:sz="0" w:space="0" w:color="auto"/>
        <w:left w:val="none" w:sz="0" w:space="0" w:color="auto"/>
        <w:bottom w:val="none" w:sz="0" w:space="0" w:color="auto"/>
        <w:right w:val="none" w:sz="0" w:space="0" w:color="auto"/>
      </w:divBdr>
    </w:div>
    <w:div w:id="2055999468">
      <w:bodyDiv w:val="1"/>
      <w:marLeft w:val="0"/>
      <w:marRight w:val="0"/>
      <w:marTop w:val="0"/>
      <w:marBottom w:val="0"/>
      <w:divBdr>
        <w:top w:val="none" w:sz="0" w:space="0" w:color="auto"/>
        <w:left w:val="none" w:sz="0" w:space="0" w:color="auto"/>
        <w:bottom w:val="none" w:sz="0" w:space="0" w:color="auto"/>
        <w:right w:val="none" w:sz="0" w:space="0" w:color="auto"/>
      </w:divBdr>
    </w:div>
    <w:div w:id="2063553556">
      <w:bodyDiv w:val="1"/>
      <w:marLeft w:val="0"/>
      <w:marRight w:val="0"/>
      <w:marTop w:val="0"/>
      <w:marBottom w:val="0"/>
      <w:divBdr>
        <w:top w:val="none" w:sz="0" w:space="0" w:color="auto"/>
        <w:left w:val="none" w:sz="0" w:space="0" w:color="auto"/>
        <w:bottom w:val="none" w:sz="0" w:space="0" w:color="auto"/>
        <w:right w:val="none" w:sz="0" w:space="0" w:color="auto"/>
      </w:divBdr>
    </w:div>
    <w:div w:id="2096631570">
      <w:bodyDiv w:val="1"/>
      <w:marLeft w:val="0"/>
      <w:marRight w:val="0"/>
      <w:marTop w:val="0"/>
      <w:marBottom w:val="0"/>
      <w:divBdr>
        <w:top w:val="none" w:sz="0" w:space="0" w:color="auto"/>
        <w:left w:val="none" w:sz="0" w:space="0" w:color="auto"/>
        <w:bottom w:val="none" w:sz="0" w:space="0" w:color="auto"/>
        <w:right w:val="none" w:sz="0" w:space="0" w:color="auto"/>
      </w:divBdr>
    </w:div>
    <w:div w:id="2097626555">
      <w:bodyDiv w:val="1"/>
      <w:marLeft w:val="0"/>
      <w:marRight w:val="0"/>
      <w:marTop w:val="0"/>
      <w:marBottom w:val="0"/>
      <w:divBdr>
        <w:top w:val="none" w:sz="0" w:space="0" w:color="auto"/>
        <w:left w:val="none" w:sz="0" w:space="0" w:color="auto"/>
        <w:bottom w:val="none" w:sz="0" w:space="0" w:color="auto"/>
        <w:right w:val="none" w:sz="0" w:space="0" w:color="auto"/>
      </w:divBdr>
    </w:div>
    <w:div w:id="2108383846">
      <w:bodyDiv w:val="1"/>
      <w:marLeft w:val="0"/>
      <w:marRight w:val="0"/>
      <w:marTop w:val="0"/>
      <w:marBottom w:val="0"/>
      <w:divBdr>
        <w:top w:val="none" w:sz="0" w:space="0" w:color="auto"/>
        <w:left w:val="none" w:sz="0" w:space="0" w:color="auto"/>
        <w:bottom w:val="none" w:sz="0" w:space="0" w:color="auto"/>
        <w:right w:val="none" w:sz="0" w:space="0" w:color="auto"/>
      </w:divBdr>
    </w:div>
    <w:div w:id="2118213940">
      <w:bodyDiv w:val="1"/>
      <w:marLeft w:val="0"/>
      <w:marRight w:val="0"/>
      <w:marTop w:val="0"/>
      <w:marBottom w:val="0"/>
      <w:divBdr>
        <w:top w:val="none" w:sz="0" w:space="0" w:color="auto"/>
        <w:left w:val="none" w:sz="0" w:space="0" w:color="auto"/>
        <w:bottom w:val="none" w:sz="0" w:space="0" w:color="auto"/>
        <w:right w:val="none" w:sz="0" w:space="0" w:color="auto"/>
      </w:divBdr>
    </w:div>
    <w:div w:id="2119593759">
      <w:bodyDiv w:val="1"/>
      <w:marLeft w:val="0"/>
      <w:marRight w:val="0"/>
      <w:marTop w:val="0"/>
      <w:marBottom w:val="0"/>
      <w:divBdr>
        <w:top w:val="none" w:sz="0" w:space="0" w:color="auto"/>
        <w:left w:val="none" w:sz="0" w:space="0" w:color="auto"/>
        <w:bottom w:val="none" w:sz="0" w:space="0" w:color="auto"/>
        <w:right w:val="none" w:sz="0" w:space="0" w:color="auto"/>
      </w:divBdr>
    </w:div>
    <w:div w:id="2128887265">
      <w:bodyDiv w:val="1"/>
      <w:marLeft w:val="0"/>
      <w:marRight w:val="0"/>
      <w:marTop w:val="0"/>
      <w:marBottom w:val="0"/>
      <w:divBdr>
        <w:top w:val="none" w:sz="0" w:space="0" w:color="auto"/>
        <w:left w:val="none" w:sz="0" w:space="0" w:color="auto"/>
        <w:bottom w:val="none" w:sz="0" w:space="0" w:color="auto"/>
        <w:right w:val="none" w:sz="0" w:space="0" w:color="auto"/>
      </w:divBdr>
      <w:divsChild>
        <w:div w:id="382994456">
          <w:marLeft w:val="0"/>
          <w:marRight w:val="0"/>
          <w:marTop w:val="0"/>
          <w:marBottom w:val="0"/>
          <w:divBdr>
            <w:top w:val="none" w:sz="0" w:space="0" w:color="auto"/>
            <w:left w:val="none" w:sz="0" w:space="0" w:color="auto"/>
            <w:bottom w:val="none" w:sz="0" w:space="0" w:color="auto"/>
            <w:right w:val="none" w:sz="0" w:space="0" w:color="auto"/>
          </w:divBdr>
        </w:div>
      </w:divsChild>
    </w:div>
    <w:div w:id="21298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5.png"/><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1C0F9-F787-4480-9D49-E9D4F757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56</Pages>
  <Words>13075</Words>
  <Characters>74530</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
  <LinksUpToDate>false</LinksUpToDate>
  <CharactersWithSpaces>87431</CharactersWithSpaces>
  <SharedDoc>false</SharedDoc>
  <HLinks>
    <vt:vector size="84" baseType="variant">
      <vt:variant>
        <vt:i4>1900598</vt:i4>
      </vt:variant>
      <vt:variant>
        <vt:i4>80</vt:i4>
      </vt:variant>
      <vt:variant>
        <vt:i4>0</vt:i4>
      </vt:variant>
      <vt:variant>
        <vt:i4>5</vt:i4>
      </vt:variant>
      <vt:variant>
        <vt:lpwstr/>
      </vt:variant>
      <vt:variant>
        <vt:lpwstr>_Toc459395294</vt:lpwstr>
      </vt:variant>
      <vt:variant>
        <vt:i4>1900598</vt:i4>
      </vt:variant>
      <vt:variant>
        <vt:i4>74</vt:i4>
      </vt:variant>
      <vt:variant>
        <vt:i4>0</vt:i4>
      </vt:variant>
      <vt:variant>
        <vt:i4>5</vt:i4>
      </vt:variant>
      <vt:variant>
        <vt:lpwstr/>
      </vt:variant>
      <vt:variant>
        <vt:lpwstr>_Toc459395293</vt:lpwstr>
      </vt:variant>
      <vt:variant>
        <vt:i4>1900598</vt:i4>
      </vt:variant>
      <vt:variant>
        <vt:i4>68</vt:i4>
      </vt:variant>
      <vt:variant>
        <vt:i4>0</vt:i4>
      </vt:variant>
      <vt:variant>
        <vt:i4>5</vt:i4>
      </vt:variant>
      <vt:variant>
        <vt:lpwstr/>
      </vt:variant>
      <vt:variant>
        <vt:lpwstr>_Toc459395292</vt:lpwstr>
      </vt:variant>
      <vt:variant>
        <vt:i4>1900598</vt:i4>
      </vt:variant>
      <vt:variant>
        <vt:i4>62</vt:i4>
      </vt:variant>
      <vt:variant>
        <vt:i4>0</vt:i4>
      </vt:variant>
      <vt:variant>
        <vt:i4>5</vt:i4>
      </vt:variant>
      <vt:variant>
        <vt:lpwstr/>
      </vt:variant>
      <vt:variant>
        <vt:lpwstr>_Toc459395291</vt:lpwstr>
      </vt:variant>
      <vt:variant>
        <vt:i4>1900598</vt:i4>
      </vt:variant>
      <vt:variant>
        <vt:i4>56</vt:i4>
      </vt:variant>
      <vt:variant>
        <vt:i4>0</vt:i4>
      </vt:variant>
      <vt:variant>
        <vt:i4>5</vt:i4>
      </vt:variant>
      <vt:variant>
        <vt:lpwstr/>
      </vt:variant>
      <vt:variant>
        <vt:lpwstr>_Toc459395290</vt:lpwstr>
      </vt:variant>
      <vt:variant>
        <vt:i4>1835062</vt:i4>
      </vt:variant>
      <vt:variant>
        <vt:i4>50</vt:i4>
      </vt:variant>
      <vt:variant>
        <vt:i4>0</vt:i4>
      </vt:variant>
      <vt:variant>
        <vt:i4>5</vt:i4>
      </vt:variant>
      <vt:variant>
        <vt:lpwstr/>
      </vt:variant>
      <vt:variant>
        <vt:lpwstr>_Toc459395289</vt:lpwstr>
      </vt:variant>
      <vt:variant>
        <vt:i4>1835062</vt:i4>
      </vt:variant>
      <vt:variant>
        <vt:i4>44</vt:i4>
      </vt:variant>
      <vt:variant>
        <vt:i4>0</vt:i4>
      </vt:variant>
      <vt:variant>
        <vt:i4>5</vt:i4>
      </vt:variant>
      <vt:variant>
        <vt:lpwstr/>
      </vt:variant>
      <vt:variant>
        <vt:lpwstr>_Toc459395288</vt:lpwstr>
      </vt:variant>
      <vt:variant>
        <vt:i4>1835062</vt:i4>
      </vt:variant>
      <vt:variant>
        <vt:i4>38</vt:i4>
      </vt:variant>
      <vt:variant>
        <vt:i4>0</vt:i4>
      </vt:variant>
      <vt:variant>
        <vt:i4>5</vt:i4>
      </vt:variant>
      <vt:variant>
        <vt:lpwstr/>
      </vt:variant>
      <vt:variant>
        <vt:lpwstr>_Toc459395287</vt:lpwstr>
      </vt:variant>
      <vt:variant>
        <vt:i4>1835062</vt:i4>
      </vt:variant>
      <vt:variant>
        <vt:i4>32</vt:i4>
      </vt:variant>
      <vt:variant>
        <vt:i4>0</vt:i4>
      </vt:variant>
      <vt:variant>
        <vt:i4>5</vt:i4>
      </vt:variant>
      <vt:variant>
        <vt:lpwstr/>
      </vt:variant>
      <vt:variant>
        <vt:lpwstr>_Toc459395286</vt:lpwstr>
      </vt:variant>
      <vt:variant>
        <vt:i4>1835062</vt:i4>
      </vt:variant>
      <vt:variant>
        <vt:i4>26</vt:i4>
      </vt:variant>
      <vt:variant>
        <vt:i4>0</vt:i4>
      </vt:variant>
      <vt:variant>
        <vt:i4>5</vt:i4>
      </vt:variant>
      <vt:variant>
        <vt:lpwstr/>
      </vt:variant>
      <vt:variant>
        <vt:lpwstr>_Toc459395285</vt:lpwstr>
      </vt:variant>
      <vt:variant>
        <vt:i4>1835062</vt:i4>
      </vt:variant>
      <vt:variant>
        <vt:i4>20</vt:i4>
      </vt:variant>
      <vt:variant>
        <vt:i4>0</vt:i4>
      </vt:variant>
      <vt:variant>
        <vt:i4>5</vt:i4>
      </vt:variant>
      <vt:variant>
        <vt:lpwstr/>
      </vt:variant>
      <vt:variant>
        <vt:lpwstr>_Toc459395284</vt:lpwstr>
      </vt:variant>
      <vt:variant>
        <vt:i4>1835062</vt:i4>
      </vt:variant>
      <vt:variant>
        <vt:i4>14</vt:i4>
      </vt:variant>
      <vt:variant>
        <vt:i4>0</vt:i4>
      </vt:variant>
      <vt:variant>
        <vt:i4>5</vt:i4>
      </vt:variant>
      <vt:variant>
        <vt:lpwstr/>
      </vt:variant>
      <vt:variant>
        <vt:lpwstr>_Toc459395283</vt:lpwstr>
      </vt:variant>
      <vt:variant>
        <vt:i4>1835062</vt:i4>
      </vt:variant>
      <vt:variant>
        <vt:i4>8</vt:i4>
      </vt:variant>
      <vt:variant>
        <vt:i4>0</vt:i4>
      </vt:variant>
      <vt:variant>
        <vt:i4>5</vt:i4>
      </vt:variant>
      <vt:variant>
        <vt:lpwstr/>
      </vt:variant>
      <vt:variant>
        <vt:lpwstr>_Toc459395282</vt:lpwstr>
      </vt:variant>
      <vt:variant>
        <vt:i4>1835062</vt:i4>
      </vt:variant>
      <vt:variant>
        <vt:i4>2</vt:i4>
      </vt:variant>
      <vt:variant>
        <vt:i4>0</vt:i4>
      </vt:variant>
      <vt:variant>
        <vt:i4>5</vt:i4>
      </vt:variant>
      <vt:variant>
        <vt:lpwstr/>
      </vt:variant>
      <vt:variant>
        <vt:lpwstr>_Toc459395281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subject/>
  <dc:creator>Лариса Никифорова</dc:creator>
  <cp:keywords/>
  <dc:description/>
  <cp:lastModifiedBy>Пользователь</cp:lastModifiedBy>
  <cp:revision>84</cp:revision>
  <cp:lastPrinted>2024-06-02T19:41:00Z</cp:lastPrinted>
  <dcterms:created xsi:type="dcterms:W3CDTF">2025-11-01T16:55:00Z</dcterms:created>
  <dcterms:modified xsi:type="dcterms:W3CDTF">2025-12-01T14:22:00Z</dcterms:modified>
</cp:coreProperties>
</file>