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854" w:type="dxa"/>
        <w:tblBorders>
          <w:top w:val="single" w:sz="18" w:space="0" w:color="000000"/>
          <w:bottom w:val="single" w:sz="18" w:space="0" w:color="000000"/>
          <w:insideH w:val="single" w:sz="4" w:space="0" w:color="000000"/>
          <w:insideV w:val="single" w:sz="4" w:space="0" w:color="000000"/>
        </w:tblBorders>
        <w:tblLayout w:type="fixed"/>
        <w:tblLook w:val="04A0" w:firstRow="1" w:lastRow="0" w:firstColumn="1" w:lastColumn="0" w:noHBand="0" w:noVBand="1"/>
      </w:tblPr>
      <w:tblGrid>
        <w:gridCol w:w="2376"/>
        <w:gridCol w:w="4820"/>
        <w:gridCol w:w="2658"/>
      </w:tblGrid>
      <w:tr w:rsidR="00A1669E" w:rsidRPr="004E3AC3" w14:paraId="0F2ECD18" w14:textId="77777777" w:rsidTr="00A1669E">
        <w:tc>
          <w:tcPr>
            <w:tcW w:w="9854" w:type="dxa"/>
            <w:gridSpan w:val="3"/>
            <w:tcBorders>
              <w:top w:val="single" w:sz="18" w:space="0" w:color="000000"/>
              <w:left w:val="nil"/>
              <w:bottom w:val="single" w:sz="18" w:space="0" w:color="000000"/>
              <w:right w:val="nil"/>
            </w:tcBorders>
          </w:tcPr>
          <w:p w14:paraId="2816DBF3" w14:textId="77777777" w:rsidR="00C34010" w:rsidRPr="00505425" w:rsidRDefault="00C34010">
            <w:pPr>
              <w:pStyle w:val="1a"/>
              <w:spacing w:before="80"/>
              <w:jc w:val="center"/>
              <w:rPr>
                <w:rFonts w:ascii="Arial" w:hAnsi="Arial" w:cs="Arial"/>
                <w:b/>
                <w:sz w:val="22"/>
                <w:szCs w:val="22"/>
              </w:rPr>
            </w:pPr>
            <w:r w:rsidRPr="00505425">
              <w:rPr>
                <w:rFonts w:ascii="Arial" w:hAnsi="Arial" w:cs="Arial"/>
                <w:b/>
                <w:sz w:val="22"/>
                <w:szCs w:val="22"/>
              </w:rPr>
              <w:t xml:space="preserve"> </w:t>
            </w:r>
          </w:p>
          <w:p w14:paraId="1000CEEC" w14:textId="77777777" w:rsidR="00A1669E" w:rsidRPr="006D5AB0" w:rsidRDefault="00A1669E">
            <w:pPr>
              <w:pStyle w:val="1a"/>
              <w:spacing w:before="80"/>
              <w:jc w:val="center"/>
              <w:rPr>
                <w:rFonts w:ascii="Arial" w:hAnsi="Arial" w:cs="Arial"/>
                <w:b/>
                <w:spacing w:val="-10"/>
                <w:sz w:val="22"/>
                <w:szCs w:val="22"/>
              </w:rPr>
            </w:pPr>
            <w:r w:rsidRPr="006D5AB0">
              <w:rPr>
                <w:rFonts w:ascii="Arial" w:hAnsi="Arial" w:cs="Arial"/>
                <w:b/>
                <w:sz w:val="22"/>
                <w:szCs w:val="22"/>
              </w:rPr>
              <w:t>ЕВРАЗИЙСКИЙ СОВЕТ ПО СТАНДАРТИЗАЦИИ, МЕТРОЛОГИИ И СЕРТИФИКАЦИИ</w:t>
            </w:r>
          </w:p>
          <w:p w14:paraId="0A0EFED1" w14:textId="77777777" w:rsidR="00A1669E" w:rsidRPr="006D5AB0" w:rsidRDefault="00A1669E">
            <w:pPr>
              <w:pStyle w:val="1a"/>
              <w:jc w:val="center"/>
              <w:rPr>
                <w:rFonts w:ascii="Arial" w:hAnsi="Arial" w:cs="Arial"/>
                <w:b/>
                <w:spacing w:val="-10"/>
                <w:sz w:val="22"/>
                <w:szCs w:val="22"/>
                <w:lang w:val="en-US"/>
              </w:rPr>
            </w:pPr>
            <w:r w:rsidRPr="006D5AB0">
              <w:rPr>
                <w:rFonts w:ascii="Arial" w:hAnsi="Arial" w:cs="Arial"/>
                <w:b/>
                <w:sz w:val="22"/>
                <w:szCs w:val="22"/>
                <w:lang w:val="en-US"/>
              </w:rPr>
              <w:t>(</w:t>
            </w:r>
            <w:r w:rsidRPr="006D5AB0">
              <w:rPr>
                <w:rFonts w:ascii="Arial" w:hAnsi="Arial" w:cs="Arial"/>
                <w:b/>
                <w:sz w:val="22"/>
                <w:szCs w:val="22"/>
              </w:rPr>
              <w:t>ЕАСС</w:t>
            </w:r>
            <w:r w:rsidRPr="006D5AB0">
              <w:rPr>
                <w:rFonts w:ascii="Arial" w:hAnsi="Arial" w:cs="Arial"/>
                <w:b/>
                <w:sz w:val="22"/>
                <w:szCs w:val="22"/>
                <w:lang w:val="en-US"/>
              </w:rPr>
              <w:t>)</w:t>
            </w:r>
          </w:p>
          <w:p w14:paraId="7C524B8C" w14:textId="77777777" w:rsidR="00A1669E" w:rsidRPr="006D5AB0" w:rsidRDefault="00A1669E">
            <w:pPr>
              <w:pStyle w:val="1a"/>
              <w:jc w:val="center"/>
              <w:rPr>
                <w:rFonts w:ascii="Arial" w:hAnsi="Arial" w:cs="Arial"/>
                <w:b/>
                <w:sz w:val="22"/>
                <w:szCs w:val="22"/>
                <w:lang w:val="en-US"/>
              </w:rPr>
            </w:pPr>
          </w:p>
          <w:p w14:paraId="7C293FD4" w14:textId="77777777" w:rsidR="00A1669E" w:rsidRPr="006D5AB0" w:rsidRDefault="00A1669E">
            <w:pPr>
              <w:pStyle w:val="1a"/>
              <w:jc w:val="center"/>
              <w:rPr>
                <w:rFonts w:ascii="Arial" w:hAnsi="Arial" w:cs="Arial"/>
                <w:b/>
                <w:sz w:val="22"/>
                <w:szCs w:val="22"/>
                <w:lang w:val="en-US"/>
              </w:rPr>
            </w:pPr>
            <w:r w:rsidRPr="006D5AB0">
              <w:rPr>
                <w:rFonts w:ascii="Arial" w:hAnsi="Arial" w:cs="Arial"/>
                <w:b/>
                <w:sz w:val="22"/>
                <w:szCs w:val="22"/>
                <w:lang w:val="en-US"/>
              </w:rPr>
              <w:t>EURO-ASIAN COUNCIL FOR STANDARDIZATION, METROLOGY AND CERTIFICATION (EASC)</w:t>
            </w:r>
          </w:p>
          <w:p w14:paraId="55829F86" w14:textId="77777777" w:rsidR="00A1669E" w:rsidRPr="006D5AB0" w:rsidRDefault="00A1669E">
            <w:pPr>
              <w:pStyle w:val="1a"/>
              <w:jc w:val="center"/>
              <w:rPr>
                <w:rFonts w:ascii="Arial" w:hAnsi="Arial" w:cs="Arial"/>
                <w:b/>
                <w:color w:val="0070C0"/>
                <w:sz w:val="24"/>
                <w:szCs w:val="24"/>
                <w:lang w:val="en-US"/>
              </w:rPr>
            </w:pPr>
          </w:p>
        </w:tc>
      </w:tr>
      <w:tr w:rsidR="00852697" w:rsidRPr="006D5AB0" w14:paraId="16905939" w14:textId="77777777" w:rsidTr="006D7CF6">
        <w:tc>
          <w:tcPr>
            <w:tcW w:w="2376" w:type="dxa"/>
            <w:tcBorders>
              <w:top w:val="single" w:sz="18" w:space="0" w:color="000000"/>
              <w:left w:val="nil"/>
              <w:bottom w:val="single" w:sz="18" w:space="0" w:color="000000"/>
              <w:right w:val="nil"/>
            </w:tcBorders>
            <w:vAlign w:val="center"/>
            <w:hideMark/>
          </w:tcPr>
          <w:p w14:paraId="117EDD66" w14:textId="77777777" w:rsidR="00852697" w:rsidRPr="006D5AB0" w:rsidRDefault="00560FAA">
            <w:pPr>
              <w:pStyle w:val="1a"/>
              <w:rPr>
                <w:rFonts w:ascii="Arial" w:hAnsi="Arial" w:cs="Arial"/>
                <w:b/>
                <w:color w:val="0070C0"/>
                <w:szCs w:val="28"/>
                <w:lang w:val="en-US"/>
              </w:rPr>
            </w:pPr>
            <w:r w:rsidRPr="006D5AB0">
              <w:rPr>
                <w:rFonts w:ascii="Arial" w:eastAsia="Calibri" w:hAnsi="Arial" w:cs="Arial"/>
                <w:noProof/>
                <w:szCs w:val="22"/>
              </w:rPr>
              <w:drawing>
                <wp:inline distT="0" distB="0" distL="0" distR="0" wp14:anchorId="2AD0F039" wp14:editId="2C9C83D7">
                  <wp:extent cx="1123950" cy="1123950"/>
                  <wp:effectExtent l="0" t="0" r="0" b="0"/>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4820" w:type="dxa"/>
            <w:tcBorders>
              <w:top w:val="single" w:sz="18" w:space="0" w:color="000000"/>
              <w:left w:val="nil"/>
              <w:bottom w:val="single" w:sz="18" w:space="0" w:color="000000"/>
              <w:right w:val="nil"/>
            </w:tcBorders>
          </w:tcPr>
          <w:p w14:paraId="4B005710" w14:textId="77777777" w:rsidR="00852697" w:rsidRPr="006D5AB0" w:rsidRDefault="00852697">
            <w:pPr>
              <w:pStyle w:val="1a"/>
              <w:tabs>
                <w:tab w:val="left" w:pos="1293"/>
                <w:tab w:val="center" w:pos="5133"/>
              </w:tabs>
              <w:jc w:val="center"/>
              <w:rPr>
                <w:rFonts w:ascii="Arial" w:hAnsi="Arial" w:cs="Arial"/>
                <w:b/>
                <w:spacing w:val="50"/>
                <w:szCs w:val="28"/>
                <w:lang w:val="en-US"/>
              </w:rPr>
            </w:pPr>
          </w:p>
          <w:p w14:paraId="6718E5D0" w14:textId="77777777" w:rsidR="00852697" w:rsidRPr="006D5AB0" w:rsidRDefault="00852697">
            <w:pPr>
              <w:pStyle w:val="1a"/>
              <w:tabs>
                <w:tab w:val="left" w:pos="1293"/>
                <w:tab w:val="center" w:pos="5133"/>
              </w:tabs>
              <w:jc w:val="center"/>
              <w:rPr>
                <w:rFonts w:ascii="Arial" w:hAnsi="Arial" w:cs="Arial"/>
                <w:b/>
                <w:spacing w:val="50"/>
                <w:szCs w:val="28"/>
              </w:rPr>
            </w:pPr>
            <w:r w:rsidRPr="006D5AB0">
              <w:rPr>
                <w:rFonts w:ascii="Arial" w:hAnsi="Arial" w:cs="Arial"/>
                <w:b/>
                <w:spacing w:val="50"/>
                <w:szCs w:val="28"/>
              </w:rPr>
              <w:t>МЕЖГОСУДАРСТВЕННЫЙ</w:t>
            </w:r>
          </w:p>
          <w:p w14:paraId="41355712" w14:textId="77777777" w:rsidR="00852697" w:rsidRPr="006D5AB0" w:rsidRDefault="00852697">
            <w:pPr>
              <w:pStyle w:val="1a"/>
              <w:ind w:firstLine="33"/>
              <w:jc w:val="center"/>
              <w:rPr>
                <w:rFonts w:ascii="Arial" w:hAnsi="Arial" w:cs="Arial"/>
                <w:b/>
                <w:szCs w:val="28"/>
              </w:rPr>
            </w:pPr>
            <w:r w:rsidRPr="006D5AB0">
              <w:rPr>
                <w:rFonts w:ascii="Arial" w:hAnsi="Arial" w:cs="Arial"/>
                <w:b/>
                <w:spacing w:val="50"/>
                <w:szCs w:val="28"/>
              </w:rPr>
              <w:t>СТАНДАРТ</w:t>
            </w:r>
          </w:p>
        </w:tc>
        <w:tc>
          <w:tcPr>
            <w:tcW w:w="2658" w:type="dxa"/>
            <w:tcBorders>
              <w:top w:val="single" w:sz="18" w:space="0" w:color="000000"/>
              <w:left w:val="nil"/>
              <w:bottom w:val="single" w:sz="18" w:space="0" w:color="000000"/>
              <w:right w:val="nil"/>
            </w:tcBorders>
          </w:tcPr>
          <w:p w14:paraId="365A26B4" w14:textId="77777777" w:rsidR="00852697" w:rsidRPr="006D5AB0" w:rsidRDefault="00852697" w:rsidP="00A1669E">
            <w:pPr>
              <w:pStyle w:val="1a"/>
              <w:rPr>
                <w:rFonts w:ascii="Arial" w:hAnsi="Arial" w:cs="Arial"/>
                <w:b/>
                <w:szCs w:val="28"/>
              </w:rPr>
            </w:pPr>
          </w:p>
          <w:p w14:paraId="3B8BA713" w14:textId="77777777" w:rsidR="00B71268" w:rsidRPr="001267F5" w:rsidRDefault="00325802" w:rsidP="00A1669E">
            <w:pPr>
              <w:autoSpaceDN w:val="0"/>
              <w:spacing w:after="0" w:line="240" w:lineRule="auto"/>
              <w:rPr>
                <w:rFonts w:ascii="Arial" w:eastAsia="Calibri" w:hAnsi="Arial" w:cs="Arial"/>
                <w:b/>
                <w:sz w:val="30"/>
                <w:szCs w:val="30"/>
                <w:lang w:eastAsia="en-US"/>
              </w:rPr>
            </w:pPr>
            <w:r w:rsidRPr="001267F5">
              <w:rPr>
                <w:rFonts w:ascii="Arial" w:eastAsia="Calibri" w:hAnsi="Arial" w:cs="Arial"/>
                <w:b/>
                <w:sz w:val="30"/>
                <w:szCs w:val="30"/>
                <w:lang w:eastAsia="en-US"/>
              </w:rPr>
              <w:t>ГОСТ</w:t>
            </w:r>
          </w:p>
          <w:p w14:paraId="77955C04" w14:textId="77777777" w:rsidR="00852697" w:rsidRPr="006D5AB0" w:rsidRDefault="00A32958" w:rsidP="00A1669E">
            <w:pPr>
              <w:autoSpaceDN w:val="0"/>
              <w:spacing w:after="0" w:line="240" w:lineRule="auto"/>
              <w:rPr>
                <w:rFonts w:ascii="Arial" w:eastAsia="Calibri" w:hAnsi="Arial" w:cs="Arial"/>
                <w:b/>
                <w:sz w:val="30"/>
                <w:szCs w:val="30"/>
                <w:lang w:eastAsia="en-US"/>
              </w:rPr>
            </w:pPr>
            <w:r>
              <w:rPr>
                <w:rFonts w:ascii="Arial" w:eastAsia="Calibri" w:hAnsi="Arial" w:cs="Arial"/>
                <w:b/>
                <w:sz w:val="30"/>
                <w:szCs w:val="30"/>
                <w:lang w:eastAsia="en-US"/>
              </w:rPr>
              <w:t>6034</w:t>
            </w:r>
            <w:r w:rsidR="00B71268" w:rsidRPr="001267F5">
              <w:rPr>
                <w:rFonts w:ascii="Arial" w:eastAsia="Calibri" w:hAnsi="Arial" w:cs="Arial"/>
                <w:b/>
                <w:sz w:val="30"/>
                <w:szCs w:val="30"/>
                <w:lang w:eastAsia="en-US"/>
              </w:rPr>
              <w:t>–</w:t>
            </w:r>
          </w:p>
          <w:p w14:paraId="37F7F6AC" w14:textId="77777777" w:rsidR="00B71268" w:rsidRPr="006D5AB0" w:rsidRDefault="00B71268" w:rsidP="00A1669E">
            <w:pPr>
              <w:autoSpaceDN w:val="0"/>
              <w:spacing w:after="0" w:line="240" w:lineRule="auto"/>
              <w:rPr>
                <w:rFonts w:ascii="Arial" w:eastAsia="Calibri" w:hAnsi="Arial" w:cs="Arial"/>
                <w:b/>
                <w:sz w:val="30"/>
                <w:szCs w:val="30"/>
                <w:lang w:eastAsia="en-US"/>
              </w:rPr>
            </w:pPr>
          </w:p>
          <w:p w14:paraId="3EBEE9A5" w14:textId="77777777" w:rsidR="00852697" w:rsidRPr="006D5AB0" w:rsidRDefault="00852697" w:rsidP="00A1669E">
            <w:pPr>
              <w:spacing w:after="0" w:line="240" w:lineRule="auto"/>
              <w:rPr>
                <w:rFonts w:ascii="Arial" w:hAnsi="Arial" w:cs="Arial"/>
                <w:i/>
              </w:rPr>
            </w:pPr>
            <w:r w:rsidRPr="006D5AB0">
              <w:rPr>
                <w:rFonts w:ascii="Arial" w:hAnsi="Arial" w:cs="Arial"/>
                <w:i/>
              </w:rPr>
              <w:t>(проект,</w:t>
            </w:r>
            <w:r w:rsidR="00050E51" w:rsidRPr="006D5AB0">
              <w:rPr>
                <w:rFonts w:ascii="Arial" w:hAnsi="Arial" w:cs="Arial"/>
                <w:i/>
              </w:rPr>
              <w:t xml:space="preserve"> </w:t>
            </w:r>
            <w:r w:rsidRPr="006D5AB0">
              <w:rPr>
                <w:rFonts w:ascii="Arial" w:hAnsi="Arial" w:cs="Arial"/>
                <w:i/>
                <w:lang w:val="en-US"/>
              </w:rPr>
              <w:t>RU</w:t>
            </w:r>
            <w:r w:rsidR="00325802" w:rsidRPr="006D5AB0">
              <w:rPr>
                <w:rFonts w:ascii="Arial" w:hAnsi="Arial" w:cs="Arial"/>
                <w:i/>
              </w:rPr>
              <w:t>,</w:t>
            </w:r>
            <w:r w:rsidRPr="006D5AB0">
              <w:rPr>
                <w:rFonts w:ascii="Arial" w:hAnsi="Arial" w:cs="Arial"/>
                <w:i/>
              </w:rPr>
              <w:t xml:space="preserve"> </w:t>
            </w:r>
            <w:r w:rsidR="00013815">
              <w:rPr>
                <w:rFonts w:ascii="Arial" w:hAnsi="Arial" w:cs="Arial"/>
                <w:i/>
              </w:rPr>
              <w:t>окончательная</w:t>
            </w:r>
            <w:r w:rsidRPr="006D5AB0">
              <w:rPr>
                <w:rFonts w:ascii="Arial" w:hAnsi="Arial" w:cs="Arial"/>
                <w:i/>
              </w:rPr>
              <w:t xml:space="preserve"> редакция)</w:t>
            </w:r>
          </w:p>
          <w:p w14:paraId="3D162B85" w14:textId="77777777" w:rsidR="00852697" w:rsidRPr="006D5AB0" w:rsidRDefault="00852697" w:rsidP="00A1669E">
            <w:pPr>
              <w:pStyle w:val="1a"/>
              <w:rPr>
                <w:rFonts w:ascii="Arial" w:hAnsi="Arial" w:cs="Arial"/>
                <w:b/>
                <w:szCs w:val="28"/>
              </w:rPr>
            </w:pPr>
          </w:p>
        </w:tc>
      </w:tr>
    </w:tbl>
    <w:p w14:paraId="3ABB9342" w14:textId="77777777" w:rsidR="00732093" w:rsidRPr="006D5AB0" w:rsidRDefault="00732093">
      <w:pPr>
        <w:rPr>
          <w:rFonts w:ascii="Arial" w:hAnsi="Arial" w:cs="Arial"/>
          <w:b/>
        </w:rPr>
      </w:pPr>
    </w:p>
    <w:p w14:paraId="490D239E" w14:textId="77777777" w:rsidR="00A1669E" w:rsidRPr="006D5AB0" w:rsidRDefault="00A1669E" w:rsidP="00A1669E">
      <w:pPr>
        <w:keepNext/>
        <w:keepLines/>
        <w:widowControl w:val="0"/>
        <w:jc w:val="center"/>
        <w:rPr>
          <w:rFonts w:ascii="Arial" w:hAnsi="Arial" w:cs="Arial"/>
          <w:b/>
          <w:color w:val="000000" w:themeColor="text1"/>
          <w:sz w:val="28"/>
          <w:szCs w:val="28"/>
        </w:rPr>
      </w:pPr>
    </w:p>
    <w:p w14:paraId="181C39AB" w14:textId="77777777" w:rsidR="00A1669E" w:rsidRPr="006D5AB0" w:rsidRDefault="00A1669E" w:rsidP="00A1669E">
      <w:pPr>
        <w:keepNext/>
        <w:keepLines/>
        <w:widowControl w:val="0"/>
        <w:jc w:val="center"/>
        <w:rPr>
          <w:rFonts w:ascii="Arial" w:hAnsi="Arial" w:cs="Arial"/>
          <w:b/>
          <w:color w:val="000000" w:themeColor="text1"/>
          <w:sz w:val="28"/>
          <w:szCs w:val="28"/>
        </w:rPr>
      </w:pPr>
    </w:p>
    <w:p w14:paraId="0DDD23B9" w14:textId="77777777" w:rsidR="00A1669E" w:rsidRPr="006D5AB0" w:rsidRDefault="00A1669E" w:rsidP="00A1669E">
      <w:pPr>
        <w:keepNext/>
        <w:keepLines/>
        <w:widowControl w:val="0"/>
        <w:jc w:val="center"/>
        <w:rPr>
          <w:rFonts w:ascii="Arial" w:hAnsi="Arial" w:cs="Arial"/>
          <w:b/>
          <w:color w:val="000000" w:themeColor="text1"/>
          <w:sz w:val="28"/>
          <w:szCs w:val="28"/>
        </w:rPr>
      </w:pPr>
    </w:p>
    <w:p w14:paraId="77B0386F" w14:textId="77777777" w:rsidR="00325802" w:rsidRPr="006D5AB0" w:rsidRDefault="00855620" w:rsidP="00557059">
      <w:pPr>
        <w:keepNext/>
        <w:keepLines/>
        <w:widowControl w:val="0"/>
        <w:spacing w:after="0" w:line="360" w:lineRule="auto"/>
        <w:jc w:val="center"/>
        <w:rPr>
          <w:rFonts w:ascii="Arial" w:hAnsi="Arial" w:cs="Arial"/>
          <w:b/>
          <w:color w:val="000000" w:themeColor="text1"/>
          <w:sz w:val="28"/>
          <w:szCs w:val="28"/>
        </w:rPr>
      </w:pPr>
      <w:r>
        <w:rPr>
          <w:rFonts w:ascii="Arial" w:hAnsi="Arial" w:cs="Arial"/>
          <w:b/>
          <w:color w:val="000000" w:themeColor="text1"/>
          <w:sz w:val="28"/>
          <w:szCs w:val="28"/>
        </w:rPr>
        <w:t>ДЕКСТРИН</w:t>
      </w:r>
      <w:r w:rsidR="00782615">
        <w:rPr>
          <w:rFonts w:ascii="Arial" w:hAnsi="Arial" w:cs="Arial"/>
          <w:b/>
          <w:color w:val="000000" w:themeColor="text1"/>
          <w:sz w:val="28"/>
          <w:szCs w:val="28"/>
        </w:rPr>
        <w:t xml:space="preserve"> ТЕХНИЧЕСКИЙ</w:t>
      </w:r>
    </w:p>
    <w:p w14:paraId="3E71FE6C" w14:textId="77777777" w:rsidR="005D210F" w:rsidRPr="006D5AB0" w:rsidRDefault="005D210F" w:rsidP="00557059">
      <w:pPr>
        <w:keepNext/>
        <w:keepLines/>
        <w:widowControl w:val="0"/>
        <w:spacing w:after="0" w:line="360" w:lineRule="auto"/>
        <w:jc w:val="center"/>
        <w:rPr>
          <w:rFonts w:ascii="Arial" w:hAnsi="Arial" w:cs="Arial"/>
          <w:b/>
          <w:color w:val="000000" w:themeColor="text1"/>
          <w:sz w:val="28"/>
          <w:szCs w:val="28"/>
        </w:rPr>
      </w:pPr>
    </w:p>
    <w:p w14:paraId="363A5811" w14:textId="77777777" w:rsidR="00E046CE" w:rsidRPr="006D5AB0" w:rsidRDefault="00A1669E" w:rsidP="00557059">
      <w:pPr>
        <w:keepNext/>
        <w:keepLines/>
        <w:widowControl w:val="0"/>
        <w:spacing w:after="0" w:line="360" w:lineRule="auto"/>
        <w:jc w:val="center"/>
        <w:rPr>
          <w:rFonts w:ascii="Arial" w:hAnsi="Arial" w:cs="Arial"/>
        </w:rPr>
      </w:pPr>
      <w:r w:rsidRPr="006D5AB0">
        <w:rPr>
          <w:rFonts w:ascii="Arial" w:hAnsi="Arial" w:cs="Arial"/>
          <w:b/>
          <w:color w:val="000000" w:themeColor="text1"/>
          <w:sz w:val="28"/>
          <w:szCs w:val="28"/>
        </w:rPr>
        <w:t>Технические условия</w:t>
      </w:r>
    </w:p>
    <w:p w14:paraId="77514E0D" w14:textId="77777777" w:rsidR="00356BDB" w:rsidRPr="006D5AB0" w:rsidRDefault="00356BDB" w:rsidP="00557059">
      <w:pPr>
        <w:pStyle w:val="FR1"/>
        <w:keepLines/>
        <w:spacing w:line="240" w:lineRule="auto"/>
        <w:ind w:left="0" w:right="0" w:firstLine="0"/>
        <w:rPr>
          <w:rFonts w:ascii="Arial" w:hAnsi="Arial" w:cs="Arial"/>
          <w:b/>
          <w:bCs/>
          <w:sz w:val="22"/>
          <w:szCs w:val="22"/>
        </w:rPr>
      </w:pPr>
    </w:p>
    <w:p w14:paraId="052C4CAD" w14:textId="77777777" w:rsidR="00C96BB5" w:rsidRPr="00190275" w:rsidRDefault="00C96BB5" w:rsidP="00557059">
      <w:pPr>
        <w:pStyle w:val="FR1"/>
        <w:keepLines/>
        <w:spacing w:line="240" w:lineRule="auto"/>
        <w:ind w:left="0" w:right="0" w:firstLine="0"/>
        <w:rPr>
          <w:rFonts w:ascii="Arial" w:hAnsi="Arial" w:cs="Arial"/>
          <w:b/>
          <w:bCs/>
          <w:sz w:val="22"/>
          <w:szCs w:val="22"/>
        </w:rPr>
      </w:pPr>
    </w:p>
    <w:p w14:paraId="0F863762" w14:textId="77777777" w:rsidR="00557059" w:rsidRDefault="00557059" w:rsidP="00557059">
      <w:pPr>
        <w:pStyle w:val="FR1"/>
        <w:keepLines/>
        <w:spacing w:line="240" w:lineRule="auto"/>
        <w:ind w:left="0" w:right="0" w:firstLine="0"/>
        <w:rPr>
          <w:rFonts w:ascii="Arial" w:hAnsi="Arial" w:cs="Arial"/>
          <w:b/>
          <w:bCs/>
          <w:sz w:val="22"/>
          <w:szCs w:val="22"/>
        </w:rPr>
      </w:pPr>
    </w:p>
    <w:p w14:paraId="2B07565C" w14:textId="77777777" w:rsidR="00557059" w:rsidRPr="006D5AB0" w:rsidRDefault="00557059" w:rsidP="00557059">
      <w:pPr>
        <w:pStyle w:val="FR1"/>
        <w:keepLines/>
        <w:spacing w:line="240" w:lineRule="auto"/>
        <w:ind w:left="0" w:right="0" w:firstLine="0"/>
        <w:rPr>
          <w:rFonts w:ascii="Arial" w:hAnsi="Arial" w:cs="Arial"/>
          <w:b/>
          <w:bCs/>
          <w:sz w:val="22"/>
          <w:szCs w:val="22"/>
        </w:rPr>
      </w:pPr>
    </w:p>
    <w:p w14:paraId="5388E442" w14:textId="77777777" w:rsidR="007B224F" w:rsidRPr="006D5AB0" w:rsidRDefault="00A1669E" w:rsidP="00557059">
      <w:pPr>
        <w:pStyle w:val="FR1"/>
        <w:keepLines/>
        <w:spacing w:after="0" w:line="240" w:lineRule="auto"/>
        <w:ind w:left="0" w:right="0" w:firstLine="0"/>
        <w:rPr>
          <w:rFonts w:ascii="Arial" w:hAnsi="Arial" w:cs="Arial"/>
          <w:b/>
          <w:color w:val="FF0000"/>
          <w:sz w:val="24"/>
          <w:szCs w:val="24"/>
        </w:rPr>
      </w:pPr>
      <w:r w:rsidRPr="006D5AB0">
        <w:rPr>
          <w:rFonts w:ascii="Arial" w:hAnsi="Arial" w:cs="Arial"/>
          <w:b/>
          <w:i/>
          <w:sz w:val="22"/>
          <w:szCs w:val="22"/>
        </w:rPr>
        <w:t>Настоящий проект стандарта не подлежит применению до его принятия</w:t>
      </w:r>
    </w:p>
    <w:p w14:paraId="45A993D7" w14:textId="77777777" w:rsidR="007B224F" w:rsidRPr="006D5AB0" w:rsidRDefault="007B224F" w:rsidP="00557059">
      <w:pPr>
        <w:pStyle w:val="FR1"/>
        <w:keepLines/>
        <w:spacing w:after="0" w:line="240" w:lineRule="auto"/>
        <w:ind w:left="0" w:right="0" w:firstLine="0"/>
        <w:rPr>
          <w:rFonts w:ascii="Arial" w:hAnsi="Arial" w:cs="Arial"/>
          <w:b/>
          <w:color w:val="FF0000"/>
          <w:sz w:val="24"/>
          <w:szCs w:val="24"/>
        </w:rPr>
      </w:pPr>
    </w:p>
    <w:p w14:paraId="15996D1C" w14:textId="77777777" w:rsidR="007B224F" w:rsidRPr="006D5AB0" w:rsidRDefault="007B224F" w:rsidP="00557059">
      <w:pPr>
        <w:pStyle w:val="FR1"/>
        <w:keepLines/>
        <w:spacing w:after="0" w:line="240" w:lineRule="auto"/>
        <w:ind w:left="0" w:right="0" w:firstLine="0"/>
        <w:rPr>
          <w:rFonts w:ascii="Arial" w:hAnsi="Arial" w:cs="Arial"/>
          <w:b/>
          <w:color w:val="FF0000"/>
          <w:sz w:val="24"/>
          <w:szCs w:val="24"/>
        </w:rPr>
      </w:pPr>
    </w:p>
    <w:p w14:paraId="39FB8205" w14:textId="77777777" w:rsidR="00D874B6" w:rsidRPr="006D5AB0" w:rsidRDefault="00D874B6" w:rsidP="00557059">
      <w:pPr>
        <w:pStyle w:val="FR1"/>
        <w:keepLines/>
        <w:spacing w:after="0" w:line="240" w:lineRule="auto"/>
        <w:ind w:left="0" w:right="0" w:firstLine="0"/>
        <w:rPr>
          <w:rFonts w:ascii="Arial" w:hAnsi="Arial" w:cs="Arial"/>
          <w:b/>
          <w:color w:val="FF0000"/>
          <w:sz w:val="24"/>
          <w:szCs w:val="24"/>
        </w:rPr>
      </w:pPr>
    </w:p>
    <w:p w14:paraId="00B7D229" w14:textId="77777777" w:rsidR="00D874B6" w:rsidRPr="006D5AB0" w:rsidRDefault="00D874B6" w:rsidP="00557059">
      <w:pPr>
        <w:pStyle w:val="FR1"/>
        <w:keepLines/>
        <w:spacing w:after="0" w:line="240" w:lineRule="auto"/>
        <w:ind w:left="0" w:right="0" w:firstLine="0"/>
        <w:rPr>
          <w:rFonts w:ascii="Arial" w:hAnsi="Arial" w:cs="Arial"/>
          <w:b/>
          <w:color w:val="FF0000"/>
          <w:sz w:val="24"/>
          <w:szCs w:val="24"/>
        </w:rPr>
      </w:pPr>
    </w:p>
    <w:p w14:paraId="2706284B" w14:textId="77777777" w:rsidR="00631438" w:rsidRPr="006D5AB0" w:rsidRDefault="00631438" w:rsidP="00557059">
      <w:pPr>
        <w:pStyle w:val="FR1"/>
        <w:keepLines/>
        <w:spacing w:after="0" w:line="240" w:lineRule="auto"/>
        <w:ind w:left="0" w:right="0" w:firstLine="0"/>
        <w:rPr>
          <w:rFonts w:ascii="Arial" w:hAnsi="Arial" w:cs="Arial"/>
          <w:b/>
          <w:color w:val="FF0000"/>
          <w:sz w:val="24"/>
          <w:szCs w:val="24"/>
        </w:rPr>
      </w:pPr>
    </w:p>
    <w:p w14:paraId="32447DF8" w14:textId="77777777" w:rsidR="00631438" w:rsidRPr="006D5AB0" w:rsidRDefault="00631438" w:rsidP="00557059">
      <w:pPr>
        <w:pStyle w:val="FR1"/>
        <w:keepLines/>
        <w:spacing w:after="0" w:line="240" w:lineRule="auto"/>
        <w:ind w:left="0" w:right="0" w:firstLine="0"/>
        <w:rPr>
          <w:rFonts w:ascii="Arial" w:hAnsi="Arial" w:cs="Arial"/>
          <w:b/>
          <w:color w:val="FF0000"/>
          <w:sz w:val="24"/>
          <w:szCs w:val="24"/>
        </w:rPr>
      </w:pPr>
    </w:p>
    <w:p w14:paraId="08A16555" w14:textId="77777777" w:rsidR="00631438" w:rsidRPr="006D5AB0" w:rsidRDefault="00631438" w:rsidP="00557059">
      <w:pPr>
        <w:pStyle w:val="FR1"/>
        <w:keepLines/>
        <w:spacing w:after="0" w:line="240" w:lineRule="auto"/>
        <w:ind w:left="0" w:right="0" w:firstLine="0"/>
        <w:rPr>
          <w:rFonts w:ascii="Arial" w:hAnsi="Arial" w:cs="Arial"/>
          <w:b/>
          <w:color w:val="FF0000"/>
          <w:sz w:val="24"/>
          <w:szCs w:val="24"/>
        </w:rPr>
      </w:pPr>
    </w:p>
    <w:p w14:paraId="32B91BA0" w14:textId="77777777" w:rsidR="00631438" w:rsidRPr="006D5AB0" w:rsidRDefault="00631438" w:rsidP="00557059">
      <w:pPr>
        <w:pStyle w:val="FR1"/>
        <w:keepLines/>
        <w:spacing w:after="0" w:line="240" w:lineRule="auto"/>
        <w:ind w:left="0" w:right="0" w:firstLine="0"/>
        <w:rPr>
          <w:rFonts w:ascii="Arial" w:hAnsi="Arial" w:cs="Arial"/>
          <w:b/>
          <w:color w:val="FF0000"/>
          <w:sz w:val="24"/>
          <w:szCs w:val="24"/>
        </w:rPr>
      </w:pPr>
    </w:p>
    <w:p w14:paraId="02658BA1" w14:textId="77777777" w:rsidR="00852697" w:rsidRDefault="00852697" w:rsidP="00557059">
      <w:pPr>
        <w:pStyle w:val="FR1"/>
        <w:keepLines/>
        <w:spacing w:after="0" w:line="240" w:lineRule="auto"/>
        <w:ind w:left="0" w:right="0" w:firstLine="0"/>
        <w:rPr>
          <w:rFonts w:ascii="Arial" w:hAnsi="Arial" w:cs="Arial"/>
          <w:b/>
          <w:color w:val="FF0000"/>
          <w:sz w:val="24"/>
          <w:szCs w:val="24"/>
        </w:rPr>
      </w:pPr>
    </w:p>
    <w:p w14:paraId="0CAA47B1" w14:textId="77777777" w:rsidR="00557059" w:rsidRDefault="00557059" w:rsidP="00557059">
      <w:pPr>
        <w:pStyle w:val="FR1"/>
        <w:keepLines/>
        <w:spacing w:after="0" w:line="240" w:lineRule="auto"/>
        <w:ind w:left="0" w:right="0" w:firstLine="0"/>
        <w:rPr>
          <w:rFonts w:ascii="Arial" w:hAnsi="Arial" w:cs="Arial"/>
          <w:b/>
          <w:color w:val="FF0000"/>
          <w:sz w:val="24"/>
          <w:szCs w:val="24"/>
        </w:rPr>
      </w:pPr>
    </w:p>
    <w:p w14:paraId="7B8D02DD" w14:textId="77777777" w:rsidR="00557059" w:rsidRPr="006D5AB0" w:rsidRDefault="00557059" w:rsidP="00557059">
      <w:pPr>
        <w:pStyle w:val="FR1"/>
        <w:keepLines/>
        <w:spacing w:after="0" w:line="240" w:lineRule="auto"/>
        <w:ind w:left="0" w:right="0" w:firstLine="0"/>
        <w:rPr>
          <w:rFonts w:ascii="Arial" w:hAnsi="Arial" w:cs="Arial"/>
          <w:b/>
          <w:color w:val="FF0000"/>
          <w:sz w:val="24"/>
          <w:szCs w:val="24"/>
        </w:rPr>
      </w:pPr>
    </w:p>
    <w:p w14:paraId="6BB3E241" w14:textId="77777777" w:rsidR="00852697" w:rsidRPr="006D5AB0" w:rsidRDefault="00852697" w:rsidP="00557059">
      <w:pPr>
        <w:pStyle w:val="FR1"/>
        <w:keepLines/>
        <w:spacing w:after="0" w:line="240" w:lineRule="auto"/>
        <w:ind w:left="0" w:right="0" w:firstLine="0"/>
        <w:rPr>
          <w:rFonts w:ascii="Arial" w:hAnsi="Arial" w:cs="Arial"/>
          <w:b/>
          <w:color w:val="FF0000"/>
          <w:sz w:val="24"/>
          <w:szCs w:val="24"/>
        </w:rPr>
      </w:pPr>
    </w:p>
    <w:p w14:paraId="6EFBC83A" w14:textId="77777777" w:rsidR="00C96BB5" w:rsidRPr="006D5AB0" w:rsidRDefault="00C96BB5" w:rsidP="00557059">
      <w:pPr>
        <w:pStyle w:val="FR1"/>
        <w:keepLines/>
        <w:spacing w:after="0" w:line="240" w:lineRule="auto"/>
        <w:ind w:left="0" w:right="0" w:firstLine="0"/>
        <w:rPr>
          <w:rFonts w:ascii="Arial" w:hAnsi="Arial" w:cs="Arial"/>
          <w:b/>
          <w:color w:val="FF0000"/>
          <w:sz w:val="24"/>
          <w:szCs w:val="24"/>
        </w:rPr>
      </w:pPr>
    </w:p>
    <w:p w14:paraId="4C3D5992" w14:textId="77777777" w:rsidR="00852697" w:rsidRPr="006D5AB0" w:rsidRDefault="00852697" w:rsidP="00557059">
      <w:pPr>
        <w:spacing w:after="0" w:line="240" w:lineRule="auto"/>
        <w:jc w:val="center"/>
        <w:rPr>
          <w:rFonts w:ascii="Arial" w:hAnsi="Arial" w:cs="Arial"/>
          <w:b/>
          <w:color w:val="000000" w:themeColor="text1"/>
          <w:sz w:val="22"/>
          <w:szCs w:val="22"/>
        </w:rPr>
      </w:pPr>
      <w:bookmarkStart w:id="0" w:name="_Toc488137992"/>
      <w:bookmarkStart w:id="1" w:name="_Toc487108436"/>
      <w:bookmarkStart w:id="2" w:name="_Toc487115990"/>
      <w:bookmarkStart w:id="3" w:name="_Toc309995717"/>
      <w:bookmarkEnd w:id="0"/>
      <w:bookmarkEnd w:id="1"/>
      <w:bookmarkEnd w:id="2"/>
      <w:bookmarkEnd w:id="3"/>
      <w:r w:rsidRPr="006D5AB0">
        <w:rPr>
          <w:rFonts w:ascii="Arial" w:hAnsi="Arial" w:cs="Arial"/>
          <w:b/>
          <w:color w:val="000000" w:themeColor="text1"/>
          <w:sz w:val="22"/>
          <w:szCs w:val="22"/>
        </w:rPr>
        <w:t>Минск</w:t>
      </w:r>
    </w:p>
    <w:p w14:paraId="68A223A8" w14:textId="77777777" w:rsidR="00852697" w:rsidRPr="006D5AB0" w:rsidRDefault="00852697" w:rsidP="00557059">
      <w:pPr>
        <w:spacing w:after="0" w:line="240" w:lineRule="auto"/>
        <w:jc w:val="center"/>
        <w:rPr>
          <w:rFonts w:ascii="Arial" w:hAnsi="Arial" w:cs="Arial"/>
          <w:b/>
          <w:color w:val="000000" w:themeColor="text1"/>
          <w:sz w:val="22"/>
          <w:szCs w:val="22"/>
        </w:rPr>
      </w:pPr>
      <w:r w:rsidRPr="006D5AB0">
        <w:rPr>
          <w:rFonts w:ascii="Arial" w:hAnsi="Arial" w:cs="Arial"/>
          <w:b/>
          <w:color w:val="000000" w:themeColor="text1"/>
          <w:sz w:val="22"/>
          <w:szCs w:val="22"/>
        </w:rPr>
        <w:t>Евразийский совет по стандартизации, метрологии и сертификации</w:t>
      </w:r>
    </w:p>
    <w:p w14:paraId="2F3EDA45" w14:textId="77777777" w:rsidR="00722CDE" w:rsidRPr="006D5AB0" w:rsidRDefault="00722CDE" w:rsidP="00557059">
      <w:pPr>
        <w:spacing w:after="0" w:line="240" w:lineRule="auto"/>
        <w:jc w:val="center"/>
        <w:rPr>
          <w:rFonts w:ascii="Arial" w:hAnsi="Arial" w:cs="Arial"/>
        </w:rPr>
      </w:pPr>
      <w:r w:rsidRPr="006D5AB0">
        <w:rPr>
          <w:rFonts w:ascii="Arial" w:hAnsi="Arial" w:cs="Arial"/>
          <w:b/>
          <w:color w:val="000000" w:themeColor="text1"/>
          <w:sz w:val="22"/>
          <w:szCs w:val="22"/>
        </w:rPr>
        <w:t>202</w:t>
      </w:r>
      <w:r w:rsidRPr="006D5AB0">
        <w:rPr>
          <w:rFonts w:ascii="Arial" w:hAnsi="Arial" w:cs="Arial"/>
        </w:rPr>
        <w:br w:type="page"/>
      </w:r>
    </w:p>
    <w:p w14:paraId="194854AC" w14:textId="77777777" w:rsidR="00732093" w:rsidRPr="006D5AB0" w:rsidRDefault="00092B06" w:rsidP="00607702">
      <w:pPr>
        <w:pStyle w:val="af5"/>
        <w:spacing w:before="0" w:line="360" w:lineRule="auto"/>
        <w:jc w:val="center"/>
        <w:rPr>
          <w:rFonts w:ascii="Arial" w:hAnsi="Arial" w:cs="Arial"/>
          <w:b/>
        </w:rPr>
      </w:pPr>
      <w:r w:rsidRPr="006D5AB0">
        <w:rPr>
          <w:rFonts w:ascii="Arial" w:hAnsi="Arial" w:cs="Arial"/>
          <w:b/>
        </w:rPr>
        <w:lastRenderedPageBreak/>
        <w:t>Предисловие</w:t>
      </w:r>
    </w:p>
    <w:p w14:paraId="06E50887" w14:textId="77777777" w:rsidR="006C7AEC" w:rsidRPr="006D5AB0" w:rsidRDefault="006C7AEC" w:rsidP="00607702">
      <w:pPr>
        <w:widowControl w:val="0"/>
        <w:tabs>
          <w:tab w:val="left" w:pos="928"/>
        </w:tabs>
        <w:spacing w:after="0" w:line="360" w:lineRule="auto"/>
        <w:ind w:firstLine="711"/>
        <w:jc w:val="both"/>
        <w:rPr>
          <w:rFonts w:ascii="Arial" w:eastAsia="Calibri" w:hAnsi="Arial" w:cs="Arial"/>
          <w:sz w:val="6"/>
          <w:szCs w:val="6"/>
          <w:lang w:eastAsia="en-US"/>
        </w:rPr>
      </w:pPr>
    </w:p>
    <w:p w14:paraId="1B84E5CE" w14:textId="77777777" w:rsidR="00852697" w:rsidRPr="006D5AB0" w:rsidRDefault="00852697" w:rsidP="00B72FFC">
      <w:pPr>
        <w:widowControl w:val="0"/>
        <w:tabs>
          <w:tab w:val="left" w:pos="0"/>
          <w:tab w:val="left" w:pos="480"/>
          <w:tab w:val="left" w:pos="928"/>
        </w:tabs>
        <w:spacing w:after="0" w:line="360" w:lineRule="auto"/>
        <w:ind w:firstLine="709"/>
        <w:jc w:val="both"/>
        <w:rPr>
          <w:rFonts w:ascii="Arial" w:eastAsia="Calibri" w:hAnsi="Arial" w:cs="Arial"/>
          <w:lang w:eastAsia="en-US"/>
        </w:rPr>
      </w:pPr>
      <w:r w:rsidRPr="006D5AB0">
        <w:rPr>
          <w:rFonts w:ascii="Arial" w:eastAsia="Calibri" w:hAnsi="Arial" w:cs="Arial"/>
          <w:lang w:eastAsia="en-US"/>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470E39B" w14:textId="77777777" w:rsidR="00852697" w:rsidRPr="006D5AB0" w:rsidRDefault="00852697" w:rsidP="00B72FFC">
      <w:pPr>
        <w:widowControl w:val="0"/>
        <w:tabs>
          <w:tab w:val="left" w:pos="0"/>
          <w:tab w:val="left" w:pos="480"/>
          <w:tab w:val="left" w:pos="928"/>
        </w:tabs>
        <w:spacing w:after="0" w:line="360" w:lineRule="auto"/>
        <w:ind w:firstLine="709"/>
        <w:jc w:val="both"/>
        <w:rPr>
          <w:rFonts w:ascii="Arial" w:eastAsia="Calibri" w:hAnsi="Arial" w:cs="Arial"/>
          <w:lang w:eastAsia="en-US"/>
        </w:rPr>
      </w:pPr>
      <w:r w:rsidRPr="006D5AB0">
        <w:rPr>
          <w:rFonts w:ascii="Arial" w:eastAsia="Calibri" w:hAnsi="Arial" w:cs="Arial"/>
          <w:lang w:eastAsia="en-US"/>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9D88E00" w14:textId="77777777" w:rsidR="00852697" w:rsidRPr="006D5AB0" w:rsidRDefault="00852697" w:rsidP="00B72FFC">
      <w:pPr>
        <w:widowControl w:val="0"/>
        <w:tabs>
          <w:tab w:val="left" w:pos="0"/>
          <w:tab w:val="left" w:pos="480"/>
          <w:tab w:val="left" w:pos="928"/>
        </w:tabs>
        <w:spacing w:after="0" w:line="360" w:lineRule="auto"/>
        <w:ind w:firstLine="709"/>
        <w:jc w:val="both"/>
        <w:rPr>
          <w:rFonts w:ascii="Arial" w:eastAsia="Calibri" w:hAnsi="Arial" w:cs="Arial"/>
          <w:lang w:eastAsia="en-US"/>
        </w:rPr>
      </w:pPr>
    </w:p>
    <w:p w14:paraId="53CC3D90" w14:textId="77777777" w:rsidR="00852697" w:rsidRPr="006D5AB0" w:rsidRDefault="00852697" w:rsidP="00B72FFC">
      <w:pPr>
        <w:widowControl w:val="0"/>
        <w:tabs>
          <w:tab w:val="left" w:pos="0"/>
          <w:tab w:val="left" w:pos="480"/>
          <w:tab w:val="left" w:pos="928"/>
        </w:tabs>
        <w:spacing w:after="0" w:line="360" w:lineRule="auto"/>
        <w:ind w:firstLine="709"/>
        <w:jc w:val="both"/>
        <w:rPr>
          <w:rFonts w:ascii="Arial" w:eastAsia="Calibri" w:hAnsi="Arial" w:cs="Arial"/>
          <w:b/>
          <w:lang w:eastAsia="en-US"/>
        </w:rPr>
      </w:pPr>
      <w:r w:rsidRPr="006D5AB0">
        <w:rPr>
          <w:rFonts w:ascii="Arial" w:eastAsia="Calibri" w:hAnsi="Arial" w:cs="Arial"/>
          <w:b/>
          <w:lang w:eastAsia="en-US"/>
        </w:rPr>
        <w:t>Сведения о стандарте</w:t>
      </w:r>
    </w:p>
    <w:p w14:paraId="5D62938E" w14:textId="77777777" w:rsidR="00E75B71" w:rsidRPr="006D5AB0" w:rsidRDefault="00E75B71" w:rsidP="00B72FFC">
      <w:pPr>
        <w:widowControl w:val="0"/>
        <w:tabs>
          <w:tab w:val="left" w:pos="0"/>
          <w:tab w:val="left" w:pos="480"/>
          <w:tab w:val="left" w:pos="928"/>
        </w:tabs>
        <w:spacing w:after="0" w:line="360" w:lineRule="auto"/>
        <w:ind w:firstLine="709"/>
        <w:jc w:val="both"/>
        <w:rPr>
          <w:rFonts w:ascii="Arial" w:eastAsia="Calibri" w:hAnsi="Arial" w:cs="Arial"/>
          <w:lang w:eastAsia="en-US"/>
        </w:rPr>
      </w:pPr>
      <w:r w:rsidRPr="006D5AB0">
        <w:rPr>
          <w:rFonts w:ascii="Arial" w:eastAsia="Calibri" w:hAnsi="Arial" w:cs="Arial"/>
          <w:lang w:eastAsia="en-US"/>
        </w:rPr>
        <w:t xml:space="preserve">1 </w:t>
      </w:r>
      <w:r w:rsidR="00852697" w:rsidRPr="006D5AB0">
        <w:rPr>
          <w:rFonts w:ascii="Arial" w:hAnsi="Arial" w:cs="Arial"/>
          <w:bCs/>
        </w:rPr>
        <w:t>РАЗРАБОТАН</w:t>
      </w:r>
      <w:r w:rsidRPr="006D5AB0">
        <w:rPr>
          <w:rFonts w:ascii="Arial" w:eastAsia="Calibri" w:hAnsi="Arial" w:cs="Arial"/>
          <w:lang w:eastAsia="en-US"/>
        </w:rPr>
        <w:t xml:space="preserve"> </w:t>
      </w:r>
      <w:r w:rsidR="00A32958" w:rsidRPr="00A32958">
        <w:rPr>
          <w:rFonts w:ascii="Arial" w:eastAsia="Calibri" w:hAnsi="Arial" w:cs="Arial"/>
          <w:lang w:eastAsia="en-US"/>
        </w:rPr>
        <w:t>Всероссийским научно-исследовательским институтом крахмала и переработки крахмалсодержащего сырья – филиалом Федерального государственного бюджетного научного учреждения «Федеральный исследовательский центр картофеля имени А.Г. Лорха» (ВНИИК – филиал ФГБНУ «ФИЦ картофеля имени А.Г. Лорха»)</w:t>
      </w:r>
      <w:r w:rsidR="00A32958">
        <w:rPr>
          <w:rFonts w:ascii="Arial" w:eastAsia="Calibri" w:hAnsi="Arial" w:cs="Arial"/>
          <w:lang w:eastAsia="en-US"/>
        </w:rPr>
        <w:t>.</w:t>
      </w:r>
    </w:p>
    <w:p w14:paraId="29C38B0D" w14:textId="77777777" w:rsidR="000B7A1B" w:rsidRPr="006D5AB0" w:rsidRDefault="000B7A1B" w:rsidP="00B72FFC">
      <w:pPr>
        <w:widowControl w:val="0"/>
        <w:tabs>
          <w:tab w:val="left" w:pos="0"/>
          <w:tab w:val="left" w:pos="480"/>
          <w:tab w:val="left" w:pos="928"/>
        </w:tabs>
        <w:spacing w:after="0" w:line="360" w:lineRule="auto"/>
        <w:ind w:firstLine="709"/>
        <w:jc w:val="both"/>
        <w:rPr>
          <w:rFonts w:ascii="Arial" w:eastAsia="Calibri" w:hAnsi="Arial" w:cs="Arial"/>
          <w:lang w:eastAsia="en-US"/>
        </w:rPr>
      </w:pPr>
    </w:p>
    <w:p w14:paraId="4DBA2ABE" w14:textId="77777777" w:rsidR="00A32958" w:rsidRPr="00A32958" w:rsidRDefault="00E75B71" w:rsidP="00B72FFC">
      <w:pPr>
        <w:spacing w:after="0" w:line="360" w:lineRule="auto"/>
        <w:ind w:firstLine="709"/>
        <w:jc w:val="both"/>
        <w:rPr>
          <w:rFonts w:ascii="Arial" w:eastAsia="Calibri" w:hAnsi="Arial" w:cs="Arial"/>
          <w:lang w:eastAsia="en-US"/>
        </w:rPr>
      </w:pPr>
      <w:r w:rsidRPr="006D5AB0">
        <w:rPr>
          <w:rFonts w:ascii="Arial" w:eastAsia="Calibri" w:hAnsi="Arial" w:cs="Arial"/>
          <w:lang w:eastAsia="en-US"/>
        </w:rPr>
        <w:t xml:space="preserve">2 ВНЕСЕН </w:t>
      </w:r>
      <w:r w:rsidR="00A32958" w:rsidRPr="00A32958">
        <w:rPr>
          <w:rFonts w:ascii="Arial" w:eastAsia="Calibri" w:hAnsi="Arial" w:cs="Arial"/>
          <w:lang w:eastAsia="en-US"/>
        </w:rPr>
        <w:t>Федеральным агентством по техническому регулированию и метрологии</w:t>
      </w:r>
    </w:p>
    <w:p w14:paraId="7A069DA0" w14:textId="77777777" w:rsidR="006C7AEC" w:rsidRPr="006D5AB0" w:rsidRDefault="006C7AEC" w:rsidP="00B72FFC">
      <w:pPr>
        <w:widowControl w:val="0"/>
        <w:tabs>
          <w:tab w:val="left" w:pos="0"/>
          <w:tab w:val="left" w:pos="480"/>
          <w:tab w:val="left" w:pos="928"/>
        </w:tabs>
        <w:spacing w:after="0" w:line="360" w:lineRule="auto"/>
        <w:ind w:firstLine="709"/>
        <w:jc w:val="both"/>
        <w:rPr>
          <w:rFonts w:ascii="Arial" w:hAnsi="Arial" w:cs="Arial"/>
        </w:rPr>
      </w:pPr>
    </w:p>
    <w:p w14:paraId="6ADA04D3" w14:textId="77777777" w:rsidR="00852697" w:rsidRPr="006D5AB0" w:rsidRDefault="00852697" w:rsidP="00B72FFC">
      <w:pPr>
        <w:pStyle w:val="ConsPlusNonformat"/>
        <w:widowControl/>
        <w:spacing w:line="360" w:lineRule="auto"/>
        <w:ind w:firstLine="709"/>
        <w:jc w:val="both"/>
        <w:rPr>
          <w:rFonts w:ascii="Arial" w:hAnsi="Arial" w:cs="Arial"/>
          <w:sz w:val="24"/>
          <w:szCs w:val="24"/>
        </w:rPr>
      </w:pPr>
      <w:r w:rsidRPr="006D5AB0">
        <w:rPr>
          <w:rFonts w:ascii="Arial" w:hAnsi="Arial" w:cs="Arial"/>
          <w:sz w:val="24"/>
          <w:szCs w:val="24"/>
        </w:rPr>
        <w:t xml:space="preserve">3 ПРИНЯТ Евразийским советом по стандартизации, метрологии и сертификации (протокол от                                                      №                 ) </w:t>
      </w:r>
    </w:p>
    <w:p w14:paraId="48F7FCAD" w14:textId="77777777" w:rsidR="00852697" w:rsidRPr="006D5AB0" w:rsidRDefault="00852697" w:rsidP="00B72FFC">
      <w:pPr>
        <w:pStyle w:val="ConsPlusNonformat"/>
        <w:widowControl/>
        <w:spacing w:line="360" w:lineRule="auto"/>
        <w:ind w:firstLine="709"/>
        <w:jc w:val="both"/>
        <w:rPr>
          <w:rFonts w:ascii="Arial" w:hAnsi="Arial" w:cs="Arial"/>
          <w:sz w:val="24"/>
          <w:szCs w:val="24"/>
        </w:rPr>
      </w:pPr>
    </w:p>
    <w:p w14:paraId="6CA55395" w14:textId="77777777" w:rsidR="00852697" w:rsidRPr="006D5AB0" w:rsidRDefault="00852697" w:rsidP="00B72FFC">
      <w:pPr>
        <w:pStyle w:val="210"/>
        <w:widowControl/>
        <w:suppressAutoHyphens w:val="0"/>
        <w:overflowPunct w:val="0"/>
        <w:autoSpaceDN w:val="0"/>
        <w:adjustRightInd w:val="0"/>
        <w:spacing w:line="360" w:lineRule="auto"/>
        <w:ind w:firstLine="709"/>
        <w:jc w:val="both"/>
        <w:textAlignment w:val="baseline"/>
        <w:rPr>
          <w:rFonts w:ascii="Arial" w:hAnsi="Arial" w:cs="Arial"/>
          <w:b w:val="0"/>
          <w:szCs w:val="24"/>
          <w:lang w:eastAsia="ru-RU"/>
        </w:rPr>
      </w:pPr>
      <w:r w:rsidRPr="006D5AB0">
        <w:rPr>
          <w:rFonts w:ascii="Arial" w:hAnsi="Arial" w:cs="Arial"/>
          <w:b w:val="0"/>
          <w:szCs w:val="24"/>
          <w:lang w:eastAsia="ru-RU"/>
        </w:rPr>
        <w:t>За принятие проголосовали:</w:t>
      </w:r>
    </w:p>
    <w:tbl>
      <w:tblPr>
        <w:tblW w:w="9781"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843"/>
        <w:gridCol w:w="4961"/>
      </w:tblGrid>
      <w:tr w:rsidR="00852697" w:rsidRPr="006D5AB0" w14:paraId="6C258723" w14:textId="77777777" w:rsidTr="00852697">
        <w:trPr>
          <w:trHeight w:val="1088"/>
        </w:trPr>
        <w:tc>
          <w:tcPr>
            <w:tcW w:w="2977" w:type="dxa"/>
            <w:tcBorders>
              <w:top w:val="single" w:sz="4" w:space="0" w:color="auto"/>
              <w:left w:val="single" w:sz="4" w:space="0" w:color="auto"/>
              <w:bottom w:val="double" w:sz="6" w:space="0" w:color="auto"/>
              <w:right w:val="single" w:sz="4" w:space="0" w:color="auto"/>
            </w:tcBorders>
            <w:vAlign w:val="center"/>
            <w:hideMark/>
          </w:tcPr>
          <w:p w14:paraId="1D847A0F" w14:textId="77777777" w:rsidR="00852697" w:rsidRPr="006D5AB0" w:rsidRDefault="00852697">
            <w:pPr>
              <w:pStyle w:val="1b"/>
              <w:spacing w:line="276" w:lineRule="auto"/>
              <w:jc w:val="center"/>
              <w:rPr>
                <w:rFonts w:cs="Arial"/>
                <w:sz w:val="22"/>
                <w:szCs w:val="22"/>
              </w:rPr>
            </w:pPr>
            <w:r w:rsidRPr="006D5AB0">
              <w:rPr>
                <w:rFonts w:cs="Arial"/>
                <w:sz w:val="22"/>
                <w:szCs w:val="22"/>
              </w:rPr>
              <w:t>Краткое наименование страны по МК</w:t>
            </w:r>
          </w:p>
          <w:p w14:paraId="7E4B5FE5" w14:textId="77777777" w:rsidR="00852697" w:rsidRPr="006D5AB0" w:rsidRDefault="00852697">
            <w:pPr>
              <w:pStyle w:val="1b"/>
              <w:spacing w:line="276" w:lineRule="auto"/>
              <w:jc w:val="center"/>
              <w:rPr>
                <w:rFonts w:cs="Arial"/>
                <w:sz w:val="22"/>
                <w:szCs w:val="22"/>
              </w:rPr>
            </w:pPr>
            <w:r w:rsidRPr="006D5AB0">
              <w:rPr>
                <w:rFonts w:cs="Arial"/>
                <w:sz w:val="22"/>
                <w:szCs w:val="22"/>
              </w:rPr>
              <w:t>(ИСО 3166) 004–97</w:t>
            </w:r>
          </w:p>
        </w:tc>
        <w:tc>
          <w:tcPr>
            <w:tcW w:w="1843" w:type="dxa"/>
            <w:tcBorders>
              <w:top w:val="single" w:sz="4" w:space="0" w:color="auto"/>
              <w:left w:val="single" w:sz="4" w:space="0" w:color="auto"/>
              <w:bottom w:val="double" w:sz="6" w:space="0" w:color="auto"/>
              <w:right w:val="single" w:sz="4" w:space="0" w:color="auto"/>
            </w:tcBorders>
            <w:vAlign w:val="center"/>
            <w:hideMark/>
          </w:tcPr>
          <w:p w14:paraId="2CAADB37" w14:textId="77777777" w:rsidR="00852697" w:rsidRPr="006D5AB0" w:rsidRDefault="00852697">
            <w:pPr>
              <w:pStyle w:val="1b"/>
              <w:spacing w:line="276" w:lineRule="auto"/>
              <w:jc w:val="center"/>
              <w:rPr>
                <w:rFonts w:cs="Arial"/>
                <w:sz w:val="22"/>
                <w:szCs w:val="22"/>
              </w:rPr>
            </w:pPr>
            <w:r w:rsidRPr="006D5AB0">
              <w:rPr>
                <w:rFonts w:cs="Arial"/>
                <w:sz w:val="22"/>
                <w:szCs w:val="22"/>
              </w:rPr>
              <w:t>Код страны по МК (ИСО 3166) 004–97</w:t>
            </w:r>
          </w:p>
        </w:tc>
        <w:tc>
          <w:tcPr>
            <w:tcW w:w="4961" w:type="dxa"/>
            <w:tcBorders>
              <w:top w:val="single" w:sz="4" w:space="0" w:color="auto"/>
              <w:left w:val="single" w:sz="4" w:space="0" w:color="auto"/>
              <w:bottom w:val="double" w:sz="6" w:space="0" w:color="auto"/>
              <w:right w:val="single" w:sz="4" w:space="0" w:color="auto"/>
            </w:tcBorders>
            <w:vAlign w:val="center"/>
            <w:hideMark/>
          </w:tcPr>
          <w:p w14:paraId="31A88CBF" w14:textId="77777777" w:rsidR="00852697" w:rsidRPr="006D5AB0" w:rsidRDefault="00852697">
            <w:pPr>
              <w:pStyle w:val="1b"/>
              <w:spacing w:line="276" w:lineRule="auto"/>
              <w:jc w:val="center"/>
              <w:rPr>
                <w:rFonts w:cs="Arial"/>
                <w:sz w:val="22"/>
                <w:szCs w:val="22"/>
              </w:rPr>
            </w:pPr>
            <w:r w:rsidRPr="006D5AB0">
              <w:rPr>
                <w:rFonts w:cs="Arial"/>
                <w:sz w:val="22"/>
                <w:szCs w:val="22"/>
              </w:rPr>
              <w:t>Сокращенное наименование</w:t>
            </w:r>
          </w:p>
          <w:p w14:paraId="2A2C44F8" w14:textId="77777777" w:rsidR="00852697" w:rsidRPr="006D5AB0" w:rsidRDefault="00852697">
            <w:pPr>
              <w:pStyle w:val="1b"/>
              <w:spacing w:line="276" w:lineRule="auto"/>
              <w:jc w:val="center"/>
              <w:rPr>
                <w:rFonts w:cs="Arial"/>
                <w:sz w:val="22"/>
                <w:szCs w:val="22"/>
              </w:rPr>
            </w:pPr>
            <w:r w:rsidRPr="006D5AB0">
              <w:rPr>
                <w:rFonts w:cs="Arial"/>
                <w:sz w:val="22"/>
                <w:szCs w:val="22"/>
              </w:rPr>
              <w:t>национального органа</w:t>
            </w:r>
          </w:p>
          <w:p w14:paraId="7F5E9FCD" w14:textId="77777777" w:rsidR="00852697" w:rsidRPr="006D5AB0" w:rsidRDefault="00852697">
            <w:pPr>
              <w:pStyle w:val="1b"/>
              <w:spacing w:line="276" w:lineRule="auto"/>
              <w:jc w:val="center"/>
              <w:rPr>
                <w:rFonts w:cs="Arial"/>
                <w:sz w:val="22"/>
                <w:szCs w:val="22"/>
              </w:rPr>
            </w:pPr>
            <w:r w:rsidRPr="006D5AB0">
              <w:rPr>
                <w:rFonts w:cs="Arial"/>
                <w:sz w:val="22"/>
                <w:szCs w:val="22"/>
              </w:rPr>
              <w:t>по стандартизации</w:t>
            </w:r>
          </w:p>
        </w:tc>
      </w:tr>
      <w:tr w:rsidR="00852697" w:rsidRPr="006D5AB0" w14:paraId="683AE33A" w14:textId="77777777" w:rsidTr="00852697">
        <w:tc>
          <w:tcPr>
            <w:tcW w:w="2977" w:type="dxa"/>
            <w:tcBorders>
              <w:top w:val="nil"/>
              <w:left w:val="single" w:sz="2" w:space="0" w:color="000000"/>
              <w:bottom w:val="single" w:sz="4" w:space="0" w:color="auto"/>
              <w:right w:val="single" w:sz="8" w:space="0" w:color="000000"/>
            </w:tcBorders>
            <w:tcMar>
              <w:top w:w="55" w:type="dxa"/>
              <w:left w:w="55" w:type="dxa"/>
              <w:bottom w:w="55" w:type="dxa"/>
              <w:right w:w="55" w:type="dxa"/>
            </w:tcMar>
          </w:tcPr>
          <w:p w14:paraId="76BE39BB" w14:textId="77777777" w:rsidR="00852697" w:rsidRPr="006D5AB0" w:rsidRDefault="00852697">
            <w:pPr>
              <w:widowControl w:val="0"/>
              <w:autoSpaceDE w:val="0"/>
              <w:snapToGrid w:val="0"/>
              <w:ind w:firstLine="170"/>
              <w:rPr>
                <w:rFonts w:ascii="Arial" w:hAnsi="Arial" w:cs="Arial"/>
                <w:lang w:eastAsia="ar-SA"/>
              </w:rPr>
            </w:pPr>
          </w:p>
        </w:tc>
        <w:tc>
          <w:tcPr>
            <w:tcW w:w="1843" w:type="dxa"/>
            <w:tcBorders>
              <w:top w:val="nil"/>
              <w:left w:val="single" w:sz="8" w:space="0" w:color="000000"/>
              <w:bottom w:val="single" w:sz="4" w:space="0" w:color="auto"/>
              <w:right w:val="single" w:sz="8" w:space="0" w:color="000000"/>
            </w:tcBorders>
            <w:tcMar>
              <w:top w:w="55" w:type="dxa"/>
              <w:left w:w="55" w:type="dxa"/>
              <w:bottom w:w="55" w:type="dxa"/>
              <w:right w:w="55" w:type="dxa"/>
            </w:tcMar>
          </w:tcPr>
          <w:p w14:paraId="7AB9AA0D" w14:textId="77777777" w:rsidR="00852697" w:rsidRPr="006D5AB0" w:rsidRDefault="00852697">
            <w:pPr>
              <w:widowControl w:val="0"/>
              <w:autoSpaceDE w:val="0"/>
              <w:snapToGrid w:val="0"/>
              <w:jc w:val="center"/>
              <w:rPr>
                <w:rFonts w:ascii="Arial" w:hAnsi="Arial" w:cs="Arial"/>
                <w:lang w:eastAsia="ar-SA"/>
              </w:rPr>
            </w:pPr>
          </w:p>
        </w:tc>
        <w:tc>
          <w:tcPr>
            <w:tcW w:w="4961" w:type="dxa"/>
            <w:tcBorders>
              <w:top w:val="nil"/>
              <w:left w:val="single" w:sz="8" w:space="0" w:color="000000"/>
              <w:bottom w:val="single" w:sz="4" w:space="0" w:color="auto"/>
              <w:right w:val="single" w:sz="2" w:space="0" w:color="000000"/>
            </w:tcBorders>
            <w:tcMar>
              <w:top w:w="55" w:type="dxa"/>
              <w:left w:w="55" w:type="dxa"/>
              <w:bottom w:w="55" w:type="dxa"/>
              <w:right w:w="55" w:type="dxa"/>
            </w:tcMar>
          </w:tcPr>
          <w:p w14:paraId="3FBD9CF3" w14:textId="77777777" w:rsidR="00852697" w:rsidRPr="006D5AB0" w:rsidRDefault="00852697">
            <w:pPr>
              <w:widowControl w:val="0"/>
              <w:autoSpaceDE w:val="0"/>
              <w:snapToGrid w:val="0"/>
              <w:ind w:firstLine="170"/>
              <w:rPr>
                <w:rFonts w:ascii="Arial" w:hAnsi="Arial" w:cs="Arial"/>
                <w:lang w:eastAsia="ar-SA"/>
              </w:rPr>
            </w:pPr>
          </w:p>
        </w:tc>
      </w:tr>
    </w:tbl>
    <w:p w14:paraId="362C16D1" w14:textId="77777777" w:rsidR="00852697" w:rsidRPr="006D5AB0" w:rsidRDefault="00852697" w:rsidP="00852697">
      <w:pPr>
        <w:pStyle w:val="210"/>
        <w:widowControl/>
        <w:suppressAutoHyphens w:val="0"/>
        <w:overflowPunct w:val="0"/>
        <w:autoSpaceDN w:val="0"/>
        <w:adjustRightInd w:val="0"/>
        <w:spacing w:line="312" w:lineRule="auto"/>
        <w:ind w:firstLine="709"/>
        <w:jc w:val="both"/>
        <w:textAlignment w:val="baseline"/>
        <w:rPr>
          <w:rFonts w:ascii="Arial" w:hAnsi="Arial" w:cs="Arial"/>
          <w:b w:val="0"/>
          <w:szCs w:val="24"/>
          <w:lang w:eastAsia="ru-RU"/>
        </w:rPr>
      </w:pPr>
    </w:p>
    <w:p w14:paraId="5474153C" w14:textId="77777777" w:rsidR="00B72FFC" w:rsidRDefault="00B72FFC" w:rsidP="00852697">
      <w:pPr>
        <w:widowControl w:val="0"/>
        <w:tabs>
          <w:tab w:val="left" w:pos="360"/>
          <w:tab w:val="left" w:pos="928"/>
        </w:tabs>
        <w:spacing w:after="0" w:line="312" w:lineRule="auto"/>
        <w:ind w:firstLine="709"/>
        <w:jc w:val="both"/>
        <w:rPr>
          <w:rFonts w:ascii="Arial" w:hAnsi="Arial" w:cs="Arial"/>
          <w:caps/>
        </w:rPr>
      </w:pPr>
    </w:p>
    <w:p w14:paraId="045F7950" w14:textId="77777777" w:rsidR="00732093" w:rsidRPr="006D5AB0" w:rsidRDefault="00A32958" w:rsidP="00852697">
      <w:pPr>
        <w:widowControl w:val="0"/>
        <w:tabs>
          <w:tab w:val="left" w:pos="360"/>
          <w:tab w:val="left" w:pos="928"/>
        </w:tabs>
        <w:spacing w:after="0" w:line="312" w:lineRule="auto"/>
        <w:ind w:firstLine="709"/>
        <w:jc w:val="both"/>
        <w:rPr>
          <w:rFonts w:ascii="Arial" w:eastAsia="Calibri" w:hAnsi="Arial" w:cs="Arial"/>
          <w:lang w:eastAsia="en-US"/>
        </w:rPr>
      </w:pPr>
      <w:r>
        <w:rPr>
          <w:rFonts w:ascii="Arial" w:hAnsi="Arial" w:cs="Arial"/>
          <w:caps/>
        </w:rPr>
        <w:lastRenderedPageBreak/>
        <w:t>4</w:t>
      </w:r>
      <w:r w:rsidR="00482BFE" w:rsidRPr="006D5AB0">
        <w:rPr>
          <w:rFonts w:ascii="Arial" w:hAnsi="Arial" w:cs="Arial"/>
          <w:caps/>
        </w:rPr>
        <w:t xml:space="preserve"> </w:t>
      </w:r>
      <w:r w:rsidR="00E95A09" w:rsidRPr="006D5AB0">
        <w:rPr>
          <w:rFonts w:ascii="Arial" w:hAnsi="Arial" w:cs="Arial"/>
        </w:rPr>
        <w:t xml:space="preserve">ВЗАМЕН ГОСТ </w:t>
      </w:r>
      <w:r>
        <w:rPr>
          <w:rFonts w:ascii="Arial" w:hAnsi="Arial" w:cs="Arial"/>
        </w:rPr>
        <w:t>6034</w:t>
      </w:r>
      <w:r w:rsidR="00B72FFC">
        <w:rPr>
          <w:rFonts w:ascii="Arial" w:hAnsi="Arial" w:cs="Arial"/>
        </w:rPr>
        <w:t>–</w:t>
      </w:r>
      <w:r>
        <w:rPr>
          <w:rFonts w:ascii="Arial" w:hAnsi="Arial" w:cs="Arial"/>
        </w:rPr>
        <w:t>2014</w:t>
      </w:r>
    </w:p>
    <w:p w14:paraId="5DBDB5B9" w14:textId="77777777" w:rsidR="00607702" w:rsidRPr="006D5AB0" w:rsidRDefault="00607702" w:rsidP="00852697">
      <w:pPr>
        <w:tabs>
          <w:tab w:val="left" w:pos="360"/>
        </w:tabs>
        <w:spacing w:after="0" w:line="240" w:lineRule="auto"/>
        <w:ind w:firstLine="709"/>
        <w:jc w:val="both"/>
        <w:rPr>
          <w:rFonts w:ascii="Arial" w:hAnsi="Arial" w:cs="Arial"/>
          <w:i/>
          <w:sz w:val="22"/>
          <w:szCs w:val="22"/>
        </w:rPr>
      </w:pPr>
    </w:p>
    <w:p w14:paraId="51F154DF" w14:textId="77777777" w:rsidR="00852697" w:rsidRPr="006D5AB0" w:rsidRDefault="00852697" w:rsidP="00852697">
      <w:pPr>
        <w:tabs>
          <w:tab w:val="left" w:pos="360"/>
        </w:tabs>
        <w:spacing w:after="0" w:line="240" w:lineRule="auto"/>
        <w:ind w:firstLine="709"/>
        <w:jc w:val="both"/>
        <w:rPr>
          <w:rFonts w:ascii="Arial" w:hAnsi="Arial" w:cs="Arial"/>
          <w:i/>
          <w:sz w:val="22"/>
          <w:szCs w:val="22"/>
        </w:rPr>
      </w:pPr>
      <w:r w:rsidRPr="006D5AB0">
        <w:rPr>
          <w:rFonts w:ascii="Arial" w:hAnsi="Arial" w:cs="Arial"/>
          <w:i/>
          <w:sz w:val="22"/>
          <w:szCs w:val="22"/>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251C09C" w14:textId="77777777" w:rsidR="005878CA" w:rsidRPr="006D5AB0" w:rsidRDefault="00852697" w:rsidP="00852697">
      <w:pPr>
        <w:tabs>
          <w:tab w:val="left" w:pos="360"/>
        </w:tabs>
        <w:spacing w:after="0" w:line="240" w:lineRule="auto"/>
        <w:ind w:firstLine="709"/>
        <w:jc w:val="both"/>
        <w:rPr>
          <w:rFonts w:ascii="Arial" w:hAnsi="Arial" w:cs="Arial"/>
        </w:rPr>
      </w:pPr>
      <w:r w:rsidRPr="006D5AB0">
        <w:rPr>
          <w:rFonts w:ascii="Arial" w:hAnsi="Arial" w:cs="Arial"/>
          <w:i/>
          <w:sz w:val="22"/>
          <w:szCs w:val="22"/>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0556F319" w14:textId="77777777" w:rsidR="00852697" w:rsidRPr="006D5AB0" w:rsidRDefault="00852697" w:rsidP="00BB05A5">
      <w:pPr>
        <w:widowControl w:val="0"/>
        <w:spacing w:after="0" w:line="240" w:lineRule="auto"/>
        <w:ind w:firstLine="709"/>
        <w:jc w:val="both"/>
        <w:rPr>
          <w:rFonts w:ascii="Arial" w:eastAsia="Calibri" w:hAnsi="Arial" w:cs="Arial"/>
          <w:sz w:val="22"/>
          <w:szCs w:val="22"/>
          <w:lang w:eastAsia="en-US"/>
        </w:rPr>
      </w:pPr>
    </w:p>
    <w:p w14:paraId="73B8B210"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F94018F"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C0C743C"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44D3FEDC"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3E50854"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547D4027"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412F680"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468780A4"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575EDBE2"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D2651CE"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721D2A78"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3F32751"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23833A8"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412276B8"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2313DA5"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616DAC1"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5D2E29A"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64BE22D"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28307C9D"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7296993"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AC424BD"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1C23590"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28D930D"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C4F4D56"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956C07F"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5023A379"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24342E9"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96A91F9"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86EF98B"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4680C2F"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76A833DF"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2DDAF92F"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44964DA0"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552CCCE3"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2BD1188"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1A566BEB"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0076E43A"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6C1E2DFB"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5CD6D6C4" w14:textId="77777777" w:rsidR="00607702" w:rsidRPr="006D5AB0" w:rsidRDefault="00607702" w:rsidP="00BB05A5">
      <w:pPr>
        <w:widowControl w:val="0"/>
        <w:spacing w:after="0" w:line="240" w:lineRule="auto"/>
        <w:ind w:firstLine="709"/>
        <w:jc w:val="both"/>
        <w:rPr>
          <w:rFonts w:ascii="Arial" w:eastAsia="Calibri" w:hAnsi="Arial" w:cs="Arial"/>
          <w:sz w:val="22"/>
          <w:szCs w:val="22"/>
          <w:lang w:eastAsia="en-US"/>
        </w:rPr>
      </w:pPr>
    </w:p>
    <w:p w14:paraId="38FA07D4" w14:textId="77777777" w:rsidR="00732093" w:rsidRPr="006D5AB0" w:rsidRDefault="00852697" w:rsidP="00BB05A5">
      <w:pPr>
        <w:widowControl w:val="0"/>
        <w:spacing w:after="0" w:line="240" w:lineRule="auto"/>
        <w:ind w:firstLine="709"/>
        <w:jc w:val="both"/>
        <w:rPr>
          <w:rFonts w:ascii="Arial" w:eastAsia="Calibri" w:hAnsi="Arial" w:cs="Arial"/>
          <w:sz w:val="22"/>
          <w:szCs w:val="22"/>
          <w:lang w:eastAsia="en-US"/>
        </w:rPr>
      </w:pPr>
      <w:r w:rsidRPr="006D5AB0">
        <w:rPr>
          <w:rFonts w:ascii="Arial" w:eastAsia="Calibri" w:hAnsi="Arial" w:cs="Arial"/>
          <w:sz w:val="22"/>
          <w:szCs w:val="22"/>
          <w:lang w:eastAsia="en-US"/>
        </w:rPr>
        <w:t xml:space="preserve">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 </w:t>
      </w:r>
      <w:r w:rsidR="00092B06" w:rsidRPr="006D5AB0">
        <w:rPr>
          <w:rFonts w:ascii="Arial" w:hAnsi="Arial" w:cs="Arial"/>
          <w:sz w:val="22"/>
          <w:szCs w:val="22"/>
        </w:rPr>
        <w:br w:type="page"/>
      </w:r>
    </w:p>
    <w:p w14:paraId="6B0B15B2" w14:textId="77777777" w:rsidR="00677216" w:rsidRPr="006D5AB0" w:rsidRDefault="00677216" w:rsidP="00677216">
      <w:pPr>
        <w:pStyle w:val="aff7"/>
        <w:spacing w:after="120"/>
        <w:ind w:firstLine="0"/>
        <w:jc w:val="center"/>
        <w:rPr>
          <w:b/>
          <w:sz w:val="28"/>
          <w:szCs w:val="28"/>
        </w:rPr>
      </w:pPr>
      <w:r w:rsidRPr="006D5AB0">
        <w:rPr>
          <w:b/>
          <w:sz w:val="28"/>
          <w:szCs w:val="28"/>
        </w:rPr>
        <w:lastRenderedPageBreak/>
        <w:t>Содержание</w:t>
      </w:r>
    </w:p>
    <w:p w14:paraId="234C4B05" w14:textId="77777777" w:rsidR="00677216" w:rsidRPr="006D5AB0" w:rsidRDefault="000B7A1B" w:rsidP="000B7A1B">
      <w:pPr>
        <w:pStyle w:val="13"/>
        <w:tabs>
          <w:tab w:val="right" w:leader="dot" w:pos="9627"/>
        </w:tabs>
        <w:spacing w:before="0" w:after="0" w:line="360" w:lineRule="auto"/>
        <w:rPr>
          <w:b w:val="0"/>
          <w:bCs/>
          <w:sz w:val="24"/>
          <w:szCs w:val="24"/>
        </w:rPr>
      </w:pPr>
      <w:r w:rsidRPr="006D5AB0">
        <w:rPr>
          <w:b w:val="0"/>
          <w:bCs/>
          <w:sz w:val="24"/>
          <w:szCs w:val="24"/>
        </w:rPr>
        <w:t>1 Область применения …………………………………………………………………………..</w:t>
      </w:r>
    </w:p>
    <w:p w14:paraId="40E6D44F" w14:textId="77777777" w:rsidR="00732093" w:rsidRPr="006D5AB0" w:rsidRDefault="000B7A1B" w:rsidP="000B7A1B">
      <w:pPr>
        <w:spacing w:after="0" w:line="360" w:lineRule="auto"/>
        <w:rPr>
          <w:rFonts w:ascii="Arial" w:hAnsi="Arial" w:cs="Arial"/>
          <w:bCs/>
        </w:rPr>
      </w:pPr>
      <w:r w:rsidRPr="006D5AB0">
        <w:rPr>
          <w:rFonts w:ascii="Arial" w:hAnsi="Arial" w:cs="Arial"/>
          <w:bCs/>
        </w:rPr>
        <w:t>2 Нормативные ссылки ………………………………………………………………………….</w:t>
      </w:r>
    </w:p>
    <w:p w14:paraId="726BBE34" w14:textId="77777777" w:rsidR="000B7A1B" w:rsidRPr="006D5AB0" w:rsidRDefault="000B7A1B" w:rsidP="000B7A1B">
      <w:pPr>
        <w:spacing w:after="0" w:line="360" w:lineRule="auto"/>
        <w:rPr>
          <w:rFonts w:ascii="Arial" w:hAnsi="Arial" w:cs="Arial"/>
          <w:bCs/>
        </w:rPr>
      </w:pPr>
      <w:r w:rsidRPr="006D5AB0">
        <w:rPr>
          <w:rFonts w:ascii="Arial" w:hAnsi="Arial" w:cs="Arial"/>
          <w:bCs/>
        </w:rPr>
        <w:t>3 Термины и определения ………………………………………………………………………</w:t>
      </w:r>
    </w:p>
    <w:p w14:paraId="2A6CB320" w14:textId="77777777" w:rsidR="002620CD" w:rsidRPr="002620CD" w:rsidRDefault="00B45581" w:rsidP="002620CD">
      <w:pPr>
        <w:spacing w:after="0" w:line="360" w:lineRule="auto"/>
        <w:rPr>
          <w:rFonts w:ascii="Arial" w:hAnsi="Arial" w:cs="Arial"/>
          <w:bCs/>
        </w:rPr>
      </w:pPr>
      <w:r>
        <w:rPr>
          <w:rFonts w:ascii="Arial" w:hAnsi="Arial" w:cs="Arial"/>
          <w:bCs/>
        </w:rPr>
        <w:t>4</w:t>
      </w:r>
      <w:r w:rsidR="002620CD" w:rsidRPr="002620CD">
        <w:rPr>
          <w:rFonts w:ascii="Arial" w:hAnsi="Arial" w:cs="Arial"/>
          <w:bCs/>
        </w:rPr>
        <w:t xml:space="preserve"> Технические требования.................................................................................................</w:t>
      </w:r>
    </w:p>
    <w:p w14:paraId="27208B33" w14:textId="77777777" w:rsidR="00E81456" w:rsidRPr="002620CD" w:rsidRDefault="00B45581" w:rsidP="00E81456">
      <w:pPr>
        <w:spacing w:after="0" w:line="360" w:lineRule="auto"/>
        <w:rPr>
          <w:rFonts w:ascii="Arial" w:hAnsi="Arial" w:cs="Arial"/>
          <w:bCs/>
        </w:rPr>
      </w:pPr>
      <w:r>
        <w:rPr>
          <w:rFonts w:ascii="Arial" w:hAnsi="Arial" w:cs="Arial"/>
          <w:bCs/>
        </w:rPr>
        <w:t>5</w:t>
      </w:r>
      <w:r w:rsidR="00E81456">
        <w:rPr>
          <w:rFonts w:ascii="Arial" w:hAnsi="Arial" w:cs="Arial"/>
          <w:bCs/>
        </w:rPr>
        <w:t xml:space="preserve"> </w:t>
      </w:r>
      <w:r w:rsidR="00E81456" w:rsidRPr="0066532D">
        <w:rPr>
          <w:rFonts w:ascii="Arial" w:hAnsi="Arial" w:cs="Arial"/>
          <w:bCs/>
        </w:rPr>
        <w:t xml:space="preserve">Требования </w:t>
      </w:r>
      <w:r w:rsidR="00E81456">
        <w:rPr>
          <w:rFonts w:ascii="Arial" w:hAnsi="Arial" w:cs="Arial"/>
          <w:bCs/>
        </w:rPr>
        <w:t>безопасности ………………………………………………………</w:t>
      </w:r>
      <w:r w:rsidR="00B72FFC">
        <w:rPr>
          <w:rFonts w:ascii="Arial" w:hAnsi="Arial" w:cs="Arial"/>
          <w:bCs/>
        </w:rPr>
        <w:t>…………….</w:t>
      </w:r>
    </w:p>
    <w:p w14:paraId="2688DC53" w14:textId="77777777" w:rsidR="002620CD" w:rsidRPr="002620CD" w:rsidRDefault="00B45581" w:rsidP="002620CD">
      <w:pPr>
        <w:spacing w:after="0" w:line="360" w:lineRule="auto"/>
        <w:rPr>
          <w:rFonts w:ascii="Arial" w:hAnsi="Arial" w:cs="Arial"/>
          <w:bCs/>
        </w:rPr>
      </w:pPr>
      <w:r>
        <w:rPr>
          <w:rFonts w:ascii="Arial" w:hAnsi="Arial" w:cs="Arial"/>
          <w:bCs/>
        </w:rPr>
        <w:t>6</w:t>
      </w:r>
      <w:r w:rsidR="002620CD" w:rsidRPr="002620CD">
        <w:rPr>
          <w:rFonts w:ascii="Arial" w:hAnsi="Arial" w:cs="Arial"/>
          <w:bCs/>
        </w:rPr>
        <w:t xml:space="preserve"> Правила приемки........................................................................................................</w:t>
      </w:r>
      <w:r w:rsidR="00B72FFC">
        <w:rPr>
          <w:rFonts w:ascii="Arial" w:hAnsi="Arial" w:cs="Arial"/>
          <w:bCs/>
        </w:rPr>
        <w:t>.......</w:t>
      </w:r>
      <w:r w:rsidR="002620CD" w:rsidRPr="002620CD">
        <w:rPr>
          <w:rFonts w:ascii="Arial" w:hAnsi="Arial" w:cs="Arial"/>
          <w:bCs/>
        </w:rPr>
        <w:t xml:space="preserve"> </w:t>
      </w:r>
    </w:p>
    <w:p w14:paraId="6B7929DA" w14:textId="77777777" w:rsidR="002620CD" w:rsidRPr="002620CD" w:rsidRDefault="00B45581" w:rsidP="002620CD">
      <w:pPr>
        <w:spacing w:after="0" w:line="360" w:lineRule="auto"/>
        <w:rPr>
          <w:rFonts w:ascii="Arial" w:hAnsi="Arial" w:cs="Arial"/>
          <w:bCs/>
        </w:rPr>
      </w:pPr>
      <w:r>
        <w:rPr>
          <w:rFonts w:ascii="Arial" w:hAnsi="Arial" w:cs="Arial"/>
          <w:bCs/>
        </w:rPr>
        <w:t>7</w:t>
      </w:r>
      <w:r w:rsidR="002620CD" w:rsidRPr="002620CD">
        <w:rPr>
          <w:rFonts w:ascii="Arial" w:hAnsi="Arial" w:cs="Arial"/>
          <w:bCs/>
        </w:rPr>
        <w:t xml:space="preserve"> Методы контроля.........................................................................................</w:t>
      </w:r>
      <w:r w:rsidR="00B72FFC">
        <w:rPr>
          <w:rFonts w:ascii="Arial" w:hAnsi="Arial" w:cs="Arial"/>
          <w:bCs/>
        </w:rPr>
        <w:t>......................</w:t>
      </w:r>
      <w:r w:rsidR="002620CD" w:rsidRPr="002620CD">
        <w:rPr>
          <w:rFonts w:ascii="Arial" w:hAnsi="Arial" w:cs="Arial"/>
          <w:bCs/>
        </w:rPr>
        <w:t xml:space="preserve"> </w:t>
      </w:r>
    </w:p>
    <w:p w14:paraId="224777E6" w14:textId="77777777" w:rsidR="002620CD" w:rsidRPr="002620CD" w:rsidRDefault="00B45581" w:rsidP="002620CD">
      <w:pPr>
        <w:spacing w:after="0" w:line="360" w:lineRule="auto"/>
        <w:rPr>
          <w:rFonts w:ascii="Arial" w:hAnsi="Arial" w:cs="Arial"/>
          <w:bCs/>
        </w:rPr>
      </w:pPr>
      <w:r>
        <w:rPr>
          <w:rFonts w:ascii="Arial" w:hAnsi="Arial" w:cs="Arial"/>
          <w:bCs/>
        </w:rPr>
        <w:t>8</w:t>
      </w:r>
      <w:r w:rsidR="002620CD" w:rsidRPr="002620CD">
        <w:rPr>
          <w:rFonts w:ascii="Arial" w:hAnsi="Arial" w:cs="Arial"/>
          <w:bCs/>
        </w:rPr>
        <w:t xml:space="preserve"> Транспортирование и хранение...........................................................................</w:t>
      </w:r>
      <w:r w:rsidR="00B72FFC">
        <w:rPr>
          <w:rFonts w:ascii="Arial" w:hAnsi="Arial" w:cs="Arial"/>
          <w:bCs/>
        </w:rPr>
        <w:t>............</w:t>
      </w:r>
    </w:p>
    <w:p w14:paraId="2ACF7505" w14:textId="77777777" w:rsidR="002620CD" w:rsidRPr="00EC696F" w:rsidRDefault="002620CD" w:rsidP="00B72FFC">
      <w:pPr>
        <w:spacing w:after="0" w:line="360" w:lineRule="auto"/>
        <w:ind w:left="1843" w:hanging="1843"/>
        <w:rPr>
          <w:rFonts w:ascii="Arial" w:hAnsi="Arial" w:cs="Arial"/>
          <w:bCs/>
          <w:color w:val="000000" w:themeColor="text1"/>
        </w:rPr>
      </w:pPr>
      <w:r w:rsidRPr="002620CD">
        <w:rPr>
          <w:rFonts w:ascii="Arial" w:hAnsi="Arial" w:cs="Arial"/>
          <w:bCs/>
        </w:rPr>
        <w:t xml:space="preserve">Приложение А (справочное) </w:t>
      </w:r>
      <w:r w:rsidR="00855620" w:rsidRPr="007B124B">
        <w:rPr>
          <w:rFonts w:ascii="Arial" w:hAnsi="Arial" w:cs="Arial"/>
          <w:bCs/>
        </w:rPr>
        <w:t>Информация о применяемых технических регламентах</w:t>
      </w:r>
      <w:r w:rsidR="00855620" w:rsidRPr="006D5AB0">
        <w:rPr>
          <w:rFonts w:ascii="Arial" w:hAnsi="Arial" w:cs="Arial"/>
          <w:bCs/>
        </w:rPr>
        <w:t xml:space="preserve"> </w:t>
      </w:r>
      <w:r w:rsidR="00855620" w:rsidRPr="00EC696F">
        <w:rPr>
          <w:rFonts w:ascii="Arial" w:hAnsi="Arial" w:cs="Arial"/>
          <w:bCs/>
          <w:color w:val="000000" w:themeColor="text1"/>
        </w:rPr>
        <w:t>и нормативных правовых актах в государствах-участниках СНГ</w:t>
      </w:r>
      <w:r w:rsidR="00B72FFC" w:rsidRPr="00EC696F">
        <w:rPr>
          <w:rFonts w:ascii="Arial" w:hAnsi="Arial" w:cs="Arial"/>
          <w:bCs/>
          <w:color w:val="000000" w:themeColor="text1"/>
        </w:rPr>
        <w:t xml:space="preserve"> </w:t>
      </w:r>
      <w:r w:rsidR="00855620" w:rsidRPr="00EC696F">
        <w:rPr>
          <w:rFonts w:ascii="Arial" w:hAnsi="Arial" w:cs="Arial"/>
          <w:bCs/>
          <w:color w:val="000000" w:themeColor="text1"/>
        </w:rPr>
        <w:t>……</w:t>
      </w:r>
    </w:p>
    <w:p w14:paraId="73C8F8B6" w14:textId="77777777" w:rsidR="00BF254E" w:rsidRDefault="000B7A1B" w:rsidP="00BF254E">
      <w:pPr>
        <w:spacing w:after="0" w:line="360" w:lineRule="auto"/>
        <w:ind w:left="1701" w:hanging="1701"/>
        <w:rPr>
          <w:rFonts w:ascii="Arial" w:hAnsi="Arial" w:cs="Arial"/>
          <w:bCs/>
        </w:rPr>
      </w:pPr>
      <w:r w:rsidRPr="007B124B">
        <w:rPr>
          <w:rFonts w:ascii="Arial" w:hAnsi="Arial" w:cs="Arial"/>
          <w:bCs/>
        </w:rPr>
        <w:t xml:space="preserve">Приложение </w:t>
      </w:r>
      <w:r w:rsidR="009166DF">
        <w:rPr>
          <w:rFonts w:ascii="Arial" w:hAnsi="Arial" w:cs="Arial"/>
          <w:bCs/>
        </w:rPr>
        <w:t>Б</w:t>
      </w:r>
      <w:r w:rsidRPr="007B124B">
        <w:rPr>
          <w:rFonts w:ascii="Arial" w:hAnsi="Arial" w:cs="Arial"/>
          <w:bCs/>
        </w:rPr>
        <w:t xml:space="preserve"> </w:t>
      </w:r>
      <w:r w:rsidR="00BF254E" w:rsidRPr="00BF254E">
        <w:rPr>
          <w:rFonts w:ascii="Arial" w:hAnsi="Arial" w:cs="Arial"/>
          <w:bCs/>
        </w:rPr>
        <w:t>(обязательное)</w:t>
      </w:r>
      <w:r w:rsidR="00BF254E">
        <w:rPr>
          <w:rFonts w:ascii="Arial" w:hAnsi="Arial" w:cs="Arial"/>
          <w:bCs/>
        </w:rPr>
        <w:t xml:space="preserve"> </w:t>
      </w:r>
      <w:r w:rsidR="00BF254E" w:rsidRPr="00BF254E">
        <w:rPr>
          <w:rFonts w:ascii="Arial" w:hAnsi="Arial" w:cs="Arial"/>
          <w:bCs/>
        </w:rPr>
        <w:t>Температурные поправки при рефрактометрических измерениях</w:t>
      </w:r>
      <w:r w:rsidR="00BF254E">
        <w:rPr>
          <w:rFonts w:ascii="Arial" w:hAnsi="Arial" w:cs="Arial"/>
          <w:bCs/>
        </w:rPr>
        <w:t xml:space="preserve"> ………………………………………</w:t>
      </w:r>
      <w:r w:rsidR="00B72FFC">
        <w:rPr>
          <w:rFonts w:ascii="Arial" w:hAnsi="Arial" w:cs="Arial"/>
          <w:bCs/>
        </w:rPr>
        <w:t>………………………………</w:t>
      </w:r>
    </w:p>
    <w:p w14:paraId="7FFA4B49" w14:textId="77777777" w:rsidR="000B7A1B" w:rsidRPr="006D5AB0" w:rsidRDefault="000B7A1B" w:rsidP="000B7A1B">
      <w:pPr>
        <w:spacing w:after="0" w:line="360" w:lineRule="auto"/>
        <w:ind w:left="1701" w:hanging="1701"/>
        <w:rPr>
          <w:rFonts w:ascii="Arial" w:hAnsi="Arial" w:cs="Arial"/>
          <w:bCs/>
        </w:rPr>
      </w:pPr>
    </w:p>
    <w:p w14:paraId="40272263" w14:textId="77777777" w:rsidR="00AF50C3" w:rsidRPr="006D5AB0" w:rsidRDefault="00AF50C3" w:rsidP="000B7A1B">
      <w:pPr>
        <w:tabs>
          <w:tab w:val="left" w:pos="7350"/>
        </w:tabs>
        <w:suppressAutoHyphens w:val="0"/>
        <w:spacing w:after="0" w:line="360" w:lineRule="auto"/>
        <w:rPr>
          <w:rFonts w:ascii="Arial" w:hAnsi="Arial" w:cs="Arial"/>
        </w:rPr>
      </w:pPr>
      <w:r w:rsidRPr="006D5AB0">
        <w:rPr>
          <w:rFonts w:ascii="Arial" w:hAnsi="Arial" w:cs="Arial"/>
        </w:rPr>
        <w:tab/>
      </w:r>
    </w:p>
    <w:p w14:paraId="385EF4F9" w14:textId="77777777" w:rsidR="00C34703" w:rsidRPr="006D5AB0" w:rsidRDefault="00C34703" w:rsidP="00C34703">
      <w:pPr>
        <w:suppressAutoHyphens w:val="0"/>
        <w:spacing w:after="120" w:line="360" w:lineRule="auto"/>
        <w:jc w:val="center"/>
        <w:rPr>
          <w:rFonts w:ascii="Arial" w:hAnsi="Arial" w:cs="Arial"/>
        </w:rPr>
      </w:pPr>
    </w:p>
    <w:p w14:paraId="2DE8D976" w14:textId="77777777" w:rsidR="00FA6683" w:rsidRPr="006D5AB0" w:rsidRDefault="00117501" w:rsidP="00117501">
      <w:pPr>
        <w:pStyle w:val="affb"/>
        <w:spacing w:after="0" w:line="360" w:lineRule="auto"/>
        <w:ind w:firstLine="567"/>
        <w:rPr>
          <w:sz w:val="24"/>
          <w:szCs w:val="24"/>
        </w:rPr>
      </w:pPr>
      <w:r w:rsidRPr="006D5AB0">
        <w:rPr>
          <w:sz w:val="24"/>
          <w:szCs w:val="24"/>
        </w:rPr>
        <w:t xml:space="preserve"> </w:t>
      </w:r>
    </w:p>
    <w:p w14:paraId="58EB5803" w14:textId="77777777" w:rsidR="00732093" w:rsidRPr="006D5AB0" w:rsidRDefault="00732093" w:rsidP="00AA0839">
      <w:pPr>
        <w:suppressAutoHyphens w:val="0"/>
        <w:spacing w:after="0" w:line="360" w:lineRule="auto"/>
        <w:ind w:firstLine="709"/>
        <w:jc w:val="both"/>
        <w:rPr>
          <w:rFonts w:ascii="Arial" w:hAnsi="Arial" w:cs="Arial"/>
        </w:rPr>
      </w:pPr>
    </w:p>
    <w:p w14:paraId="579C4441" w14:textId="77777777" w:rsidR="00732093" w:rsidRPr="006D5AB0" w:rsidRDefault="00732093" w:rsidP="00AA0839">
      <w:pPr>
        <w:suppressAutoHyphens w:val="0"/>
        <w:spacing w:after="0" w:line="360" w:lineRule="auto"/>
        <w:ind w:firstLine="709"/>
        <w:jc w:val="both"/>
        <w:rPr>
          <w:rFonts w:ascii="Arial" w:hAnsi="Arial" w:cs="Arial"/>
          <w:b/>
          <w:caps/>
          <w:spacing w:val="70"/>
          <w:lang w:eastAsia="ja-JP"/>
        </w:rPr>
        <w:sectPr w:rsidR="00732093" w:rsidRPr="006D5AB0" w:rsidSect="00B71268">
          <w:headerReference w:type="even" r:id="rId10"/>
          <w:headerReference w:type="default" r:id="rId11"/>
          <w:footerReference w:type="even" r:id="rId12"/>
          <w:footerReference w:type="default" r:id="rId13"/>
          <w:footnotePr>
            <w:numFmt w:val="chicago"/>
            <w:numRestart w:val="eachPage"/>
          </w:footnotePr>
          <w:pgSz w:w="11906" w:h="16838" w:code="9"/>
          <w:pgMar w:top="1134" w:right="851" w:bottom="1134" w:left="1418" w:header="567" w:footer="1134" w:gutter="0"/>
          <w:pgNumType w:fmt="upperRoman"/>
          <w:cols w:space="720"/>
          <w:formProt w:val="0"/>
          <w:titlePg/>
          <w:docGrid w:linePitch="326" w:charSpace="-6145"/>
        </w:sectPr>
      </w:pPr>
    </w:p>
    <w:p w14:paraId="20F3514D" w14:textId="77777777" w:rsidR="00732093" w:rsidRPr="006D5AB0" w:rsidRDefault="0036697B" w:rsidP="006E108B">
      <w:pPr>
        <w:pStyle w:val="a4"/>
        <w:widowControl w:val="0"/>
        <w:pBdr>
          <w:bottom w:val="single" w:sz="24" w:space="1" w:color="00000A"/>
        </w:pBdr>
        <w:ind w:firstLine="0"/>
        <w:rPr>
          <w:rFonts w:cs="Arial"/>
          <w:caps/>
          <w:spacing w:val="140"/>
          <w:sz w:val="24"/>
          <w:szCs w:val="24"/>
        </w:rPr>
      </w:pPr>
      <w:r w:rsidRPr="006D5AB0">
        <w:rPr>
          <w:rFonts w:cs="Arial"/>
          <w:caps/>
          <w:spacing w:val="140"/>
          <w:sz w:val="24"/>
          <w:szCs w:val="24"/>
        </w:rPr>
        <w:lastRenderedPageBreak/>
        <w:t>МЕЖГОСУДАРСТВЕННЫЙ</w:t>
      </w:r>
      <w:r w:rsidR="00092B06" w:rsidRPr="006D5AB0">
        <w:rPr>
          <w:rFonts w:cs="Arial"/>
          <w:caps/>
          <w:spacing w:val="140"/>
          <w:sz w:val="24"/>
          <w:szCs w:val="24"/>
        </w:rPr>
        <w:t xml:space="preserve"> стандарт</w:t>
      </w:r>
    </w:p>
    <w:p w14:paraId="3182A8BA" w14:textId="77777777" w:rsidR="00830A07" w:rsidRPr="00B72FFC" w:rsidRDefault="00A32958" w:rsidP="00830A07">
      <w:pPr>
        <w:keepNext/>
        <w:keepLines/>
        <w:widowControl w:val="0"/>
        <w:spacing w:after="0" w:line="360" w:lineRule="auto"/>
        <w:jc w:val="center"/>
        <w:rPr>
          <w:rFonts w:ascii="Arial" w:hAnsi="Arial" w:cs="Arial"/>
          <w:b/>
          <w:color w:val="000000" w:themeColor="text1"/>
        </w:rPr>
      </w:pPr>
      <w:r w:rsidRPr="00B72FFC">
        <w:rPr>
          <w:rFonts w:ascii="Arial" w:hAnsi="Arial" w:cs="Arial"/>
          <w:b/>
          <w:color w:val="000000" w:themeColor="text1"/>
        </w:rPr>
        <w:t>ДЕКСТРИН</w:t>
      </w:r>
      <w:r w:rsidR="00782615">
        <w:rPr>
          <w:rFonts w:ascii="Arial" w:hAnsi="Arial" w:cs="Arial"/>
          <w:b/>
          <w:color w:val="000000" w:themeColor="text1"/>
        </w:rPr>
        <w:t xml:space="preserve"> ТЕХНИЧЕСКИЙ</w:t>
      </w:r>
    </w:p>
    <w:p w14:paraId="7C8FB26C" w14:textId="77777777" w:rsidR="003D50AE" w:rsidRDefault="00607702" w:rsidP="00607702">
      <w:pPr>
        <w:widowControl w:val="0"/>
        <w:spacing w:after="0" w:line="360" w:lineRule="auto"/>
        <w:jc w:val="center"/>
        <w:rPr>
          <w:rFonts w:ascii="Arial" w:hAnsi="Arial" w:cs="Arial"/>
          <w:b/>
          <w:lang w:eastAsia="ja-JP"/>
        </w:rPr>
      </w:pPr>
      <w:r w:rsidRPr="00B72FFC">
        <w:rPr>
          <w:rFonts w:ascii="Arial" w:hAnsi="Arial" w:cs="Arial"/>
          <w:b/>
          <w:lang w:eastAsia="ja-JP"/>
        </w:rPr>
        <w:t>Технические условия</w:t>
      </w:r>
    </w:p>
    <w:p w14:paraId="2FBCC4AF" w14:textId="77777777" w:rsidR="00B72FFC" w:rsidRPr="009527B3" w:rsidRDefault="00B72FFC" w:rsidP="00607702">
      <w:pPr>
        <w:widowControl w:val="0"/>
        <w:spacing w:after="0" w:line="360" w:lineRule="auto"/>
        <w:jc w:val="center"/>
        <w:rPr>
          <w:rFonts w:ascii="Arial" w:hAnsi="Arial" w:cs="Arial"/>
          <w:b/>
          <w:sz w:val="10"/>
          <w:szCs w:val="10"/>
          <w:lang w:eastAsia="ja-JP"/>
        </w:rPr>
      </w:pPr>
    </w:p>
    <w:p w14:paraId="77D23354" w14:textId="77777777" w:rsidR="002620CD" w:rsidRPr="00A61D1F" w:rsidRDefault="00782615" w:rsidP="00607702">
      <w:pPr>
        <w:widowControl w:val="0"/>
        <w:spacing w:after="0" w:line="360" w:lineRule="auto"/>
        <w:jc w:val="center"/>
        <w:rPr>
          <w:rFonts w:ascii="Arial" w:hAnsi="Arial" w:cs="Arial"/>
          <w:lang w:val="en-US" w:eastAsia="ja-JP"/>
        </w:rPr>
      </w:pPr>
      <w:r w:rsidRPr="00782615">
        <w:rPr>
          <w:rStyle w:val="rynqvb"/>
          <w:rFonts w:ascii="Arial" w:hAnsi="Arial" w:cs="Arial"/>
          <w:lang w:val="en"/>
        </w:rPr>
        <w:t>Technical</w:t>
      </w:r>
      <w:r w:rsidRPr="00A61D1F">
        <w:rPr>
          <w:rStyle w:val="rynqvb"/>
          <w:rFonts w:ascii="Arial" w:hAnsi="Arial" w:cs="Arial"/>
          <w:lang w:val="en-US"/>
        </w:rPr>
        <w:t xml:space="preserve"> </w:t>
      </w:r>
      <w:r w:rsidRPr="00B72FFC">
        <w:rPr>
          <w:rStyle w:val="rynqvb"/>
          <w:rFonts w:ascii="Arial" w:hAnsi="Arial" w:cs="Arial"/>
          <w:lang w:val="en"/>
        </w:rPr>
        <w:t>dextrin</w:t>
      </w:r>
      <w:r w:rsidRPr="00A61D1F">
        <w:rPr>
          <w:rStyle w:val="rynqvb"/>
          <w:rFonts w:ascii="Arial" w:hAnsi="Arial" w:cs="Arial"/>
          <w:lang w:val="en-US"/>
        </w:rPr>
        <w:t>.</w:t>
      </w:r>
      <w:r w:rsidRPr="00A61D1F">
        <w:rPr>
          <w:lang w:val="en-US"/>
        </w:rPr>
        <w:t xml:space="preserve"> </w:t>
      </w:r>
      <w:r w:rsidR="00D04D12" w:rsidRPr="00A61D1F">
        <w:rPr>
          <w:rStyle w:val="rynqvb"/>
          <w:rFonts w:ascii="Arial" w:hAnsi="Arial" w:cs="Arial"/>
          <w:lang w:val="en-US"/>
        </w:rPr>
        <w:t>Specifications</w:t>
      </w:r>
    </w:p>
    <w:p w14:paraId="560821D7" w14:textId="77777777" w:rsidR="00732093" w:rsidRPr="00A61D1F" w:rsidRDefault="00732093" w:rsidP="00D04D12">
      <w:pPr>
        <w:widowControl w:val="0"/>
        <w:pBdr>
          <w:bottom w:val="single" w:sz="18" w:space="0" w:color="00000A"/>
        </w:pBdr>
        <w:spacing w:after="0" w:line="312" w:lineRule="auto"/>
        <w:rPr>
          <w:rFonts w:ascii="Arial" w:hAnsi="Arial" w:cs="Arial"/>
          <w:sz w:val="2"/>
          <w:szCs w:val="2"/>
          <w:lang w:val="en-US"/>
        </w:rPr>
      </w:pPr>
    </w:p>
    <w:p w14:paraId="1107068E" w14:textId="77777777" w:rsidR="009C371F" w:rsidRPr="00A61D1F" w:rsidRDefault="00740612" w:rsidP="00740612">
      <w:pPr>
        <w:spacing w:before="120" w:after="120" w:line="360" w:lineRule="auto"/>
        <w:ind w:firstLine="567"/>
        <w:jc w:val="center"/>
        <w:rPr>
          <w:rFonts w:ascii="Arial" w:hAnsi="Arial" w:cs="Arial"/>
          <w:b/>
          <w:bCs/>
          <w:iCs/>
          <w:lang w:val="en-US"/>
        </w:rPr>
      </w:pPr>
      <w:r w:rsidRPr="00A61D1F">
        <w:rPr>
          <w:rFonts w:ascii="Arial" w:hAnsi="Arial" w:cs="Arial"/>
          <w:b/>
          <w:bCs/>
          <w:iCs/>
          <w:lang w:val="en-US"/>
        </w:rPr>
        <w:t xml:space="preserve">                                                      </w:t>
      </w:r>
      <w:r w:rsidR="009C371F" w:rsidRPr="006D5AB0">
        <w:rPr>
          <w:rFonts w:ascii="Arial" w:hAnsi="Arial" w:cs="Arial"/>
          <w:b/>
          <w:bCs/>
          <w:iCs/>
        </w:rPr>
        <w:t>Дата</w:t>
      </w:r>
      <w:r w:rsidR="009C371F" w:rsidRPr="00A61D1F">
        <w:rPr>
          <w:rFonts w:ascii="Arial" w:hAnsi="Arial" w:cs="Arial"/>
          <w:b/>
          <w:bCs/>
          <w:iCs/>
          <w:lang w:val="en-US"/>
        </w:rPr>
        <w:t xml:space="preserve"> </w:t>
      </w:r>
      <w:r w:rsidR="009C371F" w:rsidRPr="006D5AB0">
        <w:rPr>
          <w:rFonts w:ascii="Arial" w:hAnsi="Arial" w:cs="Arial"/>
          <w:b/>
          <w:bCs/>
          <w:iCs/>
        </w:rPr>
        <w:t>введения</w:t>
      </w:r>
      <w:r w:rsidR="009C371F" w:rsidRPr="00A61D1F">
        <w:rPr>
          <w:rFonts w:ascii="Arial" w:hAnsi="Arial" w:cs="Arial"/>
          <w:b/>
          <w:bCs/>
          <w:iCs/>
          <w:lang w:val="en-US"/>
        </w:rPr>
        <w:t xml:space="preserve"> – 202          </w:t>
      </w:r>
    </w:p>
    <w:p w14:paraId="55933A12" w14:textId="77777777" w:rsidR="00BA1F25" w:rsidRPr="00A61D1F" w:rsidRDefault="00BA1F25" w:rsidP="00740612">
      <w:pPr>
        <w:pStyle w:val="1"/>
        <w:tabs>
          <w:tab w:val="left" w:pos="993"/>
        </w:tabs>
        <w:spacing w:before="0" w:after="120" w:line="360" w:lineRule="auto"/>
        <w:ind w:firstLine="709"/>
        <w:jc w:val="both"/>
        <w:rPr>
          <w:rFonts w:ascii="Arial" w:hAnsi="Arial" w:cs="Arial"/>
          <w:color w:val="auto"/>
          <w:lang w:val="en-US"/>
        </w:rPr>
      </w:pPr>
      <w:bookmarkStart w:id="4" w:name="_Toc69997824"/>
      <w:bookmarkStart w:id="5" w:name="_Toc80393415"/>
      <w:bookmarkStart w:id="6" w:name="_Toc132369748"/>
    </w:p>
    <w:p w14:paraId="0C279F21" w14:textId="77777777" w:rsidR="00732093" w:rsidRDefault="00B72FFC" w:rsidP="00B72FFC">
      <w:pPr>
        <w:pStyle w:val="1"/>
        <w:tabs>
          <w:tab w:val="left" w:pos="993"/>
        </w:tabs>
        <w:spacing w:before="0" w:after="120" w:line="360" w:lineRule="auto"/>
        <w:ind w:firstLine="709"/>
        <w:jc w:val="both"/>
        <w:rPr>
          <w:rFonts w:ascii="Arial" w:hAnsi="Arial" w:cs="Arial"/>
          <w:color w:val="auto"/>
        </w:rPr>
      </w:pPr>
      <w:r>
        <w:rPr>
          <w:rFonts w:ascii="Arial" w:hAnsi="Arial" w:cs="Arial"/>
          <w:color w:val="auto"/>
        </w:rPr>
        <w:t xml:space="preserve">1 </w:t>
      </w:r>
      <w:r w:rsidR="00092B06" w:rsidRPr="006D5AB0">
        <w:rPr>
          <w:rFonts w:ascii="Arial" w:hAnsi="Arial" w:cs="Arial"/>
          <w:color w:val="auto"/>
        </w:rPr>
        <w:t>Область применения</w:t>
      </w:r>
      <w:bookmarkEnd w:id="4"/>
      <w:bookmarkEnd w:id="5"/>
      <w:bookmarkEnd w:id="6"/>
      <w:r w:rsidR="005E22C7" w:rsidRPr="006D5AB0">
        <w:rPr>
          <w:rFonts w:ascii="Arial" w:hAnsi="Arial" w:cs="Arial"/>
          <w:color w:val="auto"/>
        </w:rPr>
        <w:t xml:space="preserve"> </w:t>
      </w:r>
    </w:p>
    <w:p w14:paraId="67107F9D" w14:textId="77777777" w:rsidR="004E3AC3" w:rsidRPr="004E3AC3" w:rsidRDefault="004E3AC3" w:rsidP="004E3AC3">
      <w:pPr>
        <w:pStyle w:val="33"/>
        <w:tabs>
          <w:tab w:val="left" w:pos="9781"/>
          <w:tab w:val="left" w:pos="9923"/>
        </w:tabs>
        <w:spacing w:after="0" w:line="360" w:lineRule="auto"/>
        <w:ind w:firstLine="709"/>
        <w:jc w:val="both"/>
        <w:rPr>
          <w:rFonts w:ascii="Arial" w:eastAsiaTheme="minorHAnsi" w:hAnsi="Arial" w:cs="Arial"/>
          <w:sz w:val="24"/>
          <w:szCs w:val="24"/>
          <w:lang w:eastAsia="en-US"/>
        </w:rPr>
      </w:pPr>
      <w:bookmarkStart w:id="7" w:name="_Toc69997826"/>
      <w:bookmarkStart w:id="8" w:name="_Toc80393417"/>
      <w:r w:rsidRPr="004E3AC3">
        <w:rPr>
          <w:rFonts w:ascii="Arial" w:eastAsiaTheme="minorHAnsi" w:hAnsi="Arial" w:cs="Arial"/>
          <w:sz w:val="24"/>
          <w:szCs w:val="24"/>
          <w:lang w:eastAsia="en-US"/>
        </w:rPr>
        <w:t>Настоящий стандарт распространяется на технический декстрин, получаемый термическим методом обработки картофельного, тапиокового, тритикалевого, кукурузного, пшеничного крахмалов.</w:t>
      </w:r>
    </w:p>
    <w:p w14:paraId="7EFCA6F0" w14:textId="77777777" w:rsidR="001000B8" w:rsidRPr="0085083B" w:rsidRDefault="004E3AC3" w:rsidP="004E3AC3">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4E3AC3">
        <w:rPr>
          <w:rFonts w:ascii="Arial" w:eastAsiaTheme="minorHAnsi" w:hAnsi="Arial" w:cs="Arial"/>
          <w:sz w:val="24"/>
          <w:szCs w:val="24"/>
          <w:lang w:eastAsia="en-US"/>
        </w:rPr>
        <w:t>Технический декстрин (далее – декстрин) применяют в качестве клеящих, связующих и загущающих компонентов в различных отраслях промышленности.</w:t>
      </w:r>
      <w:r w:rsidR="00AE2A12" w:rsidRPr="0085083B">
        <w:rPr>
          <w:rFonts w:ascii="Arial" w:eastAsiaTheme="minorHAnsi" w:hAnsi="Arial" w:cs="Arial"/>
          <w:sz w:val="24"/>
          <w:szCs w:val="24"/>
          <w:lang w:eastAsia="en-US"/>
        </w:rPr>
        <w:t xml:space="preserve"> </w:t>
      </w:r>
    </w:p>
    <w:p w14:paraId="3D9D3D86" w14:textId="77777777" w:rsidR="00B72FFC" w:rsidRPr="001000B8" w:rsidRDefault="00B72FFC"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p>
    <w:p w14:paraId="544E0CBA" w14:textId="77777777" w:rsidR="001000B8" w:rsidRPr="001000B8" w:rsidRDefault="001000B8" w:rsidP="002E07A1">
      <w:pPr>
        <w:pStyle w:val="33"/>
        <w:tabs>
          <w:tab w:val="left" w:pos="9781"/>
          <w:tab w:val="left" w:pos="9923"/>
        </w:tabs>
        <w:spacing w:line="360" w:lineRule="auto"/>
        <w:ind w:left="0" w:firstLine="709"/>
        <w:jc w:val="both"/>
        <w:rPr>
          <w:rFonts w:ascii="Arial" w:eastAsiaTheme="minorHAnsi" w:hAnsi="Arial" w:cs="Arial"/>
          <w:b/>
          <w:sz w:val="28"/>
          <w:szCs w:val="28"/>
          <w:lang w:eastAsia="en-US"/>
        </w:rPr>
      </w:pPr>
      <w:r w:rsidRPr="001000B8">
        <w:rPr>
          <w:rFonts w:ascii="Arial" w:eastAsiaTheme="minorHAnsi" w:hAnsi="Arial" w:cs="Arial"/>
          <w:b/>
          <w:sz w:val="28"/>
          <w:szCs w:val="28"/>
          <w:lang w:eastAsia="en-US"/>
        </w:rPr>
        <w:t>2 Нормативные ссылки</w:t>
      </w:r>
    </w:p>
    <w:p w14:paraId="514B2D9C" w14:textId="77777777" w:rsidR="001000B8" w:rsidRPr="00FD0C82"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 xml:space="preserve">В настоящем стандарте использованы нормативные ссылки на следующие </w:t>
      </w:r>
      <w:r w:rsidRPr="00FD0C82">
        <w:rPr>
          <w:rFonts w:ascii="Arial" w:eastAsiaTheme="minorHAnsi" w:hAnsi="Arial" w:cs="Arial"/>
          <w:sz w:val="24"/>
          <w:szCs w:val="24"/>
          <w:lang w:eastAsia="en-US"/>
        </w:rPr>
        <w:t>межгосударственные стандарты:</w:t>
      </w:r>
    </w:p>
    <w:p w14:paraId="4C21A50B" w14:textId="77777777" w:rsidR="00663B77" w:rsidRPr="00FE2785" w:rsidRDefault="00663B77" w:rsidP="00663B77">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FD0C82">
        <w:rPr>
          <w:rFonts w:ascii="Arial" w:eastAsiaTheme="minorHAnsi" w:hAnsi="Arial" w:cs="Arial"/>
          <w:sz w:val="24"/>
          <w:szCs w:val="24"/>
          <w:lang w:eastAsia="en-US"/>
        </w:rPr>
        <w:t>ГОСТ 8.135 Государственная система обеспечения единства измерений. Стандарт-титры для приготовления буферных растворов - рабочих эталонов рН 2-го и 3-го разрядов. Технические и метрологические характеристики. Методы их определения</w:t>
      </w:r>
    </w:p>
    <w:p w14:paraId="41C57C00" w14:textId="77777777" w:rsidR="001000B8" w:rsidRPr="001F50EC"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 xml:space="preserve">ГОСТ 8.579 Государственная система обеспечения единства измерений. Требования к количеству фасованных товаров при их производстве, фасовании, </w:t>
      </w:r>
      <w:r w:rsidRPr="001F50EC">
        <w:rPr>
          <w:rFonts w:ascii="Arial" w:eastAsiaTheme="minorHAnsi" w:hAnsi="Arial" w:cs="Arial"/>
          <w:sz w:val="24"/>
          <w:szCs w:val="24"/>
          <w:lang w:eastAsia="en-US"/>
        </w:rPr>
        <w:t>продаже и импорте</w:t>
      </w:r>
    </w:p>
    <w:p w14:paraId="5032E025" w14:textId="77777777" w:rsidR="00551BD3" w:rsidRPr="001F50EC" w:rsidRDefault="00551BD3" w:rsidP="00551BD3">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F50EC">
        <w:rPr>
          <w:rFonts w:ascii="Arial" w:eastAsiaTheme="minorHAnsi" w:hAnsi="Arial" w:cs="Arial"/>
          <w:sz w:val="24"/>
          <w:szCs w:val="24"/>
          <w:lang w:eastAsia="en-US"/>
        </w:rPr>
        <w:t>ГОСТ 12.1.004 Система стандартов безопасности труда. Пожарная безопасность. Общие требования</w:t>
      </w:r>
    </w:p>
    <w:p w14:paraId="4ACDC49B" w14:textId="77777777" w:rsidR="00551BD3" w:rsidRPr="001F50EC" w:rsidRDefault="00551BD3" w:rsidP="00551BD3">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F50EC">
        <w:rPr>
          <w:rFonts w:ascii="Arial" w:eastAsiaTheme="minorHAnsi" w:hAnsi="Arial" w:cs="Arial"/>
          <w:sz w:val="24"/>
          <w:szCs w:val="24"/>
          <w:lang w:eastAsia="en-US"/>
        </w:rPr>
        <w:t>ГОСТ 12.1.005 Межгосударственный стандарт. Система стандартов безопасности труда. Общие санитарно-гигиенические требования к воздуху рабочей зоны</w:t>
      </w:r>
    </w:p>
    <w:p w14:paraId="52FC4DFE" w14:textId="77777777" w:rsidR="00551BD3" w:rsidRPr="001F50EC" w:rsidRDefault="00551BD3" w:rsidP="00551BD3">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F50EC">
        <w:rPr>
          <w:rFonts w:ascii="Arial" w:eastAsiaTheme="minorHAnsi" w:hAnsi="Arial" w:cs="Arial"/>
          <w:sz w:val="24"/>
          <w:szCs w:val="24"/>
          <w:lang w:eastAsia="en-US"/>
        </w:rPr>
        <w:t xml:space="preserve">ГОСТ 12.1.018 Система стандартов безопасности труда. Пожаровзрывобезопасность статического электричества. Общие требования. </w:t>
      </w:r>
    </w:p>
    <w:p w14:paraId="3448E164" w14:textId="77777777" w:rsidR="00551BD3" w:rsidRPr="001F50EC" w:rsidRDefault="00551BD3" w:rsidP="00551BD3">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F50EC">
        <w:rPr>
          <w:rFonts w:ascii="Arial" w:eastAsiaTheme="minorHAnsi" w:hAnsi="Arial" w:cs="Arial"/>
          <w:sz w:val="24"/>
          <w:szCs w:val="24"/>
          <w:lang w:eastAsia="en-US"/>
        </w:rPr>
        <w:lastRenderedPageBreak/>
        <w:t>ГОСТ 12.1.019 Система стандартов безопасности труда. Электробезопасность. Общие требования и номенклатура видов защиты</w:t>
      </w:r>
    </w:p>
    <w:p w14:paraId="6AFB842E" w14:textId="77777777" w:rsidR="00551BD3" w:rsidRPr="001F50EC" w:rsidRDefault="00551BD3" w:rsidP="00551BD3">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F50EC">
        <w:rPr>
          <w:rFonts w:ascii="Arial" w:eastAsiaTheme="minorHAnsi" w:hAnsi="Arial" w:cs="Arial"/>
          <w:sz w:val="24"/>
          <w:szCs w:val="24"/>
          <w:lang w:eastAsia="en-US"/>
        </w:rPr>
        <w:t>ГОСТ 12.1.030 Система стандартов безопасности труда. Электробезопасность. Защитное заземление. Зануление</w:t>
      </w:r>
    </w:p>
    <w:p w14:paraId="4E0AC428" w14:textId="77777777" w:rsidR="00551BD3" w:rsidRPr="001F50EC" w:rsidRDefault="00551BD3" w:rsidP="00551BD3">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F50EC">
        <w:rPr>
          <w:rFonts w:ascii="Arial" w:eastAsiaTheme="minorHAnsi" w:hAnsi="Arial" w:cs="Arial"/>
          <w:sz w:val="24"/>
          <w:szCs w:val="24"/>
          <w:lang w:eastAsia="en-US"/>
        </w:rPr>
        <w:t>ГОСТ 12.2.003 Система стандартов безопасности труда. Оборудование производственное. Общие требования безопасности</w:t>
      </w:r>
    </w:p>
    <w:p w14:paraId="0E141EA8" w14:textId="77777777" w:rsidR="00551BD3" w:rsidRPr="001F50EC" w:rsidRDefault="00551BD3" w:rsidP="00551BD3">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F50EC">
        <w:rPr>
          <w:rFonts w:ascii="Arial" w:eastAsiaTheme="minorHAnsi" w:hAnsi="Arial" w:cs="Arial"/>
          <w:sz w:val="24"/>
          <w:szCs w:val="24"/>
          <w:lang w:eastAsia="en-US"/>
        </w:rPr>
        <w:t>ГОСТ 12.4.009 Система стандартов безопасности труда. Пожарная техника для защиты объектов. Основные виды. Размещение и обслуживание</w:t>
      </w:r>
    </w:p>
    <w:p w14:paraId="34E8CAA1" w14:textId="77777777" w:rsidR="00551BD3" w:rsidRPr="001F50EC" w:rsidRDefault="00551BD3" w:rsidP="00551BD3">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F50EC">
        <w:rPr>
          <w:rFonts w:ascii="Arial" w:eastAsiaTheme="minorHAnsi" w:hAnsi="Arial" w:cs="Arial"/>
          <w:sz w:val="24"/>
          <w:szCs w:val="24"/>
          <w:lang w:eastAsia="en-US"/>
        </w:rPr>
        <w:t>ГОСТ 12.4.021 Система стандартов безопасности труда. Системы вентиляционные. Общие требования</w:t>
      </w:r>
    </w:p>
    <w:p w14:paraId="61B253C9" w14:textId="77777777" w:rsidR="001000B8" w:rsidRPr="001F50EC"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F50EC">
        <w:rPr>
          <w:rFonts w:ascii="Arial" w:eastAsiaTheme="minorHAnsi" w:hAnsi="Arial" w:cs="Arial"/>
          <w:sz w:val="24"/>
          <w:szCs w:val="24"/>
          <w:lang w:eastAsia="en-US"/>
        </w:rPr>
        <w:t>ГОСТ 450 Кальций хлористый технический. Технические условия</w:t>
      </w:r>
    </w:p>
    <w:p w14:paraId="114522EF" w14:textId="77777777" w:rsid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701 Кислота азотная концентрированная. Технические условия</w:t>
      </w:r>
    </w:p>
    <w:p w14:paraId="2459E74B"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857 Кислота соляная синтетическая техническая. Технические условия</w:t>
      </w:r>
    </w:p>
    <w:p w14:paraId="280AF221" w14:textId="77777777" w:rsid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9527B3">
        <w:rPr>
          <w:rFonts w:ascii="Arial" w:eastAsiaTheme="minorHAnsi" w:hAnsi="Arial" w:cs="Arial"/>
          <w:sz w:val="24"/>
          <w:szCs w:val="24"/>
          <w:lang w:eastAsia="en-US"/>
        </w:rPr>
        <w:t xml:space="preserve">ГОСТ 1770 </w:t>
      </w:r>
      <w:r w:rsidR="002E07A1" w:rsidRPr="009527B3">
        <w:rPr>
          <w:rFonts w:ascii="Arial" w:eastAsiaTheme="minorHAnsi" w:hAnsi="Arial" w:cs="Arial"/>
          <w:sz w:val="24"/>
          <w:szCs w:val="24"/>
          <w:lang w:eastAsia="en-US"/>
        </w:rPr>
        <w:t xml:space="preserve">(ИСО 1042–83, ИСО 4788–80) </w:t>
      </w:r>
      <w:r w:rsidRPr="009527B3">
        <w:rPr>
          <w:rFonts w:ascii="Arial" w:eastAsiaTheme="minorHAnsi" w:hAnsi="Arial" w:cs="Arial"/>
          <w:sz w:val="24"/>
          <w:szCs w:val="24"/>
          <w:lang w:eastAsia="en-US"/>
        </w:rPr>
        <w:t>Посуда мерная лабораторная</w:t>
      </w:r>
      <w:r w:rsidRPr="001000B8">
        <w:rPr>
          <w:rFonts w:ascii="Arial" w:eastAsiaTheme="minorHAnsi" w:hAnsi="Arial" w:cs="Arial"/>
          <w:sz w:val="24"/>
          <w:szCs w:val="24"/>
          <w:lang w:eastAsia="en-US"/>
        </w:rPr>
        <w:t xml:space="preserve"> стеклянная. Цилиндры, мензурки, колбы, пробирки. Общие технические условия</w:t>
      </w:r>
    </w:p>
    <w:p w14:paraId="46F79336" w14:textId="77777777" w:rsidR="00EF02C0" w:rsidRPr="001000B8" w:rsidRDefault="00EF02C0"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836BD2">
        <w:rPr>
          <w:rFonts w:ascii="Arial" w:eastAsiaTheme="minorHAnsi" w:hAnsi="Arial" w:cs="Arial"/>
          <w:sz w:val="24"/>
          <w:szCs w:val="24"/>
          <w:lang w:eastAsia="en-US"/>
        </w:rPr>
        <w:t>ГОСТ 2226</w:t>
      </w:r>
      <w:r w:rsidRPr="00836BD2">
        <w:t xml:space="preserve"> </w:t>
      </w:r>
      <w:r w:rsidRPr="00836BD2">
        <w:rPr>
          <w:rFonts w:ascii="Arial" w:eastAsiaTheme="minorHAnsi" w:hAnsi="Arial" w:cs="Arial"/>
          <w:sz w:val="24"/>
          <w:szCs w:val="24"/>
          <w:lang w:eastAsia="en-US"/>
        </w:rPr>
        <w:t>Мешки из бумаги и комбинированных материалов. Общие технические условия</w:t>
      </w:r>
    </w:p>
    <w:p w14:paraId="22D75370"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4328 Реактивы. Натрия гидроокись. Технические условия</w:t>
      </w:r>
    </w:p>
    <w:p w14:paraId="39A8BAD7"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4329 Реактивы. Квасцы алюмокалиевые</w:t>
      </w:r>
      <w:r w:rsidRPr="00A40D06">
        <w:rPr>
          <w:rFonts w:ascii="Arial" w:eastAsiaTheme="minorHAnsi" w:hAnsi="Arial" w:cs="Arial"/>
          <w:color w:val="000000" w:themeColor="text1"/>
          <w:sz w:val="24"/>
          <w:szCs w:val="24"/>
          <w:lang w:eastAsia="en-US"/>
        </w:rPr>
        <w:t xml:space="preserve">. Технические </w:t>
      </w:r>
      <w:r w:rsidRPr="001000B8">
        <w:rPr>
          <w:rFonts w:ascii="Arial" w:eastAsiaTheme="minorHAnsi" w:hAnsi="Arial" w:cs="Arial"/>
          <w:sz w:val="24"/>
          <w:szCs w:val="24"/>
          <w:lang w:eastAsia="en-US"/>
        </w:rPr>
        <w:t>условия</w:t>
      </w:r>
    </w:p>
    <w:p w14:paraId="1914AB11" w14:textId="77777777" w:rsid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4403 Ткани для сит из шелковых и синтетических нитей. Общие технические условия</w:t>
      </w:r>
    </w:p>
    <w:p w14:paraId="48F3604D" w14:textId="77777777" w:rsidR="001000B8" w:rsidRPr="0085083B"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85083B">
        <w:rPr>
          <w:rFonts w:ascii="Arial" w:eastAsiaTheme="minorHAnsi" w:hAnsi="Arial" w:cs="Arial"/>
          <w:sz w:val="24"/>
          <w:szCs w:val="24"/>
          <w:lang w:eastAsia="en-US"/>
        </w:rPr>
        <w:t>ГОСТ 5100 Сода кальцинированная техническая. Технические условия</w:t>
      </w:r>
    </w:p>
    <w:p w14:paraId="3BC23B7F" w14:textId="77777777" w:rsidR="00A564FF" w:rsidRPr="00BA7693" w:rsidRDefault="00A564FF"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BA7693">
        <w:rPr>
          <w:rFonts w:ascii="Arial" w:eastAsiaTheme="minorHAnsi" w:hAnsi="Arial" w:cs="Arial"/>
          <w:sz w:val="24"/>
          <w:szCs w:val="24"/>
          <w:lang w:eastAsia="en-US"/>
        </w:rPr>
        <w:t>ГОСТ 5962 Спирт этиловый ректификованный из пищевого сырья. Технические условия</w:t>
      </w:r>
    </w:p>
    <w:p w14:paraId="25714297"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6613 Сетки проволочные тканые с квадратными ячейками. Технические условия</w:t>
      </w:r>
    </w:p>
    <w:p w14:paraId="05147154"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6709 Вода дистиллированная. Технические условия</w:t>
      </w:r>
    </w:p>
    <w:p w14:paraId="7C4C4827" w14:textId="77777777" w:rsidR="003F75CA" w:rsidRPr="001000B8" w:rsidRDefault="003F75CA" w:rsidP="003F75CA">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ГОСТ </w:t>
      </w:r>
      <w:r w:rsidRPr="00683931">
        <w:rPr>
          <w:rFonts w:ascii="Arial" w:eastAsiaTheme="minorHAnsi" w:hAnsi="Arial" w:cs="Arial"/>
          <w:sz w:val="24"/>
          <w:szCs w:val="24"/>
          <w:lang w:eastAsia="en-US"/>
        </w:rPr>
        <w:t>7697</w:t>
      </w:r>
      <w:r>
        <w:rPr>
          <w:rFonts w:ascii="Arial" w:eastAsiaTheme="minorHAnsi" w:hAnsi="Arial" w:cs="Arial"/>
          <w:sz w:val="24"/>
          <w:szCs w:val="24"/>
          <w:lang w:eastAsia="en-US"/>
        </w:rPr>
        <w:t xml:space="preserve"> </w:t>
      </w:r>
      <w:r w:rsidRPr="00683931">
        <w:rPr>
          <w:rFonts w:ascii="Arial" w:eastAsiaTheme="minorHAnsi" w:hAnsi="Arial" w:cs="Arial"/>
          <w:sz w:val="24"/>
          <w:szCs w:val="24"/>
          <w:lang w:eastAsia="en-US"/>
        </w:rPr>
        <w:t>Крахмал кукурузный. Технические условия</w:t>
      </w:r>
    </w:p>
    <w:p w14:paraId="1578F98E" w14:textId="77777777" w:rsidR="001000B8" w:rsidRPr="001000B8" w:rsidRDefault="001000B8" w:rsidP="00663B77">
      <w:pPr>
        <w:pStyle w:val="33"/>
        <w:widowControl w:val="0"/>
        <w:tabs>
          <w:tab w:val="left" w:pos="9781"/>
          <w:tab w:val="left" w:pos="9923"/>
        </w:tabs>
        <w:spacing w:after="0" w:line="336"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7698 (ИСО 1666</w:t>
      </w:r>
      <w:r w:rsidR="002E07A1">
        <w:rPr>
          <w:rFonts w:ascii="Arial" w:eastAsiaTheme="minorHAnsi" w:hAnsi="Arial" w:cs="Arial"/>
          <w:sz w:val="24"/>
          <w:szCs w:val="24"/>
          <w:lang w:eastAsia="en-US"/>
        </w:rPr>
        <w:t>–</w:t>
      </w:r>
      <w:r w:rsidRPr="001000B8">
        <w:rPr>
          <w:rFonts w:ascii="Arial" w:eastAsiaTheme="minorHAnsi" w:hAnsi="Arial" w:cs="Arial"/>
          <w:sz w:val="24"/>
          <w:szCs w:val="24"/>
          <w:lang w:eastAsia="en-US"/>
        </w:rPr>
        <w:t>73, ИСО 3188</w:t>
      </w:r>
      <w:r w:rsidR="002E07A1">
        <w:rPr>
          <w:rFonts w:ascii="Arial" w:eastAsiaTheme="minorHAnsi" w:hAnsi="Arial" w:cs="Arial"/>
          <w:sz w:val="24"/>
          <w:szCs w:val="24"/>
          <w:lang w:eastAsia="en-US"/>
        </w:rPr>
        <w:t>–</w:t>
      </w:r>
      <w:r w:rsidRPr="001000B8">
        <w:rPr>
          <w:rFonts w:ascii="Arial" w:eastAsiaTheme="minorHAnsi" w:hAnsi="Arial" w:cs="Arial"/>
          <w:sz w:val="24"/>
          <w:szCs w:val="24"/>
          <w:lang w:eastAsia="en-US"/>
        </w:rPr>
        <w:t>78, ИСО 3593</w:t>
      </w:r>
      <w:r w:rsidR="002E07A1">
        <w:rPr>
          <w:rFonts w:ascii="Arial" w:eastAsiaTheme="minorHAnsi" w:hAnsi="Arial" w:cs="Arial"/>
          <w:sz w:val="24"/>
          <w:szCs w:val="24"/>
          <w:lang w:eastAsia="en-US"/>
        </w:rPr>
        <w:t>–</w:t>
      </w:r>
      <w:r w:rsidRPr="001000B8">
        <w:rPr>
          <w:rFonts w:ascii="Arial" w:eastAsiaTheme="minorHAnsi" w:hAnsi="Arial" w:cs="Arial"/>
          <w:sz w:val="24"/>
          <w:szCs w:val="24"/>
          <w:lang w:eastAsia="en-US"/>
        </w:rPr>
        <w:t>81, ИСО 3946</w:t>
      </w:r>
      <w:r w:rsidR="002E07A1">
        <w:rPr>
          <w:rFonts w:ascii="Arial" w:eastAsiaTheme="minorHAnsi" w:hAnsi="Arial" w:cs="Arial"/>
          <w:sz w:val="24"/>
          <w:szCs w:val="24"/>
          <w:lang w:eastAsia="en-US"/>
        </w:rPr>
        <w:t>–</w:t>
      </w:r>
      <w:r w:rsidRPr="001000B8">
        <w:rPr>
          <w:rFonts w:ascii="Arial" w:eastAsiaTheme="minorHAnsi" w:hAnsi="Arial" w:cs="Arial"/>
          <w:sz w:val="24"/>
          <w:szCs w:val="24"/>
          <w:lang w:eastAsia="en-US"/>
        </w:rPr>
        <w:t xml:space="preserve">82, </w:t>
      </w:r>
      <w:r w:rsidR="002E07A1">
        <w:rPr>
          <w:rFonts w:ascii="Arial" w:eastAsiaTheme="minorHAnsi" w:hAnsi="Arial" w:cs="Arial"/>
          <w:sz w:val="24"/>
          <w:szCs w:val="24"/>
          <w:lang w:eastAsia="en-US"/>
        </w:rPr>
        <w:br/>
      </w:r>
      <w:r w:rsidRPr="001000B8">
        <w:rPr>
          <w:rFonts w:ascii="Arial" w:eastAsiaTheme="minorHAnsi" w:hAnsi="Arial" w:cs="Arial"/>
          <w:sz w:val="24"/>
          <w:szCs w:val="24"/>
          <w:lang w:eastAsia="en-US"/>
        </w:rPr>
        <w:t>ИСО 3947</w:t>
      </w:r>
      <w:r w:rsidR="002E07A1">
        <w:rPr>
          <w:rFonts w:ascii="Arial" w:eastAsiaTheme="minorHAnsi" w:hAnsi="Arial" w:cs="Arial"/>
          <w:sz w:val="24"/>
          <w:szCs w:val="24"/>
          <w:lang w:eastAsia="en-US"/>
        </w:rPr>
        <w:t>–</w:t>
      </w:r>
      <w:r w:rsidRPr="001000B8">
        <w:rPr>
          <w:rFonts w:ascii="Arial" w:eastAsiaTheme="minorHAnsi" w:hAnsi="Arial" w:cs="Arial"/>
          <w:sz w:val="24"/>
          <w:szCs w:val="24"/>
          <w:lang w:eastAsia="en-US"/>
        </w:rPr>
        <w:t>77, ИСО 5378</w:t>
      </w:r>
      <w:r w:rsidR="002E07A1">
        <w:rPr>
          <w:rFonts w:ascii="Arial" w:eastAsiaTheme="minorHAnsi" w:hAnsi="Arial" w:cs="Arial"/>
          <w:sz w:val="24"/>
          <w:szCs w:val="24"/>
          <w:lang w:eastAsia="en-US"/>
        </w:rPr>
        <w:t>–</w:t>
      </w:r>
      <w:r w:rsidRPr="001000B8">
        <w:rPr>
          <w:rFonts w:ascii="Arial" w:eastAsiaTheme="minorHAnsi" w:hAnsi="Arial" w:cs="Arial"/>
          <w:sz w:val="24"/>
          <w:szCs w:val="24"/>
          <w:lang w:eastAsia="en-US"/>
        </w:rPr>
        <w:t>78, ИСО 5379</w:t>
      </w:r>
      <w:r w:rsidR="002E07A1">
        <w:rPr>
          <w:rFonts w:ascii="Arial" w:eastAsiaTheme="minorHAnsi" w:hAnsi="Arial" w:cs="Arial"/>
          <w:sz w:val="24"/>
          <w:szCs w:val="24"/>
          <w:lang w:eastAsia="en-US"/>
        </w:rPr>
        <w:t>–</w:t>
      </w:r>
      <w:r w:rsidRPr="001000B8">
        <w:rPr>
          <w:rFonts w:ascii="Arial" w:eastAsiaTheme="minorHAnsi" w:hAnsi="Arial" w:cs="Arial"/>
          <w:sz w:val="24"/>
          <w:szCs w:val="24"/>
          <w:lang w:eastAsia="en-US"/>
        </w:rPr>
        <w:t>83, ИСО 5809</w:t>
      </w:r>
      <w:r w:rsidR="002E07A1">
        <w:rPr>
          <w:rFonts w:ascii="Arial" w:eastAsiaTheme="minorHAnsi" w:hAnsi="Arial" w:cs="Arial"/>
          <w:sz w:val="24"/>
          <w:szCs w:val="24"/>
          <w:lang w:eastAsia="en-US"/>
        </w:rPr>
        <w:t>–</w:t>
      </w:r>
      <w:r w:rsidRPr="001000B8">
        <w:rPr>
          <w:rFonts w:ascii="Arial" w:eastAsiaTheme="minorHAnsi" w:hAnsi="Arial" w:cs="Arial"/>
          <w:sz w:val="24"/>
          <w:szCs w:val="24"/>
          <w:lang w:eastAsia="en-US"/>
        </w:rPr>
        <w:t>82, ИСО 5810</w:t>
      </w:r>
      <w:r w:rsidR="002E07A1">
        <w:rPr>
          <w:rFonts w:ascii="Arial" w:eastAsiaTheme="minorHAnsi" w:hAnsi="Arial" w:cs="Arial"/>
          <w:sz w:val="24"/>
          <w:szCs w:val="24"/>
          <w:lang w:eastAsia="en-US"/>
        </w:rPr>
        <w:t>–</w:t>
      </w:r>
      <w:r w:rsidRPr="001000B8">
        <w:rPr>
          <w:rFonts w:ascii="Arial" w:eastAsiaTheme="minorHAnsi" w:hAnsi="Arial" w:cs="Arial"/>
          <w:sz w:val="24"/>
          <w:szCs w:val="24"/>
          <w:lang w:eastAsia="en-US"/>
        </w:rPr>
        <w:t>82) Крахмал. Правила приемки и методы анализа</w:t>
      </w:r>
    </w:p>
    <w:p w14:paraId="5D0A79F3" w14:textId="77777777" w:rsidR="001000B8" w:rsidRPr="001000B8" w:rsidRDefault="001000B8" w:rsidP="00663B77">
      <w:pPr>
        <w:pStyle w:val="33"/>
        <w:widowControl w:val="0"/>
        <w:tabs>
          <w:tab w:val="left" w:pos="9781"/>
          <w:tab w:val="left" w:pos="9923"/>
        </w:tabs>
        <w:spacing w:after="0" w:line="336"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7699 Крахмал картофельный. Технические условия</w:t>
      </w:r>
    </w:p>
    <w:p w14:paraId="75F55669" w14:textId="77777777" w:rsidR="001000B8" w:rsidRPr="00FD0C82" w:rsidRDefault="001000B8" w:rsidP="00663B77">
      <w:pPr>
        <w:pStyle w:val="33"/>
        <w:widowControl w:val="0"/>
        <w:tabs>
          <w:tab w:val="left" w:pos="9781"/>
          <w:tab w:val="left" w:pos="9923"/>
        </w:tabs>
        <w:spacing w:after="0" w:line="336"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 xml:space="preserve">ГОСТ 9147 Посуда и оборудование лабораторные фарфоровые. Технические </w:t>
      </w:r>
      <w:r w:rsidRPr="00FD0C82">
        <w:rPr>
          <w:rFonts w:ascii="Arial" w:eastAsiaTheme="minorHAnsi" w:hAnsi="Arial" w:cs="Arial"/>
          <w:sz w:val="24"/>
          <w:szCs w:val="24"/>
          <w:lang w:eastAsia="en-US"/>
        </w:rPr>
        <w:t>условия</w:t>
      </w:r>
    </w:p>
    <w:p w14:paraId="6000F301" w14:textId="77777777" w:rsidR="00663B77" w:rsidRPr="00FE2785" w:rsidRDefault="00663B77" w:rsidP="00663B77">
      <w:pPr>
        <w:pStyle w:val="33"/>
        <w:widowControl w:val="0"/>
        <w:tabs>
          <w:tab w:val="left" w:pos="9781"/>
          <w:tab w:val="left" w:pos="9923"/>
        </w:tabs>
        <w:spacing w:after="0" w:line="336" w:lineRule="auto"/>
        <w:ind w:left="0" w:firstLine="709"/>
        <w:jc w:val="both"/>
        <w:rPr>
          <w:rFonts w:ascii="Arial" w:eastAsiaTheme="minorHAnsi" w:hAnsi="Arial" w:cs="Arial"/>
          <w:sz w:val="24"/>
          <w:szCs w:val="24"/>
          <w:lang w:eastAsia="en-US"/>
        </w:rPr>
      </w:pPr>
      <w:r w:rsidRPr="00FD0C82">
        <w:rPr>
          <w:rFonts w:ascii="Arial" w:eastAsiaTheme="minorHAnsi" w:hAnsi="Arial" w:cs="Arial"/>
          <w:sz w:val="24"/>
          <w:szCs w:val="24"/>
          <w:lang w:eastAsia="en-US"/>
        </w:rPr>
        <w:t>ГОСТ 12026 Бумага фильтровальная лабораторная. Технические условия</w:t>
      </w:r>
    </w:p>
    <w:p w14:paraId="1F7746C1"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lastRenderedPageBreak/>
        <w:t>ГОСТ 12966 Алюминия сульфат технический очищенный. Технические условия</w:t>
      </w:r>
    </w:p>
    <w:p w14:paraId="3DE22857"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14192 Маркировка грузов</w:t>
      </w:r>
    </w:p>
    <w:p w14:paraId="28325D5C" w14:textId="77777777" w:rsid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 xml:space="preserve">ГОСТ 15846 Продукция, отправляемая в районы Крайнего Севера и приравненные к ним местности. Упаковка, маркировка, транспортирование и </w:t>
      </w:r>
      <w:r w:rsidRPr="00EC696F">
        <w:rPr>
          <w:rFonts w:ascii="Arial" w:eastAsiaTheme="minorHAnsi" w:hAnsi="Arial" w:cs="Arial"/>
          <w:sz w:val="24"/>
          <w:szCs w:val="24"/>
          <w:lang w:eastAsia="en-US"/>
        </w:rPr>
        <w:t>хранение</w:t>
      </w:r>
    </w:p>
    <w:p w14:paraId="2F345E67" w14:textId="77777777" w:rsidR="00492591" w:rsidRPr="00836BD2" w:rsidRDefault="00492591" w:rsidP="00B72FFC">
      <w:pPr>
        <w:pStyle w:val="33"/>
        <w:tabs>
          <w:tab w:val="left" w:pos="9781"/>
          <w:tab w:val="left" w:pos="9923"/>
        </w:tabs>
        <w:spacing w:after="0" w:line="360" w:lineRule="auto"/>
        <w:ind w:left="0" w:firstLine="709"/>
        <w:jc w:val="both"/>
        <w:rPr>
          <w:rFonts w:ascii="Arial" w:eastAsiaTheme="minorHAnsi" w:hAnsi="Arial" w:cs="Arial"/>
          <w:color w:val="000000" w:themeColor="text1"/>
          <w:sz w:val="24"/>
          <w:szCs w:val="24"/>
          <w:lang w:eastAsia="en-US"/>
        </w:rPr>
      </w:pPr>
      <w:r w:rsidRPr="00836BD2">
        <w:rPr>
          <w:rFonts w:ascii="Arial" w:eastAsiaTheme="minorHAnsi" w:hAnsi="Arial" w:cs="Arial"/>
          <w:color w:val="000000" w:themeColor="text1"/>
          <w:sz w:val="24"/>
          <w:szCs w:val="24"/>
          <w:lang w:eastAsia="en-US"/>
        </w:rPr>
        <w:t>ГОСТ 19360 Мешки-вкладыши пленочные. Общие технические условия</w:t>
      </w:r>
    </w:p>
    <w:p w14:paraId="07164FF1"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EC696F">
        <w:rPr>
          <w:rFonts w:ascii="Arial" w:eastAsiaTheme="minorHAnsi" w:hAnsi="Arial" w:cs="Arial"/>
          <w:sz w:val="24"/>
          <w:szCs w:val="24"/>
          <w:lang w:eastAsia="en-US"/>
        </w:rPr>
        <w:t>ГОСТ</w:t>
      </w:r>
      <w:r w:rsidRPr="001000B8">
        <w:rPr>
          <w:rFonts w:ascii="Arial" w:eastAsiaTheme="minorHAnsi" w:hAnsi="Arial" w:cs="Arial"/>
          <w:sz w:val="24"/>
          <w:szCs w:val="24"/>
          <w:lang w:eastAsia="en-US"/>
        </w:rPr>
        <w:t xml:space="preserve"> 21650 Средства скрепления тарно-штучных грузов в транспортных пакетах. Общие требования</w:t>
      </w:r>
    </w:p>
    <w:p w14:paraId="7E057EB4"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24597 Пакеты тарно-штучных грузов. Основные параметры и размеры</w:t>
      </w:r>
    </w:p>
    <w:p w14:paraId="33DABB66"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25336 Посуда и оборудование лабораторные стеклянные. Типы, основные параметры и размеры</w:t>
      </w:r>
    </w:p>
    <w:p w14:paraId="69540335" w14:textId="77777777" w:rsid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26663 Пакеты транспортные. Формирование с применением средств пакетирования. Общие технические требования</w:t>
      </w:r>
    </w:p>
    <w:p w14:paraId="570BE936"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27752 Часы электронно-механические кварцевые настольные, настенные и часы-будильники. Общие технические условия</w:t>
      </w:r>
    </w:p>
    <w:p w14:paraId="7EFE981A"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28498 Термометры жидкостные стеклянные. Общие технические требования. Методы испытаний</w:t>
      </w:r>
    </w:p>
    <w:p w14:paraId="081E1556" w14:textId="77777777" w:rsidR="001000B8" w:rsidRP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1000B8">
        <w:rPr>
          <w:rFonts w:ascii="Arial" w:eastAsiaTheme="minorHAnsi" w:hAnsi="Arial" w:cs="Arial"/>
          <w:sz w:val="24"/>
          <w:szCs w:val="24"/>
          <w:lang w:eastAsia="en-US"/>
        </w:rPr>
        <w:t>ГОСТ 29169 (ИСО 648</w:t>
      </w:r>
      <w:r w:rsidR="002E07A1">
        <w:rPr>
          <w:rFonts w:ascii="Arial" w:eastAsiaTheme="minorHAnsi" w:hAnsi="Arial" w:cs="Arial"/>
          <w:sz w:val="24"/>
          <w:szCs w:val="24"/>
          <w:lang w:eastAsia="en-US"/>
        </w:rPr>
        <w:t>–</w:t>
      </w:r>
      <w:r w:rsidRPr="001000B8">
        <w:rPr>
          <w:rFonts w:ascii="Arial" w:eastAsiaTheme="minorHAnsi" w:hAnsi="Arial" w:cs="Arial"/>
          <w:sz w:val="24"/>
          <w:szCs w:val="24"/>
          <w:lang w:eastAsia="en-US"/>
        </w:rPr>
        <w:t>77) Посуда лабораторная стеклянная. Пипетки с одной отметкой</w:t>
      </w:r>
    </w:p>
    <w:p w14:paraId="05252956" w14:textId="77777777" w:rsidR="001000B8" w:rsidRDefault="001000B8" w:rsidP="00B72FFC">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6C31BF">
        <w:rPr>
          <w:rFonts w:ascii="Arial" w:eastAsiaTheme="minorHAnsi" w:hAnsi="Arial" w:cs="Arial"/>
          <w:sz w:val="24"/>
          <w:szCs w:val="24"/>
          <w:lang w:eastAsia="en-US"/>
        </w:rPr>
        <w:t xml:space="preserve">ГОСТ 29251 </w:t>
      </w:r>
      <w:r w:rsidR="002E07A1" w:rsidRPr="006C31BF">
        <w:rPr>
          <w:rFonts w:ascii="Arial" w:eastAsiaTheme="minorHAnsi" w:hAnsi="Arial" w:cs="Arial"/>
          <w:sz w:val="24"/>
          <w:szCs w:val="24"/>
          <w:lang w:eastAsia="en-US"/>
        </w:rPr>
        <w:t xml:space="preserve">(ИСО 385-1–84) </w:t>
      </w:r>
      <w:r w:rsidRPr="006C31BF">
        <w:rPr>
          <w:rFonts w:ascii="Arial" w:eastAsiaTheme="minorHAnsi" w:hAnsi="Arial" w:cs="Arial"/>
          <w:sz w:val="24"/>
          <w:szCs w:val="24"/>
          <w:lang w:eastAsia="en-US"/>
        </w:rPr>
        <w:t>Посуда лабораторная стеклянная. Бюретки.</w:t>
      </w:r>
      <w:r w:rsidRPr="001000B8">
        <w:rPr>
          <w:rFonts w:ascii="Arial" w:eastAsiaTheme="minorHAnsi" w:hAnsi="Arial" w:cs="Arial"/>
          <w:sz w:val="24"/>
          <w:szCs w:val="24"/>
          <w:lang w:eastAsia="en-US"/>
        </w:rPr>
        <w:t xml:space="preserve"> Часть I. Общие требования</w:t>
      </w:r>
    </w:p>
    <w:p w14:paraId="7DAF7858" w14:textId="77777777" w:rsidR="00492591" w:rsidRPr="00492591" w:rsidRDefault="00492591" w:rsidP="00B227F1">
      <w:pPr>
        <w:pStyle w:val="33"/>
        <w:tabs>
          <w:tab w:val="left" w:pos="9781"/>
          <w:tab w:val="left" w:pos="9923"/>
        </w:tabs>
        <w:spacing w:after="0" w:line="360" w:lineRule="auto"/>
        <w:ind w:left="0" w:firstLine="709"/>
        <w:jc w:val="both"/>
        <w:rPr>
          <w:rFonts w:ascii="Arial" w:eastAsiaTheme="minorHAnsi" w:hAnsi="Arial" w:cs="Arial"/>
          <w:color w:val="0000FF"/>
          <w:sz w:val="24"/>
          <w:szCs w:val="24"/>
          <w:lang w:eastAsia="en-US"/>
        </w:rPr>
      </w:pPr>
      <w:r w:rsidRPr="00836BD2">
        <w:rPr>
          <w:rFonts w:ascii="Arial" w:eastAsiaTheme="minorHAnsi" w:hAnsi="Arial" w:cs="Arial"/>
          <w:color w:val="000000" w:themeColor="text1"/>
          <w:sz w:val="24"/>
          <w:szCs w:val="24"/>
          <w:lang w:eastAsia="en-US"/>
        </w:rPr>
        <w:t>ГОСТ 30090 Мешки и мешочные ткани. Общие технические условия</w:t>
      </w:r>
    </w:p>
    <w:p w14:paraId="4FA8B956" w14:textId="77777777" w:rsidR="00386955" w:rsidRDefault="001000B8" w:rsidP="00B227F1">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902760">
        <w:rPr>
          <w:rFonts w:ascii="Arial" w:eastAsiaTheme="minorHAnsi" w:hAnsi="Arial" w:cs="Arial"/>
          <w:sz w:val="24"/>
          <w:szCs w:val="24"/>
          <w:lang w:eastAsia="en-US"/>
        </w:rPr>
        <w:t>ГОСТ 31935 Крахмал пшеничный. Технические условия</w:t>
      </w:r>
    </w:p>
    <w:p w14:paraId="16DAEB57" w14:textId="77777777" w:rsidR="001C40E0" w:rsidRDefault="001000B8" w:rsidP="00B227F1">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902760">
        <w:rPr>
          <w:rFonts w:ascii="Arial" w:eastAsiaTheme="minorHAnsi" w:hAnsi="Arial" w:cs="Arial"/>
          <w:sz w:val="24"/>
          <w:szCs w:val="24"/>
          <w:lang w:eastAsia="en-US"/>
        </w:rPr>
        <w:t>ГОСТ 32159 Крахмал кукурузный. Общие технические условия</w:t>
      </w:r>
    </w:p>
    <w:p w14:paraId="67832CF0" w14:textId="77777777" w:rsidR="00836BD2" w:rsidRDefault="00836BD2" w:rsidP="00B227F1">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ГОСТ 32522 </w:t>
      </w:r>
      <w:r w:rsidRPr="00836BD2">
        <w:rPr>
          <w:rFonts w:ascii="Arial" w:eastAsiaTheme="minorHAnsi" w:hAnsi="Arial" w:cs="Arial"/>
          <w:sz w:val="24"/>
          <w:szCs w:val="24"/>
          <w:lang w:eastAsia="en-US"/>
        </w:rPr>
        <w:t>Мешки тканые полипропиленовые. Общие технические условия</w:t>
      </w:r>
    </w:p>
    <w:p w14:paraId="2E5FE634" w14:textId="77777777" w:rsidR="00B227F1" w:rsidRDefault="00B227F1" w:rsidP="00B227F1">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ГОСТ 33776 </w:t>
      </w:r>
      <w:r w:rsidRPr="00B227F1">
        <w:rPr>
          <w:rFonts w:ascii="Arial" w:eastAsiaTheme="minorHAnsi" w:hAnsi="Arial" w:cs="Arial"/>
          <w:sz w:val="24"/>
          <w:szCs w:val="24"/>
          <w:lang w:eastAsia="en-US"/>
        </w:rPr>
        <w:t>Методы испытаний химической</w:t>
      </w:r>
      <w:r>
        <w:rPr>
          <w:rFonts w:ascii="Arial" w:eastAsiaTheme="minorHAnsi" w:hAnsi="Arial" w:cs="Arial"/>
          <w:sz w:val="24"/>
          <w:szCs w:val="24"/>
          <w:lang w:eastAsia="en-US"/>
        </w:rPr>
        <w:t xml:space="preserve"> </w:t>
      </w:r>
      <w:r w:rsidRPr="00B227F1">
        <w:rPr>
          <w:rFonts w:ascii="Arial" w:eastAsiaTheme="minorHAnsi" w:hAnsi="Arial" w:cs="Arial"/>
          <w:sz w:val="24"/>
          <w:szCs w:val="24"/>
          <w:lang w:eastAsia="en-US"/>
        </w:rPr>
        <w:t>продукции, представляющей</w:t>
      </w:r>
      <w:r>
        <w:rPr>
          <w:rFonts w:ascii="Arial" w:eastAsiaTheme="minorHAnsi" w:hAnsi="Arial" w:cs="Arial"/>
          <w:sz w:val="24"/>
          <w:szCs w:val="24"/>
          <w:lang w:eastAsia="en-US"/>
        </w:rPr>
        <w:t xml:space="preserve"> опасность для окружающ</w:t>
      </w:r>
      <w:r w:rsidRPr="00B227F1">
        <w:rPr>
          <w:rFonts w:ascii="Arial" w:eastAsiaTheme="minorHAnsi" w:hAnsi="Arial" w:cs="Arial"/>
          <w:sz w:val="24"/>
          <w:szCs w:val="24"/>
          <w:lang w:eastAsia="en-US"/>
        </w:rPr>
        <w:t>ей среды</w:t>
      </w:r>
      <w:r>
        <w:rPr>
          <w:rFonts w:ascii="Arial" w:eastAsiaTheme="minorHAnsi" w:hAnsi="Arial" w:cs="Arial"/>
          <w:sz w:val="24"/>
          <w:szCs w:val="24"/>
          <w:lang w:eastAsia="en-US"/>
        </w:rPr>
        <w:t xml:space="preserve"> </w:t>
      </w:r>
      <w:r w:rsidRPr="00B227F1">
        <w:rPr>
          <w:rFonts w:ascii="Arial" w:eastAsiaTheme="minorHAnsi" w:hAnsi="Arial" w:cs="Arial"/>
          <w:sz w:val="24"/>
          <w:szCs w:val="24"/>
          <w:lang w:eastAsia="en-US"/>
        </w:rPr>
        <w:t>Определение pH, кислотности и щелочности</w:t>
      </w:r>
    </w:p>
    <w:p w14:paraId="300F2BC3" w14:textId="77777777" w:rsidR="002E07A1" w:rsidRDefault="002E07A1" w:rsidP="00B227F1">
      <w:pPr>
        <w:pStyle w:val="33"/>
        <w:tabs>
          <w:tab w:val="left" w:pos="9781"/>
          <w:tab w:val="left" w:pos="9923"/>
        </w:tabs>
        <w:spacing w:after="0" w:line="360" w:lineRule="auto"/>
        <w:ind w:left="0" w:firstLine="709"/>
        <w:jc w:val="both"/>
        <w:rPr>
          <w:rFonts w:ascii="Arial" w:eastAsiaTheme="minorHAnsi" w:hAnsi="Arial" w:cs="Arial"/>
          <w:sz w:val="24"/>
          <w:szCs w:val="24"/>
          <w:lang w:eastAsia="en-US"/>
        </w:rPr>
      </w:pPr>
      <w:r w:rsidRPr="00BB4C65">
        <w:rPr>
          <w:rFonts w:ascii="Arial" w:eastAsiaTheme="minorHAnsi" w:hAnsi="Arial" w:cs="Arial"/>
          <w:sz w:val="24"/>
          <w:szCs w:val="24"/>
          <w:lang w:eastAsia="en-US"/>
        </w:rPr>
        <w:t>ГОСТ OIML R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510EADA2" w14:textId="77777777" w:rsidR="009A6DBC" w:rsidRPr="006D5AB0" w:rsidRDefault="009A6DBC" w:rsidP="002E07A1">
      <w:pPr>
        <w:pStyle w:val="33"/>
        <w:tabs>
          <w:tab w:val="left" w:pos="9781"/>
          <w:tab w:val="left" w:pos="9923"/>
        </w:tabs>
        <w:spacing w:after="0" w:line="240" w:lineRule="auto"/>
        <w:ind w:left="0" w:firstLine="709"/>
        <w:jc w:val="both"/>
        <w:rPr>
          <w:rFonts w:ascii="Arial" w:hAnsi="Arial" w:cs="Arial"/>
          <w:sz w:val="22"/>
          <w:szCs w:val="22"/>
        </w:rPr>
      </w:pPr>
      <w:r w:rsidRPr="006D5AB0">
        <w:rPr>
          <w:rFonts w:ascii="Arial" w:hAnsi="Arial" w:cs="Arial"/>
          <w:spacing w:val="40"/>
          <w:sz w:val="22"/>
          <w:szCs w:val="22"/>
        </w:rPr>
        <w:t xml:space="preserve">Примечание – </w:t>
      </w:r>
      <w:r w:rsidRPr="006D5AB0">
        <w:rPr>
          <w:rFonts w:ascii="Arial" w:hAnsi="Arial" w:cs="Arial"/>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6D5AB0">
        <w:rPr>
          <w:rFonts w:ascii="Arial" w:hAnsi="Arial" w:cs="Arial"/>
          <w:sz w:val="22"/>
          <w:szCs w:val="22"/>
          <w:lang w:val="en-US"/>
        </w:rPr>
        <w:t>www</w:t>
      </w:r>
      <w:r w:rsidRPr="006D5AB0">
        <w:rPr>
          <w:rFonts w:ascii="Arial" w:hAnsi="Arial" w:cs="Arial"/>
          <w:sz w:val="22"/>
          <w:szCs w:val="22"/>
        </w:rPr>
        <w:t>.</w:t>
      </w:r>
      <w:r w:rsidRPr="006D5AB0">
        <w:rPr>
          <w:rFonts w:ascii="Arial" w:hAnsi="Arial" w:cs="Arial"/>
          <w:sz w:val="22"/>
          <w:szCs w:val="22"/>
          <w:lang w:val="en-US"/>
        </w:rPr>
        <w:t>easc</w:t>
      </w:r>
      <w:r w:rsidRPr="006D5AB0">
        <w:rPr>
          <w:rFonts w:ascii="Arial" w:hAnsi="Arial" w:cs="Arial"/>
          <w:sz w:val="22"/>
          <w:szCs w:val="22"/>
        </w:rPr>
        <w:t>.</w:t>
      </w:r>
      <w:r w:rsidRPr="006D5AB0">
        <w:rPr>
          <w:rFonts w:ascii="Arial" w:hAnsi="Arial" w:cs="Arial"/>
          <w:sz w:val="22"/>
          <w:szCs w:val="22"/>
          <w:lang w:val="en-US"/>
        </w:rPr>
        <w:t>by</w:t>
      </w:r>
      <w:r w:rsidRPr="006D5AB0">
        <w:rPr>
          <w:rFonts w:ascii="Arial" w:hAnsi="Arial" w:cs="Arial"/>
          <w:sz w:val="22"/>
          <w:szCs w:val="22"/>
        </w:rPr>
        <w:t xml:space="preserve">) или по указателям национальных стандартов, издаваемым в государствах, указанных в предисловии, или на официальных сайтах соответствующих национальных </w:t>
      </w:r>
      <w:r w:rsidRPr="006D5AB0">
        <w:rPr>
          <w:rFonts w:ascii="Arial" w:hAnsi="Arial" w:cs="Arial"/>
          <w:sz w:val="22"/>
          <w:szCs w:val="22"/>
        </w:rPr>
        <w:lastRenderedPageBreak/>
        <w:t xml:space="preserve">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 </w:t>
      </w:r>
    </w:p>
    <w:p w14:paraId="3B27F8DE" w14:textId="77777777" w:rsidR="009A6DBC" w:rsidRPr="006D5AB0" w:rsidRDefault="009A6DBC" w:rsidP="00B72FFC">
      <w:pPr>
        <w:pStyle w:val="33"/>
        <w:tabs>
          <w:tab w:val="left" w:pos="9781"/>
          <w:tab w:val="left" w:pos="9923"/>
        </w:tabs>
        <w:spacing w:after="0" w:line="360" w:lineRule="auto"/>
        <w:ind w:left="0" w:firstLine="709"/>
        <w:jc w:val="both"/>
        <w:rPr>
          <w:rFonts w:ascii="Arial" w:hAnsi="Arial" w:cs="Arial"/>
          <w:sz w:val="24"/>
          <w:szCs w:val="24"/>
        </w:rPr>
      </w:pPr>
    </w:p>
    <w:p w14:paraId="07832E66" w14:textId="77777777" w:rsidR="00BA1F25" w:rsidRPr="006D5AB0" w:rsidRDefault="00BA1F25" w:rsidP="002E07A1">
      <w:pPr>
        <w:pStyle w:val="headertext"/>
        <w:spacing w:before="0" w:beforeAutospacing="0" w:after="120" w:afterAutospacing="0" w:line="360" w:lineRule="auto"/>
        <w:ind w:firstLine="709"/>
        <w:jc w:val="both"/>
        <w:rPr>
          <w:rFonts w:ascii="Arial" w:hAnsi="Arial" w:cs="Arial"/>
          <w:b/>
          <w:sz w:val="28"/>
          <w:szCs w:val="28"/>
        </w:rPr>
      </w:pPr>
      <w:r w:rsidRPr="006D5AB0">
        <w:rPr>
          <w:rFonts w:ascii="Arial" w:hAnsi="Arial" w:cs="Arial"/>
          <w:b/>
          <w:sz w:val="28"/>
          <w:szCs w:val="28"/>
        </w:rPr>
        <w:t xml:space="preserve">3 Термины и определения </w:t>
      </w:r>
    </w:p>
    <w:p w14:paraId="4E97B90C" w14:textId="77777777" w:rsidR="00667345" w:rsidRPr="0085083B" w:rsidRDefault="00667345" w:rsidP="00B72FFC">
      <w:pPr>
        <w:widowControl w:val="0"/>
        <w:suppressAutoHyphens w:val="0"/>
        <w:autoSpaceDE w:val="0"/>
        <w:autoSpaceDN w:val="0"/>
        <w:adjustRightInd w:val="0"/>
        <w:spacing w:after="0" w:line="360" w:lineRule="auto"/>
        <w:ind w:firstLine="709"/>
        <w:jc w:val="both"/>
        <w:rPr>
          <w:rFonts w:ascii="Arial" w:eastAsiaTheme="minorHAnsi" w:hAnsi="Arial" w:cs="Arial"/>
          <w:lang w:eastAsia="en-US"/>
        </w:rPr>
      </w:pPr>
      <w:r w:rsidRPr="00C33493">
        <w:rPr>
          <w:rFonts w:ascii="Arial" w:eastAsiaTheme="minorHAnsi" w:hAnsi="Arial" w:cs="Arial"/>
          <w:lang w:eastAsia="en-US"/>
        </w:rPr>
        <w:t>В настоящем стандарте применены термины по ГОСТ 32902</w:t>
      </w:r>
      <w:r w:rsidR="002170D9">
        <w:rPr>
          <w:rFonts w:ascii="Arial" w:eastAsiaTheme="minorHAnsi" w:hAnsi="Arial" w:cs="Arial"/>
          <w:lang w:eastAsia="en-US"/>
        </w:rPr>
        <w:t>,</w:t>
      </w:r>
      <w:r>
        <w:rPr>
          <w:rFonts w:ascii="Arial" w:eastAsiaTheme="minorHAnsi" w:hAnsi="Arial" w:cs="Arial"/>
          <w:lang w:eastAsia="en-US"/>
        </w:rPr>
        <w:t xml:space="preserve"> </w:t>
      </w:r>
      <w:r w:rsidR="002170D9" w:rsidRPr="002170D9">
        <w:rPr>
          <w:rFonts w:ascii="Arial" w:eastAsiaTheme="minorHAnsi" w:hAnsi="Arial" w:cs="Arial"/>
          <w:lang w:eastAsia="en-US"/>
        </w:rPr>
        <w:t>техническим регламентам или нормативным правовым актам</w:t>
      </w:r>
      <w:r w:rsidRPr="00C33493">
        <w:rPr>
          <w:rFonts w:ascii="Arial" w:eastAsiaTheme="minorHAnsi" w:hAnsi="Arial" w:cs="Arial"/>
          <w:color w:val="000000" w:themeColor="text1"/>
          <w:lang w:eastAsia="en-US"/>
        </w:rPr>
        <w:t xml:space="preserve">, действующим на территории государства, принявшего настоящий </w:t>
      </w:r>
      <w:r w:rsidRPr="0085083B">
        <w:rPr>
          <w:rFonts w:ascii="Arial" w:eastAsiaTheme="minorHAnsi" w:hAnsi="Arial" w:cs="Arial"/>
          <w:lang w:eastAsia="en-US"/>
        </w:rPr>
        <w:t>стандарт</w:t>
      </w:r>
      <w:r w:rsidRPr="0085083B">
        <w:rPr>
          <w:rStyle w:val="afa"/>
          <w:rFonts w:ascii="Arial" w:hAnsi="Arial" w:cs="Arial"/>
          <w:szCs w:val="20"/>
        </w:rPr>
        <w:footnoteReference w:customMarkFollows="1" w:id="1"/>
        <w:t>*</w:t>
      </w:r>
      <w:r w:rsidR="00A83EB7" w:rsidRPr="0085083B">
        <w:rPr>
          <w:rFonts w:ascii="Arial" w:eastAsiaTheme="minorHAnsi" w:hAnsi="Arial" w:cs="Arial"/>
          <w:lang w:eastAsia="en-US"/>
        </w:rPr>
        <w:t>, а также следующи</w:t>
      </w:r>
      <w:r w:rsidR="00782615">
        <w:rPr>
          <w:rFonts w:ascii="Arial" w:eastAsiaTheme="minorHAnsi" w:hAnsi="Arial" w:cs="Arial"/>
          <w:lang w:eastAsia="en-US"/>
        </w:rPr>
        <w:t>е</w:t>
      </w:r>
      <w:r w:rsidR="00A83EB7" w:rsidRPr="0085083B">
        <w:rPr>
          <w:rFonts w:ascii="Arial" w:eastAsiaTheme="minorHAnsi" w:hAnsi="Arial" w:cs="Arial"/>
          <w:lang w:eastAsia="en-US"/>
        </w:rPr>
        <w:t xml:space="preserve"> термин</w:t>
      </w:r>
      <w:r w:rsidR="00782615">
        <w:rPr>
          <w:rFonts w:ascii="Arial" w:eastAsiaTheme="minorHAnsi" w:hAnsi="Arial" w:cs="Arial"/>
          <w:lang w:eastAsia="en-US"/>
        </w:rPr>
        <w:t>ы</w:t>
      </w:r>
      <w:r w:rsidR="00A83EB7" w:rsidRPr="0085083B">
        <w:rPr>
          <w:rFonts w:ascii="Arial" w:eastAsiaTheme="minorHAnsi" w:hAnsi="Arial" w:cs="Arial"/>
          <w:lang w:eastAsia="en-US"/>
        </w:rPr>
        <w:t xml:space="preserve"> с соответствующим определением:</w:t>
      </w:r>
    </w:p>
    <w:p w14:paraId="2DA2F1D4" w14:textId="77777777" w:rsidR="004E3AC3" w:rsidRPr="004E3AC3" w:rsidRDefault="004E3AC3" w:rsidP="004E3AC3">
      <w:pPr>
        <w:widowControl w:val="0"/>
        <w:suppressAutoHyphens w:val="0"/>
        <w:autoSpaceDE w:val="0"/>
        <w:autoSpaceDN w:val="0"/>
        <w:adjustRightInd w:val="0"/>
        <w:spacing w:after="0" w:line="360" w:lineRule="auto"/>
        <w:ind w:firstLine="709"/>
        <w:jc w:val="both"/>
        <w:rPr>
          <w:rFonts w:ascii="Arial" w:eastAsiaTheme="minorHAnsi" w:hAnsi="Arial" w:cs="Arial"/>
          <w:color w:val="000000" w:themeColor="text1"/>
          <w:lang w:eastAsia="en-US"/>
        </w:rPr>
      </w:pPr>
      <w:r w:rsidRPr="004E3AC3">
        <w:rPr>
          <w:rFonts w:ascii="Arial" w:eastAsiaTheme="minorHAnsi" w:hAnsi="Arial" w:cs="Arial"/>
          <w:color w:val="000000" w:themeColor="text1"/>
          <w:lang w:eastAsia="en-US"/>
        </w:rPr>
        <w:t>3.1</w:t>
      </w:r>
      <w:r w:rsidRPr="004E3AC3">
        <w:rPr>
          <w:rFonts w:ascii="Arial" w:eastAsiaTheme="minorHAnsi" w:hAnsi="Arial" w:cs="Arial"/>
          <w:b/>
          <w:color w:val="000000" w:themeColor="text1"/>
          <w:lang w:eastAsia="en-US"/>
        </w:rPr>
        <w:t xml:space="preserve"> технический декстрин</w:t>
      </w:r>
      <w:r w:rsidRPr="004E3AC3">
        <w:rPr>
          <w:rFonts w:ascii="Arial" w:eastAsiaTheme="minorHAnsi" w:hAnsi="Arial" w:cs="Arial"/>
          <w:color w:val="000000" w:themeColor="text1"/>
          <w:lang w:eastAsia="en-US"/>
        </w:rPr>
        <w:t>: Декстрин, получаемый термической обработкой сухого крахмала с применением кислот или щелочей в качестве катализаторов или без них.</w:t>
      </w:r>
    </w:p>
    <w:p w14:paraId="5F241E24" w14:textId="77777777" w:rsidR="00A852D2" w:rsidRPr="0085083B" w:rsidRDefault="004E3AC3" w:rsidP="00B72FFC">
      <w:pPr>
        <w:widowControl w:val="0"/>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b/>
          <w:lang w:eastAsia="en-US"/>
        </w:rPr>
        <w:t xml:space="preserve">3.2 </w:t>
      </w:r>
      <w:r w:rsidR="00A83EB7" w:rsidRPr="0085083B">
        <w:rPr>
          <w:rFonts w:ascii="Arial" w:eastAsiaTheme="minorHAnsi" w:hAnsi="Arial" w:cs="Arial"/>
          <w:b/>
          <w:lang w:eastAsia="en-US"/>
        </w:rPr>
        <w:t>щелочной декстрин:</w:t>
      </w:r>
      <w:r w:rsidR="00A83EB7" w:rsidRPr="0085083B">
        <w:rPr>
          <w:rFonts w:ascii="Arial" w:eastAsiaTheme="minorHAnsi" w:hAnsi="Arial" w:cs="Arial"/>
          <w:lang w:eastAsia="en-US"/>
        </w:rPr>
        <w:t xml:space="preserve"> </w:t>
      </w:r>
      <w:r w:rsidR="0085083B" w:rsidRPr="0085083B">
        <w:rPr>
          <w:rFonts w:ascii="Arial" w:eastAsiaTheme="minorHAnsi" w:hAnsi="Arial" w:cs="Arial"/>
          <w:lang w:eastAsia="en-US"/>
        </w:rPr>
        <w:t>Д</w:t>
      </w:r>
      <w:r w:rsidR="00A83EB7" w:rsidRPr="0085083B">
        <w:rPr>
          <w:rFonts w:ascii="Arial" w:eastAsiaTheme="minorHAnsi" w:hAnsi="Arial" w:cs="Arial"/>
          <w:lang w:eastAsia="en-US"/>
        </w:rPr>
        <w:t>екстрин, получаемый термической обработкой сухого крахмала с применением щелочей в качестве катализаторов.</w:t>
      </w:r>
    </w:p>
    <w:p w14:paraId="07A539E7" w14:textId="77777777" w:rsidR="001000B8" w:rsidRPr="00BB4C65" w:rsidRDefault="006A4048" w:rsidP="006A4048">
      <w:pPr>
        <w:suppressAutoHyphens w:val="0"/>
        <w:spacing w:after="120" w:line="360" w:lineRule="auto"/>
        <w:ind w:firstLine="709"/>
        <w:jc w:val="both"/>
        <w:rPr>
          <w:rFonts w:ascii="Arial" w:eastAsia="SimSun" w:hAnsi="Arial" w:cs="Arial"/>
          <w:b/>
          <w:sz w:val="28"/>
          <w:szCs w:val="28"/>
          <w:lang w:eastAsia="en-US"/>
        </w:rPr>
      </w:pPr>
      <w:r w:rsidRPr="00BB4C65">
        <w:rPr>
          <w:rFonts w:ascii="Arial" w:eastAsia="SimSun" w:hAnsi="Arial" w:cs="Arial"/>
          <w:b/>
          <w:sz w:val="28"/>
          <w:szCs w:val="28"/>
          <w:lang w:eastAsia="en-US"/>
        </w:rPr>
        <w:t>4</w:t>
      </w:r>
      <w:r w:rsidR="001000B8" w:rsidRPr="00BB4C65">
        <w:rPr>
          <w:rFonts w:ascii="Arial" w:eastAsia="SimSun" w:hAnsi="Arial" w:cs="Arial"/>
          <w:b/>
          <w:sz w:val="28"/>
          <w:szCs w:val="28"/>
          <w:lang w:eastAsia="en-US"/>
        </w:rPr>
        <w:t xml:space="preserve"> Технические требования</w:t>
      </w:r>
    </w:p>
    <w:p w14:paraId="68AAF8D4" w14:textId="77777777" w:rsidR="006A4048" w:rsidRPr="00BB4C65" w:rsidRDefault="006A4048" w:rsidP="006A4048">
      <w:pPr>
        <w:suppressAutoHyphens w:val="0"/>
        <w:spacing w:after="0" w:line="360" w:lineRule="auto"/>
        <w:ind w:firstLine="709"/>
        <w:jc w:val="both"/>
        <w:rPr>
          <w:rFonts w:ascii="Arial" w:eastAsia="SimSun" w:hAnsi="Arial" w:cs="Arial"/>
          <w:b/>
          <w:lang w:eastAsia="en-US"/>
        </w:rPr>
      </w:pPr>
      <w:r w:rsidRPr="00BB4C65">
        <w:rPr>
          <w:rFonts w:ascii="Arial" w:eastAsia="SimSun" w:hAnsi="Arial" w:cs="Arial"/>
          <w:b/>
          <w:lang w:eastAsia="en-US"/>
        </w:rPr>
        <w:t xml:space="preserve">4.1 Характеристики </w:t>
      </w:r>
    </w:p>
    <w:p w14:paraId="0218D9C6" w14:textId="77777777" w:rsidR="00EC696F" w:rsidRDefault="006A4048" w:rsidP="00B72FFC">
      <w:pPr>
        <w:suppressAutoHyphens w:val="0"/>
        <w:spacing w:after="0" w:line="360" w:lineRule="auto"/>
        <w:ind w:firstLine="709"/>
        <w:jc w:val="both"/>
        <w:rPr>
          <w:rFonts w:ascii="Arial" w:eastAsia="SimSun" w:hAnsi="Arial" w:cs="Arial"/>
          <w:lang w:eastAsia="en-US"/>
        </w:rPr>
      </w:pPr>
      <w:r w:rsidRPr="00BB4C65">
        <w:rPr>
          <w:rFonts w:ascii="Arial" w:eastAsia="SimSun" w:hAnsi="Arial" w:cs="Arial"/>
          <w:lang w:eastAsia="en-US"/>
        </w:rPr>
        <w:t>4.</w:t>
      </w:r>
      <w:r w:rsidRPr="002170D9">
        <w:rPr>
          <w:rFonts w:ascii="Arial" w:eastAsia="SimSun" w:hAnsi="Arial" w:cs="Arial"/>
          <w:lang w:eastAsia="en-US"/>
        </w:rPr>
        <w:t xml:space="preserve">1.1 </w:t>
      </w:r>
      <w:r w:rsidR="001000B8" w:rsidRPr="002170D9">
        <w:rPr>
          <w:rFonts w:ascii="Arial" w:eastAsia="SimSun" w:hAnsi="Arial" w:cs="Arial"/>
          <w:lang w:eastAsia="en-US"/>
        </w:rPr>
        <w:t>Декстрин долж</w:t>
      </w:r>
      <w:r w:rsidR="00F2322D" w:rsidRPr="002170D9">
        <w:rPr>
          <w:rFonts w:ascii="Arial" w:eastAsia="SimSun" w:hAnsi="Arial" w:cs="Arial"/>
          <w:lang w:eastAsia="en-US"/>
        </w:rPr>
        <w:t>ен</w:t>
      </w:r>
      <w:r w:rsidR="001000B8" w:rsidRPr="002170D9">
        <w:rPr>
          <w:rFonts w:ascii="Arial" w:eastAsia="SimSun" w:hAnsi="Arial" w:cs="Arial"/>
          <w:lang w:eastAsia="en-US"/>
        </w:rPr>
        <w:t xml:space="preserve"> соответствовать требованиям настоящего </w:t>
      </w:r>
      <w:r w:rsidR="001000B8" w:rsidRPr="00B53187">
        <w:rPr>
          <w:rFonts w:ascii="Arial" w:eastAsia="SimSun" w:hAnsi="Arial" w:cs="Arial"/>
          <w:lang w:eastAsia="en-US"/>
        </w:rPr>
        <w:t>стандарта</w:t>
      </w:r>
      <w:r w:rsidR="00634FD4" w:rsidRPr="00B53187">
        <w:rPr>
          <w:rFonts w:ascii="Arial" w:eastAsia="SimSun" w:hAnsi="Arial" w:cs="Arial"/>
          <w:lang w:eastAsia="en-US"/>
        </w:rPr>
        <w:t>,</w:t>
      </w:r>
      <w:r w:rsidR="001000B8" w:rsidRPr="002170D9">
        <w:rPr>
          <w:rFonts w:ascii="Arial" w:eastAsia="SimSun" w:hAnsi="Arial" w:cs="Arial"/>
          <w:lang w:eastAsia="en-US"/>
        </w:rPr>
        <w:t xml:space="preserve"> </w:t>
      </w:r>
      <w:r w:rsidRPr="00BB4C65">
        <w:rPr>
          <w:rFonts w:ascii="Arial" w:eastAsia="SimSun" w:hAnsi="Arial" w:cs="Arial"/>
          <w:lang w:eastAsia="en-US"/>
        </w:rPr>
        <w:t>нормативным правовым актам, действующим на территории государства,</w:t>
      </w:r>
      <w:r w:rsidRPr="006A4048">
        <w:rPr>
          <w:rFonts w:ascii="Arial" w:eastAsia="SimSun" w:hAnsi="Arial" w:cs="Arial"/>
          <w:lang w:eastAsia="en-US"/>
        </w:rPr>
        <w:t xml:space="preserve"> принявшего настоящий стандарт</w:t>
      </w:r>
      <w:r w:rsidR="001000B8" w:rsidRPr="001000B8">
        <w:rPr>
          <w:rFonts w:ascii="Arial" w:eastAsia="SimSun" w:hAnsi="Arial" w:cs="Arial"/>
          <w:lang w:eastAsia="en-US"/>
        </w:rPr>
        <w:t>.</w:t>
      </w:r>
      <w:r w:rsidR="00DF0F17">
        <w:rPr>
          <w:rFonts w:ascii="Arial" w:eastAsia="SimSun" w:hAnsi="Arial" w:cs="Arial"/>
          <w:lang w:eastAsia="en-US"/>
        </w:rPr>
        <w:t xml:space="preserve"> </w:t>
      </w:r>
    </w:p>
    <w:p w14:paraId="0E6744F8" w14:textId="77777777" w:rsidR="006A4048" w:rsidRPr="006A4048" w:rsidRDefault="006A4048" w:rsidP="00B72FFC">
      <w:pPr>
        <w:suppressAutoHyphens w:val="0"/>
        <w:spacing w:after="0" w:line="360" w:lineRule="auto"/>
        <w:ind w:firstLine="709"/>
        <w:jc w:val="both"/>
        <w:rPr>
          <w:rFonts w:ascii="Arial" w:eastAsia="SimSun" w:hAnsi="Arial" w:cs="Arial"/>
          <w:lang w:eastAsia="en-US"/>
        </w:rPr>
      </w:pPr>
      <w:r w:rsidRPr="00BB4C65">
        <w:rPr>
          <w:rFonts w:ascii="Arial" w:eastAsiaTheme="minorHAnsi" w:hAnsi="Arial" w:cs="Arial"/>
          <w:lang w:eastAsia="en-US"/>
        </w:rPr>
        <w:t>4.1.2</w:t>
      </w:r>
      <w:r w:rsidRPr="00BB4C65">
        <w:rPr>
          <w:rFonts w:ascii="Arial" w:eastAsia="SimSun" w:hAnsi="Arial" w:cs="Arial"/>
          <w:lang w:eastAsia="en-US"/>
        </w:rPr>
        <w:t xml:space="preserve"> Декстрин в зависимости от вида крахмала, применяемого для </w:t>
      </w:r>
      <w:r w:rsidR="007D6E8E">
        <w:rPr>
          <w:rFonts w:ascii="Arial" w:eastAsia="SimSun" w:hAnsi="Arial" w:cs="Arial"/>
          <w:lang w:eastAsia="en-US"/>
        </w:rPr>
        <w:t>их</w:t>
      </w:r>
      <w:r w:rsidRPr="00BB4C65">
        <w:rPr>
          <w:rFonts w:ascii="Arial" w:eastAsia="SimSun" w:hAnsi="Arial" w:cs="Arial"/>
          <w:lang w:eastAsia="en-US"/>
        </w:rPr>
        <w:t xml:space="preserve"> </w:t>
      </w:r>
      <w:r w:rsidRPr="002170D9">
        <w:rPr>
          <w:rFonts w:ascii="Arial" w:eastAsia="SimSun" w:hAnsi="Arial" w:cs="Arial"/>
          <w:lang w:eastAsia="en-US"/>
        </w:rPr>
        <w:t xml:space="preserve">производства, </w:t>
      </w:r>
      <w:r w:rsidR="0085083B" w:rsidRPr="002170D9">
        <w:rPr>
          <w:rFonts w:ascii="Arial" w:eastAsia="SimSun" w:hAnsi="Arial" w:cs="Arial"/>
          <w:lang w:eastAsia="en-US"/>
        </w:rPr>
        <w:t>подразделяют</w:t>
      </w:r>
      <w:r w:rsidRPr="002170D9">
        <w:rPr>
          <w:rFonts w:ascii="Arial" w:eastAsia="SimSun" w:hAnsi="Arial" w:cs="Arial"/>
          <w:lang w:eastAsia="en-US"/>
        </w:rPr>
        <w:t xml:space="preserve"> на картофельны</w:t>
      </w:r>
      <w:r w:rsidR="0085083B" w:rsidRPr="002170D9">
        <w:rPr>
          <w:rFonts w:ascii="Arial" w:eastAsia="SimSun" w:hAnsi="Arial" w:cs="Arial"/>
          <w:lang w:eastAsia="en-US"/>
        </w:rPr>
        <w:t>й</w:t>
      </w:r>
      <w:r w:rsidRPr="002170D9">
        <w:rPr>
          <w:rFonts w:ascii="Arial" w:eastAsia="SimSun" w:hAnsi="Arial" w:cs="Arial"/>
          <w:lang w:eastAsia="en-US"/>
        </w:rPr>
        <w:t>, кукурузны</w:t>
      </w:r>
      <w:r w:rsidR="0085083B" w:rsidRPr="002170D9">
        <w:rPr>
          <w:rFonts w:ascii="Arial" w:eastAsia="SimSun" w:hAnsi="Arial" w:cs="Arial"/>
          <w:lang w:eastAsia="en-US"/>
        </w:rPr>
        <w:t>й</w:t>
      </w:r>
      <w:r w:rsidRPr="002170D9">
        <w:rPr>
          <w:rFonts w:ascii="Arial" w:eastAsia="SimSun" w:hAnsi="Arial" w:cs="Arial"/>
          <w:lang w:eastAsia="en-US"/>
        </w:rPr>
        <w:t>, пшеничны</w:t>
      </w:r>
      <w:r w:rsidR="0085083B" w:rsidRPr="002170D9">
        <w:rPr>
          <w:rFonts w:ascii="Arial" w:eastAsia="SimSun" w:hAnsi="Arial" w:cs="Arial"/>
          <w:lang w:eastAsia="en-US"/>
        </w:rPr>
        <w:t>й</w:t>
      </w:r>
      <w:r w:rsidRPr="002170D9">
        <w:rPr>
          <w:rFonts w:ascii="Arial" w:eastAsia="SimSun" w:hAnsi="Arial" w:cs="Arial"/>
          <w:lang w:eastAsia="en-US"/>
        </w:rPr>
        <w:t>, тритикалевы</w:t>
      </w:r>
      <w:r w:rsidR="0085083B" w:rsidRPr="002170D9">
        <w:rPr>
          <w:rFonts w:ascii="Arial" w:eastAsia="SimSun" w:hAnsi="Arial" w:cs="Arial"/>
          <w:lang w:eastAsia="en-US"/>
        </w:rPr>
        <w:t>й</w:t>
      </w:r>
      <w:r w:rsidRPr="002170D9">
        <w:rPr>
          <w:rFonts w:ascii="Arial" w:eastAsia="SimSun" w:hAnsi="Arial" w:cs="Arial"/>
          <w:lang w:eastAsia="en-US"/>
        </w:rPr>
        <w:t xml:space="preserve"> и тапиоковы</w:t>
      </w:r>
      <w:r w:rsidR="0085083B" w:rsidRPr="002170D9">
        <w:rPr>
          <w:rFonts w:ascii="Arial" w:eastAsia="SimSun" w:hAnsi="Arial" w:cs="Arial"/>
          <w:lang w:eastAsia="en-US"/>
        </w:rPr>
        <w:t>й</w:t>
      </w:r>
      <w:r w:rsidRPr="002170D9">
        <w:rPr>
          <w:rFonts w:ascii="Arial" w:eastAsia="SimSun" w:hAnsi="Arial" w:cs="Arial"/>
          <w:lang w:eastAsia="en-US"/>
        </w:rPr>
        <w:t xml:space="preserve">, а в зависимости от вида катализатора – </w:t>
      </w:r>
      <w:r w:rsidR="007D6E8E" w:rsidRPr="002170D9">
        <w:rPr>
          <w:rFonts w:ascii="Arial" w:eastAsia="SimSun" w:hAnsi="Arial" w:cs="Arial"/>
          <w:lang w:eastAsia="en-US"/>
        </w:rPr>
        <w:t>щелочн</w:t>
      </w:r>
      <w:r w:rsidR="0085083B" w:rsidRPr="002170D9">
        <w:rPr>
          <w:rFonts w:ascii="Arial" w:eastAsia="SimSun" w:hAnsi="Arial" w:cs="Arial"/>
          <w:lang w:eastAsia="en-US"/>
        </w:rPr>
        <w:t>ой</w:t>
      </w:r>
      <w:r w:rsidR="007D6E8E" w:rsidRPr="002170D9">
        <w:rPr>
          <w:rFonts w:ascii="Arial" w:eastAsia="SimSun" w:hAnsi="Arial" w:cs="Arial"/>
          <w:lang w:eastAsia="en-US"/>
        </w:rPr>
        <w:t xml:space="preserve">, </w:t>
      </w:r>
      <w:r w:rsidRPr="002170D9">
        <w:rPr>
          <w:rFonts w:ascii="Arial" w:eastAsia="SimSun" w:hAnsi="Arial" w:cs="Arial"/>
          <w:lang w:eastAsia="en-US"/>
        </w:rPr>
        <w:t>кислотны</w:t>
      </w:r>
      <w:r w:rsidR="0085083B" w:rsidRPr="002170D9">
        <w:rPr>
          <w:rFonts w:ascii="Arial" w:eastAsia="SimSun" w:hAnsi="Arial" w:cs="Arial"/>
          <w:lang w:eastAsia="en-US"/>
        </w:rPr>
        <w:t>й</w:t>
      </w:r>
      <w:r w:rsidRPr="002170D9">
        <w:rPr>
          <w:rFonts w:ascii="Arial" w:eastAsia="SimSun" w:hAnsi="Arial" w:cs="Arial"/>
          <w:lang w:eastAsia="en-US"/>
        </w:rPr>
        <w:t xml:space="preserve"> и бескислотны</w:t>
      </w:r>
      <w:r w:rsidR="0085083B" w:rsidRPr="002170D9">
        <w:rPr>
          <w:rFonts w:ascii="Arial" w:eastAsia="SimSun" w:hAnsi="Arial" w:cs="Arial"/>
          <w:lang w:eastAsia="en-US"/>
        </w:rPr>
        <w:t>й</w:t>
      </w:r>
      <w:r w:rsidRPr="002170D9">
        <w:rPr>
          <w:rFonts w:ascii="Arial" w:eastAsia="SimSun" w:hAnsi="Arial" w:cs="Arial"/>
          <w:lang w:eastAsia="en-US"/>
        </w:rPr>
        <w:t>.</w:t>
      </w:r>
    </w:p>
    <w:p w14:paraId="2ACD8EE0" w14:textId="77777777" w:rsidR="001000B8" w:rsidRPr="001D523D" w:rsidRDefault="006A4048" w:rsidP="00B72FFC">
      <w:pPr>
        <w:suppressAutoHyphens w:val="0"/>
        <w:spacing w:after="0" w:line="360" w:lineRule="auto"/>
        <w:ind w:firstLine="709"/>
        <w:jc w:val="both"/>
        <w:rPr>
          <w:rFonts w:ascii="Arial" w:eastAsia="SimSun" w:hAnsi="Arial" w:cs="Arial"/>
          <w:color w:val="CC00CC"/>
          <w:lang w:eastAsia="en-US"/>
        </w:rPr>
      </w:pPr>
      <w:r w:rsidRPr="00BB4C65">
        <w:rPr>
          <w:rFonts w:ascii="Arial" w:eastAsia="SimSun" w:hAnsi="Arial" w:cs="Arial"/>
          <w:lang w:eastAsia="en-US"/>
        </w:rPr>
        <w:t>4</w:t>
      </w:r>
      <w:r w:rsidR="001000B8" w:rsidRPr="00BB4C65">
        <w:rPr>
          <w:rFonts w:ascii="Arial" w:eastAsia="SimSun" w:hAnsi="Arial" w:cs="Arial"/>
          <w:lang w:eastAsia="en-US"/>
        </w:rPr>
        <w:t>.</w:t>
      </w:r>
      <w:r w:rsidR="00FE0C35" w:rsidRPr="00BB4C65">
        <w:rPr>
          <w:rFonts w:ascii="Arial" w:eastAsia="SimSun" w:hAnsi="Arial" w:cs="Arial"/>
          <w:lang w:eastAsia="en-US"/>
        </w:rPr>
        <w:t>1</w:t>
      </w:r>
      <w:r w:rsidR="001000B8" w:rsidRPr="00BB4C65">
        <w:rPr>
          <w:rFonts w:ascii="Arial" w:eastAsia="SimSun" w:hAnsi="Arial" w:cs="Arial"/>
          <w:lang w:eastAsia="en-US"/>
        </w:rPr>
        <w:t>.</w:t>
      </w:r>
      <w:r w:rsidRPr="00BB4C65">
        <w:rPr>
          <w:rFonts w:ascii="Arial" w:eastAsia="SimSun" w:hAnsi="Arial" w:cs="Arial"/>
          <w:lang w:eastAsia="en-US"/>
        </w:rPr>
        <w:t>3</w:t>
      </w:r>
      <w:r w:rsidR="001000B8" w:rsidRPr="00BB4C65">
        <w:rPr>
          <w:rFonts w:ascii="Arial" w:eastAsia="SimSun" w:hAnsi="Arial" w:cs="Arial"/>
          <w:lang w:eastAsia="en-US"/>
        </w:rPr>
        <w:t xml:space="preserve"> Различают два сорта декстрин</w:t>
      </w:r>
      <w:r w:rsidR="00F2322D">
        <w:rPr>
          <w:rFonts w:ascii="Arial" w:eastAsia="SimSun" w:hAnsi="Arial" w:cs="Arial"/>
          <w:lang w:eastAsia="en-US"/>
        </w:rPr>
        <w:t>а</w:t>
      </w:r>
      <w:r w:rsidR="001000B8" w:rsidRPr="00BB4C65">
        <w:rPr>
          <w:rFonts w:ascii="Arial" w:eastAsia="SimSun" w:hAnsi="Arial" w:cs="Arial"/>
          <w:lang w:eastAsia="en-US"/>
        </w:rPr>
        <w:t xml:space="preserve"> (по каждому цвету в отдельности):</w:t>
      </w:r>
      <w:r w:rsidR="001000B8" w:rsidRPr="001000B8">
        <w:rPr>
          <w:rFonts w:ascii="Arial" w:eastAsia="SimSun" w:hAnsi="Arial" w:cs="Arial"/>
          <w:lang w:eastAsia="en-US"/>
        </w:rPr>
        <w:t xml:space="preserve"> высший и первый.</w:t>
      </w:r>
      <w:r w:rsidRPr="006A4048">
        <w:rPr>
          <w:rFonts w:ascii="Arial" w:eastAsia="SimSun" w:hAnsi="Arial" w:cs="Arial"/>
          <w:b/>
          <w:color w:val="FF0000"/>
          <w:lang w:eastAsia="en-US"/>
        </w:rPr>
        <w:t xml:space="preserve"> </w:t>
      </w:r>
    </w:p>
    <w:p w14:paraId="2AEEFB5F" w14:textId="77777777" w:rsidR="001000B8" w:rsidRPr="001000B8" w:rsidRDefault="00BD507D"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4</w:t>
      </w:r>
      <w:r w:rsidR="001000B8" w:rsidRPr="001000B8">
        <w:rPr>
          <w:rFonts w:ascii="Arial" w:eastAsia="SimSun" w:hAnsi="Arial" w:cs="Arial"/>
          <w:lang w:eastAsia="en-US"/>
        </w:rPr>
        <w:t>.</w:t>
      </w:r>
      <w:r w:rsidR="00FE0C35">
        <w:rPr>
          <w:rFonts w:ascii="Arial" w:eastAsia="SimSun" w:hAnsi="Arial" w:cs="Arial"/>
          <w:lang w:eastAsia="en-US"/>
        </w:rPr>
        <w:t>1</w:t>
      </w:r>
      <w:r w:rsidR="001000B8" w:rsidRPr="001000B8">
        <w:rPr>
          <w:rFonts w:ascii="Arial" w:eastAsia="SimSun" w:hAnsi="Arial" w:cs="Arial"/>
          <w:lang w:eastAsia="en-US"/>
        </w:rPr>
        <w:t>.</w:t>
      </w:r>
      <w:r>
        <w:rPr>
          <w:rFonts w:ascii="Arial" w:eastAsia="SimSun" w:hAnsi="Arial" w:cs="Arial"/>
          <w:lang w:eastAsia="en-US"/>
        </w:rPr>
        <w:t>4</w:t>
      </w:r>
      <w:r w:rsidR="001000B8" w:rsidRPr="001000B8">
        <w:rPr>
          <w:rFonts w:ascii="Arial" w:eastAsia="SimSun" w:hAnsi="Arial" w:cs="Arial"/>
          <w:lang w:eastAsia="en-US"/>
        </w:rPr>
        <w:t xml:space="preserve"> По органолептическим показателям декстрин долж</w:t>
      </w:r>
      <w:r w:rsidR="00F2322D">
        <w:rPr>
          <w:rFonts w:ascii="Arial" w:eastAsia="SimSun" w:hAnsi="Arial" w:cs="Arial"/>
          <w:lang w:eastAsia="en-US"/>
        </w:rPr>
        <w:t>е</w:t>
      </w:r>
      <w:r w:rsidR="001000B8" w:rsidRPr="001000B8">
        <w:rPr>
          <w:rFonts w:ascii="Arial" w:eastAsia="SimSun" w:hAnsi="Arial" w:cs="Arial"/>
          <w:lang w:eastAsia="en-US"/>
        </w:rPr>
        <w:t>н соответствовать требованиям, указанным в таблице 1.</w:t>
      </w:r>
    </w:p>
    <w:p w14:paraId="2D2E36BE" w14:textId="77777777" w:rsidR="00663B77" w:rsidRDefault="00663B77" w:rsidP="006A4048">
      <w:pPr>
        <w:suppressAutoHyphens w:val="0"/>
        <w:spacing w:after="200" w:line="276" w:lineRule="auto"/>
        <w:jc w:val="both"/>
        <w:rPr>
          <w:rFonts w:ascii="Arial" w:eastAsiaTheme="minorHAnsi" w:hAnsi="Arial" w:cs="Arial"/>
          <w:spacing w:val="40"/>
          <w:lang w:eastAsia="en-US"/>
        </w:rPr>
      </w:pPr>
    </w:p>
    <w:p w14:paraId="60F6D896" w14:textId="77777777" w:rsidR="00663B77" w:rsidRDefault="00663B77" w:rsidP="006A4048">
      <w:pPr>
        <w:suppressAutoHyphens w:val="0"/>
        <w:spacing w:after="200" w:line="276" w:lineRule="auto"/>
        <w:jc w:val="both"/>
        <w:rPr>
          <w:rFonts w:ascii="Arial" w:eastAsiaTheme="minorHAnsi" w:hAnsi="Arial" w:cs="Arial"/>
          <w:spacing w:val="40"/>
          <w:lang w:eastAsia="en-US"/>
        </w:rPr>
      </w:pPr>
    </w:p>
    <w:p w14:paraId="78DFC9DB" w14:textId="77777777" w:rsidR="00663B77" w:rsidRDefault="00663B77" w:rsidP="006A4048">
      <w:pPr>
        <w:suppressAutoHyphens w:val="0"/>
        <w:spacing w:after="200" w:line="276" w:lineRule="auto"/>
        <w:jc w:val="both"/>
        <w:rPr>
          <w:rFonts w:ascii="Arial" w:eastAsiaTheme="minorHAnsi" w:hAnsi="Arial" w:cs="Arial"/>
          <w:spacing w:val="40"/>
          <w:lang w:eastAsia="en-US"/>
        </w:rPr>
      </w:pPr>
    </w:p>
    <w:p w14:paraId="3C4FCED2" w14:textId="77777777" w:rsidR="001000B8" w:rsidRPr="001000B8" w:rsidRDefault="006A4048" w:rsidP="00663B77">
      <w:pPr>
        <w:suppressAutoHyphens w:val="0"/>
        <w:spacing w:after="0" w:line="240" w:lineRule="auto"/>
        <w:jc w:val="both"/>
        <w:rPr>
          <w:rFonts w:ascii="Arial" w:eastAsia="SimSun" w:hAnsi="Arial" w:cs="Arial"/>
          <w:lang w:eastAsia="en-US"/>
        </w:rPr>
      </w:pPr>
      <w:r w:rsidRPr="00BB4C65">
        <w:rPr>
          <w:rFonts w:ascii="Arial" w:eastAsiaTheme="minorHAnsi" w:hAnsi="Arial" w:cs="Arial"/>
          <w:spacing w:val="40"/>
          <w:lang w:eastAsia="en-US"/>
        </w:rPr>
        <w:t>Таблица</w:t>
      </w:r>
      <w:r w:rsidRPr="00BB4C65">
        <w:rPr>
          <w:rFonts w:ascii="Arial" w:eastAsiaTheme="minorHAnsi" w:hAnsi="Arial" w:cs="Arial"/>
          <w:lang w:eastAsia="en-US"/>
        </w:rPr>
        <w:t xml:space="preserve"> 1</w:t>
      </w:r>
    </w:p>
    <w:tbl>
      <w:tblPr>
        <w:tblStyle w:val="51"/>
        <w:tblW w:w="9781" w:type="dxa"/>
        <w:tblInd w:w="108" w:type="dxa"/>
        <w:tblLook w:val="04A0" w:firstRow="1" w:lastRow="0" w:firstColumn="1" w:lastColumn="0" w:noHBand="0" w:noVBand="1"/>
      </w:tblPr>
      <w:tblGrid>
        <w:gridCol w:w="2977"/>
        <w:gridCol w:w="6804"/>
      </w:tblGrid>
      <w:tr w:rsidR="001000B8" w:rsidRPr="001000B8" w14:paraId="1AEAF9CF" w14:textId="77777777" w:rsidTr="00663B77">
        <w:tc>
          <w:tcPr>
            <w:tcW w:w="2977" w:type="dxa"/>
            <w:tcBorders>
              <w:bottom w:val="double" w:sz="4" w:space="0" w:color="auto"/>
            </w:tcBorders>
          </w:tcPr>
          <w:p w14:paraId="5CBE164B" w14:textId="77777777" w:rsidR="001000B8" w:rsidRPr="00BB4C65" w:rsidRDefault="001000B8" w:rsidP="006A4048">
            <w:pPr>
              <w:suppressAutoHyphens w:val="0"/>
              <w:spacing w:before="40" w:after="40"/>
              <w:jc w:val="center"/>
              <w:rPr>
                <w:rFonts w:ascii="Arial" w:eastAsia="SimSun" w:hAnsi="Arial" w:cs="Arial"/>
                <w:sz w:val="22"/>
                <w:szCs w:val="22"/>
              </w:rPr>
            </w:pPr>
            <w:r w:rsidRPr="00BB4C65">
              <w:rPr>
                <w:rFonts w:ascii="Arial" w:eastAsia="SimSun" w:hAnsi="Arial" w:cs="Arial"/>
                <w:sz w:val="22"/>
                <w:szCs w:val="22"/>
              </w:rPr>
              <w:t>Наименование показателя</w:t>
            </w:r>
          </w:p>
        </w:tc>
        <w:tc>
          <w:tcPr>
            <w:tcW w:w="6804" w:type="dxa"/>
            <w:tcBorders>
              <w:bottom w:val="double" w:sz="4" w:space="0" w:color="auto"/>
            </w:tcBorders>
          </w:tcPr>
          <w:p w14:paraId="036A2A72" w14:textId="77777777" w:rsidR="001000B8" w:rsidRPr="001000B8" w:rsidRDefault="001000B8" w:rsidP="006A4048">
            <w:pPr>
              <w:suppressAutoHyphens w:val="0"/>
              <w:spacing w:before="40" w:after="40"/>
              <w:jc w:val="center"/>
              <w:rPr>
                <w:rFonts w:ascii="Arial" w:eastAsia="SimSun" w:hAnsi="Arial" w:cs="Arial"/>
                <w:sz w:val="22"/>
                <w:szCs w:val="22"/>
              </w:rPr>
            </w:pPr>
            <w:r w:rsidRPr="00BB4C65">
              <w:rPr>
                <w:rFonts w:ascii="Arial" w:eastAsia="SimSun" w:hAnsi="Arial" w:cs="Arial"/>
                <w:sz w:val="22"/>
                <w:szCs w:val="22"/>
              </w:rPr>
              <w:t>Характеристика</w:t>
            </w:r>
            <w:r w:rsidR="006A4048" w:rsidRPr="00BB4C65">
              <w:t xml:space="preserve"> </w:t>
            </w:r>
            <w:r w:rsidR="006A4048" w:rsidRPr="00BB4C65">
              <w:rPr>
                <w:rFonts w:ascii="Arial" w:eastAsia="SimSun" w:hAnsi="Arial" w:cs="Arial"/>
                <w:sz w:val="22"/>
                <w:szCs w:val="22"/>
              </w:rPr>
              <w:t>показателя</w:t>
            </w:r>
          </w:p>
        </w:tc>
      </w:tr>
      <w:tr w:rsidR="001000B8" w:rsidRPr="006A4048" w14:paraId="373B23D3" w14:textId="77777777" w:rsidTr="00663B77">
        <w:tc>
          <w:tcPr>
            <w:tcW w:w="2977" w:type="dxa"/>
            <w:tcBorders>
              <w:top w:val="double" w:sz="4" w:space="0" w:color="auto"/>
            </w:tcBorders>
          </w:tcPr>
          <w:p w14:paraId="437E3BFD" w14:textId="77777777" w:rsidR="001000B8" w:rsidRPr="006A4048" w:rsidRDefault="001000B8" w:rsidP="00663B77">
            <w:pPr>
              <w:suppressAutoHyphens w:val="0"/>
              <w:spacing w:line="336" w:lineRule="auto"/>
              <w:ind w:firstLine="284"/>
              <w:jc w:val="both"/>
              <w:rPr>
                <w:rFonts w:ascii="Arial" w:eastAsia="SimSun" w:hAnsi="Arial" w:cs="Arial"/>
              </w:rPr>
            </w:pPr>
            <w:r w:rsidRPr="006A4048">
              <w:rPr>
                <w:rFonts w:ascii="Arial" w:eastAsia="SimSun" w:hAnsi="Arial" w:cs="Arial"/>
              </w:rPr>
              <w:t>Внешний вид</w:t>
            </w:r>
          </w:p>
        </w:tc>
        <w:tc>
          <w:tcPr>
            <w:tcW w:w="6804" w:type="dxa"/>
            <w:tcBorders>
              <w:top w:val="double" w:sz="4" w:space="0" w:color="auto"/>
            </w:tcBorders>
          </w:tcPr>
          <w:p w14:paraId="5CD01ED1" w14:textId="77777777" w:rsidR="001000B8" w:rsidRPr="006A4048" w:rsidRDefault="001000B8" w:rsidP="00663B77">
            <w:pPr>
              <w:suppressAutoHyphens w:val="0"/>
              <w:spacing w:line="336" w:lineRule="auto"/>
              <w:ind w:firstLine="284"/>
              <w:jc w:val="both"/>
              <w:rPr>
                <w:rFonts w:ascii="Arial" w:eastAsia="SimSun" w:hAnsi="Arial" w:cs="Arial"/>
              </w:rPr>
            </w:pPr>
            <w:r w:rsidRPr="006A4048">
              <w:rPr>
                <w:rFonts w:ascii="Arial" w:eastAsia="SimSun" w:hAnsi="Arial" w:cs="Arial"/>
              </w:rPr>
              <w:t>Однородный порошок</w:t>
            </w:r>
          </w:p>
        </w:tc>
      </w:tr>
      <w:tr w:rsidR="001000B8" w:rsidRPr="006A4048" w14:paraId="7F993571" w14:textId="77777777" w:rsidTr="00663B77">
        <w:tc>
          <w:tcPr>
            <w:tcW w:w="2977" w:type="dxa"/>
          </w:tcPr>
          <w:p w14:paraId="72DA1EB4" w14:textId="77777777" w:rsidR="001000B8" w:rsidRPr="006A4048" w:rsidRDefault="001000B8" w:rsidP="00663B77">
            <w:pPr>
              <w:suppressAutoHyphens w:val="0"/>
              <w:spacing w:line="336" w:lineRule="auto"/>
              <w:ind w:firstLine="284"/>
              <w:jc w:val="both"/>
              <w:rPr>
                <w:rFonts w:ascii="Arial" w:eastAsia="SimSun" w:hAnsi="Arial" w:cs="Arial"/>
              </w:rPr>
            </w:pPr>
            <w:r w:rsidRPr="006A4048">
              <w:rPr>
                <w:rFonts w:ascii="Arial" w:eastAsia="SimSun" w:hAnsi="Arial" w:cs="Arial"/>
              </w:rPr>
              <w:t>Цвет</w:t>
            </w:r>
          </w:p>
        </w:tc>
        <w:tc>
          <w:tcPr>
            <w:tcW w:w="6804" w:type="dxa"/>
          </w:tcPr>
          <w:p w14:paraId="34D8E36A" w14:textId="77777777" w:rsidR="001000B8" w:rsidRPr="006A4048" w:rsidRDefault="001000B8" w:rsidP="00663B77">
            <w:pPr>
              <w:suppressAutoHyphens w:val="0"/>
              <w:spacing w:line="336" w:lineRule="auto"/>
              <w:ind w:firstLine="284"/>
              <w:jc w:val="both"/>
              <w:rPr>
                <w:rFonts w:ascii="Arial" w:eastAsia="SimSun" w:hAnsi="Arial" w:cs="Arial"/>
              </w:rPr>
            </w:pPr>
            <w:r w:rsidRPr="006A4048">
              <w:rPr>
                <w:rFonts w:ascii="Arial" w:eastAsia="SimSun" w:hAnsi="Arial" w:cs="Arial"/>
              </w:rPr>
              <w:t>Белый, палевый, желтый</w:t>
            </w:r>
          </w:p>
        </w:tc>
      </w:tr>
      <w:tr w:rsidR="001000B8" w:rsidRPr="006A4048" w14:paraId="5F0249C1" w14:textId="77777777" w:rsidTr="00663B77">
        <w:tc>
          <w:tcPr>
            <w:tcW w:w="2977" w:type="dxa"/>
          </w:tcPr>
          <w:p w14:paraId="33A42B62" w14:textId="77777777" w:rsidR="001000B8" w:rsidRPr="006A4048" w:rsidRDefault="001000B8" w:rsidP="00663B77">
            <w:pPr>
              <w:suppressAutoHyphens w:val="0"/>
              <w:spacing w:line="336" w:lineRule="auto"/>
              <w:ind w:firstLine="284"/>
              <w:jc w:val="both"/>
              <w:rPr>
                <w:rFonts w:ascii="Arial" w:eastAsia="SimSun" w:hAnsi="Arial" w:cs="Arial"/>
              </w:rPr>
            </w:pPr>
            <w:r w:rsidRPr="006A4048">
              <w:rPr>
                <w:rFonts w:ascii="Arial" w:eastAsia="SimSun" w:hAnsi="Arial" w:cs="Arial"/>
              </w:rPr>
              <w:t>Запах</w:t>
            </w:r>
          </w:p>
        </w:tc>
        <w:tc>
          <w:tcPr>
            <w:tcW w:w="6804" w:type="dxa"/>
          </w:tcPr>
          <w:p w14:paraId="3C2127D7" w14:textId="77777777" w:rsidR="001000B8" w:rsidRPr="006A4048" w:rsidRDefault="0085083B" w:rsidP="00663B77">
            <w:pPr>
              <w:suppressAutoHyphens w:val="0"/>
              <w:spacing w:line="336" w:lineRule="auto"/>
              <w:ind w:firstLine="284"/>
              <w:jc w:val="both"/>
              <w:rPr>
                <w:rFonts w:ascii="Arial" w:eastAsia="SimSun" w:hAnsi="Arial" w:cs="Arial"/>
              </w:rPr>
            </w:pPr>
            <w:r w:rsidRPr="00E0747C">
              <w:rPr>
                <w:rFonts w:ascii="Arial" w:eastAsia="SimSun" w:hAnsi="Arial" w:cs="Arial"/>
                <w:color w:val="000000" w:themeColor="text1"/>
              </w:rPr>
              <w:t>Свойственный данному виду декстрина, без постороннего запаха</w:t>
            </w:r>
          </w:p>
        </w:tc>
      </w:tr>
    </w:tbl>
    <w:p w14:paraId="75D46B78" w14:textId="77777777" w:rsidR="00663B77" w:rsidRPr="00663B77" w:rsidRDefault="00663B77" w:rsidP="00663B77">
      <w:pPr>
        <w:suppressAutoHyphens w:val="0"/>
        <w:spacing w:after="0" w:line="360" w:lineRule="auto"/>
        <w:ind w:firstLine="709"/>
        <w:jc w:val="both"/>
        <w:rPr>
          <w:rFonts w:ascii="Arial" w:eastAsia="SimSun" w:hAnsi="Arial" w:cs="Arial"/>
          <w:sz w:val="10"/>
          <w:szCs w:val="10"/>
          <w:lang w:eastAsia="en-US"/>
        </w:rPr>
      </w:pPr>
    </w:p>
    <w:p w14:paraId="712BCC2F" w14:textId="77777777" w:rsidR="001000B8" w:rsidRPr="00B72FFC" w:rsidRDefault="00BD507D" w:rsidP="00663B77">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4</w:t>
      </w:r>
      <w:r w:rsidR="00FE0C35" w:rsidRPr="00E0747C">
        <w:rPr>
          <w:rFonts w:ascii="Arial" w:eastAsia="SimSun" w:hAnsi="Arial" w:cs="Arial"/>
          <w:lang w:eastAsia="en-US"/>
        </w:rPr>
        <w:t>.1</w:t>
      </w:r>
      <w:r w:rsidR="001000B8" w:rsidRPr="00E0747C">
        <w:rPr>
          <w:rFonts w:ascii="Arial" w:eastAsia="SimSun" w:hAnsi="Arial" w:cs="Arial"/>
          <w:lang w:eastAsia="en-US"/>
        </w:rPr>
        <w:t>.</w:t>
      </w:r>
      <w:r w:rsidRPr="00E0747C">
        <w:rPr>
          <w:rFonts w:ascii="Arial" w:eastAsia="SimSun" w:hAnsi="Arial" w:cs="Arial"/>
          <w:lang w:eastAsia="en-US"/>
        </w:rPr>
        <w:t>5</w:t>
      </w:r>
      <w:r w:rsidR="001000B8" w:rsidRPr="00E0747C">
        <w:rPr>
          <w:rFonts w:ascii="Arial" w:eastAsia="SimSun" w:hAnsi="Arial" w:cs="Arial"/>
          <w:lang w:eastAsia="en-US"/>
        </w:rPr>
        <w:t xml:space="preserve"> По физико-химическим показателям декстрин долж</w:t>
      </w:r>
      <w:r w:rsidR="00F2322D" w:rsidRPr="00E0747C">
        <w:rPr>
          <w:rFonts w:ascii="Arial" w:eastAsia="SimSun" w:hAnsi="Arial" w:cs="Arial"/>
          <w:lang w:eastAsia="en-US"/>
        </w:rPr>
        <w:t>е</w:t>
      </w:r>
      <w:r w:rsidR="001000B8" w:rsidRPr="00E0747C">
        <w:rPr>
          <w:rFonts w:ascii="Arial" w:eastAsia="SimSun" w:hAnsi="Arial" w:cs="Arial"/>
          <w:lang w:eastAsia="en-US"/>
        </w:rPr>
        <w:t xml:space="preserve">н соответствовать </w:t>
      </w:r>
      <w:r w:rsidR="0085083B" w:rsidRPr="00E0747C">
        <w:rPr>
          <w:rFonts w:ascii="Arial" w:eastAsia="SimSun" w:hAnsi="Arial" w:cs="Arial"/>
          <w:lang w:eastAsia="en-US"/>
        </w:rPr>
        <w:t>требованиям</w:t>
      </w:r>
      <w:r w:rsidR="001000B8" w:rsidRPr="00E0747C">
        <w:rPr>
          <w:rFonts w:ascii="Arial" w:eastAsia="SimSun" w:hAnsi="Arial" w:cs="Arial"/>
          <w:lang w:eastAsia="en-US"/>
        </w:rPr>
        <w:t>,</w:t>
      </w:r>
      <w:r w:rsidR="001000B8" w:rsidRPr="00B72FFC">
        <w:rPr>
          <w:rFonts w:ascii="Arial" w:eastAsia="SimSun" w:hAnsi="Arial" w:cs="Arial"/>
          <w:lang w:eastAsia="en-US"/>
        </w:rPr>
        <w:t xml:space="preserve"> указанным в таблице 2.</w:t>
      </w:r>
    </w:p>
    <w:p w14:paraId="38450F00" w14:textId="77777777" w:rsidR="001243E7" w:rsidRPr="00BB4C65" w:rsidRDefault="006A4048" w:rsidP="00663B77">
      <w:pPr>
        <w:widowControl w:val="0"/>
        <w:suppressAutoHyphens w:val="0"/>
        <w:spacing w:after="0" w:line="240" w:lineRule="auto"/>
        <w:jc w:val="both"/>
        <w:rPr>
          <w:rFonts w:ascii="Arial" w:eastAsia="SimSun" w:hAnsi="Arial" w:cs="Arial"/>
          <w:lang w:eastAsia="en-US"/>
        </w:rPr>
      </w:pPr>
      <w:r w:rsidRPr="00BB4C65">
        <w:rPr>
          <w:rFonts w:ascii="Arial" w:eastAsiaTheme="minorHAnsi" w:hAnsi="Arial" w:cs="Arial"/>
          <w:spacing w:val="40"/>
          <w:lang w:eastAsia="en-US"/>
        </w:rPr>
        <w:t>Таблица</w:t>
      </w:r>
      <w:r w:rsidR="001243E7" w:rsidRPr="00BB4C65">
        <w:rPr>
          <w:rFonts w:ascii="Arial" w:eastAsia="SimSun" w:hAnsi="Arial" w:cs="Arial"/>
          <w:lang w:eastAsia="en-US"/>
        </w:rPr>
        <w:t xml:space="preserve"> 2</w:t>
      </w:r>
    </w:p>
    <w:tbl>
      <w:tblPr>
        <w:tblStyle w:val="51"/>
        <w:tblW w:w="9781" w:type="dxa"/>
        <w:tblInd w:w="108" w:type="dxa"/>
        <w:tblLayout w:type="fixed"/>
        <w:tblLook w:val="04A0" w:firstRow="1" w:lastRow="0" w:firstColumn="1" w:lastColumn="0" w:noHBand="0" w:noVBand="1"/>
      </w:tblPr>
      <w:tblGrid>
        <w:gridCol w:w="3261"/>
        <w:gridCol w:w="1134"/>
        <w:gridCol w:w="1134"/>
        <w:gridCol w:w="1104"/>
        <w:gridCol w:w="1022"/>
        <w:gridCol w:w="1104"/>
        <w:gridCol w:w="1022"/>
      </w:tblGrid>
      <w:tr w:rsidR="001000B8" w:rsidRPr="00BB4C65" w14:paraId="6B6C602E" w14:textId="77777777" w:rsidTr="00506D23">
        <w:tc>
          <w:tcPr>
            <w:tcW w:w="3261" w:type="dxa"/>
            <w:vMerge w:val="restart"/>
            <w:vAlign w:val="center"/>
          </w:tcPr>
          <w:p w14:paraId="4C5D4A71" w14:textId="77777777" w:rsidR="001000B8" w:rsidRPr="00BB4C65" w:rsidRDefault="001000B8" w:rsidP="006A4048">
            <w:pPr>
              <w:suppressAutoHyphens w:val="0"/>
              <w:spacing w:before="40"/>
              <w:jc w:val="center"/>
              <w:rPr>
                <w:rFonts w:ascii="Arial" w:eastAsia="SimSun" w:hAnsi="Arial" w:cs="Arial"/>
                <w:sz w:val="22"/>
                <w:szCs w:val="22"/>
              </w:rPr>
            </w:pPr>
            <w:r w:rsidRPr="00BB4C65">
              <w:rPr>
                <w:rFonts w:ascii="Arial" w:eastAsia="SimSun" w:hAnsi="Arial" w:cs="Arial"/>
                <w:sz w:val="22"/>
                <w:szCs w:val="22"/>
              </w:rPr>
              <w:t>Наименование показателя</w:t>
            </w:r>
          </w:p>
        </w:tc>
        <w:tc>
          <w:tcPr>
            <w:tcW w:w="6520" w:type="dxa"/>
            <w:gridSpan w:val="6"/>
            <w:vAlign w:val="center"/>
          </w:tcPr>
          <w:p w14:paraId="31FDA9EB" w14:textId="77777777" w:rsidR="001000B8" w:rsidRPr="00BB4C65" w:rsidRDefault="00364AF0" w:rsidP="006A4048">
            <w:pPr>
              <w:suppressAutoHyphens w:val="0"/>
              <w:spacing w:before="40"/>
              <w:jc w:val="center"/>
              <w:rPr>
                <w:rFonts w:ascii="Arial" w:eastAsia="SimSun" w:hAnsi="Arial" w:cs="Arial"/>
                <w:sz w:val="22"/>
                <w:szCs w:val="22"/>
              </w:rPr>
            </w:pPr>
            <w:r w:rsidRPr="00364AF0">
              <w:rPr>
                <w:rFonts w:ascii="Arial" w:hAnsi="Arial" w:cs="Arial"/>
                <w:sz w:val="22"/>
                <w:szCs w:val="22"/>
              </w:rPr>
              <w:t>Характеристика/значение показателя для декстрина</w:t>
            </w:r>
          </w:p>
        </w:tc>
      </w:tr>
      <w:tr w:rsidR="00506D23" w:rsidRPr="00BB4C65" w14:paraId="60D83680" w14:textId="77777777" w:rsidTr="00506D23">
        <w:tc>
          <w:tcPr>
            <w:tcW w:w="3261" w:type="dxa"/>
            <w:vMerge/>
            <w:vAlign w:val="center"/>
          </w:tcPr>
          <w:p w14:paraId="37B2AD50" w14:textId="77777777" w:rsidR="001000B8" w:rsidRPr="00BB4C65" w:rsidRDefault="001000B8" w:rsidP="006A4048">
            <w:pPr>
              <w:suppressAutoHyphens w:val="0"/>
              <w:spacing w:before="40"/>
              <w:jc w:val="center"/>
              <w:rPr>
                <w:rFonts w:ascii="Arial" w:eastAsia="SimSun" w:hAnsi="Arial" w:cs="Arial"/>
                <w:sz w:val="22"/>
                <w:szCs w:val="22"/>
              </w:rPr>
            </w:pPr>
          </w:p>
        </w:tc>
        <w:tc>
          <w:tcPr>
            <w:tcW w:w="2268" w:type="dxa"/>
            <w:gridSpan w:val="2"/>
            <w:vAlign w:val="center"/>
          </w:tcPr>
          <w:p w14:paraId="5CAF9F6A" w14:textId="77777777" w:rsidR="001000B8" w:rsidRPr="00BB4C65" w:rsidRDefault="006A4048" w:rsidP="006A4048">
            <w:pPr>
              <w:suppressAutoHyphens w:val="0"/>
              <w:spacing w:before="40"/>
              <w:jc w:val="center"/>
              <w:rPr>
                <w:rFonts w:ascii="Arial" w:eastAsia="SimSun" w:hAnsi="Arial" w:cs="Arial"/>
                <w:sz w:val="22"/>
                <w:szCs w:val="22"/>
              </w:rPr>
            </w:pPr>
            <w:r w:rsidRPr="00BB4C65">
              <w:rPr>
                <w:rFonts w:ascii="Arial" w:eastAsia="SimSun" w:hAnsi="Arial" w:cs="Arial"/>
                <w:sz w:val="22"/>
                <w:szCs w:val="22"/>
              </w:rPr>
              <w:t>б</w:t>
            </w:r>
            <w:r w:rsidR="001000B8" w:rsidRPr="00BB4C65">
              <w:rPr>
                <w:rFonts w:ascii="Arial" w:eastAsia="SimSun" w:hAnsi="Arial" w:cs="Arial"/>
                <w:sz w:val="22"/>
                <w:szCs w:val="22"/>
              </w:rPr>
              <w:t>ел</w:t>
            </w:r>
            <w:r w:rsidRPr="00BB4C65">
              <w:rPr>
                <w:rFonts w:ascii="Arial" w:eastAsia="SimSun" w:hAnsi="Arial" w:cs="Arial"/>
                <w:sz w:val="22"/>
                <w:szCs w:val="22"/>
              </w:rPr>
              <w:t>ого</w:t>
            </w:r>
          </w:p>
        </w:tc>
        <w:tc>
          <w:tcPr>
            <w:tcW w:w="2126" w:type="dxa"/>
            <w:gridSpan w:val="2"/>
            <w:vAlign w:val="center"/>
          </w:tcPr>
          <w:p w14:paraId="58839F0A" w14:textId="77777777" w:rsidR="001000B8" w:rsidRPr="00BB4C65" w:rsidRDefault="006A4048" w:rsidP="006A4048">
            <w:pPr>
              <w:suppressAutoHyphens w:val="0"/>
              <w:spacing w:before="40"/>
              <w:jc w:val="center"/>
              <w:rPr>
                <w:rFonts w:ascii="Arial" w:eastAsia="SimSun" w:hAnsi="Arial" w:cs="Arial"/>
                <w:sz w:val="22"/>
                <w:szCs w:val="22"/>
              </w:rPr>
            </w:pPr>
            <w:r w:rsidRPr="00BB4C65">
              <w:rPr>
                <w:rFonts w:ascii="Arial" w:eastAsia="SimSun" w:hAnsi="Arial" w:cs="Arial"/>
                <w:sz w:val="22"/>
                <w:szCs w:val="22"/>
              </w:rPr>
              <w:t>п</w:t>
            </w:r>
            <w:r w:rsidR="001000B8" w:rsidRPr="00BB4C65">
              <w:rPr>
                <w:rFonts w:ascii="Arial" w:eastAsia="SimSun" w:hAnsi="Arial" w:cs="Arial"/>
                <w:sz w:val="22"/>
                <w:szCs w:val="22"/>
              </w:rPr>
              <w:t>алев</w:t>
            </w:r>
            <w:r w:rsidRPr="00BB4C65">
              <w:rPr>
                <w:rFonts w:ascii="Arial" w:eastAsia="SimSun" w:hAnsi="Arial" w:cs="Arial"/>
                <w:sz w:val="22"/>
                <w:szCs w:val="22"/>
              </w:rPr>
              <w:t>ого</w:t>
            </w:r>
          </w:p>
        </w:tc>
        <w:tc>
          <w:tcPr>
            <w:tcW w:w="2126" w:type="dxa"/>
            <w:gridSpan w:val="2"/>
            <w:vAlign w:val="center"/>
          </w:tcPr>
          <w:p w14:paraId="4C79344C" w14:textId="77777777" w:rsidR="001000B8" w:rsidRPr="00BB4C65" w:rsidRDefault="006A4048" w:rsidP="006A4048">
            <w:pPr>
              <w:suppressAutoHyphens w:val="0"/>
              <w:spacing w:before="40"/>
              <w:jc w:val="center"/>
              <w:rPr>
                <w:rFonts w:ascii="Arial" w:eastAsia="SimSun" w:hAnsi="Arial" w:cs="Arial"/>
                <w:sz w:val="22"/>
                <w:szCs w:val="22"/>
              </w:rPr>
            </w:pPr>
            <w:r w:rsidRPr="00BB4C65">
              <w:rPr>
                <w:rFonts w:ascii="Arial" w:eastAsia="SimSun" w:hAnsi="Arial" w:cs="Arial"/>
                <w:sz w:val="22"/>
                <w:szCs w:val="22"/>
              </w:rPr>
              <w:t>ж</w:t>
            </w:r>
            <w:r w:rsidR="001000B8" w:rsidRPr="00BB4C65">
              <w:rPr>
                <w:rFonts w:ascii="Arial" w:eastAsia="SimSun" w:hAnsi="Arial" w:cs="Arial"/>
                <w:sz w:val="22"/>
                <w:szCs w:val="22"/>
              </w:rPr>
              <w:t>елт</w:t>
            </w:r>
            <w:r w:rsidRPr="00BB4C65">
              <w:rPr>
                <w:rFonts w:ascii="Arial" w:eastAsia="SimSun" w:hAnsi="Arial" w:cs="Arial"/>
                <w:sz w:val="22"/>
                <w:szCs w:val="22"/>
              </w:rPr>
              <w:t>ого</w:t>
            </w:r>
          </w:p>
        </w:tc>
      </w:tr>
      <w:tr w:rsidR="00506D23" w:rsidRPr="006A4048" w14:paraId="6A547B60" w14:textId="77777777" w:rsidTr="00506D23">
        <w:tc>
          <w:tcPr>
            <w:tcW w:w="3261" w:type="dxa"/>
            <w:vMerge/>
            <w:tcBorders>
              <w:bottom w:val="double" w:sz="4" w:space="0" w:color="auto"/>
            </w:tcBorders>
            <w:vAlign w:val="center"/>
          </w:tcPr>
          <w:p w14:paraId="61AFC61B" w14:textId="77777777" w:rsidR="00506D23" w:rsidRPr="00BB4C65" w:rsidRDefault="00506D23" w:rsidP="006A4048">
            <w:pPr>
              <w:suppressAutoHyphens w:val="0"/>
              <w:spacing w:before="40"/>
              <w:jc w:val="center"/>
              <w:rPr>
                <w:rFonts w:ascii="Arial" w:eastAsia="SimSun" w:hAnsi="Arial" w:cs="Arial"/>
                <w:sz w:val="22"/>
                <w:szCs w:val="22"/>
              </w:rPr>
            </w:pPr>
          </w:p>
        </w:tc>
        <w:tc>
          <w:tcPr>
            <w:tcW w:w="1134" w:type="dxa"/>
            <w:tcBorders>
              <w:bottom w:val="double" w:sz="4" w:space="0" w:color="auto"/>
            </w:tcBorders>
            <w:vAlign w:val="center"/>
          </w:tcPr>
          <w:p w14:paraId="2F4FF272" w14:textId="77777777" w:rsidR="00506D23" w:rsidRPr="00BB4C65" w:rsidRDefault="00506D23" w:rsidP="006A4048">
            <w:pPr>
              <w:suppressAutoHyphens w:val="0"/>
              <w:spacing w:before="40"/>
              <w:jc w:val="center"/>
              <w:rPr>
                <w:rFonts w:ascii="Arial" w:eastAsia="SimSun" w:hAnsi="Arial" w:cs="Arial"/>
                <w:sz w:val="22"/>
                <w:szCs w:val="22"/>
              </w:rPr>
            </w:pPr>
            <w:r w:rsidRPr="00BB4C65">
              <w:rPr>
                <w:rFonts w:ascii="Arial" w:eastAsia="SimSun" w:hAnsi="Arial" w:cs="Arial"/>
                <w:sz w:val="22"/>
                <w:szCs w:val="22"/>
              </w:rPr>
              <w:t>высшего</w:t>
            </w:r>
          </w:p>
          <w:p w14:paraId="2914C3D3" w14:textId="77777777" w:rsidR="00506D23" w:rsidRPr="00BB4C65" w:rsidRDefault="00506D23" w:rsidP="006A4048">
            <w:pPr>
              <w:suppressAutoHyphens w:val="0"/>
              <w:spacing w:before="40"/>
              <w:jc w:val="center"/>
              <w:rPr>
                <w:rFonts w:ascii="Arial" w:eastAsia="SimSun" w:hAnsi="Arial" w:cs="Arial"/>
                <w:sz w:val="22"/>
                <w:szCs w:val="22"/>
              </w:rPr>
            </w:pPr>
            <w:r w:rsidRPr="00BB4C65">
              <w:rPr>
                <w:rFonts w:ascii="Arial" w:eastAsia="SimSun" w:hAnsi="Arial" w:cs="Arial"/>
                <w:sz w:val="22"/>
                <w:szCs w:val="22"/>
              </w:rPr>
              <w:t>сорта</w:t>
            </w:r>
          </w:p>
        </w:tc>
        <w:tc>
          <w:tcPr>
            <w:tcW w:w="1134" w:type="dxa"/>
            <w:tcBorders>
              <w:bottom w:val="double" w:sz="4" w:space="0" w:color="auto"/>
            </w:tcBorders>
            <w:vAlign w:val="center"/>
          </w:tcPr>
          <w:p w14:paraId="1CA94946" w14:textId="77777777" w:rsidR="00506D23" w:rsidRPr="00BB4C65" w:rsidRDefault="00506D23" w:rsidP="006A4048">
            <w:pPr>
              <w:suppressAutoHyphens w:val="0"/>
              <w:spacing w:before="40"/>
              <w:jc w:val="center"/>
              <w:rPr>
                <w:rFonts w:ascii="Arial" w:eastAsia="SimSun" w:hAnsi="Arial" w:cs="Arial"/>
                <w:sz w:val="22"/>
                <w:szCs w:val="22"/>
              </w:rPr>
            </w:pPr>
            <w:r w:rsidRPr="00BB4C65">
              <w:rPr>
                <w:rFonts w:ascii="Arial" w:eastAsia="SimSun" w:hAnsi="Arial" w:cs="Arial"/>
                <w:sz w:val="22"/>
                <w:szCs w:val="22"/>
              </w:rPr>
              <w:t>первого</w:t>
            </w:r>
          </w:p>
          <w:p w14:paraId="256CD12E" w14:textId="77777777" w:rsidR="00506D23" w:rsidRPr="00BB4C65" w:rsidRDefault="00506D23" w:rsidP="006A4048">
            <w:pPr>
              <w:suppressAutoHyphens w:val="0"/>
              <w:spacing w:before="40"/>
              <w:jc w:val="center"/>
              <w:rPr>
                <w:rFonts w:ascii="Arial" w:eastAsia="SimSun" w:hAnsi="Arial" w:cs="Arial"/>
                <w:sz w:val="22"/>
                <w:szCs w:val="22"/>
              </w:rPr>
            </w:pPr>
            <w:r w:rsidRPr="00BB4C65">
              <w:rPr>
                <w:rFonts w:ascii="Arial" w:eastAsia="SimSun" w:hAnsi="Arial" w:cs="Arial"/>
                <w:sz w:val="22"/>
                <w:szCs w:val="22"/>
              </w:rPr>
              <w:t>сорта</w:t>
            </w:r>
          </w:p>
        </w:tc>
        <w:tc>
          <w:tcPr>
            <w:tcW w:w="1104" w:type="dxa"/>
            <w:tcBorders>
              <w:bottom w:val="double" w:sz="4" w:space="0" w:color="auto"/>
            </w:tcBorders>
            <w:vAlign w:val="center"/>
          </w:tcPr>
          <w:p w14:paraId="5AA1A7E1" w14:textId="77777777" w:rsidR="00506D23" w:rsidRPr="00BB4C65" w:rsidRDefault="00506D23" w:rsidP="002A73F6">
            <w:pPr>
              <w:suppressAutoHyphens w:val="0"/>
              <w:spacing w:before="40"/>
              <w:jc w:val="center"/>
              <w:rPr>
                <w:rFonts w:ascii="Arial" w:eastAsia="SimSun" w:hAnsi="Arial" w:cs="Arial"/>
                <w:sz w:val="22"/>
                <w:szCs w:val="22"/>
              </w:rPr>
            </w:pPr>
            <w:r w:rsidRPr="00BB4C65">
              <w:rPr>
                <w:rFonts w:ascii="Arial" w:eastAsia="SimSun" w:hAnsi="Arial" w:cs="Arial"/>
                <w:sz w:val="22"/>
                <w:szCs w:val="22"/>
              </w:rPr>
              <w:t>высшего</w:t>
            </w:r>
          </w:p>
          <w:p w14:paraId="06B2383C" w14:textId="77777777" w:rsidR="00506D23" w:rsidRPr="00BB4C65" w:rsidRDefault="00506D23" w:rsidP="002A73F6">
            <w:pPr>
              <w:suppressAutoHyphens w:val="0"/>
              <w:spacing w:before="40"/>
              <w:jc w:val="center"/>
              <w:rPr>
                <w:rFonts w:ascii="Arial" w:eastAsia="SimSun" w:hAnsi="Arial" w:cs="Arial"/>
                <w:sz w:val="22"/>
                <w:szCs w:val="22"/>
              </w:rPr>
            </w:pPr>
            <w:r w:rsidRPr="00BB4C65">
              <w:rPr>
                <w:rFonts w:ascii="Arial" w:eastAsia="SimSun" w:hAnsi="Arial" w:cs="Arial"/>
                <w:sz w:val="22"/>
                <w:szCs w:val="22"/>
              </w:rPr>
              <w:t>сорта</w:t>
            </w:r>
          </w:p>
        </w:tc>
        <w:tc>
          <w:tcPr>
            <w:tcW w:w="1022" w:type="dxa"/>
            <w:tcBorders>
              <w:bottom w:val="double" w:sz="4" w:space="0" w:color="auto"/>
            </w:tcBorders>
            <w:vAlign w:val="center"/>
          </w:tcPr>
          <w:p w14:paraId="7E2412EF" w14:textId="77777777" w:rsidR="00506D23" w:rsidRPr="00BB4C65" w:rsidRDefault="00506D23" w:rsidP="002A73F6">
            <w:pPr>
              <w:suppressAutoHyphens w:val="0"/>
              <w:spacing w:before="40"/>
              <w:jc w:val="center"/>
              <w:rPr>
                <w:rFonts w:ascii="Arial" w:eastAsia="SimSun" w:hAnsi="Arial" w:cs="Arial"/>
                <w:sz w:val="22"/>
                <w:szCs w:val="22"/>
              </w:rPr>
            </w:pPr>
            <w:r w:rsidRPr="00BB4C65">
              <w:rPr>
                <w:rFonts w:ascii="Arial" w:eastAsia="SimSun" w:hAnsi="Arial" w:cs="Arial"/>
                <w:sz w:val="22"/>
                <w:szCs w:val="22"/>
              </w:rPr>
              <w:t>первого</w:t>
            </w:r>
          </w:p>
          <w:p w14:paraId="48F7636B" w14:textId="77777777" w:rsidR="00506D23" w:rsidRPr="00BB4C65" w:rsidRDefault="00506D23" w:rsidP="002A73F6">
            <w:pPr>
              <w:suppressAutoHyphens w:val="0"/>
              <w:spacing w:before="40"/>
              <w:jc w:val="center"/>
              <w:rPr>
                <w:rFonts w:ascii="Arial" w:eastAsia="SimSun" w:hAnsi="Arial" w:cs="Arial"/>
                <w:sz w:val="22"/>
                <w:szCs w:val="22"/>
              </w:rPr>
            </w:pPr>
            <w:r w:rsidRPr="00BB4C65">
              <w:rPr>
                <w:rFonts w:ascii="Arial" w:eastAsia="SimSun" w:hAnsi="Arial" w:cs="Arial"/>
                <w:sz w:val="22"/>
                <w:szCs w:val="22"/>
              </w:rPr>
              <w:t>сорта</w:t>
            </w:r>
          </w:p>
        </w:tc>
        <w:tc>
          <w:tcPr>
            <w:tcW w:w="1104" w:type="dxa"/>
            <w:tcBorders>
              <w:bottom w:val="double" w:sz="4" w:space="0" w:color="auto"/>
            </w:tcBorders>
            <w:vAlign w:val="center"/>
          </w:tcPr>
          <w:p w14:paraId="55ADDECE" w14:textId="77777777" w:rsidR="00506D23" w:rsidRPr="00BB4C65" w:rsidRDefault="00506D23" w:rsidP="002A73F6">
            <w:pPr>
              <w:suppressAutoHyphens w:val="0"/>
              <w:spacing w:before="40"/>
              <w:jc w:val="center"/>
              <w:rPr>
                <w:rFonts w:ascii="Arial" w:eastAsia="SimSun" w:hAnsi="Arial" w:cs="Arial"/>
                <w:sz w:val="22"/>
                <w:szCs w:val="22"/>
              </w:rPr>
            </w:pPr>
            <w:r w:rsidRPr="00BB4C65">
              <w:rPr>
                <w:rFonts w:ascii="Arial" w:eastAsia="SimSun" w:hAnsi="Arial" w:cs="Arial"/>
                <w:sz w:val="22"/>
                <w:szCs w:val="22"/>
              </w:rPr>
              <w:t>высшего</w:t>
            </w:r>
          </w:p>
          <w:p w14:paraId="0A496400" w14:textId="77777777" w:rsidR="00506D23" w:rsidRPr="00BB4C65" w:rsidRDefault="00506D23" w:rsidP="002A73F6">
            <w:pPr>
              <w:suppressAutoHyphens w:val="0"/>
              <w:spacing w:before="40"/>
              <w:jc w:val="center"/>
              <w:rPr>
                <w:rFonts w:ascii="Arial" w:eastAsia="SimSun" w:hAnsi="Arial" w:cs="Arial"/>
                <w:sz w:val="22"/>
                <w:szCs w:val="22"/>
              </w:rPr>
            </w:pPr>
            <w:r w:rsidRPr="00BB4C65">
              <w:rPr>
                <w:rFonts w:ascii="Arial" w:eastAsia="SimSun" w:hAnsi="Arial" w:cs="Arial"/>
                <w:sz w:val="22"/>
                <w:szCs w:val="22"/>
              </w:rPr>
              <w:t>сорта</w:t>
            </w:r>
          </w:p>
        </w:tc>
        <w:tc>
          <w:tcPr>
            <w:tcW w:w="1022" w:type="dxa"/>
            <w:tcBorders>
              <w:bottom w:val="double" w:sz="4" w:space="0" w:color="auto"/>
            </w:tcBorders>
            <w:vAlign w:val="center"/>
          </w:tcPr>
          <w:p w14:paraId="3C8DFB57" w14:textId="77777777" w:rsidR="00506D23" w:rsidRPr="00BB4C65" w:rsidRDefault="00506D23" w:rsidP="002A73F6">
            <w:pPr>
              <w:suppressAutoHyphens w:val="0"/>
              <w:spacing w:before="40"/>
              <w:jc w:val="center"/>
              <w:rPr>
                <w:rFonts w:ascii="Arial" w:eastAsia="SimSun" w:hAnsi="Arial" w:cs="Arial"/>
                <w:sz w:val="22"/>
                <w:szCs w:val="22"/>
              </w:rPr>
            </w:pPr>
            <w:r w:rsidRPr="00BB4C65">
              <w:rPr>
                <w:rFonts w:ascii="Arial" w:eastAsia="SimSun" w:hAnsi="Arial" w:cs="Arial"/>
                <w:sz w:val="22"/>
                <w:szCs w:val="22"/>
              </w:rPr>
              <w:t>первого</w:t>
            </w:r>
          </w:p>
          <w:p w14:paraId="2DEFF9F2" w14:textId="77777777" w:rsidR="00506D23" w:rsidRPr="00BB4C65" w:rsidRDefault="00506D23" w:rsidP="002A73F6">
            <w:pPr>
              <w:suppressAutoHyphens w:val="0"/>
              <w:spacing w:before="40"/>
              <w:jc w:val="center"/>
              <w:rPr>
                <w:rFonts w:ascii="Arial" w:eastAsia="SimSun" w:hAnsi="Arial" w:cs="Arial"/>
                <w:sz w:val="22"/>
                <w:szCs w:val="22"/>
              </w:rPr>
            </w:pPr>
            <w:r w:rsidRPr="00BB4C65">
              <w:rPr>
                <w:rFonts w:ascii="Arial" w:eastAsia="SimSun" w:hAnsi="Arial" w:cs="Arial"/>
                <w:sz w:val="22"/>
                <w:szCs w:val="22"/>
              </w:rPr>
              <w:t>сорта</w:t>
            </w:r>
          </w:p>
        </w:tc>
      </w:tr>
      <w:tr w:rsidR="001000B8" w:rsidRPr="001000B8" w14:paraId="33054A24" w14:textId="77777777" w:rsidTr="00506D23">
        <w:tc>
          <w:tcPr>
            <w:tcW w:w="3261" w:type="dxa"/>
            <w:tcBorders>
              <w:top w:val="double" w:sz="4" w:space="0" w:color="auto"/>
            </w:tcBorders>
          </w:tcPr>
          <w:p w14:paraId="460DF022" w14:textId="77777777" w:rsidR="001000B8" w:rsidRPr="00506D23" w:rsidRDefault="001000B8" w:rsidP="00663B77">
            <w:pPr>
              <w:suppressAutoHyphens w:val="0"/>
              <w:spacing w:line="336" w:lineRule="auto"/>
              <w:ind w:firstLine="284"/>
              <w:rPr>
                <w:rFonts w:ascii="Arial" w:eastAsia="SimSun" w:hAnsi="Arial" w:cs="Arial"/>
              </w:rPr>
            </w:pPr>
            <w:r w:rsidRPr="00506D23">
              <w:rPr>
                <w:rFonts w:ascii="Arial" w:eastAsia="SimSun" w:hAnsi="Arial" w:cs="Arial"/>
              </w:rPr>
              <w:t>Массовая доля влаги, %,</w:t>
            </w:r>
            <w:r w:rsidR="00506D23">
              <w:rPr>
                <w:rFonts w:ascii="Arial" w:eastAsia="SimSun" w:hAnsi="Arial" w:cs="Arial"/>
              </w:rPr>
              <w:t xml:space="preserve"> </w:t>
            </w:r>
            <w:r w:rsidRPr="00506D23">
              <w:rPr>
                <w:rFonts w:ascii="Arial" w:eastAsia="SimSun" w:hAnsi="Arial" w:cs="Arial"/>
              </w:rPr>
              <w:t>не более</w:t>
            </w:r>
          </w:p>
        </w:tc>
        <w:tc>
          <w:tcPr>
            <w:tcW w:w="6520" w:type="dxa"/>
            <w:gridSpan w:val="6"/>
            <w:vAlign w:val="center"/>
          </w:tcPr>
          <w:p w14:paraId="1FC23586" w14:textId="77777777" w:rsidR="00506D23" w:rsidRDefault="00506D23" w:rsidP="00663B77">
            <w:pPr>
              <w:suppressAutoHyphens w:val="0"/>
              <w:spacing w:line="336" w:lineRule="auto"/>
              <w:jc w:val="center"/>
              <w:rPr>
                <w:rFonts w:ascii="Arial" w:eastAsia="SimSun" w:hAnsi="Arial" w:cs="Arial"/>
              </w:rPr>
            </w:pPr>
          </w:p>
          <w:p w14:paraId="788C221A" w14:textId="77777777" w:rsidR="001000B8" w:rsidRPr="00506D23" w:rsidRDefault="001000B8" w:rsidP="00663B77">
            <w:pPr>
              <w:suppressAutoHyphens w:val="0"/>
              <w:spacing w:line="336" w:lineRule="auto"/>
              <w:jc w:val="center"/>
              <w:rPr>
                <w:rFonts w:ascii="Arial" w:eastAsia="SimSun" w:hAnsi="Arial" w:cs="Arial"/>
              </w:rPr>
            </w:pPr>
            <w:r w:rsidRPr="00506D23">
              <w:rPr>
                <w:rFonts w:ascii="Arial" w:eastAsia="SimSun" w:hAnsi="Arial" w:cs="Arial"/>
              </w:rPr>
              <w:t>5,0</w:t>
            </w:r>
          </w:p>
        </w:tc>
      </w:tr>
      <w:tr w:rsidR="00506D23" w:rsidRPr="001000B8" w14:paraId="3795BC20" w14:textId="77777777" w:rsidTr="00506D23">
        <w:tc>
          <w:tcPr>
            <w:tcW w:w="3261" w:type="dxa"/>
          </w:tcPr>
          <w:p w14:paraId="6CFA02F2" w14:textId="77777777" w:rsidR="001000B8" w:rsidRPr="00E0747C" w:rsidRDefault="001000B8" w:rsidP="00663B77">
            <w:pPr>
              <w:suppressAutoHyphens w:val="0"/>
              <w:spacing w:line="336" w:lineRule="auto"/>
              <w:ind w:firstLine="284"/>
              <w:rPr>
                <w:rFonts w:ascii="Arial" w:eastAsia="SimSun" w:hAnsi="Arial" w:cs="Arial"/>
              </w:rPr>
            </w:pPr>
            <w:r w:rsidRPr="0085083B">
              <w:rPr>
                <w:rFonts w:ascii="Arial" w:eastAsia="SimSun" w:hAnsi="Arial" w:cs="Arial"/>
              </w:rPr>
              <w:t xml:space="preserve">Массовая доля общей золы в пересчете на сухое </w:t>
            </w:r>
            <w:r w:rsidRPr="00E0747C">
              <w:rPr>
                <w:rFonts w:ascii="Arial" w:eastAsia="SimSun" w:hAnsi="Arial" w:cs="Arial"/>
              </w:rPr>
              <w:t>вещество, %, не более:</w:t>
            </w:r>
          </w:p>
          <w:p w14:paraId="4E4FDCC6" w14:textId="77777777" w:rsidR="001000B8" w:rsidRPr="00E0747C" w:rsidRDefault="0085083B" w:rsidP="00663B77">
            <w:pPr>
              <w:suppressAutoHyphens w:val="0"/>
              <w:spacing w:line="336" w:lineRule="auto"/>
              <w:ind w:firstLine="284"/>
              <w:rPr>
                <w:rFonts w:ascii="Arial" w:eastAsia="SimSun" w:hAnsi="Arial" w:cs="Arial"/>
              </w:rPr>
            </w:pPr>
            <w:r w:rsidRPr="00E0747C">
              <w:rPr>
                <w:rFonts w:ascii="Arial" w:eastAsia="SimSun" w:hAnsi="Arial" w:cs="Arial"/>
              </w:rPr>
              <w:t xml:space="preserve">для </w:t>
            </w:r>
            <w:r w:rsidR="001000B8" w:rsidRPr="00E0747C">
              <w:rPr>
                <w:rFonts w:ascii="Arial" w:eastAsia="SimSun" w:hAnsi="Arial" w:cs="Arial"/>
              </w:rPr>
              <w:t>декстрин</w:t>
            </w:r>
            <w:r w:rsidRPr="00E0747C">
              <w:rPr>
                <w:rFonts w:ascii="Arial" w:eastAsia="SimSun" w:hAnsi="Arial" w:cs="Arial"/>
              </w:rPr>
              <w:t>а</w:t>
            </w:r>
            <w:r w:rsidR="001000B8" w:rsidRPr="00E0747C">
              <w:rPr>
                <w:rFonts w:ascii="Arial" w:eastAsia="SimSun" w:hAnsi="Arial" w:cs="Arial"/>
              </w:rPr>
              <w:t xml:space="preserve"> картофельн</w:t>
            </w:r>
            <w:r w:rsidRPr="00E0747C">
              <w:rPr>
                <w:rFonts w:ascii="Arial" w:eastAsia="SimSun" w:hAnsi="Arial" w:cs="Arial"/>
              </w:rPr>
              <w:t>ого</w:t>
            </w:r>
            <w:r w:rsidR="001000B8" w:rsidRPr="00E0747C">
              <w:rPr>
                <w:rFonts w:ascii="Arial" w:eastAsia="SimSun" w:hAnsi="Arial" w:cs="Arial"/>
              </w:rPr>
              <w:t xml:space="preserve"> или тапиоков</w:t>
            </w:r>
            <w:r w:rsidRPr="00E0747C">
              <w:rPr>
                <w:rFonts w:ascii="Arial" w:eastAsia="SimSun" w:hAnsi="Arial" w:cs="Arial"/>
              </w:rPr>
              <w:t>ого</w:t>
            </w:r>
            <w:r w:rsidR="001000B8" w:rsidRPr="00E0747C">
              <w:rPr>
                <w:rFonts w:ascii="Arial" w:eastAsia="SimSun" w:hAnsi="Arial" w:cs="Arial"/>
              </w:rPr>
              <w:t xml:space="preserve"> кислотн</w:t>
            </w:r>
            <w:r w:rsidRPr="00E0747C">
              <w:rPr>
                <w:rFonts w:ascii="Arial" w:eastAsia="SimSun" w:hAnsi="Arial" w:cs="Arial"/>
              </w:rPr>
              <w:t>ого</w:t>
            </w:r>
          </w:p>
          <w:p w14:paraId="68D57045" w14:textId="77777777" w:rsidR="001000B8" w:rsidRPr="0085083B" w:rsidRDefault="001000B8" w:rsidP="00663B77">
            <w:pPr>
              <w:suppressAutoHyphens w:val="0"/>
              <w:spacing w:line="336" w:lineRule="auto"/>
              <w:ind w:firstLine="284"/>
              <w:rPr>
                <w:rFonts w:ascii="Arial" w:eastAsia="SimSun" w:hAnsi="Arial" w:cs="Arial"/>
              </w:rPr>
            </w:pPr>
            <w:r w:rsidRPr="00E0747C">
              <w:rPr>
                <w:rFonts w:ascii="Arial" w:eastAsia="SimSun" w:hAnsi="Arial" w:cs="Arial"/>
              </w:rPr>
              <w:t>декстрин</w:t>
            </w:r>
            <w:r w:rsidR="0085083B" w:rsidRPr="00E0747C">
              <w:rPr>
                <w:rFonts w:ascii="Arial" w:eastAsia="SimSun" w:hAnsi="Arial" w:cs="Arial"/>
              </w:rPr>
              <w:t>а</w:t>
            </w:r>
            <w:r w:rsidRPr="00E0747C">
              <w:rPr>
                <w:rFonts w:ascii="Arial" w:eastAsia="SimSun" w:hAnsi="Arial" w:cs="Arial"/>
              </w:rPr>
              <w:t xml:space="preserve"> кукурузн</w:t>
            </w:r>
            <w:r w:rsidR="0085083B" w:rsidRPr="00E0747C">
              <w:rPr>
                <w:rFonts w:ascii="Arial" w:eastAsia="SimSun" w:hAnsi="Arial" w:cs="Arial"/>
              </w:rPr>
              <w:t>ого</w:t>
            </w:r>
            <w:r w:rsidRPr="0085083B">
              <w:rPr>
                <w:rFonts w:ascii="Arial" w:eastAsia="SimSun" w:hAnsi="Arial" w:cs="Arial"/>
              </w:rPr>
              <w:t xml:space="preserve"> или пшеничн</w:t>
            </w:r>
            <w:r w:rsidR="0085083B" w:rsidRPr="0085083B">
              <w:rPr>
                <w:rFonts w:ascii="Arial" w:eastAsia="SimSun" w:hAnsi="Arial" w:cs="Arial"/>
              </w:rPr>
              <w:t>ого</w:t>
            </w:r>
            <w:r w:rsidRPr="0085083B">
              <w:rPr>
                <w:rFonts w:ascii="Arial" w:eastAsia="SimSun" w:hAnsi="Arial" w:cs="Arial"/>
              </w:rPr>
              <w:t>, или тритикалев</w:t>
            </w:r>
            <w:r w:rsidR="0085083B" w:rsidRPr="0085083B">
              <w:rPr>
                <w:rFonts w:ascii="Arial" w:eastAsia="SimSun" w:hAnsi="Arial" w:cs="Arial"/>
              </w:rPr>
              <w:t>ого</w:t>
            </w:r>
            <w:r w:rsidR="00506D23" w:rsidRPr="0085083B">
              <w:rPr>
                <w:rFonts w:ascii="Arial" w:eastAsia="SimSun" w:hAnsi="Arial" w:cs="Arial"/>
              </w:rPr>
              <w:t xml:space="preserve"> </w:t>
            </w:r>
            <w:r w:rsidRPr="0085083B">
              <w:rPr>
                <w:rFonts w:ascii="Arial" w:eastAsia="SimSun" w:hAnsi="Arial" w:cs="Arial"/>
              </w:rPr>
              <w:t>кислотн</w:t>
            </w:r>
            <w:r w:rsidR="0085083B" w:rsidRPr="0085083B">
              <w:rPr>
                <w:rFonts w:ascii="Arial" w:eastAsia="SimSun" w:hAnsi="Arial" w:cs="Arial"/>
              </w:rPr>
              <w:t>ого</w:t>
            </w:r>
          </w:p>
          <w:p w14:paraId="5F40E6D3" w14:textId="77777777" w:rsidR="001000B8" w:rsidRPr="0085083B" w:rsidRDefault="001000B8" w:rsidP="00663B77">
            <w:pPr>
              <w:suppressAutoHyphens w:val="0"/>
              <w:spacing w:line="336" w:lineRule="auto"/>
              <w:ind w:firstLine="284"/>
              <w:rPr>
                <w:rFonts w:ascii="Arial" w:eastAsia="SimSun" w:hAnsi="Arial" w:cs="Arial"/>
              </w:rPr>
            </w:pPr>
            <w:r w:rsidRPr="0085083B">
              <w:rPr>
                <w:rFonts w:ascii="Arial" w:eastAsia="SimSun" w:hAnsi="Arial" w:cs="Arial"/>
              </w:rPr>
              <w:t>декстрин</w:t>
            </w:r>
            <w:r w:rsidR="0085083B" w:rsidRPr="0085083B">
              <w:rPr>
                <w:rFonts w:ascii="Arial" w:eastAsia="SimSun" w:hAnsi="Arial" w:cs="Arial"/>
              </w:rPr>
              <w:t>а</w:t>
            </w:r>
            <w:r w:rsidRPr="0085083B">
              <w:rPr>
                <w:rFonts w:ascii="Arial" w:eastAsia="SimSun" w:hAnsi="Arial" w:cs="Arial"/>
              </w:rPr>
              <w:t xml:space="preserve"> картофель</w:t>
            </w:r>
            <w:r w:rsidR="0085083B" w:rsidRPr="0085083B">
              <w:rPr>
                <w:rFonts w:ascii="Arial" w:eastAsia="SimSun" w:hAnsi="Arial" w:cs="Arial"/>
              </w:rPr>
              <w:t>-</w:t>
            </w:r>
            <w:r w:rsidRPr="0085083B">
              <w:rPr>
                <w:rFonts w:ascii="Arial" w:eastAsia="SimSun" w:hAnsi="Arial" w:cs="Arial"/>
              </w:rPr>
              <w:t>н</w:t>
            </w:r>
            <w:r w:rsidR="0085083B" w:rsidRPr="0085083B">
              <w:rPr>
                <w:rFonts w:ascii="Arial" w:eastAsia="SimSun" w:hAnsi="Arial" w:cs="Arial"/>
              </w:rPr>
              <w:t>ого</w:t>
            </w:r>
            <w:r w:rsidR="00506D23" w:rsidRPr="0085083B">
              <w:rPr>
                <w:rFonts w:ascii="Arial" w:eastAsia="SimSun" w:hAnsi="Arial" w:cs="Arial"/>
              </w:rPr>
              <w:t xml:space="preserve"> </w:t>
            </w:r>
            <w:r w:rsidRPr="0085083B">
              <w:rPr>
                <w:rFonts w:ascii="Arial" w:eastAsia="SimSun" w:hAnsi="Arial" w:cs="Arial"/>
              </w:rPr>
              <w:t>или тапиоков</w:t>
            </w:r>
            <w:r w:rsidR="0085083B" w:rsidRPr="0085083B">
              <w:rPr>
                <w:rFonts w:ascii="Arial" w:eastAsia="SimSun" w:hAnsi="Arial" w:cs="Arial"/>
              </w:rPr>
              <w:t>ого</w:t>
            </w:r>
            <w:r w:rsidR="00506D23" w:rsidRPr="0085083B">
              <w:rPr>
                <w:rFonts w:ascii="Arial" w:eastAsia="SimSun" w:hAnsi="Arial" w:cs="Arial"/>
              </w:rPr>
              <w:t xml:space="preserve"> </w:t>
            </w:r>
            <w:r w:rsidRPr="0085083B">
              <w:rPr>
                <w:rFonts w:ascii="Arial" w:eastAsia="SimSun" w:hAnsi="Arial" w:cs="Arial"/>
              </w:rPr>
              <w:t>бескислотн</w:t>
            </w:r>
            <w:r w:rsidR="0085083B" w:rsidRPr="0085083B">
              <w:rPr>
                <w:rFonts w:ascii="Arial" w:eastAsia="SimSun" w:hAnsi="Arial" w:cs="Arial"/>
              </w:rPr>
              <w:t>ого</w:t>
            </w:r>
          </w:p>
          <w:p w14:paraId="57E40BBC" w14:textId="77777777" w:rsidR="001000B8" w:rsidRPr="0085083B" w:rsidRDefault="001000B8" w:rsidP="00663B77">
            <w:pPr>
              <w:suppressAutoHyphens w:val="0"/>
              <w:spacing w:line="336" w:lineRule="auto"/>
              <w:ind w:firstLine="284"/>
              <w:rPr>
                <w:rFonts w:ascii="Arial" w:eastAsia="SimSun" w:hAnsi="Arial" w:cs="Arial"/>
              </w:rPr>
            </w:pPr>
            <w:r w:rsidRPr="0085083B">
              <w:rPr>
                <w:rFonts w:ascii="Arial" w:eastAsia="SimSun" w:hAnsi="Arial" w:cs="Arial"/>
              </w:rPr>
              <w:t>декстрин</w:t>
            </w:r>
            <w:r w:rsidR="0085083B" w:rsidRPr="0085083B">
              <w:rPr>
                <w:rFonts w:ascii="Arial" w:eastAsia="SimSun" w:hAnsi="Arial" w:cs="Arial"/>
              </w:rPr>
              <w:t>а</w:t>
            </w:r>
            <w:r w:rsidRPr="0085083B">
              <w:rPr>
                <w:rFonts w:ascii="Arial" w:eastAsia="SimSun" w:hAnsi="Arial" w:cs="Arial"/>
              </w:rPr>
              <w:t xml:space="preserve"> кукурузн</w:t>
            </w:r>
            <w:r w:rsidR="0085083B" w:rsidRPr="0085083B">
              <w:rPr>
                <w:rFonts w:ascii="Arial" w:eastAsia="SimSun" w:hAnsi="Arial" w:cs="Arial"/>
              </w:rPr>
              <w:t>ого</w:t>
            </w:r>
            <w:r w:rsidR="00506D23" w:rsidRPr="0085083B">
              <w:rPr>
                <w:rFonts w:ascii="Arial" w:eastAsia="SimSun" w:hAnsi="Arial" w:cs="Arial"/>
              </w:rPr>
              <w:t xml:space="preserve"> </w:t>
            </w:r>
            <w:r w:rsidRPr="0085083B">
              <w:rPr>
                <w:rFonts w:ascii="Arial" w:eastAsia="SimSun" w:hAnsi="Arial" w:cs="Arial"/>
              </w:rPr>
              <w:t>или пшеничн</w:t>
            </w:r>
            <w:r w:rsidR="0085083B" w:rsidRPr="0085083B">
              <w:rPr>
                <w:rFonts w:ascii="Arial" w:eastAsia="SimSun" w:hAnsi="Arial" w:cs="Arial"/>
              </w:rPr>
              <w:t>ого</w:t>
            </w:r>
            <w:r w:rsidRPr="0085083B">
              <w:rPr>
                <w:rFonts w:ascii="Arial" w:eastAsia="SimSun" w:hAnsi="Arial" w:cs="Arial"/>
              </w:rPr>
              <w:t>, или тритикалев</w:t>
            </w:r>
            <w:r w:rsidR="0085083B" w:rsidRPr="0085083B">
              <w:rPr>
                <w:rFonts w:ascii="Arial" w:eastAsia="SimSun" w:hAnsi="Arial" w:cs="Arial"/>
              </w:rPr>
              <w:t>ого</w:t>
            </w:r>
            <w:r w:rsidR="00506D23" w:rsidRPr="0085083B">
              <w:rPr>
                <w:rFonts w:ascii="Arial" w:eastAsia="SimSun" w:hAnsi="Arial" w:cs="Arial"/>
              </w:rPr>
              <w:t xml:space="preserve"> </w:t>
            </w:r>
            <w:r w:rsidRPr="0085083B">
              <w:rPr>
                <w:rFonts w:ascii="Arial" w:eastAsia="SimSun" w:hAnsi="Arial" w:cs="Arial"/>
              </w:rPr>
              <w:t>бескислотн</w:t>
            </w:r>
            <w:r w:rsidR="0085083B" w:rsidRPr="0085083B">
              <w:rPr>
                <w:rFonts w:ascii="Arial" w:eastAsia="SimSun" w:hAnsi="Arial" w:cs="Arial"/>
              </w:rPr>
              <w:t>ого</w:t>
            </w:r>
          </w:p>
          <w:p w14:paraId="62A31864" w14:textId="77777777" w:rsidR="00F2322D" w:rsidRPr="0085083B" w:rsidRDefault="00F2322D" w:rsidP="00663B77">
            <w:pPr>
              <w:suppressAutoHyphens w:val="0"/>
              <w:spacing w:line="336" w:lineRule="auto"/>
              <w:ind w:firstLine="284"/>
              <w:rPr>
                <w:rFonts w:ascii="Arial" w:eastAsia="SimSun" w:hAnsi="Arial" w:cs="Arial"/>
              </w:rPr>
            </w:pPr>
            <w:r w:rsidRPr="0085083B">
              <w:rPr>
                <w:rFonts w:ascii="Arial" w:eastAsia="SimSun" w:hAnsi="Arial" w:cs="Arial"/>
              </w:rPr>
              <w:t>декстрин</w:t>
            </w:r>
            <w:r w:rsidR="0085083B" w:rsidRPr="0085083B">
              <w:rPr>
                <w:rFonts w:ascii="Arial" w:eastAsia="SimSun" w:hAnsi="Arial" w:cs="Arial"/>
              </w:rPr>
              <w:t>а</w:t>
            </w:r>
            <w:r w:rsidRPr="0085083B">
              <w:rPr>
                <w:rFonts w:ascii="Arial" w:eastAsia="SimSun" w:hAnsi="Arial" w:cs="Arial"/>
              </w:rPr>
              <w:t xml:space="preserve"> картофельн</w:t>
            </w:r>
            <w:r w:rsidR="0085083B" w:rsidRPr="0085083B">
              <w:rPr>
                <w:rFonts w:ascii="Arial" w:eastAsia="SimSun" w:hAnsi="Arial" w:cs="Arial"/>
              </w:rPr>
              <w:t>ого</w:t>
            </w:r>
            <w:r w:rsidRPr="0085083B">
              <w:rPr>
                <w:rFonts w:ascii="Arial" w:eastAsia="SimSun" w:hAnsi="Arial" w:cs="Arial"/>
              </w:rPr>
              <w:t xml:space="preserve"> или тапиоков</w:t>
            </w:r>
            <w:r w:rsidR="0085083B" w:rsidRPr="0085083B">
              <w:rPr>
                <w:rFonts w:ascii="Arial" w:eastAsia="SimSun" w:hAnsi="Arial" w:cs="Arial"/>
              </w:rPr>
              <w:t>ого</w:t>
            </w:r>
            <w:r w:rsidRPr="0085083B">
              <w:rPr>
                <w:rFonts w:ascii="Arial" w:eastAsia="SimSun" w:hAnsi="Arial" w:cs="Arial"/>
              </w:rPr>
              <w:t xml:space="preserve"> щелочно</w:t>
            </w:r>
            <w:r w:rsidR="0085083B" w:rsidRPr="0085083B">
              <w:rPr>
                <w:rFonts w:ascii="Arial" w:eastAsia="SimSun" w:hAnsi="Arial" w:cs="Arial"/>
              </w:rPr>
              <w:t>го</w:t>
            </w:r>
          </w:p>
          <w:p w14:paraId="25EBA027" w14:textId="77777777" w:rsidR="00F2322D" w:rsidRPr="0085083B" w:rsidRDefault="00F2322D" w:rsidP="00663B77">
            <w:pPr>
              <w:suppressAutoHyphens w:val="0"/>
              <w:spacing w:line="336" w:lineRule="auto"/>
              <w:ind w:firstLine="284"/>
              <w:rPr>
                <w:rFonts w:ascii="Arial" w:eastAsia="SimSun" w:hAnsi="Arial" w:cs="Arial"/>
              </w:rPr>
            </w:pPr>
            <w:r w:rsidRPr="0085083B">
              <w:rPr>
                <w:rFonts w:ascii="Arial" w:eastAsia="SimSun" w:hAnsi="Arial" w:cs="Arial"/>
              </w:rPr>
              <w:lastRenderedPageBreak/>
              <w:t>декстрин</w:t>
            </w:r>
            <w:r w:rsidR="0085083B" w:rsidRPr="0085083B">
              <w:rPr>
                <w:rFonts w:ascii="Arial" w:eastAsia="SimSun" w:hAnsi="Arial" w:cs="Arial"/>
              </w:rPr>
              <w:t>а</w:t>
            </w:r>
            <w:r w:rsidRPr="0085083B">
              <w:rPr>
                <w:rFonts w:ascii="Arial" w:eastAsia="SimSun" w:hAnsi="Arial" w:cs="Arial"/>
              </w:rPr>
              <w:t xml:space="preserve"> кукурузн</w:t>
            </w:r>
            <w:r w:rsidR="0085083B" w:rsidRPr="0085083B">
              <w:rPr>
                <w:rFonts w:ascii="Arial" w:eastAsia="SimSun" w:hAnsi="Arial" w:cs="Arial"/>
              </w:rPr>
              <w:t>ого</w:t>
            </w:r>
            <w:r w:rsidRPr="0085083B">
              <w:rPr>
                <w:rFonts w:ascii="Arial" w:eastAsia="SimSun" w:hAnsi="Arial" w:cs="Arial"/>
              </w:rPr>
              <w:t xml:space="preserve"> или пшеничн</w:t>
            </w:r>
            <w:r w:rsidR="0085083B" w:rsidRPr="0085083B">
              <w:rPr>
                <w:rFonts w:ascii="Arial" w:eastAsia="SimSun" w:hAnsi="Arial" w:cs="Arial"/>
              </w:rPr>
              <w:t>ого</w:t>
            </w:r>
            <w:r w:rsidRPr="0085083B">
              <w:rPr>
                <w:rFonts w:ascii="Arial" w:eastAsia="SimSun" w:hAnsi="Arial" w:cs="Arial"/>
              </w:rPr>
              <w:t>, или тритикалев</w:t>
            </w:r>
            <w:r w:rsidR="0085083B" w:rsidRPr="0085083B">
              <w:rPr>
                <w:rFonts w:ascii="Arial" w:eastAsia="SimSun" w:hAnsi="Arial" w:cs="Arial"/>
              </w:rPr>
              <w:t>ого</w:t>
            </w:r>
            <w:r w:rsidRPr="0085083B">
              <w:rPr>
                <w:rFonts w:ascii="Arial" w:eastAsia="SimSun" w:hAnsi="Arial" w:cs="Arial"/>
              </w:rPr>
              <w:t xml:space="preserve"> щелочно</w:t>
            </w:r>
            <w:r w:rsidR="0085083B" w:rsidRPr="0085083B">
              <w:rPr>
                <w:rFonts w:ascii="Arial" w:eastAsia="SimSun" w:hAnsi="Arial" w:cs="Arial"/>
              </w:rPr>
              <w:t>го</w:t>
            </w:r>
          </w:p>
        </w:tc>
        <w:tc>
          <w:tcPr>
            <w:tcW w:w="1134" w:type="dxa"/>
          </w:tcPr>
          <w:p w14:paraId="5B6BBA41" w14:textId="77777777" w:rsidR="001000B8" w:rsidRPr="0085083B" w:rsidRDefault="001000B8" w:rsidP="00663B77">
            <w:pPr>
              <w:suppressAutoHyphens w:val="0"/>
              <w:spacing w:line="336" w:lineRule="auto"/>
              <w:jc w:val="center"/>
              <w:rPr>
                <w:rFonts w:ascii="Arial" w:eastAsia="SimSun" w:hAnsi="Arial" w:cs="Arial"/>
              </w:rPr>
            </w:pPr>
          </w:p>
          <w:p w14:paraId="4ED53165" w14:textId="77777777" w:rsidR="001000B8" w:rsidRPr="0085083B" w:rsidRDefault="001000B8" w:rsidP="00663B77">
            <w:pPr>
              <w:suppressAutoHyphens w:val="0"/>
              <w:spacing w:line="336" w:lineRule="auto"/>
              <w:jc w:val="center"/>
              <w:rPr>
                <w:rFonts w:ascii="Arial" w:eastAsia="SimSun" w:hAnsi="Arial" w:cs="Arial"/>
              </w:rPr>
            </w:pPr>
          </w:p>
          <w:p w14:paraId="63D4CB1A" w14:textId="77777777" w:rsidR="001000B8" w:rsidRPr="0085083B" w:rsidRDefault="001000B8" w:rsidP="00663B77">
            <w:pPr>
              <w:suppressAutoHyphens w:val="0"/>
              <w:spacing w:line="336" w:lineRule="auto"/>
              <w:jc w:val="center"/>
              <w:rPr>
                <w:rFonts w:ascii="Arial" w:eastAsia="SimSun" w:hAnsi="Arial" w:cs="Arial"/>
              </w:rPr>
            </w:pPr>
          </w:p>
          <w:p w14:paraId="7580955C" w14:textId="77777777" w:rsidR="001000B8" w:rsidRPr="0085083B" w:rsidRDefault="001000B8" w:rsidP="00663B77">
            <w:pPr>
              <w:suppressAutoHyphens w:val="0"/>
              <w:spacing w:line="336" w:lineRule="auto"/>
              <w:jc w:val="center"/>
              <w:rPr>
                <w:rFonts w:ascii="Arial" w:eastAsia="SimSun" w:hAnsi="Arial" w:cs="Arial"/>
              </w:rPr>
            </w:pPr>
          </w:p>
          <w:p w14:paraId="60EEE05B" w14:textId="77777777" w:rsidR="0085083B" w:rsidRPr="0085083B" w:rsidRDefault="0085083B" w:rsidP="00663B77">
            <w:pPr>
              <w:suppressAutoHyphens w:val="0"/>
              <w:spacing w:line="336" w:lineRule="auto"/>
              <w:jc w:val="center"/>
              <w:rPr>
                <w:rFonts w:ascii="Arial" w:eastAsia="SimSun" w:hAnsi="Arial" w:cs="Arial"/>
              </w:rPr>
            </w:pPr>
          </w:p>
          <w:p w14:paraId="4721FFAA"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0,40</w:t>
            </w:r>
          </w:p>
          <w:p w14:paraId="7E59F937" w14:textId="77777777" w:rsidR="001000B8" w:rsidRPr="0085083B" w:rsidRDefault="001000B8" w:rsidP="00663B77">
            <w:pPr>
              <w:suppressAutoHyphens w:val="0"/>
              <w:spacing w:line="336" w:lineRule="auto"/>
              <w:jc w:val="center"/>
              <w:rPr>
                <w:rFonts w:ascii="Arial" w:eastAsia="SimSun" w:hAnsi="Arial" w:cs="Arial"/>
              </w:rPr>
            </w:pPr>
          </w:p>
          <w:p w14:paraId="5CBAB8BA" w14:textId="77777777" w:rsidR="001000B8" w:rsidRPr="0085083B" w:rsidRDefault="001000B8" w:rsidP="00663B77">
            <w:pPr>
              <w:suppressAutoHyphens w:val="0"/>
              <w:spacing w:line="336" w:lineRule="auto"/>
              <w:jc w:val="center"/>
              <w:rPr>
                <w:rFonts w:ascii="Arial" w:eastAsia="SimSun" w:hAnsi="Arial" w:cs="Arial"/>
              </w:rPr>
            </w:pPr>
          </w:p>
          <w:p w14:paraId="024D9A41" w14:textId="77777777" w:rsidR="001000B8" w:rsidRPr="0085083B" w:rsidRDefault="008E0D3C" w:rsidP="00663B77">
            <w:pPr>
              <w:suppressAutoHyphens w:val="0"/>
              <w:spacing w:line="336" w:lineRule="auto"/>
              <w:jc w:val="center"/>
              <w:rPr>
                <w:rFonts w:ascii="Arial" w:eastAsia="SimSun" w:hAnsi="Arial" w:cs="Arial"/>
              </w:rPr>
            </w:pPr>
            <w:r w:rsidRPr="0085083B">
              <w:rPr>
                <w:rFonts w:ascii="Arial" w:eastAsia="SimSun" w:hAnsi="Arial" w:cs="Arial"/>
              </w:rPr>
              <w:t>0,22</w:t>
            </w:r>
          </w:p>
          <w:p w14:paraId="76236B8E" w14:textId="77777777" w:rsidR="001000B8" w:rsidRPr="0085083B" w:rsidRDefault="001000B8" w:rsidP="00663B77">
            <w:pPr>
              <w:suppressAutoHyphens w:val="0"/>
              <w:spacing w:line="336" w:lineRule="auto"/>
              <w:jc w:val="center"/>
              <w:rPr>
                <w:rFonts w:ascii="Arial" w:eastAsia="SimSun" w:hAnsi="Arial" w:cs="Arial"/>
              </w:rPr>
            </w:pPr>
          </w:p>
          <w:p w14:paraId="47E20C6A" w14:textId="77777777" w:rsidR="001000B8" w:rsidRPr="0085083B" w:rsidRDefault="001000B8" w:rsidP="00663B77">
            <w:pPr>
              <w:suppressAutoHyphens w:val="0"/>
              <w:spacing w:line="336" w:lineRule="auto"/>
              <w:jc w:val="center"/>
              <w:rPr>
                <w:rFonts w:ascii="Arial" w:eastAsia="SimSun" w:hAnsi="Arial" w:cs="Arial"/>
              </w:rPr>
            </w:pPr>
          </w:p>
          <w:p w14:paraId="46032995"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0,80</w:t>
            </w:r>
          </w:p>
          <w:p w14:paraId="025F0243" w14:textId="77777777" w:rsidR="001000B8" w:rsidRPr="0085083B" w:rsidRDefault="001000B8" w:rsidP="00663B77">
            <w:pPr>
              <w:suppressAutoHyphens w:val="0"/>
              <w:spacing w:line="336" w:lineRule="auto"/>
              <w:jc w:val="center"/>
              <w:rPr>
                <w:rFonts w:ascii="Arial" w:eastAsia="SimSun" w:hAnsi="Arial" w:cs="Arial"/>
              </w:rPr>
            </w:pPr>
          </w:p>
          <w:p w14:paraId="11E6829C" w14:textId="77777777" w:rsidR="001000B8" w:rsidRPr="0085083B" w:rsidRDefault="001000B8" w:rsidP="00663B77">
            <w:pPr>
              <w:suppressAutoHyphens w:val="0"/>
              <w:spacing w:line="336" w:lineRule="auto"/>
              <w:jc w:val="center"/>
              <w:rPr>
                <w:rFonts w:ascii="Arial" w:eastAsia="SimSun" w:hAnsi="Arial" w:cs="Arial"/>
              </w:rPr>
            </w:pPr>
          </w:p>
          <w:p w14:paraId="532D4BFA" w14:textId="77777777" w:rsidR="001000B8" w:rsidRPr="0085083B" w:rsidRDefault="001000B8" w:rsidP="00663B77">
            <w:pPr>
              <w:suppressAutoHyphens w:val="0"/>
              <w:spacing w:line="336" w:lineRule="auto"/>
              <w:jc w:val="center"/>
              <w:rPr>
                <w:rFonts w:ascii="Arial" w:eastAsia="SimSun" w:hAnsi="Arial" w:cs="Arial"/>
              </w:rPr>
            </w:pPr>
          </w:p>
          <w:p w14:paraId="0BC8943C"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0,60</w:t>
            </w:r>
          </w:p>
          <w:p w14:paraId="28EB702E" w14:textId="77777777" w:rsidR="00F2322D" w:rsidRPr="0085083B" w:rsidRDefault="00F2322D" w:rsidP="00663B77">
            <w:pPr>
              <w:suppressAutoHyphens w:val="0"/>
              <w:spacing w:line="336" w:lineRule="auto"/>
              <w:jc w:val="center"/>
              <w:rPr>
                <w:rFonts w:ascii="Arial" w:eastAsia="SimSun" w:hAnsi="Arial" w:cs="Arial"/>
              </w:rPr>
            </w:pPr>
          </w:p>
          <w:p w14:paraId="6B3B58E5" w14:textId="77777777" w:rsidR="00F2322D" w:rsidRPr="0085083B" w:rsidRDefault="00F2322D" w:rsidP="00663B77">
            <w:pPr>
              <w:suppressAutoHyphens w:val="0"/>
              <w:spacing w:line="336" w:lineRule="auto"/>
              <w:jc w:val="center"/>
              <w:rPr>
                <w:rFonts w:ascii="Arial" w:eastAsia="SimSun" w:hAnsi="Arial" w:cs="Arial"/>
              </w:rPr>
            </w:pPr>
          </w:p>
          <w:p w14:paraId="5ECE2E45"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0,80</w:t>
            </w:r>
          </w:p>
          <w:p w14:paraId="26D1E842" w14:textId="77777777" w:rsidR="00F2322D" w:rsidRPr="0085083B" w:rsidRDefault="00F2322D" w:rsidP="00663B77">
            <w:pPr>
              <w:suppressAutoHyphens w:val="0"/>
              <w:spacing w:line="336" w:lineRule="auto"/>
              <w:jc w:val="center"/>
              <w:rPr>
                <w:rFonts w:ascii="Arial" w:eastAsia="SimSun" w:hAnsi="Arial" w:cs="Arial"/>
              </w:rPr>
            </w:pPr>
          </w:p>
          <w:p w14:paraId="5DC7E1A0" w14:textId="77777777" w:rsidR="00F2322D" w:rsidRPr="0085083B" w:rsidRDefault="00F2322D" w:rsidP="00663B77">
            <w:pPr>
              <w:suppressAutoHyphens w:val="0"/>
              <w:spacing w:line="336" w:lineRule="auto"/>
              <w:jc w:val="center"/>
              <w:rPr>
                <w:rFonts w:ascii="Arial" w:eastAsia="SimSun" w:hAnsi="Arial" w:cs="Arial"/>
              </w:rPr>
            </w:pPr>
          </w:p>
          <w:p w14:paraId="58279310"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0,60</w:t>
            </w:r>
          </w:p>
        </w:tc>
        <w:tc>
          <w:tcPr>
            <w:tcW w:w="1134" w:type="dxa"/>
          </w:tcPr>
          <w:p w14:paraId="0141A1C9" w14:textId="77777777" w:rsidR="001000B8" w:rsidRPr="0085083B" w:rsidRDefault="001000B8" w:rsidP="00663B77">
            <w:pPr>
              <w:suppressAutoHyphens w:val="0"/>
              <w:spacing w:line="336" w:lineRule="auto"/>
              <w:jc w:val="center"/>
              <w:rPr>
                <w:rFonts w:ascii="Arial" w:eastAsia="SimSun" w:hAnsi="Arial" w:cs="Arial"/>
              </w:rPr>
            </w:pPr>
          </w:p>
          <w:p w14:paraId="4DE84EBF" w14:textId="77777777" w:rsidR="001000B8" w:rsidRPr="0085083B" w:rsidRDefault="001000B8" w:rsidP="00663B77">
            <w:pPr>
              <w:suppressAutoHyphens w:val="0"/>
              <w:spacing w:line="336" w:lineRule="auto"/>
              <w:jc w:val="center"/>
              <w:rPr>
                <w:rFonts w:ascii="Arial" w:eastAsia="SimSun" w:hAnsi="Arial" w:cs="Arial"/>
              </w:rPr>
            </w:pPr>
          </w:p>
          <w:p w14:paraId="6421CE1A" w14:textId="77777777" w:rsidR="001000B8" w:rsidRPr="0085083B" w:rsidRDefault="001000B8" w:rsidP="00663B77">
            <w:pPr>
              <w:suppressAutoHyphens w:val="0"/>
              <w:spacing w:line="336" w:lineRule="auto"/>
              <w:jc w:val="center"/>
              <w:rPr>
                <w:rFonts w:ascii="Arial" w:eastAsia="SimSun" w:hAnsi="Arial" w:cs="Arial"/>
              </w:rPr>
            </w:pPr>
          </w:p>
          <w:p w14:paraId="7FECA324" w14:textId="77777777" w:rsidR="001000B8" w:rsidRPr="0085083B" w:rsidRDefault="001000B8" w:rsidP="00663B77">
            <w:pPr>
              <w:suppressAutoHyphens w:val="0"/>
              <w:spacing w:line="336" w:lineRule="auto"/>
              <w:jc w:val="center"/>
              <w:rPr>
                <w:rFonts w:ascii="Arial" w:eastAsia="SimSun" w:hAnsi="Arial" w:cs="Arial"/>
              </w:rPr>
            </w:pPr>
          </w:p>
          <w:p w14:paraId="343BAB44" w14:textId="77777777" w:rsidR="0085083B" w:rsidRPr="0085083B" w:rsidRDefault="0085083B" w:rsidP="00663B77">
            <w:pPr>
              <w:suppressAutoHyphens w:val="0"/>
              <w:spacing w:line="336" w:lineRule="auto"/>
              <w:jc w:val="center"/>
              <w:rPr>
                <w:rFonts w:ascii="Arial" w:eastAsia="SimSun" w:hAnsi="Arial" w:cs="Arial"/>
              </w:rPr>
            </w:pPr>
          </w:p>
          <w:p w14:paraId="70262E09"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0,60</w:t>
            </w:r>
          </w:p>
          <w:p w14:paraId="03C1036A" w14:textId="77777777" w:rsidR="001000B8" w:rsidRPr="0085083B" w:rsidRDefault="001000B8" w:rsidP="00663B77">
            <w:pPr>
              <w:suppressAutoHyphens w:val="0"/>
              <w:spacing w:line="336" w:lineRule="auto"/>
              <w:jc w:val="center"/>
              <w:rPr>
                <w:rFonts w:ascii="Arial" w:eastAsia="SimSun" w:hAnsi="Arial" w:cs="Arial"/>
              </w:rPr>
            </w:pPr>
          </w:p>
          <w:p w14:paraId="1EAC9B9A" w14:textId="77777777" w:rsidR="001000B8" w:rsidRPr="0085083B" w:rsidRDefault="001000B8" w:rsidP="00663B77">
            <w:pPr>
              <w:suppressAutoHyphens w:val="0"/>
              <w:spacing w:line="336" w:lineRule="auto"/>
              <w:jc w:val="center"/>
              <w:rPr>
                <w:rFonts w:ascii="Arial" w:eastAsia="SimSun" w:hAnsi="Arial" w:cs="Arial"/>
              </w:rPr>
            </w:pPr>
          </w:p>
          <w:p w14:paraId="5EDA2F39"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0,35</w:t>
            </w:r>
          </w:p>
          <w:p w14:paraId="73527419" w14:textId="77777777" w:rsidR="001000B8" w:rsidRPr="0085083B" w:rsidRDefault="001000B8" w:rsidP="00663B77">
            <w:pPr>
              <w:suppressAutoHyphens w:val="0"/>
              <w:spacing w:line="336" w:lineRule="auto"/>
              <w:jc w:val="center"/>
              <w:rPr>
                <w:rFonts w:ascii="Arial" w:eastAsia="SimSun" w:hAnsi="Arial" w:cs="Arial"/>
              </w:rPr>
            </w:pPr>
          </w:p>
          <w:p w14:paraId="3D3CCD7B" w14:textId="77777777" w:rsidR="001000B8" w:rsidRPr="0085083B" w:rsidRDefault="001000B8" w:rsidP="00663B77">
            <w:pPr>
              <w:suppressAutoHyphens w:val="0"/>
              <w:spacing w:line="336" w:lineRule="auto"/>
              <w:jc w:val="center"/>
              <w:rPr>
                <w:rFonts w:ascii="Arial" w:eastAsia="SimSun" w:hAnsi="Arial" w:cs="Arial"/>
              </w:rPr>
            </w:pPr>
          </w:p>
          <w:p w14:paraId="60A3BED3"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1,00</w:t>
            </w:r>
          </w:p>
          <w:p w14:paraId="04DC8803" w14:textId="77777777" w:rsidR="001000B8" w:rsidRPr="0085083B" w:rsidRDefault="001000B8" w:rsidP="00663B77">
            <w:pPr>
              <w:suppressAutoHyphens w:val="0"/>
              <w:spacing w:line="336" w:lineRule="auto"/>
              <w:jc w:val="center"/>
              <w:rPr>
                <w:rFonts w:ascii="Arial" w:eastAsia="SimSun" w:hAnsi="Arial" w:cs="Arial"/>
              </w:rPr>
            </w:pPr>
          </w:p>
          <w:p w14:paraId="1B5A8906" w14:textId="77777777" w:rsidR="001000B8" w:rsidRPr="0085083B" w:rsidRDefault="001000B8" w:rsidP="00663B77">
            <w:pPr>
              <w:suppressAutoHyphens w:val="0"/>
              <w:spacing w:line="336" w:lineRule="auto"/>
              <w:jc w:val="center"/>
              <w:rPr>
                <w:rFonts w:ascii="Arial" w:eastAsia="SimSun" w:hAnsi="Arial" w:cs="Arial"/>
              </w:rPr>
            </w:pPr>
          </w:p>
          <w:p w14:paraId="7B476BEA" w14:textId="77777777" w:rsidR="001000B8" w:rsidRPr="0085083B" w:rsidRDefault="001000B8" w:rsidP="00663B77">
            <w:pPr>
              <w:suppressAutoHyphens w:val="0"/>
              <w:spacing w:line="336" w:lineRule="auto"/>
              <w:jc w:val="center"/>
              <w:rPr>
                <w:rFonts w:ascii="Arial" w:eastAsia="SimSun" w:hAnsi="Arial" w:cs="Arial"/>
              </w:rPr>
            </w:pPr>
          </w:p>
          <w:p w14:paraId="7E03EDCF"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0,80</w:t>
            </w:r>
          </w:p>
          <w:p w14:paraId="77C71D80" w14:textId="77777777" w:rsidR="00F2322D" w:rsidRPr="0085083B" w:rsidRDefault="00F2322D" w:rsidP="00663B77">
            <w:pPr>
              <w:suppressAutoHyphens w:val="0"/>
              <w:spacing w:line="336" w:lineRule="auto"/>
              <w:jc w:val="center"/>
              <w:rPr>
                <w:rFonts w:ascii="Arial" w:eastAsia="SimSun" w:hAnsi="Arial" w:cs="Arial"/>
              </w:rPr>
            </w:pPr>
          </w:p>
          <w:p w14:paraId="2CC3A8B8" w14:textId="77777777" w:rsidR="00F2322D" w:rsidRPr="0085083B" w:rsidRDefault="00F2322D" w:rsidP="00663B77">
            <w:pPr>
              <w:suppressAutoHyphens w:val="0"/>
              <w:spacing w:line="336" w:lineRule="auto"/>
              <w:jc w:val="center"/>
              <w:rPr>
                <w:rFonts w:ascii="Arial" w:eastAsia="SimSun" w:hAnsi="Arial" w:cs="Arial"/>
              </w:rPr>
            </w:pPr>
          </w:p>
          <w:p w14:paraId="692C6000"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1,00</w:t>
            </w:r>
          </w:p>
          <w:p w14:paraId="666BD2F0" w14:textId="77777777" w:rsidR="00F2322D" w:rsidRPr="0085083B" w:rsidRDefault="00F2322D" w:rsidP="00663B77">
            <w:pPr>
              <w:suppressAutoHyphens w:val="0"/>
              <w:spacing w:line="336" w:lineRule="auto"/>
              <w:jc w:val="center"/>
              <w:rPr>
                <w:rFonts w:ascii="Arial" w:eastAsia="SimSun" w:hAnsi="Arial" w:cs="Arial"/>
              </w:rPr>
            </w:pPr>
          </w:p>
          <w:p w14:paraId="51883374" w14:textId="77777777" w:rsidR="00F2322D" w:rsidRPr="0085083B" w:rsidRDefault="00F2322D" w:rsidP="00663B77">
            <w:pPr>
              <w:suppressAutoHyphens w:val="0"/>
              <w:spacing w:line="336" w:lineRule="auto"/>
              <w:jc w:val="center"/>
              <w:rPr>
                <w:rFonts w:ascii="Arial" w:eastAsia="SimSun" w:hAnsi="Arial" w:cs="Arial"/>
              </w:rPr>
            </w:pPr>
          </w:p>
          <w:p w14:paraId="712AC30D"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0,80</w:t>
            </w:r>
          </w:p>
        </w:tc>
        <w:tc>
          <w:tcPr>
            <w:tcW w:w="1104" w:type="dxa"/>
          </w:tcPr>
          <w:p w14:paraId="1089C8BB" w14:textId="77777777" w:rsidR="001000B8" w:rsidRPr="0085083B" w:rsidRDefault="001000B8" w:rsidP="00663B77">
            <w:pPr>
              <w:suppressAutoHyphens w:val="0"/>
              <w:spacing w:line="336" w:lineRule="auto"/>
              <w:jc w:val="center"/>
              <w:rPr>
                <w:rFonts w:ascii="Arial" w:eastAsia="SimSun" w:hAnsi="Arial" w:cs="Arial"/>
              </w:rPr>
            </w:pPr>
          </w:p>
          <w:p w14:paraId="10E65CEB" w14:textId="77777777" w:rsidR="001000B8" w:rsidRPr="0085083B" w:rsidRDefault="001000B8" w:rsidP="00663B77">
            <w:pPr>
              <w:suppressAutoHyphens w:val="0"/>
              <w:spacing w:line="336" w:lineRule="auto"/>
              <w:jc w:val="center"/>
              <w:rPr>
                <w:rFonts w:ascii="Arial" w:eastAsia="SimSun" w:hAnsi="Arial" w:cs="Arial"/>
              </w:rPr>
            </w:pPr>
          </w:p>
          <w:p w14:paraId="70875293" w14:textId="77777777" w:rsidR="001000B8" w:rsidRPr="0085083B" w:rsidRDefault="001000B8" w:rsidP="00663B77">
            <w:pPr>
              <w:suppressAutoHyphens w:val="0"/>
              <w:spacing w:line="336" w:lineRule="auto"/>
              <w:jc w:val="center"/>
              <w:rPr>
                <w:rFonts w:ascii="Arial" w:eastAsia="SimSun" w:hAnsi="Arial" w:cs="Arial"/>
              </w:rPr>
            </w:pPr>
          </w:p>
          <w:p w14:paraId="1277BBE1" w14:textId="77777777" w:rsidR="001000B8" w:rsidRPr="0085083B" w:rsidRDefault="001000B8" w:rsidP="00663B77">
            <w:pPr>
              <w:suppressAutoHyphens w:val="0"/>
              <w:spacing w:line="336" w:lineRule="auto"/>
              <w:jc w:val="center"/>
              <w:rPr>
                <w:rFonts w:ascii="Arial" w:eastAsia="SimSun" w:hAnsi="Arial" w:cs="Arial"/>
              </w:rPr>
            </w:pPr>
          </w:p>
          <w:p w14:paraId="166F5E90" w14:textId="77777777" w:rsidR="0085083B" w:rsidRPr="0085083B" w:rsidRDefault="0085083B" w:rsidP="00663B77">
            <w:pPr>
              <w:suppressAutoHyphens w:val="0"/>
              <w:spacing w:line="336" w:lineRule="auto"/>
              <w:jc w:val="center"/>
              <w:rPr>
                <w:rFonts w:ascii="Arial" w:eastAsia="SimSun" w:hAnsi="Arial" w:cs="Arial"/>
              </w:rPr>
            </w:pPr>
          </w:p>
          <w:p w14:paraId="498B7A27"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0,40</w:t>
            </w:r>
          </w:p>
          <w:p w14:paraId="06D9FAB8" w14:textId="77777777" w:rsidR="001000B8" w:rsidRPr="0085083B" w:rsidRDefault="001000B8" w:rsidP="00663B77">
            <w:pPr>
              <w:suppressAutoHyphens w:val="0"/>
              <w:spacing w:line="336" w:lineRule="auto"/>
              <w:jc w:val="center"/>
              <w:rPr>
                <w:rFonts w:ascii="Arial" w:eastAsia="SimSun" w:hAnsi="Arial" w:cs="Arial"/>
              </w:rPr>
            </w:pPr>
          </w:p>
          <w:p w14:paraId="7374226F" w14:textId="77777777" w:rsidR="001000B8" w:rsidRPr="0085083B" w:rsidRDefault="001000B8" w:rsidP="00663B77">
            <w:pPr>
              <w:suppressAutoHyphens w:val="0"/>
              <w:spacing w:line="336" w:lineRule="auto"/>
              <w:jc w:val="center"/>
              <w:rPr>
                <w:rFonts w:ascii="Arial" w:eastAsia="SimSun" w:hAnsi="Arial" w:cs="Arial"/>
              </w:rPr>
            </w:pPr>
          </w:p>
          <w:p w14:paraId="4959E200" w14:textId="77777777" w:rsidR="001000B8" w:rsidRPr="0085083B" w:rsidRDefault="008E0D3C" w:rsidP="00663B77">
            <w:pPr>
              <w:suppressAutoHyphens w:val="0"/>
              <w:spacing w:line="336" w:lineRule="auto"/>
              <w:jc w:val="center"/>
              <w:rPr>
                <w:rFonts w:ascii="Arial" w:eastAsia="SimSun" w:hAnsi="Arial" w:cs="Arial"/>
              </w:rPr>
            </w:pPr>
            <w:r w:rsidRPr="0085083B">
              <w:rPr>
                <w:rFonts w:ascii="Arial" w:eastAsia="SimSun" w:hAnsi="Arial" w:cs="Arial"/>
              </w:rPr>
              <w:t>0,22</w:t>
            </w:r>
          </w:p>
          <w:p w14:paraId="18400693" w14:textId="77777777" w:rsidR="001000B8" w:rsidRPr="0085083B" w:rsidRDefault="001000B8" w:rsidP="00663B77">
            <w:pPr>
              <w:suppressAutoHyphens w:val="0"/>
              <w:spacing w:line="336" w:lineRule="auto"/>
              <w:jc w:val="center"/>
              <w:rPr>
                <w:rFonts w:ascii="Arial" w:eastAsia="SimSun" w:hAnsi="Arial" w:cs="Arial"/>
              </w:rPr>
            </w:pPr>
          </w:p>
          <w:p w14:paraId="6B48F072" w14:textId="77777777" w:rsidR="001000B8" w:rsidRPr="0085083B" w:rsidRDefault="001000B8" w:rsidP="00663B77">
            <w:pPr>
              <w:suppressAutoHyphens w:val="0"/>
              <w:spacing w:line="336" w:lineRule="auto"/>
              <w:jc w:val="center"/>
              <w:rPr>
                <w:rFonts w:ascii="Arial" w:eastAsia="SimSun" w:hAnsi="Arial" w:cs="Arial"/>
              </w:rPr>
            </w:pPr>
          </w:p>
          <w:p w14:paraId="683D2459"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0,80</w:t>
            </w:r>
          </w:p>
          <w:p w14:paraId="0CA84992" w14:textId="77777777" w:rsidR="001000B8" w:rsidRPr="0085083B" w:rsidRDefault="001000B8" w:rsidP="00663B77">
            <w:pPr>
              <w:suppressAutoHyphens w:val="0"/>
              <w:spacing w:line="336" w:lineRule="auto"/>
              <w:jc w:val="center"/>
              <w:rPr>
                <w:rFonts w:ascii="Arial" w:eastAsia="SimSun" w:hAnsi="Arial" w:cs="Arial"/>
              </w:rPr>
            </w:pPr>
          </w:p>
          <w:p w14:paraId="2F1B1459" w14:textId="77777777" w:rsidR="001000B8" w:rsidRPr="0085083B" w:rsidRDefault="001000B8" w:rsidP="00663B77">
            <w:pPr>
              <w:suppressAutoHyphens w:val="0"/>
              <w:spacing w:line="336" w:lineRule="auto"/>
              <w:jc w:val="center"/>
              <w:rPr>
                <w:rFonts w:ascii="Arial" w:eastAsia="SimSun" w:hAnsi="Arial" w:cs="Arial"/>
              </w:rPr>
            </w:pPr>
          </w:p>
          <w:p w14:paraId="3CE8578D" w14:textId="77777777" w:rsidR="001000B8" w:rsidRPr="0085083B" w:rsidRDefault="001000B8" w:rsidP="00663B77">
            <w:pPr>
              <w:suppressAutoHyphens w:val="0"/>
              <w:spacing w:line="336" w:lineRule="auto"/>
              <w:jc w:val="center"/>
              <w:rPr>
                <w:rFonts w:ascii="Arial" w:eastAsia="SimSun" w:hAnsi="Arial" w:cs="Arial"/>
              </w:rPr>
            </w:pPr>
          </w:p>
          <w:p w14:paraId="38737F0F"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0,60</w:t>
            </w:r>
          </w:p>
          <w:p w14:paraId="41DE3D30" w14:textId="77777777" w:rsidR="00F2322D" w:rsidRPr="0085083B" w:rsidRDefault="00F2322D" w:rsidP="00663B77">
            <w:pPr>
              <w:suppressAutoHyphens w:val="0"/>
              <w:spacing w:line="336" w:lineRule="auto"/>
              <w:jc w:val="center"/>
              <w:rPr>
                <w:rFonts w:ascii="Arial" w:eastAsia="SimSun" w:hAnsi="Arial" w:cs="Arial"/>
              </w:rPr>
            </w:pPr>
          </w:p>
          <w:p w14:paraId="05DE3302" w14:textId="77777777" w:rsidR="00F2322D" w:rsidRPr="0085083B" w:rsidRDefault="00F2322D" w:rsidP="00663B77">
            <w:pPr>
              <w:suppressAutoHyphens w:val="0"/>
              <w:spacing w:line="336" w:lineRule="auto"/>
              <w:jc w:val="center"/>
              <w:rPr>
                <w:rFonts w:ascii="Arial" w:eastAsia="SimSun" w:hAnsi="Arial" w:cs="Arial"/>
              </w:rPr>
            </w:pPr>
          </w:p>
          <w:p w14:paraId="38577BAA"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0,80</w:t>
            </w:r>
          </w:p>
          <w:p w14:paraId="0F2FFB7B" w14:textId="77777777" w:rsidR="00F2322D" w:rsidRPr="0085083B" w:rsidRDefault="00F2322D" w:rsidP="00663B77">
            <w:pPr>
              <w:suppressAutoHyphens w:val="0"/>
              <w:spacing w:line="336" w:lineRule="auto"/>
              <w:jc w:val="center"/>
              <w:rPr>
                <w:rFonts w:ascii="Arial" w:eastAsia="SimSun" w:hAnsi="Arial" w:cs="Arial"/>
              </w:rPr>
            </w:pPr>
          </w:p>
          <w:p w14:paraId="3ECF658A" w14:textId="77777777" w:rsidR="00F2322D" w:rsidRPr="0085083B" w:rsidRDefault="00F2322D" w:rsidP="00663B77">
            <w:pPr>
              <w:suppressAutoHyphens w:val="0"/>
              <w:spacing w:line="336" w:lineRule="auto"/>
              <w:jc w:val="center"/>
              <w:rPr>
                <w:rFonts w:ascii="Arial" w:eastAsia="SimSun" w:hAnsi="Arial" w:cs="Arial"/>
              </w:rPr>
            </w:pPr>
          </w:p>
          <w:p w14:paraId="35774064"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0,60</w:t>
            </w:r>
          </w:p>
        </w:tc>
        <w:tc>
          <w:tcPr>
            <w:tcW w:w="1022" w:type="dxa"/>
          </w:tcPr>
          <w:p w14:paraId="3AEE0D54" w14:textId="77777777" w:rsidR="001000B8" w:rsidRPr="0085083B" w:rsidRDefault="001000B8" w:rsidP="00663B77">
            <w:pPr>
              <w:suppressAutoHyphens w:val="0"/>
              <w:spacing w:line="336" w:lineRule="auto"/>
              <w:jc w:val="center"/>
              <w:rPr>
                <w:rFonts w:ascii="Arial" w:eastAsia="SimSun" w:hAnsi="Arial" w:cs="Arial"/>
              </w:rPr>
            </w:pPr>
          </w:p>
          <w:p w14:paraId="5982108D" w14:textId="77777777" w:rsidR="001000B8" w:rsidRPr="0085083B" w:rsidRDefault="001000B8" w:rsidP="00663B77">
            <w:pPr>
              <w:suppressAutoHyphens w:val="0"/>
              <w:spacing w:line="336" w:lineRule="auto"/>
              <w:jc w:val="center"/>
              <w:rPr>
                <w:rFonts w:ascii="Arial" w:eastAsia="SimSun" w:hAnsi="Arial" w:cs="Arial"/>
              </w:rPr>
            </w:pPr>
          </w:p>
          <w:p w14:paraId="6DC1E489" w14:textId="77777777" w:rsidR="001000B8" w:rsidRPr="0085083B" w:rsidRDefault="001000B8" w:rsidP="00663B77">
            <w:pPr>
              <w:suppressAutoHyphens w:val="0"/>
              <w:spacing w:line="336" w:lineRule="auto"/>
              <w:jc w:val="center"/>
              <w:rPr>
                <w:rFonts w:ascii="Arial" w:eastAsia="SimSun" w:hAnsi="Arial" w:cs="Arial"/>
              </w:rPr>
            </w:pPr>
          </w:p>
          <w:p w14:paraId="42694A84" w14:textId="77777777" w:rsidR="001000B8" w:rsidRPr="0085083B" w:rsidRDefault="001000B8" w:rsidP="00663B77">
            <w:pPr>
              <w:suppressAutoHyphens w:val="0"/>
              <w:spacing w:line="336" w:lineRule="auto"/>
              <w:jc w:val="center"/>
              <w:rPr>
                <w:rFonts w:ascii="Arial" w:eastAsia="SimSun" w:hAnsi="Arial" w:cs="Arial"/>
              </w:rPr>
            </w:pPr>
          </w:p>
          <w:p w14:paraId="5C5C6F69" w14:textId="77777777" w:rsidR="0085083B" w:rsidRPr="0085083B" w:rsidRDefault="0085083B" w:rsidP="00663B77">
            <w:pPr>
              <w:suppressAutoHyphens w:val="0"/>
              <w:spacing w:line="336" w:lineRule="auto"/>
              <w:jc w:val="center"/>
              <w:rPr>
                <w:rFonts w:ascii="Arial" w:eastAsia="SimSun" w:hAnsi="Arial" w:cs="Arial"/>
              </w:rPr>
            </w:pPr>
          </w:p>
          <w:p w14:paraId="612AF798"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0,60</w:t>
            </w:r>
          </w:p>
          <w:p w14:paraId="48696400" w14:textId="77777777" w:rsidR="001000B8" w:rsidRPr="0085083B" w:rsidRDefault="001000B8" w:rsidP="00663B77">
            <w:pPr>
              <w:suppressAutoHyphens w:val="0"/>
              <w:spacing w:line="336" w:lineRule="auto"/>
              <w:jc w:val="center"/>
              <w:rPr>
                <w:rFonts w:ascii="Arial" w:eastAsia="SimSun" w:hAnsi="Arial" w:cs="Arial"/>
              </w:rPr>
            </w:pPr>
          </w:p>
          <w:p w14:paraId="0E2E2F6A" w14:textId="77777777" w:rsidR="001000B8" w:rsidRPr="0085083B" w:rsidRDefault="001000B8" w:rsidP="00663B77">
            <w:pPr>
              <w:suppressAutoHyphens w:val="0"/>
              <w:spacing w:line="336" w:lineRule="auto"/>
              <w:jc w:val="center"/>
              <w:rPr>
                <w:rFonts w:ascii="Arial" w:eastAsia="SimSun" w:hAnsi="Arial" w:cs="Arial"/>
              </w:rPr>
            </w:pPr>
          </w:p>
          <w:p w14:paraId="1CDDC010"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0,35</w:t>
            </w:r>
          </w:p>
          <w:p w14:paraId="021DF564" w14:textId="77777777" w:rsidR="001000B8" w:rsidRPr="0085083B" w:rsidRDefault="001000B8" w:rsidP="00663B77">
            <w:pPr>
              <w:suppressAutoHyphens w:val="0"/>
              <w:spacing w:line="336" w:lineRule="auto"/>
              <w:jc w:val="center"/>
              <w:rPr>
                <w:rFonts w:ascii="Arial" w:eastAsia="SimSun" w:hAnsi="Arial" w:cs="Arial"/>
              </w:rPr>
            </w:pPr>
          </w:p>
          <w:p w14:paraId="525BAD0F" w14:textId="77777777" w:rsidR="001000B8" w:rsidRPr="0085083B" w:rsidRDefault="001000B8" w:rsidP="00663B77">
            <w:pPr>
              <w:suppressAutoHyphens w:val="0"/>
              <w:spacing w:line="336" w:lineRule="auto"/>
              <w:jc w:val="center"/>
              <w:rPr>
                <w:rFonts w:ascii="Arial" w:eastAsia="SimSun" w:hAnsi="Arial" w:cs="Arial"/>
              </w:rPr>
            </w:pPr>
          </w:p>
          <w:p w14:paraId="220AE6FB"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1,00</w:t>
            </w:r>
          </w:p>
          <w:p w14:paraId="174BDD17" w14:textId="77777777" w:rsidR="001000B8" w:rsidRPr="0085083B" w:rsidRDefault="001000B8" w:rsidP="00663B77">
            <w:pPr>
              <w:suppressAutoHyphens w:val="0"/>
              <w:spacing w:line="336" w:lineRule="auto"/>
              <w:jc w:val="center"/>
              <w:rPr>
                <w:rFonts w:ascii="Arial" w:eastAsia="SimSun" w:hAnsi="Arial" w:cs="Arial"/>
              </w:rPr>
            </w:pPr>
          </w:p>
          <w:p w14:paraId="546D6DC8" w14:textId="77777777" w:rsidR="001000B8" w:rsidRPr="0085083B" w:rsidRDefault="001000B8" w:rsidP="00663B77">
            <w:pPr>
              <w:suppressAutoHyphens w:val="0"/>
              <w:spacing w:line="336" w:lineRule="auto"/>
              <w:jc w:val="center"/>
              <w:rPr>
                <w:rFonts w:ascii="Arial" w:eastAsia="SimSun" w:hAnsi="Arial" w:cs="Arial"/>
              </w:rPr>
            </w:pPr>
          </w:p>
          <w:p w14:paraId="051974DD" w14:textId="77777777" w:rsidR="001000B8" w:rsidRPr="0085083B" w:rsidRDefault="001000B8" w:rsidP="00663B77">
            <w:pPr>
              <w:suppressAutoHyphens w:val="0"/>
              <w:spacing w:line="336" w:lineRule="auto"/>
              <w:jc w:val="center"/>
              <w:rPr>
                <w:rFonts w:ascii="Arial" w:eastAsia="SimSun" w:hAnsi="Arial" w:cs="Arial"/>
              </w:rPr>
            </w:pPr>
          </w:p>
          <w:p w14:paraId="3CA508A5"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0,80</w:t>
            </w:r>
          </w:p>
          <w:p w14:paraId="22496AEC" w14:textId="77777777" w:rsidR="00F2322D" w:rsidRPr="0085083B" w:rsidRDefault="00F2322D" w:rsidP="00663B77">
            <w:pPr>
              <w:suppressAutoHyphens w:val="0"/>
              <w:spacing w:line="336" w:lineRule="auto"/>
              <w:jc w:val="center"/>
              <w:rPr>
                <w:rFonts w:ascii="Arial" w:eastAsia="SimSun" w:hAnsi="Arial" w:cs="Arial"/>
              </w:rPr>
            </w:pPr>
          </w:p>
          <w:p w14:paraId="7597B66C" w14:textId="77777777" w:rsidR="00F2322D" w:rsidRPr="0085083B" w:rsidRDefault="00F2322D" w:rsidP="00663B77">
            <w:pPr>
              <w:suppressAutoHyphens w:val="0"/>
              <w:spacing w:line="336" w:lineRule="auto"/>
              <w:jc w:val="center"/>
              <w:rPr>
                <w:rFonts w:ascii="Arial" w:eastAsia="SimSun" w:hAnsi="Arial" w:cs="Arial"/>
              </w:rPr>
            </w:pPr>
          </w:p>
          <w:p w14:paraId="583E5381"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1,00</w:t>
            </w:r>
          </w:p>
          <w:p w14:paraId="6A1668E2" w14:textId="77777777" w:rsidR="00F2322D" w:rsidRPr="0085083B" w:rsidRDefault="00F2322D" w:rsidP="00663B77">
            <w:pPr>
              <w:suppressAutoHyphens w:val="0"/>
              <w:spacing w:line="336" w:lineRule="auto"/>
              <w:jc w:val="center"/>
              <w:rPr>
                <w:rFonts w:ascii="Arial" w:eastAsia="SimSun" w:hAnsi="Arial" w:cs="Arial"/>
              </w:rPr>
            </w:pPr>
          </w:p>
          <w:p w14:paraId="78C28AF4" w14:textId="77777777" w:rsidR="007D6E8E" w:rsidRPr="0085083B" w:rsidRDefault="007D6E8E" w:rsidP="00663B77">
            <w:pPr>
              <w:suppressAutoHyphens w:val="0"/>
              <w:spacing w:line="336" w:lineRule="auto"/>
              <w:jc w:val="center"/>
              <w:rPr>
                <w:rFonts w:ascii="Arial" w:eastAsia="SimSun" w:hAnsi="Arial" w:cs="Arial"/>
              </w:rPr>
            </w:pPr>
          </w:p>
          <w:p w14:paraId="5A599F36"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0,80</w:t>
            </w:r>
          </w:p>
        </w:tc>
        <w:tc>
          <w:tcPr>
            <w:tcW w:w="1104" w:type="dxa"/>
          </w:tcPr>
          <w:p w14:paraId="3B3DBC19" w14:textId="77777777" w:rsidR="001000B8" w:rsidRPr="0085083B" w:rsidRDefault="001000B8" w:rsidP="00663B77">
            <w:pPr>
              <w:suppressAutoHyphens w:val="0"/>
              <w:spacing w:line="336" w:lineRule="auto"/>
              <w:jc w:val="center"/>
              <w:rPr>
                <w:rFonts w:ascii="Arial" w:eastAsia="SimSun" w:hAnsi="Arial" w:cs="Arial"/>
              </w:rPr>
            </w:pPr>
          </w:p>
          <w:p w14:paraId="4A65F0FC" w14:textId="77777777" w:rsidR="001000B8" w:rsidRPr="0085083B" w:rsidRDefault="001000B8" w:rsidP="00663B77">
            <w:pPr>
              <w:suppressAutoHyphens w:val="0"/>
              <w:spacing w:line="336" w:lineRule="auto"/>
              <w:jc w:val="center"/>
              <w:rPr>
                <w:rFonts w:ascii="Arial" w:eastAsia="SimSun" w:hAnsi="Arial" w:cs="Arial"/>
              </w:rPr>
            </w:pPr>
          </w:p>
          <w:p w14:paraId="43DACE96" w14:textId="77777777" w:rsidR="001000B8" w:rsidRPr="0085083B" w:rsidRDefault="001000B8" w:rsidP="00663B77">
            <w:pPr>
              <w:suppressAutoHyphens w:val="0"/>
              <w:spacing w:line="336" w:lineRule="auto"/>
              <w:jc w:val="center"/>
              <w:rPr>
                <w:rFonts w:ascii="Arial" w:eastAsia="SimSun" w:hAnsi="Arial" w:cs="Arial"/>
              </w:rPr>
            </w:pPr>
          </w:p>
          <w:p w14:paraId="3C341E91" w14:textId="77777777" w:rsidR="001000B8" w:rsidRPr="0085083B" w:rsidRDefault="001000B8" w:rsidP="00663B77">
            <w:pPr>
              <w:suppressAutoHyphens w:val="0"/>
              <w:spacing w:line="336" w:lineRule="auto"/>
              <w:jc w:val="center"/>
              <w:rPr>
                <w:rFonts w:ascii="Arial" w:eastAsia="SimSun" w:hAnsi="Arial" w:cs="Arial"/>
              </w:rPr>
            </w:pPr>
          </w:p>
          <w:p w14:paraId="368584DB" w14:textId="77777777" w:rsidR="0085083B" w:rsidRPr="0085083B" w:rsidRDefault="0085083B" w:rsidP="00663B77">
            <w:pPr>
              <w:suppressAutoHyphens w:val="0"/>
              <w:spacing w:line="336" w:lineRule="auto"/>
              <w:jc w:val="center"/>
              <w:rPr>
                <w:rFonts w:ascii="Arial" w:eastAsia="SimSun" w:hAnsi="Arial" w:cs="Arial"/>
              </w:rPr>
            </w:pPr>
          </w:p>
          <w:p w14:paraId="3B4699C7"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0,40</w:t>
            </w:r>
          </w:p>
          <w:p w14:paraId="1E86476E" w14:textId="77777777" w:rsidR="001000B8" w:rsidRPr="0085083B" w:rsidRDefault="001000B8" w:rsidP="00663B77">
            <w:pPr>
              <w:suppressAutoHyphens w:val="0"/>
              <w:spacing w:line="336" w:lineRule="auto"/>
              <w:jc w:val="center"/>
              <w:rPr>
                <w:rFonts w:ascii="Arial" w:eastAsia="SimSun" w:hAnsi="Arial" w:cs="Arial"/>
              </w:rPr>
            </w:pPr>
          </w:p>
          <w:p w14:paraId="206EFC2A" w14:textId="77777777" w:rsidR="001000B8" w:rsidRPr="0085083B" w:rsidRDefault="001000B8" w:rsidP="00663B77">
            <w:pPr>
              <w:suppressAutoHyphens w:val="0"/>
              <w:spacing w:line="336" w:lineRule="auto"/>
              <w:jc w:val="center"/>
              <w:rPr>
                <w:rFonts w:ascii="Arial" w:eastAsia="SimSun" w:hAnsi="Arial" w:cs="Arial"/>
              </w:rPr>
            </w:pPr>
          </w:p>
          <w:p w14:paraId="5CCC8962" w14:textId="77777777" w:rsidR="001000B8" w:rsidRPr="0085083B" w:rsidRDefault="008E0D3C" w:rsidP="00663B77">
            <w:pPr>
              <w:suppressAutoHyphens w:val="0"/>
              <w:spacing w:line="336" w:lineRule="auto"/>
              <w:jc w:val="center"/>
              <w:rPr>
                <w:rFonts w:ascii="Arial" w:eastAsia="SimSun" w:hAnsi="Arial" w:cs="Arial"/>
              </w:rPr>
            </w:pPr>
            <w:r w:rsidRPr="0085083B">
              <w:rPr>
                <w:rFonts w:ascii="Arial" w:eastAsia="SimSun" w:hAnsi="Arial" w:cs="Arial"/>
              </w:rPr>
              <w:t>0,22</w:t>
            </w:r>
          </w:p>
          <w:p w14:paraId="2DBF624C" w14:textId="77777777" w:rsidR="001000B8" w:rsidRPr="0085083B" w:rsidRDefault="001000B8" w:rsidP="00663B77">
            <w:pPr>
              <w:suppressAutoHyphens w:val="0"/>
              <w:spacing w:line="336" w:lineRule="auto"/>
              <w:jc w:val="center"/>
              <w:rPr>
                <w:rFonts w:ascii="Arial" w:eastAsia="SimSun" w:hAnsi="Arial" w:cs="Arial"/>
              </w:rPr>
            </w:pPr>
          </w:p>
          <w:p w14:paraId="222AD474" w14:textId="77777777" w:rsidR="001000B8" w:rsidRPr="0085083B" w:rsidRDefault="001000B8" w:rsidP="00663B77">
            <w:pPr>
              <w:suppressAutoHyphens w:val="0"/>
              <w:spacing w:line="336" w:lineRule="auto"/>
              <w:jc w:val="center"/>
              <w:rPr>
                <w:rFonts w:ascii="Arial" w:eastAsia="SimSun" w:hAnsi="Arial" w:cs="Arial"/>
              </w:rPr>
            </w:pPr>
          </w:p>
          <w:p w14:paraId="60252D9F"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0,80</w:t>
            </w:r>
          </w:p>
          <w:p w14:paraId="0D54118B" w14:textId="77777777" w:rsidR="001000B8" w:rsidRPr="0085083B" w:rsidRDefault="001000B8" w:rsidP="00663B77">
            <w:pPr>
              <w:suppressAutoHyphens w:val="0"/>
              <w:spacing w:line="336" w:lineRule="auto"/>
              <w:jc w:val="center"/>
              <w:rPr>
                <w:rFonts w:ascii="Arial" w:eastAsia="SimSun" w:hAnsi="Arial" w:cs="Arial"/>
              </w:rPr>
            </w:pPr>
          </w:p>
          <w:p w14:paraId="6D31C0BC" w14:textId="77777777" w:rsidR="001000B8" w:rsidRPr="0085083B" w:rsidRDefault="001000B8" w:rsidP="00663B77">
            <w:pPr>
              <w:suppressAutoHyphens w:val="0"/>
              <w:spacing w:line="336" w:lineRule="auto"/>
              <w:jc w:val="center"/>
              <w:rPr>
                <w:rFonts w:ascii="Arial" w:eastAsia="SimSun" w:hAnsi="Arial" w:cs="Arial"/>
              </w:rPr>
            </w:pPr>
          </w:p>
          <w:p w14:paraId="28BBD1D4" w14:textId="77777777" w:rsidR="001000B8" w:rsidRPr="0085083B" w:rsidRDefault="001000B8" w:rsidP="00663B77">
            <w:pPr>
              <w:suppressAutoHyphens w:val="0"/>
              <w:spacing w:line="336" w:lineRule="auto"/>
              <w:jc w:val="center"/>
              <w:rPr>
                <w:rFonts w:ascii="Arial" w:eastAsia="SimSun" w:hAnsi="Arial" w:cs="Arial"/>
              </w:rPr>
            </w:pPr>
          </w:p>
          <w:p w14:paraId="486D6A49"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0,60</w:t>
            </w:r>
          </w:p>
          <w:p w14:paraId="28935C2C" w14:textId="77777777" w:rsidR="00F2322D" w:rsidRPr="0085083B" w:rsidRDefault="00F2322D" w:rsidP="00663B77">
            <w:pPr>
              <w:suppressAutoHyphens w:val="0"/>
              <w:spacing w:line="336" w:lineRule="auto"/>
              <w:jc w:val="center"/>
              <w:rPr>
                <w:rFonts w:ascii="Arial" w:eastAsia="SimSun" w:hAnsi="Arial" w:cs="Arial"/>
              </w:rPr>
            </w:pPr>
          </w:p>
          <w:p w14:paraId="3843BBCF" w14:textId="77777777" w:rsidR="00F2322D" w:rsidRPr="0085083B" w:rsidRDefault="00F2322D" w:rsidP="00663B77">
            <w:pPr>
              <w:suppressAutoHyphens w:val="0"/>
              <w:spacing w:line="336" w:lineRule="auto"/>
              <w:jc w:val="center"/>
              <w:rPr>
                <w:rFonts w:ascii="Arial" w:eastAsia="SimSun" w:hAnsi="Arial" w:cs="Arial"/>
              </w:rPr>
            </w:pPr>
          </w:p>
          <w:p w14:paraId="1988B40A"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0,80</w:t>
            </w:r>
          </w:p>
          <w:p w14:paraId="2C6FB42F" w14:textId="77777777" w:rsidR="00F2322D" w:rsidRPr="0085083B" w:rsidRDefault="00F2322D" w:rsidP="00663B77">
            <w:pPr>
              <w:suppressAutoHyphens w:val="0"/>
              <w:spacing w:line="336" w:lineRule="auto"/>
              <w:jc w:val="center"/>
              <w:rPr>
                <w:rFonts w:ascii="Arial" w:eastAsia="SimSun" w:hAnsi="Arial" w:cs="Arial"/>
              </w:rPr>
            </w:pPr>
          </w:p>
          <w:p w14:paraId="54602CAA" w14:textId="77777777" w:rsidR="00F2322D" w:rsidRPr="0085083B" w:rsidRDefault="00F2322D" w:rsidP="00663B77">
            <w:pPr>
              <w:suppressAutoHyphens w:val="0"/>
              <w:spacing w:line="336" w:lineRule="auto"/>
              <w:jc w:val="center"/>
              <w:rPr>
                <w:rFonts w:ascii="Arial" w:eastAsia="SimSun" w:hAnsi="Arial" w:cs="Arial"/>
              </w:rPr>
            </w:pPr>
          </w:p>
          <w:p w14:paraId="089E5B70"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0,60</w:t>
            </w:r>
          </w:p>
        </w:tc>
        <w:tc>
          <w:tcPr>
            <w:tcW w:w="1022" w:type="dxa"/>
          </w:tcPr>
          <w:p w14:paraId="3E269DD2" w14:textId="77777777" w:rsidR="001000B8" w:rsidRPr="0085083B" w:rsidRDefault="001000B8" w:rsidP="00663B77">
            <w:pPr>
              <w:suppressAutoHyphens w:val="0"/>
              <w:spacing w:line="336" w:lineRule="auto"/>
              <w:jc w:val="center"/>
              <w:rPr>
                <w:rFonts w:ascii="Arial" w:eastAsia="SimSun" w:hAnsi="Arial" w:cs="Arial"/>
              </w:rPr>
            </w:pPr>
          </w:p>
          <w:p w14:paraId="6A815BBA" w14:textId="77777777" w:rsidR="001000B8" w:rsidRPr="0085083B" w:rsidRDefault="001000B8" w:rsidP="00663B77">
            <w:pPr>
              <w:suppressAutoHyphens w:val="0"/>
              <w:spacing w:line="336" w:lineRule="auto"/>
              <w:jc w:val="center"/>
              <w:rPr>
                <w:rFonts w:ascii="Arial" w:eastAsia="SimSun" w:hAnsi="Arial" w:cs="Arial"/>
              </w:rPr>
            </w:pPr>
          </w:p>
          <w:p w14:paraId="7FA8D19F" w14:textId="77777777" w:rsidR="001000B8" w:rsidRPr="0085083B" w:rsidRDefault="001000B8" w:rsidP="00663B77">
            <w:pPr>
              <w:suppressAutoHyphens w:val="0"/>
              <w:spacing w:line="336" w:lineRule="auto"/>
              <w:jc w:val="center"/>
              <w:rPr>
                <w:rFonts w:ascii="Arial" w:eastAsia="SimSun" w:hAnsi="Arial" w:cs="Arial"/>
              </w:rPr>
            </w:pPr>
          </w:p>
          <w:p w14:paraId="0A7EC5EA" w14:textId="77777777" w:rsidR="001000B8" w:rsidRPr="0085083B" w:rsidRDefault="001000B8" w:rsidP="00663B77">
            <w:pPr>
              <w:suppressAutoHyphens w:val="0"/>
              <w:spacing w:line="336" w:lineRule="auto"/>
              <w:jc w:val="center"/>
              <w:rPr>
                <w:rFonts w:ascii="Arial" w:eastAsia="SimSun" w:hAnsi="Arial" w:cs="Arial"/>
              </w:rPr>
            </w:pPr>
          </w:p>
          <w:p w14:paraId="3C7B4CF1" w14:textId="77777777" w:rsidR="0085083B" w:rsidRPr="0085083B" w:rsidRDefault="0085083B" w:rsidP="00663B77">
            <w:pPr>
              <w:suppressAutoHyphens w:val="0"/>
              <w:spacing w:line="336" w:lineRule="auto"/>
              <w:jc w:val="center"/>
              <w:rPr>
                <w:rFonts w:ascii="Arial" w:eastAsia="SimSun" w:hAnsi="Arial" w:cs="Arial"/>
              </w:rPr>
            </w:pPr>
          </w:p>
          <w:p w14:paraId="61439676"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0,60</w:t>
            </w:r>
          </w:p>
          <w:p w14:paraId="78F00FB2" w14:textId="77777777" w:rsidR="001000B8" w:rsidRPr="0085083B" w:rsidRDefault="001000B8" w:rsidP="00663B77">
            <w:pPr>
              <w:suppressAutoHyphens w:val="0"/>
              <w:spacing w:line="336" w:lineRule="auto"/>
              <w:jc w:val="center"/>
              <w:rPr>
                <w:rFonts w:ascii="Arial" w:eastAsia="SimSun" w:hAnsi="Arial" w:cs="Arial"/>
              </w:rPr>
            </w:pPr>
          </w:p>
          <w:p w14:paraId="2C970FE8" w14:textId="77777777" w:rsidR="001000B8" w:rsidRPr="0085083B" w:rsidRDefault="001000B8" w:rsidP="00663B77">
            <w:pPr>
              <w:suppressAutoHyphens w:val="0"/>
              <w:spacing w:line="336" w:lineRule="auto"/>
              <w:jc w:val="center"/>
              <w:rPr>
                <w:rFonts w:ascii="Arial" w:eastAsia="SimSun" w:hAnsi="Arial" w:cs="Arial"/>
              </w:rPr>
            </w:pPr>
          </w:p>
          <w:p w14:paraId="3A4A1504"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0,35</w:t>
            </w:r>
          </w:p>
          <w:p w14:paraId="47151D35" w14:textId="77777777" w:rsidR="001000B8" w:rsidRPr="0085083B" w:rsidRDefault="001000B8" w:rsidP="00663B77">
            <w:pPr>
              <w:suppressAutoHyphens w:val="0"/>
              <w:spacing w:line="336" w:lineRule="auto"/>
              <w:jc w:val="center"/>
              <w:rPr>
                <w:rFonts w:ascii="Arial" w:eastAsia="SimSun" w:hAnsi="Arial" w:cs="Arial"/>
              </w:rPr>
            </w:pPr>
          </w:p>
          <w:p w14:paraId="100E6388" w14:textId="77777777" w:rsidR="001000B8" w:rsidRPr="0085083B" w:rsidRDefault="001000B8" w:rsidP="00663B77">
            <w:pPr>
              <w:suppressAutoHyphens w:val="0"/>
              <w:spacing w:line="336" w:lineRule="auto"/>
              <w:jc w:val="center"/>
              <w:rPr>
                <w:rFonts w:ascii="Arial" w:eastAsia="SimSun" w:hAnsi="Arial" w:cs="Arial"/>
              </w:rPr>
            </w:pPr>
          </w:p>
          <w:p w14:paraId="130D13C1"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1,00</w:t>
            </w:r>
          </w:p>
          <w:p w14:paraId="77BB8131" w14:textId="77777777" w:rsidR="001000B8" w:rsidRPr="0085083B" w:rsidRDefault="001000B8" w:rsidP="00663B77">
            <w:pPr>
              <w:suppressAutoHyphens w:val="0"/>
              <w:spacing w:line="336" w:lineRule="auto"/>
              <w:jc w:val="center"/>
              <w:rPr>
                <w:rFonts w:ascii="Arial" w:eastAsia="SimSun" w:hAnsi="Arial" w:cs="Arial"/>
              </w:rPr>
            </w:pPr>
          </w:p>
          <w:p w14:paraId="6F5829D6" w14:textId="77777777" w:rsidR="001000B8" w:rsidRPr="0085083B" w:rsidRDefault="001000B8" w:rsidP="00663B77">
            <w:pPr>
              <w:suppressAutoHyphens w:val="0"/>
              <w:spacing w:line="336" w:lineRule="auto"/>
              <w:jc w:val="center"/>
              <w:rPr>
                <w:rFonts w:ascii="Arial" w:eastAsia="SimSun" w:hAnsi="Arial" w:cs="Arial"/>
              </w:rPr>
            </w:pPr>
          </w:p>
          <w:p w14:paraId="2449EC75" w14:textId="77777777" w:rsidR="001000B8" w:rsidRPr="0085083B" w:rsidRDefault="001000B8" w:rsidP="00663B77">
            <w:pPr>
              <w:suppressAutoHyphens w:val="0"/>
              <w:spacing w:line="336" w:lineRule="auto"/>
              <w:jc w:val="center"/>
              <w:rPr>
                <w:rFonts w:ascii="Arial" w:eastAsia="SimSun" w:hAnsi="Arial" w:cs="Arial"/>
              </w:rPr>
            </w:pPr>
          </w:p>
          <w:p w14:paraId="430105C4" w14:textId="77777777" w:rsidR="001000B8" w:rsidRPr="0085083B" w:rsidRDefault="001000B8" w:rsidP="00663B77">
            <w:pPr>
              <w:suppressAutoHyphens w:val="0"/>
              <w:spacing w:line="336" w:lineRule="auto"/>
              <w:jc w:val="center"/>
              <w:rPr>
                <w:rFonts w:ascii="Arial" w:eastAsia="SimSun" w:hAnsi="Arial" w:cs="Arial"/>
              </w:rPr>
            </w:pPr>
            <w:r w:rsidRPr="0085083B">
              <w:rPr>
                <w:rFonts w:ascii="Arial" w:eastAsia="SimSun" w:hAnsi="Arial" w:cs="Arial"/>
              </w:rPr>
              <w:t>0,80</w:t>
            </w:r>
          </w:p>
          <w:p w14:paraId="19471210" w14:textId="77777777" w:rsidR="00F2322D" w:rsidRPr="0085083B" w:rsidRDefault="00F2322D" w:rsidP="00663B77">
            <w:pPr>
              <w:suppressAutoHyphens w:val="0"/>
              <w:spacing w:line="336" w:lineRule="auto"/>
              <w:jc w:val="center"/>
              <w:rPr>
                <w:rFonts w:ascii="Arial" w:eastAsia="SimSun" w:hAnsi="Arial" w:cs="Arial"/>
              </w:rPr>
            </w:pPr>
          </w:p>
          <w:p w14:paraId="568CABD4" w14:textId="77777777" w:rsidR="00F2322D" w:rsidRPr="0085083B" w:rsidRDefault="00F2322D" w:rsidP="00663B77">
            <w:pPr>
              <w:suppressAutoHyphens w:val="0"/>
              <w:spacing w:line="336" w:lineRule="auto"/>
              <w:jc w:val="center"/>
              <w:rPr>
                <w:rFonts w:ascii="Arial" w:eastAsia="SimSun" w:hAnsi="Arial" w:cs="Arial"/>
              </w:rPr>
            </w:pPr>
          </w:p>
          <w:p w14:paraId="6DA8D0CF"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1,00</w:t>
            </w:r>
          </w:p>
          <w:p w14:paraId="005F8B84" w14:textId="77777777" w:rsidR="00F2322D" w:rsidRPr="0085083B" w:rsidRDefault="00F2322D" w:rsidP="00663B77">
            <w:pPr>
              <w:suppressAutoHyphens w:val="0"/>
              <w:spacing w:line="336" w:lineRule="auto"/>
              <w:jc w:val="center"/>
              <w:rPr>
                <w:rFonts w:ascii="Arial" w:eastAsia="SimSun" w:hAnsi="Arial" w:cs="Arial"/>
              </w:rPr>
            </w:pPr>
          </w:p>
          <w:p w14:paraId="6C77F33C" w14:textId="77777777" w:rsidR="00F2322D" w:rsidRPr="0085083B" w:rsidRDefault="00F2322D" w:rsidP="00663B77">
            <w:pPr>
              <w:suppressAutoHyphens w:val="0"/>
              <w:spacing w:line="336" w:lineRule="auto"/>
              <w:jc w:val="center"/>
              <w:rPr>
                <w:rFonts w:ascii="Arial" w:eastAsia="SimSun" w:hAnsi="Arial" w:cs="Arial"/>
              </w:rPr>
            </w:pPr>
          </w:p>
          <w:p w14:paraId="50BB2C0D" w14:textId="77777777" w:rsidR="00F2322D" w:rsidRPr="0085083B" w:rsidRDefault="007D6E8E" w:rsidP="00663B77">
            <w:pPr>
              <w:suppressAutoHyphens w:val="0"/>
              <w:spacing w:line="336" w:lineRule="auto"/>
              <w:jc w:val="center"/>
              <w:rPr>
                <w:rFonts w:ascii="Arial" w:eastAsia="SimSun" w:hAnsi="Arial" w:cs="Arial"/>
              </w:rPr>
            </w:pPr>
            <w:r w:rsidRPr="0085083B">
              <w:rPr>
                <w:rFonts w:ascii="Arial" w:eastAsia="SimSun" w:hAnsi="Arial" w:cs="Arial"/>
              </w:rPr>
              <w:t>0,80</w:t>
            </w:r>
          </w:p>
        </w:tc>
      </w:tr>
    </w:tbl>
    <w:p w14:paraId="065EE375" w14:textId="77777777" w:rsidR="00663B77" w:rsidRPr="00CD609F" w:rsidRDefault="00663B77" w:rsidP="00663B77">
      <w:pPr>
        <w:rPr>
          <w:rFonts w:ascii="Arial" w:hAnsi="Arial" w:cs="Arial"/>
          <w:i/>
        </w:rPr>
      </w:pPr>
      <w:r w:rsidRPr="00663B77">
        <w:rPr>
          <w:rFonts w:ascii="Arial" w:hAnsi="Arial" w:cs="Arial"/>
          <w:i/>
        </w:rPr>
        <w:lastRenderedPageBreak/>
        <w:t>Окончание таблицы 2</w:t>
      </w:r>
    </w:p>
    <w:tbl>
      <w:tblPr>
        <w:tblStyle w:val="51"/>
        <w:tblW w:w="9781" w:type="dxa"/>
        <w:tblInd w:w="108" w:type="dxa"/>
        <w:tblLayout w:type="fixed"/>
        <w:tblLook w:val="04A0" w:firstRow="1" w:lastRow="0" w:firstColumn="1" w:lastColumn="0" w:noHBand="0" w:noVBand="1"/>
      </w:tblPr>
      <w:tblGrid>
        <w:gridCol w:w="3261"/>
        <w:gridCol w:w="1134"/>
        <w:gridCol w:w="1134"/>
        <w:gridCol w:w="1104"/>
        <w:gridCol w:w="1022"/>
        <w:gridCol w:w="1104"/>
        <w:gridCol w:w="1022"/>
      </w:tblGrid>
      <w:tr w:rsidR="00663B77" w:rsidRPr="00CD609F" w14:paraId="53035502" w14:textId="77777777" w:rsidTr="00FD0C82">
        <w:tc>
          <w:tcPr>
            <w:tcW w:w="3261" w:type="dxa"/>
            <w:vMerge w:val="restart"/>
            <w:vAlign w:val="center"/>
          </w:tcPr>
          <w:p w14:paraId="0148AC17"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Наименование показателя</w:t>
            </w:r>
          </w:p>
        </w:tc>
        <w:tc>
          <w:tcPr>
            <w:tcW w:w="6520" w:type="dxa"/>
            <w:gridSpan w:val="6"/>
            <w:vAlign w:val="center"/>
          </w:tcPr>
          <w:p w14:paraId="5BFEA4C1" w14:textId="77777777" w:rsidR="00663B77" w:rsidRPr="00CD609F" w:rsidRDefault="00663B77" w:rsidP="00FD0C82">
            <w:pPr>
              <w:suppressAutoHyphens w:val="0"/>
              <w:spacing w:before="40"/>
              <w:jc w:val="center"/>
              <w:rPr>
                <w:rFonts w:ascii="Arial" w:eastAsia="SimSun" w:hAnsi="Arial" w:cs="Arial"/>
                <w:sz w:val="22"/>
                <w:szCs w:val="22"/>
              </w:rPr>
            </w:pPr>
            <w:r w:rsidRPr="00364AF0">
              <w:rPr>
                <w:rFonts w:ascii="Arial" w:hAnsi="Arial" w:cs="Arial"/>
                <w:sz w:val="22"/>
                <w:szCs w:val="22"/>
              </w:rPr>
              <w:t>Характеристика/значение показателя для декстрина</w:t>
            </w:r>
          </w:p>
        </w:tc>
      </w:tr>
      <w:tr w:rsidR="00663B77" w:rsidRPr="00CD609F" w14:paraId="1123C366" w14:textId="77777777" w:rsidTr="00FD0C82">
        <w:tc>
          <w:tcPr>
            <w:tcW w:w="3261" w:type="dxa"/>
            <w:vMerge/>
            <w:vAlign w:val="center"/>
          </w:tcPr>
          <w:p w14:paraId="41E10B50" w14:textId="77777777" w:rsidR="00663B77" w:rsidRPr="00CD609F" w:rsidRDefault="00663B77" w:rsidP="00FD0C82">
            <w:pPr>
              <w:suppressAutoHyphens w:val="0"/>
              <w:spacing w:before="40"/>
              <w:jc w:val="center"/>
              <w:rPr>
                <w:rFonts w:ascii="Arial" w:eastAsia="SimSun" w:hAnsi="Arial" w:cs="Arial"/>
                <w:sz w:val="22"/>
                <w:szCs w:val="22"/>
              </w:rPr>
            </w:pPr>
          </w:p>
        </w:tc>
        <w:tc>
          <w:tcPr>
            <w:tcW w:w="2268" w:type="dxa"/>
            <w:gridSpan w:val="2"/>
            <w:vAlign w:val="center"/>
          </w:tcPr>
          <w:p w14:paraId="717BD0E1"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белого</w:t>
            </w:r>
          </w:p>
        </w:tc>
        <w:tc>
          <w:tcPr>
            <w:tcW w:w="2126" w:type="dxa"/>
            <w:gridSpan w:val="2"/>
            <w:vAlign w:val="center"/>
          </w:tcPr>
          <w:p w14:paraId="36093941"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палевого</w:t>
            </w:r>
          </w:p>
        </w:tc>
        <w:tc>
          <w:tcPr>
            <w:tcW w:w="2126" w:type="dxa"/>
            <w:gridSpan w:val="2"/>
            <w:vAlign w:val="center"/>
          </w:tcPr>
          <w:p w14:paraId="1AE653A6"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желтого</w:t>
            </w:r>
          </w:p>
        </w:tc>
      </w:tr>
      <w:tr w:rsidR="00663B77" w:rsidRPr="006A4048" w14:paraId="7E0C08A2" w14:textId="77777777" w:rsidTr="00FD0C82">
        <w:tc>
          <w:tcPr>
            <w:tcW w:w="3261" w:type="dxa"/>
            <w:vMerge/>
            <w:tcBorders>
              <w:bottom w:val="double" w:sz="4" w:space="0" w:color="auto"/>
            </w:tcBorders>
            <w:vAlign w:val="center"/>
          </w:tcPr>
          <w:p w14:paraId="240BED75" w14:textId="77777777" w:rsidR="00663B77" w:rsidRPr="00CD609F" w:rsidRDefault="00663B77" w:rsidP="00FD0C82">
            <w:pPr>
              <w:suppressAutoHyphens w:val="0"/>
              <w:spacing w:before="40"/>
              <w:jc w:val="center"/>
              <w:rPr>
                <w:rFonts w:ascii="Arial" w:eastAsia="SimSun" w:hAnsi="Arial" w:cs="Arial"/>
                <w:sz w:val="22"/>
                <w:szCs w:val="22"/>
              </w:rPr>
            </w:pPr>
          </w:p>
        </w:tc>
        <w:tc>
          <w:tcPr>
            <w:tcW w:w="1134" w:type="dxa"/>
            <w:tcBorders>
              <w:bottom w:val="double" w:sz="4" w:space="0" w:color="auto"/>
            </w:tcBorders>
            <w:vAlign w:val="center"/>
          </w:tcPr>
          <w:p w14:paraId="78A16D54"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высшего</w:t>
            </w:r>
          </w:p>
          <w:p w14:paraId="63EC28D3"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сорта</w:t>
            </w:r>
          </w:p>
        </w:tc>
        <w:tc>
          <w:tcPr>
            <w:tcW w:w="1134" w:type="dxa"/>
            <w:tcBorders>
              <w:bottom w:val="double" w:sz="4" w:space="0" w:color="auto"/>
            </w:tcBorders>
            <w:vAlign w:val="center"/>
          </w:tcPr>
          <w:p w14:paraId="75E7037C"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первого</w:t>
            </w:r>
          </w:p>
          <w:p w14:paraId="3A7DAE46"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сорта</w:t>
            </w:r>
          </w:p>
        </w:tc>
        <w:tc>
          <w:tcPr>
            <w:tcW w:w="1104" w:type="dxa"/>
            <w:tcBorders>
              <w:bottom w:val="double" w:sz="4" w:space="0" w:color="auto"/>
            </w:tcBorders>
            <w:vAlign w:val="center"/>
          </w:tcPr>
          <w:p w14:paraId="02938195"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высшего</w:t>
            </w:r>
          </w:p>
          <w:p w14:paraId="6FDEF5E9"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сорта</w:t>
            </w:r>
          </w:p>
        </w:tc>
        <w:tc>
          <w:tcPr>
            <w:tcW w:w="1022" w:type="dxa"/>
            <w:tcBorders>
              <w:bottom w:val="double" w:sz="4" w:space="0" w:color="auto"/>
            </w:tcBorders>
            <w:vAlign w:val="center"/>
          </w:tcPr>
          <w:p w14:paraId="578CE21B"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первого</w:t>
            </w:r>
          </w:p>
          <w:p w14:paraId="52CB1D52"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сорта</w:t>
            </w:r>
          </w:p>
        </w:tc>
        <w:tc>
          <w:tcPr>
            <w:tcW w:w="1104" w:type="dxa"/>
            <w:tcBorders>
              <w:bottom w:val="double" w:sz="4" w:space="0" w:color="auto"/>
            </w:tcBorders>
            <w:vAlign w:val="center"/>
          </w:tcPr>
          <w:p w14:paraId="5530A1C3"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высшего</w:t>
            </w:r>
          </w:p>
          <w:p w14:paraId="45BAA0EA"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сорта</w:t>
            </w:r>
          </w:p>
        </w:tc>
        <w:tc>
          <w:tcPr>
            <w:tcW w:w="1022" w:type="dxa"/>
            <w:tcBorders>
              <w:bottom w:val="double" w:sz="4" w:space="0" w:color="auto"/>
            </w:tcBorders>
            <w:vAlign w:val="center"/>
          </w:tcPr>
          <w:p w14:paraId="23BBFA24" w14:textId="77777777" w:rsidR="00663B77" w:rsidRPr="00CD609F"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первого</w:t>
            </w:r>
          </w:p>
          <w:p w14:paraId="7D77F557" w14:textId="77777777" w:rsidR="00663B77" w:rsidRPr="00BB4C65" w:rsidRDefault="00663B77" w:rsidP="00FD0C82">
            <w:pPr>
              <w:suppressAutoHyphens w:val="0"/>
              <w:spacing w:before="40"/>
              <w:jc w:val="center"/>
              <w:rPr>
                <w:rFonts w:ascii="Arial" w:eastAsia="SimSun" w:hAnsi="Arial" w:cs="Arial"/>
                <w:sz w:val="22"/>
                <w:szCs w:val="22"/>
              </w:rPr>
            </w:pPr>
            <w:r w:rsidRPr="00CD609F">
              <w:rPr>
                <w:rFonts w:ascii="Arial" w:eastAsia="SimSun" w:hAnsi="Arial" w:cs="Arial"/>
                <w:sz w:val="22"/>
                <w:szCs w:val="22"/>
              </w:rPr>
              <w:t>сорта</w:t>
            </w:r>
          </w:p>
        </w:tc>
      </w:tr>
      <w:tr w:rsidR="00295AA2" w:rsidRPr="001000B8" w14:paraId="1CFED238" w14:textId="77777777" w:rsidTr="00E37A21">
        <w:tc>
          <w:tcPr>
            <w:tcW w:w="3261" w:type="dxa"/>
            <w:tcBorders>
              <w:bottom w:val="single" w:sz="4" w:space="0" w:color="auto"/>
            </w:tcBorders>
          </w:tcPr>
          <w:p w14:paraId="2EB41CC6" w14:textId="77777777" w:rsidR="00295AA2" w:rsidRPr="00E0747C" w:rsidRDefault="00295AA2" w:rsidP="00295AA2">
            <w:pPr>
              <w:suppressAutoHyphens w:val="0"/>
              <w:spacing w:line="312" w:lineRule="auto"/>
              <w:ind w:firstLine="284"/>
              <w:rPr>
                <w:rFonts w:ascii="Arial" w:eastAsia="SimSun" w:hAnsi="Arial" w:cs="Arial"/>
              </w:rPr>
            </w:pPr>
            <w:r w:rsidRPr="00506D23">
              <w:rPr>
                <w:rFonts w:ascii="Arial" w:eastAsia="SimSun" w:hAnsi="Arial" w:cs="Arial"/>
              </w:rPr>
              <w:t xml:space="preserve">Кислотность – объем раствора гидроокиси натрия концентрацией </w:t>
            </w:r>
            <w:r>
              <w:rPr>
                <w:rFonts w:ascii="Arial" w:eastAsia="SimSun" w:hAnsi="Arial" w:cs="Arial"/>
              </w:rPr>
              <w:br/>
            </w:r>
            <w:r w:rsidRPr="00506D23">
              <w:rPr>
                <w:rFonts w:ascii="Arial" w:eastAsia="SimSun" w:hAnsi="Arial" w:cs="Arial"/>
              </w:rPr>
              <w:t>0,1 моль/дм</w:t>
            </w:r>
            <w:r w:rsidRPr="00506D23">
              <w:rPr>
                <w:rFonts w:ascii="Arial" w:eastAsia="SimSun" w:hAnsi="Arial" w:cs="Arial"/>
                <w:vertAlign w:val="superscript"/>
              </w:rPr>
              <w:t>3</w:t>
            </w:r>
            <w:r w:rsidRPr="00506D23">
              <w:rPr>
                <w:rFonts w:ascii="Arial" w:eastAsia="SimSun" w:hAnsi="Arial" w:cs="Arial"/>
              </w:rPr>
              <w:t xml:space="preserve"> (0,1 н) на нейтрализацию кислот и кислых солей, содержащихся в 100 г сухого вещества </w:t>
            </w:r>
            <w:r w:rsidRPr="00E0747C">
              <w:rPr>
                <w:rFonts w:ascii="Arial" w:eastAsia="SimSun" w:hAnsi="Arial" w:cs="Arial"/>
              </w:rPr>
              <w:t>декстрина, см</w:t>
            </w:r>
            <w:r w:rsidRPr="00E0747C">
              <w:rPr>
                <w:rFonts w:ascii="Arial" w:eastAsia="SimSun" w:hAnsi="Arial" w:cs="Arial"/>
                <w:vertAlign w:val="superscript"/>
              </w:rPr>
              <w:t>3</w:t>
            </w:r>
            <w:r w:rsidRPr="00E0747C">
              <w:rPr>
                <w:rFonts w:ascii="Arial" w:eastAsia="SimSun" w:hAnsi="Arial" w:cs="Arial"/>
              </w:rPr>
              <w:t>, не более:</w:t>
            </w:r>
          </w:p>
          <w:p w14:paraId="4EC09D63" w14:textId="77777777" w:rsidR="00295AA2" w:rsidRPr="00E0747C" w:rsidRDefault="006561B6" w:rsidP="00295AA2">
            <w:pPr>
              <w:suppressAutoHyphens w:val="0"/>
              <w:spacing w:line="312" w:lineRule="auto"/>
              <w:ind w:firstLine="284"/>
              <w:rPr>
                <w:rFonts w:ascii="Arial" w:eastAsia="SimSun" w:hAnsi="Arial" w:cs="Arial"/>
              </w:rPr>
            </w:pPr>
            <w:r w:rsidRPr="00E0747C">
              <w:rPr>
                <w:rFonts w:ascii="Arial" w:eastAsia="SimSun" w:hAnsi="Arial" w:cs="Arial"/>
              </w:rPr>
              <w:t xml:space="preserve">для </w:t>
            </w:r>
            <w:r w:rsidR="00295AA2" w:rsidRPr="00E0747C">
              <w:rPr>
                <w:rFonts w:ascii="Arial" w:eastAsia="SimSun" w:hAnsi="Arial" w:cs="Arial"/>
              </w:rPr>
              <w:t>декстрин</w:t>
            </w:r>
            <w:r w:rsidRPr="00E0747C">
              <w:rPr>
                <w:rFonts w:ascii="Arial" w:eastAsia="SimSun" w:hAnsi="Arial" w:cs="Arial"/>
              </w:rPr>
              <w:t>а</w:t>
            </w:r>
            <w:r w:rsidR="00295AA2" w:rsidRPr="00E0747C">
              <w:rPr>
                <w:rFonts w:ascii="Arial" w:eastAsia="SimSun" w:hAnsi="Arial" w:cs="Arial"/>
              </w:rPr>
              <w:t xml:space="preserve"> картофельн</w:t>
            </w:r>
            <w:r w:rsidRPr="00E0747C">
              <w:rPr>
                <w:rFonts w:ascii="Arial" w:eastAsia="SimSun" w:hAnsi="Arial" w:cs="Arial"/>
              </w:rPr>
              <w:t>ого</w:t>
            </w:r>
            <w:r w:rsidR="00295AA2" w:rsidRPr="00E0747C">
              <w:rPr>
                <w:rFonts w:ascii="Arial" w:eastAsia="SimSun" w:hAnsi="Arial" w:cs="Arial"/>
              </w:rPr>
              <w:t xml:space="preserve"> или тапиоков</w:t>
            </w:r>
            <w:r w:rsidRPr="00E0747C">
              <w:rPr>
                <w:rFonts w:ascii="Arial" w:eastAsia="SimSun" w:hAnsi="Arial" w:cs="Arial"/>
              </w:rPr>
              <w:t>ого</w:t>
            </w:r>
            <w:r w:rsidR="00295AA2" w:rsidRPr="00E0747C">
              <w:rPr>
                <w:rFonts w:ascii="Arial" w:eastAsia="SimSun" w:hAnsi="Arial" w:cs="Arial"/>
              </w:rPr>
              <w:t xml:space="preserve"> кислотн</w:t>
            </w:r>
            <w:r w:rsidRPr="00E0747C">
              <w:rPr>
                <w:rFonts w:ascii="Arial" w:eastAsia="SimSun" w:hAnsi="Arial" w:cs="Arial"/>
              </w:rPr>
              <w:t>ого</w:t>
            </w:r>
          </w:p>
          <w:p w14:paraId="4E62C76A" w14:textId="77777777" w:rsidR="00295AA2" w:rsidRPr="00506D23" w:rsidRDefault="00295AA2" w:rsidP="00295AA2">
            <w:pPr>
              <w:suppressAutoHyphens w:val="0"/>
              <w:spacing w:line="312" w:lineRule="auto"/>
              <w:ind w:firstLine="284"/>
              <w:rPr>
                <w:rFonts w:ascii="Arial" w:eastAsia="SimSun" w:hAnsi="Arial" w:cs="Arial"/>
              </w:rPr>
            </w:pPr>
            <w:r w:rsidRPr="00E0747C">
              <w:rPr>
                <w:rFonts w:ascii="Arial" w:eastAsia="SimSun" w:hAnsi="Arial" w:cs="Arial"/>
              </w:rPr>
              <w:t>декстрин</w:t>
            </w:r>
            <w:r w:rsidR="006561B6" w:rsidRPr="00E0747C">
              <w:rPr>
                <w:rFonts w:ascii="Arial" w:eastAsia="SimSun" w:hAnsi="Arial" w:cs="Arial"/>
              </w:rPr>
              <w:t>а</w:t>
            </w:r>
            <w:r w:rsidRPr="00E0747C">
              <w:rPr>
                <w:rFonts w:ascii="Arial" w:eastAsia="SimSun" w:hAnsi="Arial" w:cs="Arial"/>
              </w:rPr>
              <w:t xml:space="preserve"> кукурузн</w:t>
            </w:r>
            <w:r w:rsidR="006561B6" w:rsidRPr="00E0747C">
              <w:rPr>
                <w:rFonts w:ascii="Arial" w:eastAsia="SimSun" w:hAnsi="Arial" w:cs="Arial"/>
              </w:rPr>
              <w:t>ого</w:t>
            </w:r>
            <w:r w:rsidRPr="00E0747C">
              <w:rPr>
                <w:rFonts w:ascii="Arial" w:eastAsia="SimSun" w:hAnsi="Arial" w:cs="Arial"/>
              </w:rPr>
              <w:t xml:space="preserve"> или пшеничн</w:t>
            </w:r>
            <w:r w:rsidR="006561B6" w:rsidRPr="00E0747C">
              <w:rPr>
                <w:rFonts w:ascii="Arial" w:eastAsia="SimSun" w:hAnsi="Arial" w:cs="Arial"/>
              </w:rPr>
              <w:t>ого</w:t>
            </w:r>
            <w:r w:rsidRPr="00506D23">
              <w:rPr>
                <w:rFonts w:ascii="Arial" w:eastAsia="SimSun" w:hAnsi="Arial" w:cs="Arial"/>
              </w:rPr>
              <w:t xml:space="preserve">, </w:t>
            </w:r>
            <w:r w:rsidRPr="00B84B05">
              <w:rPr>
                <w:rFonts w:ascii="Arial" w:eastAsia="SimSun" w:hAnsi="Arial" w:cs="Arial"/>
              </w:rPr>
              <w:t>или тритикалев</w:t>
            </w:r>
            <w:r w:rsidR="006561B6">
              <w:rPr>
                <w:rFonts w:ascii="Arial" w:eastAsia="SimSun" w:hAnsi="Arial" w:cs="Arial"/>
              </w:rPr>
              <w:t>ого</w:t>
            </w:r>
            <w:r w:rsidRPr="00506D23">
              <w:rPr>
                <w:rFonts w:ascii="Arial" w:eastAsia="SimSun" w:hAnsi="Arial" w:cs="Arial"/>
              </w:rPr>
              <w:t xml:space="preserve"> кислотн</w:t>
            </w:r>
            <w:r w:rsidR="006561B6">
              <w:rPr>
                <w:rFonts w:ascii="Arial" w:eastAsia="SimSun" w:hAnsi="Arial" w:cs="Arial"/>
              </w:rPr>
              <w:t>ого</w:t>
            </w:r>
          </w:p>
          <w:p w14:paraId="3E890F4A" w14:textId="77777777" w:rsidR="00F2322D" w:rsidRPr="00E0747C" w:rsidRDefault="00295AA2" w:rsidP="006561B6">
            <w:pPr>
              <w:suppressAutoHyphens w:val="0"/>
              <w:spacing w:line="312" w:lineRule="auto"/>
              <w:ind w:firstLine="284"/>
              <w:rPr>
                <w:rFonts w:ascii="Arial" w:eastAsia="SimSun" w:hAnsi="Arial" w:cs="Arial"/>
              </w:rPr>
            </w:pPr>
            <w:r w:rsidRPr="00506D23">
              <w:rPr>
                <w:rFonts w:ascii="Arial" w:eastAsia="SimSun" w:hAnsi="Arial" w:cs="Arial"/>
              </w:rPr>
              <w:t>декстрин</w:t>
            </w:r>
            <w:r w:rsidR="006561B6">
              <w:rPr>
                <w:rFonts w:ascii="Arial" w:eastAsia="SimSun" w:hAnsi="Arial" w:cs="Arial"/>
              </w:rPr>
              <w:t>а</w:t>
            </w:r>
            <w:r w:rsidRPr="00506D23">
              <w:rPr>
                <w:rFonts w:ascii="Arial" w:eastAsia="SimSun" w:hAnsi="Arial" w:cs="Arial"/>
              </w:rPr>
              <w:t xml:space="preserve"> картофель</w:t>
            </w:r>
            <w:r w:rsidR="006561B6">
              <w:rPr>
                <w:rFonts w:ascii="Arial" w:eastAsia="SimSun" w:hAnsi="Arial" w:cs="Arial"/>
              </w:rPr>
              <w:t>-</w:t>
            </w:r>
            <w:r w:rsidRPr="00506D23">
              <w:rPr>
                <w:rFonts w:ascii="Arial" w:eastAsia="SimSun" w:hAnsi="Arial" w:cs="Arial"/>
              </w:rPr>
              <w:t>н</w:t>
            </w:r>
            <w:r w:rsidR="006561B6">
              <w:rPr>
                <w:rFonts w:ascii="Arial" w:eastAsia="SimSun" w:hAnsi="Arial" w:cs="Arial"/>
              </w:rPr>
              <w:t>ого</w:t>
            </w:r>
            <w:r w:rsidRPr="00506D23">
              <w:rPr>
                <w:rFonts w:ascii="Arial" w:eastAsia="SimSun" w:hAnsi="Arial" w:cs="Arial"/>
              </w:rPr>
              <w:t xml:space="preserve"> или тапиоков</w:t>
            </w:r>
            <w:r w:rsidR="006561B6">
              <w:rPr>
                <w:rFonts w:ascii="Arial" w:eastAsia="SimSun" w:hAnsi="Arial" w:cs="Arial"/>
              </w:rPr>
              <w:t>ого</w:t>
            </w:r>
            <w:r w:rsidRPr="00506D23">
              <w:rPr>
                <w:rFonts w:ascii="Arial" w:eastAsia="SimSun" w:hAnsi="Arial" w:cs="Arial"/>
              </w:rPr>
              <w:t xml:space="preserve"> </w:t>
            </w:r>
            <w:r w:rsidRPr="00E0747C">
              <w:rPr>
                <w:rFonts w:ascii="Arial" w:eastAsia="SimSun" w:hAnsi="Arial" w:cs="Arial"/>
              </w:rPr>
              <w:t>бескислотн</w:t>
            </w:r>
            <w:r w:rsidR="006561B6" w:rsidRPr="00E0747C">
              <w:rPr>
                <w:rFonts w:ascii="Arial" w:eastAsia="SimSun" w:hAnsi="Arial" w:cs="Arial"/>
              </w:rPr>
              <w:t>ого</w:t>
            </w:r>
          </w:p>
          <w:p w14:paraId="2B1C654C" w14:textId="77777777" w:rsidR="00C755F3" w:rsidRPr="00506D23" w:rsidRDefault="00C755F3" w:rsidP="006561B6">
            <w:pPr>
              <w:suppressAutoHyphens w:val="0"/>
              <w:spacing w:line="312" w:lineRule="auto"/>
              <w:ind w:firstLine="284"/>
              <w:rPr>
                <w:rFonts w:ascii="Arial" w:eastAsia="SimSun" w:hAnsi="Arial" w:cs="Arial"/>
              </w:rPr>
            </w:pPr>
            <w:r w:rsidRPr="00E0747C">
              <w:rPr>
                <w:rFonts w:ascii="Arial" w:eastAsia="SimSun" w:hAnsi="Arial" w:cs="Arial"/>
              </w:rPr>
              <w:t>декстрина кукурузного или пшеничного,  или тритикалевого бескислотного</w:t>
            </w:r>
          </w:p>
        </w:tc>
        <w:tc>
          <w:tcPr>
            <w:tcW w:w="6520" w:type="dxa"/>
            <w:gridSpan w:val="6"/>
            <w:tcBorders>
              <w:bottom w:val="single" w:sz="4" w:space="0" w:color="auto"/>
            </w:tcBorders>
            <w:vAlign w:val="center"/>
          </w:tcPr>
          <w:p w14:paraId="7B66DF29" w14:textId="77777777" w:rsidR="00295AA2" w:rsidRPr="00506D23" w:rsidRDefault="00295AA2" w:rsidP="00295AA2">
            <w:pPr>
              <w:suppressAutoHyphens w:val="0"/>
              <w:spacing w:line="312" w:lineRule="auto"/>
              <w:jc w:val="center"/>
              <w:rPr>
                <w:rFonts w:ascii="Arial" w:eastAsia="SimSun" w:hAnsi="Arial" w:cs="Arial"/>
              </w:rPr>
            </w:pPr>
          </w:p>
          <w:p w14:paraId="348C1DD5" w14:textId="77777777" w:rsidR="00295AA2" w:rsidRPr="00506D23" w:rsidRDefault="00295AA2" w:rsidP="00295AA2">
            <w:pPr>
              <w:suppressAutoHyphens w:val="0"/>
              <w:spacing w:line="312" w:lineRule="auto"/>
              <w:jc w:val="center"/>
              <w:rPr>
                <w:rFonts w:ascii="Arial" w:eastAsia="SimSun" w:hAnsi="Arial" w:cs="Arial"/>
              </w:rPr>
            </w:pPr>
          </w:p>
          <w:p w14:paraId="7E614A9E" w14:textId="77777777" w:rsidR="00295AA2" w:rsidRPr="00506D23" w:rsidRDefault="00295AA2" w:rsidP="00295AA2">
            <w:pPr>
              <w:suppressAutoHyphens w:val="0"/>
              <w:spacing w:line="312" w:lineRule="auto"/>
              <w:jc w:val="center"/>
              <w:rPr>
                <w:rFonts w:ascii="Arial" w:eastAsia="SimSun" w:hAnsi="Arial" w:cs="Arial"/>
              </w:rPr>
            </w:pPr>
          </w:p>
          <w:p w14:paraId="75789238" w14:textId="77777777" w:rsidR="00295AA2" w:rsidRPr="00506D23" w:rsidRDefault="00295AA2" w:rsidP="00295AA2">
            <w:pPr>
              <w:suppressAutoHyphens w:val="0"/>
              <w:spacing w:line="312" w:lineRule="auto"/>
              <w:jc w:val="center"/>
              <w:rPr>
                <w:rFonts w:ascii="Arial" w:eastAsia="SimSun" w:hAnsi="Arial" w:cs="Arial"/>
              </w:rPr>
            </w:pPr>
          </w:p>
          <w:p w14:paraId="2D8E743E" w14:textId="77777777" w:rsidR="00295AA2" w:rsidRPr="00506D23" w:rsidRDefault="00295AA2" w:rsidP="00295AA2">
            <w:pPr>
              <w:suppressAutoHyphens w:val="0"/>
              <w:spacing w:line="312" w:lineRule="auto"/>
              <w:jc w:val="center"/>
              <w:rPr>
                <w:rFonts w:ascii="Arial" w:eastAsia="SimSun" w:hAnsi="Arial" w:cs="Arial"/>
              </w:rPr>
            </w:pPr>
          </w:p>
          <w:p w14:paraId="4D0E38C7" w14:textId="77777777" w:rsidR="00295AA2" w:rsidRPr="00506D23" w:rsidRDefault="00295AA2" w:rsidP="00295AA2">
            <w:pPr>
              <w:suppressAutoHyphens w:val="0"/>
              <w:spacing w:line="312" w:lineRule="auto"/>
              <w:jc w:val="center"/>
              <w:rPr>
                <w:rFonts w:ascii="Arial" w:eastAsia="SimSun" w:hAnsi="Arial" w:cs="Arial"/>
              </w:rPr>
            </w:pPr>
          </w:p>
          <w:p w14:paraId="35A5045C" w14:textId="77777777" w:rsidR="00295AA2" w:rsidRPr="00506D23" w:rsidRDefault="00295AA2" w:rsidP="00295AA2">
            <w:pPr>
              <w:suppressAutoHyphens w:val="0"/>
              <w:spacing w:line="312" w:lineRule="auto"/>
              <w:jc w:val="center"/>
              <w:rPr>
                <w:rFonts w:ascii="Arial" w:eastAsia="SimSun" w:hAnsi="Arial" w:cs="Arial"/>
              </w:rPr>
            </w:pPr>
          </w:p>
          <w:p w14:paraId="16A4FDA3" w14:textId="77777777" w:rsidR="00295AA2" w:rsidRPr="00506D23" w:rsidRDefault="00295AA2" w:rsidP="00295AA2">
            <w:pPr>
              <w:suppressAutoHyphens w:val="0"/>
              <w:spacing w:line="312" w:lineRule="auto"/>
              <w:jc w:val="center"/>
              <w:rPr>
                <w:rFonts w:ascii="Arial" w:eastAsia="SimSun" w:hAnsi="Arial" w:cs="Arial"/>
              </w:rPr>
            </w:pPr>
          </w:p>
          <w:p w14:paraId="52A3233E" w14:textId="77777777" w:rsidR="00295AA2" w:rsidRDefault="00295AA2" w:rsidP="00295AA2">
            <w:pPr>
              <w:suppressAutoHyphens w:val="0"/>
              <w:spacing w:line="312" w:lineRule="auto"/>
              <w:jc w:val="center"/>
              <w:rPr>
                <w:rFonts w:ascii="Arial" w:eastAsia="SimSun" w:hAnsi="Arial" w:cs="Arial"/>
              </w:rPr>
            </w:pPr>
          </w:p>
          <w:p w14:paraId="578BD0DF" w14:textId="77777777" w:rsidR="00295AA2" w:rsidRDefault="00295AA2" w:rsidP="00295AA2">
            <w:pPr>
              <w:suppressAutoHyphens w:val="0"/>
              <w:spacing w:line="312" w:lineRule="auto"/>
              <w:jc w:val="center"/>
              <w:rPr>
                <w:rFonts w:ascii="Arial" w:eastAsia="SimSun" w:hAnsi="Arial" w:cs="Arial"/>
              </w:rPr>
            </w:pPr>
          </w:p>
          <w:p w14:paraId="29D8E290" w14:textId="77777777" w:rsidR="006561B6" w:rsidRDefault="006561B6" w:rsidP="00295AA2">
            <w:pPr>
              <w:suppressAutoHyphens w:val="0"/>
              <w:spacing w:line="312" w:lineRule="auto"/>
              <w:jc w:val="center"/>
              <w:rPr>
                <w:rFonts w:ascii="Arial" w:eastAsia="SimSun" w:hAnsi="Arial" w:cs="Arial"/>
              </w:rPr>
            </w:pPr>
          </w:p>
          <w:p w14:paraId="00788934" w14:textId="77777777" w:rsidR="00295AA2" w:rsidRPr="00506D23" w:rsidRDefault="00295AA2" w:rsidP="00295AA2">
            <w:pPr>
              <w:suppressAutoHyphens w:val="0"/>
              <w:spacing w:line="312" w:lineRule="auto"/>
              <w:jc w:val="center"/>
              <w:rPr>
                <w:rFonts w:ascii="Arial" w:eastAsia="SimSun" w:hAnsi="Arial" w:cs="Arial"/>
              </w:rPr>
            </w:pPr>
            <w:r w:rsidRPr="00506D23">
              <w:rPr>
                <w:rFonts w:ascii="Arial" w:eastAsia="SimSun" w:hAnsi="Arial" w:cs="Arial"/>
              </w:rPr>
              <w:t>50</w:t>
            </w:r>
          </w:p>
          <w:p w14:paraId="2B345008" w14:textId="77777777" w:rsidR="00295AA2" w:rsidRPr="00506D23" w:rsidRDefault="00295AA2" w:rsidP="00295AA2">
            <w:pPr>
              <w:suppressAutoHyphens w:val="0"/>
              <w:spacing w:line="312" w:lineRule="auto"/>
              <w:jc w:val="center"/>
              <w:rPr>
                <w:rFonts w:ascii="Arial" w:eastAsia="SimSun" w:hAnsi="Arial" w:cs="Arial"/>
              </w:rPr>
            </w:pPr>
          </w:p>
          <w:p w14:paraId="10EF08F8" w14:textId="77777777" w:rsidR="00295AA2" w:rsidRPr="00506D23" w:rsidRDefault="00295AA2" w:rsidP="00295AA2">
            <w:pPr>
              <w:suppressAutoHyphens w:val="0"/>
              <w:spacing w:line="312" w:lineRule="auto"/>
              <w:jc w:val="center"/>
              <w:rPr>
                <w:rFonts w:ascii="Arial" w:eastAsia="SimSun" w:hAnsi="Arial" w:cs="Arial"/>
              </w:rPr>
            </w:pPr>
          </w:p>
          <w:p w14:paraId="3D37CAB4" w14:textId="77777777" w:rsidR="00295AA2" w:rsidRPr="00506D23" w:rsidRDefault="00295AA2" w:rsidP="00295AA2">
            <w:pPr>
              <w:suppressAutoHyphens w:val="0"/>
              <w:spacing w:line="312" w:lineRule="auto"/>
              <w:jc w:val="center"/>
              <w:rPr>
                <w:rFonts w:ascii="Arial" w:eastAsia="SimSun" w:hAnsi="Arial" w:cs="Arial"/>
              </w:rPr>
            </w:pPr>
            <w:r w:rsidRPr="00506D23">
              <w:rPr>
                <w:rFonts w:ascii="Arial" w:eastAsia="SimSun" w:hAnsi="Arial" w:cs="Arial"/>
              </w:rPr>
              <w:t>50</w:t>
            </w:r>
          </w:p>
          <w:p w14:paraId="20682ADB" w14:textId="77777777" w:rsidR="00295AA2" w:rsidRPr="00506D23" w:rsidRDefault="00295AA2" w:rsidP="00295AA2">
            <w:pPr>
              <w:suppressAutoHyphens w:val="0"/>
              <w:spacing w:line="312" w:lineRule="auto"/>
              <w:jc w:val="center"/>
              <w:rPr>
                <w:rFonts w:ascii="Arial" w:eastAsia="SimSun" w:hAnsi="Arial" w:cs="Arial"/>
              </w:rPr>
            </w:pPr>
          </w:p>
          <w:p w14:paraId="5740CC0E" w14:textId="77777777" w:rsidR="00295AA2" w:rsidRPr="00506D23" w:rsidRDefault="00295AA2" w:rsidP="00295AA2">
            <w:pPr>
              <w:suppressAutoHyphens w:val="0"/>
              <w:spacing w:line="312" w:lineRule="auto"/>
              <w:jc w:val="center"/>
              <w:rPr>
                <w:rFonts w:ascii="Arial" w:eastAsia="SimSun" w:hAnsi="Arial" w:cs="Arial"/>
              </w:rPr>
            </w:pPr>
          </w:p>
          <w:p w14:paraId="6BE10D46" w14:textId="77777777" w:rsidR="00F2322D" w:rsidRDefault="00295AA2" w:rsidP="007D6E8E">
            <w:pPr>
              <w:suppressAutoHyphens w:val="0"/>
              <w:spacing w:line="312" w:lineRule="auto"/>
              <w:jc w:val="center"/>
              <w:rPr>
                <w:rFonts w:ascii="Arial" w:eastAsia="SimSun" w:hAnsi="Arial" w:cs="Arial"/>
              </w:rPr>
            </w:pPr>
            <w:r w:rsidRPr="00506D23">
              <w:rPr>
                <w:rFonts w:ascii="Arial" w:eastAsia="SimSun" w:hAnsi="Arial" w:cs="Arial"/>
              </w:rPr>
              <w:t>70</w:t>
            </w:r>
          </w:p>
          <w:p w14:paraId="33C72E9E" w14:textId="77777777" w:rsidR="00C755F3" w:rsidRDefault="00C755F3" w:rsidP="007D6E8E">
            <w:pPr>
              <w:suppressAutoHyphens w:val="0"/>
              <w:spacing w:line="312" w:lineRule="auto"/>
              <w:jc w:val="center"/>
              <w:rPr>
                <w:rFonts w:ascii="Arial" w:eastAsia="SimSun" w:hAnsi="Arial" w:cs="Arial"/>
              </w:rPr>
            </w:pPr>
          </w:p>
          <w:p w14:paraId="7B54245C" w14:textId="77777777" w:rsidR="00C755F3" w:rsidRDefault="00C755F3" w:rsidP="007D6E8E">
            <w:pPr>
              <w:suppressAutoHyphens w:val="0"/>
              <w:spacing w:line="312" w:lineRule="auto"/>
              <w:jc w:val="center"/>
              <w:rPr>
                <w:rFonts w:ascii="Arial" w:eastAsia="SimSun" w:hAnsi="Arial" w:cs="Arial"/>
              </w:rPr>
            </w:pPr>
          </w:p>
          <w:p w14:paraId="6603C9C4" w14:textId="77777777" w:rsidR="00C755F3" w:rsidRDefault="00C755F3" w:rsidP="007D6E8E">
            <w:pPr>
              <w:suppressAutoHyphens w:val="0"/>
              <w:spacing w:line="312" w:lineRule="auto"/>
              <w:jc w:val="center"/>
              <w:rPr>
                <w:rFonts w:ascii="Arial" w:eastAsia="SimSun" w:hAnsi="Arial" w:cs="Arial"/>
              </w:rPr>
            </w:pPr>
          </w:p>
          <w:p w14:paraId="3A605738" w14:textId="77777777" w:rsidR="00C755F3" w:rsidRPr="00506D23" w:rsidRDefault="00C755F3" w:rsidP="007D6E8E">
            <w:pPr>
              <w:suppressAutoHyphens w:val="0"/>
              <w:spacing w:line="312" w:lineRule="auto"/>
              <w:jc w:val="center"/>
              <w:rPr>
                <w:rFonts w:ascii="Arial" w:eastAsia="SimSun" w:hAnsi="Arial" w:cs="Arial"/>
              </w:rPr>
            </w:pPr>
            <w:r w:rsidRPr="00E0747C">
              <w:rPr>
                <w:rFonts w:ascii="Arial" w:eastAsia="SimSun" w:hAnsi="Arial" w:cs="Arial"/>
              </w:rPr>
              <w:t>70</w:t>
            </w:r>
          </w:p>
        </w:tc>
      </w:tr>
      <w:tr w:rsidR="007D6E8E" w:rsidRPr="001000B8" w14:paraId="1C953B38" w14:textId="77777777" w:rsidTr="00E37A21">
        <w:tc>
          <w:tcPr>
            <w:tcW w:w="3261" w:type="dxa"/>
            <w:tcBorders>
              <w:bottom w:val="single" w:sz="4" w:space="0" w:color="auto"/>
            </w:tcBorders>
          </w:tcPr>
          <w:p w14:paraId="76D35DC5" w14:textId="77777777" w:rsidR="007D6E8E" w:rsidRPr="00506D23" w:rsidRDefault="0018345B" w:rsidP="00663B77">
            <w:pPr>
              <w:suppressAutoHyphens w:val="0"/>
              <w:spacing w:line="312" w:lineRule="auto"/>
              <w:ind w:firstLine="284"/>
              <w:rPr>
                <w:rFonts w:ascii="Arial" w:eastAsia="SimSun" w:hAnsi="Arial" w:cs="Arial"/>
              </w:rPr>
            </w:pPr>
            <w:r w:rsidRPr="004B06E2">
              <w:rPr>
                <w:rFonts w:ascii="Arial" w:eastAsia="SimSun" w:hAnsi="Arial" w:cs="Arial"/>
              </w:rPr>
              <w:t xml:space="preserve">Водородный показатель </w:t>
            </w:r>
            <w:r w:rsidR="0050391E" w:rsidRPr="00FD0C82">
              <w:rPr>
                <w:rFonts w:ascii="Arial" w:eastAsia="SimSun" w:hAnsi="Arial" w:cs="Arial"/>
                <w:lang w:val="en-US"/>
              </w:rPr>
              <w:t>pH</w:t>
            </w:r>
            <w:r w:rsidR="00663B77" w:rsidRPr="00FD0C82">
              <w:rPr>
                <w:rFonts w:ascii="Arial" w:eastAsia="SimSun" w:hAnsi="Arial" w:cs="Arial"/>
              </w:rPr>
              <w:t xml:space="preserve"> для щелочного декстрина</w:t>
            </w:r>
          </w:p>
        </w:tc>
        <w:tc>
          <w:tcPr>
            <w:tcW w:w="6520" w:type="dxa"/>
            <w:gridSpan w:val="6"/>
            <w:tcBorders>
              <w:bottom w:val="single" w:sz="4" w:space="0" w:color="auto"/>
            </w:tcBorders>
          </w:tcPr>
          <w:p w14:paraId="25C14DF2" w14:textId="77777777" w:rsidR="00BB7CBC" w:rsidRDefault="00BB7CBC" w:rsidP="00BB7CBC">
            <w:pPr>
              <w:suppressAutoHyphens w:val="0"/>
              <w:spacing w:line="312" w:lineRule="auto"/>
              <w:jc w:val="center"/>
              <w:rPr>
                <w:rFonts w:ascii="Arial" w:eastAsia="SimSun" w:hAnsi="Arial" w:cs="Arial"/>
                <w:color w:val="0000FF"/>
              </w:rPr>
            </w:pPr>
          </w:p>
          <w:p w14:paraId="03D80EAA" w14:textId="77777777" w:rsidR="00E37A21" w:rsidRDefault="00E37A21" w:rsidP="0018345B">
            <w:pPr>
              <w:suppressAutoHyphens w:val="0"/>
              <w:spacing w:line="312" w:lineRule="auto"/>
              <w:jc w:val="center"/>
              <w:rPr>
                <w:rFonts w:ascii="Arial" w:eastAsia="SimSun" w:hAnsi="Arial" w:cs="Arial"/>
              </w:rPr>
            </w:pPr>
          </w:p>
          <w:p w14:paraId="12B749C1" w14:textId="77777777" w:rsidR="007D6E8E" w:rsidRPr="006510B7" w:rsidRDefault="0050391E" w:rsidP="0018345B">
            <w:pPr>
              <w:suppressAutoHyphens w:val="0"/>
              <w:spacing w:line="312" w:lineRule="auto"/>
              <w:jc w:val="center"/>
              <w:rPr>
                <w:rFonts w:ascii="Arial" w:eastAsia="SimSun" w:hAnsi="Arial" w:cs="Arial"/>
              </w:rPr>
            </w:pPr>
            <w:r w:rsidRPr="00BB7CBC">
              <w:rPr>
                <w:rFonts w:ascii="Arial" w:eastAsia="SimSun" w:hAnsi="Arial" w:cs="Arial"/>
              </w:rPr>
              <w:t>7,5</w:t>
            </w:r>
            <w:r w:rsidR="00BB7CBC" w:rsidRPr="00BB7CBC">
              <w:rPr>
                <w:rFonts w:ascii="Arial" w:eastAsia="SimSun" w:hAnsi="Arial" w:cs="Arial"/>
              </w:rPr>
              <w:t>–</w:t>
            </w:r>
            <w:r w:rsidRPr="00BB7CBC">
              <w:rPr>
                <w:rFonts w:ascii="Arial" w:eastAsia="SimSun" w:hAnsi="Arial" w:cs="Arial"/>
              </w:rPr>
              <w:t>12</w:t>
            </w:r>
            <w:r w:rsidR="00BB7CBC">
              <w:rPr>
                <w:rFonts w:ascii="Arial" w:eastAsia="SimSun" w:hAnsi="Arial" w:cs="Arial"/>
              </w:rPr>
              <w:t xml:space="preserve"> </w:t>
            </w:r>
          </w:p>
        </w:tc>
      </w:tr>
      <w:tr w:rsidR="001000B8" w:rsidRPr="00BB4C65" w14:paraId="4111E44A" w14:textId="77777777" w:rsidTr="00BB7CBC">
        <w:tc>
          <w:tcPr>
            <w:tcW w:w="3261" w:type="dxa"/>
          </w:tcPr>
          <w:p w14:paraId="240D9F79" w14:textId="77777777" w:rsidR="001000B8" w:rsidRPr="00BB4C65" w:rsidRDefault="001000B8" w:rsidP="00506D23">
            <w:pPr>
              <w:suppressAutoHyphens w:val="0"/>
              <w:spacing w:line="360" w:lineRule="auto"/>
              <w:ind w:firstLine="284"/>
              <w:rPr>
                <w:rFonts w:ascii="Arial" w:eastAsia="SimSun" w:hAnsi="Arial" w:cs="Arial"/>
              </w:rPr>
            </w:pPr>
            <w:r w:rsidRPr="00BB4C65">
              <w:rPr>
                <w:rFonts w:ascii="Arial" w:eastAsia="SimSun" w:hAnsi="Arial" w:cs="Arial"/>
              </w:rPr>
              <w:t xml:space="preserve">Степень  растворимости декстрина в пересчете на сухое вещество при </w:t>
            </w:r>
            <w:r w:rsidR="00506D23" w:rsidRPr="00BB4C65">
              <w:rPr>
                <w:rFonts w:ascii="Arial" w:eastAsia="SimSun" w:hAnsi="Arial" w:cs="Arial"/>
              </w:rPr>
              <w:t xml:space="preserve">температуре </w:t>
            </w:r>
            <w:r w:rsidRPr="00BB4C65">
              <w:rPr>
                <w:rFonts w:ascii="Arial" w:eastAsia="SimSun" w:hAnsi="Arial" w:cs="Arial"/>
              </w:rPr>
              <w:t>20</w:t>
            </w:r>
            <w:r w:rsidR="001243E7" w:rsidRPr="00BB4C65">
              <w:rPr>
                <w:rFonts w:ascii="Arial" w:eastAsia="SimSun" w:hAnsi="Arial" w:cs="Arial"/>
              </w:rPr>
              <w:t xml:space="preserve"> </w:t>
            </w:r>
            <w:r w:rsidRPr="00BB4C65">
              <w:rPr>
                <w:rFonts w:ascii="Arial" w:eastAsia="SimSun" w:hAnsi="Arial" w:cs="Arial"/>
              </w:rPr>
              <w:t>°С, %</w:t>
            </w:r>
            <w:r w:rsidR="001243E7" w:rsidRPr="00BB4C65">
              <w:rPr>
                <w:rFonts w:ascii="Arial" w:eastAsia="SimSun" w:hAnsi="Arial" w:cs="Arial"/>
              </w:rPr>
              <w:t>,</w:t>
            </w:r>
            <w:r w:rsidR="00506D23" w:rsidRPr="00BB4C65">
              <w:rPr>
                <w:rFonts w:ascii="Arial" w:eastAsia="SimSun" w:hAnsi="Arial" w:cs="Arial"/>
              </w:rPr>
              <w:t xml:space="preserve"> </w:t>
            </w:r>
            <w:r w:rsidR="001243E7" w:rsidRPr="00BB4C65">
              <w:rPr>
                <w:rFonts w:ascii="Arial" w:eastAsia="SimSun" w:hAnsi="Arial" w:cs="Arial"/>
              </w:rPr>
              <w:t xml:space="preserve">не менее </w:t>
            </w:r>
          </w:p>
        </w:tc>
        <w:tc>
          <w:tcPr>
            <w:tcW w:w="2268" w:type="dxa"/>
            <w:gridSpan w:val="2"/>
            <w:vAlign w:val="center"/>
          </w:tcPr>
          <w:p w14:paraId="39ABAD6A" w14:textId="77777777" w:rsidR="00506D23" w:rsidRPr="00BB4C65" w:rsidRDefault="00506D23" w:rsidP="00506D23">
            <w:pPr>
              <w:suppressAutoHyphens w:val="0"/>
              <w:spacing w:line="360" w:lineRule="auto"/>
              <w:jc w:val="center"/>
              <w:rPr>
                <w:rFonts w:ascii="Arial" w:eastAsia="SimSun" w:hAnsi="Arial" w:cs="Arial"/>
              </w:rPr>
            </w:pPr>
          </w:p>
          <w:p w14:paraId="0A2887CA" w14:textId="77777777" w:rsidR="00506D23" w:rsidRPr="00BB4C65" w:rsidRDefault="00506D23" w:rsidP="00506D23">
            <w:pPr>
              <w:suppressAutoHyphens w:val="0"/>
              <w:spacing w:line="360" w:lineRule="auto"/>
              <w:jc w:val="center"/>
              <w:rPr>
                <w:rFonts w:ascii="Arial" w:eastAsia="SimSun" w:hAnsi="Arial" w:cs="Arial"/>
              </w:rPr>
            </w:pPr>
          </w:p>
          <w:p w14:paraId="4FEE0069" w14:textId="77777777" w:rsidR="00506D23" w:rsidRPr="00BB4C65" w:rsidRDefault="00506D23" w:rsidP="00506D23">
            <w:pPr>
              <w:suppressAutoHyphens w:val="0"/>
              <w:spacing w:line="360" w:lineRule="auto"/>
              <w:jc w:val="center"/>
              <w:rPr>
                <w:rFonts w:ascii="Arial" w:eastAsia="SimSun" w:hAnsi="Arial" w:cs="Arial"/>
              </w:rPr>
            </w:pPr>
          </w:p>
          <w:p w14:paraId="7892A68A" w14:textId="77777777" w:rsidR="00506D23" w:rsidRPr="00BB4C65" w:rsidRDefault="00506D23" w:rsidP="00506D23">
            <w:pPr>
              <w:suppressAutoHyphens w:val="0"/>
              <w:spacing w:line="360" w:lineRule="auto"/>
              <w:jc w:val="center"/>
              <w:rPr>
                <w:rFonts w:ascii="Arial" w:eastAsia="SimSun" w:hAnsi="Arial" w:cs="Arial"/>
              </w:rPr>
            </w:pPr>
          </w:p>
          <w:p w14:paraId="2D0BF9A4" w14:textId="77777777" w:rsidR="001000B8" w:rsidRPr="00BB4C65" w:rsidRDefault="001000B8" w:rsidP="00506D23">
            <w:pPr>
              <w:suppressAutoHyphens w:val="0"/>
              <w:spacing w:line="360" w:lineRule="auto"/>
              <w:jc w:val="center"/>
              <w:rPr>
                <w:rFonts w:ascii="Arial" w:eastAsia="SimSun" w:hAnsi="Arial" w:cs="Arial"/>
              </w:rPr>
            </w:pPr>
            <w:r w:rsidRPr="00BB4C65">
              <w:rPr>
                <w:rFonts w:ascii="Arial" w:eastAsia="SimSun" w:hAnsi="Arial" w:cs="Arial"/>
              </w:rPr>
              <w:t>62</w:t>
            </w:r>
          </w:p>
        </w:tc>
        <w:tc>
          <w:tcPr>
            <w:tcW w:w="2126" w:type="dxa"/>
            <w:gridSpan w:val="2"/>
            <w:vAlign w:val="center"/>
          </w:tcPr>
          <w:p w14:paraId="3F74C5A5" w14:textId="77777777" w:rsidR="00506D23" w:rsidRPr="00BB4C65" w:rsidRDefault="00506D23" w:rsidP="00506D23">
            <w:pPr>
              <w:suppressAutoHyphens w:val="0"/>
              <w:spacing w:line="360" w:lineRule="auto"/>
              <w:jc w:val="center"/>
              <w:rPr>
                <w:rFonts w:ascii="Arial" w:eastAsia="SimSun" w:hAnsi="Arial" w:cs="Arial"/>
              </w:rPr>
            </w:pPr>
          </w:p>
          <w:p w14:paraId="7DCF2633" w14:textId="77777777" w:rsidR="00506D23" w:rsidRPr="00BB4C65" w:rsidRDefault="00506D23" w:rsidP="00506D23">
            <w:pPr>
              <w:suppressAutoHyphens w:val="0"/>
              <w:spacing w:line="360" w:lineRule="auto"/>
              <w:jc w:val="center"/>
              <w:rPr>
                <w:rFonts w:ascii="Arial" w:eastAsia="SimSun" w:hAnsi="Arial" w:cs="Arial"/>
              </w:rPr>
            </w:pPr>
          </w:p>
          <w:p w14:paraId="0EF97BE0" w14:textId="77777777" w:rsidR="00506D23" w:rsidRPr="00BB4C65" w:rsidRDefault="00506D23" w:rsidP="00506D23">
            <w:pPr>
              <w:suppressAutoHyphens w:val="0"/>
              <w:spacing w:line="360" w:lineRule="auto"/>
              <w:jc w:val="center"/>
              <w:rPr>
                <w:rFonts w:ascii="Arial" w:eastAsia="SimSun" w:hAnsi="Arial" w:cs="Arial"/>
              </w:rPr>
            </w:pPr>
          </w:p>
          <w:p w14:paraId="1411F1E8" w14:textId="77777777" w:rsidR="00506D23" w:rsidRPr="00BB4C65" w:rsidRDefault="00506D23" w:rsidP="00506D23">
            <w:pPr>
              <w:suppressAutoHyphens w:val="0"/>
              <w:spacing w:line="360" w:lineRule="auto"/>
              <w:jc w:val="center"/>
              <w:rPr>
                <w:rFonts w:ascii="Arial" w:eastAsia="SimSun" w:hAnsi="Arial" w:cs="Arial"/>
              </w:rPr>
            </w:pPr>
          </w:p>
          <w:p w14:paraId="0F7A073C" w14:textId="77777777" w:rsidR="001000B8" w:rsidRPr="00BB4C65" w:rsidRDefault="001000B8" w:rsidP="00506D23">
            <w:pPr>
              <w:suppressAutoHyphens w:val="0"/>
              <w:spacing w:line="360" w:lineRule="auto"/>
              <w:jc w:val="center"/>
              <w:rPr>
                <w:rFonts w:ascii="Arial" w:eastAsia="SimSun" w:hAnsi="Arial" w:cs="Arial"/>
              </w:rPr>
            </w:pPr>
            <w:r w:rsidRPr="00BB4C65">
              <w:rPr>
                <w:rFonts w:ascii="Arial" w:eastAsia="SimSun" w:hAnsi="Arial" w:cs="Arial"/>
              </w:rPr>
              <w:t>78</w:t>
            </w:r>
          </w:p>
        </w:tc>
        <w:tc>
          <w:tcPr>
            <w:tcW w:w="2126" w:type="dxa"/>
            <w:gridSpan w:val="2"/>
            <w:vAlign w:val="center"/>
          </w:tcPr>
          <w:p w14:paraId="577433E1" w14:textId="77777777" w:rsidR="00506D23" w:rsidRPr="00BB4C65" w:rsidRDefault="00506D23" w:rsidP="00506D23">
            <w:pPr>
              <w:suppressAutoHyphens w:val="0"/>
              <w:spacing w:line="360" w:lineRule="auto"/>
              <w:jc w:val="center"/>
              <w:rPr>
                <w:rFonts w:ascii="Arial" w:eastAsia="SimSun" w:hAnsi="Arial" w:cs="Arial"/>
              </w:rPr>
            </w:pPr>
          </w:p>
          <w:p w14:paraId="1FF72997" w14:textId="77777777" w:rsidR="00506D23" w:rsidRPr="00BB4C65" w:rsidRDefault="00506D23" w:rsidP="00506D23">
            <w:pPr>
              <w:suppressAutoHyphens w:val="0"/>
              <w:spacing w:line="360" w:lineRule="auto"/>
              <w:jc w:val="center"/>
              <w:rPr>
                <w:rFonts w:ascii="Arial" w:eastAsia="SimSun" w:hAnsi="Arial" w:cs="Arial"/>
              </w:rPr>
            </w:pPr>
          </w:p>
          <w:p w14:paraId="68033A14" w14:textId="77777777" w:rsidR="00506D23" w:rsidRPr="00BB4C65" w:rsidRDefault="00506D23" w:rsidP="00506D23">
            <w:pPr>
              <w:suppressAutoHyphens w:val="0"/>
              <w:spacing w:line="360" w:lineRule="auto"/>
              <w:jc w:val="center"/>
              <w:rPr>
                <w:rFonts w:ascii="Arial" w:eastAsia="SimSun" w:hAnsi="Arial" w:cs="Arial"/>
              </w:rPr>
            </w:pPr>
          </w:p>
          <w:p w14:paraId="5ED80242" w14:textId="77777777" w:rsidR="00506D23" w:rsidRPr="00BB4C65" w:rsidRDefault="00506D23" w:rsidP="00506D23">
            <w:pPr>
              <w:suppressAutoHyphens w:val="0"/>
              <w:spacing w:line="360" w:lineRule="auto"/>
              <w:jc w:val="center"/>
              <w:rPr>
                <w:rFonts w:ascii="Arial" w:eastAsia="SimSun" w:hAnsi="Arial" w:cs="Arial"/>
              </w:rPr>
            </w:pPr>
          </w:p>
          <w:p w14:paraId="1FDB7485" w14:textId="77777777" w:rsidR="001000B8" w:rsidRPr="00BB4C65" w:rsidRDefault="001000B8" w:rsidP="00506D23">
            <w:pPr>
              <w:suppressAutoHyphens w:val="0"/>
              <w:spacing w:line="360" w:lineRule="auto"/>
              <w:jc w:val="center"/>
              <w:rPr>
                <w:rFonts w:ascii="Arial" w:eastAsia="SimSun" w:hAnsi="Arial" w:cs="Arial"/>
              </w:rPr>
            </w:pPr>
            <w:r w:rsidRPr="00BB4C65">
              <w:rPr>
                <w:rFonts w:ascii="Arial" w:eastAsia="SimSun" w:hAnsi="Arial" w:cs="Arial"/>
              </w:rPr>
              <w:t>95</w:t>
            </w:r>
          </w:p>
        </w:tc>
      </w:tr>
      <w:tr w:rsidR="001000B8" w:rsidRPr="001000B8" w14:paraId="3D9F84DC" w14:textId="77777777" w:rsidTr="00506D23">
        <w:tc>
          <w:tcPr>
            <w:tcW w:w="9781" w:type="dxa"/>
            <w:gridSpan w:val="7"/>
          </w:tcPr>
          <w:p w14:paraId="666FB9C8" w14:textId="77777777" w:rsidR="001000B8" w:rsidRPr="00BB4C65" w:rsidRDefault="00506D23" w:rsidP="00506D23">
            <w:pPr>
              <w:suppressAutoHyphens w:val="0"/>
              <w:ind w:firstLine="284"/>
              <w:jc w:val="both"/>
              <w:rPr>
                <w:rFonts w:ascii="Arial" w:eastAsia="SimSun" w:hAnsi="Arial" w:cs="Arial"/>
                <w:sz w:val="20"/>
                <w:szCs w:val="20"/>
              </w:rPr>
            </w:pPr>
            <w:r w:rsidRPr="00BB4C65">
              <w:rPr>
                <w:rFonts w:ascii="Arial" w:hAnsi="Arial" w:cs="Arial"/>
                <w:spacing w:val="40"/>
                <w:sz w:val="20"/>
                <w:szCs w:val="20"/>
              </w:rPr>
              <w:lastRenderedPageBreak/>
              <w:t>Примечания</w:t>
            </w:r>
          </w:p>
          <w:p w14:paraId="673711C2" w14:textId="77777777" w:rsidR="001000B8" w:rsidRPr="00BB4C65" w:rsidRDefault="001000B8" w:rsidP="00506D23">
            <w:pPr>
              <w:suppressAutoHyphens w:val="0"/>
              <w:ind w:firstLine="284"/>
              <w:jc w:val="both"/>
              <w:rPr>
                <w:rFonts w:ascii="Arial" w:eastAsia="SimSun" w:hAnsi="Arial" w:cs="Arial"/>
                <w:sz w:val="20"/>
                <w:szCs w:val="20"/>
              </w:rPr>
            </w:pPr>
            <w:r w:rsidRPr="00BB4C65">
              <w:rPr>
                <w:rFonts w:ascii="Arial" w:eastAsia="SimSun" w:hAnsi="Arial" w:cs="Arial"/>
                <w:sz w:val="20"/>
                <w:szCs w:val="20"/>
              </w:rPr>
              <w:t xml:space="preserve">1 По </w:t>
            </w:r>
            <w:r w:rsidRPr="00DA2E04">
              <w:rPr>
                <w:rFonts w:ascii="Arial" w:eastAsia="SimSun" w:hAnsi="Arial" w:cs="Arial"/>
                <w:sz w:val="20"/>
                <w:szCs w:val="20"/>
              </w:rPr>
              <w:t xml:space="preserve">согласованию с </w:t>
            </w:r>
            <w:r w:rsidR="00E54E48" w:rsidRPr="00DA2E04">
              <w:rPr>
                <w:rFonts w:ascii="Arial" w:eastAsia="SimSun" w:hAnsi="Arial" w:cs="Arial"/>
                <w:sz w:val="20"/>
                <w:szCs w:val="20"/>
              </w:rPr>
              <w:t>п</w:t>
            </w:r>
            <w:r w:rsidR="008A65C2">
              <w:rPr>
                <w:rFonts w:ascii="Arial" w:eastAsia="SimSun" w:hAnsi="Arial" w:cs="Arial"/>
                <w:sz w:val="20"/>
                <w:szCs w:val="20"/>
              </w:rPr>
              <w:t>отреби</w:t>
            </w:r>
            <w:r w:rsidR="00E54E48" w:rsidRPr="00DA2E04">
              <w:rPr>
                <w:rFonts w:ascii="Arial" w:eastAsia="SimSun" w:hAnsi="Arial" w:cs="Arial"/>
                <w:sz w:val="20"/>
                <w:szCs w:val="20"/>
              </w:rPr>
              <w:t xml:space="preserve">телем </w:t>
            </w:r>
            <w:r w:rsidRPr="00DA2E04">
              <w:rPr>
                <w:rFonts w:ascii="Arial" w:eastAsia="SimSun" w:hAnsi="Arial" w:cs="Arial"/>
                <w:sz w:val="20"/>
                <w:szCs w:val="20"/>
              </w:rPr>
              <w:t xml:space="preserve">допускается </w:t>
            </w:r>
            <w:r w:rsidRPr="00BB4C65">
              <w:rPr>
                <w:rFonts w:ascii="Arial" w:eastAsia="SimSun" w:hAnsi="Arial" w:cs="Arial"/>
                <w:sz w:val="20"/>
                <w:szCs w:val="20"/>
              </w:rPr>
              <w:t>массовая доля влаги декстрина до 10 %.</w:t>
            </w:r>
          </w:p>
          <w:p w14:paraId="46B13317" w14:textId="77777777" w:rsidR="001000B8" w:rsidRDefault="001000B8" w:rsidP="00506D23">
            <w:pPr>
              <w:suppressAutoHyphens w:val="0"/>
              <w:ind w:firstLine="284"/>
              <w:jc w:val="both"/>
              <w:rPr>
                <w:rFonts w:ascii="Arial" w:eastAsia="SimSun" w:hAnsi="Arial" w:cs="Arial"/>
                <w:sz w:val="20"/>
                <w:szCs w:val="20"/>
              </w:rPr>
            </w:pPr>
            <w:r w:rsidRPr="00BB4C65">
              <w:rPr>
                <w:rFonts w:ascii="Arial" w:eastAsia="SimSun" w:hAnsi="Arial" w:cs="Arial"/>
                <w:sz w:val="20"/>
                <w:szCs w:val="20"/>
              </w:rPr>
              <w:t>2 Для бескислотного декстрина, применяемого в целлюлозно-бумажной промышленности, допускается степень растворимости в пересчете на сухое вещество от 12</w:t>
            </w:r>
            <w:r w:rsidR="00506D23" w:rsidRPr="00BB4C65">
              <w:rPr>
                <w:rFonts w:ascii="Arial" w:eastAsia="SimSun" w:hAnsi="Arial" w:cs="Arial"/>
                <w:sz w:val="20"/>
                <w:szCs w:val="20"/>
              </w:rPr>
              <w:t xml:space="preserve"> %</w:t>
            </w:r>
            <w:r w:rsidRPr="00BB4C65">
              <w:rPr>
                <w:rFonts w:ascii="Arial" w:eastAsia="SimSun" w:hAnsi="Arial" w:cs="Arial"/>
                <w:sz w:val="20"/>
                <w:szCs w:val="20"/>
              </w:rPr>
              <w:t xml:space="preserve"> до 50 %.</w:t>
            </w:r>
          </w:p>
          <w:p w14:paraId="1701DD9D" w14:textId="77777777" w:rsidR="008A65C2" w:rsidRPr="001000B8" w:rsidRDefault="008A65C2" w:rsidP="00BB7CBC">
            <w:pPr>
              <w:suppressAutoHyphens w:val="0"/>
              <w:ind w:firstLine="284"/>
              <w:jc w:val="both"/>
              <w:rPr>
                <w:rFonts w:ascii="Arial" w:eastAsia="SimSun" w:hAnsi="Arial" w:cs="Arial"/>
                <w:sz w:val="22"/>
                <w:szCs w:val="22"/>
              </w:rPr>
            </w:pPr>
            <w:r w:rsidRPr="007625C1">
              <w:rPr>
                <w:rFonts w:ascii="Arial" w:eastAsia="SimSun" w:hAnsi="Arial" w:cs="Arial"/>
                <w:sz w:val="20"/>
                <w:szCs w:val="20"/>
              </w:rPr>
              <w:t xml:space="preserve">3 </w:t>
            </w:r>
            <w:r w:rsidR="00BB7CBC" w:rsidRPr="007625C1">
              <w:rPr>
                <w:rFonts w:ascii="Arial" w:eastAsia="SimSun" w:hAnsi="Arial" w:cs="Arial"/>
                <w:sz w:val="20"/>
                <w:szCs w:val="20"/>
              </w:rPr>
              <w:t>Значение pH для щ</w:t>
            </w:r>
            <w:r w:rsidRPr="007625C1">
              <w:rPr>
                <w:rFonts w:ascii="Arial" w:eastAsia="SimSun" w:hAnsi="Arial" w:cs="Arial"/>
                <w:sz w:val="20"/>
                <w:szCs w:val="20"/>
              </w:rPr>
              <w:t>елочно</w:t>
            </w:r>
            <w:r w:rsidR="00BB7CBC" w:rsidRPr="007625C1">
              <w:rPr>
                <w:rFonts w:ascii="Arial" w:eastAsia="SimSun" w:hAnsi="Arial" w:cs="Arial"/>
                <w:sz w:val="20"/>
                <w:szCs w:val="20"/>
              </w:rPr>
              <w:t>го</w:t>
            </w:r>
            <w:r w:rsidRPr="007625C1">
              <w:rPr>
                <w:rFonts w:ascii="Arial" w:eastAsia="SimSun" w:hAnsi="Arial" w:cs="Arial"/>
                <w:sz w:val="20"/>
                <w:szCs w:val="20"/>
              </w:rPr>
              <w:t xml:space="preserve"> декстрин</w:t>
            </w:r>
            <w:r w:rsidR="00BB7CBC" w:rsidRPr="007625C1">
              <w:rPr>
                <w:rFonts w:ascii="Arial" w:eastAsia="SimSun" w:hAnsi="Arial" w:cs="Arial"/>
                <w:sz w:val="20"/>
                <w:szCs w:val="20"/>
              </w:rPr>
              <w:t>а</w:t>
            </w:r>
            <w:r w:rsidRPr="007625C1">
              <w:rPr>
                <w:rFonts w:ascii="Arial" w:eastAsia="SimSun" w:hAnsi="Arial" w:cs="Arial"/>
                <w:sz w:val="20"/>
                <w:szCs w:val="20"/>
              </w:rPr>
              <w:t xml:space="preserve"> </w:t>
            </w:r>
            <w:r w:rsidR="00BB7CBC" w:rsidRPr="007625C1">
              <w:rPr>
                <w:rFonts w:ascii="Arial" w:eastAsia="SimSun" w:hAnsi="Arial" w:cs="Arial"/>
                <w:sz w:val="20"/>
                <w:szCs w:val="20"/>
              </w:rPr>
              <w:t xml:space="preserve">допускается </w:t>
            </w:r>
            <w:r w:rsidRPr="007625C1">
              <w:rPr>
                <w:rFonts w:ascii="Arial" w:eastAsia="SimSun" w:hAnsi="Arial" w:cs="Arial"/>
                <w:sz w:val="20"/>
                <w:szCs w:val="20"/>
              </w:rPr>
              <w:t>соглас</w:t>
            </w:r>
            <w:r w:rsidR="00BB7CBC" w:rsidRPr="007625C1">
              <w:rPr>
                <w:rFonts w:ascii="Arial" w:eastAsia="SimSun" w:hAnsi="Arial" w:cs="Arial"/>
                <w:sz w:val="20"/>
                <w:szCs w:val="20"/>
              </w:rPr>
              <w:t>овывать</w:t>
            </w:r>
            <w:r w:rsidRPr="007625C1">
              <w:rPr>
                <w:rFonts w:ascii="Arial" w:eastAsia="SimSun" w:hAnsi="Arial" w:cs="Arial"/>
                <w:sz w:val="20"/>
                <w:szCs w:val="20"/>
              </w:rPr>
              <w:t xml:space="preserve"> с потребителем.</w:t>
            </w:r>
            <w:r w:rsidRPr="00BB7CBC">
              <w:rPr>
                <w:rFonts w:ascii="Arial" w:eastAsia="SimSun" w:hAnsi="Arial" w:cs="Arial"/>
                <w:sz w:val="20"/>
                <w:szCs w:val="20"/>
              </w:rPr>
              <w:t xml:space="preserve"> </w:t>
            </w:r>
          </w:p>
        </w:tc>
      </w:tr>
    </w:tbl>
    <w:p w14:paraId="2BB8C7EF" w14:textId="77777777" w:rsidR="001000B8" w:rsidRPr="001243E7" w:rsidRDefault="00BD507D" w:rsidP="005D5179">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4</w:t>
      </w:r>
      <w:r w:rsidR="001000B8" w:rsidRPr="001243E7">
        <w:rPr>
          <w:rFonts w:ascii="Arial" w:eastAsia="SimSun" w:hAnsi="Arial" w:cs="Arial"/>
          <w:b/>
          <w:lang w:eastAsia="en-US"/>
        </w:rPr>
        <w:t>.</w:t>
      </w:r>
      <w:r w:rsidR="00FE0C35">
        <w:rPr>
          <w:rFonts w:ascii="Arial" w:eastAsia="SimSun" w:hAnsi="Arial" w:cs="Arial"/>
          <w:b/>
          <w:lang w:eastAsia="en-US"/>
        </w:rPr>
        <w:t>2</w:t>
      </w:r>
      <w:r w:rsidR="001000B8" w:rsidRPr="001243E7">
        <w:rPr>
          <w:rFonts w:ascii="Arial" w:eastAsia="SimSun" w:hAnsi="Arial" w:cs="Arial"/>
          <w:b/>
          <w:lang w:eastAsia="en-US"/>
        </w:rPr>
        <w:t xml:space="preserve"> Требования к сырью и вспомогательным материалам</w:t>
      </w:r>
    </w:p>
    <w:p w14:paraId="6ADAF7C2" w14:textId="77777777" w:rsidR="001000B8" w:rsidRPr="001000B8" w:rsidRDefault="00BD507D"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4</w:t>
      </w:r>
      <w:r w:rsidR="00FE0C35">
        <w:rPr>
          <w:rFonts w:ascii="Arial" w:eastAsia="SimSun" w:hAnsi="Arial" w:cs="Arial"/>
          <w:lang w:eastAsia="en-US"/>
        </w:rPr>
        <w:t>.2</w:t>
      </w:r>
      <w:r w:rsidR="001000B8" w:rsidRPr="001000B8">
        <w:rPr>
          <w:rFonts w:ascii="Arial" w:eastAsia="SimSun" w:hAnsi="Arial" w:cs="Arial"/>
          <w:lang w:eastAsia="en-US"/>
        </w:rPr>
        <w:t>.1 Для производства декстрина применяют:</w:t>
      </w:r>
    </w:p>
    <w:p w14:paraId="6D5FC8CE" w14:textId="77777777" w:rsidR="001000B8" w:rsidRPr="001000B8" w:rsidRDefault="001000B8" w:rsidP="00B72FFC">
      <w:pPr>
        <w:suppressAutoHyphens w:val="0"/>
        <w:spacing w:after="0" w:line="360" w:lineRule="auto"/>
        <w:ind w:firstLine="709"/>
        <w:jc w:val="both"/>
        <w:rPr>
          <w:rFonts w:ascii="Arial" w:eastAsia="SimSun" w:hAnsi="Arial" w:cs="Arial"/>
          <w:color w:val="000000" w:themeColor="text1"/>
          <w:lang w:eastAsia="en-US"/>
        </w:rPr>
      </w:pPr>
      <w:r w:rsidRPr="001000B8">
        <w:rPr>
          <w:rFonts w:ascii="Arial" w:eastAsia="SimSun" w:hAnsi="Arial" w:cs="Arial"/>
          <w:color w:val="000000" w:themeColor="text1"/>
          <w:lang w:eastAsia="en-US"/>
        </w:rPr>
        <w:t xml:space="preserve">- крахмал картофельный по ГОСТ 7699; </w:t>
      </w:r>
    </w:p>
    <w:p w14:paraId="0EA78671" w14:textId="77777777" w:rsidR="001000B8" w:rsidRPr="00BB4C65" w:rsidRDefault="001000B8" w:rsidP="00B72FFC">
      <w:pPr>
        <w:suppressAutoHyphens w:val="0"/>
        <w:spacing w:after="0" w:line="360" w:lineRule="auto"/>
        <w:ind w:firstLine="709"/>
        <w:jc w:val="both"/>
        <w:rPr>
          <w:rFonts w:ascii="Arial" w:eastAsia="SimSun" w:hAnsi="Arial" w:cs="Arial"/>
          <w:lang w:eastAsia="en-US"/>
        </w:rPr>
      </w:pPr>
      <w:r w:rsidRPr="00BB4C65">
        <w:rPr>
          <w:rFonts w:ascii="Arial" w:eastAsia="SimSun" w:hAnsi="Arial" w:cs="Arial"/>
          <w:lang w:eastAsia="en-US"/>
        </w:rPr>
        <w:t>- крахмал кукурузный по ГОСТ 7697</w:t>
      </w:r>
      <w:r w:rsidR="00AD6C15" w:rsidRPr="00BB4C65">
        <w:rPr>
          <w:rFonts w:ascii="Arial" w:eastAsia="SimSun" w:hAnsi="Arial" w:cs="Arial"/>
          <w:lang w:eastAsia="en-US"/>
        </w:rPr>
        <w:t>, ГОСТ 32159</w:t>
      </w:r>
      <w:r w:rsidRPr="00BB4C65">
        <w:rPr>
          <w:rFonts w:ascii="Arial" w:eastAsia="SimSun" w:hAnsi="Arial" w:cs="Arial"/>
          <w:lang w:eastAsia="en-US"/>
        </w:rPr>
        <w:t>;</w:t>
      </w:r>
    </w:p>
    <w:p w14:paraId="4BDD5D6A" w14:textId="77777777" w:rsidR="001000B8" w:rsidRPr="001000B8" w:rsidRDefault="001000B8" w:rsidP="00B72FFC">
      <w:pPr>
        <w:suppressAutoHyphens w:val="0"/>
        <w:spacing w:after="0" w:line="360" w:lineRule="auto"/>
        <w:ind w:firstLine="709"/>
        <w:jc w:val="both"/>
        <w:rPr>
          <w:rFonts w:ascii="Arial" w:eastAsia="SimSun" w:hAnsi="Arial" w:cs="Arial"/>
          <w:lang w:eastAsia="en-US"/>
        </w:rPr>
      </w:pPr>
      <w:r w:rsidRPr="001000B8">
        <w:rPr>
          <w:rFonts w:ascii="Arial" w:eastAsia="SimSun" w:hAnsi="Arial" w:cs="Arial"/>
          <w:lang w:eastAsia="en-US"/>
        </w:rPr>
        <w:t>- крахмал тапиоковый</w:t>
      </w:r>
      <w:r w:rsidR="00A564FF">
        <w:rPr>
          <w:rFonts w:ascii="Arial" w:eastAsia="SimSun" w:hAnsi="Arial" w:cs="Arial"/>
          <w:lang w:eastAsia="en-US"/>
        </w:rPr>
        <w:t>;</w:t>
      </w:r>
      <w:r w:rsidRPr="001000B8">
        <w:rPr>
          <w:rFonts w:ascii="Arial" w:eastAsia="SimSun" w:hAnsi="Arial" w:cs="Arial"/>
          <w:lang w:eastAsia="en-US"/>
        </w:rPr>
        <w:t xml:space="preserve"> </w:t>
      </w:r>
    </w:p>
    <w:p w14:paraId="06558679" w14:textId="77777777" w:rsidR="00AD6C15" w:rsidRDefault="001000B8" w:rsidP="00B72FFC">
      <w:pPr>
        <w:suppressAutoHyphens w:val="0"/>
        <w:spacing w:after="0" w:line="360" w:lineRule="auto"/>
        <w:ind w:firstLine="709"/>
        <w:jc w:val="both"/>
        <w:rPr>
          <w:rFonts w:ascii="Arial" w:eastAsia="SimSun" w:hAnsi="Arial" w:cs="Arial"/>
          <w:lang w:eastAsia="en-US"/>
        </w:rPr>
      </w:pPr>
      <w:r w:rsidRPr="00BB4C65">
        <w:rPr>
          <w:rFonts w:ascii="Arial" w:eastAsia="SimSun" w:hAnsi="Arial" w:cs="Arial"/>
          <w:lang w:eastAsia="en-US"/>
        </w:rPr>
        <w:t xml:space="preserve">- крахмал пшеничный </w:t>
      </w:r>
      <w:r w:rsidR="009478E0" w:rsidRPr="00BB4C65">
        <w:rPr>
          <w:rFonts w:ascii="Arial" w:eastAsia="SimSun" w:hAnsi="Arial" w:cs="Arial"/>
          <w:lang w:eastAsia="en-US"/>
        </w:rPr>
        <w:t>по ГОСТ 31935</w:t>
      </w:r>
      <w:r w:rsidRPr="00BB4C65">
        <w:rPr>
          <w:rFonts w:ascii="Arial" w:eastAsia="SimSun" w:hAnsi="Arial" w:cs="Arial"/>
          <w:lang w:eastAsia="en-US"/>
        </w:rPr>
        <w:t>;</w:t>
      </w:r>
    </w:p>
    <w:p w14:paraId="1A149711" w14:textId="77777777" w:rsidR="00927D7E" w:rsidRPr="00BB4C65" w:rsidRDefault="00927D7E"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 крахмал тритикалевый;</w:t>
      </w:r>
      <w:r w:rsidR="003F75CA">
        <w:rPr>
          <w:rFonts w:ascii="Arial" w:eastAsia="SimSun" w:hAnsi="Arial" w:cs="Arial"/>
          <w:lang w:eastAsia="en-US"/>
        </w:rPr>
        <w:t xml:space="preserve"> </w:t>
      </w:r>
    </w:p>
    <w:p w14:paraId="22F4291D" w14:textId="77777777" w:rsidR="001000B8" w:rsidRPr="001000B8" w:rsidRDefault="001000B8" w:rsidP="00B72FFC">
      <w:pPr>
        <w:suppressAutoHyphens w:val="0"/>
        <w:spacing w:after="0" w:line="360" w:lineRule="auto"/>
        <w:ind w:firstLine="709"/>
        <w:jc w:val="both"/>
        <w:rPr>
          <w:rFonts w:ascii="Arial" w:eastAsia="SimSun" w:hAnsi="Arial" w:cs="Arial"/>
          <w:lang w:eastAsia="en-US"/>
        </w:rPr>
      </w:pPr>
      <w:r w:rsidRPr="001000B8">
        <w:rPr>
          <w:rFonts w:ascii="Arial" w:eastAsia="SimSun" w:hAnsi="Arial" w:cs="Arial"/>
          <w:lang w:eastAsia="en-US"/>
        </w:rPr>
        <w:t>- кислоту соляную синтетическую техническую по ГОСТ 857;</w:t>
      </w:r>
    </w:p>
    <w:p w14:paraId="0BDA1162" w14:textId="77777777" w:rsidR="001000B8" w:rsidRPr="001000B8" w:rsidRDefault="001000B8" w:rsidP="00B72FFC">
      <w:pPr>
        <w:suppressAutoHyphens w:val="0"/>
        <w:spacing w:after="0" w:line="360" w:lineRule="auto"/>
        <w:ind w:firstLine="709"/>
        <w:jc w:val="both"/>
        <w:rPr>
          <w:rFonts w:ascii="Arial" w:eastAsia="SimSun" w:hAnsi="Arial" w:cs="Arial"/>
          <w:lang w:eastAsia="en-US"/>
        </w:rPr>
      </w:pPr>
      <w:r w:rsidRPr="001000B8">
        <w:rPr>
          <w:rFonts w:ascii="Arial" w:eastAsia="SimSun" w:hAnsi="Arial" w:cs="Arial"/>
          <w:lang w:eastAsia="en-US"/>
        </w:rPr>
        <w:t>- кислоту азотную концентрированную по ГОСТ 701;</w:t>
      </w:r>
    </w:p>
    <w:p w14:paraId="47D999E5" w14:textId="77777777" w:rsidR="001000B8" w:rsidRPr="001000B8" w:rsidRDefault="001000B8" w:rsidP="00B72FFC">
      <w:pPr>
        <w:suppressAutoHyphens w:val="0"/>
        <w:spacing w:after="0" w:line="360" w:lineRule="auto"/>
        <w:ind w:firstLine="709"/>
        <w:jc w:val="both"/>
        <w:rPr>
          <w:rFonts w:ascii="Arial" w:eastAsia="SimSun" w:hAnsi="Arial" w:cs="Arial"/>
          <w:lang w:eastAsia="en-US"/>
        </w:rPr>
      </w:pPr>
      <w:r w:rsidRPr="001000B8">
        <w:rPr>
          <w:rFonts w:ascii="Arial" w:eastAsia="SimSun" w:hAnsi="Arial" w:cs="Arial"/>
          <w:lang w:eastAsia="en-US"/>
        </w:rPr>
        <w:t>- квасцы алюмокалиевые по ГОСТ 4329</w:t>
      </w:r>
      <w:r w:rsidR="00B20BD3">
        <w:rPr>
          <w:rFonts w:ascii="Arial" w:eastAsia="SimSun" w:hAnsi="Arial" w:cs="Arial"/>
          <w:lang w:eastAsia="en-US"/>
        </w:rPr>
        <w:t>;</w:t>
      </w:r>
    </w:p>
    <w:p w14:paraId="01F1B000" w14:textId="77777777" w:rsidR="001000B8" w:rsidRPr="001000B8" w:rsidRDefault="001000B8" w:rsidP="00B72FFC">
      <w:pPr>
        <w:suppressAutoHyphens w:val="0"/>
        <w:spacing w:after="0" w:line="360" w:lineRule="auto"/>
        <w:ind w:firstLine="709"/>
        <w:jc w:val="both"/>
        <w:rPr>
          <w:rFonts w:ascii="Arial" w:eastAsia="SimSun" w:hAnsi="Arial" w:cs="Arial"/>
          <w:lang w:eastAsia="en-US"/>
        </w:rPr>
      </w:pPr>
      <w:r w:rsidRPr="001000B8">
        <w:rPr>
          <w:rFonts w:ascii="Arial" w:eastAsia="SimSun" w:hAnsi="Arial" w:cs="Arial"/>
          <w:lang w:eastAsia="en-US"/>
        </w:rPr>
        <w:t>- алюминия сульфат технический очищенный по ГОСТ 12966;</w:t>
      </w:r>
    </w:p>
    <w:p w14:paraId="2FF9A041" w14:textId="77777777" w:rsidR="001000B8" w:rsidRDefault="001000B8" w:rsidP="00B72FFC">
      <w:pPr>
        <w:suppressAutoHyphens w:val="0"/>
        <w:spacing w:after="0" w:line="360" w:lineRule="auto"/>
        <w:ind w:firstLine="709"/>
        <w:jc w:val="both"/>
        <w:rPr>
          <w:rFonts w:ascii="Arial" w:eastAsia="SimSun" w:hAnsi="Arial" w:cs="Arial"/>
          <w:lang w:eastAsia="en-US"/>
        </w:rPr>
      </w:pPr>
      <w:r w:rsidRPr="001000B8">
        <w:rPr>
          <w:rFonts w:ascii="Arial" w:eastAsia="SimSun" w:hAnsi="Arial" w:cs="Arial"/>
          <w:lang w:eastAsia="en-US"/>
        </w:rPr>
        <w:t>- соду кальцинированную техническую по ГОСТ 5100</w:t>
      </w:r>
      <w:r w:rsidR="00B20BD3">
        <w:rPr>
          <w:rFonts w:ascii="Arial" w:eastAsia="SimSun" w:hAnsi="Arial" w:cs="Arial"/>
          <w:lang w:eastAsia="en-US"/>
        </w:rPr>
        <w:t>;</w:t>
      </w:r>
    </w:p>
    <w:p w14:paraId="1685B68F" w14:textId="77777777" w:rsidR="0051203C" w:rsidRPr="005A1D59" w:rsidRDefault="0051203C" w:rsidP="00B72FFC">
      <w:pPr>
        <w:suppressAutoHyphens w:val="0"/>
        <w:spacing w:after="0" w:line="360" w:lineRule="auto"/>
        <w:ind w:firstLine="709"/>
        <w:jc w:val="both"/>
        <w:rPr>
          <w:rFonts w:ascii="Arial" w:eastAsia="SimSun" w:hAnsi="Arial" w:cs="Arial"/>
          <w:lang w:eastAsia="en-US"/>
        </w:rPr>
      </w:pPr>
      <w:r w:rsidRPr="005A1D59">
        <w:rPr>
          <w:rFonts w:ascii="Arial" w:eastAsia="SimSun" w:hAnsi="Arial" w:cs="Arial"/>
          <w:lang w:eastAsia="en-US"/>
        </w:rPr>
        <w:t>- гидроокись натрия по ГОСТ 4328;</w:t>
      </w:r>
    </w:p>
    <w:p w14:paraId="22B9475F" w14:textId="77777777" w:rsidR="001000B8" w:rsidRPr="001000B8" w:rsidRDefault="001000B8" w:rsidP="00B72FFC">
      <w:pPr>
        <w:suppressAutoHyphens w:val="0"/>
        <w:spacing w:after="0" w:line="360" w:lineRule="auto"/>
        <w:ind w:firstLine="709"/>
        <w:jc w:val="both"/>
        <w:rPr>
          <w:rFonts w:ascii="Arial" w:eastAsia="SimSun" w:hAnsi="Arial" w:cs="Arial"/>
          <w:lang w:eastAsia="en-US"/>
        </w:rPr>
      </w:pPr>
      <w:r w:rsidRPr="001000B8">
        <w:rPr>
          <w:rFonts w:ascii="Arial" w:eastAsia="SimSun" w:hAnsi="Arial" w:cs="Arial"/>
          <w:lang w:eastAsia="en-US"/>
        </w:rPr>
        <w:t>- сетку проволочную тканую с квадратными ячейками №</w:t>
      </w:r>
      <w:r w:rsidR="00B20BD3">
        <w:rPr>
          <w:rFonts w:ascii="Arial" w:eastAsia="SimSun" w:hAnsi="Arial" w:cs="Arial"/>
          <w:lang w:eastAsia="en-US"/>
        </w:rPr>
        <w:t xml:space="preserve"> </w:t>
      </w:r>
      <w:r w:rsidRPr="001000B8">
        <w:rPr>
          <w:rFonts w:ascii="Arial" w:eastAsia="SimSun" w:hAnsi="Arial" w:cs="Arial"/>
          <w:lang w:eastAsia="en-US"/>
        </w:rPr>
        <w:t>0315 по ГОСТ 6613;</w:t>
      </w:r>
    </w:p>
    <w:p w14:paraId="38F3BC90" w14:textId="77777777" w:rsidR="001000B8" w:rsidRDefault="001000B8" w:rsidP="00B72FFC">
      <w:pPr>
        <w:suppressAutoHyphens w:val="0"/>
        <w:spacing w:after="0" w:line="360" w:lineRule="auto"/>
        <w:ind w:firstLine="709"/>
        <w:jc w:val="both"/>
        <w:rPr>
          <w:rFonts w:ascii="Arial" w:eastAsia="SimSun" w:hAnsi="Arial" w:cs="Arial"/>
          <w:lang w:eastAsia="en-US"/>
        </w:rPr>
      </w:pPr>
      <w:r w:rsidRPr="001000B8">
        <w:rPr>
          <w:rFonts w:ascii="Arial" w:eastAsia="SimSun" w:hAnsi="Arial" w:cs="Arial"/>
          <w:lang w:eastAsia="en-US"/>
        </w:rPr>
        <w:t>- ткань капроновую для сит №</w:t>
      </w:r>
      <w:r w:rsidR="00B20BD3">
        <w:rPr>
          <w:rFonts w:ascii="Arial" w:eastAsia="SimSun" w:hAnsi="Arial" w:cs="Arial"/>
          <w:lang w:eastAsia="en-US"/>
        </w:rPr>
        <w:t>№</w:t>
      </w:r>
      <w:r w:rsidRPr="001000B8">
        <w:rPr>
          <w:rFonts w:ascii="Arial" w:eastAsia="SimSun" w:hAnsi="Arial" w:cs="Arial"/>
          <w:lang w:eastAsia="en-US"/>
        </w:rPr>
        <w:t xml:space="preserve"> 58, 64, 67 по ГОСТ 4403.</w:t>
      </w:r>
    </w:p>
    <w:p w14:paraId="7995AADD" w14:textId="77777777" w:rsidR="00634FD4" w:rsidRDefault="00BD507D" w:rsidP="00B72FFC">
      <w:pPr>
        <w:suppressAutoHyphens w:val="0"/>
        <w:spacing w:after="0" w:line="360" w:lineRule="auto"/>
        <w:ind w:firstLine="709"/>
        <w:jc w:val="both"/>
        <w:rPr>
          <w:rFonts w:ascii="Arial" w:eastAsia="SimSun" w:hAnsi="Arial" w:cs="Arial"/>
          <w:lang w:eastAsia="en-US"/>
        </w:rPr>
      </w:pPr>
      <w:r w:rsidRPr="00BB4C65">
        <w:rPr>
          <w:rFonts w:ascii="Arial" w:eastAsia="SimSun" w:hAnsi="Arial" w:cs="Arial"/>
          <w:lang w:eastAsia="en-US"/>
        </w:rPr>
        <w:t>4</w:t>
      </w:r>
      <w:r w:rsidR="00FE0C35" w:rsidRPr="00BB4C65">
        <w:rPr>
          <w:rFonts w:ascii="Arial" w:eastAsia="SimSun" w:hAnsi="Arial" w:cs="Arial"/>
          <w:lang w:eastAsia="en-US"/>
        </w:rPr>
        <w:t>.2</w:t>
      </w:r>
      <w:r w:rsidR="001000B8" w:rsidRPr="00BB4C65">
        <w:rPr>
          <w:rFonts w:ascii="Arial" w:eastAsia="SimSun" w:hAnsi="Arial" w:cs="Arial"/>
          <w:lang w:eastAsia="en-US"/>
        </w:rPr>
        <w:t>.</w:t>
      </w:r>
      <w:r w:rsidR="001000B8" w:rsidRPr="00EC696F">
        <w:rPr>
          <w:rFonts w:ascii="Arial" w:eastAsia="SimSun" w:hAnsi="Arial" w:cs="Arial"/>
          <w:lang w:eastAsia="en-US"/>
        </w:rPr>
        <w:t>2 Сырье</w:t>
      </w:r>
      <w:r w:rsidR="004F27E3" w:rsidRPr="00EC696F">
        <w:t xml:space="preserve"> </w:t>
      </w:r>
      <w:r w:rsidR="004F27E3" w:rsidRPr="00EC696F">
        <w:rPr>
          <w:rFonts w:ascii="Arial" w:eastAsia="SimSun" w:hAnsi="Arial" w:cs="Arial"/>
          <w:color w:val="000000" w:themeColor="text1"/>
          <w:lang w:eastAsia="en-US"/>
        </w:rPr>
        <w:t>и вспомогательные материалы</w:t>
      </w:r>
      <w:r w:rsidR="001000B8" w:rsidRPr="00EC696F">
        <w:rPr>
          <w:rFonts w:ascii="Arial" w:eastAsia="SimSun" w:hAnsi="Arial" w:cs="Arial"/>
          <w:color w:val="000000" w:themeColor="text1"/>
          <w:lang w:eastAsia="en-US"/>
        </w:rPr>
        <w:t xml:space="preserve">, </w:t>
      </w:r>
      <w:r w:rsidR="001000B8" w:rsidRPr="00BB4C65">
        <w:rPr>
          <w:rFonts w:ascii="Arial" w:eastAsia="SimSun" w:hAnsi="Arial" w:cs="Arial"/>
          <w:lang w:eastAsia="en-US"/>
        </w:rPr>
        <w:t>используем</w:t>
      </w:r>
      <w:r w:rsidR="009B4DBB">
        <w:rPr>
          <w:rFonts w:ascii="Arial" w:eastAsia="SimSun" w:hAnsi="Arial" w:cs="Arial"/>
          <w:lang w:eastAsia="en-US"/>
        </w:rPr>
        <w:t>о</w:t>
      </w:r>
      <w:r w:rsidR="001000B8" w:rsidRPr="00BB4C65">
        <w:rPr>
          <w:rFonts w:ascii="Arial" w:eastAsia="SimSun" w:hAnsi="Arial" w:cs="Arial"/>
          <w:lang w:eastAsia="en-US"/>
        </w:rPr>
        <w:t>е для производства декстринов, должн</w:t>
      </w:r>
      <w:r w:rsidR="009B4DBB">
        <w:rPr>
          <w:rFonts w:ascii="Arial" w:eastAsia="SimSun" w:hAnsi="Arial" w:cs="Arial"/>
          <w:lang w:eastAsia="en-US"/>
        </w:rPr>
        <w:t>о</w:t>
      </w:r>
      <w:r w:rsidR="001000B8" w:rsidRPr="00BB4C65">
        <w:rPr>
          <w:rFonts w:ascii="Arial" w:eastAsia="SimSun" w:hAnsi="Arial" w:cs="Arial"/>
          <w:lang w:eastAsia="en-US"/>
        </w:rPr>
        <w:t xml:space="preserve"> соответствовать требованиям </w:t>
      </w:r>
      <w:r w:rsidR="00FD0C82" w:rsidRPr="00FD0C82">
        <w:rPr>
          <w:rFonts w:ascii="Arial" w:eastAsia="SimSun" w:hAnsi="Arial" w:cs="Arial"/>
          <w:lang w:eastAsia="en-US"/>
        </w:rPr>
        <w:t>настоящего стандарт</w:t>
      </w:r>
      <w:r w:rsidR="00FD0C82" w:rsidRPr="001A0FE7">
        <w:rPr>
          <w:rFonts w:ascii="Arial" w:eastAsia="SimSun" w:hAnsi="Arial" w:cs="Arial"/>
          <w:lang w:eastAsia="en-US"/>
        </w:rPr>
        <w:t>а</w:t>
      </w:r>
      <w:r w:rsidR="00634FD4" w:rsidRPr="001A0FE7">
        <w:rPr>
          <w:rFonts w:ascii="Arial" w:eastAsia="SimSun" w:hAnsi="Arial" w:cs="Arial"/>
          <w:lang w:eastAsia="en-US"/>
        </w:rPr>
        <w:t>,</w:t>
      </w:r>
      <w:r w:rsidR="00634FD4" w:rsidRPr="00634FD4">
        <w:t xml:space="preserve"> </w:t>
      </w:r>
      <w:r w:rsidR="00B20BD3" w:rsidRPr="00BB4C65">
        <w:rPr>
          <w:rFonts w:ascii="Arial" w:eastAsiaTheme="minorHAnsi" w:hAnsi="Arial" w:cs="Arial"/>
          <w:lang w:eastAsia="en-US"/>
        </w:rPr>
        <w:t>нормативных правовых актов, действующих на территории государства, принявшего настоящий стандарт</w:t>
      </w:r>
      <w:r w:rsidR="001000B8" w:rsidRPr="00BB4C65">
        <w:rPr>
          <w:rFonts w:ascii="Arial" w:eastAsia="SimSun" w:hAnsi="Arial" w:cs="Arial"/>
          <w:lang w:eastAsia="en-US"/>
        </w:rPr>
        <w:t>.</w:t>
      </w:r>
      <w:r w:rsidR="00397075">
        <w:rPr>
          <w:rFonts w:ascii="Arial" w:eastAsia="SimSun" w:hAnsi="Arial" w:cs="Arial"/>
          <w:lang w:eastAsia="en-US"/>
        </w:rPr>
        <w:t xml:space="preserve"> </w:t>
      </w:r>
    </w:p>
    <w:p w14:paraId="7DC8D638" w14:textId="77777777" w:rsidR="001000B8" w:rsidRPr="001000B8" w:rsidRDefault="00BD507D" w:rsidP="00B72FFC">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4</w:t>
      </w:r>
      <w:r w:rsidR="00FE0C35">
        <w:rPr>
          <w:rFonts w:ascii="Arial" w:eastAsia="SimSun" w:hAnsi="Arial" w:cs="Arial"/>
          <w:b/>
          <w:lang w:eastAsia="en-US"/>
        </w:rPr>
        <w:t>.3</w:t>
      </w:r>
      <w:r w:rsidR="001000B8" w:rsidRPr="001000B8">
        <w:rPr>
          <w:rFonts w:ascii="Arial" w:eastAsia="SimSun" w:hAnsi="Arial" w:cs="Arial"/>
          <w:b/>
          <w:lang w:eastAsia="en-US"/>
        </w:rPr>
        <w:t xml:space="preserve"> Маркировка</w:t>
      </w:r>
    </w:p>
    <w:p w14:paraId="1CCF1EF4" w14:textId="77777777" w:rsidR="00EF7212" w:rsidRDefault="007634DE" w:rsidP="00587263">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SimSun" w:hAnsi="Arial" w:cs="Arial"/>
          <w:lang w:eastAsia="en-US"/>
        </w:rPr>
        <w:t>4</w:t>
      </w:r>
      <w:r w:rsidR="00FE0C35">
        <w:rPr>
          <w:rFonts w:ascii="Arial" w:eastAsia="SimSun" w:hAnsi="Arial" w:cs="Arial"/>
          <w:lang w:eastAsia="en-US"/>
        </w:rPr>
        <w:t>.3</w:t>
      </w:r>
      <w:r w:rsidR="001000B8" w:rsidRPr="001000B8">
        <w:rPr>
          <w:rFonts w:ascii="Arial" w:eastAsia="SimSun" w:hAnsi="Arial" w:cs="Arial"/>
          <w:lang w:eastAsia="en-US"/>
        </w:rPr>
        <w:t>.</w:t>
      </w:r>
      <w:r w:rsidR="001000B8" w:rsidRPr="00EF7212">
        <w:rPr>
          <w:rFonts w:ascii="Arial" w:eastAsia="SimSun" w:hAnsi="Arial" w:cs="Arial"/>
          <w:lang w:eastAsia="en-US"/>
        </w:rPr>
        <w:t xml:space="preserve">1 </w:t>
      </w:r>
      <w:r w:rsidR="00EF7212" w:rsidRPr="00EF7212">
        <w:rPr>
          <w:rFonts w:ascii="Arial" w:eastAsiaTheme="minorHAnsi" w:hAnsi="Arial" w:cs="Arial"/>
          <w:lang w:eastAsia="en-US"/>
        </w:rPr>
        <w:t>Маркировка транспортной упаковки дол</w:t>
      </w:r>
      <w:r w:rsidR="00A564FF">
        <w:rPr>
          <w:rFonts w:ascii="Arial" w:eastAsiaTheme="minorHAnsi" w:hAnsi="Arial" w:cs="Arial"/>
          <w:lang w:eastAsia="en-US"/>
        </w:rPr>
        <w:t xml:space="preserve">жна соответствовать </w:t>
      </w:r>
      <w:r w:rsidR="00A564FF" w:rsidRPr="00836BD2">
        <w:rPr>
          <w:rFonts w:ascii="Arial" w:eastAsiaTheme="minorHAnsi" w:hAnsi="Arial" w:cs="Arial"/>
          <w:lang w:eastAsia="en-US"/>
        </w:rPr>
        <w:t xml:space="preserve">требованиям </w:t>
      </w:r>
      <w:r w:rsidR="00EF7212" w:rsidRPr="00836BD2">
        <w:rPr>
          <w:rFonts w:ascii="Arial" w:eastAsiaTheme="minorHAnsi" w:hAnsi="Arial" w:cs="Arial"/>
          <w:lang w:eastAsia="en-US"/>
        </w:rPr>
        <w:t>нормативных</w:t>
      </w:r>
      <w:r w:rsidR="00EF7212" w:rsidRPr="00EF7212">
        <w:rPr>
          <w:rFonts w:ascii="Arial" w:eastAsiaTheme="minorHAnsi" w:hAnsi="Arial" w:cs="Arial"/>
          <w:lang w:eastAsia="en-US"/>
        </w:rPr>
        <w:t xml:space="preserve"> правовых актов, действующих на территории государства, принявшего настоящий стандарт, ГОСТ 14192 с нанесением манипуляционного знака: «Беречь от влаги».</w:t>
      </w:r>
    </w:p>
    <w:p w14:paraId="50E32CD0" w14:textId="77777777" w:rsidR="001000B8" w:rsidRPr="00726CA1" w:rsidRDefault="007634DE"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4</w:t>
      </w:r>
      <w:r w:rsidR="001000B8" w:rsidRPr="00726CA1">
        <w:rPr>
          <w:rFonts w:ascii="Arial" w:eastAsia="SimSun" w:hAnsi="Arial" w:cs="Arial"/>
          <w:lang w:eastAsia="en-US"/>
        </w:rPr>
        <w:t>.</w:t>
      </w:r>
      <w:r w:rsidR="00FE0C35" w:rsidRPr="00726CA1">
        <w:rPr>
          <w:rFonts w:ascii="Arial" w:eastAsia="SimSun" w:hAnsi="Arial" w:cs="Arial"/>
          <w:lang w:eastAsia="en-US"/>
        </w:rPr>
        <w:t>3</w:t>
      </w:r>
      <w:r w:rsidR="001000B8" w:rsidRPr="00726CA1">
        <w:rPr>
          <w:rFonts w:ascii="Arial" w:eastAsia="SimSun" w:hAnsi="Arial" w:cs="Arial"/>
          <w:lang w:eastAsia="en-US"/>
        </w:rPr>
        <w:t>.2 На каждый мешок с декстрин</w:t>
      </w:r>
      <w:r w:rsidR="00726CA1">
        <w:rPr>
          <w:rFonts w:ascii="Arial" w:eastAsia="SimSun" w:hAnsi="Arial" w:cs="Arial"/>
          <w:lang w:eastAsia="en-US"/>
        </w:rPr>
        <w:t>а</w:t>
      </w:r>
      <w:r w:rsidR="001000B8" w:rsidRPr="00726CA1">
        <w:rPr>
          <w:rFonts w:ascii="Arial" w:eastAsia="SimSun" w:hAnsi="Arial" w:cs="Arial"/>
          <w:lang w:eastAsia="en-US"/>
        </w:rPr>
        <w:t>м</w:t>
      </w:r>
      <w:r w:rsidR="00726CA1">
        <w:rPr>
          <w:rFonts w:ascii="Arial" w:eastAsia="SimSun" w:hAnsi="Arial" w:cs="Arial"/>
          <w:lang w:eastAsia="en-US"/>
        </w:rPr>
        <w:t>и</w:t>
      </w:r>
      <w:r w:rsidR="001000B8" w:rsidRPr="00726CA1">
        <w:rPr>
          <w:rFonts w:ascii="Arial" w:eastAsia="SimSun" w:hAnsi="Arial" w:cs="Arial"/>
          <w:lang w:eastAsia="en-US"/>
        </w:rPr>
        <w:t xml:space="preserve"> маркировку наносят типографским способом на ярлык или непосредственно на мешок с использованием трафарета или штампа несмывающейся и не имеющей запаха краской, или любым другим способом, обеспечивающим ее четкое изображение.</w:t>
      </w:r>
    </w:p>
    <w:p w14:paraId="363B0DEA"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 xml:space="preserve">Ярлык из плотной бумаги или из плотной бумаги на тканевой или трикотажной основе, или из клееного нетканого полотна, или из других материалов закладывают </w:t>
      </w:r>
      <w:r w:rsidRPr="00726CA1">
        <w:rPr>
          <w:rFonts w:ascii="Arial" w:eastAsia="SimSun" w:hAnsi="Arial" w:cs="Arial"/>
          <w:lang w:eastAsia="en-US"/>
        </w:rPr>
        <w:lastRenderedPageBreak/>
        <w:t>одним концом в горловину мешка или прикладывают к ней и прошивают одновременно с зашиванием мешка.</w:t>
      </w:r>
    </w:p>
    <w:p w14:paraId="1291A87F" w14:textId="77777777" w:rsidR="001000B8" w:rsidRPr="00726CA1" w:rsidRDefault="0042424E"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На бумажные мешки с декстрин</w:t>
      </w:r>
      <w:r w:rsidR="006866FB">
        <w:rPr>
          <w:rFonts w:ascii="Arial" w:eastAsia="SimSun" w:hAnsi="Arial" w:cs="Arial"/>
          <w:lang w:eastAsia="en-US"/>
        </w:rPr>
        <w:t>а</w:t>
      </w:r>
      <w:r w:rsidR="001000B8" w:rsidRPr="00726CA1">
        <w:rPr>
          <w:rFonts w:ascii="Arial" w:eastAsia="SimSun" w:hAnsi="Arial" w:cs="Arial"/>
          <w:lang w:eastAsia="en-US"/>
        </w:rPr>
        <w:t>м</w:t>
      </w:r>
      <w:r w:rsidR="006866FB">
        <w:rPr>
          <w:rFonts w:ascii="Arial" w:eastAsia="SimSun" w:hAnsi="Arial" w:cs="Arial"/>
          <w:lang w:eastAsia="en-US"/>
        </w:rPr>
        <w:t>и</w:t>
      </w:r>
      <w:r w:rsidR="001000B8" w:rsidRPr="00726CA1">
        <w:rPr>
          <w:rFonts w:ascii="Arial" w:eastAsia="SimSun" w:hAnsi="Arial" w:cs="Arial"/>
          <w:lang w:eastAsia="en-US"/>
        </w:rPr>
        <w:t xml:space="preserve"> допускается наклеивание ярлыка из плотной бумаги.</w:t>
      </w:r>
    </w:p>
    <w:p w14:paraId="78F9C57C"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Допускаются другие способы маркировки, обеспечивающие сохранность информации при транспортировании и хранении.</w:t>
      </w:r>
    </w:p>
    <w:p w14:paraId="211A0C7A"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На мягкие контейнеры ярлык с маркировкой помещают в карманы.</w:t>
      </w:r>
    </w:p>
    <w:p w14:paraId="7F5D637B" w14:textId="77777777" w:rsidR="001000B8" w:rsidRPr="00726CA1" w:rsidRDefault="007634DE" w:rsidP="00B72FFC">
      <w:pPr>
        <w:suppressAutoHyphens w:val="0"/>
        <w:spacing w:after="0" w:line="360" w:lineRule="auto"/>
        <w:ind w:firstLine="709"/>
        <w:jc w:val="both"/>
        <w:rPr>
          <w:rFonts w:ascii="Arial" w:eastAsia="SimSun" w:hAnsi="Arial" w:cs="Arial"/>
          <w:lang w:eastAsia="en-US"/>
        </w:rPr>
      </w:pPr>
      <w:r w:rsidRPr="00F758A8">
        <w:rPr>
          <w:rFonts w:ascii="Arial" w:eastAsiaTheme="minorHAnsi" w:hAnsi="Arial" w:cs="Arial"/>
          <w:lang w:eastAsia="en-US"/>
        </w:rPr>
        <w:t>4</w:t>
      </w:r>
      <w:r w:rsidR="00B20BD3" w:rsidRPr="00F758A8">
        <w:rPr>
          <w:rFonts w:ascii="Arial" w:eastAsiaTheme="minorHAnsi" w:hAnsi="Arial" w:cs="Arial"/>
          <w:lang w:eastAsia="en-US"/>
        </w:rPr>
        <w:t>.3.3 На каждую единицу транспортной упаковки</w:t>
      </w:r>
      <w:r w:rsidR="0042424E" w:rsidRPr="00F758A8">
        <w:rPr>
          <w:rFonts w:ascii="Arial" w:eastAsia="SimSun" w:hAnsi="Arial" w:cs="Arial"/>
          <w:lang w:eastAsia="en-US"/>
        </w:rPr>
        <w:t xml:space="preserve"> с декстрино</w:t>
      </w:r>
      <w:r w:rsidR="001000B8" w:rsidRPr="00F758A8">
        <w:rPr>
          <w:rFonts w:ascii="Arial" w:eastAsia="SimSun" w:hAnsi="Arial" w:cs="Arial"/>
          <w:lang w:eastAsia="en-US"/>
        </w:rPr>
        <w:t xml:space="preserve">м </w:t>
      </w:r>
      <w:r w:rsidR="00B20BD3" w:rsidRPr="00F758A8">
        <w:rPr>
          <w:rFonts w:ascii="Arial" w:eastAsiaTheme="minorHAnsi" w:hAnsi="Arial" w:cs="Arial"/>
          <w:lang w:eastAsia="en-US"/>
        </w:rPr>
        <w:t>наносят маркировку, содержащую следующую информацию</w:t>
      </w:r>
      <w:r w:rsidR="001000B8" w:rsidRPr="00F758A8">
        <w:rPr>
          <w:rFonts w:ascii="Arial" w:eastAsia="SimSun" w:hAnsi="Arial" w:cs="Arial"/>
          <w:lang w:eastAsia="en-US"/>
        </w:rPr>
        <w:t>:</w:t>
      </w:r>
    </w:p>
    <w:p w14:paraId="3CBE6A9B" w14:textId="77777777" w:rsidR="00276E1E" w:rsidRPr="00EC696F"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 xml:space="preserve">- </w:t>
      </w:r>
      <w:r w:rsidRPr="00EC696F">
        <w:rPr>
          <w:rFonts w:ascii="Arial" w:eastAsia="SimSun" w:hAnsi="Arial" w:cs="Arial"/>
          <w:lang w:eastAsia="en-US"/>
        </w:rPr>
        <w:t>наименование, цвет и сорт декстрина</w:t>
      </w:r>
      <w:r w:rsidR="00B20BD3" w:rsidRPr="00EC696F">
        <w:rPr>
          <w:rFonts w:ascii="Arial" w:eastAsia="SimSun" w:hAnsi="Arial" w:cs="Arial"/>
          <w:lang w:eastAsia="en-US"/>
        </w:rPr>
        <w:t>.</w:t>
      </w:r>
      <w:r w:rsidRPr="00EC696F">
        <w:rPr>
          <w:rFonts w:ascii="Arial" w:eastAsia="SimSun" w:hAnsi="Arial" w:cs="Arial"/>
          <w:lang w:eastAsia="en-US"/>
        </w:rPr>
        <w:t xml:space="preserve"> </w:t>
      </w:r>
    </w:p>
    <w:p w14:paraId="700C9F23" w14:textId="77777777" w:rsidR="001000B8" w:rsidRPr="00EC696F" w:rsidRDefault="00276E1E" w:rsidP="00B72FFC">
      <w:pPr>
        <w:suppressAutoHyphens w:val="0"/>
        <w:spacing w:after="0" w:line="360" w:lineRule="auto"/>
        <w:ind w:firstLine="709"/>
        <w:jc w:val="both"/>
        <w:rPr>
          <w:rFonts w:ascii="Arial" w:eastAsia="SimSun" w:hAnsi="Arial" w:cs="Arial"/>
          <w:b/>
          <w:i/>
          <w:sz w:val="22"/>
          <w:szCs w:val="22"/>
          <w:lang w:eastAsia="en-US"/>
        </w:rPr>
      </w:pPr>
      <w:r w:rsidRPr="00EC696F">
        <w:rPr>
          <w:rFonts w:ascii="Arial" w:hAnsi="Arial" w:cs="Arial"/>
          <w:b/>
          <w:i/>
          <w:sz w:val="22"/>
          <w:szCs w:val="22"/>
        </w:rPr>
        <w:t>Пример записи наименования</w:t>
      </w:r>
      <w:r w:rsidR="00663B77">
        <w:rPr>
          <w:rFonts w:ascii="Arial" w:hAnsi="Arial" w:cs="Arial"/>
          <w:b/>
          <w:i/>
          <w:sz w:val="22"/>
          <w:szCs w:val="22"/>
        </w:rPr>
        <w:t xml:space="preserve"> – </w:t>
      </w:r>
      <w:r w:rsidRPr="00EC696F">
        <w:rPr>
          <w:rFonts w:ascii="Arial" w:eastAsia="SimSun" w:hAnsi="Arial" w:cs="Arial"/>
          <w:b/>
          <w:i/>
          <w:sz w:val="22"/>
          <w:szCs w:val="22"/>
          <w:lang w:eastAsia="en-US"/>
        </w:rPr>
        <w:t xml:space="preserve">«Декстрин </w:t>
      </w:r>
      <w:r w:rsidR="00B87599">
        <w:rPr>
          <w:rFonts w:ascii="Arial" w:eastAsia="SimSun" w:hAnsi="Arial" w:cs="Arial"/>
          <w:b/>
          <w:i/>
          <w:sz w:val="22"/>
          <w:szCs w:val="22"/>
          <w:lang w:eastAsia="en-US"/>
        </w:rPr>
        <w:t xml:space="preserve">технический </w:t>
      </w:r>
      <w:r w:rsidR="001000B8" w:rsidRPr="00EC696F">
        <w:rPr>
          <w:rFonts w:ascii="Arial" w:eastAsia="SimSun" w:hAnsi="Arial" w:cs="Arial"/>
          <w:b/>
          <w:i/>
          <w:sz w:val="22"/>
          <w:szCs w:val="22"/>
          <w:lang w:eastAsia="en-US"/>
        </w:rPr>
        <w:t xml:space="preserve">картофельный </w:t>
      </w:r>
      <w:r w:rsidR="00B87599">
        <w:rPr>
          <w:rFonts w:ascii="Arial" w:eastAsia="SimSun" w:hAnsi="Arial" w:cs="Arial"/>
          <w:b/>
          <w:i/>
          <w:sz w:val="22"/>
          <w:szCs w:val="22"/>
          <w:lang w:eastAsia="en-US"/>
        </w:rPr>
        <w:t>щелочной</w:t>
      </w:r>
      <w:r w:rsidR="001000B8" w:rsidRPr="00EC696F">
        <w:rPr>
          <w:rFonts w:ascii="Arial" w:eastAsia="SimSun" w:hAnsi="Arial" w:cs="Arial"/>
          <w:b/>
          <w:i/>
          <w:sz w:val="22"/>
          <w:szCs w:val="22"/>
          <w:lang w:eastAsia="en-US"/>
        </w:rPr>
        <w:t>, белый, высший сорт</w:t>
      </w:r>
      <w:r w:rsidRPr="00EC696F">
        <w:rPr>
          <w:rFonts w:ascii="Arial" w:eastAsia="SimSun" w:hAnsi="Arial" w:cs="Arial"/>
          <w:b/>
          <w:i/>
          <w:sz w:val="22"/>
          <w:szCs w:val="22"/>
          <w:lang w:eastAsia="en-US"/>
        </w:rPr>
        <w:t>»</w:t>
      </w:r>
      <w:r w:rsidR="00702D86" w:rsidRPr="00EC696F">
        <w:rPr>
          <w:rFonts w:ascii="Arial" w:eastAsia="SimSun" w:hAnsi="Arial" w:cs="Arial"/>
          <w:b/>
          <w:i/>
          <w:sz w:val="22"/>
          <w:szCs w:val="22"/>
          <w:lang w:eastAsia="en-US"/>
        </w:rPr>
        <w:t>.</w:t>
      </w:r>
    </w:p>
    <w:p w14:paraId="2F41F1F5"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 наименование и местонахождение производителя (юридический адрес);</w:t>
      </w:r>
    </w:p>
    <w:p w14:paraId="0FEC21BE"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 товарный знак изготовителя (при наличии);</w:t>
      </w:r>
    </w:p>
    <w:p w14:paraId="70D7326A"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 дата изготовления;</w:t>
      </w:r>
    </w:p>
    <w:p w14:paraId="0AB5F5C9"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 номер партии;</w:t>
      </w:r>
    </w:p>
    <w:p w14:paraId="01A2DB71"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 масса нетто;</w:t>
      </w:r>
    </w:p>
    <w:p w14:paraId="5FC93319" w14:textId="77777777" w:rsidR="00CB2137" w:rsidRPr="00CB2137"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 xml:space="preserve">- условия </w:t>
      </w:r>
      <w:r w:rsidRPr="00CB2137">
        <w:rPr>
          <w:rFonts w:ascii="Arial" w:eastAsia="SimSun" w:hAnsi="Arial" w:cs="Arial"/>
          <w:lang w:eastAsia="en-US"/>
        </w:rPr>
        <w:t>хранения</w:t>
      </w:r>
      <w:r w:rsidR="00F758A8">
        <w:rPr>
          <w:rFonts w:ascii="Arial" w:eastAsia="SimSun" w:hAnsi="Arial" w:cs="Arial"/>
          <w:lang w:eastAsia="en-US"/>
        </w:rPr>
        <w:t>.</w:t>
      </w:r>
      <w:r w:rsidRPr="00CB2137">
        <w:rPr>
          <w:rFonts w:ascii="Arial" w:eastAsia="SimSun" w:hAnsi="Arial" w:cs="Arial"/>
          <w:lang w:eastAsia="en-US"/>
        </w:rPr>
        <w:t xml:space="preserve"> </w:t>
      </w:r>
    </w:p>
    <w:p w14:paraId="44BA3700" w14:textId="77777777" w:rsidR="001000B8" w:rsidRPr="00663B77" w:rsidRDefault="00CB2137" w:rsidP="00B72FFC">
      <w:pPr>
        <w:suppressAutoHyphens w:val="0"/>
        <w:spacing w:after="0" w:line="360" w:lineRule="auto"/>
        <w:ind w:firstLine="709"/>
        <w:jc w:val="both"/>
        <w:rPr>
          <w:rFonts w:ascii="Arial" w:eastAsia="SimSun" w:hAnsi="Arial" w:cs="Arial"/>
          <w:b/>
          <w:i/>
          <w:lang w:eastAsia="en-US"/>
        </w:rPr>
      </w:pPr>
      <w:r w:rsidRPr="00663B77">
        <w:rPr>
          <w:rFonts w:ascii="Arial" w:hAnsi="Arial" w:cs="Arial"/>
          <w:b/>
          <w:i/>
          <w:sz w:val="22"/>
          <w:szCs w:val="22"/>
        </w:rPr>
        <w:t xml:space="preserve">Пример записи </w:t>
      </w:r>
      <w:r w:rsidRPr="00663B77">
        <w:rPr>
          <w:rFonts w:ascii="Arial" w:eastAsia="SimSun" w:hAnsi="Arial" w:cs="Arial"/>
          <w:b/>
          <w:i/>
          <w:sz w:val="22"/>
          <w:szCs w:val="22"/>
          <w:lang w:eastAsia="en-US"/>
        </w:rPr>
        <w:t xml:space="preserve">– </w:t>
      </w:r>
      <w:r w:rsidR="001000B8" w:rsidRPr="00663B77">
        <w:rPr>
          <w:rFonts w:ascii="Arial" w:eastAsia="SimSun" w:hAnsi="Arial" w:cs="Arial"/>
          <w:b/>
          <w:i/>
          <w:sz w:val="22"/>
          <w:szCs w:val="22"/>
          <w:lang w:eastAsia="en-US"/>
        </w:rPr>
        <w:t>«Хранить при относительной влажности воздуха складского помещения не более 75 %»;</w:t>
      </w:r>
      <w:r w:rsidR="00B20BD3" w:rsidRPr="00663B77">
        <w:rPr>
          <w:rFonts w:ascii="Arial" w:eastAsia="SimSun" w:hAnsi="Arial" w:cs="Arial"/>
          <w:b/>
          <w:i/>
          <w:lang w:eastAsia="en-US"/>
        </w:rPr>
        <w:t xml:space="preserve"> </w:t>
      </w:r>
    </w:p>
    <w:p w14:paraId="36DCD60A"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 срок годности;</w:t>
      </w:r>
    </w:p>
    <w:p w14:paraId="510C0BB5"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726CA1">
        <w:rPr>
          <w:rFonts w:ascii="Arial" w:eastAsia="SimSun" w:hAnsi="Arial" w:cs="Arial"/>
          <w:lang w:eastAsia="en-US"/>
        </w:rPr>
        <w:t>- обозначение настоящего стандарта;</w:t>
      </w:r>
    </w:p>
    <w:p w14:paraId="562A02EF" w14:textId="77777777" w:rsidR="001000B8" w:rsidRPr="00F758A8" w:rsidRDefault="007634DE" w:rsidP="00B72FFC">
      <w:pPr>
        <w:suppressAutoHyphens w:val="0"/>
        <w:spacing w:after="0" w:line="360" w:lineRule="auto"/>
        <w:ind w:firstLine="709"/>
        <w:jc w:val="both"/>
        <w:rPr>
          <w:rFonts w:ascii="Arial" w:eastAsia="SimSun" w:hAnsi="Arial" w:cs="Arial"/>
          <w:lang w:eastAsia="en-US"/>
        </w:rPr>
      </w:pPr>
      <w:r w:rsidRPr="00F758A8">
        <w:rPr>
          <w:rFonts w:ascii="Arial" w:hAnsi="Arial" w:cs="Arial"/>
        </w:rPr>
        <w:t>4</w:t>
      </w:r>
      <w:r w:rsidR="00B20BD3" w:rsidRPr="00F758A8">
        <w:rPr>
          <w:rFonts w:ascii="Arial" w:hAnsi="Arial" w:cs="Arial"/>
        </w:rPr>
        <w:t>.3.4 В маркировке дополнительно указывают</w:t>
      </w:r>
      <w:r w:rsidR="001000B8" w:rsidRPr="00F758A8">
        <w:rPr>
          <w:rFonts w:ascii="Arial" w:eastAsia="SimSun" w:hAnsi="Arial" w:cs="Arial"/>
          <w:lang w:eastAsia="en-US"/>
        </w:rPr>
        <w:t>:</w:t>
      </w:r>
    </w:p>
    <w:p w14:paraId="24BF5F0C" w14:textId="77777777" w:rsidR="001000B8" w:rsidRPr="00F758A8" w:rsidRDefault="00CB2137" w:rsidP="00B72FFC">
      <w:pPr>
        <w:suppressAutoHyphens w:val="0"/>
        <w:spacing w:after="0" w:line="360" w:lineRule="auto"/>
        <w:ind w:firstLine="709"/>
        <w:jc w:val="both"/>
        <w:rPr>
          <w:rFonts w:ascii="Arial" w:eastAsia="SimSun" w:hAnsi="Arial" w:cs="Arial"/>
          <w:lang w:eastAsia="en-US"/>
        </w:rPr>
      </w:pPr>
      <w:r w:rsidRPr="00F758A8">
        <w:rPr>
          <w:rFonts w:ascii="Arial" w:eastAsia="SimSun" w:hAnsi="Arial" w:cs="Arial"/>
          <w:lang w:eastAsia="en-US"/>
        </w:rPr>
        <w:t>- сведения</w:t>
      </w:r>
      <w:r w:rsidR="001000B8" w:rsidRPr="00F758A8">
        <w:rPr>
          <w:rFonts w:ascii="Arial" w:eastAsia="SimSun" w:hAnsi="Arial" w:cs="Arial"/>
          <w:lang w:eastAsia="en-US"/>
        </w:rPr>
        <w:t xml:space="preserve"> рекламного характера;</w:t>
      </w:r>
    </w:p>
    <w:p w14:paraId="5CAE0921" w14:textId="77777777" w:rsidR="001000B8" w:rsidRPr="00726CA1" w:rsidRDefault="001000B8" w:rsidP="00B72FFC">
      <w:pPr>
        <w:suppressAutoHyphens w:val="0"/>
        <w:spacing w:after="0" w:line="360" w:lineRule="auto"/>
        <w:ind w:firstLine="709"/>
        <w:jc w:val="both"/>
        <w:rPr>
          <w:rFonts w:ascii="Arial" w:eastAsia="SimSun" w:hAnsi="Arial" w:cs="Arial"/>
          <w:lang w:eastAsia="en-US"/>
        </w:rPr>
      </w:pPr>
      <w:r w:rsidRPr="00F758A8">
        <w:rPr>
          <w:rFonts w:ascii="Arial" w:eastAsia="SimSun" w:hAnsi="Arial" w:cs="Arial"/>
          <w:lang w:eastAsia="en-US"/>
        </w:rPr>
        <w:t xml:space="preserve">- </w:t>
      </w:r>
      <w:r w:rsidR="00B20BD3" w:rsidRPr="00F758A8">
        <w:rPr>
          <w:rFonts w:ascii="Arial" w:eastAsiaTheme="minorHAnsi" w:hAnsi="Arial" w:cs="Arial"/>
          <w:lang w:eastAsia="en-US"/>
        </w:rPr>
        <w:t>штрих-код</w:t>
      </w:r>
      <w:r w:rsidRPr="00F758A8">
        <w:rPr>
          <w:rFonts w:ascii="Arial" w:eastAsia="SimSun" w:hAnsi="Arial" w:cs="Arial"/>
          <w:lang w:eastAsia="en-US"/>
        </w:rPr>
        <w:t>.</w:t>
      </w:r>
    </w:p>
    <w:p w14:paraId="1BA1128E" w14:textId="77777777" w:rsidR="001000B8" w:rsidRPr="00726CA1" w:rsidRDefault="007634DE" w:rsidP="00B72FFC">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4</w:t>
      </w:r>
      <w:r w:rsidR="00FE0C35" w:rsidRPr="00726CA1">
        <w:rPr>
          <w:rFonts w:ascii="Arial" w:eastAsia="SimSun" w:hAnsi="Arial" w:cs="Arial"/>
          <w:b/>
          <w:lang w:eastAsia="en-US"/>
        </w:rPr>
        <w:t>.4</w:t>
      </w:r>
      <w:r w:rsidR="001000B8" w:rsidRPr="00726CA1">
        <w:rPr>
          <w:rFonts w:ascii="Arial" w:eastAsia="SimSun" w:hAnsi="Arial" w:cs="Arial"/>
          <w:b/>
          <w:lang w:eastAsia="en-US"/>
        </w:rPr>
        <w:t xml:space="preserve"> Упаковка</w:t>
      </w:r>
    </w:p>
    <w:p w14:paraId="0D5183B7" w14:textId="77777777" w:rsidR="006866FB" w:rsidRPr="006866FB" w:rsidRDefault="007634DE"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4</w:t>
      </w:r>
      <w:r w:rsidR="001000B8" w:rsidRPr="00726CA1">
        <w:rPr>
          <w:rFonts w:ascii="Arial" w:eastAsia="SimSun" w:hAnsi="Arial" w:cs="Arial"/>
          <w:lang w:eastAsia="en-US"/>
        </w:rPr>
        <w:t>.</w:t>
      </w:r>
      <w:r w:rsidR="00FE0C35" w:rsidRPr="00726CA1">
        <w:rPr>
          <w:rFonts w:ascii="Arial" w:eastAsia="SimSun" w:hAnsi="Arial" w:cs="Arial"/>
          <w:lang w:eastAsia="en-US"/>
        </w:rPr>
        <w:t>4</w:t>
      </w:r>
      <w:r w:rsidR="001000B8" w:rsidRPr="00726CA1">
        <w:rPr>
          <w:rFonts w:ascii="Arial" w:eastAsia="SimSun" w:hAnsi="Arial" w:cs="Arial"/>
          <w:lang w:eastAsia="en-US"/>
        </w:rPr>
        <w:t>.1</w:t>
      </w:r>
      <w:r w:rsidR="00663B77">
        <w:rPr>
          <w:rFonts w:ascii="Arial" w:eastAsia="SimSun" w:hAnsi="Arial" w:cs="Arial"/>
          <w:lang w:eastAsia="en-US"/>
        </w:rPr>
        <w:t xml:space="preserve"> </w:t>
      </w:r>
      <w:r w:rsidR="00AA55F8" w:rsidRPr="00AA55F8">
        <w:rPr>
          <w:rFonts w:ascii="Arial" w:eastAsiaTheme="minorHAnsi" w:hAnsi="Arial" w:cs="Arial"/>
          <w:lang w:eastAsia="en-US"/>
        </w:rPr>
        <w:t xml:space="preserve">Транспортная упаковка должна соответствовать требованиям технических регламентов или нормативных правовых актов, действующих на территории государства, принявшего </w:t>
      </w:r>
      <w:r w:rsidR="00AA55F8" w:rsidRPr="00AA55F8">
        <w:rPr>
          <w:rFonts w:ascii="Arial" w:hAnsi="Arial" w:cs="Arial"/>
        </w:rPr>
        <w:t xml:space="preserve">настоящий </w:t>
      </w:r>
      <w:r w:rsidR="00AA55F8" w:rsidRPr="00AA55F8">
        <w:rPr>
          <w:rFonts w:ascii="Arial" w:eastAsiaTheme="minorHAnsi" w:hAnsi="Arial" w:cs="Arial"/>
          <w:lang w:eastAsia="en-US"/>
        </w:rPr>
        <w:t>стандарт</w:t>
      </w:r>
      <w:r w:rsidR="006866FB" w:rsidRPr="00583BCE">
        <w:rPr>
          <w:rFonts w:ascii="Arial" w:eastAsia="SimSun" w:hAnsi="Arial" w:cs="Arial"/>
          <w:lang w:eastAsia="en-US"/>
        </w:rPr>
        <w:t>.</w:t>
      </w:r>
    </w:p>
    <w:p w14:paraId="0B36CAD1" w14:textId="77777777" w:rsidR="0017166A" w:rsidRPr="00836BD2" w:rsidRDefault="007634DE" w:rsidP="0017166A">
      <w:pPr>
        <w:suppressAutoHyphens w:val="0"/>
        <w:spacing w:after="0" w:line="360" w:lineRule="auto"/>
        <w:ind w:firstLine="709"/>
        <w:jc w:val="both"/>
        <w:rPr>
          <w:rFonts w:ascii="Arial" w:eastAsia="SimSun" w:hAnsi="Arial" w:cs="Arial"/>
          <w:lang w:eastAsia="en-US"/>
        </w:rPr>
      </w:pPr>
      <w:r w:rsidRPr="00836BD2">
        <w:rPr>
          <w:rFonts w:ascii="Arial" w:eastAsia="SimSun" w:hAnsi="Arial" w:cs="Arial"/>
          <w:lang w:eastAsia="en-US"/>
        </w:rPr>
        <w:t>4</w:t>
      </w:r>
      <w:r w:rsidR="001000B8" w:rsidRPr="00836BD2">
        <w:rPr>
          <w:rFonts w:ascii="Arial" w:eastAsia="SimSun" w:hAnsi="Arial" w:cs="Arial"/>
          <w:lang w:eastAsia="en-US"/>
        </w:rPr>
        <w:t>.</w:t>
      </w:r>
      <w:r w:rsidR="00FE0C35" w:rsidRPr="00836BD2">
        <w:rPr>
          <w:rFonts w:ascii="Arial" w:eastAsia="SimSun" w:hAnsi="Arial" w:cs="Arial"/>
          <w:lang w:eastAsia="en-US"/>
        </w:rPr>
        <w:t>4</w:t>
      </w:r>
      <w:r w:rsidR="001000B8" w:rsidRPr="00836BD2">
        <w:rPr>
          <w:rFonts w:ascii="Arial" w:eastAsia="SimSun" w:hAnsi="Arial" w:cs="Arial"/>
          <w:lang w:eastAsia="en-US"/>
        </w:rPr>
        <w:t xml:space="preserve">.2 </w:t>
      </w:r>
      <w:r w:rsidR="0017166A" w:rsidRPr="00836BD2">
        <w:rPr>
          <w:rFonts w:ascii="Arial" w:eastAsia="SimSun" w:hAnsi="Arial" w:cs="Arial"/>
          <w:lang w:eastAsia="en-US"/>
        </w:rPr>
        <w:t>Декстрины упаков</w:t>
      </w:r>
      <w:r w:rsidR="006C31BF" w:rsidRPr="00836BD2">
        <w:rPr>
          <w:rFonts w:ascii="Arial" w:eastAsia="SimSun" w:hAnsi="Arial" w:cs="Arial"/>
          <w:lang w:eastAsia="en-US"/>
        </w:rPr>
        <w:t>ывают</w:t>
      </w:r>
      <w:r w:rsidR="0017166A" w:rsidRPr="00836BD2">
        <w:rPr>
          <w:rFonts w:ascii="Arial" w:eastAsia="SimSun" w:hAnsi="Arial" w:cs="Arial"/>
          <w:lang w:eastAsia="en-US"/>
        </w:rPr>
        <w:t>:</w:t>
      </w:r>
    </w:p>
    <w:p w14:paraId="500F6467" w14:textId="77777777" w:rsidR="0017166A" w:rsidRPr="00836BD2" w:rsidRDefault="0017166A" w:rsidP="0017166A">
      <w:pPr>
        <w:suppressAutoHyphens w:val="0"/>
        <w:spacing w:after="0" w:line="360" w:lineRule="auto"/>
        <w:ind w:firstLine="709"/>
        <w:jc w:val="both"/>
        <w:rPr>
          <w:rFonts w:ascii="Arial" w:eastAsia="SimSun" w:hAnsi="Arial" w:cs="Arial"/>
          <w:lang w:eastAsia="en-US"/>
        </w:rPr>
      </w:pPr>
      <w:r w:rsidRPr="00836BD2">
        <w:rPr>
          <w:rFonts w:ascii="Arial" w:eastAsia="SimSun" w:hAnsi="Arial" w:cs="Arial"/>
          <w:lang w:eastAsia="en-US"/>
        </w:rPr>
        <w:t xml:space="preserve">- массой нетто не более 40 кг </w:t>
      </w:r>
      <w:r w:rsidR="00A73A4F" w:rsidRPr="00836BD2">
        <w:rPr>
          <w:rFonts w:ascii="Arial" w:eastAsia="SimSun" w:hAnsi="Arial" w:cs="Arial"/>
          <w:lang w:eastAsia="en-US"/>
        </w:rPr>
        <w:t xml:space="preserve">в мешки </w:t>
      </w:r>
      <w:r w:rsidRPr="00836BD2">
        <w:rPr>
          <w:rFonts w:ascii="Arial" w:eastAsia="SimSun" w:hAnsi="Arial" w:cs="Arial"/>
          <w:lang w:eastAsia="en-US"/>
        </w:rPr>
        <w:t>по ГОСТ 2226;</w:t>
      </w:r>
      <w:r w:rsidR="00A73A4F" w:rsidRPr="00836BD2">
        <w:rPr>
          <w:rFonts w:ascii="Arial" w:eastAsia="SimSun" w:hAnsi="Arial" w:cs="Arial"/>
          <w:lang w:eastAsia="en-US"/>
        </w:rPr>
        <w:t xml:space="preserve"> </w:t>
      </w:r>
    </w:p>
    <w:p w14:paraId="798BB142" w14:textId="77777777" w:rsidR="0017166A" w:rsidRPr="00836BD2" w:rsidRDefault="0017166A" w:rsidP="0017166A">
      <w:pPr>
        <w:suppressAutoHyphens w:val="0"/>
        <w:spacing w:after="0" w:line="360" w:lineRule="auto"/>
        <w:ind w:firstLine="709"/>
        <w:jc w:val="both"/>
        <w:rPr>
          <w:rFonts w:ascii="Arial" w:eastAsia="SimSun" w:hAnsi="Arial" w:cs="Arial"/>
          <w:lang w:eastAsia="en-US"/>
        </w:rPr>
      </w:pPr>
      <w:r w:rsidRPr="00836BD2">
        <w:rPr>
          <w:rFonts w:ascii="Arial" w:eastAsia="SimSun" w:hAnsi="Arial" w:cs="Arial"/>
          <w:lang w:eastAsia="en-US"/>
        </w:rPr>
        <w:t xml:space="preserve">- </w:t>
      </w:r>
      <w:r w:rsidR="00A73A4F" w:rsidRPr="00836BD2">
        <w:rPr>
          <w:rFonts w:ascii="Arial" w:eastAsia="SimSun" w:hAnsi="Arial" w:cs="Arial"/>
          <w:lang w:eastAsia="en-US"/>
        </w:rPr>
        <w:t xml:space="preserve">массой нетто 500 кг, 750 кг, 1000 кг в </w:t>
      </w:r>
      <w:r w:rsidRPr="00836BD2">
        <w:rPr>
          <w:rFonts w:ascii="Arial" w:eastAsia="SimSun" w:hAnsi="Arial" w:cs="Arial"/>
          <w:lang w:eastAsia="en-US"/>
        </w:rPr>
        <w:t>мягкие специализированные контейнеры разового использования</w:t>
      </w:r>
      <w:r w:rsidRPr="00EF4F70">
        <w:rPr>
          <w:rFonts w:ascii="Arial" w:eastAsia="SimSun" w:hAnsi="Arial" w:cs="Arial"/>
          <w:lang w:eastAsia="en-US"/>
        </w:rPr>
        <w:t xml:space="preserve"> из полипропиленовой ткани для сыпучих </w:t>
      </w:r>
      <w:r w:rsidRPr="00EF4F70">
        <w:rPr>
          <w:rFonts w:ascii="Arial" w:eastAsia="SimSun" w:hAnsi="Arial" w:cs="Arial"/>
          <w:lang w:eastAsia="en-US"/>
        </w:rPr>
        <w:lastRenderedPageBreak/>
        <w:t>продуктов (контейнеры типа «Биг-Бэг»)</w:t>
      </w:r>
      <w:r w:rsidR="00E849C1" w:rsidRPr="00EF4F70">
        <w:rPr>
          <w:rFonts w:ascii="Arial" w:eastAsiaTheme="minorHAnsi" w:hAnsi="Arial" w:cs="Arial"/>
          <w:lang w:eastAsia="en-US"/>
        </w:rPr>
        <w:t xml:space="preserve">, </w:t>
      </w:r>
      <w:r w:rsidRPr="00EF4F70">
        <w:rPr>
          <w:rFonts w:ascii="Arial" w:eastAsia="SimSun" w:hAnsi="Arial" w:cs="Arial"/>
          <w:lang w:eastAsia="en-US"/>
        </w:rPr>
        <w:t xml:space="preserve">а также допускается транспортировать насыпью в специальных транспортных </w:t>
      </w:r>
      <w:r w:rsidRPr="00836BD2">
        <w:rPr>
          <w:rFonts w:ascii="Arial" w:eastAsia="SimSun" w:hAnsi="Arial" w:cs="Arial"/>
          <w:lang w:eastAsia="en-US"/>
        </w:rPr>
        <w:t>средствах</w:t>
      </w:r>
      <w:r w:rsidR="00A73A4F" w:rsidRPr="00836BD2">
        <w:rPr>
          <w:rFonts w:ascii="Arial" w:eastAsia="SimSun" w:hAnsi="Arial" w:cs="Arial"/>
          <w:lang w:eastAsia="en-US"/>
        </w:rPr>
        <w:t>;</w:t>
      </w:r>
    </w:p>
    <w:p w14:paraId="7F1C3C1D" w14:textId="77777777" w:rsidR="001A12B4" w:rsidRDefault="0050391E" w:rsidP="0050391E">
      <w:pPr>
        <w:suppressAutoHyphens w:val="0"/>
        <w:spacing w:after="0" w:line="360" w:lineRule="auto"/>
        <w:ind w:firstLine="709"/>
        <w:jc w:val="both"/>
        <w:rPr>
          <w:rFonts w:ascii="Arial" w:eastAsia="SimSun" w:hAnsi="Arial" w:cs="Arial"/>
          <w:lang w:eastAsia="en-US"/>
        </w:rPr>
      </w:pPr>
      <w:r w:rsidRPr="00836BD2">
        <w:rPr>
          <w:rFonts w:ascii="Arial" w:eastAsia="SimSun" w:hAnsi="Arial" w:cs="Arial"/>
          <w:lang w:eastAsia="en-US"/>
        </w:rPr>
        <w:t>- массой не более 40 кг в полипропиленовые мешки по ГОСТ 30090 с пленочным мешком-вкладышем по ГОСТ 19360</w:t>
      </w:r>
      <w:r w:rsidR="00663B77">
        <w:rPr>
          <w:rFonts w:ascii="Arial" w:eastAsia="SimSun" w:hAnsi="Arial" w:cs="Arial"/>
          <w:lang w:eastAsia="en-US"/>
        </w:rPr>
        <w:t>,</w:t>
      </w:r>
      <w:r w:rsidRPr="00836BD2">
        <w:rPr>
          <w:rFonts w:ascii="Arial" w:eastAsia="SimSun" w:hAnsi="Arial" w:cs="Arial"/>
          <w:lang w:eastAsia="en-US"/>
        </w:rPr>
        <w:t xml:space="preserve"> в полипропиленовые мешки с ламинированным внутренним слоем, в полипропиленовые мешки с вшитым полиэтиленовым мешком</w:t>
      </w:r>
      <w:r w:rsidR="00663B77">
        <w:rPr>
          <w:rFonts w:ascii="Arial" w:eastAsia="SimSun" w:hAnsi="Arial" w:cs="Arial"/>
          <w:lang w:eastAsia="en-US"/>
        </w:rPr>
        <w:t>,</w:t>
      </w:r>
      <w:r w:rsidR="00836BD2" w:rsidRPr="00836BD2">
        <w:rPr>
          <w:rFonts w:ascii="Arial" w:eastAsia="SimSun" w:hAnsi="Arial" w:cs="Arial"/>
          <w:lang w:eastAsia="en-US"/>
        </w:rPr>
        <w:t xml:space="preserve"> тканые полипропиленовые мешки по</w:t>
      </w:r>
      <w:r w:rsidRPr="00836BD2">
        <w:rPr>
          <w:rFonts w:ascii="Arial" w:eastAsia="SimSun" w:hAnsi="Arial" w:cs="Arial"/>
          <w:lang w:eastAsia="en-US"/>
        </w:rPr>
        <w:t xml:space="preserve"> </w:t>
      </w:r>
      <w:r w:rsidR="00836BD2" w:rsidRPr="00836BD2">
        <w:rPr>
          <w:rFonts w:ascii="Arial" w:eastAsia="SimSun" w:hAnsi="Arial" w:cs="Arial"/>
          <w:lang w:eastAsia="en-US"/>
        </w:rPr>
        <w:t>ГОСТ 32522.</w:t>
      </w:r>
    </w:p>
    <w:p w14:paraId="793B3093" w14:textId="77777777" w:rsidR="0050391E" w:rsidRPr="00836BD2" w:rsidRDefault="001A12B4" w:rsidP="0050391E">
      <w:pPr>
        <w:suppressAutoHyphens w:val="0"/>
        <w:spacing w:after="0" w:line="360" w:lineRule="auto"/>
        <w:ind w:firstLine="709"/>
        <w:jc w:val="both"/>
        <w:rPr>
          <w:rFonts w:ascii="Arial" w:eastAsia="SimSun" w:hAnsi="Arial" w:cs="Arial"/>
          <w:color w:val="FF0000"/>
          <w:lang w:eastAsia="en-US"/>
        </w:rPr>
      </w:pPr>
      <w:r>
        <w:rPr>
          <w:rFonts w:ascii="Arial" w:eastAsia="SimSun" w:hAnsi="Arial" w:cs="Arial"/>
          <w:lang w:eastAsia="en-US"/>
        </w:rPr>
        <w:t xml:space="preserve">4.4.3 </w:t>
      </w:r>
      <w:r w:rsidRPr="001A12B4">
        <w:rPr>
          <w:rFonts w:ascii="Arial" w:eastAsia="SimSun" w:hAnsi="Arial" w:cs="Arial"/>
          <w:lang w:eastAsia="en-US"/>
        </w:rPr>
        <w:t>Допускается упаковка декстрин</w:t>
      </w:r>
      <w:r>
        <w:rPr>
          <w:rFonts w:ascii="Arial" w:eastAsia="SimSun" w:hAnsi="Arial" w:cs="Arial"/>
          <w:lang w:eastAsia="en-US"/>
        </w:rPr>
        <w:t>а</w:t>
      </w:r>
      <w:r w:rsidRPr="001A12B4">
        <w:rPr>
          <w:rFonts w:ascii="Arial" w:eastAsia="SimSun" w:hAnsi="Arial" w:cs="Arial"/>
          <w:lang w:eastAsia="en-US"/>
        </w:rPr>
        <w:t xml:space="preserve"> в мешки из других упаковочных материалов, а также другие виды упаковки, </w:t>
      </w:r>
      <w:r w:rsidRPr="00B53187">
        <w:rPr>
          <w:rFonts w:ascii="Arial" w:eastAsia="SimSun" w:hAnsi="Arial" w:cs="Arial"/>
          <w:lang w:eastAsia="en-US"/>
        </w:rPr>
        <w:t>обеспечивающие сохран</w:t>
      </w:r>
      <w:r w:rsidR="00663B77" w:rsidRPr="00B53187">
        <w:rPr>
          <w:rFonts w:ascii="Arial" w:eastAsia="SimSun" w:hAnsi="Arial" w:cs="Arial"/>
          <w:lang w:eastAsia="en-US"/>
        </w:rPr>
        <w:t>ение</w:t>
      </w:r>
      <w:r w:rsidRPr="00B53187">
        <w:rPr>
          <w:rFonts w:ascii="Arial" w:eastAsia="SimSun" w:hAnsi="Arial" w:cs="Arial"/>
          <w:lang w:eastAsia="en-US"/>
        </w:rPr>
        <w:t xml:space="preserve"> качества и</w:t>
      </w:r>
      <w:r w:rsidR="00634FD4" w:rsidRPr="00B53187">
        <w:rPr>
          <w:rFonts w:ascii="Arial" w:eastAsia="SimSun" w:hAnsi="Arial" w:cs="Arial"/>
          <w:lang w:eastAsia="en-US"/>
        </w:rPr>
        <w:t xml:space="preserve"> веса</w:t>
      </w:r>
      <w:r w:rsidR="00663B77" w:rsidRPr="00B53187">
        <w:rPr>
          <w:rFonts w:ascii="Arial" w:eastAsia="SimSun" w:hAnsi="Arial" w:cs="Arial"/>
          <w:lang w:eastAsia="en-US"/>
        </w:rPr>
        <w:t xml:space="preserve"> </w:t>
      </w:r>
      <w:r w:rsidR="00634FD4" w:rsidRPr="00B53187">
        <w:rPr>
          <w:rFonts w:ascii="Arial" w:eastAsia="SimSun" w:hAnsi="Arial" w:cs="Arial"/>
          <w:lang w:eastAsia="en-US"/>
        </w:rPr>
        <w:t>п</w:t>
      </w:r>
      <w:r w:rsidR="00634FD4">
        <w:rPr>
          <w:rFonts w:ascii="Arial" w:eastAsia="SimSun" w:hAnsi="Arial" w:cs="Arial"/>
          <w:lang w:eastAsia="en-US"/>
        </w:rPr>
        <w:t>родукта</w:t>
      </w:r>
      <w:r w:rsidR="00B53187">
        <w:rPr>
          <w:rFonts w:ascii="Arial" w:eastAsia="SimSun" w:hAnsi="Arial" w:cs="Arial"/>
          <w:lang w:eastAsia="en-US"/>
        </w:rPr>
        <w:t>.</w:t>
      </w:r>
      <w:r w:rsidR="00634FD4">
        <w:rPr>
          <w:rFonts w:ascii="Arial" w:eastAsia="SimSun" w:hAnsi="Arial" w:cs="Arial"/>
          <w:color w:val="FF00FF"/>
          <w:lang w:eastAsia="en-US"/>
        </w:rPr>
        <w:t xml:space="preserve"> </w:t>
      </w:r>
    </w:p>
    <w:p w14:paraId="6EC363F9" w14:textId="77777777" w:rsidR="001000B8" w:rsidRPr="00836BD2" w:rsidRDefault="007634DE" w:rsidP="00B72FFC">
      <w:pPr>
        <w:suppressAutoHyphens w:val="0"/>
        <w:spacing w:after="0" w:line="360" w:lineRule="auto"/>
        <w:ind w:firstLine="709"/>
        <w:jc w:val="both"/>
        <w:rPr>
          <w:rFonts w:ascii="Arial" w:eastAsia="SimSun" w:hAnsi="Arial" w:cs="Arial"/>
          <w:lang w:eastAsia="en-US"/>
        </w:rPr>
      </w:pPr>
      <w:r w:rsidRPr="00836BD2">
        <w:rPr>
          <w:rFonts w:ascii="Arial" w:eastAsia="SimSun" w:hAnsi="Arial" w:cs="Arial"/>
          <w:lang w:eastAsia="en-US"/>
        </w:rPr>
        <w:t>4</w:t>
      </w:r>
      <w:r w:rsidR="001000B8" w:rsidRPr="00836BD2">
        <w:rPr>
          <w:rFonts w:ascii="Arial" w:eastAsia="SimSun" w:hAnsi="Arial" w:cs="Arial"/>
          <w:lang w:eastAsia="en-US"/>
        </w:rPr>
        <w:t>.</w:t>
      </w:r>
      <w:r w:rsidR="00FE0C35" w:rsidRPr="00836BD2">
        <w:rPr>
          <w:rFonts w:ascii="Arial" w:eastAsia="SimSun" w:hAnsi="Arial" w:cs="Arial"/>
          <w:lang w:eastAsia="en-US"/>
        </w:rPr>
        <w:t>4</w:t>
      </w:r>
      <w:r w:rsidR="001A12B4">
        <w:rPr>
          <w:rFonts w:ascii="Arial" w:eastAsia="SimSun" w:hAnsi="Arial" w:cs="Arial"/>
          <w:lang w:eastAsia="en-US"/>
        </w:rPr>
        <w:t>.4</w:t>
      </w:r>
      <w:r w:rsidR="006866FB" w:rsidRPr="00836BD2">
        <w:rPr>
          <w:rFonts w:ascii="Arial" w:eastAsia="SimSun" w:hAnsi="Arial" w:cs="Arial"/>
          <w:lang w:eastAsia="en-US"/>
        </w:rPr>
        <w:t xml:space="preserve"> Предел допускаемых отрицательных отк</w:t>
      </w:r>
      <w:r w:rsidR="00A052DE" w:rsidRPr="00836BD2">
        <w:rPr>
          <w:rFonts w:ascii="Arial" w:eastAsia="SimSun" w:hAnsi="Arial" w:cs="Arial"/>
          <w:lang w:eastAsia="en-US"/>
        </w:rPr>
        <w:t>лонений содержимого нетто мешка или</w:t>
      </w:r>
      <w:r w:rsidR="006866FB" w:rsidRPr="00836BD2">
        <w:rPr>
          <w:rFonts w:ascii="Arial" w:eastAsia="SimSun" w:hAnsi="Arial" w:cs="Arial"/>
          <w:lang w:eastAsia="en-US"/>
        </w:rPr>
        <w:t xml:space="preserve"> контейнера </w:t>
      </w:r>
      <w:r w:rsidR="00B20BD3" w:rsidRPr="00836BD2">
        <w:rPr>
          <w:rFonts w:ascii="Arial" w:eastAsia="SimSun" w:hAnsi="Arial" w:cs="Arial"/>
          <w:lang w:eastAsia="en-US"/>
        </w:rPr>
        <w:t>–</w:t>
      </w:r>
      <w:r w:rsidR="006866FB" w:rsidRPr="00836BD2">
        <w:rPr>
          <w:rFonts w:ascii="Arial" w:eastAsia="SimSun" w:hAnsi="Arial" w:cs="Arial"/>
          <w:lang w:eastAsia="en-US"/>
        </w:rPr>
        <w:t xml:space="preserve"> по ГОСТ 8.579.</w:t>
      </w:r>
    </w:p>
    <w:p w14:paraId="58DF28F0" w14:textId="77777777" w:rsidR="001000B8" w:rsidRPr="00726CA1" w:rsidRDefault="007634DE" w:rsidP="00B72FFC">
      <w:pPr>
        <w:suppressAutoHyphens w:val="0"/>
        <w:spacing w:after="0" w:line="360" w:lineRule="auto"/>
        <w:ind w:firstLine="709"/>
        <w:jc w:val="both"/>
        <w:rPr>
          <w:rFonts w:ascii="Arial" w:eastAsia="SimSun" w:hAnsi="Arial" w:cs="Arial"/>
          <w:lang w:eastAsia="en-US"/>
        </w:rPr>
      </w:pPr>
      <w:r w:rsidRPr="00836BD2">
        <w:rPr>
          <w:rFonts w:ascii="Arial" w:eastAsia="SimSun" w:hAnsi="Arial" w:cs="Arial"/>
          <w:lang w:eastAsia="en-US"/>
        </w:rPr>
        <w:t>4</w:t>
      </w:r>
      <w:r w:rsidR="001000B8" w:rsidRPr="00836BD2">
        <w:rPr>
          <w:rFonts w:ascii="Arial" w:eastAsia="SimSun" w:hAnsi="Arial" w:cs="Arial"/>
          <w:lang w:eastAsia="en-US"/>
        </w:rPr>
        <w:t>.</w:t>
      </w:r>
      <w:r w:rsidR="00FE0C35" w:rsidRPr="00836BD2">
        <w:rPr>
          <w:rFonts w:ascii="Arial" w:eastAsia="SimSun" w:hAnsi="Arial" w:cs="Arial"/>
          <w:lang w:eastAsia="en-US"/>
        </w:rPr>
        <w:t>4</w:t>
      </w:r>
      <w:r w:rsidR="001000B8" w:rsidRPr="00836BD2">
        <w:rPr>
          <w:rFonts w:ascii="Arial" w:eastAsia="SimSun" w:hAnsi="Arial" w:cs="Arial"/>
          <w:lang w:eastAsia="en-US"/>
        </w:rPr>
        <w:t>.</w:t>
      </w:r>
      <w:r w:rsidR="001A12B4">
        <w:rPr>
          <w:rFonts w:ascii="Arial" w:eastAsia="SimSun" w:hAnsi="Arial" w:cs="Arial"/>
          <w:lang w:eastAsia="en-US"/>
        </w:rPr>
        <w:t>5</w:t>
      </w:r>
      <w:r w:rsidR="001000B8" w:rsidRPr="00836BD2">
        <w:rPr>
          <w:rFonts w:ascii="Arial" w:eastAsia="SimSun" w:hAnsi="Arial" w:cs="Arial"/>
          <w:lang w:eastAsia="en-US"/>
        </w:rPr>
        <w:t xml:space="preserve"> Упаковка декстрин</w:t>
      </w:r>
      <w:r w:rsidR="00A73A4F" w:rsidRPr="00836BD2">
        <w:rPr>
          <w:rFonts w:ascii="Arial" w:eastAsia="SimSun" w:hAnsi="Arial" w:cs="Arial"/>
          <w:lang w:eastAsia="en-US"/>
        </w:rPr>
        <w:t>а</w:t>
      </w:r>
      <w:r w:rsidR="001000B8" w:rsidRPr="00836BD2">
        <w:rPr>
          <w:rFonts w:ascii="Arial" w:eastAsia="SimSun" w:hAnsi="Arial" w:cs="Arial"/>
          <w:lang w:eastAsia="en-US"/>
        </w:rPr>
        <w:t>, отправляем</w:t>
      </w:r>
      <w:r w:rsidR="00A73A4F" w:rsidRPr="00836BD2">
        <w:rPr>
          <w:rFonts w:ascii="Arial" w:eastAsia="SimSun" w:hAnsi="Arial" w:cs="Arial"/>
          <w:lang w:eastAsia="en-US"/>
        </w:rPr>
        <w:t>ого</w:t>
      </w:r>
      <w:r w:rsidR="001000B8" w:rsidRPr="00726CA1">
        <w:rPr>
          <w:rFonts w:ascii="Arial" w:eastAsia="SimSun" w:hAnsi="Arial" w:cs="Arial"/>
          <w:lang w:eastAsia="en-US"/>
        </w:rPr>
        <w:t xml:space="preserve"> в районы Крайнего Севера и приравненные к ним местности, </w:t>
      </w:r>
      <w:r w:rsidR="00B20BD3">
        <w:rPr>
          <w:rFonts w:ascii="Arial" w:eastAsia="SimSun" w:hAnsi="Arial" w:cs="Arial"/>
          <w:lang w:eastAsia="en-US"/>
        </w:rPr>
        <w:t>–</w:t>
      </w:r>
      <w:r w:rsidR="001000B8" w:rsidRPr="00726CA1">
        <w:rPr>
          <w:rFonts w:ascii="Arial" w:eastAsia="SimSun" w:hAnsi="Arial" w:cs="Arial"/>
          <w:lang w:eastAsia="en-US"/>
        </w:rPr>
        <w:t xml:space="preserve"> по ГОСТ 15846.</w:t>
      </w:r>
    </w:p>
    <w:p w14:paraId="0432652B" w14:textId="77777777" w:rsidR="00A052DE" w:rsidRDefault="00A052DE" w:rsidP="00B72FFC">
      <w:pPr>
        <w:suppressAutoHyphens w:val="0"/>
        <w:autoSpaceDE w:val="0"/>
        <w:autoSpaceDN w:val="0"/>
        <w:adjustRightInd w:val="0"/>
        <w:spacing w:after="0" w:line="360" w:lineRule="auto"/>
        <w:ind w:firstLine="709"/>
        <w:jc w:val="both"/>
        <w:rPr>
          <w:rFonts w:ascii="Arial" w:eastAsiaTheme="minorHAnsi" w:hAnsi="Arial" w:cs="Arial"/>
          <w:b/>
          <w:lang w:eastAsia="en-US"/>
        </w:rPr>
      </w:pPr>
    </w:p>
    <w:p w14:paraId="1C5FDE44" w14:textId="77777777" w:rsidR="00551BD3" w:rsidRPr="00A2544E" w:rsidRDefault="00551BD3" w:rsidP="00A2544E">
      <w:pPr>
        <w:suppressAutoHyphens w:val="0"/>
        <w:spacing w:after="120" w:line="360" w:lineRule="auto"/>
        <w:ind w:firstLine="709"/>
        <w:jc w:val="both"/>
        <w:rPr>
          <w:rFonts w:ascii="Arial" w:eastAsia="SimSun" w:hAnsi="Arial" w:cs="Arial"/>
          <w:b/>
          <w:sz w:val="28"/>
          <w:szCs w:val="28"/>
          <w:lang w:eastAsia="en-US"/>
        </w:rPr>
      </w:pPr>
      <w:r w:rsidRPr="00A2544E">
        <w:rPr>
          <w:rFonts w:ascii="Arial" w:eastAsia="SimSun" w:hAnsi="Arial" w:cs="Arial"/>
          <w:b/>
          <w:sz w:val="28"/>
          <w:szCs w:val="28"/>
          <w:lang w:eastAsia="en-US"/>
        </w:rPr>
        <w:t>5 Требования безопасности</w:t>
      </w:r>
    </w:p>
    <w:p w14:paraId="24DEA0A9" w14:textId="77777777" w:rsidR="00551BD3" w:rsidRPr="00A2544E" w:rsidRDefault="00551BD3" w:rsidP="00A2544E">
      <w:pPr>
        <w:suppressAutoHyphens w:val="0"/>
        <w:spacing w:after="0" w:line="360" w:lineRule="auto"/>
        <w:ind w:firstLine="709"/>
        <w:jc w:val="both"/>
        <w:rPr>
          <w:rFonts w:ascii="Arial" w:eastAsia="SimSun" w:hAnsi="Arial" w:cs="Arial"/>
          <w:lang w:eastAsia="en-US"/>
        </w:rPr>
      </w:pPr>
      <w:r w:rsidRPr="00A2544E">
        <w:rPr>
          <w:rFonts w:ascii="Arial" w:eastAsia="SimSun" w:hAnsi="Arial" w:cs="Arial"/>
          <w:lang w:eastAsia="en-US"/>
        </w:rPr>
        <w:t xml:space="preserve">5.1 Склады для размещения </w:t>
      </w:r>
      <w:r w:rsidR="00366FCA">
        <w:rPr>
          <w:rFonts w:ascii="Arial" w:eastAsia="SimSun" w:hAnsi="Arial" w:cs="Arial"/>
          <w:lang w:eastAsia="en-US"/>
        </w:rPr>
        <w:t>декстрина</w:t>
      </w:r>
      <w:r w:rsidRPr="00A2544E">
        <w:rPr>
          <w:rFonts w:ascii="Arial" w:eastAsia="SimSun" w:hAnsi="Arial" w:cs="Arial"/>
          <w:lang w:eastAsia="en-US"/>
        </w:rPr>
        <w:t xml:space="preserve"> должны быть оснащены вентиляционными системами по ГОСТ 12.4.021, соответствовать требованиям пожаробезопасности по ГОСТ 12.1.004, ГОСТ 12.1.018, электробезопасности — по ГОСТ 12.1.019, ГОСТ 12.1.030, иметь средства пожаротушения по ГОСТ 12.4.009.</w:t>
      </w:r>
    </w:p>
    <w:p w14:paraId="0BC63197" w14:textId="77777777" w:rsidR="00551BD3" w:rsidRPr="00A2544E" w:rsidRDefault="00551BD3" w:rsidP="00A2544E">
      <w:pPr>
        <w:suppressAutoHyphens w:val="0"/>
        <w:spacing w:after="0" w:line="360" w:lineRule="auto"/>
        <w:ind w:firstLine="709"/>
        <w:jc w:val="both"/>
        <w:rPr>
          <w:rFonts w:ascii="Arial" w:eastAsia="SimSun" w:hAnsi="Arial" w:cs="Arial"/>
          <w:lang w:eastAsia="en-US"/>
        </w:rPr>
      </w:pPr>
      <w:r w:rsidRPr="00A2544E">
        <w:rPr>
          <w:rFonts w:ascii="Arial" w:eastAsia="SimSun" w:hAnsi="Arial" w:cs="Arial"/>
          <w:lang w:eastAsia="en-US"/>
        </w:rPr>
        <w:t>5.2 Производственное оборудование должно соответствовать требованиям безопасности по ГОСТ 12.2.003.</w:t>
      </w:r>
    </w:p>
    <w:p w14:paraId="4D691831" w14:textId="77777777" w:rsidR="00BA7693" w:rsidRDefault="00551BD3" w:rsidP="00A2544E">
      <w:pPr>
        <w:suppressAutoHyphens w:val="0"/>
        <w:spacing w:after="0" w:line="360" w:lineRule="auto"/>
        <w:ind w:firstLine="709"/>
        <w:jc w:val="both"/>
        <w:rPr>
          <w:rFonts w:ascii="Arial" w:eastAsia="SimSun" w:hAnsi="Arial" w:cs="Arial"/>
          <w:lang w:eastAsia="en-US"/>
        </w:rPr>
      </w:pPr>
      <w:r w:rsidRPr="00A2544E">
        <w:rPr>
          <w:rFonts w:ascii="Arial" w:eastAsia="SimSun" w:hAnsi="Arial" w:cs="Arial"/>
          <w:lang w:eastAsia="en-US"/>
        </w:rPr>
        <w:t>5.3 Содержание пыли в воздухе рабочей зоны не должно превышать допустимых значений по ГОСТ 12.1.005.</w:t>
      </w:r>
    </w:p>
    <w:p w14:paraId="53D1DB54" w14:textId="77777777" w:rsidR="00A2544E" w:rsidRPr="00A2544E" w:rsidRDefault="00A2544E" w:rsidP="00A2544E">
      <w:pPr>
        <w:suppressAutoHyphens w:val="0"/>
        <w:spacing w:after="0" w:line="360" w:lineRule="auto"/>
        <w:ind w:firstLine="709"/>
        <w:jc w:val="both"/>
        <w:rPr>
          <w:rFonts w:ascii="Arial" w:eastAsia="SimSun" w:hAnsi="Arial" w:cs="Arial"/>
          <w:lang w:eastAsia="en-US"/>
        </w:rPr>
      </w:pPr>
    </w:p>
    <w:p w14:paraId="34D802F4" w14:textId="77777777" w:rsidR="001000B8" w:rsidRPr="00B20BD3" w:rsidRDefault="00551BD3" w:rsidP="00A2544E">
      <w:pPr>
        <w:suppressAutoHyphens w:val="0"/>
        <w:spacing w:after="120" w:line="360" w:lineRule="auto"/>
        <w:ind w:firstLine="709"/>
        <w:jc w:val="both"/>
        <w:rPr>
          <w:rFonts w:ascii="Arial" w:eastAsia="SimSun" w:hAnsi="Arial" w:cs="Arial"/>
          <w:b/>
          <w:sz w:val="28"/>
          <w:szCs w:val="28"/>
          <w:lang w:eastAsia="en-US"/>
        </w:rPr>
      </w:pPr>
      <w:r>
        <w:rPr>
          <w:rFonts w:ascii="Arial" w:eastAsia="SimSun" w:hAnsi="Arial" w:cs="Arial"/>
          <w:b/>
          <w:sz w:val="28"/>
          <w:szCs w:val="28"/>
          <w:lang w:eastAsia="en-US"/>
        </w:rPr>
        <w:t>6</w:t>
      </w:r>
      <w:r w:rsidR="001000B8" w:rsidRPr="00B20BD3">
        <w:rPr>
          <w:rFonts w:ascii="Arial" w:eastAsia="SimSun" w:hAnsi="Arial" w:cs="Arial"/>
          <w:b/>
          <w:sz w:val="28"/>
          <w:szCs w:val="28"/>
          <w:lang w:eastAsia="en-US"/>
        </w:rPr>
        <w:t xml:space="preserve"> Правила приемки</w:t>
      </w:r>
    </w:p>
    <w:p w14:paraId="5DF61185" w14:textId="77777777" w:rsidR="001000B8" w:rsidRPr="00583BCE" w:rsidRDefault="00551BD3"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6</w:t>
      </w:r>
      <w:r w:rsidR="001000B8" w:rsidRPr="00583BCE">
        <w:rPr>
          <w:rFonts w:ascii="Arial" w:eastAsia="SimSun" w:hAnsi="Arial" w:cs="Arial"/>
          <w:lang w:eastAsia="en-US"/>
        </w:rPr>
        <w:t>.1 Декстрин принимают партиями.</w:t>
      </w:r>
    </w:p>
    <w:p w14:paraId="440B1513" w14:textId="77777777" w:rsidR="001000B8" w:rsidRPr="00583BCE" w:rsidRDefault="001000B8" w:rsidP="00B72FFC">
      <w:pPr>
        <w:suppressAutoHyphens w:val="0"/>
        <w:spacing w:after="0" w:line="360" w:lineRule="auto"/>
        <w:ind w:firstLine="709"/>
        <w:jc w:val="both"/>
        <w:rPr>
          <w:rFonts w:ascii="Arial" w:eastAsia="SimSun" w:hAnsi="Arial" w:cs="Arial"/>
          <w:lang w:eastAsia="en-US"/>
        </w:rPr>
      </w:pPr>
      <w:r w:rsidRPr="00583BCE">
        <w:rPr>
          <w:rFonts w:ascii="Arial" w:eastAsia="SimSun" w:hAnsi="Arial" w:cs="Arial"/>
          <w:lang w:eastAsia="en-US"/>
        </w:rPr>
        <w:t xml:space="preserve">Партией считают определенное количество продукции одного наименования, цвета и сорта, одинаково упакованной, произведенной одним изготовителем по </w:t>
      </w:r>
      <w:r w:rsidRPr="00E10560">
        <w:rPr>
          <w:rFonts w:ascii="Arial" w:eastAsia="SimSun" w:hAnsi="Arial" w:cs="Arial"/>
          <w:lang w:eastAsia="en-US"/>
        </w:rPr>
        <w:t xml:space="preserve">одному </w:t>
      </w:r>
      <w:r w:rsidR="00F758A8" w:rsidRPr="00E10560">
        <w:rPr>
          <w:rFonts w:ascii="Arial" w:eastAsia="SimSun" w:hAnsi="Arial" w:cs="Arial"/>
          <w:lang w:eastAsia="en-US"/>
        </w:rPr>
        <w:t>документу</w:t>
      </w:r>
      <w:r w:rsidRPr="00E10560">
        <w:rPr>
          <w:rFonts w:ascii="Arial" w:eastAsia="SimSun" w:hAnsi="Arial" w:cs="Arial"/>
          <w:lang w:eastAsia="en-US"/>
        </w:rPr>
        <w:t xml:space="preserve"> в определенный промежуток времени, сопровождаемое</w:t>
      </w:r>
      <w:r w:rsidRPr="00583BCE">
        <w:rPr>
          <w:rFonts w:ascii="Arial" w:eastAsia="SimSun" w:hAnsi="Arial" w:cs="Arial"/>
          <w:lang w:eastAsia="en-US"/>
        </w:rPr>
        <w:t xml:space="preserve"> товаросопроводительной документацией, обеспечивающей прослеживаемость продукции.</w:t>
      </w:r>
    </w:p>
    <w:p w14:paraId="78345A1B" w14:textId="77777777" w:rsidR="001000B8" w:rsidRPr="00583BCE" w:rsidRDefault="00551BD3"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6</w:t>
      </w:r>
      <w:r w:rsidR="001000B8" w:rsidRPr="00583BCE">
        <w:rPr>
          <w:rFonts w:ascii="Arial" w:eastAsia="SimSun" w:hAnsi="Arial" w:cs="Arial"/>
          <w:lang w:eastAsia="en-US"/>
        </w:rPr>
        <w:t xml:space="preserve">.2 Правила приемки декстрина </w:t>
      </w:r>
      <w:r w:rsidR="00B20BD3">
        <w:rPr>
          <w:rFonts w:ascii="Arial" w:eastAsia="SimSun" w:hAnsi="Arial" w:cs="Arial"/>
          <w:lang w:eastAsia="en-US"/>
        </w:rPr>
        <w:t>–</w:t>
      </w:r>
      <w:r w:rsidR="001000B8" w:rsidRPr="00583BCE">
        <w:rPr>
          <w:rFonts w:ascii="Arial" w:eastAsia="SimSun" w:hAnsi="Arial" w:cs="Arial"/>
          <w:lang w:eastAsia="en-US"/>
        </w:rPr>
        <w:t xml:space="preserve"> по ГОСТ 7698 со следующими дополнениями:</w:t>
      </w:r>
    </w:p>
    <w:p w14:paraId="0B71C6B5" w14:textId="77777777" w:rsidR="001000B8" w:rsidRPr="00583BCE" w:rsidRDefault="001000B8" w:rsidP="00B72FFC">
      <w:pPr>
        <w:suppressAutoHyphens w:val="0"/>
        <w:spacing w:after="0" w:line="360" w:lineRule="auto"/>
        <w:ind w:firstLine="709"/>
        <w:jc w:val="both"/>
        <w:rPr>
          <w:rFonts w:ascii="Arial" w:eastAsia="SimSun" w:hAnsi="Arial" w:cs="Arial"/>
          <w:lang w:eastAsia="en-US"/>
        </w:rPr>
      </w:pPr>
      <w:r w:rsidRPr="00583BCE">
        <w:rPr>
          <w:rFonts w:ascii="Arial" w:eastAsia="SimSun" w:hAnsi="Arial" w:cs="Arial"/>
          <w:lang w:eastAsia="en-US"/>
        </w:rPr>
        <w:lastRenderedPageBreak/>
        <w:t xml:space="preserve">- для декстрина, упакованного в контейнеры, </w:t>
      </w:r>
      <w:r w:rsidR="00B20BD3">
        <w:rPr>
          <w:rFonts w:ascii="Arial" w:eastAsia="SimSun" w:hAnsi="Arial" w:cs="Arial"/>
          <w:lang w:eastAsia="en-US"/>
        </w:rPr>
        <w:t>–</w:t>
      </w:r>
      <w:r w:rsidRPr="00583BCE">
        <w:rPr>
          <w:rFonts w:ascii="Arial" w:eastAsia="SimSun" w:hAnsi="Arial" w:cs="Arial"/>
          <w:lang w:eastAsia="en-US"/>
        </w:rPr>
        <w:t xml:space="preserve"> проверяют каждый контейнер;</w:t>
      </w:r>
    </w:p>
    <w:p w14:paraId="26E0BBD6" w14:textId="77777777" w:rsidR="001000B8" w:rsidRDefault="001000B8" w:rsidP="00B72FFC">
      <w:pPr>
        <w:suppressAutoHyphens w:val="0"/>
        <w:spacing w:after="0" w:line="360" w:lineRule="auto"/>
        <w:ind w:firstLine="709"/>
        <w:jc w:val="both"/>
        <w:rPr>
          <w:rFonts w:ascii="Arial" w:eastAsia="SimSun" w:hAnsi="Arial" w:cs="Arial"/>
          <w:lang w:eastAsia="en-US"/>
        </w:rPr>
      </w:pPr>
      <w:r w:rsidRPr="00583BCE">
        <w:rPr>
          <w:rFonts w:ascii="Arial" w:eastAsia="SimSun" w:hAnsi="Arial" w:cs="Arial"/>
          <w:lang w:eastAsia="en-US"/>
        </w:rPr>
        <w:t xml:space="preserve">- для декстрина, упакованного в специализированное транспортное средство, </w:t>
      </w:r>
      <w:r w:rsidR="00B20BD3">
        <w:rPr>
          <w:rFonts w:ascii="Arial" w:eastAsia="SimSun" w:hAnsi="Arial" w:cs="Arial"/>
          <w:lang w:eastAsia="en-US"/>
        </w:rPr>
        <w:t>–</w:t>
      </w:r>
      <w:r w:rsidRPr="00583BCE">
        <w:rPr>
          <w:rFonts w:ascii="Arial" w:eastAsia="SimSun" w:hAnsi="Arial" w:cs="Arial"/>
          <w:lang w:eastAsia="en-US"/>
        </w:rPr>
        <w:t xml:space="preserve"> проверяют каждое транспортное средство.</w:t>
      </w:r>
    </w:p>
    <w:p w14:paraId="1692CF6B" w14:textId="77777777" w:rsidR="001000B8" w:rsidRPr="00583BCE" w:rsidRDefault="00551BD3" w:rsidP="00770DE2">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6</w:t>
      </w:r>
      <w:r w:rsidR="001000B8" w:rsidRPr="00583BCE">
        <w:rPr>
          <w:rFonts w:ascii="Arial" w:eastAsia="SimSun" w:hAnsi="Arial" w:cs="Arial"/>
          <w:lang w:eastAsia="en-US"/>
        </w:rPr>
        <w:t>.3 Органолептические показатели определяют в каждой партии.</w:t>
      </w:r>
    </w:p>
    <w:p w14:paraId="192C0B13" w14:textId="77777777" w:rsidR="001000B8" w:rsidRPr="00A73A4F" w:rsidRDefault="00551BD3" w:rsidP="00770DE2">
      <w:pPr>
        <w:suppressAutoHyphens w:val="0"/>
        <w:spacing w:after="0" w:line="360" w:lineRule="auto"/>
        <w:ind w:firstLine="709"/>
        <w:jc w:val="both"/>
        <w:rPr>
          <w:rFonts w:ascii="Arial" w:eastAsia="SimSun" w:hAnsi="Arial" w:cs="Arial"/>
          <w:color w:val="FF0000"/>
          <w:lang w:eastAsia="en-US"/>
        </w:rPr>
      </w:pPr>
      <w:r>
        <w:rPr>
          <w:rFonts w:ascii="Arial" w:eastAsia="SimSun" w:hAnsi="Arial" w:cs="Arial"/>
          <w:lang w:eastAsia="en-US"/>
        </w:rPr>
        <w:t>6</w:t>
      </w:r>
      <w:r w:rsidR="00A052DE">
        <w:rPr>
          <w:rFonts w:ascii="Arial" w:eastAsia="SimSun" w:hAnsi="Arial" w:cs="Arial"/>
          <w:lang w:eastAsia="en-US"/>
        </w:rPr>
        <w:t>.4 Физико-химические показатели</w:t>
      </w:r>
      <w:r w:rsidR="001000B8" w:rsidRPr="00583BCE">
        <w:rPr>
          <w:rFonts w:ascii="Arial" w:eastAsia="SimSun" w:hAnsi="Arial" w:cs="Arial"/>
          <w:lang w:eastAsia="en-US"/>
        </w:rPr>
        <w:t xml:space="preserve"> </w:t>
      </w:r>
      <w:r w:rsidR="00A052DE">
        <w:rPr>
          <w:rFonts w:ascii="Arial" w:eastAsia="SimSun" w:hAnsi="Arial" w:cs="Arial"/>
          <w:lang w:eastAsia="en-US"/>
        </w:rPr>
        <w:t>(</w:t>
      </w:r>
      <w:r w:rsidR="001000B8" w:rsidRPr="00583BCE">
        <w:rPr>
          <w:rFonts w:ascii="Arial" w:eastAsia="SimSun" w:hAnsi="Arial" w:cs="Arial"/>
          <w:lang w:eastAsia="en-US"/>
        </w:rPr>
        <w:t xml:space="preserve">массовую долю влаги, массовую долю общей золы, кислотность, </w:t>
      </w:r>
      <w:r w:rsidR="007071A9">
        <w:rPr>
          <w:rFonts w:ascii="Arial" w:eastAsia="SimSun" w:hAnsi="Arial" w:cs="Arial"/>
          <w:lang w:eastAsia="en-US"/>
        </w:rPr>
        <w:t xml:space="preserve">водородный показатель </w:t>
      </w:r>
      <w:r w:rsidR="007071A9" w:rsidRPr="007071A9">
        <w:rPr>
          <w:rFonts w:ascii="Arial" w:eastAsia="SimSun" w:hAnsi="Arial" w:cs="Arial"/>
          <w:lang w:eastAsia="en-US"/>
        </w:rPr>
        <w:t>(</w:t>
      </w:r>
      <w:r w:rsidR="007071A9">
        <w:rPr>
          <w:rFonts w:ascii="Arial" w:eastAsia="SimSun" w:hAnsi="Arial" w:cs="Arial"/>
          <w:lang w:val="en-US" w:eastAsia="en-US"/>
        </w:rPr>
        <w:t>pH</w:t>
      </w:r>
      <w:r w:rsidR="007071A9" w:rsidRPr="007071A9">
        <w:rPr>
          <w:rFonts w:ascii="Arial" w:eastAsia="SimSun" w:hAnsi="Arial" w:cs="Arial"/>
          <w:lang w:eastAsia="en-US"/>
        </w:rPr>
        <w:t>)</w:t>
      </w:r>
      <w:r w:rsidR="007071A9">
        <w:rPr>
          <w:rFonts w:ascii="Arial" w:eastAsia="SimSun" w:hAnsi="Arial" w:cs="Arial"/>
          <w:lang w:eastAsia="en-US"/>
        </w:rPr>
        <w:t xml:space="preserve">, </w:t>
      </w:r>
      <w:r w:rsidR="001000B8" w:rsidRPr="00583BCE">
        <w:rPr>
          <w:rFonts w:ascii="Arial" w:eastAsia="SimSun" w:hAnsi="Arial" w:cs="Arial"/>
          <w:lang w:eastAsia="en-US"/>
        </w:rPr>
        <w:t>степень растворимости</w:t>
      </w:r>
      <w:r w:rsidR="00A052DE">
        <w:rPr>
          <w:rFonts w:ascii="Arial" w:eastAsia="SimSun" w:hAnsi="Arial" w:cs="Arial"/>
          <w:lang w:eastAsia="en-US"/>
        </w:rPr>
        <w:t>)</w:t>
      </w:r>
      <w:r w:rsidR="001000B8" w:rsidRPr="00583BCE">
        <w:rPr>
          <w:rFonts w:ascii="Arial" w:eastAsia="SimSun" w:hAnsi="Arial" w:cs="Arial"/>
          <w:lang w:eastAsia="en-US"/>
        </w:rPr>
        <w:t xml:space="preserve"> определяют не реже одного раза в десять дней, а также при поступлении новой партии сырья или по требованию </w:t>
      </w:r>
      <w:r w:rsidR="007A4A21" w:rsidRPr="007A4A21">
        <w:rPr>
          <w:rFonts w:ascii="Arial" w:eastAsia="SimSun" w:hAnsi="Arial" w:cs="Arial"/>
          <w:lang w:eastAsia="en-US"/>
        </w:rPr>
        <w:t>потребител</w:t>
      </w:r>
      <w:r w:rsidR="007A4A21">
        <w:rPr>
          <w:rFonts w:ascii="Arial" w:eastAsia="SimSun" w:hAnsi="Arial" w:cs="Arial"/>
          <w:lang w:eastAsia="en-US"/>
        </w:rPr>
        <w:t>я</w:t>
      </w:r>
      <w:r w:rsidR="001000B8" w:rsidRPr="00DA2E04">
        <w:rPr>
          <w:rFonts w:ascii="Arial" w:eastAsia="SimSun" w:hAnsi="Arial" w:cs="Arial"/>
          <w:lang w:eastAsia="en-US"/>
        </w:rPr>
        <w:t>.</w:t>
      </w:r>
      <w:r w:rsidR="00A73A4F">
        <w:rPr>
          <w:rFonts w:ascii="Arial" w:eastAsia="SimSun" w:hAnsi="Arial" w:cs="Arial"/>
          <w:lang w:eastAsia="en-US"/>
        </w:rPr>
        <w:t xml:space="preserve"> </w:t>
      </w:r>
    </w:p>
    <w:p w14:paraId="49B18B27" w14:textId="77777777" w:rsidR="001000B8" w:rsidRPr="00583BCE" w:rsidRDefault="00037A3C" w:rsidP="00DF435F">
      <w:pPr>
        <w:suppressAutoHyphens w:val="0"/>
        <w:spacing w:after="0" w:line="360" w:lineRule="auto"/>
        <w:ind w:firstLine="709"/>
        <w:jc w:val="both"/>
        <w:rPr>
          <w:rFonts w:ascii="Arial" w:eastAsia="SimSun" w:hAnsi="Arial" w:cs="Arial"/>
          <w:lang w:eastAsia="en-US"/>
        </w:rPr>
      </w:pPr>
      <w:r w:rsidRPr="00770DE2">
        <w:rPr>
          <w:rFonts w:ascii="Arial" w:eastAsia="SimSun" w:hAnsi="Arial" w:cs="Arial"/>
          <w:lang w:eastAsia="en-US"/>
        </w:rPr>
        <w:t xml:space="preserve">6.5 </w:t>
      </w:r>
      <w:r w:rsidR="001000B8" w:rsidRPr="00583BCE">
        <w:rPr>
          <w:rFonts w:ascii="Arial" w:eastAsia="SimSun" w:hAnsi="Arial" w:cs="Arial"/>
          <w:lang w:eastAsia="en-US"/>
        </w:rPr>
        <w:t>При получении неудовлетворительных результатов анализов хотя бы по одному показателю проводят повторные анализы на удвоенной выборке, взятой от той же партии.</w:t>
      </w:r>
    </w:p>
    <w:p w14:paraId="3B343A4C" w14:textId="77777777" w:rsidR="001000B8" w:rsidRDefault="001000B8" w:rsidP="00B72FFC">
      <w:pPr>
        <w:suppressAutoHyphens w:val="0"/>
        <w:spacing w:after="0" w:line="360" w:lineRule="auto"/>
        <w:ind w:firstLine="709"/>
        <w:jc w:val="both"/>
        <w:rPr>
          <w:rFonts w:ascii="Arial" w:eastAsia="SimSun" w:hAnsi="Arial" w:cs="Arial"/>
          <w:lang w:eastAsia="en-US"/>
        </w:rPr>
      </w:pPr>
      <w:r w:rsidRPr="00583BCE">
        <w:rPr>
          <w:rFonts w:ascii="Arial" w:eastAsia="SimSun" w:hAnsi="Arial" w:cs="Arial"/>
          <w:lang w:eastAsia="en-US"/>
        </w:rPr>
        <w:t>Результаты повторных анализов распространяются на всю партию и считаются окончательными.</w:t>
      </w:r>
    </w:p>
    <w:p w14:paraId="5DAD5B5C" w14:textId="77777777" w:rsidR="00B20BD3" w:rsidRPr="00583BCE" w:rsidRDefault="00B20BD3" w:rsidP="00B72FFC">
      <w:pPr>
        <w:suppressAutoHyphens w:val="0"/>
        <w:spacing w:after="0" w:line="360" w:lineRule="auto"/>
        <w:ind w:firstLine="709"/>
        <w:jc w:val="both"/>
        <w:rPr>
          <w:rFonts w:ascii="Arial" w:eastAsia="SimSun" w:hAnsi="Arial" w:cs="Arial"/>
          <w:lang w:eastAsia="en-US"/>
        </w:rPr>
      </w:pPr>
    </w:p>
    <w:p w14:paraId="5E96CBE3" w14:textId="77777777" w:rsidR="001000B8" w:rsidRPr="00B20BD3" w:rsidRDefault="00551BD3" w:rsidP="00B20BD3">
      <w:pPr>
        <w:suppressAutoHyphens w:val="0"/>
        <w:spacing w:after="120" w:line="360" w:lineRule="auto"/>
        <w:ind w:firstLine="709"/>
        <w:jc w:val="both"/>
        <w:rPr>
          <w:rFonts w:ascii="Arial" w:eastAsia="SimSun" w:hAnsi="Arial" w:cs="Arial"/>
          <w:b/>
          <w:sz w:val="28"/>
          <w:szCs w:val="28"/>
          <w:lang w:eastAsia="en-US"/>
        </w:rPr>
      </w:pPr>
      <w:r>
        <w:rPr>
          <w:rFonts w:ascii="Arial" w:eastAsia="SimSun" w:hAnsi="Arial" w:cs="Arial"/>
          <w:b/>
          <w:sz w:val="28"/>
          <w:szCs w:val="28"/>
          <w:lang w:eastAsia="en-US"/>
        </w:rPr>
        <w:t>7</w:t>
      </w:r>
      <w:r w:rsidR="001000B8" w:rsidRPr="00B20BD3">
        <w:rPr>
          <w:rFonts w:ascii="Arial" w:eastAsia="SimSun" w:hAnsi="Arial" w:cs="Arial"/>
          <w:b/>
          <w:sz w:val="28"/>
          <w:szCs w:val="28"/>
          <w:lang w:eastAsia="en-US"/>
        </w:rPr>
        <w:t xml:space="preserve"> Методы контроля</w:t>
      </w:r>
    </w:p>
    <w:p w14:paraId="5A1899C8" w14:textId="77777777" w:rsidR="00D64BA6" w:rsidRPr="00BD507D" w:rsidRDefault="00551BD3" w:rsidP="00F758A8">
      <w:pPr>
        <w:suppressAutoHyphens w:val="0"/>
        <w:spacing w:after="0" w:line="360" w:lineRule="auto"/>
        <w:ind w:firstLine="709"/>
        <w:jc w:val="both"/>
        <w:rPr>
          <w:rFonts w:ascii="Arial" w:eastAsiaTheme="minorHAnsi" w:hAnsi="Arial" w:cs="Arial"/>
          <w:b/>
          <w:color w:val="0000FF"/>
          <w:lang w:eastAsia="en-US"/>
        </w:rPr>
      </w:pPr>
      <w:r>
        <w:rPr>
          <w:rFonts w:ascii="Arial" w:eastAsiaTheme="minorHAnsi" w:hAnsi="Arial" w:cs="Arial"/>
          <w:b/>
          <w:lang w:eastAsia="en-US"/>
        </w:rPr>
        <w:t>7</w:t>
      </w:r>
      <w:r w:rsidR="00D64BA6" w:rsidRPr="00F758A8">
        <w:rPr>
          <w:rFonts w:ascii="Arial" w:eastAsiaTheme="minorHAnsi" w:hAnsi="Arial" w:cs="Arial"/>
          <w:b/>
          <w:lang w:eastAsia="en-US"/>
        </w:rPr>
        <w:t>.1 Требования к условиям измерений</w:t>
      </w:r>
      <w:r w:rsidR="00D64BA6">
        <w:rPr>
          <w:rFonts w:ascii="Arial" w:eastAsiaTheme="minorHAnsi" w:hAnsi="Arial" w:cs="Arial"/>
          <w:b/>
          <w:lang w:eastAsia="en-US"/>
        </w:rPr>
        <w:t xml:space="preserve"> </w:t>
      </w:r>
    </w:p>
    <w:p w14:paraId="7CD07115" w14:textId="77777777" w:rsidR="00D64BA6" w:rsidRPr="005240DF" w:rsidRDefault="00D64BA6" w:rsidP="00F758A8">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При подготовке и проведении анализа должны быть соблюдены следующие условия:</w:t>
      </w:r>
    </w:p>
    <w:p w14:paraId="638F3441" w14:textId="77777777" w:rsidR="00D64BA6" w:rsidRPr="005240DF" w:rsidRDefault="00D64BA6" w:rsidP="00F758A8">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температура окружающего воздуха.......................................от 18 °С до 25 °С;</w:t>
      </w:r>
    </w:p>
    <w:p w14:paraId="07D484BF" w14:textId="77777777" w:rsidR="00D64BA6" w:rsidRPr="005240DF" w:rsidRDefault="00D64BA6" w:rsidP="00F758A8">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относительная влажность воздуха .....</w:t>
      </w:r>
      <w:r>
        <w:rPr>
          <w:rFonts w:ascii="Arial" w:eastAsia="SimSun" w:hAnsi="Arial" w:cs="Arial"/>
          <w:lang w:eastAsia="en-US"/>
        </w:rPr>
        <w:t>...............................</w:t>
      </w:r>
      <w:r w:rsidRPr="005240DF">
        <w:rPr>
          <w:rFonts w:ascii="Arial" w:eastAsia="SimSun" w:hAnsi="Arial" w:cs="Arial"/>
          <w:lang w:eastAsia="en-US"/>
        </w:rPr>
        <w:t>.... от 40 % до 75 %.</w:t>
      </w:r>
    </w:p>
    <w:p w14:paraId="7EF552C6" w14:textId="77777777" w:rsidR="00D64BA6" w:rsidRPr="005240DF" w:rsidRDefault="00D64BA6" w:rsidP="00F758A8">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Помещение, в котором проводят анализ, должно быть оборудовано приточно-вытяжной вентиляцией.</w:t>
      </w:r>
    </w:p>
    <w:p w14:paraId="24756965" w14:textId="77777777" w:rsidR="00B20BD3" w:rsidRPr="005240DF" w:rsidRDefault="00551BD3" w:rsidP="00F758A8">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7</w:t>
      </w:r>
      <w:r w:rsidR="00B20BD3" w:rsidRPr="005240DF">
        <w:rPr>
          <w:rFonts w:ascii="Arial" w:eastAsia="SimSun" w:hAnsi="Arial" w:cs="Arial"/>
          <w:lang w:eastAsia="en-US"/>
        </w:rPr>
        <w:t>.</w:t>
      </w:r>
      <w:r w:rsidR="00D64BA6">
        <w:rPr>
          <w:rFonts w:ascii="Arial" w:eastAsia="SimSun" w:hAnsi="Arial" w:cs="Arial"/>
          <w:lang w:eastAsia="en-US"/>
        </w:rPr>
        <w:t>2</w:t>
      </w:r>
      <w:r w:rsidR="00B20BD3" w:rsidRPr="005240DF">
        <w:rPr>
          <w:rFonts w:ascii="Arial" w:eastAsia="SimSun" w:hAnsi="Arial" w:cs="Arial"/>
          <w:lang w:eastAsia="en-US"/>
        </w:rPr>
        <w:t xml:space="preserve"> Отбор и подготовка проб к анализу </w:t>
      </w:r>
      <w:r w:rsidR="00B20BD3">
        <w:rPr>
          <w:rFonts w:ascii="Arial" w:eastAsia="SimSun" w:hAnsi="Arial" w:cs="Arial"/>
          <w:lang w:eastAsia="en-US"/>
        </w:rPr>
        <w:t>–</w:t>
      </w:r>
      <w:r w:rsidR="00B20BD3" w:rsidRPr="005240DF">
        <w:rPr>
          <w:rFonts w:ascii="Arial" w:eastAsia="SimSun" w:hAnsi="Arial" w:cs="Arial"/>
          <w:lang w:eastAsia="en-US"/>
        </w:rPr>
        <w:t xml:space="preserve"> по ГОСТ 7698.</w:t>
      </w:r>
    </w:p>
    <w:p w14:paraId="47591E15" w14:textId="77777777" w:rsidR="00F758A8" w:rsidRPr="00E10560" w:rsidRDefault="00551BD3" w:rsidP="00A564FF">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7</w:t>
      </w:r>
      <w:r w:rsidR="00D64BA6" w:rsidRPr="00E10560">
        <w:rPr>
          <w:rFonts w:ascii="Arial" w:eastAsia="SimSun" w:hAnsi="Arial" w:cs="Arial"/>
          <w:lang w:eastAsia="en-US"/>
        </w:rPr>
        <w:t>.3</w:t>
      </w:r>
      <w:r w:rsidR="00B20BD3" w:rsidRPr="00E10560">
        <w:rPr>
          <w:rFonts w:ascii="Arial" w:eastAsia="SimSun" w:hAnsi="Arial" w:cs="Arial"/>
          <w:lang w:eastAsia="en-US"/>
        </w:rPr>
        <w:t xml:space="preserve"> </w:t>
      </w:r>
      <w:r w:rsidR="00D64BA6" w:rsidRPr="00E10560">
        <w:rPr>
          <w:rFonts w:ascii="Arial" w:eastAsia="SimSun" w:hAnsi="Arial" w:cs="Arial"/>
          <w:lang w:eastAsia="en-US"/>
        </w:rPr>
        <w:t xml:space="preserve">Метод </w:t>
      </w:r>
      <w:r w:rsidR="00D64BA6" w:rsidRPr="00E10560">
        <w:rPr>
          <w:rFonts w:ascii="Arial" w:eastAsiaTheme="minorHAnsi" w:hAnsi="Arial" w:cs="Arial"/>
          <w:lang w:eastAsia="en-US"/>
        </w:rPr>
        <w:t xml:space="preserve">определения </w:t>
      </w:r>
      <w:r w:rsidR="00B20BD3" w:rsidRPr="00E10560">
        <w:rPr>
          <w:rFonts w:ascii="Arial" w:eastAsiaTheme="minorHAnsi" w:hAnsi="Arial" w:cs="Arial"/>
          <w:lang w:eastAsia="en-US"/>
        </w:rPr>
        <w:t xml:space="preserve">внешнего вида – </w:t>
      </w:r>
      <w:r w:rsidR="00A564FF" w:rsidRPr="00E10560">
        <w:rPr>
          <w:rFonts w:ascii="Arial" w:eastAsiaTheme="minorHAnsi" w:hAnsi="Arial" w:cs="Arial"/>
          <w:lang w:eastAsia="en-US"/>
        </w:rPr>
        <w:t>визуально.</w:t>
      </w:r>
    </w:p>
    <w:p w14:paraId="40E3F607" w14:textId="77777777" w:rsidR="00B20BD3" w:rsidRDefault="00551BD3" w:rsidP="00F758A8">
      <w:pPr>
        <w:suppressAutoHyphens w:val="0"/>
        <w:spacing w:after="0" w:line="360" w:lineRule="auto"/>
        <w:ind w:firstLine="709"/>
        <w:jc w:val="both"/>
        <w:rPr>
          <w:rFonts w:ascii="Arial" w:eastAsiaTheme="minorHAnsi" w:hAnsi="Arial" w:cs="Arial"/>
          <w:color w:val="000000" w:themeColor="text1"/>
          <w:lang w:eastAsia="en-US"/>
        </w:rPr>
      </w:pPr>
      <w:r>
        <w:rPr>
          <w:rFonts w:ascii="Arial" w:eastAsiaTheme="minorHAnsi" w:hAnsi="Arial" w:cs="Arial"/>
          <w:lang w:eastAsia="en-US"/>
        </w:rPr>
        <w:t>7</w:t>
      </w:r>
      <w:r w:rsidR="00B20BD3" w:rsidRPr="00F758A8">
        <w:rPr>
          <w:rFonts w:ascii="Arial" w:eastAsiaTheme="minorHAnsi" w:hAnsi="Arial" w:cs="Arial"/>
          <w:lang w:eastAsia="en-US"/>
        </w:rPr>
        <w:t>.</w:t>
      </w:r>
      <w:r>
        <w:rPr>
          <w:rFonts w:ascii="Arial" w:eastAsiaTheme="minorHAnsi" w:hAnsi="Arial" w:cs="Arial"/>
          <w:lang w:eastAsia="en-US"/>
        </w:rPr>
        <w:t>4</w:t>
      </w:r>
      <w:r w:rsidR="009544EA">
        <w:rPr>
          <w:rFonts w:ascii="Arial" w:eastAsiaTheme="minorHAnsi" w:hAnsi="Arial" w:cs="Arial"/>
          <w:color w:val="0000FF"/>
          <w:lang w:eastAsia="en-US"/>
        </w:rPr>
        <w:t xml:space="preserve"> </w:t>
      </w:r>
      <w:r w:rsidR="009544EA" w:rsidRPr="009544EA">
        <w:rPr>
          <w:rFonts w:ascii="Arial" w:eastAsiaTheme="minorHAnsi" w:hAnsi="Arial" w:cs="Arial"/>
          <w:color w:val="000000" w:themeColor="text1"/>
          <w:lang w:eastAsia="en-US"/>
        </w:rPr>
        <w:t xml:space="preserve">Определение </w:t>
      </w:r>
      <w:r w:rsidR="00F2175B">
        <w:rPr>
          <w:rFonts w:ascii="Arial" w:eastAsiaTheme="minorHAnsi" w:hAnsi="Arial" w:cs="Arial"/>
          <w:color w:val="000000" w:themeColor="text1"/>
          <w:lang w:eastAsia="en-US"/>
        </w:rPr>
        <w:t xml:space="preserve">цвета, запаха </w:t>
      </w:r>
      <w:r w:rsidR="00B20BD3" w:rsidRPr="009544EA">
        <w:rPr>
          <w:rFonts w:ascii="Arial" w:eastAsiaTheme="minorHAnsi" w:hAnsi="Arial" w:cs="Arial"/>
          <w:color w:val="000000" w:themeColor="text1"/>
          <w:lang w:eastAsia="en-US"/>
        </w:rPr>
        <w:t>– по ГОСТ 7698.</w:t>
      </w:r>
    </w:p>
    <w:p w14:paraId="046241B0" w14:textId="77777777" w:rsidR="001000B8" w:rsidRPr="005240DF" w:rsidRDefault="00551BD3" w:rsidP="00F758A8">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7</w:t>
      </w:r>
      <w:r w:rsidR="001000B8" w:rsidRPr="005240DF">
        <w:rPr>
          <w:rFonts w:ascii="Arial" w:eastAsia="SimSun" w:hAnsi="Arial" w:cs="Arial"/>
          <w:b/>
          <w:lang w:eastAsia="en-US"/>
        </w:rPr>
        <w:t>.</w:t>
      </w:r>
      <w:r w:rsidR="009544EA">
        <w:rPr>
          <w:rFonts w:ascii="Arial" w:eastAsia="SimSun" w:hAnsi="Arial" w:cs="Arial"/>
          <w:b/>
          <w:lang w:eastAsia="en-US"/>
        </w:rPr>
        <w:t>5</w:t>
      </w:r>
      <w:r w:rsidR="001000B8" w:rsidRPr="005240DF">
        <w:rPr>
          <w:rFonts w:ascii="Arial" w:eastAsia="SimSun" w:hAnsi="Arial" w:cs="Arial"/>
          <w:b/>
          <w:lang w:eastAsia="en-US"/>
        </w:rPr>
        <w:t xml:space="preserve"> Метод определения массовой доли влаги</w:t>
      </w:r>
    </w:p>
    <w:p w14:paraId="487EB9EE" w14:textId="77777777" w:rsidR="0022736C" w:rsidRDefault="00551BD3" w:rsidP="00393A6F">
      <w:pPr>
        <w:widowControl w:val="0"/>
        <w:suppressAutoHyphens w:val="0"/>
        <w:spacing w:after="0" w:line="360" w:lineRule="auto"/>
        <w:ind w:firstLine="709"/>
        <w:jc w:val="both"/>
        <w:rPr>
          <w:rFonts w:ascii="Arial" w:eastAsia="SimSun" w:hAnsi="Arial" w:cs="Arial"/>
          <w:lang w:eastAsia="en-US"/>
        </w:rPr>
      </w:pPr>
      <w:r>
        <w:rPr>
          <w:rFonts w:ascii="Arial" w:eastAsiaTheme="minorHAnsi" w:hAnsi="Arial" w:cs="Arial"/>
          <w:b/>
          <w:lang w:eastAsia="en-US"/>
        </w:rPr>
        <w:t>7.</w:t>
      </w:r>
      <w:r w:rsidR="009544EA">
        <w:rPr>
          <w:rFonts w:ascii="Arial" w:eastAsiaTheme="minorHAnsi" w:hAnsi="Arial" w:cs="Arial"/>
          <w:b/>
          <w:lang w:eastAsia="en-US"/>
        </w:rPr>
        <w:t>5</w:t>
      </w:r>
      <w:r w:rsidR="0022736C" w:rsidRPr="0022736C">
        <w:rPr>
          <w:rFonts w:ascii="Arial" w:eastAsiaTheme="minorHAnsi" w:hAnsi="Arial" w:cs="Arial"/>
          <w:b/>
          <w:lang w:eastAsia="en-US"/>
        </w:rPr>
        <w:t>.1 Сущность метода</w:t>
      </w:r>
    </w:p>
    <w:p w14:paraId="40AFB3C1" w14:textId="77777777" w:rsidR="001000B8" w:rsidRPr="005240DF" w:rsidRDefault="001000B8" w:rsidP="00393A6F">
      <w:pPr>
        <w:widowControl w:val="0"/>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Сущность метода заключается в высушивании навески декстрина при температуре (130 ± 2) °С в течение 40 мин.</w:t>
      </w:r>
    </w:p>
    <w:p w14:paraId="2F8FDA37" w14:textId="77777777" w:rsidR="001000B8" w:rsidRPr="005240DF" w:rsidRDefault="00551BD3" w:rsidP="00F758A8">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7.</w:t>
      </w:r>
      <w:r w:rsidR="009544EA">
        <w:rPr>
          <w:rFonts w:ascii="Arial" w:eastAsia="SimSun" w:hAnsi="Arial" w:cs="Arial"/>
          <w:b/>
          <w:lang w:eastAsia="en-US"/>
        </w:rPr>
        <w:t>5</w:t>
      </w:r>
      <w:r w:rsidR="001000B8" w:rsidRPr="005240DF">
        <w:rPr>
          <w:rFonts w:ascii="Arial" w:eastAsia="SimSun" w:hAnsi="Arial" w:cs="Arial"/>
          <w:b/>
          <w:lang w:eastAsia="en-US"/>
        </w:rPr>
        <w:t>.</w:t>
      </w:r>
      <w:r w:rsidR="0022736C">
        <w:rPr>
          <w:rFonts w:ascii="Arial" w:eastAsia="SimSun" w:hAnsi="Arial" w:cs="Arial"/>
          <w:b/>
          <w:lang w:eastAsia="en-US"/>
        </w:rPr>
        <w:t>2</w:t>
      </w:r>
      <w:r w:rsidR="001000B8" w:rsidRPr="005240DF">
        <w:rPr>
          <w:rFonts w:ascii="Arial" w:eastAsia="SimSun" w:hAnsi="Arial" w:cs="Arial"/>
          <w:b/>
          <w:lang w:eastAsia="en-US"/>
        </w:rPr>
        <w:t xml:space="preserve"> Средства измерений, </w:t>
      </w:r>
      <w:r w:rsidR="00A052DE" w:rsidRPr="00FD0C82">
        <w:rPr>
          <w:rFonts w:ascii="Arial" w:eastAsia="SimSun" w:hAnsi="Arial" w:cs="Arial"/>
          <w:b/>
          <w:lang w:eastAsia="en-US"/>
        </w:rPr>
        <w:t>вспомогательное оборудование, посуда и материалы</w:t>
      </w:r>
    </w:p>
    <w:p w14:paraId="3CB3476C" w14:textId="77777777" w:rsidR="001000B8" w:rsidRPr="005240DF" w:rsidRDefault="00142F2E" w:rsidP="00F758A8">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В</w:t>
      </w:r>
      <w:r w:rsidR="001000B8" w:rsidRPr="005240DF">
        <w:rPr>
          <w:rFonts w:ascii="Arial" w:eastAsia="SimSun" w:hAnsi="Arial" w:cs="Arial"/>
          <w:lang w:eastAsia="en-US"/>
        </w:rPr>
        <w:t>есы по ГОСТ OIML R 76-1, обеспечивающие точность взвешивания с пределами допускаемой абсолютной погрешности не более ±0,003 г.</w:t>
      </w:r>
    </w:p>
    <w:p w14:paraId="44C7D319" w14:textId="77777777" w:rsidR="001000B8" w:rsidRPr="005240DF" w:rsidRDefault="00142F2E" w:rsidP="00F27753">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lastRenderedPageBreak/>
        <w:t>Ш</w:t>
      </w:r>
      <w:r w:rsidR="001000B8" w:rsidRPr="005240DF">
        <w:rPr>
          <w:rFonts w:ascii="Arial" w:eastAsia="SimSun" w:hAnsi="Arial" w:cs="Arial"/>
          <w:lang w:eastAsia="en-US"/>
        </w:rPr>
        <w:t>каф сушильный, обеспечивающий поддержание заданного температурного режима от 20 °С до 200 °С с погрешностью ±2 °С.</w:t>
      </w:r>
    </w:p>
    <w:p w14:paraId="40FA5041" w14:textId="77777777" w:rsidR="001000B8" w:rsidRPr="005240DF" w:rsidRDefault="00142F2E" w:rsidP="00F27753">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Т</w:t>
      </w:r>
      <w:r w:rsidR="001000B8" w:rsidRPr="005240DF">
        <w:rPr>
          <w:rFonts w:ascii="Arial" w:eastAsia="SimSun" w:hAnsi="Arial" w:cs="Arial"/>
          <w:lang w:eastAsia="en-US"/>
        </w:rPr>
        <w:t xml:space="preserve">ермометр жидкостной стеклянный с диапазоном измерения от 0 °С до </w:t>
      </w:r>
      <w:r w:rsidR="00F27753">
        <w:rPr>
          <w:rFonts w:ascii="Arial" w:eastAsia="SimSun" w:hAnsi="Arial" w:cs="Arial"/>
          <w:lang w:eastAsia="en-US"/>
        </w:rPr>
        <w:br/>
      </w:r>
      <w:r w:rsidR="001000B8" w:rsidRPr="005240DF">
        <w:rPr>
          <w:rFonts w:ascii="Arial" w:eastAsia="SimSun" w:hAnsi="Arial" w:cs="Arial"/>
          <w:lang w:eastAsia="en-US"/>
        </w:rPr>
        <w:t>200 °С, с ценой деления шкалы 2</w:t>
      </w:r>
      <w:r w:rsidR="00ED4BB8">
        <w:rPr>
          <w:rFonts w:ascii="Arial" w:eastAsia="SimSun" w:hAnsi="Arial" w:cs="Arial"/>
          <w:lang w:eastAsia="en-US"/>
        </w:rPr>
        <w:t xml:space="preserve"> </w:t>
      </w:r>
      <w:r w:rsidR="001000B8" w:rsidRPr="005240DF">
        <w:rPr>
          <w:rFonts w:ascii="Arial" w:eastAsia="SimSun" w:hAnsi="Arial" w:cs="Arial"/>
          <w:lang w:eastAsia="en-US"/>
        </w:rPr>
        <w:t>°С по ГОСТ 28498.</w:t>
      </w:r>
    </w:p>
    <w:p w14:paraId="5DE5B636" w14:textId="77777777" w:rsidR="001000B8" w:rsidRPr="005240DF" w:rsidRDefault="00142F2E" w:rsidP="00F27753">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С</w:t>
      </w:r>
      <w:r w:rsidR="001000B8" w:rsidRPr="005240DF">
        <w:rPr>
          <w:rFonts w:ascii="Arial" w:eastAsia="SimSun" w:hAnsi="Arial" w:cs="Arial"/>
          <w:lang w:eastAsia="en-US"/>
        </w:rPr>
        <w:t>таканчики стеклянные для взвешивания (бюксы) типа СВ-19/9 по ГОСТ 25336 или бюксы металлические.</w:t>
      </w:r>
    </w:p>
    <w:p w14:paraId="508C2556" w14:textId="77777777" w:rsidR="001000B8" w:rsidRPr="005240DF" w:rsidRDefault="00142F2E" w:rsidP="00F27753">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Э</w:t>
      </w:r>
      <w:r w:rsidR="001000B8" w:rsidRPr="005240DF">
        <w:rPr>
          <w:rFonts w:ascii="Arial" w:eastAsia="SimSun" w:hAnsi="Arial" w:cs="Arial"/>
          <w:lang w:eastAsia="en-US"/>
        </w:rPr>
        <w:t xml:space="preserve">ксикатор исполнения 2 по ГОСТ 25336 с фарфоровой вставкой по </w:t>
      </w:r>
      <w:r w:rsidR="00A73A4F">
        <w:rPr>
          <w:rFonts w:ascii="Arial" w:eastAsia="SimSun" w:hAnsi="Arial" w:cs="Arial"/>
          <w:lang w:eastAsia="en-US"/>
        </w:rPr>
        <w:br/>
      </w:r>
      <w:r w:rsidR="001000B8" w:rsidRPr="005240DF">
        <w:rPr>
          <w:rFonts w:ascii="Arial" w:eastAsia="SimSun" w:hAnsi="Arial" w:cs="Arial"/>
          <w:lang w:eastAsia="en-US"/>
        </w:rPr>
        <w:t>ГОСТ 9147.</w:t>
      </w:r>
    </w:p>
    <w:p w14:paraId="2B81276A" w14:textId="77777777" w:rsidR="001000B8" w:rsidRPr="005240DF" w:rsidRDefault="00142F2E" w:rsidP="00F27753">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К</w:t>
      </w:r>
      <w:r w:rsidR="001000B8" w:rsidRPr="005240DF">
        <w:rPr>
          <w:rFonts w:ascii="Arial" w:eastAsia="SimSun" w:hAnsi="Arial" w:cs="Arial"/>
          <w:lang w:eastAsia="en-US"/>
        </w:rPr>
        <w:t>альций хлористый технический по ГОСТ 450.</w:t>
      </w:r>
    </w:p>
    <w:p w14:paraId="14D1D8D0" w14:textId="77777777" w:rsidR="001000B8" w:rsidRPr="005240DF" w:rsidRDefault="00142F2E" w:rsidP="00F27753">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Ч</w:t>
      </w:r>
      <w:r w:rsidR="001000B8" w:rsidRPr="005240DF">
        <w:rPr>
          <w:rFonts w:ascii="Arial" w:eastAsia="SimSun" w:hAnsi="Arial" w:cs="Arial"/>
          <w:lang w:eastAsia="en-US"/>
        </w:rPr>
        <w:t>асы электронно-механические кварцевые по ГОСТ 27752.</w:t>
      </w:r>
    </w:p>
    <w:p w14:paraId="51776C18" w14:textId="77777777" w:rsidR="001000B8" w:rsidRPr="005240DF" w:rsidRDefault="00142F2E" w:rsidP="00F27753">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Ш</w:t>
      </w:r>
      <w:r w:rsidR="001000B8" w:rsidRPr="005240DF">
        <w:rPr>
          <w:rFonts w:ascii="Arial" w:eastAsia="SimSun" w:hAnsi="Arial" w:cs="Arial"/>
          <w:lang w:eastAsia="en-US"/>
        </w:rPr>
        <w:t>патель.</w:t>
      </w:r>
    </w:p>
    <w:p w14:paraId="6D7AA7F6" w14:textId="77777777" w:rsidR="001000B8" w:rsidRPr="005240DF" w:rsidRDefault="00142F2E" w:rsidP="00F27753">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Щ</w:t>
      </w:r>
      <w:r w:rsidR="001000B8" w:rsidRPr="005240DF">
        <w:rPr>
          <w:rFonts w:ascii="Arial" w:eastAsia="SimSun" w:hAnsi="Arial" w:cs="Arial"/>
          <w:lang w:eastAsia="en-US"/>
        </w:rPr>
        <w:t>ипцы металлические лабораторные.</w:t>
      </w:r>
    </w:p>
    <w:p w14:paraId="158A8101" w14:textId="77777777" w:rsidR="001000B8" w:rsidRPr="005240DF" w:rsidRDefault="00142F2E" w:rsidP="00F27753">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В</w:t>
      </w:r>
      <w:r w:rsidR="001000B8" w:rsidRPr="005240DF">
        <w:rPr>
          <w:rFonts w:ascii="Arial" w:eastAsia="SimSun" w:hAnsi="Arial" w:cs="Arial"/>
          <w:lang w:eastAsia="en-US"/>
        </w:rPr>
        <w:t>азелин технический.</w:t>
      </w:r>
    </w:p>
    <w:p w14:paraId="7D83C7EB" w14:textId="77777777" w:rsidR="001000B8" w:rsidRPr="005240DF" w:rsidRDefault="00A052DE" w:rsidP="00F27753">
      <w:pPr>
        <w:suppressAutoHyphens w:val="0"/>
        <w:spacing w:after="0" w:line="360" w:lineRule="auto"/>
        <w:ind w:firstLine="709"/>
        <w:jc w:val="both"/>
        <w:rPr>
          <w:rFonts w:ascii="Arial" w:eastAsia="SimSun" w:hAnsi="Arial" w:cs="Arial"/>
          <w:lang w:eastAsia="en-US"/>
        </w:rPr>
      </w:pPr>
      <w:r w:rsidRPr="00A052DE">
        <w:rPr>
          <w:rFonts w:ascii="Arial" w:eastAsia="SimSun" w:hAnsi="Arial" w:cs="Arial"/>
          <w:lang w:eastAsia="en-US"/>
        </w:rPr>
        <w:t>Допускается применение других средств измерений, вспомогательного оборудования, не уступающих вышеуказанным по метрологическим и техническим характеристикам, а также посуды и материалов, по качеству не уступающих вышеуказанным.</w:t>
      </w:r>
    </w:p>
    <w:p w14:paraId="43998A4B" w14:textId="77777777" w:rsidR="001000B8" w:rsidRPr="005240DF" w:rsidRDefault="00551BD3" w:rsidP="00F27753">
      <w:pPr>
        <w:suppressAutoHyphens w:val="0"/>
        <w:spacing w:after="0" w:line="360" w:lineRule="auto"/>
        <w:ind w:firstLine="709"/>
        <w:jc w:val="both"/>
        <w:rPr>
          <w:rFonts w:ascii="Arial" w:eastAsia="SimSun" w:hAnsi="Arial" w:cs="Arial"/>
          <w:b/>
          <w:lang w:eastAsia="en-US"/>
        </w:rPr>
      </w:pPr>
      <w:r w:rsidRPr="001B14BE">
        <w:rPr>
          <w:rFonts w:ascii="Arial" w:eastAsia="SimSun" w:hAnsi="Arial" w:cs="Arial"/>
          <w:b/>
          <w:lang w:eastAsia="en-US"/>
        </w:rPr>
        <w:t>7.5</w:t>
      </w:r>
      <w:r w:rsidR="0022736C" w:rsidRPr="001B14BE">
        <w:rPr>
          <w:rFonts w:ascii="Arial" w:eastAsia="SimSun" w:hAnsi="Arial" w:cs="Arial"/>
          <w:b/>
          <w:lang w:eastAsia="en-US"/>
        </w:rPr>
        <w:t>.3</w:t>
      </w:r>
      <w:r w:rsidR="001000B8" w:rsidRPr="001B14BE">
        <w:rPr>
          <w:rFonts w:ascii="Arial" w:eastAsia="SimSun" w:hAnsi="Arial" w:cs="Arial"/>
          <w:b/>
          <w:lang w:eastAsia="en-US"/>
        </w:rPr>
        <w:t xml:space="preserve"> Подготовка к анализу</w:t>
      </w:r>
      <w:r w:rsidR="00A73A4F">
        <w:rPr>
          <w:rFonts w:ascii="Arial" w:eastAsia="SimSun" w:hAnsi="Arial" w:cs="Arial"/>
          <w:b/>
          <w:lang w:eastAsia="en-US"/>
        </w:rPr>
        <w:t xml:space="preserve"> </w:t>
      </w:r>
    </w:p>
    <w:p w14:paraId="745B25E7" w14:textId="77777777" w:rsidR="001B14BE" w:rsidRPr="001B14BE" w:rsidRDefault="001B14BE" w:rsidP="001B14BE">
      <w:pPr>
        <w:suppressAutoHyphens w:val="0"/>
        <w:spacing w:after="0" w:line="360" w:lineRule="auto"/>
        <w:ind w:firstLine="709"/>
        <w:jc w:val="both"/>
        <w:rPr>
          <w:rFonts w:ascii="Arial" w:eastAsia="SimSun" w:hAnsi="Arial" w:cs="Arial"/>
          <w:lang w:eastAsia="en-US"/>
        </w:rPr>
      </w:pPr>
      <w:r w:rsidRPr="001B14BE">
        <w:rPr>
          <w:rFonts w:ascii="Arial" w:eastAsia="SimSun" w:hAnsi="Arial" w:cs="Arial"/>
          <w:lang w:eastAsia="en-US"/>
        </w:rPr>
        <w:t>Подготовленный эксикатор заполняют осушителем (кальций хлористый).</w:t>
      </w:r>
    </w:p>
    <w:p w14:paraId="67C9F3C5" w14:textId="77777777" w:rsidR="001B14BE" w:rsidRPr="001B14BE" w:rsidRDefault="001B14BE" w:rsidP="001B14BE">
      <w:pPr>
        <w:suppressAutoHyphens w:val="0"/>
        <w:spacing w:after="0" w:line="360" w:lineRule="auto"/>
        <w:ind w:firstLine="709"/>
        <w:jc w:val="both"/>
        <w:rPr>
          <w:rFonts w:ascii="Arial" w:eastAsia="SimSun" w:hAnsi="Arial" w:cs="Arial"/>
          <w:lang w:eastAsia="en-US"/>
        </w:rPr>
      </w:pPr>
      <w:r w:rsidRPr="001B14BE">
        <w:rPr>
          <w:rFonts w:ascii="Arial" w:eastAsia="SimSun" w:hAnsi="Arial" w:cs="Arial"/>
          <w:lang w:eastAsia="en-US"/>
        </w:rPr>
        <w:t>Пришлифованную поверхность крышки эксикатора смазывают тонким слоем вазелина. При открывании крышки ее сдвигают в сторону, не поднимая в вертикальное положение.</w:t>
      </w:r>
    </w:p>
    <w:p w14:paraId="4999B949" w14:textId="77777777" w:rsidR="001B14BE" w:rsidRPr="001B14BE" w:rsidRDefault="001B14BE" w:rsidP="001B14BE">
      <w:pPr>
        <w:suppressAutoHyphens w:val="0"/>
        <w:spacing w:after="0" w:line="360" w:lineRule="auto"/>
        <w:ind w:firstLine="709"/>
        <w:jc w:val="both"/>
        <w:rPr>
          <w:rFonts w:ascii="Arial" w:eastAsia="SimSun" w:hAnsi="Arial" w:cs="Arial"/>
          <w:lang w:eastAsia="en-US"/>
        </w:rPr>
      </w:pPr>
      <w:r w:rsidRPr="001B14BE">
        <w:rPr>
          <w:rFonts w:ascii="Arial" w:eastAsia="SimSun" w:hAnsi="Arial" w:cs="Arial"/>
          <w:lang w:eastAsia="en-US"/>
        </w:rPr>
        <w:t xml:space="preserve"> В зависимости от продолжительности работы, но не менее одного раза в месяц, проводят регенерацию (обезвоживание) хлористого кальция. Реактив насыпают слоем не толще 1-2 см в фарфоровую чашку вместимостью 500 с</w:t>
      </w:r>
      <w:r w:rsidRPr="00FD0C82">
        <w:rPr>
          <w:rFonts w:ascii="Arial" w:eastAsia="SimSun" w:hAnsi="Arial" w:cs="Arial"/>
          <w:lang w:eastAsia="en-US"/>
        </w:rPr>
        <w:t>м</w:t>
      </w:r>
      <w:r w:rsidRPr="00FD0C82">
        <w:rPr>
          <w:rFonts w:ascii="Arial" w:eastAsia="SimSun" w:hAnsi="Arial" w:cs="Arial"/>
          <w:vertAlign w:val="superscript"/>
          <w:lang w:eastAsia="en-US"/>
        </w:rPr>
        <w:t>3</w:t>
      </w:r>
      <w:r w:rsidRPr="001B14BE">
        <w:rPr>
          <w:rFonts w:ascii="Arial" w:eastAsia="SimSun" w:hAnsi="Arial" w:cs="Arial"/>
          <w:lang w:eastAsia="en-US"/>
        </w:rPr>
        <w:t xml:space="preserve"> и прокаливают в сушильном шкафу при температуре (110 ± 2) °С. Когда вся вода испарится, прокаливание продолжают еще один-два часа, затем разбивают спекшуюся соль на более мелкие куски и еще теплой помещают в заранее подготовленную сухую емкость.</w:t>
      </w:r>
    </w:p>
    <w:p w14:paraId="296614DD" w14:textId="77777777" w:rsidR="001B14BE" w:rsidRPr="001B14BE" w:rsidRDefault="001B14BE" w:rsidP="001B14BE">
      <w:pPr>
        <w:suppressAutoHyphens w:val="0"/>
        <w:spacing w:after="0" w:line="360" w:lineRule="auto"/>
        <w:ind w:firstLine="709"/>
        <w:jc w:val="both"/>
        <w:rPr>
          <w:rFonts w:ascii="Arial" w:eastAsia="SimSun" w:hAnsi="Arial" w:cs="Arial"/>
          <w:lang w:eastAsia="en-US"/>
        </w:rPr>
      </w:pPr>
      <w:r w:rsidRPr="001B14BE">
        <w:rPr>
          <w:rFonts w:ascii="Arial" w:eastAsia="SimSun" w:hAnsi="Arial" w:cs="Arial"/>
          <w:lang w:eastAsia="en-US"/>
        </w:rPr>
        <w:t xml:space="preserve">Открытый стеклянный стаканчик для взвешивания (бюксу) или металлическую бюксу вместе с крышкой помещают в сушильный шкаф, нагретый до температуры (130 ± 2) °С. Выдерживают в течение одного часа. Стаканчик или бюксу закрывают крышкой перед взвешиванием, помещают для охлаждения в эксикатор выдерживают </w:t>
      </w:r>
      <w:r w:rsidRPr="001B14BE">
        <w:rPr>
          <w:rFonts w:ascii="Arial" w:eastAsia="SimSun" w:hAnsi="Arial" w:cs="Arial"/>
          <w:lang w:eastAsia="en-US"/>
        </w:rPr>
        <w:lastRenderedPageBreak/>
        <w:t>перед взвешиванием не менее 30 мин. Взвешивание проводят с записью результата до второго десятичного знака.</w:t>
      </w:r>
    </w:p>
    <w:p w14:paraId="4C3B38FA" w14:textId="77777777" w:rsidR="001B14BE" w:rsidRDefault="001B14BE" w:rsidP="001B14BE">
      <w:pPr>
        <w:suppressAutoHyphens w:val="0"/>
        <w:spacing w:after="0" w:line="360" w:lineRule="auto"/>
        <w:ind w:firstLine="709"/>
        <w:jc w:val="both"/>
        <w:rPr>
          <w:rFonts w:ascii="Arial" w:eastAsia="SimSun" w:hAnsi="Arial" w:cs="Arial"/>
          <w:lang w:eastAsia="en-US"/>
        </w:rPr>
      </w:pPr>
      <w:r w:rsidRPr="001B14BE">
        <w:rPr>
          <w:rFonts w:ascii="Arial" w:eastAsia="SimSun" w:hAnsi="Arial" w:cs="Arial"/>
          <w:lang w:eastAsia="en-US"/>
        </w:rPr>
        <w:t>Измерения проводят в двух параллелях. В предварительно подготовленную бюксу взвешивают навеску декстрина приблизительно 5 г с записью результата до второго десятичного знака.</w:t>
      </w:r>
    </w:p>
    <w:p w14:paraId="1705AEBB" w14:textId="77777777" w:rsidR="001000B8" w:rsidRPr="005240DF" w:rsidRDefault="00551BD3" w:rsidP="001B14BE">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7.5</w:t>
      </w:r>
      <w:r w:rsidR="001000B8" w:rsidRPr="005240DF">
        <w:rPr>
          <w:rFonts w:ascii="Arial" w:eastAsia="SimSun" w:hAnsi="Arial" w:cs="Arial"/>
          <w:b/>
          <w:lang w:eastAsia="en-US"/>
        </w:rPr>
        <w:t>.</w:t>
      </w:r>
      <w:r w:rsidR="00A82361">
        <w:rPr>
          <w:rFonts w:ascii="Arial" w:eastAsia="SimSun" w:hAnsi="Arial" w:cs="Arial"/>
          <w:b/>
          <w:lang w:eastAsia="en-US"/>
        </w:rPr>
        <w:t>4</w:t>
      </w:r>
      <w:r w:rsidR="001000B8" w:rsidRPr="005240DF">
        <w:rPr>
          <w:rFonts w:ascii="Arial" w:eastAsia="SimSun" w:hAnsi="Arial" w:cs="Arial"/>
          <w:b/>
          <w:lang w:eastAsia="en-US"/>
        </w:rPr>
        <w:t xml:space="preserve"> Проведение анализа</w:t>
      </w:r>
    </w:p>
    <w:p w14:paraId="500D0297" w14:textId="77777777" w:rsidR="001000B8" w:rsidRPr="005240DF" w:rsidRDefault="001000B8" w:rsidP="00F27753">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В предварительно подготовленную бюксу взвешивают навеску декстрина </w:t>
      </w:r>
      <w:r w:rsidR="0074374D" w:rsidRPr="00E10560">
        <w:rPr>
          <w:rFonts w:ascii="Arial" w:eastAsia="SimSun" w:hAnsi="Arial" w:cs="Arial"/>
          <w:lang w:eastAsia="en-US"/>
        </w:rPr>
        <w:t>примерно</w:t>
      </w:r>
      <w:r w:rsidRPr="00E10560">
        <w:rPr>
          <w:rFonts w:ascii="Arial" w:eastAsia="SimSun" w:hAnsi="Arial" w:cs="Arial"/>
          <w:lang w:eastAsia="en-US"/>
        </w:rPr>
        <w:t xml:space="preserve"> 5 г с записью результата до второго десятичного знака.</w:t>
      </w:r>
    </w:p>
    <w:p w14:paraId="1E293FB6" w14:textId="77777777" w:rsidR="001000B8" w:rsidRPr="005240DF" w:rsidRDefault="001000B8" w:rsidP="00F27753">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При достижении в сушильном шкафу температуры (130 ± 2) °С открытую бюксу с навеской и крышку помещают в шкаф и сушат в течение 40 мин. Началом сушки считают момент достижения  температуры (130 ±  2) °С после внесения бюксы в шкаф.</w:t>
      </w:r>
    </w:p>
    <w:p w14:paraId="2F7DEF54" w14:textId="77777777" w:rsidR="001000B8" w:rsidRPr="005240DF" w:rsidRDefault="001000B8" w:rsidP="00F27753">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По истечении 40 мин бюксу вынимают из шкафа, закрывают крышкой и ставят в эксикатор на 30 мин для охлаждения и взвешивают с записью результата до второго десятичного знака.</w:t>
      </w:r>
    </w:p>
    <w:p w14:paraId="0D532490" w14:textId="77777777" w:rsidR="001000B8" w:rsidRPr="005240DF" w:rsidRDefault="00551BD3" w:rsidP="00F27753">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7.5</w:t>
      </w:r>
      <w:r w:rsidR="00A82361">
        <w:rPr>
          <w:rFonts w:ascii="Arial" w:eastAsia="SimSun" w:hAnsi="Arial" w:cs="Arial"/>
          <w:b/>
          <w:lang w:eastAsia="en-US"/>
        </w:rPr>
        <w:t>.5</w:t>
      </w:r>
      <w:r w:rsidR="001000B8" w:rsidRPr="005240DF">
        <w:rPr>
          <w:rFonts w:ascii="Arial" w:eastAsia="SimSun" w:hAnsi="Arial" w:cs="Arial"/>
          <w:b/>
          <w:lang w:eastAsia="en-US"/>
        </w:rPr>
        <w:t xml:space="preserve"> Обработка результатов</w:t>
      </w:r>
    </w:p>
    <w:p w14:paraId="49AE60E2"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74374D">
        <w:rPr>
          <w:rFonts w:ascii="Arial" w:eastAsia="SimSun" w:hAnsi="Arial" w:cs="Arial"/>
          <w:lang w:eastAsia="en-US"/>
        </w:rPr>
        <w:t xml:space="preserve">Массовую долю влаги </w:t>
      </w:r>
      <w:r w:rsidRPr="0074374D">
        <w:rPr>
          <w:rFonts w:ascii="Arial" w:eastAsia="SimSun" w:hAnsi="Arial" w:cs="Arial"/>
          <w:i/>
          <w:lang w:eastAsia="en-US"/>
        </w:rPr>
        <w:t>Х</w:t>
      </w:r>
      <w:r w:rsidRPr="0074374D">
        <w:rPr>
          <w:rFonts w:ascii="Arial" w:eastAsia="SimSun" w:hAnsi="Arial" w:cs="Arial"/>
          <w:vertAlign w:val="subscript"/>
          <w:lang w:eastAsia="en-US"/>
        </w:rPr>
        <w:t>1</w:t>
      </w:r>
      <w:r w:rsidR="00F27753" w:rsidRPr="0074374D">
        <w:rPr>
          <w:rFonts w:ascii="Arial" w:eastAsia="SimSun" w:hAnsi="Arial" w:cs="Arial"/>
          <w:lang w:eastAsia="en-US"/>
        </w:rPr>
        <w:t>, %,</w:t>
      </w:r>
      <w:r w:rsidRPr="0074374D">
        <w:rPr>
          <w:rFonts w:ascii="Arial" w:eastAsia="SimSun" w:hAnsi="Arial" w:cs="Arial"/>
          <w:lang w:eastAsia="en-US"/>
        </w:rPr>
        <w:t xml:space="preserve"> вычисляют по формуле</w:t>
      </w:r>
      <w:r w:rsidRPr="005240DF">
        <w:rPr>
          <w:rFonts w:ascii="Arial" w:eastAsia="SimSun" w:hAnsi="Arial" w:cs="Arial"/>
          <w:lang w:eastAsia="en-US"/>
        </w:rPr>
        <w:t xml:space="preserve"> </w:t>
      </w:r>
    </w:p>
    <w:p w14:paraId="41C79D43" w14:textId="77777777" w:rsidR="001000B8" w:rsidRPr="005240DF" w:rsidRDefault="001000B8" w:rsidP="00B72FFC">
      <w:pPr>
        <w:shd w:val="clear" w:color="auto" w:fill="FFFFFF"/>
        <w:tabs>
          <w:tab w:val="left" w:pos="0"/>
        </w:tabs>
        <w:suppressAutoHyphens w:val="0"/>
        <w:spacing w:after="0" w:line="360" w:lineRule="auto"/>
        <w:ind w:firstLine="425"/>
        <w:jc w:val="both"/>
        <w:rPr>
          <w:rFonts w:ascii="Arial" w:hAnsi="Arial" w:cs="Arial"/>
        </w:rPr>
      </w:pPr>
      <w:r w:rsidRPr="005240DF">
        <w:rPr>
          <w:rFonts w:ascii="Arial" w:hAnsi="Arial" w:cs="Arial"/>
        </w:rPr>
        <w:tab/>
      </w:r>
      <w:r w:rsidRPr="005240DF">
        <w:rPr>
          <w:rFonts w:ascii="Arial" w:hAnsi="Arial" w:cs="Arial"/>
        </w:rPr>
        <w:tab/>
      </w:r>
      <w:r w:rsidRPr="005240DF">
        <w:rPr>
          <w:rFonts w:ascii="Arial" w:hAnsi="Arial" w:cs="Arial"/>
        </w:rPr>
        <w:tab/>
      </w:r>
      <w:r w:rsidR="00F27753">
        <w:rPr>
          <w:rFonts w:ascii="Arial" w:hAnsi="Arial" w:cs="Arial"/>
        </w:rPr>
        <w:t xml:space="preserve">                        </w:t>
      </w:r>
      <w:r w:rsidRPr="005240DF">
        <w:rPr>
          <w:rFonts w:ascii="Arial" w:hAnsi="Arial" w:cs="Arial"/>
        </w:rPr>
        <w:tab/>
      </w:r>
      <w:r w:rsidRPr="005240DF">
        <w:rPr>
          <w:rFonts w:ascii="Arial" w:hAnsi="Arial" w:cs="Arial"/>
          <w:i/>
          <w:lang w:val="en-US"/>
        </w:rPr>
        <w:t>X</w:t>
      </w:r>
      <w:r w:rsidRPr="0074374D">
        <w:rPr>
          <w:rFonts w:ascii="Cambria Math" w:hAnsi="Cambria Math" w:cs="Arial"/>
        </w:rPr>
        <w:t>₁</w:t>
      </w:r>
      <w:r w:rsidRPr="005240DF">
        <w:rPr>
          <w:rFonts w:ascii="Arial" w:hAnsi="Arial" w:cs="Arial"/>
          <w:i/>
        </w:rPr>
        <w:t xml:space="preserve"> </w:t>
      </w:r>
      <m:oMath>
        <m:r>
          <w:rPr>
            <w:rFonts w:ascii="Cambria Math" w:hAnsi="Cambria Math" w:cs="Arial"/>
          </w:rPr>
          <m:t>=</m:t>
        </m:r>
        <m:f>
          <m:fPr>
            <m:ctrlPr>
              <w:rPr>
                <w:rFonts w:ascii="Cambria Math" w:hAnsi="Cambria Math" w:cs="Arial"/>
                <w:i/>
              </w:rPr>
            </m:ctrlPr>
          </m:fPr>
          <m:num>
            <m:r>
              <w:rPr>
                <w:rFonts w:ascii="Cambria Math" w:hAnsi="Cambria Math" w:cs="Arial"/>
                <w:lang w:val="en-US"/>
              </w:rPr>
              <m:t>m</m:t>
            </m:r>
            <m:r>
              <w:rPr>
                <w:rFonts w:ascii="Cambria Math" w:hAnsi="Cambria Math" w:cs="Arial"/>
              </w:rPr>
              <m:t xml:space="preserve">₁ - </m:t>
            </m:r>
            <m:r>
              <w:rPr>
                <w:rFonts w:ascii="Cambria Math" w:hAnsi="Cambria Math" w:cs="Arial"/>
                <w:lang w:val="en-US"/>
              </w:rPr>
              <m:t>m</m:t>
            </m:r>
            <m:r>
              <w:rPr>
                <w:rFonts w:ascii="Cambria Math" w:hAnsi="Cambria Math" w:cs="Arial"/>
              </w:rPr>
              <m:t>₂</m:t>
            </m:r>
          </m:num>
          <m:den>
            <m:r>
              <w:rPr>
                <w:rFonts w:ascii="Cambria Math" w:hAnsi="Cambria Math" w:cs="Arial"/>
              </w:rPr>
              <m:t>m</m:t>
            </m:r>
          </m:den>
        </m:f>
        <m:r>
          <w:rPr>
            <w:rFonts w:ascii="Cambria Math" w:hAnsi="Cambria Math" w:cs="Arial"/>
          </w:rPr>
          <m:t>·100</m:t>
        </m:r>
      </m:oMath>
      <w:r w:rsidR="0074374D">
        <w:rPr>
          <w:rFonts w:ascii="Arial" w:hAnsi="Arial" w:cs="Arial"/>
        </w:rPr>
        <w:t>,</w:t>
      </w:r>
      <w:r w:rsidRPr="005240DF">
        <w:rPr>
          <w:rFonts w:ascii="Arial" w:hAnsi="Arial" w:cs="Arial"/>
        </w:rPr>
        <w:tab/>
      </w:r>
      <w:r w:rsidRPr="005240DF">
        <w:rPr>
          <w:rFonts w:ascii="Arial" w:hAnsi="Arial" w:cs="Arial"/>
        </w:rPr>
        <w:tab/>
      </w:r>
      <w:r w:rsidRPr="005240DF">
        <w:rPr>
          <w:rFonts w:ascii="Arial" w:hAnsi="Arial" w:cs="Arial"/>
        </w:rPr>
        <w:tab/>
      </w:r>
      <w:r w:rsidRPr="005240DF">
        <w:rPr>
          <w:rFonts w:ascii="Arial" w:hAnsi="Arial" w:cs="Arial"/>
        </w:rPr>
        <w:tab/>
      </w:r>
      <w:r w:rsidR="00663B77">
        <w:rPr>
          <w:rFonts w:ascii="Arial" w:hAnsi="Arial" w:cs="Arial"/>
        </w:rPr>
        <w:t xml:space="preserve">           </w:t>
      </w:r>
      <w:r w:rsidRPr="005240DF">
        <w:rPr>
          <w:rFonts w:ascii="Arial" w:hAnsi="Arial" w:cs="Arial"/>
        </w:rPr>
        <w:t>(1)</w:t>
      </w:r>
    </w:p>
    <w:p w14:paraId="21E8E10B"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где </w:t>
      </w:r>
      <w:r w:rsidRPr="005240DF">
        <w:rPr>
          <w:rFonts w:ascii="Arial" w:eastAsia="SimSun" w:hAnsi="Arial" w:cs="Arial"/>
          <w:i/>
          <w:lang w:val="en-US" w:eastAsia="en-US"/>
        </w:rPr>
        <w:t>m</w:t>
      </w:r>
      <w:r w:rsidRPr="0074374D">
        <w:rPr>
          <w:rFonts w:ascii="Cambria Math" w:eastAsia="SimSun" w:hAnsi="Cambria Math" w:cs="Arial"/>
          <w:lang w:eastAsia="en-US"/>
        </w:rPr>
        <w:t>₁</w:t>
      </w:r>
      <w:r w:rsidRPr="0074374D">
        <w:rPr>
          <w:rFonts w:ascii="Arial" w:eastAsia="SimSun" w:hAnsi="Arial" w:cs="Arial"/>
          <w:lang w:eastAsia="en-US"/>
        </w:rPr>
        <w:t xml:space="preserve"> </w:t>
      </w:r>
      <w:r w:rsidR="0074374D">
        <w:rPr>
          <w:rFonts w:ascii="Arial" w:eastAsia="SimSun" w:hAnsi="Arial" w:cs="Arial"/>
          <w:lang w:eastAsia="en-US"/>
        </w:rPr>
        <w:t>–</w:t>
      </w:r>
      <w:r w:rsidRPr="005240DF">
        <w:rPr>
          <w:rFonts w:ascii="Arial" w:eastAsia="SimSun" w:hAnsi="Arial" w:cs="Arial"/>
          <w:lang w:eastAsia="en-US"/>
        </w:rPr>
        <w:t xml:space="preserve"> масса бюксы с навеской до высушивания, г;</w:t>
      </w:r>
    </w:p>
    <w:p w14:paraId="7E0E2455"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i/>
          <w:lang w:val="en-US" w:eastAsia="en-US"/>
        </w:rPr>
        <w:t>m</w:t>
      </w:r>
      <w:r w:rsidRPr="0074374D">
        <w:rPr>
          <w:rFonts w:ascii="Cambria Math" w:eastAsia="SimSun" w:hAnsi="Cambria Math" w:cs="Arial"/>
          <w:lang w:eastAsia="en-US"/>
        </w:rPr>
        <w:t>₂</w:t>
      </w:r>
      <w:r w:rsidRPr="005240DF">
        <w:rPr>
          <w:rFonts w:ascii="Arial" w:eastAsia="SimSun" w:hAnsi="Arial" w:cs="Arial"/>
          <w:lang w:eastAsia="en-US"/>
        </w:rPr>
        <w:t xml:space="preserve"> </w:t>
      </w:r>
      <w:r w:rsidR="0074374D">
        <w:rPr>
          <w:rFonts w:ascii="Arial" w:eastAsia="SimSun" w:hAnsi="Arial" w:cs="Arial"/>
          <w:lang w:eastAsia="en-US"/>
        </w:rPr>
        <w:t>–</w:t>
      </w:r>
      <w:r w:rsidRPr="005240DF">
        <w:rPr>
          <w:rFonts w:ascii="Arial" w:eastAsia="SimSun" w:hAnsi="Arial" w:cs="Arial"/>
          <w:lang w:eastAsia="en-US"/>
        </w:rPr>
        <w:t xml:space="preserve"> масса бюксы с навеской после высушивания, г;</w:t>
      </w:r>
    </w:p>
    <w:p w14:paraId="7F94B9B3"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i/>
          <w:lang w:eastAsia="en-US"/>
        </w:rPr>
        <w:t>m</w:t>
      </w:r>
      <w:r w:rsidRPr="005240DF">
        <w:rPr>
          <w:rFonts w:ascii="Arial" w:eastAsia="SimSun" w:hAnsi="Arial" w:cs="Arial"/>
          <w:lang w:eastAsia="en-US"/>
        </w:rPr>
        <w:t xml:space="preserve"> </w:t>
      </w:r>
      <w:r w:rsidR="0074374D">
        <w:rPr>
          <w:rFonts w:ascii="Arial" w:eastAsia="SimSun" w:hAnsi="Arial" w:cs="Arial"/>
          <w:lang w:eastAsia="en-US"/>
        </w:rPr>
        <w:t>–</w:t>
      </w:r>
      <w:r w:rsidRPr="005240DF">
        <w:rPr>
          <w:rFonts w:ascii="Arial" w:eastAsia="SimSun" w:hAnsi="Arial" w:cs="Arial"/>
          <w:lang w:eastAsia="en-US"/>
        </w:rPr>
        <w:t xml:space="preserve"> масса навески декстрина, </w:t>
      </w:r>
      <w:r w:rsidRPr="002C785A">
        <w:rPr>
          <w:rFonts w:ascii="Arial" w:eastAsia="SimSun" w:hAnsi="Arial" w:cs="Arial"/>
          <w:lang w:eastAsia="en-US"/>
        </w:rPr>
        <w:t>г</w:t>
      </w:r>
      <w:r w:rsidRPr="005240DF">
        <w:rPr>
          <w:rFonts w:ascii="Arial" w:eastAsia="SimSun" w:hAnsi="Arial" w:cs="Arial"/>
          <w:lang w:eastAsia="en-US"/>
        </w:rPr>
        <w:t>;</w:t>
      </w:r>
    </w:p>
    <w:p w14:paraId="07A50CBB"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100 </w:t>
      </w:r>
      <w:r w:rsidR="0074374D">
        <w:rPr>
          <w:rFonts w:ascii="Arial" w:eastAsia="SimSun" w:hAnsi="Arial" w:cs="Arial"/>
          <w:lang w:eastAsia="en-US"/>
        </w:rPr>
        <w:t>–</w:t>
      </w:r>
      <w:r w:rsidRPr="005240DF">
        <w:rPr>
          <w:rFonts w:ascii="Arial" w:eastAsia="SimSun" w:hAnsi="Arial" w:cs="Arial"/>
          <w:lang w:eastAsia="en-US"/>
        </w:rPr>
        <w:t xml:space="preserve"> коэффициент пересчета массовой доли декстрина в проценты.</w:t>
      </w:r>
    </w:p>
    <w:p w14:paraId="61E6096B"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Результаты вычислений записывают до второго десятичного знака.</w:t>
      </w:r>
    </w:p>
    <w:p w14:paraId="51044382"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За окончательный результат определения массовой доли влаги принимают среднеарифметическое значение двух параллельных определений, округленное до первого десятичного знака.</w:t>
      </w:r>
    </w:p>
    <w:p w14:paraId="2B9EB2D0"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Предел повторяемости (сходимости) </w:t>
      </w:r>
      <w:r w:rsidRPr="0022736C">
        <w:rPr>
          <w:rFonts w:ascii="Arial" w:eastAsia="SimSun" w:hAnsi="Arial" w:cs="Arial"/>
          <w:i/>
          <w:lang w:val="en-US" w:eastAsia="en-US"/>
        </w:rPr>
        <w:t>r</w:t>
      </w:r>
      <w:r w:rsidRPr="005240DF">
        <w:rPr>
          <w:rFonts w:ascii="Arial" w:eastAsia="SimSun" w:hAnsi="Arial" w:cs="Arial"/>
          <w:lang w:eastAsia="en-US"/>
        </w:rPr>
        <w:t xml:space="preserve"> </w:t>
      </w:r>
      <w:r w:rsidR="00142F2E">
        <w:rPr>
          <w:rFonts w:ascii="Arial" w:eastAsia="SimSun" w:hAnsi="Arial" w:cs="Arial"/>
          <w:lang w:eastAsia="en-US"/>
        </w:rPr>
        <w:t>–</w:t>
      </w:r>
      <w:r w:rsidRPr="005240DF">
        <w:rPr>
          <w:rFonts w:ascii="Arial" w:eastAsia="SimSun" w:hAnsi="Arial" w:cs="Arial"/>
          <w:lang w:eastAsia="en-US"/>
        </w:rPr>
        <w:t xml:space="preserve"> абсолютное значение разности между результатами двух измерений, полученными в условиях повторяемости при </w:t>
      </w:r>
      <w:r w:rsidR="00142F2E">
        <w:rPr>
          <w:rFonts w:ascii="Arial" w:eastAsia="SimSun" w:hAnsi="Arial" w:cs="Arial"/>
          <w:lang w:eastAsia="en-US"/>
        </w:rPr>
        <w:br/>
      </w:r>
      <w:r w:rsidRPr="005240DF">
        <w:rPr>
          <w:rFonts w:ascii="Arial" w:eastAsia="SimSun" w:hAnsi="Arial" w:cs="Arial"/>
          <w:i/>
          <w:lang w:eastAsia="en-US"/>
        </w:rPr>
        <w:t>Р</w:t>
      </w:r>
      <w:r w:rsidRPr="005240DF">
        <w:rPr>
          <w:rFonts w:ascii="Arial" w:eastAsia="SimSun" w:hAnsi="Arial" w:cs="Arial"/>
          <w:lang w:eastAsia="en-US"/>
        </w:rPr>
        <w:t xml:space="preserve"> = 95 %, не должен превышать 0,5 %.</w:t>
      </w:r>
    </w:p>
    <w:p w14:paraId="023E8E36"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Предел воспроизводимости </w:t>
      </w:r>
      <w:r w:rsidRPr="005240DF">
        <w:rPr>
          <w:rFonts w:ascii="Arial" w:eastAsia="SimSun" w:hAnsi="Arial" w:cs="Arial"/>
          <w:i/>
          <w:lang w:eastAsia="en-US"/>
        </w:rPr>
        <w:t>R</w:t>
      </w:r>
      <w:r w:rsidRPr="005240DF">
        <w:rPr>
          <w:rFonts w:ascii="Arial" w:eastAsia="SimSun" w:hAnsi="Arial" w:cs="Arial"/>
          <w:lang w:eastAsia="en-US"/>
        </w:rPr>
        <w:t xml:space="preserve"> </w:t>
      </w:r>
      <w:r w:rsidR="00142F2E">
        <w:rPr>
          <w:rFonts w:ascii="Arial" w:eastAsia="SimSun" w:hAnsi="Arial" w:cs="Arial"/>
          <w:lang w:eastAsia="en-US"/>
        </w:rPr>
        <w:t>–</w:t>
      </w:r>
      <w:r w:rsidRPr="005240DF">
        <w:rPr>
          <w:rFonts w:ascii="Arial" w:eastAsia="SimSun" w:hAnsi="Arial" w:cs="Arial"/>
          <w:lang w:eastAsia="en-US"/>
        </w:rPr>
        <w:t xml:space="preserve"> абсолютное значение разности между результатами двух измерений, полученными в условиях воспроизводимости при </w:t>
      </w:r>
      <w:r w:rsidR="00142F2E">
        <w:rPr>
          <w:rFonts w:ascii="Arial" w:eastAsia="SimSun" w:hAnsi="Arial" w:cs="Arial"/>
          <w:lang w:eastAsia="en-US"/>
        </w:rPr>
        <w:br/>
      </w:r>
      <w:r w:rsidRPr="005240DF">
        <w:rPr>
          <w:rFonts w:ascii="Arial" w:eastAsia="SimSun" w:hAnsi="Arial" w:cs="Arial"/>
          <w:i/>
          <w:lang w:eastAsia="en-US"/>
        </w:rPr>
        <w:t>Р</w:t>
      </w:r>
      <w:r w:rsidRPr="005240DF">
        <w:rPr>
          <w:rFonts w:ascii="Arial" w:eastAsia="SimSun" w:hAnsi="Arial" w:cs="Arial"/>
          <w:lang w:eastAsia="en-US"/>
        </w:rPr>
        <w:t xml:space="preserve"> = 95 %, не должен превышать 1,0 %.</w:t>
      </w:r>
    </w:p>
    <w:p w14:paraId="34E26D62"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Граница абсолютной погрешности метода ±0,7 % при </w:t>
      </w:r>
      <w:r w:rsidRPr="005240DF">
        <w:rPr>
          <w:rFonts w:ascii="Arial" w:eastAsia="SimSun" w:hAnsi="Arial" w:cs="Arial"/>
          <w:i/>
          <w:lang w:eastAsia="en-US"/>
        </w:rPr>
        <w:t>Р</w:t>
      </w:r>
      <w:r w:rsidRPr="005240DF">
        <w:rPr>
          <w:rFonts w:ascii="Arial" w:eastAsia="SimSun" w:hAnsi="Arial" w:cs="Arial"/>
          <w:lang w:eastAsia="en-US"/>
        </w:rPr>
        <w:t xml:space="preserve"> = 95 %.</w:t>
      </w:r>
    </w:p>
    <w:p w14:paraId="6D8B122E"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E10560">
        <w:rPr>
          <w:rFonts w:ascii="Arial" w:eastAsia="SimSun" w:hAnsi="Arial" w:cs="Arial"/>
          <w:lang w:eastAsia="en-US"/>
        </w:rPr>
        <w:lastRenderedPageBreak/>
        <w:t>Результат анализа в документах, предусматривающих его использование,</w:t>
      </w:r>
      <w:r w:rsidR="00A564FF">
        <w:rPr>
          <w:rFonts w:ascii="Arial" w:eastAsia="SimSun" w:hAnsi="Arial" w:cs="Arial"/>
          <w:lang w:eastAsia="en-US"/>
        </w:rPr>
        <w:t xml:space="preserve"> </w:t>
      </w:r>
      <w:r w:rsidRPr="005240DF">
        <w:rPr>
          <w:rFonts w:ascii="Arial" w:eastAsia="SimSun" w:hAnsi="Arial" w:cs="Arial"/>
          <w:lang w:eastAsia="en-US"/>
        </w:rPr>
        <w:t>представляют в виде</w:t>
      </w:r>
    </w:p>
    <w:p w14:paraId="0B456DCB" w14:textId="77777777" w:rsidR="001000B8" w:rsidRPr="005240DF" w:rsidRDefault="00F27753" w:rsidP="001000B8">
      <w:pPr>
        <w:suppressAutoHyphens w:val="0"/>
        <w:spacing w:after="0" w:line="360" w:lineRule="auto"/>
        <w:ind w:firstLine="567"/>
        <w:jc w:val="both"/>
        <w:rPr>
          <w:rFonts w:ascii="MingLiU" w:eastAsia="MingLiU" w:hAnsi="MingLiU" w:cs="MingLiU"/>
          <w:vertAlign w:val="superscript"/>
          <w:lang w:eastAsia="zh-CN"/>
        </w:rPr>
      </w:pPr>
      <w:r>
        <w:rPr>
          <w:rFonts w:ascii="Arial" w:eastAsia="SimSun" w:hAnsi="Arial" w:cs="Arial"/>
          <w:i/>
          <w:lang w:eastAsia="en-US"/>
        </w:rPr>
        <w:t xml:space="preserve">                                               </w:t>
      </w:r>
      <w:r w:rsidR="001000B8" w:rsidRPr="0022736C">
        <w:rPr>
          <w:rFonts w:ascii="Arial" w:eastAsia="SimSun" w:hAnsi="Arial" w:cs="Arial"/>
          <w:i/>
          <w:lang w:val="en-US" w:eastAsia="en-US"/>
        </w:rPr>
        <w:t>X</w:t>
      </w:r>
      <w:r w:rsidR="001000B8" w:rsidRPr="0022736C">
        <w:rPr>
          <w:rFonts w:ascii="Arial" w:eastAsia="SimSun" w:hAnsi="Arial" w:cs="Arial"/>
          <w:i/>
          <w:lang w:eastAsia="en-US"/>
        </w:rPr>
        <w:t>̅</w:t>
      </w:r>
      <w:r w:rsidR="001000B8" w:rsidRPr="005240DF">
        <w:rPr>
          <w:rFonts w:ascii="Arial" w:eastAsia="SimSun" w:hAnsi="Arial" w:cs="Arial"/>
          <w:lang w:eastAsia="en-US"/>
        </w:rPr>
        <w:t xml:space="preserve"> ± </w:t>
      </w:r>
      <w:r w:rsidR="001000B8" w:rsidRPr="005240DF">
        <w:rPr>
          <w:rFonts w:ascii="Arial" w:eastAsia="SimSun" w:hAnsi="Arial" w:cs="Arial"/>
          <w:lang w:val="en-US" w:eastAsia="en-US"/>
        </w:rPr>
        <w:t>Δ</w:t>
      </w:r>
      <w:r w:rsidR="001000B8" w:rsidRPr="005240DF">
        <w:rPr>
          <w:rFonts w:ascii="Arial" w:eastAsia="SimSun" w:hAnsi="Arial" w:cs="Arial"/>
          <w:lang w:eastAsia="en-US"/>
        </w:rPr>
        <w:t xml:space="preserve"> при </w:t>
      </w:r>
      <w:r w:rsidR="001000B8" w:rsidRPr="0022736C">
        <w:rPr>
          <w:rFonts w:ascii="Arial" w:eastAsia="SimSun" w:hAnsi="Arial" w:cs="Arial"/>
          <w:i/>
          <w:lang w:eastAsia="en-US"/>
        </w:rPr>
        <w:t>Р</w:t>
      </w:r>
      <w:r w:rsidR="001000B8" w:rsidRPr="005240DF">
        <w:rPr>
          <w:rFonts w:ascii="Arial" w:eastAsia="SimSun" w:hAnsi="Arial" w:cs="Arial"/>
          <w:lang w:eastAsia="en-US"/>
        </w:rPr>
        <w:t xml:space="preserve"> = 0,95,</w:t>
      </w:r>
      <w:r>
        <w:rPr>
          <w:rFonts w:ascii="Arial" w:eastAsia="SimSun" w:hAnsi="Arial" w:cs="Arial"/>
          <w:lang w:eastAsia="en-US"/>
        </w:rPr>
        <w:t xml:space="preserve">    </w:t>
      </w:r>
      <w:r w:rsidR="00142F2E">
        <w:rPr>
          <w:rFonts w:ascii="Arial" w:eastAsia="SimSun" w:hAnsi="Arial" w:cs="Arial"/>
          <w:lang w:eastAsia="en-US"/>
        </w:rPr>
        <w:t xml:space="preserve">                                            </w:t>
      </w:r>
      <w:r w:rsidRPr="00142F2E">
        <w:rPr>
          <w:rFonts w:ascii="Arial" w:hAnsi="Arial" w:cs="Arial"/>
        </w:rPr>
        <w:t>(2)</w:t>
      </w:r>
    </w:p>
    <w:p w14:paraId="0191BAA0"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где </w:t>
      </w:r>
      <w:r w:rsidRPr="0022736C">
        <w:rPr>
          <w:rFonts w:ascii="Arial" w:eastAsia="SimSun" w:hAnsi="Arial" w:cs="Arial"/>
          <w:i/>
          <w:lang w:val="en-US" w:eastAsia="en-US"/>
        </w:rPr>
        <w:t>X</w:t>
      </w:r>
      <w:r w:rsidRPr="0022736C">
        <w:rPr>
          <w:rFonts w:ascii="Arial" w:eastAsia="SimSun" w:hAnsi="Arial" w:cs="Arial"/>
          <w:i/>
          <w:lang w:eastAsia="en-US"/>
        </w:rPr>
        <w:t>̅</w:t>
      </w:r>
      <w:r w:rsidRPr="005240DF">
        <w:rPr>
          <w:rFonts w:ascii="Arial" w:eastAsia="SimSun" w:hAnsi="Arial" w:cs="Arial"/>
          <w:lang w:eastAsia="en-US"/>
        </w:rPr>
        <w:t xml:space="preserve"> </w:t>
      </w:r>
      <w:r w:rsidR="00142F2E">
        <w:rPr>
          <w:rFonts w:ascii="Arial" w:eastAsia="SimSun" w:hAnsi="Arial" w:cs="Arial"/>
          <w:lang w:eastAsia="en-US"/>
        </w:rPr>
        <w:t xml:space="preserve">– </w:t>
      </w:r>
      <w:r w:rsidRPr="005240DF">
        <w:rPr>
          <w:rFonts w:ascii="Arial" w:eastAsia="SimSun" w:hAnsi="Arial" w:cs="Arial"/>
          <w:lang w:eastAsia="en-US"/>
        </w:rPr>
        <w:t>среднеарифметическое значение двух измерений, выполненных в условиях</w:t>
      </w:r>
    </w:p>
    <w:p w14:paraId="4EB1303D" w14:textId="77777777" w:rsidR="001000B8" w:rsidRPr="005240DF" w:rsidRDefault="001000B8" w:rsidP="001000B8">
      <w:pPr>
        <w:suppressAutoHyphens w:val="0"/>
        <w:spacing w:after="0" w:line="360" w:lineRule="auto"/>
        <w:ind w:firstLine="567"/>
        <w:jc w:val="both"/>
        <w:rPr>
          <w:rFonts w:ascii="Arial" w:eastAsia="SimSun" w:hAnsi="Arial" w:cs="Arial"/>
          <w:lang w:eastAsia="en-US"/>
        </w:rPr>
      </w:pPr>
      <w:r w:rsidRPr="005240DF">
        <w:rPr>
          <w:rFonts w:ascii="Arial" w:eastAsia="SimSun" w:hAnsi="Arial" w:cs="Arial"/>
          <w:lang w:eastAsia="en-US"/>
        </w:rPr>
        <w:t>повторяемости, %;</w:t>
      </w:r>
    </w:p>
    <w:p w14:paraId="7E948320"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±Δ </w:t>
      </w:r>
      <w:r w:rsidR="00142F2E">
        <w:rPr>
          <w:rFonts w:ascii="Arial" w:eastAsia="SimSun" w:hAnsi="Arial" w:cs="Arial"/>
          <w:lang w:eastAsia="en-US"/>
        </w:rPr>
        <w:t>–</w:t>
      </w:r>
      <w:r w:rsidRPr="005240DF">
        <w:rPr>
          <w:rFonts w:ascii="Arial" w:eastAsia="SimSun" w:hAnsi="Arial" w:cs="Arial"/>
          <w:lang w:eastAsia="en-US"/>
        </w:rPr>
        <w:t xml:space="preserve"> значение границ абсолютной погрешности результата анализа при</w:t>
      </w:r>
      <w:r w:rsidRPr="005240DF">
        <w:rPr>
          <w:rFonts w:ascii="Arial" w:eastAsia="SimSun" w:hAnsi="Arial" w:cs="Arial"/>
          <w:i/>
          <w:lang w:eastAsia="en-US"/>
        </w:rPr>
        <w:t xml:space="preserve"> Р</w:t>
      </w:r>
      <w:r w:rsidRPr="005240DF">
        <w:rPr>
          <w:rFonts w:ascii="Arial" w:eastAsia="SimSun" w:hAnsi="Arial" w:cs="Arial"/>
          <w:lang w:eastAsia="en-US"/>
        </w:rPr>
        <w:t xml:space="preserve"> = 95 %, %.</w:t>
      </w:r>
    </w:p>
    <w:p w14:paraId="22776EAB" w14:textId="77777777" w:rsidR="001000B8" w:rsidRPr="005240DF" w:rsidRDefault="00551BD3"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7.6</w:t>
      </w:r>
      <w:r w:rsidR="001000B8" w:rsidRPr="00E10560">
        <w:rPr>
          <w:rFonts w:ascii="Arial" w:eastAsia="SimSun" w:hAnsi="Arial" w:cs="Arial"/>
          <w:lang w:eastAsia="en-US"/>
        </w:rPr>
        <w:t xml:space="preserve"> Метод определения массовой доли общей золы </w:t>
      </w:r>
      <w:r w:rsidR="00142F2E" w:rsidRPr="00E10560">
        <w:rPr>
          <w:rFonts w:ascii="Arial" w:eastAsia="SimSun" w:hAnsi="Arial" w:cs="Arial"/>
        </w:rPr>
        <w:t>в пересчете на сухое вещество</w:t>
      </w:r>
      <w:r w:rsidR="00142F2E" w:rsidRPr="00E10560">
        <w:rPr>
          <w:rFonts w:ascii="Arial" w:eastAsia="SimSun" w:hAnsi="Arial" w:cs="Arial"/>
          <w:lang w:eastAsia="en-US"/>
        </w:rPr>
        <w:t xml:space="preserve"> –</w:t>
      </w:r>
      <w:r w:rsidR="001000B8" w:rsidRPr="00E10560">
        <w:rPr>
          <w:rFonts w:ascii="Arial" w:eastAsia="SimSun" w:hAnsi="Arial" w:cs="Arial"/>
          <w:lang w:eastAsia="en-US"/>
        </w:rPr>
        <w:t xml:space="preserve"> по ГОСТ 7698.</w:t>
      </w:r>
    </w:p>
    <w:p w14:paraId="5ADD5C54" w14:textId="77777777" w:rsidR="001000B8" w:rsidRPr="005240DF" w:rsidRDefault="00551BD3" w:rsidP="00B72FFC">
      <w:pPr>
        <w:suppressAutoHyphens w:val="0"/>
        <w:spacing w:after="0" w:line="360" w:lineRule="auto"/>
        <w:ind w:firstLine="709"/>
        <w:jc w:val="both"/>
        <w:rPr>
          <w:rFonts w:ascii="Arial" w:eastAsia="SimSun" w:hAnsi="Arial" w:cs="Arial"/>
          <w:lang w:eastAsia="en-US"/>
        </w:rPr>
      </w:pPr>
      <w:r>
        <w:rPr>
          <w:rFonts w:ascii="Arial" w:eastAsia="SimSun" w:hAnsi="Arial" w:cs="Arial"/>
          <w:b/>
          <w:lang w:eastAsia="en-US"/>
        </w:rPr>
        <w:t>7.7</w:t>
      </w:r>
      <w:r w:rsidR="001000B8" w:rsidRPr="005240DF">
        <w:rPr>
          <w:rFonts w:ascii="Arial" w:eastAsia="SimSun" w:hAnsi="Arial" w:cs="Arial"/>
          <w:b/>
          <w:lang w:eastAsia="en-US"/>
        </w:rPr>
        <w:t xml:space="preserve"> Метод определения кислотности</w:t>
      </w:r>
    </w:p>
    <w:p w14:paraId="792BE3EB" w14:textId="77777777" w:rsidR="0022736C" w:rsidRDefault="00551BD3" w:rsidP="00B72FFC">
      <w:pPr>
        <w:suppressAutoHyphens w:val="0"/>
        <w:spacing w:after="0" w:line="360" w:lineRule="auto"/>
        <w:ind w:firstLine="709"/>
        <w:jc w:val="both"/>
        <w:rPr>
          <w:rFonts w:ascii="Arial" w:eastAsia="SimSun" w:hAnsi="Arial" w:cs="Arial"/>
          <w:lang w:eastAsia="en-US"/>
        </w:rPr>
      </w:pPr>
      <w:r>
        <w:rPr>
          <w:rFonts w:ascii="Arial" w:eastAsiaTheme="minorHAnsi" w:hAnsi="Arial" w:cs="Arial"/>
          <w:b/>
          <w:lang w:eastAsia="en-US"/>
        </w:rPr>
        <w:t>7.7</w:t>
      </w:r>
      <w:r w:rsidR="0022736C" w:rsidRPr="0022736C">
        <w:rPr>
          <w:rFonts w:ascii="Arial" w:eastAsiaTheme="minorHAnsi" w:hAnsi="Arial" w:cs="Arial"/>
          <w:b/>
          <w:lang w:eastAsia="en-US"/>
        </w:rPr>
        <w:t>.1 Сущность метода</w:t>
      </w:r>
    </w:p>
    <w:p w14:paraId="23D3B3AC"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Сущность метода заключается в нейтрализации 100 г декстрина раствором гидроокиси натрия с молярной концентрацией 0,1 моль/дм</w:t>
      </w:r>
      <w:r w:rsidRPr="005240DF">
        <w:rPr>
          <w:rFonts w:ascii="Arial" w:eastAsia="SimSun" w:hAnsi="Arial" w:cs="Arial"/>
          <w:vertAlign w:val="superscript"/>
          <w:lang w:eastAsia="en-US"/>
        </w:rPr>
        <w:t>3</w:t>
      </w:r>
      <w:r w:rsidRPr="005240DF">
        <w:rPr>
          <w:rFonts w:ascii="Arial" w:eastAsia="SimSun" w:hAnsi="Arial" w:cs="Arial"/>
          <w:lang w:eastAsia="en-US"/>
        </w:rPr>
        <w:t xml:space="preserve"> (0,1 н) в присутствии индикатора фенолфталеина.</w:t>
      </w:r>
    </w:p>
    <w:p w14:paraId="0BA0865C" w14:textId="77777777" w:rsidR="001000B8" w:rsidRPr="005240DF" w:rsidRDefault="00551BD3" w:rsidP="00B72FFC">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7.7</w:t>
      </w:r>
      <w:r w:rsidR="001000B8" w:rsidRPr="005240DF">
        <w:rPr>
          <w:rFonts w:ascii="Arial" w:eastAsia="SimSun" w:hAnsi="Arial" w:cs="Arial"/>
          <w:b/>
          <w:lang w:eastAsia="en-US"/>
        </w:rPr>
        <w:t>.</w:t>
      </w:r>
      <w:r w:rsidR="00A82361">
        <w:rPr>
          <w:rFonts w:ascii="Arial" w:eastAsia="SimSun" w:hAnsi="Arial" w:cs="Arial"/>
          <w:b/>
          <w:lang w:eastAsia="en-US"/>
        </w:rPr>
        <w:t>2</w:t>
      </w:r>
      <w:r w:rsidR="001000B8" w:rsidRPr="005240DF">
        <w:rPr>
          <w:rFonts w:ascii="Arial" w:eastAsia="SimSun" w:hAnsi="Arial" w:cs="Arial"/>
          <w:b/>
          <w:lang w:eastAsia="en-US"/>
        </w:rPr>
        <w:t xml:space="preserve"> Средства </w:t>
      </w:r>
      <w:r w:rsidR="001000B8" w:rsidRPr="007625C1">
        <w:rPr>
          <w:rFonts w:ascii="Arial" w:eastAsia="SimSun" w:hAnsi="Arial" w:cs="Arial"/>
          <w:b/>
          <w:lang w:eastAsia="en-US"/>
        </w:rPr>
        <w:t xml:space="preserve">измерений, </w:t>
      </w:r>
      <w:r w:rsidR="00190275" w:rsidRPr="007625C1">
        <w:rPr>
          <w:rFonts w:ascii="Arial" w:eastAsia="SimSun" w:hAnsi="Arial" w:cs="Arial"/>
          <w:b/>
          <w:lang w:eastAsia="en-US"/>
        </w:rPr>
        <w:t>вспомогательное оборудование</w:t>
      </w:r>
      <w:r w:rsidR="001000B8" w:rsidRPr="007625C1">
        <w:rPr>
          <w:rFonts w:ascii="Arial" w:eastAsia="SimSun" w:hAnsi="Arial" w:cs="Arial"/>
          <w:b/>
          <w:lang w:eastAsia="en-US"/>
        </w:rPr>
        <w:t>, посуда и реактивы</w:t>
      </w:r>
    </w:p>
    <w:p w14:paraId="284F25BB"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Весы по ГОСТ OIML R 76-1, обеспечивающие точность взвешивания с пределами допускаемой абсолютной погрешности не более ±0,003 г.</w:t>
      </w:r>
    </w:p>
    <w:p w14:paraId="7F673425"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Колбы конические Кн-2-250-34, Кн-2-500-34 ТС или ТХС по ГОСТ 25336.</w:t>
      </w:r>
    </w:p>
    <w:p w14:paraId="35487F01"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Цилиндры 1-100, 1-250, 1-500 по ГОСТ 1770.</w:t>
      </w:r>
    </w:p>
    <w:p w14:paraId="393D241A"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Пипетки 2-2-25 по ГОСТ 29169.</w:t>
      </w:r>
    </w:p>
    <w:p w14:paraId="799ED202"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Бюретка 1-1(2;3)-2-50-0,1 по ГОСТ 29251.</w:t>
      </w:r>
    </w:p>
    <w:p w14:paraId="5CEB8B63"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Секундомер механический однострелочный с ценой деления шкалы 0,2 с с погрешностью ±1,6 с за 60 мин.</w:t>
      </w:r>
    </w:p>
    <w:p w14:paraId="534F4E1F"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Капельница 2-50 ХС по ГОСТ 25336.</w:t>
      </w:r>
    </w:p>
    <w:p w14:paraId="2474F074"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Натрия гидроокись по ГОСТ 4328, водный раствор концентрацией </w:t>
      </w:r>
      <w:r w:rsidR="00B30383">
        <w:rPr>
          <w:rFonts w:ascii="Arial" w:eastAsia="SimSun" w:hAnsi="Arial" w:cs="Arial"/>
          <w:lang w:eastAsia="en-US"/>
        </w:rPr>
        <w:br/>
      </w:r>
      <w:r w:rsidRPr="005240DF">
        <w:rPr>
          <w:rFonts w:ascii="Arial" w:eastAsia="SimSun" w:hAnsi="Arial" w:cs="Arial"/>
          <w:lang w:eastAsia="en-US"/>
        </w:rPr>
        <w:t>0,1 моль/дм</w:t>
      </w:r>
      <w:r w:rsidRPr="005240DF">
        <w:rPr>
          <w:rFonts w:ascii="Arial" w:eastAsia="SimSun" w:hAnsi="Arial" w:cs="Arial"/>
          <w:vertAlign w:val="superscript"/>
          <w:lang w:eastAsia="en-US"/>
        </w:rPr>
        <w:t>3</w:t>
      </w:r>
      <w:r w:rsidRPr="005240DF">
        <w:rPr>
          <w:rFonts w:ascii="Arial" w:eastAsia="SimSun" w:hAnsi="Arial" w:cs="Arial"/>
          <w:lang w:eastAsia="en-US"/>
        </w:rPr>
        <w:t xml:space="preserve"> (0,1 н).</w:t>
      </w:r>
    </w:p>
    <w:p w14:paraId="353948EA" w14:textId="77777777" w:rsidR="001000B8" w:rsidRPr="0064087B" w:rsidRDefault="001000B8" w:rsidP="00B72FFC">
      <w:pPr>
        <w:suppressAutoHyphens w:val="0"/>
        <w:spacing w:after="0" w:line="360" w:lineRule="auto"/>
        <w:ind w:firstLine="709"/>
        <w:jc w:val="both"/>
        <w:rPr>
          <w:rFonts w:ascii="Arial" w:eastAsia="SimSun" w:hAnsi="Arial" w:cs="Arial"/>
          <w:color w:val="FF0000"/>
          <w:lang w:eastAsia="en-US"/>
        </w:rPr>
      </w:pPr>
      <w:r w:rsidRPr="00E10560">
        <w:rPr>
          <w:rFonts w:ascii="Arial" w:eastAsia="SimSun" w:hAnsi="Arial" w:cs="Arial"/>
          <w:lang w:eastAsia="en-US"/>
        </w:rPr>
        <w:t xml:space="preserve">Спирт этиловый ректификованный </w:t>
      </w:r>
      <w:r w:rsidR="00A564FF" w:rsidRPr="00E10560">
        <w:rPr>
          <w:rFonts w:ascii="Arial" w:eastAsia="SimSun" w:hAnsi="Arial" w:cs="Arial"/>
          <w:lang w:eastAsia="en-US"/>
        </w:rPr>
        <w:t xml:space="preserve">по ГОСТ 5962 </w:t>
      </w:r>
      <w:r w:rsidRPr="00E10560">
        <w:rPr>
          <w:rFonts w:ascii="Arial" w:eastAsia="SimSun" w:hAnsi="Arial" w:cs="Arial"/>
          <w:lang w:eastAsia="en-US"/>
        </w:rPr>
        <w:t xml:space="preserve">или спирт этиловый </w:t>
      </w:r>
      <w:r w:rsidRPr="005240DF">
        <w:rPr>
          <w:rFonts w:ascii="Arial" w:eastAsia="SimSun" w:hAnsi="Arial" w:cs="Arial"/>
          <w:lang w:eastAsia="en-US"/>
        </w:rPr>
        <w:t>питьевой</w:t>
      </w:r>
      <w:r w:rsidRPr="00A564FF">
        <w:rPr>
          <w:rFonts w:ascii="Arial" w:eastAsia="SimSun" w:hAnsi="Arial" w:cs="Arial"/>
          <w:color w:val="0000FF"/>
          <w:lang w:eastAsia="en-US"/>
        </w:rPr>
        <w:t>.</w:t>
      </w:r>
      <w:r w:rsidR="0064087B" w:rsidRPr="00A564FF">
        <w:rPr>
          <w:rFonts w:ascii="Arial" w:eastAsia="SimSun" w:hAnsi="Arial" w:cs="Arial"/>
          <w:color w:val="0000FF"/>
          <w:lang w:eastAsia="en-US"/>
        </w:rPr>
        <w:t xml:space="preserve"> </w:t>
      </w:r>
    </w:p>
    <w:p w14:paraId="71AF0A61"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Фенолфталеин, спиртовой раствор с массовой долей фенолфталеина 1</w:t>
      </w:r>
      <w:r w:rsidR="0064087B">
        <w:rPr>
          <w:rFonts w:ascii="Arial" w:eastAsia="SimSun" w:hAnsi="Arial" w:cs="Arial"/>
          <w:lang w:eastAsia="en-US"/>
        </w:rPr>
        <w:t xml:space="preserve"> </w:t>
      </w:r>
      <w:r w:rsidRPr="005240DF">
        <w:rPr>
          <w:rFonts w:ascii="Arial" w:eastAsia="SimSun" w:hAnsi="Arial" w:cs="Arial"/>
          <w:lang w:eastAsia="en-US"/>
        </w:rPr>
        <w:t>%.</w:t>
      </w:r>
    </w:p>
    <w:p w14:paraId="632E0F1E"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Палочка стеклянная или пластиковая.</w:t>
      </w:r>
    </w:p>
    <w:p w14:paraId="7906D0AE"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Вода дистиллированная по ГОСТ 6709.</w:t>
      </w:r>
    </w:p>
    <w:p w14:paraId="15809ACD" w14:textId="77777777" w:rsidR="001000B8" w:rsidRPr="005240DF" w:rsidRDefault="000B3C0F" w:rsidP="00B72FFC">
      <w:pPr>
        <w:suppressAutoHyphens w:val="0"/>
        <w:spacing w:after="0" w:line="360" w:lineRule="auto"/>
        <w:ind w:firstLine="709"/>
        <w:jc w:val="both"/>
        <w:rPr>
          <w:rFonts w:ascii="Arial" w:eastAsia="SimSun" w:hAnsi="Arial" w:cs="Arial"/>
          <w:lang w:eastAsia="en-US"/>
        </w:rPr>
      </w:pPr>
      <w:r w:rsidRPr="000B3C0F">
        <w:rPr>
          <w:rFonts w:ascii="Arial" w:eastAsia="SimSun" w:hAnsi="Arial" w:cs="Arial"/>
          <w:lang w:eastAsia="en-US"/>
        </w:rPr>
        <w:t xml:space="preserve">Допускается применение других средств измерений, вспомогательного оборудования, не уступающих вышеуказанным по метрологическим и техническим </w:t>
      </w:r>
      <w:r w:rsidRPr="000B3C0F">
        <w:rPr>
          <w:rFonts w:ascii="Arial" w:eastAsia="SimSun" w:hAnsi="Arial" w:cs="Arial"/>
          <w:lang w:eastAsia="en-US"/>
        </w:rPr>
        <w:lastRenderedPageBreak/>
        <w:t xml:space="preserve">характеристикам, а также посуды </w:t>
      </w:r>
      <w:r w:rsidRPr="00FD0C82">
        <w:rPr>
          <w:rFonts w:ascii="Arial" w:eastAsia="SimSun" w:hAnsi="Arial" w:cs="Arial"/>
          <w:lang w:eastAsia="en-US"/>
        </w:rPr>
        <w:t xml:space="preserve">и </w:t>
      </w:r>
      <w:r w:rsidR="00663B77" w:rsidRPr="00FD0C82">
        <w:rPr>
          <w:rFonts w:ascii="Arial" w:eastAsia="SimSun" w:hAnsi="Arial" w:cs="Arial"/>
          <w:lang w:eastAsia="en-US"/>
        </w:rPr>
        <w:t>реактивов</w:t>
      </w:r>
      <w:r w:rsidRPr="000B3C0F">
        <w:rPr>
          <w:rFonts w:ascii="Arial" w:eastAsia="SimSun" w:hAnsi="Arial" w:cs="Arial"/>
          <w:lang w:eastAsia="en-US"/>
        </w:rPr>
        <w:t>, по качеству не уступающих вышеуказанным</w:t>
      </w:r>
      <w:r w:rsidR="001000B8" w:rsidRPr="005240DF">
        <w:rPr>
          <w:rFonts w:ascii="Arial" w:eastAsia="SimSun" w:hAnsi="Arial" w:cs="Arial"/>
          <w:lang w:eastAsia="en-US"/>
        </w:rPr>
        <w:t>.</w:t>
      </w:r>
    </w:p>
    <w:p w14:paraId="01BF5A0E" w14:textId="77777777" w:rsidR="001000B8" w:rsidRPr="005240DF" w:rsidRDefault="00551BD3" w:rsidP="00B72FFC">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7.7</w:t>
      </w:r>
      <w:r w:rsidR="001000B8" w:rsidRPr="005240DF">
        <w:rPr>
          <w:rFonts w:ascii="Arial" w:eastAsia="SimSun" w:hAnsi="Arial" w:cs="Arial"/>
          <w:b/>
          <w:lang w:eastAsia="en-US"/>
        </w:rPr>
        <w:t>.</w:t>
      </w:r>
      <w:r w:rsidR="00A82361">
        <w:rPr>
          <w:rFonts w:ascii="Arial" w:eastAsia="SimSun" w:hAnsi="Arial" w:cs="Arial"/>
          <w:b/>
          <w:lang w:eastAsia="en-US"/>
        </w:rPr>
        <w:t>3</w:t>
      </w:r>
      <w:r w:rsidR="001000B8" w:rsidRPr="005240DF">
        <w:rPr>
          <w:rFonts w:ascii="Arial" w:eastAsia="SimSun" w:hAnsi="Arial" w:cs="Arial"/>
          <w:b/>
          <w:lang w:eastAsia="en-US"/>
        </w:rPr>
        <w:t xml:space="preserve"> Подготовка к анализу</w:t>
      </w:r>
    </w:p>
    <w:p w14:paraId="24EE8BAD" w14:textId="77777777" w:rsidR="001000B8" w:rsidRPr="00E10560" w:rsidRDefault="001000B8" w:rsidP="00B72FFC">
      <w:pPr>
        <w:suppressAutoHyphens w:val="0"/>
        <w:spacing w:after="0" w:line="360" w:lineRule="auto"/>
        <w:ind w:firstLine="709"/>
        <w:jc w:val="both"/>
        <w:rPr>
          <w:rFonts w:ascii="Arial" w:eastAsia="SimSun" w:hAnsi="Arial" w:cs="Arial"/>
          <w:lang w:eastAsia="en-US"/>
        </w:rPr>
      </w:pPr>
      <w:r w:rsidRPr="00E10560">
        <w:rPr>
          <w:rFonts w:ascii="Arial" w:eastAsia="SimSun" w:hAnsi="Arial" w:cs="Arial"/>
          <w:lang w:eastAsia="en-US"/>
        </w:rPr>
        <w:t>В коническую колбу приливают цилиндром 500 см</w:t>
      </w:r>
      <w:r w:rsidRPr="00E10560">
        <w:rPr>
          <w:rFonts w:ascii="Arial" w:eastAsia="SimSun" w:hAnsi="Arial" w:cs="Arial"/>
          <w:vertAlign w:val="superscript"/>
          <w:lang w:eastAsia="en-US"/>
        </w:rPr>
        <w:t>3</w:t>
      </w:r>
      <w:r w:rsidRPr="00E10560">
        <w:rPr>
          <w:rFonts w:ascii="Arial" w:eastAsia="SimSun" w:hAnsi="Arial" w:cs="Arial"/>
          <w:lang w:eastAsia="en-US"/>
        </w:rPr>
        <w:t xml:space="preserve"> дистиллированной воды, прибавляют несколько капель фенолфталеина и нейтрализуют раствором гидроокиси натрия до появления устойчивой розовой окраски.</w:t>
      </w:r>
    </w:p>
    <w:p w14:paraId="6E71355A" w14:textId="77777777" w:rsidR="00634FD4" w:rsidRDefault="00634FD4" w:rsidP="00B72FFC">
      <w:pPr>
        <w:suppressAutoHyphens w:val="0"/>
        <w:spacing w:after="0" w:line="360" w:lineRule="auto"/>
        <w:ind w:firstLine="709"/>
        <w:jc w:val="both"/>
        <w:rPr>
          <w:rFonts w:ascii="Arial" w:eastAsia="SimSun" w:hAnsi="Arial" w:cs="Arial"/>
          <w:b/>
          <w:lang w:eastAsia="en-US"/>
        </w:rPr>
      </w:pPr>
    </w:p>
    <w:p w14:paraId="0818B5CF" w14:textId="77777777" w:rsidR="001000B8" w:rsidRPr="00E10560" w:rsidRDefault="00551BD3" w:rsidP="00B72FFC">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7.7</w:t>
      </w:r>
      <w:r w:rsidR="001000B8" w:rsidRPr="00E10560">
        <w:rPr>
          <w:rFonts w:ascii="Arial" w:eastAsia="SimSun" w:hAnsi="Arial" w:cs="Arial"/>
          <w:b/>
          <w:lang w:eastAsia="en-US"/>
        </w:rPr>
        <w:t>.</w:t>
      </w:r>
      <w:r w:rsidR="00A82361" w:rsidRPr="00E10560">
        <w:rPr>
          <w:rFonts w:ascii="Arial" w:eastAsia="SimSun" w:hAnsi="Arial" w:cs="Arial"/>
          <w:b/>
          <w:lang w:eastAsia="en-US"/>
        </w:rPr>
        <w:t>4</w:t>
      </w:r>
      <w:r w:rsidR="001000B8" w:rsidRPr="00E10560">
        <w:rPr>
          <w:rFonts w:ascii="Arial" w:eastAsia="SimSun" w:hAnsi="Arial" w:cs="Arial"/>
          <w:b/>
          <w:lang w:eastAsia="en-US"/>
        </w:rPr>
        <w:t xml:space="preserve"> Проведение анализа</w:t>
      </w:r>
    </w:p>
    <w:p w14:paraId="37038045" w14:textId="77777777" w:rsidR="001000B8" w:rsidRPr="00E10560" w:rsidRDefault="001000B8" w:rsidP="00B72FFC">
      <w:pPr>
        <w:suppressAutoHyphens w:val="0"/>
        <w:spacing w:after="0" w:line="360" w:lineRule="auto"/>
        <w:ind w:firstLine="709"/>
        <w:jc w:val="both"/>
        <w:rPr>
          <w:rFonts w:ascii="Arial" w:eastAsia="SimSun" w:hAnsi="Arial" w:cs="Arial"/>
          <w:lang w:eastAsia="en-US"/>
        </w:rPr>
      </w:pPr>
      <w:r w:rsidRPr="00E10560">
        <w:rPr>
          <w:rFonts w:ascii="Arial" w:eastAsia="SimSun" w:hAnsi="Arial" w:cs="Arial"/>
          <w:lang w:eastAsia="en-US"/>
        </w:rPr>
        <w:t xml:space="preserve">В коническую колбу взвешивают навеску декстрина </w:t>
      </w:r>
      <w:r w:rsidR="0064087B" w:rsidRPr="00E10560">
        <w:rPr>
          <w:rFonts w:ascii="Arial" w:eastAsia="SimSun" w:hAnsi="Arial" w:cs="Arial"/>
          <w:lang w:eastAsia="en-US"/>
        </w:rPr>
        <w:t>примерно</w:t>
      </w:r>
      <w:r w:rsidRPr="00E10560">
        <w:rPr>
          <w:rFonts w:ascii="Arial" w:eastAsia="SimSun" w:hAnsi="Arial" w:cs="Arial"/>
          <w:lang w:eastAsia="en-US"/>
        </w:rPr>
        <w:t xml:space="preserve"> 5 г с записью результата до второго десятичного знака, приливают не менее 100 см</w:t>
      </w:r>
      <w:r w:rsidRPr="00E10560">
        <w:rPr>
          <w:rFonts w:ascii="Arial" w:eastAsia="SimSun" w:hAnsi="Arial" w:cs="Arial"/>
          <w:vertAlign w:val="superscript"/>
          <w:lang w:eastAsia="en-US"/>
        </w:rPr>
        <w:t>3</w:t>
      </w:r>
      <w:r w:rsidRPr="00E10560">
        <w:rPr>
          <w:rFonts w:ascii="Arial" w:eastAsia="SimSun" w:hAnsi="Arial" w:cs="Arial"/>
          <w:lang w:eastAsia="en-US"/>
        </w:rPr>
        <w:t xml:space="preserve"> дистиллированной нейтрализованной воды (чем темнее декстрин, тем больше приливают воды), тщательно перемешивают стеклянной палочкой, затем прибавляют </w:t>
      </w:r>
      <w:r w:rsidR="0064087B" w:rsidRPr="00E10560">
        <w:rPr>
          <w:rFonts w:ascii="Arial" w:eastAsia="SimSun" w:hAnsi="Arial" w:cs="Arial"/>
          <w:lang w:eastAsia="en-US"/>
        </w:rPr>
        <w:t>три</w:t>
      </w:r>
      <w:r w:rsidRPr="00E10560">
        <w:rPr>
          <w:rFonts w:ascii="Arial" w:eastAsia="SimSun" w:hAnsi="Arial" w:cs="Arial"/>
          <w:lang w:eastAsia="en-US"/>
        </w:rPr>
        <w:t>-</w:t>
      </w:r>
      <w:r w:rsidR="0064087B" w:rsidRPr="00E10560">
        <w:rPr>
          <w:rFonts w:ascii="Arial" w:eastAsia="SimSun" w:hAnsi="Arial" w:cs="Arial"/>
          <w:lang w:eastAsia="en-US"/>
        </w:rPr>
        <w:t>пять</w:t>
      </w:r>
      <w:r w:rsidRPr="00E10560">
        <w:rPr>
          <w:rFonts w:ascii="Arial" w:eastAsia="SimSun" w:hAnsi="Arial" w:cs="Arial"/>
          <w:lang w:eastAsia="en-US"/>
        </w:rPr>
        <w:t xml:space="preserve"> капель раствора фенолфталеина и титруют раствором гидроокиси натрия с молярной концентрацией 0,1 моль/дм</w:t>
      </w:r>
      <w:r w:rsidRPr="00E10560">
        <w:rPr>
          <w:rFonts w:ascii="Arial" w:eastAsia="SimSun" w:hAnsi="Arial" w:cs="Arial"/>
          <w:vertAlign w:val="superscript"/>
          <w:lang w:eastAsia="en-US"/>
        </w:rPr>
        <w:t>3</w:t>
      </w:r>
      <w:r w:rsidRPr="00E10560">
        <w:rPr>
          <w:rFonts w:ascii="Arial" w:eastAsia="SimSun" w:hAnsi="Arial" w:cs="Arial"/>
          <w:lang w:eastAsia="en-US"/>
        </w:rPr>
        <w:t xml:space="preserve"> до заметной розовой окраски, не исчезающей в течение </w:t>
      </w:r>
      <w:r w:rsidR="0064087B" w:rsidRPr="00E10560">
        <w:rPr>
          <w:rFonts w:ascii="Arial" w:eastAsia="SimSun" w:hAnsi="Arial" w:cs="Arial"/>
          <w:lang w:eastAsia="en-US"/>
        </w:rPr>
        <w:t xml:space="preserve">1 </w:t>
      </w:r>
      <w:r w:rsidRPr="00E10560">
        <w:rPr>
          <w:rFonts w:ascii="Arial" w:eastAsia="SimSun" w:hAnsi="Arial" w:cs="Arial"/>
          <w:lang w:eastAsia="en-US"/>
        </w:rPr>
        <w:t>мин.</w:t>
      </w:r>
    </w:p>
    <w:p w14:paraId="1C5CA824"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E10560">
        <w:rPr>
          <w:rFonts w:ascii="Arial" w:eastAsia="SimSun" w:hAnsi="Arial" w:cs="Arial"/>
          <w:lang w:eastAsia="en-US"/>
        </w:rPr>
        <w:t xml:space="preserve">Так как декстрин адсорбирует фенолфталеин, то в конце титрования добавляют еще </w:t>
      </w:r>
      <w:r w:rsidR="0064087B" w:rsidRPr="00E10560">
        <w:rPr>
          <w:rFonts w:ascii="Arial" w:eastAsia="SimSun" w:hAnsi="Arial" w:cs="Arial"/>
          <w:lang w:eastAsia="en-US"/>
        </w:rPr>
        <w:t>две</w:t>
      </w:r>
      <w:r w:rsidRPr="00E10560">
        <w:rPr>
          <w:rFonts w:ascii="Arial" w:eastAsia="SimSun" w:hAnsi="Arial" w:cs="Arial"/>
          <w:lang w:eastAsia="en-US"/>
        </w:rPr>
        <w:t>-</w:t>
      </w:r>
      <w:r w:rsidR="0064087B" w:rsidRPr="00E10560">
        <w:rPr>
          <w:rFonts w:ascii="Arial" w:eastAsia="SimSun" w:hAnsi="Arial" w:cs="Arial"/>
          <w:lang w:eastAsia="en-US"/>
        </w:rPr>
        <w:t>три</w:t>
      </w:r>
      <w:r w:rsidRPr="00E10560">
        <w:rPr>
          <w:rFonts w:ascii="Arial" w:eastAsia="SimSun" w:hAnsi="Arial" w:cs="Arial"/>
          <w:lang w:eastAsia="en-US"/>
        </w:rPr>
        <w:t xml:space="preserve"> капли фенолфталеина.</w:t>
      </w:r>
    </w:p>
    <w:p w14:paraId="29AB3516" w14:textId="77777777" w:rsidR="001000B8" w:rsidRPr="005240DF" w:rsidRDefault="00551BD3" w:rsidP="00B72FFC">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7</w:t>
      </w:r>
      <w:r w:rsidR="00A82361">
        <w:rPr>
          <w:rFonts w:ascii="Arial" w:eastAsia="SimSun" w:hAnsi="Arial" w:cs="Arial"/>
          <w:b/>
          <w:lang w:eastAsia="en-US"/>
        </w:rPr>
        <w:t>.</w:t>
      </w:r>
      <w:r>
        <w:rPr>
          <w:rFonts w:ascii="Arial" w:eastAsia="SimSun" w:hAnsi="Arial" w:cs="Arial"/>
          <w:b/>
          <w:lang w:eastAsia="en-US"/>
        </w:rPr>
        <w:t>7</w:t>
      </w:r>
      <w:r w:rsidR="00A82361">
        <w:rPr>
          <w:rFonts w:ascii="Arial" w:eastAsia="SimSun" w:hAnsi="Arial" w:cs="Arial"/>
          <w:b/>
          <w:lang w:eastAsia="en-US"/>
        </w:rPr>
        <w:t>.5</w:t>
      </w:r>
      <w:r w:rsidR="001000B8" w:rsidRPr="005240DF">
        <w:rPr>
          <w:rFonts w:ascii="Arial" w:eastAsia="SimSun" w:hAnsi="Arial" w:cs="Arial"/>
          <w:b/>
          <w:lang w:eastAsia="en-US"/>
        </w:rPr>
        <w:t xml:space="preserve"> Обработка результатов</w:t>
      </w:r>
    </w:p>
    <w:p w14:paraId="282055D3" w14:textId="77777777" w:rsidR="001000B8" w:rsidRPr="0064087B" w:rsidRDefault="001000B8" w:rsidP="00B72FFC">
      <w:pPr>
        <w:suppressAutoHyphens w:val="0"/>
        <w:spacing w:after="0" w:line="360" w:lineRule="auto"/>
        <w:ind w:firstLine="709"/>
        <w:jc w:val="both"/>
        <w:rPr>
          <w:rFonts w:ascii="Arial" w:eastAsia="SimSun" w:hAnsi="Arial" w:cs="Arial"/>
          <w:lang w:eastAsia="en-US"/>
        </w:rPr>
      </w:pPr>
      <w:r w:rsidRPr="0064087B">
        <w:rPr>
          <w:rFonts w:ascii="Arial" w:eastAsia="SimSun" w:hAnsi="Arial" w:cs="Arial"/>
          <w:lang w:eastAsia="en-US"/>
        </w:rPr>
        <w:t xml:space="preserve">Кислотность </w:t>
      </w:r>
      <w:r w:rsidRPr="0064087B">
        <w:rPr>
          <w:rFonts w:ascii="Arial" w:eastAsia="SimSun" w:hAnsi="Arial" w:cs="Arial"/>
          <w:i/>
          <w:lang w:eastAsia="en-US"/>
        </w:rPr>
        <w:t>Х</w:t>
      </w:r>
      <w:r w:rsidRPr="0064087B">
        <w:rPr>
          <w:rFonts w:ascii="Arial" w:eastAsia="SimSun" w:hAnsi="Arial" w:cs="Arial"/>
          <w:vertAlign w:val="subscript"/>
          <w:lang w:eastAsia="en-US"/>
        </w:rPr>
        <w:t>2</w:t>
      </w:r>
      <w:r w:rsidRPr="0064087B">
        <w:rPr>
          <w:rFonts w:ascii="Arial" w:eastAsia="SimSun" w:hAnsi="Arial" w:cs="Arial"/>
          <w:lang w:eastAsia="en-US"/>
        </w:rPr>
        <w:t xml:space="preserve">, </w:t>
      </w:r>
      <w:r w:rsidR="00F27753" w:rsidRPr="0064087B">
        <w:rPr>
          <w:rFonts w:ascii="Arial" w:eastAsia="SimSun" w:hAnsi="Arial" w:cs="Arial"/>
          <w:lang w:eastAsia="en-US"/>
        </w:rPr>
        <w:t>см</w:t>
      </w:r>
      <w:r w:rsidR="00F27753" w:rsidRPr="0064087B">
        <w:rPr>
          <w:rFonts w:ascii="Arial" w:eastAsia="SimSun" w:hAnsi="Arial" w:cs="Arial"/>
          <w:vertAlign w:val="superscript"/>
          <w:lang w:eastAsia="en-US"/>
        </w:rPr>
        <w:t>3</w:t>
      </w:r>
      <w:r w:rsidR="00F27753" w:rsidRPr="0064087B">
        <w:rPr>
          <w:rFonts w:ascii="Arial" w:eastAsia="SimSun" w:hAnsi="Arial" w:cs="Arial"/>
          <w:lang w:eastAsia="en-US"/>
        </w:rPr>
        <w:t xml:space="preserve">, </w:t>
      </w:r>
      <w:r w:rsidRPr="0064087B">
        <w:rPr>
          <w:rFonts w:ascii="Arial" w:eastAsia="SimSun" w:hAnsi="Arial" w:cs="Arial"/>
          <w:lang w:eastAsia="en-US"/>
        </w:rPr>
        <w:t>раствора гидроокиси натрия на 100 г сухого вещества декстрина вычисляют по формуле</w:t>
      </w:r>
    </w:p>
    <w:p w14:paraId="7B894868" w14:textId="77777777" w:rsidR="001000B8" w:rsidRPr="005240DF" w:rsidRDefault="0064087B" w:rsidP="0064087B">
      <w:pPr>
        <w:suppressAutoHyphens w:val="0"/>
        <w:spacing w:after="0" w:line="360" w:lineRule="auto"/>
        <w:ind w:firstLine="567"/>
        <w:rPr>
          <w:rFonts w:ascii="Arial" w:eastAsia="SimSun" w:hAnsi="Arial" w:cs="Arial"/>
          <w:lang w:eastAsia="en-US"/>
        </w:rPr>
      </w:pPr>
      <w:r>
        <w:rPr>
          <w:rFonts w:ascii="Arial" w:eastAsia="SimSun" w:hAnsi="Arial" w:cs="Arial"/>
          <w:lang w:eastAsia="en-US"/>
        </w:rPr>
        <w:t xml:space="preserve">                                                  </w:t>
      </w:r>
      <m:oMath>
        <m:r>
          <w:rPr>
            <w:rFonts w:ascii="Cambria Math" w:eastAsia="SimSun" w:hAnsi="Cambria Math" w:cs="Cambria Math"/>
            <w:lang w:eastAsia="en-US"/>
          </w:rPr>
          <m:t>X₂=</m:t>
        </m:r>
        <m:f>
          <m:fPr>
            <m:ctrlPr>
              <w:rPr>
                <w:rFonts w:ascii="Cambria Math" w:eastAsia="SimSun" w:hAnsi="Cambria Math" w:cs="Arial"/>
                <w:i/>
                <w:lang w:eastAsia="en-US"/>
              </w:rPr>
            </m:ctrlPr>
          </m:fPr>
          <m:num>
            <m:r>
              <w:rPr>
                <w:rFonts w:ascii="Cambria Math" w:eastAsia="SimSun" w:hAnsi="Cambria Math" w:cs="Cambria Math"/>
                <w:lang w:eastAsia="en-US"/>
              </w:rPr>
              <m:t>V·100 ·100</m:t>
            </m:r>
          </m:num>
          <m:den>
            <m:r>
              <w:rPr>
                <w:rFonts w:ascii="Cambria Math" w:eastAsia="SimSun" w:hAnsi="Cambria Math" w:cs="Cambria Math"/>
                <w:lang w:eastAsia="en-US"/>
              </w:rPr>
              <m:t>m·(100-W)</m:t>
            </m:r>
          </m:den>
        </m:f>
      </m:oMath>
      <w:r w:rsidR="001000B8" w:rsidRPr="0064087B">
        <w:rPr>
          <w:rFonts w:ascii="Arial" w:eastAsia="SimSun" w:hAnsi="Arial" w:cs="Arial"/>
          <w:i/>
          <w:lang w:eastAsia="en-US"/>
        </w:rPr>
        <w:t xml:space="preserve"> </w:t>
      </w:r>
      <w:r w:rsidR="001000B8" w:rsidRPr="0064087B">
        <w:rPr>
          <w:rFonts w:ascii="Arial" w:eastAsia="SimSun" w:hAnsi="Arial" w:cs="Arial"/>
          <w:lang w:eastAsia="en-US"/>
        </w:rPr>
        <w:t>,</w:t>
      </w:r>
      <w:r w:rsidR="001000B8" w:rsidRPr="0064087B">
        <w:rPr>
          <w:rFonts w:ascii="Arial" w:eastAsia="SimSun" w:hAnsi="Arial" w:cs="Arial"/>
          <w:i/>
          <w:lang w:eastAsia="en-US"/>
        </w:rPr>
        <w:t xml:space="preserve">      </w:t>
      </w:r>
      <w:r>
        <w:rPr>
          <w:rFonts w:ascii="Arial" w:eastAsia="SimSun" w:hAnsi="Arial" w:cs="Arial"/>
          <w:i/>
          <w:lang w:eastAsia="en-US"/>
        </w:rPr>
        <w:t xml:space="preserve">                     </w:t>
      </w:r>
      <w:r w:rsidR="001000B8" w:rsidRPr="0064087B">
        <w:rPr>
          <w:rFonts w:ascii="Arial" w:eastAsia="SimSun" w:hAnsi="Arial" w:cs="Arial"/>
          <w:i/>
          <w:lang w:eastAsia="en-US"/>
        </w:rPr>
        <w:tab/>
      </w:r>
      <w:r>
        <w:rPr>
          <w:rFonts w:ascii="Arial" w:eastAsia="SimSun" w:hAnsi="Arial" w:cs="Arial"/>
          <w:i/>
          <w:lang w:eastAsia="en-US"/>
        </w:rPr>
        <w:t xml:space="preserve">                    </w:t>
      </w:r>
      <w:r w:rsidR="001000B8" w:rsidRPr="0064087B">
        <w:rPr>
          <w:rFonts w:ascii="Arial" w:eastAsia="SimSun" w:hAnsi="Arial" w:cs="Arial"/>
          <w:lang w:eastAsia="en-US"/>
        </w:rPr>
        <w:t xml:space="preserve"> (</w:t>
      </w:r>
      <w:r w:rsidR="00F27753" w:rsidRPr="0064087B">
        <w:rPr>
          <w:rFonts w:ascii="Arial" w:eastAsia="SimSun" w:hAnsi="Arial" w:cs="Arial"/>
          <w:lang w:eastAsia="en-US"/>
        </w:rPr>
        <w:t>3</w:t>
      </w:r>
      <w:r w:rsidR="001000B8" w:rsidRPr="0064087B">
        <w:rPr>
          <w:rFonts w:ascii="Arial" w:eastAsia="SimSun" w:hAnsi="Arial" w:cs="Arial"/>
          <w:lang w:eastAsia="en-US"/>
        </w:rPr>
        <w:t>)</w:t>
      </w:r>
    </w:p>
    <w:p w14:paraId="5CABA5EE"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где </w:t>
      </w:r>
      <w:r w:rsidRPr="0064087B">
        <w:rPr>
          <w:rFonts w:ascii="Arial" w:eastAsia="SimSun" w:hAnsi="Arial" w:cs="Arial"/>
          <w:i/>
          <w:lang w:eastAsia="en-US"/>
        </w:rPr>
        <w:t>V</w:t>
      </w:r>
      <w:r w:rsidRPr="005240DF">
        <w:rPr>
          <w:rFonts w:ascii="Arial" w:eastAsia="SimSun" w:hAnsi="Arial" w:cs="Arial"/>
          <w:lang w:eastAsia="en-US"/>
        </w:rPr>
        <w:t xml:space="preserve"> </w:t>
      </w:r>
      <w:r w:rsidR="0064087B">
        <w:rPr>
          <w:rFonts w:ascii="Arial" w:eastAsia="SimSun" w:hAnsi="Arial" w:cs="Arial"/>
          <w:lang w:eastAsia="en-US"/>
        </w:rPr>
        <w:t>–</w:t>
      </w:r>
      <w:r w:rsidRPr="005240DF">
        <w:rPr>
          <w:rFonts w:ascii="Arial" w:eastAsia="SimSun" w:hAnsi="Arial" w:cs="Arial"/>
          <w:lang w:eastAsia="en-US"/>
        </w:rPr>
        <w:t xml:space="preserve"> объем раствора гидроокиси натрия, концентрацией 0,1 моль/дм</w:t>
      </w:r>
      <w:r w:rsidRPr="005240DF">
        <w:rPr>
          <w:rFonts w:ascii="Arial" w:eastAsia="SimSun" w:hAnsi="Arial" w:cs="Arial"/>
          <w:vertAlign w:val="superscript"/>
          <w:lang w:eastAsia="en-US"/>
        </w:rPr>
        <w:t>3</w:t>
      </w:r>
      <w:r w:rsidRPr="005240DF">
        <w:rPr>
          <w:rFonts w:ascii="Arial" w:eastAsia="SimSun" w:hAnsi="Arial" w:cs="Arial"/>
          <w:lang w:eastAsia="en-US"/>
        </w:rPr>
        <w:t xml:space="preserve"> (0,1 н), пошедший на титрование, см</w:t>
      </w:r>
      <w:r w:rsidRPr="005240DF">
        <w:rPr>
          <w:rFonts w:ascii="Arial" w:eastAsia="SimSun" w:hAnsi="Arial" w:cs="Arial"/>
          <w:vertAlign w:val="superscript"/>
          <w:lang w:eastAsia="en-US"/>
        </w:rPr>
        <w:t>3</w:t>
      </w:r>
      <w:r w:rsidRPr="005240DF">
        <w:rPr>
          <w:rFonts w:ascii="Arial" w:eastAsia="SimSun" w:hAnsi="Arial" w:cs="Arial"/>
          <w:lang w:eastAsia="en-US"/>
        </w:rPr>
        <w:t>;</w:t>
      </w:r>
    </w:p>
    <w:p w14:paraId="400987E2"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100 </w:t>
      </w:r>
      <w:r w:rsidR="0064087B">
        <w:rPr>
          <w:rFonts w:ascii="Arial" w:eastAsia="SimSun" w:hAnsi="Arial" w:cs="Arial"/>
          <w:lang w:eastAsia="en-US"/>
        </w:rPr>
        <w:t>–</w:t>
      </w:r>
      <w:r w:rsidRPr="005240DF">
        <w:rPr>
          <w:rFonts w:ascii="Arial" w:eastAsia="SimSun" w:hAnsi="Arial" w:cs="Arial"/>
          <w:lang w:eastAsia="en-US"/>
        </w:rPr>
        <w:t xml:space="preserve"> коэффициент пересчета навески на 100 г сухих веществ;</w:t>
      </w:r>
    </w:p>
    <w:p w14:paraId="48AEBC92"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100 </w:t>
      </w:r>
      <w:r w:rsidR="0064087B">
        <w:rPr>
          <w:rFonts w:ascii="Arial" w:eastAsia="SimSun" w:hAnsi="Arial" w:cs="Arial"/>
          <w:lang w:eastAsia="en-US"/>
        </w:rPr>
        <w:t>–</w:t>
      </w:r>
      <w:r w:rsidRPr="005240DF">
        <w:rPr>
          <w:rFonts w:ascii="Arial" w:eastAsia="SimSun" w:hAnsi="Arial" w:cs="Arial"/>
          <w:lang w:eastAsia="en-US"/>
        </w:rPr>
        <w:t xml:space="preserve"> коэффициент пересчета массовой доли декстрина в проценты;</w:t>
      </w:r>
    </w:p>
    <w:p w14:paraId="72851436"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i/>
          <w:lang w:val="en-US" w:eastAsia="en-US"/>
        </w:rPr>
        <w:t>m</w:t>
      </w:r>
      <w:r w:rsidRPr="005240DF">
        <w:rPr>
          <w:rFonts w:ascii="Arial" w:eastAsia="SimSun" w:hAnsi="Arial" w:cs="Arial"/>
          <w:i/>
          <w:lang w:eastAsia="en-US"/>
        </w:rPr>
        <w:t xml:space="preserve"> </w:t>
      </w:r>
      <w:r w:rsidR="0064087B">
        <w:rPr>
          <w:rFonts w:ascii="Arial" w:eastAsia="SimSun" w:hAnsi="Arial" w:cs="Arial"/>
          <w:lang w:eastAsia="en-US"/>
        </w:rPr>
        <w:t>–</w:t>
      </w:r>
      <w:r w:rsidRPr="005240DF">
        <w:rPr>
          <w:rFonts w:ascii="Arial" w:eastAsia="SimSun" w:hAnsi="Arial" w:cs="Arial"/>
          <w:lang w:eastAsia="en-US"/>
        </w:rPr>
        <w:t xml:space="preserve"> масса навески декстрина, г;</w:t>
      </w:r>
    </w:p>
    <w:p w14:paraId="76656063" w14:textId="77777777" w:rsidR="001000B8" w:rsidRPr="005240DF" w:rsidRDefault="001000B8" w:rsidP="00B72FFC">
      <w:pPr>
        <w:suppressAutoHyphens w:val="0"/>
        <w:spacing w:after="0" w:line="360" w:lineRule="auto"/>
        <w:jc w:val="both"/>
        <w:rPr>
          <w:rFonts w:ascii="Arial" w:eastAsia="SimSun" w:hAnsi="Arial" w:cs="Arial"/>
          <w:lang w:eastAsia="en-US"/>
        </w:rPr>
      </w:pPr>
      <w:r w:rsidRPr="00A73A4F">
        <w:rPr>
          <w:rFonts w:ascii="Arial" w:eastAsia="SimSun" w:hAnsi="Arial" w:cs="Arial"/>
          <w:lang w:eastAsia="en-US"/>
        </w:rPr>
        <w:t xml:space="preserve">100 </w:t>
      </w:r>
      <w:r w:rsidR="0064087B" w:rsidRPr="00A73A4F">
        <w:rPr>
          <w:rFonts w:ascii="Arial" w:eastAsia="SimSun" w:hAnsi="Arial" w:cs="Arial"/>
          <w:lang w:eastAsia="en-US"/>
        </w:rPr>
        <w:t>–</w:t>
      </w:r>
      <w:r w:rsidRPr="005240DF">
        <w:rPr>
          <w:rFonts w:ascii="Arial" w:eastAsia="SimSun" w:hAnsi="Arial" w:cs="Arial"/>
          <w:i/>
          <w:lang w:eastAsia="en-US"/>
        </w:rPr>
        <w:t xml:space="preserve"> W</w:t>
      </w:r>
      <w:r w:rsidRPr="005240DF">
        <w:rPr>
          <w:rFonts w:ascii="Arial" w:eastAsia="SimSun" w:hAnsi="Arial" w:cs="Arial"/>
          <w:lang w:eastAsia="en-US"/>
        </w:rPr>
        <w:t xml:space="preserve"> </w:t>
      </w:r>
      <w:r w:rsidR="0064087B">
        <w:rPr>
          <w:rFonts w:ascii="Arial" w:eastAsia="SimSun" w:hAnsi="Arial" w:cs="Arial"/>
          <w:lang w:eastAsia="en-US"/>
        </w:rPr>
        <w:t>–</w:t>
      </w:r>
      <w:r w:rsidRPr="005240DF">
        <w:rPr>
          <w:rFonts w:ascii="Arial" w:eastAsia="SimSun" w:hAnsi="Arial" w:cs="Arial"/>
          <w:lang w:eastAsia="en-US"/>
        </w:rPr>
        <w:t xml:space="preserve"> массовая доля сухих веществ в декстрине, %.</w:t>
      </w:r>
    </w:p>
    <w:p w14:paraId="2A2FB113"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Результаты вычислений записывают до первого десятичного знака.</w:t>
      </w:r>
    </w:p>
    <w:p w14:paraId="02A8EA2B"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За окончательный результат определения кислотности принимают среднеарифметическое значение двух параллельных определений, округленное до целого числа.</w:t>
      </w:r>
    </w:p>
    <w:p w14:paraId="252C12F1"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Предел повторяемости (сходимости) </w:t>
      </w:r>
      <w:r w:rsidRPr="005240DF">
        <w:rPr>
          <w:rFonts w:ascii="Arial" w:eastAsia="SimSun" w:hAnsi="Arial" w:cs="Arial"/>
          <w:i/>
          <w:lang w:val="en-US" w:eastAsia="en-US"/>
        </w:rPr>
        <w:t>r</w:t>
      </w:r>
      <w:r w:rsidRPr="005240DF">
        <w:rPr>
          <w:rFonts w:ascii="Arial" w:eastAsia="SimSun" w:hAnsi="Arial" w:cs="Arial"/>
          <w:i/>
          <w:lang w:eastAsia="en-US"/>
        </w:rPr>
        <w:t xml:space="preserve"> </w:t>
      </w:r>
      <w:r w:rsidR="0064087B">
        <w:rPr>
          <w:rFonts w:ascii="Arial" w:eastAsia="SimSun" w:hAnsi="Arial" w:cs="Arial"/>
          <w:lang w:eastAsia="en-US"/>
        </w:rPr>
        <w:t>–</w:t>
      </w:r>
      <w:r w:rsidRPr="005240DF">
        <w:rPr>
          <w:rFonts w:ascii="Arial" w:eastAsia="SimSun" w:hAnsi="Arial" w:cs="Arial"/>
          <w:lang w:eastAsia="en-US"/>
        </w:rPr>
        <w:t xml:space="preserve"> абсолютное значение разности между результатами двух измерений, полученными в условиях повторяемости при </w:t>
      </w:r>
      <w:r w:rsidR="0064087B">
        <w:rPr>
          <w:rFonts w:ascii="Arial" w:eastAsia="SimSun" w:hAnsi="Arial" w:cs="Arial"/>
          <w:lang w:eastAsia="en-US"/>
        </w:rPr>
        <w:br/>
      </w:r>
      <w:r w:rsidRPr="005240DF">
        <w:rPr>
          <w:rFonts w:ascii="Arial" w:eastAsia="SimSun" w:hAnsi="Arial" w:cs="Arial"/>
          <w:i/>
          <w:lang w:eastAsia="en-US"/>
        </w:rPr>
        <w:t xml:space="preserve">Р </w:t>
      </w:r>
      <w:r w:rsidRPr="005240DF">
        <w:rPr>
          <w:rFonts w:ascii="Arial" w:eastAsia="SimSun" w:hAnsi="Arial" w:cs="Arial"/>
          <w:lang w:eastAsia="en-US"/>
        </w:rPr>
        <w:t>= 95 %, не должен превышать 0,3 см</w:t>
      </w:r>
      <w:r w:rsidRPr="005240DF">
        <w:rPr>
          <w:rFonts w:ascii="Arial" w:eastAsia="SimSun" w:hAnsi="Arial" w:cs="Arial"/>
          <w:vertAlign w:val="superscript"/>
          <w:lang w:eastAsia="en-US"/>
        </w:rPr>
        <w:t>3</w:t>
      </w:r>
      <w:r w:rsidRPr="005240DF">
        <w:rPr>
          <w:rFonts w:ascii="Arial" w:eastAsia="SimSun" w:hAnsi="Arial" w:cs="Arial"/>
          <w:lang w:eastAsia="en-US"/>
        </w:rPr>
        <w:t>.</w:t>
      </w:r>
    </w:p>
    <w:p w14:paraId="26DF7E8C"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lastRenderedPageBreak/>
        <w:t xml:space="preserve">Предел воспроизводимости </w:t>
      </w:r>
      <w:r w:rsidRPr="005240DF">
        <w:rPr>
          <w:rFonts w:ascii="Arial" w:eastAsia="SimSun" w:hAnsi="Arial" w:cs="Arial"/>
          <w:i/>
          <w:lang w:eastAsia="en-US"/>
        </w:rPr>
        <w:t>R</w:t>
      </w:r>
      <w:r w:rsidRPr="005240DF">
        <w:rPr>
          <w:rFonts w:ascii="Arial" w:eastAsia="SimSun" w:hAnsi="Arial" w:cs="Arial"/>
          <w:lang w:eastAsia="en-US"/>
        </w:rPr>
        <w:t xml:space="preserve"> </w:t>
      </w:r>
      <w:r w:rsidR="0064087B">
        <w:rPr>
          <w:rFonts w:ascii="Arial" w:eastAsia="SimSun" w:hAnsi="Arial" w:cs="Arial"/>
          <w:lang w:eastAsia="en-US"/>
        </w:rPr>
        <w:t>–</w:t>
      </w:r>
      <w:r w:rsidRPr="005240DF">
        <w:rPr>
          <w:rFonts w:ascii="Arial" w:eastAsia="SimSun" w:hAnsi="Arial" w:cs="Arial"/>
          <w:lang w:eastAsia="en-US"/>
        </w:rPr>
        <w:t xml:space="preserve"> абсолютное значение разности между результатами двух измерений, полученными в условиях воспроизводимости при </w:t>
      </w:r>
      <w:r w:rsidR="0064087B">
        <w:rPr>
          <w:rFonts w:ascii="Arial" w:eastAsia="SimSun" w:hAnsi="Arial" w:cs="Arial"/>
          <w:lang w:eastAsia="en-US"/>
        </w:rPr>
        <w:br/>
      </w:r>
      <w:r w:rsidRPr="005240DF">
        <w:rPr>
          <w:rFonts w:ascii="Arial" w:eastAsia="SimSun" w:hAnsi="Arial" w:cs="Arial"/>
          <w:i/>
          <w:lang w:eastAsia="en-US"/>
        </w:rPr>
        <w:t>Р</w:t>
      </w:r>
      <w:r w:rsidRPr="005240DF">
        <w:rPr>
          <w:rFonts w:ascii="Arial" w:eastAsia="SimSun" w:hAnsi="Arial" w:cs="Arial"/>
          <w:lang w:eastAsia="en-US"/>
        </w:rPr>
        <w:t xml:space="preserve"> = 95 %, не должен превышать 0,6 см</w:t>
      </w:r>
      <w:r w:rsidRPr="005240DF">
        <w:rPr>
          <w:rFonts w:ascii="Arial" w:eastAsia="SimSun" w:hAnsi="Arial" w:cs="Arial"/>
          <w:vertAlign w:val="superscript"/>
          <w:lang w:eastAsia="en-US"/>
        </w:rPr>
        <w:t>3</w:t>
      </w:r>
      <w:r w:rsidRPr="005240DF">
        <w:rPr>
          <w:rFonts w:ascii="Arial" w:eastAsia="SimSun" w:hAnsi="Arial" w:cs="Arial"/>
          <w:lang w:eastAsia="en-US"/>
        </w:rPr>
        <w:t>.</w:t>
      </w:r>
    </w:p>
    <w:p w14:paraId="670686EA"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Граница абсолютной погрешности метода ±0,4 см</w:t>
      </w:r>
      <w:r w:rsidRPr="005240DF">
        <w:rPr>
          <w:rFonts w:ascii="Arial" w:eastAsia="SimSun" w:hAnsi="Arial" w:cs="Arial"/>
          <w:vertAlign w:val="superscript"/>
          <w:lang w:eastAsia="en-US"/>
        </w:rPr>
        <w:t>3</w:t>
      </w:r>
      <w:r w:rsidRPr="005240DF">
        <w:rPr>
          <w:rFonts w:ascii="Arial" w:eastAsia="SimSun" w:hAnsi="Arial" w:cs="Arial"/>
          <w:lang w:eastAsia="en-US"/>
        </w:rPr>
        <w:t xml:space="preserve"> при </w:t>
      </w:r>
      <w:r w:rsidRPr="005240DF">
        <w:rPr>
          <w:rFonts w:ascii="Arial" w:eastAsia="SimSun" w:hAnsi="Arial" w:cs="Arial"/>
          <w:i/>
          <w:lang w:eastAsia="en-US"/>
        </w:rPr>
        <w:t>Р</w:t>
      </w:r>
      <w:r w:rsidRPr="005240DF">
        <w:rPr>
          <w:rFonts w:ascii="Arial" w:eastAsia="SimSun" w:hAnsi="Arial" w:cs="Arial"/>
          <w:lang w:eastAsia="en-US"/>
        </w:rPr>
        <w:t xml:space="preserve"> = 95</w:t>
      </w:r>
      <w:r w:rsidR="0064087B">
        <w:rPr>
          <w:rFonts w:ascii="Arial" w:eastAsia="SimSun" w:hAnsi="Arial" w:cs="Arial"/>
          <w:lang w:eastAsia="en-US"/>
        </w:rPr>
        <w:t xml:space="preserve"> </w:t>
      </w:r>
      <w:r w:rsidRPr="005240DF">
        <w:rPr>
          <w:rFonts w:ascii="Arial" w:eastAsia="SimSun" w:hAnsi="Arial" w:cs="Arial"/>
          <w:lang w:eastAsia="en-US"/>
        </w:rPr>
        <w:t>%.</w:t>
      </w:r>
    </w:p>
    <w:p w14:paraId="0072B8D8"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E10560">
        <w:rPr>
          <w:rFonts w:ascii="Arial" w:eastAsia="SimSun" w:hAnsi="Arial" w:cs="Arial"/>
          <w:lang w:eastAsia="en-US"/>
        </w:rPr>
        <w:t>Результат анализа в документах, предусматривающих его использование,</w:t>
      </w:r>
      <w:r w:rsidRPr="005240DF">
        <w:rPr>
          <w:rFonts w:ascii="Arial" w:eastAsia="SimSun" w:hAnsi="Arial" w:cs="Arial"/>
          <w:lang w:eastAsia="en-US"/>
        </w:rPr>
        <w:t xml:space="preserve"> представляют в виде</w:t>
      </w:r>
    </w:p>
    <w:p w14:paraId="4C29F748" w14:textId="77777777" w:rsidR="001000B8" w:rsidRPr="005240DF" w:rsidRDefault="00F27753" w:rsidP="001000B8">
      <w:pPr>
        <w:suppressAutoHyphens w:val="0"/>
        <w:spacing w:after="0" w:line="360" w:lineRule="auto"/>
        <w:ind w:firstLine="567"/>
        <w:jc w:val="both"/>
        <w:rPr>
          <w:rFonts w:ascii="Arial" w:eastAsia="SimSun" w:hAnsi="Arial" w:cs="Arial"/>
          <w:lang w:eastAsia="en-US"/>
        </w:rPr>
      </w:pPr>
      <w:r>
        <w:rPr>
          <w:rFonts w:ascii="Arial" w:eastAsia="SimSun" w:hAnsi="Arial" w:cs="Arial"/>
          <w:i/>
          <w:lang w:eastAsia="en-US"/>
        </w:rPr>
        <w:t xml:space="preserve">                                            </w:t>
      </w:r>
      <w:r w:rsidR="001000B8" w:rsidRPr="005240DF">
        <w:rPr>
          <w:rFonts w:ascii="Arial" w:eastAsia="SimSun" w:hAnsi="Arial" w:cs="Arial"/>
          <w:i/>
          <w:lang w:val="en-US" w:eastAsia="en-US"/>
        </w:rPr>
        <w:t>X</w:t>
      </w:r>
      <w:r w:rsidR="001000B8" w:rsidRPr="005240DF">
        <w:rPr>
          <w:rFonts w:ascii="Arial" w:eastAsia="SimSun" w:hAnsi="Arial" w:cs="Arial"/>
          <w:i/>
          <w:lang w:eastAsia="en-US"/>
        </w:rPr>
        <w:t xml:space="preserve">̅ ± </w:t>
      </w:r>
      <w:r w:rsidR="001000B8" w:rsidRPr="005240DF">
        <w:rPr>
          <w:rFonts w:ascii="Arial" w:eastAsia="SimSun" w:hAnsi="Arial" w:cs="Arial"/>
          <w:lang w:eastAsia="en-US"/>
        </w:rPr>
        <w:t xml:space="preserve">Δ, при </w:t>
      </w:r>
      <w:r w:rsidR="001000B8" w:rsidRPr="005240DF">
        <w:rPr>
          <w:rFonts w:ascii="Arial" w:eastAsia="SimSun" w:hAnsi="Arial" w:cs="Arial"/>
          <w:i/>
          <w:lang w:eastAsia="en-US"/>
        </w:rPr>
        <w:t>Р</w:t>
      </w:r>
      <w:r w:rsidR="001000B8" w:rsidRPr="005240DF">
        <w:rPr>
          <w:rFonts w:ascii="Arial" w:eastAsia="SimSun" w:hAnsi="Arial" w:cs="Arial"/>
          <w:lang w:eastAsia="en-US"/>
        </w:rPr>
        <w:t xml:space="preserve"> = 0,95</w:t>
      </w:r>
      <w:r w:rsidR="001000B8" w:rsidRPr="0064087B">
        <w:rPr>
          <w:rFonts w:ascii="Arial" w:eastAsia="SimSun" w:hAnsi="Arial" w:cs="Arial"/>
          <w:lang w:eastAsia="en-US"/>
        </w:rPr>
        <w:t>,</w:t>
      </w:r>
      <w:r w:rsidRPr="0064087B">
        <w:rPr>
          <w:rFonts w:ascii="Arial" w:eastAsia="SimSun" w:hAnsi="Arial" w:cs="Arial"/>
          <w:lang w:eastAsia="en-US"/>
        </w:rPr>
        <w:t xml:space="preserve">                </w:t>
      </w:r>
      <w:r w:rsidR="0064087B" w:rsidRPr="0064087B">
        <w:rPr>
          <w:rFonts w:ascii="Arial" w:eastAsia="SimSun" w:hAnsi="Arial" w:cs="Arial"/>
          <w:lang w:eastAsia="en-US"/>
        </w:rPr>
        <w:t xml:space="preserve">                                    </w:t>
      </w:r>
      <w:r w:rsidRPr="0064087B">
        <w:rPr>
          <w:rFonts w:ascii="Arial" w:eastAsia="SimSun" w:hAnsi="Arial" w:cs="Arial"/>
          <w:lang w:eastAsia="en-US"/>
        </w:rPr>
        <w:t xml:space="preserve">  (4)</w:t>
      </w:r>
    </w:p>
    <w:p w14:paraId="01006392"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где </w:t>
      </w:r>
      <w:r w:rsidRPr="0064087B">
        <w:rPr>
          <w:rFonts w:ascii="Arial" w:eastAsia="SimSun" w:hAnsi="Arial" w:cs="Arial"/>
          <w:i/>
          <w:lang w:val="en-US" w:eastAsia="en-US"/>
        </w:rPr>
        <w:t>X</w:t>
      </w:r>
      <w:r w:rsidRPr="0064087B">
        <w:rPr>
          <w:rFonts w:ascii="Arial" w:eastAsia="SimSun" w:hAnsi="Arial" w:cs="Arial"/>
          <w:i/>
          <w:lang w:eastAsia="en-US"/>
        </w:rPr>
        <w:t>̅</w:t>
      </w:r>
      <w:r w:rsidRPr="005240DF">
        <w:rPr>
          <w:rFonts w:ascii="Arial" w:eastAsia="SimSun" w:hAnsi="Arial" w:cs="Arial"/>
          <w:lang w:eastAsia="en-US"/>
        </w:rPr>
        <w:t xml:space="preserve"> </w:t>
      </w:r>
      <w:r w:rsidR="0064087B">
        <w:rPr>
          <w:rFonts w:ascii="Arial" w:eastAsia="SimSun" w:hAnsi="Arial" w:cs="Arial"/>
          <w:lang w:eastAsia="en-US"/>
        </w:rPr>
        <w:t>–</w:t>
      </w:r>
      <w:r w:rsidRPr="005240DF">
        <w:rPr>
          <w:rFonts w:ascii="Arial" w:eastAsia="SimSun" w:hAnsi="Arial" w:cs="Arial"/>
          <w:lang w:eastAsia="en-US"/>
        </w:rPr>
        <w:t xml:space="preserve"> среднеарифметическое значение двух измерений, выполненных в условиях повторяемости, см</w:t>
      </w:r>
      <w:r w:rsidRPr="005240DF">
        <w:rPr>
          <w:rFonts w:ascii="Arial" w:eastAsia="SimSun" w:hAnsi="Arial" w:cs="Arial"/>
          <w:vertAlign w:val="superscript"/>
          <w:lang w:eastAsia="en-US"/>
        </w:rPr>
        <w:t>3</w:t>
      </w:r>
      <w:r w:rsidRPr="005240DF">
        <w:rPr>
          <w:rFonts w:ascii="Arial" w:eastAsia="SimSun" w:hAnsi="Arial" w:cs="Arial"/>
          <w:lang w:eastAsia="en-US"/>
        </w:rPr>
        <w:t>;</w:t>
      </w:r>
    </w:p>
    <w:p w14:paraId="06F891E3"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±Δ </w:t>
      </w:r>
      <w:r w:rsidR="0064087B">
        <w:rPr>
          <w:rFonts w:ascii="Arial" w:eastAsia="SimSun" w:hAnsi="Arial" w:cs="Arial"/>
          <w:lang w:eastAsia="en-US"/>
        </w:rPr>
        <w:t>–</w:t>
      </w:r>
      <w:r w:rsidRPr="005240DF">
        <w:rPr>
          <w:rFonts w:ascii="Arial" w:eastAsia="SimSun" w:hAnsi="Arial" w:cs="Arial"/>
          <w:lang w:eastAsia="en-US"/>
        </w:rPr>
        <w:t xml:space="preserve"> значение границ абсолютной погрешности результата анализа </w:t>
      </w:r>
      <w:r w:rsidRPr="009461B4">
        <w:rPr>
          <w:rFonts w:ascii="Arial" w:eastAsia="SimSun" w:hAnsi="Arial" w:cs="Arial"/>
          <w:lang w:eastAsia="en-US"/>
        </w:rPr>
        <w:t xml:space="preserve">при </w:t>
      </w:r>
      <w:r w:rsidRPr="009461B4">
        <w:rPr>
          <w:rFonts w:ascii="Arial" w:eastAsia="SimSun" w:hAnsi="Arial" w:cs="Arial"/>
          <w:i/>
          <w:lang w:eastAsia="en-US"/>
        </w:rPr>
        <w:t>Р</w:t>
      </w:r>
      <w:r w:rsidR="00295AA2" w:rsidRPr="009461B4">
        <w:rPr>
          <w:rFonts w:ascii="Arial" w:eastAsia="SimSun" w:hAnsi="Arial" w:cs="Arial"/>
          <w:lang w:eastAsia="en-US"/>
        </w:rPr>
        <w:t xml:space="preserve"> = 95 %</w:t>
      </w:r>
      <w:r w:rsidRPr="009461B4">
        <w:rPr>
          <w:rFonts w:ascii="Arial" w:eastAsia="SimSun" w:hAnsi="Arial" w:cs="Arial"/>
          <w:lang w:eastAsia="en-US"/>
        </w:rPr>
        <w:t>.</w:t>
      </w:r>
    </w:p>
    <w:p w14:paraId="09016DA3" w14:textId="77777777" w:rsidR="002C785A" w:rsidRDefault="002C785A" w:rsidP="002C785A">
      <w:pPr>
        <w:suppressAutoHyphens w:val="0"/>
        <w:autoSpaceDE w:val="0"/>
        <w:autoSpaceDN w:val="0"/>
        <w:adjustRightInd w:val="0"/>
        <w:spacing w:after="0" w:line="360" w:lineRule="auto"/>
        <w:ind w:firstLine="709"/>
        <w:jc w:val="both"/>
        <w:rPr>
          <w:rFonts w:ascii="Arial" w:eastAsiaTheme="minorHAnsi" w:hAnsi="Arial" w:cs="Arial"/>
          <w:b/>
          <w:lang w:eastAsia="en-US"/>
        </w:rPr>
      </w:pPr>
      <w:r>
        <w:rPr>
          <w:rFonts w:ascii="Arial" w:eastAsiaTheme="minorHAnsi" w:hAnsi="Arial" w:cs="Arial"/>
          <w:b/>
          <w:lang w:eastAsia="en-US"/>
        </w:rPr>
        <w:t>7.8 Метод определения водородного показателя pH</w:t>
      </w:r>
    </w:p>
    <w:p w14:paraId="16D7BFBA" w14:textId="77777777" w:rsidR="002C785A" w:rsidRDefault="002C785A" w:rsidP="002C785A">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t>7.8</w:t>
      </w:r>
      <w:r w:rsidRPr="002C785A">
        <w:rPr>
          <w:rFonts w:ascii="Arial" w:eastAsia="SimSun" w:hAnsi="Arial" w:cs="Arial"/>
          <w:b/>
          <w:lang w:eastAsia="en-US"/>
        </w:rPr>
        <w:t>.1 Сущность метода</w:t>
      </w:r>
    </w:p>
    <w:p w14:paraId="6DE2F28F" w14:textId="77777777" w:rsidR="002C785A" w:rsidRDefault="002C785A" w:rsidP="002C785A">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Сущность метода заключается в потенциометрическом определении активности ионов водорода (pH).</w:t>
      </w:r>
    </w:p>
    <w:p w14:paraId="3680520C"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b/>
          <w:lang w:eastAsia="en-US"/>
        </w:rPr>
      </w:pPr>
      <w:r>
        <w:rPr>
          <w:rFonts w:ascii="Arial" w:eastAsiaTheme="minorHAnsi" w:hAnsi="Arial" w:cs="Arial"/>
          <w:b/>
          <w:lang w:eastAsia="en-US"/>
        </w:rPr>
        <w:t>7.8</w:t>
      </w:r>
      <w:r w:rsidRPr="004B06E2">
        <w:rPr>
          <w:rFonts w:ascii="Arial" w:eastAsiaTheme="minorHAnsi" w:hAnsi="Arial" w:cs="Arial"/>
          <w:b/>
          <w:lang w:eastAsia="en-US"/>
        </w:rPr>
        <w:t xml:space="preserve">.2 Средства </w:t>
      </w:r>
      <w:r w:rsidRPr="00FD0C82">
        <w:rPr>
          <w:rFonts w:ascii="Arial" w:eastAsiaTheme="minorHAnsi" w:hAnsi="Arial" w:cs="Arial"/>
          <w:b/>
          <w:lang w:eastAsia="en-US"/>
        </w:rPr>
        <w:t>измерений</w:t>
      </w:r>
      <w:r w:rsidR="00663B77" w:rsidRPr="00FD0C82">
        <w:rPr>
          <w:rFonts w:ascii="Arial" w:eastAsiaTheme="minorHAnsi" w:hAnsi="Arial" w:cs="Arial"/>
          <w:b/>
          <w:lang w:eastAsia="en-US"/>
        </w:rPr>
        <w:t>,</w:t>
      </w:r>
      <w:r w:rsidRPr="00FD0C82">
        <w:rPr>
          <w:rFonts w:ascii="Arial" w:eastAsiaTheme="minorHAnsi" w:hAnsi="Arial" w:cs="Arial"/>
          <w:b/>
          <w:lang w:eastAsia="en-US"/>
        </w:rPr>
        <w:t xml:space="preserve"> </w:t>
      </w:r>
      <w:r w:rsidR="00663B77" w:rsidRPr="00FD0C82">
        <w:rPr>
          <w:rFonts w:ascii="Arial" w:eastAsia="SimSun" w:hAnsi="Arial" w:cs="Arial"/>
          <w:b/>
          <w:lang w:eastAsia="en-US"/>
        </w:rPr>
        <w:t>вспомогательное оборудование, посуда,  реактивы и материалы</w:t>
      </w:r>
    </w:p>
    <w:p w14:paraId="73D85C6A"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Весы по ГОСТ OIML R 76-1, пределами обеспечивающие точность взвешивания с допускаемой абсолютной погрешностью не более ±0,003 г.</w:t>
      </w:r>
    </w:p>
    <w:p w14:paraId="4E5E4857"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pH-метр лабораторный со стеклянным электродом с диапазоном измерения от 1 до 14 ед. pH и термокомпенсатором с допускаемой абсолютной погрешностью измерения ±0,05 ед. pH.</w:t>
      </w:r>
    </w:p>
    <w:p w14:paraId="120A18EF"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Стаканы стеклянные типа В(Н)—1(2)—150 ТС или ТХС по ГОСТ 25336.</w:t>
      </w:r>
    </w:p>
    <w:p w14:paraId="286B4ECF"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Цилиндры мерные типа 1(3)—100—2 по ГОСТ 1770.</w:t>
      </w:r>
    </w:p>
    <w:p w14:paraId="37BB27B4"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Бумага фильтровальная по ГОСТ 12026.</w:t>
      </w:r>
    </w:p>
    <w:p w14:paraId="21EEE954"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Вода дистиллированная по ГОСТ 6709.</w:t>
      </w:r>
    </w:p>
    <w:p w14:paraId="6579F32F"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Палочка стеклянная или шпатель пластиковый.</w:t>
      </w:r>
    </w:p>
    <w:p w14:paraId="127350B5"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Стандарт-титры для приготовления буферных растворов по ГОСТ 8.135.</w:t>
      </w:r>
    </w:p>
    <w:p w14:paraId="6CEBE22E"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Мешалка лабораторная.</w:t>
      </w:r>
    </w:p>
    <w:p w14:paraId="3050E1EB" w14:textId="77777777" w:rsidR="004B06E2" w:rsidRP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sidRPr="004B06E2">
        <w:rPr>
          <w:rFonts w:ascii="Arial" w:eastAsiaTheme="minorHAnsi" w:hAnsi="Arial" w:cs="Arial"/>
          <w:lang w:eastAsia="en-US"/>
        </w:rPr>
        <w:t>Часы электронно-механические по ГОСТ 27752.</w:t>
      </w:r>
    </w:p>
    <w:p w14:paraId="29F7BABB" w14:textId="77777777" w:rsidR="004B06E2" w:rsidRDefault="004B06E2" w:rsidP="004B06E2">
      <w:pPr>
        <w:suppressAutoHyphens w:val="0"/>
        <w:spacing w:after="0" w:line="360" w:lineRule="auto"/>
        <w:ind w:firstLine="709"/>
        <w:jc w:val="both"/>
        <w:rPr>
          <w:rFonts w:ascii="Arial" w:eastAsia="SimSun" w:hAnsi="Arial" w:cs="Arial"/>
          <w:lang w:eastAsia="en-US"/>
        </w:rPr>
      </w:pPr>
      <w:r w:rsidRPr="004B06E2">
        <w:rPr>
          <w:rFonts w:ascii="Arial" w:eastAsia="SimSun" w:hAnsi="Arial" w:cs="Arial"/>
          <w:lang w:eastAsia="en-US"/>
        </w:rPr>
        <w:t xml:space="preserve">Допускается применение других средств измерений, вспомогательного оборудования, не уступающих вышеуказанным по метрологическим и техническим характеристикам, а также </w:t>
      </w:r>
      <w:r w:rsidRPr="00FD0C82">
        <w:rPr>
          <w:rFonts w:ascii="Arial" w:eastAsia="SimSun" w:hAnsi="Arial" w:cs="Arial"/>
          <w:lang w:eastAsia="en-US"/>
        </w:rPr>
        <w:t>посуды</w:t>
      </w:r>
      <w:r w:rsidR="00663B77" w:rsidRPr="00FD0C82">
        <w:rPr>
          <w:rFonts w:ascii="Arial" w:eastAsia="SimSun" w:hAnsi="Arial" w:cs="Arial"/>
          <w:lang w:eastAsia="en-US"/>
        </w:rPr>
        <w:t>, реактивов</w:t>
      </w:r>
      <w:r w:rsidRPr="00FD0C82">
        <w:rPr>
          <w:rFonts w:ascii="Arial" w:eastAsia="SimSun" w:hAnsi="Arial" w:cs="Arial"/>
          <w:lang w:eastAsia="en-US"/>
        </w:rPr>
        <w:t xml:space="preserve"> и</w:t>
      </w:r>
      <w:r w:rsidRPr="004B06E2">
        <w:rPr>
          <w:rFonts w:ascii="Arial" w:eastAsia="SimSun" w:hAnsi="Arial" w:cs="Arial"/>
          <w:lang w:eastAsia="en-US"/>
        </w:rPr>
        <w:t xml:space="preserve"> материалов, по качеству не уступающих вышеуказанным.</w:t>
      </w:r>
    </w:p>
    <w:p w14:paraId="1FC360EB"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b/>
          <w:lang w:eastAsia="en-US"/>
        </w:rPr>
      </w:pPr>
      <w:r>
        <w:rPr>
          <w:rFonts w:ascii="Arial" w:eastAsiaTheme="minorHAnsi" w:hAnsi="Arial" w:cs="Arial"/>
          <w:b/>
          <w:lang w:eastAsia="en-US"/>
        </w:rPr>
        <w:t>7.8.3 Подготовка к проведению анализа</w:t>
      </w:r>
    </w:p>
    <w:p w14:paraId="2569C7B4"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lastRenderedPageBreak/>
        <w:t>Проводят калибровку pH-метра по буферным растворам согласно инструкции по эксплуатации прибора.</w:t>
      </w:r>
    </w:p>
    <w:p w14:paraId="661EFDEF"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b/>
          <w:lang w:eastAsia="en-US"/>
        </w:rPr>
      </w:pPr>
      <w:r>
        <w:rPr>
          <w:rFonts w:ascii="Arial" w:eastAsiaTheme="minorHAnsi" w:hAnsi="Arial" w:cs="Arial"/>
          <w:b/>
          <w:lang w:eastAsia="en-US"/>
        </w:rPr>
        <w:t>7.8.4 Проведение анализа</w:t>
      </w:r>
    </w:p>
    <w:p w14:paraId="4E00A6D8"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Перед проведением каждого анализа электроды тщательно промывают дистиллированной водой и насухо протирают фильтровальной бумагой.</w:t>
      </w:r>
    </w:p>
    <w:p w14:paraId="0A0D9153"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 xml:space="preserve">В стеклянный стакан </w:t>
      </w:r>
      <w:r w:rsidRPr="004B06E2">
        <w:rPr>
          <w:rFonts w:ascii="Arial" w:eastAsiaTheme="minorHAnsi" w:hAnsi="Arial" w:cs="Arial"/>
          <w:lang w:eastAsia="en-US"/>
        </w:rPr>
        <w:t>помещают декстрин массой</w:t>
      </w:r>
      <w:r>
        <w:rPr>
          <w:rFonts w:ascii="Arial" w:eastAsiaTheme="minorHAnsi" w:hAnsi="Arial" w:cs="Arial"/>
          <w:lang w:eastAsia="en-US"/>
        </w:rPr>
        <w:t xml:space="preserve"> (10,0 ± 0,1) г, с помощью цилиндра приливают 90 см</w:t>
      </w:r>
      <w:r>
        <w:rPr>
          <w:rFonts w:ascii="Arial" w:eastAsiaTheme="minorHAnsi" w:hAnsi="Arial" w:cs="Arial"/>
          <w:vertAlign w:val="superscript"/>
          <w:lang w:eastAsia="en-US"/>
        </w:rPr>
        <w:t>3</w:t>
      </w:r>
      <w:r>
        <w:rPr>
          <w:rFonts w:ascii="Arial" w:eastAsiaTheme="minorHAnsi" w:hAnsi="Arial" w:cs="Arial"/>
          <w:lang w:eastAsia="en-US"/>
        </w:rPr>
        <w:t xml:space="preserve"> дистиллированной воды и тщательно перемешивают стеклянной палочкой в течение одного часа и фильтруют. В полученном фильтрате определяют величину pH в соответствии с инструкцией, прилагаемой к прибору.</w:t>
      </w:r>
    </w:p>
    <w:p w14:paraId="458CE35C"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Проводят два параллельных определения.</w:t>
      </w:r>
    </w:p>
    <w:p w14:paraId="48FB21D4"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b/>
          <w:lang w:eastAsia="en-US"/>
        </w:rPr>
      </w:pPr>
      <w:r>
        <w:rPr>
          <w:rFonts w:ascii="Arial" w:eastAsiaTheme="minorHAnsi" w:hAnsi="Arial" w:cs="Arial"/>
          <w:b/>
          <w:lang w:eastAsia="en-US"/>
        </w:rPr>
        <w:t>7.8.5 Обработка и оформление результатов измерений</w:t>
      </w:r>
    </w:p>
    <w:p w14:paraId="654DA0F3"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Результаты измерений записывают до второго десятичного знака.</w:t>
      </w:r>
    </w:p>
    <w:p w14:paraId="6E24696F"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За окончательный результат измерений pH принимают средне-арифметическое значение двух параллельных измерений, округленное до первого десятичного знака.</w:t>
      </w:r>
    </w:p>
    <w:p w14:paraId="05EDBB64"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 xml:space="preserve">Предел повторяемости (сходимости) </w:t>
      </w:r>
      <w:r w:rsidRPr="004B06E2">
        <w:rPr>
          <w:rFonts w:ascii="Arial" w:eastAsiaTheme="minorHAnsi" w:hAnsi="Arial" w:cs="Arial"/>
          <w:i/>
          <w:lang w:val="en-US" w:eastAsia="en-US"/>
        </w:rPr>
        <w:t>r</w:t>
      </w:r>
      <w:r w:rsidRPr="004B06E2">
        <w:rPr>
          <w:rFonts w:ascii="Arial" w:eastAsiaTheme="minorHAnsi" w:hAnsi="Arial" w:cs="Arial"/>
          <w:lang w:eastAsia="en-US"/>
        </w:rPr>
        <w:t xml:space="preserve"> –</w:t>
      </w:r>
      <w:r>
        <w:rPr>
          <w:rFonts w:ascii="Arial" w:eastAsiaTheme="minorHAnsi" w:hAnsi="Arial" w:cs="Arial"/>
          <w:lang w:eastAsia="en-US"/>
        </w:rPr>
        <w:t xml:space="preserve"> абсолютное значение разности между результатами двух измерений, полученными в условиях повторяемости при </w:t>
      </w:r>
      <w:r>
        <w:rPr>
          <w:rFonts w:ascii="Arial" w:eastAsiaTheme="minorHAnsi" w:hAnsi="Arial" w:cs="Arial"/>
          <w:lang w:eastAsia="en-US"/>
        </w:rPr>
        <w:br/>
      </w:r>
      <w:r>
        <w:rPr>
          <w:rFonts w:ascii="Arial" w:eastAsiaTheme="minorHAnsi" w:hAnsi="Arial" w:cs="Arial"/>
          <w:i/>
          <w:lang w:eastAsia="en-US"/>
        </w:rPr>
        <w:t>Р</w:t>
      </w:r>
      <w:r>
        <w:rPr>
          <w:rFonts w:ascii="Arial" w:eastAsiaTheme="minorHAnsi" w:hAnsi="Arial" w:cs="Arial"/>
          <w:lang w:eastAsia="en-US"/>
        </w:rPr>
        <w:t xml:space="preserve"> = 95 %, не должен превышать 0,10 ед. pH.</w:t>
      </w:r>
    </w:p>
    <w:p w14:paraId="0C3AACBE"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 xml:space="preserve">Предел воспроизводимости </w:t>
      </w:r>
      <w:r w:rsidRPr="004B06E2">
        <w:rPr>
          <w:rFonts w:ascii="Arial" w:eastAsiaTheme="minorHAnsi" w:hAnsi="Arial" w:cs="Arial"/>
          <w:i/>
          <w:lang w:eastAsia="en-US"/>
        </w:rPr>
        <w:t>R</w:t>
      </w:r>
      <w:r w:rsidRPr="004B06E2">
        <w:rPr>
          <w:rFonts w:ascii="Arial" w:eastAsiaTheme="minorHAnsi" w:hAnsi="Arial" w:cs="Arial"/>
          <w:lang w:eastAsia="en-US"/>
        </w:rPr>
        <w:t xml:space="preserve"> – абсолютное</w:t>
      </w:r>
      <w:r>
        <w:rPr>
          <w:rFonts w:ascii="Arial" w:eastAsiaTheme="minorHAnsi" w:hAnsi="Arial" w:cs="Arial"/>
          <w:lang w:eastAsia="en-US"/>
        </w:rPr>
        <w:t xml:space="preserve"> значение разности между результатами двух измерений, полученными в условиях воспроизводимости при </w:t>
      </w:r>
      <w:r>
        <w:rPr>
          <w:rFonts w:ascii="Arial" w:eastAsiaTheme="minorHAnsi" w:hAnsi="Arial" w:cs="Arial"/>
          <w:lang w:eastAsia="en-US"/>
        </w:rPr>
        <w:br/>
      </w:r>
      <w:r>
        <w:rPr>
          <w:rFonts w:ascii="Arial" w:eastAsiaTheme="minorHAnsi" w:hAnsi="Arial" w:cs="Arial"/>
          <w:i/>
          <w:lang w:eastAsia="en-US"/>
        </w:rPr>
        <w:t>Р</w:t>
      </w:r>
      <w:r>
        <w:rPr>
          <w:rFonts w:ascii="Arial" w:eastAsiaTheme="minorHAnsi" w:hAnsi="Arial" w:cs="Arial"/>
          <w:lang w:eastAsia="en-US"/>
        </w:rPr>
        <w:t xml:space="preserve"> = 95 %, не должен превышать 0,20 ед. pH.</w:t>
      </w:r>
    </w:p>
    <w:p w14:paraId="4201BE74"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 xml:space="preserve">Граница абсолютной погрешности метода ±0,10 ед. pH при </w:t>
      </w:r>
      <w:r>
        <w:rPr>
          <w:rFonts w:ascii="Arial" w:eastAsiaTheme="minorHAnsi" w:hAnsi="Arial" w:cs="Arial"/>
          <w:i/>
          <w:lang w:eastAsia="en-US"/>
        </w:rPr>
        <w:t>Р</w:t>
      </w:r>
      <w:r>
        <w:rPr>
          <w:rFonts w:ascii="Arial" w:eastAsiaTheme="minorHAnsi" w:hAnsi="Arial" w:cs="Arial"/>
          <w:lang w:eastAsia="en-US"/>
        </w:rPr>
        <w:t xml:space="preserve"> = 95 %.</w:t>
      </w:r>
    </w:p>
    <w:p w14:paraId="57F44247" w14:textId="77777777" w:rsidR="004B06E2" w:rsidRDefault="004B06E2" w:rsidP="004B06E2">
      <w:pPr>
        <w:suppressAutoHyphens w:val="0"/>
        <w:autoSpaceDE w:val="0"/>
        <w:autoSpaceDN w:val="0"/>
        <w:adjustRightInd w:val="0"/>
        <w:spacing w:after="0" w:line="360" w:lineRule="auto"/>
        <w:ind w:firstLine="709"/>
        <w:jc w:val="both"/>
        <w:rPr>
          <w:rFonts w:ascii="Arial" w:eastAsiaTheme="minorHAnsi" w:hAnsi="Arial" w:cs="Arial"/>
          <w:lang w:eastAsia="en-US"/>
        </w:rPr>
      </w:pPr>
      <w:r>
        <w:rPr>
          <w:rFonts w:ascii="Arial" w:eastAsiaTheme="minorHAnsi" w:hAnsi="Arial" w:cs="Arial"/>
          <w:lang w:eastAsia="en-US"/>
        </w:rPr>
        <w:t>Результат анализа в документах, предусматривающих его использование, представляют в виде</w:t>
      </w:r>
    </w:p>
    <w:p w14:paraId="509F8B56" w14:textId="77777777" w:rsidR="004B06E2" w:rsidRPr="00FD0C82" w:rsidRDefault="00663B77" w:rsidP="00663B77">
      <w:pPr>
        <w:suppressAutoHyphens w:val="0"/>
        <w:autoSpaceDE w:val="0"/>
        <w:autoSpaceDN w:val="0"/>
        <w:adjustRightInd w:val="0"/>
        <w:spacing w:after="0" w:line="360" w:lineRule="auto"/>
        <w:ind w:firstLine="709"/>
        <w:rPr>
          <w:rFonts w:ascii="Arial" w:eastAsiaTheme="minorHAnsi" w:hAnsi="Arial" w:cs="Arial"/>
          <w:lang w:eastAsia="en-US"/>
        </w:rPr>
      </w:pPr>
      <w:r>
        <w:rPr>
          <w:rFonts w:ascii="Arial" w:eastAsia="SimSun" w:hAnsi="Arial" w:cs="Arial"/>
          <w:i/>
          <w:lang w:eastAsia="en-US"/>
        </w:rPr>
        <w:t xml:space="preserve">                                                </w:t>
      </w:r>
      <w:r w:rsidR="004B06E2">
        <w:rPr>
          <w:rFonts w:ascii="Arial" w:eastAsia="SimSun" w:hAnsi="Arial" w:cs="Arial"/>
          <w:i/>
          <w:lang w:val="en-US" w:eastAsia="en-US"/>
        </w:rPr>
        <w:t>X</w:t>
      </w:r>
      <w:r w:rsidR="004B06E2">
        <w:rPr>
          <w:rFonts w:ascii="Arial" w:eastAsia="SimSun" w:hAnsi="Arial" w:cs="Arial"/>
          <w:i/>
          <w:lang w:eastAsia="en-US"/>
        </w:rPr>
        <w:t>̅</w:t>
      </w:r>
      <w:r w:rsidR="004B06E2">
        <w:rPr>
          <w:rFonts w:ascii="Arial" w:eastAsia="SimSun" w:hAnsi="Arial" w:cs="Arial"/>
          <w:lang w:eastAsia="en-US"/>
        </w:rPr>
        <w:t xml:space="preserve"> ± Δ,</w:t>
      </w:r>
      <w:r w:rsidR="004B06E2">
        <w:rPr>
          <w:rFonts w:ascii="Arial" w:eastAsiaTheme="minorHAnsi" w:hAnsi="Arial" w:cs="Arial"/>
          <w:lang w:eastAsia="en-US"/>
        </w:rPr>
        <w:t xml:space="preserve"> при </w:t>
      </w:r>
      <w:r w:rsidR="004B06E2">
        <w:rPr>
          <w:rFonts w:ascii="Arial" w:eastAsiaTheme="minorHAnsi" w:hAnsi="Arial" w:cs="Arial"/>
          <w:i/>
          <w:lang w:eastAsia="en-US"/>
        </w:rPr>
        <w:t xml:space="preserve">Р </w:t>
      </w:r>
      <w:r w:rsidR="004B06E2">
        <w:rPr>
          <w:rFonts w:ascii="Arial" w:eastAsiaTheme="minorHAnsi" w:hAnsi="Arial" w:cs="Arial"/>
          <w:lang w:eastAsia="en-US"/>
        </w:rPr>
        <w:t>= 0,95</w:t>
      </w:r>
      <w:r w:rsidR="004B06E2" w:rsidRPr="00FD0C82">
        <w:rPr>
          <w:rFonts w:ascii="Arial" w:eastAsiaTheme="minorHAnsi" w:hAnsi="Arial" w:cs="Arial"/>
          <w:lang w:eastAsia="en-US"/>
        </w:rPr>
        <w:t>,</w:t>
      </w:r>
      <w:r w:rsidRPr="00FD0C82">
        <w:rPr>
          <w:rFonts w:ascii="Arial" w:eastAsia="SimSun" w:hAnsi="Arial" w:cs="Arial"/>
          <w:lang w:eastAsia="en-US"/>
        </w:rPr>
        <w:t xml:space="preserve">                                                 (5)</w:t>
      </w:r>
    </w:p>
    <w:p w14:paraId="13B15184" w14:textId="77777777" w:rsidR="004B06E2" w:rsidRPr="00FD0C82" w:rsidRDefault="004B06E2" w:rsidP="004B06E2">
      <w:pPr>
        <w:suppressAutoHyphens w:val="0"/>
        <w:autoSpaceDE w:val="0"/>
        <w:autoSpaceDN w:val="0"/>
        <w:adjustRightInd w:val="0"/>
        <w:spacing w:after="0" w:line="360" w:lineRule="auto"/>
        <w:jc w:val="both"/>
        <w:rPr>
          <w:rFonts w:ascii="Arial" w:eastAsiaTheme="minorHAnsi" w:hAnsi="Arial" w:cs="Arial"/>
          <w:lang w:eastAsia="en-US"/>
        </w:rPr>
      </w:pPr>
      <w:r w:rsidRPr="00FD0C82">
        <w:rPr>
          <w:rFonts w:ascii="Arial" w:eastAsiaTheme="minorHAnsi" w:hAnsi="Arial" w:cs="Arial"/>
          <w:lang w:eastAsia="en-US"/>
        </w:rPr>
        <w:t xml:space="preserve">где </w:t>
      </w:r>
      <w:r w:rsidRPr="00FD0C82">
        <w:rPr>
          <w:rFonts w:ascii="Arial" w:eastAsia="SimSun" w:hAnsi="Arial" w:cs="Arial"/>
          <w:i/>
          <w:lang w:val="en-US" w:eastAsia="en-US"/>
        </w:rPr>
        <w:t>X</w:t>
      </w:r>
      <w:r w:rsidRPr="00FD0C82">
        <w:rPr>
          <w:rFonts w:ascii="Arial" w:eastAsia="SimSun" w:hAnsi="Arial" w:cs="Arial"/>
          <w:i/>
          <w:lang w:eastAsia="en-US"/>
        </w:rPr>
        <w:t>̅</w:t>
      </w:r>
      <w:r w:rsidRPr="00FD0C82">
        <w:rPr>
          <w:rFonts w:ascii="Arial" w:eastAsiaTheme="minorHAnsi" w:hAnsi="Arial" w:cs="Arial"/>
          <w:lang w:eastAsia="en-US"/>
        </w:rPr>
        <w:t xml:space="preserve"> – среднеарифметическое значение двух параллельных измерений, ед. pH;</w:t>
      </w:r>
    </w:p>
    <w:p w14:paraId="1490DE51" w14:textId="77777777" w:rsidR="004B06E2" w:rsidRPr="00FD0C82" w:rsidRDefault="004B06E2" w:rsidP="004B06E2">
      <w:pPr>
        <w:suppressAutoHyphens w:val="0"/>
        <w:autoSpaceDE w:val="0"/>
        <w:autoSpaceDN w:val="0"/>
        <w:adjustRightInd w:val="0"/>
        <w:spacing w:after="0" w:line="360" w:lineRule="auto"/>
        <w:jc w:val="both"/>
        <w:rPr>
          <w:rFonts w:ascii="Arial" w:eastAsiaTheme="minorHAnsi" w:hAnsi="Arial" w:cs="Arial"/>
          <w:lang w:eastAsia="en-US"/>
        </w:rPr>
      </w:pPr>
      <w:r w:rsidRPr="00FD0C82">
        <w:rPr>
          <w:rFonts w:ascii="Arial" w:eastAsiaTheme="minorHAnsi" w:hAnsi="Arial" w:cs="Arial"/>
          <w:lang w:eastAsia="en-US"/>
        </w:rPr>
        <w:t>±Δ – значение границ абсолютной погрешности результата анализа при</w:t>
      </w:r>
      <w:r w:rsidR="00663B77" w:rsidRPr="00FD0C82">
        <w:rPr>
          <w:rFonts w:ascii="Arial" w:eastAsiaTheme="minorHAnsi" w:hAnsi="Arial" w:cs="Arial"/>
          <w:lang w:eastAsia="en-US"/>
        </w:rPr>
        <w:t xml:space="preserve"> </w:t>
      </w:r>
      <w:r w:rsidR="00663B77" w:rsidRPr="00FD0C82">
        <w:rPr>
          <w:rFonts w:ascii="Arial" w:eastAsiaTheme="minorHAnsi" w:hAnsi="Arial" w:cs="Arial"/>
          <w:lang w:eastAsia="en-US"/>
        </w:rPr>
        <w:br/>
      </w:r>
      <w:r w:rsidRPr="00FD0C82">
        <w:rPr>
          <w:rFonts w:ascii="Arial" w:eastAsiaTheme="minorHAnsi" w:hAnsi="Arial" w:cs="Arial"/>
          <w:i/>
          <w:lang w:eastAsia="en-US"/>
        </w:rPr>
        <w:t>Р</w:t>
      </w:r>
      <w:r w:rsidRPr="00FD0C82">
        <w:rPr>
          <w:rFonts w:ascii="Arial" w:eastAsiaTheme="minorHAnsi" w:hAnsi="Arial" w:cs="Arial"/>
          <w:lang w:eastAsia="en-US"/>
        </w:rPr>
        <w:t xml:space="preserve"> = 95 %, ед. pH.</w:t>
      </w:r>
    </w:p>
    <w:p w14:paraId="14AD8718" w14:textId="77777777" w:rsidR="000D6C3B" w:rsidRPr="00FD0C82" w:rsidRDefault="000D6C3B" w:rsidP="000D6C3B">
      <w:pPr>
        <w:suppressAutoHyphens w:val="0"/>
        <w:spacing w:after="0" w:line="360" w:lineRule="auto"/>
        <w:ind w:firstLine="709"/>
        <w:jc w:val="both"/>
        <w:rPr>
          <w:rFonts w:ascii="Arial" w:eastAsia="SimSun" w:hAnsi="Arial" w:cs="Arial"/>
          <w:b/>
          <w:lang w:eastAsia="en-US"/>
        </w:rPr>
      </w:pPr>
      <w:r w:rsidRPr="00FD0C82">
        <w:rPr>
          <w:rFonts w:ascii="Arial" w:eastAsia="SimSun" w:hAnsi="Arial" w:cs="Arial"/>
          <w:b/>
          <w:lang w:eastAsia="en-US"/>
        </w:rPr>
        <w:t>7.9 Метод определения степени растворимости</w:t>
      </w:r>
    </w:p>
    <w:p w14:paraId="60246A00" w14:textId="77777777" w:rsidR="00A82361" w:rsidRPr="00FD0C82" w:rsidRDefault="001043BF" w:rsidP="00B72FFC">
      <w:pPr>
        <w:suppressAutoHyphens w:val="0"/>
        <w:spacing w:after="0" w:line="360" w:lineRule="auto"/>
        <w:ind w:firstLine="709"/>
        <w:jc w:val="both"/>
        <w:rPr>
          <w:rFonts w:ascii="Arial" w:eastAsia="SimSun" w:hAnsi="Arial" w:cs="Arial"/>
          <w:b/>
          <w:lang w:eastAsia="en-US"/>
        </w:rPr>
      </w:pPr>
      <w:r w:rsidRPr="00FD0C82">
        <w:rPr>
          <w:rFonts w:ascii="Arial" w:eastAsia="SimSun" w:hAnsi="Arial" w:cs="Arial"/>
          <w:b/>
          <w:lang w:eastAsia="en-US"/>
        </w:rPr>
        <w:t>7.9</w:t>
      </w:r>
      <w:r w:rsidR="00A82361" w:rsidRPr="00FD0C82">
        <w:rPr>
          <w:rFonts w:ascii="Arial" w:eastAsia="SimSun" w:hAnsi="Arial" w:cs="Arial"/>
          <w:b/>
          <w:lang w:eastAsia="en-US"/>
        </w:rPr>
        <w:t>.1 Сущность метода</w:t>
      </w:r>
    </w:p>
    <w:p w14:paraId="70036A5F" w14:textId="77777777" w:rsidR="001000B8" w:rsidRPr="00FD0C82" w:rsidRDefault="001000B8" w:rsidP="00B72FFC">
      <w:pPr>
        <w:suppressAutoHyphens w:val="0"/>
        <w:spacing w:after="0" w:line="360" w:lineRule="auto"/>
        <w:ind w:firstLine="709"/>
        <w:jc w:val="both"/>
        <w:rPr>
          <w:rFonts w:ascii="Arial" w:eastAsia="SimSun" w:hAnsi="Arial" w:cs="Arial"/>
          <w:lang w:eastAsia="en-US"/>
        </w:rPr>
      </w:pPr>
      <w:r w:rsidRPr="00FD0C82">
        <w:rPr>
          <w:rFonts w:ascii="Arial" w:eastAsia="SimSun" w:hAnsi="Arial" w:cs="Arial"/>
          <w:lang w:eastAsia="en-US"/>
        </w:rPr>
        <w:t>Сущность метода заключается в растворении навески декстрина в воде и определении количества декстрина, перешедшего в раствор.</w:t>
      </w:r>
    </w:p>
    <w:p w14:paraId="4E14BFB0" w14:textId="77777777" w:rsidR="001000B8" w:rsidRPr="00F27753" w:rsidRDefault="00551BD3" w:rsidP="00B72FFC">
      <w:pPr>
        <w:suppressAutoHyphens w:val="0"/>
        <w:spacing w:after="0" w:line="360" w:lineRule="auto"/>
        <w:ind w:firstLine="709"/>
        <w:jc w:val="both"/>
        <w:rPr>
          <w:rFonts w:ascii="Arial" w:eastAsia="SimSun" w:hAnsi="Arial" w:cs="Arial"/>
          <w:b/>
          <w:lang w:eastAsia="en-US"/>
        </w:rPr>
      </w:pPr>
      <w:r w:rsidRPr="00FD0C82">
        <w:rPr>
          <w:rFonts w:ascii="Arial" w:eastAsia="SimSun" w:hAnsi="Arial" w:cs="Arial"/>
          <w:b/>
          <w:lang w:eastAsia="en-US"/>
        </w:rPr>
        <w:t>7</w:t>
      </w:r>
      <w:r w:rsidR="00A82361" w:rsidRPr="00FD0C82">
        <w:rPr>
          <w:rFonts w:ascii="Arial" w:eastAsia="SimSun" w:hAnsi="Arial" w:cs="Arial"/>
          <w:b/>
          <w:lang w:eastAsia="en-US"/>
        </w:rPr>
        <w:t>.</w:t>
      </w:r>
      <w:r w:rsidR="001043BF" w:rsidRPr="00FD0C82">
        <w:rPr>
          <w:rFonts w:ascii="Arial" w:eastAsia="SimSun" w:hAnsi="Arial" w:cs="Arial"/>
          <w:b/>
          <w:lang w:eastAsia="en-US"/>
        </w:rPr>
        <w:t>9</w:t>
      </w:r>
      <w:r w:rsidR="00A82361" w:rsidRPr="00FD0C82">
        <w:rPr>
          <w:rFonts w:ascii="Arial" w:eastAsia="SimSun" w:hAnsi="Arial" w:cs="Arial"/>
          <w:b/>
          <w:lang w:eastAsia="en-US"/>
        </w:rPr>
        <w:t>.2</w:t>
      </w:r>
      <w:r w:rsidR="001000B8" w:rsidRPr="00FD0C82">
        <w:rPr>
          <w:rFonts w:ascii="Arial" w:eastAsia="SimSun" w:hAnsi="Arial" w:cs="Arial"/>
          <w:b/>
          <w:lang w:eastAsia="en-US"/>
        </w:rPr>
        <w:t xml:space="preserve"> Средства измерений</w:t>
      </w:r>
      <w:r w:rsidR="00663B77" w:rsidRPr="00FD0C82">
        <w:rPr>
          <w:rFonts w:ascii="Arial" w:eastAsia="SimSun" w:hAnsi="Arial" w:cs="Arial"/>
          <w:b/>
          <w:lang w:eastAsia="en-US"/>
        </w:rPr>
        <w:t>,</w:t>
      </w:r>
      <w:r w:rsidR="001000B8" w:rsidRPr="00FD0C82">
        <w:rPr>
          <w:rFonts w:ascii="Arial" w:eastAsia="SimSun" w:hAnsi="Arial" w:cs="Arial"/>
          <w:b/>
          <w:lang w:eastAsia="en-US"/>
        </w:rPr>
        <w:t xml:space="preserve"> </w:t>
      </w:r>
      <w:r w:rsidR="00190275" w:rsidRPr="00FD0C82">
        <w:rPr>
          <w:rFonts w:ascii="Arial" w:eastAsia="SimSun" w:hAnsi="Arial" w:cs="Arial"/>
          <w:b/>
          <w:lang w:eastAsia="en-US"/>
        </w:rPr>
        <w:t>вспомогательное оборудование</w:t>
      </w:r>
      <w:r w:rsidR="00663B77" w:rsidRPr="00FD0C82">
        <w:rPr>
          <w:rFonts w:ascii="Arial" w:eastAsia="SimSun" w:hAnsi="Arial" w:cs="Arial"/>
          <w:b/>
          <w:lang w:eastAsia="en-US"/>
        </w:rPr>
        <w:t>, посуда и материалы</w:t>
      </w:r>
    </w:p>
    <w:p w14:paraId="0D0AA279"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lastRenderedPageBreak/>
        <w:t>Весы по ГОСТ OIML R 76-1, обеспечивающие точность взвешивания с пределами допускаемой абсолютной погрешности не более ±0,003 г.</w:t>
      </w:r>
    </w:p>
    <w:p w14:paraId="6C07C622"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Рефрактометр лабораторный, шкала которого градуирована в единицах массовой доли сахароз</w:t>
      </w:r>
      <w:r w:rsidR="004207D1">
        <w:rPr>
          <w:rFonts w:ascii="Arial" w:eastAsia="SimSun" w:hAnsi="Arial" w:cs="Arial"/>
          <w:lang w:eastAsia="en-US"/>
        </w:rPr>
        <w:t>ы, с ценой деления не более ±0,2</w:t>
      </w:r>
      <w:r w:rsidR="0064087B">
        <w:rPr>
          <w:rFonts w:ascii="Arial" w:eastAsia="SimSun" w:hAnsi="Arial" w:cs="Arial"/>
          <w:lang w:eastAsia="en-US"/>
        </w:rPr>
        <w:t xml:space="preserve"> </w:t>
      </w:r>
      <w:r w:rsidRPr="005240DF">
        <w:rPr>
          <w:rFonts w:ascii="Arial" w:eastAsia="SimSun" w:hAnsi="Arial" w:cs="Arial"/>
          <w:lang w:eastAsia="en-US"/>
        </w:rPr>
        <w:t>% .</w:t>
      </w:r>
    </w:p>
    <w:p w14:paraId="0148FFD1" w14:textId="77777777" w:rsidR="00400C79"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Термометр ртутный стеклянный лабораторный по ГОСТ 28498 </w:t>
      </w:r>
      <w:r w:rsidRPr="00E10560">
        <w:rPr>
          <w:rFonts w:ascii="Arial" w:eastAsia="SimSun" w:hAnsi="Arial" w:cs="Arial"/>
          <w:lang w:eastAsia="en-US"/>
        </w:rPr>
        <w:t xml:space="preserve">с диапазоном измерений от 0 </w:t>
      </w:r>
      <w:r w:rsidR="0064087B" w:rsidRPr="00E10560">
        <w:rPr>
          <w:rFonts w:ascii="Arial" w:eastAsia="SimSun" w:hAnsi="Arial" w:cs="Arial"/>
          <w:lang w:eastAsia="en-US"/>
        </w:rPr>
        <w:t xml:space="preserve">°С </w:t>
      </w:r>
      <w:r w:rsidRPr="00E10560">
        <w:rPr>
          <w:rFonts w:ascii="Arial" w:eastAsia="SimSun" w:hAnsi="Arial" w:cs="Arial"/>
          <w:lang w:eastAsia="en-US"/>
        </w:rPr>
        <w:t>до 100</w:t>
      </w:r>
      <w:r w:rsidR="00ED4BB8" w:rsidRPr="00E10560">
        <w:rPr>
          <w:rFonts w:ascii="Arial" w:eastAsia="SimSun" w:hAnsi="Arial" w:cs="Arial"/>
          <w:lang w:eastAsia="en-US"/>
        </w:rPr>
        <w:t xml:space="preserve"> </w:t>
      </w:r>
      <w:r w:rsidRPr="00E10560">
        <w:rPr>
          <w:rFonts w:ascii="Arial" w:eastAsia="SimSun" w:hAnsi="Arial" w:cs="Arial"/>
          <w:lang w:eastAsia="en-US"/>
        </w:rPr>
        <w:t>°С и пределом допускаемой</w:t>
      </w:r>
      <w:r w:rsidRPr="005240DF">
        <w:rPr>
          <w:rFonts w:ascii="Arial" w:eastAsia="SimSun" w:hAnsi="Arial" w:cs="Arial"/>
          <w:lang w:eastAsia="en-US"/>
        </w:rPr>
        <w:t xml:space="preserve"> погрешности не более ±0,5</w:t>
      </w:r>
      <w:r w:rsidR="00ED4BB8">
        <w:rPr>
          <w:rFonts w:ascii="Arial" w:eastAsia="SimSun" w:hAnsi="Arial" w:cs="Arial"/>
          <w:lang w:eastAsia="en-US"/>
        </w:rPr>
        <w:t xml:space="preserve"> </w:t>
      </w:r>
      <w:r w:rsidRPr="005240DF">
        <w:rPr>
          <w:rFonts w:ascii="Arial" w:eastAsia="SimSun" w:hAnsi="Arial" w:cs="Arial"/>
          <w:lang w:eastAsia="en-US"/>
        </w:rPr>
        <w:t>°С.</w:t>
      </w:r>
      <w:r w:rsidR="00400C79">
        <w:rPr>
          <w:rFonts w:ascii="Arial" w:eastAsia="SimSun" w:hAnsi="Arial" w:cs="Arial"/>
          <w:lang w:eastAsia="en-US"/>
        </w:rPr>
        <w:t xml:space="preserve"> </w:t>
      </w:r>
      <w:r w:rsidR="00551BD3">
        <w:rPr>
          <w:rFonts w:ascii="Arial" w:eastAsia="SimSun" w:hAnsi="Arial" w:cs="Arial"/>
          <w:lang w:eastAsia="en-US"/>
        </w:rPr>
        <w:t xml:space="preserve"> </w:t>
      </w:r>
    </w:p>
    <w:p w14:paraId="688A92F8"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ступка и пестик фарфоровые по ГОСТ 9147.</w:t>
      </w:r>
    </w:p>
    <w:p w14:paraId="27352E14"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цилиндры 1-100 по ГОСТ 1770.</w:t>
      </w:r>
    </w:p>
    <w:p w14:paraId="3E358F7B"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воронка стеклянная по ГОСТ 25336.</w:t>
      </w:r>
    </w:p>
    <w:p w14:paraId="27CE2FD6" w14:textId="77777777" w:rsidR="001000B8" w:rsidRPr="00E10560" w:rsidRDefault="001000B8" w:rsidP="00B72FFC">
      <w:pPr>
        <w:suppressAutoHyphens w:val="0"/>
        <w:spacing w:after="0" w:line="360" w:lineRule="auto"/>
        <w:ind w:firstLine="709"/>
        <w:jc w:val="both"/>
        <w:rPr>
          <w:rFonts w:ascii="Arial" w:eastAsia="SimSun" w:hAnsi="Arial" w:cs="Arial"/>
          <w:lang w:eastAsia="en-US"/>
        </w:rPr>
      </w:pPr>
      <w:r w:rsidRPr="00E10560">
        <w:rPr>
          <w:rFonts w:ascii="Arial" w:eastAsia="SimSun" w:hAnsi="Arial" w:cs="Arial"/>
          <w:lang w:eastAsia="en-US"/>
        </w:rPr>
        <w:t>- колбы мерные 2</w:t>
      </w:r>
      <w:r w:rsidR="00E10560">
        <w:rPr>
          <w:rFonts w:ascii="Arial" w:eastAsia="SimSun" w:hAnsi="Arial" w:cs="Arial"/>
          <w:lang w:eastAsia="en-US"/>
        </w:rPr>
        <w:t>–</w:t>
      </w:r>
      <w:r w:rsidRPr="00E10560">
        <w:rPr>
          <w:rFonts w:ascii="Arial" w:eastAsia="SimSun" w:hAnsi="Arial" w:cs="Arial"/>
          <w:lang w:eastAsia="en-US"/>
        </w:rPr>
        <w:t>250</w:t>
      </w:r>
      <w:r w:rsidR="00E10560">
        <w:rPr>
          <w:rFonts w:ascii="Arial" w:eastAsia="SimSun" w:hAnsi="Arial" w:cs="Arial"/>
          <w:lang w:eastAsia="en-US"/>
        </w:rPr>
        <w:t>–</w:t>
      </w:r>
      <w:r w:rsidRPr="00E10560">
        <w:rPr>
          <w:rFonts w:ascii="Arial" w:eastAsia="SimSun" w:hAnsi="Arial" w:cs="Arial"/>
          <w:lang w:eastAsia="en-US"/>
        </w:rPr>
        <w:t>2</w:t>
      </w:r>
      <w:r w:rsidR="00937ADC" w:rsidRPr="00E10560">
        <w:rPr>
          <w:rFonts w:ascii="Arial" w:eastAsia="SimSun" w:hAnsi="Arial" w:cs="Arial"/>
          <w:lang w:eastAsia="en-US"/>
        </w:rPr>
        <w:t xml:space="preserve"> </w:t>
      </w:r>
      <w:r w:rsidRPr="00E10560">
        <w:rPr>
          <w:rFonts w:ascii="Arial" w:eastAsia="SimSun" w:hAnsi="Arial" w:cs="Arial"/>
          <w:lang w:eastAsia="en-US"/>
        </w:rPr>
        <w:t>по ГОСТ 1770.</w:t>
      </w:r>
    </w:p>
    <w:p w14:paraId="2C0DE987"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вода дистиллированная по ГОСТ 6709.</w:t>
      </w:r>
    </w:p>
    <w:p w14:paraId="2CC4B025" w14:textId="77777777" w:rsidR="001000B8" w:rsidRDefault="000B3C0F" w:rsidP="00B72FFC">
      <w:pPr>
        <w:suppressAutoHyphens w:val="0"/>
        <w:spacing w:after="0" w:line="360" w:lineRule="auto"/>
        <w:ind w:firstLine="709"/>
        <w:jc w:val="both"/>
        <w:rPr>
          <w:rFonts w:ascii="Arial" w:eastAsia="SimSun" w:hAnsi="Arial" w:cs="Arial"/>
          <w:lang w:eastAsia="en-US"/>
        </w:rPr>
      </w:pPr>
      <w:r w:rsidRPr="00393A6F">
        <w:rPr>
          <w:rFonts w:ascii="Arial" w:eastAsia="SimSun" w:hAnsi="Arial" w:cs="Arial"/>
          <w:lang w:eastAsia="en-US"/>
        </w:rPr>
        <w:t xml:space="preserve">Допускается применение других средств измерений, вспомогательного </w:t>
      </w:r>
      <w:r w:rsidRPr="000B3C0F">
        <w:rPr>
          <w:rFonts w:ascii="Arial" w:eastAsia="SimSun" w:hAnsi="Arial" w:cs="Arial"/>
          <w:lang w:eastAsia="en-US"/>
        </w:rPr>
        <w:t>оборудования, не уступающих вышеуказанным по метрологическим и техническим характеристикам, а также посуды и материалов, по качеству не уступающих вышеуказанным</w:t>
      </w:r>
      <w:r w:rsidR="001000B8" w:rsidRPr="005240DF">
        <w:rPr>
          <w:rFonts w:ascii="Arial" w:eastAsia="SimSun" w:hAnsi="Arial" w:cs="Arial"/>
          <w:lang w:eastAsia="en-US"/>
        </w:rPr>
        <w:t>.</w:t>
      </w:r>
    </w:p>
    <w:p w14:paraId="10A63597" w14:textId="77777777" w:rsidR="001000B8" w:rsidRPr="005240DF" w:rsidRDefault="001043BF" w:rsidP="00B72FFC">
      <w:pPr>
        <w:suppressAutoHyphens w:val="0"/>
        <w:spacing w:after="0" w:line="360" w:lineRule="auto"/>
        <w:ind w:firstLine="709"/>
        <w:jc w:val="both"/>
        <w:rPr>
          <w:rFonts w:ascii="Arial" w:eastAsia="SimSun" w:hAnsi="Arial" w:cs="Arial"/>
          <w:lang w:eastAsia="en-US"/>
        </w:rPr>
      </w:pPr>
      <w:r>
        <w:rPr>
          <w:rFonts w:ascii="Arial" w:eastAsia="SimSun" w:hAnsi="Arial" w:cs="Arial"/>
          <w:b/>
          <w:lang w:eastAsia="en-US"/>
        </w:rPr>
        <w:t>7.9</w:t>
      </w:r>
      <w:r w:rsidR="001000B8" w:rsidRPr="005240DF">
        <w:rPr>
          <w:rFonts w:ascii="Arial" w:eastAsia="SimSun" w:hAnsi="Arial" w:cs="Arial"/>
          <w:b/>
          <w:lang w:eastAsia="en-US"/>
        </w:rPr>
        <w:t>.</w:t>
      </w:r>
      <w:r w:rsidR="00A82361">
        <w:rPr>
          <w:rFonts w:ascii="Arial" w:eastAsia="SimSun" w:hAnsi="Arial" w:cs="Arial"/>
          <w:b/>
          <w:lang w:eastAsia="en-US"/>
        </w:rPr>
        <w:t>3</w:t>
      </w:r>
      <w:r w:rsidR="001000B8" w:rsidRPr="005240DF">
        <w:rPr>
          <w:rFonts w:ascii="Arial" w:eastAsia="SimSun" w:hAnsi="Arial" w:cs="Arial"/>
          <w:b/>
          <w:lang w:eastAsia="en-US"/>
        </w:rPr>
        <w:t xml:space="preserve"> Проведение анализа</w:t>
      </w:r>
    </w:p>
    <w:p w14:paraId="53629388"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На белом листе бумаги взвешивают навеску декстрина массой 25 г с записью результата до второго десятичного знака и осторожно переносят в фарфоровую ступку, наливают до 100 см</w:t>
      </w:r>
      <w:r w:rsidRPr="005240DF">
        <w:rPr>
          <w:rFonts w:ascii="Arial" w:eastAsia="SimSun" w:hAnsi="Arial" w:cs="Arial"/>
          <w:vertAlign w:val="superscript"/>
          <w:lang w:eastAsia="en-US"/>
        </w:rPr>
        <w:t>3</w:t>
      </w:r>
      <w:r w:rsidRPr="005240DF">
        <w:rPr>
          <w:rFonts w:ascii="Arial" w:eastAsia="SimSun" w:hAnsi="Arial" w:cs="Arial"/>
          <w:lang w:eastAsia="en-US"/>
        </w:rPr>
        <w:t xml:space="preserve"> дистиллированной воды и тщательно растирают пестиком декстрин с водой до полного исчезновения комков. Полученную смесь осторожно, через стеклянную воронку переливают в мерную колбу вместимостью 250 см</w:t>
      </w:r>
      <w:r w:rsidRPr="005240DF">
        <w:rPr>
          <w:rFonts w:ascii="Arial" w:eastAsia="SimSun" w:hAnsi="Arial" w:cs="Arial"/>
          <w:vertAlign w:val="superscript"/>
          <w:lang w:eastAsia="en-US"/>
        </w:rPr>
        <w:t>3</w:t>
      </w:r>
      <w:r w:rsidRPr="005240DF">
        <w:rPr>
          <w:rFonts w:ascii="Arial" w:eastAsia="SimSun" w:hAnsi="Arial" w:cs="Arial"/>
          <w:lang w:eastAsia="en-US"/>
        </w:rPr>
        <w:t>, ступку, пестик и воронку тщательно ополаскивают и все промывные воды сливают в колбу. Мерную колбу доливают водой до метки, дисперсию взбалтывают в течение 5 мин и фильтруют через воронку с бумажным фильтром.</w:t>
      </w:r>
    </w:p>
    <w:p w14:paraId="07C2B2A9"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Несколько капель фильтрата помещают между плоскостями двух призм рефрактометра и определяют содержание сухих веществ.</w:t>
      </w:r>
    </w:p>
    <w:p w14:paraId="534CA03C"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Измерения проводят в соответствии с инструкцией к прибору.</w:t>
      </w:r>
    </w:p>
    <w:p w14:paraId="3DAC0965"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Если рефрактометр не снабжен средством регулирования температуры, то </w:t>
      </w:r>
      <w:r w:rsidRPr="00E10560">
        <w:rPr>
          <w:rFonts w:ascii="Arial" w:eastAsia="SimSun" w:hAnsi="Arial" w:cs="Arial"/>
          <w:lang w:eastAsia="en-US"/>
        </w:rPr>
        <w:t xml:space="preserve">измерения допускается проводить при температуре от 15 </w:t>
      </w:r>
      <w:r w:rsidR="00937ADC" w:rsidRPr="00E10560">
        <w:rPr>
          <w:rFonts w:ascii="Arial" w:eastAsia="SimSun" w:hAnsi="Arial" w:cs="Arial"/>
          <w:lang w:eastAsia="en-US"/>
        </w:rPr>
        <w:t xml:space="preserve">°С </w:t>
      </w:r>
      <w:r w:rsidRPr="00E10560">
        <w:rPr>
          <w:rFonts w:ascii="Arial" w:eastAsia="SimSun" w:hAnsi="Arial" w:cs="Arial"/>
          <w:lang w:eastAsia="en-US"/>
        </w:rPr>
        <w:t>до 25 °С. В полученное</w:t>
      </w:r>
      <w:r w:rsidRPr="005240DF">
        <w:rPr>
          <w:rFonts w:ascii="Arial" w:eastAsia="SimSun" w:hAnsi="Arial" w:cs="Arial"/>
          <w:lang w:eastAsia="en-US"/>
        </w:rPr>
        <w:t xml:space="preserve"> значение вносят температурную поправку, значение которой </w:t>
      </w:r>
      <w:r w:rsidRPr="00937ADC">
        <w:rPr>
          <w:rFonts w:ascii="Arial" w:eastAsia="SimSun" w:hAnsi="Arial" w:cs="Arial"/>
          <w:lang w:eastAsia="en-US"/>
        </w:rPr>
        <w:t xml:space="preserve">указано </w:t>
      </w:r>
      <w:r w:rsidR="000B3C0F" w:rsidRPr="00937ADC">
        <w:rPr>
          <w:rFonts w:ascii="Arial" w:eastAsia="SimSun" w:hAnsi="Arial" w:cs="Arial"/>
          <w:lang w:eastAsia="en-US"/>
        </w:rPr>
        <w:t xml:space="preserve">в </w:t>
      </w:r>
      <w:r w:rsidR="00937ADC">
        <w:rPr>
          <w:rFonts w:ascii="Arial" w:eastAsia="SimSun" w:hAnsi="Arial" w:cs="Arial"/>
          <w:lang w:eastAsia="en-US"/>
        </w:rPr>
        <w:br/>
      </w:r>
      <w:r w:rsidR="00F27753" w:rsidRPr="00937ADC">
        <w:rPr>
          <w:rFonts w:ascii="Arial" w:eastAsia="SimSun" w:hAnsi="Arial" w:cs="Arial"/>
          <w:lang w:eastAsia="en-US"/>
        </w:rPr>
        <w:t>п</w:t>
      </w:r>
      <w:r w:rsidR="000B3C0F" w:rsidRPr="00937ADC">
        <w:rPr>
          <w:rFonts w:ascii="Arial" w:eastAsia="SimSun" w:hAnsi="Arial" w:cs="Arial"/>
          <w:lang w:eastAsia="en-US"/>
        </w:rPr>
        <w:t>риложении</w:t>
      </w:r>
      <w:r w:rsidR="000B3C0F">
        <w:rPr>
          <w:rFonts w:ascii="Arial" w:eastAsia="SimSun" w:hAnsi="Arial" w:cs="Arial"/>
          <w:lang w:eastAsia="en-US"/>
        </w:rPr>
        <w:t xml:space="preserve"> </w:t>
      </w:r>
      <w:r w:rsidR="00630F05">
        <w:rPr>
          <w:rFonts w:ascii="Arial" w:eastAsia="SimSun" w:hAnsi="Arial" w:cs="Arial"/>
          <w:lang w:eastAsia="en-US"/>
        </w:rPr>
        <w:t>Б</w:t>
      </w:r>
      <w:r w:rsidRPr="00ED4BB8">
        <w:rPr>
          <w:rFonts w:ascii="Arial" w:eastAsia="SimSun" w:hAnsi="Arial" w:cs="Arial"/>
          <w:lang w:eastAsia="en-US"/>
        </w:rPr>
        <w:t>.</w:t>
      </w:r>
    </w:p>
    <w:p w14:paraId="0BF13B3D"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Определяют по шкале прибора массовую долю сухих веществ по сахарозе в процентах до первого десятичного знака.</w:t>
      </w:r>
    </w:p>
    <w:p w14:paraId="407A5AF1"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Проводят два параллельных определения.</w:t>
      </w:r>
    </w:p>
    <w:p w14:paraId="30FFA9D7" w14:textId="77777777" w:rsidR="001000B8" w:rsidRPr="005240DF" w:rsidRDefault="001043BF" w:rsidP="00B72FFC">
      <w:pPr>
        <w:suppressAutoHyphens w:val="0"/>
        <w:spacing w:after="0" w:line="360" w:lineRule="auto"/>
        <w:ind w:firstLine="709"/>
        <w:jc w:val="both"/>
        <w:rPr>
          <w:rFonts w:ascii="Arial" w:eastAsia="SimSun" w:hAnsi="Arial" w:cs="Arial"/>
          <w:b/>
          <w:lang w:eastAsia="en-US"/>
        </w:rPr>
      </w:pPr>
      <w:r>
        <w:rPr>
          <w:rFonts w:ascii="Arial" w:eastAsia="SimSun" w:hAnsi="Arial" w:cs="Arial"/>
          <w:b/>
          <w:lang w:eastAsia="en-US"/>
        </w:rPr>
        <w:lastRenderedPageBreak/>
        <w:t>7.9</w:t>
      </w:r>
      <w:r w:rsidR="001000B8" w:rsidRPr="005240DF">
        <w:rPr>
          <w:rFonts w:ascii="Arial" w:eastAsia="SimSun" w:hAnsi="Arial" w:cs="Arial"/>
          <w:b/>
          <w:lang w:eastAsia="en-US"/>
        </w:rPr>
        <w:t>.</w:t>
      </w:r>
      <w:r w:rsidR="00A82361">
        <w:rPr>
          <w:rFonts w:ascii="Arial" w:eastAsia="SimSun" w:hAnsi="Arial" w:cs="Arial"/>
          <w:b/>
          <w:lang w:eastAsia="en-US"/>
        </w:rPr>
        <w:t>4</w:t>
      </w:r>
      <w:r w:rsidR="001000B8" w:rsidRPr="005240DF">
        <w:rPr>
          <w:rFonts w:ascii="Arial" w:eastAsia="SimSun" w:hAnsi="Arial" w:cs="Arial"/>
          <w:b/>
          <w:lang w:eastAsia="en-US"/>
        </w:rPr>
        <w:t xml:space="preserve"> Обработка результатов измерений</w:t>
      </w:r>
    </w:p>
    <w:p w14:paraId="5B237239"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Степень растворимости декстрина </w:t>
      </w:r>
      <w:r w:rsidRPr="00937ADC">
        <w:rPr>
          <w:rFonts w:ascii="Arial" w:eastAsia="SimSun" w:hAnsi="Arial" w:cs="Arial"/>
          <w:i/>
          <w:lang w:eastAsia="en-US"/>
        </w:rPr>
        <w:t>Х</w:t>
      </w:r>
      <w:r w:rsidRPr="005240DF">
        <w:rPr>
          <w:rFonts w:ascii="Arial" w:eastAsia="SimSun" w:hAnsi="Arial" w:cs="Arial"/>
          <w:vertAlign w:val="subscript"/>
          <w:lang w:eastAsia="en-US"/>
        </w:rPr>
        <w:t>3</w:t>
      </w:r>
      <w:r w:rsidRPr="005240DF">
        <w:rPr>
          <w:rFonts w:ascii="Arial" w:eastAsia="SimSun" w:hAnsi="Arial" w:cs="Arial"/>
          <w:lang w:eastAsia="en-US"/>
        </w:rPr>
        <w:t xml:space="preserve"> ,</w:t>
      </w:r>
      <w:r w:rsidR="00937ADC">
        <w:rPr>
          <w:rFonts w:ascii="Arial" w:eastAsia="SimSun" w:hAnsi="Arial" w:cs="Arial"/>
          <w:lang w:eastAsia="en-US"/>
        </w:rPr>
        <w:t>%,</w:t>
      </w:r>
      <w:r w:rsidRPr="005240DF">
        <w:rPr>
          <w:rFonts w:ascii="Arial" w:eastAsia="SimSun" w:hAnsi="Arial" w:cs="Arial"/>
          <w:lang w:eastAsia="en-US"/>
        </w:rPr>
        <w:t xml:space="preserve"> вычисляют по формуле</w:t>
      </w:r>
    </w:p>
    <w:p w14:paraId="79E1DBBB" w14:textId="77777777" w:rsidR="001000B8" w:rsidRPr="005240DF" w:rsidRDefault="00937ADC" w:rsidP="00937ADC">
      <w:pPr>
        <w:suppressAutoHyphens w:val="0"/>
        <w:spacing w:after="0" w:line="360" w:lineRule="auto"/>
        <w:ind w:firstLine="567"/>
        <w:rPr>
          <w:rFonts w:ascii="Arial" w:eastAsia="SimSun" w:hAnsi="Arial" w:cs="Arial"/>
          <w:lang w:eastAsia="en-US"/>
        </w:rPr>
      </w:pPr>
      <w:r>
        <w:rPr>
          <w:rFonts w:ascii="Arial" w:eastAsia="SimSun" w:hAnsi="Arial" w:cs="Arial"/>
          <w:lang w:eastAsia="en-US"/>
        </w:rPr>
        <w:t xml:space="preserve">                                                </w:t>
      </w:r>
      <m:oMath>
        <m:r>
          <w:rPr>
            <w:rFonts w:ascii="Cambria Math" w:eastAsia="SimSun" w:hAnsi="Cambria Math" w:cs="Cambria Math"/>
            <w:lang w:eastAsia="en-US"/>
          </w:rPr>
          <m:t>X₃=</m:t>
        </m:r>
        <m:f>
          <m:fPr>
            <m:ctrlPr>
              <w:rPr>
                <w:rFonts w:ascii="Cambria Math" w:eastAsia="SimSun" w:hAnsi="Cambria Math" w:cs="Arial"/>
                <w:i/>
                <w:lang w:eastAsia="en-US"/>
              </w:rPr>
            </m:ctrlPr>
          </m:fPr>
          <m:num>
            <m:r>
              <w:rPr>
                <w:rFonts w:ascii="Cambria Math" w:eastAsia="SimSun" w:hAnsi="Cambria Math" w:cs="Cambria Math"/>
                <w:lang w:eastAsia="en-US"/>
              </w:rPr>
              <m:t>a·100 ·10</m:t>
            </m:r>
          </m:num>
          <m:den>
            <m:r>
              <w:rPr>
                <w:rFonts w:ascii="Cambria Math" w:eastAsia="SimSun" w:hAnsi="Cambria Math" w:cs="Cambria Math"/>
                <w:lang w:eastAsia="en-US"/>
              </w:rPr>
              <m:t>100-W</m:t>
            </m:r>
          </m:den>
        </m:f>
      </m:oMath>
      <w:r w:rsidR="001000B8" w:rsidRPr="005240DF">
        <w:rPr>
          <w:rFonts w:ascii="Arial" w:eastAsia="SimSun" w:hAnsi="Arial" w:cs="Arial"/>
          <w:i/>
          <w:lang w:eastAsia="en-US"/>
        </w:rPr>
        <w:t xml:space="preserve"> ,                          </w:t>
      </w:r>
      <w:r>
        <w:rPr>
          <w:rFonts w:ascii="Arial" w:eastAsia="SimSun" w:hAnsi="Arial" w:cs="Arial"/>
          <w:i/>
          <w:lang w:eastAsia="en-US"/>
        </w:rPr>
        <w:t xml:space="preserve">                                  </w:t>
      </w:r>
      <w:r w:rsidR="001000B8" w:rsidRPr="005240DF">
        <w:rPr>
          <w:rFonts w:ascii="Arial" w:eastAsia="SimSun" w:hAnsi="Arial" w:cs="Arial"/>
          <w:i/>
          <w:lang w:eastAsia="en-US"/>
        </w:rPr>
        <w:t xml:space="preserve"> </w:t>
      </w:r>
      <w:r w:rsidR="001000B8" w:rsidRPr="005240DF">
        <w:rPr>
          <w:rFonts w:ascii="Arial" w:eastAsia="SimSun" w:hAnsi="Arial" w:cs="Arial"/>
          <w:lang w:eastAsia="en-US"/>
        </w:rPr>
        <w:t xml:space="preserve"> (</w:t>
      </w:r>
      <w:r w:rsidR="00663B77">
        <w:rPr>
          <w:rFonts w:ascii="Arial" w:eastAsia="SimSun" w:hAnsi="Arial" w:cs="Arial"/>
          <w:lang w:eastAsia="en-US"/>
        </w:rPr>
        <w:t>6</w:t>
      </w:r>
      <w:r w:rsidR="001000B8" w:rsidRPr="005240DF">
        <w:rPr>
          <w:rFonts w:ascii="Arial" w:eastAsia="SimSun" w:hAnsi="Arial" w:cs="Arial"/>
          <w:lang w:eastAsia="en-US"/>
        </w:rPr>
        <w:t>)</w:t>
      </w:r>
    </w:p>
    <w:p w14:paraId="68B78BC5"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где </w:t>
      </w:r>
      <w:r w:rsidRPr="00937ADC">
        <w:rPr>
          <w:rFonts w:ascii="Arial" w:eastAsia="SimSun" w:hAnsi="Arial" w:cs="Arial"/>
          <w:i/>
          <w:lang w:eastAsia="en-US"/>
        </w:rPr>
        <w:t>а</w:t>
      </w:r>
      <w:r w:rsidRPr="005240DF">
        <w:rPr>
          <w:rFonts w:ascii="Arial" w:eastAsia="SimSun" w:hAnsi="Arial" w:cs="Arial"/>
          <w:lang w:eastAsia="en-US"/>
        </w:rPr>
        <w:t xml:space="preserve"> </w:t>
      </w:r>
      <w:r w:rsidR="00937ADC">
        <w:rPr>
          <w:rFonts w:ascii="Arial" w:eastAsia="SimSun" w:hAnsi="Arial" w:cs="Arial"/>
          <w:lang w:eastAsia="en-US"/>
        </w:rPr>
        <w:t>–</w:t>
      </w:r>
      <w:r w:rsidRPr="005240DF">
        <w:rPr>
          <w:rFonts w:ascii="Arial" w:eastAsia="SimSun" w:hAnsi="Arial" w:cs="Arial"/>
          <w:lang w:eastAsia="en-US"/>
        </w:rPr>
        <w:t xml:space="preserve"> сухое вещество декстрина, найденное по рефрактометру, %;</w:t>
      </w:r>
    </w:p>
    <w:p w14:paraId="6479E1B3"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100 </w:t>
      </w:r>
      <w:r w:rsidR="00937ADC">
        <w:rPr>
          <w:rFonts w:ascii="Arial" w:eastAsia="SimSun" w:hAnsi="Arial" w:cs="Arial"/>
          <w:lang w:eastAsia="en-US"/>
        </w:rPr>
        <w:t>–</w:t>
      </w:r>
      <w:r w:rsidRPr="005240DF">
        <w:rPr>
          <w:rFonts w:ascii="Arial" w:eastAsia="SimSun" w:hAnsi="Arial" w:cs="Arial"/>
          <w:lang w:eastAsia="en-US"/>
        </w:rPr>
        <w:t xml:space="preserve"> коэффициент пересчета массовой доли декстрина в проценты;</w:t>
      </w:r>
    </w:p>
    <w:p w14:paraId="32D487C4"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10 </w:t>
      </w:r>
      <w:r w:rsidR="00937ADC">
        <w:rPr>
          <w:rFonts w:ascii="Arial" w:eastAsia="SimSun" w:hAnsi="Arial" w:cs="Arial"/>
          <w:lang w:eastAsia="en-US"/>
        </w:rPr>
        <w:t>–</w:t>
      </w:r>
      <w:r w:rsidRPr="005240DF">
        <w:rPr>
          <w:rFonts w:ascii="Arial" w:eastAsia="SimSun" w:hAnsi="Arial" w:cs="Arial"/>
          <w:lang w:eastAsia="en-US"/>
        </w:rPr>
        <w:t xml:space="preserve"> коэффициент пересчета на 100 г декстрина;</w:t>
      </w:r>
    </w:p>
    <w:p w14:paraId="1E6927B9"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100 </w:t>
      </w:r>
      <w:r w:rsidR="00937ADC">
        <w:rPr>
          <w:rFonts w:ascii="Arial" w:eastAsia="SimSun" w:hAnsi="Arial" w:cs="Arial"/>
          <w:lang w:eastAsia="en-US"/>
        </w:rPr>
        <w:t>–</w:t>
      </w:r>
      <w:r w:rsidRPr="005240DF">
        <w:rPr>
          <w:rFonts w:ascii="Arial" w:eastAsia="SimSun" w:hAnsi="Arial" w:cs="Arial"/>
          <w:lang w:eastAsia="en-US"/>
        </w:rPr>
        <w:t xml:space="preserve"> </w:t>
      </w:r>
      <w:r w:rsidRPr="005240DF">
        <w:rPr>
          <w:rFonts w:ascii="Arial" w:eastAsia="SimSun" w:hAnsi="Arial" w:cs="Arial"/>
          <w:i/>
          <w:lang w:eastAsia="en-US"/>
        </w:rPr>
        <w:t>W</w:t>
      </w:r>
      <w:r w:rsidRPr="005240DF">
        <w:rPr>
          <w:rFonts w:ascii="Arial" w:eastAsia="SimSun" w:hAnsi="Arial" w:cs="Arial"/>
          <w:lang w:eastAsia="en-US"/>
        </w:rPr>
        <w:t xml:space="preserve"> </w:t>
      </w:r>
      <w:r w:rsidR="00937ADC">
        <w:rPr>
          <w:rFonts w:ascii="Arial" w:eastAsia="SimSun" w:hAnsi="Arial" w:cs="Arial"/>
          <w:lang w:eastAsia="en-US"/>
        </w:rPr>
        <w:t>–</w:t>
      </w:r>
      <w:r w:rsidRPr="005240DF">
        <w:rPr>
          <w:rFonts w:ascii="Arial" w:eastAsia="SimSun" w:hAnsi="Arial" w:cs="Arial"/>
          <w:lang w:eastAsia="en-US"/>
        </w:rPr>
        <w:t xml:space="preserve"> массовая доля сухих веществ в испытуемом декстрине, %.</w:t>
      </w:r>
    </w:p>
    <w:p w14:paraId="43259C8E"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Результаты вычислений записывают до первого десятичного знака.</w:t>
      </w:r>
    </w:p>
    <w:p w14:paraId="14F3BDD8"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За окончательный результат определения степени растворения декстрина принимают среднеарифметическое значение двух параллельных определений, округленное до целого числа.</w:t>
      </w:r>
    </w:p>
    <w:p w14:paraId="65C6BB2B"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Предел повторяемости (сходимости) </w:t>
      </w:r>
      <w:r w:rsidRPr="005240DF">
        <w:rPr>
          <w:rFonts w:ascii="Arial" w:eastAsia="SimSun" w:hAnsi="Arial" w:cs="Arial"/>
          <w:i/>
          <w:lang w:val="en-US" w:eastAsia="en-US"/>
        </w:rPr>
        <w:t>r</w:t>
      </w:r>
      <w:r w:rsidRPr="005240DF">
        <w:rPr>
          <w:rFonts w:ascii="Arial" w:eastAsia="SimSun" w:hAnsi="Arial" w:cs="Arial"/>
          <w:i/>
          <w:lang w:eastAsia="en-US"/>
        </w:rPr>
        <w:t xml:space="preserve"> </w:t>
      </w:r>
      <w:r w:rsidR="00937ADC">
        <w:rPr>
          <w:rFonts w:ascii="Arial" w:eastAsia="SimSun" w:hAnsi="Arial" w:cs="Arial"/>
          <w:lang w:eastAsia="en-US"/>
        </w:rPr>
        <w:t>–</w:t>
      </w:r>
      <w:r w:rsidRPr="005240DF">
        <w:rPr>
          <w:rFonts w:ascii="Arial" w:eastAsia="SimSun" w:hAnsi="Arial" w:cs="Arial"/>
          <w:lang w:eastAsia="en-US"/>
        </w:rPr>
        <w:t xml:space="preserve"> абсолютное значение разности между результатами двух измерений, полученными в условиях повторяемости при </w:t>
      </w:r>
      <w:r w:rsidR="00937ADC">
        <w:rPr>
          <w:rFonts w:ascii="Arial" w:eastAsia="SimSun" w:hAnsi="Arial" w:cs="Arial"/>
          <w:lang w:eastAsia="en-US"/>
        </w:rPr>
        <w:br/>
      </w:r>
      <w:r w:rsidRPr="005240DF">
        <w:rPr>
          <w:rFonts w:ascii="Arial" w:eastAsia="SimSun" w:hAnsi="Arial" w:cs="Arial"/>
          <w:i/>
          <w:lang w:eastAsia="en-US"/>
        </w:rPr>
        <w:t>Р</w:t>
      </w:r>
      <w:r w:rsidRPr="005240DF">
        <w:rPr>
          <w:rFonts w:ascii="Arial" w:eastAsia="SimSun" w:hAnsi="Arial" w:cs="Arial"/>
          <w:lang w:eastAsia="en-US"/>
        </w:rPr>
        <w:t xml:space="preserve"> = 95 %, не должен превышать 0,5 %.</w:t>
      </w:r>
    </w:p>
    <w:p w14:paraId="14074733"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Предел воспроизводимости </w:t>
      </w:r>
      <w:r w:rsidRPr="005240DF">
        <w:rPr>
          <w:rFonts w:ascii="Arial" w:eastAsia="SimSun" w:hAnsi="Arial" w:cs="Arial"/>
          <w:i/>
          <w:lang w:eastAsia="en-US"/>
        </w:rPr>
        <w:t>R</w:t>
      </w:r>
      <w:r w:rsidRPr="005240DF">
        <w:rPr>
          <w:rFonts w:ascii="Arial" w:eastAsia="SimSun" w:hAnsi="Arial" w:cs="Arial"/>
          <w:lang w:eastAsia="en-US"/>
        </w:rPr>
        <w:t xml:space="preserve"> </w:t>
      </w:r>
      <w:r w:rsidR="00937ADC">
        <w:rPr>
          <w:rFonts w:ascii="Arial" w:eastAsia="SimSun" w:hAnsi="Arial" w:cs="Arial"/>
          <w:lang w:eastAsia="en-US"/>
        </w:rPr>
        <w:t>–</w:t>
      </w:r>
      <w:r w:rsidRPr="005240DF">
        <w:rPr>
          <w:rFonts w:ascii="Arial" w:eastAsia="SimSun" w:hAnsi="Arial" w:cs="Arial"/>
          <w:lang w:eastAsia="en-US"/>
        </w:rPr>
        <w:t xml:space="preserve"> абсолютное значение разности между результатами двух измерений, полученными в условиях воспроизводимости при </w:t>
      </w:r>
      <w:r w:rsidR="00937ADC">
        <w:rPr>
          <w:rFonts w:ascii="Arial" w:eastAsia="SimSun" w:hAnsi="Arial" w:cs="Arial"/>
          <w:lang w:eastAsia="en-US"/>
        </w:rPr>
        <w:br/>
      </w:r>
      <w:r w:rsidRPr="00937ADC">
        <w:rPr>
          <w:rFonts w:ascii="Arial" w:eastAsia="SimSun" w:hAnsi="Arial" w:cs="Arial"/>
          <w:i/>
          <w:lang w:eastAsia="en-US"/>
        </w:rPr>
        <w:t>Р</w:t>
      </w:r>
      <w:r w:rsidRPr="005240DF">
        <w:rPr>
          <w:rFonts w:ascii="Arial" w:eastAsia="SimSun" w:hAnsi="Arial" w:cs="Arial"/>
          <w:lang w:eastAsia="en-US"/>
        </w:rPr>
        <w:t xml:space="preserve"> = 95 %, не должен превышать 1,0 %.</w:t>
      </w:r>
    </w:p>
    <w:p w14:paraId="76433C8D"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Граница абсолютной погрешности метода ±0,7</w:t>
      </w:r>
      <w:r w:rsidR="00937ADC">
        <w:rPr>
          <w:rFonts w:ascii="Arial" w:eastAsia="SimSun" w:hAnsi="Arial" w:cs="Arial"/>
          <w:lang w:eastAsia="en-US"/>
        </w:rPr>
        <w:t xml:space="preserve"> </w:t>
      </w:r>
      <w:r w:rsidRPr="005240DF">
        <w:rPr>
          <w:rFonts w:ascii="Arial" w:eastAsia="SimSun" w:hAnsi="Arial" w:cs="Arial"/>
          <w:lang w:eastAsia="en-US"/>
        </w:rPr>
        <w:t xml:space="preserve">% при </w:t>
      </w:r>
      <w:r w:rsidRPr="00937ADC">
        <w:rPr>
          <w:rFonts w:ascii="Arial" w:eastAsia="SimSun" w:hAnsi="Arial" w:cs="Arial"/>
          <w:i/>
          <w:lang w:eastAsia="en-US"/>
        </w:rPr>
        <w:t>Р</w:t>
      </w:r>
      <w:r w:rsidRPr="005240DF">
        <w:rPr>
          <w:rFonts w:ascii="Arial" w:eastAsia="SimSun" w:hAnsi="Arial" w:cs="Arial"/>
          <w:lang w:eastAsia="en-US"/>
        </w:rPr>
        <w:t xml:space="preserve"> = 95 %.</w:t>
      </w:r>
    </w:p>
    <w:p w14:paraId="0C76E2F0"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E10560">
        <w:rPr>
          <w:rFonts w:ascii="Arial" w:eastAsia="SimSun" w:hAnsi="Arial" w:cs="Arial"/>
          <w:lang w:eastAsia="en-US"/>
        </w:rPr>
        <w:t>Результат анализа в документах, предусматривающих его использование,</w:t>
      </w:r>
      <w:r w:rsidRPr="005240DF">
        <w:rPr>
          <w:rFonts w:ascii="Arial" w:eastAsia="SimSun" w:hAnsi="Arial" w:cs="Arial"/>
          <w:lang w:eastAsia="en-US"/>
        </w:rPr>
        <w:t xml:space="preserve"> представляют в виде</w:t>
      </w:r>
    </w:p>
    <w:p w14:paraId="47ECD273" w14:textId="77777777" w:rsidR="001000B8" w:rsidRPr="005240DF" w:rsidRDefault="00937ADC" w:rsidP="001000B8">
      <w:pPr>
        <w:suppressAutoHyphens w:val="0"/>
        <w:spacing w:after="0" w:line="360" w:lineRule="auto"/>
        <w:ind w:firstLine="567"/>
        <w:jc w:val="both"/>
        <w:rPr>
          <w:rFonts w:ascii="Arial" w:eastAsia="SimSun" w:hAnsi="Arial" w:cs="Arial"/>
          <w:lang w:eastAsia="en-US"/>
        </w:rPr>
      </w:pPr>
      <w:r>
        <w:rPr>
          <w:rFonts w:ascii="Arial" w:eastAsia="SimSun" w:hAnsi="Arial" w:cs="Arial"/>
          <w:i/>
          <w:lang w:eastAsia="en-US"/>
        </w:rPr>
        <w:t xml:space="preserve">                                          </w:t>
      </w:r>
      <w:r w:rsidR="001000B8" w:rsidRPr="005240DF">
        <w:rPr>
          <w:rFonts w:ascii="Arial" w:eastAsia="SimSun" w:hAnsi="Arial" w:cs="Arial"/>
          <w:i/>
          <w:lang w:val="en-US" w:eastAsia="en-US"/>
        </w:rPr>
        <w:t>X</w:t>
      </w:r>
      <w:r w:rsidR="001000B8" w:rsidRPr="005240DF">
        <w:rPr>
          <w:rFonts w:ascii="Arial" w:eastAsia="SimSun" w:hAnsi="Arial" w:cs="Arial"/>
          <w:i/>
          <w:lang w:eastAsia="en-US"/>
        </w:rPr>
        <w:t>̅</w:t>
      </w:r>
      <w:r w:rsidR="001000B8" w:rsidRPr="005240DF">
        <w:rPr>
          <w:rFonts w:ascii="Arial" w:eastAsia="SimSun" w:hAnsi="Arial" w:cs="Arial"/>
          <w:lang w:eastAsia="en-US"/>
        </w:rPr>
        <w:t xml:space="preserve"> ± Δ, при </w:t>
      </w:r>
      <w:r w:rsidR="001000B8" w:rsidRPr="005240DF">
        <w:rPr>
          <w:rFonts w:ascii="Arial" w:eastAsia="SimSun" w:hAnsi="Arial" w:cs="Arial"/>
          <w:i/>
          <w:lang w:eastAsia="en-US"/>
        </w:rPr>
        <w:t>Р</w:t>
      </w:r>
      <w:r w:rsidR="001000B8" w:rsidRPr="005240DF">
        <w:rPr>
          <w:rFonts w:ascii="Arial" w:eastAsia="SimSun" w:hAnsi="Arial" w:cs="Arial"/>
          <w:lang w:eastAsia="en-US"/>
        </w:rPr>
        <w:t xml:space="preserve"> = 0,95,</w:t>
      </w:r>
      <w:r w:rsidRPr="00937ADC">
        <w:rPr>
          <w:rFonts w:ascii="Arial" w:eastAsia="SimSun" w:hAnsi="Arial" w:cs="Arial"/>
          <w:lang w:eastAsia="en-US"/>
        </w:rPr>
        <w:t xml:space="preserve"> </w:t>
      </w:r>
      <w:r>
        <w:rPr>
          <w:rFonts w:ascii="Arial" w:eastAsia="SimSun" w:hAnsi="Arial" w:cs="Arial"/>
          <w:lang w:eastAsia="en-US"/>
        </w:rPr>
        <w:t xml:space="preserve">                                                        </w:t>
      </w:r>
      <w:r w:rsidRPr="005240DF">
        <w:rPr>
          <w:rFonts w:ascii="Arial" w:eastAsia="SimSun" w:hAnsi="Arial" w:cs="Arial"/>
          <w:lang w:eastAsia="en-US"/>
        </w:rPr>
        <w:t>(</w:t>
      </w:r>
      <w:r w:rsidR="00663B77">
        <w:rPr>
          <w:rFonts w:ascii="Arial" w:eastAsia="SimSun" w:hAnsi="Arial" w:cs="Arial"/>
          <w:lang w:eastAsia="en-US"/>
        </w:rPr>
        <w:t>7</w:t>
      </w:r>
      <w:r w:rsidRPr="005240DF">
        <w:rPr>
          <w:rFonts w:ascii="Arial" w:eastAsia="SimSun" w:hAnsi="Arial" w:cs="Arial"/>
          <w:lang w:eastAsia="en-US"/>
        </w:rPr>
        <w:t>)</w:t>
      </w:r>
    </w:p>
    <w:p w14:paraId="635267A2"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где </w:t>
      </w:r>
      <w:r w:rsidRPr="00937ADC">
        <w:rPr>
          <w:rFonts w:ascii="Arial" w:eastAsia="SimSun" w:hAnsi="Arial" w:cs="Arial"/>
          <w:i/>
          <w:lang w:val="en-US" w:eastAsia="en-US"/>
        </w:rPr>
        <w:t>X</w:t>
      </w:r>
      <w:r w:rsidRPr="00937ADC">
        <w:rPr>
          <w:rFonts w:ascii="Arial" w:eastAsia="SimSun" w:hAnsi="Arial" w:cs="Arial"/>
          <w:i/>
          <w:lang w:eastAsia="en-US"/>
        </w:rPr>
        <w:t>̅</w:t>
      </w:r>
      <w:r w:rsidRPr="005240DF">
        <w:rPr>
          <w:rFonts w:ascii="Arial" w:eastAsia="SimSun" w:hAnsi="Arial" w:cs="Arial"/>
          <w:lang w:eastAsia="en-US"/>
        </w:rPr>
        <w:t xml:space="preserve"> </w:t>
      </w:r>
      <w:r w:rsidR="00937ADC">
        <w:rPr>
          <w:rFonts w:ascii="Arial" w:eastAsia="SimSun" w:hAnsi="Arial" w:cs="Arial"/>
          <w:lang w:eastAsia="en-US"/>
        </w:rPr>
        <w:t>–</w:t>
      </w:r>
      <w:r w:rsidRPr="005240DF">
        <w:rPr>
          <w:rFonts w:ascii="Arial" w:eastAsia="SimSun" w:hAnsi="Arial" w:cs="Arial"/>
          <w:lang w:eastAsia="en-US"/>
        </w:rPr>
        <w:t xml:space="preserve"> среднеарифметическое значение двух измерений, выполненных в условиях повторяемости, %;</w:t>
      </w:r>
    </w:p>
    <w:p w14:paraId="6B5E943B" w14:textId="77777777" w:rsidR="001000B8" w:rsidRPr="005240DF" w:rsidRDefault="001000B8" w:rsidP="00B72FFC">
      <w:pPr>
        <w:suppressAutoHyphens w:val="0"/>
        <w:spacing w:after="0" w:line="360" w:lineRule="auto"/>
        <w:jc w:val="both"/>
        <w:rPr>
          <w:rFonts w:ascii="Arial" w:eastAsia="SimSun" w:hAnsi="Arial" w:cs="Arial"/>
          <w:lang w:eastAsia="en-US"/>
        </w:rPr>
      </w:pPr>
      <w:r w:rsidRPr="005240DF">
        <w:rPr>
          <w:rFonts w:ascii="Arial" w:eastAsia="SimSun" w:hAnsi="Arial" w:cs="Arial"/>
          <w:lang w:eastAsia="en-US"/>
        </w:rPr>
        <w:t xml:space="preserve">±Δ </w:t>
      </w:r>
      <w:r w:rsidR="00937ADC">
        <w:rPr>
          <w:rFonts w:ascii="Arial" w:eastAsia="SimSun" w:hAnsi="Arial" w:cs="Arial"/>
          <w:lang w:eastAsia="en-US"/>
        </w:rPr>
        <w:t>–</w:t>
      </w:r>
      <w:r w:rsidRPr="005240DF">
        <w:rPr>
          <w:rFonts w:ascii="Arial" w:eastAsia="SimSun" w:hAnsi="Arial" w:cs="Arial"/>
          <w:lang w:eastAsia="en-US"/>
        </w:rPr>
        <w:t xml:space="preserve"> значение границ абсолютной погрешности результата анализа при </w:t>
      </w:r>
      <w:r w:rsidRPr="005240DF">
        <w:rPr>
          <w:rFonts w:ascii="Arial" w:eastAsia="SimSun" w:hAnsi="Arial" w:cs="Arial"/>
          <w:i/>
          <w:lang w:eastAsia="en-US"/>
        </w:rPr>
        <w:t>Р</w:t>
      </w:r>
      <w:r w:rsidRPr="005240DF">
        <w:rPr>
          <w:rFonts w:ascii="Arial" w:eastAsia="SimSun" w:hAnsi="Arial" w:cs="Arial"/>
          <w:lang w:eastAsia="en-US"/>
        </w:rPr>
        <w:t xml:space="preserve"> = 95 %</w:t>
      </w:r>
      <w:r w:rsidRPr="00F46C18">
        <w:rPr>
          <w:rFonts w:ascii="Arial" w:eastAsia="SimSun" w:hAnsi="Arial" w:cs="Arial"/>
          <w:b/>
          <w:lang w:eastAsia="en-US"/>
        </w:rPr>
        <w:t>,%</w:t>
      </w:r>
      <w:r w:rsidRPr="005240DF">
        <w:rPr>
          <w:rFonts w:ascii="Arial" w:eastAsia="SimSun" w:hAnsi="Arial" w:cs="Arial"/>
          <w:lang w:eastAsia="en-US"/>
        </w:rPr>
        <w:t>.</w:t>
      </w:r>
    </w:p>
    <w:p w14:paraId="2669883B" w14:textId="77777777" w:rsidR="007E0832" w:rsidRDefault="001043BF" w:rsidP="007E0832">
      <w:pPr>
        <w:suppressAutoHyphens w:val="0"/>
        <w:autoSpaceDE w:val="0"/>
        <w:autoSpaceDN w:val="0"/>
        <w:adjustRightInd w:val="0"/>
        <w:spacing w:after="0" w:line="360" w:lineRule="auto"/>
        <w:ind w:firstLine="567"/>
        <w:jc w:val="both"/>
        <w:rPr>
          <w:rFonts w:ascii="Arial" w:eastAsiaTheme="minorHAnsi" w:hAnsi="Arial" w:cs="Arial"/>
          <w:lang w:eastAsia="en-US"/>
        </w:rPr>
      </w:pPr>
      <w:r>
        <w:rPr>
          <w:rFonts w:ascii="Arial" w:eastAsiaTheme="minorHAnsi" w:hAnsi="Arial" w:cs="Arial"/>
          <w:lang w:eastAsia="en-US"/>
        </w:rPr>
        <w:t>7.10</w:t>
      </w:r>
      <w:r w:rsidR="007E0832" w:rsidRPr="00770DE2">
        <w:rPr>
          <w:rFonts w:ascii="Arial" w:eastAsiaTheme="minorHAnsi" w:hAnsi="Arial" w:cs="Arial"/>
          <w:lang w:eastAsia="en-US"/>
        </w:rPr>
        <w:t xml:space="preserve"> Допускается проводить испытания по другим нормативным документам на методы испытаний, а также методикам выполнения измерений, прошедшим метрологическую аттестацию и обеспечивающим сопоставимость результатов испытаний с указанными методами, действующими на территории государства, принявшего стандарт.</w:t>
      </w:r>
    </w:p>
    <w:p w14:paraId="399C0F62" w14:textId="77777777" w:rsidR="009412EE" w:rsidRDefault="009412EE" w:rsidP="007E0832">
      <w:pPr>
        <w:suppressAutoHyphens w:val="0"/>
        <w:autoSpaceDE w:val="0"/>
        <w:autoSpaceDN w:val="0"/>
        <w:adjustRightInd w:val="0"/>
        <w:spacing w:after="0" w:line="360" w:lineRule="auto"/>
        <w:ind w:firstLine="567"/>
        <w:jc w:val="both"/>
        <w:rPr>
          <w:rFonts w:ascii="Arial" w:eastAsiaTheme="minorHAnsi" w:hAnsi="Arial" w:cs="Arial"/>
          <w:lang w:eastAsia="en-US"/>
        </w:rPr>
      </w:pPr>
      <w:r w:rsidRPr="00FD011B">
        <w:rPr>
          <w:rFonts w:ascii="Arial" w:eastAsiaTheme="minorHAnsi" w:hAnsi="Arial" w:cs="Arial"/>
          <w:lang w:eastAsia="en-US"/>
        </w:rPr>
        <w:t>7.1</w:t>
      </w:r>
      <w:r w:rsidR="001043BF">
        <w:rPr>
          <w:rFonts w:ascii="Arial" w:eastAsiaTheme="minorHAnsi" w:hAnsi="Arial" w:cs="Arial"/>
          <w:lang w:eastAsia="en-US"/>
        </w:rPr>
        <w:t>1</w:t>
      </w:r>
      <w:r w:rsidRPr="00FD011B">
        <w:t xml:space="preserve"> </w:t>
      </w:r>
      <w:r w:rsidRPr="00FD011B">
        <w:rPr>
          <w:rFonts w:ascii="Arial" w:eastAsiaTheme="minorHAnsi" w:hAnsi="Arial" w:cs="Arial"/>
          <w:lang w:eastAsia="en-US"/>
        </w:rPr>
        <w:t>При необходимости, для предоставления результата с учетом неопределенности, ее вычисляют по нормативным документам, действующим на территории государства, принявшего стандарт.</w:t>
      </w:r>
      <w:r>
        <w:rPr>
          <w:rFonts w:ascii="Arial" w:eastAsiaTheme="minorHAnsi" w:hAnsi="Arial" w:cs="Arial"/>
          <w:lang w:eastAsia="en-US"/>
        </w:rPr>
        <w:t xml:space="preserve"> </w:t>
      </w:r>
    </w:p>
    <w:p w14:paraId="3306F52C" w14:textId="77777777" w:rsidR="009412EE" w:rsidRPr="00663B77" w:rsidRDefault="009412EE" w:rsidP="00663B77">
      <w:pPr>
        <w:suppressAutoHyphens w:val="0"/>
        <w:spacing w:after="0" w:line="360" w:lineRule="auto"/>
        <w:ind w:firstLine="709"/>
        <w:jc w:val="both"/>
        <w:rPr>
          <w:rFonts w:ascii="Arial" w:eastAsia="SimSun" w:hAnsi="Arial" w:cs="Arial"/>
          <w:color w:val="000000" w:themeColor="text1"/>
          <w:lang w:eastAsia="en-US"/>
        </w:rPr>
      </w:pPr>
    </w:p>
    <w:p w14:paraId="2CF87945" w14:textId="77777777" w:rsidR="001000B8" w:rsidRPr="00F27753" w:rsidRDefault="00551BD3" w:rsidP="00991E48">
      <w:pPr>
        <w:suppressAutoHyphens w:val="0"/>
        <w:spacing w:after="120" w:line="360" w:lineRule="auto"/>
        <w:ind w:firstLine="709"/>
        <w:jc w:val="both"/>
        <w:rPr>
          <w:rFonts w:ascii="Arial" w:eastAsia="SimSun" w:hAnsi="Arial" w:cs="Arial"/>
          <w:b/>
          <w:sz w:val="28"/>
          <w:szCs w:val="28"/>
          <w:lang w:eastAsia="en-US"/>
        </w:rPr>
      </w:pPr>
      <w:r>
        <w:rPr>
          <w:rFonts w:ascii="Arial" w:eastAsia="SimSun" w:hAnsi="Arial" w:cs="Arial"/>
          <w:b/>
          <w:sz w:val="28"/>
          <w:szCs w:val="28"/>
          <w:lang w:eastAsia="en-US"/>
        </w:rPr>
        <w:t>8</w:t>
      </w:r>
      <w:r w:rsidR="001000B8" w:rsidRPr="00F27753">
        <w:rPr>
          <w:rFonts w:ascii="Arial" w:eastAsia="SimSun" w:hAnsi="Arial" w:cs="Arial"/>
          <w:b/>
          <w:sz w:val="28"/>
          <w:szCs w:val="28"/>
          <w:lang w:eastAsia="en-US"/>
        </w:rPr>
        <w:t xml:space="preserve"> Транспортирование и хранение</w:t>
      </w:r>
    </w:p>
    <w:p w14:paraId="53510F34" w14:textId="77777777" w:rsidR="001000B8" w:rsidRPr="005240DF" w:rsidRDefault="00551BD3"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lastRenderedPageBreak/>
        <w:t>8</w:t>
      </w:r>
      <w:r w:rsidR="001000B8" w:rsidRPr="005240DF">
        <w:rPr>
          <w:rFonts w:ascii="Arial" w:eastAsia="SimSun" w:hAnsi="Arial" w:cs="Arial"/>
          <w:lang w:eastAsia="en-US"/>
        </w:rPr>
        <w:t>.1 Декстрин транспортируют всеми видами транспорта в крытых транспортных средствах, а также в контейнерах в соответствии с правилами перевозок грузов, действующими на данном виде транспорта.</w:t>
      </w:r>
    </w:p>
    <w:p w14:paraId="67C10E23"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 xml:space="preserve">Пакетирование при транспортировании </w:t>
      </w:r>
      <w:r w:rsidR="00937ADC">
        <w:rPr>
          <w:rFonts w:ascii="Arial" w:eastAsia="SimSun" w:hAnsi="Arial" w:cs="Arial"/>
          <w:lang w:eastAsia="en-US"/>
        </w:rPr>
        <w:t>–</w:t>
      </w:r>
      <w:r w:rsidRPr="005240DF">
        <w:rPr>
          <w:rFonts w:ascii="Arial" w:eastAsia="SimSun" w:hAnsi="Arial" w:cs="Arial"/>
          <w:lang w:eastAsia="en-US"/>
        </w:rPr>
        <w:t xml:space="preserve"> по ГОСТ 24597, ГОСТ 26663 и </w:t>
      </w:r>
      <w:r w:rsidR="00190275">
        <w:rPr>
          <w:rFonts w:ascii="Arial" w:eastAsia="SimSun" w:hAnsi="Arial" w:cs="Arial"/>
          <w:lang w:eastAsia="en-US"/>
        </w:rPr>
        <w:br/>
      </w:r>
      <w:r w:rsidRPr="005240DF">
        <w:rPr>
          <w:rFonts w:ascii="Arial" w:eastAsia="SimSun" w:hAnsi="Arial" w:cs="Arial"/>
          <w:lang w:eastAsia="en-US"/>
        </w:rPr>
        <w:t>ГОСТ 21650.</w:t>
      </w:r>
    </w:p>
    <w:p w14:paraId="74484328" w14:textId="77777777" w:rsidR="001000B8" w:rsidRPr="005240DF" w:rsidRDefault="001000B8" w:rsidP="00B72FFC">
      <w:pPr>
        <w:suppressAutoHyphens w:val="0"/>
        <w:spacing w:after="0" w:line="360" w:lineRule="auto"/>
        <w:ind w:firstLine="709"/>
        <w:jc w:val="both"/>
        <w:rPr>
          <w:rFonts w:ascii="Arial" w:eastAsia="SimSun" w:hAnsi="Arial" w:cs="Arial"/>
          <w:lang w:eastAsia="en-US"/>
        </w:rPr>
      </w:pPr>
      <w:r w:rsidRPr="005240DF">
        <w:rPr>
          <w:rFonts w:ascii="Arial" w:eastAsia="SimSun" w:hAnsi="Arial" w:cs="Arial"/>
          <w:lang w:eastAsia="en-US"/>
        </w:rPr>
        <w:t>Не допускается перевозка декстри</w:t>
      </w:r>
      <w:r w:rsidRPr="000D6C3B">
        <w:rPr>
          <w:rFonts w:ascii="Arial" w:eastAsia="SimSun" w:hAnsi="Arial" w:cs="Arial"/>
          <w:lang w:eastAsia="en-US"/>
        </w:rPr>
        <w:t>н</w:t>
      </w:r>
      <w:r w:rsidR="00190275" w:rsidRPr="000D6C3B">
        <w:rPr>
          <w:rFonts w:ascii="Arial" w:eastAsia="SimSun" w:hAnsi="Arial" w:cs="Arial"/>
          <w:lang w:eastAsia="en-US"/>
        </w:rPr>
        <w:t>а</w:t>
      </w:r>
      <w:r w:rsidRPr="005240DF">
        <w:rPr>
          <w:rFonts w:ascii="Arial" w:eastAsia="SimSun" w:hAnsi="Arial" w:cs="Arial"/>
          <w:lang w:eastAsia="en-US"/>
        </w:rPr>
        <w:t xml:space="preserve"> в транспортных средствах, в которых транспортировались ядовитые и резко пахнущие грузы, а также с продуктами, обладающими специфическими запахами.</w:t>
      </w:r>
    </w:p>
    <w:p w14:paraId="13454BB2" w14:textId="77777777" w:rsidR="001000B8" w:rsidRPr="005240DF" w:rsidRDefault="00551BD3"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8</w:t>
      </w:r>
      <w:r w:rsidR="001000B8" w:rsidRPr="005240DF">
        <w:rPr>
          <w:rFonts w:ascii="Arial" w:eastAsia="SimSun" w:hAnsi="Arial" w:cs="Arial"/>
          <w:lang w:eastAsia="en-US"/>
        </w:rPr>
        <w:t>.2 Декстрин хранят в сухих, хорошо проветриваемых складских помещениях, без постороннего запаха, не загрязненных вредителями хлебных запасов, с относительной влажностью воздуха не более 75 %</w:t>
      </w:r>
      <w:r w:rsidR="000B3C0F" w:rsidRPr="000B3C0F">
        <w:rPr>
          <w:rFonts w:ascii="Arial" w:eastAsia="SimSun" w:hAnsi="Arial" w:cs="Arial"/>
          <w:lang w:eastAsia="en-US"/>
        </w:rPr>
        <w:t>.</w:t>
      </w:r>
    </w:p>
    <w:p w14:paraId="6475B05F" w14:textId="77777777" w:rsidR="001000B8" w:rsidRPr="005240DF" w:rsidRDefault="00551BD3" w:rsidP="00B72FFC">
      <w:pPr>
        <w:suppressAutoHyphens w:val="0"/>
        <w:spacing w:after="0" w:line="360" w:lineRule="auto"/>
        <w:ind w:firstLine="709"/>
        <w:jc w:val="both"/>
        <w:rPr>
          <w:rFonts w:ascii="Arial" w:eastAsia="SimSun" w:hAnsi="Arial" w:cs="Arial"/>
          <w:lang w:eastAsia="en-US"/>
        </w:rPr>
      </w:pPr>
      <w:r>
        <w:rPr>
          <w:rFonts w:ascii="Arial" w:eastAsia="SimSun" w:hAnsi="Arial" w:cs="Arial"/>
          <w:lang w:eastAsia="en-US"/>
        </w:rPr>
        <w:t>8</w:t>
      </w:r>
      <w:r w:rsidR="001000B8" w:rsidRPr="005240DF">
        <w:rPr>
          <w:rFonts w:ascii="Arial" w:eastAsia="SimSun" w:hAnsi="Arial" w:cs="Arial"/>
          <w:lang w:eastAsia="en-US"/>
        </w:rPr>
        <w:t>.3 Срок годности декстрина устанавливает изготовитель</w:t>
      </w:r>
      <w:r w:rsidR="00632210">
        <w:rPr>
          <w:rFonts w:ascii="Arial" w:eastAsia="SimSun" w:hAnsi="Arial" w:cs="Arial"/>
          <w:lang w:eastAsia="en-US"/>
        </w:rPr>
        <w:t xml:space="preserve"> </w:t>
      </w:r>
      <w:r w:rsidR="00632210" w:rsidRPr="00632210">
        <w:rPr>
          <w:rFonts w:ascii="Arial" w:eastAsia="SimSun" w:hAnsi="Arial" w:cs="Arial"/>
          <w:lang w:eastAsia="en-US"/>
        </w:rPr>
        <w:t>и вносит в технологическую документацию на производство декстри</w:t>
      </w:r>
      <w:r w:rsidR="00632210" w:rsidRPr="000D6C3B">
        <w:rPr>
          <w:rFonts w:ascii="Arial" w:eastAsia="SimSun" w:hAnsi="Arial" w:cs="Arial"/>
          <w:lang w:eastAsia="en-US"/>
        </w:rPr>
        <w:t>н</w:t>
      </w:r>
      <w:r w:rsidR="00190275" w:rsidRPr="000D6C3B">
        <w:rPr>
          <w:rFonts w:ascii="Arial" w:eastAsia="SimSun" w:hAnsi="Arial" w:cs="Arial"/>
          <w:lang w:eastAsia="en-US"/>
        </w:rPr>
        <w:t>а</w:t>
      </w:r>
      <w:r w:rsidR="001000B8" w:rsidRPr="005240DF">
        <w:rPr>
          <w:rFonts w:ascii="Arial" w:eastAsia="SimSun" w:hAnsi="Arial" w:cs="Arial"/>
          <w:lang w:eastAsia="en-US"/>
        </w:rPr>
        <w:t>.</w:t>
      </w:r>
    </w:p>
    <w:p w14:paraId="11FC1C02" w14:textId="77777777" w:rsidR="001000B8" w:rsidRPr="005240DF" w:rsidRDefault="001000B8" w:rsidP="001000B8">
      <w:pPr>
        <w:suppressAutoHyphens w:val="0"/>
        <w:spacing w:after="0" w:line="360" w:lineRule="auto"/>
        <w:ind w:firstLine="567"/>
        <w:jc w:val="both"/>
        <w:rPr>
          <w:rFonts w:ascii="Arial" w:eastAsia="SimSun" w:hAnsi="Arial" w:cs="Arial"/>
          <w:lang w:eastAsia="en-US"/>
        </w:rPr>
      </w:pPr>
    </w:p>
    <w:p w14:paraId="0FCB36FF" w14:textId="77777777" w:rsidR="001000B8" w:rsidRDefault="001000B8" w:rsidP="001000B8">
      <w:pPr>
        <w:suppressAutoHyphens w:val="0"/>
        <w:spacing w:after="0" w:line="360" w:lineRule="auto"/>
        <w:ind w:firstLine="567"/>
        <w:jc w:val="both"/>
        <w:rPr>
          <w:rFonts w:ascii="Arial" w:eastAsia="SimSun" w:hAnsi="Arial" w:cs="Arial"/>
          <w:lang w:eastAsia="en-US"/>
        </w:rPr>
      </w:pPr>
    </w:p>
    <w:p w14:paraId="020985F2" w14:textId="77777777" w:rsidR="00B4504B" w:rsidRDefault="00B4504B" w:rsidP="001000B8">
      <w:pPr>
        <w:suppressAutoHyphens w:val="0"/>
        <w:spacing w:after="0" w:line="360" w:lineRule="auto"/>
        <w:ind w:firstLine="567"/>
        <w:jc w:val="both"/>
        <w:rPr>
          <w:rFonts w:ascii="Arial" w:eastAsia="SimSun" w:hAnsi="Arial" w:cs="Arial"/>
          <w:lang w:eastAsia="en-US"/>
        </w:rPr>
      </w:pPr>
    </w:p>
    <w:p w14:paraId="426435F5" w14:textId="77777777" w:rsidR="00B4504B" w:rsidRDefault="00B4504B" w:rsidP="001000B8">
      <w:pPr>
        <w:suppressAutoHyphens w:val="0"/>
        <w:spacing w:after="0" w:line="360" w:lineRule="auto"/>
        <w:ind w:firstLine="567"/>
        <w:jc w:val="both"/>
        <w:rPr>
          <w:rFonts w:ascii="Arial" w:eastAsia="SimSun" w:hAnsi="Arial" w:cs="Arial"/>
          <w:lang w:eastAsia="en-US"/>
        </w:rPr>
      </w:pPr>
    </w:p>
    <w:p w14:paraId="1976D5D2" w14:textId="77777777" w:rsidR="00B4504B" w:rsidRDefault="00B4504B" w:rsidP="001000B8">
      <w:pPr>
        <w:suppressAutoHyphens w:val="0"/>
        <w:spacing w:after="0" w:line="360" w:lineRule="auto"/>
        <w:ind w:firstLine="567"/>
        <w:jc w:val="both"/>
        <w:rPr>
          <w:rFonts w:ascii="Arial" w:eastAsia="SimSun" w:hAnsi="Arial" w:cs="Arial"/>
          <w:lang w:eastAsia="en-US"/>
        </w:rPr>
      </w:pPr>
    </w:p>
    <w:p w14:paraId="7EF58D49" w14:textId="77777777" w:rsidR="00B4504B" w:rsidRDefault="00B4504B" w:rsidP="001000B8">
      <w:pPr>
        <w:suppressAutoHyphens w:val="0"/>
        <w:spacing w:after="0" w:line="360" w:lineRule="auto"/>
        <w:ind w:firstLine="567"/>
        <w:jc w:val="both"/>
        <w:rPr>
          <w:rFonts w:ascii="Arial" w:eastAsia="SimSun" w:hAnsi="Arial" w:cs="Arial"/>
          <w:lang w:eastAsia="en-US"/>
        </w:rPr>
      </w:pPr>
    </w:p>
    <w:p w14:paraId="2D3A2BF9" w14:textId="77777777" w:rsidR="00B4504B" w:rsidRDefault="00B4504B" w:rsidP="001000B8">
      <w:pPr>
        <w:suppressAutoHyphens w:val="0"/>
        <w:spacing w:after="0" w:line="360" w:lineRule="auto"/>
        <w:ind w:firstLine="567"/>
        <w:jc w:val="both"/>
        <w:rPr>
          <w:rFonts w:ascii="Arial" w:eastAsia="SimSun" w:hAnsi="Arial" w:cs="Arial"/>
          <w:lang w:eastAsia="en-US"/>
        </w:rPr>
      </w:pPr>
    </w:p>
    <w:p w14:paraId="2BB5AC13"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73972CB7"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099B6431"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295F5B15"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4A35FFB5"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149F9CBF"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4A4D04A2"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07B78C01"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2782AAFA"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5AE5FD87"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443C1389"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4FC65366"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067A47BA"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1C1E4B9E" w14:textId="77777777" w:rsidR="00634FD4" w:rsidRDefault="00634FD4" w:rsidP="001000B8">
      <w:pPr>
        <w:suppressAutoHyphens w:val="0"/>
        <w:spacing w:after="0" w:line="360" w:lineRule="auto"/>
        <w:ind w:firstLine="567"/>
        <w:jc w:val="both"/>
        <w:rPr>
          <w:rFonts w:ascii="Arial" w:eastAsia="SimSun" w:hAnsi="Arial" w:cs="Arial"/>
          <w:lang w:eastAsia="en-US"/>
        </w:rPr>
      </w:pPr>
    </w:p>
    <w:p w14:paraId="5147A3D8" w14:textId="77777777" w:rsidR="00634FD4" w:rsidRDefault="00634FD4" w:rsidP="001000B8">
      <w:pPr>
        <w:suppressAutoHyphens w:val="0"/>
        <w:spacing w:after="0" w:line="360" w:lineRule="auto"/>
        <w:ind w:firstLine="567"/>
        <w:jc w:val="both"/>
        <w:rPr>
          <w:rFonts w:ascii="Arial" w:eastAsia="SimSun" w:hAnsi="Arial" w:cs="Arial"/>
          <w:lang w:eastAsia="en-US"/>
        </w:rPr>
      </w:pPr>
    </w:p>
    <w:p w14:paraId="44657F31" w14:textId="77777777" w:rsidR="00634FD4" w:rsidRDefault="00634FD4" w:rsidP="001000B8">
      <w:pPr>
        <w:suppressAutoHyphens w:val="0"/>
        <w:spacing w:after="0" w:line="360" w:lineRule="auto"/>
        <w:ind w:firstLine="567"/>
        <w:jc w:val="both"/>
        <w:rPr>
          <w:rFonts w:ascii="Arial" w:eastAsia="SimSun" w:hAnsi="Arial" w:cs="Arial"/>
          <w:lang w:eastAsia="en-US"/>
        </w:rPr>
      </w:pPr>
    </w:p>
    <w:p w14:paraId="04CD5FF5" w14:textId="77777777" w:rsidR="00634FD4" w:rsidRDefault="00634FD4" w:rsidP="001000B8">
      <w:pPr>
        <w:suppressAutoHyphens w:val="0"/>
        <w:spacing w:after="0" w:line="360" w:lineRule="auto"/>
        <w:ind w:firstLine="567"/>
        <w:jc w:val="both"/>
        <w:rPr>
          <w:rFonts w:ascii="Arial" w:eastAsia="SimSun" w:hAnsi="Arial" w:cs="Arial"/>
          <w:lang w:eastAsia="en-US"/>
        </w:rPr>
      </w:pPr>
    </w:p>
    <w:p w14:paraId="55E6F5B9" w14:textId="77777777" w:rsidR="00634FD4" w:rsidRDefault="00634FD4" w:rsidP="001000B8">
      <w:pPr>
        <w:suppressAutoHyphens w:val="0"/>
        <w:spacing w:after="0" w:line="360" w:lineRule="auto"/>
        <w:ind w:firstLine="567"/>
        <w:jc w:val="both"/>
        <w:rPr>
          <w:rFonts w:ascii="Arial" w:eastAsia="SimSun" w:hAnsi="Arial" w:cs="Arial"/>
          <w:lang w:eastAsia="en-US"/>
        </w:rPr>
      </w:pPr>
    </w:p>
    <w:p w14:paraId="186D8B22" w14:textId="77777777" w:rsidR="0064642C" w:rsidRDefault="0064642C" w:rsidP="001000B8">
      <w:pPr>
        <w:suppressAutoHyphens w:val="0"/>
        <w:spacing w:after="0" w:line="360" w:lineRule="auto"/>
        <w:ind w:firstLine="567"/>
        <w:jc w:val="both"/>
        <w:rPr>
          <w:rFonts w:ascii="Arial" w:eastAsia="SimSun" w:hAnsi="Arial" w:cs="Arial"/>
          <w:lang w:eastAsia="en-US"/>
        </w:rPr>
      </w:pPr>
    </w:p>
    <w:p w14:paraId="3D7F516C" w14:textId="77777777" w:rsidR="00855620" w:rsidRPr="006D5AB0" w:rsidRDefault="00855620" w:rsidP="00855620">
      <w:pPr>
        <w:pStyle w:val="1"/>
        <w:keepNext w:val="0"/>
        <w:keepLines w:val="0"/>
        <w:widowControl w:val="0"/>
        <w:suppressAutoHyphens w:val="0"/>
        <w:spacing w:before="0" w:after="0" w:line="360" w:lineRule="auto"/>
        <w:jc w:val="center"/>
        <w:rPr>
          <w:rFonts w:ascii="Arial" w:hAnsi="Arial" w:cs="Arial"/>
          <w:color w:val="000000"/>
          <w:sz w:val="24"/>
          <w:szCs w:val="24"/>
        </w:rPr>
      </w:pPr>
      <w:r w:rsidRPr="006D5AB0">
        <w:rPr>
          <w:rFonts w:ascii="Arial" w:hAnsi="Arial" w:cs="Arial"/>
          <w:color w:val="000000"/>
          <w:sz w:val="24"/>
          <w:szCs w:val="24"/>
        </w:rPr>
        <w:t xml:space="preserve">Приложение </w:t>
      </w:r>
      <w:r>
        <w:rPr>
          <w:rFonts w:ascii="Arial" w:hAnsi="Arial" w:cs="Arial"/>
          <w:color w:val="000000"/>
          <w:sz w:val="24"/>
          <w:szCs w:val="24"/>
        </w:rPr>
        <w:t>А</w:t>
      </w:r>
      <w:r w:rsidRPr="006D5AB0">
        <w:rPr>
          <w:rFonts w:ascii="Arial" w:hAnsi="Arial" w:cs="Arial"/>
          <w:color w:val="000000"/>
          <w:sz w:val="24"/>
          <w:szCs w:val="24"/>
        </w:rPr>
        <w:br/>
        <w:t>(справочное)</w:t>
      </w:r>
    </w:p>
    <w:p w14:paraId="58636D4E" w14:textId="77777777" w:rsidR="00855620" w:rsidRPr="006D5AB0" w:rsidRDefault="00855620" w:rsidP="00855620">
      <w:pPr>
        <w:pStyle w:val="1"/>
        <w:keepNext w:val="0"/>
        <w:keepLines w:val="0"/>
        <w:widowControl w:val="0"/>
        <w:suppressAutoHyphens w:val="0"/>
        <w:spacing w:before="0" w:after="0" w:line="360" w:lineRule="auto"/>
        <w:jc w:val="center"/>
        <w:rPr>
          <w:rFonts w:ascii="Arial" w:hAnsi="Arial" w:cs="Arial"/>
          <w:color w:val="000000"/>
          <w:sz w:val="24"/>
          <w:szCs w:val="24"/>
        </w:rPr>
      </w:pPr>
      <w:r w:rsidRPr="006D5AB0">
        <w:rPr>
          <w:rFonts w:ascii="Arial" w:hAnsi="Arial" w:cs="Arial"/>
          <w:color w:val="000000"/>
          <w:sz w:val="24"/>
          <w:szCs w:val="24"/>
        </w:rPr>
        <w:br/>
        <w:t>Информация о применяемых технических регламентах и</w:t>
      </w:r>
    </w:p>
    <w:p w14:paraId="796537B4" w14:textId="77777777" w:rsidR="00855620" w:rsidRDefault="00855620" w:rsidP="00855620">
      <w:pPr>
        <w:pStyle w:val="1"/>
        <w:keepNext w:val="0"/>
        <w:keepLines w:val="0"/>
        <w:widowControl w:val="0"/>
        <w:suppressAutoHyphens w:val="0"/>
        <w:spacing w:before="0" w:after="0" w:line="360" w:lineRule="auto"/>
        <w:jc w:val="center"/>
        <w:rPr>
          <w:rFonts w:ascii="Arial" w:hAnsi="Arial" w:cs="Arial"/>
          <w:color w:val="000000"/>
          <w:sz w:val="24"/>
          <w:szCs w:val="24"/>
        </w:rPr>
      </w:pPr>
      <w:r w:rsidRPr="006D5AB0">
        <w:rPr>
          <w:rFonts w:ascii="Arial" w:hAnsi="Arial" w:cs="Arial"/>
          <w:color w:val="000000"/>
          <w:sz w:val="24"/>
          <w:szCs w:val="24"/>
        </w:rPr>
        <w:t>нормативных правовых актах в государствах – участниках СНГ</w:t>
      </w:r>
    </w:p>
    <w:p w14:paraId="3B16E396" w14:textId="77777777" w:rsidR="00F27753" w:rsidRPr="00F27753" w:rsidRDefault="00F27753" w:rsidP="00F27753"/>
    <w:p w14:paraId="7825BA3F" w14:textId="77777777" w:rsidR="00855620" w:rsidRDefault="00F27753" w:rsidP="00855620">
      <w:pPr>
        <w:widowControl w:val="0"/>
        <w:suppressAutoHyphens w:val="0"/>
        <w:rPr>
          <w:rFonts w:ascii="Arial" w:hAnsi="Arial" w:cs="Arial"/>
        </w:rPr>
      </w:pPr>
      <w:r w:rsidRPr="00E10560">
        <w:rPr>
          <w:rFonts w:ascii="Arial" w:hAnsi="Arial" w:cs="Arial"/>
          <w:spacing w:val="40"/>
        </w:rPr>
        <w:t>Таблица</w:t>
      </w:r>
      <w:r w:rsidRPr="00E10560">
        <w:rPr>
          <w:rFonts w:ascii="Arial" w:hAnsi="Arial" w:cs="Arial"/>
        </w:rPr>
        <w:t xml:space="preserve"> А.1</w:t>
      </w:r>
      <w:r w:rsidR="00F40EA1">
        <w:rPr>
          <w:rFonts w:ascii="Arial" w:hAnsi="Arial" w:cs="Arial"/>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6520"/>
        <w:gridCol w:w="1559"/>
      </w:tblGrid>
      <w:tr w:rsidR="00855620" w:rsidRPr="006D5AB0" w14:paraId="6E6B85BD" w14:textId="77777777" w:rsidTr="00667345">
        <w:tc>
          <w:tcPr>
            <w:tcW w:w="1560" w:type="dxa"/>
            <w:tcBorders>
              <w:top w:val="single" w:sz="4" w:space="0" w:color="000000"/>
              <w:left w:val="single" w:sz="4" w:space="0" w:color="000000"/>
              <w:bottom w:val="double" w:sz="6" w:space="0" w:color="auto"/>
              <w:right w:val="single" w:sz="4" w:space="0" w:color="000000"/>
            </w:tcBorders>
            <w:vAlign w:val="center"/>
            <w:hideMark/>
          </w:tcPr>
          <w:p w14:paraId="5A66EB09" w14:textId="77777777" w:rsidR="00855620" w:rsidRPr="006D5AB0" w:rsidRDefault="00855620" w:rsidP="00667345">
            <w:pPr>
              <w:spacing w:after="0" w:line="240" w:lineRule="auto"/>
              <w:jc w:val="center"/>
              <w:rPr>
                <w:rFonts w:ascii="Arial" w:hAnsi="Arial" w:cs="Arial"/>
                <w:sz w:val="20"/>
                <w:szCs w:val="20"/>
              </w:rPr>
            </w:pPr>
            <w:r w:rsidRPr="006D5AB0">
              <w:rPr>
                <w:rFonts w:ascii="Arial" w:hAnsi="Arial" w:cs="Arial"/>
                <w:sz w:val="20"/>
                <w:szCs w:val="20"/>
              </w:rPr>
              <w:t>Структурный элемент настоящего стандарта</w:t>
            </w:r>
          </w:p>
        </w:tc>
        <w:tc>
          <w:tcPr>
            <w:tcW w:w="6520" w:type="dxa"/>
            <w:tcBorders>
              <w:top w:val="single" w:sz="4" w:space="0" w:color="000000"/>
              <w:left w:val="single" w:sz="4" w:space="0" w:color="000000"/>
              <w:bottom w:val="double" w:sz="6" w:space="0" w:color="auto"/>
              <w:right w:val="single" w:sz="4" w:space="0" w:color="000000"/>
            </w:tcBorders>
            <w:vAlign w:val="center"/>
            <w:hideMark/>
          </w:tcPr>
          <w:p w14:paraId="3953A4B1" w14:textId="77777777" w:rsidR="00855620" w:rsidRPr="006D5AB0" w:rsidRDefault="00855620" w:rsidP="00667345">
            <w:pPr>
              <w:spacing w:after="0" w:line="240" w:lineRule="auto"/>
              <w:jc w:val="center"/>
              <w:rPr>
                <w:rFonts w:ascii="Arial" w:hAnsi="Arial" w:cs="Arial"/>
                <w:sz w:val="20"/>
                <w:szCs w:val="20"/>
              </w:rPr>
            </w:pPr>
            <w:r w:rsidRPr="006D5AB0">
              <w:rPr>
                <w:rFonts w:ascii="Arial" w:hAnsi="Arial" w:cs="Arial"/>
                <w:sz w:val="20"/>
                <w:szCs w:val="20"/>
              </w:rPr>
              <w:t>Технический регламент или нормативный правовой акт</w:t>
            </w:r>
          </w:p>
        </w:tc>
        <w:tc>
          <w:tcPr>
            <w:tcW w:w="1559" w:type="dxa"/>
            <w:tcBorders>
              <w:top w:val="single" w:sz="4" w:space="0" w:color="000000"/>
              <w:left w:val="single" w:sz="4" w:space="0" w:color="000000"/>
              <w:bottom w:val="double" w:sz="6" w:space="0" w:color="auto"/>
              <w:right w:val="single" w:sz="4" w:space="0" w:color="000000"/>
            </w:tcBorders>
            <w:vAlign w:val="center"/>
            <w:hideMark/>
          </w:tcPr>
          <w:p w14:paraId="58E1EDC5" w14:textId="77777777" w:rsidR="00855620" w:rsidRPr="006D5AB0" w:rsidRDefault="00855620" w:rsidP="00667345">
            <w:pPr>
              <w:spacing w:after="0" w:line="240" w:lineRule="auto"/>
              <w:jc w:val="center"/>
              <w:rPr>
                <w:rFonts w:ascii="Arial" w:hAnsi="Arial" w:cs="Arial"/>
                <w:sz w:val="20"/>
                <w:szCs w:val="20"/>
              </w:rPr>
            </w:pPr>
            <w:r w:rsidRPr="006D5AB0">
              <w:rPr>
                <w:rFonts w:ascii="Arial" w:hAnsi="Arial" w:cs="Arial"/>
                <w:sz w:val="20"/>
                <w:szCs w:val="20"/>
              </w:rPr>
              <w:t>Государство –участник СНГ</w:t>
            </w:r>
          </w:p>
        </w:tc>
      </w:tr>
      <w:tr w:rsidR="007B4AE9" w:rsidRPr="004E3AC3" w14:paraId="2059334A" w14:textId="77777777" w:rsidTr="00667345">
        <w:tc>
          <w:tcPr>
            <w:tcW w:w="1560" w:type="dxa"/>
            <w:tcBorders>
              <w:top w:val="single" w:sz="4" w:space="0" w:color="auto"/>
              <w:left w:val="single" w:sz="4" w:space="0" w:color="000000"/>
              <w:bottom w:val="single" w:sz="4" w:space="0" w:color="auto"/>
              <w:right w:val="single" w:sz="4" w:space="0" w:color="000000"/>
            </w:tcBorders>
          </w:tcPr>
          <w:p w14:paraId="2DF6A86F" w14:textId="77777777" w:rsidR="007B4AE9" w:rsidRPr="00CA4360" w:rsidRDefault="00FD0C82" w:rsidP="00667345">
            <w:pPr>
              <w:widowControl w:val="0"/>
              <w:spacing w:after="0" w:line="360" w:lineRule="auto"/>
              <w:rPr>
                <w:rFonts w:ascii="Arial" w:eastAsia="Arial Unicode MS" w:hAnsi="Arial" w:cs="Arial"/>
                <w:sz w:val="22"/>
                <w:szCs w:val="22"/>
                <w:lang w:val="de-DE"/>
              </w:rPr>
            </w:pPr>
            <w:r w:rsidRPr="00FD0C82">
              <w:rPr>
                <w:rFonts w:ascii="Arial" w:eastAsia="Arial Unicode MS" w:hAnsi="Arial" w:cs="Arial"/>
                <w:sz w:val="22"/>
                <w:szCs w:val="22"/>
              </w:rPr>
              <w:t xml:space="preserve">Раздел 3, </w:t>
            </w:r>
            <w:r w:rsidR="007B4AE9" w:rsidRPr="007634DE">
              <w:rPr>
                <w:rFonts w:ascii="Arial" w:eastAsia="Arial Unicode MS" w:hAnsi="Arial" w:cs="Arial"/>
                <w:sz w:val="22"/>
                <w:szCs w:val="22"/>
              </w:rPr>
              <w:t>4.4.1</w:t>
            </w:r>
          </w:p>
        </w:tc>
        <w:tc>
          <w:tcPr>
            <w:tcW w:w="6520" w:type="dxa"/>
            <w:tcBorders>
              <w:top w:val="single" w:sz="4" w:space="0" w:color="auto"/>
              <w:left w:val="single" w:sz="4" w:space="0" w:color="000000"/>
              <w:bottom w:val="single" w:sz="4" w:space="0" w:color="auto"/>
              <w:right w:val="single" w:sz="4" w:space="0" w:color="000000"/>
            </w:tcBorders>
          </w:tcPr>
          <w:p w14:paraId="6AA87F11" w14:textId="77777777" w:rsidR="007B4AE9" w:rsidRPr="00CA4360" w:rsidRDefault="007B4AE9" w:rsidP="00667345">
            <w:pPr>
              <w:widowControl w:val="0"/>
              <w:spacing w:after="0" w:line="360" w:lineRule="auto"/>
              <w:rPr>
                <w:rFonts w:ascii="Arial" w:eastAsia="Arial Unicode MS" w:hAnsi="Arial" w:cs="Arial"/>
                <w:sz w:val="22"/>
                <w:szCs w:val="22"/>
              </w:rPr>
            </w:pPr>
            <w:r w:rsidRPr="00CA4360">
              <w:rPr>
                <w:rFonts w:ascii="Arial" w:eastAsia="Arial Unicode MS" w:hAnsi="Arial" w:cs="Arial"/>
                <w:sz w:val="22"/>
                <w:szCs w:val="22"/>
              </w:rPr>
              <w:t>ТР ТС 005/2011 Технический регламент Таможенного союза «О безопасности упаковки»</w:t>
            </w:r>
          </w:p>
        </w:tc>
        <w:tc>
          <w:tcPr>
            <w:tcW w:w="1559" w:type="dxa"/>
            <w:tcBorders>
              <w:top w:val="single" w:sz="4" w:space="0" w:color="auto"/>
              <w:left w:val="single" w:sz="4" w:space="0" w:color="000000"/>
              <w:bottom w:val="single" w:sz="4" w:space="0" w:color="auto"/>
              <w:right w:val="single" w:sz="4" w:space="0" w:color="000000"/>
            </w:tcBorders>
          </w:tcPr>
          <w:p w14:paraId="5D1F99B9" w14:textId="77777777" w:rsidR="007B4AE9" w:rsidRPr="00CA4360" w:rsidRDefault="007B4AE9" w:rsidP="00667345">
            <w:pPr>
              <w:widowControl w:val="0"/>
              <w:spacing w:after="0" w:line="360" w:lineRule="auto"/>
              <w:rPr>
                <w:rFonts w:ascii="Arial" w:hAnsi="Arial" w:cs="Arial"/>
                <w:sz w:val="22"/>
                <w:szCs w:val="22"/>
                <w:lang w:val="de-DE"/>
              </w:rPr>
            </w:pPr>
            <w:r w:rsidRPr="00A32958">
              <w:rPr>
                <w:rFonts w:ascii="Arial" w:hAnsi="Arial" w:cs="Arial"/>
                <w:sz w:val="22"/>
                <w:szCs w:val="22"/>
                <w:lang w:val="de-DE"/>
              </w:rPr>
              <w:t>AM, BY, KZ, KG, RU</w:t>
            </w:r>
          </w:p>
        </w:tc>
      </w:tr>
      <w:tr w:rsidR="007B4AE9" w:rsidRPr="00637AAE" w14:paraId="71F905D7" w14:textId="77777777" w:rsidTr="00667345">
        <w:tc>
          <w:tcPr>
            <w:tcW w:w="1560" w:type="dxa"/>
            <w:tcBorders>
              <w:top w:val="single" w:sz="4" w:space="0" w:color="auto"/>
              <w:left w:val="single" w:sz="4" w:space="0" w:color="000000"/>
              <w:bottom w:val="single" w:sz="4" w:space="0" w:color="auto"/>
              <w:right w:val="single" w:sz="4" w:space="0" w:color="000000"/>
            </w:tcBorders>
          </w:tcPr>
          <w:p w14:paraId="191152A3" w14:textId="77777777" w:rsidR="007B4AE9" w:rsidRPr="005B256B" w:rsidRDefault="00FD0C82" w:rsidP="00667345">
            <w:pPr>
              <w:widowControl w:val="0"/>
              <w:spacing w:after="0" w:line="360" w:lineRule="auto"/>
              <w:rPr>
                <w:rFonts w:ascii="Arial" w:eastAsia="Arial Unicode MS" w:hAnsi="Arial" w:cs="Arial"/>
                <w:sz w:val="22"/>
                <w:szCs w:val="22"/>
              </w:rPr>
            </w:pPr>
            <w:r w:rsidRPr="00FD0C82">
              <w:rPr>
                <w:rFonts w:ascii="Arial" w:eastAsia="Arial Unicode MS" w:hAnsi="Arial" w:cs="Arial"/>
                <w:sz w:val="22"/>
                <w:szCs w:val="22"/>
              </w:rPr>
              <w:t xml:space="preserve">Раздел 3, </w:t>
            </w:r>
            <w:r w:rsidR="007B4AE9" w:rsidRPr="007634DE">
              <w:rPr>
                <w:rFonts w:ascii="Arial" w:eastAsia="Arial Unicode MS" w:hAnsi="Arial" w:cs="Arial"/>
                <w:sz w:val="22"/>
                <w:szCs w:val="22"/>
              </w:rPr>
              <w:t>4.4.1</w:t>
            </w:r>
          </w:p>
        </w:tc>
        <w:tc>
          <w:tcPr>
            <w:tcW w:w="6520" w:type="dxa"/>
            <w:tcBorders>
              <w:top w:val="single" w:sz="4" w:space="0" w:color="auto"/>
              <w:left w:val="single" w:sz="4" w:space="0" w:color="000000"/>
              <w:bottom w:val="single" w:sz="4" w:space="0" w:color="auto"/>
              <w:right w:val="single" w:sz="4" w:space="0" w:color="000000"/>
            </w:tcBorders>
          </w:tcPr>
          <w:p w14:paraId="489BE5E5" w14:textId="77777777" w:rsidR="007B4AE9" w:rsidRPr="005B256B" w:rsidRDefault="003E3295" w:rsidP="00667345">
            <w:pPr>
              <w:widowControl w:val="0"/>
              <w:spacing w:after="0" w:line="360" w:lineRule="auto"/>
              <w:rPr>
                <w:rFonts w:ascii="Arial" w:eastAsia="Arial Unicode MS" w:hAnsi="Arial" w:cs="Arial"/>
                <w:sz w:val="22"/>
                <w:szCs w:val="22"/>
              </w:rPr>
            </w:pPr>
            <w:r w:rsidRPr="003E3295">
              <w:rPr>
                <w:rFonts w:ascii="Arial" w:eastAsia="Arial Unicode MS" w:hAnsi="Arial" w:cs="Arial"/>
                <w:sz w:val="22"/>
                <w:szCs w:val="22"/>
              </w:rPr>
              <w:t>ТР РУз «О безопасности упаковки и укупорочных средств», утвержденный  ПКМ РУз № 109 от 24 февраля 2025 г.</w:t>
            </w:r>
          </w:p>
        </w:tc>
        <w:tc>
          <w:tcPr>
            <w:tcW w:w="1559" w:type="dxa"/>
            <w:tcBorders>
              <w:top w:val="single" w:sz="4" w:space="0" w:color="auto"/>
              <w:left w:val="single" w:sz="4" w:space="0" w:color="000000"/>
              <w:bottom w:val="single" w:sz="4" w:space="0" w:color="auto"/>
              <w:right w:val="single" w:sz="4" w:space="0" w:color="000000"/>
            </w:tcBorders>
          </w:tcPr>
          <w:p w14:paraId="1FCF6240" w14:textId="77777777" w:rsidR="007B4AE9" w:rsidRPr="00A32958" w:rsidRDefault="007B4AE9" w:rsidP="00667345">
            <w:pPr>
              <w:widowControl w:val="0"/>
              <w:spacing w:after="0" w:line="360" w:lineRule="auto"/>
              <w:rPr>
                <w:rFonts w:ascii="Arial" w:hAnsi="Arial" w:cs="Arial"/>
                <w:sz w:val="22"/>
                <w:szCs w:val="22"/>
                <w:lang w:val="de-DE"/>
              </w:rPr>
            </w:pPr>
            <w:r w:rsidRPr="00922321">
              <w:rPr>
                <w:rFonts w:ascii="Arial" w:hAnsi="Arial" w:cs="Arial"/>
                <w:sz w:val="22"/>
                <w:szCs w:val="22"/>
              </w:rPr>
              <w:t>UZ</w:t>
            </w:r>
          </w:p>
        </w:tc>
      </w:tr>
    </w:tbl>
    <w:p w14:paraId="79620C14" w14:textId="77777777" w:rsidR="00855620" w:rsidRPr="00F40EA1" w:rsidRDefault="00855620" w:rsidP="00F40EA1">
      <w:pPr>
        <w:pStyle w:val="formattext0"/>
        <w:spacing w:before="0" w:beforeAutospacing="0" w:after="0" w:afterAutospacing="0"/>
        <w:jc w:val="center"/>
        <w:rPr>
          <w:rFonts w:ascii="Arial" w:hAnsi="Arial" w:cs="Arial"/>
          <w:b/>
          <w:color w:val="FF0000"/>
          <w:sz w:val="22"/>
          <w:szCs w:val="22"/>
        </w:rPr>
      </w:pPr>
    </w:p>
    <w:p w14:paraId="41764896" w14:textId="77777777" w:rsidR="00855620" w:rsidRDefault="00855620" w:rsidP="00131485">
      <w:pPr>
        <w:suppressAutoHyphens w:val="0"/>
        <w:spacing w:after="0" w:line="360" w:lineRule="auto"/>
        <w:ind w:firstLine="567"/>
        <w:jc w:val="center"/>
        <w:rPr>
          <w:rFonts w:ascii="Arial" w:eastAsia="SimSun" w:hAnsi="Arial" w:cs="Arial"/>
          <w:b/>
          <w:lang w:eastAsia="en-US"/>
        </w:rPr>
      </w:pPr>
    </w:p>
    <w:p w14:paraId="71CB7CEE" w14:textId="77777777" w:rsidR="00855620" w:rsidRDefault="00855620" w:rsidP="00131485">
      <w:pPr>
        <w:suppressAutoHyphens w:val="0"/>
        <w:spacing w:after="0" w:line="360" w:lineRule="auto"/>
        <w:ind w:firstLine="567"/>
        <w:jc w:val="center"/>
        <w:rPr>
          <w:rFonts w:ascii="Arial" w:eastAsia="SimSun" w:hAnsi="Arial" w:cs="Arial"/>
          <w:b/>
          <w:lang w:eastAsia="en-US"/>
        </w:rPr>
      </w:pPr>
    </w:p>
    <w:p w14:paraId="26849985" w14:textId="77777777" w:rsidR="00855620" w:rsidRDefault="00855620" w:rsidP="00131485">
      <w:pPr>
        <w:suppressAutoHyphens w:val="0"/>
        <w:spacing w:after="0" w:line="360" w:lineRule="auto"/>
        <w:ind w:firstLine="567"/>
        <w:jc w:val="center"/>
        <w:rPr>
          <w:rFonts w:ascii="Arial" w:eastAsia="SimSun" w:hAnsi="Arial" w:cs="Arial"/>
          <w:b/>
          <w:lang w:eastAsia="en-US"/>
        </w:rPr>
      </w:pPr>
    </w:p>
    <w:p w14:paraId="48023BE3" w14:textId="77777777" w:rsidR="00855620" w:rsidRDefault="00855620" w:rsidP="00131485">
      <w:pPr>
        <w:suppressAutoHyphens w:val="0"/>
        <w:spacing w:after="0" w:line="360" w:lineRule="auto"/>
        <w:ind w:firstLine="567"/>
        <w:jc w:val="center"/>
        <w:rPr>
          <w:rFonts w:ascii="Arial" w:eastAsia="SimSun" w:hAnsi="Arial" w:cs="Arial"/>
          <w:b/>
          <w:lang w:eastAsia="en-US"/>
        </w:rPr>
      </w:pPr>
    </w:p>
    <w:p w14:paraId="18C052A0" w14:textId="77777777" w:rsidR="00855620" w:rsidRDefault="00855620" w:rsidP="00131485">
      <w:pPr>
        <w:suppressAutoHyphens w:val="0"/>
        <w:spacing w:after="0" w:line="360" w:lineRule="auto"/>
        <w:ind w:firstLine="567"/>
        <w:jc w:val="center"/>
        <w:rPr>
          <w:rFonts w:ascii="Arial" w:eastAsia="SimSun" w:hAnsi="Arial" w:cs="Arial"/>
          <w:b/>
          <w:lang w:eastAsia="en-US"/>
        </w:rPr>
      </w:pPr>
    </w:p>
    <w:p w14:paraId="252E91D4" w14:textId="77777777" w:rsidR="00855620" w:rsidRDefault="00855620" w:rsidP="00131485">
      <w:pPr>
        <w:suppressAutoHyphens w:val="0"/>
        <w:spacing w:after="0" w:line="360" w:lineRule="auto"/>
        <w:ind w:firstLine="567"/>
        <w:jc w:val="center"/>
        <w:rPr>
          <w:rFonts w:ascii="Arial" w:eastAsia="SimSun" w:hAnsi="Arial" w:cs="Arial"/>
          <w:b/>
          <w:lang w:eastAsia="en-US"/>
        </w:rPr>
      </w:pPr>
    </w:p>
    <w:p w14:paraId="069D335B" w14:textId="77777777" w:rsidR="009412EE" w:rsidRDefault="009412EE" w:rsidP="00131485">
      <w:pPr>
        <w:suppressAutoHyphens w:val="0"/>
        <w:spacing w:after="0" w:line="360" w:lineRule="auto"/>
        <w:ind w:firstLine="567"/>
        <w:jc w:val="center"/>
        <w:rPr>
          <w:rFonts w:ascii="Arial" w:eastAsia="SimSun" w:hAnsi="Arial" w:cs="Arial"/>
          <w:b/>
          <w:lang w:eastAsia="en-US"/>
        </w:rPr>
      </w:pPr>
    </w:p>
    <w:p w14:paraId="57C7EC85" w14:textId="77777777" w:rsidR="009412EE" w:rsidRDefault="009412EE" w:rsidP="00131485">
      <w:pPr>
        <w:suppressAutoHyphens w:val="0"/>
        <w:spacing w:after="0" w:line="360" w:lineRule="auto"/>
        <w:ind w:firstLine="567"/>
        <w:jc w:val="center"/>
        <w:rPr>
          <w:rFonts w:ascii="Arial" w:eastAsia="SimSun" w:hAnsi="Arial" w:cs="Arial"/>
          <w:b/>
          <w:lang w:eastAsia="en-US"/>
        </w:rPr>
      </w:pPr>
    </w:p>
    <w:p w14:paraId="2BC98894" w14:textId="77777777" w:rsidR="009412EE" w:rsidRDefault="009412EE" w:rsidP="00131485">
      <w:pPr>
        <w:suppressAutoHyphens w:val="0"/>
        <w:spacing w:after="0" w:line="360" w:lineRule="auto"/>
        <w:ind w:firstLine="567"/>
        <w:jc w:val="center"/>
        <w:rPr>
          <w:rFonts w:ascii="Arial" w:eastAsia="SimSun" w:hAnsi="Arial" w:cs="Arial"/>
          <w:b/>
          <w:lang w:eastAsia="en-US"/>
        </w:rPr>
      </w:pPr>
    </w:p>
    <w:p w14:paraId="6D895C92" w14:textId="77777777" w:rsidR="009412EE" w:rsidRDefault="009412EE" w:rsidP="00131485">
      <w:pPr>
        <w:suppressAutoHyphens w:val="0"/>
        <w:spacing w:after="0" w:line="360" w:lineRule="auto"/>
        <w:ind w:firstLine="567"/>
        <w:jc w:val="center"/>
        <w:rPr>
          <w:rFonts w:ascii="Arial" w:eastAsia="SimSun" w:hAnsi="Arial" w:cs="Arial"/>
          <w:b/>
          <w:lang w:eastAsia="en-US"/>
        </w:rPr>
      </w:pPr>
    </w:p>
    <w:p w14:paraId="49B13FD4" w14:textId="77777777" w:rsidR="00855620" w:rsidRDefault="00855620" w:rsidP="00131485">
      <w:pPr>
        <w:suppressAutoHyphens w:val="0"/>
        <w:spacing w:after="0" w:line="360" w:lineRule="auto"/>
        <w:ind w:firstLine="567"/>
        <w:jc w:val="center"/>
        <w:rPr>
          <w:rFonts w:ascii="Arial" w:eastAsia="SimSun" w:hAnsi="Arial" w:cs="Arial"/>
          <w:b/>
          <w:lang w:eastAsia="en-US"/>
        </w:rPr>
      </w:pPr>
    </w:p>
    <w:p w14:paraId="2FEA8C59" w14:textId="77777777" w:rsidR="00136A5A" w:rsidRPr="00136A5A" w:rsidRDefault="00136A5A" w:rsidP="00136A5A">
      <w:pPr>
        <w:suppressAutoHyphens w:val="0"/>
        <w:spacing w:after="0" w:line="360" w:lineRule="auto"/>
        <w:rPr>
          <w:rFonts w:ascii="Arial" w:hAnsi="Arial" w:cs="Arial"/>
        </w:rPr>
      </w:pPr>
    </w:p>
    <w:p w14:paraId="5416EE20" w14:textId="77777777" w:rsidR="00136A5A" w:rsidRDefault="00136A5A" w:rsidP="00131485">
      <w:pPr>
        <w:suppressAutoHyphens w:val="0"/>
        <w:spacing w:after="0" w:line="360" w:lineRule="auto"/>
        <w:ind w:firstLine="567"/>
        <w:jc w:val="center"/>
        <w:rPr>
          <w:rFonts w:ascii="Arial" w:eastAsia="SimSun" w:hAnsi="Arial" w:cs="Arial"/>
          <w:b/>
          <w:lang w:eastAsia="en-US"/>
        </w:rPr>
      </w:pPr>
    </w:p>
    <w:p w14:paraId="0EBA1985" w14:textId="77777777" w:rsidR="00AF2DAD" w:rsidRDefault="00AF2DAD" w:rsidP="00131485">
      <w:pPr>
        <w:suppressAutoHyphens w:val="0"/>
        <w:spacing w:after="0" w:line="360" w:lineRule="auto"/>
        <w:ind w:firstLine="567"/>
        <w:jc w:val="center"/>
        <w:rPr>
          <w:rFonts w:ascii="Arial" w:eastAsia="SimSun" w:hAnsi="Arial" w:cs="Arial"/>
          <w:b/>
          <w:lang w:eastAsia="en-US"/>
        </w:rPr>
      </w:pPr>
    </w:p>
    <w:p w14:paraId="1471B945" w14:textId="77777777" w:rsidR="00190275" w:rsidRDefault="00190275" w:rsidP="00131485">
      <w:pPr>
        <w:suppressAutoHyphens w:val="0"/>
        <w:spacing w:after="0" w:line="360" w:lineRule="auto"/>
        <w:ind w:firstLine="567"/>
        <w:jc w:val="center"/>
        <w:rPr>
          <w:rFonts w:ascii="Arial" w:eastAsia="SimSun" w:hAnsi="Arial" w:cs="Arial"/>
          <w:b/>
          <w:lang w:eastAsia="en-US"/>
        </w:rPr>
      </w:pPr>
    </w:p>
    <w:p w14:paraId="69DD3726" w14:textId="77777777" w:rsidR="00AF2DAD" w:rsidRDefault="00AF2DAD" w:rsidP="00131485">
      <w:pPr>
        <w:suppressAutoHyphens w:val="0"/>
        <w:spacing w:after="0" w:line="360" w:lineRule="auto"/>
        <w:ind w:firstLine="567"/>
        <w:jc w:val="center"/>
        <w:rPr>
          <w:rFonts w:ascii="Arial" w:eastAsia="SimSun" w:hAnsi="Arial" w:cs="Arial"/>
          <w:b/>
          <w:lang w:eastAsia="en-US"/>
        </w:rPr>
      </w:pPr>
    </w:p>
    <w:p w14:paraId="669997A7" w14:textId="77777777" w:rsidR="00FD0C82" w:rsidRDefault="00FD0C82" w:rsidP="00131485">
      <w:pPr>
        <w:suppressAutoHyphens w:val="0"/>
        <w:spacing w:after="0" w:line="360" w:lineRule="auto"/>
        <w:ind w:firstLine="567"/>
        <w:jc w:val="center"/>
        <w:rPr>
          <w:rFonts w:ascii="Arial" w:eastAsia="SimSun" w:hAnsi="Arial" w:cs="Arial"/>
          <w:b/>
          <w:lang w:eastAsia="en-US"/>
        </w:rPr>
      </w:pPr>
    </w:p>
    <w:p w14:paraId="2D5BBC42" w14:textId="77777777" w:rsidR="00FD0C82" w:rsidRDefault="00FD0C82" w:rsidP="00131485">
      <w:pPr>
        <w:suppressAutoHyphens w:val="0"/>
        <w:spacing w:after="0" w:line="360" w:lineRule="auto"/>
        <w:ind w:firstLine="567"/>
        <w:jc w:val="center"/>
        <w:rPr>
          <w:rFonts w:ascii="Arial" w:eastAsia="SimSun" w:hAnsi="Arial" w:cs="Arial"/>
          <w:b/>
          <w:lang w:eastAsia="en-US"/>
        </w:rPr>
      </w:pPr>
    </w:p>
    <w:p w14:paraId="3351FA9B" w14:textId="77777777" w:rsidR="00131485" w:rsidRPr="006866FB" w:rsidRDefault="00131485" w:rsidP="00131485">
      <w:pPr>
        <w:suppressAutoHyphens w:val="0"/>
        <w:spacing w:after="0" w:line="360" w:lineRule="auto"/>
        <w:ind w:firstLine="567"/>
        <w:jc w:val="center"/>
        <w:rPr>
          <w:rFonts w:ascii="Arial" w:eastAsia="SimSun" w:hAnsi="Arial" w:cs="Arial"/>
          <w:b/>
          <w:lang w:eastAsia="en-US"/>
        </w:rPr>
      </w:pPr>
      <w:r w:rsidRPr="006866FB">
        <w:rPr>
          <w:rFonts w:ascii="Arial" w:eastAsia="SimSun" w:hAnsi="Arial" w:cs="Arial"/>
          <w:b/>
          <w:lang w:eastAsia="en-US"/>
        </w:rPr>
        <w:t xml:space="preserve">Приложение </w:t>
      </w:r>
      <w:r w:rsidR="00AB27B2">
        <w:rPr>
          <w:rFonts w:ascii="Arial" w:eastAsia="SimSun" w:hAnsi="Arial" w:cs="Arial"/>
          <w:b/>
          <w:lang w:eastAsia="en-US"/>
        </w:rPr>
        <w:t>Б</w:t>
      </w:r>
    </w:p>
    <w:p w14:paraId="6B07E2D9" w14:textId="77777777" w:rsidR="00131485" w:rsidRDefault="00131485" w:rsidP="00131485">
      <w:pPr>
        <w:suppressAutoHyphens w:val="0"/>
        <w:spacing w:after="0" w:line="360" w:lineRule="auto"/>
        <w:ind w:firstLine="567"/>
        <w:jc w:val="center"/>
        <w:rPr>
          <w:rFonts w:ascii="Arial" w:eastAsia="SimSun" w:hAnsi="Arial" w:cs="Arial"/>
          <w:b/>
          <w:lang w:eastAsia="en-US"/>
        </w:rPr>
      </w:pPr>
      <w:r w:rsidRPr="00F27753">
        <w:rPr>
          <w:rFonts w:ascii="Arial" w:eastAsia="SimSun" w:hAnsi="Arial" w:cs="Arial"/>
          <w:b/>
          <w:lang w:eastAsia="en-US"/>
        </w:rPr>
        <w:t>(обязательное)</w:t>
      </w:r>
    </w:p>
    <w:p w14:paraId="2896972B" w14:textId="77777777" w:rsidR="00F27753" w:rsidRPr="00F27753" w:rsidRDefault="00F27753" w:rsidP="00131485">
      <w:pPr>
        <w:suppressAutoHyphens w:val="0"/>
        <w:spacing w:after="0" w:line="360" w:lineRule="auto"/>
        <w:ind w:firstLine="567"/>
        <w:jc w:val="center"/>
        <w:rPr>
          <w:rFonts w:ascii="Arial" w:eastAsia="SimSun" w:hAnsi="Arial" w:cs="Arial"/>
          <w:b/>
          <w:lang w:eastAsia="en-US"/>
        </w:rPr>
      </w:pPr>
    </w:p>
    <w:p w14:paraId="34321BAC" w14:textId="77777777" w:rsidR="00131485" w:rsidRDefault="00131485" w:rsidP="00131485">
      <w:pPr>
        <w:suppressAutoHyphens w:val="0"/>
        <w:spacing w:after="0" w:line="360" w:lineRule="auto"/>
        <w:ind w:firstLine="567"/>
        <w:jc w:val="center"/>
        <w:rPr>
          <w:rFonts w:ascii="Arial" w:eastAsia="SimSun" w:hAnsi="Arial" w:cs="Arial"/>
          <w:b/>
          <w:lang w:eastAsia="en-US"/>
        </w:rPr>
      </w:pPr>
      <w:r w:rsidRPr="00F27753">
        <w:rPr>
          <w:rFonts w:ascii="Arial" w:eastAsia="SimSun" w:hAnsi="Arial" w:cs="Arial"/>
          <w:b/>
          <w:lang w:eastAsia="en-US"/>
        </w:rPr>
        <w:t>Температурные поправки при рефрактометрических измерениях</w:t>
      </w:r>
    </w:p>
    <w:p w14:paraId="015C612B" w14:textId="77777777" w:rsidR="00F27753" w:rsidRDefault="00F27753" w:rsidP="00131485">
      <w:pPr>
        <w:suppressAutoHyphens w:val="0"/>
        <w:spacing w:after="0" w:line="360" w:lineRule="auto"/>
        <w:ind w:firstLine="567"/>
        <w:jc w:val="center"/>
        <w:rPr>
          <w:rFonts w:ascii="Arial" w:eastAsia="SimSun" w:hAnsi="Arial" w:cs="Arial"/>
          <w:b/>
          <w:lang w:eastAsia="en-US"/>
        </w:rPr>
      </w:pPr>
    </w:p>
    <w:p w14:paraId="50084D44" w14:textId="77777777" w:rsidR="00F27753" w:rsidRPr="006D6B83" w:rsidRDefault="00F27753" w:rsidP="00F27753">
      <w:pPr>
        <w:suppressAutoHyphens w:val="0"/>
        <w:spacing w:after="0" w:line="360" w:lineRule="auto"/>
        <w:rPr>
          <w:rFonts w:ascii="Arial" w:eastAsia="SimSun" w:hAnsi="Arial" w:cs="Arial"/>
          <w:b/>
          <w:sz w:val="22"/>
          <w:szCs w:val="22"/>
          <w:lang w:eastAsia="en-US"/>
        </w:rPr>
      </w:pPr>
      <w:r w:rsidRPr="006D6B83">
        <w:rPr>
          <w:rFonts w:ascii="Arial" w:hAnsi="Arial" w:cs="Arial"/>
          <w:spacing w:val="40"/>
          <w:sz w:val="22"/>
          <w:szCs w:val="22"/>
        </w:rPr>
        <w:t>Таблица</w:t>
      </w:r>
      <w:r w:rsidRPr="006D6B83">
        <w:rPr>
          <w:rFonts w:ascii="Arial" w:hAnsi="Arial" w:cs="Arial"/>
          <w:sz w:val="22"/>
          <w:szCs w:val="22"/>
        </w:rPr>
        <w:t xml:space="preserve"> Б.1</w:t>
      </w:r>
    </w:p>
    <w:tbl>
      <w:tblPr>
        <w:tblStyle w:val="61"/>
        <w:tblW w:w="0" w:type="auto"/>
        <w:tblLook w:val="04A0" w:firstRow="1" w:lastRow="0" w:firstColumn="1" w:lastColumn="0" w:noHBand="0" w:noVBand="1"/>
      </w:tblPr>
      <w:tblGrid>
        <w:gridCol w:w="1499"/>
        <w:gridCol w:w="809"/>
        <w:gridCol w:w="808"/>
        <w:gridCol w:w="808"/>
        <w:gridCol w:w="808"/>
        <w:gridCol w:w="808"/>
        <w:gridCol w:w="808"/>
        <w:gridCol w:w="808"/>
        <w:gridCol w:w="808"/>
        <w:gridCol w:w="808"/>
        <w:gridCol w:w="809"/>
      </w:tblGrid>
      <w:tr w:rsidR="00131485" w:rsidRPr="006D6B83" w14:paraId="33AFDCCD" w14:textId="77777777" w:rsidTr="00E81456">
        <w:tc>
          <w:tcPr>
            <w:tcW w:w="1489" w:type="dxa"/>
            <w:vMerge w:val="restart"/>
          </w:tcPr>
          <w:p w14:paraId="69890EB5"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Температура,</w:t>
            </w:r>
          </w:p>
          <w:p w14:paraId="4A06155D"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°С</w:t>
            </w:r>
          </w:p>
        </w:tc>
        <w:tc>
          <w:tcPr>
            <w:tcW w:w="8082" w:type="dxa"/>
            <w:gridSpan w:val="10"/>
          </w:tcPr>
          <w:p w14:paraId="666E61EE"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Содержание сахарозы, % (° Брикса)</w:t>
            </w:r>
          </w:p>
        </w:tc>
      </w:tr>
      <w:tr w:rsidR="00131485" w:rsidRPr="006D6B83" w14:paraId="22BBBDEE" w14:textId="77777777" w:rsidTr="0035630E">
        <w:tc>
          <w:tcPr>
            <w:tcW w:w="1489" w:type="dxa"/>
            <w:vMerge/>
            <w:tcBorders>
              <w:bottom w:val="double" w:sz="4" w:space="0" w:color="auto"/>
            </w:tcBorders>
          </w:tcPr>
          <w:p w14:paraId="7CB6692E" w14:textId="77777777" w:rsidR="00131485" w:rsidRPr="006D6B83" w:rsidRDefault="00131485" w:rsidP="006D6B83">
            <w:pPr>
              <w:suppressAutoHyphens w:val="0"/>
              <w:spacing w:line="360" w:lineRule="auto"/>
              <w:jc w:val="center"/>
              <w:rPr>
                <w:rFonts w:ascii="Arial" w:eastAsia="SimSun" w:hAnsi="Arial" w:cs="Arial"/>
                <w:sz w:val="20"/>
                <w:szCs w:val="20"/>
              </w:rPr>
            </w:pPr>
          </w:p>
        </w:tc>
        <w:tc>
          <w:tcPr>
            <w:tcW w:w="809" w:type="dxa"/>
            <w:tcBorders>
              <w:bottom w:val="double" w:sz="4" w:space="0" w:color="auto"/>
            </w:tcBorders>
          </w:tcPr>
          <w:p w14:paraId="7CEDF933"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5</w:t>
            </w:r>
          </w:p>
        </w:tc>
        <w:tc>
          <w:tcPr>
            <w:tcW w:w="808" w:type="dxa"/>
            <w:tcBorders>
              <w:bottom w:val="double" w:sz="4" w:space="0" w:color="auto"/>
            </w:tcBorders>
          </w:tcPr>
          <w:p w14:paraId="507E2485"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10</w:t>
            </w:r>
          </w:p>
        </w:tc>
        <w:tc>
          <w:tcPr>
            <w:tcW w:w="808" w:type="dxa"/>
            <w:tcBorders>
              <w:bottom w:val="double" w:sz="4" w:space="0" w:color="auto"/>
            </w:tcBorders>
          </w:tcPr>
          <w:p w14:paraId="124BDA10"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15</w:t>
            </w:r>
          </w:p>
        </w:tc>
        <w:tc>
          <w:tcPr>
            <w:tcW w:w="808" w:type="dxa"/>
            <w:tcBorders>
              <w:bottom w:val="double" w:sz="4" w:space="0" w:color="auto"/>
            </w:tcBorders>
          </w:tcPr>
          <w:p w14:paraId="02F93FD4"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20</w:t>
            </w:r>
          </w:p>
        </w:tc>
        <w:tc>
          <w:tcPr>
            <w:tcW w:w="808" w:type="dxa"/>
            <w:tcBorders>
              <w:bottom w:val="double" w:sz="4" w:space="0" w:color="auto"/>
            </w:tcBorders>
          </w:tcPr>
          <w:p w14:paraId="2F125B58"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30</w:t>
            </w:r>
          </w:p>
        </w:tc>
        <w:tc>
          <w:tcPr>
            <w:tcW w:w="808" w:type="dxa"/>
            <w:tcBorders>
              <w:bottom w:val="double" w:sz="4" w:space="0" w:color="auto"/>
            </w:tcBorders>
          </w:tcPr>
          <w:p w14:paraId="6E4702B4"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40</w:t>
            </w:r>
          </w:p>
        </w:tc>
        <w:tc>
          <w:tcPr>
            <w:tcW w:w="808" w:type="dxa"/>
            <w:tcBorders>
              <w:bottom w:val="double" w:sz="4" w:space="0" w:color="auto"/>
            </w:tcBorders>
          </w:tcPr>
          <w:p w14:paraId="353FAC07"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50</w:t>
            </w:r>
          </w:p>
        </w:tc>
        <w:tc>
          <w:tcPr>
            <w:tcW w:w="808" w:type="dxa"/>
            <w:tcBorders>
              <w:bottom w:val="double" w:sz="4" w:space="0" w:color="auto"/>
            </w:tcBorders>
          </w:tcPr>
          <w:p w14:paraId="66B74D1A"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60</w:t>
            </w:r>
          </w:p>
        </w:tc>
        <w:tc>
          <w:tcPr>
            <w:tcW w:w="808" w:type="dxa"/>
            <w:tcBorders>
              <w:bottom w:val="double" w:sz="4" w:space="0" w:color="auto"/>
            </w:tcBorders>
          </w:tcPr>
          <w:p w14:paraId="2115C001"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70</w:t>
            </w:r>
          </w:p>
        </w:tc>
        <w:tc>
          <w:tcPr>
            <w:tcW w:w="809" w:type="dxa"/>
            <w:tcBorders>
              <w:bottom w:val="double" w:sz="4" w:space="0" w:color="auto"/>
            </w:tcBorders>
          </w:tcPr>
          <w:p w14:paraId="5A73ACDF" w14:textId="77777777" w:rsidR="00131485" w:rsidRPr="006D6B83" w:rsidRDefault="00131485" w:rsidP="006D6B83">
            <w:pPr>
              <w:suppressAutoHyphens w:val="0"/>
              <w:spacing w:line="360" w:lineRule="auto"/>
              <w:jc w:val="center"/>
              <w:rPr>
                <w:rFonts w:ascii="Arial" w:eastAsia="SimSun" w:hAnsi="Arial" w:cs="Arial"/>
                <w:sz w:val="20"/>
                <w:szCs w:val="20"/>
              </w:rPr>
            </w:pPr>
            <w:r w:rsidRPr="006D6B83">
              <w:rPr>
                <w:rFonts w:ascii="Arial" w:eastAsia="SimSun" w:hAnsi="Arial" w:cs="Arial"/>
                <w:sz w:val="20"/>
                <w:szCs w:val="20"/>
              </w:rPr>
              <w:t>75</w:t>
            </w:r>
          </w:p>
        </w:tc>
      </w:tr>
      <w:tr w:rsidR="00131485" w:rsidRPr="00131485" w14:paraId="108BC84E" w14:textId="77777777" w:rsidTr="0035630E">
        <w:tc>
          <w:tcPr>
            <w:tcW w:w="9571" w:type="dxa"/>
            <w:gridSpan w:val="11"/>
            <w:tcBorders>
              <w:top w:val="double" w:sz="4" w:space="0" w:color="auto"/>
            </w:tcBorders>
          </w:tcPr>
          <w:p w14:paraId="177221EA" w14:textId="77777777" w:rsidR="00131485" w:rsidRPr="00131485" w:rsidRDefault="00131485" w:rsidP="00131485">
            <w:pPr>
              <w:tabs>
                <w:tab w:val="left" w:pos="3112"/>
              </w:tabs>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ab/>
              <w:t>От показания прибора следует вычесть</w:t>
            </w:r>
          </w:p>
        </w:tc>
      </w:tr>
      <w:tr w:rsidR="00131485" w:rsidRPr="00131485" w14:paraId="28A2D39C" w14:textId="77777777" w:rsidTr="00E81456">
        <w:tc>
          <w:tcPr>
            <w:tcW w:w="1489" w:type="dxa"/>
          </w:tcPr>
          <w:p w14:paraId="5D9017F3"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15</w:t>
            </w:r>
          </w:p>
        </w:tc>
        <w:tc>
          <w:tcPr>
            <w:tcW w:w="809" w:type="dxa"/>
          </w:tcPr>
          <w:p w14:paraId="7BF3A748"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 xml:space="preserve">0,25 </w:t>
            </w:r>
          </w:p>
        </w:tc>
        <w:tc>
          <w:tcPr>
            <w:tcW w:w="808" w:type="dxa"/>
          </w:tcPr>
          <w:p w14:paraId="4D656579"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0,27</w:t>
            </w:r>
          </w:p>
        </w:tc>
        <w:tc>
          <w:tcPr>
            <w:tcW w:w="808" w:type="dxa"/>
          </w:tcPr>
          <w:p w14:paraId="45F2B796"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0,31</w:t>
            </w:r>
          </w:p>
        </w:tc>
        <w:tc>
          <w:tcPr>
            <w:tcW w:w="808" w:type="dxa"/>
          </w:tcPr>
          <w:p w14:paraId="0B79CD29"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0,31</w:t>
            </w:r>
          </w:p>
        </w:tc>
        <w:tc>
          <w:tcPr>
            <w:tcW w:w="808" w:type="dxa"/>
          </w:tcPr>
          <w:p w14:paraId="5AC0654D"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0,34</w:t>
            </w:r>
          </w:p>
        </w:tc>
        <w:tc>
          <w:tcPr>
            <w:tcW w:w="808" w:type="dxa"/>
          </w:tcPr>
          <w:p w14:paraId="21FB18C9"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0,35</w:t>
            </w:r>
          </w:p>
        </w:tc>
        <w:tc>
          <w:tcPr>
            <w:tcW w:w="808" w:type="dxa"/>
          </w:tcPr>
          <w:p w14:paraId="38F29A61"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0,36</w:t>
            </w:r>
          </w:p>
        </w:tc>
        <w:tc>
          <w:tcPr>
            <w:tcW w:w="808" w:type="dxa"/>
          </w:tcPr>
          <w:p w14:paraId="4E196064"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0,37</w:t>
            </w:r>
          </w:p>
        </w:tc>
        <w:tc>
          <w:tcPr>
            <w:tcW w:w="808" w:type="dxa"/>
          </w:tcPr>
          <w:p w14:paraId="3E93BE69"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0,36</w:t>
            </w:r>
          </w:p>
        </w:tc>
        <w:tc>
          <w:tcPr>
            <w:tcW w:w="809" w:type="dxa"/>
          </w:tcPr>
          <w:p w14:paraId="44FC9311"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0,36</w:t>
            </w:r>
          </w:p>
        </w:tc>
      </w:tr>
      <w:tr w:rsidR="00131485" w:rsidRPr="00131485" w14:paraId="242E3DD1" w14:textId="77777777" w:rsidTr="00E81456">
        <w:tc>
          <w:tcPr>
            <w:tcW w:w="1489" w:type="dxa"/>
          </w:tcPr>
          <w:p w14:paraId="099CD8BF"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16</w:t>
            </w:r>
          </w:p>
        </w:tc>
        <w:tc>
          <w:tcPr>
            <w:tcW w:w="809" w:type="dxa"/>
          </w:tcPr>
          <w:p w14:paraId="6133DF64"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 xml:space="preserve">0,21 </w:t>
            </w:r>
          </w:p>
        </w:tc>
        <w:tc>
          <w:tcPr>
            <w:tcW w:w="808" w:type="dxa"/>
          </w:tcPr>
          <w:p w14:paraId="1E0DEE86"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0,23</w:t>
            </w:r>
          </w:p>
        </w:tc>
        <w:tc>
          <w:tcPr>
            <w:tcW w:w="808" w:type="dxa"/>
          </w:tcPr>
          <w:p w14:paraId="17845370"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0,27</w:t>
            </w:r>
          </w:p>
        </w:tc>
        <w:tc>
          <w:tcPr>
            <w:tcW w:w="808" w:type="dxa"/>
          </w:tcPr>
          <w:p w14:paraId="4A81B179"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0,27</w:t>
            </w:r>
          </w:p>
        </w:tc>
        <w:tc>
          <w:tcPr>
            <w:tcW w:w="808" w:type="dxa"/>
          </w:tcPr>
          <w:p w14:paraId="6C825B3A"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0,29</w:t>
            </w:r>
          </w:p>
        </w:tc>
        <w:tc>
          <w:tcPr>
            <w:tcW w:w="808" w:type="dxa"/>
          </w:tcPr>
          <w:p w14:paraId="5FF2ABF7"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0,31</w:t>
            </w:r>
          </w:p>
        </w:tc>
        <w:tc>
          <w:tcPr>
            <w:tcW w:w="808" w:type="dxa"/>
          </w:tcPr>
          <w:p w14:paraId="7BBC1225"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0,31</w:t>
            </w:r>
          </w:p>
        </w:tc>
        <w:tc>
          <w:tcPr>
            <w:tcW w:w="808" w:type="dxa"/>
          </w:tcPr>
          <w:p w14:paraId="79111976"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0,32</w:t>
            </w:r>
          </w:p>
        </w:tc>
        <w:tc>
          <w:tcPr>
            <w:tcW w:w="808" w:type="dxa"/>
          </w:tcPr>
          <w:p w14:paraId="200AC62B"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0,31</w:t>
            </w:r>
          </w:p>
        </w:tc>
        <w:tc>
          <w:tcPr>
            <w:tcW w:w="809" w:type="dxa"/>
          </w:tcPr>
          <w:p w14:paraId="586134AA"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0,23</w:t>
            </w:r>
          </w:p>
        </w:tc>
      </w:tr>
      <w:tr w:rsidR="00131485" w:rsidRPr="00131485" w14:paraId="17F57CA9" w14:textId="77777777" w:rsidTr="00E81456">
        <w:tc>
          <w:tcPr>
            <w:tcW w:w="1489" w:type="dxa"/>
          </w:tcPr>
          <w:p w14:paraId="1D064F86"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17</w:t>
            </w:r>
          </w:p>
        </w:tc>
        <w:tc>
          <w:tcPr>
            <w:tcW w:w="809" w:type="dxa"/>
          </w:tcPr>
          <w:p w14:paraId="16257DEE"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 xml:space="preserve">0,16 </w:t>
            </w:r>
          </w:p>
        </w:tc>
        <w:tc>
          <w:tcPr>
            <w:tcW w:w="808" w:type="dxa"/>
          </w:tcPr>
          <w:p w14:paraId="375CDA6B"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0,18</w:t>
            </w:r>
          </w:p>
        </w:tc>
        <w:tc>
          <w:tcPr>
            <w:tcW w:w="808" w:type="dxa"/>
          </w:tcPr>
          <w:p w14:paraId="0034153D"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0,20</w:t>
            </w:r>
          </w:p>
        </w:tc>
        <w:tc>
          <w:tcPr>
            <w:tcW w:w="808" w:type="dxa"/>
          </w:tcPr>
          <w:p w14:paraId="691F7AE2"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0,20</w:t>
            </w:r>
          </w:p>
        </w:tc>
        <w:tc>
          <w:tcPr>
            <w:tcW w:w="808" w:type="dxa"/>
          </w:tcPr>
          <w:p w14:paraId="77BA1301"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0,22</w:t>
            </w:r>
          </w:p>
        </w:tc>
        <w:tc>
          <w:tcPr>
            <w:tcW w:w="808" w:type="dxa"/>
          </w:tcPr>
          <w:p w14:paraId="387812F6"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0,23</w:t>
            </w:r>
          </w:p>
        </w:tc>
        <w:tc>
          <w:tcPr>
            <w:tcW w:w="808" w:type="dxa"/>
          </w:tcPr>
          <w:p w14:paraId="717C3C1C"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0,23</w:t>
            </w:r>
          </w:p>
        </w:tc>
        <w:tc>
          <w:tcPr>
            <w:tcW w:w="808" w:type="dxa"/>
          </w:tcPr>
          <w:p w14:paraId="461AE8B8"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0,23</w:t>
            </w:r>
          </w:p>
        </w:tc>
        <w:tc>
          <w:tcPr>
            <w:tcW w:w="808" w:type="dxa"/>
          </w:tcPr>
          <w:p w14:paraId="115EC013"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0,20</w:t>
            </w:r>
          </w:p>
        </w:tc>
        <w:tc>
          <w:tcPr>
            <w:tcW w:w="809" w:type="dxa"/>
          </w:tcPr>
          <w:p w14:paraId="7AFB5B96"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0,17</w:t>
            </w:r>
          </w:p>
        </w:tc>
      </w:tr>
      <w:tr w:rsidR="00131485" w:rsidRPr="00131485" w14:paraId="7C4B8667" w14:textId="77777777" w:rsidTr="00E81456">
        <w:tc>
          <w:tcPr>
            <w:tcW w:w="1489" w:type="dxa"/>
          </w:tcPr>
          <w:p w14:paraId="3FBC19EA"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18</w:t>
            </w:r>
          </w:p>
        </w:tc>
        <w:tc>
          <w:tcPr>
            <w:tcW w:w="809" w:type="dxa"/>
          </w:tcPr>
          <w:p w14:paraId="2E3AFA87"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 xml:space="preserve">0,11 </w:t>
            </w:r>
          </w:p>
        </w:tc>
        <w:tc>
          <w:tcPr>
            <w:tcW w:w="808" w:type="dxa"/>
          </w:tcPr>
          <w:p w14:paraId="27A9E2B0"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0,12</w:t>
            </w:r>
          </w:p>
        </w:tc>
        <w:tc>
          <w:tcPr>
            <w:tcW w:w="808" w:type="dxa"/>
          </w:tcPr>
          <w:p w14:paraId="3B6A4504"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0,14</w:t>
            </w:r>
          </w:p>
        </w:tc>
        <w:tc>
          <w:tcPr>
            <w:tcW w:w="808" w:type="dxa"/>
          </w:tcPr>
          <w:p w14:paraId="76E68470"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0,15</w:t>
            </w:r>
          </w:p>
        </w:tc>
        <w:tc>
          <w:tcPr>
            <w:tcW w:w="808" w:type="dxa"/>
          </w:tcPr>
          <w:p w14:paraId="0473C2AA"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0,16</w:t>
            </w:r>
          </w:p>
        </w:tc>
        <w:tc>
          <w:tcPr>
            <w:tcW w:w="808" w:type="dxa"/>
          </w:tcPr>
          <w:p w14:paraId="67FF9E8A"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0,16</w:t>
            </w:r>
          </w:p>
        </w:tc>
        <w:tc>
          <w:tcPr>
            <w:tcW w:w="808" w:type="dxa"/>
          </w:tcPr>
          <w:p w14:paraId="54720978"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0,15</w:t>
            </w:r>
          </w:p>
        </w:tc>
        <w:tc>
          <w:tcPr>
            <w:tcW w:w="808" w:type="dxa"/>
          </w:tcPr>
          <w:p w14:paraId="35E22BAB"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0,12</w:t>
            </w:r>
          </w:p>
        </w:tc>
        <w:tc>
          <w:tcPr>
            <w:tcW w:w="808" w:type="dxa"/>
          </w:tcPr>
          <w:p w14:paraId="40B20840"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0,12</w:t>
            </w:r>
          </w:p>
        </w:tc>
        <w:tc>
          <w:tcPr>
            <w:tcW w:w="809" w:type="dxa"/>
          </w:tcPr>
          <w:p w14:paraId="08F363E2"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0,09</w:t>
            </w:r>
          </w:p>
        </w:tc>
      </w:tr>
      <w:tr w:rsidR="00131485" w:rsidRPr="00131485" w14:paraId="511B3F6F" w14:textId="77777777" w:rsidTr="00E81456">
        <w:tc>
          <w:tcPr>
            <w:tcW w:w="1489" w:type="dxa"/>
          </w:tcPr>
          <w:p w14:paraId="78700B2F"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19</w:t>
            </w:r>
          </w:p>
        </w:tc>
        <w:tc>
          <w:tcPr>
            <w:tcW w:w="809" w:type="dxa"/>
          </w:tcPr>
          <w:p w14:paraId="7D6A0E52"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 xml:space="preserve">0,06 </w:t>
            </w:r>
          </w:p>
        </w:tc>
        <w:tc>
          <w:tcPr>
            <w:tcW w:w="808" w:type="dxa"/>
          </w:tcPr>
          <w:p w14:paraId="68B4508E"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c>
          <w:tcPr>
            <w:tcW w:w="808" w:type="dxa"/>
          </w:tcPr>
          <w:p w14:paraId="68833FA9"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0,08</w:t>
            </w:r>
          </w:p>
        </w:tc>
        <w:tc>
          <w:tcPr>
            <w:tcW w:w="808" w:type="dxa"/>
          </w:tcPr>
          <w:p w14:paraId="0E2E1BB3"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0,08</w:t>
            </w:r>
          </w:p>
        </w:tc>
        <w:tc>
          <w:tcPr>
            <w:tcW w:w="808" w:type="dxa"/>
          </w:tcPr>
          <w:p w14:paraId="19E96BAF"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0,08</w:t>
            </w:r>
          </w:p>
        </w:tc>
        <w:tc>
          <w:tcPr>
            <w:tcW w:w="808" w:type="dxa"/>
          </w:tcPr>
          <w:p w14:paraId="2AD4E142"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0,09</w:t>
            </w:r>
          </w:p>
        </w:tc>
        <w:tc>
          <w:tcPr>
            <w:tcW w:w="808" w:type="dxa"/>
          </w:tcPr>
          <w:p w14:paraId="43D25BCC"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0,09</w:t>
            </w:r>
          </w:p>
        </w:tc>
        <w:tc>
          <w:tcPr>
            <w:tcW w:w="808" w:type="dxa"/>
          </w:tcPr>
          <w:p w14:paraId="78186B23"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0,08</w:t>
            </w:r>
          </w:p>
        </w:tc>
        <w:tc>
          <w:tcPr>
            <w:tcW w:w="808" w:type="dxa"/>
          </w:tcPr>
          <w:p w14:paraId="5BD3093C"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c>
          <w:tcPr>
            <w:tcW w:w="809" w:type="dxa"/>
          </w:tcPr>
          <w:p w14:paraId="4A1635D0"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0,05</w:t>
            </w:r>
          </w:p>
        </w:tc>
      </w:tr>
      <w:tr w:rsidR="00131485" w:rsidRPr="00131485" w14:paraId="217D66EA" w14:textId="77777777" w:rsidTr="00E81456">
        <w:tc>
          <w:tcPr>
            <w:tcW w:w="9571" w:type="dxa"/>
            <w:gridSpan w:val="11"/>
          </w:tcPr>
          <w:p w14:paraId="1D5D5B1F" w14:textId="77777777" w:rsidR="00131485" w:rsidRPr="00131485" w:rsidRDefault="00131485" w:rsidP="00131485">
            <w:pPr>
              <w:suppressAutoHyphens w:val="0"/>
              <w:spacing w:line="360" w:lineRule="auto"/>
              <w:jc w:val="center"/>
              <w:rPr>
                <w:rFonts w:ascii="Arial" w:eastAsia="SimSun" w:hAnsi="Arial" w:cs="Arial"/>
                <w:sz w:val="22"/>
                <w:szCs w:val="22"/>
              </w:rPr>
            </w:pPr>
            <w:r w:rsidRPr="00131485">
              <w:rPr>
                <w:rFonts w:ascii="Arial" w:eastAsia="SimSun" w:hAnsi="Arial" w:cs="Arial"/>
                <w:sz w:val="22"/>
                <w:szCs w:val="22"/>
              </w:rPr>
              <w:t>От показания прибора следует вычесть</w:t>
            </w:r>
          </w:p>
        </w:tc>
      </w:tr>
      <w:tr w:rsidR="00131485" w:rsidRPr="00131485" w14:paraId="3F770773" w14:textId="77777777" w:rsidTr="00E81456">
        <w:tc>
          <w:tcPr>
            <w:tcW w:w="1489" w:type="dxa"/>
          </w:tcPr>
          <w:p w14:paraId="62E1F0C1"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21</w:t>
            </w:r>
          </w:p>
        </w:tc>
        <w:tc>
          <w:tcPr>
            <w:tcW w:w="809" w:type="dxa"/>
          </w:tcPr>
          <w:p w14:paraId="10DDFC79"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 xml:space="preserve">0,06 </w:t>
            </w:r>
          </w:p>
        </w:tc>
        <w:tc>
          <w:tcPr>
            <w:tcW w:w="808" w:type="dxa"/>
          </w:tcPr>
          <w:p w14:paraId="2F2B7810"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c>
          <w:tcPr>
            <w:tcW w:w="808" w:type="dxa"/>
          </w:tcPr>
          <w:p w14:paraId="31A9C9F1"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c>
          <w:tcPr>
            <w:tcW w:w="808" w:type="dxa"/>
          </w:tcPr>
          <w:p w14:paraId="59B4EB01"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c>
          <w:tcPr>
            <w:tcW w:w="808" w:type="dxa"/>
          </w:tcPr>
          <w:p w14:paraId="0CA87802"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c>
          <w:tcPr>
            <w:tcW w:w="808" w:type="dxa"/>
          </w:tcPr>
          <w:p w14:paraId="361094C2"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c>
          <w:tcPr>
            <w:tcW w:w="808" w:type="dxa"/>
          </w:tcPr>
          <w:p w14:paraId="35279A83"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c>
          <w:tcPr>
            <w:tcW w:w="808" w:type="dxa"/>
          </w:tcPr>
          <w:p w14:paraId="4B5F6ABB"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c>
          <w:tcPr>
            <w:tcW w:w="808" w:type="dxa"/>
          </w:tcPr>
          <w:p w14:paraId="268E6B4A"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c>
          <w:tcPr>
            <w:tcW w:w="809" w:type="dxa"/>
          </w:tcPr>
          <w:p w14:paraId="40B6CA2D"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0,07</w:t>
            </w:r>
          </w:p>
        </w:tc>
      </w:tr>
      <w:tr w:rsidR="00131485" w:rsidRPr="00131485" w14:paraId="6936BA08" w14:textId="77777777" w:rsidTr="00E81456">
        <w:tc>
          <w:tcPr>
            <w:tcW w:w="1489" w:type="dxa"/>
          </w:tcPr>
          <w:p w14:paraId="54659E38"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22</w:t>
            </w:r>
          </w:p>
        </w:tc>
        <w:tc>
          <w:tcPr>
            <w:tcW w:w="809" w:type="dxa"/>
          </w:tcPr>
          <w:p w14:paraId="5973A335"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 xml:space="preserve">0,12  </w:t>
            </w:r>
          </w:p>
        </w:tc>
        <w:tc>
          <w:tcPr>
            <w:tcW w:w="808" w:type="dxa"/>
          </w:tcPr>
          <w:p w14:paraId="4449126D"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0,14</w:t>
            </w:r>
          </w:p>
        </w:tc>
        <w:tc>
          <w:tcPr>
            <w:tcW w:w="808" w:type="dxa"/>
          </w:tcPr>
          <w:p w14:paraId="4254C833"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0,14</w:t>
            </w:r>
          </w:p>
        </w:tc>
        <w:tc>
          <w:tcPr>
            <w:tcW w:w="808" w:type="dxa"/>
          </w:tcPr>
          <w:p w14:paraId="499115E2"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0,14</w:t>
            </w:r>
          </w:p>
        </w:tc>
        <w:tc>
          <w:tcPr>
            <w:tcW w:w="808" w:type="dxa"/>
          </w:tcPr>
          <w:p w14:paraId="5E015245"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0,14</w:t>
            </w:r>
          </w:p>
        </w:tc>
        <w:tc>
          <w:tcPr>
            <w:tcW w:w="808" w:type="dxa"/>
          </w:tcPr>
          <w:p w14:paraId="73BE12BB"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0,14</w:t>
            </w:r>
          </w:p>
        </w:tc>
        <w:tc>
          <w:tcPr>
            <w:tcW w:w="808" w:type="dxa"/>
          </w:tcPr>
          <w:p w14:paraId="5DE17ED3"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0,14</w:t>
            </w:r>
          </w:p>
        </w:tc>
        <w:tc>
          <w:tcPr>
            <w:tcW w:w="808" w:type="dxa"/>
          </w:tcPr>
          <w:p w14:paraId="2ECB5E43"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0,14</w:t>
            </w:r>
          </w:p>
        </w:tc>
        <w:tc>
          <w:tcPr>
            <w:tcW w:w="808" w:type="dxa"/>
          </w:tcPr>
          <w:p w14:paraId="4AEC029C"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0,14</w:t>
            </w:r>
          </w:p>
        </w:tc>
        <w:tc>
          <w:tcPr>
            <w:tcW w:w="809" w:type="dxa"/>
          </w:tcPr>
          <w:p w14:paraId="5B2D0571"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0,14</w:t>
            </w:r>
          </w:p>
        </w:tc>
      </w:tr>
      <w:tr w:rsidR="00131485" w:rsidRPr="00131485" w14:paraId="23153A78" w14:textId="77777777" w:rsidTr="00E81456">
        <w:tc>
          <w:tcPr>
            <w:tcW w:w="1489" w:type="dxa"/>
          </w:tcPr>
          <w:p w14:paraId="738BBA04"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23</w:t>
            </w:r>
          </w:p>
        </w:tc>
        <w:tc>
          <w:tcPr>
            <w:tcW w:w="809" w:type="dxa"/>
          </w:tcPr>
          <w:p w14:paraId="526C27FC"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 xml:space="preserve">0,18 </w:t>
            </w:r>
          </w:p>
        </w:tc>
        <w:tc>
          <w:tcPr>
            <w:tcW w:w="808" w:type="dxa"/>
          </w:tcPr>
          <w:p w14:paraId="1A46C431"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0,20</w:t>
            </w:r>
          </w:p>
        </w:tc>
        <w:tc>
          <w:tcPr>
            <w:tcW w:w="808" w:type="dxa"/>
          </w:tcPr>
          <w:p w14:paraId="27E156E1"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0,20</w:t>
            </w:r>
          </w:p>
        </w:tc>
        <w:tc>
          <w:tcPr>
            <w:tcW w:w="808" w:type="dxa"/>
          </w:tcPr>
          <w:p w14:paraId="0ACECFBB"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0,21</w:t>
            </w:r>
          </w:p>
        </w:tc>
        <w:tc>
          <w:tcPr>
            <w:tcW w:w="808" w:type="dxa"/>
          </w:tcPr>
          <w:p w14:paraId="3B03F22E"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0,21</w:t>
            </w:r>
          </w:p>
        </w:tc>
        <w:tc>
          <w:tcPr>
            <w:tcW w:w="808" w:type="dxa"/>
          </w:tcPr>
          <w:p w14:paraId="216E9FDC"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0,21</w:t>
            </w:r>
          </w:p>
        </w:tc>
        <w:tc>
          <w:tcPr>
            <w:tcW w:w="808" w:type="dxa"/>
          </w:tcPr>
          <w:p w14:paraId="2BF789E6"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0,21</w:t>
            </w:r>
          </w:p>
        </w:tc>
        <w:tc>
          <w:tcPr>
            <w:tcW w:w="808" w:type="dxa"/>
          </w:tcPr>
          <w:p w14:paraId="52720143"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0,22</w:t>
            </w:r>
          </w:p>
        </w:tc>
        <w:tc>
          <w:tcPr>
            <w:tcW w:w="808" w:type="dxa"/>
          </w:tcPr>
          <w:p w14:paraId="7AA756D4"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0,22</w:t>
            </w:r>
          </w:p>
        </w:tc>
        <w:tc>
          <w:tcPr>
            <w:tcW w:w="809" w:type="dxa"/>
          </w:tcPr>
          <w:p w14:paraId="00BB0E03"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0,22</w:t>
            </w:r>
          </w:p>
        </w:tc>
      </w:tr>
      <w:tr w:rsidR="00131485" w:rsidRPr="00131485" w14:paraId="3969D4B1" w14:textId="77777777" w:rsidTr="00E81456">
        <w:tc>
          <w:tcPr>
            <w:tcW w:w="1489" w:type="dxa"/>
          </w:tcPr>
          <w:p w14:paraId="0070DBF9"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24</w:t>
            </w:r>
          </w:p>
        </w:tc>
        <w:tc>
          <w:tcPr>
            <w:tcW w:w="809" w:type="dxa"/>
          </w:tcPr>
          <w:p w14:paraId="04B39E4A"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 xml:space="preserve">0,24 </w:t>
            </w:r>
          </w:p>
        </w:tc>
        <w:tc>
          <w:tcPr>
            <w:tcW w:w="808" w:type="dxa"/>
          </w:tcPr>
          <w:p w14:paraId="79CC28E7"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0,26</w:t>
            </w:r>
          </w:p>
        </w:tc>
        <w:tc>
          <w:tcPr>
            <w:tcW w:w="808" w:type="dxa"/>
          </w:tcPr>
          <w:p w14:paraId="284A1376"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0,26</w:t>
            </w:r>
          </w:p>
        </w:tc>
        <w:tc>
          <w:tcPr>
            <w:tcW w:w="808" w:type="dxa"/>
          </w:tcPr>
          <w:p w14:paraId="3CD95748"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0,27</w:t>
            </w:r>
          </w:p>
        </w:tc>
        <w:tc>
          <w:tcPr>
            <w:tcW w:w="808" w:type="dxa"/>
          </w:tcPr>
          <w:p w14:paraId="78F62E95"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0,28</w:t>
            </w:r>
          </w:p>
        </w:tc>
        <w:tc>
          <w:tcPr>
            <w:tcW w:w="808" w:type="dxa"/>
          </w:tcPr>
          <w:p w14:paraId="17660AA2"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0,28</w:t>
            </w:r>
          </w:p>
        </w:tc>
        <w:tc>
          <w:tcPr>
            <w:tcW w:w="808" w:type="dxa"/>
          </w:tcPr>
          <w:p w14:paraId="40B2B01C"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0,28</w:t>
            </w:r>
          </w:p>
        </w:tc>
        <w:tc>
          <w:tcPr>
            <w:tcW w:w="808" w:type="dxa"/>
          </w:tcPr>
          <w:p w14:paraId="221AF20C"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0,28</w:t>
            </w:r>
          </w:p>
        </w:tc>
        <w:tc>
          <w:tcPr>
            <w:tcW w:w="808" w:type="dxa"/>
          </w:tcPr>
          <w:p w14:paraId="7EC481F5"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0,29</w:t>
            </w:r>
          </w:p>
        </w:tc>
        <w:tc>
          <w:tcPr>
            <w:tcW w:w="809" w:type="dxa"/>
          </w:tcPr>
          <w:p w14:paraId="53BA9EC5"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0,29</w:t>
            </w:r>
          </w:p>
        </w:tc>
      </w:tr>
      <w:tr w:rsidR="00131485" w:rsidRPr="00131485" w14:paraId="67A78111" w14:textId="77777777" w:rsidTr="00E81456">
        <w:tc>
          <w:tcPr>
            <w:tcW w:w="1489" w:type="dxa"/>
          </w:tcPr>
          <w:p w14:paraId="2C115E12"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25</w:t>
            </w:r>
          </w:p>
        </w:tc>
        <w:tc>
          <w:tcPr>
            <w:tcW w:w="809" w:type="dxa"/>
          </w:tcPr>
          <w:p w14:paraId="3152B53A"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 xml:space="preserve">0,30 </w:t>
            </w:r>
          </w:p>
        </w:tc>
        <w:tc>
          <w:tcPr>
            <w:tcW w:w="808" w:type="dxa"/>
          </w:tcPr>
          <w:p w14:paraId="4CFF3FFF"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0,32</w:t>
            </w:r>
          </w:p>
        </w:tc>
        <w:tc>
          <w:tcPr>
            <w:tcW w:w="808" w:type="dxa"/>
          </w:tcPr>
          <w:p w14:paraId="7746EFE0"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0,32</w:t>
            </w:r>
          </w:p>
        </w:tc>
        <w:tc>
          <w:tcPr>
            <w:tcW w:w="808" w:type="dxa"/>
          </w:tcPr>
          <w:p w14:paraId="776D6732"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0,34</w:t>
            </w:r>
          </w:p>
        </w:tc>
        <w:tc>
          <w:tcPr>
            <w:tcW w:w="808" w:type="dxa"/>
          </w:tcPr>
          <w:p w14:paraId="3B1CEF10"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0,36</w:t>
            </w:r>
          </w:p>
        </w:tc>
        <w:tc>
          <w:tcPr>
            <w:tcW w:w="808" w:type="dxa"/>
          </w:tcPr>
          <w:p w14:paraId="600C0311"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0,36</w:t>
            </w:r>
          </w:p>
        </w:tc>
        <w:tc>
          <w:tcPr>
            <w:tcW w:w="808" w:type="dxa"/>
          </w:tcPr>
          <w:p w14:paraId="47DE7D3D"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0,36</w:t>
            </w:r>
          </w:p>
        </w:tc>
        <w:tc>
          <w:tcPr>
            <w:tcW w:w="808" w:type="dxa"/>
          </w:tcPr>
          <w:p w14:paraId="3D7773BD"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0,36</w:t>
            </w:r>
          </w:p>
        </w:tc>
        <w:tc>
          <w:tcPr>
            <w:tcW w:w="808" w:type="dxa"/>
          </w:tcPr>
          <w:p w14:paraId="2A9FE6B0"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0,36</w:t>
            </w:r>
          </w:p>
        </w:tc>
        <w:tc>
          <w:tcPr>
            <w:tcW w:w="809" w:type="dxa"/>
          </w:tcPr>
          <w:p w14:paraId="5361BD49" w14:textId="77777777" w:rsidR="00131485" w:rsidRPr="00131485" w:rsidRDefault="00131485" w:rsidP="00131485">
            <w:pPr>
              <w:suppressAutoHyphens w:val="0"/>
              <w:spacing w:line="360" w:lineRule="auto"/>
              <w:jc w:val="both"/>
              <w:rPr>
                <w:rFonts w:ascii="Arial" w:eastAsia="SimSun" w:hAnsi="Arial" w:cs="Arial"/>
                <w:sz w:val="22"/>
                <w:szCs w:val="22"/>
              </w:rPr>
            </w:pPr>
            <w:r w:rsidRPr="00131485">
              <w:rPr>
                <w:rFonts w:ascii="Arial" w:eastAsia="SimSun" w:hAnsi="Arial" w:cs="Arial"/>
                <w:sz w:val="22"/>
                <w:szCs w:val="22"/>
              </w:rPr>
              <w:t>0,37</w:t>
            </w:r>
          </w:p>
        </w:tc>
      </w:tr>
    </w:tbl>
    <w:p w14:paraId="200F6A6E" w14:textId="77777777" w:rsidR="00131485" w:rsidRPr="00131485" w:rsidRDefault="00131485" w:rsidP="00131485">
      <w:pPr>
        <w:suppressAutoHyphens w:val="0"/>
        <w:spacing w:after="0" w:line="360" w:lineRule="auto"/>
        <w:ind w:firstLine="567"/>
        <w:jc w:val="both"/>
        <w:rPr>
          <w:rFonts w:ascii="Arial" w:eastAsia="SimSun" w:hAnsi="Arial" w:cs="Arial"/>
          <w:sz w:val="22"/>
          <w:szCs w:val="22"/>
          <w:lang w:eastAsia="en-US"/>
        </w:rPr>
      </w:pPr>
    </w:p>
    <w:p w14:paraId="0A72BE1A" w14:textId="77777777" w:rsidR="00880542" w:rsidRDefault="00880542" w:rsidP="00BE698D">
      <w:pPr>
        <w:pStyle w:val="formattext0"/>
        <w:widowControl w:val="0"/>
        <w:spacing w:before="0" w:beforeAutospacing="0" w:after="0" w:afterAutospacing="0" w:line="360" w:lineRule="auto"/>
        <w:ind w:firstLine="709"/>
        <w:jc w:val="both"/>
        <w:rPr>
          <w:rFonts w:ascii="Arial" w:hAnsi="Arial" w:cs="Arial"/>
        </w:rPr>
      </w:pPr>
    </w:p>
    <w:p w14:paraId="6EF3B180" w14:textId="77777777" w:rsidR="00CB4297" w:rsidRDefault="00CB4297" w:rsidP="00BE698D">
      <w:pPr>
        <w:pStyle w:val="formattext0"/>
        <w:widowControl w:val="0"/>
        <w:spacing w:before="0" w:beforeAutospacing="0" w:after="0" w:afterAutospacing="0" w:line="360" w:lineRule="auto"/>
        <w:ind w:firstLine="709"/>
        <w:jc w:val="both"/>
        <w:rPr>
          <w:rFonts w:ascii="Arial" w:hAnsi="Arial" w:cs="Arial"/>
        </w:rPr>
      </w:pPr>
    </w:p>
    <w:p w14:paraId="15ED7556" w14:textId="77777777" w:rsidR="0084564A" w:rsidRDefault="0084564A" w:rsidP="00BE698D">
      <w:pPr>
        <w:pStyle w:val="formattext0"/>
        <w:widowControl w:val="0"/>
        <w:spacing w:before="0" w:beforeAutospacing="0" w:after="0" w:afterAutospacing="0" w:line="360" w:lineRule="auto"/>
        <w:ind w:firstLine="709"/>
        <w:jc w:val="both"/>
        <w:rPr>
          <w:rFonts w:ascii="Arial" w:hAnsi="Arial" w:cs="Arial"/>
        </w:rPr>
      </w:pPr>
    </w:p>
    <w:p w14:paraId="51BB2534" w14:textId="77777777" w:rsidR="00CB4297" w:rsidRDefault="00CB4297" w:rsidP="00BE698D">
      <w:pPr>
        <w:pStyle w:val="formattext0"/>
        <w:widowControl w:val="0"/>
        <w:spacing w:before="0" w:beforeAutospacing="0" w:after="0" w:afterAutospacing="0" w:line="360" w:lineRule="auto"/>
        <w:ind w:firstLine="709"/>
        <w:jc w:val="both"/>
        <w:rPr>
          <w:rFonts w:ascii="Arial" w:hAnsi="Arial" w:cs="Arial"/>
        </w:rPr>
      </w:pPr>
    </w:p>
    <w:p w14:paraId="138F283D" w14:textId="77777777" w:rsidR="00CB4297" w:rsidRDefault="00CB4297" w:rsidP="00BE698D">
      <w:pPr>
        <w:pStyle w:val="formattext0"/>
        <w:widowControl w:val="0"/>
        <w:spacing w:before="0" w:beforeAutospacing="0" w:after="0" w:afterAutospacing="0" w:line="360" w:lineRule="auto"/>
        <w:ind w:firstLine="709"/>
        <w:jc w:val="both"/>
        <w:rPr>
          <w:rFonts w:ascii="Arial" w:hAnsi="Arial" w:cs="Arial"/>
        </w:rPr>
      </w:pPr>
    </w:p>
    <w:p w14:paraId="760778A9" w14:textId="77777777" w:rsidR="006866FB" w:rsidRDefault="006866FB" w:rsidP="00BE698D">
      <w:pPr>
        <w:pStyle w:val="formattext0"/>
        <w:widowControl w:val="0"/>
        <w:spacing w:before="0" w:beforeAutospacing="0" w:after="0" w:afterAutospacing="0" w:line="360" w:lineRule="auto"/>
        <w:ind w:firstLine="709"/>
        <w:jc w:val="both"/>
        <w:rPr>
          <w:rFonts w:ascii="Arial" w:hAnsi="Arial" w:cs="Arial"/>
        </w:rPr>
      </w:pPr>
    </w:p>
    <w:p w14:paraId="17ACD6B2" w14:textId="77777777" w:rsidR="006866FB" w:rsidRDefault="006866FB" w:rsidP="00BE698D">
      <w:pPr>
        <w:pStyle w:val="formattext0"/>
        <w:widowControl w:val="0"/>
        <w:spacing w:before="0" w:beforeAutospacing="0" w:after="0" w:afterAutospacing="0" w:line="360" w:lineRule="auto"/>
        <w:ind w:firstLine="709"/>
        <w:jc w:val="both"/>
        <w:rPr>
          <w:rFonts w:ascii="Arial" w:hAnsi="Arial" w:cs="Arial"/>
        </w:rPr>
      </w:pPr>
    </w:p>
    <w:p w14:paraId="5CB52256" w14:textId="77777777" w:rsidR="00ED4BB8" w:rsidRDefault="00ED4BB8" w:rsidP="00BE698D">
      <w:pPr>
        <w:pStyle w:val="formattext0"/>
        <w:widowControl w:val="0"/>
        <w:spacing w:before="0" w:beforeAutospacing="0" w:after="0" w:afterAutospacing="0" w:line="360" w:lineRule="auto"/>
        <w:ind w:firstLine="709"/>
        <w:jc w:val="both"/>
        <w:rPr>
          <w:rFonts w:ascii="Arial" w:hAnsi="Arial" w:cs="Arial"/>
        </w:rPr>
      </w:pPr>
    </w:p>
    <w:p w14:paraId="2BF31582" w14:textId="77777777" w:rsidR="00ED4BB8" w:rsidRDefault="00ED4BB8" w:rsidP="00BE698D">
      <w:pPr>
        <w:pStyle w:val="formattext0"/>
        <w:widowControl w:val="0"/>
        <w:spacing w:before="0" w:beforeAutospacing="0" w:after="0" w:afterAutospacing="0" w:line="360" w:lineRule="auto"/>
        <w:ind w:firstLine="709"/>
        <w:jc w:val="both"/>
        <w:rPr>
          <w:rFonts w:ascii="Arial" w:hAnsi="Arial" w:cs="Arial"/>
        </w:rPr>
      </w:pPr>
    </w:p>
    <w:p w14:paraId="278CF505" w14:textId="77777777" w:rsidR="00ED4BB8" w:rsidRDefault="00ED4BB8" w:rsidP="00BE698D">
      <w:pPr>
        <w:pStyle w:val="formattext0"/>
        <w:widowControl w:val="0"/>
        <w:spacing w:before="0" w:beforeAutospacing="0" w:after="0" w:afterAutospacing="0" w:line="360" w:lineRule="auto"/>
        <w:ind w:firstLine="709"/>
        <w:jc w:val="both"/>
        <w:rPr>
          <w:rFonts w:ascii="Arial" w:hAnsi="Arial" w:cs="Arial"/>
        </w:rPr>
      </w:pPr>
    </w:p>
    <w:p w14:paraId="65A07DA8" w14:textId="77777777" w:rsidR="00ED4BB8" w:rsidRDefault="00ED4BB8" w:rsidP="00BE698D">
      <w:pPr>
        <w:pStyle w:val="formattext0"/>
        <w:widowControl w:val="0"/>
        <w:spacing w:before="0" w:beforeAutospacing="0" w:after="0" w:afterAutospacing="0" w:line="360" w:lineRule="auto"/>
        <w:ind w:firstLine="709"/>
        <w:jc w:val="both"/>
        <w:rPr>
          <w:rFonts w:ascii="Arial" w:hAnsi="Arial" w:cs="Arial"/>
        </w:rPr>
      </w:pPr>
    </w:p>
    <w:p w14:paraId="590182C0" w14:textId="77777777" w:rsidR="00ED4BB8" w:rsidRDefault="00ED4BB8" w:rsidP="00BE698D">
      <w:pPr>
        <w:pStyle w:val="formattext0"/>
        <w:widowControl w:val="0"/>
        <w:spacing w:before="0" w:beforeAutospacing="0" w:after="0" w:afterAutospacing="0" w:line="360" w:lineRule="auto"/>
        <w:ind w:firstLine="709"/>
        <w:jc w:val="both"/>
        <w:rPr>
          <w:rFonts w:ascii="Arial" w:hAnsi="Arial" w:cs="Arial"/>
        </w:rPr>
      </w:pPr>
    </w:p>
    <w:p w14:paraId="2A01EF18" w14:textId="77777777" w:rsidR="00ED4BB8" w:rsidRDefault="00ED4BB8" w:rsidP="00BE698D">
      <w:pPr>
        <w:pStyle w:val="formattext0"/>
        <w:widowControl w:val="0"/>
        <w:spacing w:before="0" w:beforeAutospacing="0" w:after="0" w:afterAutospacing="0" w:line="360" w:lineRule="auto"/>
        <w:ind w:firstLine="709"/>
        <w:jc w:val="both"/>
        <w:rPr>
          <w:rFonts w:ascii="Arial" w:hAnsi="Arial" w:cs="Arial"/>
        </w:rPr>
      </w:pPr>
    </w:p>
    <w:p w14:paraId="273E426A" w14:textId="77777777" w:rsidR="006C7394" w:rsidRDefault="006C7394" w:rsidP="00345BB9">
      <w:pPr>
        <w:pStyle w:val="formattext0"/>
        <w:spacing w:before="0" w:beforeAutospacing="0" w:after="0" w:afterAutospacing="0" w:line="360" w:lineRule="auto"/>
        <w:rPr>
          <w:rFonts w:ascii="Arial" w:hAnsi="Arial" w:cs="Arial"/>
        </w:rPr>
      </w:pPr>
      <w:bookmarkStart w:id="9" w:name="P00B9"/>
      <w:bookmarkStart w:id="10" w:name="P00BA"/>
      <w:bookmarkEnd w:id="9"/>
      <w:bookmarkEnd w:id="10"/>
    </w:p>
    <w:tbl>
      <w:tblPr>
        <w:tblStyle w:val="afd"/>
        <w:tblW w:w="0" w:type="auto"/>
        <w:tblBorders>
          <w:left w:val="none" w:sz="0" w:space="0" w:color="auto"/>
          <w:right w:val="none" w:sz="0" w:space="0" w:color="auto"/>
        </w:tblBorders>
        <w:tblLook w:val="04A0" w:firstRow="1" w:lastRow="0" w:firstColumn="1" w:lastColumn="0" w:noHBand="0" w:noVBand="1"/>
      </w:tblPr>
      <w:tblGrid>
        <w:gridCol w:w="9637"/>
      </w:tblGrid>
      <w:tr w:rsidR="00345BB9" w:rsidRPr="006D5AB0" w14:paraId="03244BF3" w14:textId="77777777" w:rsidTr="00D00C50">
        <w:tc>
          <w:tcPr>
            <w:tcW w:w="9637" w:type="dxa"/>
          </w:tcPr>
          <w:p w14:paraId="1A86960E" w14:textId="77777777" w:rsidR="00B72FFC" w:rsidRDefault="00131485" w:rsidP="00345BB9">
            <w:pPr>
              <w:pStyle w:val="formattext0"/>
              <w:spacing w:before="0" w:beforeAutospacing="0" w:after="0" w:afterAutospacing="0" w:line="360" w:lineRule="auto"/>
              <w:rPr>
                <w:rFonts w:ascii="Arial" w:hAnsi="Arial" w:cs="Arial"/>
              </w:rPr>
            </w:pPr>
            <w:r w:rsidRPr="00D35A1A">
              <w:rPr>
                <w:rFonts w:ascii="Arial" w:hAnsi="Arial" w:cs="Arial"/>
                <w:bCs/>
                <w:color w:val="333333"/>
                <w:shd w:val="clear" w:color="auto" w:fill="FFFFFF"/>
              </w:rPr>
              <w:t>УДК</w:t>
            </w:r>
            <w:r w:rsidRPr="00D35A1A">
              <w:rPr>
                <w:rFonts w:ascii="Arial" w:hAnsi="Arial" w:cs="Arial"/>
                <w:color w:val="333333"/>
                <w:shd w:val="clear" w:color="auto" w:fill="FFFFFF"/>
              </w:rPr>
              <w:t> </w:t>
            </w:r>
            <w:r w:rsidRPr="00D35A1A">
              <w:rPr>
                <w:rFonts w:ascii="Arial" w:hAnsi="Arial" w:cs="Arial"/>
                <w:bCs/>
                <w:color w:val="333333"/>
                <w:shd w:val="clear" w:color="auto" w:fill="FFFFFF"/>
              </w:rPr>
              <w:t>664</w:t>
            </w:r>
            <w:r w:rsidRPr="00D35A1A">
              <w:rPr>
                <w:rFonts w:ascii="Arial" w:hAnsi="Arial" w:cs="Arial"/>
                <w:color w:val="333333"/>
                <w:shd w:val="clear" w:color="auto" w:fill="FFFFFF"/>
              </w:rPr>
              <w:t>.</w:t>
            </w:r>
            <w:r w:rsidRPr="00142650">
              <w:rPr>
                <w:rFonts w:ascii="Arial" w:hAnsi="Arial" w:cs="Arial"/>
                <w:color w:val="333333"/>
                <w:shd w:val="clear" w:color="auto" w:fill="FFFFFF"/>
              </w:rPr>
              <w:t>161.8:006.354</w:t>
            </w:r>
            <w:r w:rsidRPr="00D35A1A">
              <w:rPr>
                <w:rFonts w:ascii="Arial" w:hAnsi="Arial" w:cs="Arial"/>
                <w:color w:val="333333"/>
                <w:shd w:val="clear" w:color="auto" w:fill="FFFFFF"/>
              </w:rPr>
              <w:tab/>
            </w:r>
            <w:r>
              <w:rPr>
                <w:rFonts w:ascii="Arial" w:hAnsi="Arial" w:cs="Arial"/>
                <w:color w:val="333333"/>
                <w:shd w:val="clear" w:color="auto" w:fill="FFFFFF"/>
              </w:rPr>
              <w:tab/>
            </w:r>
            <w:r>
              <w:rPr>
                <w:rFonts w:ascii="Arial" w:hAnsi="Arial" w:cs="Arial"/>
                <w:color w:val="333333"/>
                <w:shd w:val="clear" w:color="auto" w:fill="FFFFFF"/>
              </w:rPr>
              <w:tab/>
            </w:r>
            <w:r w:rsidR="004C7CD2">
              <w:rPr>
                <w:rFonts w:ascii="Arial" w:hAnsi="Arial" w:cs="Arial"/>
                <w:color w:val="333333"/>
                <w:shd w:val="clear" w:color="auto" w:fill="FFFFFF"/>
              </w:rPr>
              <w:t xml:space="preserve">    </w:t>
            </w:r>
            <w:r>
              <w:rPr>
                <w:rFonts w:ascii="Arial" w:hAnsi="Arial" w:cs="Arial"/>
                <w:color w:val="333333"/>
                <w:shd w:val="clear" w:color="auto" w:fill="FFFFFF"/>
              </w:rPr>
              <w:tab/>
            </w:r>
            <w:r w:rsidR="003C7D1D">
              <w:rPr>
                <w:rFonts w:ascii="Arial" w:hAnsi="Arial" w:cs="Arial"/>
                <w:color w:val="333333"/>
                <w:shd w:val="clear" w:color="auto" w:fill="FFFFFF"/>
              </w:rPr>
              <w:t xml:space="preserve">                         </w:t>
            </w:r>
            <w:r w:rsidR="00B72FFC">
              <w:rPr>
                <w:rFonts w:ascii="Arial" w:hAnsi="Arial" w:cs="Arial"/>
                <w:color w:val="333333"/>
                <w:shd w:val="clear" w:color="auto" w:fill="FFFFFF"/>
              </w:rPr>
              <w:t xml:space="preserve">             </w:t>
            </w:r>
            <w:r w:rsidR="003C7D1D">
              <w:rPr>
                <w:rFonts w:ascii="Arial" w:hAnsi="Arial" w:cs="Arial"/>
                <w:color w:val="333333"/>
                <w:shd w:val="clear" w:color="auto" w:fill="FFFFFF"/>
              </w:rPr>
              <w:t xml:space="preserve">  </w:t>
            </w:r>
            <w:r w:rsidRPr="00142650">
              <w:rPr>
                <w:rFonts w:ascii="Arial" w:hAnsi="Arial" w:cs="Arial"/>
              </w:rPr>
              <w:t>МКС 67.180.20</w:t>
            </w:r>
            <w:r w:rsidR="00345BB9" w:rsidRPr="00502811">
              <w:rPr>
                <w:rFonts w:ascii="Arial" w:hAnsi="Arial" w:cs="Arial"/>
              </w:rPr>
              <w:t xml:space="preserve">  </w:t>
            </w:r>
          </w:p>
          <w:p w14:paraId="38375DBE" w14:textId="77777777" w:rsidR="00345BB9" w:rsidRPr="00502811" w:rsidRDefault="00345BB9" w:rsidP="00345BB9">
            <w:pPr>
              <w:pStyle w:val="formattext0"/>
              <w:spacing w:before="0" w:beforeAutospacing="0" w:after="0" w:afterAutospacing="0" w:line="360" w:lineRule="auto"/>
              <w:rPr>
                <w:rFonts w:ascii="Arial" w:hAnsi="Arial" w:cs="Arial"/>
              </w:rPr>
            </w:pPr>
            <w:r w:rsidRPr="00502811">
              <w:rPr>
                <w:rFonts w:ascii="Arial" w:hAnsi="Arial" w:cs="Arial"/>
              </w:rPr>
              <w:t xml:space="preserve">                                                   </w:t>
            </w:r>
            <w:r w:rsidR="00846607" w:rsidRPr="00502811">
              <w:rPr>
                <w:rFonts w:ascii="Arial" w:hAnsi="Arial" w:cs="Arial"/>
              </w:rPr>
              <w:t xml:space="preserve"> </w:t>
            </w:r>
            <w:r w:rsidRPr="00502811">
              <w:rPr>
                <w:rFonts w:ascii="Arial" w:hAnsi="Arial" w:cs="Arial"/>
              </w:rPr>
              <w:t xml:space="preserve">             </w:t>
            </w:r>
            <w:r w:rsidR="00C50FEB" w:rsidRPr="00502811">
              <w:rPr>
                <w:rFonts w:ascii="Arial" w:hAnsi="Arial" w:cs="Arial"/>
              </w:rPr>
              <w:t xml:space="preserve">             </w:t>
            </w:r>
            <w:r w:rsidRPr="00502811">
              <w:rPr>
                <w:rFonts w:ascii="Arial" w:hAnsi="Arial" w:cs="Arial"/>
              </w:rPr>
              <w:t xml:space="preserve">   </w:t>
            </w:r>
            <w:r w:rsidR="00F77998" w:rsidRPr="00502811">
              <w:rPr>
                <w:rFonts w:ascii="Arial" w:hAnsi="Arial" w:cs="Arial"/>
              </w:rPr>
              <w:t xml:space="preserve">   </w:t>
            </w:r>
            <w:r w:rsidRPr="00502811">
              <w:rPr>
                <w:rFonts w:ascii="Arial" w:hAnsi="Arial" w:cs="Arial"/>
              </w:rPr>
              <w:t xml:space="preserve"> </w:t>
            </w:r>
          </w:p>
          <w:p w14:paraId="3F1426E1" w14:textId="77777777" w:rsidR="00345BB9" w:rsidRPr="006D5AB0" w:rsidRDefault="00345BB9" w:rsidP="00190275">
            <w:pPr>
              <w:pStyle w:val="formattext0"/>
              <w:spacing w:before="0" w:beforeAutospacing="0" w:after="0" w:afterAutospacing="0" w:line="360" w:lineRule="auto"/>
              <w:jc w:val="both"/>
              <w:rPr>
                <w:rFonts w:ascii="Arial" w:hAnsi="Arial" w:cs="Arial"/>
              </w:rPr>
            </w:pPr>
            <w:r w:rsidRPr="00502811">
              <w:rPr>
                <w:rFonts w:ascii="Arial" w:hAnsi="Arial" w:cs="Arial"/>
              </w:rPr>
              <w:t xml:space="preserve">Ключевые слова: </w:t>
            </w:r>
            <w:r w:rsidR="0051203C">
              <w:rPr>
                <w:rFonts w:ascii="Arial" w:hAnsi="Arial" w:cs="Arial"/>
              </w:rPr>
              <w:t>декстрин</w:t>
            </w:r>
            <w:r w:rsidR="00131485" w:rsidRPr="00131485">
              <w:rPr>
                <w:rFonts w:ascii="Arial" w:hAnsi="Arial" w:cs="Arial"/>
              </w:rPr>
              <w:t xml:space="preserve">, </w:t>
            </w:r>
            <w:r w:rsidR="006D6B83" w:rsidRPr="002A1918">
              <w:rPr>
                <w:rFonts w:ascii="Arial" w:hAnsi="Arial" w:cs="Arial"/>
              </w:rPr>
              <w:t xml:space="preserve">белый, </w:t>
            </w:r>
            <w:r w:rsidR="006D6B83" w:rsidRPr="000D6C3B">
              <w:rPr>
                <w:rFonts w:ascii="Arial" w:hAnsi="Arial" w:cs="Arial"/>
              </w:rPr>
              <w:t>палевый, желтый,</w:t>
            </w:r>
            <w:r w:rsidR="001F63DD" w:rsidRPr="000D6C3B">
              <w:rPr>
                <w:rFonts w:ascii="Arial" w:hAnsi="Arial" w:cs="Arial"/>
              </w:rPr>
              <w:t xml:space="preserve"> </w:t>
            </w:r>
            <w:r w:rsidR="00190275" w:rsidRPr="000D6C3B">
              <w:rPr>
                <w:rFonts w:ascii="Arial" w:hAnsi="Arial" w:cs="Arial"/>
              </w:rPr>
              <w:t>картофельный, кукурузный, пшеничный, тритикалевый, тапиоковый,</w:t>
            </w:r>
            <w:r w:rsidR="00190275">
              <w:rPr>
                <w:rFonts w:ascii="Arial" w:hAnsi="Arial" w:cs="Arial"/>
              </w:rPr>
              <w:t xml:space="preserve"> </w:t>
            </w:r>
            <w:r w:rsidR="00131485" w:rsidRPr="002A1918">
              <w:rPr>
                <w:rFonts w:ascii="Arial" w:hAnsi="Arial" w:cs="Arial"/>
              </w:rPr>
              <w:t>область</w:t>
            </w:r>
            <w:r w:rsidR="00131485" w:rsidRPr="00131485">
              <w:rPr>
                <w:rFonts w:ascii="Arial" w:hAnsi="Arial" w:cs="Arial"/>
              </w:rPr>
              <w:t xml:space="preserve"> применения, нормативные ссылки, термины и определения, классификация, технические требования, маркировка, упаковка, правила приемки, методы контроля, транспортирование и хранение</w:t>
            </w:r>
          </w:p>
        </w:tc>
      </w:tr>
    </w:tbl>
    <w:p w14:paraId="22826453" w14:textId="77777777" w:rsidR="00345BB9" w:rsidRPr="006D5AB0" w:rsidRDefault="00345BB9" w:rsidP="00345BB9">
      <w:pPr>
        <w:pStyle w:val="formattext0"/>
        <w:spacing w:before="0" w:beforeAutospacing="0" w:after="0" w:afterAutospacing="0" w:line="360" w:lineRule="auto"/>
        <w:rPr>
          <w:rFonts w:ascii="Arial" w:hAnsi="Arial" w:cs="Arial"/>
        </w:rPr>
      </w:pPr>
    </w:p>
    <w:bookmarkEnd w:id="7"/>
    <w:bookmarkEnd w:id="8"/>
    <w:p w14:paraId="7F4F7CB9" w14:textId="77777777" w:rsidR="00732093" w:rsidRDefault="00732093">
      <w:pPr>
        <w:widowControl w:val="0"/>
        <w:rPr>
          <w:rFonts w:ascii="Arial" w:hAnsi="Arial" w:cs="Arial"/>
        </w:rPr>
      </w:pPr>
    </w:p>
    <w:p w14:paraId="2770BB5F" w14:textId="77777777" w:rsidR="00543BD5" w:rsidRPr="006D5AB0" w:rsidRDefault="00543BD5">
      <w:pPr>
        <w:widowControl w:val="0"/>
        <w:rPr>
          <w:rFonts w:ascii="Arial" w:hAnsi="Arial" w:cs="Arial"/>
        </w:rPr>
      </w:pPr>
    </w:p>
    <w:sectPr w:rsidR="00543BD5" w:rsidRPr="006D5AB0" w:rsidSect="00B71268">
      <w:headerReference w:type="even" r:id="rId14"/>
      <w:headerReference w:type="default" r:id="rId15"/>
      <w:footerReference w:type="even" r:id="rId16"/>
      <w:footerReference w:type="default" r:id="rId17"/>
      <w:headerReference w:type="first" r:id="rId18"/>
      <w:footerReference w:type="first" r:id="rId19"/>
      <w:footnotePr>
        <w:numFmt w:val="chicago"/>
        <w:numRestart w:val="eachPage"/>
      </w:footnotePr>
      <w:pgSz w:w="11906" w:h="16838" w:code="9"/>
      <w:pgMar w:top="1134" w:right="851" w:bottom="1134" w:left="1418" w:header="567" w:footer="873" w:gutter="0"/>
      <w:pgNumType w:start="1"/>
      <w:cols w:space="720"/>
      <w:formProt w:val="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B5A34" w14:textId="77777777" w:rsidR="00E06A0D" w:rsidRDefault="00E06A0D">
      <w:pPr>
        <w:spacing w:after="0" w:line="240" w:lineRule="auto"/>
      </w:pPr>
      <w:r>
        <w:separator/>
      </w:r>
    </w:p>
  </w:endnote>
  <w:endnote w:type="continuationSeparator" w:id="0">
    <w:p w14:paraId="68E90412" w14:textId="77777777" w:rsidR="00E06A0D" w:rsidRDefault="00E06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sig w:usb0="A00002AF" w:usb1="500078FB"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MingLiU">
    <w:panose1 w:val="02010609000101010101"/>
    <w:charset w:val="88"/>
    <w:family w:val="modern"/>
    <w:pitch w:val="fixed"/>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031566233"/>
      <w:docPartObj>
        <w:docPartGallery w:val="Page Numbers (Bottom of Page)"/>
        <w:docPartUnique/>
      </w:docPartObj>
    </w:sdtPr>
    <w:sdtContent>
      <w:p w14:paraId="7C914C6A" w14:textId="77777777" w:rsidR="00A61D1F" w:rsidRPr="00161694" w:rsidRDefault="00A61D1F" w:rsidP="00161694">
        <w:pPr>
          <w:pStyle w:val="ab"/>
          <w:spacing w:before="120" w:after="0" w:line="240" w:lineRule="auto"/>
          <w:rPr>
            <w:rFonts w:ascii="Arial" w:hAnsi="Arial" w:cs="Arial"/>
            <w:sz w:val="22"/>
            <w:szCs w:val="22"/>
          </w:rPr>
        </w:pP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4E3AC3">
          <w:rPr>
            <w:rFonts w:ascii="Arial" w:hAnsi="Arial" w:cs="Arial"/>
            <w:noProof/>
            <w:sz w:val="22"/>
            <w:szCs w:val="22"/>
          </w:rPr>
          <w:t>IV</w:t>
        </w:r>
        <w:r w:rsidRPr="00161694">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091041067"/>
      <w:docPartObj>
        <w:docPartGallery w:val="Page Numbers (Bottom of Page)"/>
        <w:docPartUnique/>
      </w:docPartObj>
    </w:sdtPr>
    <w:sdtContent>
      <w:p w14:paraId="0299FDF1" w14:textId="77777777" w:rsidR="00A61D1F" w:rsidRPr="00161694" w:rsidRDefault="00A61D1F" w:rsidP="00161694">
        <w:pPr>
          <w:pStyle w:val="ab"/>
          <w:spacing w:before="120" w:after="0" w:line="240" w:lineRule="auto"/>
          <w:jc w:val="right"/>
          <w:rPr>
            <w:rFonts w:ascii="Arial" w:hAnsi="Arial" w:cs="Arial"/>
            <w:sz w:val="22"/>
            <w:szCs w:val="22"/>
          </w:rPr>
        </w:pP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4E3AC3">
          <w:rPr>
            <w:rFonts w:ascii="Arial" w:hAnsi="Arial" w:cs="Arial"/>
            <w:noProof/>
            <w:sz w:val="22"/>
            <w:szCs w:val="22"/>
          </w:rPr>
          <w:t>III</w:t>
        </w:r>
        <w:r w:rsidRPr="00161694">
          <w:rPr>
            <w:rFonts w:ascii="Arial" w:hAnsi="Arial" w:cs="Arial"/>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365219064"/>
      <w:docPartObj>
        <w:docPartGallery w:val="Page Numbers (Bottom of Page)"/>
        <w:docPartUnique/>
      </w:docPartObj>
    </w:sdtPr>
    <w:sdtContent>
      <w:p w14:paraId="7A06DC82" w14:textId="77777777" w:rsidR="00A61D1F" w:rsidRPr="00161694" w:rsidRDefault="00A61D1F" w:rsidP="00161694">
        <w:pPr>
          <w:pStyle w:val="ab"/>
          <w:spacing w:before="120" w:after="0" w:line="240" w:lineRule="auto"/>
          <w:rPr>
            <w:rFonts w:ascii="Arial" w:hAnsi="Arial" w:cs="Arial"/>
            <w:sz w:val="22"/>
            <w:szCs w:val="22"/>
          </w:rPr>
        </w:pP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4E3AC3">
          <w:rPr>
            <w:rFonts w:ascii="Arial" w:hAnsi="Arial" w:cs="Arial"/>
            <w:noProof/>
            <w:sz w:val="22"/>
            <w:szCs w:val="22"/>
          </w:rPr>
          <w:t>4</w:t>
        </w:r>
        <w:r w:rsidRPr="00161694">
          <w:rPr>
            <w:rFonts w:ascii="Arial" w:hAnsi="Arial" w:cs="Arial"/>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273452138"/>
      <w:docPartObj>
        <w:docPartGallery w:val="Page Numbers (Bottom of Page)"/>
        <w:docPartUnique/>
      </w:docPartObj>
    </w:sdtPr>
    <w:sdtContent>
      <w:p w14:paraId="49995420" w14:textId="77777777" w:rsidR="00A61D1F" w:rsidRPr="00161694" w:rsidRDefault="00A61D1F" w:rsidP="00161694">
        <w:pPr>
          <w:pStyle w:val="ab"/>
          <w:spacing w:before="120" w:after="0" w:line="240" w:lineRule="auto"/>
          <w:jc w:val="right"/>
          <w:rPr>
            <w:rFonts w:ascii="Arial" w:hAnsi="Arial" w:cs="Arial"/>
            <w:sz w:val="22"/>
            <w:szCs w:val="22"/>
          </w:rPr>
        </w:pPr>
        <w:r w:rsidRPr="00161694">
          <w:rPr>
            <w:rFonts w:ascii="Arial" w:hAnsi="Arial" w:cs="Arial"/>
            <w:sz w:val="22"/>
            <w:szCs w:val="22"/>
          </w:rPr>
          <w:fldChar w:fldCharType="begin"/>
        </w:r>
        <w:r w:rsidRPr="00161694">
          <w:rPr>
            <w:rFonts w:ascii="Arial" w:hAnsi="Arial" w:cs="Arial"/>
            <w:sz w:val="22"/>
            <w:szCs w:val="22"/>
          </w:rPr>
          <w:instrText>PAGE   \* MERGEFORMAT</w:instrText>
        </w:r>
        <w:r w:rsidRPr="00161694">
          <w:rPr>
            <w:rFonts w:ascii="Arial" w:hAnsi="Arial" w:cs="Arial"/>
            <w:sz w:val="22"/>
            <w:szCs w:val="22"/>
          </w:rPr>
          <w:fldChar w:fldCharType="separate"/>
        </w:r>
        <w:r w:rsidR="004E3AC3">
          <w:rPr>
            <w:rFonts w:ascii="Arial" w:hAnsi="Arial" w:cs="Arial"/>
            <w:noProof/>
            <w:sz w:val="22"/>
            <w:szCs w:val="22"/>
          </w:rPr>
          <w:t>3</w:t>
        </w:r>
        <w:r w:rsidRPr="00161694">
          <w:rPr>
            <w:rFonts w:ascii="Arial" w:hAnsi="Arial" w:cs="Arial"/>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sz w:val="22"/>
        <w:szCs w:val="22"/>
      </w:rPr>
      <w:id w:val="186729142"/>
      <w:docPartObj>
        <w:docPartGallery w:val="Page Numbers (Bottom of Page)"/>
        <w:docPartUnique/>
      </w:docPartObj>
    </w:sdtPr>
    <w:sdtEndPr>
      <w:rPr>
        <w:i w:val="0"/>
      </w:rPr>
    </w:sdtEndPr>
    <w:sdtContent>
      <w:p w14:paraId="00BA7B86" w14:textId="77777777" w:rsidR="00A61D1F" w:rsidRPr="004D6F25" w:rsidRDefault="00A61D1F" w:rsidP="00DB670F">
        <w:pPr>
          <w:pStyle w:val="ab"/>
          <w:pBdr>
            <w:top w:val="single" w:sz="4" w:space="1" w:color="auto"/>
          </w:pBdr>
          <w:spacing w:before="120" w:after="0" w:line="240" w:lineRule="auto"/>
          <w:rPr>
            <w:rFonts w:ascii="Arial" w:hAnsi="Arial" w:cs="Arial"/>
            <w:sz w:val="22"/>
            <w:szCs w:val="22"/>
          </w:rPr>
        </w:pPr>
        <w:r w:rsidRPr="00BA7693">
          <w:rPr>
            <w:rFonts w:ascii="Arial" w:hAnsi="Arial" w:cs="Arial"/>
            <w:b/>
            <w:i/>
            <w:sz w:val="22"/>
            <w:szCs w:val="22"/>
          </w:rPr>
          <w:t>П</w:t>
        </w:r>
        <w:r w:rsidRPr="00BA7693">
          <w:rPr>
            <w:rFonts w:ascii="Arial" w:hAnsi="Arial" w:cs="Arial"/>
            <w:b/>
            <w:bCs/>
            <w:i/>
            <w:iCs/>
            <w:sz w:val="22"/>
            <w:szCs w:val="22"/>
          </w:rPr>
          <w:t>роект, RU,</w:t>
        </w:r>
        <w:r w:rsidRPr="00BA7693">
          <w:t xml:space="preserve"> </w:t>
        </w:r>
        <w:r w:rsidRPr="00BA7693">
          <w:rPr>
            <w:rFonts w:ascii="Arial" w:hAnsi="Arial" w:cs="Arial"/>
            <w:b/>
            <w:bCs/>
            <w:i/>
            <w:iCs/>
            <w:sz w:val="22"/>
            <w:szCs w:val="22"/>
          </w:rPr>
          <w:t>окончательная редакция</w:t>
        </w:r>
        <w:r w:rsidRPr="00BA7693">
          <w:rPr>
            <w:rFonts w:ascii="Arial" w:hAnsi="Arial" w:cs="Arial"/>
            <w:bCs/>
            <w:i/>
            <w:iCs/>
            <w:sz w:val="22"/>
            <w:szCs w:val="22"/>
          </w:rPr>
          <w:t xml:space="preserve">                  </w:t>
        </w:r>
        <w:r w:rsidRPr="00BA7693">
          <w:rPr>
            <w:rFonts w:ascii="Arial" w:hAnsi="Arial" w:cs="Arial"/>
            <w:i/>
            <w:sz w:val="22"/>
            <w:szCs w:val="22"/>
          </w:rPr>
          <w:t xml:space="preserve">     </w:t>
        </w:r>
        <w:r w:rsidRPr="00BA7693">
          <w:rPr>
            <w:rFonts w:ascii="Arial" w:hAnsi="Arial" w:cs="Arial"/>
            <w:sz w:val="22"/>
            <w:szCs w:val="22"/>
          </w:rPr>
          <w:t xml:space="preserve">                                                               </w:t>
        </w:r>
        <w:r w:rsidRPr="00BA7693">
          <w:rPr>
            <w:rFonts w:ascii="Arial" w:hAnsi="Arial" w:cs="Arial"/>
            <w:sz w:val="22"/>
            <w:szCs w:val="22"/>
          </w:rPr>
          <w:fldChar w:fldCharType="begin"/>
        </w:r>
        <w:r w:rsidRPr="00BA7693">
          <w:rPr>
            <w:rFonts w:ascii="Arial" w:hAnsi="Arial" w:cs="Arial"/>
            <w:sz w:val="22"/>
            <w:szCs w:val="22"/>
          </w:rPr>
          <w:instrText>PAGE   \* MERGEFORMAT</w:instrText>
        </w:r>
        <w:r w:rsidRPr="00BA7693">
          <w:rPr>
            <w:rFonts w:ascii="Arial" w:hAnsi="Arial" w:cs="Arial"/>
            <w:sz w:val="22"/>
            <w:szCs w:val="22"/>
          </w:rPr>
          <w:fldChar w:fldCharType="separate"/>
        </w:r>
        <w:r w:rsidR="004E3AC3">
          <w:rPr>
            <w:rFonts w:ascii="Arial" w:hAnsi="Arial" w:cs="Arial"/>
            <w:noProof/>
            <w:sz w:val="22"/>
            <w:szCs w:val="22"/>
          </w:rPr>
          <w:t>1</w:t>
        </w:r>
        <w:r w:rsidRPr="00BA7693">
          <w:rPr>
            <w:rFonts w:ascii="Arial" w:hAnsi="Arial" w:cs="Arial"/>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FB2C3" w14:textId="77777777" w:rsidR="00E06A0D" w:rsidRDefault="00E06A0D">
      <w:pPr>
        <w:spacing w:after="0" w:line="240" w:lineRule="auto"/>
      </w:pPr>
      <w:r>
        <w:separator/>
      </w:r>
    </w:p>
  </w:footnote>
  <w:footnote w:type="continuationSeparator" w:id="0">
    <w:p w14:paraId="5F2FC72F" w14:textId="77777777" w:rsidR="00E06A0D" w:rsidRDefault="00E06A0D">
      <w:pPr>
        <w:spacing w:after="0" w:line="240" w:lineRule="auto"/>
      </w:pPr>
      <w:r>
        <w:continuationSeparator/>
      </w:r>
    </w:p>
  </w:footnote>
  <w:footnote w:id="1">
    <w:p w14:paraId="75896ED2" w14:textId="77777777" w:rsidR="00A61D1F" w:rsidRPr="00A52493" w:rsidRDefault="00A61D1F" w:rsidP="00667345">
      <w:pPr>
        <w:pStyle w:val="ac"/>
        <w:ind w:firstLine="567"/>
        <w:jc w:val="both"/>
        <w:rPr>
          <w:rFonts w:ascii="Arial" w:hAnsi="Arial" w:cs="Arial"/>
        </w:rPr>
      </w:pPr>
      <w:r w:rsidRPr="006A4048">
        <w:rPr>
          <w:rStyle w:val="afa"/>
        </w:rPr>
        <w:t>*</w:t>
      </w:r>
      <w:r w:rsidRPr="006A4048">
        <w:rPr>
          <w:rFonts w:ascii="Arial" w:hAnsi="Arial" w:cs="Arial"/>
        </w:rPr>
        <w:t> </w:t>
      </w:r>
      <w:r w:rsidRPr="00663B77">
        <w:rPr>
          <w:rFonts w:ascii="Arial" w:hAnsi="Arial" w:cs="Arial"/>
        </w:rPr>
        <w:t>Информация о применяемых технических регламентах и нормативных правовых актах в государствах-участниках СНГ, приведена в приложении А</w:t>
      </w:r>
      <w:r w:rsidRPr="006A4048">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7540B" w14:textId="77777777" w:rsidR="00A61D1F" w:rsidRPr="00325802" w:rsidRDefault="00A61D1F" w:rsidP="00325802">
    <w:pPr>
      <w:autoSpaceDN w:val="0"/>
      <w:spacing w:after="0" w:line="240" w:lineRule="auto"/>
      <w:rPr>
        <w:rFonts w:ascii="Arial" w:eastAsia="Calibri" w:hAnsi="Arial" w:cs="Arial"/>
        <w:b/>
        <w:szCs w:val="30"/>
        <w:lang w:eastAsia="en-US"/>
      </w:rPr>
    </w:pPr>
    <w:r>
      <w:rPr>
        <w:rFonts w:ascii="Arial" w:eastAsia="Calibri" w:hAnsi="Arial" w:cs="Arial"/>
        <w:b/>
        <w:szCs w:val="30"/>
        <w:lang w:eastAsia="en-US"/>
      </w:rPr>
      <w:t>ГОСТ 6034</w:t>
    </w:r>
  </w:p>
  <w:p w14:paraId="3F401538" w14:textId="77777777" w:rsidR="00A61D1F" w:rsidRDefault="00A61D1F" w:rsidP="00325802">
    <w:pPr>
      <w:tabs>
        <w:tab w:val="center" w:pos="4677"/>
        <w:tab w:val="right" w:pos="9355"/>
      </w:tabs>
      <w:suppressAutoHyphens w:val="0"/>
      <w:spacing w:after="0" w:line="480" w:lineRule="auto"/>
      <w:rPr>
        <w:rFonts w:ascii="Arial" w:eastAsia="Calibri" w:hAnsi="Arial" w:cs="Arial"/>
        <w:i/>
        <w:szCs w:val="22"/>
        <w:lang w:eastAsia="en-US"/>
      </w:rPr>
    </w:pPr>
    <w:r w:rsidRPr="00A1669E">
      <w:rPr>
        <w:rFonts w:ascii="Arial" w:hAnsi="Arial" w:cs="Arial"/>
        <w:i/>
      </w:rPr>
      <w:t>(проект</w:t>
    </w:r>
    <w:r>
      <w:rPr>
        <w:rFonts w:ascii="Arial" w:hAnsi="Arial" w:cs="Arial"/>
        <w:i/>
      </w:rPr>
      <w:t xml:space="preserve">, </w:t>
    </w:r>
    <w:r w:rsidRPr="00A1669E">
      <w:rPr>
        <w:rFonts w:ascii="Arial" w:hAnsi="Arial" w:cs="Arial"/>
        <w:i/>
        <w:lang w:val="en-US"/>
      </w:rPr>
      <w:t>RU</w:t>
    </w:r>
    <w:r w:rsidRPr="00A1669E">
      <w:rPr>
        <w:rFonts w:ascii="Arial" w:hAnsi="Arial" w:cs="Arial"/>
        <w:i/>
      </w:rPr>
      <w:t>,</w:t>
    </w:r>
    <w:r>
      <w:rPr>
        <w:rFonts w:ascii="Arial" w:hAnsi="Arial" w:cs="Arial"/>
        <w:i/>
      </w:rPr>
      <w:t xml:space="preserve"> </w:t>
    </w:r>
    <w:r w:rsidRPr="00013815">
      <w:rPr>
        <w:rFonts w:ascii="Arial" w:hAnsi="Arial" w:cs="Arial"/>
        <w:i/>
      </w:rPr>
      <w:t>окончательная</w:t>
    </w:r>
    <w:r>
      <w:rPr>
        <w:rFonts w:ascii="Arial" w:hAnsi="Arial" w:cs="Arial"/>
        <w:i/>
      </w:rPr>
      <w:t xml:space="preserve"> </w:t>
    </w:r>
    <w:r w:rsidRPr="00A1669E">
      <w:rPr>
        <w:rFonts w:ascii="Arial" w:hAnsi="Arial" w:cs="Arial"/>
        <w:i/>
      </w:rPr>
      <w:t>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8488" w14:textId="77777777" w:rsidR="00A61D1F" w:rsidRPr="00325802" w:rsidRDefault="00A61D1F" w:rsidP="00830A07">
    <w:pPr>
      <w:autoSpaceDN w:val="0"/>
      <w:spacing w:after="0" w:line="240" w:lineRule="auto"/>
      <w:jc w:val="right"/>
      <w:rPr>
        <w:rFonts w:ascii="Arial" w:eastAsia="Calibri" w:hAnsi="Arial" w:cs="Arial"/>
        <w:b/>
        <w:szCs w:val="30"/>
        <w:lang w:eastAsia="en-US"/>
      </w:rPr>
    </w:pPr>
    <w:r w:rsidRPr="001267F5">
      <w:rPr>
        <w:rFonts w:ascii="Arial" w:eastAsia="Calibri" w:hAnsi="Arial" w:cs="Arial"/>
        <w:b/>
        <w:szCs w:val="30"/>
        <w:lang w:eastAsia="en-US"/>
      </w:rPr>
      <w:t xml:space="preserve">ГОСТ </w:t>
    </w:r>
    <w:r>
      <w:rPr>
        <w:rFonts w:ascii="Arial" w:eastAsia="Calibri" w:hAnsi="Arial" w:cs="Arial"/>
        <w:b/>
        <w:szCs w:val="30"/>
        <w:lang w:eastAsia="en-US"/>
      </w:rPr>
      <w:t>6034</w:t>
    </w:r>
  </w:p>
  <w:p w14:paraId="43F72DD2" w14:textId="77777777" w:rsidR="00A61D1F" w:rsidRPr="00B81138" w:rsidRDefault="00A61D1F" w:rsidP="00830A07">
    <w:pPr>
      <w:tabs>
        <w:tab w:val="center" w:pos="4677"/>
        <w:tab w:val="right" w:pos="9355"/>
      </w:tabs>
      <w:suppressAutoHyphens w:val="0"/>
      <w:spacing w:after="0" w:line="480" w:lineRule="auto"/>
      <w:ind w:left="3175"/>
      <w:jc w:val="right"/>
      <w:rPr>
        <w:rFonts w:eastAsia="Calibri"/>
      </w:rPr>
    </w:pPr>
    <w:r w:rsidRPr="00A1669E">
      <w:rPr>
        <w:rFonts w:ascii="Arial" w:hAnsi="Arial" w:cs="Arial"/>
        <w:i/>
      </w:rPr>
      <w:t xml:space="preserve"> (проект</w:t>
    </w:r>
    <w:r>
      <w:rPr>
        <w:rFonts w:ascii="Arial" w:hAnsi="Arial" w:cs="Arial"/>
        <w:i/>
      </w:rPr>
      <w:t xml:space="preserve">, </w:t>
    </w:r>
    <w:r w:rsidRPr="00A1669E">
      <w:rPr>
        <w:rFonts w:ascii="Arial" w:hAnsi="Arial" w:cs="Arial"/>
        <w:i/>
        <w:lang w:val="en-US"/>
      </w:rPr>
      <w:t>RU</w:t>
    </w:r>
    <w:r w:rsidRPr="00A1669E">
      <w:rPr>
        <w:rFonts w:ascii="Arial" w:hAnsi="Arial" w:cs="Arial"/>
        <w:i/>
      </w:rPr>
      <w:t>,</w:t>
    </w:r>
    <w:r>
      <w:rPr>
        <w:rFonts w:ascii="Arial" w:hAnsi="Arial" w:cs="Arial"/>
        <w:i/>
      </w:rPr>
      <w:t xml:space="preserve"> </w:t>
    </w:r>
    <w:r w:rsidRPr="00013815">
      <w:rPr>
        <w:rFonts w:ascii="Arial" w:hAnsi="Arial" w:cs="Arial"/>
        <w:i/>
      </w:rPr>
      <w:t>окончательная</w:t>
    </w:r>
    <w:r>
      <w:rPr>
        <w:rFonts w:ascii="Arial" w:hAnsi="Arial" w:cs="Arial"/>
        <w:i/>
      </w:rPr>
      <w:t xml:space="preserve"> </w:t>
    </w:r>
    <w:r w:rsidRPr="00A1669E">
      <w:rPr>
        <w:rFonts w:ascii="Arial" w:hAnsi="Arial" w:cs="Arial"/>
        <w:i/>
      </w:rPr>
      <w:t>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7CA2" w14:textId="77777777" w:rsidR="00A61D1F" w:rsidRDefault="00A61D1F" w:rsidP="008866B6">
    <w:pPr>
      <w:tabs>
        <w:tab w:val="center" w:pos="4677"/>
        <w:tab w:val="right" w:pos="9355"/>
      </w:tabs>
      <w:suppressAutoHyphens w:val="0"/>
      <w:spacing w:after="0" w:line="240" w:lineRule="auto"/>
      <w:rPr>
        <w:rFonts w:ascii="Arial" w:eastAsia="Calibri" w:hAnsi="Arial" w:cs="Arial"/>
        <w:b/>
        <w:lang w:eastAsia="en-US"/>
      </w:rPr>
    </w:pPr>
    <w:r w:rsidRPr="00E15984">
      <w:rPr>
        <w:rFonts w:ascii="Arial" w:eastAsia="Calibri" w:hAnsi="Arial" w:cs="Arial"/>
        <w:b/>
        <w:lang w:eastAsia="en-US"/>
      </w:rPr>
      <w:t xml:space="preserve">ГОСТ </w:t>
    </w:r>
    <w:r>
      <w:rPr>
        <w:rFonts w:ascii="Arial" w:eastAsia="Calibri" w:hAnsi="Arial" w:cs="Arial"/>
        <w:b/>
        <w:lang w:eastAsia="en-US"/>
      </w:rPr>
      <w:t>6034</w:t>
    </w:r>
  </w:p>
  <w:p w14:paraId="57F628DE" w14:textId="77777777" w:rsidR="00A61D1F" w:rsidRPr="007068B1" w:rsidRDefault="00A61D1F" w:rsidP="008866B6">
    <w:pPr>
      <w:tabs>
        <w:tab w:val="center" w:pos="4677"/>
        <w:tab w:val="right" w:pos="9355"/>
      </w:tabs>
      <w:suppressAutoHyphens w:val="0"/>
      <w:spacing w:after="0" w:line="480" w:lineRule="auto"/>
      <w:rPr>
        <w:rFonts w:ascii="Arial" w:eastAsia="Calibri" w:hAnsi="Arial" w:cs="Arial"/>
        <w:i/>
        <w:szCs w:val="22"/>
        <w:lang w:eastAsia="en-US"/>
      </w:rPr>
    </w:pPr>
    <w:r w:rsidRPr="00A1669E">
      <w:rPr>
        <w:rFonts w:ascii="Arial" w:hAnsi="Arial" w:cs="Arial"/>
        <w:i/>
      </w:rPr>
      <w:t>(проект</w:t>
    </w:r>
    <w:r>
      <w:rPr>
        <w:rFonts w:ascii="Arial" w:hAnsi="Arial" w:cs="Arial"/>
        <w:i/>
      </w:rPr>
      <w:t xml:space="preserve">, </w:t>
    </w:r>
    <w:r w:rsidRPr="00A1669E">
      <w:rPr>
        <w:rFonts w:ascii="Arial" w:hAnsi="Arial" w:cs="Arial"/>
        <w:i/>
        <w:lang w:val="en-US"/>
      </w:rPr>
      <w:t>RU</w:t>
    </w:r>
    <w:r w:rsidRPr="00A1669E">
      <w:rPr>
        <w:rFonts w:ascii="Arial" w:hAnsi="Arial" w:cs="Arial"/>
        <w:i/>
      </w:rPr>
      <w:t>,</w:t>
    </w:r>
    <w:r>
      <w:rPr>
        <w:rFonts w:ascii="Arial" w:hAnsi="Arial" w:cs="Arial"/>
        <w:i/>
      </w:rPr>
      <w:t xml:space="preserve"> </w:t>
    </w:r>
    <w:r w:rsidRPr="00013815">
      <w:rPr>
        <w:rFonts w:ascii="Arial" w:hAnsi="Arial" w:cs="Arial"/>
        <w:i/>
      </w:rPr>
      <w:t>окончательная</w:t>
    </w:r>
    <w:r>
      <w:rPr>
        <w:rFonts w:ascii="Arial" w:hAnsi="Arial" w:cs="Arial"/>
        <w:i/>
      </w:rPr>
      <w:t xml:space="preserve"> </w:t>
    </w:r>
    <w:r w:rsidRPr="00A1669E">
      <w:rPr>
        <w:rFonts w:ascii="Arial" w:hAnsi="Arial" w:cs="Arial"/>
        <w:i/>
      </w:rPr>
      <w:t>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386B" w14:textId="77777777" w:rsidR="00A61D1F" w:rsidRDefault="00A61D1F" w:rsidP="008866B6">
    <w:pPr>
      <w:tabs>
        <w:tab w:val="center" w:pos="4677"/>
        <w:tab w:val="right" w:pos="9355"/>
      </w:tabs>
      <w:suppressAutoHyphens w:val="0"/>
      <w:spacing w:after="0" w:line="240" w:lineRule="auto"/>
      <w:jc w:val="right"/>
      <w:rPr>
        <w:rFonts w:ascii="Arial" w:eastAsia="Calibri" w:hAnsi="Arial" w:cs="Arial"/>
        <w:b/>
        <w:lang w:eastAsia="en-US"/>
      </w:rPr>
    </w:pPr>
    <w:r>
      <w:rPr>
        <w:rFonts w:ascii="Arial" w:eastAsia="Calibri" w:hAnsi="Arial" w:cs="Arial"/>
        <w:b/>
        <w:lang w:eastAsia="en-US"/>
      </w:rPr>
      <w:t xml:space="preserve">              </w:t>
    </w:r>
    <w:r w:rsidRPr="00E15984">
      <w:rPr>
        <w:rFonts w:ascii="Arial" w:eastAsia="Calibri" w:hAnsi="Arial" w:cs="Arial"/>
        <w:b/>
        <w:lang w:eastAsia="en-US"/>
      </w:rPr>
      <w:t xml:space="preserve">ГОСТ </w:t>
    </w:r>
    <w:r>
      <w:rPr>
        <w:rFonts w:ascii="Arial" w:eastAsia="Calibri" w:hAnsi="Arial" w:cs="Arial"/>
        <w:b/>
        <w:lang w:eastAsia="en-US"/>
      </w:rPr>
      <w:t>6034</w:t>
    </w:r>
  </w:p>
  <w:p w14:paraId="5A9568B7" w14:textId="77777777" w:rsidR="00A61D1F" w:rsidRPr="007068B1" w:rsidRDefault="00A61D1F" w:rsidP="00A15562">
    <w:pPr>
      <w:tabs>
        <w:tab w:val="center" w:pos="4677"/>
        <w:tab w:val="right" w:pos="9355"/>
      </w:tabs>
      <w:suppressAutoHyphens w:val="0"/>
      <w:spacing w:after="0" w:line="480" w:lineRule="auto"/>
      <w:jc w:val="right"/>
      <w:rPr>
        <w:rFonts w:eastAsia="Calibri"/>
        <w:i/>
      </w:rPr>
    </w:pPr>
    <w:r w:rsidRPr="00A1669E">
      <w:rPr>
        <w:rFonts w:ascii="Arial" w:hAnsi="Arial" w:cs="Arial"/>
        <w:i/>
      </w:rPr>
      <w:t>(проект</w:t>
    </w:r>
    <w:r>
      <w:rPr>
        <w:rFonts w:ascii="Arial" w:hAnsi="Arial" w:cs="Arial"/>
        <w:i/>
      </w:rPr>
      <w:t xml:space="preserve">, </w:t>
    </w:r>
    <w:r w:rsidRPr="00A1669E">
      <w:rPr>
        <w:rFonts w:ascii="Arial" w:hAnsi="Arial" w:cs="Arial"/>
        <w:i/>
        <w:lang w:val="en-US"/>
      </w:rPr>
      <w:t>RU</w:t>
    </w:r>
    <w:r w:rsidRPr="00A1669E">
      <w:rPr>
        <w:rFonts w:ascii="Arial" w:hAnsi="Arial" w:cs="Arial"/>
        <w:i/>
      </w:rPr>
      <w:t>,</w:t>
    </w:r>
    <w:r>
      <w:rPr>
        <w:rFonts w:ascii="Arial" w:hAnsi="Arial" w:cs="Arial"/>
        <w:i/>
      </w:rPr>
      <w:t xml:space="preserve"> </w:t>
    </w:r>
    <w:r w:rsidRPr="00013815">
      <w:rPr>
        <w:rFonts w:ascii="Arial" w:hAnsi="Arial" w:cs="Arial"/>
        <w:i/>
      </w:rPr>
      <w:t>окончательная</w:t>
    </w:r>
    <w:r>
      <w:rPr>
        <w:rFonts w:ascii="Arial" w:hAnsi="Arial" w:cs="Arial"/>
        <w:i/>
      </w:rPr>
      <w:t xml:space="preserve"> </w:t>
    </w:r>
    <w:r w:rsidRPr="00A1669E">
      <w:rPr>
        <w:rFonts w:ascii="Arial" w:hAnsi="Arial" w:cs="Arial"/>
        <w:i/>
      </w:rPr>
      <w:t>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0F86" w14:textId="77777777" w:rsidR="00A61D1F" w:rsidRPr="008866B6" w:rsidRDefault="00A61D1F" w:rsidP="008866B6">
    <w:pPr>
      <w:tabs>
        <w:tab w:val="center" w:pos="4677"/>
        <w:tab w:val="right" w:pos="9355"/>
      </w:tabs>
      <w:suppressAutoHyphens w:val="0"/>
      <w:spacing w:after="0" w:line="240" w:lineRule="auto"/>
      <w:jc w:val="right"/>
      <w:rPr>
        <w:rFonts w:ascii="Arial" w:eastAsia="Calibri" w:hAnsi="Arial" w:cs="Arial"/>
        <w:b/>
        <w:sz w:val="28"/>
        <w:szCs w:val="28"/>
        <w:lang w:eastAsia="en-US"/>
      </w:rPr>
    </w:pPr>
    <w:r w:rsidRPr="008866B6">
      <w:rPr>
        <w:rFonts w:ascii="Arial" w:eastAsia="Calibri" w:hAnsi="Arial" w:cs="Arial"/>
        <w:b/>
        <w:sz w:val="28"/>
        <w:szCs w:val="28"/>
        <w:lang w:eastAsia="en-US"/>
      </w:rPr>
      <w:t xml:space="preserve">ГОСТ </w:t>
    </w:r>
    <w:r>
      <w:rPr>
        <w:rFonts w:ascii="Arial" w:eastAsia="Calibri" w:hAnsi="Arial" w:cs="Arial"/>
        <w:b/>
        <w:sz w:val="28"/>
        <w:szCs w:val="28"/>
        <w:lang w:eastAsia="en-US"/>
      </w:rPr>
      <w:t>6034</w:t>
    </w:r>
  </w:p>
  <w:p w14:paraId="4A8C615E" w14:textId="77777777" w:rsidR="00A61D1F" w:rsidRPr="00CE3BE8" w:rsidRDefault="00A61D1F" w:rsidP="00A15562">
    <w:pPr>
      <w:tabs>
        <w:tab w:val="center" w:pos="4677"/>
        <w:tab w:val="right" w:pos="9355"/>
      </w:tabs>
      <w:suppressAutoHyphens w:val="0"/>
      <w:spacing w:after="0" w:line="480" w:lineRule="auto"/>
      <w:jc w:val="right"/>
      <w:rPr>
        <w:rFonts w:eastAsia="Calibri"/>
      </w:rPr>
    </w:pPr>
    <w:r>
      <w:rPr>
        <w:rFonts w:ascii="Arial" w:hAnsi="Arial" w:cs="Arial"/>
        <w:i/>
      </w:rPr>
      <w:t xml:space="preserve">                    </w:t>
    </w:r>
    <w:r w:rsidRPr="00A1669E">
      <w:rPr>
        <w:rFonts w:ascii="Arial" w:hAnsi="Arial" w:cs="Arial"/>
        <w:i/>
      </w:rPr>
      <w:t>(проект</w:t>
    </w:r>
    <w:r>
      <w:rPr>
        <w:rFonts w:ascii="Arial" w:hAnsi="Arial" w:cs="Arial"/>
        <w:i/>
      </w:rPr>
      <w:t xml:space="preserve">, </w:t>
    </w:r>
    <w:r w:rsidRPr="00A1669E">
      <w:rPr>
        <w:rFonts w:ascii="Arial" w:hAnsi="Arial" w:cs="Arial"/>
        <w:i/>
        <w:lang w:val="en-US"/>
      </w:rPr>
      <w:t>RU</w:t>
    </w:r>
    <w:r w:rsidRPr="00A1669E">
      <w:rPr>
        <w:rFonts w:ascii="Arial" w:hAnsi="Arial" w:cs="Arial"/>
        <w:i/>
      </w:rPr>
      <w:t>,</w:t>
    </w:r>
    <w:r>
      <w:rPr>
        <w:rFonts w:ascii="Arial" w:hAnsi="Arial" w:cs="Arial"/>
        <w:i/>
      </w:rPr>
      <w:t xml:space="preserve"> </w:t>
    </w:r>
    <w:r w:rsidRPr="00013815">
      <w:rPr>
        <w:rFonts w:ascii="Arial" w:hAnsi="Arial" w:cs="Arial"/>
        <w:i/>
      </w:rPr>
      <w:t>окончательная</w:t>
    </w:r>
    <w:r>
      <w:rPr>
        <w:rFonts w:ascii="Arial" w:hAnsi="Arial" w:cs="Arial"/>
        <w:i/>
      </w:rPr>
      <w:t xml:space="preserve"> </w:t>
    </w:r>
    <w:r w:rsidRPr="00A1669E">
      <w:rPr>
        <w:rFonts w:ascii="Arial" w:hAnsi="Arial" w:cs="Arial"/>
        <w:i/>
      </w:rPr>
      <w:t>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35A953E"/>
    <w:lvl w:ilvl="0">
      <w:start w:val="1"/>
      <w:numFmt w:val="decimal"/>
      <w:lvlText w:val="%1."/>
      <w:lvlJc w:val="left"/>
      <w:pPr>
        <w:tabs>
          <w:tab w:val="num" w:pos="360"/>
        </w:tabs>
        <w:ind w:left="360" w:hanging="360"/>
      </w:pPr>
    </w:lvl>
  </w:abstractNum>
  <w:abstractNum w:abstractNumId="1" w15:restartNumberingAfterBreak="0">
    <w:nsid w:val="01B354E6"/>
    <w:multiLevelType w:val="hybridMultilevel"/>
    <w:tmpl w:val="81F86522"/>
    <w:lvl w:ilvl="0" w:tplc="67360E4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860807"/>
    <w:multiLevelType w:val="hybridMultilevel"/>
    <w:tmpl w:val="B1FE112A"/>
    <w:lvl w:ilvl="0" w:tplc="CB60B4C2">
      <w:start w:val="1"/>
      <w:numFmt w:val="lowerLetter"/>
      <w:lvlText w:val="%1)"/>
      <w:lvlJc w:val="left"/>
      <w:pPr>
        <w:ind w:left="719" w:hanging="403"/>
      </w:pPr>
      <w:rPr>
        <w:rFonts w:ascii="Arial" w:eastAsia="Cambria" w:hAnsi="Arial" w:cs="Arial" w:hint="default"/>
        <w:color w:val="231F20"/>
        <w:sz w:val="24"/>
        <w:szCs w:val="24"/>
        <w:lang w:val="en-US" w:eastAsia="en-US" w:bidi="en-US"/>
      </w:rPr>
    </w:lvl>
    <w:lvl w:ilvl="1" w:tplc="5CE63DCC">
      <w:numFmt w:val="bullet"/>
      <w:lvlText w:val="•"/>
      <w:lvlJc w:val="left"/>
      <w:pPr>
        <w:ind w:left="1796" w:hanging="403"/>
      </w:pPr>
      <w:rPr>
        <w:rFonts w:hint="default"/>
        <w:lang w:val="en-US" w:eastAsia="en-US" w:bidi="en-US"/>
      </w:rPr>
    </w:lvl>
    <w:lvl w:ilvl="2" w:tplc="32182E70">
      <w:numFmt w:val="bullet"/>
      <w:lvlText w:val="•"/>
      <w:lvlJc w:val="left"/>
      <w:pPr>
        <w:ind w:left="2873" w:hanging="403"/>
      </w:pPr>
      <w:rPr>
        <w:rFonts w:hint="default"/>
        <w:lang w:val="en-US" w:eastAsia="en-US" w:bidi="en-US"/>
      </w:rPr>
    </w:lvl>
    <w:lvl w:ilvl="3" w:tplc="E5EC4B36">
      <w:numFmt w:val="bullet"/>
      <w:lvlText w:val="•"/>
      <w:lvlJc w:val="left"/>
      <w:pPr>
        <w:ind w:left="3949" w:hanging="403"/>
      </w:pPr>
      <w:rPr>
        <w:rFonts w:hint="default"/>
        <w:lang w:val="en-US" w:eastAsia="en-US" w:bidi="en-US"/>
      </w:rPr>
    </w:lvl>
    <w:lvl w:ilvl="4" w:tplc="E746E7EA">
      <w:numFmt w:val="bullet"/>
      <w:lvlText w:val="•"/>
      <w:lvlJc w:val="left"/>
      <w:pPr>
        <w:ind w:left="5026" w:hanging="403"/>
      </w:pPr>
      <w:rPr>
        <w:rFonts w:hint="default"/>
        <w:lang w:val="en-US" w:eastAsia="en-US" w:bidi="en-US"/>
      </w:rPr>
    </w:lvl>
    <w:lvl w:ilvl="5" w:tplc="7B02976E">
      <w:numFmt w:val="bullet"/>
      <w:lvlText w:val="•"/>
      <w:lvlJc w:val="left"/>
      <w:pPr>
        <w:ind w:left="6102" w:hanging="403"/>
      </w:pPr>
      <w:rPr>
        <w:rFonts w:hint="default"/>
        <w:lang w:val="en-US" w:eastAsia="en-US" w:bidi="en-US"/>
      </w:rPr>
    </w:lvl>
    <w:lvl w:ilvl="6" w:tplc="05248674">
      <w:numFmt w:val="bullet"/>
      <w:lvlText w:val="•"/>
      <w:lvlJc w:val="left"/>
      <w:pPr>
        <w:ind w:left="7179" w:hanging="403"/>
      </w:pPr>
      <w:rPr>
        <w:rFonts w:hint="default"/>
        <w:lang w:val="en-US" w:eastAsia="en-US" w:bidi="en-US"/>
      </w:rPr>
    </w:lvl>
    <w:lvl w:ilvl="7" w:tplc="9A88D1F4">
      <w:numFmt w:val="bullet"/>
      <w:lvlText w:val="•"/>
      <w:lvlJc w:val="left"/>
      <w:pPr>
        <w:ind w:left="8255" w:hanging="403"/>
      </w:pPr>
      <w:rPr>
        <w:rFonts w:hint="default"/>
        <w:lang w:val="en-US" w:eastAsia="en-US" w:bidi="en-US"/>
      </w:rPr>
    </w:lvl>
    <w:lvl w:ilvl="8" w:tplc="34F87812">
      <w:numFmt w:val="bullet"/>
      <w:lvlText w:val="•"/>
      <w:lvlJc w:val="left"/>
      <w:pPr>
        <w:ind w:left="9332" w:hanging="403"/>
      </w:pPr>
      <w:rPr>
        <w:rFonts w:hint="default"/>
        <w:lang w:val="en-US" w:eastAsia="en-US" w:bidi="en-US"/>
      </w:rPr>
    </w:lvl>
  </w:abstractNum>
  <w:abstractNum w:abstractNumId="3" w15:restartNumberingAfterBreak="0">
    <w:nsid w:val="05F77929"/>
    <w:multiLevelType w:val="hybridMultilevel"/>
    <w:tmpl w:val="B5D085A2"/>
    <w:lvl w:ilvl="0" w:tplc="483EC58C">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94197C"/>
    <w:multiLevelType w:val="hybridMultilevel"/>
    <w:tmpl w:val="FE5CCFBC"/>
    <w:lvl w:ilvl="0" w:tplc="FCE4599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DC4CD1"/>
    <w:multiLevelType w:val="multilevel"/>
    <w:tmpl w:val="15DC4CD1"/>
    <w:lvl w:ilvl="0">
      <w:start w:val="1"/>
      <w:numFmt w:val="lowerLetter"/>
      <w:lvlText w:val="%1)"/>
      <w:lvlJc w:val="left"/>
      <w:pPr>
        <w:ind w:left="719" w:hanging="403"/>
      </w:pPr>
      <w:rPr>
        <w:rFonts w:ascii="Arial" w:eastAsia="Cambria" w:hAnsi="Arial" w:cs="Arial" w:hint="default"/>
        <w:color w:val="231F20"/>
        <w:spacing w:val="-22"/>
        <w:sz w:val="24"/>
        <w:szCs w:val="24"/>
        <w:lang w:val="en-US" w:eastAsia="en-US" w:bidi="en-US"/>
      </w:rPr>
    </w:lvl>
    <w:lvl w:ilvl="1">
      <w:numFmt w:val="bullet"/>
      <w:lvlText w:val="•"/>
      <w:lvlJc w:val="left"/>
      <w:pPr>
        <w:ind w:left="1796" w:hanging="403"/>
      </w:pPr>
      <w:rPr>
        <w:rFonts w:hint="default"/>
        <w:lang w:val="en-US" w:eastAsia="en-US" w:bidi="en-US"/>
      </w:rPr>
    </w:lvl>
    <w:lvl w:ilvl="2">
      <w:numFmt w:val="bullet"/>
      <w:lvlText w:val="•"/>
      <w:lvlJc w:val="left"/>
      <w:pPr>
        <w:ind w:left="2873" w:hanging="403"/>
      </w:pPr>
      <w:rPr>
        <w:rFonts w:hint="default"/>
        <w:lang w:val="en-US" w:eastAsia="en-US" w:bidi="en-US"/>
      </w:rPr>
    </w:lvl>
    <w:lvl w:ilvl="3">
      <w:numFmt w:val="bullet"/>
      <w:lvlText w:val="•"/>
      <w:lvlJc w:val="left"/>
      <w:pPr>
        <w:ind w:left="3949" w:hanging="403"/>
      </w:pPr>
      <w:rPr>
        <w:rFonts w:hint="default"/>
        <w:lang w:val="en-US" w:eastAsia="en-US" w:bidi="en-US"/>
      </w:rPr>
    </w:lvl>
    <w:lvl w:ilvl="4">
      <w:numFmt w:val="bullet"/>
      <w:lvlText w:val="•"/>
      <w:lvlJc w:val="left"/>
      <w:pPr>
        <w:ind w:left="5026" w:hanging="403"/>
      </w:pPr>
      <w:rPr>
        <w:rFonts w:hint="default"/>
        <w:lang w:val="en-US" w:eastAsia="en-US" w:bidi="en-US"/>
      </w:rPr>
    </w:lvl>
    <w:lvl w:ilvl="5">
      <w:numFmt w:val="bullet"/>
      <w:lvlText w:val="•"/>
      <w:lvlJc w:val="left"/>
      <w:pPr>
        <w:ind w:left="6102" w:hanging="403"/>
      </w:pPr>
      <w:rPr>
        <w:rFonts w:hint="default"/>
        <w:lang w:val="en-US" w:eastAsia="en-US" w:bidi="en-US"/>
      </w:rPr>
    </w:lvl>
    <w:lvl w:ilvl="6">
      <w:numFmt w:val="bullet"/>
      <w:lvlText w:val="•"/>
      <w:lvlJc w:val="left"/>
      <w:pPr>
        <w:ind w:left="7179" w:hanging="403"/>
      </w:pPr>
      <w:rPr>
        <w:rFonts w:hint="default"/>
        <w:lang w:val="en-US" w:eastAsia="en-US" w:bidi="en-US"/>
      </w:rPr>
    </w:lvl>
    <w:lvl w:ilvl="7">
      <w:numFmt w:val="bullet"/>
      <w:lvlText w:val="•"/>
      <w:lvlJc w:val="left"/>
      <w:pPr>
        <w:ind w:left="8255" w:hanging="403"/>
      </w:pPr>
      <w:rPr>
        <w:rFonts w:hint="default"/>
        <w:lang w:val="en-US" w:eastAsia="en-US" w:bidi="en-US"/>
      </w:rPr>
    </w:lvl>
    <w:lvl w:ilvl="8">
      <w:numFmt w:val="bullet"/>
      <w:lvlText w:val="•"/>
      <w:lvlJc w:val="left"/>
      <w:pPr>
        <w:ind w:left="9332" w:hanging="403"/>
      </w:pPr>
      <w:rPr>
        <w:rFonts w:hint="default"/>
        <w:lang w:val="en-US" w:eastAsia="en-US" w:bidi="en-US"/>
      </w:rPr>
    </w:lvl>
  </w:abstractNum>
  <w:abstractNum w:abstractNumId="6" w15:restartNumberingAfterBreak="0">
    <w:nsid w:val="16D92F1E"/>
    <w:multiLevelType w:val="hybridMultilevel"/>
    <w:tmpl w:val="8E306E52"/>
    <w:lvl w:ilvl="0" w:tplc="3A52E112">
      <w:start w:val="1"/>
      <w:numFmt w:val="lowerLetter"/>
      <w:lvlText w:val="%1"/>
      <w:lvlJc w:val="left"/>
      <w:pPr>
        <w:ind w:left="45" w:hanging="234"/>
      </w:pPr>
      <w:rPr>
        <w:rFonts w:ascii="Cambria" w:eastAsia="Cambria" w:hAnsi="Cambria" w:cs="Cambria" w:hint="default"/>
        <w:color w:val="231F20"/>
        <w:spacing w:val="-11"/>
        <w:w w:val="100"/>
        <w:position w:val="5"/>
        <w:sz w:val="15"/>
        <w:szCs w:val="15"/>
        <w:lang w:val="en-US" w:eastAsia="en-US" w:bidi="en-US"/>
      </w:rPr>
    </w:lvl>
    <w:lvl w:ilvl="1" w:tplc="08A84ECE">
      <w:numFmt w:val="bullet"/>
      <w:lvlText w:val="•"/>
      <w:lvlJc w:val="left"/>
      <w:pPr>
        <w:ind w:left="1007" w:hanging="234"/>
      </w:pPr>
      <w:rPr>
        <w:rFonts w:hint="default"/>
        <w:lang w:val="en-US" w:eastAsia="en-US" w:bidi="en-US"/>
      </w:rPr>
    </w:lvl>
    <w:lvl w:ilvl="2" w:tplc="B8DE972C">
      <w:numFmt w:val="bullet"/>
      <w:lvlText w:val="•"/>
      <w:lvlJc w:val="left"/>
      <w:pPr>
        <w:ind w:left="1974" w:hanging="234"/>
      </w:pPr>
      <w:rPr>
        <w:rFonts w:hint="default"/>
        <w:lang w:val="en-US" w:eastAsia="en-US" w:bidi="en-US"/>
      </w:rPr>
    </w:lvl>
    <w:lvl w:ilvl="3" w:tplc="00F4E310">
      <w:numFmt w:val="bullet"/>
      <w:lvlText w:val="•"/>
      <w:lvlJc w:val="left"/>
      <w:pPr>
        <w:ind w:left="2941" w:hanging="234"/>
      </w:pPr>
      <w:rPr>
        <w:rFonts w:hint="default"/>
        <w:lang w:val="en-US" w:eastAsia="en-US" w:bidi="en-US"/>
      </w:rPr>
    </w:lvl>
    <w:lvl w:ilvl="4" w:tplc="790C5DAA">
      <w:numFmt w:val="bullet"/>
      <w:lvlText w:val="•"/>
      <w:lvlJc w:val="left"/>
      <w:pPr>
        <w:ind w:left="3908" w:hanging="234"/>
      </w:pPr>
      <w:rPr>
        <w:rFonts w:hint="default"/>
        <w:lang w:val="en-US" w:eastAsia="en-US" w:bidi="en-US"/>
      </w:rPr>
    </w:lvl>
    <w:lvl w:ilvl="5" w:tplc="B600A218">
      <w:numFmt w:val="bullet"/>
      <w:lvlText w:val="•"/>
      <w:lvlJc w:val="left"/>
      <w:pPr>
        <w:ind w:left="4876" w:hanging="234"/>
      </w:pPr>
      <w:rPr>
        <w:rFonts w:hint="default"/>
        <w:lang w:val="en-US" w:eastAsia="en-US" w:bidi="en-US"/>
      </w:rPr>
    </w:lvl>
    <w:lvl w:ilvl="6" w:tplc="FCBE9090">
      <w:numFmt w:val="bullet"/>
      <w:lvlText w:val="•"/>
      <w:lvlJc w:val="left"/>
      <w:pPr>
        <w:ind w:left="5843" w:hanging="234"/>
      </w:pPr>
      <w:rPr>
        <w:rFonts w:hint="default"/>
        <w:lang w:val="en-US" w:eastAsia="en-US" w:bidi="en-US"/>
      </w:rPr>
    </w:lvl>
    <w:lvl w:ilvl="7" w:tplc="4E22DB4A">
      <w:numFmt w:val="bullet"/>
      <w:lvlText w:val="•"/>
      <w:lvlJc w:val="left"/>
      <w:pPr>
        <w:ind w:left="6810" w:hanging="234"/>
      </w:pPr>
      <w:rPr>
        <w:rFonts w:hint="default"/>
        <w:lang w:val="en-US" w:eastAsia="en-US" w:bidi="en-US"/>
      </w:rPr>
    </w:lvl>
    <w:lvl w:ilvl="8" w:tplc="5224B72A">
      <w:numFmt w:val="bullet"/>
      <w:lvlText w:val="•"/>
      <w:lvlJc w:val="left"/>
      <w:pPr>
        <w:ind w:left="7777" w:hanging="234"/>
      </w:pPr>
      <w:rPr>
        <w:rFonts w:hint="default"/>
        <w:lang w:val="en-US" w:eastAsia="en-US" w:bidi="en-US"/>
      </w:rPr>
    </w:lvl>
  </w:abstractNum>
  <w:abstractNum w:abstractNumId="7" w15:restartNumberingAfterBreak="0">
    <w:nsid w:val="187D29A4"/>
    <w:multiLevelType w:val="hybridMultilevel"/>
    <w:tmpl w:val="6FD4744E"/>
    <w:lvl w:ilvl="0" w:tplc="6A64E1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601005"/>
    <w:multiLevelType w:val="hybridMultilevel"/>
    <w:tmpl w:val="A1863514"/>
    <w:lvl w:ilvl="0" w:tplc="44283856">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2497A5C"/>
    <w:multiLevelType w:val="hybridMultilevel"/>
    <w:tmpl w:val="C0A045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183092"/>
    <w:multiLevelType w:val="hybridMultilevel"/>
    <w:tmpl w:val="04BA9C90"/>
    <w:lvl w:ilvl="0" w:tplc="16F074FC">
      <w:start w:val="1"/>
      <w:numFmt w:val="decimal"/>
      <w:lvlText w:val="%1"/>
      <w:lvlJc w:val="left"/>
      <w:pPr>
        <w:ind w:left="1422" w:hanging="85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F01EE5"/>
    <w:multiLevelType w:val="hybridMultilevel"/>
    <w:tmpl w:val="B540E910"/>
    <w:lvl w:ilvl="0" w:tplc="0368048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30DD39C1"/>
    <w:multiLevelType w:val="multilevel"/>
    <w:tmpl w:val="30DD39C1"/>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15:restartNumberingAfterBreak="0">
    <w:nsid w:val="31FA13D4"/>
    <w:multiLevelType w:val="hybridMultilevel"/>
    <w:tmpl w:val="C2887A44"/>
    <w:lvl w:ilvl="0" w:tplc="84C01C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30C15AC"/>
    <w:multiLevelType w:val="hybridMultilevel"/>
    <w:tmpl w:val="2640AF7C"/>
    <w:lvl w:ilvl="0" w:tplc="84C01C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3ED4169"/>
    <w:multiLevelType w:val="multilevel"/>
    <w:tmpl w:val="C7BC13E8"/>
    <w:lvl w:ilvl="0">
      <w:start w:val="4"/>
      <w:numFmt w:val="upperLetter"/>
      <w:lvlText w:val="%1"/>
      <w:lvlJc w:val="left"/>
      <w:pPr>
        <w:ind w:left="1364" w:hanging="567"/>
      </w:pPr>
      <w:rPr>
        <w:rFonts w:hint="default"/>
        <w:lang w:val="en-US" w:eastAsia="en-US" w:bidi="en-US"/>
      </w:rPr>
    </w:lvl>
    <w:lvl w:ilvl="1">
      <w:start w:val="1"/>
      <w:numFmt w:val="decimal"/>
      <w:lvlText w:val="%1.%2"/>
      <w:lvlJc w:val="left"/>
      <w:pPr>
        <w:ind w:left="1364" w:hanging="567"/>
      </w:pPr>
      <w:rPr>
        <w:rFonts w:ascii="Cambria" w:eastAsia="Cambria" w:hAnsi="Cambria" w:cs="Cambria" w:hint="default"/>
        <w:b/>
        <w:bCs/>
        <w:color w:val="231F20"/>
        <w:spacing w:val="-7"/>
        <w:w w:val="100"/>
        <w:sz w:val="26"/>
        <w:szCs w:val="26"/>
        <w:lang w:val="en-US" w:eastAsia="en-US" w:bidi="en-US"/>
      </w:rPr>
    </w:lvl>
    <w:lvl w:ilvl="2">
      <w:start w:val="1"/>
      <w:numFmt w:val="decimal"/>
      <w:lvlText w:val="%1.%2.%3"/>
      <w:lvlJc w:val="left"/>
      <w:pPr>
        <w:ind w:left="1534" w:hanging="738"/>
      </w:pPr>
      <w:rPr>
        <w:rFonts w:ascii="Cambria" w:eastAsia="Cambria" w:hAnsi="Cambria" w:cs="Cambria" w:hint="default"/>
        <w:b/>
        <w:bCs/>
        <w:color w:val="231F20"/>
        <w:spacing w:val="-11"/>
        <w:w w:val="100"/>
        <w:sz w:val="24"/>
        <w:szCs w:val="24"/>
        <w:lang w:val="en-US" w:eastAsia="en-US" w:bidi="en-US"/>
      </w:rPr>
    </w:lvl>
    <w:lvl w:ilvl="3">
      <w:numFmt w:val="bullet"/>
      <w:lvlText w:val="•"/>
      <w:lvlJc w:val="left"/>
      <w:pPr>
        <w:ind w:left="3567" w:hanging="738"/>
      </w:pPr>
      <w:rPr>
        <w:rFonts w:hint="default"/>
        <w:lang w:val="en-US" w:eastAsia="en-US" w:bidi="en-US"/>
      </w:rPr>
    </w:lvl>
    <w:lvl w:ilvl="4">
      <w:numFmt w:val="bullet"/>
      <w:lvlText w:val="•"/>
      <w:lvlJc w:val="left"/>
      <w:pPr>
        <w:ind w:left="4581" w:hanging="738"/>
      </w:pPr>
      <w:rPr>
        <w:rFonts w:hint="default"/>
        <w:lang w:val="en-US" w:eastAsia="en-US" w:bidi="en-US"/>
      </w:rPr>
    </w:lvl>
    <w:lvl w:ilvl="5">
      <w:numFmt w:val="bullet"/>
      <w:lvlText w:val="•"/>
      <w:lvlJc w:val="left"/>
      <w:pPr>
        <w:ind w:left="5595" w:hanging="738"/>
      </w:pPr>
      <w:rPr>
        <w:rFonts w:hint="default"/>
        <w:lang w:val="en-US" w:eastAsia="en-US" w:bidi="en-US"/>
      </w:rPr>
    </w:lvl>
    <w:lvl w:ilvl="6">
      <w:numFmt w:val="bullet"/>
      <w:lvlText w:val="•"/>
      <w:lvlJc w:val="left"/>
      <w:pPr>
        <w:ind w:left="6609" w:hanging="738"/>
      </w:pPr>
      <w:rPr>
        <w:rFonts w:hint="default"/>
        <w:lang w:val="en-US" w:eastAsia="en-US" w:bidi="en-US"/>
      </w:rPr>
    </w:lvl>
    <w:lvl w:ilvl="7">
      <w:numFmt w:val="bullet"/>
      <w:lvlText w:val="•"/>
      <w:lvlJc w:val="left"/>
      <w:pPr>
        <w:ind w:left="7623" w:hanging="738"/>
      </w:pPr>
      <w:rPr>
        <w:rFonts w:hint="default"/>
        <w:lang w:val="en-US" w:eastAsia="en-US" w:bidi="en-US"/>
      </w:rPr>
    </w:lvl>
    <w:lvl w:ilvl="8">
      <w:numFmt w:val="bullet"/>
      <w:lvlText w:val="•"/>
      <w:lvlJc w:val="left"/>
      <w:pPr>
        <w:ind w:left="8637" w:hanging="738"/>
      </w:pPr>
      <w:rPr>
        <w:rFonts w:hint="default"/>
        <w:lang w:val="en-US" w:eastAsia="en-US" w:bidi="en-US"/>
      </w:rPr>
    </w:lvl>
  </w:abstractNum>
  <w:abstractNum w:abstractNumId="16" w15:restartNumberingAfterBreak="0">
    <w:nsid w:val="394961C2"/>
    <w:multiLevelType w:val="hybridMultilevel"/>
    <w:tmpl w:val="2F7069E2"/>
    <w:lvl w:ilvl="0" w:tplc="6A64E1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622C31"/>
    <w:multiLevelType w:val="multilevel"/>
    <w:tmpl w:val="40622C31"/>
    <w:lvl w:ilvl="0">
      <w:start w:val="1"/>
      <w:numFmt w:val="decimal"/>
      <w:lvlText w:val="%1"/>
      <w:lvlJc w:val="left"/>
      <w:pPr>
        <w:ind w:left="0" w:firstLine="720"/>
      </w:pPr>
    </w:lvl>
    <w:lvl w:ilvl="1">
      <w:start w:val="6"/>
      <w:numFmt w:val="decimal"/>
      <w:lvlText w:val="%1.%2"/>
      <w:lvlJc w:val="left"/>
      <w:pPr>
        <w:ind w:left="1425" w:hanging="705"/>
      </w:pPr>
      <w:rPr>
        <w:b/>
      </w:rPr>
    </w:lvl>
    <w:lvl w:ilvl="2">
      <w:start w:val="2"/>
      <w:numFmt w:val="decimal"/>
      <w:lvlText w:val="%1.%2.%3"/>
      <w:lvlJc w:val="left"/>
      <w:pPr>
        <w:ind w:left="1440" w:hanging="720"/>
      </w:pPr>
      <w:rPr>
        <w:b/>
      </w:rPr>
    </w:lvl>
    <w:lvl w:ilvl="3">
      <w:start w:val="1"/>
      <w:numFmt w:val="decimal"/>
      <w:lvlText w:val="%1.%2.%3.%4"/>
      <w:lvlJc w:val="left"/>
      <w:pPr>
        <w:ind w:left="1800" w:hanging="1080"/>
      </w:pPr>
      <w:rPr>
        <w:b/>
      </w:rPr>
    </w:lvl>
    <w:lvl w:ilvl="4">
      <w:start w:val="1"/>
      <w:numFmt w:val="decimal"/>
      <w:lvlText w:val="%1.%2.%3.%4.%5"/>
      <w:lvlJc w:val="left"/>
      <w:pPr>
        <w:ind w:left="1800" w:hanging="1080"/>
      </w:pPr>
      <w:rPr>
        <w:b/>
      </w:rPr>
    </w:lvl>
    <w:lvl w:ilvl="5">
      <w:start w:val="1"/>
      <w:numFmt w:val="decimal"/>
      <w:lvlText w:val="%1.%2.%3.%4.%5.%6"/>
      <w:lvlJc w:val="left"/>
      <w:pPr>
        <w:ind w:left="2160" w:hanging="1440"/>
      </w:pPr>
      <w:rPr>
        <w:b/>
      </w:rPr>
    </w:lvl>
    <w:lvl w:ilvl="6">
      <w:start w:val="1"/>
      <w:numFmt w:val="decimal"/>
      <w:lvlText w:val="%1.%2.%3.%4.%5.%6.%7"/>
      <w:lvlJc w:val="left"/>
      <w:pPr>
        <w:ind w:left="2160" w:hanging="1440"/>
      </w:pPr>
      <w:rPr>
        <w:b/>
      </w:rPr>
    </w:lvl>
    <w:lvl w:ilvl="7">
      <w:start w:val="1"/>
      <w:numFmt w:val="decimal"/>
      <w:lvlText w:val="%1.%2.%3.%4.%5.%6.%7.%8"/>
      <w:lvlJc w:val="left"/>
      <w:pPr>
        <w:ind w:left="2520" w:hanging="1800"/>
      </w:pPr>
      <w:rPr>
        <w:b/>
      </w:rPr>
    </w:lvl>
    <w:lvl w:ilvl="8">
      <w:start w:val="1"/>
      <w:numFmt w:val="decimal"/>
      <w:lvlText w:val="%1.%2.%3.%4.%5.%6.%7.%8.%9"/>
      <w:lvlJc w:val="left"/>
      <w:pPr>
        <w:ind w:left="2520" w:hanging="1800"/>
      </w:pPr>
      <w:rPr>
        <w:b/>
      </w:rPr>
    </w:lvl>
  </w:abstractNum>
  <w:abstractNum w:abstractNumId="18" w15:restartNumberingAfterBreak="0">
    <w:nsid w:val="43803A2E"/>
    <w:multiLevelType w:val="multilevel"/>
    <w:tmpl w:val="43803A2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41937C2"/>
    <w:multiLevelType w:val="multilevel"/>
    <w:tmpl w:val="441937C2"/>
    <w:lvl w:ilvl="0">
      <w:start w:val="1"/>
      <w:numFmt w:val="lowerLetter"/>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4471EFB"/>
    <w:multiLevelType w:val="hybridMultilevel"/>
    <w:tmpl w:val="76F2B054"/>
    <w:lvl w:ilvl="0" w:tplc="6A64E1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FE734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64343B9"/>
    <w:multiLevelType w:val="multilevel"/>
    <w:tmpl w:val="464343B9"/>
    <w:lvl w:ilvl="0">
      <w:start w:val="1"/>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23" w15:restartNumberingAfterBreak="0">
    <w:nsid w:val="470017C3"/>
    <w:multiLevelType w:val="multilevel"/>
    <w:tmpl w:val="470017C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B500FFC"/>
    <w:multiLevelType w:val="hybridMultilevel"/>
    <w:tmpl w:val="C040E8E6"/>
    <w:lvl w:ilvl="0" w:tplc="84C01C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20842A6"/>
    <w:multiLevelType w:val="hybridMultilevel"/>
    <w:tmpl w:val="5574B74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58561449"/>
    <w:multiLevelType w:val="multilevel"/>
    <w:tmpl w:val="58561449"/>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B5414B"/>
    <w:multiLevelType w:val="multilevel"/>
    <w:tmpl w:val="5EB5414B"/>
    <w:lvl w:ilvl="0">
      <w:numFmt w:val="bullet"/>
      <w:lvlText w:val="—"/>
      <w:lvlJc w:val="left"/>
      <w:pPr>
        <w:ind w:left="1199" w:hanging="403"/>
      </w:pPr>
      <w:rPr>
        <w:rFonts w:ascii="Cambria" w:eastAsia="Cambria" w:hAnsi="Cambria" w:cs="Cambria" w:hint="default"/>
        <w:color w:val="231F20"/>
        <w:spacing w:val="-12"/>
        <w:w w:val="100"/>
        <w:sz w:val="22"/>
        <w:szCs w:val="22"/>
        <w:lang w:val="en-US" w:eastAsia="en-US" w:bidi="en-US"/>
      </w:rPr>
    </w:lvl>
    <w:lvl w:ilvl="1">
      <w:numFmt w:val="bullet"/>
      <w:lvlText w:val="—"/>
      <w:lvlJc w:val="left"/>
      <w:pPr>
        <w:ind w:left="1399" w:hanging="403"/>
      </w:pPr>
      <w:rPr>
        <w:rFonts w:ascii="Cambria" w:eastAsia="Cambria" w:hAnsi="Cambria" w:cs="Cambria" w:hint="default"/>
        <w:color w:val="231F20"/>
        <w:spacing w:val="-27"/>
        <w:w w:val="100"/>
        <w:sz w:val="22"/>
        <w:szCs w:val="22"/>
        <w:lang w:val="en-US" w:eastAsia="en-US" w:bidi="en-US"/>
      </w:rPr>
    </w:lvl>
    <w:lvl w:ilvl="2">
      <w:numFmt w:val="bullet"/>
      <w:lvlText w:val="•"/>
      <w:lvlJc w:val="left"/>
      <w:pPr>
        <w:ind w:left="2498" w:hanging="403"/>
      </w:pPr>
      <w:rPr>
        <w:rFonts w:hint="default"/>
        <w:lang w:val="en-US" w:eastAsia="en-US" w:bidi="en-US"/>
      </w:rPr>
    </w:lvl>
    <w:lvl w:ilvl="3">
      <w:numFmt w:val="bullet"/>
      <w:lvlText w:val="•"/>
      <w:lvlJc w:val="left"/>
      <w:pPr>
        <w:ind w:left="3596" w:hanging="403"/>
      </w:pPr>
      <w:rPr>
        <w:rFonts w:hint="default"/>
        <w:lang w:val="en-US" w:eastAsia="en-US" w:bidi="en-US"/>
      </w:rPr>
    </w:lvl>
    <w:lvl w:ilvl="4">
      <w:numFmt w:val="bullet"/>
      <w:lvlText w:val="•"/>
      <w:lvlJc w:val="left"/>
      <w:pPr>
        <w:ind w:left="4695" w:hanging="403"/>
      </w:pPr>
      <w:rPr>
        <w:rFonts w:hint="default"/>
        <w:lang w:val="en-US" w:eastAsia="en-US" w:bidi="en-US"/>
      </w:rPr>
    </w:lvl>
    <w:lvl w:ilvl="5">
      <w:numFmt w:val="bullet"/>
      <w:lvlText w:val="•"/>
      <w:lvlJc w:val="left"/>
      <w:pPr>
        <w:ind w:left="5793" w:hanging="403"/>
      </w:pPr>
      <w:rPr>
        <w:rFonts w:hint="default"/>
        <w:lang w:val="en-US" w:eastAsia="en-US" w:bidi="en-US"/>
      </w:rPr>
    </w:lvl>
    <w:lvl w:ilvl="6">
      <w:numFmt w:val="bullet"/>
      <w:lvlText w:val="•"/>
      <w:lvlJc w:val="left"/>
      <w:pPr>
        <w:ind w:left="6891" w:hanging="403"/>
      </w:pPr>
      <w:rPr>
        <w:rFonts w:hint="default"/>
        <w:lang w:val="en-US" w:eastAsia="en-US" w:bidi="en-US"/>
      </w:rPr>
    </w:lvl>
    <w:lvl w:ilvl="7">
      <w:numFmt w:val="bullet"/>
      <w:lvlText w:val="•"/>
      <w:lvlJc w:val="left"/>
      <w:pPr>
        <w:ind w:left="7990" w:hanging="403"/>
      </w:pPr>
      <w:rPr>
        <w:rFonts w:hint="default"/>
        <w:lang w:val="en-US" w:eastAsia="en-US" w:bidi="en-US"/>
      </w:rPr>
    </w:lvl>
    <w:lvl w:ilvl="8">
      <w:numFmt w:val="bullet"/>
      <w:lvlText w:val="•"/>
      <w:lvlJc w:val="left"/>
      <w:pPr>
        <w:ind w:left="9088" w:hanging="403"/>
      </w:pPr>
      <w:rPr>
        <w:rFonts w:hint="default"/>
        <w:lang w:val="en-US" w:eastAsia="en-US" w:bidi="en-US"/>
      </w:rPr>
    </w:lvl>
  </w:abstractNum>
  <w:abstractNum w:abstractNumId="28" w15:restartNumberingAfterBreak="0">
    <w:nsid w:val="5EB541A3"/>
    <w:multiLevelType w:val="multilevel"/>
    <w:tmpl w:val="5EB541A3"/>
    <w:lvl w:ilvl="0">
      <w:start w:val="1"/>
      <w:numFmt w:val="lowerLetter"/>
      <w:lvlText w:val="%1)"/>
      <w:lvlJc w:val="left"/>
      <w:pPr>
        <w:ind w:left="1399" w:hanging="403"/>
        <w:jc w:val="right"/>
      </w:pPr>
      <w:rPr>
        <w:rFonts w:ascii="Arial" w:eastAsia="Cambria" w:hAnsi="Arial" w:cs="Arial" w:hint="default"/>
        <w:color w:val="231F20"/>
        <w:spacing w:val="-21"/>
        <w:w w:val="100"/>
        <w:sz w:val="24"/>
        <w:szCs w:val="24"/>
        <w:lang w:val="en-US" w:eastAsia="en-US" w:bidi="en-US"/>
      </w:rPr>
    </w:lvl>
    <w:lvl w:ilvl="1">
      <w:numFmt w:val="bullet"/>
      <w:lvlText w:val="•"/>
      <w:lvlJc w:val="left"/>
      <w:pPr>
        <w:ind w:left="2408" w:hanging="403"/>
      </w:pPr>
      <w:rPr>
        <w:rFonts w:hint="default"/>
        <w:lang w:val="en-US" w:eastAsia="en-US" w:bidi="en-US"/>
      </w:rPr>
    </w:lvl>
    <w:lvl w:ilvl="2">
      <w:numFmt w:val="bullet"/>
      <w:lvlText w:val="•"/>
      <w:lvlJc w:val="left"/>
      <w:pPr>
        <w:ind w:left="3417" w:hanging="403"/>
      </w:pPr>
      <w:rPr>
        <w:rFonts w:hint="default"/>
        <w:lang w:val="en-US" w:eastAsia="en-US" w:bidi="en-US"/>
      </w:rPr>
    </w:lvl>
    <w:lvl w:ilvl="3">
      <w:numFmt w:val="bullet"/>
      <w:lvlText w:val="•"/>
      <w:lvlJc w:val="left"/>
      <w:pPr>
        <w:ind w:left="4425" w:hanging="403"/>
      </w:pPr>
      <w:rPr>
        <w:rFonts w:hint="default"/>
        <w:lang w:val="en-US" w:eastAsia="en-US" w:bidi="en-US"/>
      </w:rPr>
    </w:lvl>
    <w:lvl w:ilvl="4">
      <w:numFmt w:val="bullet"/>
      <w:lvlText w:val="•"/>
      <w:lvlJc w:val="left"/>
      <w:pPr>
        <w:ind w:left="5434" w:hanging="403"/>
      </w:pPr>
      <w:rPr>
        <w:rFonts w:hint="default"/>
        <w:lang w:val="en-US" w:eastAsia="en-US" w:bidi="en-US"/>
      </w:rPr>
    </w:lvl>
    <w:lvl w:ilvl="5">
      <w:numFmt w:val="bullet"/>
      <w:lvlText w:val="•"/>
      <w:lvlJc w:val="left"/>
      <w:pPr>
        <w:ind w:left="6442" w:hanging="403"/>
      </w:pPr>
      <w:rPr>
        <w:rFonts w:hint="default"/>
        <w:lang w:val="en-US" w:eastAsia="en-US" w:bidi="en-US"/>
      </w:rPr>
    </w:lvl>
    <w:lvl w:ilvl="6">
      <w:numFmt w:val="bullet"/>
      <w:lvlText w:val="•"/>
      <w:lvlJc w:val="left"/>
      <w:pPr>
        <w:ind w:left="7451" w:hanging="403"/>
      </w:pPr>
      <w:rPr>
        <w:rFonts w:hint="default"/>
        <w:lang w:val="en-US" w:eastAsia="en-US" w:bidi="en-US"/>
      </w:rPr>
    </w:lvl>
    <w:lvl w:ilvl="7">
      <w:numFmt w:val="bullet"/>
      <w:lvlText w:val="•"/>
      <w:lvlJc w:val="left"/>
      <w:pPr>
        <w:ind w:left="8459" w:hanging="403"/>
      </w:pPr>
      <w:rPr>
        <w:rFonts w:hint="default"/>
        <w:lang w:val="en-US" w:eastAsia="en-US" w:bidi="en-US"/>
      </w:rPr>
    </w:lvl>
    <w:lvl w:ilvl="8">
      <w:numFmt w:val="bullet"/>
      <w:lvlText w:val="•"/>
      <w:lvlJc w:val="left"/>
      <w:pPr>
        <w:ind w:left="9468" w:hanging="403"/>
      </w:pPr>
      <w:rPr>
        <w:rFonts w:hint="default"/>
        <w:lang w:val="en-US" w:eastAsia="en-US" w:bidi="en-US"/>
      </w:rPr>
    </w:lvl>
  </w:abstractNum>
  <w:abstractNum w:abstractNumId="29" w15:restartNumberingAfterBreak="0">
    <w:nsid w:val="5EB541AE"/>
    <w:multiLevelType w:val="multilevel"/>
    <w:tmpl w:val="5EB541AE"/>
    <w:lvl w:ilvl="0">
      <w:start w:val="1"/>
      <w:numFmt w:val="lowerLetter"/>
      <w:lvlText w:val="%1)"/>
      <w:lvlJc w:val="left"/>
      <w:pPr>
        <w:ind w:left="719" w:hanging="403"/>
      </w:pPr>
      <w:rPr>
        <w:rFonts w:ascii="Arial" w:eastAsia="Cambria" w:hAnsi="Arial" w:cs="Arial" w:hint="default"/>
        <w:color w:val="231F20"/>
        <w:spacing w:val="-11"/>
        <w:w w:val="100"/>
        <w:sz w:val="24"/>
        <w:szCs w:val="24"/>
        <w:lang w:val="en-US" w:eastAsia="en-US" w:bidi="en-US"/>
      </w:rPr>
    </w:lvl>
    <w:lvl w:ilvl="1">
      <w:numFmt w:val="bullet"/>
      <w:lvlText w:val="•"/>
      <w:lvlJc w:val="left"/>
      <w:pPr>
        <w:ind w:left="1796" w:hanging="403"/>
      </w:pPr>
      <w:rPr>
        <w:rFonts w:hint="default"/>
        <w:lang w:val="en-US" w:eastAsia="en-US" w:bidi="en-US"/>
      </w:rPr>
    </w:lvl>
    <w:lvl w:ilvl="2">
      <w:numFmt w:val="bullet"/>
      <w:lvlText w:val="•"/>
      <w:lvlJc w:val="left"/>
      <w:pPr>
        <w:ind w:left="2873" w:hanging="403"/>
      </w:pPr>
      <w:rPr>
        <w:rFonts w:hint="default"/>
        <w:lang w:val="en-US" w:eastAsia="en-US" w:bidi="en-US"/>
      </w:rPr>
    </w:lvl>
    <w:lvl w:ilvl="3">
      <w:numFmt w:val="bullet"/>
      <w:lvlText w:val="•"/>
      <w:lvlJc w:val="left"/>
      <w:pPr>
        <w:ind w:left="3949" w:hanging="403"/>
      </w:pPr>
      <w:rPr>
        <w:rFonts w:hint="default"/>
        <w:lang w:val="en-US" w:eastAsia="en-US" w:bidi="en-US"/>
      </w:rPr>
    </w:lvl>
    <w:lvl w:ilvl="4">
      <w:numFmt w:val="bullet"/>
      <w:lvlText w:val="•"/>
      <w:lvlJc w:val="left"/>
      <w:pPr>
        <w:ind w:left="5026" w:hanging="403"/>
      </w:pPr>
      <w:rPr>
        <w:rFonts w:hint="default"/>
        <w:lang w:val="en-US" w:eastAsia="en-US" w:bidi="en-US"/>
      </w:rPr>
    </w:lvl>
    <w:lvl w:ilvl="5">
      <w:numFmt w:val="bullet"/>
      <w:lvlText w:val="•"/>
      <w:lvlJc w:val="left"/>
      <w:pPr>
        <w:ind w:left="6102" w:hanging="403"/>
      </w:pPr>
      <w:rPr>
        <w:rFonts w:hint="default"/>
        <w:lang w:val="en-US" w:eastAsia="en-US" w:bidi="en-US"/>
      </w:rPr>
    </w:lvl>
    <w:lvl w:ilvl="6">
      <w:numFmt w:val="bullet"/>
      <w:lvlText w:val="•"/>
      <w:lvlJc w:val="left"/>
      <w:pPr>
        <w:ind w:left="7179" w:hanging="403"/>
      </w:pPr>
      <w:rPr>
        <w:rFonts w:hint="default"/>
        <w:lang w:val="en-US" w:eastAsia="en-US" w:bidi="en-US"/>
      </w:rPr>
    </w:lvl>
    <w:lvl w:ilvl="7">
      <w:numFmt w:val="bullet"/>
      <w:lvlText w:val="•"/>
      <w:lvlJc w:val="left"/>
      <w:pPr>
        <w:ind w:left="8255" w:hanging="403"/>
      </w:pPr>
      <w:rPr>
        <w:rFonts w:hint="default"/>
        <w:lang w:val="en-US" w:eastAsia="en-US" w:bidi="en-US"/>
      </w:rPr>
    </w:lvl>
    <w:lvl w:ilvl="8">
      <w:numFmt w:val="bullet"/>
      <w:lvlText w:val="•"/>
      <w:lvlJc w:val="left"/>
      <w:pPr>
        <w:ind w:left="9332" w:hanging="403"/>
      </w:pPr>
      <w:rPr>
        <w:rFonts w:hint="default"/>
        <w:lang w:val="en-US" w:eastAsia="en-US" w:bidi="en-US"/>
      </w:rPr>
    </w:lvl>
  </w:abstractNum>
  <w:abstractNum w:abstractNumId="30" w15:restartNumberingAfterBreak="0">
    <w:nsid w:val="5EB541B9"/>
    <w:multiLevelType w:val="multilevel"/>
    <w:tmpl w:val="5EB541B9"/>
    <w:lvl w:ilvl="0">
      <w:start w:val="1"/>
      <w:numFmt w:val="lowerLetter"/>
      <w:lvlText w:val="%1)"/>
      <w:lvlJc w:val="left"/>
      <w:pPr>
        <w:ind w:left="1399" w:hanging="403"/>
      </w:pPr>
      <w:rPr>
        <w:rFonts w:ascii="Arial" w:eastAsia="Cambria" w:hAnsi="Arial" w:cs="Arial" w:hint="default"/>
        <w:color w:val="231F20"/>
        <w:spacing w:val="-11"/>
        <w:w w:val="100"/>
        <w:sz w:val="24"/>
        <w:szCs w:val="24"/>
        <w:lang w:val="en-US" w:eastAsia="en-US" w:bidi="en-US"/>
      </w:rPr>
    </w:lvl>
    <w:lvl w:ilvl="1">
      <w:numFmt w:val="bullet"/>
      <w:lvlText w:val="•"/>
      <w:lvlJc w:val="left"/>
      <w:pPr>
        <w:ind w:left="2408" w:hanging="403"/>
      </w:pPr>
      <w:rPr>
        <w:rFonts w:hint="default"/>
        <w:lang w:val="en-US" w:eastAsia="en-US" w:bidi="en-US"/>
      </w:rPr>
    </w:lvl>
    <w:lvl w:ilvl="2">
      <w:numFmt w:val="bullet"/>
      <w:lvlText w:val="•"/>
      <w:lvlJc w:val="left"/>
      <w:pPr>
        <w:ind w:left="3417" w:hanging="403"/>
      </w:pPr>
      <w:rPr>
        <w:rFonts w:hint="default"/>
        <w:lang w:val="en-US" w:eastAsia="en-US" w:bidi="en-US"/>
      </w:rPr>
    </w:lvl>
    <w:lvl w:ilvl="3">
      <w:numFmt w:val="bullet"/>
      <w:lvlText w:val="•"/>
      <w:lvlJc w:val="left"/>
      <w:pPr>
        <w:ind w:left="4425" w:hanging="403"/>
      </w:pPr>
      <w:rPr>
        <w:rFonts w:hint="default"/>
        <w:lang w:val="en-US" w:eastAsia="en-US" w:bidi="en-US"/>
      </w:rPr>
    </w:lvl>
    <w:lvl w:ilvl="4">
      <w:numFmt w:val="bullet"/>
      <w:lvlText w:val="•"/>
      <w:lvlJc w:val="left"/>
      <w:pPr>
        <w:ind w:left="5434" w:hanging="403"/>
      </w:pPr>
      <w:rPr>
        <w:rFonts w:hint="default"/>
        <w:lang w:val="en-US" w:eastAsia="en-US" w:bidi="en-US"/>
      </w:rPr>
    </w:lvl>
    <w:lvl w:ilvl="5">
      <w:numFmt w:val="bullet"/>
      <w:lvlText w:val="•"/>
      <w:lvlJc w:val="left"/>
      <w:pPr>
        <w:ind w:left="6442" w:hanging="403"/>
      </w:pPr>
      <w:rPr>
        <w:rFonts w:hint="default"/>
        <w:lang w:val="en-US" w:eastAsia="en-US" w:bidi="en-US"/>
      </w:rPr>
    </w:lvl>
    <w:lvl w:ilvl="6">
      <w:numFmt w:val="bullet"/>
      <w:lvlText w:val="•"/>
      <w:lvlJc w:val="left"/>
      <w:pPr>
        <w:ind w:left="7451" w:hanging="403"/>
      </w:pPr>
      <w:rPr>
        <w:rFonts w:hint="default"/>
        <w:lang w:val="en-US" w:eastAsia="en-US" w:bidi="en-US"/>
      </w:rPr>
    </w:lvl>
    <w:lvl w:ilvl="7">
      <w:numFmt w:val="bullet"/>
      <w:lvlText w:val="•"/>
      <w:lvlJc w:val="left"/>
      <w:pPr>
        <w:ind w:left="8459" w:hanging="403"/>
      </w:pPr>
      <w:rPr>
        <w:rFonts w:hint="default"/>
        <w:lang w:val="en-US" w:eastAsia="en-US" w:bidi="en-US"/>
      </w:rPr>
    </w:lvl>
    <w:lvl w:ilvl="8">
      <w:numFmt w:val="bullet"/>
      <w:lvlText w:val="•"/>
      <w:lvlJc w:val="left"/>
      <w:pPr>
        <w:ind w:left="9468" w:hanging="403"/>
      </w:pPr>
      <w:rPr>
        <w:rFonts w:hint="default"/>
        <w:lang w:val="en-US" w:eastAsia="en-US" w:bidi="en-US"/>
      </w:rPr>
    </w:lvl>
  </w:abstractNum>
  <w:abstractNum w:abstractNumId="31" w15:restartNumberingAfterBreak="0">
    <w:nsid w:val="5EB541DA"/>
    <w:multiLevelType w:val="multilevel"/>
    <w:tmpl w:val="5EB541DA"/>
    <w:lvl w:ilvl="0">
      <w:start w:val="1"/>
      <w:numFmt w:val="decimal"/>
      <w:lvlText w:val="[%1]"/>
      <w:lvlJc w:val="left"/>
      <w:pPr>
        <w:ind w:left="1677" w:hanging="681"/>
        <w:jc w:val="right"/>
      </w:pPr>
      <w:rPr>
        <w:rFonts w:ascii="Arial" w:eastAsia="Cambria" w:hAnsi="Arial" w:cs="Arial" w:hint="default"/>
        <w:i w:val="0"/>
        <w:color w:val="231F20"/>
        <w:spacing w:val="-12"/>
        <w:w w:val="100"/>
        <w:sz w:val="24"/>
        <w:szCs w:val="24"/>
        <w:lang w:val="en-US" w:eastAsia="en-US" w:bidi="en-US"/>
      </w:rPr>
    </w:lvl>
    <w:lvl w:ilvl="1">
      <w:numFmt w:val="bullet"/>
      <w:lvlText w:val="•"/>
      <w:lvlJc w:val="left"/>
      <w:pPr>
        <w:ind w:left="2660" w:hanging="681"/>
      </w:pPr>
      <w:rPr>
        <w:rFonts w:hint="default"/>
        <w:lang w:val="en-US" w:eastAsia="en-US" w:bidi="en-US"/>
      </w:rPr>
    </w:lvl>
    <w:lvl w:ilvl="2">
      <w:numFmt w:val="bullet"/>
      <w:lvlText w:val="•"/>
      <w:lvlJc w:val="left"/>
      <w:pPr>
        <w:ind w:left="3641" w:hanging="681"/>
      </w:pPr>
      <w:rPr>
        <w:rFonts w:hint="default"/>
        <w:lang w:val="en-US" w:eastAsia="en-US" w:bidi="en-US"/>
      </w:rPr>
    </w:lvl>
    <w:lvl w:ilvl="3">
      <w:numFmt w:val="bullet"/>
      <w:lvlText w:val="•"/>
      <w:lvlJc w:val="left"/>
      <w:pPr>
        <w:ind w:left="4621" w:hanging="681"/>
      </w:pPr>
      <w:rPr>
        <w:rFonts w:hint="default"/>
        <w:lang w:val="en-US" w:eastAsia="en-US" w:bidi="en-US"/>
      </w:rPr>
    </w:lvl>
    <w:lvl w:ilvl="4">
      <w:numFmt w:val="bullet"/>
      <w:lvlText w:val="•"/>
      <w:lvlJc w:val="left"/>
      <w:pPr>
        <w:ind w:left="5602" w:hanging="681"/>
      </w:pPr>
      <w:rPr>
        <w:rFonts w:hint="default"/>
        <w:lang w:val="en-US" w:eastAsia="en-US" w:bidi="en-US"/>
      </w:rPr>
    </w:lvl>
    <w:lvl w:ilvl="5">
      <w:numFmt w:val="bullet"/>
      <w:lvlText w:val="•"/>
      <w:lvlJc w:val="left"/>
      <w:pPr>
        <w:ind w:left="6582" w:hanging="681"/>
      </w:pPr>
      <w:rPr>
        <w:rFonts w:hint="default"/>
        <w:lang w:val="en-US" w:eastAsia="en-US" w:bidi="en-US"/>
      </w:rPr>
    </w:lvl>
    <w:lvl w:ilvl="6">
      <w:numFmt w:val="bullet"/>
      <w:lvlText w:val="•"/>
      <w:lvlJc w:val="left"/>
      <w:pPr>
        <w:ind w:left="7563" w:hanging="681"/>
      </w:pPr>
      <w:rPr>
        <w:rFonts w:hint="default"/>
        <w:lang w:val="en-US" w:eastAsia="en-US" w:bidi="en-US"/>
      </w:rPr>
    </w:lvl>
    <w:lvl w:ilvl="7">
      <w:numFmt w:val="bullet"/>
      <w:lvlText w:val="•"/>
      <w:lvlJc w:val="left"/>
      <w:pPr>
        <w:ind w:left="8543" w:hanging="681"/>
      </w:pPr>
      <w:rPr>
        <w:rFonts w:hint="default"/>
        <w:lang w:val="en-US" w:eastAsia="en-US" w:bidi="en-US"/>
      </w:rPr>
    </w:lvl>
    <w:lvl w:ilvl="8">
      <w:numFmt w:val="bullet"/>
      <w:lvlText w:val="•"/>
      <w:lvlJc w:val="left"/>
      <w:pPr>
        <w:ind w:left="9524" w:hanging="681"/>
      </w:pPr>
      <w:rPr>
        <w:rFonts w:hint="default"/>
        <w:lang w:val="en-US" w:eastAsia="en-US" w:bidi="en-US"/>
      </w:rPr>
    </w:lvl>
  </w:abstractNum>
  <w:abstractNum w:abstractNumId="32" w15:restartNumberingAfterBreak="0">
    <w:nsid w:val="5FB747AF"/>
    <w:multiLevelType w:val="hybridMultilevel"/>
    <w:tmpl w:val="87A093AE"/>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6016694C"/>
    <w:multiLevelType w:val="multilevel"/>
    <w:tmpl w:val="6016694C"/>
    <w:lvl w:ilvl="0">
      <w:start w:val="3"/>
      <w:numFmt w:val="bullet"/>
      <w:lvlText w:val=""/>
      <w:lvlJc w:val="left"/>
      <w:pPr>
        <w:ind w:left="1069" w:hanging="360"/>
      </w:pPr>
      <w:rPr>
        <w:rFonts w:ascii="Symbol" w:eastAsiaTheme="minorHAnsi" w:hAnsi="Symbol" w:cs="Aria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4" w15:restartNumberingAfterBreak="0">
    <w:nsid w:val="62856226"/>
    <w:multiLevelType w:val="hybridMultilevel"/>
    <w:tmpl w:val="43DA55B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3F377E"/>
    <w:multiLevelType w:val="multilevel"/>
    <w:tmpl w:val="633F377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4F276D1"/>
    <w:multiLevelType w:val="multilevel"/>
    <w:tmpl w:val="C3B0B956"/>
    <w:lvl w:ilvl="0">
      <w:start w:val="1"/>
      <w:numFmt w:val="decimal"/>
      <w:lvlText w:val="%1."/>
      <w:lvlJc w:val="left"/>
      <w:pPr>
        <w:ind w:left="720" w:hanging="360"/>
      </w:pPr>
    </w:lvl>
    <w:lvl w:ilvl="1">
      <w:start w:val="4"/>
      <w:numFmt w:val="decimal"/>
      <w:isLgl/>
      <w:lvlText w:val="%1.%2"/>
      <w:lvlJc w:val="left"/>
      <w:pPr>
        <w:ind w:left="1707" w:hanging="1140"/>
      </w:pPr>
      <w:rPr>
        <w:rFonts w:hint="default"/>
        <w:b/>
      </w:rPr>
    </w:lvl>
    <w:lvl w:ilvl="2">
      <w:start w:val="1"/>
      <w:numFmt w:val="decimal"/>
      <w:isLgl/>
      <w:lvlText w:val="%1.%2.%3"/>
      <w:lvlJc w:val="left"/>
      <w:pPr>
        <w:ind w:left="1914" w:hanging="1140"/>
      </w:pPr>
      <w:rPr>
        <w:rFonts w:hint="default"/>
        <w:b/>
      </w:rPr>
    </w:lvl>
    <w:lvl w:ilvl="3">
      <w:start w:val="1"/>
      <w:numFmt w:val="decimal"/>
      <w:isLgl/>
      <w:lvlText w:val="%1.%2.%3.%4"/>
      <w:lvlJc w:val="left"/>
      <w:pPr>
        <w:ind w:left="2121" w:hanging="1140"/>
      </w:pPr>
      <w:rPr>
        <w:rFonts w:hint="default"/>
        <w:b/>
      </w:rPr>
    </w:lvl>
    <w:lvl w:ilvl="4">
      <w:start w:val="1"/>
      <w:numFmt w:val="decimal"/>
      <w:isLgl/>
      <w:lvlText w:val="%1.%2.%3.%4.%5"/>
      <w:lvlJc w:val="left"/>
      <w:pPr>
        <w:ind w:left="2328" w:hanging="114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37" w15:restartNumberingAfterBreak="0">
    <w:nsid w:val="66FB0154"/>
    <w:multiLevelType w:val="hybridMultilevel"/>
    <w:tmpl w:val="3682799A"/>
    <w:lvl w:ilvl="0" w:tplc="4FB68094">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C20552F"/>
    <w:multiLevelType w:val="hybridMultilevel"/>
    <w:tmpl w:val="45E6FE88"/>
    <w:lvl w:ilvl="0" w:tplc="83E8F868">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6D813258"/>
    <w:multiLevelType w:val="hybridMultilevel"/>
    <w:tmpl w:val="169471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9434146"/>
    <w:multiLevelType w:val="hybridMultilevel"/>
    <w:tmpl w:val="5E9AA6BA"/>
    <w:lvl w:ilvl="0" w:tplc="16F074F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BEA081F"/>
    <w:multiLevelType w:val="hybridMultilevel"/>
    <w:tmpl w:val="840C35BA"/>
    <w:lvl w:ilvl="0" w:tplc="90A6B8C2">
      <w:start w:val="1"/>
      <w:numFmt w:val="decimal"/>
      <w:lvlText w:val="[%1]"/>
      <w:lvlJc w:val="left"/>
      <w:pPr>
        <w:ind w:left="797" w:hanging="681"/>
        <w:jc w:val="right"/>
      </w:pPr>
      <w:rPr>
        <w:rFonts w:ascii="Arial" w:eastAsia="Cambria" w:hAnsi="Arial" w:cs="Arial" w:hint="default"/>
        <w:color w:val="231F20"/>
        <w:spacing w:val="-18"/>
        <w:w w:val="100"/>
        <w:sz w:val="24"/>
        <w:szCs w:val="24"/>
        <w:lang w:val="en-US" w:eastAsia="en-US" w:bidi="en-US"/>
      </w:rPr>
    </w:lvl>
    <w:lvl w:ilvl="1" w:tplc="9E8264AE">
      <w:numFmt w:val="bullet"/>
      <w:lvlText w:val="•"/>
      <w:lvlJc w:val="left"/>
      <w:pPr>
        <w:ind w:left="1786" w:hanging="681"/>
      </w:pPr>
      <w:rPr>
        <w:rFonts w:hint="default"/>
        <w:lang w:val="en-US" w:eastAsia="en-US" w:bidi="en-US"/>
      </w:rPr>
    </w:lvl>
    <w:lvl w:ilvl="2" w:tplc="D02E1EF4">
      <w:numFmt w:val="bullet"/>
      <w:lvlText w:val="•"/>
      <w:lvlJc w:val="left"/>
      <w:pPr>
        <w:ind w:left="2773" w:hanging="681"/>
      </w:pPr>
      <w:rPr>
        <w:rFonts w:hint="default"/>
        <w:lang w:val="en-US" w:eastAsia="en-US" w:bidi="en-US"/>
      </w:rPr>
    </w:lvl>
    <w:lvl w:ilvl="3" w:tplc="C358A354">
      <w:numFmt w:val="bullet"/>
      <w:lvlText w:val="•"/>
      <w:lvlJc w:val="left"/>
      <w:pPr>
        <w:ind w:left="3759" w:hanging="681"/>
      </w:pPr>
      <w:rPr>
        <w:rFonts w:hint="default"/>
        <w:lang w:val="en-US" w:eastAsia="en-US" w:bidi="en-US"/>
      </w:rPr>
    </w:lvl>
    <w:lvl w:ilvl="4" w:tplc="50F2D28E">
      <w:numFmt w:val="bullet"/>
      <w:lvlText w:val="•"/>
      <w:lvlJc w:val="left"/>
      <w:pPr>
        <w:ind w:left="4746" w:hanging="681"/>
      </w:pPr>
      <w:rPr>
        <w:rFonts w:hint="default"/>
        <w:lang w:val="en-US" w:eastAsia="en-US" w:bidi="en-US"/>
      </w:rPr>
    </w:lvl>
    <w:lvl w:ilvl="5" w:tplc="0750F318">
      <w:numFmt w:val="bullet"/>
      <w:lvlText w:val="•"/>
      <w:lvlJc w:val="left"/>
      <w:pPr>
        <w:ind w:left="5732" w:hanging="681"/>
      </w:pPr>
      <w:rPr>
        <w:rFonts w:hint="default"/>
        <w:lang w:val="en-US" w:eastAsia="en-US" w:bidi="en-US"/>
      </w:rPr>
    </w:lvl>
    <w:lvl w:ilvl="6" w:tplc="82789F82">
      <w:numFmt w:val="bullet"/>
      <w:lvlText w:val="•"/>
      <w:lvlJc w:val="left"/>
      <w:pPr>
        <w:ind w:left="6719" w:hanging="681"/>
      </w:pPr>
      <w:rPr>
        <w:rFonts w:hint="default"/>
        <w:lang w:val="en-US" w:eastAsia="en-US" w:bidi="en-US"/>
      </w:rPr>
    </w:lvl>
    <w:lvl w:ilvl="7" w:tplc="D6923CDA">
      <w:numFmt w:val="bullet"/>
      <w:lvlText w:val="•"/>
      <w:lvlJc w:val="left"/>
      <w:pPr>
        <w:ind w:left="7705" w:hanging="681"/>
      </w:pPr>
      <w:rPr>
        <w:rFonts w:hint="default"/>
        <w:lang w:val="en-US" w:eastAsia="en-US" w:bidi="en-US"/>
      </w:rPr>
    </w:lvl>
    <w:lvl w:ilvl="8" w:tplc="C186B9E2">
      <w:numFmt w:val="bullet"/>
      <w:lvlText w:val="•"/>
      <w:lvlJc w:val="left"/>
      <w:pPr>
        <w:ind w:left="8692" w:hanging="681"/>
      </w:pPr>
      <w:rPr>
        <w:rFonts w:hint="default"/>
        <w:lang w:val="en-US" w:eastAsia="en-US" w:bidi="en-US"/>
      </w:rPr>
    </w:lvl>
  </w:abstractNum>
  <w:abstractNum w:abstractNumId="42" w15:restartNumberingAfterBreak="0">
    <w:nsid w:val="7C603DE1"/>
    <w:multiLevelType w:val="hybridMultilevel"/>
    <w:tmpl w:val="31B2C82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19044871">
    <w:abstractNumId w:val="17"/>
  </w:num>
  <w:num w:numId="2" w16cid:durableId="1687441392">
    <w:abstractNumId w:val="27"/>
  </w:num>
  <w:num w:numId="3" w16cid:durableId="1718821955">
    <w:abstractNumId w:val="18"/>
  </w:num>
  <w:num w:numId="4" w16cid:durableId="973489231">
    <w:abstractNumId w:val="35"/>
  </w:num>
  <w:num w:numId="5" w16cid:durableId="895624859">
    <w:abstractNumId w:val="19"/>
  </w:num>
  <w:num w:numId="6" w16cid:durableId="650256053">
    <w:abstractNumId w:val="5"/>
  </w:num>
  <w:num w:numId="7" w16cid:durableId="46104330">
    <w:abstractNumId w:val="12"/>
  </w:num>
  <w:num w:numId="8" w16cid:durableId="1745301623">
    <w:abstractNumId w:val="33"/>
  </w:num>
  <w:num w:numId="9" w16cid:durableId="1561864958">
    <w:abstractNumId w:val="22"/>
  </w:num>
  <w:num w:numId="10" w16cid:durableId="199244481">
    <w:abstractNumId w:val="23"/>
  </w:num>
  <w:num w:numId="11" w16cid:durableId="1906182006">
    <w:abstractNumId w:val="26"/>
  </w:num>
  <w:num w:numId="12" w16cid:durableId="1428622484">
    <w:abstractNumId w:val="28"/>
  </w:num>
  <w:num w:numId="13" w16cid:durableId="1246915214">
    <w:abstractNumId w:val="29"/>
  </w:num>
  <w:num w:numId="14" w16cid:durableId="317927836">
    <w:abstractNumId w:val="30"/>
  </w:num>
  <w:num w:numId="15" w16cid:durableId="212274698">
    <w:abstractNumId w:val="31"/>
  </w:num>
  <w:num w:numId="16" w16cid:durableId="438913400">
    <w:abstractNumId w:val="25"/>
  </w:num>
  <w:num w:numId="17" w16cid:durableId="322319439">
    <w:abstractNumId w:val="36"/>
  </w:num>
  <w:num w:numId="18" w16cid:durableId="137653564">
    <w:abstractNumId w:val="38"/>
  </w:num>
  <w:num w:numId="19" w16cid:durableId="382098127">
    <w:abstractNumId w:val="8"/>
  </w:num>
  <w:num w:numId="20" w16cid:durableId="1571311633">
    <w:abstractNumId w:val="37"/>
  </w:num>
  <w:num w:numId="21" w16cid:durableId="1907567241">
    <w:abstractNumId w:val="40"/>
  </w:num>
  <w:num w:numId="22" w16cid:durableId="416484977">
    <w:abstractNumId w:val="10"/>
  </w:num>
  <w:num w:numId="23" w16cid:durableId="1074351019">
    <w:abstractNumId w:val="2"/>
  </w:num>
  <w:num w:numId="24" w16cid:durableId="917908996">
    <w:abstractNumId w:val="41"/>
  </w:num>
  <w:num w:numId="25" w16cid:durableId="2114785105">
    <w:abstractNumId w:val="0"/>
  </w:num>
  <w:num w:numId="26" w16cid:durableId="1833910308">
    <w:abstractNumId w:val="6"/>
  </w:num>
  <w:num w:numId="27" w16cid:durableId="1374772261">
    <w:abstractNumId w:val="15"/>
  </w:num>
  <w:num w:numId="28" w16cid:durableId="1366906848">
    <w:abstractNumId w:val="9"/>
  </w:num>
  <w:num w:numId="29" w16cid:durableId="474837068">
    <w:abstractNumId w:val="24"/>
  </w:num>
  <w:num w:numId="30" w16cid:durableId="1153375701">
    <w:abstractNumId w:val="3"/>
  </w:num>
  <w:num w:numId="31" w16cid:durableId="1445887474">
    <w:abstractNumId w:val="1"/>
  </w:num>
  <w:num w:numId="32" w16cid:durableId="1856769194">
    <w:abstractNumId w:val="34"/>
  </w:num>
  <w:num w:numId="33" w16cid:durableId="2134591431">
    <w:abstractNumId w:val="32"/>
  </w:num>
  <w:num w:numId="34" w16cid:durableId="215355673">
    <w:abstractNumId w:val="39"/>
  </w:num>
  <w:num w:numId="35" w16cid:durableId="1429539847">
    <w:abstractNumId w:val="20"/>
  </w:num>
  <w:num w:numId="36" w16cid:durableId="1706636244">
    <w:abstractNumId w:val="16"/>
  </w:num>
  <w:num w:numId="37" w16cid:durableId="1505703149">
    <w:abstractNumId w:val="21"/>
  </w:num>
  <w:num w:numId="38" w16cid:durableId="499321067">
    <w:abstractNumId w:val="14"/>
  </w:num>
  <w:num w:numId="39" w16cid:durableId="620723448">
    <w:abstractNumId w:val="13"/>
  </w:num>
  <w:num w:numId="40" w16cid:durableId="1799303058">
    <w:abstractNumId w:val="7"/>
  </w:num>
  <w:num w:numId="41" w16cid:durableId="350034375">
    <w:abstractNumId w:val="42"/>
  </w:num>
  <w:num w:numId="42" w16cid:durableId="189923927">
    <w:abstractNumId w:val="4"/>
  </w:num>
  <w:num w:numId="43" w16cid:durableId="13349892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9"/>
  <w:evenAndOddHeaders/>
  <w:characterSpacingControl w:val="doNotCompress"/>
  <w:hdrShapeDefaults>
    <o:shapedefaults v:ext="edit" spidmax="2050"/>
  </w:hdrShapeDefaults>
  <w:footnotePr>
    <w:numFmt w:val="chicago"/>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093"/>
    <w:rsid w:val="00003590"/>
    <w:rsid w:val="00003CCB"/>
    <w:rsid w:val="0000482A"/>
    <w:rsid w:val="00004FBA"/>
    <w:rsid w:val="000056F8"/>
    <w:rsid w:val="00005E4E"/>
    <w:rsid w:val="00007C8B"/>
    <w:rsid w:val="00010218"/>
    <w:rsid w:val="00011080"/>
    <w:rsid w:val="00011C7A"/>
    <w:rsid w:val="0001221E"/>
    <w:rsid w:val="00013815"/>
    <w:rsid w:val="00013FA9"/>
    <w:rsid w:val="000148FC"/>
    <w:rsid w:val="00017F48"/>
    <w:rsid w:val="00022294"/>
    <w:rsid w:val="0002232C"/>
    <w:rsid w:val="000233F8"/>
    <w:rsid w:val="000243DD"/>
    <w:rsid w:val="00025838"/>
    <w:rsid w:val="00025CB1"/>
    <w:rsid w:val="0002645F"/>
    <w:rsid w:val="00026F99"/>
    <w:rsid w:val="000271D0"/>
    <w:rsid w:val="000301E6"/>
    <w:rsid w:val="00030662"/>
    <w:rsid w:val="00030E2C"/>
    <w:rsid w:val="00030E65"/>
    <w:rsid w:val="000311D0"/>
    <w:rsid w:val="0003166D"/>
    <w:rsid w:val="00031BB8"/>
    <w:rsid w:val="000320B3"/>
    <w:rsid w:val="000322A7"/>
    <w:rsid w:val="00033377"/>
    <w:rsid w:val="00035A55"/>
    <w:rsid w:val="000361E3"/>
    <w:rsid w:val="00036C43"/>
    <w:rsid w:val="0003726D"/>
    <w:rsid w:val="000374CA"/>
    <w:rsid w:val="00037529"/>
    <w:rsid w:val="00037A3C"/>
    <w:rsid w:val="0004154A"/>
    <w:rsid w:val="0004209A"/>
    <w:rsid w:val="000438E5"/>
    <w:rsid w:val="00044054"/>
    <w:rsid w:val="000443B7"/>
    <w:rsid w:val="00045CB6"/>
    <w:rsid w:val="0004664F"/>
    <w:rsid w:val="00046CD1"/>
    <w:rsid w:val="0004709E"/>
    <w:rsid w:val="00047BC6"/>
    <w:rsid w:val="00050C43"/>
    <w:rsid w:val="00050E51"/>
    <w:rsid w:val="0005180A"/>
    <w:rsid w:val="0005185F"/>
    <w:rsid w:val="00053450"/>
    <w:rsid w:val="0005459C"/>
    <w:rsid w:val="00056CFB"/>
    <w:rsid w:val="00057CCF"/>
    <w:rsid w:val="0006114D"/>
    <w:rsid w:val="00062244"/>
    <w:rsid w:val="000629C9"/>
    <w:rsid w:val="0006316B"/>
    <w:rsid w:val="00063706"/>
    <w:rsid w:val="00064721"/>
    <w:rsid w:val="000652D6"/>
    <w:rsid w:val="00066E68"/>
    <w:rsid w:val="000675C1"/>
    <w:rsid w:val="00067B3C"/>
    <w:rsid w:val="00067DE3"/>
    <w:rsid w:val="000706EA"/>
    <w:rsid w:val="0007141B"/>
    <w:rsid w:val="00071435"/>
    <w:rsid w:val="0007197B"/>
    <w:rsid w:val="0007389E"/>
    <w:rsid w:val="00074875"/>
    <w:rsid w:val="00074CD8"/>
    <w:rsid w:val="00075C9E"/>
    <w:rsid w:val="000761FD"/>
    <w:rsid w:val="0008051F"/>
    <w:rsid w:val="000811AD"/>
    <w:rsid w:val="00081D79"/>
    <w:rsid w:val="0008449B"/>
    <w:rsid w:val="00084B1A"/>
    <w:rsid w:val="0008537D"/>
    <w:rsid w:val="000919B8"/>
    <w:rsid w:val="00091EE4"/>
    <w:rsid w:val="00092B06"/>
    <w:rsid w:val="00092E52"/>
    <w:rsid w:val="00093A1B"/>
    <w:rsid w:val="00095D24"/>
    <w:rsid w:val="00096E44"/>
    <w:rsid w:val="000970B3"/>
    <w:rsid w:val="000A1218"/>
    <w:rsid w:val="000A156B"/>
    <w:rsid w:val="000A17F4"/>
    <w:rsid w:val="000A32BE"/>
    <w:rsid w:val="000A3890"/>
    <w:rsid w:val="000A4847"/>
    <w:rsid w:val="000A53AB"/>
    <w:rsid w:val="000A71F5"/>
    <w:rsid w:val="000B0167"/>
    <w:rsid w:val="000B03A2"/>
    <w:rsid w:val="000B04DC"/>
    <w:rsid w:val="000B1E5C"/>
    <w:rsid w:val="000B2128"/>
    <w:rsid w:val="000B225D"/>
    <w:rsid w:val="000B29ED"/>
    <w:rsid w:val="000B3068"/>
    <w:rsid w:val="000B3958"/>
    <w:rsid w:val="000B3C0F"/>
    <w:rsid w:val="000B5431"/>
    <w:rsid w:val="000B5B6A"/>
    <w:rsid w:val="000B61BD"/>
    <w:rsid w:val="000B66EA"/>
    <w:rsid w:val="000B6946"/>
    <w:rsid w:val="000B774D"/>
    <w:rsid w:val="000B7A1B"/>
    <w:rsid w:val="000B7E9A"/>
    <w:rsid w:val="000C194A"/>
    <w:rsid w:val="000C261C"/>
    <w:rsid w:val="000C2CB7"/>
    <w:rsid w:val="000C48E1"/>
    <w:rsid w:val="000C7466"/>
    <w:rsid w:val="000C7FA1"/>
    <w:rsid w:val="000D173A"/>
    <w:rsid w:val="000D3321"/>
    <w:rsid w:val="000D41D1"/>
    <w:rsid w:val="000D5AB2"/>
    <w:rsid w:val="000D67EC"/>
    <w:rsid w:val="000D6C3B"/>
    <w:rsid w:val="000D6DB8"/>
    <w:rsid w:val="000D7C58"/>
    <w:rsid w:val="000E0681"/>
    <w:rsid w:val="000E087E"/>
    <w:rsid w:val="000E23D3"/>
    <w:rsid w:val="000E3066"/>
    <w:rsid w:val="000E3397"/>
    <w:rsid w:val="000E4104"/>
    <w:rsid w:val="000E6F1A"/>
    <w:rsid w:val="000F083C"/>
    <w:rsid w:val="000F09C2"/>
    <w:rsid w:val="000F1B82"/>
    <w:rsid w:val="000F385D"/>
    <w:rsid w:val="000F3B92"/>
    <w:rsid w:val="000F413C"/>
    <w:rsid w:val="000F473D"/>
    <w:rsid w:val="000F4EAC"/>
    <w:rsid w:val="000F6849"/>
    <w:rsid w:val="000F785F"/>
    <w:rsid w:val="000F7BF6"/>
    <w:rsid w:val="001000B8"/>
    <w:rsid w:val="00100D07"/>
    <w:rsid w:val="001011E3"/>
    <w:rsid w:val="00103298"/>
    <w:rsid w:val="001042FB"/>
    <w:rsid w:val="001043BF"/>
    <w:rsid w:val="001044FB"/>
    <w:rsid w:val="0010456A"/>
    <w:rsid w:val="00107D5E"/>
    <w:rsid w:val="00110FC4"/>
    <w:rsid w:val="00112203"/>
    <w:rsid w:val="0011296F"/>
    <w:rsid w:val="00112B9C"/>
    <w:rsid w:val="001134EB"/>
    <w:rsid w:val="00113919"/>
    <w:rsid w:val="001145ED"/>
    <w:rsid w:val="001165F0"/>
    <w:rsid w:val="00116696"/>
    <w:rsid w:val="00117501"/>
    <w:rsid w:val="001218B6"/>
    <w:rsid w:val="00121E4F"/>
    <w:rsid w:val="00122AE1"/>
    <w:rsid w:val="001243E7"/>
    <w:rsid w:val="00125F33"/>
    <w:rsid w:val="001267F5"/>
    <w:rsid w:val="00126E8A"/>
    <w:rsid w:val="00131078"/>
    <w:rsid w:val="00131485"/>
    <w:rsid w:val="0013201D"/>
    <w:rsid w:val="0013373A"/>
    <w:rsid w:val="001344F4"/>
    <w:rsid w:val="00134CB5"/>
    <w:rsid w:val="0013653A"/>
    <w:rsid w:val="00136A5A"/>
    <w:rsid w:val="0013734C"/>
    <w:rsid w:val="0013746E"/>
    <w:rsid w:val="0014091C"/>
    <w:rsid w:val="00141F43"/>
    <w:rsid w:val="00142959"/>
    <w:rsid w:val="00142F2E"/>
    <w:rsid w:val="0014380B"/>
    <w:rsid w:val="00143986"/>
    <w:rsid w:val="00144F4C"/>
    <w:rsid w:val="001456B7"/>
    <w:rsid w:val="0014698B"/>
    <w:rsid w:val="00147117"/>
    <w:rsid w:val="0014774F"/>
    <w:rsid w:val="00147765"/>
    <w:rsid w:val="00150352"/>
    <w:rsid w:val="001534BF"/>
    <w:rsid w:val="0015369D"/>
    <w:rsid w:val="0015415E"/>
    <w:rsid w:val="001545FF"/>
    <w:rsid w:val="001549E8"/>
    <w:rsid w:val="001550C7"/>
    <w:rsid w:val="00156E1F"/>
    <w:rsid w:val="00157E1B"/>
    <w:rsid w:val="00160EE0"/>
    <w:rsid w:val="00161488"/>
    <w:rsid w:val="00161694"/>
    <w:rsid w:val="001638C4"/>
    <w:rsid w:val="00163C62"/>
    <w:rsid w:val="00165184"/>
    <w:rsid w:val="00165216"/>
    <w:rsid w:val="001679A5"/>
    <w:rsid w:val="00167F3E"/>
    <w:rsid w:val="00170592"/>
    <w:rsid w:val="00170781"/>
    <w:rsid w:val="0017166A"/>
    <w:rsid w:val="00171729"/>
    <w:rsid w:val="00172B39"/>
    <w:rsid w:val="00172FE1"/>
    <w:rsid w:val="00173A41"/>
    <w:rsid w:val="00175075"/>
    <w:rsid w:val="0017519B"/>
    <w:rsid w:val="00175D5F"/>
    <w:rsid w:val="00175FC1"/>
    <w:rsid w:val="0017603B"/>
    <w:rsid w:val="001763D8"/>
    <w:rsid w:val="00176A22"/>
    <w:rsid w:val="00176B07"/>
    <w:rsid w:val="00180011"/>
    <w:rsid w:val="001827D3"/>
    <w:rsid w:val="0018345B"/>
    <w:rsid w:val="001836A0"/>
    <w:rsid w:val="001836E8"/>
    <w:rsid w:val="001839D3"/>
    <w:rsid w:val="001857C9"/>
    <w:rsid w:val="00185F5A"/>
    <w:rsid w:val="0018625B"/>
    <w:rsid w:val="001870A3"/>
    <w:rsid w:val="00187824"/>
    <w:rsid w:val="00190275"/>
    <w:rsid w:val="001907D4"/>
    <w:rsid w:val="00190A49"/>
    <w:rsid w:val="00192279"/>
    <w:rsid w:val="001924E8"/>
    <w:rsid w:val="00193548"/>
    <w:rsid w:val="00193CFF"/>
    <w:rsid w:val="00195C1F"/>
    <w:rsid w:val="00195EFB"/>
    <w:rsid w:val="00196CDE"/>
    <w:rsid w:val="001A0360"/>
    <w:rsid w:val="001A0FE7"/>
    <w:rsid w:val="001A12B4"/>
    <w:rsid w:val="001A1B8E"/>
    <w:rsid w:val="001A262E"/>
    <w:rsid w:val="001A39DE"/>
    <w:rsid w:val="001A3ED7"/>
    <w:rsid w:val="001A5289"/>
    <w:rsid w:val="001A7E05"/>
    <w:rsid w:val="001B03DA"/>
    <w:rsid w:val="001B14BE"/>
    <w:rsid w:val="001B3932"/>
    <w:rsid w:val="001B4063"/>
    <w:rsid w:val="001B459B"/>
    <w:rsid w:val="001B76A6"/>
    <w:rsid w:val="001C16A2"/>
    <w:rsid w:val="001C203A"/>
    <w:rsid w:val="001C39F6"/>
    <w:rsid w:val="001C40E0"/>
    <w:rsid w:val="001C515D"/>
    <w:rsid w:val="001C7E6A"/>
    <w:rsid w:val="001D1BD9"/>
    <w:rsid w:val="001D3F6B"/>
    <w:rsid w:val="001D50E7"/>
    <w:rsid w:val="001D523D"/>
    <w:rsid w:val="001D7719"/>
    <w:rsid w:val="001E1A2F"/>
    <w:rsid w:val="001E39A7"/>
    <w:rsid w:val="001E57F2"/>
    <w:rsid w:val="001E5F2C"/>
    <w:rsid w:val="001E60D8"/>
    <w:rsid w:val="001E698F"/>
    <w:rsid w:val="001E741E"/>
    <w:rsid w:val="001E75C8"/>
    <w:rsid w:val="001E7690"/>
    <w:rsid w:val="001F0ABD"/>
    <w:rsid w:val="001F110D"/>
    <w:rsid w:val="001F19AA"/>
    <w:rsid w:val="001F233B"/>
    <w:rsid w:val="001F2819"/>
    <w:rsid w:val="001F2C55"/>
    <w:rsid w:val="001F31D0"/>
    <w:rsid w:val="001F397E"/>
    <w:rsid w:val="001F4B9D"/>
    <w:rsid w:val="001F4BCB"/>
    <w:rsid w:val="001F50EC"/>
    <w:rsid w:val="001F591B"/>
    <w:rsid w:val="001F5B83"/>
    <w:rsid w:val="001F5D38"/>
    <w:rsid w:val="001F6141"/>
    <w:rsid w:val="001F63DD"/>
    <w:rsid w:val="001F6E37"/>
    <w:rsid w:val="00201F1A"/>
    <w:rsid w:val="00202077"/>
    <w:rsid w:val="002028A6"/>
    <w:rsid w:val="00202CC7"/>
    <w:rsid w:val="002034CC"/>
    <w:rsid w:val="002042D4"/>
    <w:rsid w:val="0020448B"/>
    <w:rsid w:val="0020544A"/>
    <w:rsid w:val="00205960"/>
    <w:rsid w:val="00207AE6"/>
    <w:rsid w:val="00210012"/>
    <w:rsid w:val="002128A8"/>
    <w:rsid w:val="002129AE"/>
    <w:rsid w:val="00213F51"/>
    <w:rsid w:val="0021488D"/>
    <w:rsid w:val="002170D9"/>
    <w:rsid w:val="00217542"/>
    <w:rsid w:val="00217739"/>
    <w:rsid w:val="00220C71"/>
    <w:rsid w:val="0022488E"/>
    <w:rsid w:val="0022491A"/>
    <w:rsid w:val="00225722"/>
    <w:rsid w:val="0022736C"/>
    <w:rsid w:val="00231F4B"/>
    <w:rsid w:val="0023202A"/>
    <w:rsid w:val="00232419"/>
    <w:rsid w:val="00233374"/>
    <w:rsid w:val="00234352"/>
    <w:rsid w:val="00235BAD"/>
    <w:rsid w:val="00236C09"/>
    <w:rsid w:val="00236D8F"/>
    <w:rsid w:val="002370A2"/>
    <w:rsid w:val="00237260"/>
    <w:rsid w:val="00241005"/>
    <w:rsid w:val="002418E2"/>
    <w:rsid w:val="002426CA"/>
    <w:rsid w:val="00243D95"/>
    <w:rsid w:val="002447AC"/>
    <w:rsid w:val="00245CB7"/>
    <w:rsid w:val="00250057"/>
    <w:rsid w:val="0025475A"/>
    <w:rsid w:val="002548D0"/>
    <w:rsid w:val="002565CB"/>
    <w:rsid w:val="002565F5"/>
    <w:rsid w:val="002614FB"/>
    <w:rsid w:val="002620CD"/>
    <w:rsid w:val="00262B5D"/>
    <w:rsid w:val="00263771"/>
    <w:rsid w:val="002637E3"/>
    <w:rsid w:val="00267084"/>
    <w:rsid w:val="00267494"/>
    <w:rsid w:val="00270DFE"/>
    <w:rsid w:val="00271EF4"/>
    <w:rsid w:val="0027353F"/>
    <w:rsid w:val="00273E4D"/>
    <w:rsid w:val="00273EB9"/>
    <w:rsid w:val="0027553E"/>
    <w:rsid w:val="00276283"/>
    <w:rsid w:val="00276AE6"/>
    <w:rsid w:val="00276E1E"/>
    <w:rsid w:val="0027718A"/>
    <w:rsid w:val="002775AE"/>
    <w:rsid w:val="00280692"/>
    <w:rsid w:val="00281BE8"/>
    <w:rsid w:val="002826BB"/>
    <w:rsid w:val="0028492E"/>
    <w:rsid w:val="002875CC"/>
    <w:rsid w:val="0029008A"/>
    <w:rsid w:val="002918CD"/>
    <w:rsid w:val="00292938"/>
    <w:rsid w:val="00292A42"/>
    <w:rsid w:val="00292B14"/>
    <w:rsid w:val="0029304A"/>
    <w:rsid w:val="0029454B"/>
    <w:rsid w:val="00294FC3"/>
    <w:rsid w:val="00295AA2"/>
    <w:rsid w:val="00296EBC"/>
    <w:rsid w:val="00296F8F"/>
    <w:rsid w:val="00296F9E"/>
    <w:rsid w:val="002A1918"/>
    <w:rsid w:val="002A1BF2"/>
    <w:rsid w:val="002A2515"/>
    <w:rsid w:val="002A2863"/>
    <w:rsid w:val="002A30DA"/>
    <w:rsid w:val="002A537C"/>
    <w:rsid w:val="002A5523"/>
    <w:rsid w:val="002A73F6"/>
    <w:rsid w:val="002A7539"/>
    <w:rsid w:val="002A7A90"/>
    <w:rsid w:val="002B101E"/>
    <w:rsid w:val="002B1AE4"/>
    <w:rsid w:val="002B24C7"/>
    <w:rsid w:val="002B2B28"/>
    <w:rsid w:val="002B4D0F"/>
    <w:rsid w:val="002B4DB7"/>
    <w:rsid w:val="002B55D9"/>
    <w:rsid w:val="002B5647"/>
    <w:rsid w:val="002B607B"/>
    <w:rsid w:val="002B730F"/>
    <w:rsid w:val="002C095D"/>
    <w:rsid w:val="002C1B97"/>
    <w:rsid w:val="002C278A"/>
    <w:rsid w:val="002C3203"/>
    <w:rsid w:val="002C536A"/>
    <w:rsid w:val="002C5987"/>
    <w:rsid w:val="002C6896"/>
    <w:rsid w:val="002C6949"/>
    <w:rsid w:val="002C785A"/>
    <w:rsid w:val="002D14B5"/>
    <w:rsid w:val="002D198D"/>
    <w:rsid w:val="002D1F4E"/>
    <w:rsid w:val="002D327B"/>
    <w:rsid w:val="002D3310"/>
    <w:rsid w:val="002D33D5"/>
    <w:rsid w:val="002D35DC"/>
    <w:rsid w:val="002D3F7E"/>
    <w:rsid w:val="002D3FE4"/>
    <w:rsid w:val="002D462C"/>
    <w:rsid w:val="002D4DE4"/>
    <w:rsid w:val="002D5537"/>
    <w:rsid w:val="002D65D6"/>
    <w:rsid w:val="002D7419"/>
    <w:rsid w:val="002E07A1"/>
    <w:rsid w:val="002E1C3E"/>
    <w:rsid w:val="002E3234"/>
    <w:rsid w:val="002E3342"/>
    <w:rsid w:val="002E3B4D"/>
    <w:rsid w:val="002E5415"/>
    <w:rsid w:val="002E5A52"/>
    <w:rsid w:val="002E6266"/>
    <w:rsid w:val="002E6E85"/>
    <w:rsid w:val="002E6F15"/>
    <w:rsid w:val="002E7F7B"/>
    <w:rsid w:val="002F048E"/>
    <w:rsid w:val="002F19F6"/>
    <w:rsid w:val="002F2737"/>
    <w:rsid w:val="002F4025"/>
    <w:rsid w:val="002F4BC7"/>
    <w:rsid w:val="002F535E"/>
    <w:rsid w:val="002F5619"/>
    <w:rsid w:val="002F5704"/>
    <w:rsid w:val="002F573F"/>
    <w:rsid w:val="002F5797"/>
    <w:rsid w:val="002F5DD1"/>
    <w:rsid w:val="002F7D2D"/>
    <w:rsid w:val="0030126F"/>
    <w:rsid w:val="00301AB1"/>
    <w:rsid w:val="00301D63"/>
    <w:rsid w:val="00301F70"/>
    <w:rsid w:val="00303646"/>
    <w:rsid w:val="00303E85"/>
    <w:rsid w:val="003042F9"/>
    <w:rsid w:val="0030468C"/>
    <w:rsid w:val="00305913"/>
    <w:rsid w:val="00306FB4"/>
    <w:rsid w:val="003072E5"/>
    <w:rsid w:val="0031092F"/>
    <w:rsid w:val="00311F7F"/>
    <w:rsid w:val="00312553"/>
    <w:rsid w:val="00314142"/>
    <w:rsid w:val="00314E0F"/>
    <w:rsid w:val="00315406"/>
    <w:rsid w:val="00315829"/>
    <w:rsid w:val="00315CAA"/>
    <w:rsid w:val="003176A3"/>
    <w:rsid w:val="0031784B"/>
    <w:rsid w:val="00321BE0"/>
    <w:rsid w:val="00321D0F"/>
    <w:rsid w:val="003224E5"/>
    <w:rsid w:val="0032562D"/>
    <w:rsid w:val="00325802"/>
    <w:rsid w:val="00325B40"/>
    <w:rsid w:val="003263BC"/>
    <w:rsid w:val="00327156"/>
    <w:rsid w:val="00327458"/>
    <w:rsid w:val="00327A78"/>
    <w:rsid w:val="003305F4"/>
    <w:rsid w:val="003318F3"/>
    <w:rsid w:val="003336C5"/>
    <w:rsid w:val="00333BD8"/>
    <w:rsid w:val="00336788"/>
    <w:rsid w:val="00337440"/>
    <w:rsid w:val="00337704"/>
    <w:rsid w:val="00337815"/>
    <w:rsid w:val="00337ACF"/>
    <w:rsid w:val="00340169"/>
    <w:rsid w:val="003406C2"/>
    <w:rsid w:val="003407C2"/>
    <w:rsid w:val="0034220B"/>
    <w:rsid w:val="003426E8"/>
    <w:rsid w:val="00344009"/>
    <w:rsid w:val="0034476F"/>
    <w:rsid w:val="0034510F"/>
    <w:rsid w:val="003456CE"/>
    <w:rsid w:val="00345BB9"/>
    <w:rsid w:val="00346A24"/>
    <w:rsid w:val="00346B12"/>
    <w:rsid w:val="00346D63"/>
    <w:rsid w:val="0034748E"/>
    <w:rsid w:val="00347E47"/>
    <w:rsid w:val="00350576"/>
    <w:rsid w:val="0035167F"/>
    <w:rsid w:val="0035278E"/>
    <w:rsid w:val="003528F6"/>
    <w:rsid w:val="00352DE7"/>
    <w:rsid w:val="00353A78"/>
    <w:rsid w:val="0035531C"/>
    <w:rsid w:val="00355718"/>
    <w:rsid w:val="003557E3"/>
    <w:rsid w:val="0035630E"/>
    <w:rsid w:val="00356B3C"/>
    <w:rsid w:val="00356BDB"/>
    <w:rsid w:val="003571B9"/>
    <w:rsid w:val="00357A38"/>
    <w:rsid w:val="00360566"/>
    <w:rsid w:val="00360AF6"/>
    <w:rsid w:val="0036254C"/>
    <w:rsid w:val="00362B55"/>
    <w:rsid w:val="00363B48"/>
    <w:rsid w:val="00364632"/>
    <w:rsid w:val="00364AF0"/>
    <w:rsid w:val="003652A6"/>
    <w:rsid w:val="00365915"/>
    <w:rsid w:val="0036697B"/>
    <w:rsid w:val="00366B8E"/>
    <w:rsid w:val="00366FCA"/>
    <w:rsid w:val="00367196"/>
    <w:rsid w:val="00370723"/>
    <w:rsid w:val="00370DE7"/>
    <w:rsid w:val="003712BB"/>
    <w:rsid w:val="00371CE4"/>
    <w:rsid w:val="00373370"/>
    <w:rsid w:val="00374E84"/>
    <w:rsid w:val="003756BC"/>
    <w:rsid w:val="00375A11"/>
    <w:rsid w:val="00375CC4"/>
    <w:rsid w:val="0037703D"/>
    <w:rsid w:val="00381646"/>
    <w:rsid w:val="00382C28"/>
    <w:rsid w:val="003831B5"/>
    <w:rsid w:val="00384075"/>
    <w:rsid w:val="003866A8"/>
    <w:rsid w:val="00386955"/>
    <w:rsid w:val="003869F2"/>
    <w:rsid w:val="00387309"/>
    <w:rsid w:val="00390995"/>
    <w:rsid w:val="00390E67"/>
    <w:rsid w:val="0039107C"/>
    <w:rsid w:val="00391A61"/>
    <w:rsid w:val="00392AC3"/>
    <w:rsid w:val="00393A6F"/>
    <w:rsid w:val="00393F37"/>
    <w:rsid w:val="00394567"/>
    <w:rsid w:val="00394CC9"/>
    <w:rsid w:val="00396194"/>
    <w:rsid w:val="003961E1"/>
    <w:rsid w:val="0039650B"/>
    <w:rsid w:val="00397075"/>
    <w:rsid w:val="003A33BA"/>
    <w:rsid w:val="003A33EF"/>
    <w:rsid w:val="003A40EF"/>
    <w:rsid w:val="003A475D"/>
    <w:rsid w:val="003A5122"/>
    <w:rsid w:val="003A5ACE"/>
    <w:rsid w:val="003A633C"/>
    <w:rsid w:val="003A6836"/>
    <w:rsid w:val="003B13F3"/>
    <w:rsid w:val="003B1519"/>
    <w:rsid w:val="003B2058"/>
    <w:rsid w:val="003B32BB"/>
    <w:rsid w:val="003B4A06"/>
    <w:rsid w:val="003B542C"/>
    <w:rsid w:val="003B571F"/>
    <w:rsid w:val="003B5D19"/>
    <w:rsid w:val="003B5EE0"/>
    <w:rsid w:val="003B70B7"/>
    <w:rsid w:val="003C03ED"/>
    <w:rsid w:val="003C106A"/>
    <w:rsid w:val="003C1657"/>
    <w:rsid w:val="003C1D17"/>
    <w:rsid w:val="003C352A"/>
    <w:rsid w:val="003C6AE3"/>
    <w:rsid w:val="003C7A7E"/>
    <w:rsid w:val="003C7D1D"/>
    <w:rsid w:val="003C7D53"/>
    <w:rsid w:val="003D0B63"/>
    <w:rsid w:val="003D1898"/>
    <w:rsid w:val="003D1CDB"/>
    <w:rsid w:val="003D2D69"/>
    <w:rsid w:val="003D4970"/>
    <w:rsid w:val="003D50AE"/>
    <w:rsid w:val="003D578D"/>
    <w:rsid w:val="003D715E"/>
    <w:rsid w:val="003D7A00"/>
    <w:rsid w:val="003E0211"/>
    <w:rsid w:val="003E3295"/>
    <w:rsid w:val="003E5461"/>
    <w:rsid w:val="003E6973"/>
    <w:rsid w:val="003E6E4C"/>
    <w:rsid w:val="003F420A"/>
    <w:rsid w:val="003F4933"/>
    <w:rsid w:val="003F6872"/>
    <w:rsid w:val="003F75CA"/>
    <w:rsid w:val="003F7FC9"/>
    <w:rsid w:val="004000AF"/>
    <w:rsid w:val="00400C79"/>
    <w:rsid w:val="00400DF0"/>
    <w:rsid w:val="004017EA"/>
    <w:rsid w:val="00401EA1"/>
    <w:rsid w:val="00403F71"/>
    <w:rsid w:val="004040C1"/>
    <w:rsid w:val="0040431F"/>
    <w:rsid w:val="0040477B"/>
    <w:rsid w:val="004047D3"/>
    <w:rsid w:val="004051FB"/>
    <w:rsid w:val="004059C0"/>
    <w:rsid w:val="00407719"/>
    <w:rsid w:val="004114A3"/>
    <w:rsid w:val="00414C2E"/>
    <w:rsid w:val="00414E1B"/>
    <w:rsid w:val="0041586F"/>
    <w:rsid w:val="00415BD8"/>
    <w:rsid w:val="004206BB"/>
    <w:rsid w:val="004207D1"/>
    <w:rsid w:val="0042302D"/>
    <w:rsid w:val="004239E3"/>
    <w:rsid w:val="0042424E"/>
    <w:rsid w:val="00426085"/>
    <w:rsid w:val="004268A7"/>
    <w:rsid w:val="004268BF"/>
    <w:rsid w:val="0042725E"/>
    <w:rsid w:val="004273A4"/>
    <w:rsid w:val="0042793C"/>
    <w:rsid w:val="00427D32"/>
    <w:rsid w:val="00430FFA"/>
    <w:rsid w:val="004323CC"/>
    <w:rsid w:val="00433E41"/>
    <w:rsid w:val="004367EA"/>
    <w:rsid w:val="00436CC2"/>
    <w:rsid w:val="004370DC"/>
    <w:rsid w:val="00437B8A"/>
    <w:rsid w:val="00440A75"/>
    <w:rsid w:val="00440C95"/>
    <w:rsid w:val="00440CE0"/>
    <w:rsid w:val="00444F97"/>
    <w:rsid w:val="00445722"/>
    <w:rsid w:val="00446270"/>
    <w:rsid w:val="004464D3"/>
    <w:rsid w:val="00447837"/>
    <w:rsid w:val="004478C5"/>
    <w:rsid w:val="00450EC9"/>
    <w:rsid w:val="00451C39"/>
    <w:rsid w:val="004520B7"/>
    <w:rsid w:val="00452BFF"/>
    <w:rsid w:val="0045388E"/>
    <w:rsid w:val="004543AD"/>
    <w:rsid w:val="004547E6"/>
    <w:rsid w:val="0045650A"/>
    <w:rsid w:val="004568FC"/>
    <w:rsid w:val="00456E89"/>
    <w:rsid w:val="00460229"/>
    <w:rsid w:val="004607BE"/>
    <w:rsid w:val="00461307"/>
    <w:rsid w:val="00462A3D"/>
    <w:rsid w:val="00465466"/>
    <w:rsid w:val="00465FE8"/>
    <w:rsid w:val="00466B0B"/>
    <w:rsid w:val="004672AC"/>
    <w:rsid w:val="004673DA"/>
    <w:rsid w:val="00467743"/>
    <w:rsid w:val="00467B83"/>
    <w:rsid w:val="00467D66"/>
    <w:rsid w:val="004718AB"/>
    <w:rsid w:val="00472341"/>
    <w:rsid w:val="00472393"/>
    <w:rsid w:val="004726BC"/>
    <w:rsid w:val="00475DBE"/>
    <w:rsid w:val="00476527"/>
    <w:rsid w:val="00477E15"/>
    <w:rsid w:val="004800EA"/>
    <w:rsid w:val="00480D0F"/>
    <w:rsid w:val="00481804"/>
    <w:rsid w:val="00482013"/>
    <w:rsid w:val="00482A89"/>
    <w:rsid w:val="00482BFE"/>
    <w:rsid w:val="004837A9"/>
    <w:rsid w:val="0048446E"/>
    <w:rsid w:val="004847C2"/>
    <w:rsid w:val="0048653B"/>
    <w:rsid w:val="00486DD2"/>
    <w:rsid w:val="00487F93"/>
    <w:rsid w:val="0049096C"/>
    <w:rsid w:val="00490D76"/>
    <w:rsid w:val="00491DD3"/>
    <w:rsid w:val="00492591"/>
    <w:rsid w:val="00492718"/>
    <w:rsid w:val="00492CB7"/>
    <w:rsid w:val="00494193"/>
    <w:rsid w:val="00494F2B"/>
    <w:rsid w:val="00495325"/>
    <w:rsid w:val="00495D2F"/>
    <w:rsid w:val="00495FC6"/>
    <w:rsid w:val="00497001"/>
    <w:rsid w:val="00497E23"/>
    <w:rsid w:val="004A0207"/>
    <w:rsid w:val="004A0256"/>
    <w:rsid w:val="004A0B4A"/>
    <w:rsid w:val="004A2F57"/>
    <w:rsid w:val="004A347F"/>
    <w:rsid w:val="004A386A"/>
    <w:rsid w:val="004A48AE"/>
    <w:rsid w:val="004A4C9A"/>
    <w:rsid w:val="004A5468"/>
    <w:rsid w:val="004A5838"/>
    <w:rsid w:val="004A6229"/>
    <w:rsid w:val="004A78E0"/>
    <w:rsid w:val="004B06E2"/>
    <w:rsid w:val="004B098D"/>
    <w:rsid w:val="004B12E1"/>
    <w:rsid w:val="004B2372"/>
    <w:rsid w:val="004B2E4C"/>
    <w:rsid w:val="004B377D"/>
    <w:rsid w:val="004B3901"/>
    <w:rsid w:val="004B719C"/>
    <w:rsid w:val="004C743D"/>
    <w:rsid w:val="004C7CD2"/>
    <w:rsid w:val="004C7F85"/>
    <w:rsid w:val="004D047B"/>
    <w:rsid w:val="004D05A3"/>
    <w:rsid w:val="004D0715"/>
    <w:rsid w:val="004D1080"/>
    <w:rsid w:val="004D2E8D"/>
    <w:rsid w:val="004D3871"/>
    <w:rsid w:val="004D3FFC"/>
    <w:rsid w:val="004D4418"/>
    <w:rsid w:val="004D45A7"/>
    <w:rsid w:val="004D4B89"/>
    <w:rsid w:val="004D54EF"/>
    <w:rsid w:val="004D5844"/>
    <w:rsid w:val="004D5B92"/>
    <w:rsid w:val="004D6A89"/>
    <w:rsid w:val="004D6F25"/>
    <w:rsid w:val="004D6F4E"/>
    <w:rsid w:val="004D751F"/>
    <w:rsid w:val="004E2B08"/>
    <w:rsid w:val="004E2CC1"/>
    <w:rsid w:val="004E3AC3"/>
    <w:rsid w:val="004E3C3C"/>
    <w:rsid w:val="004E3F7F"/>
    <w:rsid w:val="004E419C"/>
    <w:rsid w:val="004E44C8"/>
    <w:rsid w:val="004E4A7E"/>
    <w:rsid w:val="004E5F19"/>
    <w:rsid w:val="004E6D6C"/>
    <w:rsid w:val="004E74D7"/>
    <w:rsid w:val="004E7EAF"/>
    <w:rsid w:val="004F036E"/>
    <w:rsid w:val="004F04E0"/>
    <w:rsid w:val="004F05F1"/>
    <w:rsid w:val="004F0B34"/>
    <w:rsid w:val="004F27E3"/>
    <w:rsid w:val="004F2855"/>
    <w:rsid w:val="004F36A4"/>
    <w:rsid w:val="004F3A35"/>
    <w:rsid w:val="004F4291"/>
    <w:rsid w:val="004F4816"/>
    <w:rsid w:val="004F4899"/>
    <w:rsid w:val="004F559C"/>
    <w:rsid w:val="004F5FDB"/>
    <w:rsid w:val="004F6B1C"/>
    <w:rsid w:val="004F7FC6"/>
    <w:rsid w:val="00500176"/>
    <w:rsid w:val="005001B8"/>
    <w:rsid w:val="005003E4"/>
    <w:rsid w:val="00501043"/>
    <w:rsid w:val="005012DF"/>
    <w:rsid w:val="005023B4"/>
    <w:rsid w:val="005024D2"/>
    <w:rsid w:val="00502811"/>
    <w:rsid w:val="00503722"/>
    <w:rsid w:val="0050391E"/>
    <w:rsid w:val="00505425"/>
    <w:rsid w:val="00506D23"/>
    <w:rsid w:val="00507133"/>
    <w:rsid w:val="0051003F"/>
    <w:rsid w:val="00510148"/>
    <w:rsid w:val="005107F1"/>
    <w:rsid w:val="0051203C"/>
    <w:rsid w:val="00512185"/>
    <w:rsid w:val="005122B8"/>
    <w:rsid w:val="005122F4"/>
    <w:rsid w:val="0051234C"/>
    <w:rsid w:val="00515DCD"/>
    <w:rsid w:val="0051652B"/>
    <w:rsid w:val="005165D5"/>
    <w:rsid w:val="005168F0"/>
    <w:rsid w:val="00517BD6"/>
    <w:rsid w:val="00521516"/>
    <w:rsid w:val="00521BC8"/>
    <w:rsid w:val="00523F01"/>
    <w:rsid w:val="00523FE2"/>
    <w:rsid w:val="00524080"/>
    <w:rsid w:val="005240DF"/>
    <w:rsid w:val="005304B2"/>
    <w:rsid w:val="00531952"/>
    <w:rsid w:val="005321B5"/>
    <w:rsid w:val="00533449"/>
    <w:rsid w:val="00534681"/>
    <w:rsid w:val="005348B8"/>
    <w:rsid w:val="005362A0"/>
    <w:rsid w:val="00537429"/>
    <w:rsid w:val="00537B5F"/>
    <w:rsid w:val="00537BB3"/>
    <w:rsid w:val="0054055E"/>
    <w:rsid w:val="00541383"/>
    <w:rsid w:val="00543BD5"/>
    <w:rsid w:val="00543F3A"/>
    <w:rsid w:val="005449B6"/>
    <w:rsid w:val="00544B23"/>
    <w:rsid w:val="00545612"/>
    <w:rsid w:val="00545679"/>
    <w:rsid w:val="00547E4E"/>
    <w:rsid w:val="00547EB4"/>
    <w:rsid w:val="005508E6"/>
    <w:rsid w:val="00551BD3"/>
    <w:rsid w:val="00552D73"/>
    <w:rsid w:val="0055375E"/>
    <w:rsid w:val="0055465F"/>
    <w:rsid w:val="00554D86"/>
    <w:rsid w:val="00557059"/>
    <w:rsid w:val="005602A0"/>
    <w:rsid w:val="00560C2E"/>
    <w:rsid w:val="00560FAA"/>
    <w:rsid w:val="005631FE"/>
    <w:rsid w:val="005632D3"/>
    <w:rsid w:val="00564932"/>
    <w:rsid w:val="00565AFC"/>
    <w:rsid w:val="00566BB6"/>
    <w:rsid w:val="00566EC6"/>
    <w:rsid w:val="0056740A"/>
    <w:rsid w:val="005706C0"/>
    <w:rsid w:val="0057128D"/>
    <w:rsid w:val="005716A3"/>
    <w:rsid w:val="00572469"/>
    <w:rsid w:val="00573DE3"/>
    <w:rsid w:val="00576351"/>
    <w:rsid w:val="005769B5"/>
    <w:rsid w:val="00576D67"/>
    <w:rsid w:val="00580363"/>
    <w:rsid w:val="0058093E"/>
    <w:rsid w:val="00580EFB"/>
    <w:rsid w:val="005814D6"/>
    <w:rsid w:val="005822E9"/>
    <w:rsid w:val="00582648"/>
    <w:rsid w:val="00582675"/>
    <w:rsid w:val="00582A0A"/>
    <w:rsid w:val="00583A72"/>
    <w:rsid w:val="00583BCE"/>
    <w:rsid w:val="005849AE"/>
    <w:rsid w:val="005854B3"/>
    <w:rsid w:val="0058587A"/>
    <w:rsid w:val="00585B7A"/>
    <w:rsid w:val="0058678F"/>
    <w:rsid w:val="00586DD9"/>
    <w:rsid w:val="00587263"/>
    <w:rsid w:val="005878CA"/>
    <w:rsid w:val="00587B65"/>
    <w:rsid w:val="005915DC"/>
    <w:rsid w:val="00594A8D"/>
    <w:rsid w:val="00595141"/>
    <w:rsid w:val="005952D7"/>
    <w:rsid w:val="005A1116"/>
    <w:rsid w:val="005A1D59"/>
    <w:rsid w:val="005A3D53"/>
    <w:rsid w:val="005A5BB9"/>
    <w:rsid w:val="005A68F5"/>
    <w:rsid w:val="005A7E91"/>
    <w:rsid w:val="005B02DF"/>
    <w:rsid w:val="005B0961"/>
    <w:rsid w:val="005B256B"/>
    <w:rsid w:val="005B28B9"/>
    <w:rsid w:val="005B2A46"/>
    <w:rsid w:val="005B2EC1"/>
    <w:rsid w:val="005B4364"/>
    <w:rsid w:val="005B4F4A"/>
    <w:rsid w:val="005B5BB8"/>
    <w:rsid w:val="005B690A"/>
    <w:rsid w:val="005B74F3"/>
    <w:rsid w:val="005B7796"/>
    <w:rsid w:val="005B79F3"/>
    <w:rsid w:val="005C1181"/>
    <w:rsid w:val="005C18FA"/>
    <w:rsid w:val="005C204B"/>
    <w:rsid w:val="005C304A"/>
    <w:rsid w:val="005C4070"/>
    <w:rsid w:val="005C4BFF"/>
    <w:rsid w:val="005C5A4D"/>
    <w:rsid w:val="005C5AD5"/>
    <w:rsid w:val="005D0912"/>
    <w:rsid w:val="005D0E16"/>
    <w:rsid w:val="005D1EA8"/>
    <w:rsid w:val="005D210F"/>
    <w:rsid w:val="005D264E"/>
    <w:rsid w:val="005D4274"/>
    <w:rsid w:val="005D4487"/>
    <w:rsid w:val="005D4ECC"/>
    <w:rsid w:val="005D50BC"/>
    <w:rsid w:val="005D5179"/>
    <w:rsid w:val="005D6AD1"/>
    <w:rsid w:val="005D6EBB"/>
    <w:rsid w:val="005D78A5"/>
    <w:rsid w:val="005D7C33"/>
    <w:rsid w:val="005E0437"/>
    <w:rsid w:val="005E1D68"/>
    <w:rsid w:val="005E1DE7"/>
    <w:rsid w:val="005E2291"/>
    <w:rsid w:val="005E22C7"/>
    <w:rsid w:val="005E2480"/>
    <w:rsid w:val="005E3A2C"/>
    <w:rsid w:val="005E4DCF"/>
    <w:rsid w:val="005E59FB"/>
    <w:rsid w:val="005E6881"/>
    <w:rsid w:val="005E7974"/>
    <w:rsid w:val="005F0EC5"/>
    <w:rsid w:val="005F0F3B"/>
    <w:rsid w:val="005F0FDD"/>
    <w:rsid w:val="005F17D0"/>
    <w:rsid w:val="005F1DC2"/>
    <w:rsid w:val="005F2486"/>
    <w:rsid w:val="005F2609"/>
    <w:rsid w:val="005F3E8E"/>
    <w:rsid w:val="005F4200"/>
    <w:rsid w:val="005F50FB"/>
    <w:rsid w:val="005F6A72"/>
    <w:rsid w:val="00600B7C"/>
    <w:rsid w:val="00603A61"/>
    <w:rsid w:val="00603DDA"/>
    <w:rsid w:val="00604172"/>
    <w:rsid w:val="0060581A"/>
    <w:rsid w:val="00606AD8"/>
    <w:rsid w:val="00607702"/>
    <w:rsid w:val="006114FF"/>
    <w:rsid w:val="00611CFD"/>
    <w:rsid w:val="006124E9"/>
    <w:rsid w:val="00612D10"/>
    <w:rsid w:val="00614006"/>
    <w:rsid w:val="0061512F"/>
    <w:rsid w:val="006167C3"/>
    <w:rsid w:val="00616AA2"/>
    <w:rsid w:val="00620256"/>
    <w:rsid w:val="006210A1"/>
    <w:rsid w:val="006211D8"/>
    <w:rsid w:val="006216E2"/>
    <w:rsid w:val="006218F8"/>
    <w:rsid w:val="00622314"/>
    <w:rsid w:val="00622A96"/>
    <w:rsid w:val="006248F2"/>
    <w:rsid w:val="00625437"/>
    <w:rsid w:val="00625509"/>
    <w:rsid w:val="0062565D"/>
    <w:rsid w:val="00630F05"/>
    <w:rsid w:val="00631438"/>
    <w:rsid w:val="00632210"/>
    <w:rsid w:val="00632FBD"/>
    <w:rsid w:val="0063436C"/>
    <w:rsid w:val="00634966"/>
    <w:rsid w:val="00634FD4"/>
    <w:rsid w:val="0063675F"/>
    <w:rsid w:val="00636BD2"/>
    <w:rsid w:val="00636BDF"/>
    <w:rsid w:val="006370C8"/>
    <w:rsid w:val="0063731A"/>
    <w:rsid w:val="00637325"/>
    <w:rsid w:val="0063762E"/>
    <w:rsid w:val="00637AAE"/>
    <w:rsid w:val="00637F12"/>
    <w:rsid w:val="00640720"/>
    <w:rsid w:val="0064087B"/>
    <w:rsid w:val="0064232D"/>
    <w:rsid w:val="00642433"/>
    <w:rsid w:val="00642900"/>
    <w:rsid w:val="00642EF2"/>
    <w:rsid w:val="006434EA"/>
    <w:rsid w:val="006442E6"/>
    <w:rsid w:val="00644F67"/>
    <w:rsid w:val="006459BC"/>
    <w:rsid w:val="00645E88"/>
    <w:rsid w:val="0064642C"/>
    <w:rsid w:val="00646B3C"/>
    <w:rsid w:val="00646FFA"/>
    <w:rsid w:val="006475C4"/>
    <w:rsid w:val="0065004C"/>
    <w:rsid w:val="00650184"/>
    <w:rsid w:val="006510B7"/>
    <w:rsid w:val="006516C2"/>
    <w:rsid w:val="00651D13"/>
    <w:rsid w:val="00651E9F"/>
    <w:rsid w:val="00652FA4"/>
    <w:rsid w:val="006536A1"/>
    <w:rsid w:val="0065455B"/>
    <w:rsid w:val="00654A21"/>
    <w:rsid w:val="006561B6"/>
    <w:rsid w:val="00657BBC"/>
    <w:rsid w:val="00663B77"/>
    <w:rsid w:val="00663BCD"/>
    <w:rsid w:val="00663EFB"/>
    <w:rsid w:val="00665B4E"/>
    <w:rsid w:val="00666165"/>
    <w:rsid w:val="00667345"/>
    <w:rsid w:val="006673D4"/>
    <w:rsid w:val="00674D6A"/>
    <w:rsid w:val="006762E7"/>
    <w:rsid w:val="00676345"/>
    <w:rsid w:val="00676E16"/>
    <w:rsid w:val="00677216"/>
    <w:rsid w:val="00677428"/>
    <w:rsid w:val="006779DE"/>
    <w:rsid w:val="00680037"/>
    <w:rsid w:val="006817B8"/>
    <w:rsid w:val="006828E7"/>
    <w:rsid w:val="00683542"/>
    <w:rsid w:val="0068391A"/>
    <w:rsid w:val="00683931"/>
    <w:rsid w:val="00684D96"/>
    <w:rsid w:val="006853C6"/>
    <w:rsid w:val="00685FD8"/>
    <w:rsid w:val="006860B8"/>
    <w:rsid w:val="006866FB"/>
    <w:rsid w:val="0068681C"/>
    <w:rsid w:val="00690782"/>
    <w:rsid w:val="006911F1"/>
    <w:rsid w:val="00691C4B"/>
    <w:rsid w:val="00692EF9"/>
    <w:rsid w:val="00693795"/>
    <w:rsid w:val="006940A1"/>
    <w:rsid w:val="00694D5A"/>
    <w:rsid w:val="00696DCC"/>
    <w:rsid w:val="00696ED2"/>
    <w:rsid w:val="00696F35"/>
    <w:rsid w:val="006974C3"/>
    <w:rsid w:val="006A0A24"/>
    <w:rsid w:val="006A1305"/>
    <w:rsid w:val="006A18CC"/>
    <w:rsid w:val="006A4048"/>
    <w:rsid w:val="006A446A"/>
    <w:rsid w:val="006A4500"/>
    <w:rsid w:val="006A48BA"/>
    <w:rsid w:val="006A53D6"/>
    <w:rsid w:val="006A5A6B"/>
    <w:rsid w:val="006A6543"/>
    <w:rsid w:val="006A76CE"/>
    <w:rsid w:val="006A7F89"/>
    <w:rsid w:val="006B04CF"/>
    <w:rsid w:val="006B1AD2"/>
    <w:rsid w:val="006B2BAA"/>
    <w:rsid w:val="006B2CD8"/>
    <w:rsid w:val="006B34D4"/>
    <w:rsid w:val="006B3500"/>
    <w:rsid w:val="006B36D2"/>
    <w:rsid w:val="006B4387"/>
    <w:rsid w:val="006B61A8"/>
    <w:rsid w:val="006B7E9D"/>
    <w:rsid w:val="006C0108"/>
    <w:rsid w:val="006C249C"/>
    <w:rsid w:val="006C31BF"/>
    <w:rsid w:val="006C34E0"/>
    <w:rsid w:val="006C370D"/>
    <w:rsid w:val="006C406A"/>
    <w:rsid w:val="006C490C"/>
    <w:rsid w:val="006C4975"/>
    <w:rsid w:val="006C4BFF"/>
    <w:rsid w:val="006C4E9C"/>
    <w:rsid w:val="006C4EF2"/>
    <w:rsid w:val="006C4FDE"/>
    <w:rsid w:val="006C5052"/>
    <w:rsid w:val="006C5059"/>
    <w:rsid w:val="006C5544"/>
    <w:rsid w:val="006C6AF6"/>
    <w:rsid w:val="006C6C44"/>
    <w:rsid w:val="006C736D"/>
    <w:rsid w:val="006C7394"/>
    <w:rsid w:val="006C7AEC"/>
    <w:rsid w:val="006D0BE3"/>
    <w:rsid w:val="006D1F2E"/>
    <w:rsid w:val="006D36A9"/>
    <w:rsid w:val="006D4230"/>
    <w:rsid w:val="006D599B"/>
    <w:rsid w:val="006D5AB0"/>
    <w:rsid w:val="006D5B17"/>
    <w:rsid w:val="006D6B83"/>
    <w:rsid w:val="006D71A2"/>
    <w:rsid w:val="006D77C9"/>
    <w:rsid w:val="006D7CF6"/>
    <w:rsid w:val="006E0500"/>
    <w:rsid w:val="006E108B"/>
    <w:rsid w:val="006E2B71"/>
    <w:rsid w:val="006E30A2"/>
    <w:rsid w:val="006E41DA"/>
    <w:rsid w:val="006E4996"/>
    <w:rsid w:val="006E56CD"/>
    <w:rsid w:val="006F0D1F"/>
    <w:rsid w:val="006F0E59"/>
    <w:rsid w:val="006F1457"/>
    <w:rsid w:val="006F26A5"/>
    <w:rsid w:val="006F28BC"/>
    <w:rsid w:val="006F2EB2"/>
    <w:rsid w:val="006F3080"/>
    <w:rsid w:val="006F3DB3"/>
    <w:rsid w:val="006F4836"/>
    <w:rsid w:val="006F4CD4"/>
    <w:rsid w:val="006F5CA0"/>
    <w:rsid w:val="006F617B"/>
    <w:rsid w:val="006F6D08"/>
    <w:rsid w:val="006F7542"/>
    <w:rsid w:val="006F779B"/>
    <w:rsid w:val="007000F5"/>
    <w:rsid w:val="00700B77"/>
    <w:rsid w:val="00701AB0"/>
    <w:rsid w:val="00701AC0"/>
    <w:rsid w:val="00701D5D"/>
    <w:rsid w:val="0070282D"/>
    <w:rsid w:val="00702D86"/>
    <w:rsid w:val="00703906"/>
    <w:rsid w:val="00703A0E"/>
    <w:rsid w:val="00704664"/>
    <w:rsid w:val="00704694"/>
    <w:rsid w:val="00705D22"/>
    <w:rsid w:val="007064D9"/>
    <w:rsid w:val="007068B1"/>
    <w:rsid w:val="0070704D"/>
    <w:rsid w:val="007071A9"/>
    <w:rsid w:val="00710FE2"/>
    <w:rsid w:val="007141E7"/>
    <w:rsid w:val="00714A3A"/>
    <w:rsid w:val="00715A00"/>
    <w:rsid w:val="00721FA8"/>
    <w:rsid w:val="00722580"/>
    <w:rsid w:val="00722A11"/>
    <w:rsid w:val="00722CDE"/>
    <w:rsid w:val="007231F3"/>
    <w:rsid w:val="00723320"/>
    <w:rsid w:val="00723D37"/>
    <w:rsid w:val="007246DA"/>
    <w:rsid w:val="00725C63"/>
    <w:rsid w:val="00726CA1"/>
    <w:rsid w:val="0072773F"/>
    <w:rsid w:val="00727CA2"/>
    <w:rsid w:val="007301BD"/>
    <w:rsid w:val="00730563"/>
    <w:rsid w:val="0073068B"/>
    <w:rsid w:val="00731DF4"/>
    <w:rsid w:val="00732093"/>
    <w:rsid w:val="00732431"/>
    <w:rsid w:val="00732489"/>
    <w:rsid w:val="00732D51"/>
    <w:rsid w:val="007365BD"/>
    <w:rsid w:val="00736F27"/>
    <w:rsid w:val="0073778B"/>
    <w:rsid w:val="00740247"/>
    <w:rsid w:val="00740612"/>
    <w:rsid w:val="007409E0"/>
    <w:rsid w:val="00740A76"/>
    <w:rsid w:val="0074374D"/>
    <w:rsid w:val="00743EB5"/>
    <w:rsid w:val="007442E6"/>
    <w:rsid w:val="00744A39"/>
    <w:rsid w:val="00744FE0"/>
    <w:rsid w:val="007452A2"/>
    <w:rsid w:val="007457FE"/>
    <w:rsid w:val="007470FF"/>
    <w:rsid w:val="00747A3E"/>
    <w:rsid w:val="00747AC1"/>
    <w:rsid w:val="00750530"/>
    <w:rsid w:val="00750867"/>
    <w:rsid w:val="00751CB0"/>
    <w:rsid w:val="00751E9F"/>
    <w:rsid w:val="00752651"/>
    <w:rsid w:val="00752CCE"/>
    <w:rsid w:val="00754A52"/>
    <w:rsid w:val="00754AB4"/>
    <w:rsid w:val="00755AFC"/>
    <w:rsid w:val="00756A4D"/>
    <w:rsid w:val="00756DC7"/>
    <w:rsid w:val="0075795A"/>
    <w:rsid w:val="007604FF"/>
    <w:rsid w:val="00760787"/>
    <w:rsid w:val="007625C1"/>
    <w:rsid w:val="00762F0D"/>
    <w:rsid w:val="007634DE"/>
    <w:rsid w:val="007636A2"/>
    <w:rsid w:val="00764C44"/>
    <w:rsid w:val="00764ECA"/>
    <w:rsid w:val="007655E0"/>
    <w:rsid w:val="00766708"/>
    <w:rsid w:val="00767317"/>
    <w:rsid w:val="00767BED"/>
    <w:rsid w:val="007701AF"/>
    <w:rsid w:val="0077067C"/>
    <w:rsid w:val="00770DE2"/>
    <w:rsid w:val="00771151"/>
    <w:rsid w:val="00771A29"/>
    <w:rsid w:val="00771BD3"/>
    <w:rsid w:val="00772370"/>
    <w:rsid w:val="00772D0A"/>
    <w:rsid w:val="007733E6"/>
    <w:rsid w:val="00773955"/>
    <w:rsid w:val="0077546A"/>
    <w:rsid w:val="007773AC"/>
    <w:rsid w:val="007821A9"/>
    <w:rsid w:val="00782548"/>
    <w:rsid w:val="00782615"/>
    <w:rsid w:val="0078294C"/>
    <w:rsid w:val="00782A77"/>
    <w:rsid w:val="00782E2B"/>
    <w:rsid w:val="00784048"/>
    <w:rsid w:val="007841A4"/>
    <w:rsid w:val="00784D50"/>
    <w:rsid w:val="0078505C"/>
    <w:rsid w:val="00787756"/>
    <w:rsid w:val="0079040C"/>
    <w:rsid w:val="007913D5"/>
    <w:rsid w:val="00791FA7"/>
    <w:rsid w:val="0079259E"/>
    <w:rsid w:val="00792A42"/>
    <w:rsid w:val="00792BCE"/>
    <w:rsid w:val="0079416D"/>
    <w:rsid w:val="0079452E"/>
    <w:rsid w:val="007945FA"/>
    <w:rsid w:val="00795217"/>
    <w:rsid w:val="00797A35"/>
    <w:rsid w:val="007A1FC4"/>
    <w:rsid w:val="007A1FDA"/>
    <w:rsid w:val="007A37A1"/>
    <w:rsid w:val="007A389A"/>
    <w:rsid w:val="007A4428"/>
    <w:rsid w:val="007A451E"/>
    <w:rsid w:val="007A4A21"/>
    <w:rsid w:val="007A7DB1"/>
    <w:rsid w:val="007A7F2B"/>
    <w:rsid w:val="007B0511"/>
    <w:rsid w:val="007B073A"/>
    <w:rsid w:val="007B1065"/>
    <w:rsid w:val="007B124B"/>
    <w:rsid w:val="007B1C38"/>
    <w:rsid w:val="007B1DD8"/>
    <w:rsid w:val="007B1E6E"/>
    <w:rsid w:val="007B224F"/>
    <w:rsid w:val="007B317C"/>
    <w:rsid w:val="007B3B9D"/>
    <w:rsid w:val="007B40C7"/>
    <w:rsid w:val="007B4485"/>
    <w:rsid w:val="007B494C"/>
    <w:rsid w:val="007B4AE9"/>
    <w:rsid w:val="007B5A49"/>
    <w:rsid w:val="007B663F"/>
    <w:rsid w:val="007B6A05"/>
    <w:rsid w:val="007B7765"/>
    <w:rsid w:val="007C0718"/>
    <w:rsid w:val="007C0BAB"/>
    <w:rsid w:val="007C1C02"/>
    <w:rsid w:val="007C2411"/>
    <w:rsid w:val="007C349F"/>
    <w:rsid w:val="007C3E64"/>
    <w:rsid w:val="007C4C5D"/>
    <w:rsid w:val="007C5565"/>
    <w:rsid w:val="007C5EBB"/>
    <w:rsid w:val="007C671D"/>
    <w:rsid w:val="007C6A0C"/>
    <w:rsid w:val="007C7B96"/>
    <w:rsid w:val="007D06F5"/>
    <w:rsid w:val="007D16DF"/>
    <w:rsid w:val="007D2463"/>
    <w:rsid w:val="007D27F7"/>
    <w:rsid w:val="007D31D6"/>
    <w:rsid w:val="007D36A9"/>
    <w:rsid w:val="007D43B9"/>
    <w:rsid w:val="007D48E3"/>
    <w:rsid w:val="007D51A9"/>
    <w:rsid w:val="007D529B"/>
    <w:rsid w:val="007D6A24"/>
    <w:rsid w:val="007D6E8E"/>
    <w:rsid w:val="007E0832"/>
    <w:rsid w:val="007E1D9D"/>
    <w:rsid w:val="007E2565"/>
    <w:rsid w:val="007E2F9E"/>
    <w:rsid w:val="007E467A"/>
    <w:rsid w:val="007E46DB"/>
    <w:rsid w:val="007E7613"/>
    <w:rsid w:val="007E7E71"/>
    <w:rsid w:val="007F0E07"/>
    <w:rsid w:val="007F229F"/>
    <w:rsid w:val="007F2560"/>
    <w:rsid w:val="007F2B06"/>
    <w:rsid w:val="007F30D3"/>
    <w:rsid w:val="007F3FE5"/>
    <w:rsid w:val="007F500A"/>
    <w:rsid w:val="007F5FE1"/>
    <w:rsid w:val="007F6196"/>
    <w:rsid w:val="007F63FB"/>
    <w:rsid w:val="007F6DF7"/>
    <w:rsid w:val="007F711E"/>
    <w:rsid w:val="007F7EAD"/>
    <w:rsid w:val="008004E8"/>
    <w:rsid w:val="00800D79"/>
    <w:rsid w:val="00802242"/>
    <w:rsid w:val="008028D4"/>
    <w:rsid w:val="00802E08"/>
    <w:rsid w:val="00803FE6"/>
    <w:rsid w:val="008041DF"/>
    <w:rsid w:val="00804A4F"/>
    <w:rsid w:val="00804CBE"/>
    <w:rsid w:val="00805148"/>
    <w:rsid w:val="0080532F"/>
    <w:rsid w:val="0080593F"/>
    <w:rsid w:val="00805B05"/>
    <w:rsid w:val="00806CDE"/>
    <w:rsid w:val="008105D1"/>
    <w:rsid w:val="008120CC"/>
    <w:rsid w:val="008145D2"/>
    <w:rsid w:val="00815A18"/>
    <w:rsid w:val="00816390"/>
    <w:rsid w:val="00820F34"/>
    <w:rsid w:val="008215CB"/>
    <w:rsid w:val="00822233"/>
    <w:rsid w:val="0082346F"/>
    <w:rsid w:val="008242E5"/>
    <w:rsid w:val="008264F2"/>
    <w:rsid w:val="00830952"/>
    <w:rsid w:val="00830A07"/>
    <w:rsid w:val="00831C0E"/>
    <w:rsid w:val="00832712"/>
    <w:rsid w:val="008328C9"/>
    <w:rsid w:val="00832EDB"/>
    <w:rsid w:val="008340CB"/>
    <w:rsid w:val="0083593D"/>
    <w:rsid w:val="00836BD2"/>
    <w:rsid w:val="00836F51"/>
    <w:rsid w:val="0083704D"/>
    <w:rsid w:val="008370EC"/>
    <w:rsid w:val="0083771A"/>
    <w:rsid w:val="0083796A"/>
    <w:rsid w:val="0084157C"/>
    <w:rsid w:val="008416C7"/>
    <w:rsid w:val="008434B9"/>
    <w:rsid w:val="00843DE4"/>
    <w:rsid w:val="00845236"/>
    <w:rsid w:val="0084540A"/>
    <w:rsid w:val="0084564A"/>
    <w:rsid w:val="00845AD9"/>
    <w:rsid w:val="00846607"/>
    <w:rsid w:val="00847963"/>
    <w:rsid w:val="00847F7D"/>
    <w:rsid w:val="0085083B"/>
    <w:rsid w:val="00850C28"/>
    <w:rsid w:val="00850D03"/>
    <w:rsid w:val="00851620"/>
    <w:rsid w:val="008521F1"/>
    <w:rsid w:val="00852697"/>
    <w:rsid w:val="00855375"/>
    <w:rsid w:val="00855620"/>
    <w:rsid w:val="00855A8A"/>
    <w:rsid w:val="008561D9"/>
    <w:rsid w:val="008567C5"/>
    <w:rsid w:val="008571A7"/>
    <w:rsid w:val="008573AF"/>
    <w:rsid w:val="00857820"/>
    <w:rsid w:val="00860513"/>
    <w:rsid w:val="0086264C"/>
    <w:rsid w:val="00863584"/>
    <w:rsid w:val="0086368B"/>
    <w:rsid w:val="00865A5A"/>
    <w:rsid w:val="00865D94"/>
    <w:rsid w:val="00865E60"/>
    <w:rsid w:val="00865F4D"/>
    <w:rsid w:val="00867276"/>
    <w:rsid w:val="0087077A"/>
    <w:rsid w:val="00870E57"/>
    <w:rsid w:val="00871380"/>
    <w:rsid w:val="008713D2"/>
    <w:rsid w:val="00871B48"/>
    <w:rsid w:val="00871D2C"/>
    <w:rsid w:val="00873F6C"/>
    <w:rsid w:val="00874291"/>
    <w:rsid w:val="008756AE"/>
    <w:rsid w:val="00877C58"/>
    <w:rsid w:val="008801BF"/>
    <w:rsid w:val="00880542"/>
    <w:rsid w:val="00880ECD"/>
    <w:rsid w:val="008811C6"/>
    <w:rsid w:val="0088173F"/>
    <w:rsid w:val="00881882"/>
    <w:rsid w:val="008826F7"/>
    <w:rsid w:val="00884558"/>
    <w:rsid w:val="00884F37"/>
    <w:rsid w:val="008855EA"/>
    <w:rsid w:val="00885831"/>
    <w:rsid w:val="00885A79"/>
    <w:rsid w:val="00885DA2"/>
    <w:rsid w:val="008866B6"/>
    <w:rsid w:val="0088730C"/>
    <w:rsid w:val="0089007F"/>
    <w:rsid w:val="00891D9B"/>
    <w:rsid w:val="008932FC"/>
    <w:rsid w:val="00894659"/>
    <w:rsid w:val="008977B4"/>
    <w:rsid w:val="008A0FBC"/>
    <w:rsid w:val="008A26DE"/>
    <w:rsid w:val="008A2CBE"/>
    <w:rsid w:val="008A36AA"/>
    <w:rsid w:val="008A4883"/>
    <w:rsid w:val="008A4B4B"/>
    <w:rsid w:val="008A4E78"/>
    <w:rsid w:val="008A5333"/>
    <w:rsid w:val="008A55DF"/>
    <w:rsid w:val="008A65C2"/>
    <w:rsid w:val="008B48A8"/>
    <w:rsid w:val="008B4AAD"/>
    <w:rsid w:val="008B506B"/>
    <w:rsid w:val="008B527D"/>
    <w:rsid w:val="008B62B5"/>
    <w:rsid w:val="008C088E"/>
    <w:rsid w:val="008C210B"/>
    <w:rsid w:val="008C27BF"/>
    <w:rsid w:val="008C2DF8"/>
    <w:rsid w:val="008C3009"/>
    <w:rsid w:val="008C441D"/>
    <w:rsid w:val="008C468D"/>
    <w:rsid w:val="008C4C95"/>
    <w:rsid w:val="008C4D15"/>
    <w:rsid w:val="008C4EBB"/>
    <w:rsid w:val="008D2F06"/>
    <w:rsid w:val="008D333C"/>
    <w:rsid w:val="008D36A8"/>
    <w:rsid w:val="008D4593"/>
    <w:rsid w:val="008D4E05"/>
    <w:rsid w:val="008D61E4"/>
    <w:rsid w:val="008E0172"/>
    <w:rsid w:val="008E0BCE"/>
    <w:rsid w:val="008E0D3C"/>
    <w:rsid w:val="008E300C"/>
    <w:rsid w:val="008E3DB8"/>
    <w:rsid w:val="008E4587"/>
    <w:rsid w:val="008E4850"/>
    <w:rsid w:val="008E4D52"/>
    <w:rsid w:val="008E5169"/>
    <w:rsid w:val="008E533F"/>
    <w:rsid w:val="008E6A50"/>
    <w:rsid w:val="008E6B1A"/>
    <w:rsid w:val="008E7332"/>
    <w:rsid w:val="008E7C28"/>
    <w:rsid w:val="008F033E"/>
    <w:rsid w:val="008F1976"/>
    <w:rsid w:val="008F1C44"/>
    <w:rsid w:val="008F27B3"/>
    <w:rsid w:val="008F2A37"/>
    <w:rsid w:val="008F34F4"/>
    <w:rsid w:val="008F4524"/>
    <w:rsid w:val="008F45AB"/>
    <w:rsid w:val="008F4E4C"/>
    <w:rsid w:val="008F4F57"/>
    <w:rsid w:val="008F5E99"/>
    <w:rsid w:val="008F6634"/>
    <w:rsid w:val="008F7155"/>
    <w:rsid w:val="008F78C2"/>
    <w:rsid w:val="008F79DA"/>
    <w:rsid w:val="00900D6F"/>
    <w:rsid w:val="009017DE"/>
    <w:rsid w:val="00901E2D"/>
    <w:rsid w:val="00902760"/>
    <w:rsid w:val="009035E7"/>
    <w:rsid w:val="00903616"/>
    <w:rsid w:val="00903814"/>
    <w:rsid w:val="00904A12"/>
    <w:rsid w:val="00904BB9"/>
    <w:rsid w:val="00904C02"/>
    <w:rsid w:val="009055A4"/>
    <w:rsid w:val="00905608"/>
    <w:rsid w:val="00907C06"/>
    <w:rsid w:val="00907E34"/>
    <w:rsid w:val="00907F5C"/>
    <w:rsid w:val="00907F85"/>
    <w:rsid w:val="00910484"/>
    <w:rsid w:val="00912BFF"/>
    <w:rsid w:val="0091353C"/>
    <w:rsid w:val="00913E70"/>
    <w:rsid w:val="00914012"/>
    <w:rsid w:val="00914B51"/>
    <w:rsid w:val="00914EC7"/>
    <w:rsid w:val="00915939"/>
    <w:rsid w:val="009166DF"/>
    <w:rsid w:val="0092005D"/>
    <w:rsid w:val="00920574"/>
    <w:rsid w:val="009222AA"/>
    <w:rsid w:val="00922321"/>
    <w:rsid w:val="00922B50"/>
    <w:rsid w:val="009237AD"/>
    <w:rsid w:val="00924562"/>
    <w:rsid w:val="00925ED5"/>
    <w:rsid w:val="00926964"/>
    <w:rsid w:val="00926ACD"/>
    <w:rsid w:val="00927C0C"/>
    <w:rsid w:val="00927D7E"/>
    <w:rsid w:val="00931073"/>
    <w:rsid w:val="009315C3"/>
    <w:rsid w:val="00931D81"/>
    <w:rsid w:val="00931DF0"/>
    <w:rsid w:val="009329DE"/>
    <w:rsid w:val="0093495E"/>
    <w:rsid w:val="00934F83"/>
    <w:rsid w:val="00935342"/>
    <w:rsid w:val="00935B8A"/>
    <w:rsid w:val="00936ECA"/>
    <w:rsid w:val="009378F6"/>
    <w:rsid w:val="00937ADC"/>
    <w:rsid w:val="00937CB9"/>
    <w:rsid w:val="00937F95"/>
    <w:rsid w:val="009412EE"/>
    <w:rsid w:val="00941844"/>
    <w:rsid w:val="009425BF"/>
    <w:rsid w:val="009431FE"/>
    <w:rsid w:val="009436B1"/>
    <w:rsid w:val="00944A1C"/>
    <w:rsid w:val="009454B7"/>
    <w:rsid w:val="009455A4"/>
    <w:rsid w:val="00945A33"/>
    <w:rsid w:val="00945A94"/>
    <w:rsid w:val="009461B4"/>
    <w:rsid w:val="009467B7"/>
    <w:rsid w:val="00946AE2"/>
    <w:rsid w:val="00947514"/>
    <w:rsid w:val="009478E0"/>
    <w:rsid w:val="00950136"/>
    <w:rsid w:val="0095082C"/>
    <w:rsid w:val="0095091D"/>
    <w:rsid w:val="00950A12"/>
    <w:rsid w:val="0095194F"/>
    <w:rsid w:val="009527B3"/>
    <w:rsid w:val="00952D7A"/>
    <w:rsid w:val="00953143"/>
    <w:rsid w:val="0095347B"/>
    <w:rsid w:val="009540F3"/>
    <w:rsid w:val="009544EA"/>
    <w:rsid w:val="00954875"/>
    <w:rsid w:val="00954B7C"/>
    <w:rsid w:val="0095562C"/>
    <w:rsid w:val="00955889"/>
    <w:rsid w:val="00955926"/>
    <w:rsid w:val="00956551"/>
    <w:rsid w:val="00957DAF"/>
    <w:rsid w:val="00962879"/>
    <w:rsid w:val="009631A9"/>
    <w:rsid w:val="00963792"/>
    <w:rsid w:val="009641D6"/>
    <w:rsid w:val="009646B1"/>
    <w:rsid w:val="0096475D"/>
    <w:rsid w:val="009653B4"/>
    <w:rsid w:val="0096549B"/>
    <w:rsid w:val="00965661"/>
    <w:rsid w:val="0096594C"/>
    <w:rsid w:val="009675C4"/>
    <w:rsid w:val="00967AC1"/>
    <w:rsid w:val="009716B1"/>
    <w:rsid w:val="009720F3"/>
    <w:rsid w:val="0097255E"/>
    <w:rsid w:val="00972703"/>
    <w:rsid w:val="009729EF"/>
    <w:rsid w:val="00974B3D"/>
    <w:rsid w:val="00974B7D"/>
    <w:rsid w:val="00975145"/>
    <w:rsid w:val="00980FD9"/>
    <w:rsid w:val="0098137B"/>
    <w:rsid w:val="009813FE"/>
    <w:rsid w:val="009817F3"/>
    <w:rsid w:val="00981996"/>
    <w:rsid w:val="00982437"/>
    <w:rsid w:val="00982A32"/>
    <w:rsid w:val="00990282"/>
    <w:rsid w:val="00990598"/>
    <w:rsid w:val="00990EAD"/>
    <w:rsid w:val="00991E48"/>
    <w:rsid w:val="00991F7C"/>
    <w:rsid w:val="00992315"/>
    <w:rsid w:val="00992CE0"/>
    <w:rsid w:val="00994455"/>
    <w:rsid w:val="00994581"/>
    <w:rsid w:val="00994A17"/>
    <w:rsid w:val="00996515"/>
    <w:rsid w:val="0099794A"/>
    <w:rsid w:val="00997F99"/>
    <w:rsid w:val="009A037C"/>
    <w:rsid w:val="009A1A84"/>
    <w:rsid w:val="009A2592"/>
    <w:rsid w:val="009A2FF6"/>
    <w:rsid w:val="009A4151"/>
    <w:rsid w:val="009A5C11"/>
    <w:rsid w:val="009A5FDF"/>
    <w:rsid w:val="009A68CB"/>
    <w:rsid w:val="009A6DBC"/>
    <w:rsid w:val="009A7D2E"/>
    <w:rsid w:val="009B035C"/>
    <w:rsid w:val="009B194C"/>
    <w:rsid w:val="009B32DF"/>
    <w:rsid w:val="009B39D0"/>
    <w:rsid w:val="009B39FE"/>
    <w:rsid w:val="009B3C89"/>
    <w:rsid w:val="009B4181"/>
    <w:rsid w:val="009B4740"/>
    <w:rsid w:val="009B4DBB"/>
    <w:rsid w:val="009B5529"/>
    <w:rsid w:val="009B5A65"/>
    <w:rsid w:val="009B5A8A"/>
    <w:rsid w:val="009B69F6"/>
    <w:rsid w:val="009B6DA6"/>
    <w:rsid w:val="009C020E"/>
    <w:rsid w:val="009C156F"/>
    <w:rsid w:val="009C2E34"/>
    <w:rsid w:val="009C2EE5"/>
    <w:rsid w:val="009C371F"/>
    <w:rsid w:val="009C3BE9"/>
    <w:rsid w:val="009C6BC1"/>
    <w:rsid w:val="009C6FF7"/>
    <w:rsid w:val="009D1DD5"/>
    <w:rsid w:val="009D32C3"/>
    <w:rsid w:val="009D5078"/>
    <w:rsid w:val="009D5450"/>
    <w:rsid w:val="009D54D7"/>
    <w:rsid w:val="009D5FE2"/>
    <w:rsid w:val="009D6D6A"/>
    <w:rsid w:val="009D7E35"/>
    <w:rsid w:val="009E2660"/>
    <w:rsid w:val="009E3906"/>
    <w:rsid w:val="009E39AA"/>
    <w:rsid w:val="009E3B3F"/>
    <w:rsid w:val="009E4269"/>
    <w:rsid w:val="009E59CF"/>
    <w:rsid w:val="009F04FF"/>
    <w:rsid w:val="009F0C00"/>
    <w:rsid w:val="009F214C"/>
    <w:rsid w:val="009F3095"/>
    <w:rsid w:val="009F30CA"/>
    <w:rsid w:val="009F4449"/>
    <w:rsid w:val="009F4741"/>
    <w:rsid w:val="009F4FD5"/>
    <w:rsid w:val="009F5130"/>
    <w:rsid w:val="009F5734"/>
    <w:rsid w:val="009F5BB1"/>
    <w:rsid w:val="009F5E67"/>
    <w:rsid w:val="009F6DDF"/>
    <w:rsid w:val="009F6F87"/>
    <w:rsid w:val="009F73D9"/>
    <w:rsid w:val="009F7EDA"/>
    <w:rsid w:val="009F7F78"/>
    <w:rsid w:val="00A00311"/>
    <w:rsid w:val="00A006E8"/>
    <w:rsid w:val="00A00E70"/>
    <w:rsid w:val="00A01953"/>
    <w:rsid w:val="00A022E5"/>
    <w:rsid w:val="00A02BAA"/>
    <w:rsid w:val="00A02FF0"/>
    <w:rsid w:val="00A04751"/>
    <w:rsid w:val="00A052DE"/>
    <w:rsid w:val="00A05655"/>
    <w:rsid w:val="00A05C59"/>
    <w:rsid w:val="00A07853"/>
    <w:rsid w:val="00A10DBE"/>
    <w:rsid w:val="00A11B63"/>
    <w:rsid w:val="00A12110"/>
    <w:rsid w:val="00A1220C"/>
    <w:rsid w:val="00A14CF7"/>
    <w:rsid w:val="00A15562"/>
    <w:rsid w:val="00A1669E"/>
    <w:rsid w:val="00A17515"/>
    <w:rsid w:val="00A17E38"/>
    <w:rsid w:val="00A21BA0"/>
    <w:rsid w:val="00A22764"/>
    <w:rsid w:val="00A22D77"/>
    <w:rsid w:val="00A22E59"/>
    <w:rsid w:val="00A2437A"/>
    <w:rsid w:val="00A2544E"/>
    <w:rsid w:val="00A27AFE"/>
    <w:rsid w:val="00A30380"/>
    <w:rsid w:val="00A30639"/>
    <w:rsid w:val="00A32446"/>
    <w:rsid w:val="00A32958"/>
    <w:rsid w:val="00A35C35"/>
    <w:rsid w:val="00A35D7D"/>
    <w:rsid w:val="00A40576"/>
    <w:rsid w:val="00A407AA"/>
    <w:rsid w:val="00A40D06"/>
    <w:rsid w:val="00A422EC"/>
    <w:rsid w:val="00A42409"/>
    <w:rsid w:val="00A4283B"/>
    <w:rsid w:val="00A42A6C"/>
    <w:rsid w:val="00A44109"/>
    <w:rsid w:val="00A44FD1"/>
    <w:rsid w:val="00A45140"/>
    <w:rsid w:val="00A455E6"/>
    <w:rsid w:val="00A45CA8"/>
    <w:rsid w:val="00A46385"/>
    <w:rsid w:val="00A4786E"/>
    <w:rsid w:val="00A509FE"/>
    <w:rsid w:val="00A50F45"/>
    <w:rsid w:val="00A513F5"/>
    <w:rsid w:val="00A52738"/>
    <w:rsid w:val="00A528D3"/>
    <w:rsid w:val="00A53E4C"/>
    <w:rsid w:val="00A544C1"/>
    <w:rsid w:val="00A55786"/>
    <w:rsid w:val="00A562A2"/>
    <w:rsid w:val="00A564FF"/>
    <w:rsid w:val="00A56609"/>
    <w:rsid w:val="00A56914"/>
    <w:rsid w:val="00A574F7"/>
    <w:rsid w:val="00A60069"/>
    <w:rsid w:val="00A609B5"/>
    <w:rsid w:val="00A60B32"/>
    <w:rsid w:val="00A61245"/>
    <w:rsid w:val="00A61D1F"/>
    <w:rsid w:val="00A61E67"/>
    <w:rsid w:val="00A61EE8"/>
    <w:rsid w:val="00A61F3F"/>
    <w:rsid w:val="00A6270C"/>
    <w:rsid w:val="00A62F83"/>
    <w:rsid w:val="00A637A2"/>
    <w:rsid w:val="00A63A45"/>
    <w:rsid w:val="00A646AB"/>
    <w:rsid w:val="00A65A65"/>
    <w:rsid w:val="00A65D73"/>
    <w:rsid w:val="00A66574"/>
    <w:rsid w:val="00A67504"/>
    <w:rsid w:val="00A70387"/>
    <w:rsid w:val="00A734DA"/>
    <w:rsid w:val="00A73816"/>
    <w:rsid w:val="00A73A4F"/>
    <w:rsid w:val="00A74935"/>
    <w:rsid w:val="00A76453"/>
    <w:rsid w:val="00A77589"/>
    <w:rsid w:val="00A808B3"/>
    <w:rsid w:val="00A80BAE"/>
    <w:rsid w:val="00A82272"/>
    <w:rsid w:val="00A82361"/>
    <w:rsid w:val="00A82940"/>
    <w:rsid w:val="00A8324E"/>
    <w:rsid w:val="00A83EB7"/>
    <w:rsid w:val="00A849C8"/>
    <w:rsid w:val="00A84A25"/>
    <w:rsid w:val="00A852D2"/>
    <w:rsid w:val="00A8562C"/>
    <w:rsid w:val="00A867C2"/>
    <w:rsid w:val="00A8704E"/>
    <w:rsid w:val="00A87272"/>
    <w:rsid w:val="00A87360"/>
    <w:rsid w:val="00A8777D"/>
    <w:rsid w:val="00A87821"/>
    <w:rsid w:val="00A90CB3"/>
    <w:rsid w:val="00A924E4"/>
    <w:rsid w:val="00A931EC"/>
    <w:rsid w:val="00A9398F"/>
    <w:rsid w:val="00A93EC7"/>
    <w:rsid w:val="00A94090"/>
    <w:rsid w:val="00A94760"/>
    <w:rsid w:val="00A95020"/>
    <w:rsid w:val="00A951E7"/>
    <w:rsid w:val="00A95270"/>
    <w:rsid w:val="00A95A0D"/>
    <w:rsid w:val="00A97460"/>
    <w:rsid w:val="00A97743"/>
    <w:rsid w:val="00AA0839"/>
    <w:rsid w:val="00AA0EB0"/>
    <w:rsid w:val="00AA1318"/>
    <w:rsid w:val="00AA18FD"/>
    <w:rsid w:val="00AA2A94"/>
    <w:rsid w:val="00AA2F97"/>
    <w:rsid w:val="00AA36F4"/>
    <w:rsid w:val="00AA4EFC"/>
    <w:rsid w:val="00AA55F8"/>
    <w:rsid w:val="00AA5EDF"/>
    <w:rsid w:val="00AA66C9"/>
    <w:rsid w:val="00AA69D6"/>
    <w:rsid w:val="00AA6FE1"/>
    <w:rsid w:val="00AB03EA"/>
    <w:rsid w:val="00AB040D"/>
    <w:rsid w:val="00AB1FCD"/>
    <w:rsid w:val="00AB27B2"/>
    <w:rsid w:val="00AB4559"/>
    <w:rsid w:val="00AB47EF"/>
    <w:rsid w:val="00AB48CF"/>
    <w:rsid w:val="00AB496E"/>
    <w:rsid w:val="00AB52F4"/>
    <w:rsid w:val="00AB55F4"/>
    <w:rsid w:val="00AB598C"/>
    <w:rsid w:val="00AB5A41"/>
    <w:rsid w:val="00AB6E4E"/>
    <w:rsid w:val="00AB7771"/>
    <w:rsid w:val="00AB79D2"/>
    <w:rsid w:val="00AC05D7"/>
    <w:rsid w:val="00AC1D7F"/>
    <w:rsid w:val="00AC2A59"/>
    <w:rsid w:val="00AC38EE"/>
    <w:rsid w:val="00AC54E4"/>
    <w:rsid w:val="00AC5A56"/>
    <w:rsid w:val="00AC6D6B"/>
    <w:rsid w:val="00AC716B"/>
    <w:rsid w:val="00AD1923"/>
    <w:rsid w:val="00AD2C9E"/>
    <w:rsid w:val="00AD41A0"/>
    <w:rsid w:val="00AD61BC"/>
    <w:rsid w:val="00AD6B12"/>
    <w:rsid w:val="00AD6C15"/>
    <w:rsid w:val="00AD708A"/>
    <w:rsid w:val="00AE009A"/>
    <w:rsid w:val="00AE18FC"/>
    <w:rsid w:val="00AE20F6"/>
    <w:rsid w:val="00AE2A12"/>
    <w:rsid w:val="00AE2B0B"/>
    <w:rsid w:val="00AE31E9"/>
    <w:rsid w:val="00AE33B6"/>
    <w:rsid w:val="00AE3E49"/>
    <w:rsid w:val="00AE4695"/>
    <w:rsid w:val="00AE4B6A"/>
    <w:rsid w:val="00AE54C4"/>
    <w:rsid w:val="00AE56F9"/>
    <w:rsid w:val="00AE69CF"/>
    <w:rsid w:val="00AE6D46"/>
    <w:rsid w:val="00AE73EE"/>
    <w:rsid w:val="00AF2608"/>
    <w:rsid w:val="00AF28FC"/>
    <w:rsid w:val="00AF2DAD"/>
    <w:rsid w:val="00AF352C"/>
    <w:rsid w:val="00AF434C"/>
    <w:rsid w:val="00AF4462"/>
    <w:rsid w:val="00AF4549"/>
    <w:rsid w:val="00AF50C3"/>
    <w:rsid w:val="00AF6066"/>
    <w:rsid w:val="00AF6138"/>
    <w:rsid w:val="00AF7E72"/>
    <w:rsid w:val="00B009E9"/>
    <w:rsid w:val="00B01F37"/>
    <w:rsid w:val="00B06A2E"/>
    <w:rsid w:val="00B07F5B"/>
    <w:rsid w:val="00B11D04"/>
    <w:rsid w:val="00B13F8A"/>
    <w:rsid w:val="00B1599A"/>
    <w:rsid w:val="00B15CA9"/>
    <w:rsid w:val="00B1675C"/>
    <w:rsid w:val="00B17391"/>
    <w:rsid w:val="00B17F6B"/>
    <w:rsid w:val="00B20BD3"/>
    <w:rsid w:val="00B227F1"/>
    <w:rsid w:val="00B25010"/>
    <w:rsid w:val="00B26825"/>
    <w:rsid w:val="00B27341"/>
    <w:rsid w:val="00B30383"/>
    <w:rsid w:val="00B30F0B"/>
    <w:rsid w:val="00B32F91"/>
    <w:rsid w:val="00B337E6"/>
    <w:rsid w:val="00B3491B"/>
    <w:rsid w:val="00B34BFC"/>
    <w:rsid w:val="00B34EB3"/>
    <w:rsid w:val="00B35B74"/>
    <w:rsid w:val="00B36115"/>
    <w:rsid w:val="00B36A0B"/>
    <w:rsid w:val="00B378FD"/>
    <w:rsid w:val="00B42ED5"/>
    <w:rsid w:val="00B438AE"/>
    <w:rsid w:val="00B448EE"/>
    <w:rsid w:val="00B44F4E"/>
    <w:rsid w:val="00B4504B"/>
    <w:rsid w:val="00B4506D"/>
    <w:rsid w:val="00B45581"/>
    <w:rsid w:val="00B45A5A"/>
    <w:rsid w:val="00B4637B"/>
    <w:rsid w:val="00B501F8"/>
    <w:rsid w:val="00B51327"/>
    <w:rsid w:val="00B5207B"/>
    <w:rsid w:val="00B523AC"/>
    <w:rsid w:val="00B523D1"/>
    <w:rsid w:val="00B52529"/>
    <w:rsid w:val="00B52B42"/>
    <w:rsid w:val="00B53187"/>
    <w:rsid w:val="00B53F4C"/>
    <w:rsid w:val="00B5454D"/>
    <w:rsid w:val="00B54D5D"/>
    <w:rsid w:val="00B55279"/>
    <w:rsid w:val="00B556EF"/>
    <w:rsid w:val="00B5644B"/>
    <w:rsid w:val="00B5658E"/>
    <w:rsid w:val="00B566F5"/>
    <w:rsid w:val="00B567C3"/>
    <w:rsid w:val="00B56DF2"/>
    <w:rsid w:val="00B57B5D"/>
    <w:rsid w:val="00B60C2D"/>
    <w:rsid w:val="00B61572"/>
    <w:rsid w:val="00B61920"/>
    <w:rsid w:val="00B619D3"/>
    <w:rsid w:val="00B62709"/>
    <w:rsid w:val="00B63B49"/>
    <w:rsid w:val="00B63B8A"/>
    <w:rsid w:val="00B642CD"/>
    <w:rsid w:val="00B649FF"/>
    <w:rsid w:val="00B64D53"/>
    <w:rsid w:val="00B65D38"/>
    <w:rsid w:val="00B65FAA"/>
    <w:rsid w:val="00B70719"/>
    <w:rsid w:val="00B70773"/>
    <w:rsid w:val="00B708CD"/>
    <w:rsid w:val="00B71268"/>
    <w:rsid w:val="00B71A39"/>
    <w:rsid w:val="00B71E50"/>
    <w:rsid w:val="00B727FE"/>
    <w:rsid w:val="00B72FFC"/>
    <w:rsid w:val="00B754B7"/>
    <w:rsid w:val="00B76702"/>
    <w:rsid w:val="00B7710E"/>
    <w:rsid w:val="00B771F8"/>
    <w:rsid w:val="00B77BE5"/>
    <w:rsid w:val="00B80630"/>
    <w:rsid w:val="00B81138"/>
    <w:rsid w:val="00B832B5"/>
    <w:rsid w:val="00B83AE6"/>
    <w:rsid w:val="00B8410C"/>
    <w:rsid w:val="00B841F3"/>
    <w:rsid w:val="00B8470F"/>
    <w:rsid w:val="00B849B3"/>
    <w:rsid w:val="00B84B05"/>
    <w:rsid w:val="00B855A9"/>
    <w:rsid w:val="00B85DE8"/>
    <w:rsid w:val="00B86FD6"/>
    <w:rsid w:val="00B872FF"/>
    <w:rsid w:val="00B87599"/>
    <w:rsid w:val="00B87B9A"/>
    <w:rsid w:val="00B90ED6"/>
    <w:rsid w:val="00B90EE7"/>
    <w:rsid w:val="00B915F0"/>
    <w:rsid w:val="00B92B45"/>
    <w:rsid w:val="00B944CB"/>
    <w:rsid w:val="00B95905"/>
    <w:rsid w:val="00BA0187"/>
    <w:rsid w:val="00BA09C8"/>
    <w:rsid w:val="00BA0AFC"/>
    <w:rsid w:val="00BA0F72"/>
    <w:rsid w:val="00BA11A6"/>
    <w:rsid w:val="00BA134E"/>
    <w:rsid w:val="00BA16B5"/>
    <w:rsid w:val="00BA1CED"/>
    <w:rsid w:val="00BA1F25"/>
    <w:rsid w:val="00BA21D2"/>
    <w:rsid w:val="00BA3270"/>
    <w:rsid w:val="00BA3760"/>
    <w:rsid w:val="00BA38A7"/>
    <w:rsid w:val="00BA3926"/>
    <w:rsid w:val="00BA4070"/>
    <w:rsid w:val="00BA41D5"/>
    <w:rsid w:val="00BA4DF6"/>
    <w:rsid w:val="00BA7629"/>
    <w:rsid w:val="00BA7693"/>
    <w:rsid w:val="00BA7B79"/>
    <w:rsid w:val="00BA7C96"/>
    <w:rsid w:val="00BA7F49"/>
    <w:rsid w:val="00BB037D"/>
    <w:rsid w:val="00BB05A5"/>
    <w:rsid w:val="00BB11B1"/>
    <w:rsid w:val="00BB3400"/>
    <w:rsid w:val="00BB3720"/>
    <w:rsid w:val="00BB3977"/>
    <w:rsid w:val="00BB43E2"/>
    <w:rsid w:val="00BB4B34"/>
    <w:rsid w:val="00BB4C65"/>
    <w:rsid w:val="00BB52B6"/>
    <w:rsid w:val="00BB6257"/>
    <w:rsid w:val="00BB629C"/>
    <w:rsid w:val="00BB73F5"/>
    <w:rsid w:val="00BB7CBC"/>
    <w:rsid w:val="00BC02FB"/>
    <w:rsid w:val="00BC0B81"/>
    <w:rsid w:val="00BC12AE"/>
    <w:rsid w:val="00BC1697"/>
    <w:rsid w:val="00BC17E6"/>
    <w:rsid w:val="00BC3CF4"/>
    <w:rsid w:val="00BC4163"/>
    <w:rsid w:val="00BC41CC"/>
    <w:rsid w:val="00BC48FE"/>
    <w:rsid w:val="00BC53C8"/>
    <w:rsid w:val="00BC5B9A"/>
    <w:rsid w:val="00BC62FA"/>
    <w:rsid w:val="00BC6AA7"/>
    <w:rsid w:val="00BC772C"/>
    <w:rsid w:val="00BD03EF"/>
    <w:rsid w:val="00BD0E89"/>
    <w:rsid w:val="00BD1299"/>
    <w:rsid w:val="00BD1F17"/>
    <w:rsid w:val="00BD38F9"/>
    <w:rsid w:val="00BD3DB5"/>
    <w:rsid w:val="00BD4420"/>
    <w:rsid w:val="00BD507D"/>
    <w:rsid w:val="00BD535C"/>
    <w:rsid w:val="00BD5980"/>
    <w:rsid w:val="00BD7D73"/>
    <w:rsid w:val="00BE00FA"/>
    <w:rsid w:val="00BE014E"/>
    <w:rsid w:val="00BE26DD"/>
    <w:rsid w:val="00BE3630"/>
    <w:rsid w:val="00BE3B87"/>
    <w:rsid w:val="00BE3E6B"/>
    <w:rsid w:val="00BE44DA"/>
    <w:rsid w:val="00BE5EA5"/>
    <w:rsid w:val="00BE698D"/>
    <w:rsid w:val="00BE6AEA"/>
    <w:rsid w:val="00BE7CC1"/>
    <w:rsid w:val="00BF025D"/>
    <w:rsid w:val="00BF197D"/>
    <w:rsid w:val="00BF254E"/>
    <w:rsid w:val="00BF379C"/>
    <w:rsid w:val="00BF52B9"/>
    <w:rsid w:val="00BF543D"/>
    <w:rsid w:val="00BF62F9"/>
    <w:rsid w:val="00C01375"/>
    <w:rsid w:val="00C03572"/>
    <w:rsid w:val="00C045C4"/>
    <w:rsid w:val="00C06536"/>
    <w:rsid w:val="00C0671D"/>
    <w:rsid w:val="00C071D7"/>
    <w:rsid w:val="00C113DD"/>
    <w:rsid w:val="00C14221"/>
    <w:rsid w:val="00C145F7"/>
    <w:rsid w:val="00C14CFA"/>
    <w:rsid w:val="00C22110"/>
    <w:rsid w:val="00C222E6"/>
    <w:rsid w:val="00C234C5"/>
    <w:rsid w:val="00C23507"/>
    <w:rsid w:val="00C24A82"/>
    <w:rsid w:val="00C25759"/>
    <w:rsid w:val="00C257F5"/>
    <w:rsid w:val="00C2782B"/>
    <w:rsid w:val="00C32554"/>
    <w:rsid w:val="00C336BC"/>
    <w:rsid w:val="00C34010"/>
    <w:rsid w:val="00C34562"/>
    <w:rsid w:val="00C345DE"/>
    <w:rsid w:val="00C34703"/>
    <w:rsid w:val="00C34E88"/>
    <w:rsid w:val="00C35260"/>
    <w:rsid w:val="00C41820"/>
    <w:rsid w:val="00C42E80"/>
    <w:rsid w:val="00C436C0"/>
    <w:rsid w:val="00C45893"/>
    <w:rsid w:val="00C45957"/>
    <w:rsid w:val="00C45FDD"/>
    <w:rsid w:val="00C46ABB"/>
    <w:rsid w:val="00C4748D"/>
    <w:rsid w:val="00C50452"/>
    <w:rsid w:val="00C50AE7"/>
    <w:rsid w:val="00C50FEB"/>
    <w:rsid w:val="00C51507"/>
    <w:rsid w:val="00C51609"/>
    <w:rsid w:val="00C52863"/>
    <w:rsid w:val="00C52CEC"/>
    <w:rsid w:val="00C52DCA"/>
    <w:rsid w:val="00C53416"/>
    <w:rsid w:val="00C54204"/>
    <w:rsid w:val="00C557F5"/>
    <w:rsid w:val="00C574C1"/>
    <w:rsid w:val="00C6165C"/>
    <w:rsid w:val="00C62325"/>
    <w:rsid w:val="00C62A7A"/>
    <w:rsid w:val="00C62B3D"/>
    <w:rsid w:val="00C63536"/>
    <w:rsid w:val="00C63738"/>
    <w:rsid w:val="00C63EE4"/>
    <w:rsid w:val="00C64C92"/>
    <w:rsid w:val="00C65C91"/>
    <w:rsid w:val="00C67E55"/>
    <w:rsid w:val="00C70BD2"/>
    <w:rsid w:val="00C74F3D"/>
    <w:rsid w:val="00C755F3"/>
    <w:rsid w:val="00C7649B"/>
    <w:rsid w:val="00C76F8D"/>
    <w:rsid w:val="00C774CB"/>
    <w:rsid w:val="00C81241"/>
    <w:rsid w:val="00C814D9"/>
    <w:rsid w:val="00C83E56"/>
    <w:rsid w:val="00C83EFE"/>
    <w:rsid w:val="00C843EA"/>
    <w:rsid w:val="00C85D87"/>
    <w:rsid w:val="00C86C41"/>
    <w:rsid w:val="00C87124"/>
    <w:rsid w:val="00C87A84"/>
    <w:rsid w:val="00C90FFE"/>
    <w:rsid w:val="00C927A8"/>
    <w:rsid w:val="00C94345"/>
    <w:rsid w:val="00C94446"/>
    <w:rsid w:val="00C96BB5"/>
    <w:rsid w:val="00C96F07"/>
    <w:rsid w:val="00CA04AD"/>
    <w:rsid w:val="00CA068B"/>
    <w:rsid w:val="00CA140F"/>
    <w:rsid w:val="00CA3E6E"/>
    <w:rsid w:val="00CA4360"/>
    <w:rsid w:val="00CA4638"/>
    <w:rsid w:val="00CA50E7"/>
    <w:rsid w:val="00CA5278"/>
    <w:rsid w:val="00CA68FB"/>
    <w:rsid w:val="00CA6AD6"/>
    <w:rsid w:val="00CA6ECF"/>
    <w:rsid w:val="00CB1CFA"/>
    <w:rsid w:val="00CB2137"/>
    <w:rsid w:val="00CB2E16"/>
    <w:rsid w:val="00CB4297"/>
    <w:rsid w:val="00CB5E49"/>
    <w:rsid w:val="00CB697E"/>
    <w:rsid w:val="00CB6A8B"/>
    <w:rsid w:val="00CC0B33"/>
    <w:rsid w:val="00CC0F00"/>
    <w:rsid w:val="00CC16F9"/>
    <w:rsid w:val="00CC19F1"/>
    <w:rsid w:val="00CC27E0"/>
    <w:rsid w:val="00CC2F43"/>
    <w:rsid w:val="00CC31C9"/>
    <w:rsid w:val="00CC3645"/>
    <w:rsid w:val="00CC3717"/>
    <w:rsid w:val="00CC423F"/>
    <w:rsid w:val="00CC4905"/>
    <w:rsid w:val="00CC63C7"/>
    <w:rsid w:val="00CC6845"/>
    <w:rsid w:val="00CC6CAA"/>
    <w:rsid w:val="00CC71D7"/>
    <w:rsid w:val="00CC7F98"/>
    <w:rsid w:val="00CD06FE"/>
    <w:rsid w:val="00CD1D1A"/>
    <w:rsid w:val="00CD3163"/>
    <w:rsid w:val="00CD3C37"/>
    <w:rsid w:val="00CD455B"/>
    <w:rsid w:val="00CD5650"/>
    <w:rsid w:val="00CD609F"/>
    <w:rsid w:val="00CD611A"/>
    <w:rsid w:val="00CD6F76"/>
    <w:rsid w:val="00CD7E16"/>
    <w:rsid w:val="00CE0297"/>
    <w:rsid w:val="00CE1A4A"/>
    <w:rsid w:val="00CE1B40"/>
    <w:rsid w:val="00CE287E"/>
    <w:rsid w:val="00CE399D"/>
    <w:rsid w:val="00CE3BE8"/>
    <w:rsid w:val="00CE4748"/>
    <w:rsid w:val="00CE51F9"/>
    <w:rsid w:val="00CE67B1"/>
    <w:rsid w:val="00CF0294"/>
    <w:rsid w:val="00CF0B58"/>
    <w:rsid w:val="00CF0CEA"/>
    <w:rsid w:val="00CF0FF2"/>
    <w:rsid w:val="00CF1AE6"/>
    <w:rsid w:val="00CF1EFD"/>
    <w:rsid w:val="00CF253F"/>
    <w:rsid w:val="00CF32D5"/>
    <w:rsid w:val="00CF4DBC"/>
    <w:rsid w:val="00CF513B"/>
    <w:rsid w:val="00CF6F12"/>
    <w:rsid w:val="00CF7C37"/>
    <w:rsid w:val="00D0014A"/>
    <w:rsid w:val="00D00C50"/>
    <w:rsid w:val="00D02661"/>
    <w:rsid w:val="00D02C05"/>
    <w:rsid w:val="00D02D02"/>
    <w:rsid w:val="00D03B4C"/>
    <w:rsid w:val="00D04056"/>
    <w:rsid w:val="00D04D12"/>
    <w:rsid w:val="00D058B1"/>
    <w:rsid w:val="00D07C72"/>
    <w:rsid w:val="00D1079C"/>
    <w:rsid w:val="00D11E50"/>
    <w:rsid w:val="00D1220E"/>
    <w:rsid w:val="00D12630"/>
    <w:rsid w:val="00D12C3E"/>
    <w:rsid w:val="00D12C5D"/>
    <w:rsid w:val="00D13CD5"/>
    <w:rsid w:val="00D145BA"/>
    <w:rsid w:val="00D14931"/>
    <w:rsid w:val="00D14B61"/>
    <w:rsid w:val="00D1523C"/>
    <w:rsid w:val="00D1525C"/>
    <w:rsid w:val="00D17086"/>
    <w:rsid w:val="00D171B4"/>
    <w:rsid w:val="00D173FF"/>
    <w:rsid w:val="00D21AA5"/>
    <w:rsid w:val="00D21CAE"/>
    <w:rsid w:val="00D23B0F"/>
    <w:rsid w:val="00D252CF"/>
    <w:rsid w:val="00D259DB"/>
    <w:rsid w:val="00D262E9"/>
    <w:rsid w:val="00D2771F"/>
    <w:rsid w:val="00D27F83"/>
    <w:rsid w:val="00D31ADB"/>
    <w:rsid w:val="00D335FF"/>
    <w:rsid w:val="00D35FB4"/>
    <w:rsid w:val="00D3649F"/>
    <w:rsid w:val="00D3756B"/>
    <w:rsid w:val="00D40AA7"/>
    <w:rsid w:val="00D40B23"/>
    <w:rsid w:val="00D41001"/>
    <w:rsid w:val="00D415FF"/>
    <w:rsid w:val="00D4226C"/>
    <w:rsid w:val="00D42277"/>
    <w:rsid w:val="00D424E2"/>
    <w:rsid w:val="00D45553"/>
    <w:rsid w:val="00D45EBA"/>
    <w:rsid w:val="00D47F7A"/>
    <w:rsid w:val="00D50A08"/>
    <w:rsid w:val="00D54476"/>
    <w:rsid w:val="00D54693"/>
    <w:rsid w:val="00D55E5E"/>
    <w:rsid w:val="00D56694"/>
    <w:rsid w:val="00D56934"/>
    <w:rsid w:val="00D56EB0"/>
    <w:rsid w:val="00D60BE4"/>
    <w:rsid w:val="00D614F6"/>
    <w:rsid w:val="00D61739"/>
    <w:rsid w:val="00D62886"/>
    <w:rsid w:val="00D62CD0"/>
    <w:rsid w:val="00D634CF"/>
    <w:rsid w:val="00D63D10"/>
    <w:rsid w:val="00D64BA6"/>
    <w:rsid w:val="00D65F65"/>
    <w:rsid w:val="00D66DB3"/>
    <w:rsid w:val="00D67CAB"/>
    <w:rsid w:val="00D70926"/>
    <w:rsid w:val="00D70EAB"/>
    <w:rsid w:val="00D7173F"/>
    <w:rsid w:val="00D7174D"/>
    <w:rsid w:val="00D7229B"/>
    <w:rsid w:val="00D7266F"/>
    <w:rsid w:val="00D72A21"/>
    <w:rsid w:val="00D72F41"/>
    <w:rsid w:val="00D736CB"/>
    <w:rsid w:val="00D739E3"/>
    <w:rsid w:val="00D7407F"/>
    <w:rsid w:val="00D75333"/>
    <w:rsid w:val="00D76620"/>
    <w:rsid w:val="00D7731B"/>
    <w:rsid w:val="00D80390"/>
    <w:rsid w:val="00D80633"/>
    <w:rsid w:val="00D835B5"/>
    <w:rsid w:val="00D85597"/>
    <w:rsid w:val="00D85EA5"/>
    <w:rsid w:val="00D86F15"/>
    <w:rsid w:val="00D874A1"/>
    <w:rsid w:val="00D874B6"/>
    <w:rsid w:val="00D905FB"/>
    <w:rsid w:val="00D91451"/>
    <w:rsid w:val="00D9172A"/>
    <w:rsid w:val="00D91AE9"/>
    <w:rsid w:val="00D92543"/>
    <w:rsid w:val="00D926FF"/>
    <w:rsid w:val="00D92F68"/>
    <w:rsid w:val="00D93084"/>
    <w:rsid w:val="00D9395B"/>
    <w:rsid w:val="00D9435A"/>
    <w:rsid w:val="00DA0E72"/>
    <w:rsid w:val="00DA12F5"/>
    <w:rsid w:val="00DA2880"/>
    <w:rsid w:val="00DA2E04"/>
    <w:rsid w:val="00DA4608"/>
    <w:rsid w:val="00DA685E"/>
    <w:rsid w:val="00DA77B1"/>
    <w:rsid w:val="00DA7B84"/>
    <w:rsid w:val="00DB00CB"/>
    <w:rsid w:val="00DB0BF8"/>
    <w:rsid w:val="00DB1E5D"/>
    <w:rsid w:val="00DB3E85"/>
    <w:rsid w:val="00DB461A"/>
    <w:rsid w:val="00DB4CDA"/>
    <w:rsid w:val="00DB670F"/>
    <w:rsid w:val="00DB6D70"/>
    <w:rsid w:val="00DB7496"/>
    <w:rsid w:val="00DC0E28"/>
    <w:rsid w:val="00DC14F5"/>
    <w:rsid w:val="00DC1666"/>
    <w:rsid w:val="00DC1C73"/>
    <w:rsid w:val="00DC2C50"/>
    <w:rsid w:val="00DC5AC8"/>
    <w:rsid w:val="00DC5ACF"/>
    <w:rsid w:val="00DC602A"/>
    <w:rsid w:val="00DC7679"/>
    <w:rsid w:val="00DC7852"/>
    <w:rsid w:val="00DD1488"/>
    <w:rsid w:val="00DD27D5"/>
    <w:rsid w:val="00DD3802"/>
    <w:rsid w:val="00DD4319"/>
    <w:rsid w:val="00DD5DB7"/>
    <w:rsid w:val="00DD7409"/>
    <w:rsid w:val="00DE1D04"/>
    <w:rsid w:val="00DE326B"/>
    <w:rsid w:val="00DE53E6"/>
    <w:rsid w:val="00DE5449"/>
    <w:rsid w:val="00DE5A5F"/>
    <w:rsid w:val="00DF0696"/>
    <w:rsid w:val="00DF0F17"/>
    <w:rsid w:val="00DF11F5"/>
    <w:rsid w:val="00DF1553"/>
    <w:rsid w:val="00DF1BED"/>
    <w:rsid w:val="00DF2F22"/>
    <w:rsid w:val="00DF3146"/>
    <w:rsid w:val="00DF3EF2"/>
    <w:rsid w:val="00DF435F"/>
    <w:rsid w:val="00DF483C"/>
    <w:rsid w:val="00DF4CD4"/>
    <w:rsid w:val="00DF5EE2"/>
    <w:rsid w:val="00DF7FA6"/>
    <w:rsid w:val="00E00436"/>
    <w:rsid w:val="00E01710"/>
    <w:rsid w:val="00E01CCF"/>
    <w:rsid w:val="00E01EDE"/>
    <w:rsid w:val="00E029DC"/>
    <w:rsid w:val="00E03970"/>
    <w:rsid w:val="00E046CE"/>
    <w:rsid w:val="00E04CD8"/>
    <w:rsid w:val="00E06A0D"/>
    <w:rsid w:val="00E0747C"/>
    <w:rsid w:val="00E0792E"/>
    <w:rsid w:val="00E10560"/>
    <w:rsid w:val="00E11857"/>
    <w:rsid w:val="00E1286D"/>
    <w:rsid w:val="00E12BC1"/>
    <w:rsid w:val="00E13D5D"/>
    <w:rsid w:val="00E13F08"/>
    <w:rsid w:val="00E14180"/>
    <w:rsid w:val="00E14DDE"/>
    <w:rsid w:val="00E158D8"/>
    <w:rsid w:val="00E15984"/>
    <w:rsid w:val="00E16564"/>
    <w:rsid w:val="00E2084D"/>
    <w:rsid w:val="00E211DB"/>
    <w:rsid w:val="00E2171F"/>
    <w:rsid w:val="00E22510"/>
    <w:rsid w:val="00E24150"/>
    <w:rsid w:val="00E2481E"/>
    <w:rsid w:val="00E24FF4"/>
    <w:rsid w:val="00E25A2C"/>
    <w:rsid w:val="00E27E7B"/>
    <w:rsid w:val="00E30455"/>
    <w:rsid w:val="00E30DFD"/>
    <w:rsid w:val="00E3105B"/>
    <w:rsid w:val="00E31AE0"/>
    <w:rsid w:val="00E31F10"/>
    <w:rsid w:val="00E32628"/>
    <w:rsid w:val="00E335F6"/>
    <w:rsid w:val="00E33CDA"/>
    <w:rsid w:val="00E34112"/>
    <w:rsid w:val="00E341BD"/>
    <w:rsid w:val="00E369A5"/>
    <w:rsid w:val="00E37A21"/>
    <w:rsid w:val="00E37A25"/>
    <w:rsid w:val="00E37DF8"/>
    <w:rsid w:val="00E403E0"/>
    <w:rsid w:val="00E415E7"/>
    <w:rsid w:val="00E42BFB"/>
    <w:rsid w:val="00E4344C"/>
    <w:rsid w:val="00E44718"/>
    <w:rsid w:val="00E44974"/>
    <w:rsid w:val="00E4623B"/>
    <w:rsid w:val="00E4637F"/>
    <w:rsid w:val="00E479BB"/>
    <w:rsid w:val="00E512F3"/>
    <w:rsid w:val="00E51355"/>
    <w:rsid w:val="00E5178E"/>
    <w:rsid w:val="00E5358C"/>
    <w:rsid w:val="00E54D4F"/>
    <w:rsid w:val="00E54E48"/>
    <w:rsid w:val="00E57335"/>
    <w:rsid w:val="00E57954"/>
    <w:rsid w:val="00E6012A"/>
    <w:rsid w:val="00E6169E"/>
    <w:rsid w:val="00E61B48"/>
    <w:rsid w:val="00E62359"/>
    <w:rsid w:val="00E62704"/>
    <w:rsid w:val="00E62725"/>
    <w:rsid w:val="00E644EB"/>
    <w:rsid w:val="00E65275"/>
    <w:rsid w:val="00E6757B"/>
    <w:rsid w:val="00E70CB2"/>
    <w:rsid w:val="00E70FBE"/>
    <w:rsid w:val="00E71368"/>
    <w:rsid w:val="00E71C12"/>
    <w:rsid w:val="00E72467"/>
    <w:rsid w:val="00E72503"/>
    <w:rsid w:val="00E735FE"/>
    <w:rsid w:val="00E7587B"/>
    <w:rsid w:val="00E75B71"/>
    <w:rsid w:val="00E7638E"/>
    <w:rsid w:val="00E76E44"/>
    <w:rsid w:val="00E81456"/>
    <w:rsid w:val="00E8200F"/>
    <w:rsid w:val="00E826D8"/>
    <w:rsid w:val="00E833B4"/>
    <w:rsid w:val="00E83840"/>
    <w:rsid w:val="00E849C1"/>
    <w:rsid w:val="00E84AAE"/>
    <w:rsid w:val="00E85C75"/>
    <w:rsid w:val="00E86666"/>
    <w:rsid w:val="00E866A1"/>
    <w:rsid w:val="00E91DDA"/>
    <w:rsid w:val="00E9310E"/>
    <w:rsid w:val="00E93C20"/>
    <w:rsid w:val="00E940F1"/>
    <w:rsid w:val="00E9442C"/>
    <w:rsid w:val="00E94C95"/>
    <w:rsid w:val="00E94E37"/>
    <w:rsid w:val="00E9559B"/>
    <w:rsid w:val="00E95A09"/>
    <w:rsid w:val="00E97081"/>
    <w:rsid w:val="00E97489"/>
    <w:rsid w:val="00EA098A"/>
    <w:rsid w:val="00EA1ECE"/>
    <w:rsid w:val="00EA32C2"/>
    <w:rsid w:val="00EA3FCB"/>
    <w:rsid w:val="00EA49FD"/>
    <w:rsid w:val="00EA6DF8"/>
    <w:rsid w:val="00EB10A1"/>
    <w:rsid w:val="00EB2671"/>
    <w:rsid w:val="00EB2D81"/>
    <w:rsid w:val="00EB35F2"/>
    <w:rsid w:val="00EB4F40"/>
    <w:rsid w:val="00EB4FBF"/>
    <w:rsid w:val="00EB5057"/>
    <w:rsid w:val="00EB6225"/>
    <w:rsid w:val="00EB65FF"/>
    <w:rsid w:val="00EB6EBC"/>
    <w:rsid w:val="00EB7358"/>
    <w:rsid w:val="00EB799A"/>
    <w:rsid w:val="00EC379E"/>
    <w:rsid w:val="00EC3A9C"/>
    <w:rsid w:val="00EC451B"/>
    <w:rsid w:val="00EC64DB"/>
    <w:rsid w:val="00EC696F"/>
    <w:rsid w:val="00ED007C"/>
    <w:rsid w:val="00ED065A"/>
    <w:rsid w:val="00ED0819"/>
    <w:rsid w:val="00ED11D3"/>
    <w:rsid w:val="00ED1532"/>
    <w:rsid w:val="00ED1C22"/>
    <w:rsid w:val="00ED255D"/>
    <w:rsid w:val="00ED2958"/>
    <w:rsid w:val="00ED3B0B"/>
    <w:rsid w:val="00ED4BB8"/>
    <w:rsid w:val="00EE3714"/>
    <w:rsid w:val="00EE372A"/>
    <w:rsid w:val="00EE3A4A"/>
    <w:rsid w:val="00EE3CE1"/>
    <w:rsid w:val="00EE509F"/>
    <w:rsid w:val="00EE516E"/>
    <w:rsid w:val="00EE54EB"/>
    <w:rsid w:val="00EF02C0"/>
    <w:rsid w:val="00EF0D31"/>
    <w:rsid w:val="00EF2FD6"/>
    <w:rsid w:val="00EF358C"/>
    <w:rsid w:val="00EF3699"/>
    <w:rsid w:val="00EF469E"/>
    <w:rsid w:val="00EF4BD1"/>
    <w:rsid w:val="00EF4F70"/>
    <w:rsid w:val="00EF5D45"/>
    <w:rsid w:val="00EF6050"/>
    <w:rsid w:val="00EF660C"/>
    <w:rsid w:val="00EF7212"/>
    <w:rsid w:val="00F00157"/>
    <w:rsid w:val="00F02F81"/>
    <w:rsid w:val="00F0346F"/>
    <w:rsid w:val="00F047A1"/>
    <w:rsid w:val="00F055DE"/>
    <w:rsid w:val="00F05AA0"/>
    <w:rsid w:val="00F05F78"/>
    <w:rsid w:val="00F06371"/>
    <w:rsid w:val="00F07C0D"/>
    <w:rsid w:val="00F1293F"/>
    <w:rsid w:val="00F1429C"/>
    <w:rsid w:val="00F14941"/>
    <w:rsid w:val="00F15608"/>
    <w:rsid w:val="00F16A15"/>
    <w:rsid w:val="00F16EDA"/>
    <w:rsid w:val="00F17887"/>
    <w:rsid w:val="00F2019E"/>
    <w:rsid w:val="00F2175B"/>
    <w:rsid w:val="00F2177B"/>
    <w:rsid w:val="00F22979"/>
    <w:rsid w:val="00F22A07"/>
    <w:rsid w:val="00F22B62"/>
    <w:rsid w:val="00F22C4D"/>
    <w:rsid w:val="00F2322D"/>
    <w:rsid w:val="00F23AE1"/>
    <w:rsid w:val="00F24A73"/>
    <w:rsid w:val="00F25A18"/>
    <w:rsid w:val="00F26CEF"/>
    <w:rsid w:val="00F27753"/>
    <w:rsid w:val="00F277DF"/>
    <w:rsid w:val="00F30830"/>
    <w:rsid w:val="00F31201"/>
    <w:rsid w:val="00F31649"/>
    <w:rsid w:val="00F34027"/>
    <w:rsid w:val="00F3420D"/>
    <w:rsid w:val="00F36828"/>
    <w:rsid w:val="00F368CE"/>
    <w:rsid w:val="00F374C3"/>
    <w:rsid w:val="00F4032F"/>
    <w:rsid w:val="00F40DAA"/>
    <w:rsid w:val="00F40EA1"/>
    <w:rsid w:val="00F41587"/>
    <w:rsid w:val="00F41B98"/>
    <w:rsid w:val="00F422DB"/>
    <w:rsid w:val="00F424F9"/>
    <w:rsid w:val="00F43101"/>
    <w:rsid w:val="00F448AF"/>
    <w:rsid w:val="00F46C18"/>
    <w:rsid w:val="00F46C47"/>
    <w:rsid w:val="00F46D58"/>
    <w:rsid w:val="00F46F21"/>
    <w:rsid w:val="00F47AAD"/>
    <w:rsid w:val="00F50DFF"/>
    <w:rsid w:val="00F51B75"/>
    <w:rsid w:val="00F52DEC"/>
    <w:rsid w:val="00F53406"/>
    <w:rsid w:val="00F545A9"/>
    <w:rsid w:val="00F555E9"/>
    <w:rsid w:val="00F56793"/>
    <w:rsid w:val="00F56928"/>
    <w:rsid w:val="00F5693B"/>
    <w:rsid w:val="00F57769"/>
    <w:rsid w:val="00F578C2"/>
    <w:rsid w:val="00F60314"/>
    <w:rsid w:val="00F6099E"/>
    <w:rsid w:val="00F60E5F"/>
    <w:rsid w:val="00F61EC6"/>
    <w:rsid w:val="00F625AD"/>
    <w:rsid w:val="00F62EE2"/>
    <w:rsid w:val="00F6363E"/>
    <w:rsid w:val="00F648F1"/>
    <w:rsid w:val="00F6584E"/>
    <w:rsid w:val="00F660CC"/>
    <w:rsid w:val="00F6659A"/>
    <w:rsid w:val="00F702A8"/>
    <w:rsid w:val="00F70ED0"/>
    <w:rsid w:val="00F711A0"/>
    <w:rsid w:val="00F758A8"/>
    <w:rsid w:val="00F764B2"/>
    <w:rsid w:val="00F77998"/>
    <w:rsid w:val="00F80A28"/>
    <w:rsid w:val="00F80EF4"/>
    <w:rsid w:val="00F80FA0"/>
    <w:rsid w:val="00F82C46"/>
    <w:rsid w:val="00F8452A"/>
    <w:rsid w:val="00F8472A"/>
    <w:rsid w:val="00F85483"/>
    <w:rsid w:val="00F85A08"/>
    <w:rsid w:val="00F877F9"/>
    <w:rsid w:val="00F87ECC"/>
    <w:rsid w:val="00F91AEB"/>
    <w:rsid w:val="00F91D44"/>
    <w:rsid w:val="00F93F5C"/>
    <w:rsid w:val="00F93F83"/>
    <w:rsid w:val="00F94229"/>
    <w:rsid w:val="00F942B0"/>
    <w:rsid w:val="00F94D38"/>
    <w:rsid w:val="00F96BD3"/>
    <w:rsid w:val="00FA029A"/>
    <w:rsid w:val="00FA041E"/>
    <w:rsid w:val="00FA1260"/>
    <w:rsid w:val="00FA3336"/>
    <w:rsid w:val="00FA3616"/>
    <w:rsid w:val="00FA4D03"/>
    <w:rsid w:val="00FA50A6"/>
    <w:rsid w:val="00FA6058"/>
    <w:rsid w:val="00FA6683"/>
    <w:rsid w:val="00FA6F7E"/>
    <w:rsid w:val="00FB1A4F"/>
    <w:rsid w:val="00FB238B"/>
    <w:rsid w:val="00FB2723"/>
    <w:rsid w:val="00FB28CE"/>
    <w:rsid w:val="00FB4512"/>
    <w:rsid w:val="00FB4D1D"/>
    <w:rsid w:val="00FB5277"/>
    <w:rsid w:val="00FB5A31"/>
    <w:rsid w:val="00FB6E48"/>
    <w:rsid w:val="00FB72AD"/>
    <w:rsid w:val="00FB7860"/>
    <w:rsid w:val="00FB7C2F"/>
    <w:rsid w:val="00FC07A7"/>
    <w:rsid w:val="00FC0E28"/>
    <w:rsid w:val="00FC0E2E"/>
    <w:rsid w:val="00FC1F9F"/>
    <w:rsid w:val="00FC2018"/>
    <w:rsid w:val="00FC2A40"/>
    <w:rsid w:val="00FC2FCE"/>
    <w:rsid w:val="00FC4988"/>
    <w:rsid w:val="00FC5562"/>
    <w:rsid w:val="00FC5BEE"/>
    <w:rsid w:val="00FC6B85"/>
    <w:rsid w:val="00FC6E42"/>
    <w:rsid w:val="00FC7716"/>
    <w:rsid w:val="00FD011B"/>
    <w:rsid w:val="00FD0C82"/>
    <w:rsid w:val="00FD0C98"/>
    <w:rsid w:val="00FD108E"/>
    <w:rsid w:val="00FD1CEB"/>
    <w:rsid w:val="00FD2171"/>
    <w:rsid w:val="00FD4103"/>
    <w:rsid w:val="00FD4167"/>
    <w:rsid w:val="00FD53BB"/>
    <w:rsid w:val="00FD6BB5"/>
    <w:rsid w:val="00FD735A"/>
    <w:rsid w:val="00FD7F82"/>
    <w:rsid w:val="00FE02BB"/>
    <w:rsid w:val="00FE0357"/>
    <w:rsid w:val="00FE0C35"/>
    <w:rsid w:val="00FE26D3"/>
    <w:rsid w:val="00FE4682"/>
    <w:rsid w:val="00FE6B8A"/>
    <w:rsid w:val="00FE72C7"/>
    <w:rsid w:val="00FE7976"/>
    <w:rsid w:val="00FF3440"/>
    <w:rsid w:val="00FF3AAD"/>
    <w:rsid w:val="00FF3B52"/>
    <w:rsid w:val="00FF6667"/>
    <w:rsid w:val="00FF6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207D"/>
  <w15:docId w15:val="{DCDBDAF7-3813-46BE-AC9D-48AC37379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iPriority="9"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D5179"/>
    <w:pPr>
      <w:suppressAutoHyphens/>
      <w:spacing w:line="256" w:lineRule="auto"/>
    </w:pPr>
    <w:rPr>
      <w:rFonts w:eastAsia="Times New Roman"/>
      <w:sz w:val="24"/>
      <w:szCs w:val="24"/>
    </w:rPr>
  </w:style>
  <w:style w:type="paragraph" w:styleId="1">
    <w:name w:val="heading 1"/>
    <w:basedOn w:val="a"/>
    <w:next w:val="a"/>
    <w:link w:val="10"/>
    <w:qFormat/>
    <w:rsid w:val="00D91451"/>
    <w:pPr>
      <w:keepNext/>
      <w:keepLines/>
      <w:spacing w:before="480" w:line="259"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D91451"/>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D91451"/>
    <w:pPr>
      <w:spacing w:beforeAutospacing="1" w:afterAutospacing="1" w:line="259" w:lineRule="auto"/>
      <w:outlineLvl w:val="2"/>
    </w:pPr>
    <w:rPr>
      <w:b/>
      <w:bCs/>
      <w:sz w:val="27"/>
      <w:szCs w:val="27"/>
    </w:rPr>
  </w:style>
  <w:style w:type="paragraph" w:styleId="4">
    <w:name w:val="heading 4"/>
    <w:basedOn w:val="a"/>
    <w:next w:val="a"/>
    <w:link w:val="40"/>
    <w:unhideWhenUsed/>
    <w:qFormat/>
    <w:rsid w:val="00D91451"/>
    <w:pPr>
      <w:keepNext/>
      <w:keepLines/>
      <w:spacing w:before="40" w:line="259" w:lineRule="auto"/>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nhideWhenUsed/>
    <w:qFormat/>
    <w:rsid w:val="00D91451"/>
    <w:pPr>
      <w:keepNext/>
      <w:keepLines/>
      <w:spacing w:before="40" w:line="259" w:lineRule="auto"/>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nhideWhenUsed/>
    <w:qFormat/>
    <w:rsid w:val="00D91451"/>
    <w:pPr>
      <w:keepNext/>
      <w:keepLines/>
      <w:spacing w:before="40" w:line="259" w:lineRule="auto"/>
      <w:outlineLvl w:val="5"/>
    </w:pPr>
    <w:rPr>
      <w:rFonts w:asciiTheme="majorHAnsi" w:eastAsiaTheme="majorEastAsia" w:hAnsiTheme="majorHAnsi" w:cstheme="majorBidi"/>
      <w:color w:val="244061"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D9145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qFormat/>
    <w:rsid w:val="00D91451"/>
    <w:rPr>
      <w:rFonts w:asciiTheme="majorHAnsi" w:eastAsiaTheme="majorEastAsia" w:hAnsiTheme="majorHAnsi" w:cstheme="majorBidi"/>
      <w:color w:val="365F91" w:themeColor="accent1" w:themeShade="BF"/>
      <w:sz w:val="26"/>
      <w:szCs w:val="26"/>
    </w:rPr>
  </w:style>
  <w:style w:type="character" w:customStyle="1" w:styleId="30">
    <w:name w:val="Заголовок 3 Знак"/>
    <w:link w:val="3"/>
    <w:uiPriority w:val="9"/>
    <w:qFormat/>
    <w:rsid w:val="00D91451"/>
    <w:rPr>
      <w:b/>
      <w:bCs/>
      <w:sz w:val="27"/>
      <w:szCs w:val="27"/>
    </w:rPr>
  </w:style>
  <w:style w:type="character" w:customStyle="1" w:styleId="40">
    <w:name w:val="Заголовок 4 Знак"/>
    <w:basedOn w:val="a0"/>
    <w:link w:val="4"/>
    <w:qFormat/>
    <w:rsid w:val="00D91451"/>
    <w:rPr>
      <w:rFonts w:asciiTheme="majorHAnsi" w:eastAsiaTheme="majorEastAsia" w:hAnsiTheme="majorHAnsi" w:cstheme="majorBidi"/>
      <w:i/>
      <w:iCs/>
      <w:color w:val="365F91" w:themeColor="accent1" w:themeShade="BF"/>
      <w:sz w:val="24"/>
      <w:szCs w:val="24"/>
    </w:rPr>
  </w:style>
  <w:style w:type="character" w:customStyle="1" w:styleId="50">
    <w:name w:val="Заголовок 5 Знак"/>
    <w:basedOn w:val="a0"/>
    <w:link w:val="5"/>
    <w:semiHidden/>
    <w:qFormat/>
    <w:rsid w:val="00D91451"/>
    <w:rPr>
      <w:rFonts w:asciiTheme="majorHAnsi" w:eastAsiaTheme="majorEastAsia" w:hAnsiTheme="majorHAnsi" w:cstheme="majorBidi"/>
      <w:color w:val="365F91" w:themeColor="accent1" w:themeShade="BF"/>
      <w:sz w:val="24"/>
      <w:szCs w:val="24"/>
    </w:rPr>
  </w:style>
  <w:style w:type="character" w:customStyle="1" w:styleId="60">
    <w:name w:val="Заголовок 6 Знак"/>
    <w:basedOn w:val="a0"/>
    <w:link w:val="6"/>
    <w:semiHidden/>
    <w:qFormat/>
    <w:rsid w:val="00D91451"/>
    <w:rPr>
      <w:rFonts w:asciiTheme="majorHAnsi" w:eastAsiaTheme="majorEastAsia" w:hAnsiTheme="majorHAnsi" w:cstheme="majorBidi"/>
      <w:color w:val="244061" w:themeColor="accent1" w:themeShade="80"/>
      <w:sz w:val="24"/>
      <w:szCs w:val="24"/>
    </w:rPr>
  </w:style>
  <w:style w:type="paragraph" w:styleId="a3">
    <w:name w:val="Balloon Text"/>
    <w:basedOn w:val="a"/>
    <w:uiPriority w:val="99"/>
    <w:qFormat/>
    <w:rsid w:val="00D91451"/>
    <w:pPr>
      <w:spacing w:line="259" w:lineRule="auto"/>
    </w:pPr>
    <w:rPr>
      <w:rFonts w:ascii="Tahoma" w:hAnsi="Tahoma" w:cs="Tahoma"/>
      <w:sz w:val="16"/>
      <w:szCs w:val="16"/>
    </w:rPr>
  </w:style>
  <w:style w:type="paragraph" w:styleId="a4">
    <w:name w:val="Body Text"/>
    <w:basedOn w:val="a"/>
    <w:link w:val="11"/>
    <w:qFormat/>
    <w:rsid w:val="00D91451"/>
    <w:pPr>
      <w:spacing w:line="360" w:lineRule="auto"/>
      <w:ind w:firstLine="720"/>
      <w:jc w:val="center"/>
    </w:pPr>
    <w:rPr>
      <w:rFonts w:ascii="Arial" w:hAnsi="Arial"/>
      <w:b/>
      <w:sz w:val="36"/>
      <w:szCs w:val="20"/>
      <w:lang w:eastAsia="ja-JP"/>
    </w:rPr>
  </w:style>
  <w:style w:type="character" w:customStyle="1" w:styleId="11">
    <w:name w:val="Основной текст Знак1"/>
    <w:basedOn w:val="a0"/>
    <w:link w:val="a4"/>
    <w:qFormat/>
    <w:rsid w:val="00D91451"/>
    <w:rPr>
      <w:rFonts w:ascii="Arial" w:hAnsi="Arial"/>
      <w:b/>
      <w:sz w:val="36"/>
      <w:lang w:eastAsia="ja-JP"/>
    </w:rPr>
  </w:style>
  <w:style w:type="paragraph" w:styleId="a5">
    <w:name w:val="annotation text"/>
    <w:basedOn w:val="a"/>
    <w:link w:val="a6"/>
    <w:uiPriority w:val="99"/>
    <w:unhideWhenUsed/>
    <w:qFormat/>
    <w:rsid w:val="00D91451"/>
    <w:pPr>
      <w:spacing w:line="259" w:lineRule="auto"/>
    </w:pPr>
    <w:rPr>
      <w:sz w:val="20"/>
      <w:szCs w:val="20"/>
    </w:rPr>
  </w:style>
  <w:style w:type="character" w:customStyle="1" w:styleId="a6">
    <w:name w:val="Текст примечания Знак"/>
    <w:basedOn w:val="a0"/>
    <w:link w:val="a5"/>
    <w:uiPriority w:val="99"/>
    <w:semiHidden/>
    <w:qFormat/>
    <w:rsid w:val="00D91451"/>
  </w:style>
  <w:style w:type="paragraph" w:styleId="a7">
    <w:name w:val="annotation subject"/>
    <w:basedOn w:val="a5"/>
    <w:next w:val="a5"/>
    <w:link w:val="a8"/>
    <w:unhideWhenUsed/>
    <w:qFormat/>
    <w:rsid w:val="00D91451"/>
    <w:rPr>
      <w:b/>
      <w:bCs/>
    </w:rPr>
  </w:style>
  <w:style w:type="character" w:customStyle="1" w:styleId="a8">
    <w:name w:val="Тема примечания Знак"/>
    <w:basedOn w:val="a6"/>
    <w:link w:val="a7"/>
    <w:semiHidden/>
    <w:qFormat/>
    <w:rsid w:val="00D91451"/>
    <w:rPr>
      <w:b/>
      <w:bCs/>
    </w:rPr>
  </w:style>
  <w:style w:type="paragraph" w:styleId="a9">
    <w:name w:val="Document Map"/>
    <w:basedOn w:val="a"/>
    <w:semiHidden/>
    <w:qFormat/>
    <w:rsid w:val="00D91451"/>
    <w:pPr>
      <w:shd w:val="clear" w:color="auto" w:fill="000080"/>
      <w:spacing w:line="259" w:lineRule="auto"/>
    </w:pPr>
    <w:rPr>
      <w:rFonts w:ascii="Tahoma" w:hAnsi="Tahoma" w:cs="Tahoma"/>
      <w:sz w:val="20"/>
      <w:szCs w:val="20"/>
    </w:rPr>
  </w:style>
  <w:style w:type="paragraph" w:styleId="aa">
    <w:name w:val="endnote text"/>
    <w:basedOn w:val="a"/>
    <w:qFormat/>
    <w:rsid w:val="00D91451"/>
    <w:pPr>
      <w:spacing w:line="259" w:lineRule="auto"/>
    </w:pPr>
    <w:rPr>
      <w:sz w:val="20"/>
      <w:szCs w:val="20"/>
    </w:rPr>
  </w:style>
  <w:style w:type="paragraph" w:styleId="ab">
    <w:name w:val="footer"/>
    <w:basedOn w:val="a"/>
    <w:uiPriority w:val="99"/>
    <w:qFormat/>
    <w:rsid w:val="00D91451"/>
    <w:pPr>
      <w:tabs>
        <w:tab w:val="center" w:pos="4677"/>
        <w:tab w:val="right" w:pos="9355"/>
      </w:tabs>
      <w:spacing w:line="259" w:lineRule="auto"/>
    </w:pPr>
  </w:style>
  <w:style w:type="paragraph" w:styleId="ac">
    <w:name w:val="footnote text"/>
    <w:basedOn w:val="a"/>
    <w:link w:val="ad"/>
    <w:uiPriority w:val="99"/>
    <w:semiHidden/>
    <w:qFormat/>
    <w:rsid w:val="00D91451"/>
    <w:pPr>
      <w:spacing w:line="259" w:lineRule="auto"/>
    </w:pPr>
    <w:rPr>
      <w:sz w:val="20"/>
      <w:szCs w:val="20"/>
    </w:rPr>
  </w:style>
  <w:style w:type="paragraph" w:styleId="ae">
    <w:name w:val="header"/>
    <w:basedOn w:val="a"/>
    <w:uiPriority w:val="99"/>
    <w:qFormat/>
    <w:rsid w:val="00D91451"/>
    <w:pPr>
      <w:widowControl w:val="0"/>
      <w:tabs>
        <w:tab w:val="center" w:pos="4677"/>
        <w:tab w:val="right" w:pos="9355"/>
      </w:tabs>
      <w:spacing w:line="360" w:lineRule="auto"/>
      <w:ind w:firstLine="720"/>
      <w:jc w:val="both"/>
    </w:pPr>
    <w:rPr>
      <w:rFonts w:ascii="Arial" w:hAnsi="Arial" w:cs="Arial"/>
      <w:sz w:val="20"/>
      <w:szCs w:val="20"/>
      <w:lang w:eastAsia="en-US"/>
    </w:rPr>
  </w:style>
  <w:style w:type="paragraph" w:styleId="12">
    <w:name w:val="index 1"/>
    <w:basedOn w:val="a"/>
    <w:next w:val="a"/>
    <w:unhideWhenUsed/>
    <w:qFormat/>
    <w:rsid w:val="00D91451"/>
    <w:pPr>
      <w:spacing w:line="259" w:lineRule="auto"/>
    </w:pPr>
  </w:style>
  <w:style w:type="paragraph" w:styleId="af">
    <w:name w:val="index heading"/>
    <w:basedOn w:val="a"/>
    <w:next w:val="12"/>
    <w:qFormat/>
    <w:rsid w:val="00D91451"/>
    <w:pPr>
      <w:suppressLineNumbers/>
      <w:spacing w:line="259" w:lineRule="auto"/>
    </w:pPr>
    <w:rPr>
      <w:rFonts w:cs="Mangal"/>
    </w:rPr>
  </w:style>
  <w:style w:type="paragraph" w:styleId="af0">
    <w:name w:val="List"/>
    <w:basedOn w:val="a4"/>
    <w:qFormat/>
    <w:rsid w:val="00D91451"/>
    <w:rPr>
      <w:rFonts w:cs="Mangal"/>
    </w:rPr>
  </w:style>
  <w:style w:type="paragraph" w:styleId="af1">
    <w:name w:val="Normal (Web)"/>
    <w:basedOn w:val="a"/>
    <w:uiPriority w:val="99"/>
    <w:unhideWhenUsed/>
    <w:qFormat/>
    <w:rsid w:val="00D91451"/>
    <w:pPr>
      <w:spacing w:beforeAutospacing="1" w:afterAutospacing="1" w:line="259" w:lineRule="auto"/>
    </w:pPr>
  </w:style>
  <w:style w:type="paragraph" w:styleId="af2">
    <w:name w:val="Plain Text"/>
    <w:basedOn w:val="a"/>
    <w:qFormat/>
    <w:rsid w:val="00D91451"/>
    <w:pPr>
      <w:spacing w:line="360" w:lineRule="auto"/>
      <w:ind w:firstLine="720"/>
      <w:jc w:val="both"/>
    </w:pPr>
    <w:rPr>
      <w:rFonts w:ascii="Courier New" w:hAnsi="Courier New"/>
      <w:sz w:val="20"/>
      <w:szCs w:val="20"/>
      <w:lang w:eastAsia="ja-JP"/>
    </w:rPr>
  </w:style>
  <w:style w:type="paragraph" w:styleId="af3">
    <w:name w:val="Subtitle"/>
    <w:basedOn w:val="a"/>
    <w:next w:val="a"/>
    <w:link w:val="af4"/>
    <w:qFormat/>
    <w:rsid w:val="00D91451"/>
    <w:pPr>
      <w:spacing w:line="259" w:lineRule="auto"/>
    </w:pPr>
    <w:rPr>
      <w:rFonts w:asciiTheme="minorHAnsi" w:eastAsiaTheme="minorEastAsia" w:hAnsiTheme="minorHAnsi" w:cstheme="minorBidi"/>
      <w:color w:val="595959" w:themeColor="text1" w:themeTint="A6"/>
      <w:spacing w:val="15"/>
      <w:sz w:val="22"/>
      <w:szCs w:val="22"/>
    </w:rPr>
  </w:style>
  <w:style w:type="character" w:customStyle="1" w:styleId="af4">
    <w:name w:val="Подзаголовок Знак"/>
    <w:basedOn w:val="a0"/>
    <w:link w:val="af3"/>
    <w:qFormat/>
    <w:rsid w:val="00D91451"/>
    <w:rPr>
      <w:rFonts w:asciiTheme="minorHAnsi" w:eastAsiaTheme="minorEastAsia" w:hAnsiTheme="minorHAnsi" w:cstheme="minorBidi"/>
      <w:color w:val="595959" w:themeColor="text1" w:themeTint="A6"/>
      <w:spacing w:val="15"/>
      <w:sz w:val="22"/>
      <w:szCs w:val="22"/>
    </w:rPr>
  </w:style>
  <w:style w:type="paragraph" w:styleId="af5">
    <w:name w:val="Title"/>
    <w:basedOn w:val="a"/>
    <w:next w:val="a4"/>
    <w:qFormat/>
    <w:rsid w:val="00D91451"/>
    <w:pPr>
      <w:keepNext/>
      <w:spacing w:before="240" w:after="120" w:line="259" w:lineRule="auto"/>
    </w:pPr>
    <w:rPr>
      <w:rFonts w:ascii="Liberation Sans" w:eastAsia="Microsoft YaHei" w:hAnsi="Liberation Sans" w:cs="Mangal"/>
      <w:sz w:val="28"/>
      <w:szCs w:val="28"/>
    </w:rPr>
  </w:style>
  <w:style w:type="paragraph" w:styleId="13">
    <w:name w:val="toc 1"/>
    <w:basedOn w:val="a"/>
    <w:next w:val="a"/>
    <w:uiPriority w:val="39"/>
    <w:unhideWhenUsed/>
    <w:qFormat/>
    <w:rsid w:val="00D91451"/>
    <w:pPr>
      <w:spacing w:before="240" w:after="240" w:line="259" w:lineRule="auto"/>
    </w:pPr>
    <w:rPr>
      <w:rFonts w:ascii="Arial" w:hAnsi="Arial" w:cs="Arial"/>
      <w:b/>
      <w:sz w:val="28"/>
      <w:szCs w:val="28"/>
    </w:rPr>
  </w:style>
  <w:style w:type="paragraph" w:styleId="21">
    <w:name w:val="toc 2"/>
    <w:basedOn w:val="a"/>
    <w:next w:val="a"/>
    <w:uiPriority w:val="39"/>
    <w:unhideWhenUsed/>
    <w:qFormat/>
    <w:rsid w:val="00D91451"/>
    <w:pPr>
      <w:suppressAutoHyphens w:val="0"/>
      <w:spacing w:after="100" w:line="259" w:lineRule="auto"/>
      <w:ind w:left="220"/>
    </w:pPr>
    <w:rPr>
      <w:rFonts w:asciiTheme="minorHAnsi" w:eastAsiaTheme="minorEastAsia" w:hAnsiTheme="minorHAnsi"/>
      <w:sz w:val="22"/>
      <w:szCs w:val="22"/>
    </w:rPr>
  </w:style>
  <w:style w:type="paragraph" w:styleId="31">
    <w:name w:val="toc 3"/>
    <w:basedOn w:val="a"/>
    <w:next w:val="a"/>
    <w:uiPriority w:val="39"/>
    <w:unhideWhenUsed/>
    <w:qFormat/>
    <w:rsid w:val="00D91451"/>
    <w:pPr>
      <w:suppressAutoHyphens w:val="0"/>
      <w:spacing w:after="100" w:line="259" w:lineRule="auto"/>
      <w:ind w:left="440"/>
    </w:pPr>
    <w:rPr>
      <w:rFonts w:asciiTheme="minorHAnsi" w:eastAsiaTheme="minorEastAsia" w:hAnsiTheme="minorHAnsi"/>
      <w:sz w:val="22"/>
      <w:szCs w:val="22"/>
    </w:rPr>
  </w:style>
  <w:style w:type="character" w:styleId="af6">
    <w:name w:val="annotation reference"/>
    <w:basedOn w:val="a0"/>
    <w:uiPriority w:val="99"/>
    <w:unhideWhenUsed/>
    <w:qFormat/>
    <w:rsid w:val="00D91451"/>
    <w:rPr>
      <w:sz w:val="16"/>
      <w:szCs w:val="16"/>
    </w:rPr>
  </w:style>
  <w:style w:type="character" w:styleId="af7">
    <w:name w:val="Emphasis"/>
    <w:uiPriority w:val="20"/>
    <w:qFormat/>
    <w:rsid w:val="00D91451"/>
    <w:rPr>
      <w:i/>
      <w:iCs/>
    </w:rPr>
  </w:style>
  <w:style w:type="character" w:styleId="af8">
    <w:name w:val="endnote reference"/>
    <w:qFormat/>
    <w:rsid w:val="00D91451"/>
    <w:rPr>
      <w:vertAlign w:val="superscript"/>
    </w:rPr>
  </w:style>
  <w:style w:type="character" w:styleId="af9">
    <w:name w:val="FollowedHyperlink"/>
    <w:uiPriority w:val="99"/>
    <w:qFormat/>
    <w:rsid w:val="00D91451"/>
    <w:rPr>
      <w:color w:val="800080"/>
      <w:u w:val="single"/>
    </w:rPr>
  </w:style>
  <w:style w:type="character" w:styleId="afa">
    <w:name w:val="footnote reference"/>
    <w:uiPriority w:val="99"/>
    <w:semiHidden/>
    <w:qFormat/>
    <w:rsid w:val="00D91451"/>
    <w:rPr>
      <w:vertAlign w:val="superscript"/>
    </w:rPr>
  </w:style>
  <w:style w:type="character" w:styleId="afb">
    <w:name w:val="Hyperlink"/>
    <w:basedOn w:val="a0"/>
    <w:uiPriority w:val="99"/>
    <w:unhideWhenUsed/>
    <w:qFormat/>
    <w:rsid w:val="00D91451"/>
    <w:rPr>
      <w:color w:val="0000FF" w:themeColor="hyperlink"/>
      <w:u w:val="single"/>
    </w:rPr>
  </w:style>
  <w:style w:type="character" w:styleId="afc">
    <w:name w:val="Strong"/>
    <w:uiPriority w:val="22"/>
    <w:qFormat/>
    <w:rsid w:val="00D91451"/>
    <w:rPr>
      <w:b/>
      <w:bCs/>
    </w:rPr>
  </w:style>
  <w:style w:type="table" w:styleId="afd">
    <w:name w:val="Table Grid"/>
    <w:basedOn w:val="a1"/>
    <w:qFormat/>
    <w:rsid w:val="00D91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e">
    <w:name w:val="Верхний колонтитул Знак"/>
    <w:uiPriority w:val="99"/>
    <w:qFormat/>
    <w:rsid w:val="00D91451"/>
    <w:rPr>
      <w:rFonts w:ascii="Arial" w:hAnsi="Arial" w:cs="Arial"/>
      <w:lang w:eastAsia="en-US"/>
    </w:rPr>
  </w:style>
  <w:style w:type="character" w:customStyle="1" w:styleId="aff">
    <w:name w:val="Текст Знак"/>
    <w:qFormat/>
    <w:rsid w:val="00D91451"/>
    <w:rPr>
      <w:rFonts w:ascii="Courier New" w:hAnsi="Courier New"/>
      <w:lang w:eastAsia="ja-JP"/>
    </w:rPr>
  </w:style>
  <w:style w:type="character" w:customStyle="1" w:styleId="aff0">
    <w:name w:val="Основной текст Знак"/>
    <w:qFormat/>
    <w:rsid w:val="00D91451"/>
    <w:rPr>
      <w:rFonts w:ascii="Arial" w:hAnsi="Arial"/>
      <w:b/>
      <w:sz w:val="36"/>
      <w:lang w:eastAsia="ja-JP"/>
    </w:rPr>
  </w:style>
  <w:style w:type="character" w:customStyle="1" w:styleId="aff1">
    <w:name w:val="Нижний колонтитул Знак"/>
    <w:uiPriority w:val="99"/>
    <w:qFormat/>
    <w:rsid w:val="00D91451"/>
    <w:rPr>
      <w:sz w:val="24"/>
      <w:szCs w:val="24"/>
    </w:rPr>
  </w:style>
  <w:style w:type="character" w:customStyle="1" w:styleId="shorttext">
    <w:name w:val="short_text"/>
    <w:basedOn w:val="a0"/>
    <w:qFormat/>
    <w:rsid w:val="00D91451"/>
  </w:style>
  <w:style w:type="character" w:customStyle="1" w:styleId="hps">
    <w:name w:val="hps"/>
    <w:basedOn w:val="a0"/>
    <w:qFormat/>
    <w:rsid w:val="00D91451"/>
  </w:style>
  <w:style w:type="character" w:customStyle="1" w:styleId="-">
    <w:name w:val="Интернет-ссылка"/>
    <w:uiPriority w:val="99"/>
    <w:unhideWhenUsed/>
    <w:qFormat/>
    <w:rsid w:val="00D91451"/>
    <w:rPr>
      <w:color w:val="0000FF"/>
      <w:u w:val="single"/>
    </w:rPr>
  </w:style>
  <w:style w:type="character" w:customStyle="1" w:styleId="aff2">
    <w:name w:val="гост_набор Знак"/>
    <w:qFormat/>
    <w:locked/>
    <w:rsid w:val="00D91451"/>
    <w:rPr>
      <w:rFonts w:ascii="Arial" w:hAnsi="Arial" w:cs="Arial"/>
      <w:sz w:val="24"/>
    </w:rPr>
  </w:style>
  <w:style w:type="character" w:customStyle="1" w:styleId="aff3">
    <w:name w:val="Текст выноски Знак"/>
    <w:uiPriority w:val="99"/>
    <w:qFormat/>
    <w:rsid w:val="00D91451"/>
    <w:rPr>
      <w:rFonts w:ascii="Tahoma" w:hAnsi="Tahoma" w:cs="Tahoma"/>
      <w:sz w:val="16"/>
      <w:szCs w:val="16"/>
    </w:rPr>
  </w:style>
  <w:style w:type="character" w:customStyle="1" w:styleId="w">
    <w:name w:val="w"/>
    <w:qFormat/>
    <w:rsid w:val="00D91451"/>
  </w:style>
  <w:style w:type="character" w:customStyle="1" w:styleId="tagtrans">
    <w:name w:val="tag_trans"/>
    <w:qFormat/>
    <w:rsid w:val="00D91451"/>
  </w:style>
  <w:style w:type="character" w:customStyle="1" w:styleId="extended-textfull">
    <w:name w:val="extended-text__full"/>
    <w:qFormat/>
    <w:rsid w:val="00D91451"/>
  </w:style>
  <w:style w:type="character" w:customStyle="1" w:styleId="definition">
    <w:name w:val="definition"/>
    <w:qFormat/>
    <w:rsid w:val="00D91451"/>
  </w:style>
  <w:style w:type="character" w:customStyle="1" w:styleId="aff4">
    <w:name w:val="Текст концевой сноски Знак"/>
    <w:basedOn w:val="a0"/>
    <w:qFormat/>
    <w:rsid w:val="00D91451"/>
  </w:style>
  <w:style w:type="character" w:customStyle="1" w:styleId="14">
    <w:name w:val="Замещающий текст1"/>
    <w:basedOn w:val="a0"/>
    <w:uiPriority w:val="99"/>
    <w:semiHidden/>
    <w:qFormat/>
    <w:rsid w:val="00D91451"/>
    <w:rPr>
      <w:color w:val="808080"/>
    </w:rPr>
  </w:style>
  <w:style w:type="character" w:customStyle="1" w:styleId="ListLabel1">
    <w:name w:val="ListLabel 1"/>
    <w:qFormat/>
    <w:rsid w:val="00D91451"/>
    <w:rPr>
      <w:b/>
    </w:rPr>
  </w:style>
  <w:style w:type="character" w:customStyle="1" w:styleId="ListLabel2">
    <w:name w:val="ListLabel 2"/>
    <w:qFormat/>
    <w:rsid w:val="00D91451"/>
    <w:rPr>
      <w:sz w:val="24"/>
      <w:szCs w:val="24"/>
    </w:rPr>
  </w:style>
  <w:style w:type="character" w:customStyle="1" w:styleId="ListLabel3">
    <w:name w:val="ListLabel 3"/>
    <w:qFormat/>
    <w:rsid w:val="00D91451"/>
  </w:style>
  <w:style w:type="character" w:customStyle="1" w:styleId="ListLabel4">
    <w:name w:val="ListLabel 4"/>
    <w:qFormat/>
    <w:rsid w:val="00D91451"/>
    <w:rPr>
      <w:rFonts w:cs="Courier New"/>
    </w:rPr>
  </w:style>
  <w:style w:type="character" w:customStyle="1" w:styleId="ListLabel5">
    <w:name w:val="ListLabel 5"/>
    <w:qFormat/>
    <w:rsid w:val="00D91451"/>
    <w:rPr>
      <w:sz w:val="20"/>
    </w:rPr>
  </w:style>
  <w:style w:type="character" w:customStyle="1" w:styleId="ListLabel6">
    <w:name w:val="ListLabel 6"/>
    <w:qFormat/>
    <w:rsid w:val="00D91451"/>
    <w:rPr>
      <w:rFonts w:eastAsia="Calibri" w:cs="Arial"/>
    </w:rPr>
  </w:style>
  <w:style w:type="character" w:customStyle="1" w:styleId="aff5">
    <w:name w:val="Символ сноски"/>
    <w:qFormat/>
    <w:rsid w:val="00D91451"/>
  </w:style>
  <w:style w:type="paragraph" w:customStyle="1" w:styleId="15">
    <w:name w:val="Название1"/>
    <w:basedOn w:val="a"/>
    <w:qFormat/>
    <w:rsid w:val="00D91451"/>
    <w:pPr>
      <w:suppressLineNumbers/>
      <w:spacing w:before="120" w:after="120" w:line="259" w:lineRule="auto"/>
    </w:pPr>
    <w:rPr>
      <w:rFonts w:cs="Mangal"/>
      <w:i/>
      <w:iCs/>
    </w:rPr>
  </w:style>
  <w:style w:type="paragraph" w:customStyle="1" w:styleId="-11">
    <w:name w:val="Цветной список - Акцент 11"/>
    <w:basedOn w:val="a"/>
    <w:uiPriority w:val="34"/>
    <w:qFormat/>
    <w:rsid w:val="00D91451"/>
    <w:pPr>
      <w:spacing w:after="200" w:line="276" w:lineRule="auto"/>
      <w:ind w:left="720"/>
      <w:contextualSpacing/>
    </w:pPr>
    <w:rPr>
      <w:rFonts w:ascii="Calibri" w:eastAsia="Calibri" w:hAnsi="Calibri"/>
      <w:sz w:val="22"/>
      <w:szCs w:val="22"/>
      <w:lang w:eastAsia="en-US"/>
    </w:rPr>
  </w:style>
  <w:style w:type="paragraph" w:customStyle="1" w:styleId="FR1">
    <w:name w:val="FR1"/>
    <w:qFormat/>
    <w:rsid w:val="00D91451"/>
    <w:pPr>
      <w:widowControl w:val="0"/>
      <w:suppressAutoHyphens/>
      <w:spacing w:line="300" w:lineRule="auto"/>
      <w:ind w:left="2280" w:right="2200" w:firstLine="720"/>
      <w:jc w:val="center"/>
    </w:pPr>
    <w:rPr>
      <w:rFonts w:eastAsia="Times New Roman"/>
      <w:sz w:val="28"/>
    </w:rPr>
  </w:style>
  <w:style w:type="paragraph" w:customStyle="1" w:styleId="aff6">
    <w:name w:val="Простой заголовок"/>
    <w:basedOn w:val="a"/>
    <w:qFormat/>
    <w:rsid w:val="00D91451"/>
    <w:pPr>
      <w:keepNext/>
      <w:widowControl w:val="0"/>
      <w:spacing w:before="240" w:after="240" w:line="360" w:lineRule="auto"/>
      <w:ind w:firstLine="720"/>
    </w:pPr>
    <w:rPr>
      <w:rFonts w:ascii="Arial" w:hAnsi="Arial"/>
      <w:b/>
      <w:color w:val="000000"/>
      <w:sz w:val="28"/>
      <w:szCs w:val="20"/>
    </w:rPr>
  </w:style>
  <w:style w:type="paragraph" w:customStyle="1" w:styleId="aff7">
    <w:name w:val="гост_набор"/>
    <w:basedOn w:val="a"/>
    <w:qFormat/>
    <w:rsid w:val="00D91451"/>
    <w:pPr>
      <w:spacing w:after="200" w:line="360" w:lineRule="auto"/>
      <w:ind w:firstLine="709"/>
      <w:jc w:val="both"/>
    </w:pPr>
    <w:rPr>
      <w:rFonts w:ascii="Arial" w:hAnsi="Arial" w:cs="Arial"/>
      <w:szCs w:val="20"/>
    </w:rPr>
  </w:style>
  <w:style w:type="paragraph" w:customStyle="1" w:styleId="src">
    <w:name w:val="src"/>
    <w:basedOn w:val="a"/>
    <w:qFormat/>
    <w:rsid w:val="00D91451"/>
    <w:pPr>
      <w:spacing w:beforeAutospacing="1" w:afterAutospacing="1" w:line="259" w:lineRule="auto"/>
    </w:pPr>
  </w:style>
  <w:style w:type="paragraph" w:customStyle="1" w:styleId="16">
    <w:name w:val="Абзац списка1"/>
    <w:basedOn w:val="a"/>
    <w:uiPriority w:val="34"/>
    <w:qFormat/>
    <w:rsid w:val="00D91451"/>
    <w:pPr>
      <w:spacing w:line="259" w:lineRule="auto"/>
      <w:ind w:left="720"/>
      <w:contextualSpacing/>
    </w:pPr>
  </w:style>
  <w:style w:type="paragraph" w:customStyle="1" w:styleId="FORMATTEXT">
    <w:name w:val=".FORMATTEXT"/>
    <w:uiPriority w:val="99"/>
    <w:qFormat/>
    <w:rsid w:val="00D91451"/>
    <w:pPr>
      <w:widowControl w:val="0"/>
      <w:suppressAutoHyphens/>
    </w:pPr>
    <w:rPr>
      <w:rFonts w:ascii="Arial" w:eastAsia="Times New Roman" w:hAnsi="Arial" w:cs="Arial"/>
      <w:sz w:val="24"/>
    </w:rPr>
  </w:style>
  <w:style w:type="table" w:customStyle="1" w:styleId="17">
    <w:name w:val="Сетка таблицы1"/>
    <w:basedOn w:val="a1"/>
    <w:uiPriority w:val="59"/>
    <w:qFormat/>
    <w:rsid w:val="00D914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rsid w:val="00D914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59"/>
    <w:qFormat/>
    <w:rsid w:val="00D9145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аголовок оглавления1"/>
    <w:basedOn w:val="1"/>
    <w:next w:val="a"/>
    <w:uiPriority w:val="39"/>
    <w:unhideWhenUsed/>
    <w:qFormat/>
    <w:rsid w:val="00D91451"/>
    <w:pPr>
      <w:suppressAutoHyphens w:val="0"/>
      <w:spacing w:before="240"/>
      <w:outlineLvl w:val="9"/>
    </w:pPr>
    <w:rPr>
      <w:b w:val="0"/>
      <w:bCs w:val="0"/>
      <w:sz w:val="32"/>
      <w:szCs w:val="32"/>
    </w:rPr>
  </w:style>
  <w:style w:type="table" w:customStyle="1" w:styleId="41">
    <w:name w:val="Сетка таблицы4"/>
    <w:basedOn w:val="a1"/>
    <w:uiPriority w:val="59"/>
    <w:qFormat/>
    <w:rsid w:val="00D9145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91451"/>
    <w:pPr>
      <w:widowControl w:val="0"/>
      <w:suppressAutoHyphens w:val="0"/>
      <w:autoSpaceDE w:val="0"/>
      <w:autoSpaceDN w:val="0"/>
      <w:spacing w:before="31" w:line="259" w:lineRule="auto"/>
    </w:pPr>
    <w:rPr>
      <w:rFonts w:ascii="Cambria" w:eastAsia="Cambria" w:hAnsi="Cambria" w:cs="Cambria"/>
      <w:sz w:val="22"/>
      <w:szCs w:val="22"/>
      <w:lang w:val="en-US" w:eastAsia="en-US" w:bidi="en-US"/>
    </w:rPr>
  </w:style>
  <w:style w:type="paragraph" w:customStyle="1" w:styleId="23">
    <w:name w:val="Абзац списка2"/>
    <w:basedOn w:val="a"/>
    <w:uiPriority w:val="99"/>
    <w:qFormat/>
    <w:rsid w:val="00D91451"/>
    <w:pPr>
      <w:spacing w:line="259" w:lineRule="auto"/>
      <w:ind w:left="720"/>
      <w:contextualSpacing/>
    </w:pPr>
  </w:style>
  <w:style w:type="character" w:customStyle="1" w:styleId="FontStyle67">
    <w:name w:val="Font Style67"/>
    <w:basedOn w:val="a0"/>
    <w:uiPriority w:val="99"/>
    <w:rsid w:val="001E60D8"/>
    <w:rPr>
      <w:rFonts w:ascii="Arial" w:hAnsi="Arial" w:cs="Arial"/>
      <w:sz w:val="18"/>
      <w:szCs w:val="18"/>
    </w:rPr>
  </w:style>
  <w:style w:type="paragraph" w:styleId="aff8">
    <w:name w:val="List Paragraph"/>
    <w:basedOn w:val="a"/>
    <w:uiPriority w:val="34"/>
    <w:qFormat/>
    <w:rsid w:val="00476527"/>
    <w:pPr>
      <w:spacing w:line="259" w:lineRule="auto"/>
      <w:ind w:left="720"/>
      <w:contextualSpacing/>
    </w:pPr>
  </w:style>
  <w:style w:type="paragraph" w:styleId="HTML">
    <w:name w:val="HTML Preformatted"/>
    <w:basedOn w:val="a"/>
    <w:link w:val="HTML0"/>
    <w:uiPriority w:val="99"/>
    <w:semiHidden/>
    <w:unhideWhenUsed/>
    <w:rsid w:val="00C64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C64C92"/>
    <w:rPr>
      <w:rFonts w:ascii="Courier New" w:eastAsia="Times New Roman" w:hAnsi="Courier New" w:cs="Courier New"/>
    </w:rPr>
  </w:style>
  <w:style w:type="paragraph" w:styleId="aff9">
    <w:name w:val="Revision"/>
    <w:hidden/>
    <w:uiPriority w:val="99"/>
    <w:semiHidden/>
    <w:rsid w:val="008F78C2"/>
    <w:pPr>
      <w:spacing w:after="0" w:line="240" w:lineRule="auto"/>
    </w:pPr>
    <w:rPr>
      <w:rFonts w:eastAsia="Times New Roman"/>
      <w:sz w:val="24"/>
      <w:szCs w:val="24"/>
    </w:rPr>
  </w:style>
  <w:style w:type="table" w:customStyle="1" w:styleId="TableNormal0">
    <w:name w:val="Table Normal_0"/>
    <w:uiPriority w:val="2"/>
    <w:semiHidden/>
    <w:unhideWhenUsed/>
    <w:qFormat/>
    <w:rsid w:val="00BB43E2"/>
    <w:pPr>
      <w:widowControl w:val="0"/>
      <w:autoSpaceDE w:val="0"/>
      <w:autoSpaceDN w:val="0"/>
      <w:spacing w:after="0" w:line="240" w:lineRule="auto"/>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affa">
    <w:name w:val="Placeholder Text"/>
    <w:basedOn w:val="a0"/>
    <w:uiPriority w:val="99"/>
    <w:semiHidden/>
    <w:rsid w:val="000B0167"/>
    <w:rPr>
      <w:color w:val="808080"/>
    </w:rPr>
  </w:style>
  <w:style w:type="paragraph" w:customStyle="1" w:styleId="19">
    <w:name w:val="Стиль1"/>
    <w:basedOn w:val="a"/>
    <w:qFormat/>
    <w:rsid w:val="00FA6683"/>
    <w:pPr>
      <w:suppressAutoHyphens w:val="0"/>
      <w:spacing w:after="240" w:line="240" w:lineRule="auto"/>
      <w:jc w:val="both"/>
    </w:pPr>
    <w:rPr>
      <w:rFonts w:ascii="Arial" w:eastAsiaTheme="minorHAnsi" w:hAnsi="Arial" w:cs="Arial"/>
      <w:sz w:val="20"/>
      <w:szCs w:val="18"/>
      <w:lang w:eastAsia="en-US"/>
    </w:rPr>
  </w:style>
  <w:style w:type="paragraph" w:customStyle="1" w:styleId="affb">
    <w:name w:val="Оснво текст Роза"/>
    <w:basedOn w:val="a"/>
    <w:qFormat/>
    <w:rsid w:val="00FA6683"/>
    <w:pPr>
      <w:suppressAutoHyphens w:val="0"/>
      <w:spacing w:after="240" w:line="240" w:lineRule="auto"/>
      <w:jc w:val="both"/>
    </w:pPr>
    <w:rPr>
      <w:rFonts w:ascii="Arial" w:eastAsiaTheme="minorHAnsi" w:hAnsi="Arial" w:cs="Arial"/>
      <w:sz w:val="20"/>
      <w:szCs w:val="18"/>
      <w:lang w:eastAsia="en-US"/>
    </w:rPr>
  </w:style>
  <w:style w:type="paragraph" w:customStyle="1" w:styleId="affc">
    <w:name w:val="Предисловие и введение"/>
    <w:qFormat/>
    <w:rsid w:val="00723320"/>
    <w:pPr>
      <w:spacing w:before="430" w:after="310" w:line="240" w:lineRule="auto"/>
      <w:outlineLvl w:val="0"/>
    </w:pPr>
    <w:rPr>
      <w:rFonts w:ascii="Arial" w:eastAsiaTheme="minorHAnsi" w:hAnsi="Arial" w:cs="Arial"/>
      <w:b/>
      <w:sz w:val="28"/>
      <w:szCs w:val="18"/>
      <w:lang w:eastAsia="en-US"/>
    </w:rPr>
  </w:style>
  <w:style w:type="paragraph" w:customStyle="1" w:styleId="1a">
    <w:name w:val="Обычный1"/>
    <w:rsid w:val="00A1669E"/>
    <w:pPr>
      <w:spacing w:after="0" w:line="240" w:lineRule="auto"/>
    </w:pPr>
    <w:rPr>
      <w:rFonts w:eastAsia="Times New Roman"/>
      <w:sz w:val="28"/>
    </w:rPr>
  </w:style>
  <w:style w:type="paragraph" w:customStyle="1" w:styleId="210">
    <w:name w:val="Основной текст 21"/>
    <w:basedOn w:val="a"/>
    <w:rsid w:val="00852697"/>
    <w:pPr>
      <w:widowControl w:val="0"/>
      <w:autoSpaceDE w:val="0"/>
      <w:spacing w:after="0" w:line="240" w:lineRule="auto"/>
    </w:pPr>
    <w:rPr>
      <w:rFonts w:ascii="Verdana" w:hAnsi="Verdana" w:cs="Verdana"/>
      <w:b/>
      <w:szCs w:val="20"/>
      <w:lang w:eastAsia="ar-SA"/>
    </w:rPr>
  </w:style>
  <w:style w:type="paragraph" w:customStyle="1" w:styleId="ConsPlusNonformat">
    <w:name w:val="ConsPlusNonformat"/>
    <w:rsid w:val="00852697"/>
    <w:pPr>
      <w:widowControl w:val="0"/>
      <w:autoSpaceDE w:val="0"/>
      <w:autoSpaceDN w:val="0"/>
      <w:adjustRightInd w:val="0"/>
      <w:spacing w:after="0" w:line="240" w:lineRule="auto"/>
    </w:pPr>
    <w:rPr>
      <w:rFonts w:ascii="Courier New" w:eastAsia="Times New Roman" w:hAnsi="Courier New" w:cs="Courier New"/>
    </w:rPr>
  </w:style>
  <w:style w:type="paragraph" w:customStyle="1" w:styleId="1b">
    <w:name w:val="Обычный1"/>
    <w:rsid w:val="00852697"/>
    <w:pPr>
      <w:spacing w:after="0" w:line="240" w:lineRule="auto"/>
    </w:pPr>
    <w:rPr>
      <w:rFonts w:ascii="Arial" w:eastAsia="Times New Roman" w:hAnsi="Arial"/>
    </w:rPr>
  </w:style>
  <w:style w:type="paragraph" w:customStyle="1" w:styleId="formattext0">
    <w:name w:val="formattext"/>
    <w:basedOn w:val="a"/>
    <w:rsid w:val="00BA1F25"/>
    <w:pPr>
      <w:suppressAutoHyphens w:val="0"/>
      <w:spacing w:before="100" w:beforeAutospacing="1" w:after="100" w:afterAutospacing="1" w:line="240" w:lineRule="auto"/>
    </w:pPr>
  </w:style>
  <w:style w:type="paragraph" w:customStyle="1" w:styleId="headertext">
    <w:name w:val="headertext"/>
    <w:basedOn w:val="a"/>
    <w:rsid w:val="00BA1F25"/>
    <w:pPr>
      <w:suppressAutoHyphens w:val="0"/>
      <w:spacing w:before="100" w:beforeAutospacing="1" w:after="100" w:afterAutospacing="1" w:line="240" w:lineRule="auto"/>
    </w:pPr>
  </w:style>
  <w:style w:type="paragraph" w:styleId="33">
    <w:name w:val="Body Text Indent 3"/>
    <w:basedOn w:val="a"/>
    <w:link w:val="34"/>
    <w:unhideWhenUsed/>
    <w:rsid w:val="009A6DBC"/>
    <w:pPr>
      <w:spacing w:after="120" w:line="259" w:lineRule="auto"/>
      <w:ind w:left="283"/>
    </w:pPr>
    <w:rPr>
      <w:sz w:val="16"/>
      <w:szCs w:val="16"/>
    </w:rPr>
  </w:style>
  <w:style w:type="character" w:customStyle="1" w:styleId="34">
    <w:name w:val="Основной текст с отступом 3 Знак"/>
    <w:basedOn w:val="a0"/>
    <w:link w:val="33"/>
    <w:rsid w:val="009A6DBC"/>
    <w:rPr>
      <w:rFonts w:eastAsia="Times New Roman"/>
      <w:sz w:val="16"/>
      <w:szCs w:val="16"/>
    </w:rPr>
  </w:style>
  <w:style w:type="character" w:customStyle="1" w:styleId="binomial">
    <w:name w:val="binomial"/>
    <w:basedOn w:val="a0"/>
    <w:rsid w:val="0084540A"/>
  </w:style>
  <w:style w:type="paragraph" w:customStyle="1" w:styleId="211">
    <w:name w:val="Основной текст с отступом 21"/>
    <w:basedOn w:val="a"/>
    <w:rsid w:val="008242E5"/>
    <w:pPr>
      <w:suppressAutoHyphens w:val="0"/>
      <w:spacing w:after="0" w:line="360" w:lineRule="auto"/>
      <w:ind w:firstLine="720"/>
      <w:jc w:val="both"/>
    </w:pPr>
    <w:rPr>
      <w:sz w:val="28"/>
      <w:szCs w:val="20"/>
      <w:lang w:eastAsia="ar-SA"/>
    </w:rPr>
  </w:style>
  <w:style w:type="character" w:customStyle="1" w:styleId="ezkurwreuab5ozgtqnkl">
    <w:name w:val="ezkurwreuab5ozgtqnkl"/>
    <w:basedOn w:val="a0"/>
    <w:rsid w:val="005D210F"/>
  </w:style>
  <w:style w:type="character" w:customStyle="1" w:styleId="searchresult">
    <w:name w:val="search_result"/>
    <w:basedOn w:val="a0"/>
    <w:rsid w:val="00F36828"/>
  </w:style>
  <w:style w:type="character" w:customStyle="1" w:styleId="8">
    <w:name w:val="8"/>
    <w:basedOn w:val="a0"/>
    <w:rsid w:val="00BD1299"/>
  </w:style>
  <w:style w:type="paragraph" w:customStyle="1" w:styleId="110">
    <w:name w:val="11"/>
    <w:basedOn w:val="a"/>
    <w:rsid w:val="00BD1299"/>
    <w:pPr>
      <w:suppressAutoHyphens w:val="0"/>
      <w:spacing w:before="100" w:beforeAutospacing="1" w:after="100" w:afterAutospacing="1" w:line="240" w:lineRule="auto"/>
    </w:pPr>
  </w:style>
  <w:style w:type="paragraph" w:customStyle="1" w:styleId="Pa6">
    <w:name w:val="Pa6"/>
    <w:basedOn w:val="a"/>
    <w:next w:val="a"/>
    <w:uiPriority w:val="99"/>
    <w:rsid w:val="00292B14"/>
    <w:pPr>
      <w:suppressAutoHyphens w:val="0"/>
      <w:autoSpaceDE w:val="0"/>
      <w:autoSpaceDN w:val="0"/>
      <w:adjustRightInd w:val="0"/>
      <w:spacing w:after="0" w:line="201" w:lineRule="atLeast"/>
    </w:pPr>
    <w:rPr>
      <w:rFonts w:ascii="Arial" w:hAnsi="Arial" w:cs="Arial"/>
    </w:rPr>
  </w:style>
  <w:style w:type="character" w:customStyle="1" w:styleId="1c">
    <w:name w:val="Основной шрифт абзаца1"/>
    <w:rsid w:val="00064721"/>
  </w:style>
  <w:style w:type="character" w:customStyle="1" w:styleId="24">
    <w:name w:val="Основной текст 2 Знак Знак"/>
    <w:aliases w:val=" Знак3 Знак,Знак3 Знак Знак"/>
    <w:rsid w:val="00064721"/>
    <w:rPr>
      <w:rFonts w:cs="Times New Roman"/>
      <w:sz w:val="28"/>
      <w:szCs w:val="28"/>
      <w:lang w:val="ru-RU"/>
    </w:rPr>
  </w:style>
  <w:style w:type="character" w:customStyle="1" w:styleId="rynqvb">
    <w:name w:val="rynqvb"/>
    <w:basedOn w:val="a0"/>
    <w:rsid w:val="002620CD"/>
  </w:style>
  <w:style w:type="table" w:customStyle="1" w:styleId="51">
    <w:name w:val="Сетка таблицы5"/>
    <w:basedOn w:val="a1"/>
    <w:next w:val="afd"/>
    <w:uiPriority w:val="59"/>
    <w:rsid w:val="001000B8"/>
    <w:pPr>
      <w:spacing w:after="0" w:line="240" w:lineRule="auto"/>
    </w:pPr>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d"/>
    <w:uiPriority w:val="59"/>
    <w:rsid w:val="00131485"/>
    <w:pPr>
      <w:spacing w:after="0" w:line="240" w:lineRule="auto"/>
    </w:pPr>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Текст сноски Знак"/>
    <w:link w:val="ac"/>
    <w:uiPriority w:val="99"/>
    <w:semiHidden/>
    <w:locked/>
    <w:rsid w:val="00667345"/>
    <w:rPr>
      <w:rFonts w:eastAsia="Times New Roman"/>
    </w:rPr>
  </w:style>
  <w:style w:type="table" w:customStyle="1" w:styleId="80">
    <w:name w:val="Сетка таблицы8"/>
    <w:basedOn w:val="a1"/>
    <w:next w:val="afd"/>
    <w:uiPriority w:val="59"/>
    <w:rsid w:val="00E512F3"/>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9">
    <w:name w:val="Font Style79"/>
    <w:rsid w:val="00190275"/>
    <w:rPr>
      <w:rFonts w:ascii="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5878">
      <w:bodyDiv w:val="1"/>
      <w:marLeft w:val="0"/>
      <w:marRight w:val="0"/>
      <w:marTop w:val="0"/>
      <w:marBottom w:val="0"/>
      <w:divBdr>
        <w:top w:val="none" w:sz="0" w:space="0" w:color="auto"/>
        <w:left w:val="none" w:sz="0" w:space="0" w:color="auto"/>
        <w:bottom w:val="none" w:sz="0" w:space="0" w:color="auto"/>
        <w:right w:val="none" w:sz="0" w:space="0" w:color="auto"/>
      </w:divBdr>
    </w:div>
    <w:div w:id="35006451">
      <w:bodyDiv w:val="1"/>
      <w:marLeft w:val="0"/>
      <w:marRight w:val="0"/>
      <w:marTop w:val="0"/>
      <w:marBottom w:val="0"/>
      <w:divBdr>
        <w:top w:val="none" w:sz="0" w:space="0" w:color="auto"/>
        <w:left w:val="none" w:sz="0" w:space="0" w:color="auto"/>
        <w:bottom w:val="none" w:sz="0" w:space="0" w:color="auto"/>
        <w:right w:val="none" w:sz="0" w:space="0" w:color="auto"/>
      </w:divBdr>
    </w:div>
    <w:div w:id="100690507">
      <w:bodyDiv w:val="1"/>
      <w:marLeft w:val="0"/>
      <w:marRight w:val="0"/>
      <w:marTop w:val="0"/>
      <w:marBottom w:val="0"/>
      <w:divBdr>
        <w:top w:val="none" w:sz="0" w:space="0" w:color="auto"/>
        <w:left w:val="none" w:sz="0" w:space="0" w:color="auto"/>
        <w:bottom w:val="none" w:sz="0" w:space="0" w:color="auto"/>
        <w:right w:val="none" w:sz="0" w:space="0" w:color="auto"/>
      </w:divBdr>
    </w:div>
    <w:div w:id="123352710">
      <w:bodyDiv w:val="1"/>
      <w:marLeft w:val="0"/>
      <w:marRight w:val="0"/>
      <w:marTop w:val="0"/>
      <w:marBottom w:val="0"/>
      <w:divBdr>
        <w:top w:val="none" w:sz="0" w:space="0" w:color="auto"/>
        <w:left w:val="none" w:sz="0" w:space="0" w:color="auto"/>
        <w:bottom w:val="none" w:sz="0" w:space="0" w:color="auto"/>
        <w:right w:val="none" w:sz="0" w:space="0" w:color="auto"/>
      </w:divBdr>
    </w:div>
    <w:div w:id="214390207">
      <w:bodyDiv w:val="1"/>
      <w:marLeft w:val="0"/>
      <w:marRight w:val="0"/>
      <w:marTop w:val="0"/>
      <w:marBottom w:val="0"/>
      <w:divBdr>
        <w:top w:val="none" w:sz="0" w:space="0" w:color="auto"/>
        <w:left w:val="none" w:sz="0" w:space="0" w:color="auto"/>
        <w:bottom w:val="none" w:sz="0" w:space="0" w:color="auto"/>
        <w:right w:val="none" w:sz="0" w:space="0" w:color="auto"/>
      </w:divBdr>
    </w:div>
    <w:div w:id="263152999">
      <w:bodyDiv w:val="1"/>
      <w:marLeft w:val="0"/>
      <w:marRight w:val="0"/>
      <w:marTop w:val="0"/>
      <w:marBottom w:val="0"/>
      <w:divBdr>
        <w:top w:val="none" w:sz="0" w:space="0" w:color="auto"/>
        <w:left w:val="none" w:sz="0" w:space="0" w:color="auto"/>
        <w:bottom w:val="none" w:sz="0" w:space="0" w:color="auto"/>
        <w:right w:val="none" w:sz="0" w:space="0" w:color="auto"/>
      </w:divBdr>
    </w:div>
    <w:div w:id="268781694">
      <w:bodyDiv w:val="1"/>
      <w:marLeft w:val="0"/>
      <w:marRight w:val="0"/>
      <w:marTop w:val="0"/>
      <w:marBottom w:val="0"/>
      <w:divBdr>
        <w:top w:val="none" w:sz="0" w:space="0" w:color="auto"/>
        <w:left w:val="none" w:sz="0" w:space="0" w:color="auto"/>
        <w:bottom w:val="none" w:sz="0" w:space="0" w:color="auto"/>
        <w:right w:val="none" w:sz="0" w:space="0" w:color="auto"/>
      </w:divBdr>
    </w:div>
    <w:div w:id="343636046">
      <w:bodyDiv w:val="1"/>
      <w:marLeft w:val="0"/>
      <w:marRight w:val="0"/>
      <w:marTop w:val="0"/>
      <w:marBottom w:val="0"/>
      <w:divBdr>
        <w:top w:val="none" w:sz="0" w:space="0" w:color="auto"/>
        <w:left w:val="none" w:sz="0" w:space="0" w:color="auto"/>
        <w:bottom w:val="none" w:sz="0" w:space="0" w:color="auto"/>
        <w:right w:val="none" w:sz="0" w:space="0" w:color="auto"/>
      </w:divBdr>
    </w:div>
    <w:div w:id="399250708">
      <w:bodyDiv w:val="1"/>
      <w:marLeft w:val="0"/>
      <w:marRight w:val="0"/>
      <w:marTop w:val="0"/>
      <w:marBottom w:val="0"/>
      <w:divBdr>
        <w:top w:val="none" w:sz="0" w:space="0" w:color="auto"/>
        <w:left w:val="none" w:sz="0" w:space="0" w:color="auto"/>
        <w:bottom w:val="none" w:sz="0" w:space="0" w:color="auto"/>
        <w:right w:val="none" w:sz="0" w:space="0" w:color="auto"/>
      </w:divBdr>
    </w:div>
    <w:div w:id="414400195">
      <w:bodyDiv w:val="1"/>
      <w:marLeft w:val="0"/>
      <w:marRight w:val="0"/>
      <w:marTop w:val="0"/>
      <w:marBottom w:val="0"/>
      <w:divBdr>
        <w:top w:val="none" w:sz="0" w:space="0" w:color="auto"/>
        <w:left w:val="none" w:sz="0" w:space="0" w:color="auto"/>
        <w:bottom w:val="none" w:sz="0" w:space="0" w:color="auto"/>
        <w:right w:val="none" w:sz="0" w:space="0" w:color="auto"/>
      </w:divBdr>
    </w:div>
    <w:div w:id="445544380">
      <w:bodyDiv w:val="1"/>
      <w:marLeft w:val="0"/>
      <w:marRight w:val="0"/>
      <w:marTop w:val="0"/>
      <w:marBottom w:val="0"/>
      <w:divBdr>
        <w:top w:val="none" w:sz="0" w:space="0" w:color="auto"/>
        <w:left w:val="none" w:sz="0" w:space="0" w:color="auto"/>
        <w:bottom w:val="none" w:sz="0" w:space="0" w:color="auto"/>
        <w:right w:val="none" w:sz="0" w:space="0" w:color="auto"/>
      </w:divBdr>
    </w:div>
    <w:div w:id="451628893">
      <w:bodyDiv w:val="1"/>
      <w:marLeft w:val="0"/>
      <w:marRight w:val="0"/>
      <w:marTop w:val="0"/>
      <w:marBottom w:val="0"/>
      <w:divBdr>
        <w:top w:val="none" w:sz="0" w:space="0" w:color="auto"/>
        <w:left w:val="none" w:sz="0" w:space="0" w:color="auto"/>
        <w:bottom w:val="none" w:sz="0" w:space="0" w:color="auto"/>
        <w:right w:val="none" w:sz="0" w:space="0" w:color="auto"/>
      </w:divBdr>
    </w:div>
    <w:div w:id="475492680">
      <w:bodyDiv w:val="1"/>
      <w:marLeft w:val="0"/>
      <w:marRight w:val="0"/>
      <w:marTop w:val="0"/>
      <w:marBottom w:val="0"/>
      <w:divBdr>
        <w:top w:val="none" w:sz="0" w:space="0" w:color="auto"/>
        <w:left w:val="none" w:sz="0" w:space="0" w:color="auto"/>
        <w:bottom w:val="none" w:sz="0" w:space="0" w:color="auto"/>
        <w:right w:val="none" w:sz="0" w:space="0" w:color="auto"/>
      </w:divBdr>
    </w:div>
    <w:div w:id="548997496">
      <w:bodyDiv w:val="1"/>
      <w:marLeft w:val="0"/>
      <w:marRight w:val="0"/>
      <w:marTop w:val="0"/>
      <w:marBottom w:val="0"/>
      <w:divBdr>
        <w:top w:val="none" w:sz="0" w:space="0" w:color="auto"/>
        <w:left w:val="none" w:sz="0" w:space="0" w:color="auto"/>
        <w:bottom w:val="none" w:sz="0" w:space="0" w:color="auto"/>
        <w:right w:val="none" w:sz="0" w:space="0" w:color="auto"/>
      </w:divBdr>
    </w:div>
    <w:div w:id="563175041">
      <w:bodyDiv w:val="1"/>
      <w:marLeft w:val="0"/>
      <w:marRight w:val="0"/>
      <w:marTop w:val="0"/>
      <w:marBottom w:val="0"/>
      <w:divBdr>
        <w:top w:val="none" w:sz="0" w:space="0" w:color="auto"/>
        <w:left w:val="none" w:sz="0" w:space="0" w:color="auto"/>
        <w:bottom w:val="none" w:sz="0" w:space="0" w:color="auto"/>
        <w:right w:val="none" w:sz="0" w:space="0" w:color="auto"/>
      </w:divBdr>
    </w:div>
    <w:div w:id="619722015">
      <w:bodyDiv w:val="1"/>
      <w:marLeft w:val="0"/>
      <w:marRight w:val="0"/>
      <w:marTop w:val="0"/>
      <w:marBottom w:val="0"/>
      <w:divBdr>
        <w:top w:val="none" w:sz="0" w:space="0" w:color="auto"/>
        <w:left w:val="none" w:sz="0" w:space="0" w:color="auto"/>
        <w:bottom w:val="none" w:sz="0" w:space="0" w:color="auto"/>
        <w:right w:val="none" w:sz="0" w:space="0" w:color="auto"/>
      </w:divBdr>
    </w:div>
    <w:div w:id="725488706">
      <w:bodyDiv w:val="1"/>
      <w:marLeft w:val="0"/>
      <w:marRight w:val="0"/>
      <w:marTop w:val="0"/>
      <w:marBottom w:val="0"/>
      <w:divBdr>
        <w:top w:val="none" w:sz="0" w:space="0" w:color="auto"/>
        <w:left w:val="none" w:sz="0" w:space="0" w:color="auto"/>
        <w:bottom w:val="none" w:sz="0" w:space="0" w:color="auto"/>
        <w:right w:val="none" w:sz="0" w:space="0" w:color="auto"/>
      </w:divBdr>
    </w:div>
    <w:div w:id="742290955">
      <w:bodyDiv w:val="1"/>
      <w:marLeft w:val="0"/>
      <w:marRight w:val="0"/>
      <w:marTop w:val="0"/>
      <w:marBottom w:val="0"/>
      <w:divBdr>
        <w:top w:val="none" w:sz="0" w:space="0" w:color="auto"/>
        <w:left w:val="none" w:sz="0" w:space="0" w:color="auto"/>
        <w:bottom w:val="none" w:sz="0" w:space="0" w:color="auto"/>
        <w:right w:val="none" w:sz="0" w:space="0" w:color="auto"/>
      </w:divBdr>
    </w:div>
    <w:div w:id="878250321">
      <w:bodyDiv w:val="1"/>
      <w:marLeft w:val="0"/>
      <w:marRight w:val="0"/>
      <w:marTop w:val="0"/>
      <w:marBottom w:val="0"/>
      <w:divBdr>
        <w:top w:val="none" w:sz="0" w:space="0" w:color="auto"/>
        <w:left w:val="none" w:sz="0" w:space="0" w:color="auto"/>
        <w:bottom w:val="none" w:sz="0" w:space="0" w:color="auto"/>
        <w:right w:val="none" w:sz="0" w:space="0" w:color="auto"/>
      </w:divBdr>
    </w:div>
    <w:div w:id="939027220">
      <w:bodyDiv w:val="1"/>
      <w:marLeft w:val="0"/>
      <w:marRight w:val="0"/>
      <w:marTop w:val="0"/>
      <w:marBottom w:val="0"/>
      <w:divBdr>
        <w:top w:val="none" w:sz="0" w:space="0" w:color="auto"/>
        <w:left w:val="none" w:sz="0" w:space="0" w:color="auto"/>
        <w:bottom w:val="none" w:sz="0" w:space="0" w:color="auto"/>
        <w:right w:val="none" w:sz="0" w:space="0" w:color="auto"/>
      </w:divBdr>
    </w:div>
    <w:div w:id="962930920">
      <w:bodyDiv w:val="1"/>
      <w:marLeft w:val="0"/>
      <w:marRight w:val="0"/>
      <w:marTop w:val="0"/>
      <w:marBottom w:val="0"/>
      <w:divBdr>
        <w:top w:val="none" w:sz="0" w:space="0" w:color="auto"/>
        <w:left w:val="none" w:sz="0" w:space="0" w:color="auto"/>
        <w:bottom w:val="none" w:sz="0" w:space="0" w:color="auto"/>
        <w:right w:val="none" w:sz="0" w:space="0" w:color="auto"/>
      </w:divBdr>
    </w:div>
    <w:div w:id="1004090005">
      <w:bodyDiv w:val="1"/>
      <w:marLeft w:val="0"/>
      <w:marRight w:val="0"/>
      <w:marTop w:val="0"/>
      <w:marBottom w:val="0"/>
      <w:divBdr>
        <w:top w:val="none" w:sz="0" w:space="0" w:color="auto"/>
        <w:left w:val="none" w:sz="0" w:space="0" w:color="auto"/>
        <w:bottom w:val="none" w:sz="0" w:space="0" w:color="auto"/>
        <w:right w:val="none" w:sz="0" w:space="0" w:color="auto"/>
      </w:divBdr>
    </w:div>
    <w:div w:id="1323973580">
      <w:bodyDiv w:val="1"/>
      <w:marLeft w:val="0"/>
      <w:marRight w:val="0"/>
      <w:marTop w:val="0"/>
      <w:marBottom w:val="0"/>
      <w:divBdr>
        <w:top w:val="none" w:sz="0" w:space="0" w:color="auto"/>
        <w:left w:val="none" w:sz="0" w:space="0" w:color="auto"/>
        <w:bottom w:val="none" w:sz="0" w:space="0" w:color="auto"/>
        <w:right w:val="none" w:sz="0" w:space="0" w:color="auto"/>
      </w:divBdr>
    </w:div>
    <w:div w:id="1342006930">
      <w:bodyDiv w:val="1"/>
      <w:marLeft w:val="0"/>
      <w:marRight w:val="0"/>
      <w:marTop w:val="0"/>
      <w:marBottom w:val="0"/>
      <w:divBdr>
        <w:top w:val="none" w:sz="0" w:space="0" w:color="auto"/>
        <w:left w:val="none" w:sz="0" w:space="0" w:color="auto"/>
        <w:bottom w:val="none" w:sz="0" w:space="0" w:color="auto"/>
        <w:right w:val="none" w:sz="0" w:space="0" w:color="auto"/>
      </w:divBdr>
    </w:div>
    <w:div w:id="1371764060">
      <w:bodyDiv w:val="1"/>
      <w:marLeft w:val="0"/>
      <w:marRight w:val="0"/>
      <w:marTop w:val="0"/>
      <w:marBottom w:val="0"/>
      <w:divBdr>
        <w:top w:val="none" w:sz="0" w:space="0" w:color="auto"/>
        <w:left w:val="none" w:sz="0" w:space="0" w:color="auto"/>
        <w:bottom w:val="none" w:sz="0" w:space="0" w:color="auto"/>
        <w:right w:val="none" w:sz="0" w:space="0" w:color="auto"/>
      </w:divBdr>
    </w:div>
    <w:div w:id="1479608256">
      <w:bodyDiv w:val="1"/>
      <w:marLeft w:val="0"/>
      <w:marRight w:val="0"/>
      <w:marTop w:val="0"/>
      <w:marBottom w:val="0"/>
      <w:divBdr>
        <w:top w:val="none" w:sz="0" w:space="0" w:color="auto"/>
        <w:left w:val="none" w:sz="0" w:space="0" w:color="auto"/>
        <w:bottom w:val="none" w:sz="0" w:space="0" w:color="auto"/>
        <w:right w:val="none" w:sz="0" w:space="0" w:color="auto"/>
      </w:divBdr>
    </w:div>
    <w:div w:id="1494563680">
      <w:bodyDiv w:val="1"/>
      <w:marLeft w:val="0"/>
      <w:marRight w:val="0"/>
      <w:marTop w:val="0"/>
      <w:marBottom w:val="0"/>
      <w:divBdr>
        <w:top w:val="none" w:sz="0" w:space="0" w:color="auto"/>
        <w:left w:val="none" w:sz="0" w:space="0" w:color="auto"/>
        <w:bottom w:val="none" w:sz="0" w:space="0" w:color="auto"/>
        <w:right w:val="none" w:sz="0" w:space="0" w:color="auto"/>
      </w:divBdr>
      <w:divsChild>
        <w:div w:id="1807040855">
          <w:marLeft w:val="0"/>
          <w:marRight w:val="0"/>
          <w:marTop w:val="0"/>
          <w:marBottom w:val="0"/>
          <w:divBdr>
            <w:top w:val="none" w:sz="0" w:space="0" w:color="auto"/>
            <w:left w:val="none" w:sz="0" w:space="0" w:color="auto"/>
            <w:bottom w:val="none" w:sz="0" w:space="0" w:color="auto"/>
            <w:right w:val="none" w:sz="0" w:space="0" w:color="auto"/>
          </w:divBdr>
        </w:div>
        <w:div w:id="30300244">
          <w:marLeft w:val="0"/>
          <w:marRight w:val="0"/>
          <w:marTop w:val="0"/>
          <w:marBottom w:val="0"/>
          <w:divBdr>
            <w:top w:val="none" w:sz="0" w:space="0" w:color="auto"/>
            <w:left w:val="none" w:sz="0" w:space="0" w:color="auto"/>
            <w:bottom w:val="none" w:sz="0" w:space="0" w:color="auto"/>
            <w:right w:val="none" w:sz="0" w:space="0" w:color="auto"/>
          </w:divBdr>
        </w:div>
        <w:div w:id="1061447485">
          <w:marLeft w:val="0"/>
          <w:marRight w:val="0"/>
          <w:marTop w:val="0"/>
          <w:marBottom w:val="0"/>
          <w:divBdr>
            <w:top w:val="none" w:sz="0" w:space="0" w:color="auto"/>
            <w:left w:val="none" w:sz="0" w:space="0" w:color="auto"/>
            <w:bottom w:val="none" w:sz="0" w:space="0" w:color="auto"/>
            <w:right w:val="none" w:sz="0" w:space="0" w:color="auto"/>
          </w:divBdr>
        </w:div>
        <w:div w:id="862401692">
          <w:marLeft w:val="0"/>
          <w:marRight w:val="0"/>
          <w:marTop w:val="0"/>
          <w:marBottom w:val="0"/>
          <w:divBdr>
            <w:top w:val="none" w:sz="0" w:space="0" w:color="auto"/>
            <w:left w:val="none" w:sz="0" w:space="0" w:color="auto"/>
            <w:bottom w:val="none" w:sz="0" w:space="0" w:color="auto"/>
            <w:right w:val="none" w:sz="0" w:space="0" w:color="auto"/>
          </w:divBdr>
        </w:div>
      </w:divsChild>
    </w:div>
    <w:div w:id="1550342460">
      <w:bodyDiv w:val="1"/>
      <w:marLeft w:val="0"/>
      <w:marRight w:val="0"/>
      <w:marTop w:val="0"/>
      <w:marBottom w:val="0"/>
      <w:divBdr>
        <w:top w:val="none" w:sz="0" w:space="0" w:color="auto"/>
        <w:left w:val="none" w:sz="0" w:space="0" w:color="auto"/>
        <w:bottom w:val="none" w:sz="0" w:space="0" w:color="auto"/>
        <w:right w:val="none" w:sz="0" w:space="0" w:color="auto"/>
      </w:divBdr>
    </w:div>
    <w:div w:id="1620723288">
      <w:bodyDiv w:val="1"/>
      <w:marLeft w:val="0"/>
      <w:marRight w:val="0"/>
      <w:marTop w:val="0"/>
      <w:marBottom w:val="0"/>
      <w:divBdr>
        <w:top w:val="none" w:sz="0" w:space="0" w:color="auto"/>
        <w:left w:val="none" w:sz="0" w:space="0" w:color="auto"/>
        <w:bottom w:val="none" w:sz="0" w:space="0" w:color="auto"/>
        <w:right w:val="none" w:sz="0" w:space="0" w:color="auto"/>
      </w:divBdr>
      <w:divsChild>
        <w:div w:id="1020549079">
          <w:marLeft w:val="0"/>
          <w:marRight w:val="0"/>
          <w:marTop w:val="0"/>
          <w:marBottom w:val="0"/>
          <w:divBdr>
            <w:top w:val="none" w:sz="0" w:space="0" w:color="auto"/>
            <w:left w:val="none" w:sz="0" w:space="0" w:color="auto"/>
            <w:bottom w:val="none" w:sz="0" w:space="0" w:color="auto"/>
            <w:right w:val="none" w:sz="0" w:space="0" w:color="auto"/>
          </w:divBdr>
        </w:div>
        <w:div w:id="1740131982">
          <w:marLeft w:val="0"/>
          <w:marRight w:val="0"/>
          <w:marTop w:val="0"/>
          <w:marBottom w:val="0"/>
          <w:divBdr>
            <w:top w:val="none" w:sz="0" w:space="0" w:color="auto"/>
            <w:left w:val="none" w:sz="0" w:space="0" w:color="auto"/>
            <w:bottom w:val="none" w:sz="0" w:space="0" w:color="auto"/>
            <w:right w:val="none" w:sz="0" w:space="0" w:color="auto"/>
          </w:divBdr>
        </w:div>
        <w:div w:id="1120029293">
          <w:marLeft w:val="0"/>
          <w:marRight w:val="0"/>
          <w:marTop w:val="0"/>
          <w:marBottom w:val="0"/>
          <w:divBdr>
            <w:top w:val="none" w:sz="0" w:space="0" w:color="auto"/>
            <w:left w:val="none" w:sz="0" w:space="0" w:color="auto"/>
            <w:bottom w:val="none" w:sz="0" w:space="0" w:color="auto"/>
            <w:right w:val="none" w:sz="0" w:space="0" w:color="auto"/>
          </w:divBdr>
        </w:div>
      </w:divsChild>
    </w:div>
    <w:div w:id="1627733634">
      <w:bodyDiv w:val="1"/>
      <w:marLeft w:val="0"/>
      <w:marRight w:val="0"/>
      <w:marTop w:val="0"/>
      <w:marBottom w:val="0"/>
      <w:divBdr>
        <w:top w:val="none" w:sz="0" w:space="0" w:color="auto"/>
        <w:left w:val="none" w:sz="0" w:space="0" w:color="auto"/>
        <w:bottom w:val="none" w:sz="0" w:space="0" w:color="auto"/>
        <w:right w:val="none" w:sz="0" w:space="0" w:color="auto"/>
      </w:divBdr>
    </w:div>
    <w:div w:id="1690133060">
      <w:bodyDiv w:val="1"/>
      <w:marLeft w:val="0"/>
      <w:marRight w:val="0"/>
      <w:marTop w:val="0"/>
      <w:marBottom w:val="0"/>
      <w:divBdr>
        <w:top w:val="none" w:sz="0" w:space="0" w:color="auto"/>
        <w:left w:val="none" w:sz="0" w:space="0" w:color="auto"/>
        <w:bottom w:val="none" w:sz="0" w:space="0" w:color="auto"/>
        <w:right w:val="none" w:sz="0" w:space="0" w:color="auto"/>
      </w:divBdr>
    </w:div>
    <w:div w:id="1724669887">
      <w:bodyDiv w:val="1"/>
      <w:marLeft w:val="0"/>
      <w:marRight w:val="0"/>
      <w:marTop w:val="0"/>
      <w:marBottom w:val="0"/>
      <w:divBdr>
        <w:top w:val="none" w:sz="0" w:space="0" w:color="auto"/>
        <w:left w:val="none" w:sz="0" w:space="0" w:color="auto"/>
        <w:bottom w:val="none" w:sz="0" w:space="0" w:color="auto"/>
        <w:right w:val="none" w:sz="0" w:space="0" w:color="auto"/>
      </w:divBdr>
    </w:div>
    <w:div w:id="1740327142">
      <w:bodyDiv w:val="1"/>
      <w:marLeft w:val="0"/>
      <w:marRight w:val="0"/>
      <w:marTop w:val="0"/>
      <w:marBottom w:val="0"/>
      <w:divBdr>
        <w:top w:val="none" w:sz="0" w:space="0" w:color="auto"/>
        <w:left w:val="none" w:sz="0" w:space="0" w:color="auto"/>
        <w:bottom w:val="none" w:sz="0" w:space="0" w:color="auto"/>
        <w:right w:val="none" w:sz="0" w:space="0" w:color="auto"/>
      </w:divBdr>
    </w:div>
    <w:div w:id="1777166046">
      <w:bodyDiv w:val="1"/>
      <w:marLeft w:val="0"/>
      <w:marRight w:val="0"/>
      <w:marTop w:val="0"/>
      <w:marBottom w:val="0"/>
      <w:divBdr>
        <w:top w:val="none" w:sz="0" w:space="0" w:color="auto"/>
        <w:left w:val="none" w:sz="0" w:space="0" w:color="auto"/>
        <w:bottom w:val="none" w:sz="0" w:space="0" w:color="auto"/>
        <w:right w:val="none" w:sz="0" w:space="0" w:color="auto"/>
      </w:divBdr>
    </w:div>
    <w:div w:id="1849909724">
      <w:bodyDiv w:val="1"/>
      <w:marLeft w:val="0"/>
      <w:marRight w:val="0"/>
      <w:marTop w:val="0"/>
      <w:marBottom w:val="0"/>
      <w:divBdr>
        <w:top w:val="none" w:sz="0" w:space="0" w:color="auto"/>
        <w:left w:val="none" w:sz="0" w:space="0" w:color="auto"/>
        <w:bottom w:val="none" w:sz="0" w:space="0" w:color="auto"/>
        <w:right w:val="none" w:sz="0" w:space="0" w:color="auto"/>
      </w:divBdr>
    </w:div>
    <w:div w:id="1887990252">
      <w:bodyDiv w:val="1"/>
      <w:marLeft w:val="0"/>
      <w:marRight w:val="0"/>
      <w:marTop w:val="0"/>
      <w:marBottom w:val="0"/>
      <w:divBdr>
        <w:top w:val="none" w:sz="0" w:space="0" w:color="auto"/>
        <w:left w:val="none" w:sz="0" w:space="0" w:color="auto"/>
        <w:bottom w:val="none" w:sz="0" w:space="0" w:color="auto"/>
        <w:right w:val="none" w:sz="0" w:space="0" w:color="auto"/>
      </w:divBdr>
    </w:div>
    <w:div w:id="1983730979">
      <w:bodyDiv w:val="1"/>
      <w:marLeft w:val="0"/>
      <w:marRight w:val="0"/>
      <w:marTop w:val="0"/>
      <w:marBottom w:val="0"/>
      <w:divBdr>
        <w:top w:val="none" w:sz="0" w:space="0" w:color="auto"/>
        <w:left w:val="none" w:sz="0" w:space="0" w:color="auto"/>
        <w:bottom w:val="none" w:sz="0" w:space="0" w:color="auto"/>
        <w:right w:val="none" w:sz="0" w:space="0" w:color="auto"/>
      </w:divBdr>
    </w:div>
    <w:div w:id="2008750402">
      <w:bodyDiv w:val="1"/>
      <w:marLeft w:val="0"/>
      <w:marRight w:val="0"/>
      <w:marTop w:val="0"/>
      <w:marBottom w:val="0"/>
      <w:divBdr>
        <w:top w:val="none" w:sz="0" w:space="0" w:color="auto"/>
        <w:left w:val="none" w:sz="0" w:space="0" w:color="auto"/>
        <w:bottom w:val="none" w:sz="0" w:space="0" w:color="auto"/>
        <w:right w:val="none" w:sz="0" w:space="0" w:color="auto"/>
      </w:divBdr>
    </w:div>
    <w:div w:id="2028292404">
      <w:bodyDiv w:val="1"/>
      <w:marLeft w:val="0"/>
      <w:marRight w:val="0"/>
      <w:marTop w:val="0"/>
      <w:marBottom w:val="0"/>
      <w:divBdr>
        <w:top w:val="none" w:sz="0" w:space="0" w:color="auto"/>
        <w:left w:val="none" w:sz="0" w:space="0" w:color="auto"/>
        <w:bottom w:val="none" w:sz="0" w:space="0" w:color="auto"/>
        <w:right w:val="none" w:sz="0" w:space="0" w:color="auto"/>
      </w:divBdr>
    </w:div>
    <w:div w:id="2058698834">
      <w:bodyDiv w:val="1"/>
      <w:marLeft w:val="0"/>
      <w:marRight w:val="0"/>
      <w:marTop w:val="0"/>
      <w:marBottom w:val="0"/>
      <w:divBdr>
        <w:top w:val="none" w:sz="0" w:space="0" w:color="auto"/>
        <w:left w:val="none" w:sz="0" w:space="0" w:color="auto"/>
        <w:bottom w:val="none" w:sz="0" w:space="0" w:color="auto"/>
        <w:right w:val="none" w:sz="0" w:space="0" w:color="auto"/>
      </w:divBdr>
    </w:div>
    <w:div w:id="2091153285">
      <w:bodyDiv w:val="1"/>
      <w:marLeft w:val="0"/>
      <w:marRight w:val="0"/>
      <w:marTop w:val="0"/>
      <w:marBottom w:val="0"/>
      <w:divBdr>
        <w:top w:val="none" w:sz="0" w:space="0" w:color="auto"/>
        <w:left w:val="none" w:sz="0" w:space="0" w:color="auto"/>
        <w:bottom w:val="none" w:sz="0" w:space="0" w:color="auto"/>
        <w:right w:val="none" w:sz="0" w:space="0" w:color="auto"/>
      </w:divBdr>
    </w:div>
    <w:div w:id="2093550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69D385F6-637B-466E-9018-87BF4ED930F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5565</Words>
  <Characters>31726</Characters>
  <Application>Microsoft Office Word</Application>
  <DocSecurity>0</DocSecurity>
  <Lines>264</Lines>
  <Paragraphs>74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nickd</Company>
  <LinksUpToDate>false</LinksUpToDate>
  <CharactersWithSpaces>37217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5 msoft5ksm</cp:lastModifiedBy>
  <cp:revision>2</cp:revision>
  <cp:lastPrinted>2024-04-26T11:47:00Z</cp:lastPrinted>
  <dcterms:created xsi:type="dcterms:W3CDTF">2026-08-31T10:07:00Z</dcterms:created>
  <dcterms:modified xsi:type="dcterms:W3CDTF">2026-08-31T10:07:00Z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nickd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2052-10.10.1</vt:lpwstr>
  </property>
</Properties>
</file>