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180" w:type="dxa"/>
        <w:tblBorders>
          <w:top w:val="single" w:sz="18" w:space="0" w:color="000000"/>
          <w:left w:val="nil"/>
          <w:bottom w:val="single" w:sz="18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74"/>
        <w:gridCol w:w="5286"/>
        <w:gridCol w:w="2880"/>
      </w:tblGrid>
      <w:tr w:rsidR="00121AFE" w:rsidRPr="00851CE3" w14:paraId="142A46D1" w14:textId="77777777" w:rsidTr="00AE6FC2">
        <w:tc>
          <w:tcPr>
            <w:tcW w:w="10440" w:type="dxa"/>
            <w:gridSpan w:val="3"/>
            <w:tcBorders>
              <w:top w:val="single" w:sz="24" w:space="0" w:color="000000"/>
              <w:bottom w:val="single" w:sz="24" w:space="0" w:color="000000"/>
            </w:tcBorders>
          </w:tcPr>
          <w:p w14:paraId="489D3243" w14:textId="77777777" w:rsidR="00121AFE" w:rsidRPr="00851CE3" w:rsidRDefault="00121AFE" w:rsidP="00AE6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  <w:r w:rsidRPr="00851CE3">
              <w:rPr>
                <w:b/>
                <w:color w:val="000000"/>
                <w:sz w:val="22"/>
                <w:szCs w:val="22"/>
              </w:rPr>
              <w:t>МЕЖГОСУДАРСТВЕННЫЙ СОВЕТ ПО СТАНДАРТИЗАЦИИ, МЕТРОЛОГИИ И СЕРТИФИКАЦИИ</w:t>
            </w:r>
          </w:p>
          <w:p w14:paraId="519E2182" w14:textId="77777777" w:rsidR="00121AFE" w:rsidRPr="00851CE3" w:rsidRDefault="00121AFE" w:rsidP="00AE6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51CE3">
              <w:rPr>
                <w:b/>
                <w:color w:val="000000"/>
                <w:sz w:val="22"/>
                <w:szCs w:val="22"/>
                <w:lang w:val="en-US"/>
              </w:rPr>
              <w:t>(</w:t>
            </w:r>
            <w:r w:rsidRPr="00851CE3">
              <w:rPr>
                <w:b/>
                <w:color w:val="000000"/>
                <w:sz w:val="22"/>
                <w:szCs w:val="22"/>
              </w:rPr>
              <w:t>МГС</w:t>
            </w:r>
            <w:r w:rsidRPr="00851CE3">
              <w:rPr>
                <w:b/>
                <w:color w:val="000000"/>
                <w:sz w:val="22"/>
                <w:szCs w:val="22"/>
                <w:lang w:val="en-US"/>
              </w:rPr>
              <w:t>)</w:t>
            </w:r>
          </w:p>
          <w:p w14:paraId="3A786B04" w14:textId="77777777" w:rsidR="00121AFE" w:rsidRPr="00851CE3" w:rsidRDefault="00121AFE" w:rsidP="00AE6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51CE3">
              <w:rPr>
                <w:b/>
                <w:color w:val="000000"/>
                <w:sz w:val="22"/>
                <w:szCs w:val="22"/>
                <w:lang w:val="en-US"/>
              </w:rPr>
              <w:t>INTERSTATE COUNCIL FOR STANDARDIZATION, METROLOGY AND CERTIFICATION</w:t>
            </w:r>
          </w:p>
          <w:p w14:paraId="38AE5CC8" w14:textId="77777777" w:rsidR="00121AFE" w:rsidRPr="00851CE3" w:rsidRDefault="00121AFE" w:rsidP="00AE6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</w:rPr>
            </w:pPr>
            <w:r w:rsidRPr="00851CE3">
              <w:rPr>
                <w:b/>
                <w:color w:val="000000"/>
                <w:sz w:val="22"/>
                <w:szCs w:val="22"/>
              </w:rPr>
              <w:t>(ISC)</w:t>
            </w:r>
          </w:p>
        </w:tc>
      </w:tr>
      <w:tr w:rsidR="00121AFE" w:rsidRPr="00851CE3" w14:paraId="3F2DA1D3" w14:textId="77777777" w:rsidTr="00AE6FC2">
        <w:tc>
          <w:tcPr>
            <w:tcW w:w="2274" w:type="dxa"/>
            <w:tcBorders>
              <w:top w:val="single" w:sz="24" w:space="0" w:color="000000"/>
              <w:bottom w:val="single" w:sz="18" w:space="0" w:color="000000"/>
              <w:right w:val="nil"/>
            </w:tcBorders>
            <w:vAlign w:val="center"/>
          </w:tcPr>
          <w:p w14:paraId="34EB7174" w14:textId="77777777" w:rsidR="00121AFE" w:rsidRPr="00851CE3" w:rsidRDefault="00121AFE" w:rsidP="00AE6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</w:rPr>
            </w:pPr>
          </w:p>
        </w:tc>
        <w:tc>
          <w:tcPr>
            <w:tcW w:w="5286" w:type="dxa"/>
            <w:tcBorders>
              <w:top w:val="single" w:sz="24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476C4B74" w14:textId="77777777" w:rsidR="00121AFE" w:rsidRPr="00851CE3" w:rsidRDefault="00121AFE" w:rsidP="00AE6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14:paraId="20977297" w14:textId="77777777" w:rsidR="00121AFE" w:rsidRPr="00851CE3" w:rsidRDefault="00121AFE" w:rsidP="00AE6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51CE3">
              <w:rPr>
                <w:b/>
                <w:color w:val="000000"/>
                <w:sz w:val="28"/>
                <w:szCs w:val="28"/>
              </w:rPr>
              <w:t>М Е Ж Г О С У Д А Р С Т В Е Н Н Ы Й</w:t>
            </w:r>
          </w:p>
          <w:p w14:paraId="6D13CF56" w14:textId="77777777" w:rsidR="00121AFE" w:rsidRPr="00851CE3" w:rsidRDefault="00121AFE" w:rsidP="00AE6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51CE3">
              <w:rPr>
                <w:b/>
                <w:color w:val="000000"/>
                <w:sz w:val="28"/>
                <w:szCs w:val="28"/>
              </w:rPr>
              <w:t>С Т А Н Д А Р Т</w:t>
            </w:r>
          </w:p>
          <w:p w14:paraId="2C061732" w14:textId="77777777" w:rsidR="00121AFE" w:rsidRPr="00851CE3" w:rsidRDefault="00121AFE" w:rsidP="00AE6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color w:val="000000"/>
              </w:rPr>
            </w:pPr>
          </w:p>
        </w:tc>
        <w:tc>
          <w:tcPr>
            <w:tcW w:w="2880" w:type="dxa"/>
            <w:tcBorders>
              <w:top w:val="single" w:sz="24" w:space="0" w:color="000000"/>
              <w:left w:val="nil"/>
              <w:bottom w:val="single" w:sz="18" w:space="0" w:color="000000"/>
            </w:tcBorders>
          </w:tcPr>
          <w:p w14:paraId="00B4A3DF" w14:textId="77777777" w:rsidR="00121AFE" w:rsidRPr="00851CE3" w:rsidRDefault="00121AFE" w:rsidP="00AE6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rPr>
                <w:color w:val="000000"/>
                <w:sz w:val="36"/>
                <w:szCs w:val="40"/>
              </w:rPr>
            </w:pPr>
            <w:r w:rsidRPr="00851CE3">
              <w:rPr>
                <w:b/>
                <w:color w:val="000000"/>
                <w:sz w:val="36"/>
                <w:szCs w:val="40"/>
              </w:rPr>
              <w:t xml:space="preserve">ГОСТ </w:t>
            </w:r>
          </w:p>
          <w:p w14:paraId="2CFF5929" w14:textId="77777777" w:rsidR="00121AFE" w:rsidRPr="00851CE3" w:rsidRDefault="00121AFE" w:rsidP="00AE6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b/>
                <w:sz w:val="28"/>
                <w:szCs w:val="28"/>
              </w:rPr>
            </w:pPr>
            <w:bookmarkStart w:id="0" w:name="bookmark=id.9qwwuk9hzgri" w:colFirst="0" w:colLast="0"/>
            <w:bookmarkEnd w:id="0"/>
            <w:r w:rsidRPr="00851CE3">
              <w:rPr>
                <w:b/>
                <w:sz w:val="28"/>
                <w:szCs w:val="28"/>
              </w:rPr>
              <w:t>______________—</w:t>
            </w:r>
          </w:p>
          <w:p w14:paraId="5B0C47BF" w14:textId="77777777" w:rsidR="00121AFE" w:rsidRPr="00851CE3" w:rsidRDefault="00121AFE" w:rsidP="00AE6FC2">
            <w:pPr>
              <w:spacing w:line="240" w:lineRule="auto"/>
              <w:ind w:left="1" w:hanging="3"/>
              <w:rPr>
                <w:vanish/>
                <w:sz w:val="28"/>
                <w:szCs w:val="28"/>
                <w:vertAlign w:val="superscript"/>
              </w:rPr>
            </w:pPr>
            <w:r w:rsidRPr="00851CE3">
              <w:rPr>
                <w:b/>
                <w:sz w:val="28"/>
                <w:szCs w:val="28"/>
                <w:vertAlign w:val="superscript"/>
              </w:rPr>
              <w:t xml:space="preserve">   </w:t>
            </w:r>
            <w:r w:rsidRPr="00851CE3">
              <w:rPr>
                <w:vanish/>
                <w:sz w:val="28"/>
                <w:szCs w:val="28"/>
                <w:vertAlign w:val="superscript"/>
              </w:rPr>
              <w:t>Регистрационный номер</w:t>
            </w:r>
          </w:p>
          <w:p w14:paraId="0129452B" w14:textId="77777777" w:rsidR="00121AFE" w:rsidRPr="00851CE3" w:rsidRDefault="00121AFE" w:rsidP="00AE6FC2">
            <w:pPr>
              <w:spacing w:line="360" w:lineRule="auto"/>
              <w:ind w:left="1" w:hanging="3"/>
              <w:rPr>
                <w:sz w:val="28"/>
                <w:szCs w:val="28"/>
              </w:rPr>
            </w:pPr>
            <w:r w:rsidRPr="00851CE3">
              <w:rPr>
                <w:sz w:val="28"/>
                <w:szCs w:val="28"/>
              </w:rPr>
              <w:t>______________</w:t>
            </w:r>
          </w:p>
          <w:p w14:paraId="274F2517" w14:textId="77777777" w:rsidR="00121AFE" w:rsidRPr="00851CE3" w:rsidRDefault="00121AFE" w:rsidP="00AE6FC2">
            <w:pPr>
              <w:spacing w:line="240" w:lineRule="auto"/>
              <w:ind w:left="1" w:hanging="3"/>
              <w:rPr>
                <w:i/>
                <w:vanish/>
                <w:sz w:val="28"/>
                <w:szCs w:val="28"/>
              </w:rPr>
            </w:pPr>
            <w:r w:rsidRPr="00851CE3">
              <w:rPr>
                <w:b/>
                <w:sz w:val="28"/>
                <w:szCs w:val="28"/>
                <w:vertAlign w:val="superscript"/>
              </w:rPr>
              <w:t xml:space="preserve">    </w:t>
            </w:r>
            <w:r w:rsidRPr="00851CE3">
              <w:rPr>
                <w:vanish/>
                <w:sz w:val="28"/>
                <w:szCs w:val="28"/>
                <w:vertAlign w:val="superscript"/>
              </w:rPr>
              <w:t xml:space="preserve">Год утверждения </w:t>
            </w:r>
          </w:p>
          <w:p w14:paraId="224EAC1D" w14:textId="77777777" w:rsidR="00121AFE" w:rsidRPr="00851CE3" w:rsidRDefault="00121AFE" w:rsidP="00AE6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54A5F035" w14:textId="77777777" w:rsidR="00EF5847" w:rsidRPr="00851CE3" w:rsidRDefault="00EF5847" w:rsidP="00EF5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</w:rPr>
      </w:pPr>
    </w:p>
    <w:p w14:paraId="7CFD0D99" w14:textId="77777777" w:rsidR="00EF5847" w:rsidRPr="00851CE3" w:rsidRDefault="00EF5847" w:rsidP="00EF5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</w:rPr>
      </w:pPr>
      <w:bookmarkStart w:id="1" w:name="bookmark=id.gr13kr19dzem" w:colFirst="0" w:colLast="0"/>
      <w:bookmarkEnd w:id="1"/>
    </w:p>
    <w:p w14:paraId="12FF9973" w14:textId="77777777" w:rsidR="00EF5847" w:rsidRPr="00851CE3" w:rsidRDefault="00EF5847" w:rsidP="00EF5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</w:rPr>
      </w:pPr>
    </w:p>
    <w:p w14:paraId="72AE95C9" w14:textId="77777777" w:rsidR="00EF5847" w:rsidRPr="00851CE3" w:rsidRDefault="00EF5847" w:rsidP="00EF5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</w:rPr>
      </w:pPr>
    </w:p>
    <w:p w14:paraId="2EB52506" w14:textId="77777777" w:rsidR="00EF5847" w:rsidRPr="00851CE3" w:rsidRDefault="00EF5847" w:rsidP="00EF5847">
      <w:pPr>
        <w:shd w:val="clear" w:color="auto" w:fill="FFFFFF"/>
        <w:ind w:hanging="2"/>
        <w:jc w:val="center"/>
        <w:rPr>
          <w:b/>
          <w:bCs/>
          <w:caps/>
        </w:rPr>
      </w:pPr>
    </w:p>
    <w:p w14:paraId="765A2B52" w14:textId="77777777" w:rsidR="00EF5847" w:rsidRPr="00851CE3" w:rsidRDefault="00EF5847" w:rsidP="00EF5847">
      <w:pPr>
        <w:suppressAutoHyphens/>
        <w:spacing w:line="1" w:lineRule="atLeast"/>
        <w:ind w:leftChars="-1" w:hangingChars="1" w:hanging="2"/>
        <w:jc w:val="center"/>
        <w:textAlignment w:val="top"/>
        <w:outlineLvl w:val="0"/>
        <w:rPr>
          <w:rFonts w:eastAsia="Arial" w:cs="Arial"/>
          <w:b/>
          <w:position w:val="-1"/>
          <w:sz w:val="22"/>
          <w:szCs w:val="22"/>
          <w:lang w:eastAsia="en-US"/>
        </w:rPr>
      </w:pPr>
    </w:p>
    <w:p w14:paraId="7C3CE850" w14:textId="77777777" w:rsidR="0054630D" w:rsidRPr="00851CE3" w:rsidRDefault="00EF5847" w:rsidP="00EF5847">
      <w:pPr>
        <w:suppressAutoHyphens/>
        <w:spacing w:line="1" w:lineRule="atLeast"/>
        <w:ind w:leftChars="-1" w:hangingChars="1" w:hanging="2"/>
        <w:jc w:val="center"/>
        <w:textAlignment w:val="top"/>
        <w:outlineLvl w:val="0"/>
        <w:rPr>
          <w:rFonts w:eastAsia="Arial" w:cs="Arial"/>
          <w:b/>
          <w:position w:val="-1"/>
          <w:sz w:val="22"/>
          <w:szCs w:val="22"/>
          <w:lang w:eastAsia="en-US"/>
        </w:rPr>
      </w:pPr>
      <w:r w:rsidRPr="00851CE3">
        <w:rPr>
          <w:rFonts w:eastAsia="Arial" w:cs="Arial"/>
          <w:b/>
          <w:position w:val="-1"/>
          <w:sz w:val="22"/>
          <w:szCs w:val="22"/>
          <w:lang w:eastAsia="en-US"/>
        </w:rPr>
        <w:t>Внешние воздействующие факторы</w:t>
      </w:r>
      <w:r w:rsidR="00F3050B" w:rsidRPr="00851CE3">
        <w:rPr>
          <w:rFonts w:eastAsia="Arial" w:cs="Arial"/>
          <w:b/>
          <w:position w:val="-1"/>
          <w:sz w:val="22"/>
          <w:szCs w:val="22"/>
          <w:lang w:eastAsia="en-US"/>
        </w:rPr>
        <w:t xml:space="preserve"> </w:t>
      </w:r>
    </w:p>
    <w:p w14:paraId="47A94B42" w14:textId="77777777" w:rsidR="0054630D" w:rsidRPr="00851CE3" w:rsidRDefault="00F3050B" w:rsidP="00EF5847">
      <w:pPr>
        <w:suppressAutoHyphens/>
        <w:spacing w:before="120" w:after="120" w:line="1" w:lineRule="atLeast"/>
        <w:ind w:leftChars="-1" w:left="2" w:hangingChars="1" w:hanging="4"/>
        <w:jc w:val="center"/>
        <w:textAlignment w:val="top"/>
        <w:outlineLvl w:val="0"/>
        <w:rPr>
          <w:rFonts w:eastAsia="Calibri" w:cs="Arial"/>
          <w:b/>
          <w:position w:val="-1"/>
          <w:sz w:val="36"/>
          <w:szCs w:val="36"/>
          <w:lang w:eastAsia="en-US"/>
        </w:rPr>
      </w:pPr>
      <w:r w:rsidRPr="00851CE3">
        <w:rPr>
          <w:rFonts w:eastAsia="Calibri" w:cs="Arial"/>
          <w:b/>
          <w:position w:val="-1"/>
          <w:sz w:val="36"/>
          <w:szCs w:val="36"/>
          <w:lang w:eastAsia="en-US"/>
        </w:rPr>
        <w:t>Термины и определения</w:t>
      </w:r>
    </w:p>
    <w:p w14:paraId="44B9091B" w14:textId="77777777" w:rsidR="0054630D" w:rsidRPr="00851CE3" w:rsidRDefault="0054630D" w:rsidP="0054630D">
      <w:pPr>
        <w:pStyle w:val="zzCover"/>
        <w:tabs>
          <w:tab w:val="left" w:pos="2694"/>
        </w:tabs>
        <w:spacing w:after="0"/>
        <w:jc w:val="center"/>
        <w:rPr>
          <w:noProof/>
          <w:color w:val="auto"/>
          <w:sz w:val="28"/>
          <w:lang w:val="ru-RU"/>
        </w:rPr>
      </w:pPr>
    </w:p>
    <w:p w14:paraId="099F1A64" w14:textId="77777777" w:rsidR="00625501" w:rsidRPr="00851CE3" w:rsidRDefault="00625501">
      <w:pPr>
        <w:pStyle w:val="af3"/>
        <w:ind w:firstLine="0"/>
        <w:jc w:val="center"/>
        <w:rPr>
          <w:b/>
        </w:rPr>
      </w:pPr>
    </w:p>
    <w:p w14:paraId="37C4300B" w14:textId="77777777" w:rsidR="00EF5847" w:rsidRPr="00851CE3" w:rsidRDefault="00EF5847">
      <w:pPr>
        <w:pStyle w:val="af3"/>
        <w:ind w:firstLine="0"/>
        <w:jc w:val="center"/>
        <w:rPr>
          <w:b/>
        </w:rPr>
      </w:pPr>
    </w:p>
    <w:p w14:paraId="7C73D4EF" w14:textId="77777777" w:rsidR="00625501" w:rsidRPr="00851CE3" w:rsidRDefault="00F5211D" w:rsidP="001E22CA">
      <w:pPr>
        <w:pStyle w:val="af3"/>
        <w:ind w:firstLine="0"/>
        <w:jc w:val="center"/>
        <w:rPr>
          <w:b/>
          <w:sz w:val="20"/>
        </w:rPr>
      </w:pPr>
      <w:r w:rsidRPr="00851CE3">
        <w:rPr>
          <w:b/>
          <w:sz w:val="20"/>
        </w:rPr>
        <w:t>Настоящий проект стандарта не подлежит применению до его принятия</w:t>
      </w:r>
    </w:p>
    <w:p w14:paraId="02BCC4D9" w14:textId="77777777" w:rsidR="00EF5847" w:rsidRPr="00851CE3" w:rsidRDefault="00EF5847" w:rsidP="00EF5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</w:rPr>
      </w:pPr>
    </w:p>
    <w:p w14:paraId="1ED85B3A" w14:textId="77777777" w:rsidR="00EF5847" w:rsidRPr="00851CE3" w:rsidRDefault="00EF5847" w:rsidP="00EF5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</w:rPr>
      </w:pPr>
    </w:p>
    <w:p w14:paraId="6D3081DB" w14:textId="77777777" w:rsidR="00EF5847" w:rsidRPr="00851CE3" w:rsidRDefault="00EF5847" w:rsidP="00EF5847">
      <w:pPr>
        <w:pBdr>
          <w:top w:val="nil"/>
          <w:left w:val="nil"/>
          <w:bottom w:val="nil"/>
          <w:right w:val="nil"/>
          <w:between w:val="nil"/>
        </w:pBdr>
        <w:tabs>
          <w:tab w:val="left" w:pos="4337"/>
        </w:tabs>
        <w:spacing w:line="240" w:lineRule="auto"/>
        <w:ind w:hanging="2"/>
        <w:rPr>
          <w:color w:val="000000"/>
        </w:rPr>
      </w:pPr>
      <w:r w:rsidRPr="00851CE3">
        <w:rPr>
          <w:color w:val="000000"/>
        </w:rPr>
        <w:tab/>
      </w:r>
      <w:r w:rsidRPr="00851CE3">
        <w:rPr>
          <w:color w:val="000000"/>
        </w:rPr>
        <w:tab/>
      </w:r>
    </w:p>
    <w:p w14:paraId="78F2B1D4" w14:textId="77777777" w:rsidR="00EF5847" w:rsidRPr="00851CE3" w:rsidRDefault="00EF5847" w:rsidP="00EF5847">
      <w:pPr>
        <w:pBdr>
          <w:top w:val="nil"/>
          <w:left w:val="nil"/>
          <w:bottom w:val="nil"/>
          <w:right w:val="nil"/>
          <w:between w:val="nil"/>
        </w:pBdr>
        <w:tabs>
          <w:tab w:val="left" w:pos="4337"/>
        </w:tabs>
        <w:spacing w:line="240" w:lineRule="auto"/>
        <w:ind w:hanging="2"/>
        <w:rPr>
          <w:color w:val="000000"/>
        </w:rPr>
      </w:pPr>
    </w:p>
    <w:p w14:paraId="119D1B36" w14:textId="77777777" w:rsidR="00EF5847" w:rsidRPr="00851CE3" w:rsidRDefault="00EF5847" w:rsidP="00EF5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</w:rPr>
      </w:pPr>
    </w:p>
    <w:p w14:paraId="5329B092" w14:textId="77777777" w:rsidR="00EF5847" w:rsidRPr="00851CE3" w:rsidRDefault="00EF5847" w:rsidP="00EF5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</w:rPr>
      </w:pPr>
    </w:p>
    <w:p w14:paraId="0167B599" w14:textId="77777777" w:rsidR="00EF5847" w:rsidRPr="00851CE3" w:rsidRDefault="00EF5847" w:rsidP="00EF5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</w:rPr>
      </w:pPr>
    </w:p>
    <w:p w14:paraId="02AE58EC" w14:textId="77777777" w:rsidR="00625501" w:rsidRPr="00851CE3" w:rsidRDefault="00625501">
      <w:pPr>
        <w:pStyle w:val="af3"/>
        <w:ind w:firstLine="0"/>
        <w:jc w:val="center"/>
        <w:rPr>
          <w:b/>
          <w:sz w:val="20"/>
        </w:rPr>
      </w:pPr>
    </w:p>
    <w:p w14:paraId="7595FAE6" w14:textId="77777777" w:rsidR="00EF5847" w:rsidRPr="00851CE3" w:rsidRDefault="00EF5847" w:rsidP="00EF5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</w:rPr>
      </w:pPr>
      <w:r w:rsidRPr="00851CE3">
        <w:rPr>
          <w:b/>
          <w:color w:val="000000"/>
        </w:rPr>
        <w:t>Москва</w:t>
      </w:r>
    </w:p>
    <w:p w14:paraId="15C7327E" w14:textId="77777777" w:rsidR="00625501" w:rsidRPr="00851CE3" w:rsidRDefault="00EF5847" w:rsidP="00EF5847">
      <w:pPr>
        <w:pStyle w:val="af3"/>
        <w:tabs>
          <w:tab w:val="clear" w:pos="720"/>
        </w:tabs>
        <w:ind w:firstLine="0"/>
        <w:jc w:val="center"/>
        <w:rPr>
          <w:b/>
          <w:color w:val="FFFFFF"/>
        </w:rPr>
      </w:pPr>
      <w:r w:rsidRPr="00851CE3">
        <w:rPr>
          <w:b/>
        </w:rPr>
        <w:t>Российский институт стандартизации</w:t>
      </w:r>
      <w:r w:rsidRPr="00851CE3">
        <w:rPr>
          <w:b/>
          <w:color w:val="FFFFFF"/>
          <w:spacing w:val="20"/>
          <w:sz w:val="20"/>
        </w:rPr>
        <w:t xml:space="preserve"> </w:t>
      </w:r>
      <w:r w:rsidR="00625501" w:rsidRPr="00851CE3">
        <w:rPr>
          <w:b/>
          <w:color w:val="FFFFFF"/>
          <w:spacing w:val="20"/>
          <w:sz w:val="20"/>
        </w:rPr>
        <w:t>200</w:t>
      </w:r>
      <w:r w:rsidR="00360BEB" w:rsidRPr="00851CE3">
        <w:rPr>
          <w:b/>
          <w:color w:val="FFFFFF"/>
          <w:spacing w:val="20"/>
          <w:sz w:val="20"/>
        </w:rPr>
        <w:t>9</w:t>
      </w:r>
    </w:p>
    <w:p w14:paraId="15E8CA57" w14:textId="77777777" w:rsidR="00625501" w:rsidRPr="00851CE3" w:rsidRDefault="00625501" w:rsidP="0000725C">
      <w:pPr>
        <w:pageBreakBefore/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-1" w:left="1" w:hangingChars="1" w:hanging="3"/>
        <w:jc w:val="center"/>
        <w:textAlignment w:val="top"/>
        <w:outlineLvl w:val="0"/>
        <w:rPr>
          <w:rFonts w:eastAsia="Arial" w:cs="Arial"/>
          <w:b/>
          <w:color w:val="000000"/>
          <w:position w:val="-1"/>
          <w:sz w:val="28"/>
          <w:szCs w:val="28"/>
        </w:rPr>
      </w:pPr>
      <w:r w:rsidRPr="00851CE3">
        <w:rPr>
          <w:rFonts w:eastAsia="Arial" w:cs="Arial"/>
          <w:b/>
          <w:color w:val="000000"/>
          <w:position w:val="-1"/>
          <w:sz w:val="28"/>
          <w:szCs w:val="28"/>
        </w:rPr>
        <w:lastRenderedPageBreak/>
        <w:t>Предисловие</w:t>
      </w:r>
    </w:p>
    <w:p w14:paraId="1EA738C9" w14:textId="77777777" w:rsidR="0000725C" w:rsidRPr="00851CE3" w:rsidRDefault="0000725C" w:rsidP="0000725C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-1" w:left="1" w:hangingChars="1" w:hanging="3"/>
        <w:jc w:val="center"/>
        <w:textAlignment w:val="top"/>
        <w:outlineLvl w:val="0"/>
        <w:rPr>
          <w:rFonts w:eastAsia="Arial" w:cs="Arial"/>
          <w:b/>
          <w:color w:val="000000"/>
          <w:position w:val="-1"/>
          <w:sz w:val="28"/>
          <w:szCs w:val="28"/>
        </w:rPr>
      </w:pPr>
    </w:p>
    <w:p w14:paraId="103A2DF2" w14:textId="77777777" w:rsidR="0000725C" w:rsidRPr="00851CE3" w:rsidRDefault="0000725C" w:rsidP="0000725C">
      <w:pPr>
        <w:pStyle w:val="Style19"/>
        <w:widowControl/>
        <w:spacing w:line="360" w:lineRule="auto"/>
        <w:ind w:firstLine="709"/>
        <w:rPr>
          <w:rStyle w:val="FontStyle32"/>
          <w:rFonts w:ascii="Arial" w:hAnsi="Arial" w:cs="Arial"/>
          <w:sz w:val="24"/>
        </w:rPr>
      </w:pPr>
      <w:r w:rsidRPr="00851CE3">
        <w:rPr>
          <w:rStyle w:val="FontStyle32"/>
          <w:rFonts w:ascii="Arial" w:hAnsi="Arial" w:cs="Arial"/>
          <w:sz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230155DD" w14:textId="77777777" w:rsidR="0000725C" w:rsidRPr="00851CE3" w:rsidRDefault="0000725C" w:rsidP="0000725C">
      <w:pPr>
        <w:pStyle w:val="Style19"/>
        <w:widowControl/>
        <w:spacing w:line="360" w:lineRule="auto"/>
        <w:ind w:firstLine="709"/>
        <w:rPr>
          <w:rStyle w:val="FontStyle32"/>
          <w:rFonts w:ascii="Arial" w:hAnsi="Arial" w:cs="Arial"/>
          <w:sz w:val="24"/>
        </w:rPr>
      </w:pPr>
    </w:p>
    <w:p w14:paraId="0547B490" w14:textId="77777777" w:rsidR="0000725C" w:rsidRPr="00851CE3" w:rsidRDefault="0000725C" w:rsidP="009541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-2" w:firstLineChars="294" w:firstLine="708"/>
        <w:rPr>
          <w:color w:val="000000"/>
        </w:rPr>
      </w:pPr>
      <w:r w:rsidRPr="00851CE3">
        <w:rPr>
          <w:b/>
          <w:color w:val="000000"/>
        </w:rPr>
        <w:t>Сведения о стандарте</w:t>
      </w:r>
    </w:p>
    <w:p w14:paraId="2AE6B169" w14:textId="77777777" w:rsidR="0000725C" w:rsidRPr="00851CE3" w:rsidRDefault="0000725C" w:rsidP="0000725C">
      <w:pPr>
        <w:pStyle w:val="Style19"/>
        <w:widowControl/>
        <w:spacing w:line="360" w:lineRule="auto"/>
        <w:ind w:firstLine="709"/>
        <w:rPr>
          <w:rStyle w:val="FontStyle32"/>
          <w:rFonts w:ascii="Arial" w:hAnsi="Arial" w:cs="Arial"/>
          <w:sz w:val="24"/>
        </w:rPr>
      </w:pPr>
    </w:p>
    <w:p w14:paraId="6F30CC5A" w14:textId="77777777" w:rsidR="00451B66" w:rsidRPr="00851CE3" w:rsidRDefault="0000725C" w:rsidP="007C6627">
      <w:pPr>
        <w:pStyle w:val="aa"/>
        <w:widowControl w:val="0"/>
        <w:numPr>
          <w:ilvl w:val="0"/>
          <w:numId w:val="1"/>
        </w:numPr>
        <w:tabs>
          <w:tab w:val="clear" w:pos="4153"/>
          <w:tab w:val="clear" w:pos="8306"/>
        </w:tabs>
        <w:spacing w:after="120" w:line="360" w:lineRule="auto"/>
        <w:ind w:left="0" w:firstLine="720"/>
      </w:pPr>
      <w:r w:rsidRPr="00851CE3">
        <w:t xml:space="preserve">РАЗРАБОТАН </w:t>
      </w:r>
      <w:r w:rsidR="00676F8B" w:rsidRPr="00851CE3">
        <w:t>Закрытым</w:t>
      </w:r>
      <w:r w:rsidR="00F5211D" w:rsidRPr="00851CE3">
        <w:t xml:space="preserve"> акционерным обществом «Научно-исследовательский центр контроля и диагностики технических систем» (</w:t>
      </w:r>
      <w:r w:rsidR="00676F8B" w:rsidRPr="00851CE3">
        <w:t>З</w:t>
      </w:r>
      <w:r w:rsidR="00F5211D" w:rsidRPr="00851CE3">
        <w:t xml:space="preserve">АО «НИЦ КД») </w:t>
      </w:r>
    </w:p>
    <w:p w14:paraId="3E1C9647" w14:textId="77777777" w:rsidR="00451B66" w:rsidRPr="00851CE3" w:rsidRDefault="00451B66" w:rsidP="007C6627">
      <w:pPr>
        <w:pStyle w:val="aa"/>
        <w:widowControl w:val="0"/>
        <w:numPr>
          <w:ilvl w:val="0"/>
          <w:numId w:val="1"/>
        </w:numPr>
        <w:tabs>
          <w:tab w:val="clear" w:pos="4153"/>
          <w:tab w:val="clear" w:pos="8306"/>
        </w:tabs>
        <w:spacing w:after="120" w:line="360" w:lineRule="auto"/>
        <w:ind w:left="0" w:firstLine="720"/>
      </w:pPr>
      <w:r w:rsidRPr="00851CE3">
        <w:t>ВНЕСЕН</w:t>
      </w:r>
      <w:r w:rsidR="0000725C" w:rsidRPr="00851CE3">
        <w:t xml:space="preserve"> Федеральным агентством по техническому регулированию и метрологии</w:t>
      </w:r>
    </w:p>
    <w:p w14:paraId="69BDE5C0" w14:textId="77777777" w:rsidR="00DC32EE" w:rsidRPr="00851CE3" w:rsidRDefault="00DC32EE" w:rsidP="007C6627">
      <w:pPr>
        <w:pStyle w:val="aa"/>
        <w:widowControl w:val="0"/>
        <w:numPr>
          <w:ilvl w:val="0"/>
          <w:numId w:val="1"/>
        </w:numPr>
        <w:tabs>
          <w:tab w:val="clear" w:pos="4153"/>
          <w:tab w:val="clear" w:pos="8306"/>
        </w:tabs>
        <w:spacing w:after="120" w:line="360" w:lineRule="auto"/>
        <w:ind w:left="0" w:firstLine="720"/>
      </w:pPr>
      <w:r w:rsidRPr="00851CE3">
        <w:rPr>
          <w:color w:val="000000"/>
        </w:rPr>
        <w:t xml:space="preserve">ПРИНЯТ </w:t>
      </w:r>
      <w:r w:rsidRPr="00851CE3">
        <w:rPr>
          <w:color w:val="231F20"/>
        </w:rPr>
        <w:t>Межгосударственным советом по стандартизации, метрологии и сертификации (протокол от 202_ г. № ___)</w:t>
      </w:r>
    </w:p>
    <w:p w14:paraId="3523ED4A" w14:textId="77777777" w:rsidR="00DC32EE" w:rsidRPr="00851CE3" w:rsidRDefault="00DC32EE" w:rsidP="00DC32E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1080" w:firstLine="0"/>
        <w:rPr>
          <w:color w:val="000000"/>
        </w:rPr>
      </w:pPr>
      <w:r w:rsidRPr="00851CE3">
        <w:rPr>
          <w:color w:val="000000"/>
        </w:rPr>
        <w:t>За принятие проголосовали:</w:t>
      </w:r>
      <w:bookmarkStart w:id="2" w:name="bookmark=id.wa3ccj578d5i" w:colFirst="0" w:colLast="0"/>
      <w:bookmarkEnd w:id="2"/>
    </w:p>
    <w:tbl>
      <w:tblPr>
        <w:tblW w:w="1009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27"/>
        <w:gridCol w:w="2523"/>
        <w:gridCol w:w="4541"/>
      </w:tblGrid>
      <w:tr w:rsidR="00DC32EE" w:rsidRPr="00851CE3" w14:paraId="5C80914D" w14:textId="77777777" w:rsidTr="00C57CEC">
        <w:trPr>
          <w:cantSplit/>
        </w:trPr>
        <w:tc>
          <w:tcPr>
            <w:tcW w:w="3027" w:type="dxa"/>
            <w:tcBorders>
              <w:bottom w:val="double" w:sz="4" w:space="0" w:color="auto"/>
            </w:tcBorders>
            <w:vAlign w:val="center"/>
          </w:tcPr>
          <w:p w14:paraId="3E52F0FF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="2"/>
              <w:jc w:val="center"/>
              <w:rPr>
                <w:color w:val="000000"/>
                <w:sz w:val="22"/>
                <w:szCs w:val="18"/>
              </w:rPr>
            </w:pPr>
            <w:r w:rsidRPr="00851CE3">
              <w:rPr>
                <w:color w:val="000000"/>
                <w:sz w:val="22"/>
                <w:szCs w:val="18"/>
              </w:rPr>
              <w:t>Краткое наименование страны по МК (ИСО 3166) 004—97</w:t>
            </w:r>
            <w:bookmarkStart w:id="3" w:name="bookmark=id.wzlfg14psmb4" w:colFirst="0" w:colLast="0"/>
            <w:bookmarkEnd w:id="3"/>
          </w:p>
        </w:tc>
        <w:tc>
          <w:tcPr>
            <w:tcW w:w="2523" w:type="dxa"/>
            <w:tcBorders>
              <w:bottom w:val="double" w:sz="4" w:space="0" w:color="auto"/>
            </w:tcBorders>
            <w:vAlign w:val="center"/>
          </w:tcPr>
          <w:p w14:paraId="0EF43A8F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="2"/>
              <w:jc w:val="center"/>
              <w:rPr>
                <w:color w:val="000000"/>
                <w:sz w:val="22"/>
                <w:szCs w:val="18"/>
              </w:rPr>
            </w:pPr>
            <w:r w:rsidRPr="00851CE3">
              <w:rPr>
                <w:color w:val="000000"/>
                <w:sz w:val="22"/>
                <w:szCs w:val="18"/>
              </w:rPr>
              <w:t>Код страны по МК (ИСО 3166) 004—97</w:t>
            </w:r>
            <w:bookmarkStart w:id="4" w:name="bookmark=id.r8jz3rpevrgp" w:colFirst="0" w:colLast="0"/>
            <w:bookmarkEnd w:id="4"/>
          </w:p>
        </w:tc>
        <w:tc>
          <w:tcPr>
            <w:tcW w:w="4541" w:type="dxa"/>
            <w:tcBorders>
              <w:bottom w:val="double" w:sz="4" w:space="0" w:color="auto"/>
            </w:tcBorders>
            <w:vAlign w:val="center"/>
          </w:tcPr>
          <w:p w14:paraId="4A774435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="2"/>
              <w:jc w:val="center"/>
              <w:rPr>
                <w:color w:val="000000"/>
                <w:sz w:val="22"/>
                <w:szCs w:val="18"/>
              </w:rPr>
            </w:pPr>
            <w:r w:rsidRPr="00851CE3">
              <w:rPr>
                <w:color w:val="000000"/>
                <w:sz w:val="22"/>
                <w:szCs w:val="18"/>
              </w:rPr>
              <w:t>Сокращенное наименование национального органа по стандартизации</w:t>
            </w:r>
          </w:p>
        </w:tc>
      </w:tr>
      <w:tr w:rsidR="00DC32EE" w:rsidRPr="00851CE3" w14:paraId="5F9ECEE2" w14:textId="77777777" w:rsidTr="00C57CEC">
        <w:trPr>
          <w:cantSplit/>
        </w:trPr>
        <w:tc>
          <w:tcPr>
            <w:tcW w:w="3027" w:type="dxa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14:paraId="4B530DF7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  <w:p w14:paraId="4C4B9226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  <w:p w14:paraId="0A329858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  <w:p w14:paraId="520B27F5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  <w:p w14:paraId="1108C07E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  <w:p w14:paraId="17CD5720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  <w:p w14:paraId="3B9426B0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  <w:p w14:paraId="3D9D1364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  <w:p w14:paraId="4DFDBAEB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right="57" w:firstLine="0"/>
              <w:rPr>
                <w:color w:val="000000"/>
                <w:sz w:val="18"/>
                <w:szCs w:val="18"/>
              </w:rPr>
            </w:pPr>
          </w:p>
          <w:p w14:paraId="19F8B02D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23" w:type="dxa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14:paraId="748B69EA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41" w:type="dxa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14:paraId="236B1F5C" w14:textId="77777777" w:rsidR="00DC32EE" w:rsidRPr="00851CE3" w:rsidRDefault="00DC32EE" w:rsidP="00C57CE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6A73925C" w14:textId="77777777" w:rsidR="00DC32EE" w:rsidRPr="00851CE3" w:rsidRDefault="00DC32EE" w:rsidP="00DC32EE">
      <w:pPr>
        <w:pStyle w:val="aa"/>
        <w:widowControl w:val="0"/>
        <w:tabs>
          <w:tab w:val="clear" w:pos="4153"/>
          <w:tab w:val="clear" w:pos="8306"/>
        </w:tabs>
        <w:spacing w:after="120" w:line="360" w:lineRule="auto"/>
        <w:ind w:left="720" w:firstLine="0"/>
      </w:pPr>
    </w:p>
    <w:p w14:paraId="6EC2C097" w14:textId="77777777" w:rsidR="001E7A84" w:rsidRPr="00851CE3" w:rsidRDefault="00DC32EE" w:rsidP="007C6627">
      <w:pPr>
        <w:pStyle w:val="aa"/>
        <w:widowControl w:val="0"/>
        <w:numPr>
          <w:ilvl w:val="0"/>
          <w:numId w:val="1"/>
        </w:numPr>
        <w:tabs>
          <w:tab w:val="clear" w:pos="4153"/>
          <w:tab w:val="clear" w:pos="8306"/>
        </w:tabs>
        <w:spacing w:after="120" w:line="360" w:lineRule="auto"/>
        <w:ind w:left="0" w:firstLine="720"/>
      </w:pPr>
      <w:r w:rsidRPr="00851CE3">
        <w:rPr>
          <w:color w:val="000000"/>
        </w:rPr>
        <w:t xml:space="preserve">Приказом Федерального агентства по техническому регулированию и метрологии от       г.  №       межгосударственный стандарт ГОСТ          </w:t>
      </w:r>
      <w:r w:rsidRPr="00851CE3">
        <w:rPr>
          <w:color w:val="000000"/>
        </w:rPr>
        <w:tab/>
        <w:t>введен в действие в качестве национального стандарта Российской Федерации с         .</w:t>
      </w:r>
    </w:p>
    <w:p w14:paraId="406353A5" w14:textId="77777777" w:rsidR="00625501" w:rsidRPr="00851CE3" w:rsidRDefault="00DC32EE" w:rsidP="00DC32EE">
      <w:pPr>
        <w:pStyle w:val="aa"/>
        <w:widowControl w:val="0"/>
        <w:numPr>
          <w:ilvl w:val="0"/>
          <w:numId w:val="1"/>
        </w:numPr>
        <w:tabs>
          <w:tab w:val="clear" w:pos="4153"/>
          <w:tab w:val="clear" w:pos="8306"/>
        </w:tabs>
        <w:spacing w:after="120" w:line="360" w:lineRule="auto"/>
        <w:ind w:left="0" w:firstLine="720"/>
      </w:pPr>
      <w:r w:rsidRPr="00851CE3">
        <w:t>ВЗАМЕН ГОСТ 26883-86 Внешние воздействующие факторы. Термины и определения</w:t>
      </w:r>
    </w:p>
    <w:p w14:paraId="3D8CC545" w14:textId="77777777" w:rsidR="0051196D" w:rsidRPr="00851CE3" w:rsidRDefault="0051196D" w:rsidP="00BA1F68">
      <w:pPr>
        <w:pStyle w:val="aa"/>
        <w:widowControl w:val="0"/>
        <w:tabs>
          <w:tab w:val="clear" w:pos="4153"/>
          <w:tab w:val="clear" w:pos="8306"/>
        </w:tabs>
        <w:spacing w:line="360" w:lineRule="auto"/>
        <w:ind w:right="-113"/>
        <w:rPr>
          <w:i/>
          <w:sz w:val="20"/>
          <w:lang w:val="en-US"/>
        </w:rPr>
      </w:pPr>
    </w:p>
    <w:p w14:paraId="5C78CA39" w14:textId="77777777" w:rsidR="00DC32EE" w:rsidRPr="00851CE3" w:rsidRDefault="00DC32EE" w:rsidP="00DC32EE">
      <w:pPr>
        <w:shd w:val="clear" w:color="auto" w:fill="FFFFFF"/>
        <w:spacing w:line="360" w:lineRule="auto"/>
        <w:ind w:firstLine="709"/>
        <w:rPr>
          <w:i/>
          <w:color w:val="000000"/>
        </w:rPr>
      </w:pPr>
      <w:r w:rsidRPr="00851CE3">
        <w:rPr>
          <w:i/>
          <w:color w:val="000000"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20F2C49A" w14:textId="77777777" w:rsidR="00BA1F68" w:rsidRPr="00851CE3" w:rsidRDefault="00DC32EE" w:rsidP="00DC32EE">
      <w:pPr>
        <w:pStyle w:val="aa"/>
        <w:widowControl w:val="0"/>
        <w:tabs>
          <w:tab w:val="clear" w:pos="4153"/>
          <w:tab w:val="clear" w:pos="8306"/>
        </w:tabs>
        <w:spacing w:line="360" w:lineRule="auto"/>
        <w:ind w:right="-113"/>
        <w:rPr>
          <w:i/>
          <w:sz w:val="20"/>
        </w:rPr>
      </w:pPr>
      <w:r w:rsidRPr="00851CE3">
        <w:rPr>
          <w:i/>
          <w:color w:val="000000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1C6CFDE5" w14:textId="77777777" w:rsidR="0051196D" w:rsidRPr="00851CE3" w:rsidRDefault="0051196D" w:rsidP="00BA1F68">
      <w:pPr>
        <w:widowControl w:val="0"/>
        <w:spacing w:before="120" w:line="360" w:lineRule="auto"/>
        <w:jc w:val="right"/>
        <w:rPr>
          <w:sz w:val="22"/>
          <w:szCs w:val="22"/>
        </w:rPr>
      </w:pPr>
    </w:p>
    <w:p w14:paraId="1C550BA4" w14:textId="77777777" w:rsidR="00DC32EE" w:rsidRPr="00851CE3" w:rsidRDefault="00DC32EE" w:rsidP="00DC32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  <w:sz w:val="28"/>
          <w:szCs w:val="28"/>
        </w:rPr>
      </w:pPr>
    </w:p>
    <w:p w14:paraId="05AC5711" w14:textId="77777777" w:rsidR="00DC32EE" w:rsidRPr="00851CE3" w:rsidRDefault="00DC32EE" w:rsidP="00DC32E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right"/>
      </w:pPr>
      <w:r w:rsidRPr="00851CE3">
        <w:rPr>
          <w:b/>
          <w:color w:val="000000"/>
          <w:sz w:val="28"/>
          <w:szCs w:val="28"/>
        </w:rPr>
        <w:tab/>
      </w:r>
      <w:r w:rsidRPr="00851CE3">
        <w:rPr>
          <w:color w:val="000000"/>
          <w:sz w:val="28"/>
          <w:szCs w:val="28"/>
        </w:rPr>
        <w:t>©</w:t>
      </w:r>
      <w:r w:rsidRPr="00851CE3">
        <w:rPr>
          <w:b/>
          <w:color w:val="000000"/>
          <w:sz w:val="28"/>
          <w:szCs w:val="28"/>
        </w:rPr>
        <w:t xml:space="preserve"> </w:t>
      </w:r>
      <w:r w:rsidRPr="00851CE3">
        <w:t>Оформление. ФГБУ «Институт стандартизации», 2026</w:t>
      </w:r>
    </w:p>
    <w:p w14:paraId="3F94DB67" w14:textId="77777777" w:rsidR="00DC32EE" w:rsidRPr="00851CE3" w:rsidRDefault="00DC32EE" w:rsidP="00DC32EE">
      <w:pPr>
        <w:widowControl w:val="0"/>
        <w:shd w:val="clear" w:color="auto" w:fill="FFFFFF"/>
        <w:spacing w:after="120" w:line="240" w:lineRule="auto"/>
        <w:ind w:right="17" w:firstLine="0"/>
        <w:rPr>
          <w:vanish/>
          <w:sz w:val="28"/>
          <w:szCs w:val="28"/>
        </w:rPr>
      </w:pPr>
      <w:r w:rsidRPr="00851CE3"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14:paraId="4CB1C90C" w14:textId="77777777" w:rsidR="0051196D" w:rsidRPr="00851CE3" w:rsidRDefault="0051196D" w:rsidP="00BA1F68">
      <w:pPr>
        <w:pStyle w:val="af3"/>
        <w:tabs>
          <w:tab w:val="clear" w:pos="720"/>
        </w:tabs>
        <w:spacing w:before="120" w:line="360" w:lineRule="auto"/>
        <w:rPr>
          <w:snapToGrid/>
          <w:sz w:val="18"/>
        </w:rPr>
      </w:pPr>
    </w:p>
    <w:p w14:paraId="5B7AA7E6" w14:textId="77777777" w:rsidR="0051196D" w:rsidRPr="00851CE3" w:rsidRDefault="0051196D" w:rsidP="00BA1F68">
      <w:pPr>
        <w:pStyle w:val="af3"/>
        <w:tabs>
          <w:tab w:val="clear" w:pos="720"/>
        </w:tabs>
        <w:spacing w:before="120" w:line="360" w:lineRule="auto"/>
        <w:rPr>
          <w:snapToGrid/>
          <w:sz w:val="18"/>
        </w:rPr>
      </w:pPr>
    </w:p>
    <w:p w14:paraId="0B881AE5" w14:textId="77777777" w:rsidR="00DC32EE" w:rsidRPr="00851CE3" w:rsidRDefault="00DC32EE" w:rsidP="00DC32EE">
      <w:pPr>
        <w:tabs>
          <w:tab w:val="left" w:pos="562"/>
        </w:tabs>
        <w:autoSpaceDE w:val="0"/>
        <w:autoSpaceDN w:val="0"/>
        <w:adjustRightInd w:val="0"/>
        <w:spacing w:line="264" w:lineRule="auto"/>
        <w:ind w:firstLine="709"/>
        <w:jc w:val="right"/>
      </w:pPr>
    </w:p>
    <w:p w14:paraId="7F7C6BB9" w14:textId="77777777" w:rsidR="00DC32EE" w:rsidRPr="00851CE3" w:rsidRDefault="00954158" w:rsidP="00DC32EE">
      <w:pPr>
        <w:spacing w:line="264" w:lineRule="auto"/>
        <w:ind w:firstLine="709"/>
      </w:pPr>
      <w:r w:rsidRPr="00851CE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0DEA68" wp14:editId="32E680AF">
                <wp:simplePos x="0" y="0"/>
                <wp:positionH relativeFrom="column">
                  <wp:posOffset>1548765</wp:posOffset>
                </wp:positionH>
                <wp:positionV relativeFrom="paragraph">
                  <wp:posOffset>81915</wp:posOffset>
                </wp:positionV>
                <wp:extent cx="4933315" cy="1360805"/>
                <wp:effectExtent l="0" t="0" r="0" b="0"/>
                <wp:wrapNone/>
                <wp:docPr id="9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933315" cy="136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AEE190" w14:textId="77777777" w:rsidR="0015393F" w:rsidRDefault="0015393F" w:rsidP="00DC32EE">
                            <w:pPr>
                              <w:spacing w:line="360" w:lineRule="auto"/>
                              <w:ind w:left="-2" w:firstLineChars="236" w:firstLine="566"/>
                            </w:pPr>
                            <w:r>
                      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0DEA68"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left:0;text-align:left;margin-left:121.95pt;margin-top:6.45pt;width:388.45pt;height:10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" stroked="f" strokeweight=".5pt">
                <v:path arrowok="t"/>
                <v:textbox>
                  <w:txbxContent>
                    <w:p w14:paraId="5BAEE190" w14:textId="77777777" w:rsidR="0015393F" w:rsidRDefault="0015393F" w:rsidP="00DC32EE">
                      <w:pPr>
                        <w:spacing w:line="360" w:lineRule="auto"/>
                        <w:ind w:left="-2" w:firstLineChars="236" w:firstLine="566"/>
                      </w:pPr>
                      <w:r>
                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                </w:r>
                    </w:p>
                  </w:txbxContent>
                </v:textbox>
              </v:shape>
            </w:pict>
          </mc:Fallback>
        </mc:AlternateContent>
      </w:r>
    </w:p>
    <w:p w14:paraId="633DA2AC" w14:textId="77777777" w:rsidR="00DC32EE" w:rsidRPr="00851CE3" w:rsidRDefault="00954158" w:rsidP="00DC32EE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b/>
          <w:color w:val="000000"/>
          <w:sz w:val="28"/>
          <w:szCs w:val="28"/>
        </w:rPr>
      </w:pPr>
      <w:r w:rsidRPr="00851CE3">
        <w:rPr>
          <w:noProof/>
        </w:rPr>
        <w:drawing>
          <wp:anchor distT="0" distB="0" distL="114300" distR="114300" simplePos="0" relativeHeight="251659264" behindDoc="0" locked="0" layoutInCell="1" allowOverlap="1" wp14:anchorId="4FE37870" wp14:editId="649049BC">
            <wp:simplePos x="0" y="0"/>
            <wp:positionH relativeFrom="column">
              <wp:posOffset>23495</wp:posOffset>
            </wp:positionH>
            <wp:positionV relativeFrom="paragraph">
              <wp:posOffset>133985</wp:posOffset>
            </wp:positionV>
            <wp:extent cx="1461135" cy="988695"/>
            <wp:effectExtent l="0" t="0" r="0" b="0"/>
            <wp:wrapSquare wrapText="bothSides"/>
            <wp:docPr id="1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969419" w14:textId="77777777" w:rsidR="00DC32EE" w:rsidRPr="00851CE3" w:rsidRDefault="00DC32EE" w:rsidP="00DC32EE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00"/>
          <w:sz w:val="28"/>
          <w:szCs w:val="28"/>
        </w:rPr>
      </w:pPr>
      <w:bookmarkStart w:id="5" w:name="bookmark=id.4d87cm5lv0cq" w:colFirst="0" w:colLast="0"/>
      <w:bookmarkEnd w:id="5"/>
      <w:r w:rsidRPr="00851CE3">
        <w:rPr>
          <w:b/>
          <w:color w:val="000000"/>
          <w:sz w:val="28"/>
          <w:szCs w:val="28"/>
        </w:rPr>
        <w:t>Содержание</w:t>
      </w:r>
    </w:p>
    <w:p w14:paraId="01BC6757" w14:textId="77777777" w:rsidR="00DC32EE" w:rsidRPr="00851CE3" w:rsidRDefault="00DC32EE" w:rsidP="00DC32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 w:rsidRPr="00851CE3">
        <w:rPr>
          <w:color w:val="000000"/>
          <w:sz w:val="28"/>
          <w:szCs w:val="28"/>
        </w:rPr>
        <w:t>Заполните содержание</w:t>
      </w:r>
    </w:p>
    <w:p w14:paraId="33D5296E" w14:textId="77777777" w:rsidR="00DC32EE" w:rsidRPr="00851CE3" w:rsidRDefault="00DC32EE" w:rsidP="00DC32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13A33CFA" w14:textId="77777777" w:rsidR="0051196D" w:rsidRPr="00851CE3" w:rsidRDefault="0051196D" w:rsidP="00BA1F68">
      <w:pPr>
        <w:pStyle w:val="af3"/>
        <w:tabs>
          <w:tab w:val="clear" w:pos="720"/>
        </w:tabs>
        <w:spacing w:before="120" w:line="360" w:lineRule="auto"/>
        <w:rPr>
          <w:snapToGrid/>
          <w:sz w:val="18"/>
        </w:rPr>
      </w:pPr>
    </w:p>
    <w:p w14:paraId="78670F65" w14:textId="77777777" w:rsidR="00B90486" w:rsidRPr="00851CE3" w:rsidRDefault="00B90486" w:rsidP="00BA1F68">
      <w:pPr>
        <w:pStyle w:val="af3"/>
        <w:tabs>
          <w:tab w:val="clear" w:pos="720"/>
        </w:tabs>
        <w:spacing w:before="120" w:line="360" w:lineRule="auto"/>
        <w:rPr>
          <w:snapToGrid/>
          <w:sz w:val="18"/>
        </w:rPr>
      </w:pPr>
    </w:p>
    <w:p w14:paraId="24C687F6" w14:textId="77777777" w:rsidR="00B90486" w:rsidRPr="00851CE3" w:rsidRDefault="00B90486" w:rsidP="00BA1F68">
      <w:pPr>
        <w:pStyle w:val="af3"/>
        <w:tabs>
          <w:tab w:val="clear" w:pos="720"/>
        </w:tabs>
        <w:spacing w:before="120" w:line="360" w:lineRule="auto"/>
        <w:rPr>
          <w:snapToGrid/>
          <w:sz w:val="18"/>
        </w:rPr>
      </w:pPr>
    </w:p>
    <w:p w14:paraId="6F5A9BFD" w14:textId="77777777" w:rsidR="00B90486" w:rsidRPr="00851CE3" w:rsidRDefault="00B90486" w:rsidP="00BA1F68">
      <w:pPr>
        <w:pStyle w:val="af3"/>
        <w:tabs>
          <w:tab w:val="clear" w:pos="720"/>
        </w:tabs>
        <w:spacing w:before="120" w:line="360" w:lineRule="auto"/>
        <w:rPr>
          <w:snapToGrid/>
          <w:sz w:val="18"/>
        </w:rPr>
      </w:pPr>
    </w:p>
    <w:p w14:paraId="021F3EE3" w14:textId="77777777" w:rsidR="00B90486" w:rsidRPr="00851CE3" w:rsidRDefault="00B90486" w:rsidP="00BA1F68">
      <w:pPr>
        <w:pStyle w:val="af3"/>
        <w:tabs>
          <w:tab w:val="clear" w:pos="720"/>
        </w:tabs>
        <w:spacing w:before="120" w:line="360" w:lineRule="auto"/>
        <w:rPr>
          <w:snapToGrid/>
          <w:sz w:val="18"/>
        </w:rPr>
      </w:pPr>
    </w:p>
    <w:p w14:paraId="03BC3541" w14:textId="77777777" w:rsidR="00625501" w:rsidRPr="00851CE3" w:rsidRDefault="00B90486" w:rsidP="00B90486">
      <w:pPr>
        <w:suppressAutoHyphens/>
        <w:spacing w:after="160" w:line="259" w:lineRule="auto"/>
        <w:ind w:leftChars="-1" w:hangingChars="1" w:hanging="2"/>
        <w:jc w:val="center"/>
        <w:textAlignment w:val="top"/>
        <w:outlineLvl w:val="0"/>
      </w:pPr>
      <w:r w:rsidRPr="00851CE3">
        <w:br w:type="page"/>
      </w:r>
      <w:r w:rsidR="00625501" w:rsidRPr="00851CE3">
        <w:rPr>
          <w:rFonts w:eastAsia="Arial" w:cs="Arial"/>
          <w:b/>
          <w:position w:val="-1"/>
          <w:sz w:val="28"/>
          <w:szCs w:val="24"/>
          <w:lang w:eastAsia="en-US"/>
        </w:rPr>
        <w:lastRenderedPageBreak/>
        <w:t>Содержание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8897"/>
        <w:gridCol w:w="957"/>
      </w:tblGrid>
      <w:tr w:rsidR="00625501" w:rsidRPr="00851CE3" w14:paraId="6994A5EC" w14:textId="77777777">
        <w:tc>
          <w:tcPr>
            <w:tcW w:w="8897" w:type="dxa"/>
          </w:tcPr>
          <w:p w14:paraId="6DE52678" w14:textId="4B55F95E" w:rsidR="00DA76DF" w:rsidRPr="00851CE3" w:rsidRDefault="00BD4D95">
            <w:pPr>
              <w:pStyle w:val="11"/>
              <w:rPr>
                <w:rFonts w:asciiTheme="minorHAnsi" w:eastAsiaTheme="minorEastAsia" w:hAnsiTheme="minorHAnsi" w:cstheme="minorBidi"/>
                <w:kern w:val="2"/>
                <w:szCs w:val="24"/>
                <w14:ligatures w14:val="standardContextual"/>
              </w:rPr>
            </w:pPr>
            <w:r w:rsidRPr="00851CE3">
              <w:rPr>
                <w:snapToGrid w:val="0"/>
                <w:sz w:val="22"/>
                <w:szCs w:val="22"/>
              </w:rPr>
              <w:fldChar w:fldCharType="begin"/>
            </w:r>
            <w:r w:rsidRPr="00851CE3">
              <w:rPr>
                <w:snapToGrid w:val="0"/>
                <w:sz w:val="22"/>
                <w:szCs w:val="22"/>
              </w:rPr>
              <w:instrText xml:space="preserve"> TOC \h \z \t "Заголовок 4;1;ANNEX;1;ANNEXZ;1" </w:instrText>
            </w:r>
            <w:r w:rsidRPr="00851CE3">
              <w:rPr>
                <w:snapToGrid w:val="0"/>
                <w:sz w:val="22"/>
                <w:szCs w:val="22"/>
              </w:rPr>
              <w:fldChar w:fldCharType="separate"/>
            </w:r>
            <w:hyperlink w:anchor="_Toc232710135" w:history="1">
              <w:r w:rsidR="00DA76DF" w:rsidRPr="00851CE3">
                <w:rPr>
                  <w:rStyle w:val="aff1"/>
                </w:rPr>
                <w:t>1</w:t>
              </w:r>
              <w:r w:rsidR="00DA76DF" w:rsidRPr="00851CE3">
                <w:rPr>
                  <w:rFonts w:asciiTheme="minorHAnsi" w:eastAsiaTheme="minorEastAsia" w:hAnsiTheme="minorHAnsi" w:cstheme="minorBidi"/>
                  <w:kern w:val="2"/>
                  <w:szCs w:val="24"/>
                  <w14:ligatures w14:val="standardContextual"/>
                </w:rPr>
                <w:tab/>
              </w:r>
              <w:r w:rsidR="00DA76DF" w:rsidRPr="00851CE3">
                <w:rPr>
                  <w:rStyle w:val="aff1"/>
                </w:rPr>
                <w:t>Область применения</w:t>
              </w:r>
              <w:r w:rsidR="00DA76DF" w:rsidRPr="00851CE3">
                <w:rPr>
                  <w:webHidden/>
                </w:rPr>
                <w:tab/>
              </w:r>
              <w:r w:rsidR="00DA76DF" w:rsidRPr="00851CE3">
                <w:rPr>
                  <w:webHidden/>
                </w:rPr>
                <w:fldChar w:fldCharType="begin"/>
              </w:r>
              <w:r w:rsidR="00DA76DF" w:rsidRPr="00851CE3">
                <w:rPr>
                  <w:webHidden/>
                </w:rPr>
                <w:instrText xml:space="preserve"> PAGEREF _Toc232710135 \h </w:instrText>
              </w:r>
              <w:r w:rsidR="00DA76DF" w:rsidRPr="00851CE3">
                <w:rPr>
                  <w:webHidden/>
                </w:rPr>
              </w:r>
              <w:r w:rsidR="00DA76DF" w:rsidRPr="00851CE3">
                <w:rPr>
                  <w:webHidden/>
                </w:rPr>
                <w:fldChar w:fldCharType="separate"/>
              </w:r>
              <w:r w:rsidR="00C52273" w:rsidRPr="00851CE3">
                <w:rPr>
                  <w:webHidden/>
                </w:rPr>
                <w:t>1</w:t>
              </w:r>
              <w:r w:rsidR="00DA76DF" w:rsidRPr="00851CE3">
                <w:rPr>
                  <w:webHidden/>
                </w:rPr>
                <w:fldChar w:fldCharType="end"/>
              </w:r>
            </w:hyperlink>
          </w:p>
          <w:p w14:paraId="0B01BFAF" w14:textId="5F1DF6FC" w:rsidR="00DA76DF" w:rsidRPr="00851CE3" w:rsidRDefault="00DA76DF">
            <w:pPr>
              <w:pStyle w:val="11"/>
              <w:rPr>
                <w:rFonts w:asciiTheme="minorHAnsi" w:eastAsiaTheme="minorEastAsia" w:hAnsiTheme="minorHAnsi" w:cstheme="minorBidi"/>
                <w:kern w:val="2"/>
                <w:szCs w:val="24"/>
                <w14:ligatures w14:val="standardContextual"/>
              </w:rPr>
            </w:pPr>
            <w:hyperlink w:anchor="_Toc232710136" w:history="1">
              <w:r w:rsidRPr="00851CE3">
                <w:rPr>
                  <w:rStyle w:val="aff1"/>
                </w:rPr>
                <w:t>2</w:t>
              </w:r>
              <w:r w:rsidRPr="00851CE3">
                <w:rPr>
                  <w:rFonts w:asciiTheme="minorHAnsi" w:eastAsiaTheme="minorEastAsia" w:hAnsiTheme="minorHAnsi" w:cstheme="minorBidi"/>
                  <w:kern w:val="2"/>
                  <w:szCs w:val="24"/>
                  <w14:ligatures w14:val="standardContextual"/>
                </w:rPr>
                <w:tab/>
              </w:r>
              <w:r w:rsidRPr="00851CE3">
                <w:rPr>
                  <w:rStyle w:val="aff1"/>
                </w:rPr>
                <w:t>Нормативные ссылки</w:t>
              </w:r>
              <w:r w:rsidRPr="00851CE3">
                <w:rPr>
                  <w:webHidden/>
                </w:rPr>
                <w:tab/>
              </w:r>
              <w:r w:rsidRPr="00851CE3">
                <w:rPr>
                  <w:webHidden/>
                </w:rPr>
                <w:fldChar w:fldCharType="begin"/>
              </w:r>
              <w:r w:rsidRPr="00851CE3">
                <w:rPr>
                  <w:webHidden/>
                </w:rPr>
                <w:instrText xml:space="preserve"> PAGEREF _Toc232710136 \h </w:instrText>
              </w:r>
              <w:r w:rsidRPr="00851CE3">
                <w:rPr>
                  <w:webHidden/>
                </w:rPr>
              </w:r>
              <w:r w:rsidRPr="00851CE3">
                <w:rPr>
                  <w:webHidden/>
                </w:rPr>
                <w:fldChar w:fldCharType="separate"/>
              </w:r>
              <w:r w:rsidR="00C52273" w:rsidRPr="00851CE3">
                <w:rPr>
                  <w:webHidden/>
                </w:rPr>
                <w:t>1</w:t>
              </w:r>
              <w:r w:rsidRPr="00851CE3">
                <w:rPr>
                  <w:webHidden/>
                </w:rPr>
                <w:fldChar w:fldCharType="end"/>
              </w:r>
            </w:hyperlink>
          </w:p>
          <w:p w14:paraId="5D235A3D" w14:textId="5AAE0B92" w:rsidR="00DA76DF" w:rsidRPr="00851CE3" w:rsidRDefault="00DA76DF">
            <w:pPr>
              <w:pStyle w:val="11"/>
              <w:rPr>
                <w:rFonts w:asciiTheme="minorHAnsi" w:eastAsiaTheme="minorEastAsia" w:hAnsiTheme="minorHAnsi" w:cstheme="minorBidi"/>
                <w:kern w:val="2"/>
                <w:szCs w:val="24"/>
                <w14:ligatures w14:val="standardContextual"/>
              </w:rPr>
            </w:pPr>
            <w:hyperlink w:anchor="_Toc232710137" w:history="1">
              <w:r w:rsidRPr="00851CE3">
                <w:rPr>
                  <w:rStyle w:val="aff1"/>
                </w:rPr>
                <w:t>3</w:t>
              </w:r>
              <w:r w:rsidRPr="00851CE3">
                <w:rPr>
                  <w:rFonts w:asciiTheme="minorHAnsi" w:eastAsiaTheme="minorEastAsia" w:hAnsiTheme="minorHAnsi" w:cstheme="minorBidi"/>
                  <w:kern w:val="2"/>
                  <w:szCs w:val="24"/>
                  <w14:ligatures w14:val="standardContextual"/>
                </w:rPr>
                <w:tab/>
              </w:r>
              <w:r w:rsidRPr="00851CE3">
                <w:rPr>
                  <w:rStyle w:val="aff1"/>
                </w:rPr>
                <w:t>Термины и определения</w:t>
              </w:r>
              <w:r w:rsidRPr="00851CE3">
                <w:rPr>
                  <w:webHidden/>
                </w:rPr>
                <w:tab/>
              </w:r>
              <w:r w:rsidRPr="00851CE3">
                <w:rPr>
                  <w:webHidden/>
                </w:rPr>
                <w:fldChar w:fldCharType="begin"/>
              </w:r>
              <w:r w:rsidRPr="00851CE3">
                <w:rPr>
                  <w:webHidden/>
                </w:rPr>
                <w:instrText xml:space="preserve"> PAGEREF _Toc232710137 \h </w:instrText>
              </w:r>
              <w:r w:rsidRPr="00851CE3">
                <w:rPr>
                  <w:webHidden/>
                </w:rPr>
              </w:r>
              <w:r w:rsidRPr="00851CE3">
                <w:rPr>
                  <w:webHidden/>
                </w:rPr>
                <w:fldChar w:fldCharType="separate"/>
              </w:r>
              <w:r w:rsidR="00C52273" w:rsidRPr="00851CE3">
                <w:rPr>
                  <w:webHidden/>
                </w:rPr>
                <w:t>2</w:t>
              </w:r>
              <w:r w:rsidRPr="00851CE3">
                <w:rPr>
                  <w:webHidden/>
                </w:rPr>
                <w:fldChar w:fldCharType="end"/>
              </w:r>
            </w:hyperlink>
          </w:p>
          <w:p w14:paraId="3049C2CF" w14:textId="056CD00F" w:rsidR="00DA76DF" w:rsidRPr="00851CE3" w:rsidRDefault="00DA76DF">
            <w:pPr>
              <w:pStyle w:val="11"/>
              <w:rPr>
                <w:rFonts w:asciiTheme="minorHAnsi" w:eastAsiaTheme="minorEastAsia" w:hAnsiTheme="minorHAnsi" w:cstheme="minorBidi"/>
                <w:kern w:val="2"/>
                <w:szCs w:val="24"/>
                <w14:ligatures w14:val="standardContextual"/>
              </w:rPr>
            </w:pPr>
            <w:hyperlink w:anchor="_Toc232710138" w:history="1">
              <w:r w:rsidRPr="00851CE3">
                <w:rPr>
                  <w:rStyle w:val="aff1"/>
                </w:rPr>
                <w:t>3.1 Общие понятия</w:t>
              </w:r>
              <w:r w:rsidRPr="00851CE3">
                <w:rPr>
                  <w:webHidden/>
                </w:rPr>
                <w:tab/>
              </w:r>
              <w:r w:rsidRPr="00851CE3">
                <w:rPr>
                  <w:webHidden/>
                </w:rPr>
                <w:fldChar w:fldCharType="begin"/>
              </w:r>
              <w:r w:rsidRPr="00851CE3">
                <w:rPr>
                  <w:webHidden/>
                </w:rPr>
                <w:instrText xml:space="preserve"> PAGEREF _Toc232710138 \h </w:instrText>
              </w:r>
              <w:r w:rsidRPr="00851CE3">
                <w:rPr>
                  <w:webHidden/>
                </w:rPr>
              </w:r>
              <w:r w:rsidRPr="00851CE3">
                <w:rPr>
                  <w:webHidden/>
                </w:rPr>
                <w:fldChar w:fldCharType="separate"/>
              </w:r>
              <w:r w:rsidR="00C52273" w:rsidRPr="00851CE3">
                <w:rPr>
                  <w:webHidden/>
                </w:rPr>
                <w:t>2</w:t>
              </w:r>
              <w:r w:rsidRPr="00851CE3">
                <w:rPr>
                  <w:webHidden/>
                </w:rPr>
                <w:fldChar w:fldCharType="end"/>
              </w:r>
            </w:hyperlink>
          </w:p>
          <w:p w14:paraId="18C34137" w14:textId="6FE86B80" w:rsidR="00DA76DF" w:rsidRPr="00851CE3" w:rsidRDefault="00DA76DF">
            <w:pPr>
              <w:pStyle w:val="11"/>
              <w:rPr>
                <w:rFonts w:asciiTheme="minorHAnsi" w:eastAsiaTheme="minorEastAsia" w:hAnsiTheme="minorHAnsi" w:cstheme="minorBidi"/>
                <w:kern w:val="2"/>
                <w:szCs w:val="24"/>
                <w14:ligatures w14:val="standardContextual"/>
              </w:rPr>
            </w:pPr>
            <w:hyperlink w:anchor="_Toc232710139" w:history="1">
              <w:r w:rsidRPr="00851CE3">
                <w:rPr>
                  <w:rStyle w:val="aff1"/>
                </w:rPr>
                <w:t>3.2 Механические ВВФ</w:t>
              </w:r>
              <w:r w:rsidRPr="00851CE3">
                <w:rPr>
                  <w:webHidden/>
                </w:rPr>
                <w:tab/>
              </w:r>
              <w:r w:rsidRPr="00851CE3">
                <w:rPr>
                  <w:webHidden/>
                </w:rPr>
                <w:fldChar w:fldCharType="begin"/>
              </w:r>
              <w:r w:rsidRPr="00851CE3">
                <w:rPr>
                  <w:webHidden/>
                </w:rPr>
                <w:instrText xml:space="preserve"> PAGEREF _Toc232710139 \h </w:instrText>
              </w:r>
              <w:r w:rsidRPr="00851CE3">
                <w:rPr>
                  <w:webHidden/>
                </w:rPr>
              </w:r>
              <w:r w:rsidRPr="00851CE3">
                <w:rPr>
                  <w:webHidden/>
                </w:rPr>
                <w:fldChar w:fldCharType="separate"/>
              </w:r>
              <w:r w:rsidR="00C52273" w:rsidRPr="00851CE3">
                <w:rPr>
                  <w:webHidden/>
                </w:rPr>
                <w:t>4</w:t>
              </w:r>
              <w:r w:rsidRPr="00851CE3">
                <w:rPr>
                  <w:webHidden/>
                </w:rPr>
                <w:fldChar w:fldCharType="end"/>
              </w:r>
            </w:hyperlink>
          </w:p>
          <w:p w14:paraId="15A98F6F" w14:textId="02F44913" w:rsidR="00DA76DF" w:rsidRPr="00851CE3" w:rsidRDefault="00DA76DF">
            <w:pPr>
              <w:pStyle w:val="11"/>
              <w:rPr>
                <w:rFonts w:asciiTheme="minorHAnsi" w:eastAsiaTheme="minorEastAsia" w:hAnsiTheme="minorHAnsi" w:cstheme="minorBidi"/>
                <w:kern w:val="2"/>
                <w:szCs w:val="24"/>
                <w14:ligatures w14:val="standardContextual"/>
              </w:rPr>
            </w:pPr>
            <w:hyperlink w:anchor="_Toc232710140" w:history="1">
              <w:r w:rsidRPr="00851CE3">
                <w:rPr>
                  <w:rStyle w:val="aff1"/>
                </w:rPr>
                <w:t>3.3 Климатические ВВФ</w:t>
              </w:r>
              <w:r w:rsidRPr="00851CE3">
                <w:rPr>
                  <w:webHidden/>
                </w:rPr>
                <w:tab/>
              </w:r>
              <w:r w:rsidRPr="00851CE3">
                <w:rPr>
                  <w:webHidden/>
                </w:rPr>
                <w:fldChar w:fldCharType="begin"/>
              </w:r>
              <w:r w:rsidRPr="00851CE3">
                <w:rPr>
                  <w:webHidden/>
                </w:rPr>
                <w:instrText xml:space="preserve"> PAGEREF _Toc232710140 \h </w:instrText>
              </w:r>
              <w:r w:rsidRPr="00851CE3">
                <w:rPr>
                  <w:webHidden/>
                </w:rPr>
              </w:r>
              <w:r w:rsidRPr="00851CE3">
                <w:rPr>
                  <w:webHidden/>
                </w:rPr>
                <w:fldChar w:fldCharType="separate"/>
              </w:r>
              <w:r w:rsidR="00C52273" w:rsidRPr="00851CE3">
                <w:rPr>
                  <w:webHidden/>
                </w:rPr>
                <w:t>8</w:t>
              </w:r>
              <w:r w:rsidRPr="00851CE3">
                <w:rPr>
                  <w:webHidden/>
                </w:rPr>
                <w:fldChar w:fldCharType="end"/>
              </w:r>
            </w:hyperlink>
          </w:p>
          <w:p w14:paraId="24F04E7F" w14:textId="610AAA1C" w:rsidR="00DA76DF" w:rsidRPr="00851CE3" w:rsidRDefault="00DA76DF">
            <w:pPr>
              <w:pStyle w:val="11"/>
              <w:rPr>
                <w:rFonts w:asciiTheme="minorHAnsi" w:eastAsiaTheme="minorEastAsia" w:hAnsiTheme="minorHAnsi" w:cstheme="minorBidi"/>
                <w:kern w:val="2"/>
                <w:szCs w:val="24"/>
                <w14:ligatures w14:val="standardContextual"/>
              </w:rPr>
            </w:pPr>
            <w:hyperlink w:anchor="_Toc232710141" w:history="1">
              <w:r w:rsidRPr="00851CE3">
                <w:rPr>
                  <w:rStyle w:val="aff1"/>
                </w:rPr>
                <w:t>3.4 Биологические ВВФ</w:t>
              </w:r>
              <w:r w:rsidRPr="00851CE3">
                <w:rPr>
                  <w:webHidden/>
                </w:rPr>
                <w:tab/>
              </w:r>
              <w:r w:rsidRPr="00851CE3">
                <w:rPr>
                  <w:webHidden/>
                </w:rPr>
                <w:fldChar w:fldCharType="begin"/>
              </w:r>
              <w:r w:rsidRPr="00851CE3">
                <w:rPr>
                  <w:webHidden/>
                </w:rPr>
                <w:instrText xml:space="preserve"> PAGEREF _Toc232710141 \h </w:instrText>
              </w:r>
              <w:r w:rsidRPr="00851CE3">
                <w:rPr>
                  <w:webHidden/>
                </w:rPr>
              </w:r>
              <w:r w:rsidRPr="00851CE3">
                <w:rPr>
                  <w:webHidden/>
                </w:rPr>
                <w:fldChar w:fldCharType="separate"/>
              </w:r>
              <w:r w:rsidR="00C52273" w:rsidRPr="00851CE3">
                <w:rPr>
                  <w:webHidden/>
                </w:rPr>
                <w:t>10</w:t>
              </w:r>
              <w:r w:rsidRPr="00851CE3">
                <w:rPr>
                  <w:webHidden/>
                </w:rPr>
                <w:fldChar w:fldCharType="end"/>
              </w:r>
            </w:hyperlink>
          </w:p>
          <w:p w14:paraId="32002851" w14:textId="61497F58" w:rsidR="00DA76DF" w:rsidRPr="00851CE3" w:rsidRDefault="00DA76DF">
            <w:pPr>
              <w:pStyle w:val="11"/>
              <w:rPr>
                <w:rFonts w:asciiTheme="minorHAnsi" w:eastAsiaTheme="minorEastAsia" w:hAnsiTheme="minorHAnsi" w:cstheme="minorBidi"/>
                <w:kern w:val="2"/>
                <w:szCs w:val="24"/>
                <w14:ligatures w14:val="standardContextual"/>
              </w:rPr>
            </w:pPr>
            <w:hyperlink w:anchor="_Toc232710142" w:history="1">
              <w:r w:rsidRPr="00851CE3">
                <w:rPr>
                  <w:rStyle w:val="aff1"/>
                </w:rPr>
                <w:t>3.5 ВВФ специальных сред</w:t>
              </w:r>
              <w:r w:rsidRPr="00851CE3">
                <w:rPr>
                  <w:webHidden/>
                </w:rPr>
                <w:tab/>
              </w:r>
              <w:r w:rsidRPr="00851CE3">
                <w:rPr>
                  <w:webHidden/>
                </w:rPr>
                <w:fldChar w:fldCharType="begin"/>
              </w:r>
              <w:r w:rsidRPr="00851CE3">
                <w:rPr>
                  <w:webHidden/>
                </w:rPr>
                <w:instrText xml:space="preserve"> PAGEREF _Toc232710142 \h </w:instrText>
              </w:r>
              <w:r w:rsidRPr="00851CE3">
                <w:rPr>
                  <w:webHidden/>
                </w:rPr>
              </w:r>
              <w:r w:rsidRPr="00851CE3">
                <w:rPr>
                  <w:webHidden/>
                </w:rPr>
                <w:fldChar w:fldCharType="separate"/>
              </w:r>
              <w:r w:rsidR="00C52273" w:rsidRPr="00851CE3">
                <w:rPr>
                  <w:webHidden/>
                </w:rPr>
                <w:t>11</w:t>
              </w:r>
              <w:r w:rsidRPr="00851CE3">
                <w:rPr>
                  <w:webHidden/>
                </w:rPr>
                <w:fldChar w:fldCharType="end"/>
              </w:r>
            </w:hyperlink>
          </w:p>
          <w:p w14:paraId="4B177E85" w14:textId="38B0C463" w:rsidR="00DA76DF" w:rsidRPr="00851CE3" w:rsidRDefault="00DA76DF">
            <w:pPr>
              <w:pStyle w:val="11"/>
              <w:rPr>
                <w:rFonts w:asciiTheme="minorHAnsi" w:eastAsiaTheme="minorEastAsia" w:hAnsiTheme="minorHAnsi" w:cstheme="minorBidi"/>
                <w:kern w:val="2"/>
                <w:szCs w:val="24"/>
                <w14:ligatures w14:val="standardContextual"/>
              </w:rPr>
            </w:pPr>
            <w:hyperlink w:anchor="_Toc232710143" w:history="1">
              <w:r w:rsidRPr="00851CE3">
                <w:rPr>
                  <w:rStyle w:val="aff1"/>
                </w:rPr>
                <w:t>3.6 Термические ВВФ</w:t>
              </w:r>
              <w:r w:rsidRPr="00851CE3">
                <w:rPr>
                  <w:webHidden/>
                </w:rPr>
                <w:tab/>
              </w:r>
              <w:r w:rsidRPr="00851CE3">
                <w:rPr>
                  <w:webHidden/>
                </w:rPr>
                <w:fldChar w:fldCharType="begin"/>
              </w:r>
              <w:r w:rsidRPr="00851CE3">
                <w:rPr>
                  <w:webHidden/>
                </w:rPr>
                <w:instrText xml:space="preserve"> PAGEREF _Toc232710143 \h </w:instrText>
              </w:r>
              <w:r w:rsidRPr="00851CE3">
                <w:rPr>
                  <w:webHidden/>
                </w:rPr>
              </w:r>
              <w:r w:rsidRPr="00851CE3">
                <w:rPr>
                  <w:webHidden/>
                </w:rPr>
                <w:fldChar w:fldCharType="separate"/>
              </w:r>
              <w:r w:rsidR="00C52273" w:rsidRPr="00851CE3">
                <w:rPr>
                  <w:webHidden/>
                </w:rPr>
                <w:t>12</w:t>
              </w:r>
              <w:r w:rsidRPr="00851CE3">
                <w:rPr>
                  <w:webHidden/>
                </w:rPr>
                <w:fldChar w:fldCharType="end"/>
              </w:r>
            </w:hyperlink>
          </w:p>
          <w:p w14:paraId="5F5D9F03" w14:textId="4F72EA5A" w:rsidR="00DA76DF" w:rsidRPr="00851CE3" w:rsidRDefault="00DA76DF">
            <w:pPr>
              <w:pStyle w:val="11"/>
              <w:rPr>
                <w:rFonts w:asciiTheme="minorHAnsi" w:eastAsiaTheme="minorEastAsia" w:hAnsiTheme="minorHAnsi" w:cstheme="minorBidi"/>
                <w:kern w:val="2"/>
                <w:szCs w:val="24"/>
                <w14:ligatures w14:val="standardContextual"/>
              </w:rPr>
            </w:pPr>
            <w:hyperlink w:anchor="_Toc232710144" w:history="1">
              <w:r w:rsidRPr="00851CE3">
                <w:rPr>
                  <w:rStyle w:val="aff1"/>
                </w:rPr>
                <w:t>3.7 ВВФ электромагнитных полей</w:t>
              </w:r>
              <w:r w:rsidRPr="00851CE3">
                <w:rPr>
                  <w:webHidden/>
                </w:rPr>
                <w:tab/>
              </w:r>
              <w:r w:rsidRPr="00851CE3">
                <w:rPr>
                  <w:webHidden/>
                </w:rPr>
                <w:fldChar w:fldCharType="begin"/>
              </w:r>
              <w:r w:rsidRPr="00851CE3">
                <w:rPr>
                  <w:webHidden/>
                </w:rPr>
                <w:instrText xml:space="preserve"> PAGEREF _Toc232710144 \h </w:instrText>
              </w:r>
              <w:r w:rsidRPr="00851CE3">
                <w:rPr>
                  <w:webHidden/>
                </w:rPr>
              </w:r>
              <w:r w:rsidRPr="00851CE3">
                <w:rPr>
                  <w:webHidden/>
                </w:rPr>
                <w:fldChar w:fldCharType="separate"/>
              </w:r>
              <w:r w:rsidR="00C52273" w:rsidRPr="00851CE3">
                <w:rPr>
                  <w:webHidden/>
                </w:rPr>
                <w:t>13</w:t>
              </w:r>
              <w:r w:rsidRPr="00851CE3">
                <w:rPr>
                  <w:webHidden/>
                </w:rPr>
                <w:fldChar w:fldCharType="end"/>
              </w:r>
            </w:hyperlink>
          </w:p>
          <w:p w14:paraId="25AA291B" w14:textId="2C77BA2A" w:rsidR="00DA76DF" w:rsidRPr="00851CE3" w:rsidRDefault="00DA76DF">
            <w:pPr>
              <w:pStyle w:val="11"/>
              <w:rPr>
                <w:rFonts w:asciiTheme="minorHAnsi" w:eastAsiaTheme="minorEastAsia" w:hAnsiTheme="minorHAnsi" w:cstheme="minorBidi"/>
                <w:kern w:val="2"/>
                <w:szCs w:val="24"/>
                <w14:ligatures w14:val="standardContextual"/>
              </w:rPr>
            </w:pPr>
            <w:hyperlink w:anchor="_Toc232710145" w:history="1">
              <w:r w:rsidRPr="00851CE3">
                <w:rPr>
                  <w:rStyle w:val="aff1"/>
                </w:rPr>
                <w:t>Приложение A (справочное)  Алфавитный указатель терминов</w:t>
              </w:r>
              <w:r w:rsidRPr="00851CE3">
                <w:rPr>
                  <w:webHidden/>
                </w:rPr>
                <w:tab/>
              </w:r>
              <w:r w:rsidRPr="00851CE3">
                <w:rPr>
                  <w:webHidden/>
                </w:rPr>
                <w:fldChar w:fldCharType="begin"/>
              </w:r>
              <w:r w:rsidRPr="00851CE3">
                <w:rPr>
                  <w:webHidden/>
                </w:rPr>
                <w:instrText xml:space="preserve"> PAGEREF _Toc232710145 \h </w:instrText>
              </w:r>
              <w:r w:rsidRPr="00851CE3">
                <w:rPr>
                  <w:webHidden/>
                </w:rPr>
              </w:r>
              <w:r w:rsidRPr="00851CE3">
                <w:rPr>
                  <w:webHidden/>
                </w:rPr>
                <w:fldChar w:fldCharType="separate"/>
              </w:r>
              <w:r w:rsidR="00C52273" w:rsidRPr="00851CE3">
                <w:rPr>
                  <w:webHidden/>
                </w:rPr>
                <w:t>15</w:t>
              </w:r>
              <w:r w:rsidRPr="00851CE3">
                <w:rPr>
                  <w:webHidden/>
                </w:rPr>
                <w:fldChar w:fldCharType="end"/>
              </w:r>
            </w:hyperlink>
          </w:p>
          <w:p w14:paraId="0BF7C3AF" w14:textId="5AD662C6" w:rsidR="00DA76DF" w:rsidRPr="00851CE3" w:rsidRDefault="00DA76DF">
            <w:pPr>
              <w:pStyle w:val="11"/>
              <w:rPr>
                <w:rFonts w:asciiTheme="minorHAnsi" w:eastAsiaTheme="minorEastAsia" w:hAnsiTheme="minorHAnsi" w:cstheme="minorBidi"/>
                <w:kern w:val="2"/>
                <w:szCs w:val="24"/>
                <w14:ligatures w14:val="standardContextual"/>
              </w:rPr>
            </w:pPr>
            <w:hyperlink w:anchor="_Toc232710146" w:history="1">
              <w:r w:rsidRPr="00851CE3">
                <w:rPr>
                  <w:rStyle w:val="aff1"/>
                </w:rPr>
                <w:t>Приложение B (справочное)  Алфавитный указатель терминов на английском языке</w:t>
              </w:r>
              <w:r w:rsidRPr="00851CE3">
                <w:rPr>
                  <w:webHidden/>
                </w:rPr>
                <w:tab/>
              </w:r>
              <w:r w:rsidRPr="00851CE3">
                <w:rPr>
                  <w:webHidden/>
                </w:rPr>
                <w:fldChar w:fldCharType="begin"/>
              </w:r>
              <w:r w:rsidRPr="00851CE3">
                <w:rPr>
                  <w:webHidden/>
                </w:rPr>
                <w:instrText xml:space="preserve"> PAGEREF _Toc232710146 \h </w:instrText>
              </w:r>
              <w:r w:rsidRPr="00851CE3">
                <w:rPr>
                  <w:webHidden/>
                </w:rPr>
              </w:r>
              <w:r w:rsidRPr="00851CE3">
                <w:rPr>
                  <w:webHidden/>
                </w:rPr>
                <w:fldChar w:fldCharType="separate"/>
              </w:r>
              <w:r w:rsidR="00C52273" w:rsidRPr="00851CE3">
                <w:rPr>
                  <w:webHidden/>
                </w:rPr>
                <w:t>17</w:t>
              </w:r>
              <w:r w:rsidRPr="00851CE3">
                <w:rPr>
                  <w:webHidden/>
                </w:rPr>
                <w:fldChar w:fldCharType="end"/>
              </w:r>
            </w:hyperlink>
          </w:p>
          <w:p w14:paraId="3B1AC001" w14:textId="00A89300" w:rsidR="00DA76DF" w:rsidRPr="00851CE3" w:rsidRDefault="00DA76DF">
            <w:pPr>
              <w:pStyle w:val="11"/>
              <w:rPr>
                <w:rFonts w:asciiTheme="minorHAnsi" w:eastAsiaTheme="minorEastAsia" w:hAnsiTheme="minorHAnsi" w:cstheme="minorBidi"/>
                <w:kern w:val="2"/>
                <w:szCs w:val="24"/>
                <w14:ligatures w14:val="standardContextual"/>
              </w:rPr>
            </w:pPr>
            <w:hyperlink w:anchor="_Toc232710147" w:history="1">
              <w:r w:rsidRPr="00851CE3">
                <w:rPr>
                  <w:rStyle w:val="aff1"/>
                </w:rPr>
                <w:t>Библиография</w:t>
              </w:r>
              <w:r w:rsidRPr="00851CE3">
                <w:rPr>
                  <w:webHidden/>
                </w:rPr>
                <w:tab/>
              </w:r>
              <w:r w:rsidRPr="00851CE3">
                <w:rPr>
                  <w:webHidden/>
                </w:rPr>
                <w:fldChar w:fldCharType="begin"/>
              </w:r>
              <w:r w:rsidRPr="00851CE3">
                <w:rPr>
                  <w:webHidden/>
                </w:rPr>
                <w:instrText xml:space="preserve"> PAGEREF _Toc232710147 \h </w:instrText>
              </w:r>
              <w:r w:rsidRPr="00851CE3">
                <w:rPr>
                  <w:webHidden/>
                </w:rPr>
              </w:r>
              <w:r w:rsidRPr="00851CE3">
                <w:rPr>
                  <w:webHidden/>
                </w:rPr>
                <w:fldChar w:fldCharType="separate"/>
              </w:r>
              <w:r w:rsidR="00C52273" w:rsidRPr="00851CE3">
                <w:rPr>
                  <w:webHidden/>
                </w:rPr>
                <w:t>19</w:t>
              </w:r>
              <w:r w:rsidRPr="00851CE3">
                <w:rPr>
                  <w:webHidden/>
                </w:rPr>
                <w:fldChar w:fldCharType="end"/>
              </w:r>
            </w:hyperlink>
          </w:p>
          <w:p w14:paraId="54FD693F" w14:textId="0C44BF62" w:rsidR="00625501" w:rsidRPr="00851CE3" w:rsidRDefault="00BD4D95" w:rsidP="00BD4D95">
            <w:pPr>
              <w:pStyle w:val="11"/>
              <w:rPr>
                <w:snapToGrid w:val="0"/>
                <w:sz w:val="22"/>
                <w:szCs w:val="22"/>
              </w:rPr>
            </w:pPr>
            <w:r w:rsidRPr="00851CE3">
              <w:rPr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957" w:type="dxa"/>
          </w:tcPr>
          <w:p w14:paraId="18BB6EC1" w14:textId="77777777" w:rsidR="00625501" w:rsidRPr="00851CE3" w:rsidRDefault="00625501" w:rsidP="00BD4D95">
            <w:pPr>
              <w:pStyle w:val="11"/>
              <w:rPr>
                <w:snapToGrid w:val="0"/>
              </w:rPr>
            </w:pPr>
          </w:p>
        </w:tc>
      </w:tr>
    </w:tbl>
    <w:p w14:paraId="06AE3757" w14:textId="77777777" w:rsidR="00B90486" w:rsidRPr="00851CE3" w:rsidRDefault="00B90486" w:rsidP="00B90486">
      <w:pPr>
        <w:tabs>
          <w:tab w:val="center" w:pos="4677"/>
          <w:tab w:val="left" w:pos="6832"/>
        </w:tabs>
        <w:suppressAutoHyphens/>
        <w:spacing w:line="360" w:lineRule="auto"/>
        <w:ind w:leftChars="-1" w:left="1" w:hangingChars="1" w:hanging="3"/>
        <w:jc w:val="center"/>
        <w:textAlignment w:val="top"/>
        <w:outlineLvl w:val="0"/>
        <w:rPr>
          <w:rFonts w:eastAsia="Arial" w:cs="Arial"/>
          <w:b/>
          <w:position w:val="-1"/>
          <w:sz w:val="28"/>
          <w:szCs w:val="24"/>
        </w:rPr>
      </w:pPr>
    </w:p>
    <w:p w14:paraId="648DA798" w14:textId="77777777" w:rsidR="00625501" w:rsidRPr="00851CE3" w:rsidRDefault="00B90486" w:rsidP="00B90486">
      <w:pPr>
        <w:tabs>
          <w:tab w:val="center" w:pos="4677"/>
          <w:tab w:val="left" w:pos="6832"/>
        </w:tabs>
        <w:suppressAutoHyphens/>
        <w:spacing w:line="360" w:lineRule="auto"/>
        <w:ind w:leftChars="-1" w:left="1" w:hangingChars="1" w:hanging="3"/>
        <w:jc w:val="center"/>
        <w:textAlignment w:val="top"/>
        <w:outlineLvl w:val="0"/>
        <w:rPr>
          <w:szCs w:val="24"/>
        </w:rPr>
      </w:pPr>
      <w:r w:rsidRPr="00851CE3">
        <w:rPr>
          <w:rFonts w:eastAsia="Arial" w:cs="Arial"/>
          <w:b/>
          <w:position w:val="-1"/>
          <w:sz w:val="28"/>
          <w:szCs w:val="24"/>
        </w:rPr>
        <w:br w:type="page"/>
      </w:r>
      <w:r w:rsidR="00625501" w:rsidRPr="00851CE3">
        <w:rPr>
          <w:rFonts w:eastAsia="Arial" w:cs="Arial"/>
          <w:b/>
          <w:position w:val="-1"/>
          <w:sz w:val="28"/>
          <w:szCs w:val="24"/>
        </w:rPr>
        <w:lastRenderedPageBreak/>
        <w:t>Введение</w:t>
      </w:r>
    </w:p>
    <w:p w14:paraId="29636BC1" w14:textId="77777777" w:rsidR="00414809" w:rsidRPr="00851CE3" w:rsidRDefault="00414809" w:rsidP="00414809">
      <w:pPr>
        <w:pStyle w:val="affffff1"/>
        <w:rPr>
          <w:rFonts w:cs="Arial"/>
          <w:szCs w:val="24"/>
        </w:rPr>
      </w:pPr>
      <w:r w:rsidRPr="00851CE3">
        <w:rPr>
          <w:rFonts w:cs="Arial"/>
          <w:szCs w:val="24"/>
        </w:rPr>
        <w:t>Установленные в настоящем стандарте термины расположены в систематизированном порядке, отражающем систему понятий в области внешних воздействующих факторов. Для каждого понятия установлен один стандартизованный термин.</w:t>
      </w:r>
      <w:r w:rsidR="00A24053" w:rsidRPr="00851CE3">
        <w:rPr>
          <w:rFonts w:cs="Arial"/>
          <w:szCs w:val="24"/>
        </w:rPr>
        <w:t xml:space="preserve"> </w:t>
      </w:r>
      <w:r w:rsidRPr="00851CE3">
        <w:rPr>
          <w:rFonts w:cs="Arial"/>
          <w:szCs w:val="24"/>
        </w:rPr>
        <w:t xml:space="preserve">В алфавитном указателе данные термины приведены отдельно с указанием номера статьи. </w:t>
      </w:r>
    </w:p>
    <w:p w14:paraId="6629966A" w14:textId="77777777" w:rsidR="00414809" w:rsidRPr="00851CE3" w:rsidRDefault="00414809" w:rsidP="00414809">
      <w:pPr>
        <w:pStyle w:val="affffff1"/>
        <w:rPr>
          <w:rFonts w:cs="Arial"/>
          <w:szCs w:val="24"/>
        </w:rPr>
      </w:pPr>
      <w:r w:rsidRPr="00851CE3">
        <w:rPr>
          <w:rFonts w:cs="Arial"/>
          <w:szCs w:val="24"/>
        </w:rPr>
        <w:t>В стандарте приведены эквиваленты стандартизованных терминов на английском языке.</w:t>
      </w:r>
    </w:p>
    <w:p w14:paraId="647C4F66" w14:textId="77777777" w:rsidR="00414809" w:rsidRPr="00851CE3" w:rsidRDefault="00414809" w:rsidP="00414809">
      <w:pPr>
        <w:pStyle w:val="affffff1"/>
        <w:rPr>
          <w:rFonts w:cs="Arial"/>
          <w:szCs w:val="24"/>
        </w:rPr>
      </w:pPr>
      <w:r w:rsidRPr="00851CE3">
        <w:rPr>
          <w:rFonts w:cs="Arial"/>
          <w:szCs w:val="24"/>
        </w:rPr>
        <w:t>В стандарте приведен алфавитный указатель терминов на русском языке, а также алфавитный указатель эквивалентов терминов на английском языке.</w:t>
      </w:r>
    </w:p>
    <w:p w14:paraId="3C4EF051" w14:textId="77777777" w:rsidR="00152B2E" w:rsidRPr="00851CE3" w:rsidRDefault="00152B2E" w:rsidP="00FB216D">
      <w:pPr>
        <w:spacing w:line="360" w:lineRule="auto"/>
      </w:pPr>
    </w:p>
    <w:p w14:paraId="3B66270C" w14:textId="77777777" w:rsidR="00AB557F" w:rsidRPr="00851CE3" w:rsidRDefault="00AB557F" w:rsidP="00E534D2">
      <w:pPr>
        <w:spacing w:line="360" w:lineRule="auto"/>
      </w:pPr>
    </w:p>
    <w:p w14:paraId="58F4C61C" w14:textId="77777777" w:rsidR="00625501" w:rsidRPr="00851CE3" w:rsidRDefault="00625501" w:rsidP="00AB557F">
      <w:pPr>
        <w:spacing w:line="360" w:lineRule="auto"/>
        <w:sectPr w:rsidR="00625501" w:rsidRPr="00851CE3" w:rsidSect="00DC32EE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48" w:bottom="1134" w:left="1077" w:header="720" w:footer="720" w:gutter="0"/>
          <w:pgNumType w:fmt="upperRoman" w:start="1"/>
          <w:cols w:space="720"/>
          <w:titlePg/>
        </w:sectPr>
      </w:pPr>
    </w:p>
    <w:p w14:paraId="4160F657" w14:textId="77777777" w:rsidR="00B90486" w:rsidRPr="00851CE3" w:rsidRDefault="00B90486" w:rsidP="00B90486">
      <w:pPr>
        <w:spacing w:before="120" w:after="120" w:line="240" w:lineRule="auto"/>
        <w:ind w:firstLine="0"/>
        <w:jc w:val="center"/>
        <w:rPr>
          <w:spacing w:val="80"/>
          <w:szCs w:val="28"/>
        </w:rPr>
      </w:pPr>
      <w:r w:rsidRPr="00851CE3">
        <w:rPr>
          <w:b/>
          <w:spacing w:val="80"/>
          <w:sz w:val="32"/>
          <w:szCs w:val="36"/>
        </w:rPr>
        <w:lastRenderedPageBreak/>
        <w:t>МЕЖГОСУДАРСТВЕННЫЙ СТАНДАРТ</w:t>
      </w:r>
    </w:p>
    <w:p w14:paraId="3FD73D19" w14:textId="77777777" w:rsidR="00625501" w:rsidRPr="00851CE3" w:rsidRDefault="00954158">
      <w:pPr>
        <w:pStyle w:val="10"/>
        <w:widowControl w:val="0"/>
        <w:spacing w:before="0" w:line="360" w:lineRule="auto"/>
      </w:pPr>
      <w:bookmarkStart w:id="6" w:name="_Toc34413784"/>
      <w:r w:rsidRPr="00851CE3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0E69A477" wp14:editId="05D723AE">
                <wp:simplePos x="0" y="0"/>
                <wp:positionH relativeFrom="column">
                  <wp:posOffset>194310</wp:posOffset>
                </wp:positionH>
                <wp:positionV relativeFrom="paragraph">
                  <wp:posOffset>150495</wp:posOffset>
                </wp:positionV>
                <wp:extent cx="5825490" cy="0"/>
                <wp:effectExtent l="0" t="0" r="0" b="0"/>
                <wp:wrapNone/>
                <wp:docPr id="5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549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B538A3" id="Line 2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pt,11.85pt" to="474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" o:allowincell="f" strokeweight="2.25pt"/>
            </w:pict>
          </mc:Fallback>
        </mc:AlternateContent>
      </w:r>
      <w:bookmarkEnd w:id="6"/>
    </w:p>
    <w:p w14:paraId="3F4FCB96" w14:textId="77777777" w:rsidR="005E3AC3" w:rsidRPr="00851CE3" w:rsidRDefault="00B90486" w:rsidP="005E3AC3">
      <w:pPr>
        <w:pStyle w:val="10"/>
        <w:widowControl w:val="0"/>
        <w:spacing w:before="0" w:line="360" w:lineRule="auto"/>
        <w:rPr>
          <w:caps/>
          <w:noProof/>
          <w:sz w:val="28"/>
        </w:rPr>
      </w:pPr>
      <w:r w:rsidRPr="00851CE3">
        <w:rPr>
          <w:caps/>
          <w:noProof/>
          <w:sz w:val="28"/>
        </w:rPr>
        <w:t>ВНЕШНИЕ ВОЗДЕЙСТВУЮЩИЕ ФАКТОРЫ</w:t>
      </w:r>
    </w:p>
    <w:p w14:paraId="73421BB8" w14:textId="77777777" w:rsidR="005E3AC3" w:rsidRPr="00851CE3" w:rsidRDefault="0051196D" w:rsidP="005E3AC3">
      <w:pPr>
        <w:pStyle w:val="10"/>
        <w:widowControl w:val="0"/>
        <w:spacing w:before="0" w:line="360" w:lineRule="auto"/>
        <w:rPr>
          <w:sz w:val="28"/>
        </w:rPr>
      </w:pPr>
      <w:r w:rsidRPr="00851CE3">
        <w:rPr>
          <w:sz w:val="28"/>
        </w:rPr>
        <w:t>Термины и определения</w:t>
      </w:r>
    </w:p>
    <w:p w14:paraId="4A2E6711" w14:textId="77777777" w:rsidR="00E534D2" w:rsidRPr="00851CE3" w:rsidRDefault="00E534D2" w:rsidP="00E534D2">
      <w:pPr>
        <w:pStyle w:val="10"/>
        <w:widowControl w:val="0"/>
        <w:spacing w:before="0" w:line="360" w:lineRule="auto"/>
        <w:rPr>
          <w:sz w:val="28"/>
        </w:rPr>
      </w:pPr>
    </w:p>
    <w:p w14:paraId="7134CF83" w14:textId="77777777" w:rsidR="00625501" w:rsidRPr="00851CE3" w:rsidRDefault="00B90486" w:rsidP="00FB216D">
      <w:pPr>
        <w:pStyle w:val="10"/>
        <w:widowControl w:val="0"/>
        <w:suppressAutoHyphens/>
        <w:spacing w:before="0" w:line="360" w:lineRule="auto"/>
        <w:rPr>
          <w:b w:val="0"/>
          <w:snapToGrid w:val="0"/>
          <w:sz w:val="28"/>
          <w:lang w:val="en-US"/>
        </w:rPr>
      </w:pPr>
      <w:r w:rsidRPr="00851CE3">
        <w:rPr>
          <w:b w:val="0"/>
          <w:snapToGrid w:val="0"/>
          <w:sz w:val="28"/>
          <w:lang w:val="en-US"/>
        </w:rPr>
        <w:t>Exposure factors</w:t>
      </w:r>
      <w:r w:rsidR="005E3AC3" w:rsidRPr="00851CE3">
        <w:rPr>
          <w:b w:val="0"/>
          <w:snapToGrid w:val="0"/>
          <w:sz w:val="28"/>
          <w:lang w:val="en-US"/>
        </w:rPr>
        <w:t xml:space="preserve">. </w:t>
      </w:r>
      <w:r w:rsidR="0051196D" w:rsidRPr="00851CE3">
        <w:rPr>
          <w:b w:val="0"/>
          <w:snapToGrid w:val="0"/>
          <w:sz w:val="28"/>
          <w:lang w:val="en-US"/>
        </w:rPr>
        <w:t>Terms and definitions</w:t>
      </w:r>
    </w:p>
    <w:p w14:paraId="1209DAB7" w14:textId="77777777" w:rsidR="00625501" w:rsidRPr="00851CE3" w:rsidRDefault="00954158">
      <w:pPr>
        <w:pStyle w:val="af3"/>
        <w:tabs>
          <w:tab w:val="clear" w:pos="720"/>
        </w:tabs>
        <w:spacing w:line="360" w:lineRule="auto"/>
        <w:jc w:val="center"/>
        <w:rPr>
          <w:b/>
          <w:snapToGrid/>
          <w:lang w:val="en-US"/>
        </w:rPr>
      </w:pPr>
      <w:r w:rsidRPr="00851CE3"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9807166" wp14:editId="3F8B2FD2">
                <wp:simplePos x="0" y="0"/>
                <wp:positionH relativeFrom="column">
                  <wp:posOffset>245745</wp:posOffset>
                </wp:positionH>
                <wp:positionV relativeFrom="paragraph">
                  <wp:posOffset>38735</wp:posOffset>
                </wp:positionV>
                <wp:extent cx="5825490" cy="0"/>
                <wp:effectExtent l="0" t="0" r="0" b="0"/>
                <wp:wrapNone/>
                <wp:docPr id="4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549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0BD92" id="Line 3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35pt,3.05pt" to="478.0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" strokeweight="1pt"/>
            </w:pict>
          </mc:Fallback>
        </mc:AlternateContent>
      </w:r>
    </w:p>
    <w:p w14:paraId="1F18575A" w14:textId="77777777" w:rsidR="00F71518" w:rsidRPr="00851CE3" w:rsidRDefault="00F71518" w:rsidP="00F71518">
      <w:pPr>
        <w:pStyle w:val="30"/>
        <w:spacing w:line="360" w:lineRule="auto"/>
        <w:rPr>
          <w:lang w:val="en-US"/>
        </w:rPr>
      </w:pPr>
      <w:bookmarkStart w:id="7" w:name="_Toc27739849"/>
      <w:r w:rsidRPr="00851CE3">
        <w:t>Дата</w:t>
      </w:r>
      <w:r w:rsidRPr="00851CE3">
        <w:rPr>
          <w:lang w:val="en-US"/>
        </w:rPr>
        <w:t xml:space="preserve"> </w:t>
      </w:r>
      <w:r w:rsidRPr="00851CE3">
        <w:t>введения</w:t>
      </w:r>
      <w:bookmarkEnd w:id="7"/>
      <w:r w:rsidRPr="00851CE3">
        <w:rPr>
          <w:lang w:val="en-US"/>
        </w:rPr>
        <w:t xml:space="preserve"> </w:t>
      </w:r>
      <w:r w:rsidRPr="00851CE3">
        <w:rPr>
          <w:rFonts w:cs="Arial"/>
          <w:lang w:val="en-US"/>
        </w:rPr>
        <w:t>—</w:t>
      </w:r>
      <w:r w:rsidRPr="00851CE3">
        <w:rPr>
          <w:lang w:val="en-US"/>
        </w:rPr>
        <w:t xml:space="preserve"> </w:t>
      </w:r>
      <w:r w:rsidRPr="00851CE3">
        <w:rPr>
          <w:color w:val="FFFFFF"/>
          <w:lang w:val="en-US"/>
        </w:rPr>
        <w:t>2011–01–01</w:t>
      </w:r>
    </w:p>
    <w:p w14:paraId="03DBEC5E" w14:textId="77777777" w:rsidR="00625501" w:rsidRPr="00851CE3" w:rsidRDefault="00625501">
      <w:pPr>
        <w:spacing w:line="360" w:lineRule="auto"/>
        <w:rPr>
          <w:lang w:val="en-US"/>
        </w:rPr>
      </w:pPr>
    </w:p>
    <w:p w14:paraId="27078F5E" w14:textId="77777777" w:rsidR="00625501" w:rsidRPr="00851CE3" w:rsidRDefault="00625501" w:rsidP="00C56D03">
      <w:pPr>
        <w:pStyle w:val="40"/>
        <w:spacing w:before="0" w:line="360" w:lineRule="auto"/>
        <w:rPr>
          <w:sz w:val="28"/>
          <w:szCs w:val="28"/>
        </w:rPr>
      </w:pPr>
      <w:bookmarkStart w:id="8" w:name="_Toc232710135"/>
      <w:r w:rsidRPr="00851CE3">
        <w:rPr>
          <w:sz w:val="28"/>
          <w:szCs w:val="28"/>
        </w:rPr>
        <w:t>Область применения</w:t>
      </w:r>
      <w:bookmarkEnd w:id="8"/>
    </w:p>
    <w:p w14:paraId="6813CBFB" w14:textId="77777777" w:rsidR="00856993" w:rsidRPr="00851CE3" w:rsidRDefault="00856993" w:rsidP="00036272">
      <w:pPr>
        <w:spacing w:line="240" w:lineRule="auto"/>
        <w:rPr>
          <w:lang w:val="en-US"/>
        </w:rPr>
      </w:pPr>
    </w:p>
    <w:p w14:paraId="5A855D49" w14:textId="77777777" w:rsidR="00AA6D4C" w:rsidRPr="00851CE3" w:rsidRDefault="00C6359F" w:rsidP="00C6359F">
      <w:pPr>
        <w:pStyle w:val="af8"/>
        <w:autoSpaceDE w:val="0"/>
        <w:autoSpaceDN w:val="0"/>
        <w:adjustRightInd w:val="0"/>
        <w:spacing w:after="0" w:line="360" w:lineRule="auto"/>
        <w:ind w:firstLine="720"/>
        <w:rPr>
          <w:rFonts w:cs="Arial"/>
          <w:sz w:val="24"/>
          <w:szCs w:val="24"/>
        </w:rPr>
      </w:pPr>
      <w:r w:rsidRPr="00851CE3">
        <w:rPr>
          <w:rFonts w:cs="Arial"/>
          <w:sz w:val="24"/>
          <w:szCs w:val="24"/>
        </w:rPr>
        <w:t xml:space="preserve">Настоящий стандарт устанавливает термины и определения понятий в области внешних воздействующих факторов (ВВФ) и распространяется на машины, приборы и другие технические изделия всех видов (далее – изделия). Термины, установленные настоящим стандартом, обязательны для применения во всех видах документации и литературы, входящих в сферу действия стандартизации или использующих результаты этой деятельности. </w:t>
      </w:r>
    </w:p>
    <w:p w14:paraId="49589216" w14:textId="1E658652" w:rsidR="00C6359F" w:rsidRPr="00851CE3" w:rsidRDefault="00C6359F" w:rsidP="00C6359F">
      <w:pPr>
        <w:pStyle w:val="af8"/>
        <w:autoSpaceDE w:val="0"/>
        <w:autoSpaceDN w:val="0"/>
        <w:adjustRightInd w:val="0"/>
        <w:spacing w:after="0" w:line="360" w:lineRule="auto"/>
        <w:ind w:firstLine="720"/>
        <w:rPr>
          <w:rFonts w:cs="Arial"/>
          <w:sz w:val="24"/>
          <w:szCs w:val="24"/>
        </w:rPr>
      </w:pPr>
      <w:r w:rsidRPr="00851CE3">
        <w:rPr>
          <w:rFonts w:cs="Arial"/>
          <w:sz w:val="24"/>
          <w:szCs w:val="24"/>
        </w:rPr>
        <w:t xml:space="preserve">Настоящий стандарт должен применяться совместно с </w:t>
      </w:r>
      <w:r w:rsidR="00975797" w:rsidRPr="00851CE3">
        <w:rPr>
          <w:rFonts w:cs="Arial"/>
          <w:sz w:val="24"/>
          <w:szCs w:val="24"/>
        </w:rPr>
        <w:t>РМГ 78-2005</w:t>
      </w:r>
      <w:r w:rsidRPr="00851CE3">
        <w:rPr>
          <w:rFonts w:cs="Arial"/>
          <w:sz w:val="24"/>
          <w:szCs w:val="24"/>
        </w:rPr>
        <w:t xml:space="preserve"> в части радиационных ВВФ</w:t>
      </w:r>
      <w:r w:rsidR="003A7BD7" w:rsidRPr="00851CE3">
        <w:rPr>
          <w:rFonts w:cs="Arial"/>
          <w:sz w:val="24"/>
          <w:szCs w:val="24"/>
        </w:rPr>
        <w:t>,</w:t>
      </w:r>
      <w:r w:rsidR="002E4CD3" w:rsidRPr="00851CE3">
        <w:rPr>
          <w:rFonts w:cs="Arial"/>
          <w:sz w:val="24"/>
          <w:szCs w:val="24"/>
        </w:rPr>
        <w:t xml:space="preserve"> ГОСТ 9.102-91</w:t>
      </w:r>
      <w:r w:rsidR="003A7BD7" w:rsidRPr="00851CE3">
        <w:rPr>
          <w:rFonts w:cs="Arial"/>
          <w:sz w:val="24"/>
          <w:szCs w:val="24"/>
        </w:rPr>
        <w:t xml:space="preserve"> в части биологических ВВФ, ГОСТ 23281-78 в части аэродинамики летательных аппаратов</w:t>
      </w:r>
      <w:r w:rsidRPr="00851CE3">
        <w:rPr>
          <w:rFonts w:cs="Arial"/>
          <w:sz w:val="24"/>
          <w:szCs w:val="24"/>
        </w:rPr>
        <w:t xml:space="preserve">.  </w:t>
      </w:r>
    </w:p>
    <w:p w14:paraId="65E9244A" w14:textId="77777777" w:rsidR="00BC5D1E" w:rsidRPr="00851CE3" w:rsidRDefault="00975797" w:rsidP="00AD2629">
      <w:pPr>
        <w:pStyle w:val="af8"/>
        <w:autoSpaceDE w:val="0"/>
        <w:autoSpaceDN w:val="0"/>
        <w:adjustRightInd w:val="0"/>
        <w:spacing w:after="0" w:line="360" w:lineRule="auto"/>
        <w:ind w:firstLine="720"/>
        <w:rPr>
          <w:rFonts w:cs="Arial"/>
          <w:sz w:val="24"/>
          <w:szCs w:val="24"/>
        </w:rPr>
      </w:pPr>
      <w:r w:rsidRPr="00851CE3">
        <w:rPr>
          <w:rFonts w:cs="Arial"/>
          <w:sz w:val="24"/>
          <w:szCs w:val="24"/>
        </w:rPr>
        <w:t xml:space="preserve">Использование стандартизованных терминов позволит избежать двусмысленного и неточного толкования, обеспечит согласованность применения содержащих их стандартов и иных нормативных документов. </w:t>
      </w:r>
      <w:r w:rsidR="00C6359F" w:rsidRPr="00851CE3">
        <w:rPr>
          <w:rFonts w:cs="Arial"/>
          <w:sz w:val="24"/>
          <w:szCs w:val="24"/>
        </w:rPr>
        <w:t xml:space="preserve">Приведенные определения можно при необходимости изменять, вводя в них производные признаки, раскрывая значения используемых в них терминов, указывая объекты, входящие в объем определяемого понятия. Изменения не должны нарушать объем и содержание понятий, определенных в данном стандарте. </w:t>
      </w:r>
    </w:p>
    <w:p w14:paraId="43B0B0F2" w14:textId="67A19F50" w:rsidR="0003312F" w:rsidRPr="00851CE3" w:rsidRDefault="0003312F" w:rsidP="0003312F">
      <w:pPr>
        <w:pStyle w:val="40"/>
        <w:spacing w:before="240" w:after="240" w:line="360" w:lineRule="auto"/>
        <w:ind w:left="1077" w:hanging="357"/>
        <w:rPr>
          <w:sz w:val="28"/>
          <w:szCs w:val="28"/>
        </w:rPr>
      </w:pPr>
      <w:bookmarkStart w:id="9" w:name="_Toc232710136"/>
      <w:r w:rsidRPr="00851CE3">
        <w:rPr>
          <w:sz w:val="28"/>
          <w:szCs w:val="28"/>
        </w:rPr>
        <w:t>Нормативные ссылки</w:t>
      </w:r>
      <w:bookmarkEnd w:id="9"/>
    </w:p>
    <w:p w14:paraId="141BC6C6" w14:textId="238FD969" w:rsidR="00AD294A" w:rsidRPr="00851CE3" w:rsidRDefault="00AD294A" w:rsidP="0003312F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</w:pPr>
      <w:r w:rsidRPr="00851CE3">
        <w:rPr>
          <w:rFonts w:cs="Arial"/>
          <w:szCs w:val="24"/>
        </w:rPr>
        <w:t xml:space="preserve">ГОСТ 23281-78 </w:t>
      </w:r>
      <w:r w:rsidRPr="00851CE3">
        <w:t>Аэродинамика летательных аппаратов. Термины, определения и буквенные обозначения</w:t>
      </w:r>
    </w:p>
    <w:p w14:paraId="4E73056E" w14:textId="6C3AE7DE" w:rsidR="009D2F13" w:rsidRPr="00851CE3" w:rsidRDefault="009D2F13" w:rsidP="0003312F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</w:pPr>
      <w:r w:rsidRPr="00851CE3">
        <w:lastRenderedPageBreak/>
        <w:t>ГОСТ 24346-80 Вибрация. Термины и определения</w:t>
      </w:r>
    </w:p>
    <w:p w14:paraId="2B4DD201" w14:textId="77777777" w:rsidR="009D2F13" w:rsidRPr="00851CE3" w:rsidRDefault="009D2F13" w:rsidP="009D2F13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</w:pPr>
      <w:r w:rsidRPr="00851CE3">
        <w:rPr>
          <w:rFonts w:cs="Arial"/>
          <w:szCs w:val="24"/>
        </w:rPr>
        <w:t xml:space="preserve">ГОСТ 9.102-91 </w:t>
      </w:r>
      <w:r w:rsidRPr="00851CE3">
        <w:t>Единая система защиты от коррозии и старения (ЕСЗКС). Воздействие биологических факторов на технические объекты. Термины и определения</w:t>
      </w:r>
    </w:p>
    <w:p w14:paraId="5E60BB6C" w14:textId="7469ECDD" w:rsidR="0003312F" w:rsidRPr="00851CE3" w:rsidRDefault="0003312F" w:rsidP="0003312F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</w:pPr>
      <w:r w:rsidRPr="00851CE3">
        <w:t>ГOCТ 15150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</w:t>
      </w:r>
    </w:p>
    <w:p w14:paraId="15A4BEDD" w14:textId="77777777" w:rsidR="009D2F13" w:rsidRPr="00851CE3" w:rsidRDefault="009D2F13" w:rsidP="009D2F13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  <w:rPr>
          <w:rFonts w:cs="Arial"/>
          <w:szCs w:val="24"/>
        </w:rPr>
      </w:pPr>
      <w:r w:rsidRPr="00851CE3">
        <w:rPr>
          <w:rFonts w:cs="Arial"/>
          <w:szCs w:val="24"/>
        </w:rPr>
        <w:t>РМГ 78-2005 Государственная система обеспечения единства измерений. Излучения ионизирующие и их измерения. Термины и определения</w:t>
      </w:r>
    </w:p>
    <w:p w14:paraId="4F666661" w14:textId="77777777" w:rsidR="0003312F" w:rsidRPr="00851CE3" w:rsidRDefault="0003312F" w:rsidP="0003312F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  <w:rPr>
          <w:spacing w:val="-4"/>
        </w:rPr>
      </w:pPr>
      <w:r w:rsidRPr="00851CE3">
        <w:rPr>
          <w:spacing w:val="-4"/>
        </w:rPr>
        <w:t>ГOCТ 30630.0.0-99 Методы испытаний на стойкость к внешним воздействующим факторам машин, приборов и других технических изделий. Общие требования</w:t>
      </w:r>
    </w:p>
    <w:p w14:paraId="267286F5" w14:textId="77777777" w:rsidR="0003312F" w:rsidRPr="00851CE3" w:rsidRDefault="0003312F" w:rsidP="0003312F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</w:pPr>
      <w:bookmarkStart w:id="10" w:name="_Hlk213864593"/>
      <w:r w:rsidRPr="00851CE3">
        <w:t>ГOCТ P 51368-99 Методы испытаний на стойкость к климатическим внешним воздействующим факторам машин, приборов и других технических изделий. Испытания на устойчивость к воздействию температуры</w:t>
      </w:r>
    </w:p>
    <w:bookmarkEnd w:id="10"/>
    <w:p w14:paraId="12B0382D" w14:textId="77777777" w:rsidR="0003312F" w:rsidRPr="00851CE3" w:rsidRDefault="0003312F" w:rsidP="0003312F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</w:pPr>
      <w:r w:rsidRPr="00851CE3">
        <w:t>ГOCТ P 51370-99 Методы испытаний на стойкость к климатическим внешним воздействующим факторам машин, приборов и других технических изделий. Испытание на воздействие солнечного излучения</w:t>
      </w:r>
    </w:p>
    <w:p w14:paraId="0D67E1A7" w14:textId="77777777" w:rsidR="0003312F" w:rsidRPr="00851CE3" w:rsidRDefault="0003312F" w:rsidP="0003312F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</w:pPr>
      <w:r w:rsidRPr="00851CE3">
        <w:t>ГОСТ Р 54437 Требования к характеристикам камер для испытаний технических изделий на стойкость к внешним воздействующим факторам. Методы аттестации камер (без загрузки) для испытаний на стойкость к воздействию давлением воздуха»</w:t>
      </w:r>
    </w:p>
    <w:p w14:paraId="65488C32" w14:textId="77777777" w:rsidR="0003312F" w:rsidRPr="00851CE3" w:rsidRDefault="0003312F" w:rsidP="0003312F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709"/>
      </w:pPr>
      <w:r w:rsidRPr="00851CE3">
        <w:t xml:space="preserve">ГОСТ Р МЭК 60068-2-2 Испытания на воздействие внешних факторов. </w:t>
      </w:r>
      <w:r w:rsidRPr="00851CE3">
        <w:br/>
        <w:t>Часть 2-2. Испытания. Испытание В: Сухое тепло</w:t>
      </w:r>
    </w:p>
    <w:p w14:paraId="568C45DB" w14:textId="2B3753C6" w:rsidR="0003312F" w:rsidRPr="00851CE3" w:rsidRDefault="0003312F" w:rsidP="0003312F">
      <w:r w:rsidRPr="00851CE3">
        <w:t>ГОСТ Р 53614 Воздействие природных внешних условий на технические изделия. Общая характеристика. Давление воздуха</w:t>
      </w:r>
    </w:p>
    <w:p w14:paraId="3C2223F8" w14:textId="77777777" w:rsidR="00DA0214" w:rsidRPr="00851CE3" w:rsidRDefault="005344F0" w:rsidP="00AD2629">
      <w:pPr>
        <w:pStyle w:val="40"/>
        <w:spacing w:before="240" w:after="240" w:line="360" w:lineRule="auto"/>
        <w:ind w:left="1077" w:hanging="357"/>
        <w:rPr>
          <w:sz w:val="28"/>
          <w:szCs w:val="28"/>
        </w:rPr>
      </w:pPr>
      <w:bookmarkStart w:id="11" w:name="_Toc232710137"/>
      <w:r w:rsidRPr="00851CE3">
        <w:rPr>
          <w:sz w:val="28"/>
          <w:szCs w:val="28"/>
        </w:rPr>
        <w:t>Термины и определения</w:t>
      </w:r>
      <w:bookmarkEnd w:id="11"/>
    </w:p>
    <w:p w14:paraId="04CAA8F4" w14:textId="5C121368" w:rsidR="00DA0214" w:rsidRPr="00851CE3" w:rsidRDefault="00734FB8" w:rsidP="00AD2629">
      <w:pPr>
        <w:pStyle w:val="40"/>
        <w:numPr>
          <w:ilvl w:val="0"/>
          <w:numId w:val="0"/>
        </w:numPr>
        <w:spacing w:before="0" w:line="360" w:lineRule="auto"/>
        <w:ind w:left="1077" w:hanging="357"/>
        <w:rPr>
          <w:szCs w:val="28"/>
        </w:rPr>
      </w:pPr>
      <w:bookmarkStart w:id="12" w:name="_Toc232710138"/>
      <w:r w:rsidRPr="00851CE3">
        <w:rPr>
          <w:szCs w:val="28"/>
        </w:rPr>
        <w:t>3</w:t>
      </w:r>
      <w:r w:rsidR="00DA0214" w:rsidRPr="00851CE3">
        <w:rPr>
          <w:szCs w:val="28"/>
        </w:rPr>
        <w:t>.1 Общие понятия</w:t>
      </w:r>
      <w:bookmarkEnd w:id="12"/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589"/>
        <w:gridCol w:w="2671"/>
      </w:tblGrid>
      <w:tr w:rsidR="00112872" w:rsidRPr="00851CE3" w14:paraId="21A60C22" w14:textId="77777777" w:rsidTr="000104DF">
        <w:tc>
          <w:tcPr>
            <w:tcW w:w="6379" w:type="dxa"/>
            <w:hideMark/>
          </w:tcPr>
          <w:p w14:paraId="6DC05388" w14:textId="4A6072B6" w:rsidR="00112872" w:rsidRPr="00851CE3" w:rsidRDefault="00112872" w:rsidP="00AD2629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b/>
                <w:bCs/>
                <w:szCs w:val="24"/>
                <w:lang w:eastAsia="en-US"/>
              </w:rPr>
            </w:pPr>
            <w:bookmarkStart w:id="13" w:name="_Ref14211082"/>
            <w:bookmarkStart w:id="14" w:name="_Toc15473295"/>
            <w:bookmarkStart w:id="15" w:name="_Toc16180158"/>
            <w:r w:rsidRPr="00851CE3">
              <w:rPr>
                <w:rFonts w:cs="Arial"/>
                <w:szCs w:val="24"/>
              </w:rPr>
              <w:t>1</w:t>
            </w:r>
            <w:r w:rsidRPr="00851CE3">
              <w:rPr>
                <w:rFonts w:cs="Arial"/>
                <w:b/>
                <w:bCs/>
                <w:szCs w:val="24"/>
              </w:rPr>
              <w:t xml:space="preserve"> внешний воздействующий фактор</w:t>
            </w:r>
            <w:r w:rsidRPr="00851CE3">
              <w:rPr>
                <w:rFonts w:cs="Arial"/>
                <w:bCs/>
                <w:szCs w:val="24"/>
              </w:rPr>
              <w:t>, ВВФ:</w:t>
            </w:r>
            <w:r w:rsidRPr="00851CE3">
              <w:rPr>
                <w:rFonts w:cs="Arial"/>
                <w:b/>
                <w:bCs/>
                <w:szCs w:val="24"/>
              </w:rPr>
              <w:t xml:space="preserve"> </w:t>
            </w:r>
            <w:r w:rsidRPr="00851CE3">
              <w:rPr>
                <w:rFonts w:cs="Arial"/>
                <w:szCs w:val="24"/>
              </w:rPr>
              <w:t xml:space="preserve">Явление, процесс или среда, внешние по отношению к изделию или его составным частям, которые вызывают или могут вызвать ограничение или потерю </w:t>
            </w:r>
            <w:r w:rsidRPr="00851CE3">
              <w:rPr>
                <w:rFonts w:cs="Arial"/>
                <w:szCs w:val="24"/>
              </w:rPr>
              <w:lastRenderedPageBreak/>
              <w:t>работоспособно</w:t>
            </w:r>
            <w:r w:rsidR="004C2F57" w:rsidRPr="00851CE3">
              <w:rPr>
                <w:rFonts w:cs="Arial"/>
                <w:szCs w:val="24"/>
              </w:rPr>
              <w:t>сти</w:t>
            </w:r>
            <w:r w:rsidRPr="00851CE3">
              <w:rPr>
                <w:rFonts w:cs="Arial"/>
                <w:szCs w:val="24"/>
              </w:rPr>
              <w:t xml:space="preserve"> изделия в процессе </w:t>
            </w:r>
            <w:r w:rsidR="007058EF" w:rsidRPr="00851CE3">
              <w:rPr>
                <w:rFonts w:cs="Arial"/>
                <w:szCs w:val="24"/>
              </w:rPr>
              <w:t xml:space="preserve">его </w:t>
            </w:r>
            <w:r w:rsidRPr="00851CE3">
              <w:rPr>
                <w:rFonts w:cs="Arial"/>
                <w:szCs w:val="24"/>
              </w:rPr>
              <w:t>эксплуатации</w:t>
            </w:r>
          </w:p>
        </w:tc>
        <w:tc>
          <w:tcPr>
            <w:tcW w:w="589" w:type="dxa"/>
          </w:tcPr>
          <w:p w14:paraId="06517FC5" w14:textId="2B4E9A70" w:rsidR="00112872" w:rsidRPr="00851CE3" w:rsidRDefault="000104DF" w:rsidP="000104DF">
            <w:pPr>
              <w:spacing w:line="360" w:lineRule="auto"/>
              <w:ind w:firstLine="0"/>
              <w:outlineLvl w:val="1"/>
              <w:rPr>
                <w:rFonts w:cs="Arial"/>
                <w:b/>
                <w:bCs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lastRenderedPageBreak/>
              <w:t>en</w:t>
            </w:r>
          </w:p>
        </w:tc>
        <w:tc>
          <w:tcPr>
            <w:tcW w:w="2671" w:type="dxa"/>
            <w:hideMark/>
          </w:tcPr>
          <w:p w14:paraId="7F9F69AD" w14:textId="4D4F02CE" w:rsidR="00112872" w:rsidRPr="00851CE3" w:rsidRDefault="00A24053" w:rsidP="00AD2629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exposure factor</w:t>
            </w:r>
          </w:p>
        </w:tc>
      </w:tr>
      <w:tr w:rsidR="00E11669" w:rsidRPr="00851CE3" w14:paraId="0D84A4B9" w14:textId="77777777" w:rsidTr="000104DF">
        <w:tc>
          <w:tcPr>
            <w:tcW w:w="9639" w:type="dxa"/>
            <w:gridSpan w:val="3"/>
          </w:tcPr>
          <w:p w14:paraId="7A2C389C" w14:textId="19A626D2" w:rsidR="00E11669" w:rsidRPr="00851CE3" w:rsidRDefault="00E11669" w:rsidP="00AD2629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zCs w:val="24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В нормативно-технических документах (НТД) рассматривают внешние воздействующие факторы, вызывающие ограничение или потерю работоспособного состояния изделий, т.е. оказывающие на них вредное воздействие, хотя в ряде случаев они могут </w:t>
            </w:r>
            <w:r w:rsidR="007058EF"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>благоприятно влиять н</w:t>
            </w:r>
            <w:r w:rsidR="004C2F57"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>а</w:t>
            </w:r>
            <w:r w:rsidR="007058EF"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 работоспособность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, например, </w:t>
            </w:r>
            <w:r w:rsidR="004C2F57"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>при н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>изки</w:t>
            </w:r>
            <w:r w:rsidR="004C2F57"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>х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 температур</w:t>
            </w:r>
            <w:r w:rsidR="004C2F57"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>ах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 работоспособность холодильных установок</w:t>
            </w:r>
            <w:r w:rsidR="004C2F57"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 повышается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>.</w:t>
            </w:r>
          </w:p>
        </w:tc>
      </w:tr>
      <w:tr w:rsidR="00112872" w:rsidRPr="00D51888" w14:paraId="2BA7AFB8" w14:textId="77777777" w:rsidTr="000104DF">
        <w:tc>
          <w:tcPr>
            <w:tcW w:w="6379" w:type="dxa"/>
            <w:hideMark/>
          </w:tcPr>
          <w:p w14:paraId="34AFFDFD" w14:textId="6928D6A1" w:rsidR="005B30E5" w:rsidRPr="00851CE3" w:rsidRDefault="00112872" w:rsidP="00AD2629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2 </w:t>
            </w:r>
            <w:r w:rsidR="007058EF" w:rsidRPr="00851CE3">
              <w:rPr>
                <w:rFonts w:cs="Arial"/>
                <w:b/>
                <w:bCs/>
                <w:szCs w:val="24"/>
              </w:rPr>
              <w:t>опорное</w:t>
            </w:r>
            <w:r w:rsidRPr="00851CE3">
              <w:rPr>
                <w:rFonts w:cs="Arial"/>
                <w:b/>
                <w:bCs/>
                <w:szCs w:val="24"/>
              </w:rPr>
              <w:t xml:space="preserve"> значение ВВФ</w:t>
            </w:r>
            <w:r w:rsidRPr="00851CE3">
              <w:rPr>
                <w:rFonts w:cs="Arial"/>
                <w:bCs/>
                <w:szCs w:val="24"/>
              </w:rPr>
              <w:t>:</w:t>
            </w:r>
            <w:r w:rsidRPr="00851CE3">
              <w:rPr>
                <w:rFonts w:cs="Arial"/>
                <w:szCs w:val="24"/>
              </w:rPr>
              <w:t xml:space="preserve"> Значение ВВФ, статистически обработанное и усредненное на основе многократных наблюдений для определенной области эксплуатации изделия или группы изделий </w:t>
            </w:r>
          </w:p>
        </w:tc>
        <w:tc>
          <w:tcPr>
            <w:tcW w:w="589" w:type="dxa"/>
          </w:tcPr>
          <w:p w14:paraId="5EAF8FE6" w14:textId="60B1959D" w:rsidR="00112872" w:rsidRPr="00851CE3" w:rsidRDefault="000104DF" w:rsidP="000104DF">
            <w:pPr>
              <w:spacing w:line="360" w:lineRule="auto"/>
              <w:ind w:firstLine="0"/>
              <w:outlineLvl w:val="1"/>
              <w:rPr>
                <w:rFonts w:cs="Arial"/>
                <w:b/>
                <w:bCs/>
                <w:color w:val="000000"/>
                <w:szCs w:val="24"/>
                <w:lang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671" w:type="dxa"/>
            <w:hideMark/>
          </w:tcPr>
          <w:p w14:paraId="10306537" w14:textId="5420EF26" w:rsidR="00112872" w:rsidRPr="00851CE3" w:rsidRDefault="00A24053" w:rsidP="00AD2629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reference value of exposure factor</w:t>
            </w:r>
          </w:p>
        </w:tc>
      </w:tr>
      <w:tr w:rsidR="00112872" w:rsidRPr="00D51888" w14:paraId="121589C4" w14:textId="77777777" w:rsidTr="000104DF">
        <w:tc>
          <w:tcPr>
            <w:tcW w:w="6379" w:type="dxa"/>
          </w:tcPr>
          <w:p w14:paraId="1C5DB263" w14:textId="4A7749C4" w:rsidR="00052126" w:rsidRPr="00851CE3" w:rsidRDefault="00052126" w:rsidP="000F22C0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t xml:space="preserve">3 </w:t>
            </w:r>
            <w:r w:rsidR="00C35F30" w:rsidRPr="00851CE3">
              <w:rPr>
                <w:b/>
              </w:rPr>
              <w:t>номинальн</w:t>
            </w:r>
            <w:r w:rsidRPr="00851CE3">
              <w:rPr>
                <w:b/>
              </w:rPr>
              <w:t>ы</w:t>
            </w:r>
            <w:r w:rsidR="00C35F30" w:rsidRPr="00851CE3">
              <w:rPr>
                <w:b/>
              </w:rPr>
              <w:t>е значени</w:t>
            </w:r>
            <w:r w:rsidRPr="00851CE3">
              <w:rPr>
                <w:b/>
              </w:rPr>
              <w:t>я</w:t>
            </w:r>
            <w:r w:rsidR="00C35F30" w:rsidRPr="00851CE3">
              <w:rPr>
                <w:b/>
              </w:rPr>
              <w:t xml:space="preserve"> ВВФ:</w:t>
            </w:r>
            <w:r w:rsidR="00C35F30" w:rsidRPr="00851CE3">
              <w:rPr>
                <w:rFonts w:cs="Arial"/>
                <w:color w:val="FF0000"/>
                <w:spacing w:val="4"/>
                <w:sz w:val="22"/>
                <w:szCs w:val="21"/>
                <w:shd w:val="clear" w:color="auto" w:fill="FFFFFF"/>
              </w:rPr>
              <w:t xml:space="preserve"> </w:t>
            </w:r>
            <w:r w:rsidR="00D82F50" w:rsidRPr="00851CE3">
              <w:t>Н</w:t>
            </w:r>
            <w:r w:rsidRPr="00851CE3">
              <w:t xml:space="preserve">ормируемые в технических заданиях, стандартах или технических условиях значения </w:t>
            </w:r>
            <w:r w:rsidR="000F22C0" w:rsidRPr="00851CE3">
              <w:t>ВВФ, в том числе ограничивающие  диапазоны значений</w:t>
            </w:r>
            <w:r w:rsidRPr="00851CE3">
              <w:t xml:space="preserve">, в пределах которых </w:t>
            </w:r>
            <w:r w:rsidR="000F22C0" w:rsidRPr="00851CE3">
              <w:t xml:space="preserve">сохраняется работоспособность и </w:t>
            </w:r>
            <w:r w:rsidRPr="00851CE3">
              <w:t xml:space="preserve">обеспечивается нормальная эксплуатация конкретных </w:t>
            </w:r>
            <w:r w:rsidR="000F22C0" w:rsidRPr="00851CE3">
              <w:t>видов изделий</w:t>
            </w:r>
          </w:p>
        </w:tc>
        <w:tc>
          <w:tcPr>
            <w:tcW w:w="589" w:type="dxa"/>
          </w:tcPr>
          <w:p w14:paraId="519143C6" w14:textId="0E837354" w:rsidR="00112872" w:rsidRPr="00851CE3" w:rsidRDefault="000104DF" w:rsidP="000104DF">
            <w:pPr>
              <w:spacing w:line="360" w:lineRule="auto"/>
              <w:ind w:firstLine="0"/>
              <w:outlineLvl w:val="1"/>
              <w:rPr>
                <w:rFonts w:cs="Arial"/>
                <w:b/>
                <w:bCs/>
                <w:color w:val="000000"/>
                <w:szCs w:val="24"/>
                <w:lang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671" w:type="dxa"/>
          </w:tcPr>
          <w:p w14:paraId="4CE1EB87" w14:textId="3139A52C" w:rsidR="00112872" w:rsidRPr="00851CE3" w:rsidRDefault="00A24053" w:rsidP="00AD2629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nominal value</w:t>
            </w:r>
            <w:r w:rsidR="007423AF" w:rsidRPr="00851CE3">
              <w:rPr>
                <w:rFonts w:cs="Arial"/>
                <w:color w:val="000000"/>
                <w:szCs w:val="24"/>
                <w:lang w:val="en-US" w:eastAsia="en-US"/>
              </w:rPr>
              <w:t>s</w:t>
            </w: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 xml:space="preserve"> of exposure factor</w:t>
            </w:r>
          </w:p>
        </w:tc>
      </w:tr>
      <w:tr w:rsidR="00E11669" w:rsidRPr="00851CE3" w14:paraId="0E28266C" w14:textId="77777777" w:rsidTr="000104DF">
        <w:tc>
          <w:tcPr>
            <w:tcW w:w="9639" w:type="dxa"/>
            <w:gridSpan w:val="3"/>
          </w:tcPr>
          <w:p w14:paraId="5F52D102" w14:textId="77777777" w:rsidR="00E11669" w:rsidRPr="00851CE3" w:rsidRDefault="00E11669" w:rsidP="00AD2629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  <w:t>Примечания:</w:t>
            </w:r>
          </w:p>
          <w:p w14:paraId="07292B66" w14:textId="3CF34796" w:rsidR="00E11669" w:rsidRPr="00851CE3" w:rsidRDefault="00E11669" w:rsidP="00AD2629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1 За номинальные значения ВВФ принимают нормируемые изменяющиеся или неизменные верхние и нижние значения ВВФ</w:t>
            </w:r>
            <w:r w:rsidR="00BA1CE6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, при которых изделия сохраняют работоспособность (без перегрева или разрушения элементов)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.</w:t>
            </w:r>
            <w:r w:rsidR="000B16D0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В НТД в числе номинальных значений ВВФ </w:t>
            </w:r>
            <w:r w:rsidR="000F22C0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также могут быть заданы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рабочие и предельные рабочие значения</w:t>
            </w:r>
            <w:r w:rsidRPr="00851CE3">
              <w:rPr>
                <w:rFonts w:cs="Arial"/>
                <w:i/>
                <w:color w:val="000000"/>
                <w:sz w:val="22"/>
                <w:szCs w:val="22"/>
                <w:lang w:eastAsia="en-US"/>
              </w:rPr>
              <w:t>.</w:t>
            </w:r>
          </w:p>
          <w:p w14:paraId="51728A39" w14:textId="77777777" w:rsidR="00E11669" w:rsidRPr="00851CE3" w:rsidRDefault="000B16D0" w:rsidP="00AD2629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2 </w:t>
            </w:r>
            <w:r w:rsidR="00E11669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Предельные рабочие значения ВВФ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–</w:t>
            </w:r>
            <w:r w:rsidR="00E11669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 значения ВВФ, в пределах которых изделия могут редко оказываться в эксплуатации и должны при этом:</w:t>
            </w:r>
          </w:p>
          <w:p w14:paraId="322D7FF4" w14:textId="1D389626" w:rsidR="00E11669" w:rsidRPr="00851CE3" w:rsidRDefault="00E11669" w:rsidP="00AD2629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а) сохранять работоспособно</w:t>
            </w:r>
            <w:r w:rsidR="00A0692D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сть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, но могут не сохранять требуем</w:t>
            </w:r>
            <w:r w:rsidR="00A0692D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ые метрологические и эксплуатационные характеристики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 (при этом в стандарте или технических условиях на изделия указывают допустимые отклонения </w:t>
            </w:r>
            <w:r w:rsidR="00A0692D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значений метрологических и эксплуатационных характеристик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, если эти отклонения имеют место);</w:t>
            </w:r>
          </w:p>
          <w:p w14:paraId="169285EA" w14:textId="1EE4EA67" w:rsidR="00E11669" w:rsidRPr="00851CE3" w:rsidRDefault="00E11669" w:rsidP="00AD2629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б) восстанавливать </w:t>
            </w:r>
            <w:r w:rsidR="00A0692D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требуемые значения метрологических и эксплуатационных характеристик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после прекращения действия </w:t>
            </w:r>
            <w:r w:rsidR="00A0692D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ВВФ в области границ диапазона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112872" w:rsidRPr="00851CE3" w14:paraId="68CDF9A8" w14:textId="77777777" w:rsidTr="000104DF">
        <w:tc>
          <w:tcPr>
            <w:tcW w:w="6379" w:type="dxa"/>
          </w:tcPr>
          <w:p w14:paraId="58D77286" w14:textId="25C073DF" w:rsidR="00A0692D" w:rsidRPr="00851CE3" w:rsidRDefault="00C35F30" w:rsidP="004313BD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4 </w:t>
            </w:r>
            <w:r w:rsidRPr="00851CE3">
              <w:rPr>
                <w:rFonts w:cs="Arial"/>
                <w:b/>
                <w:szCs w:val="24"/>
              </w:rPr>
              <w:t>номинальные условия эксплуатации</w:t>
            </w:r>
            <w:r w:rsidRPr="00851CE3">
              <w:rPr>
                <w:rFonts w:cs="Arial"/>
                <w:szCs w:val="24"/>
              </w:rPr>
              <w:t xml:space="preserve">: </w:t>
            </w:r>
            <w:r w:rsidR="00A0692D" w:rsidRPr="00851CE3">
              <w:rPr>
                <w:rFonts w:cs="Arial"/>
                <w:szCs w:val="24"/>
              </w:rPr>
              <w:t xml:space="preserve">Совокупность номинальных значений ВВФ, определяющих условия эксплуатации, для которых рассчитаны и изготовлены изделия или группы </w:t>
            </w:r>
            <w:r w:rsidR="00A0692D" w:rsidRPr="00851CE3">
              <w:rPr>
                <w:rFonts w:cs="Arial"/>
                <w:szCs w:val="24"/>
              </w:rPr>
              <w:lastRenderedPageBreak/>
              <w:t>изделий</w:t>
            </w:r>
          </w:p>
        </w:tc>
        <w:tc>
          <w:tcPr>
            <w:tcW w:w="589" w:type="dxa"/>
          </w:tcPr>
          <w:p w14:paraId="5C5154D9" w14:textId="0DE1E1F1" w:rsidR="00112872" w:rsidRPr="00851CE3" w:rsidRDefault="000104DF" w:rsidP="000104DF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lastRenderedPageBreak/>
              <w:t>en</w:t>
            </w:r>
          </w:p>
        </w:tc>
        <w:tc>
          <w:tcPr>
            <w:tcW w:w="2671" w:type="dxa"/>
          </w:tcPr>
          <w:p w14:paraId="3730DE53" w14:textId="77777777" w:rsidR="00112872" w:rsidRPr="00851CE3" w:rsidRDefault="00A24053" w:rsidP="00AD2629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  <w:lang w:val="en-US"/>
              </w:rPr>
            </w:pPr>
            <w:r w:rsidRPr="00851CE3">
              <w:rPr>
                <w:rFonts w:cs="Arial"/>
                <w:szCs w:val="24"/>
                <w:lang w:val="en-US"/>
              </w:rPr>
              <w:t>nominal operating conditions</w:t>
            </w:r>
          </w:p>
        </w:tc>
      </w:tr>
      <w:tr w:rsidR="00112872" w:rsidRPr="00D51888" w14:paraId="31D0F5AB" w14:textId="77777777" w:rsidTr="000104DF">
        <w:tc>
          <w:tcPr>
            <w:tcW w:w="6379" w:type="dxa"/>
          </w:tcPr>
          <w:p w14:paraId="40EF8443" w14:textId="77777777" w:rsidR="00112872" w:rsidRPr="00851CE3" w:rsidRDefault="00744179" w:rsidP="00AD2629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5 </w:t>
            </w:r>
            <w:r w:rsidRPr="00851CE3">
              <w:rPr>
                <w:b/>
              </w:rPr>
              <w:t>эффективное значение ВВФ</w:t>
            </w:r>
            <w:r w:rsidRPr="00851CE3">
              <w:t>: Условное постоянное значение ВВФ, принимаемое при расчетах номинальных параметров изделия, влияющих на срок службы и(или) сохраняемости, существенно зависящих от данного ВВФ и нормированных для работы в течение срока службы и(или) сохраняемости</w:t>
            </w:r>
          </w:p>
        </w:tc>
        <w:tc>
          <w:tcPr>
            <w:tcW w:w="589" w:type="dxa"/>
          </w:tcPr>
          <w:p w14:paraId="3FB1DD33" w14:textId="2DA580FE" w:rsidR="00112872" w:rsidRPr="00851CE3" w:rsidRDefault="000104DF" w:rsidP="000104DF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671" w:type="dxa"/>
          </w:tcPr>
          <w:p w14:paraId="257FC5B8" w14:textId="77777777" w:rsidR="00112872" w:rsidRPr="00851CE3" w:rsidRDefault="00BB0AB5" w:rsidP="00AD2629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  <w:lang w:val="en-US"/>
              </w:rPr>
            </w:pPr>
            <w:r w:rsidRPr="00851CE3">
              <w:rPr>
                <w:rStyle w:val="ypks7kbdpwfgdykd3qb9"/>
                <w:lang w:val="en-US"/>
              </w:rPr>
              <w:t>effective</w:t>
            </w:r>
            <w:r w:rsidRPr="00851CE3">
              <w:rPr>
                <w:lang w:val="en-US"/>
              </w:rPr>
              <w:t xml:space="preserve"> </w:t>
            </w:r>
            <w:r w:rsidRPr="00851CE3">
              <w:rPr>
                <w:rStyle w:val="ypks7kbdpwfgdykd3qb9"/>
                <w:lang w:val="en-US"/>
              </w:rPr>
              <w:t>value</w:t>
            </w:r>
            <w:r w:rsidRPr="00851CE3">
              <w:rPr>
                <w:lang w:val="en-US"/>
              </w:rPr>
              <w:t xml:space="preserve"> of </w:t>
            </w: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exposure factor</w:t>
            </w:r>
          </w:p>
        </w:tc>
      </w:tr>
      <w:tr w:rsidR="000B16D0" w:rsidRPr="00851CE3" w14:paraId="5758ABF9" w14:textId="77777777" w:rsidTr="000104DF">
        <w:tc>
          <w:tcPr>
            <w:tcW w:w="9639" w:type="dxa"/>
            <w:gridSpan w:val="3"/>
          </w:tcPr>
          <w:p w14:paraId="386D6216" w14:textId="1F3A377F" w:rsidR="000B16D0" w:rsidRPr="00851CE3" w:rsidRDefault="000B16D0" w:rsidP="00AD2629">
            <w:pPr>
              <w:spacing w:line="360" w:lineRule="auto"/>
              <w:ind w:firstLine="709"/>
              <w:outlineLvl w:val="1"/>
              <w:rPr>
                <w:rStyle w:val="ypks7kbdpwfgdykd3qb9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Воздействие </w:t>
            </w:r>
            <w:r w:rsidR="00A807E8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ВВФ на уровне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эффективного значения, как правило, эквивалентно воздействию </w:t>
            </w:r>
            <w:r w:rsidR="00A807E8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данного фактора при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переменно</w:t>
            </w:r>
            <w:r w:rsidR="00A807E8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м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 значени</w:t>
            </w:r>
            <w:r w:rsidR="00A807E8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и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 в процессе эксплуатации.</w:t>
            </w:r>
          </w:p>
        </w:tc>
      </w:tr>
      <w:tr w:rsidR="00112872" w:rsidRPr="00D51888" w14:paraId="2598ADCF" w14:textId="77777777" w:rsidTr="000104DF">
        <w:tc>
          <w:tcPr>
            <w:tcW w:w="6379" w:type="dxa"/>
          </w:tcPr>
          <w:p w14:paraId="7FCA6252" w14:textId="5FDBD1BC" w:rsidR="003B571F" w:rsidRPr="00851CE3" w:rsidRDefault="00744179" w:rsidP="00C77A2F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6 </w:t>
            </w:r>
            <w:r w:rsidRPr="00851CE3">
              <w:rPr>
                <w:b/>
              </w:rPr>
              <w:t>стойкость изделия к ВВФ</w:t>
            </w:r>
            <w:r w:rsidRPr="00851CE3">
              <w:t xml:space="preserve">: </w:t>
            </w:r>
            <w:r w:rsidR="003B571F" w:rsidRPr="00851CE3">
              <w:rPr>
                <w:rFonts w:cs="Arial"/>
                <w:szCs w:val="24"/>
              </w:rPr>
              <w:t xml:space="preserve">Сохранение работоспособности изделия </w:t>
            </w:r>
            <w:r w:rsidR="003B571F" w:rsidRPr="00851CE3">
              <w:t>во время и после воздействия</w:t>
            </w:r>
            <w:r w:rsidR="003B571F" w:rsidRPr="00851CE3">
              <w:rPr>
                <w:rFonts w:cs="Arial"/>
                <w:szCs w:val="24"/>
              </w:rPr>
              <w:t xml:space="preserve"> на него </w:t>
            </w:r>
            <w:r w:rsidR="00D079E4" w:rsidRPr="00851CE3">
              <w:rPr>
                <w:rFonts w:cs="Arial"/>
                <w:szCs w:val="24"/>
              </w:rPr>
              <w:t>определенного</w:t>
            </w:r>
            <w:r w:rsidR="003B571F" w:rsidRPr="00851CE3">
              <w:rPr>
                <w:rFonts w:cs="Arial"/>
                <w:szCs w:val="24"/>
              </w:rPr>
              <w:t xml:space="preserve"> ВВФ в пределах заданного диапазона значений</w:t>
            </w:r>
            <w:r w:rsidR="00D079E4" w:rsidRPr="00851CE3">
              <w:rPr>
                <w:rFonts w:cs="Arial"/>
                <w:szCs w:val="24"/>
              </w:rPr>
              <w:t xml:space="preserve"> в течение всего срока службы</w:t>
            </w:r>
          </w:p>
        </w:tc>
        <w:tc>
          <w:tcPr>
            <w:tcW w:w="589" w:type="dxa"/>
          </w:tcPr>
          <w:p w14:paraId="122ACF17" w14:textId="41524AB8" w:rsidR="00112872" w:rsidRPr="00851CE3" w:rsidRDefault="000104DF" w:rsidP="000104DF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671" w:type="dxa"/>
          </w:tcPr>
          <w:p w14:paraId="0F575D08" w14:textId="77777777" w:rsidR="00112872" w:rsidRPr="00851CE3" w:rsidRDefault="00C47841" w:rsidP="00AD2629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  <w:lang w:val="en-US"/>
              </w:rPr>
            </w:pPr>
            <w:r w:rsidRPr="00851CE3">
              <w:rPr>
                <w:rFonts w:cs="Arial"/>
                <w:szCs w:val="24"/>
                <w:lang w:val="en-US"/>
              </w:rPr>
              <w:t xml:space="preserve">product resistance </w:t>
            </w:r>
            <w:r w:rsidR="00BB0AB5" w:rsidRPr="00851CE3">
              <w:rPr>
                <w:rFonts w:cs="Arial"/>
                <w:szCs w:val="24"/>
                <w:lang w:val="en-US"/>
              </w:rPr>
              <w:t>to external factor</w:t>
            </w:r>
          </w:p>
        </w:tc>
      </w:tr>
      <w:tr w:rsidR="00112872" w:rsidRPr="00D51888" w14:paraId="029A40F6" w14:textId="77777777" w:rsidTr="000104DF">
        <w:tc>
          <w:tcPr>
            <w:tcW w:w="6379" w:type="dxa"/>
          </w:tcPr>
          <w:p w14:paraId="6D50B6FD" w14:textId="52379563" w:rsidR="003B571F" w:rsidRPr="00851CE3" w:rsidRDefault="00744179" w:rsidP="00E509C1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7 </w:t>
            </w:r>
            <w:r w:rsidRPr="00851CE3">
              <w:rPr>
                <w:b/>
              </w:rPr>
              <w:t>устойчивость изделия к ВВФ</w:t>
            </w:r>
            <w:r w:rsidRPr="00851CE3">
              <w:t xml:space="preserve">: </w:t>
            </w:r>
            <w:r w:rsidR="00D079E4" w:rsidRPr="00851CE3">
              <w:rPr>
                <w:rFonts w:cs="Arial"/>
                <w:szCs w:val="24"/>
              </w:rPr>
              <w:t>Свойство изделия с</w:t>
            </w:r>
            <w:r w:rsidR="003B571F" w:rsidRPr="00851CE3">
              <w:rPr>
                <w:rFonts w:cs="Arial"/>
                <w:szCs w:val="24"/>
              </w:rPr>
              <w:t>охран</w:t>
            </w:r>
            <w:r w:rsidR="00D079E4" w:rsidRPr="00851CE3">
              <w:rPr>
                <w:rFonts w:cs="Arial"/>
                <w:szCs w:val="24"/>
              </w:rPr>
              <w:t xml:space="preserve">ять </w:t>
            </w:r>
            <w:r w:rsidR="003B571F" w:rsidRPr="00851CE3">
              <w:rPr>
                <w:rFonts w:cs="Arial"/>
                <w:szCs w:val="24"/>
              </w:rPr>
              <w:t>работоспособност</w:t>
            </w:r>
            <w:r w:rsidR="00D079E4" w:rsidRPr="00851CE3">
              <w:rPr>
                <w:rFonts w:cs="Arial"/>
                <w:szCs w:val="24"/>
              </w:rPr>
              <w:t>ь</w:t>
            </w:r>
            <w:r w:rsidR="003B571F" w:rsidRPr="00851CE3">
              <w:rPr>
                <w:rFonts w:cs="Arial"/>
                <w:szCs w:val="24"/>
              </w:rPr>
              <w:t xml:space="preserve"> </w:t>
            </w:r>
            <w:r w:rsidR="003B571F" w:rsidRPr="00851CE3">
              <w:t xml:space="preserve">во время действия на него определенного ВВФ </w:t>
            </w:r>
            <w:r w:rsidR="003B571F" w:rsidRPr="00851CE3">
              <w:rPr>
                <w:rFonts w:cs="Arial"/>
                <w:szCs w:val="24"/>
              </w:rPr>
              <w:t>в пределах заданного диапазона значений</w:t>
            </w:r>
          </w:p>
        </w:tc>
        <w:tc>
          <w:tcPr>
            <w:tcW w:w="589" w:type="dxa"/>
          </w:tcPr>
          <w:p w14:paraId="4C88EB1D" w14:textId="0D094266" w:rsidR="00112872" w:rsidRPr="00851CE3" w:rsidRDefault="000104DF" w:rsidP="000104DF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671" w:type="dxa"/>
          </w:tcPr>
          <w:p w14:paraId="3BB0A442" w14:textId="77777777" w:rsidR="00112872" w:rsidRPr="00851CE3" w:rsidRDefault="00C47841" w:rsidP="00AD2629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  <w:lang w:val="en-US"/>
              </w:rPr>
            </w:pPr>
            <w:r w:rsidRPr="00851CE3">
              <w:rPr>
                <w:rFonts w:cs="Arial"/>
                <w:szCs w:val="24"/>
                <w:lang w:val="en-US"/>
              </w:rPr>
              <w:t xml:space="preserve">product </w:t>
            </w:r>
            <w:r w:rsidRPr="00851CE3">
              <w:rPr>
                <w:rStyle w:val="ypks7kbdpwfgdykd3qb9"/>
                <w:lang w:val="en-US"/>
              </w:rPr>
              <w:t>stability</w:t>
            </w:r>
            <w:r w:rsidRPr="00851CE3">
              <w:rPr>
                <w:rFonts w:cs="Arial"/>
                <w:szCs w:val="24"/>
                <w:lang w:val="en-US"/>
              </w:rPr>
              <w:t xml:space="preserve"> to external factor</w:t>
            </w:r>
          </w:p>
        </w:tc>
      </w:tr>
      <w:tr w:rsidR="00744179" w:rsidRPr="00D51888" w14:paraId="41F43F78" w14:textId="77777777" w:rsidTr="000104DF">
        <w:tc>
          <w:tcPr>
            <w:tcW w:w="6379" w:type="dxa"/>
          </w:tcPr>
          <w:p w14:paraId="72BACDB1" w14:textId="569F0D5C" w:rsidR="00744179" w:rsidRPr="00851CE3" w:rsidRDefault="00744179" w:rsidP="00AD2629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t xml:space="preserve">8 </w:t>
            </w:r>
            <w:r w:rsidRPr="00851CE3">
              <w:rPr>
                <w:b/>
              </w:rPr>
              <w:t>прочность изделия к ВВФ</w:t>
            </w:r>
            <w:r w:rsidRPr="00851CE3">
              <w:t>: Свойство изделия сохранять работоспособно</w:t>
            </w:r>
            <w:r w:rsidR="00D079E4" w:rsidRPr="00851CE3">
              <w:t>сть</w:t>
            </w:r>
            <w:r w:rsidRPr="00851CE3">
              <w:t xml:space="preserve"> после воздействия на него определенного ВВФ </w:t>
            </w:r>
            <w:r w:rsidR="00D079E4" w:rsidRPr="00851CE3">
              <w:rPr>
                <w:rFonts w:cs="Arial"/>
                <w:szCs w:val="24"/>
              </w:rPr>
              <w:t>в пределах заданного диапазона значений</w:t>
            </w:r>
          </w:p>
        </w:tc>
        <w:tc>
          <w:tcPr>
            <w:tcW w:w="589" w:type="dxa"/>
          </w:tcPr>
          <w:p w14:paraId="03720594" w14:textId="3744F675" w:rsidR="00744179" w:rsidRPr="00851CE3" w:rsidRDefault="000104DF" w:rsidP="000104DF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671" w:type="dxa"/>
          </w:tcPr>
          <w:p w14:paraId="484CB623" w14:textId="77777777" w:rsidR="00744179" w:rsidRPr="00851CE3" w:rsidRDefault="00C47841" w:rsidP="00AD2629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  <w:lang w:val="en-US"/>
              </w:rPr>
            </w:pPr>
            <w:r w:rsidRPr="00851CE3">
              <w:rPr>
                <w:rFonts w:cs="Arial"/>
                <w:szCs w:val="24"/>
                <w:lang w:val="en-US"/>
              </w:rPr>
              <w:t>product strength to external factor</w:t>
            </w:r>
          </w:p>
        </w:tc>
      </w:tr>
    </w:tbl>
    <w:p w14:paraId="5233C7DE" w14:textId="7F108210" w:rsidR="00A25CEC" w:rsidRPr="00851CE3" w:rsidRDefault="00734FB8" w:rsidP="00AD2629">
      <w:pPr>
        <w:pStyle w:val="40"/>
        <w:numPr>
          <w:ilvl w:val="0"/>
          <w:numId w:val="0"/>
        </w:numPr>
        <w:spacing w:before="0" w:line="360" w:lineRule="auto"/>
        <w:ind w:left="1077" w:hanging="357"/>
        <w:rPr>
          <w:szCs w:val="28"/>
        </w:rPr>
      </w:pPr>
      <w:bookmarkStart w:id="16" w:name="_Toc232710139"/>
      <w:r w:rsidRPr="00851CE3">
        <w:rPr>
          <w:szCs w:val="28"/>
        </w:rPr>
        <w:t>3</w:t>
      </w:r>
      <w:r w:rsidR="00A25CEC" w:rsidRPr="00851CE3">
        <w:rPr>
          <w:szCs w:val="28"/>
        </w:rPr>
        <w:t>.2 Механические ВВФ</w:t>
      </w:r>
      <w:bookmarkEnd w:id="16"/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508"/>
        <w:gridCol w:w="2752"/>
      </w:tblGrid>
      <w:tr w:rsidR="00744179" w:rsidRPr="00851CE3" w14:paraId="0E8FD856" w14:textId="77777777" w:rsidTr="000104DF">
        <w:tc>
          <w:tcPr>
            <w:tcW w:w="6379" w:type="dxa"/>
          </w:tcPr>
          <w:p w14:paraId="2787715B" w14:textId="69950716" w:rsidR="00744179" w:rsidRPr="00851CE3" w:rsidRDefault="00A25CEC" w:rsidP="00AD2629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9 </w:t>
            </w:r>
            <w:r w:rsidRPr="00851CE3">
              <w:rPr>
                <w:rFonts w:cs="Arial"/>
                <w:b/>
                <w:szCs w:val="24"/>
              </w:rPr>
              <w:t>шум</w:t>
            </w:r>
            <w:r w:rsidRPr="00851CE3">
              <w:rPr>
                <w:rFonts w:cs="Arial"/>
                <w:szCs w:val="24"/>
              </w:rPr>
              <w:t xml:space="preserve">: </w:t>
            </w:r>
            <w:r w:rsidRPr="00851CE3">
              <w:t>Нерегулярное или статистически случайное колебание</w:t>
            </w:r>
            <w:r w:rsidR="00D079E4" w:rsidRPr="00851CE3">
              <w:t xml:space="preserve"> воздуха</w:t>
            </w:r>
          </w:p>
        </w:tc>
        <w:tc>
          <w:tcPr>
            <w:tcW w:w="508" w:type="dxa"/>
          </w:tcPr>
          <w:p w14:paraId="12148482" w14:textId="6BAFB134" w:rsidR="00744179" w:rsidRPr="00851CE3" w:rsidRDefault="000104DF" w:rsidP="000104DF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382C178A" w14:textId="77777777" w:rsidR="00744179" w:rsidRPr="00851CE3" w:rsidRDefault="00E11669" w:rsidP="00AD2629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noise</w:t>
            </w:r>
          </w:p>
        </w:tc>
      </w:tr>
      <w:tr w:rsidR="00744179" w:rsidRPr="00851CE3" w14:paraId="6E875495" w14:textId="77777777" w:rsidTr="000104DF">
        <w:tc>
          <w:tcPr>
            <w:tcW w:w="6379" w:type="dxa"/>
          </w:tcPr>
          <w:p w14:paraId="3F6B0E7E" w14:textId="6A7F22D9" w:rsidR="00D0754F" w:rsidRPr="00851CE3" w:rsidRDefault="00A25CEC" w:rsidP="00713055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10 </w:t>
            </w:r>
            <w:r w:rsidRPr="00851CE3">
              <w:rPr>
                <w:b/>
              </w:rPr>
              <w:t>механический удар</w:t>
            </w:r>
            <w:r w:rsidRPr="00851CE3">
              <w:t xml:space="preserve">: Кратковременное </w:t>
            </w:r>
            <w:r w:rsidR="003602CD" w:rsidRPr="00851CE3">
              <w:t xml:space="preserve">внешнее </w:t>
            </w:r>
            <w:r w:rsidRPr="00851CE3">
              <w:t>механическое воздействие</w:t>
            </w:r>
            <w:r w:rsidR="003602CD" w:rsidRPr="00851CE3">
              <w:t xml:space="preserve"> на изделие, возникающее вследствие его столкновения с другим твёрдым телом или резкого изменения скорости движения</w:t>
            </w:r>
          </w:p>
        </w:tc>
        <w:tc>
          <w:tcPr>
            <w:tcW w:w="508" w:type="dxa"/>
          </w:tcPr>
          <w:p w14:paraId="0917DAE8" w14:textId="4E2E1BC4" w:rsidR="00744179" w:rsidRPr="00851CE3" w:rsidRDefault="000104DF" w:rsidP="000104DF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7335B5AB" w14:textId="77777777" w:rsidR="00744179" w:rsidRPr="00851CE3" w:rsidRDefault="003E1BA3" w:rsidP="00AD2629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mechanical shock</w:t>
            </w:r>
          </w:p>
        </w:tc>
      </w:tr>
      <w:tr w:rsidR="000B16D0" w:rsidRPr="00851CE3" w14:paraId="4B98BC52" w14:textId="77777777" w:rsidTr="000104DF">
        <w:tc>
          <w:tcPr>
            <w:tcW w:w="9639" w:type="dxa"/>
            <w:gridSpan w:val="3"/>
          </w:tcPr>
          <w:p w14:paraId="58C4D4E2" w14:textId="77777777" w:rsidR="000B16D0" w:rsidRPr="00851CE3" w:rsidRDefault="000B16D0" w:rsidP="00AD2629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  <w:t>Примечания:</w:t>
            </w:r>
          </w:p>
          <w:p w14:paraId="64518D30" w14:textId="77777777" w:rsidR="003602CD" w:rsidRPr="00851CE3" w:rsidRDefault="000B16D0" w:rsidP="00AD2629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1 </w:t>
            </w:r>
            <w:r w:rsidR="003602CD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При механическом ударе возникает ударное ускорение и сопутствующие </w:t>
            </w:r>
            <w:r w:rsidR="003602CD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lastRenderedPageBreak/>
              <w:t>механические напряжения в материале.</w:t>
            </w:r>
          </w:p>
          <w:p w14:paraId="1227CC94" w14:textId="194A10A3" w:rsidR="000B16D0" w:rsidRPr="00851CE3" w:rsidRDefault="003602CD" w:rsidP="00AD2629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2 </w:t>
            </w:r>
            <w:r w:rsidR="000B16D0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Механический удар может быть однократного и многократного действия.</w:t>
            </w:r>
          </w:p>
          <w:p w14:paraId="1BE00184" w14:textId="75712FEA" w:rsidR="000B16D0" w:rsidRPr="00851CE3" w:rsidRDefault="003602CD" w:rsidP="00AD2629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3</w:t>
            </w:r>
            <w:r w:rsidR="000B16D0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 Разновидностью механического удара является баллистический удар. Баллистический удар – удар тела при его встрече с преградой в процессе баллистического полета.</w:t>
            </w:r>
          </w:p>
          <w:p w14:paraId="7BA6DDD2" w14:textId="74AD7CD8" w:rsidR="003602CD" w:rsidRPr="00851CE3" w:rsidRDefault="000B16D0" w:rsidP="003602CD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Баллистический полет – полет тела, происходящий при отсутствии аэродинамической подъемной силы.</w:t>
            </w:r>
            <w:r w:rsidR="003602CD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44179" w:rsidRPr="00851CE3" w14:paraId="133544DA" w14:textId="77777777" w:rsidTr="000104DF">
        <w:tc>
          <w:tcPr>
            <w:tcW w:w="6379" w:type="dxa"/>
          </w:tcPr>
          <w:p w14:paraId="11ABB418" w14:textId="20EB2EBC" w:rsidR="00C77A2F" w:rsidRPr="00851CE3" w:rsidRDefault="00A25CEC" w:rsidP="00E9242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lastRenderedPageBreak/>
              <w:t xml:space="preserve">11 </w:t>
            </w:r>
            <w:r w:rsidRPr="00851CE3">
              <w:rPr>
                <w:b/>
              </w:rPr>
              <w:t>гидравлический удар</w:t>
            </w:r>
            <w:r w:rsidRPr="00851CE3">
              <w:t xml:space="preserve">: </w:t>
            </w:r>
            <w:r w:rsidR="00C77A2F" w:rsidRPr="00851CE3">
              <w:rPr>
                <w:rFonts w:cs="Arial"/>
                <w:szCs w:val="24"/>
              </w:rPr>
              <w:t xml:space="preserve">Механическое воздействие жидкости в результате перепада давления, связанного с резким изменением скорости ее потока </w:t>
            </w:r>
          </w:p>
        </w:tc>
        <w:tc>
          <w:tcPr>
            <w:tcW w:w="508" w:type="dxa"/>
          </w:tcPr>
          <w:p w14:paraId="0328A8DB" w14:textId="59EBFC0D" w:rsidR="00744179" w:rsidRPr="00851CE3" w:rsidRDefault="000104DF" w:rsidP="000104DF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49E28C82" w14:textId="77777777" w:rsidR="00744179" w:rsidRPr="00851CE3" w:rsidRDefault="000B16D0" w:rsidP="00AD2629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hydraulic shock</w:t>
            </w:r>
          </w:p>
        </w:tc>
      </w:tr>
      <w:tr w:rsidR="00C77A2F" w:rsidRPr="00851CE3" w14:paraId="408B9BD0" w14:textId="77777777" w:rsidTr="000104DF">
        <w:tc>
          <w:tcPr>
            <w:tcW w:w="9639" w:type="dxa"/>
            <w:gridSpan w:val="3"/>
          </w:tcPr>
          <w:p w14:paraId="43595ED6" w14:textId="77777777" w:rsidR="00C77A2F" w:rsidRPr="00851CE3" w:rsidRDefault="00C77A2F" w:rsidP="00C77A2F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  <w:t>Примечания:</w:t>
            </w:r>
          </w:p>
          <w:p w14:paraId="5697FED9" w14:textId="0DA168D0" w:rsidR="00C77A2F" w:rsidRPr="00851CE3" w:rsidRDefault="00C77A2F" w:rsidP="00C77A2F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1 </w:t>
            </w:r>
            <w:r w:rsidR="005821CC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Гидравлический удар может приводить к резкому повышению или понижению давления, например, при слишком быстрой остановке потока жидкости, при наличии в трубопроводе воздушных пробок или кавитационных полостей, разрыве труб и других нарушениях в работе гидравлической системы. </w:t>
            </w:r>
          </w:p>
          <w:p w14:paraId="0D38E5BA" w14:textId="50445DE3" w:rsidR="005821CC" w:rsidRPr="00851CE3" w:rsidRDefault="00C77A2F" w:rsidP="005821CC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2 </w:t>
            </w:r>
            <w:r w:rsidR="005821CC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Гидравлический удар сопровождается образованием ударной волны, распространяющейся по всей системе.</w:t>
            </w:r>
          </w:p>
          <w:p w14:paraId="0512E298" w14:textId="6D9C4DD8" w:rsidR="00705716" w:rsidRPr="00851CE3" w:rsidRDefault="005821CC" w:rsidP="005821CC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3 Перепад давления, возникающий при гидравлическом ударе, может значительно превышать номинальные значения.</w:t>
            </w:r>
          </w:p>
        </w:tc>
      </w:tr>
      <w:tr w:rsidR="00744179" w:rsidRPr="00851CE3" w14:paraId="42817C3E" w14:textId="77777777" w:rsidTr="000104DF">
        <w:tc>
          <w:tcPr>
            <w:tcW w:w="6379" w:type="dxa"/>
          </w:tcPr>
          <w:p w14:paraId="7D9F1FB5" w14:textId="631B94DC" w:rsidR="002B59B9" w:rsidRPr="00851CE3" w:rsidRDefault="00A25CEC" w:rsidP="00615B42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12 </w:t>
            </w:r>
            <w:r w:rsidRPr="00851CE3">
              <w:rPr>
                <w:b/>
              </w:rPr>
              <w:t>аэродинамический удар</w:t>
            </w:r>
            <w:r w:rsidRPr="00851CE3">
              <w:t>: Механическое воздействие ударной волны</w:t>
            </w:r>
            <w:r w:rsidR="002B59B9" w:rsidRPr="00851CE3">
              <w:t xml:space="preserve"> на летательный аппарат в момент достижения им сверхзвуковой скорости при </w:t>
            </w:r>
            <w:r w:rsidRPr="00851CE3">
              <w:t>движении в атмосфере</w:t>
            </w:r>
          </w:p>
        </w:tc>
        <w:tc>
          <w:tcPr>
            <w:tcW w:w="508" w:type="dxa"/>
          </w:tcPr>
          <w:p w14:paraId="5C904BA7" w14:textId="4D31745C" w:rsidR="00744179" w:rsidRPr="00851CE3" w:rsidRDefault="000104DF" w:rsidP="000104DF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26B32AE6" w14:textId="1C2A1FBA" w:rsidR="00744179" w:rsidRPr="00851CE3" w:rsidRDefault="001A0A7D" w:rsidP="00AD2629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аerodynamic shock</w:t>
            </w:r>
          </w:p>
        </w:tc>
      </w:tr>
      <w:tr w:rsidR="00615B42" w:rsidRPr="00851CE3" w14:paraId="4C814EA8" w14:textId="77777777" w:rsidTr="000104DF">
        <w:tc>
          <w:tcPr>
            <w:tcW w:w="9639" w:type="dxa"/>
            <w:gridSpan w:val="3"/>
          </w:tcPr>
          <w:p w14:paraId="21CAD03A" w14:textId="77777777" w:rsidR="00615B42" w:rsidRPr="00851CE3" w:rsidRDefault="00615B42" w:rsidP="00615B42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  <w:t>Примечания:</w:t>
            </w:r>
          </w:p>
          <w:p w14:paraId="7C465341" w14:textId="3FBE0B98" w:rsidR="00615B42" w:rsidRPr="00851CE3" w:rsidRDefault="00615B42" w:rsidP="00615B42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1 Аэродинамический удар связан с резким изменением характера обтекания корпуса летательного аппарата потоком воздуха, сопровождающимся быстрым увеличением аэродинамического сопротивления</w:t>
            </w:r>
          </w:p>
          <w:p w14:paraId="48E9CD99" w14:textId="492D3998" w:rsidR="00615B42" w:rsidRPr="00851CE3" w:rsidRDefault="00615B42" w:rsidP="00615B42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2 Аэродинамический удар проявляется в виде толчков, тряски и вибрации частей конструкции летательного аппарата</w:t>
            </w:r>
          </w:p>
        </w:tc>
      </w:tr>
      <w:tr w:rsidR="00EA6D1C" w:rsidRPr="00851CE3" w14:paraId="6AB47DB9" w14:textId="77777777" w:rsidTr="00EA6D1C">
        <w:tc>
          <w:tcPr>
            <w:tcW w:w="6379" w:type="dxa"/>
          </w:tcPr>
          <w:p w14:paraId="40E8CCE4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rPr>
                <w:rFonts w:cs="Arial"/>
                <w:szCs w:val="24"/>
              </w:rPr>
              <w:t xml:space="preserve">13 </w:t>
            </w:r>
            <w:r w:rsidRPr="00851CE3">
              <w:rPr>
                <w:b/>
              </w:rPr>
              <w:t>звуковой удар</w:t>
            </w:r>
            <w:r w:rsidRPr="00851CE3">
              <w:t xml:space="preserve">: Акустический эффект воздействия на окружающую среду ударных волн, образующихся при движении летательных аппаратов в атмосфере на сверхзвуковой скорости </w:t>
            </w:r>
          </w:p>
          <w:p w14:paraId="3E091A39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</w:p>
          <w:p w14:paraId="7179C66E" w14:textId="7E3FDCE9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lang w:val="en-US"/>
              </w:rPr>
              <w:lastRenderedPageBreak/>
              <w:t>[</w:t>
            </w:r>
            <w:r w:rsidRPr="00851CE3">
              <w:t>ГОСТ 23281-78, статья 114</w:t>
            </w:r>
            <w:r w:rsidRPr="00851CE3">
              <w:rPr>
                <w:lang w:val="en-US"/>
              </w:rPr>
              <w:t>]</w:t>
            </w:r>
          </w:p>
        </w:tc>
        <w:tc>
          <w:tcPr>
            <w:tcW w:w="508" w:type="dxa"/>
          </w:tcPr>
          <w:p w14:paraId="67BE4D77" w14:textId="730ADF89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lastRenderedPageBreak/>
              <w:t>en</w:t>
            </w:r>
          </w:p>
        </w:tc>
        <w:tc>
          <w:tcPr>
            <w:tcW w:w="2752" w:type="dxa"/>
          </w:tcPr>
          <w:p w14:paraId="0AAEB077" w14:textId="032E8595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lang w:val="en-US"/>
              </w:rPr>
            </w:pPr>
            <w:r w:rsidRPr="00851CE3">
              <w:rPr>
                <w:lang w:val="en-US"/>
              </w:rPr>
              <w:t>s</w:t>
            </w:r>
            <w:r w:rsidRPr="00851CE3">
              <w:t>upersonic boom</w:t>
            </w:r>
          </w:p>
        </w:tc>
      </w:tr>
      <w:tr w:rsidR="00EA6D1C" w:rsidRPr="00851CE3" w14:paraId="0F39117C" w14:textId="77777777" w:rsidTr="000104DF">
        <w:tc>
          <w:tcPr>
            <w:tcW w:w="9639" w:type="dxa"/>
            <w:gridSpan w:val="3"/>
          </w:tcPr>
          <w:p w14:paraId="2F4BEFBE" w14:textId="4B2CB912" w:rsidR="00EA6D1C" w:rsidRPr="00851CE3" w:rsidRDefault="00EA6D1C" w:rsidP="00EA6D1C">
            <w:pPr>
              <w:spacing w:line="360" w:lineRule="auto"/>
              <w:ind w:firstLine="709"/>
              <w:outlineLvl w:val="1"/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В отличии от аэродинамического удара звуковой удар является результатом постоянного образования ударных волн при движении летательного аппарата на сверхзвуковой скорости. </w:t>
            </w:r>
          </w:p>
        </w:tc>
      </w:tr>
      <w:tr w:rsidR="00EA6D1C" w:rsidRPr="00851CE3" w14:paraId="76F59941" w14:textId="77777777" w:rsidTr="00EA6D1C">
        <w:tc>
          <w:tcPr>
            <w:tcW w:w="6379" w:type="dxa"/>
          </w:tcPr>
          <w:p w14:paraId="71A98D61" w14:textId="7CBBCDFC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14 </w:t>
            </w:r>
            <w:r w:rsidRPr="00851CE3">
              <w:rPr>
                <w:b/>
              </w:rPr>
              <w:t>ударная волна</w:t>
            </w:r>
            <w:r w:rsidRPr="00851CE3">
              <w:t>: Распространяющаяся со сверхзвуковой скоростью переходная область газа, жидкости или твердого тела, в которой происходит скачкообразное изменение параметров</w:t>
            </w:r>
          </w:p>
        </w:tc>
        <w:tc>
          <w:tcPr>
            <w:tcW w:w="508" w:type="dxa"/>
          </w:tcPr>
          <w:p w14:paraId="10A1B675" w14:textId="1370DB60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26E14F7E" w14:textId="518CFAC2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lang w:val="en-US"/>
              </w:rPr>
            </w:pPr>
            <w:r w:rsidRPr="00851CE3">
              <w:rPr>
                <w:rFonts w:cs="Arial"/>
                <w:szCs w:val="24"/>
              </w:rPr>
              <w:t>shock wave</w:t>
            </w:r>
            <w:r w:rsidR="002E348B" w:rsidRPr="00851CE3">
              <w:rPr>
                <w:rFonts w:cs="Arial"/>
                <w:szCs w:val="24"/>
              </w:rPr>
              <w:t xml:space="preserve">, </w:t>
            </w:r>
          </w:p>
          <w:p w14:paraId="2CB355F6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overpressure wave</w:t>
            </w:r>
          </w:p>
        </w:tc>
      </w:tr>
      <w:tr w:rsidR="00EA6D1C" w:rsidRPr="00851CE3" w14:paraId="54371464" w14:textId="77777777" w:rsidTr="000104DF">
        <w:tc>
          <w:tcPr>
            <w:tcW w:w="9639" w:type="dxa"/>
            <w:gridSpan w:val="3"/>
          </w:tcPr>
          <w:p w14:paraId="6FD4DD34" w14:textId="2A68D05A" w:rsidR="00EA6D1C" w:rsidRPr="00851CE3" w:rsidRDefault="00EA6D1C" w:rsidP="00EA6D1C">
            <w:pPr>
              <w:spacing w:line="360" w:lineRule="auto"/>
              <w:ind w:firstLine="709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</w:t>
            </w:r>
            <w:r w:rsidRPr="00851CE3">
              <w:rPr>
                <w:rFonts w:cs="Arial"/>
                <w:sz w:val="22"/>
                <w:szCs w:val="22"/>
              </w:rPr>
              <w:t>При переходе через фронт волны резко изменяются давление, плотность, температура, вязкость и другие параметры среды.</w:t>
            </w:r>
          </w:p>
        </w:tc>
      </w:tr>
      <w:tr w:rsidR="00EA6D1C" w:rsidRPr="00851CE3" w14:paraId="04FEAC23" w14:textId="77777777" w:rsidTr="00EA6D1C">
        <w:tc>
          <w:tcPr>
            <w:tcW w:w="6379" w:type="dxa"/>
          </w:tcPr>
          <w:p w14:paraId="4705391D" w14:textId="6C7AD7C2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15 </w:t>
            </w:r>
            <w:r w:rsidRPr="00851CE3">
              <w:rPr>
                <w:b/>
              </w:rPr>
              <w:t>сейсмическое воздействие</w:t>
            </w:r>
            <w:r w:rsidRPr="00851CE3">
              <w:t>: Подземн</w:t>
            </w:r>
            <w:r w:rsidR="00AB56D6" w:rsidRPr="00851CE3">
              <w:t>о</w:t>
            </w:r>
            <w:r w:rsidRPr="00851CE3">
              <w:t xml:space="preserve">е </w:t>
            </w:r>
            <w:r w:rsidR="00AB56D6" w:rsidRPr="00851CE3">
              <w:t xml:space="preserve">или поверхностное </w:t>
            </w:r>
            <w:r w:rsidRPr="00851CE3">
              <w:t>колеба</w:t>
            </w:r>
            <w:r w:rsidR="00AB56D6" w:rsidRPr="00851CE3">
              <w:t xml:space="preserve">тельное движение земной коры, вызванное </w:t>
            </w:r>
            <w:r w:rsidRPr="00851CE3">
              <w:t xml:space="preserve">естественными </w:t>
            </w:r>
            <w:r w:rsidR="00AB56D6" w:rsidRPr="00851CE3">
              <w:t xml:space="preserve">(природными) </w:t>
            </w:r>
            <w:r w:rsidRPr="00851CE3">
              <w:t>и</w:t>
            </w:r>
            <w:r w:rsidR="00AB56D6" w:rsidRPr="00851CE3">
              <w:t>ли техногенными факторами</w:t>
            </w:r>
          </w:p>
        </w:tc>
        <w:tc>
          <w:tcPr>
            <w:tcW w:w="508" w:type="dxa"/>
          </w:tcPr>
          <w:p w14:paraId="2E6CF9F5" w14:textId="6B9CB1A3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25BDFF7A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seismic impact</w:t>
            </w:r>
          </w:p>
        </w:tc>
      </w:tr>
      <w:tr w:rsidR="00E97717" w:rsidRPr="00851CE3" w14:paraId="63F557EE" w14:textId="77777777" w:rsidTr="00670A02">
        <w:tc>
          <w:tcPr>
            <w:tcW w:w="9639" w:type="dxa"/>
            <w:gridSpan w:val="3"/>
          </w:tcPr>
          <w:p w14:paraId="5E685798" w14:textId="3207D0DA" w:rsidR="00E97717" w:rsidRPr="00851CE3" w:rsidRDefault="00AB56D6" w:rsidP="00AB56D6">
            <w:pPr>
              <w:spacing w:line="360" w:lineRule="auto"/>
              <w:ind w:firstLine="709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Сейсмическое воздействие охватывает все виды колебаний земной коры, вызванные сдвигом тектонических плит, оползнями, взрывами, строительными работами.  природные (сдвиги тектонических плит</w:t>
            </w:r>
            <w:r w:rsidRPr="00851CE3">
              <w:rPr>
                <w:rFonts w:cs="Arial"/>
                <w:color w:val="000000"/>
                <w:szCs w:val="22"/>
                <w:lang w:eastAsia="en-US"/>
              </w:rPr>
              <w:t>.</w:t>
            </w:r>
          </w:p>
        </w:tc>
      </w:tr>
      <w:tr w:rsidR="00EA6D1C" w:rsidRPr="00851CE3" w14:paraId="216DC6EE" w14:textId="77777777" w:rsidTr="00EA6D1C">
        <w:tc>
          <w:tcPr>
            <w:tcW w:w="6379" w:type="dxa"/>
          </w:tcPr>
          <w:p w14:paraId="391E72C3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16 </w:t>
            </w:r>
            <w:r w:rsidRPr="00851CE3">
              <w:rPr>
                <w:b/>
              </w:rPr>
              <w:t>воздействие землетрясения</w:t>
            </w:r>
            <w:r w:rsidRPr="00851CE3">
              <w:t>: Сейсмическое воздействие, вызванное естественными причинами</w:t>
            </w:r>
          </w:p>
        </w:tc>
        <w:tc>
          <w:tcPr>
            <w:tcW w:w="508" w:type="dxa"/>
          </w:tcPr>
          <w:p w14:paraId="60257795" w14:textId="7557AA28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186979AE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earthquake effect</w:t>
            </w:r>
          </w:p>
        </w:tc>
      </w:tr>
      <w:tr w:rsidR="00EA6D1C" w:rsidRPr="00851CE3" w14:paraId="78A1F399" w14:textId="77777777" w:rsidTr="00EA6D1C">
        <w:tc>
          <w:tcPr>
            <w:tcW w:w="6379" w:type="dxa"/>
          </w:tcPr>
          <w:p w14:paraId="18BA6475" w14:textId="70390466" w:rsidR="00EA6D1C" w:rsidRPr="00851CE3" w:rsidRDefault="00EA6D1C" w:rsidP="006A00B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 xml:space="preserve">17 </w:t>
            </w:r>
            <w:r w:rsidRPr="00851CE3">
              <w:rPr>
                <w:b/>
              </w:rPr>
              <w:t>сейсмический удар</w:t>
            </w:r>
            <w:r w:rsidRPr="00851CE3">
              <w:t xml:space="preserve">: </w:t>
            </w:r>
            <w:r w:rsidR="00AB56D6" w:rsidRPr="00851CE3">
              <w:t>Кратковременное с</w:t>
            </w:r>
            <w:r w:rsidRPr="00851CE3">
              <w:t xml:space="preserve">ейсмическое воздействие, вызванное </w:t>
            </w:r>
            <w:r w:rsidR="00AB56D6" w:rsidRPr="00851CE3">
              <w:t>неприродными явлениями (</w:t>
            </w:r>
            <w:r w:rsidR="006A00B3" w:rsidRPr="00851CE3">
              <w:t>подземными взрывами) и колебаниями земной коры</w:t>
            </w:r>
          </w:p>
        </w:tc>
        <w:tc>
          <w:tcPr>
            <w:tcW w:w="508" w:type="dxa"/>
          </w:tcPr>
          <w:p w14:paraId="41AC8ABC" w14:textId="3F27A8C2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13532AE9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seismic shock</w:t>
            </w:r>
          </w:p>
        </w:tc>
      </w:tr>
      <w:tr w:rsidR="00EA6D1C" w:rsidRPr="00851CE3" w14:paraId="50F33099" w14:textId="77777777" w:rsidTr="00EA6D1C">
        <w:tc>
          <w:tcPr>
            <w:tcW w:w="6379" w:type="dxa"/>
          </w:tcPr>
          <w:p w14:paraId="780B354E" w14:textId="3084B74D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18 </w:t>
            </w:r>
            <w:r w:rsidRPr="00851CE3">
              <w:rPr>
                <w:b/>
              </w:rPr>
              <w:t>качка</w:t>
            </w:r>
            <w:r w:rsidRPr="00851CE3">
              <w:t>: Динамическое явление, связанное с колебанием изделия относительно положения равновесия</w:t>
            </w:r>
          </w:p>
        </w:tc>
        <w:tc>
          <w:tcPr>
            <w:tcW w:w="508" w:type="dxa"/>
          </w:tcPr>
          <w:p w14:paraId="6108F3EF" w14:textId="6F81E76D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2F8308BE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rocking</w:t>
            </w:r>
          </w:p>
        </w:tc>
      </w:tr>
      <w:tr w:rsidR="00EA6D1C" w:rsidRPr="00851CE3" w14:paraId="2F774260" w14:textId="77777777" w:rsidTr="000104DF">
        <w:tc>
          <w:tcPr>
            <w:tcW w:w="9639" w:type="dxa"/>
            <w:gridSpan w:val="3"/>
          </w:tcPr>
          <w:p w14:paraId="1C9C33AD" w14:textId="7BDD8145" w:rsidR="00EA6D1C" w:rsidRPr="00851CE3" w:rsidRDefault="00EA6D1C" w:rsidP="00EA6D1C">
            <w:pPr>
              <w:spacing w:line="360" w:lineRule="auto"/>
              <w:ind w:firstLine="709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Различают качку бортовую и килевую (изменение угла наклона вертикальной оси при повороте вокруг продольной или поперечной оси), и вертикальную (возвратно-поступательное движение вдоль вертикальной оси).</w:t>
            </w:r>
          </w:p>
        </w:tc>
      </w:tr>
      <w:tr w:rsidR="00EA6D1C" w:rsidRPr="00851CE3" w14:paraId="061D82AC" w14:textId="77777777" w:rsidTr="00EA6D1C">
        <w:tc>
          <w:tcPr>
            <w:tcW w:w="6379" w:type="dxa"/>
          </w:tcPr>
          <w:p w14:paraId="0D3A1E24" w14:textId="6E3A2ED3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19 </w:t>
            </w:r>
            <w:r w:rsidRPr="00851CE3">
              <w:rPr>
                <w:b/>
              </w:rPr>
              <w:t>крен</w:t>
            </w:r>
            <w:r w:rsidRPr="00851CE3">
              <w:t>: Наклон изделия, при котором его вертикальная ось в поперечной плоскости симметрии отклонена от вертикали к поверхности земли</w:t>
            </w:r>
          </w:p>
        </w:tc>
        <w:tc>
          <w:tcPr>
            <w:tcW w:w="508" w:type="dxa"/>
          </w:tcPr>
          <w:p w14:paraId="09A30693" w14:textId="65982F57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4E3FF16B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heeling</w:t>
            </w:r>
          </w:p>
        </w:tc>
      </w:tr>
      <w:tr w:rsidR="00EA6D1C" w:rsidRPr="00851CE3" w14:paraId="40CB471C" w14:textId="77777777" w:rsidTr="000104DF">
        <w:tc>
          <w:tcPr>
            <w:tcW w:w="9639" w:type="dxa"/>
            <w:gridSpan w:val="3"/>
          </w:tcPr>
          <w:p w14:paraId="3F9AB956" w14:textId="77777777" w:rsidR="00EA6D1C" w:rsidRPr="00851CE3" w:rsidRDefault="00EA6D1C" w:rsidP="00EA6D1C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  <w:t>Примечания:</w:t>
            </w:r>
          </w:p>
          <w:p w14:paraId="1E3C1BD9" w14:textId="1CC3C534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1 Крен возникает при повороте изделия вокруг его продольной оси.</w:t>
            </w:r>
          </w:p>
          <w:p w14:paraId="352AAA12" w14:textId="7AC70ED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lastRenderedPageBreak/>
              <w:t xml:space="preserve">2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Термин «крен» наиболее часто применяют в авиации и судоходстве.</w:t>
            </w:r>
          </w:p>
        </w:tc>
      </w:tr>
      <w:tr w:rsidR="00EA6D1C" w:rsidRPr="00851CE3" w14:paraId="10E4B0BD" w14:textId="77777777" w:rsidTr="00EA6D1C">
        <w:tc>
          <w:tcPr>
            <w:tcW w:w="6379" w:type="dxa"/>
          </w:tcPr>
          <w:p w14:paraId="650394A3" w14:textId="5B6FAADB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i/>
                <w:szCs w:val="24"/>
              </w:rPr>
            </w:pPr>
            <w:r w:rsidRPr="00851CE3">
              <w:rPr>
                <w:rFonts w:cs="Arial"/>
                <w:szCs w:val="24"/>
              </w:rPr>
              <w:lastRenderedPageBreak/>
              <w:t xml:space="preserve">20 </w:t>
            </w:r>
            <w:r w:rsidRPr="00851CE3">
              <w:rPr>
                <w:b/>
              </w:rPr>
              <w:t>дифферент</w:t>
            </w:r>
            <w:r w:rsidRPr="00851CE3">
              <w:t>: Наклон изделия, при котором его вертикальная ось в продольной плоскости симметрии отклонена от вертикали к поверхности земли</w:t>
            </w:r>
          </w:p>
        </w:tc>
        <w:tc>
          <w:tcPr>
            <w:tcW w:w="508" w:type="dxa"/>
          </w:tcPr>
          <w:p w14:paraId="556A27D3" w14:textId="1A5D086E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1F5166E2" w14:textId="56A99F14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  <w:lang w:val="en-US"/>
              </w:rPr>
            </w:pPr>
            <w:r w:rsidRPr="00851CE3">
              <w:rPr>
                <w:rFonts w:cs="Arial"/>
                <w:szCs w:val="24"/>
                <w:lang w:val="en-US"/>
              </w:rPr>
              <w:t>different</w:t>
            </w:r>
          </w:p>
        </w:tc>
      </w:tr>
      <w:tr w:rsidR="00EA6D1C" w:rsidRPr="00851CE3" w14:paraId="7B8ED509" w14:textId="77777777" w:rsidTr="000104DF">
        <w:tc>
          <w:tcPr>
            <w:tcW w:w="9639" w:type="dxa"/>
            <w:gridSpan w:val="3"/>
          </w:tcPr>
          <w:p w14:paraId="07E248FC" w14:textId="77777777" w:rsidR="00EA6D1C" w:rsidRPr="00851CE3" w:rsidRDefault="00EA6D1C" w:rsidP="00EA6D1C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  <w:t>Примечания:</w:t>
            </w:r>
          </w:p>
          <w:p w14:paraId="0F16A41F" w14:textId="1F113383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1 Дифферент возникает при повороте изделия вокруг его поперечной оси.</w:t>
            </w:r>
          </w:p>
          <w:p w14:paraId="1E0DBC32" w14:textId="6EDBA866" w:rsidR="00EA6D1C" w:rsidRPr="00851CE3" w:rsidRDefault="00EA6D1C" w:rsidP="00EA6D1C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2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Термин «дифферент» наиболее часто применяют в авиации и судоходстве.</w:t>
            </w:r>
          </w:p>
          <w:p w14:paraId="305D04D3" w14:textId="551201DA" w:rsidR="00EA6D1C" w:rsidRPr="00851CE3" w:rsidRDefault="00EA6D1C" w:rsidP="00EA6D1C">
            <w:pPr>
              <w:spacing w:line="360" w:lineRule="auto"/>
              <w:ind w:firstLine="709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3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Дифферент устраняют перераспределением грузов по длине изделия (в судах перераспределением водяного балласта).</w:t>
            </w:r>
          </w:p>
        </w:tc>
      </w:tr>
      <w:tr w:rsidR="00EA6D1C" w:rsidRPr="00851CE3" w14:paraId="06E60B89" w14:textId="77777777" w:rsidTr="00EA6D1C">
        <w:tc>
          <w:tcPr>
            <w:tcW w:w="6379" w:type="dxa"/>
          </w:tcPr>
          <w:p w14:paraId="34491A78" w14:textId="52803C85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21 </w:t>
            </w:r>
            <w:r w:rsidRPr="00851CE3">
              <w:rPr>
                <w:b/>
              </w:rPr>
              <w:t>механические колебания</w:t>
            </w:r>
            <w:r w:rsidRPr="00851CE3">
              <w:t>: Колебания значений кинематической или динамической величины, характеризующей механическую систему</w:t>
            </w:r>
            <w:r w:rsidRPr="00851CE3">
              <w:rPr>
                <w:rFonts w:cs="Arial"/>
                <w:i/>
                <w:szCs w:val="24"/>
              </w:rPr>
              <w:t xml:space="preserve"> </w:t>
            </w:r>
          </w:p>
        </w:tc>
        <w:tc>
          <w:tcPr>
            <w:tcW w:w="508" w:type="dxa"/>
          </w:tcPr>
          <w:p w14:paraId="73892AF5" w14:textId="7E19260B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7041F023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mechanical oscillation</w:t>
            </w:r>
          </w:p>
          <w:p w14:paraId="2CA667BA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i/>
                <w:szCs w:val="24"/>
              </w:rPr>
            </w:pPr>
          </w:p>
        </w:tc>
      </w:tr>
      <w:tr w:rsidR="00EA6D1C" w:rsidRPr="00851CE3" w14:paraId="46E80159" w14:textId="77777777" w:rsidTr="00EA6D1C">
        <w:tc>
          <w:tcPr>
            <w:tcW w:w="6379" w:type="dxa"/>
          </w:tcPr>
          <w:p w14:paraId="42554CC1" w14:textId="1F9B7BF5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rPr>
                <w:rFonts w:cs="Arial"/>
                <w:szCs w:val="24"/>
              </w:rPr>
              <w:t xml:space="preserve">22 </w:t>
            </w:r>
            <w:r w:rsidRPr="00851CE3">
              <w:rPr>
                <w:b/>
              </w:rPr>
              <w:t>вибрация</w:t>
            </w:r>
            <w:r w:rsidRPr="00851CE3">
              <w:t>: Движение точки или механической системы, при котором происходят колебания характеризующих его скалярных величин</w:t>
            </w:r>
          </w:p>
          <w:p w14:paraId="5D6E549D" w14:textId="2F865FF8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  <w:lang w:val="en-US"/>
              </w:rPr>
              <w:t>[</w:t>
            </w:r>
            <w:r w:rsidRPr="00851CE3">
              <w:t>ГОСТ 24346-80, статья 3</w:t>
            </w:r>
            <w:r w:rsidRPr="00851CE3">
              <w:rPr>
                <w:rFonts w:cs="Arial"/>
                <w:szCs w:val="24"/>
                <w:lang w:val="en-US"/>
              </w:rPr>
              <w:t>]</w:t>
            </w:r>
          </w:p>
        </w:tc>
        <w:tc>
          <w:tcPr>
            <w:tcW w:w="508" w:type="dxa"/>
          </w:tcPr>
          <w:p w14:paraId="6CB0F654" w14:textId="25D57C25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5BE6F8EA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vibration</w:t>
            </w:r>
          </w:p>
        </w:tc>
      </w:tr>
      <w:tr w:rsidR="00EA6D1C" w:rsidRPr="00851CE3" w14:paraId="44BEB9C5" w14:textId="77777777" w:rsidTr="00EA6D1C">
        <w:tc>
          <w:tcPr>
            <w:tcW w:w="6379" w:type="dxa"/>
          </w:tcPr>
          <w:p w14:paraId="4D889317" w14:textId="0F95A813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rPr>
                <w:rFonts w:cs="Arial"/>
                <w:szCs w:val="24"/>
              </w:rPr>
              <w:t xml:space="preserve">23 </w:t>
            </w:r>
            <w:r w:rsidRPr="00851CE3">
              <w:rPr>
                <w:b/>
              </w:rPr>
              <w:t>случайные колебания (вибрация)</w:t>
            </w:r>
            <w:r w:rsidRPr="00851CE3">
              <w:t>: Колебания (вибрация), представляющие собой случайный процесс</w:t>
            </w:r>
          </w:p>
          <w:p w14:paraId="0B7FB871" w14:textId="047E600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  <w:lang w:val="en-US"/>
              </w:rPr>
              <w:t>[</w:t>
            </w:r>
            <w:r w:rsidRPr="00851CE3">
              <w:t>ГОСТ 24346-80, статья 81</w:t>
            </w:r>
            <w:r w:rsidRPr="00851CE3">
              <w:rPr>
                <w:rFonts w:cs="Arial"/>
                <w:szCs w:val="24"/>
                <w:lang w:val="en-US"/>
              </w:rPr>
              <w:t>]</w:t>
            </w:r>
          </w:p>
        </w:tc>
        <w:tc>
          <w:tcPr>
            <w:tcW w:w="508" w:type="dxa"/>
          </w:tcPr>
          <w:p w14:paraId="3DD38DC9" w14:textId="0A084C92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77F31D7A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random vibrations</w:t>
            </w:r>
          </w:p>
        </w:tc>
      </w:tr>
      <w:tr w:rsidR="00EA6D1C" w:rsidRPr="00851CE3" w14:paraId="79972B74" w14:textId="77777777" w:rsidTr="00EA6D1C">
        <w:tc>
          <w:tcPr>
            <w:tcW w:w="6379" w:type="dxa"/>
          </w:tcPr>
          <w:p w14:paraId="63E99C7F" w14:textId="3CBEFCEA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rPr>
                <w:rFonts w:cs="Arial"/>
                <w:szCs w:val="24"/>
              </w:rPr>
              <w:t xml:space="preserve">24 </w:t>
            </w:r>
            <w:r w:rsidRPr="00851CE3">
              <w:rPr>
                <w:b/>
              </w:rPr>
              <w:t>гармонические колебания (вибрация)</w:t>
            </w:r>
            <w:r w:rsidRPr="00851CE3">
              <w:t>: Колебания (вибрация), при которых значения колеблющейся величины (характеризующей вибрацию) изменяются во времени по синусоидальному закону</w:t>
            </w:r>
          </w:p>
          <w:p w14:paraId="14259D7D" w14:textId="273B94DE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  <w:lang w:val="en-US"/>
              </w:rPr>
              <w:t>[</w:t>
            </w:r>
            <w:r w:rsidRPr="00851CE3">
              <w:t>ГОСТ 24346-80, статья 29</w:t>
            </w:r>
            <w:r w:rsidRPr="00851CE3">
              <w:rPr>
                <w:rFonts w:cs="Arial"/>
                <w:szCs w:val="24"/>
                <w:lang w:val="en-US"/>
              </w:rPr>
              <w:t>]</w:t>
            </w:r>
          </w:p>
        </w:tc>
        <w:tc>
          <w:tcPr>
            <w:tcW w:w="508" w:type="dxa"/>
          </w:tcPr>
          <w:p w14:paraId="021786BA" w14:textId="7B6E2832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5B983787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harmonic vibrations</w:t>
            </w:r>
          </w:p>
        </w:tc>
      </w:tr>
      <w:tr w:rsidR="00EA6D1C" w:rsidRPr="00851CE3" w14:paraId="334C6423" w14:textId="77777777" w:rsidTr="00EA6D1C">
        <w:tc>
          <w:tcPr>
            <w:tcW w:w="6379" w:type="dxa"/>
          </w:tcPr>
          <w:p w14:paraId="376B0A2F" w14:textId="6D74FC71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25 </w:t>
            </w:r>
            <w:r w:rsidRPr="00851CE3">
              <w:rPr>
                <w:b/>
              </w:rPr>
              <w:t>механическое давление</w:t>
            </w:r>
            <w:r w:rsidRPr="00851CE3">
              <w:t>: Давление, характеризующееся интенсивностью нормальных сил, с которой одно тело или среда действует на поверхность другого тела или среды</w:t>
            </w:r>
          </w:p>
        </w:tc>
        <w:tc>
          <w:tcPr>
            <w:tcW w:w="508" w:type="dxa"/>
          </w:tcPr>
          <w:p w14:paraId="20728F75" w14:textId="4C08F7FB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65F641EF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mechanical pressure</w:t>
            </w:r>
          </w:p>
        </w:tc>
      </w:tr>
      <w:tr w:rsidR="00EA6D1C" w:rsidRPr="00851CE3" w14:paraId="67FC81CD" w14:textId="77777777" w:rsidTr="000104DF">
        <w:tc>
          <w:tcPr>
            <w:tcW w:w="9639" w:type="dxa"/>
            <w:gridSpan w:val="3"/>
          </w:tcPr>
          <w:p w14:paraId="14AA654A" w14:textId="77777777" w:rsidR="00EA6D1C" w:rsidRPr="00851CE3" w:rsidRDefault="00EA6D1C" w:rsidP="00EA6D1C">
            <w:pPr>
              <w:spacing w:line="360" w:lineRule="auto"/>
              <w:ind w:firstLine="709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Механическое давление может быть следующих видов: гидравлическое, пневматическое, давление света, давление газовой среды.</w:t>
            </w:r>
          </w:p>
        </w:tc>
      </w:tr>
      <w:tr w:rsidR="00EA6D1C" w:rsidRPr="00851CE3" w14:paraId="0E9F628B" w14:textId="77777777" w:rsidTr="00EA6D1C">
        <w:tc>
          <w:tcPr>
            <w:tcW w:w="6379" w:type="dxa"/>
          </w:tcPr>
          <w:p w14:paraId="5D0C7EF8" w14:textId="1F752A91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26 </w:t>
            </w:r>
            <w:r w:rsidRPr="00851CE3">
              <w:rPr>
                <w:b/>
              </w:rPr>
              <w:t>статическое давление</w:t>
            </w:r>
            <w:r w:rsidRPr="00851CE3">
              <w:t xml:space="preserve">: Механическое давление, интенсивность, точка приложения и </w:t>
            </w:r>
            <w:r w:rsidRPr="00851CE3">
              <w:lastRenderedPageBreak/>
              <w:t>направление действия которого изменяются во времени настолько медленно, что силами инерции можно пренебречь</w:t>
            </w:r>
          </w:p>
        </w:tc>
        <w:tc>
          <w:tcPr>
            <w:tcW w:w="508" w:type="dxa"/>
          </w:tcPr>
          <w:p w14:paraId="436FE6B5" w14:textId="0F1E2EBB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lastRenderedPageBreak/>
              <w:t>en</w:t>
            </w:r>
          </w:p>
        </w:tc>
        <w:tc>
          <w:tcPr>
            <w:tcW w:w="2752" w:type="dxa"/>
          </w:tcPr>
          <w:p w14:paraId="36F275D6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static pressure</w:t>
            </w:r>
          </w:p>
        </w:tc>
      </w:tr>
      <w:tr w:rsidR="00EA6D1C" w:rsidRPr="00851CE3" w14:paraId="121B2BE6" w14:textId="77777777" w:rsidTr="00EA6D1C">
        <w:tc>
          <w:tcPr>
            <w:tcW w:w="6379" w:type="dxa"/>
          </w:tcPr>
          <w:p w14:paraId="13943322" w14:textId="41F8B9C0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27 </w:t>
            </w:r>
            <w:r w:rsidRPr="00851CE3">
              <w:rPr>
                <w:b/>
              </w:rPr>
              <w:t>динамическое давление</w:t>
            </w:r>
            <w:r w:rsidRPr="00851CE3">
              <w:t>: Механическое давление, интенсивность, точка приложения и направление действия которого изменяются во времени настолько быстро, что силы инерции необходимо учитывать</w:t>
            </w:r>
          </w:p>
        </w:tc>
        <w:tc>
          <w:tcPr>
            <w:tcW w:w="508" w:type="dxa"/>
          </w:tcPr>
          <w:p w14:paraId="377A6184" w14:textId="13F3678B" w:rsidR="00EA6D1C" w:rsidRPr="00851CE3" w:rsidRDefault="00EA6D1C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52" w:type="dxa"/>
          </w:tcPr>
          <w:p w14:paraId="6CFBC756" w14:textId="77777777" w:rsidR="00EA6D1C" w:rsidRPr="00851CE3" w:rsidRDefault="00EA6D1C" w:rsidP="00EA6D1C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dynamic pressure</w:t>
            </w:r>
          </w:p>
        </w:tc>
      </w:tr>
    </w:tbl>
    <w:p w14:paraId="376FE18F" w14:textId="2C4BF919" w:rsidR="00C56D03" w:rsidRPr="00851CE3" w:rsidRDefault="00734FB8" w:rsidP="00AD2629">
      <w:pPr>
        <w:pStyle w:val="40"/>
        <w:numPr>
          <w:ilvl w:val="0"/>
          <w:numId w:val="0"/>
        </w:numPr>
        <w:spacing w:before="0" w:line="360" w:lineRule="auto"/>
        <w:ind w:left="1077" w:hanging="357"/>
        <w:rPr>
          <w:szCs w:val="28"/>
        </w:rPr>
      </w:pPr>
      <w:bookmarkStart w:id="17" w:name="_Toc232710140"/>
      <w:r w:rsidRPr="00851CE3">
        <w:rPr>
          <w:szCs w:val="28"/>
        </w:rPr>
        <w:t>3</w:t>
      </w:r>
      <w:r w:rsidR="00C56D03" w:rsidRPr="00851CE3">
        <w:rPr>
          <w:szCs w:val="28"/>
        </w:rPr>
        <w:t>.3 Климатические ВВФ</w:t>
      </w:r>
      <w:bookmarkEnd w:id="17"/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483"/>
        <w:gridCol w:w="2777"/>
      </w:tblGrid>
      <w:tr w:rsidR="006C7282" w:rsidRPr="00851CE3" w14:paraId="0329A119" w14:textId="77777777" w:rsidTr="00EA6D1C">
        <w:tc>
          <w:tcPr>
            <w:tcW w:w="6379" w:type="dxa"/>
          </w:tcPr>
          <w:p w14:paraId="5A2CFDF8" w14:textId="113B766C" w:rsidR="006C7282" w:rsidRPr="00851CE3" w:rsidRDefault="001D2FE3" w:rsidP="001D2FE3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2</w:t>
            </w:r>
            <w:r w:rsidR="00DA76DF" w:rsidRPr="00851CE3">
              <w:rPr>
                <w:rFonts w:cs="Arial"/>
                <w:szCs w:val="24"/>
              </w:rPr>
              <w:t>8</w:t>
            </w:r>
            <w:r w:rsidRPr="00851CE3">
              <w:rPr>
                <w:rFonts w:cs="Arial"/>
                <w:szCs w:val="24"/>
              </w:rPr>
              <w:t xml:space="preserve"> </w:t>
            </w:r>
            <w:r w:rsidRPr="00851CE3">
              <w:rPr>
                <w:b/>
              </w:rPr>
              <w:t>атмосферные осадки</w:t>
            </w:r>
            <w:r w:rsidRPr="00851CE3">
              <w:t>: Выпадающие или конденсированные осадки</w:t>
            </w:r>
          </w:p>
        </w:tc>
        <w:tc>
          <w:tcPr>
            <w:tcW w:w="483" w:type="dxa"/>
          </w:tcPr>
          <w:p w14:paraId="0B17F6D4" w14:textId="7BD80E64" w:rsidR="006C7282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77" w:type="dxa"/>
          </w:tcPr>
          <w:p w14:paraId="3164CD6D" w14:textId="77777777" w:rsidR="006C7282" w:rsidRPr="00851CE3" w:rsidRDefault="00730219" w:rsidP="00E03694">
            <w:pPr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atmosphere precipitation</w:t>
            </w:r>
          </w:p>
        </w:tc>
      </w:tr>
      <w:tr w:rsidR="006C7282" w:rsidRPr="00851CE3" w14:paraId="560A844B" w14:textId="77777777" w:rsidTr="00EA6D1C">
        <w:tc>
          <w:tcPr>
            <w:tcW w:w="6379" w:type="dxa"/>
          </w:tcPr>
          <w:p w14:paraId="377FF388" w14:textId="355BFF29" w:rsidR="005C7D08" w:rsidRPr="00851CE3" w:rsidRDefault="001D2FE3" w:rsidP="009774B0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t>2</w:t>
            </w:r>
            <w:r w:rsidR="00DA76DF" w:rsidRPr="00851CE3">
              <w:t>9</w:t>
            </w:r>
            <w:r w:rsidRPr="00851CE3">
              <w:t xml:space="preserve"> </w:t>
            </w:r>
            <w:r w:rsidRPr="00851CE3">
              <w:rPr>
                <w:b/>
              </w:rPr>
              <w:t>атмосферные выпадающие осадки</w:t>
            </w:r>
            <w:r w:rsidRPr="00851CE3">
              <w:t>: Вода в жидком и твердом состоянии, выпадающая из облаков</w:t>
            </w:r>
          </w:p>
        </w:tc>
        <w:tc>
          <w:tcPr>
            <w:tcW w:w="483" w:type="dxa"/>
          </w:tcPr>
          <w:p w14:paraId="42AE68EB" w14:textId="2DCB9026" w:rsidR="006C7282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77" w:type="dxa"/>
          </w:tcPr>
          <w:p w14:paraId="37FBE846" w14:textId="77777777" w:rsidR="006C7282" w:rsidRPr="00851CE3" w:rsidRDefault="00730219" w:rsidP="00E03694">
            <w:pPr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atmospheric falling rain</w:t>
            </w:r>
          </w:p>
        </w:tc>
      </w:tr>
      <w:tr w:rsidR="009774B0" w:rsidRPr="00851CE3" w14:paraId="52A4804A" w14:textId="77777777" w:rsidTr="00EA6D1C">
        <w:tc>
          <w:tcPr>
            <w:tcW w:w="9639" w:type="dxa"/>
            <w:gridSpan w:val="3"/>
          </w:tcPr>
          <w:p w14:paraId="74E364F2" w14:textId="08C357A3" w:rsidR="009774B0" w:rsidRPr="00851CE3" w:rsidRDefault="009774B0" w:rsidP="00E97717">
            <w:pPr>
              <w:autoSpaceDE w:val="0"/>
              <w:autoSpaceDN w:val="0"/>
              <w:adjustRightInd w:val="0"/>
              <w:spacing w:line="360" w:lineRule="auto"/>
              <w:ind w:firstLine="598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Из облаков осадки выпадают в виде дождя, мороси, снега, мокрого снега, снежной и ледяной крупы, снежных зёрен, града, ледяного дождя, ледяных игл.</w:t>
            </w:r>
          </w:p>
        </w:tc>
      </w:tr>
      <w:tr w:rsidR="006C7282" w:rsidRPr="00851CE3" w14:paraId="36866775" w14:textId="77777777" w:rsidTr="00EA6D1C">
        <w:tc>
          <w:tcPr>
            <w:tcW w:w="6379" w:type="dxa"/>
          </w:tcPr>
          <w:p w14:paraId="5637A269" w14:textId="7CC4E93F" w:rsidR="005C7D08" w:rsidRPr="00851CE3" w:rsidRDefault="00DA76DF" w:rsidP="009774B0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t>30</w:t>
            </w:r>
            <w:r w:rsidR="001D2FE3" w:rsidRPr="00851CE3">
              <w:t xml:space="preserve"> </w:t>
            </w:r>
            <w:r w:rsidR="001D2FE3" w:rsidRPr="00851CE3">
              <w:rPr>
                <w:b/>
              </w:rPr>
              <w:t>атмосферные осадки конденсированные</w:t>
            </w:r>
            <w:r w:rsidR="001D2FE3" w:rsidRPr="00851CE3">
              <w:t>: Вода в жидком и твердом состоянии, образующаяся на земной поверхности и на предметах, находящихся вблизи от нее, в результате конденсации водяного пара, находящегося в воздухе</w:t>
            </w:r>
          </w:p>
        </w:tc>
        <w:tc>
          <w:tcPr>
            <w:tcW w:w="483" w:type="dxa"/>
          </w:tcPr>
          <w:p w14:paraId="2F5E7707" w14:textId="7565DE7D" w:rsidR="006C7282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77" w:type="dxa"/>
          </w:tcPr>
          <w:p w14:paraId="56091C10" w14:textId="77777777" w:rsidR="006C7282" w:rsidRPr="00851CE3" w:rsidRDefault="00954158" w:rsidP="00E03694">
            <w:pPr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condensed atmospheric precipitation</w:t>
            </w:r>
          </w:p>
        </w:tc>
      </w:tr>
      <w:tr w:rsidR="009774B0" w:rsidRPr="00851CE3" w14:paraId="237EA396" w14:textId="77777777" w:rsidTr="00EA6D1C">
        <w:tc>
          <w:tcPr>
            <w:tcW w:w="9639" w:type="dxa"/>
            <w:gridSpan w:val="3"/>
          </w:tcPr>
          <w:p w14:paraId="61480898" w14:textId="1C40F455" w:rsidR="009774B0" w:rsidRPr="00851CE3" w:rsidRDefault="009774B0" w:rsidP="009774B0">
            <w:pPr>
              <w:autoSpaceDE w:val="0"/>
              <w:autoSpaceDN w:val="0"/>
              <w:adjustRightInd w:val="0"/>
              <w:spacing w:line="360" w:lineRule="auto"/>
              <w:ind w:firstLine="598"/>
              <w:jc w:val="left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В результате конденсации образуются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роса, иней, жидкий налёт, изморось. Осаждение переохлаждённого дождя, мороси, тумана на земной поверхности и предметах приводит к образованию гололёда.</w:t>
            </w:r>
          </w:p>
        </w:tc>
      </w:tr>
      <w:tr w:rsidR="006C7282" w:rsidRPr="00851CE3" w14:paraId="36934660" w14:textId="77777777" w:rsidTr="00EA6D1C">
        <w:tc>
          <w:tcPr>
            <w:tcW w:w="6379" w:type="dxa"/>
          </w:tcPr>
          <w:p w14:paraId="5D3BBE95" w14:textId="4FBF8597" w:rsidR="006C7282" w:rsidRPr="00851CE3" w:rsidRDefault="00DA76DF" w:rsidP="00A97258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t>31</w:t>
            </w:r>
            <w:r w:rsidR="001D2FE3" w:rsidRPr="00851CE3">
              <w:t xml:space="preserve"> </w:t>
            </w:r>
            <w:r w:rsidR="001D2FE3" w:rsidRPr="00851CE3">
              <w:rPr>
                <w:b/>
              </w:rPr>
              <w:t>морской туман</w:t>
            </w:r>
            <w:r w:rsidR="001D2FE3" w:rsidRPr="00851CE3">
              <w:t>: Конденсационны</w:t>
            </w:r>
            <w:r w:rsidR="001A07AE" w:rsidRPr="00851CE3">
              <w:t>й</w:t>
            </w:r>
            <w:r w:rsidR="001D2FE3" w:rsidRPr="00851CE3">
              <w:t xml:space="preserve"> аэрозол</w:t>
            </w:r>
            <w:r w:rsidR="001A07AE" w:rsidRPr="00851CE3">
              <w:t>ь</w:t>
            </w:r>
            <w:r w:rsidR="001D2FE3" w:rsidRPr="00851CE3">
              <w:t xml:space="preserve"> с жидкой дисперсной фазой морской воды, характеризующейся постоян</w:t>
            </w:r>
            <w:r w:rsidR="0032209E" w:rsidRPr="00851CE3">
              <w:t xml:space="preserve">ным содержанием </w:t>
            </w:r>
            <w:r w:rsidR="001D2FE3" w:rsidRPr="00851CE3">
              <w:t>соле</w:t>
            </w:r>
            <w:r w:rsidR="0032209E" w:rsidRPr="00851CE3">
              <w:t>й</w:t>
            </w:r>
            <w:r w:rsidR="001D2FE3" w:rsidRPr="00851CE3">
              <w:t>, в</w:t>
            </w:r>
            <w:r w:rsidR="00954158" w:rsidRPr="00851CE3">
              <w:t xml:space="preserve"> которо</w:t>
            </w:r>
            <w:r w:rsidR="009F1B2D" w:rsidRPr="00851CE3">
              <w:t>й</w:t>
            </w:r>
            <w:r w:rsidR="00954158" w:rsidRPr="00851CE3">
              <w:t xml:space="preserve"> массовая доля ионов</w:t>
            </w:r>
            <w:r w:rsidR="0032209E" w:rsidRPr="00851CE3"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Arial"/>
                    </w:rPr>
                    <m:t>Cl</m:t>
                  </m:r>
                </m:e>
                <m:sup>
                  <m:r>
                    <w:rPr>
                      <w:rFonts w:ascii="Cambria Math" w:hAnsi="Cambria Math" w:cs="Arial"/>
                    </w:rPr>
                    <m:t>-</m:t>
                  </m:r>
                </m:sup>
              </m:sSup>
            </m:oMath>
            <w:r w:rsidR="00954158" w:rsidRPr="00851CE3">
              <w:t xml:space="preserve">, </w:t>
            </w:r>
            <m:oMath>
              <m:sSubSup>
                <m:sSubSupPr>
                  <m:ctrlPr>
                    <w:rPr>
                      <w:rFonts w:ascii="Cambria Math" w:hAnsi="Cambria Math" w:cs="Arial"/>
                      <w:i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cs="Arial"/>
                      <w:lang w:val="en-US"/>
                    </w:rPr>
                    <m:t>SO</m:t>
                  </m:r>
                </m:e>
                <m:sub>
                  <m:r>
                    <m:rPr>
                      <m:nor/>
                    </m:rPr>
                    <w:rPr>
                      <w:rFonts w:cs="Arial"/>
                    </w:rPr>
                    <m:t>4</m:t>
                  </m:r>
                </m:sub>
                <m:sup>
                  <m:r>
                    <m:rPr>
                      <m:nor/>
                    </m:rPr>
                    <w:rPr>
                      <w:rFonts w:cs="Arial"/>
                    </w:rPr>
                    <m:t>2</m:t>
                  </m:r>
                  <m:r>
                    <w:rPr>
                      <w:rFonts w:ascii="Cambria Math" w:hAnsi="Cambria Math" w:cs="Arial"/>
                    </w:rPr>
                    <m:t>-</m:t>
                  </m:r>
                </m:sup>
              </m:sSubSup>
            </m:oMath>
            <w:r w:rsidR="00954158" w:rsidRPr="00851CE3">
              <w:t xml:space="preserve">, </w:t>
            </w:r>
            <m:oMath>
              <m:sSubSup>
                <m:sSubSupPr>
                  <m:ctrlPr>
                    <w:rPr>
                      <w:rFonts w:ascii="Cambria Math" w:hAnsi="Cambria Math" w:cs="Arial"/>
                      <w:i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cs="Arial"/>
                      <w:lang w:val="en-US"/>
                    </w:rPr>
                    <m:t>H</m:t>
                  </m:r>
                  <m:r>
                    <m:rPr>
                      <m:nor/>
                    </m:rPr>
                    <w:rPr>
                      <w:rFonts w:cs="Arial"/>
                    </w:rPr>
                    <m:t>C</m:t>
                  </m:r>
                  <m:r>
                    <m:rPr>
                      <m:nor/>
                    </m:rPr>
                    <w:rPr>
                      <w:rFonts w:cs="Arial"/>
                      <w:lang w:val="en-US"/>
                    </w:rPr>
                    <m:t>O</m:t>
                  </m:r>
                </m:e>
                <m:sub>
                  <m:r>
                    <m:rPr>
                      <m:nor/>
                    </m:rPr>
                    <w:rPr>
                      <w:rFonts w:cs="Arial"/>
                    </w:rPr>
                    <m:t>3</m:t>
                  </m:r>
                </m:sub>
                <m:sup>
                  <m:r>
                    <w:rPr>
                      <w:rFonts w:ascii="Cambria Math" w:hAnsi="Cambria Math" w:cs="Arial"/>
                    </w:rPr>
                    <m:t>-</m:t>
                  </m:r>
                </m:sup>
              </m:sSubSup>
            </m:oMath>
            <w:r w:rsidR="001D2FE3" w:rsidRPr="00851CE3">
              <w:t xml:space="preserve">,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Arial"/>
                    </w:rPr>
                    <m:t>Br</m:t>
                  </m:r>
                </m:e>
                <m:sup>
                  <m:r>
                    <w:rPr>
                      <w:rFonts w:ascii="Cambria Math" w:hAnsi="Cambria Math" w:cs="Arial"/>
                    </w:rPr>
                    <m:t>-</m:t>
                  </m:r>
                </m:sup>
              </m:sSup>
            </m:oMath>
            <w:r w:rsidR="001D2FE3" w:rsidRPr="00851CE3">
              <w:t xml:space="preserve">, </w:t>
            </w:r>
            <m:oMath>
              <m:sSubSup>
                <m:sSubSupPr>
                  <m:ctrlPr>
                    <w:rPr>
                      <w:rFonts w:ascii="Cambria Math" w:hAnsi="Cambria Math" w:cs="Arial"/>
                      <w:i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cs="Arial"/>
                    </w:rPr>
                    <m:t>C</m:t>
                  </m:r>
                  <m:r>
                    <m:rPr>
                      <m:nor/>
                    </m:rPr>
                    <w:rPr>
                      <w:rFonts w:cs="Arial"/>
                      <w:lang w:val="en-US"/>
                    </w:rPr>
                    <m:t>O</m:t>
                  </m:r>
                </m:e>
                <m:sub>
                  <m:r>
                    <m:rPr>
                      <m:nor/>
                    </m:rPr>
                    <w:rPr>
                      <w:rFonts w:cs="Arial"/>
                    </w:rPr>
                    <m:t>3</m:t>
                  </m:r>
                </m:sub>
                <m:sup>
                  <m:r>
                    <m:rPr>
                      <m:nor/>
                    </m:rPr>
                    <w:rPr>
                      <w:rFonts w:cs="Arial"/>
                    </w:rPr>
                    <m:t>2</m:t>
                  </m:r>
                  <m:r>
                    <w:rPr>
                      <w:rFonts w:ascii="Cambria Math" w:hAnsi="Cambria Math" w:cs="Arial"/>
                    </w:rPr>
                    <m:t>-</m:t>
                  </m:r>
                </m:sup>
              </m:sSubSup>
            </m:oMath>
            <w:r w:rsidR="00954158" w:rsidRPr="00851CE3">
              <w:t>,</w:t>
            </w:r>
            <w:r w:rsidR="001D2FE3" w:rsidRPr="00851CE3"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Arial"/>
                      <w:lang w:val="en-US"/>
                    </w:rPr>
                    <m:t>F</m:t>
                  </m:r>
                </m:e>
                <m:sup>
                  <m:r>
                    <w:rPr>
                      <w:rFonts w:ascii="Cambria Math" w:hAnsi="Cambria Math" w:cs="Arial"/>
                    </w:rPr>
                    <m:t>-</m:t>
                  </m:r>
                </m:sup>
              </m:sSup>
            </m:oMath>
            <w:r w:rsidR="001D2FE3" w:rsidRPr="00851CE3">
              <w:t xml:space="preserve">,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Arial"/>
                      <w:lang w:val="en-US"/>
                    </w:rPr>
                    <m:t>Na</m:t>
                  </m:r>
                </m:e>
                <m:sup>
                  <m:r>
                    <w:rPr>
                      <w:rFonts w:ascii="Cambria Math" w:hAnsi="Cambria Math" w:cs="Arial"/>
                    </w:rPr>
                    <m:t>+</m:t>
                  </m:r>
                </m:sup>
              </m:sSup>
            </m:oMath>
            <w:r w:rsidR="001D2FE3" w:rsidRPr="00851CE3">
              <w:t xml:space="preserve">,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Arial"/>
                      <w:lang w:val="en-US"/>
                    </w:rPr>
                    <m:t>Mg</m:t>
                  </m:r>
                </m:e>
                <m:sup>
                  <m:r>
                    <m:rPr>
                      <m:nor/>
                    </m:rPr>
                    <w:rPr>
                      <w:rFonts w:cs="Arial"/>
                    </w:rPr>
                    <m:t>2</m:t>
                  </m:r>
                  <m:r>
                    <w:rPr>
                      <w:rFonts w:ascii="Cambria Math" w:hAnsi="Cambria Math" w:cs="Arial"/>
                    </w:rPr>
                    <m:t>+</m:t>
                  </m:r>
                </m:sup>
              </m:sSup>
            </m:oMath>
            <w:r w:rsidR="001D2FE3" w:rsidRPr="00851CE3">
              <w:t xml:space="preserve">,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Arial"/>
                      <w:lang w:val="en-US"/>
                    </w:rPr>
                    <m:t>K</m:t>
                  </m:r>
                </m:e>
                <m:sup>
                  <m:r>
                    <w:rPr>
                      <w:rFonts w:ascii="Cambria Math" w:hAnsi="Cambria Math" w:cs="Arial"/>
                    </w:rPr>
                    <m:t>+</m:t>
                  </m:r>
                </m:sup>
              </m:sSup>
            </m:oMath>
            <w:r w:rsidR="001D2FE3" w:rsidRPr="00851CE3">
              <w:t xml:space="preserve">,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Arial"/>
                      <w:lang w:val="en-US"/>
                    </w:rPr>
                    <m:t>Ca</m:t>
                  </m:r>
                </m:e>
                <m:sup>
                  <m:r>
                    <m:rPr>
                      <m:nor/>
                    </m:rPr>
                    <w:rPr>
                      <w:rFonts w:cs="Arial"/>
                    </w:rPr>
                    <m:t>2</m:t>
                  </m:r>
                  <m:r>
                    <w:rPr>
                      <w:rFonts w:ascii="Cambria Math" w:hAnsi="Cambria Math" w:cs="Arial"/>
                    </w:rPr>
                    <m:t>+</m:t>
                  </m:r>
                </m:sup>
              </m:sSup>
            </m:oMath>
            <w:r w:rsidR="001D2FE3" w:rsidRPr="00851CE3">
              <w:t xml:space="preserve"> составляет 99,99</w:t>
            </w:r>
            <w:r w:rsidR="00A97258" w:rsidRPr="00851CE3">
              <w:t> </w:t>
            </w:r>
            <w:r w:rsidR="001D2FE3" w:rsidRPr="00851CE3">
              <w:t>%</w:t>
            </w:r>
          </w:p>
        </w:tc>
        <w:tc>
          <w:tcPr>
            <w:tcW w:w="483" w:type="dxa"/>
          </w:tcPr>
          <w:p w14:paraId="580B341E" w14:textId="601555B2" w:rsidR="006C7282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77" w:type="dxa"/>
          </w:tcPr>
          <w:p w14:paraId="40DB4282" w14:textId="77777777" w:rsidR="006C7282" w:rsidRPr="00851CE3" w:rsidRDefault="00954158" w:rsidP="001D2FE3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sea fog</w:t>
            </w:r>
          </w:p>
        </w:tc>
      </w:tr>
      <w:tr w:rsidR="006C7282" w:rsidRPr="00851CE3" w14:paraId="75261BC5" w14:textId="77777777" w:rsidTr="00EA6D1C">
        <w:tc>
          <w:tcPr>
            <w:tcW w:w="6379" w:type="dxa"/>
          </w:tcPr>
          <w:p w14:paraId="4AFF9FD9" w14:textId="24EB1D82" w:rsidR="006C7282" w:rsidRPr="00851CE3" w:rsidRDefault="00DA76DF" w:rsidP="001D2FE3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t>32</w:t>
            </w:r>
            <w:r w:rsidR="001D2FE3" w:rsidRPr="00851CE3">
              <w:t xml:space="preserve"> </w:t>
            </w:r>
            <w:r w:rsidR="001D2FE3" w:rsidRPr="00851CE3">
              <w:rPr>
                <w:b/>
              </w:rPr>
              <w:t>статическая(ий) пыль (песок)</w:t>
            </w:r>
            <w:r w:rsidR="001D2FE3" w:rsidRPr="00851CE3">
              <w:t>: Аэрозоль с твердой дисперсной фазой пылью (песком), находящийся в статическом состоянии</w:t>
            </w:r>
          </w:p>
        </w:tc>
        <w:tc>
          <w:tcPr>
            <w:tcW w:w="483" w:type="dxa"/>
          </w:tcPr>
          <w:p w14:paraId="4BA432E7" w14:textId="2D858A45" w:rsidR="006C7282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77" w:type="dxa"/>
          </w:tcPr>
          <w:p w14:paraId="7541B769" w14:textId="77777777" w:rsidR="006C7282" w:rsidRPr="00851CE3" w:rsidRDefault="00A97258" w:rsidP="001D2FE3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Style w:val="ypks7kbdpwfgdykd3qb9"/>
              </w:rPr>
              <w:t>static</w:t>
            </w:r>
            <w:r w:rsidRPr="00851CE3">
              <w:t xml:space="preserve"> </w:t>
            </w:r>
            <w:r w:rsidRPr="00851CE3">
              <w:rPr>
                <w:rStyle w:val="ypks7kbdpwfgdykd3qb9"/>
              </w:rPr>
              <w:t>dust (</w:t>
            </w:r>
            <w:r w:rsidRPr="00851CE3">
              <w:rPr>
                <w:rStyle w:val="ypks7kbdpwfgdykd3qb9"/>
                <w:lang w:val="en-US"/>
              </w:rPr>
              <w:t>sand</w:t>
            </w:r>
            <w:r w:rsidRPr="00851CE3">
              <w:rPr>
                <w:rStyle w:val="ypks7kbdpwfgdykd3qb9"/>
              </w:rPr>
              <w:t>)</w:t>
            </w:r>
          </w:p>
        </w:tc>
      </w:tr>
      <w:tr w:rsidR="000604AA" w:rsidRPr="00851CE3" w14:paraId="48576500" w14:textId="77777777" w:rsidTr="00EA6D1C">
        <w:tc>
          <w:tcPr>
            <w:tcW w:w="9639" w:type="dxa"/>
            <w:gridSpan w:val="3"/>
          </w:tcPr>
          <w:p w14:paraId="32351B5C" w14:textId="77777777" w:rsidR="000604AA" w:rsidRPr="00851CE3" w:rsidRDefault="000604AA" w:rsidP="000604AA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  <w:t>Примечания</w:t>
            </w:r>
          </w:p>
          <w:p w14:paraId="73A627F2" w14:textId="57F467AE" w:rsidR="000604AA" w:rsidRPr="00851CE3" w:rsidRDefault="000604AA" w:rsidP="000604AA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Style w:val="ypks7kbdpwfgdykd3qb9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lastRenderedPageBreak/>
              <w:t xml:space="preserve">1 Статическая(ий) пыль (песок) может быть причиной коррозии изделий, засорения механизмов и закупорки отверстий, нарушения теплоизоляции, коротких замыканий электрооборудования и других неблагоприятных явлений. </w:t>
            </w:r>
          </w:p>
        </w:tc>
      </w:tr>
      <w:tr w:rsidR="001D2FE3" w:rsidRPr="00851CE3" w14:paraId="7EC96FA8" w14:textId="77777777" w:rsidTr="00EA6D1C">
        <w:tc>
          <w:tcPr>
            <w:tcW w:w="6379" w:type="dxa"/>
          </w:tcPr>
          <w:p w14:paraId="520452AC" w14:textId="08EE8CBC" w:rsidR="001D2FE3" w:rsidRPr="00851CE3" w:rsidRDefault="00DA76DF" w:rsidP="001D2FE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lastRenderedPageBreak/>
              <w:t>33</w:t>
            </w:r>
            <w:r w:rsidR="001D2FE3" w:rsidRPr="00851CE3">
              <w:t xml:space="preserve"> </w:t>
            </w:r>
            <w:r w:rsidR="001D2FE3" w:rsidRPr="00851CE3">
              <w:rPr>
                <w:b/>
              </w:rPr>
              <w:t>динамическая(ий) пыль (песок)</w:t>
            </w:r>
            <w:r w:rsidR="001D2FE3" w:rsidRPr="00851CE3">
              <w:t>: Аэрозоль с твердой дисперсной фазой пылью (песком), находящийся в динамическом состоянии</w:t>
            </w:r>
          </w:p>
        </w:tc>
        <w:tc>
          <w:tcPr>
            <w:tcW w:w="483" w:type="dxa"/>
          </w:tcPr>
          <w:p w14:paraId="0AE45EF0" w14:textId="77165586" w:rsidR="001D2FE3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77" w:type="dxa"/>
          </w:tcPr>
          <w:p w14:paraId="761AD77B" w14:textId="77777777" w:rsidR="001D2FE3" w:rsidRPr="00851CE3" w:rsidRDefault="00A97258" w:rsidP="001D2FE3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Style w:val="ypks7kbdpwfgdykd3qb9"/>
              </w:rPr>
              <w:t>dynamic</w:t>
            </w:r>
            <w:r w:rsidRPr="00851CE3">
              <w:t xml:space="preserve"> </w:t>
            </w:r>
            <w:r w:rsidRPr="00851CE3">
              <w:rPr>
                <w:rStyle w:val="ypks7kbdpwfgdykd3qb9"/>
              </w:rPr>
              <w:t>dust (</w:t>
            </w:r>
            <w:r w:rsidRPr="00851CE3">
              <w:rPr>
                <w:rStyle w:val="ypks7kbdpwfgdykd3qb9"/>
                <w:lang w:val="en-US"/>
              </w:rPr>
              <w:t>sand</w:t>
            </w:r>
            <w:r w:rsidRPr="00851CE3">
              <w:rPr>
                <w:rStyle w:val="ypks7kbdpwfgdykd3qb9"/>
              </w:rPr>
              <w:t>)</w:t>
            </w:r>
          </w:p>
        </w:tc>
      </w:tr>
      <w:tr w:rsidR="000604AA" w:rsidRPr="00851CE3" w14:paraId="28D079AE" w14:textId="77777777" w:rsidTr="00EA6D1C">
        <w:tc>
          <w:tcPr>
            <w:tcW w:w="9639" w:type="dxa"/>
            <w:gridSpan w:val="3"/>
          </w:tcPr>
          <w:p w14:paraId="23789ED7" w14:textId="72E6BB0E" w:rsidR="000604AA" w:rsidRPr="00851CE3" w:rsidRDefault="000604AA" w:rsidP="000604AA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  <w:t>Примечания</w:t>
            </w:r>
          </w:p>
          <w:p w14:paraId="6572680F" w14:textId="2889F24F" w:rsidR="000604AA" w:rsidRPr="00851CE3" w:rsidRDefault="000604AA" w:rsidP="000604AA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1 Динамическая(ий) пыль(песок) в отличии от статической(ого) находится во взвешенном состоянии и циркулирует под действием потоков воздуха.</w:t>
            </w:r>
          </w:p>
          <w:p w14:paraId="7B02785D" w14:textId="65D6FC6E" w:rsidR="000604AA" w:rsidRPr="00851CE3" w:rsidRDefault="000604AA" w:rsidP="000604AA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Style w:val="ypks7kbdpwfgdykd3qb9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2 Динамическая(ий) пыль (песок) оказывает абразивное воздействие на изделия и материалы.</w:t>
            </w:r>
          </w:p>
        </w:tc>
      </w:tr>
      <w:tr w:rsidR="001D2FE3" w:rsidRPr="00851CE3" w14:paraId="50D88BE4" w14:textId="77777777" w:rsidTr="00EA6D1C">
        <w:tc>
          <w:tcPr>
            <w:tcW w:w="6379" w:type="dxa"/>
          </w:tcPr>
          <w:p w14:paraId="10E47CF8" w14:textId="33E7FAB9" w:rsidR="00E03694" w:rsidRPr="00851CE3" w:rsidRDefault="00DA76DF" w:rsidP="00144750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34</w:t>
            </w:r>
            <w:r w:rsidR="001D2FE3" w:rsidRPr="00851CE3">
              <w:t xml:space="preserve"> </w:t>
            </w:r>
            <w:r w:rsidR="001D2FE3" w:rsidRPr="00851CE3">
              <w:rPr>
                <w:b/>
              </w:rPr>
              <w:t>ветер</w:t>
            </w:r>
            <w:r w:rsidR="001D2FE3" w:rsidRPr="00851CE3">
              <w:t xml:space="preserve">: </w:t>
            </w:r>
            <w:r w:rsidR="00334B1B" w:rsidRPr="00851CE3">
              <w:t>Движение воздуха относительно земной поверхности, возникающее в результате неравномерного распределения атмосферного давления и направленное от области с высоким давлением к области с низким давлением.</w:t>
            </w:r>
          </w:p>
        </w:tc>
        <w:tc>
          <w:tcPr>
            <w:tcW w:w="483" w:type="dxa"/>
          </w:tcPr>
          <w:p w14:paraId="289AFE8D" w14:textId="2EDBFB6E" w:rsidR="001D2FE3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77" w:type="dxa"/>
          </w:tcPr>
          <w:p w14:paraId="5D243380" w14:textId="77777777" w:rsidR="001D2FE3" w:rsidRPr="00851CE3" w:rsidRDefault="00A97258" w:rsidP="001D2FE3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  <w:lang w:val="en-US"/>
              </w:rPr>
              <w:t>wind</w:t>
            </w:r>
          </w:p>
        </w:tc>
      </w:tr>
      <w:tr w:rsidR="00334B1B" w:rsidRPr="00851CE3" w14:paraId="1499241D" w14:textId="77777777" w:rsidTr="00EA6D1C">
        <w:tc>
          <w:tcPr>
            <w:tcW w:w="9639" w:type="dxa"/>
            <w:gridSpan w:val="3"/>
          </w:tcPr>
          <w:p w14:paraId="20615C47" w14:textId="77777777" w:rsidR="00334B1B" w:rsidRPr="00851CE3" w:rsidRDefault="00334B1B" w:rsidP="00334B1B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  <w:t>Примечания</w:t>
            </w:r>
          </w:p>
          <w:p w14:paraId="5954AD8F" w14:textId="20932A88" w:rsidR="00144750" w:rsidRPr="00851CE3" w:rsidRDefault="00334B1B" w:rsidP="00334B1B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sz w:val="22"/>
                <w:szCs w:val="18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1 Ветер – это направленное движение потока воздуха </w:t>
            </w:r>
            <w:r w:rsidRPr="00851CE3">
              <w:rPr>
                <w:sz w:val="22"/>
                <w:szCs w:val="18"/>
              </w:rPr>
              <w:t>со скоростью более 0,6 м</w:t>
            </w:r>
            <w:r w:rsidRPr="00851CE3">
              <w:rPr>
                <w:rFonts w:cs="Arial"/>
                <w:sz w:val="22"/>
                <w:szCs w:val="18"/>
              </w:rPr>
              <w:t>∙</w:t>
            </w:r>
            <w:r w:rsidRPr="00851CE3">
              <w:rPr>
                <w:sz w:val="22"/>
                <w:szCs w:val="18"/>
              </w:rPr>
              <w:t>с</w:t>
            </w:r>
            <w:r w:rsidRPr="00851CE3">
              <w:rPr>
                <w:sz w:val="22"/>
                <w:szCs w:val="18"/>
                <w:vertAlign w:val="superscript"/>
              </w:rPr>
              <w:t>-1</w:t>
            </w:r>
            <w:r w:rsidR="00144750" w:rsidRPr="00851CE3">
              <w:rPr>
                <w:sz w:val="22"/>
                <w:szCs w:val="18"/>
              </w:rPr>
              <w:t>.</w:t>
            </w:r>
            <w:r w:rsidR="00144750" w:rsidRPr="00851CE3">
              <w:rPr>
                <w:sz w:val="22"/>
                <w:szCs w:val="18"/>
                <w:vertAlign w:val="superscript"/>
              </w:rPr>
              <w:t xml:space="preserve"> </w:t>
            </w:r>
          </w:p>
          <w:p w14:paraId="3AFCF03D" w14:textId="33AAE610" w:rsidR="00144750" w:rsidRPr="00851CE3" w:rsidRDefault="00144750" w:rsidP="00144750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2 Направление ветра определяют по азимуту с началом отсчета от географического севера и выражают в градусах угла (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sym w:font="Symbol" w:char="F0B0"/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). Скорость (силу) ветра выражают в м/с, км/ч или баллах по шкале Бофорта.</w:t>
            </w:r>
          </w:p>
        </w:tc>
      </w:tr>
      <w:tr w:rsidR="001D2FE3" w:rsidRPr="00851CE3" w14:paraId="5046A2C0" w14:textId="77777777" w:rsidTr="00EA6D1C">
        <w:tc>
          <w:tcPr>
            <w:tcW w:w="6379" w:type="dxa"/>
          </w:tcPr>
          <w:p w14:paraId="1E7B943B" w14:textId="0201611E" w:rsidR="001D2FE3" w:rsidRPr="00851CE3" w:rsidRDefault="00DA76DF" w:rsidP="001D2FE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35</w:t>
            </w:r>
            <w:r w:rsidR="001D2FE3" w:rsidRPr="00851CE3">
              <w:t xml:space="preserve"> </w:t>
            </w:r>
            <w:r w:rsidR="001D2FE3" w:rsidRPr="00851CE3">
              <w:rPr>
                <w:b/>
              </w:rPr>
              <w:t>коррозионно-активный агент морской воды</w:t>
            </w:r>
            <w:r w:rsidR="001D2FE3" w:rsidRPr="00851CE3">
              <w:t xml:space="preserve">: Вещество, находящееся в морской воде и приводящее к ускорению процессов разрушения изделия </w:t>
            </w:r>
            <w:r w:rsidR="00144750" w:rsidRPr="00851CE3">
              <w:t xml:space="preserve">в результате </w:t>
            </w:r>
            <w:r w:rsidR="001D2FE3" w:rsidRPr="00851CE3">
              <w:t>коррозии.</w:t>
            </w:r>
          </w:p>
        </w:tc>
        <w:tc>
          <w:tcPr>
            <w:tcW w:w="483" w:type="dxa"/>
          </w:tcPr>
          <w:p w14:paraId="05F24C37" w14:textId="48496747" w:rsidR="001D2FE3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77" w:type="dxa"/>
          </w:tcPr>
          <w:p w14:paraId="3B6296F9" w14:textId="77777777" w:rsidR="001D2FE3" w:rsidRPr="00851CE3" w:rsidRDefault="00A97258" w:rsidP="00E03694">
            <w:pPr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rFonts w:cs="Arial"/>
                <w:szCs w:val="24"/>
              </w:rPr>
            </w:pPr>
            <w:r w:rsidRPr="00851CE3">
              <w:rPr>
                <w:rStyle w:val="ypks7kbdpwfgdykd3qb9"/>
              </w:rPr>
              <w:t>seawater</w:t>
            </w:r>
            <w:r w:rsidRPr="00851CE3">
              <w:t xml:space="preserve"> </w:t>
            </w:r>
            <w:r w:rsidRPr="00851CE3">
              <w:rPr>
                <w:rStyle w:val="ypks7kbdpwfgdykd3qb9"/>
              </w:rPr>
              <w:t>corrosive</w:t>
            </w:r>
            <w:r w:rsidRPr="00851CE3">
              <w:t xml:space="preserve"> </w:t>
            </w:r>
            <w:r w:rsidRPr="00851CE3">
              <w:rPr>
                <w:rStyle w:val="ypks7kbdpwfgdykd3qb9"/>
              </w:rPr>
              <w:t>agent</w:t>
            </w:r>
          </w:p>
        </w:tc>
      </w:tr>
      <w:tr w:rsidR="001D2FE3" w:rsidRPr="00851CE3" w14:paraId="33E830A3" w14:textId="77777777" w:rsidTr="00EA6D1C">
        <w:tc>
          <w:tcPr>
            <w:tcW w:w="9639" w:type="dxa"/>
            <w:gridSpan w:val="3"/>
          </w:tcPr>
          <w:p w14:paraId="40DE86DA" w14:textId="790A7F8C" w:rsidR="001D2FE3" w:rsidRPr="00851CE3" w:rsidRDefault="001D2FE3" w:rsidP="001D2FE3">
            <w:pPr>
              <w:spacing w:line="360" w:lineRule="auto"/>
              <w:ind w:firstLine="709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</w:t>
            </w:r>
            <w:r w:rsidR="001A07AE"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>В морской воде к</w:t>
            </w:r>
            <w:r w:rsidR="0015712C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оррозионно</w:t>
            </w:r>
            <w:r w:rsidR="001A07AE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й </w:t>
            </w:r>
            <w:r w:rsidR="0015712C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активн</w:t>
            </w:r>
            <w:r w:rsidR="001A07AE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остью обладают </w:t>
            </w:r>
            <w:r w:rsidR="0015712C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электролиты (кислоты, щелочи, соли, главным образом, хлориды, сульфаты, карбонаты щелочных и щелочно-земельных металлов), кислород, углекислый газ, ионы тяжелых металлов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15712C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и другие вещества, способные вступать в специфические окислительно-восстановительные реакции.</w:t>
            </w:r>
          </w:p>
        </w:tc>
      </w:tr>
      <w:tr w:rsidR="001D2FE3" w:rsidRPr="00D51888" w14:paraId="56F68C2F" w14:textId="77777777" w:rsidTr="00EA6D1C">
        <w:tc>
          <w:tcPr>
            <w:tcW w:w="6379" w:type="dxa"/>
          </w:tcPr>
          <w:p w14:paraId="6D9EB614" w14:textId="6E9A5A55" w:rsidR="001D2FE3" w:rsidRPr="00851CE3" w:rsidRDefault="00DA76DF" w:rsidP="001D2FE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36</w:t>
            </w:r>
            <w:r w:rsidR="001D2FE3" w:rsidRPr="00851CE3">
              <w:t xml:space="preserve"> </w:t>
            </w:r>
            <w:r w:rsidR="001D2FE3" w:rsidRPr="00851CE3">
              <w:rPr>
                <w:b/>
              </w:rPr>
              <w:t>коррозионно-активный агент почвенно-грунтовой среды</w:t>
            </w:r>
            <w:r w:rsidR="001D2FE3" w:rsidRPr="00851CE3">
              <w:t xml:space="preserve">: Вещество, находящееся в почве и грунте и приводящее к ускорению процессов разрушения изделия </w:t>
            </w:r>
            <w:r w:rsidR="009A531B" w:rsidRPr="00851CE3">
              <w:t>в результате</w:t>
            </w:r>
            <w:r w:rsidR="001D2FE3" w:rsidRPr="00851CE3">
              <w:t xml:space="preserve"> коррозии. </w:t>
            </w:r>
          </w:p>
        </w:tc>
        <w:tc>
          <w:tcPr>
            <w:tcW w:w="483" w:type="dxa"/>
          </w:tcPr>
          <w:p w14:paraId="7CBC0770" w14:textId="430BF119" w:rsidR="001D2FE3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77" w:type="dxa"/>
          </w:tcPr>
          <w:p w14:paraId="54763C5D" w14:textId="0D7F15AB" w:rsidR="001D2FE3" w:rsidRPr="00851CE3" w:rsidRDefault="00E03694" w:rsidP="00E03694">
            <w:pPr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rFonts w:cs="Arial"/>
                <w:szCs w:val="24"/>
                <w:lang w:val="en-US"/>
              </w:rPr>
            </w:pPr>
            <w:r w:rsidRPr="00851CE3">
              <w:rPr>
                <w:rStyle w:val="ypks7kbdpwfgdykd3qb9"/>
                <w:lang w:val="en-US"/>
              </w:rPr>
              <w:t>corrosive</w:t>
            </w:r>
            <w:r w:rsidRPr="00851CE3">
              <w:rPr>
                <w:lang w:val="en-US"/>
              </w:rPr>
              <w:t xml:space="preserve"> </w:t>
            </w:r>
            <w:r w:rsidRPr="00851CE3">
              <w:rPr>
                <w:rStyle w:val="ypks7kbdpwfgdykd3qb9"/>
                <w:lang w:val="en-US"/>
              </w:rPr>
              <w:t xml:space="preserve">agent </w:t>
            </w:r>
            <w:r w:rsidR="00765045" w:rsidRPr="00851CE3">
              <w:rPr>
                <w:rStyle w:val="ypks7kbdpwfgdykd3qb9"/>
                <w:lang w:val="en-US"/>
              </w:rPr>
              <w:t xml:space="preserve">of </w:t>
            </w:r>
            <w:r w:rsidRPr="00851CE3">
              <w:rPr>
                <w:rStyle w:val="ypks7kbdpwfgdykd3qb9"/>
                <w:lang w:val="en-US"/>
              </w:rPr>
              <w:t xml:space="preserve">soil-subsoil environment </w:t>
            </w:r>
          </w:p>
        </w:tc>
      </w:tr>
      <w:tr w:rsidR="001D2FE3" w:rsidRPr="00851CE3" w14:paraId="16ADD5D5" w14:textId="77777777" w:rsidTr="00EA6D1C">
        <w:tc>
          <w:tcPr>
            <w:tcW w:w="9639" w:type="dxa"/>
            <w:gridSpan w:val="3"/>
          </w:tcPr>
          <w:p w14:paraId="4B6CBD17" w14:textId="77777777" w:rsidR="0015393F" w:rsidRPr="00851CE3" w:rsidRDefault="001D2FE3" w:rsidP="001D2FE3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lastRenderedPageBreak/>
              <w:t>Примечани</w:t>
            </w:r>
            <w:r w:rsidR="0015393F"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>я</w:t>
            </w: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 </w:t>
            </w:r>
          </w:p>
          <w:p w14:paraId="6133AE2D" w14:textId="2EEA4044" w:rsidR="0015393F" w:rsidRPr="00851CE3" w:rsidRDefault="0015393F" w:rsidP="00765045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1 </w:t>
            </w:r>
            <w:r w:rsidR="00765045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Коррозионно-активные агенты почвы – это электролиты (кислоты, щелочи, соли, главным образом, хлориды, нитраты, сульфаты, карбонаты щелочных и щелочно-земельных металлов), соединения входящие в состав </w:t>
            </w:r>
            <w:r w:rsidR="001D2FE3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гумус</w:t>
            </w:r>
            <w:r w:rsidR="00765045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а</w:t>
            </w:r>
            <w:r w:rsidR="001D2FE3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, продукты метаболизма </w:t>
            </w:r>
            <w:r w:rsidR="00765045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микроорганизмов </w:t>
            </w:r>
            <w:r w:rsidR="001D2FE3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и другие</w:t>
            </w:r>
            <w:r w:rsidR="00A97258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1D2FE3" w:rsidRPr="00851CE3" w14:paraId="1444C387" w14:textId="77777777" w:rsidTr="00EA6D1C">
        <w:tc>
          <w:tcPr>
            <w:tcW w:w="6379" w:type="dxa"/>
          </w:tcPr>
          <w:p w14:paraId="25F10BEC" w14:textId="4A3929F8" w:rsidR="001D2FE3" w:rsidRPr="00851CE3" w:rsidRDefault="00DA76DF" w:rsidP="001D2FE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37</w:t>
            </w:r>
            <w:r w:rsidR="001D2FE3" w:rsidRPr="00851CE3">
              <w:t xml:space="preserve"> </w:t>
            </w:r>
            <w:r w:rsidR="001D2FE3" w:rsidRPr="00851CE3">
              <w:rPr>
                <w:b/>
              </w:rPr>
              <w:t>коррозионно-активный агент окружающей среды</w:t>
            </w:r>
            <w:r w:rsidR="001D2FE3" w:rsidRPr="00851CE3">
              <w:t xml:space="preserve">: Вещество, находящееся в атмосфере и приводящее к ускорению процессов разрушения изделия </w:t>
            </w:r>
            <w:r w:rsidR="009A531B" w:rsidRPr="00851CE3">
              <w:t>в результате</w:t>
            </w:r>
            <w:r w:rsidR="001D2FE3" w:rsidRPr="00851CE3">
              <w:t xml:space="preserve"> коррозии. </w:t>
            </w:r>
          </w:p>
        </w:tc>
        <w:tc>
          <w:tcPr>
            <w:tcW w:w="483" w:type="dxa"/>
          </w:tcPr>
          <w:p w14:paraId="2B631169" w14:textId="3C2D31E9" w:rsidR="001D2FE3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77" w:type="dxa"/>
          </w:tcPr>
          <w:p w14:paraId="129FB739" w14:textId="77777777" w:rsidR="001D2FE3" w:rsidRPr="00851CE3" w:rsidRDefault="00E03694" w:rsidP="001D2FE3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environmentally corrosive agent</w:t>
            </w:r>
          </w:p>
        </w:tc>
      </w:tr>
      <w:tr w:rsidR="001D2FE3" w:rsidRPr="00851CE3" w14:paraId="0387BAB1" w14:textId="77777777" w:rsidTr="00EA6D1C">
        <w:tc>
          <w:tcPr>
            <w:tcW w:w="9639" w:type="dxa"/>
            <w:gridSpan w:val="3"/>
          </w:tcPr>
          <w:p w14:paraId="2D0DBFE7" w14:textId="3740FA28" w:rsidR="001D2FE3" w:rsidRPr="00851CE3" w:rsidRDefault="001D2FE3" w:rsidP="001D2FE3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</w:t>
            </w:r>
            <w:r w:rsidR="009A531B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Коррозионно-активные агенты воздуха – это</w:t>
            </w:r>
            <w:r w:rsidR="00F57869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, например,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сернистый газ, </w:t>
            </w:r>
            <w:r w:rsidR="00F57869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а также электролиты, растворенные в водяном паре.</w:t>
            </w:r>
          </w:p>
        </w:tc>
      </w:tr>
      <w:tr w:rsidR="001D2FE3" w:rsidRPr="00851CE3" w14:paraId="7F99E326" w14:textId="77777777" w:rsidTr="00EA6D1C">
        <w:tc>
          <w:tcPr>
            <w:tcW w:w="6379" w:type="dxa"/>
          </w:tcPr>
          <w:p w14:paraId="0911CD81" w14:textId="2CED3E41" w:rsidR="001D2FE3" w:rsidRPr="00851CE3" w:rsidRDefault="00DA76DF" w:rsidP="001D2FE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38</w:t>
            </w:r>
            <w:r w:rsidR="001D2FE3" w:rsidRPr="00851CE3">
              <w:t xml:space="preserve"> </w:t>
            </w:r>
            <w:r w:rsidR="001D2FE3" w:rsidRPr="00851CE3">
              <w:rPr>
                <w:b/>
              </w:rPr>
              <w:t>тепловой удар</w:t>
            </w:r>
            <w:r w:rsidR="001D2FE3" w:rsidRPr="00851CE3">
              <w:t>: Воз</w:t>
            </w:r>
            <w:r w:rsidR="00951C2F" w:rsidRPr="00851CE3">
              <w:t>никающий в результате воз</w:t>
            </w:r>
            <w:r w:rsidR="001D2FE3" w:rsidRPr="00851CE3">
              <w:t>действи</w:t>
            </w:r>
            <w:r w:rsidR="00951C2F" w:rsidRPr="00851CE3">
              <w:t>я</w:t>
            </w:r>
            <w:r w:rsidR="001D2FE3" w:rsidRPr="00851CE3">
              <w:t xml:space="preserve"> </w:t>
            </w:r>
            <w:r w:rsidR="00951C2F" w:rsidRPr="00851CE3">
              <w:t>энергии в форме теплоты перегрев изделия</w:t>
            </w:r>
          </w:p>
        </w:tc>
        <w:tc>
          <w:tcPr>
            <w:tcW w:w="483" w:type="dxa"/>
          </w:tcPr>
          <w:p w14:paraId="0B057FFE" w14:textId="2CE08BB7" w:rsidR="001D2FE3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77" w:type="dxa"/>
          </w:tcPr>
          <w:p w14:paraId="6D0BFA9A" w14:textId="77777777" w:rsidR="001D2FE3" w:rsidRPr="00851CE3" w:rsidRDefault="00E03694" w:rsidP="001D2FE3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heat stroke</w:t>
            </w:r>
          </w:p>
        </w:tc>
      </w:tr>
      <w:tr w:rsidR="00951C2F" w:rsidRPr="00851CE3" w14:paraId="75A11355" w14:textId="77777777" w:rsidTr="00EA6D1C">
        <w:tc>
          <w:tcPr>
            <w:tcW w:w="9639" w:type="dxa"/>
            <w:gridSpan w:val="3"/>
          </w:tcPr>
          <w:p w14:paraId="35F881C8" w14:textId="77777777" w:rsidR="00951C2F" w:rsidRPr="00851CE3" w:rsidRDefault="00951C2F" w:rsidP="00951C2F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Примечания </w:t>
            </w:r>
          </w:p>
          <w:p w14:paraId="0AD50447" w14:textId="6062FD33" w:rsidR="00951C2F" w:rsidRPr="00851CE3" w:rsidRDefault="00951C2F" w:rsidP="00951C2F">
            <w:pPr>
              <w:spacing w:line="360" w:lineRule="auto"/>
              <w:ind w:firstLine="709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>1 Тепловой удар является следствием избыточного накопления тепла, связанного с неисправностями</w:t>
            </w:r>
            <w:r w:rsidR="00755F7E"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 самого оборудования или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>систем охлаждения</w:t>
            </w:r>
            <w:r w:rsidR="00755F7E"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 или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 длительным воздействием аномально высокой температуры окружающей среды</w:t>
            </w:r>
            <w:r w:rsidR="00755F7E"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>.</w:t>
            </w:r>
          </w:p>
          <w:p w14:paraId="55533EE7" w14:textId="19DA2E80" w:rsidR="00951C2F" w:rsidRPr="00851CE3" w:rsidRDefault="00755F7E" w:rsidP="00755F7E">
            <w:pPr>
              <w:spacing w:line="360" w:lineRule="auto"/>
              <w:ind w:firstLine="709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2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>Последствиями теплового удара могут быть ускоренное старение и износ изделия, избыточное термическое расширение, выход из строя полупроводниковых устройств и др.</w:t>
            </w:r>
          </w:p>
        </w:tc>
      </w:tr>
      <w:tr w:rsidR="001D2FE3" w:rsidRPr="00851CE3" w14:paraId="08C3910F" w14:textId="77777777" w:rsidTr="00EA6D1C">
        <w:tc>
          <w:tcPr>
            <w:tcW w:w="6379" w:type="dxa"/>
          </w:tcPr>
          <w:p w14:paraId="4DAC16B9" w14:textId="776D6EFD" w:rsidR="001D2FE3" w:rsidRPr="00851CE3" w:rsidRDefault="001D2FE3" w:rsidP="001D2FE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3</w:t>
            </w:r>
            <w:r w:rsidR="00DA76DF" w:rsidRPr="00851CE3">
              <w:t>9</w:t>
            </w:r>
            <w:r w:rsidRPr="00851CE3">
              <w:t xml:space="preserve"> </w:t>
            </w:r>
            <w:r w:rsidRPr="00851CE3">
              <w:rPr>
                <w:b/>
              </w:rPr>
              <w:t>атмосферное давление</w:t>
            </w:r>
            <w:r w:rsidRPr="00851CE3">
              <w:t>: Абсолютное давление околоземной атмосферы</w:t>
            </w:r>
          </w:p>
        </w:tc>
        <w:tc>
          <w:tcPr>
            <w:tcW w:w="483" w:type="dxa"/>
          </w:tcPr>
          <w:p w14:paraId="5DF0A307" w14:textId="3D5CBDAD" w:rsidR="001D2FE3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77" w:type="dxa"/>
          </w:tcPr>
          <w:p w14:paraId="73AB2BFD" w14:textId="77777777" w:rsidR="001D2FE3" w:rsidRPr="00851CE3" w:rsidRDefault="00E03694" w:rsidP="001D2FE3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atmospheric pressure</w:t>
            </w:r>
          </w:p>
        </w:tc>
      </w:tr>
      <w:tr w:rsidR="001D2FE3" w:rsidRPr="00851CE3" w14:paraId="202767B1" w14:textId="77777777" w:rsidTr="00EA6D1C">
        <w:tc>
          <w:tcPr>
            <w:tcW w:w="6379" w:type="dxa"/>
          </w:tcPr>
          <w:p w14:paraId="51A0A193" w14:textId="469C7B1A" w:rsidR="00426A28" w:rsidRPr="00851CE3" w:rsidRDefault="00DA76DF" w:rsidP="00426A28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40</w:t>
            </w:r>
            <w:r w:rsidR="001D2FE3" w:rsidRPr="00851CE3">
              <w:t xml:space="preserve"> </w:t>
            </w:r>
            <w:r w:rsidR="001D2FE3" w:rsidRPr="00851CE3">
              <w:rPr>
                <w:b/>
              </w:rPr>
              <w:t>интегральное солнечное излучение</w:t>
            </w:r>
            <w:r w:rsidR="001D2FE3" w:rsidRPr="00851CE3">
              <w:t xml:space="preserve">: Электромагнитное излучение, </w:t>
            </w:r>
            <w:r w:rsidR="00426A28" w:rsidRPr="00851CE3">
              <w:t xml:space="preserve">охватывающее заданный фильтрованный </w:t>
            </w:r>
            <w:r w:rsidR="001D2FE3" w:rsidRPr="00851CE3">
              <w:t>спектр</w:t>
            </w:r>
            <w:r w:rsidR="00426A28" w:rsidRPr="00851CE3">
              <w:t xml:space="preserve"> длин волн (</w:t>
            </w:r>
            <w:r w:rsidR="001D2FE3" w:rsidRPr="00851CE3">
              <w:t>частот</w:t>
            </w:r>
            <w:r w:rsidR="009A6949" w:rsidRPr="00851CE3">
              <w:t>)</w:t>
            </w:r>
          </w:p>
        </w:tc>
        <w:tc>
          <w:tcPr>
            <w:tcW w:w="483" w:type="dxa"/>
          </w:tcPr>
          <w:p w14:paraId="1A6355ED" w14:textId="29E579A7" w:rsidR="001D2FE3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color w:val="000000"/>
                <w:szCs w:val="24"/>
                <w:lang w:val="en-US" w:eastAsia="en-US"/>
              </w:rPr>
            </w:pP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en</w:t>
            </w:r>
          </w:p>
        </w:tc>
        <w:tc>
          <w:tcPr>
            <w:tcW w:w="2777" w:type="dxa"/>
          </w:tcPr>
          <w:p w14:paraId="6FE4308C" w14:textId="77777777" w:rsidR="001D2FE3" w:rsidRPr="00851CE3" w:rsidRDefault="00E03694" w:rsidP="001D2FE3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integral solar radiance</w:t>
            </w:r>
          </w:p>
        </w:tc>
      </w:tr>
      <w:tr w:rsidR="00426A28" w:rsidRPr="00851CE3" w14:paraId="392B5C43" w14:textId="77777777" w:rsidTr="00EA6D1C">
        <w:tc>
          <w:tcPr>
            <w:tcW w:w="9639" w:type="dxa"/>
            <w:gridSpan w:val="3"/>
          </w:tcPr>
          <w:p w14:paraId="747EA275" w14:textId="4EC5BD40" w:rsidR="00426A28" w:rsidRPr="00851CE3" w:rsidRDefault="00426A28" w:rsidP="00426A28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На поверхности земли интегральное солнечное излучение представляет собой сумму прямого и рассеянного света.</w:t>
            </w:r>
          </w:p>
        </w:tc>
      </w:tr>
    </w:tbl>
    <w:p w14:paraId="22C1BC75" w14:textId="0743C1F6" w:rsidR="00865B58" w:rsidRPr="00851CE3" w:rsidRDefault="00734FB8" w:rsidP="0015393F">
      <w:pPr>
        <w:pStyle w:val="40"/>
        <w:numPr>
          <w:ilvl w:val="0"/>
          <w:numId w:val="0"/>
        </w:numPr>
        <w:spacing w:before="0" w:line="360" w:lineRule="auto"/>
        <w:ind w:left="1077" w:hanging="357"/>
        <w:rPr>
          <w:lang w:val="en-US"/>
        </w:rPr>
      </w:pPr>
      <w:bookmarkStart w:id="18" w:name="_Toc232710141"/>
      <w:bookmarkEnd w:id="13"/>
      <w:r w:rsidRPr="00851CE3">
        <w:t>3</w:t>
      </w:r>
      <w:r w:rsidR="0015393F" w:rsidRPr="00851CE3">
        <w:t>.4 Биологические ВВФ</w:t>
      </w:r>
      <w:bookmarkEnd w:id="18"/>
    </w:p>
    <w:tbl>
      <w:tblPr>
        <w:tblW w:w="9639" w:type="dxa"/>
        <w:tblLook w:val="04A0" w:firstRow="1" w:lastRow="0" w:firstColumn="1" w:lastColumn="0" w:noHBand="0" w:noVBand="1"/>
      </w:tblPr>
      <w:tblGrid>
        <w:gridCol w:w="6379"/>
        <w:gridCol w:w="531"/>
        <w:gridCol w:w="2729"/>
      </w:tblGrid>
      <w:tr w:rsidR="0015393F" w:rsidRPr="00851CE3" w14:paraId="3CA49EA3" w14:textId="77777777" w:rsidTr="00E97717">
        <w:tc>
          <w:tcPr>
            <w:tcW w:w="6379" w:type="dxa"/>
          </w:tcPr>
          <w:p w14:paraId="7D678F18" w14:textId="17EA2547" w:rsidR="0015393F" w:rsidRPr="00851CE3" w:rsidRDefault="00DA76DF" w:rsidP="0015393F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41</w:t>
            </w:r>
            <w:r w:rsidR="0015393F" w:rsidRPr="00851CE3">
              <w:t xml:space="preserve"> </w:t>
            </w:r>
            <w:r w:rsidR="0015393F" w:rsidRPr="00851CE3">
              <w:rPr>
                <w:b/>
              </w:rPr>
              <w:t>биологический ВВФ</w:t>
            </w:r>
            <w:r w:rsidR="0015393F" w:rsidRPr="00851CE3">
              <w:t>: Организмы или их сообщества, оказывающие внешние воздействия и вызывающие нарушение исправного и работоспособного состояния изделия</w:t>
            </w:r>
          </w:p>
        </w:tc>
        <w:tc>
          <w:tcPr>
            <w:tcW w:w="531" w:type="dxa"/>
          </w:tcPr>
          <w:p w14:paraId="08E98D93" w14:textId="6378D368" w:rsidR="0015393F" w:rsidRPr="00851CE3" w:rsidRDefault="000104DF" w:rsidP="00EA6D1C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29" w:type="dxa"/>
          </w:tcPr>
          <w:p w14:paraId="02E8EBA4" w14:textId="77777777" w:rsidR="0015393F" w:rsidRPr="00851CE3" w:rsidRDefault="00001208" w:rsidP="00001208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biological </w:t>
            </w:r>
            <w:r w:rsidRPr="00851CE3">
              <w:rPr>
                <w:rFonts w:cs="Arial"/>
                <w:color w:val="000000"/>
                <w:szCs w:val="24"/>
                <w:lang w:val="en-US" w:eastAsia="en-US"/>
              </w:rPr>
              <w:t>exposure factor</w:t>
            </w:r>
          </w:p>
        </w:tc>
      </w:tr>
      <w:tr w:rsidR="0015393F" w:rsidRPr="00851CE3" w14:paraId="288D3508" w14:textId="77777777" w:rsidTr="00E97717">
        <w:tc>
          <w:tcPr>
            <w:tcW w:w="6379" w:type="dxa"/>
          </w:tcPr>
          <w:p w14:paraId="1266A591" w14:textId="0D63E25D" w:rsidR="0015393F" w:rsidRPr="00851CE3" w:rsidRDefault="00DA76DF" w:rsidP="0015393F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42</w:t>
            </w:r>
            <w:r w:rsidR="0015393F" w:rsidRPr="00851CE3">
              <w:t xml:space="preserve"> </w:t>
            </w:r>
            <w:r w:rsidR="0015393F" w:rsidRPr="00851CE3">
              <w:rPr>
                <w:b/>
              </w:rPr>
              <w:t>бактерия</w:t>
            </w:r>
            <w:r w:rsidR="0015393F" w:rsidRPr="00851CE3">
              <w:t xml:space="preserve">: Микроорганизм, обладающий </w:t>
            </w:r>
            <w:r w:rsidR="0015393F" w:rsidRPr="00851CE3">
              <w:lastRenderedPageBreak/>
              <w:t>клеточной оболочкой, но не имеющий клеточного ядра, размножающийся простым делением и способствующий разрушению изделий</w:t>
            </w:r>
          </w:p>
        </w:tc>
        <w:tc>
          <w:tcPr>
            <w:tcW w:w="531" w:type="dxa"/>
          </w:tcPr>
          <w:p w14:paraId="06EA67B2" w14:textId="2D533185" w:rsidR="0015393F" w:rsidRPr="00851CE3" w:rsidRDefault="000104DF" w:rsidP="00E97717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lastRenderedPageBreak/>
              <w:t>en</w:t>
            </w:r>
          </w:p>
        </w:tc>
        <w:tc>
          <w:tcPr>
            <w:tcW w:w="2729" w:type="dxa"/>
          </w:tcPr>
          <w:p w14:paraId="6998DE18" w14:textId="77777777" w:rsidR="0015393F" w:rsidRPr="00851CE3" w:rsidRDefault="00001208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bacterium</w:t>
            </w:r>
          </w:p>
        </w:tc>
      </w:tr>
      <w:tr w:rsidR="0015393F" w:rsidRPr="00D51888" w14:paraId="7E0205D6" w14:textId="77777777" w:rsidTr="00E97717">
        <w:tc>
          <w:tcPr>
            <w:tcW w:w="6379" w:type="dxa"/>
          </w:tcPr>
          <w:p w14:paraId="25F4969B" w14:textId="61E2E7EB" w:rsidR="00547DD3" w:rsidRPr="00851CE3" w:rsidRDefault="00DA76DF" w:rsidP="00782A45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i/>
              </w:rPr>
            </w:pPr>
            <w:r w:rsidRPr="00851CE3">
              <w:t>43</w:t>
            </w:r>
            <w:r w:rsidR="0015393F" w:rsidRPr="00851CE3">
              <w:t xml:space="preserve"> </w:t>
            </w:r>
            <w:r w:rsidR="0015393F" w:rsidRPr="00851CE3">
              <w:rPr>
                <w:b/>
              </w:rPr>
              <w:t>плесневый гриб</w:t>
            </w:r>
            <w:r w:rsidR="0015393F" w:rsidRPr="00851CE3">
              <w:t>: Микроорганизм, развивающийся на материалах в виде бархатистого налета, выделяющий органические кислоты</w:t>
            </w:r>
            <w:r w:rsidR="00782A45" w:rsidRPr="00851CE3">
              <w:t xml:space="preserve"> и другие метаболиты</w:t>
            </w:r>
            <w:r w:rsidR="0015393F" w:rsidRPr="00851CE3">
              <w:t>, способствующие разрушению изделий</w:t>
            </w:r>
          </w:p>
        </w:tc>
        <w:tc>
          <w:tcPr>
            <w:tcW w:w="531" w:type="dxa"/>
          </w:tcPr>
          <w:p w14:paraId="33427B72" w14:textId="6B9F9501" w:rsidR="0015393F" w:rsidRPr="00851CE3" w:rsidRDefault="000104DF" w:rsidP="00E97717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29" w:type="dxa"/>
          </w:tcPr>
          <w:p w14:paraId="188694AA" w14:textId="3116B554" w:rsidR="0015393F" w:rsidRPr="00851CE3" w:rsidRDefault="00DF155F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mold fungus</w:t>
            </w:r>
            <w:r w:rsidRPr="00DF155F">
              <w:rPr>
                <w:rFonts w:cs="Arial"/>
                <w:szCs w:val="24"/>
                <w:lang w:val="en-US"/>
              </w:rPr>
              <w:t xml:space="preserve">, </w:t>
            </w:r>
            <w:r w:rsidR="00001208" w:rsidRPr="00851CE3">
              <w:rPr>
                <w:rFonts w:cs="Arial"/>
                <w:szCs w:val="24"/>
                <w:lang w:val="en-US"/>
              </w:rPr>
              <w:t>mold-line fungi</w:t>
            </w:r>
          </w:p>
        </w:tc>
      </w:tr>
      <w:tr w:rsidR="00273B0F" w:rsidRPr="00851CE3" w14:paraId="09C55DC1" w14:textId="77777777" w:rsidTr="00E97717">
        <w:tc>
          <w:tcPr>
            <w:tcW w:w="6379" w:type="dxa"/>
          </w:tcPr>
          <w:p w14:paraId="364A8C55" w14:textId="715DC86E" w:rsidR="00273B0F" w:rsidRPr="00851CE3" w:rsidRDefault="00DA76DF" w:rsidP="00782A45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44</w:t>
            </w:r>
            <w:r w:rsidR="00273B0F" w:rsidRPr="00851CE3">
              <w:t xml:space="preserve"> </w:t>
            </w:r>
            <w:r w:rsidR="00273B0F" w:rsidRPr="00851CE3">
              <w:rPr>
                <w:b/>
              </w:rPr>
              <w:t>обрастание</w:t>
            </w:r>
            <w:r w:rsidR="00273B0F" w:rsidRPr="00851CE3">
              <w:t>: Заселение и развитие биологического ВВФ на поверхности объекта в водной среде</w:t>
            </w:r>
          </w:p>
          <w:p w14:paraId="39A06D09" w14:textId="1A3FE2FF" w:rsidR="00273B0F" w:rsidRPr="00851CE3" w:rsidRDefault="00273B0F" w:rsidP="00782A45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[адаптировано по ГОСТ 9.102-91, статья 7]</w:t>
            </w:r>
          </w:p>
        </w:tc>
        <w:tc>
          <w:tcPr>
            <w:tcW w:w="531" w:type="dxa"/>
          </w:tcPr>
          <w:p w14:paraId="5A83D0FA" w14:textId="64243176" w:rsidR="00273B0F" w:rsidRPr="00851CE3" w:rsidRDefault="000104DF" w:rsidP="00E97717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29" w:type="dxa"/>
          </w:tcPr>
          <w:p w14:paraId="0DF4F771" w14:textId="195DD7B6" w:rsidR="00273B0F" w:rsidRPr="00851CE3" w:rsidRDefault="00273B0F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  <w:lang w:val="en-US"/>
              </w:rPr>
              <w:t>fouling</w:t>
            </w:r>
          </w:p>
        </w:tc>
      </w:tr>
      <w:tr w:rsidR="0015393F" w:rsidRPr="00851CE3" w14:paraId="6E3E8906" w14:textId="77777777" w:rsidTr="00E97717">
        <w:tc>
          <w:tcPr>
            <w:tcW w:w="6379" w:type="dxa"/>
          </w:tcPr>
          <w:p w14:paraId="2EA6D8E8" w14:textId="2DCE825D" w:rsidR="0015393F" w:rsidRPr="00851CE3" w:rsidRDefault="00DA76DF" w:rsidP="00001208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45</w:t>
            </w:r>
            <w:r w:rsidR="0015393F" w:rsidRPr="00851CE3">
              <w:t xml:space="preserve"> </w:t>
            </w:r>
            <w:r w:rsidR="0015393F" w:rsidRPr="00851CE3">
              <w:rPr>
                <w:b/>
              </w:rPr>
              <w:t>обрастатель</w:t>
            </w:r>
            <w:r w:rsidR="0015393F" w:rsidRPr="00851CE3">
              <w:t>: Био</w:t>
            </w:r>
            <w:r w:rsidR="00001208" w:rsidRPr="00851CE3">
              <w:t>логический ВВФ</w:t>
            </w:r>
            <w:r w:rsidR="0015393F" w:rsidRPr="00851CE3">
              <w:t>, участвующий в обрастании</w:t>
            </w:r>
          </w:p>
          <w:p w14:paraId="51DC00FD" w14:textId="3C408E9B" w:rsidR="00BA1CE6" w:rsidRPr="00851CE3" w:rsidRDefault="00001208" w:rsidP="00BA1CE6">
            <w:pPr>
              <w:autoSpaceDE w:val="0"/>
              <w:autoSpaceDN w:val="0"/>
              <w:adjustRightInd w:val="0"/>
              <w:spacing w:line="360" w:lineRule="auto"/>
              <w:ind w:firstLine="510"/>
              <w:rPr>
                <w:i/>
              </w:rPr>
            </w:pPr>
            <w:r w:rsidRPr="00851CE3">
              <w:t>[адаптировано по ГОСТ 9.102-</w:t>
            </w:r>
            <w:r w:rsidR="00547DD3" w:rsidRPr="00851CE3">
              <w:t>91</w:t>
            </w:r>
            <w:r w:rsidRPr="00851CE3">
              <w:t xml:space="preserve">, </w:t>
            </w:r>
            <w:r w:rsidR="00273B0F" w:rsidRPr="00851CE3">
              <w:t xml:space="preserve">статья </w:t>
            </w:r>
            <w:r w:rsidRPr="00851CE3">
              <w:t>9]</w:t>
            </w:r>
          </w:p>
        </w:tc>
        <w:tc>
          <w:tcPr>
            <w:tcW w:w="531" w:type="dxa"/>
          </w:tcPr>
          <w:p w14:paraId="001ED968" w14:textId="5B8A5D7F" w:rsidR="0015393F" w:rsidRPr="00851CE3" w:rsidRDefault="000104DF" w:rsidP="00E97717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29" w:type="dxa"/>
          </w:tcPr>
          <w:p w14:paraId="3A87290C" w14:textId="77777777" w:rsidR="0015393F" w:rsidRPr="00851CE3" w:rsidRDefault="00001208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  <w:lang w:val="en-US"/>
              </w:rPr>
              <w:t>fouling organism, fouler</w:t>
            </w:r>
          </w:p>
        </w:tc>
      </w:tr>
      <w:tr w:rsidR="00BA1CE6" w:rsidRPr="00851CE3" w14:paraId="6FEF6754" w14:textId="77777777" w:rsidTr="00D00AAE">
        <w:tc>
          <w:tcPr>
            <w:tcW w:w="9639" w:type="dxa"/>
            <w:gridSpan w:val="3"/>
          </w:tcPr>
          <w:p w14:paraId="701BA755" w14:textId="77777777" w:rsidR="00BA1CE6" w:rsidRPr="00851CE3" w:rsidRDefault="00BA1CE6" w:rsidP="00BA1CE6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К обрастателям относят </w:t>
            </w:r>
            <w:r w:rsidRPr="00851CE3">
              <w:rPr>
                <w:sz w:val="22"/>
              </w:rPr>
              <w:t>водные организмы (животные и растения морских и пресных вод), поселяющиеся на каменных сооружениях, подводных частях судов, буев, портовых и других гидротехнических сооружениях, внутри поверхности водяных систем, водозаборных труб, на подводных кабелях и т.п., снижающие скорость хода судов, уменьшающие ток воды в водопроводах, снижающие эффективность охлаждающих устройств и способствующие коррозии металлических и бетонных подводных сооружений.</w:t>
            </w:r>
          </w:p>
        </w:tc>
      </w:tr>
    </w:tbl>
    <w:p w14:paraId="4E5C00AB" w14:textId="0F0D56DA" w:rsidR="00001208" w:rsidRPr="00851CE3" w:rsidRDefault="00734FB8" w:rsidP="00547DD3">
      <w:pPr>
        <w:pStyle w:val="40"/>
        <w:numPr>
          <w:ilvl w:val="0"/>
          <w:numId w:val="0"/>
        </w:numPr>
        <w:spacing w:before="0" w:line="360" w:lineRule="auto"/>
        <w:ind w:left="1077" w:hanging="357"/>
      </w:pPr>
      <w:bookmarkStart w:id="19" w:name="_Toc232710142"/>
      <w:r w:rsidRPr="00851CE3">
        <w:t>3</w:t>
      </w:r>
      <w:r w:rsidR="00001208" w:rsidRPr="00851CE3">
        <w:t>.5 ВВФ специальных сред</w:t>
      </w:r>
      <w:bookmarkEnd w:id="19"/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509"/>
        <w:gridCol w:w="2751"/>
      </w:tblGrid>
      <w:tr w:rsidR="0015393F" w:rsidRPr="00851CE3" w14:paraId="17A346F5" w14:textId="77777777" w:rsidTr="00E97717">
        <w:tc>
          <w:tcPr>
            <w:tcW w:w="6379" w:type="dxa"/>
          </w:tcPr>
          <w:p w14:paraId="3A928367" w14:textId="5791F148" w:rsidR="0015393F" w:rsidRPr="00851CE3" w:rsidRDefault="00DA76DF" w:rsidP="006B3BA9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4</w:t>
            </w:r>
            <w:r w:rsidR="006B3BA9" w:rsidRPr="00851CE3">
              <w:t xml:space="preserve">6 </w:t>
            </w:r>
            <w:r w:rsidR="006B3BA9" w:rsidRPr="00851CE3">
              <w:rPr>
                <w:b/>
              </w:rPr>
              <w:t>специальная среда</w:t>
            </w:r>
            <w:r w:rsidR="006B3BA9" w:rsidRPr="00851CE3">
              <w:t xml:space="preserve">: </w:t>
            </w:r>
            <w:r w:rsidR="0016169F" w:rsidRPr="00851CE3">
              <w:t>Газообразная или жидкая среда, содержащая н</w:t>
            </w:r>
            <w:r w:rsidR="006B3BA9" w:rsidRPr="00851CE3">
              <w:t>еорганические и органические соединения, масла, смазки, растворители, топлива, рабочие растворы, рабочие тела, внешние по отношению к изделию, которые вызывают или могут вызвать ограничение или потерю работоспособного состояния изделия в процессе эксплуатации или хранения</w:t>
            </w:r>
          </w:p>
        </w:tc>
        <w:tc>
          <w:tcPr>
            <w:tcW w:w="509" w:type="dxa"/>
          </w:tcPr>
          <w:p w14:paraId="21C7D3BF" w14:textId="6631C4F9" w:rsidR="0015393F" w:rsidRPr="00851CE3" w:rsidRDefault="000104DF" w:rsidP="00D00AAE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51" w:type="dxa"/>
          </w:tcPr>
          <w:p w14:paraId="0A130B40" w14:textId="77777777" w:rsidR="0015393F" w:rsidRPr="00851CE3" w:rsidRDefault="006B3BA9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specialized environment</w:t>
            </w:r>
          </w:p>
        </w:tc>
      </w:tr>
      <w:tr w:rsidR="0015393F" w:rsidRPr="00851CE3" w14:paraId="095022AA" w14:textId="77777777" w:rsidTr="00D30E43">
        <w:tc>
          <w:tcPr>
            <w:tcW w:w="6379" w:type="dxa"/>
          </w:tcPr>
          <w:p w14:paraId="261073F6" w14:textId="449B3704" w:rsidR="006B3BA9" w:rsidRPr="00851CE3" w:rsidRDefault="00DA76DF" w:rsidP="009A6949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4</w:t>
            </w:r>
            <w:r w:rsidR="006B3BA9" w:rsidRPr="00851CE3">
              <w:t xml:space="preserve">7 </w:t>
            </w:r>
            <w:r w:rsidR="006B3BA9" w:rsidRPr="00851CE3">
              <w:rPr>
                <w:b/>
              </w:rPr>
              <w:t>среда заполнения</w:t>
            </w:r>
            <w:r w:rsidR="006B3BA9" w:rsidRPr="00851CE3">
              <w:t>: Среда, используемая для заполнения объема, в котором эксплуатируется изделие</w:t>
            </w:r>
          </w:p>
        </w:tc>
        <w:tc>
          <w:tcPr>
            <w:tcW w:w="509" w:type="dxa"/>
          </w:tcPr>
          <w:p w14:paraId="603D64BB" w14:textId="1E5E7D9E" w:rsidR="0015393F" w:rsidRPr="00851CE3" w:rsidRDefault="000104DF" w:rsidP="00D30E43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51" w:type="dxa"/>
          </w:tcPr>
          <w:p w14:paraId="2E4E34E6" w14:textId="77777777" w:rsidR="0015393F" w:rsidRPr="00851CE3" w:rsidRDefault="006B3BA9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Style w:val="ypks7kbdpwfgdykd3qb9"/>
              </w:rPr>
              <w:t>filling</w:t>
            </w:r>
            <w:r w:rsidRPr="00851CE3">
              <w:t xml:space="preserve"> </w:t>
            </w:r>
            <w:r w:rsidRPr="00851CE3">
              <w:rPr>
                <w:rStyle w:val="ypks7kbdpwfgdykd3qb9"/>
              </w:rPr>
              <w:t>environment</w:t>
            </w:r>
          </w:p>
        </w:tc>
      </w:tr>
      <w:tr w:rsidR="0015393F" w:rsidRPr="00851CE3" w14:paraId="5E59370E" w14:textId="77777777" w:rsidTr="00D30E43">
        <w:tc>
          <w:tcPr>
            <w:tcW w:w="6379" w:type="dxa"/>
          </w:tcPr>
          <w:p w14:paraId="624E95B1" w14:textId="6C078A9B" w:rsidR="0015393F" w:rsidRPr="00851CE3" w:rsidRDefault="00DA76DF" w:rsidP="006B3BA9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4</w:t>
            </w:r>
            <w:r w:rsidR="006B3BA9" w:rsidRPr="00851CE3">
              <w:t xml:space="preserve">8 </w:t>
            </w:r>
            <w:r w:rsidR="006B3BA9" w:rsidRPr="00851CE3">
              <w:rPr>
                <w:b/>
              </w:rPr>
              <w:t>рабочее тело</w:t>
            </w:r>
            <w:r w:rsidR="006B3BA9" w:rsidRPr="00851CE3">
              <w:t xml:space="preserve">: Газообразное или жидкое </w:t>
            </w:r>
            <w:r w:rsidR="006B3BA9" w:rsidRPr="00851CE3">
              <w:lastRenderedPageBreak/>
              <w:t xml:space="preserve">вещество, с помощью которого осуществляется преобразование </w:t>
            </w:r>
            <w:r w:rsidR="00544D9B" w:rsidRPr="00851CE3">
              <w:t xml:space="preserve">одного вида энергии в другой </w:t>
            </w:r>
          </w:p>
        </w:tc>
        <w:tc>
          <w:tcPr>
            <w:tcW w:w="509" w:type="dxa"/>
          </w:tcPr>
          <w:p w14:paraId="7BD1A181" w14:textId="2A05E53A" w:rsidR="0015393F" w:rsidRPr="00851CE3" w:rsidRDefault="000104DF" w:rsidP="00D30E43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lastRenderedPageBreak/>
              <w:t>en</w:t>
            </w:r>
          </w:p>
        </w:tc>
        <w:tc>
          <w:tcPr>
            <w:tcW w:w="2751" w:type="dxa"/>
          </w:tcPr>
          <w:p w14:paraId="342DDBE2" w14:textId="22B7EA0B" w:rsidR="0015393F" w:rsidRPr="00851CE3" w:rsidRDefault="006B3BA9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  <w:lang w:val="en-US"/>
              </w:rPr>
            </w:pPr>
            <w:r w:rsidRPr="00851CE3">
              <w:rPr>
                <w:rFonts w:cs="Arial"/>
                <w:szCs w:val="24"/>
              </w:rPr>
              <w:t xml:space="preserve">working </w:t>
            </w:r>
            <w:r w:rsidR="00A3252D" w:rsidRPr="00851CE3">
              <w:rPr>
                <w:rFonts w:cs="Arial"/>
                <w:szCs w:val="24"/>
                <w:lang w:val="en-US"/>
              </w:rPr>
              <w:t>medium</w:t>
            </w:r>
          </w:p>
        </w:tc>
      </w:tr>
      <w:tr w:rsidR="00544D9B" w:rsidRPr="00851CE3" w14:paraId="78489571" w14:textId="77777777" w:rsidTr="00D00AAE">
        <w:tc>
          <w:tcPr>
            <w:tcW w:w="9639" w:type="dxa"/>
            <w:gridSpan w:val="3"/>
          </w:tcPr>
          <w:p w14:paraId="2D5D8874" w14:textId="60B9D439" w:rsidR="00544D9B" w:rsidRPr="00851CE3" w:rsidRDefault="00544D9B" w:rsidP="00544D9B">
            <w:pPr>
              <w:autoSpaceDE w:val="0"/>
              <w:autoSpaceDN w:val="0"/>
              <w:adjustRightInd w:val="0"/>
              <w:spacing w:line="360" w:lineRule="auto"/>
              <w:ind w:firstLine="598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Например, рабочее тело расширяется при подведении к нему энергии в форме теплоты, или сжимается при охлаждении, тем самым осуществляя механическую работу. </w:t>
            </w:r>
          </w:p>
        </w:tc>
      </w:tr>
      <w:tr w:rsidR="0015393F" w:rsidRPr="00851CE3" w14:paraId="3A3A3607" w14:textId="77777777" w:rsidTr="00D30E43">
        <w:tc>
          <w:tcPr>
            <w:tcW w:w="6379" w:type="dxa"/>
          </w:tcPr>
          <w:p w14:paraId="23CC7C47" w14:textId="2F0F3238" w:rsidR="006B3BA9" w:rsidRPr="00851CE3" w:rsidRDefault="00DA76DF" w:rsidP="003F181D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4</w:t>
            </w:r>
            <w:r w:rsidR="006B3BA9" w:rsidRPr="00851CE3">
              <w:t xml:space="preserve">9 </w:t>
            </w:r>
            <w:r w:rsidR="006B3BA9" w:rsidRPr="00851CE3">
              <w:rPr>
                <w:b/>
              </w:rPr>
              <w:t>испытательная среда</w:t>
            </w:r>
            <w:r w:rsidR="006B3BA9" w:rsidRPr="00851CE3">
              <w:t>: Специальная среда, воздействующая на изделие при проведении испытаний</w:t>
            </w:r>
          </w:p>
        </w:tc>
        <w:tc>
          <w:tcPr>
            <w:tcW w:w="509" w:type="dxa"/>
          </w:tcPr>
          <w:p w14:paraId="76C87B51" w14:textId="3F3798D8" w:rsidR="0015393F" w:rsidRPr="00851CE3" w:rsidRDefault="000104DF" w:rsidP="00D30E43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51" w:type="dxa"/>
          </w:tcPr>
          <w:p w14:paraId="042FD63B" w14:textId="77777777" w:rsidR="0015393F" w:rsidRPr="00851CE3" w:rsidRDefault="006B3BA9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test medium</w:t>
            </w:r>
          </w:p>
        </w:tc>
      </w:tr>
      <w:tr w:rsidR="006B3BA9" w:rsidRPr="00851CE3" w14:paraId="008B92F0" w14:textId="77777777" w:rsidTr="00D30E43">
        <w:tc>
          <w:tcPr>
            <w:tcW w:w="6379" w:type="dxa"/>
          </w:tcPr>
          <w:p w14:paraId="663784E8" w14:textId="387D70DE" w:rsidR="006B3BA9" w:rsidRPr="00851CE3" w:rsidRDefault="00DA76DF" w:rsidP="006B3BA9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50</w:t>
            </w:r>
            <w:r w:rsidR="006B3BA9" w:rsidRPr="00851CE3">
              <w:t xml:space="preserve"> </w:t>
            </w:r>
            <w:r w:rsidR="006B3BA9" w:rsidRPr="00851CE3">
              <w:rPr>
                <w:b/>
              </w:rPr>
              <w:t>рабочий раствор</w:t>
            </w:r>
            <w:r w:rsidR="006B3BA9" w:rsidRPr="00851CE3">
              <w:t>: Специальная среда, представляющая собой раствор органических и(или) неорганических веществ, применяемый для дезинфекции, дезактивации, стерилизации и дегазации</w:t>
            </w:r>
          </w:p>
        </w:tc>
        <w:tc>
          <w:tcPr>
            <w:tcW w:w="509" w:type="dxa"/>
          </w:tcPr>
          <w:p w14:paraId="7AF2945D" w14:textId="52EF67D7" w:rsidR="006B3BA9" w:rsidRPr="00851CE3" w:rsidRDefault="000104DF" w:rsidP="00D30E43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51" w:type="dxa"/>
          </w:tcPr>
          <w:p w14:paraId="4732BD0E" w14:textId="77777777" w:rsidR="006B3BA9" w:rsidRPr="00851CE3" w:rsidRDefault="006B3BA9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work</w:t>
            </w:r>
            <w:r w:rsidRPr="00851CE3">
              <w:rPr>
                <w:rFonts w:cs="Arial"/>
                <w:szCs w:val="24"/>
                <w:lang w:val="en-US"/>
              </w:rPr>
              <w:t>ing</w:t>
            </w:r>
            <w:r w:rsidRPr="00851CE3">
              <w:rPr>
                <w:rFonts w:cs="Arial"/>
                <w:szCs w:val="24"/>
              </w:rPr>
              <w:t xml:space="preserve"> solution</w:t>
            </w:r>
          </w:p>
        </w:tc>
      </w:tr>
      <w:tr w:rsidR="006B3BA9" w:rsidRPr="00851CE3" w14:paraId="507F100C" w14:textId="77777777" w:rsidTr="00D30E43">
        <w:tc>
          <w:tcPr>
            <w:tcW w:w="6379" w:type="dxa"/>
          </w:tcPr>
          <w:p w14:paraId="0590B44B" w14:textId="3A2F9571" w:rsidR="006B3BA9" w:rsidRPr="00851CE3" w:rsidRDefault="00DA76DF" w:rsidP="002E6C16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51</w:t>
            </w:r>
            <w:r w:rsidR="006B3BA9" w:rsidRPr="00851CE3">
              <w:t xml:space="preserve"> </w:t>
            </w:r>
            <w:r w:rsidR="006B3BA9" w:rsidRPr="00851CE3">
              <w:rPr>
                <w:b/>
              </w:rPr>
              <w:t>радиоактивный аэрозоль</w:t>
            </w:r>
            <w:r w:rsidR="006B3BA9" w:rsidRPr="00851CE3">
              <w:t>: Аэрозоль, в состав дисперсной фазы которого входят радионуклиды</w:t>
            </w:r>
          </w:p>
        </w:tc>
        <w:tc>
          <w:tcPr>
            <w:tcW w:w="509" w:type="dxa"/>
          </w:tcPr>
          <w:p w14:paraId="1B615014" w14:textId="456F86FC" w:rsidR="006B3BA9" w:rsidRPr="00851CE3" w:rsidRDefault="000104DF" w:rsidP="00D30E43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51" w:type="dxa"/>
          </w:tcPr>
          <w:p w14:paraId="7F49E264" w14:textId="77777777" w:rsidR="006B3BA9" w:rsidRPr="00851CE3" w:rsidRDefault="006B3BA9" w:rsidP="006B3BA9">
            <w:pPr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radioactive aerosol, radioaerosol</w:t>
            </w:r>
          </w:p>
        </w:tc>
      </w:tr>
    </w:tbl>
    <w:p w14:paraId="35978C61" w14:textId="0CB42B54" w:rsidR="002E6C16" w:rsidRPr="00851CE3" w:rsidRDefault="00734FB8" w:rsidP="00172293">
      <w:pPr>
        <w:pStyle w:val="40"/>
        <w:numPr>
          <w:ilvl w:val="0"/>
          <w:numId w:val="0"/>
        </w:numPr>
        <w:spacing w:before="0" w:line="360" w:lineRule="auto"/>
        <w:ind w:left="1077" w:hanging="357"/>
      </w:pPr>
      <w:bookmarkStart w:id="20" w:name="_Toc232710143"/>
      <w:r w:rsidRPr="00851CE3">
        <w:t>3</w:t>
      </w:r>
      <w:r w:rsidR="00172293" w:rsidRPr="00851CE3">
        <w:t>.6 Термические ВВФ</w:t>
      </w:r>
      <w:bookmarkEnd w:id="20"/>
    </w:p>
    <w:tbl>
      <w:tblPr>
        <w:tblW w:w="9639" w:type="dxa"/>
        <w:tblLook w:val="04A0" w:firstRow="1" w:lastRow="0" w:firstColumn="1" w:lastColumn="0" w:noHBand="0" w:noVBand="1"/>
      </w:tblPr>
      <w:tblGrid>
        <w:gridCol w:w="6237"/>
        <w:gridCol w:w="142"/>
        <w:gridCol w:w="510"/>
        <w:gridCol w:w="2750"/>
      </w:tblGrid>
      <w:tr w:rsidR="006B3BA9" w:rsidRPr="00D51888" w14:paraId="35493287" w14:textId="77777777" w:rsidTr="00E97717">
        <w:tc>
          <w:tcPr>
            <w:tcW w:w="6379" w:type="dxa"/>
            <w:gridSpan w:val="2"/>
          </w:tcPr>
          <w:p w14:paraId="6C7B718D" w14:textId="4D7684F1" w:rsidR="00FD3958" w:rsidRPr="00851CE3" w:rsidRDefault="00DA76DF" w:rsidP="004638E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52</w:t>
            </w:r>
            <w:r w:rsidR="00172293" w:rsidRPr="00851CE3">
              <w:t xml:space="preserve"> </w:t>
            </w:r>
            <w:r w:rsidR="00172293" w:rsidRPr="00851CE3">
              <w:rPr>
                <w:b/>
              </w:rPr>
              <w:t>те</w:t>
            </w:r>
            <w:r w:rsidR="00A264AE" w:rsidRPr="00851CE3">
              <w:rPr>
                <w:b/>
              </w:rPr>
              <w:t>рмически</w:t>
            </w:r>
            <w:r w:rsidR="00172293" w:rsidRPr="00851CE3">
              <w:rPr>
                <w:b/>
              </w:rPr>
              <w:t>й удар</w:t>
            </w:r>
            <w:r w:rsidR="00172293" w:rsidRPr="00851CE3">
              <w:t xml:space="preserve">: </w:t>
            </w:r>
            <w:r w:rsidR="00FD3958" w:rsidRPr="00851CE3">
              <w:t>Воздействие резкого (одноразового) практически мгновенного и при этом неоднородного изменения температуры на изделие</w:t>
            </w:r>
            <w:r w:rsidR="004638E3" w:rsidRPr="00851CE3">
              <w:t>.</w:t>
            </w:r>
          </w:p>
        </w:tc>
        <w:tc>
          <w:tcPr>
            <w:tcW w:w="510" w:type="dxa"/>
          </w:tcPr>
          <w:p w14:paraId="56C01E9D" w14:textId="629A5041" w:rsidR="006B3BA9" w:rsidRPr="00851CE3" w:rsidRDefault="000104DF" w:rsidP="00D30E43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50" w:type="dxa"/>
          </w:tcPr>
          <w:p w14:paraId="2363588F" w14:textId="77777777" w:rsidR="006B3BA9" w:rsidRPr="00851CE3" w:rsidRDefault="00A264AE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  <w:lang w:val="en-US"/>
              </w:rPr>
            </w:pPr>
            <w:r w:rsidRPr="00851CE3">
              <w:rPr>
                <w:rFonts w:cs="Arial"/>
                <w:szCs w:val="24"/>
                <w:lang w:val="en-US"/>
              </w:rPr>
              <w:t>heat shock; temperature shock; thermal shock</w:t>
            </w:r>
          </w:p>
        </w:tc>
      </w:tr>
      <w:tr w:rsidR="00FD3958" w:rsidRPr="00851CE3" w14:paraId="36EDDA78" w14:textId="77777777" w:rsidTr="00E97717">
        <w:tc>
          <w:tcPr>
            <w:tcW w:w="9639" w:type="dxa"/>
            <w:gridSpan w:val="4"/>
          </w:tcPr>
          <w:p w14:paraId="2A739D04" w14:textId="77777777" w:rsidR="00FD3958" w:rsidRPr="00851CE3" w:rsidRDefault="00FD3958" w:rsidP="00FD3958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2"/>
                <w:lang w:eastAsia="en-US"/>
              </w:rPr>
              <w:t>Примечания</w:t>
            </w:r>
          </w:p>
          <w:p w14:paraId="127EEDC0" w14:textId="7A06C64F" w:rsidR="00FD3958" w:rsidRPr="00851CE3" w:rsidRDefault="00FD3958" w:rsidP="00FD3958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1 Термический удар возникает как при быстром охлаждении, так и при быстром нагревании изделия и характеризуется значительной скоростью изменения температуры.</w:t>
            </w:r>
          </w:p>
          <w:p w14:paraId="2E334FC0" w14:textId="307B7DA9" w:rsidR="00FD3958" w:rsidRPr="00851CE3" w:rsidRDefault="00FD3958" w:rsidP="00FD3958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851CE3">
              <w:t xml:space="preserve">2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Наиболее опасен термический удар для хрупких материалов, материалов с высоким коэффициентом теплового расширения</w:t>
            </w:r>
            <w:r w:rsidR="004638E3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 (полимеры)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 или конструкций, сочетающих материалы, имеющи</w:t>
            </w:r>
            <w:r w:rsidR="004638E3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е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4638E3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значительно отличающиеся коэффициенты теплового расширения.</w:t>
            </w:r>
          </w:p>
          <w:p w14:paraId="1CBDC2FB" w14:textId="05E548F9" w:rsidR="00FD3958" w:rsidRPr="00851CE3" w:rsidRDefault="004638E3" w:rsidP="004638E3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3 Результатом воздействия термического удара могут быть трещины и расслоения материалов, разрушение и потеря герметичности соединений.</w:t>
            </w:r>
          </w:p>
        </w:tc>
      </w:tr>
      <w:tr w:rsidR="006B3BA9" w:rsidRPr="00851CE3" w14:paraId="52D6C04C" w14:textId="77777777" w:rsidTr="00E97717">
        <w:tc>
          <w:tcPr>
            <w:tcW w:w="6237" w:type="dxa"/>
          </w:tcPr>
          <w:p w14:paraId="542430F2" w14:textId="4F426DAA" w:rsidR="006B3BA9" w:rsidRPr="00851CE3" w:rsidRDefault="00DA76DF" w:rsidP="0017229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53</w:t>
            </w:r>
            <w:r w:rsidR="00172293" w:rsidRPr="00851CE3">
              <w:t xml:space="preserve"> </w:t>
            </w:r>
            <w:r w:rsidR="00172293" w:rsidRPr="00851CE3">
              <w:rPr>
                <w:b/>
              </w:rPr>
              <w:t>радиационное разогревание</w:t>
            </w:r>
            <w:r w:rsidR="00172293" w:rsidRPr="00851CE3">
              <w:t>: Повышение температуры конструктивных элементов изделий, облучаемых ионизирующим излучением, в результате превращения поглощенной материалами этих изделий энергии излучения в тепловую энергию</w:t>
            </w:r>
          </w:p>
        </w:tc>
        <w:tc>
          <w:tcPr>
            <w:tcW w:w="652" w:type="dxa"/>
            <w:gridSpan w:val="2"/>
          </w:tcPr>
          <w:p w14:paraId="0B768DD5" w14:textId="5505BE3B" w:rsidR="006B3BA9" w:rsidRPr="00851CE3" w:rsidRDefault="000104DF" w:rsidP="00D30E43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50" w:type="dxa"/>
          </w:tcPr>
          <w:p w14:paraId="5E2BD6A7" w14:textId="6016D3E0" w:rsidR="006B3BA9" w:rsidRPr="00851CE3" w:rsidRDefault="007B1B1A" w:rsidP="00A264AE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  <w:lang w:val="en-US"/>
              </w:rPr>
              <w:t>r</w:t>
            </w:r>
            <w:r w:rsidR="00A264AE" w:rsidRPr="00851CE3">
              <w:rPr>
                <w:rFonts w:cs="Arial"/>
                <w:szCs w:val="24"/>
              </w:rPr>
              <w:t>adiative heating</w:t>
            </w:r>
          </w:p>
        </w:tc>
      </w:tr>
      <w:tr w:rsidR="006B3BA9" w:rsidRPr="00851CE3" w14:paraId="09ED7040" w14:textId="77777777" w:rsidTr="00E97717">
        <w:tc>
          <w:tcPr>
            <w:tcW w:w="6237" w:type="dxa"/>
          </w:tcPr>
          <w:p w14:paraId="139C1893" w14:textId="7168C14A" w:rsidR="006B3BA9" w:rsidRPr="00851CE3" w:rsidRDefault="00DA76DF" w:rsidP="0017229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lastRenderedPageBreak/>
              <w:t>54</w:t>
            </w:r>
            <w:r w:rsidR="00172293" w:rsidRPr="00851CE3">
              <w:t xml:space="preserve"> </w:t>
            </w:r>
            <w:r w:rsidR="00172293" w:rsidRPr="00851CE3">
              <w:rPr>
                <w:b/>
              </w:rPr>
              <w:t>электрическое разогревание</w:t>
            </w:r>
            <w:r w:rsidR="00172293" w:rsidRPr="00851CE3">
              <w:t>: Повышение температуры конструктивных элементов изделия под действием электрического поля, в результате превращения электрической энергии в тепловую энергию</w:t>
            </w:r>
          </w:p>
        </w:tc>
        <w:tc>
          <w:tcPr>
            <w:tcW w:w="652" w:type="dxa"/>
            <w:gridSpan w:val="2"/>
          </w:tcPr>
          <w:p w14:paraId="666787A2" w14:textId="585FB77F" w:rsidR="006B3BA9" w:rsidRPr="00851CE3" w:rsidRDefault="000104DF" w:rsidP="00E97717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50" w:type="dxa"/>
          </w:tcPr>
          <w:p w14:paraId="2CCB2F97" w14:textId="77777777" w:rsidR="006B3BA9" w:rsidRPr="00851CE3" w:rsidRDefault="00A264AE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  <w:lang w:val="en-US"/>
              </w:rPr>
              <w:t>e</w:t>
            </w:r>
            <w:r w:rsidRPr="00851CE3">
              <w:rPr>
                <w:rFonts w:cs="Arial"/>
                <w:szCs w:val="24"/>
              </w:rPr>
              <w:t xml:space="preserve">lectric </w:t>
            </w:r>
            <w:r w:rsidRPr="00851CE3">
              <w:t>heating</w:t>
            </w:r>
          </w:p>
        </w:tc>
      </w:tr>
      <w:tr w:rsidR="00172293" w:rsidRPr="00851CE3" w14:paraId="619CFB00" w14:textId="77777777" w:rsidTr="00E97717">
        <w:tc>
          <w:tcPr>
            <w:tcW w:w="6237" w:type="dxa"/>
          </w:tcPr>
          <w:p w14:paraId="74F80A28" w14:textId="11932B40" w:rsidR="00172293" w:rsidRPr="00851CE3" w:rsidRDefault="00DA76DF" w:rsidP="0017229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55</w:t>
            </w:r>
            <w:r w:rsidR="00172293" w:rsidRPr="00851CE3">
              <w:t xml:space="preserve"> </w:t>
            </w:r>
            <w:r w:rsidR="00172293" w:rsidRPr="00851CE3">
              <w:rPr>
                <w:b/>
              </w:rPr>
              <w:t>ультразвуковое разогревание</w:t>
            </w:r>
            <w:r w:rsidR="00172293" w:rsidRPr="00851CE3">
              <w:t>: Повышение температуры конструктивных элементов изделия под действием ультразвука, в результате превращения энергии ультразвуковых колебаний в тепловую энергию</w:t>
            </w:r>
          </w:p>
        </w:tc>
        <w:tc>
          <w:tcPr>
            <w:tcW w:w="652" w:type="dxa"/>
            <w:gridSpan w:val="2"/>
          </w:tcPr>
          <w:p w14:paraId="6AAAA899" w14:textId="6B0F69B6" w:rsidR="00172293" w:rsidRPr="00851CE3" w:rsidRDefault="000104DF" w:rsidP="00E97717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50" w:type="dxa"/>
          </w:tcPr>
          <w:p w14:paraId="3012F064" w14:textId="77777777" w:rsidR="00172293" w:rsidRPr="00851CE3" w:rsidRDefault="00172293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lang w:val="en-US"/>
              </w:rPr>
              <w:t>u</w:t>
            </w:r>
            <w:r w:rsidRPr="00851CE3">
              <w:t>ltrasound heating</w:t>
            </w:r>
          </w:p>
        </w:tc>
      </w:tr>
      <w:tr w:rsidR="00172293" w:rsidRPr="00851CE3" w14:paraId="06444AD4" w14:textId="77777777" w:rsidTr="00E97717">
        <w:tc>
          <w:tcPr>
            <w:tcW w:w="6237" w:type="dxa"/>
          </w:tcPr>
          <w:p w14:paraId="745A4180" w14:textId="114B35B3" w:rsidR="00172293" w:rsidRPr="00851CE3" w:rsidRDefault="00DA76DF" w:rsidP="0017229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56</w:t>
            </w:r>
            <w:r w:rsidR="00172293" w:rsidRPr="00851CE3">
              <w:t xml:space="preserve"> </w:t>
            </w:r>
            <w:r w:rsidR="00172293" w:rsidRPr="00851CE3">
              <w:rPr>
                <w:b/>
              </w:rPr>
              <w:t>аэродинамический нагрев</w:t>
            </w:r>
            <w:r w:rsidR="00172293" w:rsidRPr="00851CE3">
              <w:t>: Нагревание обтекаемой газом поверхности тела, движущегося в газообразной среде с большой скоростью при наличии конвективного, а при гиперзвуковых скоростях и радиационного теплообмена с газовой средой в пограничном или ударном слое</w:t>
            </w:r>
          </w:p>
          <w:p w14:paraId="74CBDAA6" w14:textId="77777777" w:rsidR="003A7BD7" w:rsidRPr="00851CE3" w:rsidRDefault="003A7BD7" w:rsidP="0017229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</w:p>
          <w:p w14:paraId="5E562490" w14:textId="70C3ADA5" w:rsidR="003A7BD7" w:rsidRPr="00851CE3" w:rsidRDefault="003A7BD7" w:rsidP="003A7BD7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rPr>
                <w:lang w:val="en-US"/>
              </w:rPr>
              <w:t>[</w:t>
            </w:r>
            <w:r w:rsidRPr="00851CE3">
              <w:t>ГОСТ 23281-78, статья 115</w:t>
            </w:r>
            <w:r w:rsidRPr="00851CE3">
              <w:rPr>
                <w:lang w:val="en-US"/>
              </w:rPr>
              <w:t>]</w:t>
            </w:r>
          </w:p>
        </w:tc>
        <w:tc>
          <w:tcPr>
            <w:tcW w:w="652" w:type="dxa"/>
            <w:gridSpan w:val="2"/>
          </w:tcPr>
          <w:p w14:paraId="29C581EE" w14:textId="02B10EA0" w:rsidR="00172293" w:rsidRPr="00851CE3" w:rsidRDefault="000104DF" w:rsidP="00E97717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 xml:space="preserve">en </w:t>
            </w:r>
          </w:p>
        </w:tc>
        <w:tc>
          <w:tcPr>
            <w:tcW w:w="2750" w:type="dxa"/>
          </w:tcPr>
          <w:p w14:paraId="1916443B" w14:textId="77777777" w:rsidR="00172293" w:rsidRPr="00851CE3" w:rsidRDefault="00A264AE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aerodynamic heating</w:t>
            </w:r>
          </w:p>
        </w:tc>
      </w:tr>
      <w:tr w:rsidR="00E61C04" w:rsidRPr="00851CE3" w14:paraId="66707F0F" w14:textId="77777777" w:rsidTr="00E97717">
        <w:tc>
          <w:tcPr>
            <w:tcW w:w="6237" w:type="dxa"/>
          </w:tcPr>
          <w:p w14:paraId="6F1F219E" w14:textId="06677404" w:rsidR="00E61C04" w:rsidRPr="00851CE3" w:rsidRDefault="00DA76DF" w:rsidP="0017229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57</w:t>
            </w:r>
            <w:r w:rsidR="00E61C04" w:rsidRPr="00851CE3">
              <w:t xml:space="preserve"> </w:t>
            </w:r>
            <w:r w:rsidR="00E61C04" w:rsidRPr="00851CE3">
              <w:rPr>
                <w:b/>
              </w:rPr>
              <w:t>термоциклирование</w:t>
            </w:r>
            <w:r w:rsidR="00E61C04" w:rsidRPr="00851CE3">
              <w:t xml:space="preserve">: Многократное чередование воздействия высокой и низкой температуры </w:t>
            </w:r>
          </w:p>
        </w:tc>
        <w:tc>
          <w:tcPr>
            <w:tcW w:w="652" w:type="dxa"/>
            <w:gridSpan w:val="2"/>
          </w:tcPr>
          <w:p w14:paraId="1859A429" w14:textId="5D8AB6C9" w:rsidR="00E61C04" w:rsidRPr="00851CE3" w:rsidRDefault="000104DF" w:rsidP="00E97717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50" w:type="dxa"/>
          </w:tcPr>
          <w:p w14:paraId="41FB72D0" w14:textId="6BAA6CFE" w:rsidR="00E61C04" w:rsidRPr="00851CE3" w:rsidRDefault="00C52273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  <w:lang w:val="en-US"/>
              </w:rPr>
            </w:pPr>
            <w:r w:rsidRPr="00851CE3">
              <w:rPr>
                <w:rFonts w:cs="Arial"/>
                <w:szCs w:val="24"/>
                <w:lang w:val="en-US"/>
              </w:rPr>
              <w:t>thermal cycling</w:t>
            </w:r>
          </w:p>
        </w:tc>
      </w:tr>
      <w:tr w:rsidR="00E61C04" w:rsidRPr="00851CE3" w14:paraId="2705D5D7" w14:textId="77777777" w:rsidTr="00E97717">
        <w:tc>
          <w:tcPr>
            <w:tcW w:w="6237" w:type="dxa"/>
          </w:tcPr>
          <w:p w14:paraId="206BB138" w14:textId="06E47E00" w:rsidR="00E61C04" w:rsidRPr="00851CE3" w:rsidRDefault="00DA76DF" w:rsidP="0017229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58</w:t>
            </w:r>
            <w:r w:rsidR="00E61C04" w:rsidRPr="00851CE3">
              <w:t xml:space="preserve"> </w:t>
            </w:r>
            <w:r w:rsidR="00E61C04" w:rsidRPr="00851CE3">
              <w:rPr>
                <w:b/>
              </w:rPr>
              <w:t>сухое тепло</w:t>
            </w:r>
            <w:r w:rsidR="00E61C04" w:rsidRPr="00851CE3">
              <w:t>: Длительное воздействие высокой температуры на изделия в условиях пониженной влажности</w:t>
            </w:r>
          </w:p>
        </w:tc>
        <w:tc>
          <w:tcPr>
            <w:tcW w:w="652" w:type="dxa"/>
            <w:gridSpan w:val="2"/>
          </w:tcPr>
          <w:p w14:paraId="5E7A6CFC" w14:textId="2D9332BC" w:rsidR="00E61C04" w:rsidRPr="00851CE3" w:rsidRDefault="000104DF" w:rsidP="00E97717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50" w:type="dxa"/>
          </w:tcPr>
          <w:p w14:paraId="19B3EFDE" w14:textId="6A64CBF2" w:rsidR="00E61C04" w:rsidRPr="00851CE3" w:rsidRDefault="00C52273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  <w:lang w:val="en-US"/>
              </w:rPr>
            </w:pPr>
            <w:r w:rsidRPr="00851CE3">
              <w:rPr>
                <w:rFonts w:cs="Arial"/>
                <w:szCs w:val="24"/>
                <w:lang w:val="en-US"/>
              </w:rPr>
              <w:t>dry heat</w:t>
            </w:r>
          </w:p>
        </w:tc>
      </w:tr>
      <w:tr w:rsidR="00E61C04" w:rsidRPr="00851CE3" w14:paraId="771B408C" w14:textId="77777777" w:rsidTr="00E97717">
        <w:tc>
          <w:tcPr>
            <w:tcW w:w="6237" w:type="dxa"/>
          </w:tcPr>
          <w:p w14:paraId="3B562E05" w14:textId="10CEEBDF" w:rsidR="00E61C04" w:rsidRPr="00851CE3" w:rsidRDefault="00DA76DF" w:rsidP="0017229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59</w:t>
            </w:r>
            <w:r w:rsidR="00E61C04" w:rsidRPr="00851CE3">
              <w:t xml:space="preserve"> </w:t>
            </w:r>
            <w:r w:rsidR="00E61C04" w:rsidRPr="00851CE3">
              <w:rPr>
                <w:b/>
              </w:rPr>
              <w:t>холод</w:t>
            </w:r>
            <w:r w:rsidR="00E61C04" w:rsidRPr="00851CE3">
              <w:t xml:space="preserve">: Длительное воздействие низкой температуры на изделия </w:t>
            </w:r>
          </w:p>
        </w:tc>
        <w:tc>
          <w:tcPr>
            <w:tcW w:w="652" w:type="dxa"/>
            <w:gridSpan w:val="2"/>
          </w:tcPr>
          <w:p w14:paraId="74304443" w14:textId="030E2E7E" w:rsidR="00E61C04" w:rsidRPr="00851CE3" w:rsidRDefault="000104DF" w:rsidP="00E97717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50" w:type="dxa"/>
          </w:tcPr>
          <w:p w14:paraId="7AB7C55B" w14:textId="7E0EF5EC" w:rsidR="00E61C04" w:rsidRPr="00851CE3" w:rsidRDefault="00C52273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  <w:lang w:val="en-US"/>
              </w:rPr>
            </w:pPr>
            <w:r w:rsidRPr="00851CE3">
              <w:rPr>
                <w:rFonts w:cs="Arial"/>
                <w:szCs w:val="24"/>
                <w:lang w:val="en-US"/>
              </w:rPr>
              <w:t>cold</w:t>
            </w:r>
          </w:p>
        </w:tc>
      </w:tr>
      <w:tr w:rsidR="002D2346" w:rsidRPr="00851CE3" w14:paraId="19111CF8" w14:textId="77777777" w:rsidTr="00E97717">
        <w:tc>
          <w:tcPr>
            <w:tcW w:w="6237" w:type="dxa"/>
          </w:tcPr>
          <w:p w14:paraId="1F9442F0" w14:textId="5540B0EC" w:rsidR="002D2346" w:rsidRPr="00851CE3" w:rsidRDefault="00DA76DF" w:rsidP="0017229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60</w:t>
            </w:r>
            <w:r w:rsidR="002D2346" w:rsidRPr="00851CE3">
              <w:t xml:space="preserve"> </w:t>
            </w:r>
            <w:r w:rsidR="002D2346" w:rsidRPr="00851CE3">
              <w:rPr>
                <w:b/>
              </w:rPr>
              <w:t>влажное тепло</w:t>
            </w:r>
            <w:r w:rsidR="002D2346" w:rsidRPr="00851CE3">
              <w:t>: Длительное воздействие высокой температуры на изделия в условиях повышенной влажности</w:t>
            </w:r>
          </w:p>
        </w:tc>
        <w:tc>
          <w:tcPr>
            <w:tcW w:w="652" w:type="dxa"/>
            <w:gridSpan w:val="2"/>
          </w:tcPr>
          <w:p w14:paraId="15D8B094" w14:textId="521A433B" w:rsidR="002D2346" w:rsidRPr="00851CE3" w:rsidRDefault="000104DF" w:rsidP="00E97717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en</w:t>
            </w:r>
          </w:p>
        </w:tc>
        <w:tc>
          <w:tcPr>
            <w:tcW w:w="2750" w:type="dxa"/>
          </w:tcPr>
          <w:p w14:paraId="34FAEADE" w14:textId="72779FC3" w:rsidR="002D2346" w:rsidRPr="00851CE3" w:rsidRDefault="00E97717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  <w:lang w:val="en-US"/>
              </w:rPr>
            </w:pPr>
            <w:r w:rsidRPr="00851CE3">
              <w:rPr>
                <w:rFonts w:cs="Arial"/>
                <w:szCs w:val="24"/>
                <w:lang w:val="en-US"/>
              </w:rPr>
              <w:t>damp heat</w:t>
            </w:r>
          </w:p>
        </w:tc>
      </w:tr>
    </w:tbl>
    <w:p w14:paraId="04F74DC2" w14:textId="4883D1E4" w:rsidR="00172293" w:rsidRPr="00851CE3" w:rsidRDefault="00734FB8" w:rsidP="00172293">
      <w:pPr>
        <w:pStyle w:val="40"/>
        <w:numPr>
          <w:ilvl w:val="0"/>
          <w:numId w:val="0"/>
        </w:numPr>
        <w:spacing w:before="0" w:line="360" w:lineRule="auto"/>
        <w:ind w:left="1077" w:hanging="357"/>
      </w:pPr>
      <w:bookmarkStart w:id="21" w:name="_Toc232710144"/>
      <w:r w:rsidRPr="00851CE3">
        <w:t>3</w:t>
      </w:r>
      <w:r w:rsidR="00172293" w:rsidRPr="00851CE3">
        <w:t>.7 ВВФ электромагнитных полей</w:t>
      </w:r>
      <w:bookmarkEnd w:id="21"/>
    </w:p>
    <w:tbl>
      <w:tblPr>
        <w:tblW w:w="0" w:type="auto"/>
        <w:tblLook w:val="04A0" w:firstRow="1" w:lastRow="0" w:firstColumn="1" w:lastColumn="0" w:noHBand="0" w:noVBand="1"/>
      </w:tblPr>
      <w:tblGrid>
        <w:gridCol w:w="6237"/>
        <w:gridCol w:w="709"/>
        <w:gridCol w:w="2693"/>
      </w:tblGrid>
      <w:tr w:rsidR="00172293" w:rsidRPr="00851CE3" w14:paraId="2B9EDCD6" w14:textId="77777777" w:rsidTr="00E97717">
        <w:tc>
          <w:tcPr>
            <w:tcW w:w="6237" w:type="dxa"/>
          </w:tcPr>
          <w:p w14:paraId="1E6EBB6F" w14:textId="68E2D3A7" w:rsidR="00172293" w:rsidRPr="00851CE3" w:rsidRDefault="00DA76DF" w:rsidP="00172293">
            <w:pPr>
              <w:autoSpaceDE w:val="0"/>
              <w:autoSpaceDN w:val="0"/>
              <w:adjustRightInd w:val="0"/>
              <w:spacing w:line="360" w:lineRule="auto"/>
              <w:ind w:firstLine="510"/>
            </w:pPr>
            <w:r w:rsidRPr="00851CE3">
              <w:t>61</w:t>
            </w:r>
            <w:r w:rsidR="00172293" w:rsidRPr="00851CE3">
              <w:t xml:space="preserve"> </w:t>
            </w:r>
            <w:r w:rsidR="00172293" w:rsidRPr="00851CE3">
              <w:rPr>
                <w:b/>
              </w:rPr>
              <w:t>лазерное излучение</w:t>
            </w:r>
            <w:r w:rsidR="00172293" w:rsidRPr="00851CE3">
              <w:t xml:space="preserve">: Электромагнитное хроматическое излучение видимого, инфракрасного и ультрафиолетового диапазона, основанное на </w:t>
            </w:r>
            <w:r w:rsidR="00172293" w:rsidRPr="00851CE3">
              <w:lastRenderedPageBreak/>
              <w:t>вынужденной эмиссии излучения атомов и молекул</w:t>
            </w:r>
          </w:p>
        </w:tc>
        <w:tc>
          <w:tcPr>
            <w:tcW w:w="709" w:type="dxa"/>
          </w:tcPr>
          <w:p w14:paraId="19194E65" w14:textId="549215C3" w:rsidR="00172293" w:rsidRPr="00851CE3" w:rsidRDefault="000104DF" w:rsidP="00E97717">
            <w:pPr>
              <w:spacing w:line="360" w:lineRule="auto"/>
              <w:ind w:firstLine="0"/>
              <w:outlineLvl w:val="1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lastRenderedPageBreak/>
              <w:t>en</w:t>
            </w:r>
          </w:p>
        </w:tc>
        <w:tc>
          <w:tcPr>
            <w:tcW w:w="2693" w:type="dxa"/>
          </w:tcPr>
          <w:p w14:paraId="7AE12D96" w14:textId="33C7C9CE" w:rsidR="00172293" w:rsidRPr="00851CE3" w:rsidRDefault="00A264AE" w:rsidP="0015393F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rFonts w:cs="Arial"/>
                <w:szCs w:val="24"/>
              </w:rPr>
            </w:pPr>
            <w:r w:rsidRPr="00851CE3">
              <w:rPr>
                <w:rFonts w:cs="Arial"/>
                <w:szCs w:val="24"/>
              </w:rPr>
              <w:t>laser emission</w:t>
            </w:r>
          </w:p>
        </w:tc>
      </w:tr>
      <w:tr w:rsidR="00BA1CE6" w:rsidRPr="00851CE3" w14:paraId="5132842A" w14:textId="77777777" w:rsidTr="00E97717">
        <w:tc>
          <w:tcPr>
            <w:tcW w:w="9639" w:type="dxa"/>
            <w:gridSpan w:val="3"/>
          </w:tcPr>
          <w:p w14:paraId="088AD5A3" w14:textId="3E8E6EA6" w:rsidR="00BA1CE6" w:rsidRPr="00851CE3" w:rsidRDefault="00BA1CE6" w:rsidP="00BA1CE6">
            <w:pPr>
              <w:autoSpaceDE w:val="0"/>
              <w:autoSpaceDN w:val="0"/>
              <w:adjustRightInd w:val="0"/>
              <w:spacing w:line="360" w:lineRule="auto"/>
              <w:ind w:firstLine="709"/>
              <w:rPr>
                <w:rFonts w:cs="Arial"/>
                <w:szCs w:val="24"/>
              </w:rPr>
            </w:pPr>
            <w:r w:rsidRPr="00851CE3">
              <w:rPr>
                <w:rFonts w:cs="Arial"/>
                <w:color w:val="000000"/>
                <w:spacing w:val="40"/>
                <w:sz w:val="22"/>
                <w:szCs w:val="24"/>
                <w:lang w:eastAsia="en-US"/>
              </w:rPr>
              <w:t xml:space="preserve">Примечание </w:t>
            </w:r>
            <w:r w:rsidRPr="00851CE3">
              <w:rPr>
                <w:rFonts w:cs="Arial"/>
                <w:color w:val="000000"/>
                <w:sz w:val="22"/>
                <w:szCs w:val="24"/>
                <w:lang w:eastAsia="en-US"/>
              </w:rPr>
              <w:t xml:space="preserve">–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Вынужденное излучение представляет собой когерентное электромагнитное излучение, возникающее при вынужденных переходах </w:t>
            </w:r>
            <w:r w:rsidR="00EA1AD8"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электронов </w:t>
            </w:r>
            <w:r w:rsidRPr="00851CE3">
              <w:rPr>
                <w:rFonts w:cs="Arial"/>
                <w:color w:val="000000"/>
                <w:sz w:val="22"/>
                <w:szCs w:val="22"/>
                <w:lang w:eastAsia="en-US"/>
              </w:rPr>
              <w:t>между энергетическими уровнями атома или молекулы (совпадающее по направлению, частоте, фазе и поляризации с возбуждающим излучением).</w:t>
            </w:r>
          </w:p>
        </w:tc>
      </w:tr>
    </w:tbl>
    <w:p w14:paraId="1A0510B5" w14:textId="77777777" w:rsidR="00DA6828" w:rsidRPr="00851CE3" w:rsidRDefault="00DA6828" w:rsidP="00DA6828">
      <w:pPr>
        <w:spacing w:line="240" w:lineRule="auto"/>
      </w:pPr>
    </w:p>
    <w:p w14:paraId="4F5EB43D" w14:textId="77777777" w:rsidR="005344F0" w:rsidRPr="00851CE3" w:rsidRDefault="005344F0" w:rsidP="005344F0">
      <w:pPr>
        <w:tabs>
          <w:tab w:val="left" w:pos="459"/>
        </w:tabs>
        <w:autoSpaceDE w:val="0"/>
        <w:autoSpaceDN w:val="0"/>
        <w:adjustRightInd w:val="0"/>
        <w:spacing w:before="60" w:line="240" w:lineRule="auto"/>
        <w:ind w:firstLine="0"/>
        <w:jc w:val="left"/>
        <w:rPr>
          <w:rFonts w:cs="Arial"/>
          <w:szCs w:val="24"/>
        </w:rPr>
      </w:pPr>
    </w:p>
    <w:p w14:paraId="7F3562BF" w14:textId="77777777" w:rsidR="00740195" w:rsidRPr="00851CE3" w:rsidRDefault="00740195" w:rsidP="00975AE1">
      <w:pPr>
        <w:spacing w:line="360" w:lineRule="auto"/>
        <w:ind w:firstLine="1077"/>
        <w:rPr>
          <w:lang w:eastAsia="x-none"/>
        </w:rPr>
      </w:pPr>
    </w:p>
    <w:p w14:paraId="3E1A2A61" w14:textId="77777777" w:rsidR="00BF18FC" w:rsidRPr="00851CE3" w:rsidRDefault="00BF18FC" w:rsidP="003038FB">
      <w:pPr>
        <w:pStyle w:val="ANNEX"/>
        <w:suppressAutoHyphens/>
        <w:spacing w:after="600" w:line="360" w:lineRule="auto"/>
        <w:rPr>
          <w:sz w:val="24"/>
          <w:szCs w:val="24"/>
          <w:lang w:val="ru-RU"/>
        </w:rPr>
      </w:pPr>
      <w:r w:rsidRPr="00851CE3">
        <w:rPr>
          <w:b w:val="0"/>
          <w:sz w:val="24"/>
          <w:szCs w:val="24"/>
          <w:lang w:val="ru-RU"/>
        </w:rPr>
        <w:lastRenderedPageBreak/>
        <w:br/>
      </w:r>
      <w:bookmarkStart w:id="22" w:name="_Toc427937153"/>
      <w:bookmarkStart w:id="23" w:name="_Toc232710145"/>
      <w:r w:rsidRPr="00851CE3">
        <w:rPr>
          <w:sz w:val="24"/>
          <w:szCs w:val="24"/>
          <w:lang w:val="ru-RU"/>
        </w:rPr>
        <w:t>(</w:t>
      </w:r>
      <w:r w:rsidR="00EF05F7" w:rsidRPr="00851CE3">
        <w:rPr>
          <w:sz w:val="24"/>
          <w:szCs w:val="24"/>
          <w:lang w:val="ru-RU"/>
        </w:rPr>
        <w:t>справочное</w:t>
      </w:r>
      <w:r w:rsidRPr="00851CE3">
        <w:rPr>
          <w:sz w:val="24"/>
          <w:szCs w:val="24"/>
          <w:lang w:val="ru-RU"/>
        </w:rPr>
        <w:t>)</w:t>
      </w:r>
      <w:r w:rsidRPr="00851CE3">
        <w:rPr>
          <w:b w:val="0"/>
          <w:sz w:val="24"/>
          <w:szCs w:val="24"/>
          <w:lang w:val="ru-RU"/>
        </w:rPr>
        <w:t xml:space="preserve"> </w:t>
      </w:r>
      <w:r w:rsidRPr="00851CE3">
        <w:rPr>
          <w:b w:val="0"/>
          <w:sz w:val="24"/>
          <w:szCs w:val="24"/>
          <w:lang w:val="ru-RU"/>
        </w:rPr>
        <w:br/>
      </w:r>
      <w:bookmarkEnd w:id="22"/>
      <w:r w:rsidR="00EF05F7" w:rsidRPr="00851CE3">
        <w:rPr>
          <w:sz w:val="24"/>
          <w:szCs w:val="24"/>
          <w:lang w:val="ru-RU"/>
        </w:rPr>
        <w:t>Алфавитный указатель терминов</w:t>
      </w:r>
      <w:bookmarkEnd w:id="23"/>
    </w:p>
    <w:p w14:paraId="6DC347A0" w14:textId="77777777" w:rsidR="00840BA9" w:rsidRPr="00851CE3" w:rsidRDefault="00840BA9" w:rsidP="00840BA9">
      <w:pPr>
        <w:spacing w:line="360" w:lineRule="auto"/>
        <w:rPr>
          <w:sz w:val="22"/>
          <w:szCs w:val="22"/>
        </w:rPr>
      </w:pPr>
      <w:bookmarkStart w:id="24" w:name="_Toc78298264"/>
      <w:bookmarkStart w:id="25" w:name="_Toc108418236"/>
      <w:bookmarkStart w:id="26" w:name="_Toc109475836"/>
      <w:bookmarkStart w:id="27" w:name="_Toc109476528"/>
      <w:bookmarkStart w:id="28" w:name="_Toc109482355"/>
      <w:bookmarkEnd w:id="14"/>
      <w:bookmarkEnd w:id="15"/>
      <w:r w:rsidRPr="00851CE3">
        <w:rPr>
          <w:sz w:val="22"/>
          <w:szCs w:val="22"/>
        </w:rPr>
        <w:t>В таблице А.1 приведен алфавитный указатель терминов, установленных в настоящем стандарте. Для предпочтительных терминов использован прямой шрифт, для синонимов – курсив.</w:t>
      </w:r>
    </w:p>
    <w:p w14:paraId="779FBA62" w14:textId="77777777" w:rsidR="00840BA9" w:rsidRPr="00851CE3" w:rsidRDefault="00840BA9" w:rsidP="00840BA9">
      <w:pPr>
        <w:spacing w:line="240" w:lineRule="auto"/>
        <w:rPr>
          <w:sz w:val="22"/>
          <w:szCs w:val="22"/>
        </w:rPr>
      </w:pPr>
    </w:p>
    <w:p w14:paraId="45BE4C25" w14:textId="77777777" w:rsidR="00840BA9" w:rsidRPr="00851CE3" w:rsidRDefault="00840BA9" w:rsidP="00840BA9">
      <w:pPr>
        <w:spacing w:line="360" w:lineRule="auto"/>
        <w:ind w:firstLine="0"/>
        <w:rPr>
          <w:spacing w:val="20"/>
          <w:sz w:val="22"/>
          <w:szCs w:val="22"/>
        </w:rPr>
      </w:pPr>
      <w:r w:rsidRPr="00851CE3">
        <w:rPr>
          <w:spacing w:val="40"/>
          <w:sz w:val="22"/>
          <w:szCs w:val="22"/>
        </w:rPr>
        <w:t>Таблица</w:t>
      </w:r>
      <w:r w:rsidRPr="00851CE3">
        <w:rPr>
          <w:spacing w:val="20"/>
          <w:sz w:val="22"/>
          <w:szCs w:val="22"/>
        </w:rPr>
        <w:t xml:space="preserve"> А.1 – </w:t>
      </w:r>
      <w:r w:rsidRPr="00851CE3">
        <w:rPr>
          <w:sz w:val="22"/>
          <w:szCs w:val="22"/>
        </w:rPr>
        <w:t>Указатель установленных терминов</w:t>
      </w: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1"/>
        <w:gridCol w:w="1373"/>
      </w:tblGrid>
      <w:tr w:rsidR="00840BA9" w:rsidRPr="00851CE3" w14:paraId="70811A7E" w14:textId="77777777" w:rsidTr="00DF155F">
        <w:trPr>
          <w:jc w:val="center"/>
        </w:trPr>
        <w:tc>
          <w:tcPr>
            <w:tcW w:w="8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7BFBBD" w14:textId="77777777" w:rsidR="00840BA9" w:rsidRPr="00851CE3" w:rsidRDefault="00437B31" w:rsidP="00DF155F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Термин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754267" w14:textId="77777777" w:rsidR="00840BA9" w:rsidRPr="00851CE3" w:rsidRDefault="00437B31" w:rsidP="00437B31">
            <w:pPr>
              <w:pStyle w:val="TableParagraph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Пункт (подпункт)</w:t>
            </w:r>
          </w:p>
        </w:tc>
      </w:tr>
      <w:tr w:rsidR="00217E63" w:rsidRPr="00851CE3" w14:paraId="398B9468" w14:textId="77777777" w:rsidTr="00217E63">
        <w:trPr>
          <w:jc w:val="center"/>
        </w:trPr>
        <w:tc>
          <w:tcPr>
            <w:tcW w:w="8551" w:type="dxa"/>
          </w:tcPr>
          <w:p w14:paraId="7BEEF0A0" w14:textId="00F74264" w:rsidR="00840BA9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атмосферное давление</w:t>
            </w:r>
          </w:p>
        </w:tc>
        <w:tc>
          <w:tcPr>
            <w:tcW w:w="1373" w:type="dxa"/>
          </w:tcPr>
          <w:p w14:paraId="18922469" w14:textId="480C0F47" w:rsidR="00840BA9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39</w:t>
            </w:r>
          </w:p>
        </w:tc>
      </w:tr>
      <w:tr w:rsidR="001A7DAC" w:rsidRPr="00851CE3" w14:paraId="1AA36CBE" w14:textId="77777777" w:rsidTr="00217E63">
        <w:trPr>
          <w:jc w:val="center"/>
        </w:trPr>
        <w:tc>
          <w:tcPr>
            <w:tcW w:w="8551" w:type="dxa"/>
          </w:tcPr>
          <w:p w14:paraId="4AFC9DBD" w14:textId="419B6179" w:rsidR="001A7DAC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атмосферные выпадающие осадки</w:t>
            </w:r>
          </w:p>
        </w:tc>
        <w:tc>
          <w:tcPr>
            <w:tcW w:w="1373" w:type="dxa"/>
          </w:tcPr>
          <w:p w14:paraId="583C4156" w14:textId="01C78FD2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29</w:t>
            </w:r>
          </w:p>
        </w:tc>
      </w:tr>
      <w:tr w:rsidR="00217E63" w:rsidRPr="00851CE3" w14:paraId="478E3320" w14:textId="77777777" w:rsidTr="00217E63">
        <w:trPr>
          <w:jc w:val="center"/>
        </w:trPr>
        <w:tc>
          <w:tcPr>
            <w:tcW w:w="8551" w:type="dxa"/>
          </w:tcPr>
          <w:p w14:paraId="3AC91F77" w14:textId="25E2389C" w:rsidR="00840BA9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атмосферные осадки</w:t>
            </w:r>
          </w:p>
        </w:tc>
        <w:tc>
          <w:tcPr>
            <w:tcW w:w="1373" w:type="dxa"/>
          </w:tcPr>
          <w:p w14:paraId="50C8EF39" w14:textId="174D7B89" w:rsidR="00840BA9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28</w:t>
            </w:r>
          </w:p>
        </w:tc>
      </w:tr>
      <w:tr w:rsidR="001A7DAC" w:rsidRPr="00851CE3" w14:paraId="11766709" w14:textId="77777777" w:rsidTr="00217E63">
        <w:trPr>
          <w:jc w:val="center"/>
        </w:trPr>
        <w:tc>
          <w:tcPr>
            <w:tcW w:w="8551" w:type="dxa"/>
          </w:tcPr>
          <w:p w14:paraId="3F0FCAC2" w14:textId="065B7F18" w:rsidR="001A7DAC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атмосферные осадки конденсированные</w:t>
            </w:r>
          </w:p>
        </w:tc>
        <w:tc>
          <w:tcPr>
            <w:tcW w:w="1373" w:type="dxa"/>
          </w:tcPr>
          <w:p w14:paraId="5BE23E21" w14:textId="7E241B1F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30</w:t>
            </w:r>
          </w:p>
        </w:tc>
      </w:tr>
      <w:tr w:rsidR="001A7DAC" w:rsidRPr="00851CE3" w14:paraId="72EAD044" w14:textId="77777777" w:rsidTr="00217E63">
        <w:trPr>
          <w:jc w:val="center"/>
        </w:trPr>
        <w:tc>
          <w:tcPr>
            <w:tcW w:w="8551" w:type="dxa"/>
          </w:tcPr>
          <w:p w14:paraId="6F777104" w14:textId="3544AED9" w:rsidR="001A7DAC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аэродинамический нагрев</w:t>
            </w:r>
          </w:p>
        </w:tc>
        <w:tc>
          <w:tcPr>
            <w:tcW w:w="1373" w:type="dxa"/>
          </w:tcPr>
          <w:p w14:paraId="5437920D" w14:textId="2E779298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56</w:t>
            </w:r>
          </w:p>
        </w:tc>
      </w:tr>
      <w:tr w:rsidR="001A7DAC" w:rsidRPr="00851CE3" w14:paraId="41A6FC13" w14:textId="77777777" w:rsidTr="00217E63">
        <w:trPr>
          <w:jc w:val="center"/>
        </w:trPr>
        <w:tc>
          <w:tcPr>
            <w:tcW w:w="8551" w:type="dxa"/>
          </w:tcPr>
          <w:p w14:paraId="2DA7D0B2" w14:textId="3E212D0F" w:rsidR="001A7DAC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аэродинамический удар</w:t>
            </w:r>
          </w:p>
        </w:tc>
        <w:tc>
          <w:tcPr>
            <w:tcW w:w="1373" w:type="dxa"/>
          </w:tcPr>
          <w:p w14:paraId="19FE08DE" w14:textId="26E787B5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12</w:t>
            </w:r>
          </w:p>
        </w:tc>
      </w:tr>
      <w:tr w:rsidR="00CB4D67" w:rsidRPr="00851CE3" w14:paraId="2891BD9C" w14:textId="77777777" w:rsidTr="00217E63">
        <w:trPr>
          <w:jc w:val="center"/>
        </w:trPr>
        <w:tc>
          <w:tcPr>
            <w:tcW w:w="8551" w:type="dxa"/>
          </w:tcPr>
          <w:p w14:paraId="6EE3D4EF" w14:textId="7A23C610" w:rsidR="00CB4D67" w:rsidRPr="00851CE3" w:rsidRDefault="00CB4D67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бактерия</w:t>
            </w:r>
          </w:p>
        </w:tc>
        <w:tc>
          <w:tcPr>
            <w:tcW w:w="1373" w:type="dxa"/>
          </w:tcPr>
          <w:p w14:paraId="356CC36B" w14:textId="771F37B7" w:rsidR="00CB4D67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42</w:t>
            </w:r>
          </w:p>
        </w:tc>
      </w:tr>
      <w:tr w:rsidR="001A7DAC" w:rsidRPr="00851CE3" w14:paraId="71A3C855" w14:textId="77777777" w:rsidTr="00217E63">
        <w:trPr>
          <w:jc w:val="center"/>
        </w:trPr>
        <w:tc>
          <w:tcPr>
            <w:tcW w:w="8551" w:type="dxa"/>
          </w:tcPr>
          <w:p w14:paraId="2FF90C48" w14:textId="577F39D8" w:rsidR="001A7DAC" w:rsidRPr="00851CE3" w:rsidRDefault="00CB4D67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биологический ВВФ</w:t>
            </w:r>
          </w:p>
        </w:tc>
        <w:tc>
          <w:tcPr>
            <w:tcW w:w="1373" w:type="dxa"/>
          </w:tcPr>
          <w:p w14:paraId="005901B9" w14:textId="6908F5AD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41</w:t>
            </w:r>
          </w:p>
        </w:tc>
      </w:tr>
      <w:tr w:rsidR="001A7DAC" w:rsidRPr="00851CE3" w14:paraId="351D6C35" w14:textId="77777777" w:rsidTr="00217E63">
        <w:trPr>
          <w:jc w:val="center"/>
        </w:trPr>
        <w:tc>
          <w:tcPr>
            <w:tcW w:w="8551" w:type="dxa"/>
          </w:tcPr>
          <w:p w14:paraId="30F57DAF" w14:textId="02FA8848" w:rsidR="001A7DAC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ветер</w:t>
            </w:r>
          </w:p>
        </w:tc>
        <w:tc>
          <w:tcPr>
            <w:tcW w:w="1373" w:type="dxa"/>
          </w:tcPr>
          <w:p w14:paraId="54E37572" w14:textId="64C5A687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34</w:t>
            </w:r>
          </w:p>
        </w:tc>
      </w:tr>
      <w:tr w:rsidR="001A7DAC" w:rsidRPr="00851CE3" w14:paraId="5967FAAE" w14:textId="77777777" w:rsidTr="00217E63">
        <w:trPr>
          <w:jc w:val="center"/>
        </w:trPr>
        <w:tc>
          <w:tcPr>
            <w:tcW w:w="8551" w:type="dxa"/>
          </w:tcPr>
          <w:p w14:paraId="0F4364D0" w14:textId="0508C71C" w:rsidR="001A7DAC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вибрация</w:t>
            </w:r>
          </w:p>
        </w:tc>
        <w:tc>
          <w:tcPr>
            <w:tcW w:w="1373" w:type="dxa"/>
          </w:tcPr>
          <w:p w14:paraId="277F4ADE" w14:textId="0031C7EC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22</w:t>
            </w:r>
          </w:p>
        </w:tc>
      </w:tr>
      <w:tr w:rsidR="00C52273" w:rsidRPr="00851CE3" w14:paraId="0F38141E" w14:textId="77777777" w:rsidTr="00217E63">
        <w:trPr>
          <w:jc w:val="center"/>
        </w:trPr>
        <w:tc>
          <w:tcPr>
            <w:tcW w:w="8551" w:type="dxa"/>
          </w:tcPr>
          <w:p w14:paraId="3A051859" w14:textId="2DB0C587" w:rsidR="00C52273" w:rsidRPr="00851CE3" w:rsidRDefault="00C52273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влажное тепло</w:t>
            </w:r>
          </w:p>
        </w:tc>
        <w:tc>
          <w:tcPr>
            <w:tcW w:w="1373" w:type="dxa"/>
          </w:tcPr>
          <w:p w14:paraId="7083E6BF" w14:textId="70A4FEC3" w:rsidR="00C52273" w:rsidRPr="00851CE3" w:rsidRDefault="00C52273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60</w:t>
            </w:r>
          </w:p>
        </w:tc>
      </w:tr>
      <w:tr w:rsidR="00217E63" w:rsidRPr="00851CE3" w14:paraId="6D27355E" w14:textId="77777777" w:rsidTr="00217E63">
        <w:trPr>
          <w:jc w:val="center"/>
        </w:trPr>
        <w:tc>
          <w:tcPr>
            <w:tcW w:w="8551" w:type="dxa"/>
          </w:tcPr>
          <w:p w14:paraId="354C2F2A" w14:textId="4EA415A4" w:rsidR="00840BA9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внешний воздействующий фактор</w:t>
            </w:r>
          </w:p>
        </w:tc>
        <w:tc>
          <w:tcPr>
            <w:tcW w:w="1373" w:type="dxa"/>
          </w:tcPr>
          <w:p w14:paraId="46BA1E3F" w14:textId="60EAF37D" w:rsidR="00840BA9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1</w:t>
            </w:r>
          </w:p>
        </w:tc>
      </w:tr>
      <w:tr w:rsidR="00217E63" w:rsidRPr="00851CE3" w14:paraId="43CBEBCE" w14:textId="77777777" w:rsidTr="00217E63">
        <w:trPr>
          <w:jc w:val="center"/>
        </w:trPr>
        <w:tc>
          <w:tcPr>
            <w:tcW w:w="8551" w:type="dxa"/>
          </w:tcPr>
          <w:p w14:paraId="1437593A" w14:textId="05ABD6EA" w:rsidR="00840BA9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воздействие землетрясения</w:t>
            </w:r>
          </w:p>
        </w:tc>
        <w:tc>
          <w:tcPr>
            <w:tcW w:w="1373" w:type="dxa"/>
          </w:tcPr>
          <w:p w14:paraId="2A66C623" w14:textId="5504B49C" w:rsidR="00840BA9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16</w:t>
            </w:r>
          </w:p>
        </w:tc>
      </w:tr>
      <w:tr w:rsidR="001A7DAC" w:rsidRPr="00851CE3" w14:paraId="081D48CD" w14:textId="77777777" w:rsidTr="00217E63">
        <w:trPr>
          <w:jc w:val="center"/>
        </w:trPr>
        <w:tc>
          <w:tcPr>
            <w:tcW w:w="8551" w:type="dxa"/>
          </w:tcPr>
          <w:p w14:paraId="23AE2A7B" w14:textId="667E845C" w:rsidR="001A7DAC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гармонические колебания (</w:t>
            </w:r>
            <w:r w:rsidRPr="00851CE3">
              <w:rPr>
                <w:i/>
                <w:iCs/>
                <w:sz w:val="22"/>
                <w:szCs w:val="22"/>
              </w:rPr>
              <w:t>вибрация</w:t>
            </w:r>
            <w:r w:rsidRPr="00851CE3">
              <w:rPr>
                <w:sz w:val="22"/>
                <w:szCs w:val="22"/>
              </w:rPr>
              <w:t>)</w:t>
            </w:r>
          </w:p>
        </w:tc>
        <w:tc>
          <w:tcPr>
            <w:tcW w:w="1373" w:type="dxa"/>
          </w:tcPr>
          <w:p w14:paraId="6BA0850E" w14:textId="588A1B38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24</w:t>
            </w:r>
          </w:p>
        </w:tc>
      </w:tr>
      <w:tr w:rsidR="001A7DAC" w:rsidRPr="00851CE3" w14:paraId="083DDA18" w14:textId="77777777" w:rsidTr="00217E63">
        <w:trPr>
          <w:jc w:val="center"/>
        </w:trPr>
        <w:tc>
          <w:tcPr>
            <w:tcW w:w="8551" w:type="dxa"/>
          </w:tcPr>
          <w:p w14:paraId="545184AA" w14:textId="47E46D56" w:rsidR="001A7DAC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гидравлический удар</w:t>
            </w:r>
          </w:p>
        </w:tc>
        <w:tc>
          <w:tcPr>
            <w:tcW w:w="1373" w:type="dxa"/>
          </w:tcPr>
          <w:p w14:paraId="565B50F6" w14:textId="3257AE3D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11</w:t>
            </w:r>
          </w:p>
        </w:tc>
      </w:tr>
      <w:tr w:rsidR="00217E63" w:rsidRPr="00851CE3" w14:paraId="1B21933A" w14:textId="77777777" w:rsidTr="00217E63">
        <w:trPr>
          <w:jc w:val="center"/>
        </w:trPr>
        <w:tc>
          <w:tcPr>
            <w:tcW w:w="8551" w:type="dxa"/>
          </w:tcPr>
          <w:p w14:paraId="3AFC7F66" w14:textId="6B95B741" w:rsidR="00840BA9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динамическое давление</w:t>
            </w:r>
          </w:p>
        </w:tc>
        <w:tc>
          <w:tcPr>
            <w:tcW w:w="1373" w:type="dxa"/>
          </w:tcPr>
          <w:p w14:paraId="03B03D05" w14:textId="76F01F28" w:rsidR="00840BA9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27</w:t>
            </w:r>
          </w:p>
        </w:tc>
      </w:tr>
      <w:tr w:rsidR="001A7DAC" w:rsidRPr="00851CE3" w14:paraId="5189D5C8" w14:textId="77777777" w:rsidTr="00217E63">
        <w:trPr>
          <w:jc w:val="center"/>
        </w:trPr>
        <w:tc>
          <w:tcPr>
            <w:tcW w:w="8551" w:type="dxa"/>
          </w:tcPr>
          <w:p w14:paraId="36B8DC6B" w14:textId="2FDB3897" w:rsidR="001A7DAC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динамическая(ий) пыль (</w:t>
            </w:r>
            <w:r w:rsidRPr="00851CE3">
              <w:rPr>
                <w:i/>
                <w:iCs/>
                <w:sz w:val="22"/>
                <w:szCs w:val="22"/>
              </w:rPr>
              <w:t>песок</w:t>
            </w:r>
            <w:r w:rsidRPr="00851CE3">
              <w:rPr>
                <w:sz w:val="22"/>
                <w:szCs w:val="22"/>
              </w:rPr>
              <w:t>)</w:t>
            </w:r>
          </w:p>
        </w:tc>
        <w:tc>
          <w:tcPr>
            <w:tcW w:w="1373" w:type="dxa"/>
          </w:tcPr>
          <w:p w14:paraId="6CECBFE0" w14:textId="0291A77A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33</w:t>
            </w:r>
          </w:p>
        </w:tc>
      </w:tr>
      <w:tr w:rsidR="00217E63" w:rsidRPr="00851CE3" w14:paraId="66AEF887" w14:textId="77777777" w:rsidTr="00217E63">
        <w:trPr>
          <w:jc w:val="center"/>
        </w:trPr>
        <w:tc>
          <w:tcPr>
            <w:tcW w:w="8551" w:type="dxa"/>
          </w:tcPr>
          <w:p w14:paraId="7219EA90" w14:textId="47AC5F18" w:rsidR="00840BA9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дифферент</w:t>
            </w:r>
          </w:p>
        </w:tc>
        <w:tc>
          <w:tcPr>
            <w:tcW w:w="1373" w:type="dxa"/>
          </w:tcPr>
          <w:p w14:paraId="674895FD" w14:textId="54E4FFF2" w:rsidR="00840BA9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20</w:t>
            </w:r>
          </w:p>
        </w:tc>
      </w:tr>
      <w:tr w:rsidR="001A7DAC" w:rsidRPr="00851CE3" w14:paraId="0E93C6DD" w14:textId="77777777" w:rsidTr="00217E63">
        <w:trPr>
          <w:jc w:val="center"/>
        </w:trPr>
        <w:tc>
          <w:tcPr>
            <w:tcW w:w="8551" w:type="dxa"/>
          </w:tcPr>
          <w:p w14:paraId="333EC7BA" w14:textId="430FDC89" w:rsidR="001A7DAC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звуковой удар</w:t>
            </w:r>
          </w:p>
        </w:tc>
        <w:tc>
          <w:tcPr>
            <w:tcW w:w="1373" w:type="dxa"/>
          </w:tcPr>
          <w:p w14:paraId="0A80E9BE" w14:textId="1B0C3EBF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13</w:t>
            </w:r>
          </w:p>
        </w:tc>
      </w:tr>
      <w:tr w:rsidR="001A7DAC" w:rsidRPr="00851CE3" w14:paraId="7A484F1C" w14:textId="77777777" w:rsidTr="00217E63">
        <w:trPr>
          <w:jc w:val="center"/>
        </w:trPr>
        <w:tc>
          <w:tcPr>
            <w:tcW w:w="8551" w:type="dxa"/>
          </w:tcPr>
          <w:p w14:paraId="1D5C7CEC" w14:textId="53FE8F55" w:rsidR="001A7DAC" w:rsidRPr="00851CE3" w:rsidRDefault="00CB4D67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интегральное солнечное излучение</w:t>
            </w:r>
          </w:p>
        </w:tc>
        <w:tc>
          <w:tcPr>
            <w:tcW w:w="1373" w:type="dxa"/>
          </w:tcPr>
          <w:p w14:paraId="00313198" w14:textId="6A7CCD4C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40</w:t>
            </w:r>
          </w:p>
        </w:tc>
      </w:tr>
      <w:tr w:rsidR="00CB4D67" w:rsidRPr="00851CE3" w14:paraId="137D867C" w14:textId="77777777" w:rsidTr="00217E63">
        <w:trPr>
          <w:jc w:val="center"/>
        </w:trPr>
        <w:tc>
          <w:tcPr>
            <w:tcW w:w="8551" w:type="dxa"/>
          </w:tcPr>
          <w:p w14:paraId="1753356E" w14:textId="519CED88" w:rsidR="00CB4D67" w:rsidRPr="00851CE3" w:rsidRDefault="00CB4D67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испытательная среда</w:t>
            </w:r>
          </w:p>
        </w:tc>
        <w:tc>
          <w:tcPr>
            <w:tcW w:w="1373" w:type="dxa"/>
          </w:tcPr>
          <w:p w14:paraId="6E3572AF" w14:textId="3B14ADDA" w:rsidR="00CB4D67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49</w:t>
            </w:r>
          </w:p>
        </w:tc>
      </w:tr>
      <w:tr w:rsidR="001A7DAC" w:rsidRPr="00851CE3" w14:paraId="2655CBDE" w14:textId="77777777" w:rsidTr="00217E63">
        <w:trPr>
          <w:jc w:val="center"/>
        </w:trPr>
        <w:tc>
          <w:tcPr>
            <w:tcW w:w="8551" w:type="dxa"/>
          </w:tcPr>
          <w:p w14:paraId="72E7D64E" w14:textId="797ABFF3" w:rsidR="001A7DAC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качка</w:t>
            </w:r>
          </w:p>
        </w:tc>
        <w:tc>
          <w:tcPr>
            <w:tcW w:w="1373" w:type="dxa"/>
          </w:tcPr>
          <w:p w14:paraId="431561CD" w14:textId="7AC1F8FF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18</w:t>
            </w:r>
          </w:p>
        </w:tc>
      </w:tr>
      <w:tr w:rsidR="001A7DAC" w:rsidRPr="00851CE3" w14:paraId="0222613F" w14:textId="77777777" w:rsidTr="00217E63">
        <w:trPr>
          <w:jc w:val="center"/>
        </w:trPr>
        <w:tc>
          <w:tcPr>
            <w:tcW w:w="8551" w:type="dxa"/>
          </w:tcPr>
          <w:p w14:paraId="65C6EE67" w14:textId="413B127C" w:rsidR="001A7DAC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коррозионно-активный агент морской воды</w:t>
            </w:r>
          </w:p>
        </w:tc>
        <w:tc>
          <w:tcPr>
            <w:tcW w:w="1373" w:type="dxa"/>
          </w:tcPr>
          <w:p w14:paraId="1BB4CCD2" w14:textId="093F12E2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35</w:t>
            </w:r>
          </w:p>
        </w:tc>
      </w:tr>
      <w:tr w:rsidR="001A7DAC" w:rsidRPr="00851CE3" w14:paraId="0F566DD5" w14:textId="77777777" w:rsidTr="00217E63">
        <w:trPr>
          <w:jc w:val="center"/>
        </w:trPr>
        <w:tc>
          <w:tcPr>
            <w:tcW w:w="8551" w:type="dxa"/>
          </w:tcPr>
          <w:p w14:paraId="7BFD924C" w14:textId="01C03815" w:rsidR="001A7DAC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коррозионно-активный агент окружающей среды</w:t>
            </w:r>
          </w:p>
        </w:tc>
        <w:tc>
          <w:tcPr>
            <w:tcW w:w="1373" w:type="dxa"/>
          </w:tcPr>
          <w:p w14:paraId="49E272AF" w14:textId="2E091AF3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37</w:t>
            </w:r>
          </w:p>
        </w:tc>
      </w:tr>
      <w:tr w:rsidR="001A7DAC" w:rsidRPr="00851CE3" w14:paraId="13305BB6" w14:textId="77777777" w:rsidTr="00217E63">
        <w:trPr>
          <w:jc w:val="center"/>
        </w:trPr>
        <w:tc>
          <w:tcPr>
            <w:tcW w:w="8551" w:type="dxa"/>
          </w:tcPr>
          <w:p w14:paraId="0F4EB63B" w14:textId="67ACCD23" w:rsidR="001A7DAC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коррозионно-активный агент почвенно-грунтовой среды</w:t>
            </w:r>
          </w:p>
        </w:tc>
        <w:tc>
          <w:tcPr>
            <w:tcW w:w="1373" w:type="dxa"/>
          </w:tcPr>
          <w:p w14:paraId="59B1C070" w14:textId="7C59FC8B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36</w:t>
            </w:r>
          </w:p>
        </w:tc>
      </w:tr>
      <w:tr w:rsidR="001A7DAC" w:rsidRPr="00851CE3" w14:paraId="150B9C60" w14:textId="77777777" w:rsidTr="00217E63">
        <w:trPr>
          <w:jc w:val="center"/>
        </w:trPr>
        <w:tc>
          <w:tcPr>
            <w:tcW w:w="8551" w:type="dxa"/>
          </w:tcPr>
          <w:p w14:paraId="270A5ED6" w14:textId="7CF739D9" w:rsidR="001A7DAC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крен</w:t>
            </w:r>
          </w:p>
        </w:tc>
        <w:tc>
          <w:tcPr>
            <w:tcW w:w="1373" w:type="dxa"/>
          </w:tcPr>
          <w:p w14:paraId="53E50C09" w14:textId="1D527123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19</w:t>
            </w:r>
          </w:p>
        </w:tc>
      </w:tr>
      <w:tr w:rsidR="001A7DAC" w:rsidRPr="00851CE3" w14:paraId="295F9746" w14:textId="77777777" w:rsidTr="00217E63">
        <w:trPr>
          <w:jc w:val="center"/>
        </w:trPr>
        <w:tc>
          <w:tcPr>
            <w:tcW w:w="8551" w:type="dxa"/>
          </w:tcPr>
          <w:p w14:paraId="0C475B1C" w14:textId="533B0E4D" w:rsidR="001A7DAC" w:rsidRPr="00851CE3" w:rsidRDefault="001A7DAC" w:rsidP="00437B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лазерное излучение</w:t>
            </w:r>
          </w:p>
        </w:tc>
        <w:tc>
          <w:tcPr>
            <w:tcW w:w="1373" w:type="dxa"/>
          </w:tcPr>
          <w:p w14:paraId="287EF3E6" w14:textId="0EB58F44" w:rsidR="001A7DAC" w:rsidRPr="00851CE3" w:rsidRDefault="00AA2D24" w:rsidP="00546F6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61</w:t>
            </w:r>
          </w:p>
        </w:tc>
      </w:tr>
      <w:tr w:rsidR="00217E63" w:rsidRPr="00851CE3" w14:paraId="6B4068E1" w14:textId="77777777" w:rsidTr="00217E63">
        <w:trPr>
          <w:jc w:val="center"/>
        </w:trPr>
        <w:tc>
          <w:tcPr>
            <w:tcW w:w="8551" w:type="dxa"/>
          </w:tcPr>
          <w:p w14:paraId="61814947" w14:textId="202DF75D" w:rsidR="00840BA9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механические колебания</w:t>
            </w:r>
          </w:p>
        </w:tc>
        <w:tc>
          <w:tcPr>
            <w:tcW w:w="1373" w:type="dxa"/>
          </w:tcPr>
          <w:p w14:paraId="37E51AC2" w14:textId="27DA8B43" w:rsidR="00840BA9" w:rsidRPr="00851CE3" w:rsidRDefault="00AA2D24" w:rsidP="00546F66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21</w:t>
            </w:r>
          </w:p>
        </w:tc>
      </w:tr>
      <w:tr w:rsidR="001A7DAC" w:rsidRPr="00851CE3" w14:paraId="053881F9" w14:textId="77777777" w:rsidTr="00217E63">
        <w:trPr>
          <w:jc w:val="center"/>
        </w:trPr>
        <w:tc>
          <w:tcPr>
            <w:tcW w:w="8551" w:type="dxa"/>
          </w:tcPr>
          <w:p w14:paraId="6CDA7F06" w14:textId="38DCD022" w:rsidR="001A7DAC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механический удар</w:t>
            </w:r>
          </w:p>
        </w:tc>
        <w:tc>
          <w:tcPr>
            <w:tcW w:w="1373" w:type="dxa"/>
          </w:tcPr>
          <w:p w14:paraId="1547F96D" w14:textId="419F33B8" w:rsidR="001A7DAC" w:rsidRPr="00851CE3" w:rsidRDefault="00AA2D24" w:rsidP="00546F66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10</w:t>
            </w:r>
          </w:p>
        </w:tc>
      </w:tr>
      <w:tr w:rsidR="001A7DAC" w:rsidRPr="00851CE3" w14:paraId="76BF953A" w14:textId="77777777" w:rsidTr="00217E63">
        <w:trPr>
          <w:jc w:val="center"/>
        </w:trPr>
        <w:tc>
          <w:tcPr>
            <w:tcW w:w="8551" w:type="dxa"/>
          </w:tcPr>
          <w:p w14:paraId="6D16F02B" w14:textId="2ECCDC17" w:rsidR="001A7DAC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механическое давление</w:t>
            </w:r>
          </w:p>
        </w:tc>
        <w:tc>
          <w:tcPr>
            <w:tcW w:w="1373" w:type="dxa"/>
          </w:tcPr>
          <w:p w14:paraId="24088ABF" w14:textId="15476367" w:rsidR="001A7DAC" w:rsidRPr="00851CE3" w:rsidRDefault="00AA2D24" w:rsidP="00546F66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25</w:t>
            </w:r>
          </w:p>
        </w:tc>
      </w:tr>
      <w:tr w:rsidR="001A7DAC" w:rsidRPr="00851CE3" w14:paraId="67EE37BA" w14:textId="77777777" w:rsidTr="00217E63">
        <w:trPr>
          <w:jc w:val="center"/>
        </w:trPr>
        <w:tc>
          <w:tcPr>
            <w:tcW w:w="8551" w:type="dxa"/>
          </w:tcPr>
          <w:p w14:paraId="0BEFD485" w14:textId="769E0A96" w:rsidR="001A7DAC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морской туман</w:t>
            </w:r>
          </w:p>
        </w:tc>
        <w:tc>
          <w:tcPr>
            <w:tcW w:w="1373" w:type="dxa"/>
          </w:tcPr>
          <w:p w14:paraId="0AB8A067" w14:textId="197CC0C4" w:rsidR="001A7DAC" w:rsidRPr="00851CE3" w:rsidRDefault="00AA2D24" w:rsidP="00546F66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31</w:t>
            </w:r>
          </w:p>
        </w:tc>
      </w:tr>
      <w:tr w:rsidR="001A7DAC" w:rsidRPr="00851CE3" w14:paraId="04FF193F" w14:textId="77777777" w:rsidTr="00217E63">
        <w:trPr>
          <w:jc w:val="center"/>
        </w:trPr>
        <w:tc>
          <w:tcPr>
            <w:tcW w:w="8551" w:type="dxa"/>
          </w:tcPr>
          <w:p w14:paraId="4B1D818D" w14:textId="7F0698A0" w:rsidR="001A7DAC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номинальн</w:t>
            </w:r>
            <w:r w:rsidR="007423AF" w:rsidRPr="00851CE3">
              <w:rPr>
                <w:sz w:val="22"/>
                <w:szCs w:val="22"/>
              </w:rPr>
              <w:t>ы</w:t>
            </w:r>
            <w:r w:rsidRPr="00851CE3">
              <w:rPr>
                <w:sz w:val="22"/>
                <w:szCs w:val="22"/>
              </w:rPr>
              <w:t>е значени</w:t>
            </w:r>
            <w:r w:rsidR="007423AF" w:rsidRPr="00851CE3">
              <w:rPr>
                <w:sz w:val="22"/>
                <w:szCs w:val="22"/>
              </w:rPr>
              <w:t>я</w:t>
            </w:r>
            <w:r w:rsidRPr="00851CE3">
              <w:rPr>
                <w:sz w:val="22"/>
                <w:szCs w:val="22"/>
              </w:rPr>
              <w:t xml:space="preserve"> ВВФ</w:t>
            </w:r>
          </w:p>
        </w:tc>
        <w:tc>
          <w:tcPr>
            <w:tcW w:w="1373" w:type="dxa"/>
          </w:tcPr>
          <w:p w14:paraId="45FFE4F3" w14:textId="3B1A2E95" w:rsidR="001A7DAC" w:rsidRPr="00851CE3" w:rsidRDefault="007423AF" w:rsidP="00546F66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3</w:t>
            </w:r>
          </w:p>
        </w:tc>
      </w:tr>
      <w:tr w:rsidR="001A7DAC" w:rsidRPr="00851CE3" w14:paraId="57D76CAD" w14:textId="77777777" w:rsidTr="00217E63">
        <w:trPr>
          <w:jc w:val="center"/>
        </w:trPr>
        <w:tc>
          <w:tcPr>
            <w:tcW w:w="8551" w:type="dxa"/>
          </w:tcPr>
          <w:p w14:paraId="2A702766" w14:textId="7E7100E3" w:rsidR="001A7DAC" w:rsidRPr="00851CE3" w:rsidRDefault="001A7DAC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номинальные условия эксплуатации</w:t>
            </w:r>
          </w:p>
        </w:tc>
        <w:tc>
          <w:tcPr>
            <w:tcW w:w="1373" w:type="dxa"/>
          </w:tcPr>
          <w:p w14:paraId="2BA44428" w14:textId="190D9762" w:rsidR="001A7DAC" w:rsidRPr="00851CE3" w:rsidRDefault="00AA2D24" w:rsidP="00546F66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4</w:t>
            </w:r>
          </w:p>
        </w:tc>
      </w:tr>
      <w:tr w:rsidR="00C52273" w:rsidRPr="00851CE3" w14:paraId="0B767FD5" w14:textId="77777777" w:rsidTr="00217E63">
        <w:trPr>
          <w:jc w:val="center"/>
        </w:trPr>
        <w:tc>
          <w:tcPr>
            <w:tcW w:w="8551" w:type="dxa"/>
          </w:tcPr>
          <w:p w14:paraId="3C2FF9D4" w14:textId="5BABB9ED" w:rsidR="00C52273" w:rsidRPr="00851CE3" w:rsidRDefault="00C52273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обрастание</w:t>
            </w:r>
          </w:p>
        </w:tc>
        <w:tc>
          <w:tcPr>
            <w:tcW w:w="1373" w:type="dxa"/>
          </w:tcPr>
          <w:p w14:paraId="17900758" w14:textId="08DBDE45" w:rsidR="00C52273" w:rsidRPr="00D51888" w:rsidRDefault="00D51888" w:rsidP="00D51888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44</w:t>
            </w:r>
          </w:p>
        </w:tc>
      </w:tr>
      <w:tr w:rsidR="00CB4D67" w:rsidRPr="00851CE3" w14:paraId="286C6B4D" w14:textId="77777777" w:rsidTr="00217E63">
        <w:trPr>
          <w:jc w:val="center"/>
        </w:trPr>
        <w:tc>
          <w:tcPr>
            <w:tcW w:w="8551" w:type="dxa"/>
          </w:tcPr>
          <w:p w14:paraId="3711C115" w14:textId="625D2B48" w:rsidR="00CB4D67" w:rsidRPr="00851CE3" w:rsidRDefault="00CB4D67" w:rsidP="003A4F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обрастатель</w:t>
            </w:r>
          </w:p>
        </w:tc>
        <w:tc>
          <w:tcPr>
            <w:tcW w:w="1373" w:type="dxa"/>
          </w:tcPr>
          <w:p w14:paraId="3F292490" w14:textId="1CD4B6B8" w:rsidR="00CB4D67" w:rsidRPr="00851CE3" w:rsidRDefault="00AA2D24" w:rsidP="00546F66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45</w:t>
            </w:r>
          </w:p>
        </w:tc>
      </w:tr>
    </w:tbl>
    <w:p w14:paraId="1A5336CF" w14:textId="77777777" w:rsidR="003A4FEA" w:rsidRPr="00851CE3" w:rsidRDefault="003A4FEA" w:rsidP="00217E63">
      <w:pPr>
        <w:ind w:firstLine="0"/>
        <w:rPr>
          <w:i/>
          <w:sz w:val="22"/>
          <w:szCs w:val="22"/>
        </w:rPr>
      </w:pPr>
    </w:p>
    <w:p w14:paraId="3F21FE14" w14:textId="39C2997A" w:rsidR="00217E63" w:rsidRPr="00851CE3" w:rsidRDefault="00D51888" w:rsidP="00217E63">
      <w:pPr>
        <w:ind w:firstLine="0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Оконча</w:t>
      </w:r>
      <w:r w:rsidR="00217E63" w:rsidRPr="00851CE3">
        <w:rPr>
          <w:i/>
          <w:sz w:val="22"/>
          <w:szCs w:val="22"/>
        </w:rPr>
        <w:t>ние таблицы А.1</w:t>
      </w: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5"/>
        <w:gridCol w:w="1419"/>
      </w:tblGrid>
      <w:tr w:rsidR="00217E63" w:rsidRPr="00851CE3" w14:paraId="6CC7E6E6" w14:textId="77777777" w:rsidTr="00DF155F">
        <w:trPr>
          <w:jc w:val="center"/>
        </w:trPr>
        <w:tc>
          <w:tcPr>
            <w:tcW w:w="8555" w:type="dxa"/>
            <w:tcBorders>
              <w:bottom w:val="double" w:sz="4" w:space="0" w:color="auto"/>
            </w:tcBorders>
            <w:vAlign w:val="center"/>
          </w:tcPr>
          <w:p w14:paraId="161D2148" w14:textId="77777777" w:rsidR="00217E63" w:rsidRPr="00851CE3" w:rsidRDefault="00217E63" w:rsidP="00DF155F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Термин</w:t>
            </w:r>
          </w:p>
        </w:tc>
        <w:tc>
          <w:tcPr>
            <w:tcW w:w="1419" w:type="dxa"/>
            <w:tcBorders>
              <w:bottom w:val="double" w:sz="4" w:space="0" w:color="auto"/>
            </w:tcBorders>
          </w:tcPr>
          <w:p w14:paraId="76927CBA" w14:textId="77777777" w:rsidR="00217E63" w:rsidRPr="00851CE3" w:rsidRDefault="00217E63" w:rsidP="004F3C6F">
            <w:pPr>
              <w:pStyle w:val="TableParagraph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Пункт (подпункт)</w:t>
            </w:r>
          </w:p>
        </w:tc>
      </w:tr>
      <w:tr w:rsidR="00A3252D" w:rsidRPr="00851CE3" w14:paraId="48A8DCF0" w14:textId="77777777" w:rsidTr="00217E63">
        <w:trPr>
          <w:jc w:val="center"/>
        </w:trPr>
        <w:tc>
          <w:tcPr>
            <w:tcW w:w="8555" w:type="dxa"/>
            <w:tcBorders>
              <w:top w:val="double" w:sz="4" w:space="0" w:color="auto"/>
            </w:tcBorders>
          </w:tcPr>
          <w:p w14:paraId="4BF20528" w14:textId="39EFC0E3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опорное значение ВВФ</w:t>
            </w:r>
          </w:p>
        </w:tc>
        <w:tc>
          <w:tcPr>
            <w:tcW w:w="1419" w:type="dxa"/>
            <w:tcBorders>
              <w:top w:val="double" w:sz="4" w:space="0" w:color="auto"/>
            </w:tcBorders>
          </w:tcPr>
          <w:p w14:paraId="1EBCB643" w14:textId="3DC78AE6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2</w:t>
            </w:r>
          </w:p>
        </w:tc>
      </w:tr>
      <w:tr w:rsidR="00A3252D" w:rsidRPr="00851CE3" w14:paraId="57F081B9" w14:textId="77777777" w:rsidTr="00217E63">
        <w:trPr>
          <w:jc w:val="center"/>
        </w:trPr>
        <w:tc>
          <w:tcPr>
            <w:tcW w:w="8555" w:type="dxa"/>
          </w:tcPr>
          <w:p w14:paraId="1130D0A9" w14:textId="2B286981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плесневый гриб</w:t>
            </w:r>
          </w:p>
        </w:tc>
        <w:tc>
          <w:tcPr>
            <w:tcW w:w="1419" w:type="dxa"/>
          </w:tcPr>
          <w:p w14:paraId="18C1A556" w14:textId="48644C6F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43</w:t>
            </w:r>
          </w:p>
        </w:tc>
      </w:tr>
      <w:tr w:rsidR="00A3252D" w:rsidRPr="00851CE3" w14:paraId="2BC321B7" w14:textId="77777777" w:rsidTr="00217E63">
        <w:trPr>
          <w:jc w:val="center"/>
        </w:trPr>
        <w:tc>
          <w:tcPr>
            <w:tcW w:w="8555" w:type="dxa"/>
          </w:tcPr>
          <w:p w14:paraId="34182A91" w14:textId="5C3D4043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прочность изделия к ВВФ</w:t>
            </w:r>
          </w:p>
        </w:tc>
        <w:tc>
          <w:tcPr>
            <w:tcW w:w="1419" w:type="dxa"/>
          </w:tcPr>
          <w:p w14:paraId="1E25D0AC" w14:textId="34D72561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8</w:t>
            </w:r>
          </w:p>
        </w:tc>
      </w:tr>
      <w:tr w:rsidR="00A3252D" w:rsidRPr="00851CE3" w14:paraId="5AA162BD" w14:textId="77777777" w:rsidTr="00217E63">
        <w:trPr>
          <w:jc w:val="center"/>
        </w:trPr>
        <w:tc>
          <w:tcPr>
            <w:tcW w:w="8555" w:type="dxa"/>
          </w:tcPr>
          <w:p w14:paraId="6405EDD4" w14:textId="3CC1C850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рабочее тело</w:t>
            </w:r>
          </w:p>
        </w:tc>
        <w:tc>
          <w:tcPr>
            <w:tcW w:w="1419" w:type="dxa"/>
          </w:tcPr>
          <w:p w14:paraId="5281DA52" w14:textId="712E893D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48</w:t>
            </w:r>
          </w:p>
        </w:tc>
      </w:tr>
      <w:tr w:rsidR="00A3252D" w:rsidRPr="00851CE3" w14:paraId="6CB691F8" w14:textId="77777777" w:rsidTr="00217E63">
        <w:trPr>
          <w:jc w:val="center"/>
        </w:trPr>
        <w:tc>
          <w:tcPr>
            <w:tcW w:w="8555" w:type="dxa"/>
          </w:tcPr>
          <w:p w14:paraId="40AD79DD" w14:textId="4FF1E98F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рабочий раствор</w:t>
            </w:r>
          </w:p>
        </w:tc>
        <w:tc>
          <w:tcPr>
            <w:tcW w:w="1419" w:type="dxa"/>
          </w:tcPr>
          <w:p w14:paraId="5A28DD17" w14:textId="3148C05A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50</w:t>
            </w:r>
          </w:p>
        </w:tc>
      </w:tr>
      <w:tr w:rsidR="00A3252D" w:rsidRPr="00851CE3" w14:paraId="5CB49CBA" w14:textId="77777777" w:rsidTr="00217E63">
        <w:trPr>
          <w:jc w:val="center"/>
        </w:trPr>
        <w:tc>
          <w:tcPr>
            <w:tcW w:w="8555" w:type="dxa"/>
          </w:tcPr>
          <w:p w14:paraId="330AD666" w14:textId="0E9A042B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радиационное разогревание</w:t>
            </w:r>
          </w:p>
        </w:tc>
        <w:tc>
          <w:tcPr>
            <w:tcW w:w="1419" w:type="dxa"/>
          </w:tcPr>
          <w:p w14:paraId="41CFD1E9" w14:textId="5925B047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53</w:t>
            </w:r>
          </w:p>
        </w:tc>
      </w:tr>
      <w:tr w:rsidR="00A3252D" w:rsidRPr="00851CE3" w14:paraId="57FECADB" w14:textId="77777777" w:rsidTr="00217E63">
        <w:trPr>
          <w:jc w:val="center"/>
        </w:trPr>
        <w:tc>
          <w:tcPr>
            <w:tcW w:w="8555" w:type="dxa"/>
          </w:tcPr>
          <w:p w14:paraId="17ED778B" w14:textId="459EAAB4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радиоактивный аэрозоль</w:t>
            </w:r>
          </w:p>
        </w:tc>
        <w:tc>
          <w:tcPr>
            <w:tcW w:w="1419" w:type="dxa"/>
          </w:tcPr>
          <w:p w14:paraId="0C0FDF86" w14:textId="46EEB495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51</w:t>
            </w:r>
          </w:p>
        </w:tc>
      </w:tr>
      <w:tr w:rsidR="00A3252D" w:rsidRPr="00851CE3" w14:paraId="61A53292" w14:textId="77777777" w:rsidTr="00217E63">
        <w:trPr>
          <w:trHeight w:val="76"/>
          <w:jc w:val="center"/>
        </w:trPr>
        <w:tc>
          <w:tcPr>
            <w:tcW w:w="8555" w:type="dxa"/>
          </w:tcPr>
          <w:p w14:paraId="64B90FB8" w14:textId="7307A75C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сейсмический удар</w:t>
            </w:r>
          </w:p>
        </w:tc>
        <w:tc>
          <w:tcPr>
            <w:tcW w:w="1419" w:type="dxa"/>
          </w:tcPr>
          <w:p w14:paraId="2A9CEFB8" w14:textId="7BD0E752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17</w:t>
            </w:r>
          </w:p>
        </w:tc>
      </w:tr>
      <w:tr w:rsidR="00A3252D" w:rsidRPr="00851CE3" w14:paraId="483A5E89" w14:textId="77777777" w:rsidTr="00217E63">
        <w:trPr>
          <w:jc w:val="center"/>
        </w:trPr>
        <w:tc>
          <w:tcPr>
            <w:tcW w:w="8555" w:type="dxa"/>
          </w:tcPr>
          <w:p w14:paraId="1991E4E1" w14:textId="07AC6AD0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сейсмическое воздействие</w:t>
            </w:r>
          </w:p>
        </w:tc>
        <w:tc>
          <w:tcPr>
            <w:tcW w:w="1419" w:type="dxa"/>
          </w:tcPr>
          <w:p w14:paraId="0D065D6A" w14:textId="50F0E447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15</w:t>
            </w:r>
          </w:p>
        </w:tc>
      </w:tr>
      <w:tr w:rsidR="00A3252D" w:rsidRPr="00851CE3" w14:paraId="5F70154E" w14:textId="77777777" w:rsidTr="00217E63">
        <w:trPr>
          <w:jc w:val="center"/>
        </w:trPr>
        <w:tc>
          <w:tcPr>
            <w:tcW w:w="8555" w:type="dxa"/>
          </w:tcPr>
          <w:p w14:paraId="02497C00" w14:textId="7C8A60BC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случайные колебания (вибрация)</w:t>
            </w:r>
          </w:p>
        </w:tc>
        <w:tc>
          <w:tcPr>
            <w:tcW w:w="1419" w:type="dxa"/>
          </w:tcPr>
          <w:p w14:paraId="5826B163" w14:textId="3C2F40FB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23</w:t>
            </w:r>
          </w:p>
        </w:tc>
      </w:tr>
      <w:tr w:rsidR="00A3252D" w:rsidRPr="00851CE3" w14:paraId="2B938A5D" w14:textId="77777777" w:rsidTr="00217E63">
        <w:trPr>
          <w:jc w:val="center"/>
        </w:trPr>
        <w:tc>
          <w:tcPr>
            <w:tcW w:w="8555" w:type="dxa"/>
          </w:tcPr>
          <w:p w14:paraId="69EE4938" w14:textId="63AE0ED2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специальная среда</w:t>
            </w:r>
          </w:p>
        </w:tc>
        <w:tc>
          <w:tcPr>
            <w:tcW w:w="1419" w:type="dxa"/>
          </w:tcPr>
          <w:p w14:paraId="757BDB28" w14:textId="642C5F6A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46</w:t>
            </w:r>
          </w:p>
        </w:tc>
      </w:tr>
      <w:tr w:rsidR="00A3252D" w:rsidRPr="00851CE3" w14:paraId="60E09AED" w14:textId="77777777" w:rsidTr="00217E63">
        <w:trPr>
          <w:jc w:val="center"/>
        </w:trPr>
        <w:tc>
          <w:tcPr>
            <w:tcW w:w="8555" w:type="dxa"/>
          </w:tcPr>
          <w:p w14:paraId="562FDCF0" w14:textId="277B7850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среда заполнения</w:t>
            </w:r>
          </w:p>
        </w:tc>
        <w:tc>
          <w:tcPr>
            <w:tcW w:w="1419" w:type="dxa"/>
          </w:tcPr>
          <w:p w14:paraId="053BC426" w14:textId="37015E6C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47</w:t>
            </w:r>
          </w:p>
        </w:tc>
      </w:tr>
      <w:tr w:rsidR="00A3252D" w:rsidRPr="00851CE3" w14:paraId="31375E78" w14:textId="77777777" w:rsidTr="00217E63">
        <w:trPr>
          <w:jc w:val="center"/>
        </w:trPr>
        <w:tc>
          <w:tcPr>
            <w:tcW w:w="8555" w:type="dxa"/>
          </w:tcPr>
          <w:p w14:paraId="23A46DFC" w14:textId="46C36FBA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статическая(ий) пыль (песок)</w:t>
            </w:r>
          </w:p>
        </w:tc>
        <w:tc>
          <w:tcPr>
            <w:tcW w:w="1419" w:type="dxa"/>
          </w:tcPr>
          <w:p w14:paraId="761C27FF" w14:textId="62644306" w:rsidR="00A3252D" w:rsidRPr="00851CE3" w:rsidRDefault="00A3252D" w:rsidP="00A325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32</w:t>
            </w:r>
          </w:p>
        </w:tc>
      </w:tr>
      <w:tr w:rsidR="00A3252D" w:rsidRPr="00851CE3" w14:paraId="1109D776" w14:textId="77777777" w:rsidTr="00217E63">
        <w:trPr>
          <w:jc w:val="center"/>
        </w:trPr>
        <w:tc>
          <w:tcPr>
            <w:tcW w:w="8555" w:type="dxa"/>
          </w:tcPr>
          <w:p w14:paraId="342FECBF" w14:textId="52A2042B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статическое давление</w:t>
            </w:r>
          </w:p>
        </w:tc>
        <w:tc>
          <w:tcPr>
            <w:tcW w:w="1419" w:type="dxa"/>
          </w:tcPr>
          <w:p w14:paraId="2D9A3C58" w14:textId="6804696D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26</w:t>
            </w:r>
          </w:p>
        </w:tc>
      </w:tr>
      <w:tr w:rsidR="00A3252D" w:rsidRPr="00851CE3" w14:paraId="1094051B" w14:textId="77777777" w:rsidTr="00217E63">
        <w:trPr>
          <w:jc w:val="center"/>
        </w:trPr>
        <w:tc>
          <w:tcPr>
            <w:tcW w:w="8555" w:type="dxa"/>
          </w:tcPr>
          <w:p w14:paraId="419B7507" w14:textId="2C86B80B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стойкость изделия к ВВФ</w:t>
            </w:r>
          </w:p>
        </w:tc>
        <w:tc>
          <w:tcPr>
            <w:tcW w:w="1419" w:type="dxa"/>
          </w:tcPr>
          <w:p w14:paraId="03E55900" w14:textId="66C096C0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6</w:t>
            </w:r>
          </w:p>
        </w:tc>
      </w:tr>
      <w:tr w:rsidR="00A3252D" w:rsidRPr="00851CE3" w14:paraId="4438EE70" w14:textId="77777777" w:rsidTr="00217E63">
        <w:trPr>
          <w:jc w:val="center"/>
        </w:trPr>
        <w:tc>
          <w:tcPr>
            <w:tcW w:w="8555" w:type="dxa"/>
          </w:tcPr>
          <w:p w14:paraId="68B85708" w14:textId="688ACBFC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сухое тепло</w:t>
            </w:r>
          </w:p>
        </w:tc>
        <w:tc>
          <w:tcPr>
            <w:tcW w:w="1419" w:type="dxa"/>
          </w:tcPr>
          <w:p w14:paraId="02EFCA84" w14:textId="241ACC99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58</w:t>
            </w:r>
          </w:p>
        </w:tc>
      </w:tr>
      <w:tr w:rsidR="00A3252D" w:rsidRPr="00851CE3" w14:paraId="6FD49CDB" w14:textId="77777777" w:rsidTr="00217E63">
        <w:trPr>
          <w:jc w:val="center"/>
        </w:trPr>
        <w:tc>
          <w:tcPr>
            <w:tcW w:w="8555" w:type="dxa"/>
          </w:tcPr>
          <w:p w14:paraId="1994A7D1" w14:textId="40D3E79D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тепловой удар</w:t>
            </w:r>
          </w:p>
        </w:tc>
        <w:tc>
          <w:tcPr>
            <w:tcW w:w="1419" w:type="dxa"/>
          </w:tcPr>
          <w:p w14:paraId="76F6A994" w14:textId="0DA0558C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38</w:t>
            </w:r>
          </w:p>
        </w:tc>
      </w:tr>
      <w:tr w:rsidR="00A3252D" w:rsidRPr="00851CE3" w14:paraId="7C307EF8" w14:textId="77777777" w:rsidTr="00217E63">
        <w:trPr>
          <w:jc w:val="center"/>
        </w:trPr>
        <w:tc>
          <w:tcPr>
            <w:tcW w:w="8555" w:type="dxa"/>
          </w:tcPr>
          <w:p w14:paraId="4A9274C5" w14:textId="1C6951DF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термический удар</w:t>
            </w:r>
          </w:p>
        </w:tc>
        <w:tc>
          <w:tcPr>
            <w:tcW w:w="1419" w:type="dxa"/>
          </w:tcPr>
          <w:p w14:paraId="6F96831A" w14:textId="25B6E814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52</w:t>
            </w:r>
          </w:p>
        </w:tc>
      </w:tr>
      <w:tr w:rsidR="00A3252D" w:rsidRPr="00851CE3" w14:paraId="48A21E87" w14:textId="77777777" w:rsidTr="00217E63">
        <w:trPr>
          <w:jc w:val="center"/>
        </w:trPr>
        <w:tc>
          <w:tcPr>
            <w:tcW w:w="8555" w:type="dxa"/>
          </w:tcPr>
          <w:p w14:paraId="25573D20" w14:textId="2C0A1583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термоциклирование</w:t>
            </w:r>
          </w:p>
        </w:tc>
        <w:tc>
          <w:tcPr>
            <w:tcW w:w="1419" w:type="dxa"/>
          </w:tcPr>
          <w:p w14:paraId="1ED0BAFC" w14:textId="40FFA30A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57</w:t>
            </w:r>
          </w:p>
        </w:tc>
      </w:tr>
      <w:tr w:rsidR="00A3252D" w:rsidRPr="00851CE3" w14:paraId="4364230D" w14:textId="77777777" w:rsidTr="00217E63">
        <w:trPr>
          <w:jc w:val="center"/>
        </w:trPr>
        <w:tc>
          <w:tcPr>
            <w:tcW w:w="8555" w:type="dxa"/>
          </w:tcPr>
          <w:p w14:paraId="26A84DC3" w14:textId="0F7697B4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ударная волна</w:t>
            </w:r>
          </w:p>
        </w:tc>
        <w:tc>
          <w:tcPr>
            <w:tcW w:w="1419" w:type="dxa"/>
          </w:tcPr>
          <w:p w14:paraId="21BBF9A0" w14:textId="58ACE046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14</w:t>
            </w:r>
          </w:p>
        </w:tc>
      </w:tr>
      <w:tr w:rsidR="00A3252D" w:rsidRPr="00851CE3" w14:paraId="41CA0509" w14:textId="77777777" w:rsidTr="00217E63">
        <w:trPr>
          <w:jc w:val="center"/>
        </w:trPr>
        <w:tc>
          <w:tcPr>
            <w:tcW w:w="8555" w:type="dxa"/>
          </w:tcPr>
          <w:p w14:paraId="3BE6C423" w14:textId="53A69700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ультразвуковое разогревание</w:t>
            </w:r>
          </w:p>
        </w:tc>
        <w:tc>
          <w:tcPr>
            <w:tcW w:w="1419" w:type="dxa"/>
          </w:tcPr>
          <w:p w14:paraId="1EFF436A" w14:textId="1FDE6667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55</w:t>
            </w:r>
          </w:p>
        </w:tc>
      </w:tr>
      <w:tr w:rsidR="00A3252D" w:rsidRPr="00851CE3" w14:paraId="6048B413" w14:textId="77777777" w:rsidTr="00217E63">
        <w:trPr>
          <w:jc w:val="center"/>
        </w:trPr>
        <w:tc>
          <w:tcPr>
            <w:tcW w:w="8555" w:type="dxa"/>
          </w:tcPr>
          <w:p w14:paraId="4BE16D09" w14:textId="38FBC732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устойчивость изделия к ВВФ</w:t>
            </w:r>
          </w:p>
        </w:tc>
        <w:tc>
          <w:tcPr>
            <w:tcW w:w="1419" w:type="dxa"/>
          </w:tcPr>
          <w:p w14:paraId="2220D2EE" w14:textId="63399445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7</w:t>
            </w:r>
          </w:p>
        </w:tc>
      </w:tr>
      <w:tr w:rsidR="00A3252D" w:rsidRPr="00851CE3" w14:paraId="525B46DB" w14:textId="77777777" w:rsidTr="00217E63">
        <w:trPr>
          <w:jc w:val="center"/>
        </w:trPr>
        <w:tc>
          <w:tcPr>
            <w:tcW w:w="8555" w:type="dxa"/>
          </w:tcPr>
          <w:p w14:paraId="74583D14" w14:textId="1777A78B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холод</w:t>
            </w:r>
          </w:p>
        </w:tc>
        <w:tc>
          <w:tcPr>
            <w:tcW w:w="1419" w:type="dxa"/>
          </w:tcPr>
          <w:p w14:paraId="782C30DB" w14:textId="43196F04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59</w:t>
            </w:r>
          </w:p>
        </w:tc>
      </w:tr>
      <w:tr w:rsidR="00A3252D" w:rsidRPr="00851CE3" w14:paraId="66D968A0" w14:textId="77777777" w:rsidTr="00217E63">
        <w:trPr>
          <w:jc w:val="center"/>
        </w:trPr>
        <w:tc>
          <w:tcPr>
            <w:tcW w:w="8555" w:type="dxa"/>
          </w:tcPr>
          <w:p w14:paraId="0E6DDFA7" w14:textId="2E15AE18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шум</w:t>
            </w:r>
          </w:p>
        </w:tc>
        <w:tc>
          <w:tcPr>
            <w:tcW w:w="1419" w:type="dxa"/>
          </w:tcPr>
          <w:p w14:paraId="2829CE3B" w14:textId="0AE748DB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9</w:t>
            </w:r>
          </w:p>
        </w:tc>
      </w:tr>
      <w:tr w:rsidR="00A3252D" w:rsidRPr="00851CE3" w14:paraId="235DFD83" w14:textId="77777777" w:rsidTr="00217E63">
        <w:trPr>
          <w:jc w:val="center"/>
        </w:trPr>
        <w:tc>
          <w:tcPr>
            <w:tcW w:w="8555" w:type="dxa"/>
          </w:tcPr>
          <w:p w14:paraId="0A2224D6" w14:textId="10C49BE6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электрическое разогревание</w:t>
            </w:r>
          </w:p>
        </w:tc>
        <w:tc>
          <w:tcPr>
            <w:tcW w:w="1419" w:type="dxa"/>
          </w:tcPr>
          <w:p w14:paraId="5AEBCE80" w14:textId="0C1F9D89" w:rsidR="00A3252D" w:rsidRPr="00851CE3" w:rsidRDefault="00A3252D" w:rsidP="00A3252D">
            <w:pPr>
              <w:pStyle w:val="TableParagraph"/>
              <w:ind w:left="0"/>
              <w:jc w:val="center"/>
              <w:rPr>
                <w:rFonts w:ascii="Arial" w:hAnsi="Arial" w:cs="Arial"/>
                <w:lang w:val="ru-RU"/>
              </w:rPr>
            </w:pPr>
            <w:r w:rsidRPr="00851CE3">
              <w:rPr>
                <w:rFonts w:ascii="Arial" w:hAnsi="Arial" w:cs="Arial"/>
                <w:lang w:val="ru-RU"/>
              </w:rPr>
              <w:t>54</w:t>
            </w:r>
          </w:p>
        </w:tc>
      </w:tr>
      <w:tr w:rsidR="00A3252D" w:rsidRPr="00851CE3" w14:paraId="6C20C4DA" w14:textId="77777777" w:rsidTr="00217E63">
        <w:trPr>
          <w:jc w:val="center"/>
        </w:trPr>
        <w:tc>
          <w:tcPr>
            <w:tcW w:w="8555" w:type="dxa"/>
          </w:tcPr>
          <w:p w14:paraId="6B83DA1D" w14:textId="619D7D7A" w:rsidR="00A3252D" w:rsidRPr="00851CE3" w:rsidRDefault="00A3252D" w:rsidP="00A325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эффективное значение ВВФ</w:t>
            </w:r>
          </w:p>
        </w:tc>
        <w:tc>
          <w:tcPr>
            <w:tcW w:w="1419" w:type="dxa"/>
          </w:tcPr>
          <w:p w14:paraId="3C538BA3" w14:textId="00851D2D" w:rsidR="00A3252D" w:rsidRPr="00851CE3" w:rsidRDefault="00A3252D" w:rsidP="00A325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1CE3">
              <w:rPr>
                <w:sz w:val="22"/>
                <w:szCs w:val="22"/>
              </w:rPr>
              <w:t>5</w:t>
            </w:r>
          </w:p>
        </w:tc>
      </w:tr>
    </w:tbl>
    <w:p w14:paraId="191B5939" w14:textId="70507D93" w:rsidR="00217E63" w:rsidRPr="00851CE3" w:rsidRDefault="00217E63" w:rsidP="00217E63">
      <w:pPr>
        <w:ind w:firstLine="0"/>
        <w:rPr>
          <w:lang w:val="en-US"/>
        </w:rPr>
      </w:pPr>
    </w:p>
    <w:p w14:paraId="58A51CD1" w14:textId="77777777" w:rsidR="00BB1139" w:rsidRPr="00851CE3" w:rsidRDefault="00BB1139" w:rsidP="00217E63">
      <w:pPr>
        <w:ind w:firstLine="0"/>
        <w:rPr>
          <w:lang w:val="en-US"/>
        </w:rPr>
      </w:pPr>
    </w:p>
    <w:p w14:paraId="7D0B5402" w14:textId="4BD3A646" w:rsidR="00BB1139" w:rsidRPr="00851CE3" w:rsidRDefault="00BB1139" w:rsidP="00BB1139">
      <w:pPr>
        <w:pStyle w:val="ANNEX"/>
        <w:suppressAutoHyphens/>
        <w:spacing w:after="600" w:line="360" w:lineRule="auto"/>
        <w:rPr>
          <w:sz w:val="24"/>
          <w:szCs w:val="24"/>
          <w:lang w:val="ru-RU"/>
        </w:rPr>
      </w:pPr>
      <w:r w:rsidRPr="00851CE3">
        <w:rPr>
          <w:b w:val="0"/>
          <w:sz w:val="24"/>
          <w:szCs w:val="24"/>
          <w:lang w:val="ru-RU"/>
        </w:rPr>
        <w:lastRenderedPageBreak/>
        <w:br/>
      </w:r>
      <w:bookmarkStart w:id="29" w:name="_Toc232710146"/>
      <w:r w:rsidRPr="00851CE3">
        <w:rPr>
          <w:sz w:val="24"/>
          <w:szCs w:val="24"/>
          <w:lang w:val="ru-RU"/>
        </w:rPr>
        <w:t>(справочное)</w:t>
      </w:r>
      <w:r w:rsidRPr="00851CE3">
        <w:rPr>
          <w:b w:val="0"/>
          <w:sz w:val="24"/>
          <w:szCs w:val="24"/>
          <w:lang w:val="ru-RU"/>
        </w:rPr>
        <w:t xml:space="preserve"> </w:t>
      </w:r>
      <w:r w:rsidRPr="00851CE3">
        <w:rPr>
          <w:b w:val="0"/>
          <w:sz w:val="24"/>
          <w:szCs w:val="24"/>
          <w:lang w:val="ru-RU"/>
        </w:rPr>
        <w:br/>
      </w:r>
      <w:r w:rsidRPr="00851CE3">
        <w:rPr>
          <w:sz w:val="24"/>
          <w:szCs w:val="24"/>
          <w:lang w:val="ru-RU"/>
        </w:rPr>
        <w:t>Алфавитный указатель терминов на английском языке</w:t>
      </w:r>
      <w:bookmarkEnd w:id="29"/>
    </w:p>
    <w:p w14:paraId="36A2D520" w14:textId="77777777" w:rsidR="00BB1139" w:rsidRPr="00851CE3" w:rsidRDefault="00BB1139" w:rsidP="00BB1139">
      <w:pPr>
        <w:spacing w:line="360" w:lineRule="auto"/>
        <w:rPr>
          <w:sz w:val="22"/>
          <w:szCs w:val="22"/>
        </w:rPr>
      </w:pPr>
      <w:r w:rsidRPr="00851CE3">
        <w:rPr>
          <w:sz w:val="22"/>
          <w:szCs w:val="22"/>
        </w:rPr>
        <w:t>В таблице А.1 приведен алфавитный указатель терминов, установленных в настоящем стандарте. Для предпочтительных терминов использован прямой шрифт, для синонимов – курсив.</w:t>
      </w:r>
    </w:p>
    <w:p w14:paraId="127E9F7E" w14:textId="7EDB8C44" w:rsidR="008D22E8" w:rsidRPr="00851CE3" w:rsidRDefault="008D22E8" w:rsidP="008D22E8">
      <w:pPr>
        <w:spacing w:line="360" w:lineRule="auto"/>
        <w:ind w:firstLine="0"/>
        <w:rPr>
          <w:spacing w:val="20"/>
          <w:sz w:val="22"/>
          <w:szCs w:val="22"/>
        </w:rPr>
      </w:pPr>
      <w:r w:rsidRPr="00851CE3">
        <w:rPr>
          <w:spacing w:val="40"/>
          <w:sz w:val="22"/>
          <w:szCs w:val="22"/>
        </w:rPr>
        <w:t>Таблица</w:t>
      </w:r>
      <w:r w:rsidRPr="00851CE3">
        <w:rPr>
          <w:spacing w:val="20"/>
          <w:sz w:val="22"/>
          <w:szCs w:val="22"/>
        </w:rPr>
        <w:t xml:space="preserve"> В.1 – </w:t>
      </w:r>
      <w:r w:rsidRPr="00851CE3">
        <w:rPr>
          <w:sz w:val="22"/>
          <w:szCs w:val="22"/>
        </w:rPr>
        <w:t>Указатель установленных терминов на английском языке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8500"/>
        <w:gridCol w:w="1418"/>
      </w:tblGrid>
      <w:tr w:rsidR="00DF155F" w:rsidRPr="00851CE3" w14:paraId="60EF01CD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879B1B" w14:textId="6221F9C6" w:rsidR="00DF155F" w:rsidRPr="00851CE3" w:rsidRDefault="00DF155F" w:rsidP="00DF155F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851CE3">
              <w:rPr>
                <w:sz w:val="22"/>
                <w:szCs w:val="22"/>
              </w:rPr>
              <w:t>Термин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D564057" w14:textId="4C7815BE" w:rsidR="00DF155F" w:rsidRPr="00851CE3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Cs w:val="24"/>
                <w:lang w:eastAsia="en-US"/>
              </w:rPr>
            </w:pPr>
            <w:r w:rsidRPr="00851CE3">
              <w:rPr>
                <w:rFonts w:cs="Arial"/>
              </w:rPr>
              <w:t>Пункт (подпункт)</w:t>
            </w:r>
          </w:p>
        </w:tc>
      </w:tr>
      <w:tr w:rsidR="00DF155F" w:rsidRPr="00851CE3" w14:paraId="7DD101B9" w14:textId="77777777" w:rsidTr="00DF155F">
        <w:tc>
          <w:tcPr>
            <w:tcW w:w="85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4CA5" w14:textId="796889B4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851CE3">
              <w:rPr>
                <w:rFonts w:cs="Arial"/>
                <w:sz w:val="22"/>
                <w:szCs w:val="22"/>
              </w:rPr>
              <w:t>aerodynamic heating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3FD1" w14:textId="3A77C0FE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56</w:t>
            </w:r>
          </w:p>
        </w:tc>
      </w:tr>
      <w:tr w:rsidR="00DF155F" w:rsidRPr="00851CE3" w14:paraId="54A751C9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F827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851CE3">
              <w:rPr>
                <w:rFonts w:cs="Arial"/>
                <w:sz w:val="22"/>
                <w:szCs w:val="22"/>
              </w:rPr>
              <w:t>аerodynamic shock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D279" w14:textId="6266EEAE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12</w:t>
            </w:r>
          </w:p>
        </w:tc>
      </w:tr>
      <w:tr w:rsidR="00DF155F" w:rsidRPr="00851CE3" w14:paraId="52CF1907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6017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851CE3">
              <w:rPr>
                <w:rFonts w:cs="Arial"/>
                <w:sz w:val="22"/>
                <w:szCs w:val="22"/>
              </w:rPr>
              <w:t>atmosphere precipitation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48D" w14:textId="1709604C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28</w:t>
            </w:r>
          </w:p>
        </w:tc>
      </w:tr>
      <w:tr w:rsidR="00DF155F" w:rsidRPr="00851CE3" w14:paraId="18D2B208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F948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851CE3">
              <w:rPr>
                <w:rFonts w:cs="Arial"/>
                <w:sz w:val="22"/>
                <w:szCs w:val="22"/>
              </w:rPr>
              <w:t>atmospheric pressure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33E6" w14:textId="27DE7F85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39</w:t>
            </w:r>
          </w:p>
        </w:tc>
      </w:tr>
      <w:tr w:rsidR="00DF155F" w:rsidRPr="00851CE3" w14:paraId="09F8F5C3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AE93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851CE3">
              <w:rPr>
                <w:rFonts w:cs="Arial"/>
                <w:sz w:val="22"/>
                <w:szCs w:val="22"/>
              </w:rPr>
              <w:t>atmospheric falling rain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3D27" w14:textId="244BA449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29</w:t>
            </w:r>
          </w:p>
        </w:tc>
      </w:tr>
      <w:tr w:rsidR="00DF155F" w:rsidRPr="00851CE3" w14:paraId="2734EB07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DF3B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851CE3">
              <w:rPr>
                <w:rFonts w:cs="Arial"/>
                <w:sz w:val="22"/>
                <w:szCs w:val="22"/>
              </w:rPr>
              <w:t>bacterium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A66A" w14:textId="2B500255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42</w:t>
            </w:r>
          </w:p>
        </w:tc>
      </w:tr>
      <w:tr w:rsidR="00DF155F" w:rsidRPr="00851CE3" w14:paraId="5B0C0295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4010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851CE3">
              <w:rPr>
                <w:rFonts w:cs="Arial"/>
                <w:sz w:val="22"/>
                <w:szCs w:val="22"/>
              </w:rPr>
              <w:t xml:space="preserve">biological </w:t>
            </w:r>
            <w:r w:rsidRPr="00851CE3">
              <w:rPr>
                <w:rFonts w:cs="Arial"/>
                <w:color w:val="000000"/>
                <w:sz w:val="22"/>
                <w:szCs w:val="22"/>
                <w:lang w:val="en-US" w:eastAsia="en-US"/>
              </w:rPr>
              <w:t>exposure factor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7B75" w14:textId="4EB06F49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41</w:t>
            </w:r>
          </w:p>
        </w:tc>
      </w:tr>
      <w:tr w:rsidR="00DF155F" w:rsidRPr="00851CE3" w14:paraId="6CC49A5F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E81D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851CE3">
              <w:rPr>
                <w:rFonts w:cs="Arial"/>
                <w:sz w:val="22"/>
                <w:szCs w:val="22"/>
                <w:lang w:val="en-US"/>
              </w:rPr>
              <w:t>cold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A683" w14:textId="577FB538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59</w:t>
            </w:r>
          </w:p>
        </w:tc>
      </w:tr>
      <w:tr w:rsidR="00DF155F" w:rsidRPr="00851CE3" w14:paraId="49DE1B27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23D9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851CE3">
              <w:rPr>
                <w:rFonts w:cs="Arial"/>
                <w:sz w:val="22"/>
                <w:szCs w:val="22"/>
              </w:rPr>
              <w:t>condensed atmospheric precipitation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270D" w14:textId="238BB5B8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30</w:t>
            </w:r>
          </w:p>
        </w:tc>
      </w:tr>
      <w:tr w:rsidR="00DF155F" w:rsidRPr="00851CE3" w14:paraId="77C13581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83B4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  <w:lang w:val="en-US"/>
              </w:rPr>
            </w:pPr>
            <w:r w:rsidRPr="00851CE3">
              <w:rPr>
                <w:rStyle w:val="ypks7kbdpwfgdykd3qb9"/>
                <w:sz w:val="22"/>
                <w:szCs w:val="22"/>
                <w:lang w:val="en-US"/>
              </w:rPr>
              <w:t>corrosive</w:t>
            </w:r>
            <w:r w:rsidRPr="00851CE3">
              <w:rPr>
                <w:sz w:val="22"/>
                <w:szCs w:val="22"/>
                <w:lang w:val="en-US"/>
              </w:rPr>
              <w:t xml:space="preserve"> </w:t>
            </w:r>
            <w:r w:rsidRPr="00851CE3">
              <w:rPr>
                <w:rStyle w:val="ypks7kbdpwfgdykd3qb9"/>
                <w:sz w:val="22"/>
                <w:szCs w:val="22"/>
                <w:lang w:val="en-US"/>
              </w:rPr>
              <w:t>agent of soil-subsoil environment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76BE" w14:textId="0BE0C16C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36</w:t>
            </w:r>
          </w:p>
        </w:tc>
      </w:tr>
      <w:tr w:rsidR="00DF155F" w:rsidRPr="00851CE3" w14:paraId="09C2447E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97F0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Style w:val="ypks7kbdpwfgdykd3qb9"/>
                <w:sz w:val="22"/>
                <w:szCs w:val="22"/>
                <w:lang w:val="en-US"/>
              </w:rPr>
            </w:pPr>
            <w:r w:rsidRPr="00851CE3">
              <w:rPr>
                <w:rFonts w:cs="Arial"/>
                <w:sz w:val="22"/>
                <w:szCs w:val="22"/>
                <w:lang w:val="en-US"/>
              </w:rPr>
              <w:t>damp heat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B89D" w14:textId="7DFEA81B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60</w:t>
            </w:r>
          </w:p>
        </w:tc>
      </w:tr>
      <w:tr w:rsidR="00DF155F" w:rsidRPr="00851CE3" w14:paraId="7FC8BB55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4726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851CE3">
              <w:rPr>
                <w:rFonts w:cs="Arial"/>
                <w:sz w:val="22"/>
                <w:szCs w:val="22"/>
                <w:lang w:val="en-US"/>
              </w:rPr>
              <w:t>different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718A" w14:textId="3F4E256C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20</w:t>
            </w:r>
          </w:p>
        </w:tc>
      </w:tr>
      <w:tr w:rsidR="00DF155F" w:rsidRPr="00851CE3" w14:paraId="059F5E0C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A3FD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  <w:lang w:val="en-US"/>
              </w:rPr>
            </w:pPr>
            <w:r w:rsidRPr="00851CE3">
              <w:rPr>
                <w:rFonts w:cs="Arial"/>
                <w:sz w:val="22"/>
                <w:szCs w:val="22"/>
                <w:lang w:val="en-US"/>
              </w:rPr>
              <w:t>dry heat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158" w14:textId="417640EA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58</w:t>
            </w:r>
          </w:p>
        </w:tc>
      </w:tr>
      <w:tr w:rsidR="00DF155F" w:rsidRPr="00851CE3" w14:paraId="69584DEB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9400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  <w:lang w:val="en-US"/>
              </w:rPr>
            </w:pPr>
            <w:r w:rsidRPr="00851CE3">
              <w:rPr>
                <w:rStyle w:val="ypks7kbdpwfgdykd3qb9"/>
                <w:sz w:val="22"/>
                <w:szCs w:val="22"/>
              </w:rPr>
              <w:t>dynamic</w:t>
            </w:r>
            <w:r w:rsidRPr="00851CE3">
              <w:rPr>
                <w:sz w:val="22"/>
                <w:szCs w:val="22"/>
              </w:rPr>
              <w:t xml:space="preserve"> </w:t>
            </w:r>
            <w:r w:rsidRPr="00851CE3">
              <w:rPr>
                <w:rStyle w:val="ypks7kbdpwfgdykd3qb9"/>
                <w:sz w:val="22"/>
                <w:szCs w:val="22"/>
              </w:rPr>
              <w:t>dust (</w:t>
            </w:r>
            <w:r w:rsidRPr="00851CE3">
              <w:rPr>
                <w:rStyle w:val="ypks7kbdpwfgdykd3qb9"/>
                <w:sz w:val="22"/>
                <w:szCs w:val="22"/>
                <w:lang w:val="en-US"/>
              </w:rPr>
              <w:t>sand</w:t>
            </w:r>
            <w:r w:rsidRPr="00851CE3">
              <w:rPr>
                <w:rStyle w:val="ypks7kbdpwfgdykd3qb9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B332" w14:textId="0C696CFF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33</w:t>
            </w:r>
          </w:p>
        </w:tc>
      </w:tr>
      <w:tr w:rsidR="00DF155F" w:rsidRPr="00851CE3" w14:paraId="58FB7076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1885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  <w:lang w:val="en-US"/>
              </w:rPr>
            </w:pPr>
            <w:r w:rsidRPr="00851CE3">
              <w:rPr>
                <w:rFonts w:cs="Arial"/>
                <w:sz w:val="22"/>
                <w:szCs w:val="22"/>
              </w:rPr>
              <w:t>dynamic pressure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9296" w14:textId="35465BC2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27</w:t>
            </w:r>
          </w:p>
        </w:tc>
      </w:tr>
      <w:tr w:rsidR="00DF155F" w:rsidRPr="00851CE3" w14:paraId="3D41B639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5554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851CE3">
              <w:rPr>
                <w:rFonts w:cs="Arial"/>
                <w:sz w:val="22"/>
                <w:szCs w:val="22"/>
              </w:rPr>
              <w:t>earthquake effect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5807" w14:textId="59138EC6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16</w:t>
            </w:r>
          </w:p>
        </w:tc>
      </w:tr>
      <w:tr w:rsidR="00DF155F" w:rsidRPr="00851CE3" w14:paraId="793136D4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6C98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  <w:lang w:val="en-US"/>
              </w:rPr>
            </w:pPr>
            <w:r w:rsidRPr="00851CE3">
              <w:rPr>
                <w:rStyle w:val="ypks7kbdpwfgdykd3qb9"/>
                <w:sz w:val="22"/>
                <w:szCs w:val="22"/>
                <w:lang w:val="en-US"/>
              </w:rPr>
              <w:t>effective</w:t>
            </w:r>
            <w:r w:rsidRPr="00851CE3">
              <w:rPr>
                <w:sz w:val="22"/>
                <w:szCs w:val="22"/>
                <w:lang w:val="en-US"/>
              </w:rPr>
              <w:t xml:space="preserve"> </w:t>
            </w:r>
            <w:r w:rsidRPr="00851CE3">
              <w:rPr>
                <w:rStyle w:val="ypks7kbdpwfgdykd3qb9"/>
                <w:sz w:val="22"/>
                <w:szCs w:val="22"/>
                <w:lang w:val="en-US"/>
              </w:rPr>
              <w:t>value</w:t>
            </w:r>
            <w:r w:rsidRPr="00851CE3">
              <w:rPr>
                <w:sz w:val="22"/>
                <w:szCs w:val="22"/>
                <w:lang w:val="en-US"/>
              </w:rPr>
              <w:t xml:space="preserve"> of </w:t>
            </w:r>
            <w:r w:rsidRPr="00851CE3">
              <w:rPr>
                <w:rFonts w:cs="Arial"/>
                <w:color w:val="000000"/>
                <w:sz w:val="22"/>
                <w:szCs w:val="22"/>
                <w:lang w:val="en-US" w:eastAsia="en-US"/>
              </w:rPr>
              <w:t>exposure factor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CC6E" w14:textId="41A0798C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5</w:t>
            </w:r>
          </w:p>
        </w:tc>
      </w:tr>
      <w:tr w:rsidR="00DF155F" w:rsidRPr="00851CE3" w14:paraId="1B26990F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5CEC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Style w:val="ypks7kbdpwfgdykd3qb9"/>
                <w:sz w:val="22"/>
                <w:szCs w:val="22"/>
                <w:lang w:val="en-US"/>
              </w:rPr>
            </w:pPr>
            <w:r w:rsidRPr="00851CE3">
              <w:rPr>
                <w:rFonts w:cs="Arial"/>
                <w:sz w:val="22"/>
                <w:szCs w:val="22"/>
                <w:lang w:val="en-US"/>
              </w:rPr>
              <w:t>e</w:t>
            </w:r>
            <w:r w:rsidRPr="00851CE3">
              <w:rPr>
                <w:rFonts w:cs="Arial"/>
                <w:sz w:val="22"/>
                <w:szCs w:val="22"/>
              </w:rPr>
              <w:t xml:space="preserve">lectric </w:t>
            </w:r>
            <w:r w:rsidRPr="00851CE3">
              <w:rPr>
                <w:sz w:val="22"/>
                <w:szCs w:val="22"/>
              </w:rPr>
              <w:t>heating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C37E" w14:textId="4409C084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54</w:t>
            </w:r>
          </w:p>
        </w:tc>
      </w:tr>
      <w:tr w:rsidR="00DF155F" w:rsidRPr="00851CE3" w14:paraId="4F82B21B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9796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  <w:lang w:val="en-US"/>
              </w:rPr>
            </w:pPr>
            <w:r w:rsidRPr="00851CE3">
              <w:rPr>
                <w:rFonts w:cs="Arial"/>
                <w:sz w:val="22"/>
                <w:szCs w:val="22"/>
              </w:rPr>
              <w:t>environmentally corrosive agent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25BE" w14:textId="2E67427E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37</w:t>
            </w:r>
          </w:p>
        </w:tc>
      </w:tr>
      <w:tr w:rsidR="00DF155F" w:rsidRPr="00851CE3" w14:paraId="4A4076DC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859B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851CE3">
              <w:rPr>
                <w:rFonts w:cs="Arial"/>
                <w:color w:val="000000"/>
                <w:sz w:val="22"/>
                <w:szCs w:val="22"/>
                <w:lang w:val="en-US" w:eastAsia="en-US"/>
              </w:rPr>
              <w:t>exposure factor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764F" w14:textId="4A6EBA08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1</w:t>
            </w:r>
          </w:p>
        </w:tc>
      </w:tr>
      <w:tr w:rsidR="00DF155F" w:rsidRPr="00851CE3" w14:paraId="1A56D439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BEAC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851CE3">
              <w:rPr>
                <w:rStyle w:val="ypks7kbdpwfgdykd3qb9"/>
                <w:sz w:val="22"/>
                <w:szCs w:val="22"/>
              </w:rPr>
              <w:t>filling</w:t>
            </w:r>
            <w:r w:rsidRPr="00851CE3">
              <w:rPr>
                <w:sz w:val="22"/>
                <w:szCs w:val="22"/>
              </w:rPr>
              <w:t xml:space="preserve"> </w:t>
            </w:r>
            <w:r w:rsidRPr="00851CE3">
              <w:rPr>
                <w:rStyle w:val="ypks7kbdpwfgdykd3qb9"/>
                <w:sz w:val="22"/>
                <w:szCs w:val="22"/>
              </w:rPr>
              <w:t>environment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A3C7" w14:textId="7E3375B0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47</w:t>
            </w:r>
          </w:p>
        </w:tc>
      </w:tr>
      <w:tr w:rsidR="00DF155F" w:rsidRPr="00851CE3" w14:paraId="7805E2E9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5AC3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851CE3">
              <w:rPr>
                <w:rFonts w:cs="Arial"/>
                <w:sz w:val="22"/>
                <w:szCs w:val="22"/>
                <w:lang w:val="en-US"/>
              </w:rPr>
              <w:t>fouler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AC55" w14:textId="30FA61B8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45</w:t>
            </w:r>
          </w:p>
        </w:tc>
      </w:tr>
      <w:tr w:rsidR="00DF155F" w:rsidRPr="00851CE3" w14:paraId="426377D4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0107" w14:textId="77777777" w:rsidR="00DF155F" w:rsidRPr="00851CE3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851CE3">
              <w:rPr>
                <w:rFonts w:cs="Arial"/>
                <w:sz w:val="22"/>
                <w:szCs w:val="22"/>
                <w:lang w:val="en-US"/>
              </w:rPr>
              <w:t>fouling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3119" w14:textId="26D20795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44</w:t>
            </w:r>
          </w:p>
        </w:tc>
      </w:tr>
      <w:tr w:rsidR="00DF155F" w:rsidRPr="00851CE3" w14:paraId="6F8179AB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E17E" w14:textId="77777777" w:rsidR="00DF155F" w:rsidRPr="00D51888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4"/>
                <w:lang w:val="en-US"/>
              </w:rPr>
            </w:pPr>
            <w:r w:rsidRPr="00D51888">
              <w:rPr>
                <w:rFonts w:cs="Arial"/>
                <w:sz w:val="22"/>
                <w:szCs w:val="24"/>
                <w:lang w:val="en-US"/>
              </w:rPr>
              <w:t>fouling organism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AB09" w14:textId="7186419A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45</w:t>
            </w:r>
          </w:p>
        </w:tc>
      </w:tr>
      <w:tr w:rsidR="00DF155F" w:rsidRPr="00851CE3" w14:paraId="449C6AF8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89A2" w14:textId="77777777" w:rsidR="00DF155F" w:rsidRPr="00D51888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4"/>
                <w:lang w:val="en-US" w:eastAsia="en-US"/>
              </w:rPr>
            </w:pPr>
            <w:r w:rsidRPr="00D51888">
              <w:rPr>
                <w:rFonts w:cs="Arial"/>
                <w:sz w:val="22"/>
                <w:szCs w:val="24"/>
              </w:rPr>
              <w:t>harmonic vibrations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F714" w14:textId="0E9212E7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24</w:t>
            </w:r>
          </w:p>
        </w:tc>
      </w:tr>
      <w:tr w:rsidR="00DF155F" w:rsidRPr="00851CE3" w14:paraId="448A38CF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887B" w14:textId="77777777" w:rsidR="00DF155F" w:rsidRPr="00D51888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4"/>
              </w:rPr>
            </w:pPr>
            <w:r w:rsidRPr="00D51888">
              <w:rPr>
                <w:rFonts w:cs="Arial"/>
                <w:sz w:val="22"/>
                <w:szCs w:val="24"/>
                <w:lang w:val="en-US"/>
              </w:rPr>
              <w:t>heat shock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AF19" w14:textId="36412F64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52</w:t>
            </w:r>
          </w:p>
        </w:tc>
      </w:tr>
      <w:tr w:rsidR="00DF155F" w:rsidRPr="00851CE3" w14:paraId="19FA5A17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382B" w14:textId="77777777" w:rsidR="00DF155F" w:rsidRPr="00D51888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4"/>
              </w:rPr>
            </w:pPr>
            <w:r w:rsidRPr="00D51888">
              <w:rPr>
                <w:rFonts w:cs="Arial"/>
                <w:sz w:val="22"/>
                <w:szCs w:val="24"/>
              </w:rPr>
              <w:t>heat stroke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6A5E" w14:textId="5FB549B7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38</w:t>
            </w:r>
          </w:p>
        </w:tc>
      </w:tr>
      <w:tr w:rsidR="00DF155F" w:rsidRPr="00851CE3" w14:paraId="348E2CDC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D1D7" w14:textId="77777777" w:rsidR="00DF155F" w:rsidRPr="00D51888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4"/>
                <w:lang w:val="en-US" w:eastAsia="en-US"/>
              </w:rPr>
            </w:pPr>
            <w:r w:rsidRPr="00D51888">
              <w:rPr>
                <w:rFonts w:cs="Arial"/>
                <w:sz w:val="22"/>
                <w:szCs w:val="24"/>
              </w:rPr>
              <w:t>heeling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E266" w14:textId="6756CF14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19</w:t>
            </w:r>
          </w:p>
        </w:tc>
      </w:tr>
      <w:tr w:rsidR="00DF155F" w:rsidRPr="00851CE3" w14:paraId="277B48AF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CA8A" w14:textId="77777777" w:rsidR="00DF155F" w:rsidRPr="00D51888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4"/>
                <w:lang w:val="en-US" w:eastAsia="en-US"/>
              </w:rPr>
            </w:pPr>
            <w:r w:rsidRPr="00D51888">
              <w:rPr>
                <w:rFonts w:cs="Arial"/>
                <w:sz w:val="22"/>
                <w:szCs w:val="24"/>
              </w:rPr>
              <w:t>hydraulic shock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E912" w14:textId="7817D60B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11</w:t>
            </w:r>
          </w:p>
        </w:tc>
      </w:tr>
      <w:tr w:rsidR="00DF155F" w:rsidRPr="00851CE3" w14:paraId="1AD1698F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1FB1" w14:textId="77777777" w:rsidR="00DF155F" w:rsidRPr="00D51888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4"/>
              </w:rPr>
            </w:pPr>
            <w:r w:rsidRPr="00D51888">
              <w:rPr>
                <w:rFonts w:cs="Arial"/>
                <w:sz w:val="22"/>
                <w:szCs w:val="24"/>
              </w:rPr>
              <w:t>integral solar radiance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9307" w14:textId="273067C3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40</w:t>
            </w:r>
          </w:p>
        </w:tc>
      </w:tr>
      <w:tr w:rsidR="00DF155F" w:rsidRPr="00851CE3" w14:paraId="06DA84CC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49B8" w14:textId="77777777" w:rsidR="00DF155F" w:rsidRPr="00D51888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4"/>
              </w:rPr>
            </w:pPr>
            <w:r w:rsidRPr="00D51888">
              <w:rPr>
                <w:rFonts w:cs="Arial"/>
                <w:sz w:val="22"/>
                <w:szCs w:val="24"/>
                <w:lang w:val="en-US"/>
              </w:rPr>
              <w:t>laser emission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0F95" w14:textId="10360442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61</w:t>
            </w:r>
          </w:p>
        </w:tc>
      </w:tr>
      <w:tr w:rsidR="00DF155F" w:rsidRPr="00851CE3" w14:paraId="3A865434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4C65" w14:textId="77777777" w:rsidR="00DF155F" w:rsidRPr="00D51888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4"/>
              </w:rPr>
            </w:pPr>
            <w:r w:rsidRPr="00D51888">
              <w:rPr>
                <w:rFonts w:cs="Arial"/>
                <w:sz w:val="22"/>
                <w:szCs w:val="24"/>
              </w:rPr>
              <w:t>mechanical oscillation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80B5" w14:textId="67646CEB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21</w:t>
            </w:r>
          </w:p>
        </w:tc>
      </w:tr>
      <w:tr w:rsidR="00DF155F" w:rsidRPr="00851CE3" w14:paraId="74540663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2E6C" w14:textId="77777777" w:rsidR="00DF155F" w:rsidRPr="00D51888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4"/>
              </w:rPr>
            </w:pPr>
            <w:r w:rsidRPr="00D51888">
              <w:rPr>
                <w:rFonts w:cs="Arial"/>
                <w:sz w:val="22"/>
                <w:szCs w:val="24"/>
              </w:rPr>
              <w:t>mechanical pressure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D5C7" w14:textId="0699F748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25</w:t>
            </w:r>
          </w:p>
        </w:tc>
      </w:tr>
      <w:tr w:rsidR="00DF155F" w:rsidRPr="00851CE3" w14:paraId="0845DB05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EEA9" w14:textId="77777777" w:rsidR="00DF155F" w:rsidRPr="00D51888" w:rsidRDefault="00DF155F" w:rsidP="00EC7877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4"/>
                <w:lang w:val="en-US" w:eastAsia="en-US"/>
              </w:rPr>
            </w:pPr>
            <w:r w:rsidRPr="00D51888">
              <w:rPr>
                <w:rFonts w:cs="Arial"/>
                <w:sz w:val="22"/>
                <w:szCs w:val="24"/>
              </w:rPr>
              <w:t>mechanical shock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BC68" w14:textId="15594F6B" w:rsidR="00DF155F" w:rsidRPr="00D51888" w:rsidRDefault="00DF155F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4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4"/>
                <w:lang w:eastAsia="en-US"/>
              </w:rPr>
              <w:t>10</w:t>
            </w:r>
          </w:p>
        </w:tc>
      </w:tr>
    </w:tbl>
    <w:p w14:paraId="46DD164F" w14:textId="77777777" w:rsidR="00D51888" w:rsidRDefault="00D51888" w:rsidP="00EC7877">
      <w:pPr>
        <w:ind w:firstLine="0"/>
        <w:rPr>
          <w:i/>
          <w:sz w:val="22"/>
          <w:szCs w:val="22"/>
        </w:rPr>
      </w:pPr>
    </w:p>
    <w:p w14:paraId="2AADC192" w14:textId="77777777" w:rsidR="00D51888" w:rsidRDefault="00D51888" w:rsidP="00EC7877">
      <w:pPr>
        <w:ind w:firstLine="0"/>
        <w:rPr>
          <w:i/>
          <w:sz w:val="22"/>
          <w:szCs w:val="22"/>
        </w:rPr>
      </w:pPr>
    </w:p>
    <w:p w14:paraId="0EA72B42" w14:textId="732F0316" w:rsidR="00EC7877" w:rsidRDefault="00D51888" w:rsidP="00EC7877">
      <w:pPr>
        <w:ind w:firstLine="0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Оконча</w:t>
      </w:r>
      <w:r w:rsidR="00EC7877" w:rsidRPr="00851CE3">
        <w:rPr>
          <w:i/>
          <w:sz w:val="22"/>
          <w:szCs w:val="22"/>
        </w:rPr>
        <w:t>ние таблицы В.1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8500"/>
        <w:gridCol w:w="1418"/>
      </w:tblGrid>
      <w:tr w:rsidR="00DF155F" w:rsidRPr="00851CE3" w14:paraId="3AE1D16A" w14:textId="77777777" w:rsidTr="00782F52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C03A2C" w14:textId="77777777" w:rsidR="00DF155F" w:rsidRPr="00851CE3" w:rsidRDefault="00DF155F" w:rsidP="00782F52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851CE3">
              <w:rPr>
                <w:sz w:val="22"/>
                <w:szCs w:val="22"/>
              </w:rPr>
              <w:t>Термин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9847DFC" w14:textId="77777777" w:rsidR="00DF155F" w:rsidRPr="00851CE3" w:rsidRDefault="00DF155F" w:rsidP="00782F52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Cs w:val="24"/>
                <w:lang w:eastAsia="en-US"/>
              </w:rPr>
            </w:pPr>
            <w:r w:rsidRPr="00851CE3">
              <w:rPr>
                <w:rFonts w:cs="Arial"/>
              </w:rPr>
              <w:t>Пункт (подпункт)</w:t>
            </w:r>
          </w:p>
        </w:tc>
      </w:tr>
      <w:tr w:rsidR="00EC7877" w:rsidRPr="00851CE3" w14:paraId="471009B9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37A1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D51888">
              <w:rPr>
                <w:rFonts w:cs="Arial"/>
                <w:sz w:val="22"/>
                <w:szCs w:val="22"/>
                <w:lang w:val="en-US"/>
              </w:rPr>
              <w:t>mold fungus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CFEF" w14:textId="5EB31AAC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43</w:t>
            </w:r>
          </w:p>
        </w:tc>
      </w:tr>
      <w:tr w:rsidR="00EC7877" w:rsidRPr="00851CE3" w14:paraId="4B56010A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C876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  <w:lang w:val="en-US"/>
              </w:rPr>
            </w:pPr>
            <w:r w:rsidRPr="00D51888">
              <w:rPr>
                <w:rFonts w:cs="Arial"/>
                <w:sz w:val="22"/>
                <w:szCs w:val="22"/>
                <w:lang w:val="en-US"/>
              </w:rPr>
              <w:t>mold-line fungi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30EE" w14:textId="2F764308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43</w:t>
            </w:r>
          </w:p>
        </w:tc>
      </w:tr>
      <w:tr w:rsidR="00EC7877" w:rsidRPr="00851CE3" w14:paraId="1DDB6B94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A9A9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D51888">
              <w:rPr>
                <w:rFonts w:cs="Arial"/>
                <w:sz w:val="22"/>
                <w:szCs w:val="22"/>
              </w:rPr>
              <w:t>noise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87BE" w14:textId="66F6579B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9</w:t>
            </w:r>
          </w:p>
        </w:tc>
      </w:tr>
      <w:tr w:rsidR="00EC7877" w:rsidRPr="00851CE3" w14:paraId="3E0BE1CE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172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D51888">
              <w:rPr>
                <w:rFonts w:cs="Arial"/>
                <w:sz w:val="22"/>
                <w:szCs w:val="22"/>
                <w:lang w:val="en-US"/>
              </w:rPr>
              <w:t>nominal operating conditions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DA20" w14:textId="138BBD03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EC7877" w:rsidRPr="00851CE3" w14:paraId="3EF5A4E8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700E" w14:textId="4FDAC86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val="en-US" w:eastAsia="en-US"/>
              </w:rPr>
              <w:t>nominal value</w:t>
            </w:r>
            <w:r w:rsidR="002E348B" w:rsidRPr="00D51888">
              <w:rPr>
                <w:rFonts w:cs="Arial"/>
                <w:color w:val="000000"/>
                <w:sz w:val="22"/>
                <w:szCs w:val="22"/>
                <w:lang w:val="en-US" w:eastAsia="en-US"/>
              </w:rPr>
              <w:t>s</w:t>
            </w:r>
            <w:r w:rsidRPr="00D51888">
              <w:rPr>
                <w:rFonts w:cs="Arial"/>
                <w:color w:val="000000"/>
                <w:sz w:val="22"/>
                <w:szCs w:val="22"/>
                <w:lang w:val="en-US" w:eastAsia="en-US"/>
              </w:rPr>
              <w:t xml:space="preserve"> of exposure factor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A938" w14:textId="72DEDE8C" w:rsidR="00EC7877" w:rsidRPr="00D51888" w:rsidRDefault="002E348B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val="en-US" w:eastAsia="en-US"/>
              </w:rPr>
              <w:t>3</w:t>
            </w:r>
            <w:r w:rsidR="00EB22B9"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EC7877" w:rsidRPr="00851CE3" w14:paraId="780E582E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30C5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D51888">
              <w:rPr>
                <w:rFonts w:cs="Arial"/>
                <w:sz w:val="22"/>
                <w:szCs w:val="22"/>
              </w:rPr>
              <w:t>overpressure wave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E343" w14:textId="5F354D01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14</w:t>
            </w:r>
          </w:p>
        </w:tc>
      </w:tr>
      <w:tr w:rsidR="00EC7877" w:rsidRPr="00851CE3" w14:paraId="30B42B21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CA8E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D51888">
              <w:rPr>
                <w:rFonts w:cs="Arial"/>
                <w:sz w:val="22"/>
                <w:szCs w:val="22"/>
                <w:lang w:val="en-US"/>
              </w:rPr>
              <w:t>product resistance to external factor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8E83" w14:textId="1AD7F9CE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6</w:t>
            </w:r>
          </w:p>
        </w:tc>
      </w:tr>
      <w:tr w:rsidR="00EC7877" w:rsidRPr="00851CE3" w14:paraId="6838F84C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6E47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D51888">
              <w:rPr>
                <w:rFonts w:cs="Arial"/>
                <w:sz w:val="22"/>
                <w:szCs w:val="22"/>
                <w:lang w:val="en-US"/>
              </w:rPr>
              <w:t xml:space="preserve">product </w:t>
            </w:r>
            <w:r w:rsidRPr="00D51888">
              <w:rPr>
                <w:rStyle w:val="ypks7kbdpwfgdykd3qb9"/>
                <w:sz w:val="22"/>
                <w:szCs w:val="22"/>
                <w:lang w:val="en-US"/>
              </w:rPr>
              <w:t>stability</w:t>
            </w:r>
            <w:r w:rsidRPr="00D51888">
              <w:rPr>
                <w:rFonts w:cs="Arial"/>
                <w:sz w:val="22"/>
                <w:szCs w:val="22"/>
                <w:lang w:val="en-US"/>
              </w:rPr>
              <w:t xml:space="preserve"> to external factor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52BC" w14:textId="6A971087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EC7877" w:rsidRPr="00851CE3" w14:paraId="48CBFB02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5B24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D51888">
              <w:rPr>
                <w:rFonts w:cs="Arial"/>
                <w:sz w:val="22"/>
                <w:szCs w:val="22"/>
                <w:lang w:val="en-US"/>
              </w:rPr>
              <w:t>product strength to external factor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649E" w14:textId="4061E9D4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8</w:t>
            </w:r>
          </w:p>
        </w:tc>
      </w:tr>
      <w:tr w:rsidR="00EC7877" w:rsidRPr="00851CE3" w14:paraId="79626BA7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4E12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  <w:lang w:val="en-US"/>
              </w:rPr>
            </w:pPr>
            <w:r w:rsidRPr="00D51888">
              <w:rPr>
                <w:rFonts w:cs="Arial"/>
                <w:sz w:val="22"/>
                <w:szCs w:val="22"/>
                <w:lang w:val="en-US"/>
              </w:rPr>
              <w:t>r</w:t>
            </w:r>
            <w:r w:rsidRPr="00D51888">
              <w:rPr>
                <w:rFonts w:cs="Arial"/>
                <w:sz w:val="22"/>
                <w:szCs w:val="22"/>
              </w:rPr>
              <w:t>adiative heating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FA47" w14:textId="4571691A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53</w:t>
            </w:r>
          </w:p>
        </w:tc>
      </w:tr>
      <w:tr w:rsidR="00EC7877" w:rsidRPr="00851CE3" w14:paraId="0F52859A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DB28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  <w:lang w:val="en-US"/>
              </w:rPr>
            </w:pPr>
            <w:r w:rsidRPr="00D51888">
              <w:rPr>
                <w:rFonts w:cs="Arial"/>
                <w:sz w:val="22"/>
                <w:szCs w:val="22"/>
              </w:rPr>
              <w:t>radioactive aerosol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602D" w14:textId="060E9F90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51</w:t>
            </w:r>
          </w:p>
        </w:tc>
      </w:tr>
      <w:tr w:rsidR="00EC7877" w:rsidRPr="00851CE3" w14:paraId="2E9B28D6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23F5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radioaerosol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64FD" w14:textId="3C1D8C83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51</w:t>
            </w:r>
          </w:p>
        </w:tc>
      </w:tr>
      <w:tr w:rsidR="00EC7877" w:rsidRPr="00851CE3" w14:paraId="5B408A78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5503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  <w:lang w:val="en-US"/>
              </w:rPr>
            </w:pPr>
            <w:r w:rsidRPr="00D51888">
              <w:rPr>
                <w:rFonts w:cs="Arial"/>
                <w:sz w:val="22"/>
                <w:szCs w:val="22"/>
              </w:rPr>
              <w:t>random vibrations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2191" w14:textId="3D428516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23</w:t>
            </w:r>
          </w:p>
        </w:tc>
      </w:tr>
      <w:tr w:rsidR="00EC7877" w:rsidRPr="00851CE3" w14:paraId="79E5C01D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D12C8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val="en-US" w:eastAsia="en-US"/>
              </w:rPr>
              <w:t>reference value of exposure factor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5FCB" w14:textId="3BF8684C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EC7877" w:rsidRPr="00851CE3" w14:paraId="2354CF91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22C6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D51888">
              <w:rPr>
                <w:rFonts w:cs="Arial"/>
                <w:sz w:val="22"/>
                <w:szCs w:val="22"/>
              </w:rPr>
              <w:t>rocking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0B14" w14:textId="1C33DC53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18</w:t>
            </w:r>
          </w:p>
        </w:tc>
      </w:tr>
      <w:tr w:rsidR="00EC7877" w:rsidRPr="00851CE3" w14:paraId="39EFD503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A43A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sea fog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0189" w14:textId="4539D002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31</w:t>
            </w:r>
          </w:p>
        </w:tc>
      </w:tr>
      <w:tr w:rsidR="00EC7877" w:rsidRPr="00851CE3" w14:paraId="097B8147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B1AD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D51888">
              <w:rPr>
                <w:rStyle w:val="ypks7kbdpwfgdykd3qb9"/>
                <w:sz w:val="22"/>
                <w:szCs w:val="22"/>
              </w:rPr>
              <w:t>seawater</w:t>
            </w:r>
            <w:r w:rsidRPr="00D51888">
              <w:rPr>
                <w:sz w:val="22"/>
                <w:szCs w:val="22"/>
              </w:rPr>
              <w:t xml:space="preserve"> </w:t>
            </w:r>
            <w:r w:rsidRPr="00D51888">
              <w:rPr>
                <w:rStyle w:val="ypks7kbdpwfgdykd3qb9"/>
                <w:sz w:val="22"/>
                <w:szCs w:val="22"/>
              </w:rPr>
              <w:t>corrosive</w:t>
            </w:r>
            <w:r w:rsidRPr="00D51888">
              <w:rPr>
                <w:sz w:val="22"/>
                <w:szCs w:val="22"/>
              </w:rPr>
              <w:t xml:space="preserve"> </w:t>
            </w:r>
            <w:r w:rsidRPr="00D51888">
              <w:rPr>
                <w:rStyle w:val="ypks7kbdpwfgdykd3qb9"/>
                <w:sz w:val="22"/>
                <w:szCs w:val="22"/>
              </w:rPr>
              <w:t>agent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0EAA" w14:textId="1A931516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35</w:t>
            </w:r>
          </w:p>
        </w:tc>
      </w:tr>
      <w:tr w:rsidR="00EC7877" w:rsidRPr="00851CE3" w14:paraId="3763D3AA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3B63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color w:val="000000"/>
                <w:sz w:val="22"/>
                <w:szCs w:val="22"/>
                <w:lang w:val="en-US" w:eastAsia="en-US"/>
              </w:rPr>
            </w:pPr>
            <w:r w:rsidRPr="00D51888">
              <w:rPr>
                <w:rFonts w:cs="Arial"/>
                <w:sz w:val="22"/>
                <w:szCs w:val="22"/>
              </w:rPr>
              <w:t>seismic impact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2074" w14:textId="6E38139A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15</w:t>
            </w:r>
          </w:p>
        </w:tc>
      </w:tr>
      <w:tr w:rsidR="00EC7877" w:rsidRPr="00851CE3" w14:paraId="14C6D900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EC37" w14:textId="77777777" w:rsidR="00EC7877" w:rsidRPr="00D51888" w:rsidRDefault="00EC7877" w:rsidP="00DF4E16">
            <w:pPr>
              <w:spacing w:line="240" w:lineRule="auto"/>
              <w:ind w:firstLine="0"/>
              <w:outlineLvl w:val="1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seismic shock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AA16" w14:textId="6AE6C402" w:rsidR="00EC7877" w:rsidRPr="00D51888" w:rsidRDefault="00EB22B9" w:rsidP="00EB22B9">
            <w:pPr>
              <w:spacing w:line="240" w:lineRule="auto"/>
              <w:ind w:firstLine="0"/>
              <w:jc w:val="center"/>
              <w:outlineLvl w:val="1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D51888">
              <w:rPr>
                <w:rFonts w:cs="Arial"/>
                <w:color w:val="000000"/>
                <w:sz w:val="22"/>
                <w:szCs w:val="22"/>
                <w:lang w:eastAsia="en-US"/>
              </w:rPr>
              <w:t>17</w:t>
            </w:r>
          </w:p>
        </w:tc>
      </w:tr>
      <w:tr w:rsidR="00EC7877" w:rsidRPr="00851CE3" w14:paraId="26B7229D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81A9" w14:textId="77777777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cs="Arial"/>
                <w:sz w:val="22"/>
                <w:szCs w:val="22"/>
                <w:lang w:val="en-US"/>
              </w:rPr>
            </w:pPr>
            <w:r w:rsidRPr="00D51888">
              <w:rPr>
                <w:rFonts w:cs="Arial"/>
                <w:sz w:val="22"/>
                <w:szCs w:val="22"/>
              </w:rPr>
              <w:t>shock wave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EDC3" w14:textId="6D34B5A0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14</w:t>
            </w:r>
          </w:p>
        </w:tc>
      </w:tr>
      <w:tr w:rsidR="00EC7877" w:rsidRPr="00851CE3" w14:paraId="4B391D77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B388" w14:textId="77777777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specialized environment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41B8" w14:textId="26E10043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46</w:t>
            </w:r>
          </w:p>
        </w:tc>
      </w:tr>
      <w:tr w:rsidR="00EC7877" w:rsidRPr="00851CE3" w14:paraId="73CAD98C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2E1A" w14:textId="77777777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cs="Arial"/>
                <w:sz w:val="22"/>
                <w:szCs w:val="22"/>
              </w:rPr>
            </w:pPr>
            <w:r w:rsidRPr="00D51888">
              <w:rPr>
                <w:rStyle w:val="ypks7kbdpwfgdykd3qb9"/>
                <w:sz w:val="22"/>
                <w:szCs w:val="22"/>
              </w:rPr>
              <w:t>static</w:t>
            </w:r>
            <w:r w:rsidRPr="00D51888">
              <w:rPr>
                <w:sz w:val="22"/>
                <w:szCs w:val="22"/>
              </w:rPr>
              <w:t xml:space="preserve"> </w:t>
            </w:r>
            <w:r w:rsidRPr="00D51888">
              <w:rPr>
                <w:rStyle w:val="ypks7kbdpwfgdykd3qb9"/>
                <w:sz w:val="22"/>
                <w:szCs w:val="22"/>
              </w:rPr>
              <w:t>dust (</w:t>
            </w:r>
            <w:r w:rsidRPr="00D51888">
              <w:rPr>
                <w:rStyle w:val="ypks7kbdpwfgdykd3qb9"/>
                <w:sz w:val="22"/>
                <w:szCs w:val="22"/>
                <w:lang w:val="en-US"/>
              </w:rPr>
              <w:t>sand</w:t>
            </w:r>
            <w:r w:rsidRPr="00D51888">
              <w:rPr>
                <w:rStyle w:val="ypks7kbdpwfgdykd3qb9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8D69" w14:textId="7A89BA07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32</w:t>
            </w:r>
          </w:p>
        </w:tc>
      </w:tr>
      <w:tr w:rsidR="00EC7877" w:rsidRPr="00851CE3" w14:paraId="459732FC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B8FC" w14:textId="77777777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static pressure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6F65" w14:textId="2F6CB7F7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26</w:t>
            </w:r>
          </w:p>
        </w:tc>
      </w:tr>
      <w:tr w:rsidR="00EC7877" w:rsidRPr="00851CE3" w14:paraId="6CC8AC00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B75A" w14:textId="77777777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cs="Arial"/>
                <w:sz w:val="22"/>
                <w:szCs w:val="22"/>
                <w:lang w:val="en-US"/>
              </w:rPr>
            </w:pPr>
            <w:r w:rsidRPr="00D51888">
              <w:rPr>
                <w:sz w:val="22"/>
                <w:szCs w:val="22"/>
                <w:lang w:val="en-US"/>
              </w:rPr>
              <w:t>s</w:t>
            </w:r>
            <w:r w:rsidRPr="00D51888">
              <w:rPr>
                <w:sz w:val="22"/>
                <w:szCs w:val="22"/>
              </w:rPr>
              <w:t>upersonic boom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CE51" w14:textId="6A065BE9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ypks7kbdpwfgdykd3qb9"/>
                <w:sz w:val="22"/>
                <w:szCs w:val="22"/>
              </w:rPr>
            </w:pPr>
            <w:r w:rsidRPr="00D51888">
              <w:rPr>
                <w:rStyle w:val="ypks7kbdpwfgdykd3qb9"/>
                <w:sz w:val="22"/>
                <w:szCs w:val="22"/>
              </w:rPr>
              <w:t>13</w:t>
            </w:r>
          </w:p>
        </w:tc>
      </w:tr>
      <w:tr w:rsidR="00EC7877" w:rsidRPr="00851CE3" w14:paraId="6C04116B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6D24" w14:textId="77777777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D51888">
              <w:rPr>
                <w:rFonts w:cs="Arial"/>
                <w:sz w:val="22"/>
                <w:szCs w:val="22"/>
                <w:lang w:val="en-US"/>
              </w:rPr>
              <w:t>t</w:t>
            </w:r>
            <w:r w:rsidRPr="00D51888">
              <w:rPr>
                <w:rFonts w:cs="Arial"/>
                <w:sz w:val="22"/>
                <w:szCs w:val="22"/>
              </w:rPr>
              <w:t>hermal cycling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E2B5" w14:textId="69563B5A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ypks7kbdpwfgdykd3qb9"/>
                <w:sz w:val="22"/>
                <w:szCs w:val="22"/>
              </w:rPr>
            </w:pPr>
            <w:r w:rsidRPr="00D51888">
              <w:rPr>
                <w:rStyle w:val="ypks7kbdpwfgdykd3qb9"/>
                <w:sz w:val="22"/>
                <w:szCs w:val="22"/>
              </w:rPr>
              <w:t>57</w:t>
            </w:r>
          </w:p>
        </w:tc>
      </w:tr>
      <w:tr w:rsidR="00EC7877" w:rsidRPr="00851CE3" w14:paraId="083627A3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23A3" w14:textId="77777777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D51888">
              <w:rPr>
                <w:rFonts w:cs="Arial"/>
                <w:sz w:val="22"/>
                <w:szCs w:val="22"/>
                <w:lang w:val="en-US"/>
              </w:rPr>
              <w:t>thermal shock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2877" w14:textId="43F2B9D1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ypks7kbdpwfgdykd3qb9"/>
                <w:sz w:val="22"/>
                <w:szCs w:val="22"/>
              </w:rPr>
            </w:pPr>
            <w:r w:rsidRPr="00D51888">
              <w:rPr>
                <w:rStyle w:val="ypks7kbdpwfgdykd3qb9"/>
                <w:sz w:val="22"/>
                <w:szCs w:val="22"/>
              </w:rPr>
              <w:t>52</w:t>
            </w:r>
          </w:p>
        </w:tc>
      </w:tr>
      <w:tr w:rsidR="00EC7877" w:rsidRPr="00851CE3" w14:paraId="6EAFD52E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59DB" w14:textId="77777777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D51888">
              <w:rPr>
                <w:rFonts w:cs="Arial"/>
                <w:sz w:val="22"/>
                <w:szCs w:val="22"/>
                <w:lang w:val="en-US"/>
              </w:rPr>
              <w:t>temperature shock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DE89" w14:textId="196FEB85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ypks7kbdpwfgdykd3qb9"/>
                <w:sz w:val="22"/>
                <w:szCs w:val="22"/>
              </w:rPr>
            </w:pPr>
            <w:r w:rsidRPr="00D51888">
              <w:rPr>
                <w:rStyle w:val="ypks7kbdpwfgdykd3qb9"/>
                <w:sz w:val="22"/>
                <w:szCs w:val="22"/>
              </w:rPr>
              <w:t>52</w:t>
            </w:r>
          </w:p>
        </w:tc>
      </w:tr>
      <w:tr w:rsidR="00EC7877" w:rsidRPr="00851CE3" w14:paraId="72F6E17B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3461" w14:textId="77777777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cs="Arial"/>
                <w:sz w:val="22"/>
                <w:szCs w:val="22"/>
                <w:lang w:val="en-US"/>
              </w:rPr>
            </w:pPr>
            <w:r w:rsidRPr="00D51888">
              <w:rPr>
                <w:rFonts w:cs="Arial"/>
                <w:sz w:val="22"/>
                <w:szCs w:val="22"/>
              </w:rPr>
              <w:t>test medium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68F3" w14:textId="3CF6B5A9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49</w:t>
            </w:r>
          </w:p>
        </w:tc>
      </w:tr>
      <w:tr w:rsidR="00EC7877" w:rsidRPr="00851CE3" w14:paraId="269684AF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629" w14:textId="77777777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cs="Arial"/>
                <w:sz w:val="22"/>
                <w:szCs w:val="22"/>
              </w:rPr>
            </w:pPr>
            <w:r w:rsidRPr="00D51888">
              <w:rPr>
                <w:sz w:val="22"/>
                <w:szCs w:val="22"/>
                <w:lang w:val="en-US"/>
              </w:rPr>
              <w:t>u</w:t>
            </w:r>
            <w:r w:rsidRPr="00D51888">
              <w:rPr>
                <w:sz w:val="22"/>
                <w:szCs w:val="22"/>
              </w:rPr>
              <w:t>ltrasound heating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DAB8" w14:textId="2C5C6379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55</w:t>
            </w:r>
          </w:p>
        </w:tc>
      </w:tr>
      <w:tr w:rsidR="00EC7877" w:rsidRPr="00851CE3" w14:paraId="48E356CF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FE1E" w14:textId="77777777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vibration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CF38" w14:textId="74CB13BA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22</w:t>
            </w:r>
          </w:p>
        </w:tc>
      </w:tr>
      <w:tr w:rsidR="00EC7877" w:rsidRPr="00851CE3" w14:paraId="67D9E224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1745" w14:textId="77777777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  <w:lang w:val="en-US"/>
              </w:rPr>
              <w:t>wind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8443" w14:textId="572EF055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34</w:t>
            </w:r>
          </w:p>
        </w:tc>
      </w:tr>
      <w:tr w:rsidR="00EC7877" w:rsidRPr="00851CE3" w14:paraId="1AE20F78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7D2F" w14:textId="701A878D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cs="Arial"/>
                <w:sz w:val="22"/>
                <w:szCs w:val="22"/>
                <w:lang w:val="en-US"/>
              </w:rPr>
            </w:pPr>
            <w:r w:rsidRPr="00D51888">
              <w:rPr>
                <w:rFonts w:cs="Arial"/>
                <w:sz w:val="22"/>
                <w:szCs w:val="22"/>
              </w:rPr>
              <w:t xml:space="preserve">working </w:t>
            </w:r>
            <w:r w:rsidR="00A3252D" w:rsidRPr="00D51888">
              <w:rPr>
                <w:rFonts w:cs="Arial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4273" w14:textId="6AF8F00E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48</w:t>
            </w:r>
          </w:p>
        </w:tc>
      </w:tr>
      <w:tr w:rsidR="00EC7877" w:rsidRPr="00851CE3" w14:paraId="396C595B" w14:textId="77777777" w:rsidTr="00DF155F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3254" w14:textId="77777777" w:rsidR="00EC7877" w:rsidRPr="00D51888" w:rsidRDefault="00EC7877" w:rsidP="00DF4E1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cs="Arial"/>
                <w:sz w:val="22"/>
                <w:szCs w:val="22"/>
                <w:lang w:val="en-US"/>
              </w:rPr>
            </w:pPr>
            <w:r w:rsidRPr="00D51888">
              <w:rPr>
                <w:rFonts w:cs="Arial"/>
                <w:sz w:val="22"/>
                <w:szCs w:val="22"/>
              </w:rPr>
              <w:t>work</w:t>
            </w:r>
            <w:r w:rsidRPr="00D51888">
              <w:rPr>
                <w:rFonts w:cs="Arial"/>
                <w:sz w:val="22"/>
                <w:szCs w:val="22"/>
                <w:lang w:val="en-US"/>
              </w:rPr>
              <w:t>ing</w:t>
            </w:r>
            <w:r w:rsidRPr="00D51888">
              <w:rPr>
                <w:rFonts w:cs="Arial"/>
                <w:sz w:val="22"/>
                <w:szCs w:val="22"/>
              </w:rPr>
              <w:t xml:space="preserve"> solution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A226" w14:textId="03A0D10D" w:rsidR="00EC7877" w:rsidRPr="00D51888" w:rsidRDefault="00EB22B9" w:rsidP="00EB22B9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51888">
              <w:rPr>
                <w:rFonts w:cs="Arial"/>
                <w:sz w:val="22"/>
                <w:szCs w:val="22"/>
              </w:rPr>
              <w:t>50</w:t>
            </w:r>
          </w:p>
        </w:tc>
      </w:tr>
    </w:tbl>
    <w:p w14:paraId="0CACD1D3" w14:textId="77777777" w:rsidR="00EC7877" w:rsidRPr="00851CE3" w:rsidRDefault="00EC7877" w:rsidP="00EC7877">
      <w:pPr>
        <w:ind w:firstLine="0"/>
      </w:pPr>
    </w:p>
    <w:p w14:paraId="04A6E0CF" w14:textId="77777777" w:rsidR="00EC7877" w:rsidRPr="00851CE3" w:rsidRDefault="00EC7877" w:rsidP="00217E63">
      <w:pPr>
        <w:ind w:firstLine="0"/>
      </w:pPr>
    </w:p>
    <w:p w14:paraId="4C4C705F" w14:textId="77777777" w:rsidR="006C6C96" w:rsidRPr="00851CE3" w:rsidRDefault="00954158" w:rsidP="00682F94">
      <w:pPr>
        <w:pageBreakBefore/>
        <w:rPr>
          <w:snapToGrid w:val="0"/>
          <w:lang w:val="en-US"/>
        </w:rPr>
      </w:pPr>
      <w:bookmarkStart w:id="30" w:name="_Toc16180171"/>
      <w:bookmarkEnd w:id="24"/>
      <w:bookmarkEnd w:id="25"/>
      <w:bookmarkEnd w:id="26"/>
      <w:bookmarkEnd w:id="27"/>
      <w:bookmarkEnd w:id="28"/>
      <w:r w:rsidRPr="00851CE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B48EB0" wp14:editId="68D2CC2E">
                <wp:simplePos x="0" y="0"/>
                <wp:positionH relativeFrom="column">
                  <wp:posOffset>-2540</wp:posOffset>
                </wp:positionH>
                <wp:positionV relativeFrom="paragraph">
                  <wp:posOffset>276860</wp:posOffset>
                </wp:positionV>
                <wp:extent cx="6309360" cy="0"/>
                <wp:effectExtent l="0" t="0" r="0" b="0"/>
                <wp:wrapNone/>
                <wp:docPr id="3" name="Lin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C958B0" id="Line 10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21.8pt" to="496.6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"/>
            </w:pict>
          </mc:Fallback>
        </mc:AlternateContent>
      </w:r>
    </w:p>
    <w:bookmarkEnd w:id="30"/>
    <w:p w14:paraId="2B7FD902" w14:textId="77777777" w:rsidR="00C5294C" w:rsidRPr="00851CE3" w:rsidRDefault="00C6359F" w:rsidP="00C6359F">
      <w:pPr>
        <w:tabs>
          <w:tab w:val="right" w:pos="9639"/>
        </w:tabs>
        <w:spacing w:line="360" w:lineRule="auto"/>
        <w:ind w:firstLine="0"/>
        <w:rPr>
          <w:snapToGrid w:val="0"/>
        </w:rPr>
      </w:pPr>
      <w:r w:rsidRPr="00851CE3">
        <w:t>УДК 001.4:620.193:006.354</w:t>
      </w:r>
      <w:r w:rsidR="00751C5C" w:rsidRPr="00851CE3">
        <w:rPr>
          <w:snapToGrid w:val="0"/>
        </w:rPr>
        <w:tab/>
      </w:r>
      <w:r w:rsidR="00A010EA" w:rsidRPr="00851CE3">
        <w:rPr>
          <w:snapToGrid w:val="0"/>
        </w:rPr>
        <w:t>О</w:t>
      </w:r>
      <w:r w:rsidR="00A814B6" w:rsidRPr="00851CE3">
        <w:rPr>
          <w:snapToGrid w:val="0"/>
        </w:rPr>
        <w:t>КС</w:t>
      </w:r>
      <w:r w:rsidR="00751C5C" w:rsidRPr="00851CE3">
        <w:rPr>
          <w:snapToGrid w:val="0"/>
        </w:rPr>
        <w:t xml:space="preserve"> </w:t>
      </w:r>
      <w:r w:rsidRPr="00851CE3">
        <w:rPr>
          <w:snapToGrid w:val="0"/>
        </w:rPr>
        <w:t>01.040.19</w:t>
      </w:r>
    </w:p>
    <w:p w14:paraId="62B4FC2A" w14:textId="77777777" w:rsidR="00A814B6" w:rsidRPr="00851CE3" w:rsidRDefault="00C5294C" w:rsidP="00C5294C">
      <w:pPr>
        <w:tabs>
          <w:tab w:val="right" w:pos="9639"/>
        </w:tabs>
        <w:spacing w:line="360" w:lineRule="auto"/>
        <w:ind w:firstLine="0"/>
        <w:rPr>
          <w:snapToGrid w:val="0"/>
        </w:rPr>
      </w:pPr>
      <w:r w:rsidRPr="00851CE3">
        <w:rPr>
          <w:snapToGrid w:val="0"/>
        </w:rPr>
        <w:tab/>
      </w:r>
      <w:r w:rsidR="00C6359F" w:rsidRPr="00851CE3">
        <w:rPr>
          <w:snapToGrid w:val="0"/>
        </w:rPr>
        <w:t>19.040</w:t>
      </w:r>
      <w:r w:rsidR="00A814B6" w:rsidRPr="00851CE3">
        <w:rPr>
          <w:snapToGrid w:val="0"/>
        </w:rPr>
        <w:tab/>
      </w:r>
      <w:r w:rsidR="00A814B6" w:rsidRPr="00851CE3">
        <w:rPr>
          <w:snapToGrid w:val="0"/>
        </w:rPr>
        <w:tab/>
      </w:r>
      <w:r w:rsidR="00A814B6" w:rsidRPr="00851CE3">
        <w:rPr>
          <w:snapToGrid w:val="0"/>
        </w:rPr>
        <w:tab/>
      </w:r>
    </w:p>
    <w:p w14:paraId="543ABA50" w14:textId="7DF5A823" w:rsidR="006C6C96" w:rsidRPr="00851CE3" w:rsidRDefault="00A814B6" w:rsidP="009C7F92">
      <w:pPr>
        <w:spacing w:line="360" w:lineRule="auto"/>
        <w:ind w:firstLine="0"/>
        <w:rPr>
          <w:strike/>
          <w:snapToGrid w:val="0"/>
        </w:rPr>
      </w:pPr>
      <w:r w:rsidRPr="00851CE3">
        <w:rPr>
          <w:snapToGrid w:val="0"/>
        </w:rPr>
        <w:t xml:space="preserve">Ключевые слова: </w:t>
      </w:r>
      <w:r w:rsidR="00A3252D" w:rsidRPr="00851CE3">
        <w:rPr>
          <w:snapToGrid w:val="0"/>
        </w:rPr>
        <w:t>внешние воздействующие факторы, термины, определения</w:t>
      </w:r>
    </w:p>
    <w:p w14:paraId="6C0A6DD8" w14:textId="77777777" w:rsidR="006C6C96" w:rsidRPr="00851CE3" w:rsidRDefault="00954158" w:rsidP="006C6C96">
      <w:pPr>
        <w:ind w:left="720" w:hanging="720"/>
        <w:rPr>
          <w:b/>
        </w:rPr>
      </w:pPr>
      <w:r w:rsidRPr="00851CE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9B655FE" wp14:editId="430DCEC9">
                <wp:simplePos x="0" y="0"/>
                <wp:positionH relativeFrom="column">
                  <wp:posOffset>-2540</wp:posOffset>
                </wp:positionH>
                <wp:positionV relativeFrom="paragraph">
                  <wp:posOffset>67310</wp:posOffset>
                </wp:positionV>
                <wp:extent cx="6309360" cy="0"/>
                <wp:effectExtent l="0" t="0" r="0" b="0"/>
                <wp:wrapNone/>
                <wp:docPr id="2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1BAD80" id="Line 10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5.3pt" to="496.6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" o:allowincell="f"/>
            </w:pict>
          </mc:Fallback>
        </mc:AlternateContent>
      </w:r>
    </w:p>
    <w:p w14:paraId="6724EF0D" w14:textId="77777777" w:rsidR="00580300" w:rsidRPr="00851CE3" w:rsidRDefault="00580300" w:rsidP="00580300">
      <w:pPr>
        <w:pStyle w:val="211"/>
        <w:ind w:left="720" w:hanging="720"/>
      </w:pPr>
    </w:p>
    <w:p w14:paraId="0EF3C208" w14:textId="77777777" w:rsidR="00580300" w:rsidRPr="00851CE3" w:rsidRDefault="00580300" w:rsidP="00580300">
      <w:pPr>
        <w:pStyle w:val="211"/>
        <w:ind w:left="720" w:hanging="720"/>
      </w:pPr>
    </w:p>
    <w:p w14:paraId="38676D7F" w14:textId="77777777" w:rsidR="00580300" w:rsidRPr="00851CE3" w:rsidRDefault="00580300" w:rsidP="00580300">
      <w:pPr>
        <w:pStyle w:val="211"/>
        <w:ind w:left="720" w:hanging="720"/>
      </w:pPr>
    </w:p>
    <w:p w14:paraId="72E06AA3" w14:textId="5952D256" w:rsidR="00580300" w:rsidRPr="00851CE3" w:rsidRDefault="00580300" w:rsidP="00580300">
      <w:pPr>
        <w:pStyle w:val="211"/>
        <w:ind w:left="720" w:hanging="720"/>
      </w:pPr>
      <w:r w:rsidRPr="00851CE3">
        <w:t>Генер</w:t>
      </w:r>
      <w:r w:rsidR="00DF155F">
        <w:t>альный директор ЗАО НИЦ КД</w:t>
      </w:r>
      <w:r w:rsidR="00DF155F">
        <w:tab/>
      </w:r>
      <w:r w:rsidR="00DF155F">
        <w:tab/>
      </w:r>
      <w:r w:rsidR="00DF155F">
        <w:tab/>
      </w:r>
      <w:r w:rsidR="00DF155F">
        <w:tab/>
      </w:r>
      <w:r w:rsidR="00DF155F">
        <w:tab/>
      </w:r>
      <w:r w:rsidRPr="00851CE3">
        <w:t>В.Г. Шолкин</w:t>
      </w:r>
    </w:p>
    <w:p w14:paraId="2667F6B0" w14:textId="77777777" w:rsidR="00580300" w:rsidRPr="00851CE3" w:rsidRDefault="00580300" w:rsidP="00580300">
      <w:pPr>
        <w:pStyle w:val="211"/>
        <w:ind w:left="720" w:hanging="720"/>
        <w:rPr>
          <w:strike/>
        </w:rPr>
      </w:pPr>
    </w:p>
    <w:p w14:paraId="7D6F80FF" w14:textId="77777777" w:rsidR="00580300" w:rsidRPr="00851CE3" w:rsidRDefault="00580300" w:rsidP="00580300">
      <w:pPr>
        <w:pStyle w:val="211"/>
        <w:ind w:left="720" w:hanging="720"/>
        <w:rPr>
          <w:strike/>
        </w:rPr>
      </w:pPr>
    </w:p>
    <w:p w14:paraId="39B4A648" w14:textId="77777777" w:rsidR="00580300" w:rsidRPr="00851CE3" w:rsidRDefault="00580300" w:rsidP="00580300">
      <w:pPr>
        <w:pStyle w:val="211"/>
        <w:spacing w:line="360" w:lineRule="auto"/>
        <w:ind w:left="720" w:hanging="720"/>
      </w:pPr>
      <w:r w:rsidRPr="00851CE3">
        <w:t>Руководитель разработки</w:t>
      </w:r>
      <w:r w:rsidR="0020747F" w:rsidRPr="00851CE3">
        <w:t>,</w:t>
      </w:r>
    </w:p>
    <w:p w14:paraId="625BE482" w14:textId="3A0C3B6D" w:rsidR="00580300" w:rsidRPr="00A3252D" w:rsidRDefault="00DF155F" w:rsidP="00580300">
      <w:pPr>
        <w:pStyle w:val="211"/>
        <w:spacing w:line="360" w:lineRule="auto"/>
        <w:ind w:left="720" w:hanging="720"/>
      </w:pPr>
      <w:r w:rsidRPr="00DF155F">
        <w:t xml:space="preserve">начальник </w:t>
      </w:r>
      <w:r>
        <w:t>НИО ЗАО НИЦ КД, к.х.н.</w:t>
      </w:r>
      <w:r>
        <w:tab/>
      </w:r>
      <w:r>
        <w:tab/>
      </w:r>
      <w:r>
        <w:tab/>
      </w:r>
      <w:r>
        <w:tab/>
      </w:r>
      <w:r>
        <w:tab/>
        <w:t>Л.В. Колесникова</w:t>
      </w:r>
    </w:p>
    <w:p w14:paraId="7A5A2C95" w14:textId="77777777" w:rsidR="00580300" w:rsidRPr="00A3252D" w:rsidRDefault="00580300" w:rsidP="00580300">
      <w:pPr>
        <w:pStyle w:val="211"/>
        <w:spacing w:line="240" w:lineRule="auto"/>
        <w:ind w:left="720" w:hanging="720"/>
      </w:pPr>
    </w:p>
    <w:p w14:paraId="706D5CC4" w14:textId="77777777" w:rsidR="00580300" w:rsidRDefault="00580300" w:rsidP="00580300">
      <w:pPr>
        <w:pStyle w:val="211"/>
        <w:spacing w:line="240" w:lineRule="auto"/>
        <w:ind w:left="720" w:hanging="720"/>
      </w:pPr>
    </w:p>
    <w:p w14:paraId="2E8CC929" w14:textId="77777777" w:rsidR="00625501" w:rsidRDefault="00625501">
      <w:pPr>
        <w:pStyle w:val="aa"/>
        <w:tabs>
          <w:tab w:val="clear" w:pos="4153"/>
          <w:tab w:val="clear" w:pos="8306"/>
        </w:tabs>
        <w:spacing w:line="360" w:lineRule="auto"/>
      </w:pPr>
    </w:p>
    <w:sectPr w:rsidR="00625501" w:rsidSect="00245749">
      <w:headerReference w:type="first" r:id="rId13"/>
      <w:footerReference w:type="first" r:id="rId14"/>
      <w:type w:val="oddPage"/>
      <w:pgSz w:w="11907" w:h="16840" w:code="9"/>
      <w:pgMar w:top="1440" w:right="1134" w:bottom="1440" w:left="1134" w:header="720" w:footer="62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18D21" w14:textId="77777777" w:rsidR="00705658" w:rsidRDefault="00705658">
      <w:r>
        <w:separator/>
      </w:r>
    </w:p>
  </w:endnote>
  <w:endnote w:type="continuationSeparator" w:id="0">
    <w:p w14:paraId="417E2385" w14:textId="77777777" w:rsidR="00705658" w:rsidRDefault="00705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428D" w14:textId="77777777" w:rsidR="0015393F" w:rsidRDefault="0015393F">
    <w:pPr>
      <w:pStyle w:val="ac"/>
      <w:ind w:firstLine="0"/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 w:rsidR="00D51888">
      <w:rPr>
        <w:rStyle w:val="af2"/>
        <w:noProof/>
      </w:rPr>
      <w:t>16</w:t>
    </w:r>
    <w:r>
      <w:rPr>
        <w:rStyle w:val="af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A8A46" w14:textId="77777777" w:rsidR="0015393F" w:rsidRDefault="0015393F">
    <w:pPr>
      <w:pStyle w:val="ac"/>
      <w:jc w:val="right"/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 w:rsidR="00D51888">
      <w:rPr>
        <w:rStyle w:val="af2"/>
        <w:noProof/>
      </w:rPr>
      <w:t>15</w:t>
    </w:r>
    <w:r>
      <w:rPr>
        <w:rStyle w:val="af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0E6DA" w14:textId="77777777" w:rsidR="0015393F" w:rsidRDefault="0015393F">
    <w:pPr>
      <w:pStyle w:val="ac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CB54" w14:textId="77777777" w:rsidR="0015393F" w:rsidRDefault="0015393F">
    <w:pPr>
      <w:pStyle w:val="ac"/>
      <w:spacing w:line="240" w:lineRule="auto"/>
      <w:ind w:firstLine="0"/>
      <w:jc w:val="left"/>
      <w:rPr>
        <w:rStyle w:val="af2"/>
        <w:b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469DC0D" wp14:editId="6C2B7EDD">
              <wp:simplePos x="0" y="0"/>
              <wp:positionH relativeFrom="column">
                <wp:posOffset>17145</wp:posOffset>
              </wp:positionH>
              <wp:positionV relativeFrom="paragraph">
                <wp:posOffset>123190</wp:posOffset>
              </wp:positionV>
              <wp:extent cx="6057900" cy="0"/>
              <wp:effectExtent l="0" t="0" r="0" b="0"/>
              <wp:wrapNone/>
              <wp:docPr id="1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E4406B" id="Line 1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9.7pt" to="478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" o:allowincell="f" strokeweight="1.5pt"/>
          </w:pict>
        </mc:Fallback>
      </mc:AlternateContent>
    </w:r>
  </w:p>
  <w:p w14:paraId="483FFA75" w14:textId="77777777" w:rsidR="0015393F" w:rsidRPr="007F42B2" w:rsidRDefault="0015393F">
    <w:pPr>
      <w:pStyle w:val="ac"/>
      <w:spacing w:line="240" w:lineRule="auto"/>
      <w:ind w:firstLine="0"/>
      <w:jc w:val="left"/>
      <w:rPr>
        <w:rStyle w:val="af2"/>
        <w:b/>
        <w:sz w:val="22"/>
      </w:rPr>
    </w:pPr>
    <w:r>
      <w:rPr>
        <w:rStyle w:val="af2"/>
        <w:b/>
        <w:i/>
        <w:sz w:val="22"/>
      </w:rPr>
      <w:t>Проект, 1-я редакция</w:t>
    </w:r>
  </w:p>
  <w:p w14:paraId="59782309" w14:textId="77777777" w:rsidR="0015393F" w:rsidRDefault="0015393F">
    <w:pPr>
      <w:pStyle w:val="ac"/>
      <w:spacing w:line="240" w:lineRule="auto"/>
      <w:ind w:firstLine="0"/>
      <w:jc w:val="left"/>
    </w:pPr>
  </w:p>
  <w:p w14:paraId="70E4E383" w14:textId="77777777" w:rsidR="0015393F" w:rsidRDefault="0015393F">
    <w:pPr>
      <w:pStyle w:val="ac"/>
      <w:jc w:val="right"/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 w:rsidR="00D51888">
      <w:rPr>
        <w:rStyle w:val="af2"/>
        <w:noProof/>
      </w:rPr>
      <w:t>1</w:t>
    </w:r>
    <w:r>
      <w:rPr>
        <w:rStyle w:val="af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4D47D" w14:textId="77777777" w:rsidR="00705658" w:rsidRDefault="00705658">
      <w:r>
        <w:separator/>
      </w:r>
    </w:p>
  </w:footnote>
  <w:footnote w:type="continuationSeparator" w:id="0">
    <w:p w14:paraId="63764EBB" w14:textId="77777777" w:rsidR="00705658" w:rsidRDefault="00705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42A08" w14:textId="77777777" w:rsidR="0015393F" w:rsidRPr="00360BEB" w:rsidRDefault="0015393F">
    <w:pPr>
      <w:pStyle w:val="aa"/>
      <w:spacing w:line="240" w:lineRule="auto"/>
      <w:ind w:firstLine="0"/>
      <w:rPr>
        <w:b/>
      </w:rPr>
    </w:pPr>
    <w:r>
      <w:rPr>
        <w:b/>
      </w:rPr>
      <w:t>ГОСТ</w:t>
    </w:r>
    <w:r w:rsidRPr="00F5211D">
      <w:rPr>
        <w:b/>
        <w:color w:val="FFFFFF"/>
      </w:rPr>
      <w:t>2009</w:t>
    </w:r>
  </w:p>
  <w:p w14:paraId="686D563C" w14:textId="77777777" w:rsidR="0015393F" w:rsidRPr="007F42B2" w:rsidRDefault="0015393F">
    <w:pPr>
      <w:pStyle w:val="aa"/>
      <w:ind w:firstLine="0"/>
      <w:rPr>
        <w:color w:val="FFFFFF"/>
      </w:rPr>
    </w:pPr>
    <w:r w:rsidRPr="007F42B2">
      <w:rPr>
        <w:color w:val="FFFFFF"/>
      </w:rPr>
      <w:t>(</w:t>
    </w:r>
    <w:r w:rsidRPr="007F42B2">
      <w:rPr>
        <w:i/>
        <w:color w:val="FFFFFF"/>
      </w:rPr>
      <w:t>проект, окончательная редакция</w:t>
    </w:r>
    <w:r w:rsidRPr="007F42B2">
      <w:rPr>
        <w:color w:val="FFFFFF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CC0E8" w14:textId="77777777" w:rsidR="0015393F" w:rsidRPr="00360BEB" w:rsidRDefault="0015393F" w:rsidP="00877677">
    <w:pPr>
      <w:pStyle w:val="aa"/>
      <w:spacing w:line="240" w:lineRule="auto"/>
      <w:ind w:firstLine="0"/>
      <w:jc w:val="right"/>
      <w:rPr>
        <w:b/>
      </w:rPr>
    </w:pPr>
    <w:r>
      <w:rPr>
        <w:b/>
      </w:rPr>
      <w:t xml:space="preserve">ГОСТ </w:t>
    </w:r>
    <w:r w:rsidRPr="00F5211D">
      <w:rPr>
        <w:b/>
        <w:color w:val="FFFFFF"/>
      </w:rPr>
      <w:t xml:space="preserve"> 2009</w:t>
    </w:r>
  </w:p>
  <w:p w14:paraId="6B11519B" w14:textId="77777777" w:rsidR="0015393F" w:rsidRPr="007F42B2" w:rsidRDefault="0015393F">
    <w:pPr>
      <w:pStyle w:val="aa"/>
      <w:ind w:firstLine="0"/>
      <w:jc w:val="right"/>
      <w:rPr>
        <w:color w:val="FFFFFF"/>
      </w:rPr>
    </w:pPr>
    <w:r w:rsidRPr="007F42B2">
      <w:rPr>
        <w:color w:val="FFFFFF"/>
      </w:rPr>
      <w:t xml:space="preserve"> (</w:t>
    </w:r>
    <w:r w:rsidRPr="007F42B2">
      <w:rPr>
        <w:i/>
        <w:color w:val="FFFFFF"/>
      </w:rPr>
      <w:t>проект, окончательная редакция</w:t>
    </w:r>
    <w:r w:rsidRPr="007F42B2">
      <w:rPr>
        <w:color w:val="FFFFFF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2F5D6" w14:textId="77777777" w:rsidR="0015393F" w:rsidRPr="001142CA" w:rsidRDefault="0015393F" w:rsidP="00E534D2">
    <w:pPr>
      <w:pStyle w:val="aa"/>
      <w:spacing w:line="240" w:lineRule="auto"/>
      <w:ind w:firstLine="0"/>
      <w:jc w:val="right"/>
      <w:rPr>
        <w:b/>
        <w:sz w:val="28"/>
        <w:szCs w:val="28"/>
      </w:rPr>
    </w:pPr>
    <w:r w:rsidRPr="001142CA">
      <w:rPr>
        <w:b/>
        <w:sz w:val="28"/>
        <w:szCs w:val="28"/>
      </w:rPr>
      <w:t>ГОСТ</w:t>
    </w:r>
    <w:r>
      <w:rPr>
        <w:b/>
        <w:sz w:val="28"/>
        <w:szCs w:val="28"/>
      </w:rPr>
      <w:t xml:space="preserve"> </w:t>
    </w:r>
  </w:p>
  <w:p w14:paraId="35BDFB58" w14:textId="77777777" w:rsidR="0015393F" w:rsidRPr="00F5211D" w:rsidRDefault="0015393F" w:rsidP="001142CA">
    <w:pPr>
      <w:pStyle w:val="aa"/>
      <w:ind w:firstLine="0"/>
      <w:jc w:val="right"/>
    </w:pPr>
    <w:r w:rsidRPr="00F5211D">
      <w:t>(</w:t>
    </w:r>
    <w:r w:rsidRPr="006A5C05">
      <w:rPr>
        <w:i/>
      </w:rPr>
      <w:t xml:space="preserve">проект, </w:t>
    </w:r>
    <w:r>
      <w:rPr>
        <w:i/>
        <w:lang w:val="en-US"/>
      </w:rPr>
      <w:t>RU</w:t>
    </w:r>
    <w:r>
      <w:rPr>
        <w:i/>
      </w:rPr>
      <w:t>, 1-я редакция</w:t>
    </w:r>
    <w:r w:rsidRPr="00F5211D">
      <w:t>)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70A8042"/>
    <w:lvl w:ilvl="0">
      <w:start w:val="1"/>
      <w:numFmt w:val="lowerLetter"/>
      <w:pStyle w:val="5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FFFFFF80"/>
    <w:multiLevelType w:val="singleLevel"/>
    <w:tmpl w:val="FBDA7DB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8E722EC8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05F252BD"/>
    <w:multiLevelType w:val="singleLevel"/>
    <w:tmpl w:val="77FA1664"/>
    <w:lvl w:ilvl="0">
      <w:start w:val="1"/>
      <w:numFmt w:val="decimal"/>
      <w:pStyle w:val="1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8A55008"/>
    <w:multiLevelType w:val="multilevel"/>
    <w:tmpl w:val="874266EE"/>
    <w:lvl w:ilvl="0">
      <w:start w:val="1"/>
      <w:numFmt w:val="upperLetter"/>
      <w:pStyle w:val="ANNEX"/>
      <w:suff w:val="space"/>
      <w:lvlText w:val="Приложение %1"/>
      <w:lvlJc w:val="left"/>
      <w:rPr>
        <w:b/>
        <w:i w:val="0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</w:lvl>
  </w:abstractNum>
  <w:abstractNum w:abstractNumId="5" w15:restartNumberingAfterBreak="0">
    <w:nsid w:val="1CBF7242"/>
    <w:multiLevelType w:val="hybridMultilevel"/>
    <w:tmpl w:val="52E805C6"/>
    <w:lvl w:ilvl="0" w:tplc="691CDD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27C9C"/>
    <w:multiLevelType w:val="multilevel"/>
    <w:tmpl w:val="8B4C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E66CDF"/>
    <w:multiLevelType w:val="singleLevel"/>
    <w:tmpl w:val="CB1C84AC"/>
    <w:lvl w:ilvl="0">
      <w:start w:val="1"/>
      <w:numFmt w:val="bullet"/>
      <w:pStyle w:val="2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FDF480C"/>
    <w:multiLevelType w:val="multilevel"/>
    <w:tmpl w:val="5D4C9130"/>
    <w:lvl w:ilvl="0">
      <w:start w:val="1"/>
      <w:numFmt w:val="lowerLetter"/>
      <w:lvlText w:val="%1)"/>
      <w:lvlJc w:val="left"/>
      <w:pPr>
        <w:tabs>
          <w:tab w:val="num" w:pos="0"/>
        </w:tabs>
        <w:ind w:left="400" w:hanging="400"/>
      </w:pPr>
      <w:rPr>
        <w:rFonts w:hint="default"/>
      </w:rPr>
    </w:lvl>
    <w:lvl w:ilvl="1">
      <w:start w:val="1"/>
      <w:numFmt w:val="decimal"/>
      <w:pStyle w:val="ListNumber9"/>
      <w:lvlText w:val="%2)"/>
      <w:lvlJc w:val="left"/>
      <w:pPr>
        <w:tabs>
          <w:tab w:val="num" w:pos="0"/>
        </w:tabs>
        <w:ind w:left="800" w:hanging="400"/>
      </w:pPr>
      <w:rPr>
        <w:rFonts w:hint="default"/>
      </w:rPr>
    </w:lvl>
    <w:lvl w:ilvl="2">
      <w:start w:val="1"/>
      <w:numFmt w:val="lowerRoman"/>
      <w:pStyle w:val="ListNumber9"/>
      <w:lvlText w:val="%3)"/>
      <w:lvlJc w:val="left"/>
      <w:pPr>
        <w:tabs>
          <w:tab w:val="num" w:pos="0"/>
        </w:tabs>
        <w:ind w:left="1200" w:hanging="400"/>
      </w:pPr>
      <w:rPr>
        <w:rFonts w:hint="default"/>
      </w:rPr>
    </w:lvl>
    <w:lvl w:ilvl="3">
      <w:start w:val="1"/>
      <w:numFmt w:val="upperRoman"/>
      <w:pStyle w:val="ListNumber9"/>
      <w:lvlText w:val="%4)"/>
      <w:lvlJc w:val="left"/>
      <w:pPr>
        <w:tabs>
          <w:tab w:val="num" w:pos="0"/>
        </w:tabs>
        <w:ind w:left="1605" w:hanging="405"/>
      </w:pPr>
      <w:rPr>
        <w:rFonts w:hint="default"/>
      </w:rPr>
    </w:lvl>
    <w:lvl w:ilvl="4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9" w15:restartNumberingAfterBreak="0">
    <w:nsid w:val="318D3C65"/>
    <w:multiLevelType w:val="multilevel"/>
    <w:tmpl w:val="4214684A"/>
    <w:lvl w:ilvl="0">
      <w:start w:val="1"/>
      <w:numFmt w:val="decimal"/>
      <w:pStyle w:val="40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0" w15:restartNumberingAfterBreak="0">
    <w:nsid w:val="37C52D4C"/>
    <w:multiLevelType w:val="singleLevel"/>
    <w:tmpl w:val="0E3A49BC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385B37D8"/>
    <w:multiLevelType w:val="multilevel"/>
    <w:tmpl w:val="FBC8C0E4"/>
    <w:lvl w:ilvl="0">
      <w:start w:val="1"/>
      <w:numFmt w:val="upperLetter"/>
      <w:suff w:val="nothing"/>
      <w:lvlText w:val="Annex N%1"/>
      <w:lvlJc w:val="left"/>
      <w:rPr>
        <w:b/>
        <w:i w:val="0"/>
      </w:rPr>
    </w:lvl>
    <w:lvl w:ilvl="1">
      <w:start w:val="1"/>
      <w:numFmt w:val="decimal"/>
      <w:pStyle w:val="na2"/>
      <w:suff w:val="nothing"/>
      <w:lvlText w:val="N%1.%2"/>
      <w:lvlJc w:val="left"/>
    </w:lvl>
    <w:lvl w:ilvl="2">
      <w:start w:val="1"/>
      <w:numFmt w:val="decimal"/>
      <w:pStyle w:val="na3"/>
      <w:suff w:val="nothing"/>
      <w:lvlText w:val="N%1.%2.%3"/>
      <w:lvlJc w:val="left"/>
    </w:lvl>
    <w:lvl w:ilvl="3">
      <w:start w:val="1"/>
      <w:numFmt w:val="decimal"/>
      <w:pStyle w:val="na4"/>
      <w:suff w:val="nothing"/>
      <w:lvlText w:val="N%1.%2.%3.%4"/>
      <w:lvlJc w:val="left"/>
    </w:lvl>
    <w:lvl w:ilvl="4">
      <w:start w:val="1"/>
      <w:numFmt w:val="decimal"/>
      <w:pStyle w:val="na5"/>
      <w:suff w:val="nothing"/>
      <w:lvlText w:val="N%1.%2.%3.%4.%5"/>
      <w:lvlJc w:val="left"/>
    </w:lvl>
    <w:lvl w:ilvl="5">
      <w:start w:val="1"/>
      <w:numFmt w:val="decimal"/>
      <w:pStyle w:val="na6"/>
      <w:suff w:val="nothing"/>
      <w:lvlText w:val="N%1.%2.%3.%4.%5.%6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3D720F41"/>
    <w:multiLevelType w:val="multilevel"/>
    <w:tmpl w:val="CC4A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D4413E"/>
    <w:multiLevelType w:val="multilevel"/>
    <w:tmpl w:val="5278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01C21"/>
    <w:multiLevelType w:val="multilevel"/>
    <w:tmpl w:val="C07AB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CE5FA5"/>
    <w:multiLevelType w:val="hybridMultilevel"/>
    <w:tmpl w:val="2B1AEDFA"/>
    <w:lvl w:ilvl="0" w:tplc="1A34A6C0">
      <w:start w:val="1"/>
      <w:numFmt w:val="lowerLetter"/>
      <w:lvlText w:val="%1)"/>
      <w:lvlJc w:val="left"/>
      <w:pPr>
        <w:ind w:left="720" w:hanging="360"/>
      </w:pPr>
    </w:lvl>
    <w:lvl w:ilvl="1" w:tplc="951AABDC" w:tentative="1">
      <w:start w:val="1"/>
      <w:numFmt w:val="lowerLetter"/>
      <w:lvlText w:val="%2."/>
      <w:lvlJc w:val="left"/>
      <w:pPr>
        <w:ind w:left="1440" w:hanging="360"/>
      </w:pPr>
    </w:lvl>
    <w:lvl w:ilvl="2" w:tplc="A8D6C7FC" w:tentative="1">
      <w:start w:val="1"/>
      <w:numFmt w:val="lowerRoman"/>
      <w:pStyle w:val="ListNumber39"/>
      <w:lvlText w:val="%3."/>
      <w:lvlJc w:val="right"/>
      <w:pPr>
        <w:ind w:left="2160" w:hanging="180"/>
      </w:pPr>
    </w:lvl>
    <w:lvl w:ilvl="3" w:tplc="C2525466" w:tentative="1">
      <w:start w:val="1"/>
      <w:numFmt w:val="decimal"/>
      <w:lvlText w:val="%4."/>
      <w:lvlJc w:val="left"/>
      <w:pPr>
        <w:ind w:left="2880" w:hanging="360"/>
      </w:pPr>
    </w:lvl>
    <w:lvl w:ilvl="4" w:tplc="308242D8" w:tentative="1">
      <w:start w:val="1"/>
      <w:numFmt w:val="lowerLetter"/>
      <w:lvlText w:val="%5."/>
      <w:lvlJc w:val="left"/>
      <w:pPr>
        <w:ind w:left="3600" w:hanging="360"/>
      </w:pPr>
    </w:lvl>
    <w:lvl w:ilvl="5" w:tplc="BB24F0FE" w:tentative="1">
      <w:start w:val="1"/>
      <w:numFmt w:val="lowerRoman"/>
      <w:lvlText w:val="%6."/>
      <w:lvlJc w:val="right"/>
      <w:pPr>
        <w:ind w:left="4320" w:hanging="180"/>
      </w:pPr>
    </w:lvl>
    <w:lvl w:ilvl="6" w:tplc="DF9AA510" w:tentative="1">
      <w:start w:val="1"/>
      <w:numFmt w:val="decimal"/>
      <w:lvlText w:val="%7."/>
      <w:lvlJc w:val="left"/>
      <w:pPr>
        <w:ind w:left="5040" w:hanging="360"/>
      </w:pPr>
    </w:lvl>
    <w:lvl w:ilvl="7" w:tplc="CC64CADA" w:tentative="1">
      <w:start w:val="1"/>
      <w:numFmt w:val="lowerLetter"/>
      <w:lvlText w:val="%8."/>
      <w:lvlJc w:val="left"/>
      <w:pPr>
        <w:ind w:left="5760" w:hanging="360"/>
      </w:pPr>
    </w:lvl>
    <w:lvl w:ilvl="8" w:tplc="97D42D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C25FD"/>
    <w:multiLevelType w:val="multilevel"/>
    <w:tmpl w:val="3E2A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971A6F"/>
    <w:multiLevelType w:val="multilevel"/>
    <w:tmpl w:val="3586D0D6"/>
    <w:lvl w:ilvl="0">
      <w:start w:val="1"/>
      <w:numFmt w:val="upperLetter"/>
      <w:pStyle w:val="ANNEXZ"/>
      <w:suff w:val="nothing"/>
      <w:lvlText w:val="Приложение Д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18" w15:restartNumberingAfterBreak="0">
    <w:nsid w:val="66867B99"/>
    <w:multiLevelType w:val="singleLevel"/>
    <w:tmpl w:val="0784BFD2"/>
    <w:lvl w:ilvl="0">
      <w:numFmt w:val="bullet"/>
      <w:pStyle w:val="a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6C7A5115"/>
    <w:multiLevelType w:val="singleLevel"/>
    <w:tmpl w:val="FF5AC1F4"/>
    <w:lvl w:ilvl="0">
      <w:start w:val="1"/>
      <w:numFmt w:val="bullet"/>
      <w:pStyle w:val="3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1982042"/>
    <w:multiLevelType w:val="multilevel"/>
    <w:tmpl w:val="642C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880A28"/>
    <w:multiLevelType w:val="multilevel"/>
    <w:tmpl w:val="C6925274"/>
    <w:lvl w:ilvl="0">
      <w:start w:val="1"/>
      <w:numFmt w:val="lowerLetter"/>
      <w:pStyle w:val="a0"/>
      <w:lvlText w:val="%1)"/>
      <w:lvlJc w:val="left"/>
      <w:pPr>
        <w:tabs>
          <w:tab w:val="num" w:pos="1077"/>
        </w:tabs>
        <w:ind w:left="1077" w:hanging="357"/>
      </w:pPr>
      <w:rPr>
        <w:rFonts w:ascii="Arial" w:hAnsi="Arial" w:hint="default"/>
        <w:sz w:val="24"/>
        <w:szCs w:val="24"/>
      </w:rPr>
    </w:lvl>
    <w:lvl w:ilvl="1">
      <w:start w:val="1"/>
      <w:numFmt w:val="decimal"/>
      <w:pStyle w:val="51"/>
      <w:lvlText w:val="%2)"/>
      <w:lvlJc w:val="left"/>
      <w:pPr>
        <w:tabs>
          <w:tab w:val="num" w:pos="1080"/>
        </w:tabs>
        <w:ind w:left="800" w:hanging="400"/>
      </w:pPr>
      <w:rPr>
        <w:rFonts w:hint="default"/>
      </w:rPr>
    </w:lvl>
    <w:lvl w:ilvl="2">
      <w:start w:val="1"/>
      <w:numFmt w:val="lowerRoman"/>
      <w:pStyle w:val="20"/>
      <w:lvlText w:val="%3)"/>
      <w:lvlJc w:val="left"/>
      <w:pPr>
        <w:tabs>
          <w:tab w:val="num" w:pos="1800"/>
        </w:tabs>
        <w:ind w:left="1200" w:hanging="400"/>
      </w:pPr>
      <w:rPr>
        <w:rFonts w:hint="default"/>
      </w:rPr>
    </w:lvl>
    <w:lvl w:ilvl="3">
      <w:start w:val="1"/>
      <w:numFmt w:val="upperRoman"/>
      <w:pStyle w:val="a0"/>
      <w:lvlText w:val="%4)"/>
      <w:lvlJc w:val="left"/>
      <w:pPr>
        <w:tabs>
          <w:tab w:val="num" w:pos="2520"/>
        </w:tabs>
        <w:ind w:left="1600" w:hanging="40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2" w15:restartNumberingAfterBreak="0">
    <w:nsid w:val="7EF37654"/>
    <w:multiLevelType w:val="multilevel"/>
    <w:tmpl w:val="A9F49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E01BF5"/>
    <w:multiLevelType w:val="singleLevel"/>
    <w:tmpl w:val="7B0CEB8E"/>
    <w:lvl w:ilvl="0">
      <w:start w:val="7"/>
      <w:numFmt w:val="decimal"/>
      <w:pStyle w:val="9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850686209">
    <w:abstractNumId w:val="10"/>
  </w:num>
  <w:num w:numId="2" w16cid:durableId="71583358">
    <w:abstractNumId w:val="23"/>
  </w:num>
  <w:num w:numId="3" w16cid:durableId="360862498">
    <w:abstractNumId w:val="18"/>
  </w:num>
  <w:num w:numId="4" w16cid:durableId="2013338420">
    <w:abstractNumId w:val="9"/>
  </w:num>
  <w:num w:numId="5" w16cid:durableId="976378569">
    <w:abstractNumId w:val="19"/>
  </w:num>
  <w:num w:numId="6" w16cid:durableId="599413617">
    <w:abstractNumId w:val="21"/>
  </w:num>
  <w:num w:numId="7" w16cid:durableId="1257399935">
    <w:abstractNumId w:val="3"/>
  </w:num>
  <w:num w:numId="8" w16cid:durableId="82840774">
    <w:abstractNumId w:val="2"/>
  </w:num>
  <w:num w:numId="9" w16cid:durableId="1840802527">
    <w:abstractNumId w:val="1"/>
  </w:num>
  <w:num w:numId="10" w16cid:durableId="1314141008">
    <w:abstractNumId w:val="0"/>
  </w:num>
  <w:num w:numId="11" w16cid:durableId="232934595">
    <w:abstractNumId w:val="11"/>
  </w:num>
  <w:num w:numId="12" w16cid:durableId="1660159936">
    <w:abstractNumId w:val="17"/>
  </w:num>
  <w:num w:numId="13" w16cid:durableId="390999427">
    <w:abstractNumId w:val="7"/>
  </w:num>
  <w:num w:numId="14" w16cid:durableId="62803441">
    <w:abstractNumId w:val="4"/>
  </w:num>
  <w:num w:numId="15" w16cid:durableId="548340005">
    <w:abstractNumId w:val="21"/>
  </w:num>
  <w:num w:numId="16" w16cid:durableId="602306387">
    <w:abstractNumId w:val="15"/>
  </w:num>
  <w:num w:numId="17" w16cid:durableId="567225633">
    <w:abstractNumId w:val="8"/>
  </w:num>
  <w:num w:numId="18" w16cid:durableId="995719029">
    <w:abstractNumId w:val="5"/>
  </w:num>
  <w:num w:numId="19" w16cid:durableId="506672495">
    <w:abstractNumId w:val="3"/>
  </w:num>
  <w:num w:numId="20" w16cid:durableId="822619303">
    <w:abstractNumId w:val="9"/>
  </w:num>
  <w:num w:numId="21" w16cid:durableId="1616019358">
    <w:abstractNumId w:val="9"/>
  </w:num>
  <w:num w:numId="22" w16cid:durableId="1983579700">
    <w:abstractNumId w:val="9"/>
  </w:num>
  <w:num w:numId="23" w16cid:durableId="1903783199">
    <w:abstractNumId w:val="9"/>
  </w:num>
  <w:num w:numId="24" w16cid:durableId="283077746">
    <w:abstractNumId w:val="9"/>
  </w:num>
  <w:num w:numId="25" w16cid:durableId="193615472">
    <w:abstractNumId w:val="9"/>
  </w:num>
  <w:num w:numId="26" w16cid:durableId="1508521106">
    <w:abstractNumId w:val="9"/>
  </w:num>
  <w:num w:numId="27" w16cid:durableId="1770546548">
    <w:abstractNumId w:val="9"/>
  </w:num>
  <w:num w:numId="28" w16cid:durableId="1416828283">
    <w:abstractNumId w:val="9"/>
  </w:num>
  <w:num w:numId="29" w16cid:durableId="1745761538">
    <w:abstractNumId w:val="9"/>
  </w:num>
  <w:num w:numId="30" w16cid:durableId="1924684153">
    <w:abstractNumId w:val="16"/>
  </w:num>
  <w:num w:numId="31" w16cid:durableId="1315187429">
    <w:abstractNumId w:val="20"/>
  </w:num>
  <w:num w:numId="32" w16cid:durableId="1792287914">
    <w:abstractNumId w:val="13"/>
  </w:num>
  <w:num w:numId="33" w16cid:durableId="567111987">
    <w:abstractNumId w:val="12"/>
  </w:num>
  <w:num w:numId="34" w16cid:durableId="1827015853">
    <w:abstractNumId w:val="6"/>
  </w:num>
  <w:num w:numId="35" w16cid:durableId="531070477">
    <w:abstractNumId w:val="14"/>
  </w:num>
  <w:num w:numId="36" w16cid:durableId="198206903">
    <w:abstractNumId w:val="22"/>
  </w:num>
  <w:num w:numId="37" w16cid:durableId="437024755">
    <w:abstractNumId w:val="9"/>
  </w:num>
  <w:num w:numId="38" w16cid:durableId="1025015482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01"/>
    <w:rsid w:val="00001208"/>
    <w:rsid w:val="00001C45"/>
    <w:rsid w:val="00002930"/>
    <w:rsid w:val="00003839"/>
    <w:rsid w:val="00003D4C"/>
    <w:rsid w:val="00005C8E"/>
    <w:rsid w:val="00006515"/>
    <w:rsid w:val="0000725C"/>
    <w:rsid w:val="00007596"/>
    <w:rsid w:val="00007E40"/>
    <w:rsid w:val="000101F0"/>
    <w:rsid w:val="000104DF"/>
    <w:rsid w:val="00011AED"/>
    <w:rsid w:val="00011EC2"/>
    <w:rsid w:val="00013D6E"/>
    <w:rsid w:val="00015708"/>
    <w:rsid w:val="00017258"/>
    <w:rsid w:val="00017D65"/>
    <w:rsid w:val="00020620"/>
    <w:rsid w:val="000217C1"/>
    <w:rsid w:val="00022922"/>
    <w:rsid w:val="00022F74"/>
    <w:rsid w:val="00023AFA"/>
    <w:rsid w:val="0002593C"/>
    <w:rsid w:val="00025E47"/>
    <w:rsid w:val="00026245"/>
    <w:rsid w:val="00026BFC"/>
    <w:rsid w:val="00030333"/>
    <w:rsid w:val="00031722"/>
    <w:rsid w:val="00031A45"/>
    <w:rsid w:val="00031A46"/>
    <w:rsid w:val="0003312F"/>
    <w:rsid w:val="00034517"/>
    <w:rsid w:val="000346B8"/>
    <w:rsid w:val="000348FF"/>
    <w:rsid w:val="00034B5D"/>
    <w:rsid w:val="000357EE"/>
    <w:rsid w:val="00035B86"/>
    <w:rsid w:val="00036272"/>
    <w:rsid w:val="0003755E"/>
    <w:rsid w:val="00041390"/>
    <w:rsid w:val="000419CA"/>
    <w:rsid w:val="000429D6"/>
    <w:rsid w:val="000432F0"/>
    <w:rsid w:val="000435E3"/>
    <w:rsid w:val="0004492E"/>
    <w:rsid w:val="00044BFE"/>
    <w:rsid w:val="00046413"/>
    <w:rsid w:val="00047092"/>
    <w:rsid w:val="000514BF"/>
    <w:rsid w:val="0005191B"/>
    <w:rsid w:val="0005200D"/>
    <w:rsid w:val="00052126"/>
    <w:rsid w:val="00053219"/>
    <w:rsid w:val="00053504"/>
    <w:rsid w:val="00053851"/>
    <w:rsid w:val="00055752"/>
    <w:rsid w:val="000560AB"/>
    <w:rsid w:val="000604AA"/>
    <w:rsid w:val="000639B2"/>
    <w:rsid w:val="000647E0"/>
    <w:rsid w:val="00065982"/>
    <w:rsid w:val="000669DB"/>
    <w:rsid w:val="000672E2"/>
    <w:rsid w:val="000673F8"/>
    <w:rsid w:val="00070652"/>
    <w:rsid w:val="00070C7C"/>
    <w:rsid w:val="00071251"/>
    <w:rsid w:val="0007261D"/>
    <w:rsid w:val="00073920"/>
    <w:rsid w:val="000749FF"/>
    <w:rsid w:val="00075E66"/>
    <w:rsid w:val="00075FCA"/>
    <w:rsid w:val="000761BF"/>
    <w:rsid w:val="00076236"/>
    <w:rsid w:val="00077489"/>
    <w:rsid w:val="000808BD"/>
    <w:rsid w:val="0008424B"/>
    <w:rsid w:val="00084C30"/>
    <w:rsid w:val="00085ACD"/>
    <w:rsid w:val="0008648A"/>
    <w:rsid w:val="00086B8A"/>
    <w:rsid w:val="00086EE2"/>
    <w:rsid w:val="00087180"/>
    <w:rsid w:val="00090304"/>
    <w:rsid w:val="000919FE"/>
    <w:rsid w:val="00091ACE"/>
    <w:rsid w:val="000921C8"/>
    <w:rsid w:val="00093D15"/>
    <w:rsid w:val="00095026"/>
    <w:rsid w:val="00096952"/>
    <w:rsid w:val="000A06F5"/>
    <w:rsid w:val="000A2D0E"/>
    <w:rsid w:val="000A3B04"/>
    <w:rsid w:val="000A469C"/>
    <w:rsid w:val="000A4AD8"/>
    <w:rsid w:val="000A4BF1"/>
    <w:rsid w:val="000A52DA"/>
    <w:rsid w:val="000A55C3"/>
    <w:rsid w:val="000A721F"/>
    <w:rsid w:val="000A795B"/>
    <w:rsid w:val="000B05D6"/>
    <w:rsid w:val="000B16D0"/>
    <w:rsid w:val="000B195B"/>
    <w:rsid w:val="000B221E"/>
    <w:rsid w:val="000B2FAB"/>
    <w:rsid w:val="000B3151"/>
    <w:rsid w:val="000B56EF"/>
    <w:rsid w:val="000B6342"/>
    <w:rsid w:val="000C04DF"/>
    <w:rsid w:val="000C14B1"/>
    <w:rsid w:val="000C1BA0"/>
    <w:rsid w:val="000C1ED7"/>
    <w:rsid w:val="000C1F05"/>
    <w:rsid w:val="000C3CB9"/>
    <w:rsid w:val="000C413A"/>
    <w:rsid w:val="000C4D72"/>
    <w:rsid w:val="000C5E42"/>
    <w:rsid w:val="000C67EB"/>
    <w:rsid w:val="000C6BE6"/>
    <w:rsid w:val="000C7E95"/>
    <w:rsid w:val="000C7F12"/>
    <w:rsid w:val="000D040B"/>
    <w:rsid w:val="000D0EE3"/>
    <w:rsid w:val="000D2500"/>
    <w:rsid w:val="000D3289"/>
    <w:rsid w:val="000D3826"/>
    <w:rsid w:val="000D420B"/>
    <w:rsid w:val="000E242C"/>
    <w:rsid w:val="000E2AFA"/>
    <w:rsid w:val="000E500B"/>
    <w:rsid w:val="000E6A99"/>
    <w:rsid w:val="000E6B6A"/>
    <w:rsid w:val="000F0891"/>
    <w:rsid w:val="000F0CA7"/>
    <w:rsid w:val="000F2229"/>
    <w:rsid w:val="000F22C0"/>
    <w:rsid w:val="000F282E"/>
    <w:rsid w:val="000F3E16"/>
    <w:rsid w:val="000F43BA"/>
    <w:rsid w:val="000F4743"/>
    <w:rsid w:val="000F4D6E"/>
    <w:rsid w:val="000F5CC2"/>
    <w:rsid w:val="000F773F"/>
    <w:rsid w:val="000F7FEA"/>
    <w:rsid w:val="00101A8A"/>
    <w:rsid w:val="001034FA"/>
    <w:rsid w:val="0010400B"/>
    <w:rsid w:val="00106518"/>
    <w:rsid w:val="00106E2B"/>
    <w:rsid w:val="00107EC3"/>
    <w:rsid w:val="00110311"/>
    <w:rsid w:val="00111019"/>
    <w:rsid w:val="001114EC"/>
    <w:rsid w:val="001124DE"/>
    <w:rsid w:val="00112872"/>
    <w:rsid w:val="00112C7C"/>
    <w:rsid w:val="001132F5"/>
    <w:rsid w:val="0011409B"/>
    <w:rsid w:val="001142CA"/>
    <w:rsid w:val="00114318"/>
    <w:rsid w:val="0011588B"/>
    <w:rsid w:val="00116D9B"/>
    <w:rsid w:val="0012051B"/>
    <w:rsid w:val="00120ECF"/>
    <w:rsid w:val="00121A8D"/>
    <w:rsid w:val="00121AFE"/>
    <w:rsid w:val="0012206E"/>
    <w:rsid w:val="001252AC"/>
    <w:rsid w:val="00126F6C"/>
    <w:rsid w:val="00127C5B"/>
    <w:rsid w:val="00131E7C"/>
    <w:rsid w:val="00135AA4"/>
    <w:rsid w:val="00137A39"/>
    <w:rsid w:val="00137F61"/>
    <w:rsid w:val="0014088E"/>
    <w:rsid w:val="001410FA"/>
    <w:rsid w:val="00141660"/>
    <w:rsid w:val="00141A09"/>
    <w:rsid w:val="00141F47"/>
    <w:rsid w:val="001432AB"/>
    <w:rsid w:val="00144750"/>
    <w:rsid w:val="0014528E"/>
    <w:rsid w:val="00145877"/>
    <w:rsid w:val="00146671"/>
    <w:rsid w:val="0014667C"/>
    <w:rsid w:val="00150F50"/>
    <w:rsid w:val="00152B2E"/>
    <w:rsid w:val="00153491"/>
    <w:rsid w:val="0015393F"/>
    <w:rsid w:val="00153F0B"/>
    <w:rsid w:val="001553FD"/>
    <w:rsid w:val="0015550B"/>
    <w:rsid w:val="00156FC7"/>
    <w:rsid w:val="0015712C"/>
    <w:rsid w:val="00160811"/>
    <w:rsid w:val="00160C55"/>
    <w:rsid w:val="00160FFC"/>
    <w:rsid w:val="0016169F"/>
    <w:rsid w:val="00163929"/>
    <w:rsid w:val="00164CA0"/>
    <w:rsid w:val="00167174"/>
    <w:rsid w:val="00167E55"/>
    <w:rsid w:val="00171D4D"/>
    <w:rsid w:val="00172293"/>
    <w:rsid w:val="0017232B"/>
    <w:rsid w:val="00172471"/>
    <w:rsid w:val="001738A6"/>
    <w:rsid w:val="00173A01"/>
    <w:rsid w:val="00174034"/>
    <w:rsid w:val="00174793"/>
    <w:rsid w:val="00176007"/>
    <w:rsid w:val="00176706"/>
    <w:rsid w:val="001774FD"/>
    <w:rsid w:val="00180946"/>
    <w:rsid w:val="00180FCC"/>
    <w:rsid w:val="00181312"/>
    <w:rsid w:val="001820B0"/>
    <w:rsid w:val="00182AAC"/>
    <w:rsid w:val="00185573"/>
    <w:rsid w:val="001859A5"/>
    <w:rsid w:val="00186211"/>
    <w:rsid w:val="00186247"/>
    <w:rsid w:val="00187874"/>
    <w:rsid w:val="0019389F"/>
    <w:rsid w:val="00193DBD"/>
    <w:rsid w:val="0019550F"/>
    <w:rsid w:val="00196D77"/>
    <w:rsid w:val="00197156"/>
    <w:rsid w:val="001972EB"/>
    <w:rsid w:val="00197DFA"/>
    <w:rsid w:val="00197F7F"/>
    <w:rsid w:val="001A07AE"/>
    <w:rsid w:val="001A0A7D"/>
    <w:rsid w:val="001A23F2"/>
    <w:rsid w:val="001A48C9"/>
    <w:rsid w:val="001A4EA9"/>
    <w:rsid w:val="001A5372"/>
    <w:rsid w:val="001A54AF"/>
    <w:rsid w:val="001A5DAB"/>
    <w:rsid w:val="001A7DAC"/>
    <w:rsid w:val="001B19AA"/>
    <w:rsid w:val="001B2059"/>
    <w:rsid w:val="001B2924"/>
    <w:rsid w:val="001B2A8A"/>
    <w:rsid w:val="001B2F60"/>
    <w:rsid w:val="001B58A3"/>
    <w:rsid w:val="001B61B5"/>
    <w:rsid w:val="001B620F"/>
    <w:rsid w:val="001B6FA1"/>
    <w:rsid w:val="001B7BAF"/>
    <w:rsid w:val="001C086A"/>
    <w:rsid w:val="001C08E0"/>
    <w:rsid w:val="001C11F3"/>
    <w:rsid w:val="001C2407"/>
    <w:rsid w:val="001C2E33"/>
    <w:rsid w:val="001C4021"/>
    <w:rsid w:val="001C403B"/>
    <w:rsid w:val="001C41DF"/>
    <w:rsid w:val="001C4D10"/>
    <w:rsid w:val="001C7D84"/>
    <w:rsid w:val="001C7FA8"/>
    <w:rsid w:val="001D067E"/>
    <w:rsid w:val="001D2FE3"/>
    <w:rsid w:val="001D3003"/>
    <w:rsid w:val="001D45B3"/>
    <w:rsid w:val="001D47B4"/>
    <w:rsid w:val="001D5650"/>
    <w:rsid w:val="001D737D"/>
    <w:rsid w:val="001E0DAD"/>
    <w:rsid w:val="001E1C42"/>
    <w:rsid w:val="001E22CA"/>
    <w:rsid w:val="001E280A"/>
    <w:rsid w:val="001E2BAF"/>
    <w:rsid w:val="001E3360"/>
    <w:rsid w:val="001E5481"/>
    <w:rsid w:val="001E586C"/>
    <w:rsid w:val="001E6E13"/>
    <w:rsid w:val="001E7A84"/>
    <w:rsid w:val="001F345F"/>
    <w:rsid w:val="001F6767"/>
    <w:rsid w:val="001F7F5C"/>
    <w:rsid w:val="0020047F"/>
    <w:rsid w:val="00201872"/>
    <w:rsid w:val="00204B95"/>
    <w:rsid w:val="00206172"/>
    <w:rsid w:val="0020747F"/>
    <w:rsid w:val="00207925"/>
    <w:rsid w:val="0021000F"/>
    <w:rsid w:val="002118D8"/>
    <w:rsid w:val="002139AF"/>
    <w:rsid w:val="00214723"/>
    <w:rsid w:val="0021793C"/>
    <w:rsid w:val="00217E63"/>
    <w:rsid w:val="002214D4"/>
    <w:rsid w:val="00221B07"/>
    <w:rsid w:val="00222A73"/>
    <w:rsid w:val="00224A98"/>
    <w:rsid w:val="00230B43"/>
    <w:rsid w:val="002312C6"/>
    <w:rsid w:val="002313BA"/>
    <w:rsid w:val="002326F3"/>
    <w:rsid w:val="00233969"/>
    <w:rsid w:val="00233DF8"/>
    <w:rsid w:val="00235474"/>
    <w:rsid w:val="0023575B"/>
    <w:rsid w:val="00235DD0"/>
    <w:rsid w:val="0023749C"/>
    <w:rsid w:val="0024160A"/>
    <w:rsid w:val="002420D8"/>
    <w:rsid w:val="002436F9"/>
    <w:rsid w:val="00245749"/>
    <w:rsid w:val="00246B99"/>
    <w:rsid w:val="00246E52"/>
    <w:rsid w:val="00247EC4"/>
    <w:rsid w:val="002526B5"/>
    <w:rsid w:val="00252C51"/>
    <w:rsid w:val="002540DE"/>
    <w:rsid w:val="00255E26"/>
    <w:rsid w:val="002577D3"/>
    <w:rsid w:val="00260ACB"/>
    <w:rsid w:val="002615A7"/>
    <w:rsid w:val="00262008"/>
    <w:rsid w:val="0026626B"/>
    <w:rsid w:val="0026642C"/>
    <w:rsid w:val="002700C7"/>
    <w:rsid w:val="002732A5"/>
    <w:rsid w:val="00273B0F"/>
    <w:rsid w:val="002771A6"/>
    <w:rsid w:val="0027725B"/>
    <w:rsid w:val="00280022"/>
    <w:rsid w:val="002802B1"/>
    <w:rsid w:val="00281134"/>
    <w:rsid w:val="002812AF"/>
    <w:rsid w:val="00282913"/>
    <w:rsid w:val="0028369F"/>
    <w:rsid w:val="00284BE2"/>
    <w:rsid w:val="00284EBA"/>
    <w:rsid w:val="00286080"/>
    <w:rsid w:val="00287DA8"/>
    <w:rsid w:val="00290531"/>
    <w:rsid w:val="002922C5"/>
    <w:rsid w:val="002926E1"/>
    <w:rsid w:val="00292AAB"/>
    <w:rsid w:val="0029510B"/>
    <w:rsid w:val="00296D9B"/>
    <w:rsid w:val="00297FC7"/>
    <w:rsid w:val="002A07E6"/>
    <w:rsid w:val="002A0D2D"/>
    <w:rsid w:val="002A3C67"/>
    <w:rsid w:val="002A5968"/>
    <w:rsid w:val="002A5A56"/>
    <w:rsid w:val="002A75FE"/>
    <w:rsid w:val="002B1ADA"/>
    <w:rsid w:val="002B269F"/>
    <w:rsid w:val="002B2C61"/>
    <w:rsid w:val="002B59B9"/>
    <w:rsid w:val="002B61AC"/>
    <w:rsid w:val="002B6BC2"/>
    <w:rsid w:val="002B7911"/>
    <w:rsid w:val="002C00E5"/>
    <w:rsid w:val="002C014C"/>
    <w:rsid w:val="002C0514"/>
    <w:rsid w:val="002C0659"/>
    <w:rsid w:val="002C1BF0"/>
    <w:rsid w:val="002C2E2A"/>
    <w:rsid w:val="002C4630"/>
    <w:rsid w:val="002C505E"/>
    <w:rsid w:val="002C5390"/>
    <w:rsid w:val="002C6A54"/>
    <w:rsid w:val="002D1D44"/>
    <w:rsid w:val="002D2346"/>
    <w:rsid w:val="002D2AB5"/>
    <w:rsid w:val="002D2DD7"/>
    <w:rsid w:val="002D30DE"/>
    <w:rsid w:val="002D31D6"/>
    <w:rsid w:val="002D38EB"/>
    <w:rsid w:val="002D45AA"/>
    <w:rsid w:val="002D49E3"/>
    <w:rsid w:val="002D5ABD"/>
    <w:rsid w:val="002D6671"/>
    <w:rsid w:val="002D6684"/>
    <w:rsid w:val="002D73E4"/>
    <w:rsid w:val="002E0158"/>
    <w:rsid w:val="002E1926"/>
    <w:rsid w:val="002E2C68"/>
    <w:rsid w:val="002E348B"/>
    <w:rsid w:val="002E4CD3"/>
    <w:rsid w:val="002E6C16"/>
    <w:rsid w:val="002E7F04"/>
    <w:rsid w:val="002F388B"/>
    <w:rsid w:val="002F52B4"/>
    <w:rsid w:val="002F60D1"/>
    <w:rsid w:val="002F7689"/>
    <w:rsid w:val="002F7FEE"/>
    <w:rsid w:val="00300185"/>
    <w:rsid w:val="00300B1E"/>
    <w:rsid w:val="00301231"/>
    <w:rsid w:val="0030225D"/>
    <w:rsid w:val="00303464"/>
    <w:rsid w:val="003038FB"/>
    <w:rsid w:val="003048B2"/>
    <w:rsid w:val="0030643C"/>
    <w:rsid w:val="00306DC5"/>
    <w:rsid w:val="00307772"/>
    <w:rsid w:val="00310C39"/>
    <w:rsid w:val="003124C9"/>
    <w:rsid w:val="003141C1"/>
    <w:rsid w:val="00314E0D"/>
    <w:rsid w:val="003157D4"/>
    <w:rsid w:val="00316001"/>
    <w:rsid w:val="00320F25"/>
    <w:rsid w:val="0032209E"/>
    <w:rsid w:val="0032383E"/>
    <w:rsid w:val="00323FE9"/>
    <w:rsid w:val="003241E7"/>
    <w:rsid w:val="00324CDB"/>
    <w:rsid w:val="00325F06"/>
    <w:rsid w:val="00326119"/>
    <w:rsid w:val="003264C7"/>
    <w:rsid w:val="003266B7"/>
    <w:rsid w:val="00326FA3"/>
    <w:rsid w:val="0033105B"/>
    <w:rsid w:val="00332067"/>
    <w:rsid w:val="00332178"/>
    <w:rsid w:val="003322C4"/>
    <w:rsid w:val="0033238B"/>
    <w:rsid w:val="00333AC4"/>
    <w:rsid w:val="00334469"/>
    <w:rsid w:val="0033449E"/>
    <w:rsid w:val="00334B1B"/>
    <w:rsid w:val="003365C0"/>
    <w:rsid w:val="00341060"/>
    <w:rsid w:val="00341B13"/>
    <w:rsid w:val="00343BAE"/>
    <w:rsid w:val="00344BD7"/>
    <w:rsid w:val="00344CD2"/>
    <w:rsid w:val="003451F2"/>
    <w:rsid w:val="00345DF8"/>
    <w:rsid w:val="00351B55"/>
    <w:rsid w:val="00352C3E"/>
    <w:rsid w:val="00354583"/>
    <w:rsid w:val="00355D4A"/>
    <w:rsid w:val="00355F09"/>
    <w:rsid w:val="00356139"/>
    <w:rsid w:val="00357405"/>
    <w:rsid w:val="003602CD"/>
    <w:rsid w:val="00360BEB"/>
    <w:rsid w:val="00360D9B"/>
    <w:rsid w:val="003625BF"/>
    <w:rsid w:val="003636C1"/>
    <w:rsid w:val="00364E93"/>
    <w:rsid w:val="0036613E"/>
    <w:rsid w:val="00366C46"/>
    <w:rsid w:val="00371EF7"/>
    <w:rsid w:val="00372661"/>
    <w:rsid w:val="003746DB"/>
    <w:rsid w:val="00375198"/>
    <w:rsid w:val="00375B84"/>
    <w:rsid w:val="00377005"/>
    <w:rsid w:val="0037791B"/>
    <w:rsid w:val="00380BDB"/>
    <w:rsid w:val="003811E4"/>
    <w:rsid w:val="00381700"/>
    <w:rsid w:val="00382D1B"/>
    <w:rsid w:val="0038371E"/>
    <w:rsid w:val="003842D4"/>
    <w:rsid w:val="003849A3"/>
    <w:rsid w:val="003853F9"/>
    <w:rsid w:val="003854CC"/>
    <w:rsid w:val="0038748C"/>
    <w:rsid w:val="00393197"/>
    <w:rsid w:val="0039335F"/>
    <w:rsid w:val="00394289"/>
    <w:rsid w:val="00396129"/>
    <w:rsid w:val="00397135"/>
    <w:rsid w:val="00397A39"/>
    <w:rsid w:val="003A00AA"/>
    <w:rsid w:val="003A0892"/>
    <w:rsid w:val="003A0B72"/>
    <w:rsid w:val="003A3205"/>
    <w:rsid w:val="003A4235"/>
    <w:rsid w:val="003A4FEA"/>
    <w:rsid w:val="003A7BD7"/>
    <w:rsid w:val="003B13E1"/>
    <w:rsid w:val="003B1C54"/>
    <w:rsid w:val="003B23C1"/>
    <w:rsid w:val="003B348C"/>
    <w:rsid w:val="003B3EB4"/>
    <w:rsid w:val="003B4CD5"/>
    <w:rsid w:val="003B571F"/>
    <w:rsid w:val="003B7593"/>
    <w:rsid w:val="003C1332"/>
    <w:rsid w:val="003C1352"/>
    <w:rsid w:val="003C3E92"/>
    <w:rsid w:val="003C4479"/>
    <w:rsid w:val="003C4BF4"/>
    <w:rsid w:val="003C4D3B"/>
    <w:rsid w:val="003C7F69"/>
    <w:rsid w:val="003D173A"/>
    <w:rsid w:val="003D1A7B"/>
    <w:rsid w:val="003D2E02"/>
    <w:rsid w:val="003D3257"/>
    <w:rsid w:val="003D38E5"/>
    <w:rsid w:val="003D6D5F"/>
    <w:rsid w:val="003D704E"/>
    <w:rsid w:val="003D7C2B"/>
    <w:rsid w:val="003E1BA3"/>
    <w:rsid w:val="003E1CED"/>
    <w:rsid w:val="003E1E7A"/>
    <w:rsid w:val="003E388A"/>
    <w:rsid w:val="003E45FC"/>
    <w:rsid w:val="003E7E64"/>
    <w:rsid w:val="003F0812"/>
    <w:rsid w:val="003F0841"/>
    <w:rsid w:val="003F181D"/>
    <w:rsid w:val="003F1BAE"/>
    <w:rsid w:val="003F3A5C"/>
    <w:rsid w:val="003F5DEB"/>
    <w:rsid w:val="003F72BF"/>
    <w:rsid w:val="003F79A0"/>
    <w:rsid w:val="00401329"/>
    <w:rsid w:val="00403427"/>
    <w:rsid w:val="00404801"/>
    <w:rsid w:val="004057D4"/>
    <w:rsid w:val="00405903"/>
    <w:rsid w:val="00407088"/>
    <w:rsid w:val="004079A7"/>
    <w:rsid w:val="00411200"/>
    <w:rsid w:val="00411792"/>
    <w:rsid w:val="00414156"/>
    <w:rsid w:val="004142E9"/>
    <w:rsid w:val="00414645"/>
    <w:rsid w:val="00414809"/>
    <w:rsid w:val="004149F3"/>
    <w:rsid w:val="00414CF2"/>
    <w:rsid w:val="00415D20"/>
    <w:rsid w:val="004178CC"/>
    <w:rsid w:val="00420872"/>
    <w:rsid w:val="00421024"/>
    <w:rsid w:val="00422BF4"/>
    <w:rsid w:val="004238D7"/>
    <w:rsid w:val="00423BC0"/>
    <w:rsid w:val="00423D64"/>
    <w:rsid w:val="00424D46"/>
    <w:rsid w:val="004266F2"/>
    <w:rsid w:val="00426A28"/>
    <w:rsid w:val="00430C2C"/>
    <w:rsid w:val="004313BD"/>
    <w:rsid w:val="004320DE"/>
    <w:rsid w:val="00432E76"/>
    <w:rsid w:val="00433812"/>
    <w:rsid w:val="004357FE"/>
    <w:rsid w:val="00435EE0"/>
    <w:rsid w:val="00437519"/>
    <w:rsid w:val="00437B31"/>
    <w:rsid w:val="00440888"/>
    <w:rsid w:val="00440E74"/>
    <w:rsid w:val="00442A6C"/>
    <w:rsid w:val="004440B9"/>
    <w:rsid w:val="004442A4"/>
    <w:rsid w:val="004447DA"/>
    <w:rsid w:val="00444809"/>
    <w:rsid w:val="00447005"/>
    <w:rsid w:val="0044737A"/>
    <w:rsid w:val="004501E6"/>
    <w:rsid w:val="00451B66"/>
    <w:rsid w:val="00451D83"/>
    <w:rsid w:val="00451DC3"/>
    <w:rsid w:val="00452B69"/>
    <w:rsid w:val="00452DBE"/>
    <w:rsid w:val="0045317D"/>
    <w:rsid w:val="00453296"/>
    <w:rsid w:val="004539D2"/>
    <w:rsid w:val="00453B49"/>
    <w:rsid w:val="004577C5"/>
    <w:rsid w:val="004577D1"/>
    <w:rsid w:val="004606FF"/>
    <w:rsid w:val="00460E0F"/>
    <w:rsid w:val="004638E3"/>
    <w:rsid w:val="004652BD"/>
    <w:rsid w:val="00470CF8"/>
    <w:rsid w:val="00470FB7"/>
    <w:rsid w:val="00471001"/>
    <w:rsid w:val="00473701"/>
    <w:rsid w:val="00474007"/>
    <w:rsid w:val="00474DE6"/>
    <w:rsid w:val="00476F0D"/>
    <w:rsid w:val="0047770F"/>
    <w:rsid w:val="00477772"/>
    <w:rsid w:val="00477FEB"/>
    <w:rsid w:val="00480319"/>
    <w:rsid w:val="004804E5"/>
    <w:rsid w:val="0048128F"/>
    <w:rsid w:val="004816F5"/>
    <w:rsid w:val="00482D65"/>
    <w:rsid w:val="00483C75"/>
    <w:rsid w:val="004863FF"/>
    <w:rsid w:val="004866AD"/>
    <w:rsid w:val="00486A70"/>
    <w:rsid w:val="00486B09"/>
    <w:rsid w:val="00487D72"/>
    <w:rsid w:val="004901CA"/>
    <w:rsid w:val="00490989"/>
    <w:rsid w:val="004923AF"/>
    <w:rsid w:val="00492823"/>
    <w:rsid w:val="00494896"/>
    <w:rsid w:val="00494BAB"/>
    <w:rsid w:val="0049698D"/>
    <w:rsid w:val="0049736C"/>
    <w:rsid w:val="004A180E"/>
    <w:rsid w:val="004A1BD5"/>
    <w:rsid w:val="004A1E0E"/>
    <w:rsid w:val="004A38A1"/>
    <w:rsid w:val="004A39EE"/>
    <w:rsid w:val="004A6A81"/>
    <w:rsid w:val="004A6B40"/>
    <w:rsid w:val="004A7A8D"/>
    <w:rsid w:val="004B114B"/>
    <w:rsid w:val="004B3931"/>
    <w:rsid w:val="004B483C"/>
    <w:rsid w:val="004B6584"/>
    <w:rsid w:val="004B6B7D"/>
    <w:rsid w:val="004C01FC"/>
    <w:rsid w:val="004C159A"/>
    <w:rsid w:val="004C1900"/>
    <w:rsid w:val="004C2F57"/>
    <w:rsid w:val="004C39F6"/>
    <w:rsid w:val="004C4291"/>
    <w:rsid w:val="004C5DDD"/>
    <w:rsid w:val="004C719D"/>
    <w:rsid w:val="004C7CBC"/>
    <w:rsid w:val="004D0CD5"/>
    <w:rsid w:val="004D21FC"/>
    <w:rsid w:val="004D38BE"/>
    <w:rsid w:val="004D4DEB"/>
    <w:rsid w:val="004D558E"/>
    <w:rsid w:val="004D6008"/>
    <w:rsid w:val="004D61C7"/>
    <w:rsid w:val="004D655B"/>
    <w:rsid w:val="004D6A30"/>
    <w:rsid w:val="004D79E5"/>
    <w:rsid w:val="004D7A98"/>
    <w:rsid w:val="004D7B23"/>
    <w:rsid w:val="004E2408"/>
    <w:rsid w:val="004E5483"/>
    <w:rsid w:val="004F0485"/>
    <w:rsid w:val="004F0F0B"/>
    <w:rsid w:val="004F1BF5"/>
    <w:rsid w:val="004F2AF0"/>
    <w:rsid w:val="004F3360"/>
    <w:rsid w:val="004F3937"/>
    <w:rsid w:val="004F3C6F"/>
    <w:rsid w:val="004F530F"/>
    <w:rsid w:val="004F63C8"/>
    <w:rsid w:val="004F6C5F"/>
    <w:rsid w:val="004F73D2"/>
    <w:rsid w:val="004F7A5B"/>
    <w:rsid w:val="004F7F7F"/>
    <w:rsid w:val="00502BB7"/>
    <w:rsid w:val="005041FA"/>
    <w:rsid w:val="00505F53"/>
    <w:rsid w:val="00511055"/>
    <w:rsid w:val="0051196D"/>
    <w:rsid w:val="00512092"/>
    <w:rsid w:val="00512D6F"/>
    <w:rsid w:val="005137B6"/>
    <w:rsid w:val="00517758"/>
    <w:rsid w:val="00517FB1"/>
    <w:rsid w:val="00520C65"/>
    <w:rsid w:val="00520F5B"/>
    <w:rsid w:val="00521372"/>
    <w:rsid w:val="0052155C"/>
    <w:rsid w:val="005227C1"/>
    <w:rsid w:val="005229DA"/>
    <w:rsid w:val="00523001"/>
    <w:rsid w:val="005235AE"/>
    <w:rsid w:val="00523F34"/>
    <w:rsid w:val="00524E83"/>
    <w:rsid w:val="005255F1"/>
    <w:rsid w:val="005259A1"/>
    <w:rsid w:val="00526A02"/>
    <w:rsid w:val="005271DB"/>
    <w:rsid w:val="00530DE1"/>
    <w:rsid w:val="005313CD"/>
    <w:rsid w:val="00532762"/>
    <w:rsid w:val="005338DD"/>
    <w:rsid w:val="00533B6C"/>
    <w:rsid w:val="005344F0"/>
    <w:rsid w:val="0053606B"/>
    <w:rsid w:val="00536700"/>
    <w:rsid w:val="00536C4E"/>
    <w:rsid w:val="005377C7"/>
    <w:rsid w:val="00537E91"/>
    <w:rsid w:val="00542074"/>
    <w:rsid w:val="0054269A"/>
    <w:rsid w:val="005430E4"/>
    <w:rsid w:val="0054382C"/>
    <w:rsid w:val="0054386D"/>
    <w:rsid w:val="00543A25"/>
    <w:rsid w:val="00544D9B"/>
    <w:rsid w:val="00545AC9"/>
    <w:rsid w:val="00545B00"/>
    <w:rsid w:val="00545D79"/>
    <w:rsid w:val="0054630D"/>
    <w:rsid w:val="00546F66"/>
    <w:rsid w:val="00547DD3"/>
    <w:rsid w:val="00550ACD"/>
    <w:rsid w:val="00553281"/>
    <w:rsid w:val="0055421B"/>
    <w:rsid w:val="00555F8B"/>
    <w:rsid w:val="0056027B"/>
    <w:rsid w:val="00561125"/>
    <w:rsid w:val="00561975"/>
    <w:rsid w:val="00563873"/>
    <w:rsid w:val="00563DC2"/>
    <w:rsid w:val="00565012"/>
    <w:rsid w:val="005655C8"/>
    <w:rsid w:val="005660B5"/>
    <w:rsid w:val="00566BA3"/>
    <w:rsid w:val="005670CE"/>
    <w:rsid w:val="005708DC"/>
    <w:rsid w:val="00570EA2"/>
    <w:rsid w:val="005717AE"/>
    <w:rsid w:val="00571F02"/>
    <w:rsid w:val="005722A6"/>
    <w:rsid w:val="00572964"/>
    <w:rsid w:val="00573648"/>
    <w:rsid w:val="00575091"/>
    <w:rsid w:val="00575107"/>
    <w:rsid w:val="005760B4"/>
    <w:rsid w:val="00580300"/>
    <w:rsid w:val="005804D1"/>
    <w:rsid w:val="00581147"/>
    <w:rsid w:val="005811A5"/>
    <w:rsid w:val="00581607"/>
    <w:rsid w:val="005821CC"/>
    <w:rsid w:val="005823BD"/>
    <w:rsid w:val="00583243"/>
    <w:rsid w:val="0058385D"/>
    <w:rsid w:val="005856EF"/>
    <w:rsid w:val="00587D44"/>
    <w:rsid w:val="00591074"/>
    <w:rsid w:val="005920B3"/>
    <w:rsid w:val="00592E11"/>
    <w:rsid w:val="00593541"/>
    <w:rsid w:val="00594376"/>
    <w:rsid w:val="005963CB"/>
    <w:rsid w:val="00596457"/>
    <w:rsid w:val="00597A21"/>
    <w:rsid w:val="005A0A15"/>
    <w:rsid w:val="005A0BBB"/>
    <w:rsid w:val="005A0CD4"/>
    <w:rsid w:val="005A1169"/>
    <w:rsid w:val="005A2333"/>
    <w:rsid w:val="005A3D23"/>
    <w:rsid w:val="005A5F1E"/>
    <w:rsid w:val="005A703E"/>
    <w:rsid w:val="005A7514"/>
    <w:rsid w:val="005B02FD"/>
    <w:rsid w:val="005B1C92"/>
    <w:rsid w:val="005B30E5"/>
    <w:rsid w:val="005B36FB"/>
    <w:rsid w:val="005B44F2"/>
    <w:rsid w:val="005B6F18"/>
    <w:rsid w:val="005C09E6"/>
    <w:rsid w:val="005C13FB"/>
    <w:rsid w:val="005C1FEE"/>
    <w:rsid w:val="005C35DF"/>
    <w:rsid w:val="005C4317"/>
    <w:rsid w:val="005C4366"/>
    <w:rsid w:val="005C52A0"/>
    <w:rsid w:val="005C5ABA"/>
    <w:rsid w:val="005C68F1"/>
    <w:rsid w:val="005C6F4E"/>
    <w:rsid w:val="005C7923"/>
    <w:rsid w:val="005C7D08"/>
    <w:rsid w:val="005D14A1"/>
    <w:rsid w:val="005D1FAD"/>
    <w:rsid w:val="005D46E9"/>
    <w:rsid w:val="005D7325"/>
    <w:rsid w:val="005D7BC5"/>
    <w:rsid w:val="005D7C2A"/>
    <w:rsid w:val="005E0181"/>
    <w:rsid w:val="005E0A25"/>
    <w:rsid w:val="005E0BD6"/>
    <w:rsid w:val="005E19BD"/>
    <w:rsid w:val="005E2A6E"/>
    <w:rsid w:val="005E3AC3"/>
    <w:rsid w:val="005E3BCE"/>
    <w:rsid w:val="005E420F"/>
    <w:rsid w:val="005E4C32"/>
    <w:rsid w:val="005E5B87"/>
    <w:rsid w:val="005E5E7D"/>
    <w:rsid w:val="005E6DCF"/>
    <w:rsid w:val="005E7633"/>
    <w:rsid w:val="005F104D"/>
    <w:rsid w:val="005F340E"/>
    <w:rsid w:val="005F481B"/>
    <w:rsid w:val="005F49BD"/>
    <w:rsid w:val="005F5628"/>
    <w:rsid w:val="005F59CA"/>
    <w:rsid w:val="005F5CC0"/>
    <w:rsid w:val="005F7214"/>
    <w:rsid w:val="00602AB7"/>
    <w:rsid w:val="006031CB"/>
    <w:rsid w:val="00603226"/>
    <w:rsid w:val="006036E4"/>
    <w:rsid w:val="00604959"/>
    <w:rsid w:val="00605B89"/>
    <w:rsid w:val="006067E9"/>
    <w:rsid w:val="00610525"/>
    <w:rsid w:val="00610B1F"/>
    <w:rsid w:val="00610D00"/>
    <w:rsid w:val="006111BE"/>
    <w:rsid w:val="006140E5"/>
    <w:rsid w:val="0061422F"/>
    <w:rsid w:val="00614888"/>
    <w:rsid w:val="00615B42"/>
    <w:rsid w:val="0061634E"/>
    <w:rsid w:val="006166D6"/>
    <w:rsid w:val="0062386D"/>
    <w:rsid w:val="00624630"/>
    <w:rsid w:val="00624953"/>
    <w:rsid w:val="00625501"/>
    <w:rsid w:val="006276CD"/>
    <w:rsid w:val="00627AA2"/>
    <w:rsid w:val="006310D4"/>
    <w:rsid w:val="00631B77"/>
    <w:rsid w:val="00631BC2"/>
    <w:rsid w:val="00632608"/>
    <w:rsid w:val="006326E1"/>
    <w:rsid w:val="00632F3C"/>
    <w:rsid w:val="0063326E"/>
    <w:rsid w:val="006333E2"/>
    <w:rsid w:val="00634F7F"/>
    <w:rsid w:val="00634FA1"/>
    <w:rsid w:val="0063672B"/>
    <w:rsid w:val="00636919"/>
    <w:rsid w:val="006400E6"/>
    <w:rsid w:val="006403C1"/>
    <w:rsid w:val="00640BFA"/>
    <w:rsid w:val="00643103"/>
    <w:rsid w:val="006454F8"/>
    <w:rsid w:val="006476AD"/>
    <w:rsid w:val="006479ED"/>
    <w:rsid w:val="0065133D"/>
    <w:rsid w:val="0065417E"/>
    <w:rsid w:val="00656F6D"/>
    <w:rsid w:val="006576CB"/>
    <w:rsid w:val="0066010F"/>
    <w:rsid w:val="00660ADB"/>
    <w:rsid w:val="00660CEA"/>
    <w:rsid w:val="006617B6"/>
    <w:rsid w:val="00661B1D"/>
    <w:rsid w:val="006649B7"/>
    <w:rsid w:val="0066566C"/>
    <w:rsid w:val="00665E04"/>
    <w:rsid w:val="006661D1"/>
    <w:rsid w:val="00666E35"/>
    <w:rsid w:val="00672235"/>
    <w:rsid w:val="00672AED"/>
    <w:rsid w:val="00672EA2"/>
    <w:rsid w:val="00674969"/>
    <w:rsid w:val="00674EE2"/>
    <w:rsid w:val="006752F8"/>
    <w:rsid w:val="00675688"/>
    <w:rsid w:val="00676F8B"/>
    <w:rsid w:val="00680ECC"/>
    <w:rsid w:val="0068138D"/>
    <w:rsid w:val="00682C94"/>
    <w:rsid w:val="00682F94"/>
    <w:rsid w:val="006844AA"/>
    <w:rsid w:val="00685AD6"/>
    <w:rsid w:val="00685C9B"/>
    <w:rsid w:val="00686980"/>
    <w:rsid w:val="00690C14"/>
    <w:rsid w:val="00692124"/>
    <w:rsid w:val="00693BF2"/>
    <w:rsid w:val="00696114"/>
    <w:rsid w:val="00696985"/>
    <w:rsid w:val="00696B34"/>
    <w:rsid w:val="006973EF"/>
    <w:rsid w:val="006A00B3"/>
    <w:rsid w:val="006A04B8"/>
    <w:rsid w:val="006A1B84"/>
    <w:rsid w:val="006A2107"/>
    <w:rsid w:val="006A2D8A"/>
    <w:rsid w:val="006A3D57"/>
    <w:rsid w:val="006A53A6"/>
    <w:rsid w:val="006A74D5"/>
    <w:rsid w:val="006A7703"/>
    <w:rsid w:val="006A777C"/>
    <w:rsid w:val="006B3BA9"/>
    <w:rsid w:val="006B3C3E"/>
    <w:rsid w:val="006B3CA7"/>
    <w:rsid w:val="006B5589"/>
    <w:rsid w:val="006B5684"/>
    <w:rsid w:val="006B7BB5"/>
    <w:rsid w:val="006C1276"/>
    <w:rsid w:val="006C32D7"/>
    <w:rsid w:val="006C6C96"/>
    <w:rsid w:val="006C7282"/>
    <w:rsid w:val="006C7C28"/>
    <w:rsid w:val="006C7F8B"/>
    <w:rsid w:val="006D0FD3"/>
    <w:rsid w:val="006D144E"/>
    <w:rsid w:val="006D5D82"/>
    <w:rsid w:val="006D5E35"/>
    <w:rsid w:val="006D7148"/>
    <w:rsid w:val="006D79DA"/>
    <w:rsid w:val="006D7B1F"/>
    <w:rsid w:val="006E0A47"/>
    <w:rsid w:val="006E0B1D"/>
    <w:rsid w:val="006E116E"/>
    <w:rsid w:val="006E3743"/>
    <w:rsid w:val="006E3EB5"/>
    <w:rsid w:val="006E425D"/>
    <w:rsid w:val="006E522F"/>
    <w:rsid w:val="006E54A9"/>
    <w:rsid w:val="006E7E81"/>
    <w:rsid w:val="006F0062"/>
    <w:rsid w:val="006F05DF"/>
    <w:rsid w:val="006F1025"/>
    <w:rsid w:val="006F1390"/>
    <w:rsid w:val="006F66EB"/>
    <w:rsid w:val="006F7168"/>
    <w:rsid w:val="006F788E"/>
    <w:rsid w:val="006F7EBD"/>
    <w:rsid w:val="00700491"/>
    <w:rsid w:val="0070054A"/>
    <w:rsid w:val="00701753"/>
    <w:rsid w:val="00702FED"/>
    <w:rsid w:val="00703659"/>
    <w:rsid w:val="0070373E"/>
    <w:rsid w:val="00704189"/>
    <w:rsid w:val="007041DB"/>
    <w:rsid w:val="00704C61"/>
    <w:rsid w:val="00705172"/>
    <w:rsid w:val="00705658"/>
    <w:rsid w:val="00705716"/>
    <w:rsid w:val="00705728"/>
    <w:rsid w:val="007058EF"/>
    <w:rsid w:val="0071003B"/>
    <w:rsid w:val="00711443"/>
    <w:rsid w:val="00713055"/>
    <w:rsid w:val="00713CF4"/>
    <w:rsid w:val="00714AE2"/>
    <w:rsid w:val="00716F44"/>
    <w:rsid w:val="00720F96"/>
    <w:rsid w:val="00721269"/>
    <w:rsid w:val="00721B70"/>
    <w:rsid w:val="007233FE"/>
    <w:rsid w:val="00723DBF"/>
    <w:rsid w:val="007257DB"/>
    <w:rsid w:val="00725E65"/>
    <w:rsid w:val="00730219"/>
    <w:rsid w:val="00730B79"/>
    <w:rsid w:val="00731252"/>
    <w:rsid w:val="00734FB8"/>
    <w:rsid w:val="00735035"/>
    <w:rsid w:val="0073520B"/>
    <w:rsid w:val="00735420"/>
    <w:rsid w:val="00735D24"/>
    <w:rsid w:val="00737AA3"/>
    <w:rsid w:val="00740195"/>
    <w:rsid w:val="00740A5C"/>
    <w:rsid w:val="00740B94"/>
    <w:rsid w:val="00741490"/>
    <w:rsid w:val="007418D2"/>
    <w:rsid w:val="00741D48"/>
    <w:rsid w:val="00741FF2"/>
    <w:rsid w:val="007423AF"/>
    <w:rsid w:val="00743F7B"/>
    <w:rsid w:val="00744179"/>
    <w:rsid w:val="0074603B"/>
    <w:rsid w:val="00747107"/>
    <w:rsid w:val="0074765E"/>
    <w:rsid w:val="00747AA5"/>
    <w:rsid w:val="00750160"/>
    <w:rsid w:val="007507A6"/>
    <w:rsid w:val="00750878"/>
    <w:rsid w:val="00751C5C"/>
    <w:rsid w:val="00752C69"/>
    <w:rsid w:val="00753CE6"/>
    <w:rsid w:val="0075486C"/>
    <w:rsid w:val="00755F7E"/>
    <w:rsid w:val="00756D13"/>
    <w:rsid w:val="00756F57"/>
    <w:rsid w:val="007603F9"/>
    <w:rsid w:val="00760733"/>
    <w:rsid w:val="00760866"/>
    <w:rsid w:val="0076184E"/>
    <w:rsid w:val="00763673"/>
    <w:rsid w:val="00763B15"/>
    <w:rsid w:val="007645D7"/>
    <w:rsid w:val="00765045"/>
    <w:rsid w:val="00766A7E"/>
    <w:rsid w:val="0076726D"/>
    <w:rsid w:val="00772527"/>
    <w:rsid w:val="00772706"/>
    <w:rsid w:val="007738D4"/>
    <w:rsid w:val="00773B29"/>
    <w:rsid w:val="00773D73"/>
    <w:rsid w:val="007744D9"/>
    <w:rsid w:val="0077490C"/>
    <w:rsid w:val="00776031"/>
    <w:rsid w:val="007767B5"/>
    <w:rsid w:val="00781583"/>
    <w:rsid w:val="00781907"/>
    <w:rsid w:val="00782A45"/>
    <w:rsid w:val="00783307"/>
    <w:rsid w:val="00783B80"/>
    <w:rsid w:val="00784034"/>
    <w:rsid w:val="0078456A"/>
    <w:rsid w:val="00784BC7"/>
    <w:rsid w:val="00785FE6"/>
    <w:rsid w:val="00786B08"/>
    <w:rsid w:val="00791F08"/>
    <w:rsid w:val="00792EA7"/>
    <w:rsid w:val="00792EEA"/>
    <w:rsid w:val="00793A66"/>
    <w:rsid w:val="00793B97"/>
    <w:rsid w:val="00794C80"/>
    <w:rsid w:val="007956CA"/>
    <w:rsid w:val="00795908"/>
    <w:rsid w:val="00797158"/>
    <w:rsid w:val="007A0B3F"/>
    <w:rsid w:val="007A132A"/>
    <w:rsid w:val="007A1EBF"/>
    <w:rsid w:val="007A3BE4"/>
    <w:rsid w:val="007A3F98"/>
    <w:rsid w:val="007A450D"/>
    <w:rsid w:val="007A7560"/>
    <w:rsid w:val="007B0EB8"/>
    <w:rsid w:val="007B1B1A"/>
    <w:rsid w:val="007B2E98"/>
    <w:rsid w:val="007B362E"/>
    <w:rsid w:val="007B39BC"/>
    <w:rsid w:val="007B3A76"/>
    <w:rsid w:val="007B4C68"/>
    <w:rsid w:val="007B4C6A"/>
    <w:rsid w:val="007B6148"/>
    <w:rsid w:val="007C0870"/>
    <w:rsid w:val="007C0A42"/>
    <w:rsid w:val="007C0CF6"/>
    <w:rsid w:val="007C10D2"/>
    <w:rsid w:val="007C14DB"/>
    <w:rsid w:val="007C1712"/>
    <w:rsid w:val="007C216D"/>
    <w:rsid w:val="007C2259"/>
    <w:rsid w:val="007C307C"/>
    <w:rsid w:val="007C3DA8"/>
    <w:rsid w:val="007C4157"/>
    <w:rsid w:val="007C47BB"/>
    <w:rsid w:val="007C62A0"/>
    <w:rsid w:val="007C6562"/>
    <w:rsid w:val="007C6627"/>
    <w:rsid w:val="007C7AD6"/>
    <w:rsid w:val="007D00EC"/>
    <w:rsid w:val="007D1846"/>
    <w:rsid w:val="007D21DD"/>
    <w:rsid w:val="007D24A7"/>
    <w:rsid w:val="007D3263"/>
    <w:rsid w:val="007D456D"/>
    <w:rsid w:val="007D4A99"/>
    <w:rsid w:val="007D5DAC"/>
    <w:rsid w:val="007D63C7"/>
    <w:rsid w:val="007E015D"/>
    <w:rsid w:val="007E02CB"/>
    <w:rsid w:val="007E115D"/>
    <w:rsid w:val="007E1E59"/>
    <w:rsid w:val="007E221F"/>
    <w:rsid w:val="007E2367"/>
    <w:rsid w:val="007E3045"/>
    <w:rsid w:val="007E32B0"/>
    <w:rsid w:val="007E3824"/>
    <w:rsid w:val="007E57AC"/>
    <w:rsid w:val="007E5B2E"/>
    <w:rsid w:val="007E6247"/>
    <w:rsid w:val="007E6EE3"/>
    <w:rsid w:val="007F0E99"/>
    <w:rsid w:val="007F42B2"/>
    <w:rsid w:val="007F4DD7"/>
    <w:rsid w:val="007F4F15"/>
    <w:rsid w:val="007F6580"/>
    <w:rsid w:val="007F6C17"/>
    <w:rsid w:val="007F7FFA"/>
    <w:rsid w:val="00802CFE"/>
    <w:rsid w:val="00802ECC"/>
    <w:rsid w:val="00805E98"/>
    <w:rsid w:val="0080772E"/>
    <w:rsid w:val="008102AA"/>
    <w:rsid w:val="00813518"/>
    <w:rsid w:val="0081401D"/>
    <w:rsid w:val="00817CC4"/>
    <w:rsid w:val="00821086"/>
    <w:rsid w:val="0082204F"/>
    <w:rsid w:val="00823802"/>
    <w:rsid w:val="00824A30"/>
    <w:rsid w:val="00825D48"/>
    <w:rsid w:val="00827956"/>
    <w:rsid w:val="0083101A"/>
    <w:rsid w:val="0083329A"/>
    <w:rsid w:val="0083388F"/>
    <w:rsid w:val="00834380"/>
    <w:rsid w:val="00834ABD"/>
    <w:rsid w:val="00834E32"/>
    <w:rsid w:val="0083666A"/>
    <w:rsid w:val="00836E1E"/>
    <w:rsid w:val="0083777E"/>
    <w:rsid w:val="008401A0"/>
    <w:rsid w:val="00840543"/>
    <w:rsid w:val="00840BA9"/>
    <w:rsid w:val="008411E7"/>
    <w:rsid w:val="00842080"/>
    <w:rsid w:val="00844928"/>
    <w:rsid w:val="008479C6"/>
    <w:rsid w:val="00847C22"/>
    <w:rsid w:val="00851CE3"/>
    <w:rsid w:val="00852632"/>
    <w:rsid w:val="00853067"/>
    <w:rsid w:val="008559D7"/>
    <w:rsid w:val="00855CAE"/>
    <w:rsid w:val="008567D9"/>
    <w:rsid w:val="00856993"/>
    <w:rsid w:val="00856EE5"/>
    <w:rsid w:val="00857058"/>
    <w:rsid w:val="008577EF"/>
    <w:rsid w:val="00857D33"/>
    <w:rsid w:val="008624B6"/>
    <w:rsid w:val="0086360F"/>
    <w:rsid w:val="00864DE8"/>
    <w:rsid w:val="00865B58"/>
    <w:rsid w:val="0086630E"/>
    <w:rsid w:val="00870614"/>
    <w:rsid w:val="00871488"/>
    <w:rsid w:val="00874BB3"/>
    <w:rsid w:val="00875903"/>
    <w:rsid w:val="00876757"/>
    <w:rsid w:val="00876DA6"/>
    <w:rsid w:val="00877677"/>
    <w:rsid w:val="00877C8E"/>
    <w:rsid w:val="00880278"/>
    <w:rsid w:val="0088049D"/>
    <w:rsid w:val="00881505"/>
    <w:rsid w:val="00881F6F"/>
    <w:rsid w:val="00883386"/>
    <w:rsid w:val="0088475B"/>
    <w:rsid w:val="00886689"/>
    <w:rsid w:val="00886C79"/>
    <w:rsid w:val="00887A82"/>
    <w:rsid w:val="00893770"/>
    <w:rsid w:val="00894501"/>
    <w:rsid w:val="00894648"/>
    <w:rsid w:val="00895069"/>
    <w:rsid w:val="00895247"/>
    <w:rsid w:val="008A337A"/>
    <w:rsid w:val="008A553D"/>
    <w:rsid w:val="008A58D6"/>
    <w:rsid w:val="008B0177"/>
    <w:rsid w:val="008B0242"/>
    <w:rsid w:val="008B208C"/>
    <w:rsid w:val="008B2B67"/>
    <w:rsid w:val="008B3C59"/>
    <w:rsid w:val="008B3E52"/>
    <w:rsid w:val="008B40B8"/>
    <w:rsid w:val="008B5B4B"/>
    <w:rsid w:val="008B65B6"/>
    <w:rsid w:val="008B6A98"/>
    <w:rsid w:val="008B6AAD"/>
    <w:rsid w:val="008B6C2C"/>
    <w:rsid w:val="008B7159"/>
    <w:rsid w:val="008B7328"/>
    <w:rsid w:val="008B7769"/>
    <w:rsid w:val="008C06F9"/>
    <w:rsid w:val="008C25A5"/>
    <w:rsid w:val="008C2AA6"/>
    <w:rsid w:val="008C3964"/>
    <w:rsid w:val="008C5DEB"/>
    <w:rsid w:val="008C68BA"/>
    <w:rsid w:val="008C6B12"/>
    <w:rsid w:val="008C7B26"/>
    <w:rsid w:val="008C7CE0"/>
    <w:rsid w:val="008D13E7"/>
    <w:rsid w:val="008D22E8"/>
    <w:rsid w:val="008D2DF1"/>
    <w:rsid w:val="008D3965"/>
    <w:rsid w:val="008D3FCF"/>
    <w:rsid w:val="008D4A61"/>
    <w:rsid w:val="008D4CD3"/>
    <w:rsid w:val="008D4EB0"/>
    <w:rsid w:val="008E051C"/>
    <w:rsid w:val="008E0BED"/>
    <w:rsid w:val="008E616C"/>
    <w:rsid w:val="008E6A8C"/>
    <w:rsid w:val="008E7172"/>
    <w:rsid w:val="008F0A86"/>
    <w:rsid w:val="008F244B"/>
    <w:rsid w:val="008F2F21"/>
    <w:rsid w:val="008F3862"/>
    <w:rsid w:val="008F38D3"/>
    <w:rsid w:val="008F4702"/>
    <w:rsid w:val="008F5BB3"/>
    <w:rsid w:val="008F6A72"/>
    <w:rsid w:val="009016CD"/>
    <w:rsid w:val="00901B90"/>
    <w:rsid w:val="0090334B"/>
    <w:rsid w:val="00903864"/>
    <w:rsid w:val="00904352"/>
    <w:rsid w:val="009057B9"/>
    <w:rsid w:val="00905ACF"/>
    <w:rsid w:val="00905DDB"/>
    <w:rsid w:val="00905EED"/>
    <w:rsid w:val="00906040"/>
    <w:rsid w:val="0090629B"/>
    <w:rsid w:val="00906C02"/>
    <w:rsid w:val="00911A8D"/>
    <w:rsid w:val="00911FA3"/>
    <w:rsid w:val="00912C0D"/>
    <w:rsid w:val="00913CBF"/>
    <w:rsid w:val="00914C1E"/>
    <w:rsid w:val="00914DC1"/>
    <w:rsid w:val="00915659"/>
    <w:rsid w:val="00915F7E"/>
    <w:rsid w:val="00920C82"/>
    <w:rsid w:val="00922545"/>
    <w:rsid w:val="00924D90"/>
    <w:rsid w:val="00927235"/>
    <w:rsid w:val="00927315"/>
    <w:rsid w:val="0092761A"/>
    <w:rsid w:val="009277EF"/>
    <w:rsid w:val="00930452"/>
    <w:rsid w:val="00930B74"/>
    <w:rsid w:val="00931539"/>
    <w:rsid w:val="00932EB2"/>
    <w:rsid w:val="00934291"/>
    <w:rsid w:val="00935E28"/>
    <w:rsid w:val="009362DB"/>
    <w:rsid w:val="00936384"/>
    <w:rsid w:val="00937892"/>
    <w:rsid w:val="00940D67"/>
    <w:rsid w:val="00941F48"/>
    <w:rsid w:val="00942D37"/>
    <w:rsid w:val="009432A3"/>
    <w:rsid w:val="00943532"/>
    <w:rsid w:val="009438D3"/>
    <w:rsid w:val="00943D95"/>
    <w:rsid w:val="00944C69"/>
    <w:rsid w:val="009450D9"/>
    <w:rsid w:val="00945C77"/>
    <w:rsid w:val="00945ECF"/>
    <w:rsid w:val="00946CCF"/>
    <w:rsid w:val="00946F37"/>
    <w:rsid w:val="00947794"/>
    <w:rsid w:val="00951C2F"/>
    <w:rsid w:val="00951E30"/>
    <w:rsid w:val="0095356B"/>
    <w:rsid w:val="00954156"/>
    <w:rsid w:val="00954158"/>
    <w:rsid w:val="00960607"/>
    <w:rsid w:val="00966D92"/>
    <w:rsid w:val="00967168"/>
    <w:rsid w:val="009701A4"/>
    <w:rsid w:val="0097270C"/>
    <w:rsid w:val="00972E13"/>
    <w:rsid w:val="00973B9D"/>
    <w:rsid w:val="00974829"/>
    <w:rsid w:val="009748F4"/>
    <w:rsid w:val="00975709"/>
    <w:rsid w:val="00975797"/>
    <w:rsid w:val="00975AE1"/>
    <w:rsid w:val="00976649"/>
    <w:rsid w:val="009767E2"/>
    <w:rsid w:val="009774B0"/>
    <w:rsid w:val="00982F65"/>
    <w:rsid w:val="00984801"/>
    <w:rsid w:val="009854BC"/>
    <w:rsid w:val="009879C9"/>
    <w:rsid w:val="0099030D"/>
    <w:rsid w:val="0099151A"/>
    <w:rsid w:val="0099250A"/>
    <w:rsid w:val="00992630"/>
    <w:rsid w:val="00993EE6"/>
    <w:rsid w:val="009A0312"/>
    <w:rsid w:val="009A08B6"/>
    <w:rsid w:val="009A0E0D"/>
    <w:rsid w:val="009A0E8B"/>
    <w:rsid w:val="009A199D"/>
    <w:rsid w:val="009A2A81"/>
    <w:rsid w:val="009A35CD"/>
    <w:rsid w:val="009A3A77"/>
    <w:rsid w:val="009A51FD"/>
    <w:rsid w:val="009A531B"/>
    <w:rsid w:val="009A67AC"/>
    <w:rsid w:val="009A6949"/>
    <w:rsid w:val="009B01AA"/>
    <w:rsid w:val="009B13DA"/>
    <w:rsid w:val="009B29F3"/>
    <w:rsid w:val="009B2E99"/>
    <w:rsid w:val="009B5804"/>
    <w:rsid w:val="009C0292"/>
    <w:rsid w:val="009C2C04"/>
    <w:rsid w:val="009C372B"/>
    <w:rsid w:val="009C3AE6"/>
    <w:rsid w:val="009C4C80"/>
    <w:rsid w:val="009C5975"/>
    <w:rsid w:val="009C7F92"/>
    <w:rsid w:val="009D062A"/>
    <w:rsid w:val="009D2737"/>
    <w:rsid w:val="009D2F13"/>
    <w:rsid w:val="009D645F"/>
    <w:rsid w:val="009D6E5F"/>
    <w:rsid w:val="009D6FAD"/>
    <w:rsid w:val="009D7343"/>
    <w:rsid w:val="009E5853"/>
    <w:rsid w:val="009E59ED"/>
    <w:rsid w:val="009E6D7A"/>
    <w:rsid w:val="009E7ED4"/>
    <w:rsid w:val="009F1B2D"/>
    <w:rsid w:val="009F32BA"/>
    <w:rsid w:val="009F4DAD"/>
    <w:rsid w:val="009F513A"/>
    <w:rsid w:val="009F5B8B"/>
    <w:rsid w:val="009F61B6"/>
    <w:rsid w:val="009F69CC"/>
    <w:rsid w:val="009F6DA5"/>
    <w:rsid w:val="00A010EA"/>
    <w:rsid w:val="00A02C94"/>
    <w:rsid w:val="00A0417B"/>
    <w:rsid w:val="00A0692D"/>
    <w:rsid w:val="00A07C35"/>
    <w:rsid w:val="00A1038D"/>
    <w:rsid w:val="00A114DE"/>
    <w:rsid w:val="00A119C5"/>
    <w:rsid w:val="00A12AEA"/>
    <w:rsid w:val="00A144E3"/>
    <w:rsid w:val="00A157B4"/>
    <w:rsid w:val="00A16AA4"/>
    <w:rsid w:val="00A200C9"/>
    <w:rsid w:val="00A201E0"/>
    <w:rsid w:val="00A20E65"/>
    <w:rsid w:val="00A22437"/>
    <w:rsid w:val="00A22A68"/>
    <w:rsid w:val="00A22D7B"/>
    <w:rsid w:val="00A239A9"/>
    <w:rsid w:val="00A23CD5"/>
    <w:rsid w:val="00A24053"/>
    <w:rsid w:val="00A2463B"/>
    <w:rsid w:val="00A24680"/>
    <w:rsid w:val="00A25CEC"/>
    <w:rsid w:val="00A25E5C"/>
    <w:rsid w:val="00A2631E"/>
    <w:rsid w:val="00A264AE"/>
    <w:rsid w:val="00A275A1"/>
    <w:rsid w:val="00A309C7"/>
    <w:rsid w:val="00A30B52"/>
    <w:rsid w:val="00A31D7F"/>
    <w:rsid w:val="00A3252D"/>
    <w:rsid w:val="00A33718"/>
    <w:rsid w:val="00A33CF1"/>
    <w:rsid w:val="00A34206"/>
    <w:rsid w:val="00A34F28"/>
    <w:rsid w:val="00A34FD7"/>
    <w:rsid w:val="00A35C81"/>
    <w:rsid w:val="00A35F30"/>
    <w:rsid w:val="00A364CD"/>
    <w:rsid w:val="00A41FCF"/>
    <w:rsid w:val="00A4300C"/>
    <w:rsid w:val="00A43EC3"/>
    <w:rsid w:val="00A4564D"/>
    <w:rsid w:val="00A46F9C"/>
    <w:rsid w:val="00A47365"/>
    <w:rsid w:val="00A475DE"/>
    <w:rsid w:val="00A4776F"/>
    <w:rsid w:val="00A503BF"/>
    <w:rsid w:val="00A529D4"/>
    <w:rsid w:val="00A52EB9"/>
    <w:rsid w:val="00A5376E"/>
    <w:rsid w:val="00A537FA"/>
    <w:rsid w:val="00A53EDE"/>
    <w:rsid w:val="00A54739"/>
    <w:rsid w:val="00A56735"/>
    <w:rsid w:val="00A56A53"/>
    <w:rsid w:val="00A56BC9"/>
    <w:rsid w:val="00A57408"/>
    <w:rsid w:val="00A603C6"/>
    <w:rsid w:val="00A616BF"/>
    <w:rsid w:val="00A61B7A"/>
    <w:rsid w:val="00A61C36"/>
    <w:rsid w:val="00A62114"/>
    <w:rsid w:val="00A643C7"/>
    <w:rsid w:val="00A64B96"/>
    <w:rsid w:val="00A65593"/>
    <w:rsid w:val="00A67AA8"/>
    <w:rsid w:val="00A67AEF"/>
    <w:rsid w:val="00A7063F"/>
    <w:rsid w:val="00A70996"/>
    <w:rsid w:val="00A71DAA"/>
    <w:rsid w:val="00A725FB"/>
    <w:rsid w:val="00A73FE6"/>
    <w:rsid w:val="00A74589"/>
    <w:rsid w:val="00A7477E"/>
    <w:rsid w:val="00A75D95"/>
    <w:rsid w:val="00A76B76"/>
    <w:rsid w:val="00A770CE"/>
    <w:rsid w:val="00A807E8"/>
    <w:rsid w:val="00A814B6"/>
    <w:rsid w:val="00A814D4"/>
    <w:rsid w:val="00A817AD"/>
    <w:rsid w:val="00A819C7"/>
    <w:rsid w:val="00A8261C"/>
    <w:rsid w:val="00A83DF1"/>
    <w:rsid w:val="00A84990"/>
    <w:rsid w:val="00A86964"/>
    <w:rsid w:val="00A86F1A"/>
    <w:rsid w:val="00A875BA"/>
    <w:rsid w:val="00A920D8"/>
    <w:rsid w:val="00A970F7"/>
    <w:rsid w:val="00A9723F"/>
    <w:rsid w:val="00A97258"/>
    <w:rsid w:val="00AA043A"/>
    <w:rsid w:val="00AA2481"/>
    <w:rsid w:val="00AA2D24"/>
    <w:rsid w:val="00AA37DE"/>
    <w:rsid w:val="00AA4981"/>
    <w:rsid w:val="00AA647E"/>
    <w:rsid w:val="00AA6D4C"/>
    <w:rsid w:val="00AB11BC"/>
    <w:rsid w:val="00AB1C1A"/>
    <w:rsid w:val="00AB21E2"/>
    <w:rsid w:val="00AB248D"/>
    <w:rsid w:val="00AB3DA7"/>
    <w:rsid w:val="00AB4995"/>
    <w:rsid w:val="00AB557F"/>
    <w:rsid w:val="00AB56D6"/>
    <w:rsid w:val="00AB6910"/>
    <w:rsid w:val="00AB757E"/>
    <w:rsid w:val="00AC0745"/>
    <w:rsid w:val="00AC0CB9"/>
    <w:rsid w:val="00AC35B1"/>
    <w:rsid w:val="00AC399C"/>
    <w:rsid w:val="00AC3D35"/>
    <w:rsid w:val="00AC41B2"/>
    <w:rsid w:val="00AC51F0"/>
    <w:rsid w:val="00AC6424"/>
    <w:rsid w:val="00AC6A15"/>
    <w:rsid w:val="00AC6F4B"/>
    <w:rsid w:val="00AD05F8"/>
    <w:rsid w:val="00AD171F"/>
    <w:rsid w:val="00AD2629"/>
    <w:rsid w:val="00AD294A"/>
    <w:rsid w:val="00AD3F30"/>
    <w:rsid w:val="00AD4A08"/>
    <w:rsid w:val="00AD65DF"/>
    <w:rsid w:val="00AD7D8E"/>
    <w:rsid w:val="00AE11C7"/>
    <w:rsid w:val="00AE16EA"/>
    <w:rsid w:val="00AE25B4"/>
    <w:rsid w:val="00AE31A6"/>
    <w:rsid w:val="00AE4106"/>
    <w:rsid w:val="00AE5947"/>
    <w:rsid w:val="00AE6385"/>
    <w:rsid w:val="00AE6FC2"/>
    <w:rsid w:val="00AE70E6"/>
    <w:rsid w:val="00AE7A85"/>
    <w:rsid w:val="00AE7AAA"/>
    <w:rsid w:val="00AF0E68"/>
    <w:rsid w:val="00AF0E94"/>
    <w:rsid w:val="00AF0EDF"/>
    <w:rsid w:val="00AF1F63"/>
    <w:rsid w:val="00AF20EB"/>
    <w:rsid w:val="00AF3031"/>
    <w:rsid w:val="00AF445D"/>
    <w:rsid w:val="00AF7257"/>
    <w:rsid w:val="00B002B7"/>
    <w:rsid w:val="00B00A26"/>
    <w:rsid w:val="00B02962"/>
    <w:rsid w:val="00B07013"/>
    <w:rsid w:val="00B07BA6"/>
    <w:rsid w:val="00B10E73"/>
    <w:rsid w:val="00B113DF"/>
    <w:rsid w:val="00B12643"/>
    <w:rsid w:val="00B12B61"/>
    <w:rsid w:val="00B13B48"/>
    <w:rsid w:val="00B14E7F"/>
    <w:rsid w:val="00B15C55"/>
    <w:rsid w:val="00B20B9B"/>
    <w:rsid w:val="00B2275F"/>
    <w:rsid w:val="00B22E5F"/>
    <w:rsid w:val="00B24B5A"/>
    <w:rsid w:val="00B26B1D"/>
    <w:rsid w:val="00B30EB0"/>
    <w:rsid w:val="00B32208"/>
    <w:rsid w:val="00B32ECA"/>
    <w:rsid w:val="00B34192"/>
    <w:rsid w:val="00B34A21"/>
    <w:rsid w:val="00B34FB2"/>
    <w:rsid w:val="00B35874"/>
    <w:rsid w:val="00B35B52"/>
    <w:rsid w:val="00B3616D"/>
    <w:rsid w:val="00B36600"/>
    <w:rsid w:val="00B4004F"/>
    <w:rsid w:val="00B402B9"/>
    <w:rsid w:val="00B42B0A"/>
    <w:rsid w:val="00B4346F"/>
    <w:rsid w:val="00B44B59"/>
    <w:rsid w:val="00B45F97"/>
    <w:rsid w:val="00B466E2"/>
    <w:rsid w:val="00B474BF"/>
    <w:rsid w:val="00B47982"/>
    <w:rsid w:val="00B47C54"/>
    <w:rsid w:val="00B52B1A"/>
    <w:rsid w:val="00B54283"/>
    <w:rsid w:val="00B551F9"/>
    <w:rsid w:val="00B55B30"/>
    <w:rsid w:val="00B55CD6"/>
    <w:rsid w:val="00B57714"/>
    <w:rsid w:val="00B60103"/>
    <w:rsid w:val="00B63155"/>
    <w:rsid w:val="00B657CA"/>
    <w:rsid w:val="00B66C3C"/>
    <w:rsid w:val="00B67194"/>
    <w:rsid w:val="00B67AFC"/>
    <w:rsid w:val="00B702A9"/>
    <w:rsid w:val="00B74EC6"/>
    <w:rsid w:val="00B778A2"/>
    <w:rsid w:val="00B8009A"/>
    <w:rsid w:val="00B80A95"/>
    <w:rsid w:val="00B80D42"/>
    <w:rsid w:val="00B820CF"/>
    <w:rsid w:val="00B83211"/>
    <w:rsid w:val="00B855E9"/>
    <w:rsid w:val="00B85C2C"/>
    <w:rsid w:val="00B90486"/>
    <w:rsid w:val="00B93819"/>
    <w:rsid w:val="00B9398A"/>
    <w:rsid w:val="00B945A0"/>
    <w:rsid w:val="00B96945"/>
    <w:rsid w:val="00BA01B4"/>
    <w:rsid w:val="00BA1214"/>
    <w:rsid w:val="00BA1CE6"/>
    <w:rsid w:val="00BA1F68"/>
    <w:rsid w:val="00BA253E"/>
    <w:rsid w:val="00BA4415"/>
    <w:rsid w:val="00BA4587"/>
    <w:rsid w:val="00BA586E"/>
    <w:rsid w:val="00BA5A83"/>
    <w:rsid w:val="00BA6D7B"/>
    <w:rsid w:val="00BB0846"/>
    <w:rsid w:val="00BB0AB5"/>
    <w:rsid w:val="00BB0CA8"/>
    <w:rsid w:val="00BB1139"/>
    <w:rsid w:val="00BB2230"/>
    <w:rsid w:val="00BB2798"/>
    <w:rsid w:val="00BB27C8"/>
    <w:rsid w:val="00BB312D"/>
    <w:rsid w:val="00BB3AC5"/>
    <w:rsid w:val="00BB3DF6"/>
    <w:rsid w:val="00BB5657"/>
    <w:rsid w:val="00BB7072"/>
    <w:rsid w:val="00BB71C9"/>
    <w:rsid w:val="00BB7877"/>
    <w:rsid w:val="00BC152C"/>
    <w:rsid w:val="00BC2148"/>
    <w:rsid w:val="00BC27BA"/>
    <w:rsid w:val="00BC2BBB"/>
    <w:rsid w:val="00BC357F"/>
    <w:rsid w:val="00BC36D0"/>
    <w:rsid w:val="00BC4DAA"/>
    <w:rsid w:val="00BC5D1E"/>
    <w:rsid w:val="00BC6CD8"/>
    <w:rsid w:val="00BC7842"/>
    <w:rsid w:val="00BD0AA5"/>
    <w:rsid w:val="00BD17AE"/>
    <w:rsid w:val="00BD28A7"/>
    <w:rsid w:val="00BD30BE"/>
    <w:rsid w:val="00BD4756"/>
    <w:rsid w:val="00BD4D95"/>
    <w:rsid w:val="00BD6A1F"/>
    <w:rsid w:val="00BD736A"/>
    <w:rsid w:val="00BE0612"/>
    <w:rsid w:val="00BE39E5"/>
    <w:rsid w:val="00BE40D5"/>
    <w:rsid w:val="00BE598C"/>
    <w:rsid w:val="00BE60D6"/>
    <w:rsid w:val="00BE61AB"/>
    <w:rsid w:val="00BE75E2"/>
    <w:rsid w:val="00BE7F01"/>
    <w:rsid w:val="00BF172E"/>
    <w:rsid w:val="00BF18FC"/>
    <w:rsid w:val="00BF3988"/>
    <w:rsid w:val="00BF3B8F"/>
    <w:rsid w:val="00BF474F"/>
    <w:rsid w:val="00BF4852"/>
    <w:rsid w:val="00BF73BB"/>
    <w:rsid w:val="00BF776F"/>
    <w:rsid w:val="00BF7E36"/>
    <w:rsid w:val="00C027D8"/>
    <w:rsid w:val="00C050EB"/>
    <w:rsid w:val="00C05809"/>
    <w:rsid w:val="00C06595"/>
    <w:rsid w:val="00C06D22"/>
    <w:rsid w:val="00C06D3A"/>
    <w:rsid w:val="00C07544"/>
    <w:rsid w:val="00C11D0A"/>
    <w:rsid w:val="00C134E3"/>
    <w:rsid w:val="00C139D2"/>
    <w:rsid w:val="00C15D3B"/>
    <w:rsid w:val="00C164B1"/>
    <w:rsid w:val="00C16FCC"/>
    <w:rsid w:val="00C21BA0"/>
    <w:rsid w:val="00C22E13"/>
    <w:rsid w:val="00C24609"/>
    <w:rsid w:val="00C250AE"/>
    <w:rsid w:val="00C251AF"/>
    <w:rsid w:val="00C25998"/>
    <w:rsid w:val="00C26951"/>
    <w:rsid w:val="00C27572"/>
    <w:rsid w:val="00C277A1"/>
    <w:rsid w:val="00C3280B"/>
    <w:rsid w:val="00C32F45"/>
    <w:rsid w:val="00C3570F"/>
    <w:rsid w:val="00C35B13"/>
    <w:rsid w:val="00C35C38"/>
    <w:rsid w:val="00C35F30"/>
    <w:rsid w:val="00C37B99"/>
    <w:rsid w:val="00C40043"/>
    <w:rsid w:val="00C4164F"/>
    <w:rsid w:val="00C418B6"/>
    <w:rsid w:val="00C44E50"/>
    <w:rsid w:val="00C457A1"/>
    <w:rsid w:val="00C476AA"/>
    <w:rsid w:val="00C47841"/>
    <w:rsid w:val="00C47B73"/>
    <w:rsid w:val="00C52273"/>
    <w:rsid w:val="00C52878"/>
    <w:rsid w:val="00C5294C"/>
    <w:rsid w:val="00C53CCF"/>
    <w:rsid w:val="00C552B3"/>
    <w:rsid w:val="00C56A48"/>
    <w:rsid w:val="00C56D03"/>
    <w:rsid w:val="00C5714D"/>
    <w:rsid w:val="00C57CEC"/>
    <w:rsid w:val="00C60D94"/>
    <w:rsid w:val="00C6359F"/>
    <w:rsid w:val="00C64036"/>
    <w:rsid w:val="00C66721"/>
    <w:rsid w:val="00C66DFB"/>
    <w:rsid w:val="00C67DBA"/>
    <w:rsid w:val="00C70536"/>
    <w:rsid w:val="00C71C8A"/>
    <w:rsid w:val="00C723B7"/>
    <w:rsid w:val="00C74864"/>
    <w:rsid w:val="00C74DF1"/>
    <w:rsid w:val="00C751C5"/>
    <w:rsid w:val="00C76A7F"/>
    <w:rsid w:val="00C76AA5"/>
    <w:rsid w:val="00C76B6D"/>
    <w:rsid w:val="00C77A2F"/>
    <w:rsid w:val="00C8091D"/>
    <w:rsid w:val="00C81C6B"/>
    <w:rsid w:val="00C83AC3"/>
    <w:rsid w:val="00C84BF1"/>
    <w:rsid w:val="00C87670"/>
    <w:rsid w:val="00C906D3"/>
    <w:rsid w:val="00C9242C"/>
    <w:rsid w:val="00C93751"/>
    <w:rsid w:val="00C947EF"/>
    <w:rsid w:val="00C94C51"/>
    <w:rsid w:val="00C95451"/>
    <w:rsid w:val="00C956C4"/>
    <w:rsid w:val="00C959D2"/>
    <w:rsid w:val="00C96E42"/>
    <w:rsid w:val="00C97734"/>
    <w:rsid w:val="00C97DD8"/>
    <w:rsid w:val="00CA081E"/>
    <w:rsid w:val="00CA11C1"/>
    <w:rsid w:val="00CA3120"/>
    <w:rsid w:val="00CA5908"/>
    <w:rsid w:val="00CA6AA4"/>
    <w:rsid w:val="00CB0533"/>
    <w:rsid w:val="00CB0C42"/>
    <w:rsid w:val="00CB465C"/>
    <w:rsid w:val="00CB4D67"/>
    <w:rsid w:val="00CB7FB6"/>
    <w:rsid w:val="00CC32C7"/>
    <w:rsid w:val="00CC383D"/>
    <w:rsid w:val="00CC71B9"/>
    <w:rsid w:val="00CC79F6"/>
    <w:rsid w:val="00CC7D7E"/>
    <w:rsid w:val="00CC7EC2"/>
    <w:rsid w:val="00CD0A0E"/>
    <w:rsid w:val="00CD2AFB"/>
    <w:rsid w:val="00CD2C38"/>
    <w:rsid w:val="00CD2DBA"/>
    <w:rsid w:val="00CD4D7C"/>
    <w:rsid w:val="00CD56AC"/>
    <w:rsid w:val="00CD68E0"/>
    <w:rsid w:val="00CD6FC7"/>
    <w:rsid w:val="00CD7A68"/>
    <w:rsid w:val="00CE0C31"/>
    <w:rsid w:val="00CE18D6"/>
    <w:rsid w:val="00CE21A4"/>
    <w:rsid w:val="00CE25B1"/>
    <w:rsid w:val="00CE319E"/>
    <w:rsid w:val="00CE3253"/>
    <w:rsid w:val="00CE3B67"/>
    <w:rsid w:val="00CE4E3F"/>
    <w:rsid w:val="00CE5313"/>
    <w:rsid w:val="00CE70A6"/>
    <w:rsid w:val="00CE7FC3"/>
    <w:rsid w:val="00CF0556"/>
    <w:rsid w:val="00CF25BB"/>
    <w:rsid w:val="00CF2E81"/>
    <w:rsid w:val="00CF3178"/>
    <w:rsid w:val="00CF3F56"/>
    <w:rsid w:val="00CF4E8A"/>
    <w:rsid w:val="00CF5427"/>
    <w:rsid w:val="00CF70AA"/>
    <w:rsid w:val="00D00AAE"/>
    <w:rsid w:val="00D02AD9"/>
    <w:rsid w:val="00D030C0"/>
    <w:rsid w:val="00D03782"/>
    <w:rsid w:val="00D03ED9"/>
    <w:rsid w:val="00D041F4"/>
    <w:rsid w:val="00D04395"/>
    <w:rsid w:val="00D044D9"/>
    <w:rsid w:val="00D04603"/>
    <w:rsid w:val="00D06C55"/>
    <w:rsid w:val="00D0754F"/>
    <w:rsid w:val="00D0755A"/>
    <w:rsid w:val="00D079E4"/>
    <w:rsid w:val="00D10208"/>
    <w:rsid w:val="00D10B4B"/>
    <w:rsid w:val="00D121CA"/>
    <w:rsid w:val="00D1416B"/>
    <w:rsid w:val="00D143FF"/>
    <w:rsid w:val="00D156C6"/>
    <w:rsid w:val="00D15BEB"/>
    <w:rsid w:val="00D15CF5"/>
    <w:rsid w:val="00D15F1F"/>
    <w:rsid w:val="00D16065"/>
    <w:rsid w:val="00D161E0"/>
    <w:rsid w:val="00D17DDE"/>
    <w:rsid w:val="00D210B1"/>
    <w:rsid w:val="00D213F9"/>
    <w:rsid w:val="00D21B73"/>
    <w:rsid w:val="00D21FA5"/>
    <w:rsid w:val="00D23D6E"/>
    <w:rsid w:val="00D246A6"/>
    <w:rsid w:val="00D24FEF"/>
    <w:rsid w:val="00D25490"/>
    <w:rsid w:val="00D276B6"/>
    <w:rsid w:val="00D30AFE"/>
    <w:rsid w:val="00D30E43"/>
    <w:rsid w:val="00D31D97"/>
    <w:rsid w:val="00D3378B"/>
    <w:rsid w:val="00D34662"/>
    <w:rsid w:val="00D34A1C"/>
    <w:rsid w:val="00D350B9"/>
    <w:rsid w:val="00D360FB"/>
    <w:rsid w:val="00D3637F"/>
    <w:rsid w:val="00D36685"/>
    <w:rsid w:val="00D3687C"/>
    <w:rsid w:val="00D36C66"/>
    <w:rsid w:val="00D37811"/>
    <w:rsid w:val="00D41258"/>
    <w:rsid w:val="00D42272"/>
    <w:rsid w:val="00D42502"/>
    <w:rsid w:val="00D43913"/>
    <w:rsid w:val="00D443F6"/>
    <w:rsid w:val="00D51888"/>
    <w:rsid w:val="00D51D8C"/>
    <w:rsid w:val="00D51F9B"/>
    <w:rsid w:val="00D52AF7"/>
    <w:rsid w:val="00D52E42"/>
    <w:rsid w:val="00D53328"/>
    <w:rsid w:val="00D569A0"/>
    <w:rsid w:val="00D608D8"/>
    <w:rsid w:val="00D60ADE"/>
    <w:rsid w:val="00D6756B"/>
    <w:rsid w:val="00D71368"/>
    <w:rsid w:val="00D7393E"/>
    <w:rsid w:val="00D74878"/>
    <w:rsid w:val="00D752D3"/>
    <w:rsid w:val="00D76188"/>
    <w:rsid w:val="00D763D1"/>
    <w:rsid w:val="00D81159"/>
    <w:rsid w:val="00D81744"/>
    <w:rsid w:val="00D81E2C"/>
    <w:rsid w:val="00D82F20"/>
    <w:rsid w:val="00D82F50"/>
    <w:rsid w:val="00D84916"/>
    <w:rsid w:val="00D84D8D"/>
    <w:rsid w:val="00D85236"/>
    <w:rsid w:val="00D85AD0"/>
    <w:rsid w:val="00D8635F"/>
    <w:rsid w:val="00D87553"/>
    <w:rsid w:val="00D87F80"/>
    <w:rsid w:val="00D904F2"/>
    <w:rsid w:val="00D92A42"/>
    <w:rsid w:val="00D931E3"/>
    <w:rsid w:val="00D9564D"/>
    <w:rsid w:val="00D961A2"/>
    <w:rsid w:val="00D96367"/>
    <w:rsid w:val="00D965CB"/>
    <w:rsid w:val="00D96AE3"/>
    <w:rsid w:val="00D97381"/>
    <w:rsid w:val="00DA00E2"/>
    <w:rsid w:val="00DA0214"/>
    <w:rsid w:val="00DA0EF8"/>
    <w:rsid w:val="00DA2365"/>
    <w:rsid w:val="00DA39B8"/>
    <w:rsid w:val="00DA4C9D"/>
    <w:rsid w:val="00DA5D7C"/>
    <w:rsid w:val="00DA64F0"/>
    <w:rsid w:val="00DA6828"/>
    <w:rsid w:val="00DA6C92"/>
    <w:rsid w:val="00DA72C8"/>
    <w:rsid w:val="00DA75EA"/>
    <w:rsid w:val="00DA76DF"/>
    <w:rsid w:val="00DA7D06"/>
    <w:rsid w:val="00DB1173"/>
    <w:rsid w:val="00DB1834"/>
    <w:rsid w:val="00DB1A15"/>
    <w:rsid w:val="00DB3F62"/>
    <w:rsid w:val="00DB6B7A"/>
    <w:rsid w:val="00DB7080"/>
    <w:rsid w:val="00DB7BAD"/>
    <w:rsid w:val="00DC1B79"/>
    <w:rsid w:val="00DC29E7"/>
    <w:rsid w:val="00DC32EE"/>
    <w:rsid w:val="00DC446C"/>
    <w:rsid w:val="00DC4DD1"/>
    <w:rsid w:val="00DC526C"/>
    <w:rsid w:val="00DC7BB3"/>
    <w:rsid w:val="00DD1B84"/>
    <w:rsid w:val="00DD217D"/>
    <w:rsid w:val="00DD54DA"/>
    <w:rsid w:val="00DD5770"/>
    <w:rsid w:val="00DD6605"/>
    <w:rsid w:val="00DE17DC"/>
    <w:rsid w:val="00DE1C20"/>
    <w:rsid w:val="00DE2257"/>
    <w:rsid w:val="00DE2F07"/>
    <w:rsid w:val="00DE38CB"/>
    <w:rsid w:val="00DE67A9"/>
    <w:rsid w:val="00DE6D3E"/>
    <w:rsid w:val="00DE784F"/>
    <w:rsid w:val="00DF0412"/>
    <w:rsid w:val="00DF155F"/>
    <w:rsid w:val="00DF3986"/>
    <w:rsid w:val="00DF4327"/>
    <w:rsid w:val="00DF697A"/>
    <w:rsid w:val="00DF79C3"/>
    <w:rsid w:val="00E0088F"/>
    <w:rsid w:val="00E00FCE"/>
    <w:rsid w:val="00E030E0"/>
    <w:rsid w:val="00E03694"/>
    <w:rsid w:val="00E03FE7"/>
    <w:rsid w:val="00E050B1"/>
    <w:rsid w:val="00E05D1C"/>
    <w:rsid w:val="00E063A3"/>
    <w:rsid w:val="00E06705"/>
    <w:rsid w:val="00E06BF0"/>
    <w:rsid w:val="00E10587"/>
    <w:rsid w:val="00E11669"/>
    <w:rsid w:val="00E12B6C"/>
    <w:rsid w:val="00E12F24"/>
    <w:rsid w:val="00E13176"/>
    <w:rsid w:val="00E13861"/>
    <w:rsid w:val="00E13CCF"/>
    <w:rsid w:val="00E15367"/>
    <w:rsid w:val="00E155BD"/>
    <w:rsid w:val="00E200D1"/>
    <w:rsid w:val="00E22111"/>
    <w:rsid w:val="00E22146"/>
    <w:rsid w:val="00E22400"/>
    <w:rsid w:val="00E22B51"/>
    <w:rsid w:val="00E230F5"/>
    <w:rsid w:val="00E232FA"/>
    <w:rsid w:val="00E23733"/>
    <w:rsid w:val="00E244A7"/>
    <w:rsid w:val="00E26487"/>
    <w:rsid w:val="00E270E5"/>
    <w:rsid w:val="00E30243"/>
    <w:rsid w:val="00E331DE"/>
    <w:rsid w:val="00E34D4A"/>
    <w:rsid w:val="00E3568C"/>
    <w:rsid w:val="00E35829"/>
    <w:rsid w:val="00E35D3C"/>
    <w:rsid w:val="00E36B8E"/>
    <w:rsid w:val="00E40F4C"/>
    <w:rsid w:val="00E4186E"/>
    <w:rsid w:val="00E42391"/>
    <w:rsid w:val="00E42568"/>
    <w:rsid w:val="00E436A3"/>
    <w:rsid w:val="00E43940"/>
    <w:rsid w:val="00E44D6F"/>
    <w:rsid w:val="00E4717B"/>
    <w:rsid w:val="00E47957"/>
    <w:rsid w:val="00E47F89"/>
    <w:rsid w:val="00E508F6"/>
    <w:rsid w:val="00E509C1"/>
    <w:rsid w:val="00E52FC5"/>
    <w:rsid w:val="00E534D2"/>
    <w:rsid w:val="00E53A1D"/>
    <w:rsid w:val="00E5527B"/>
    <w:rsid w:val="00E55B2B"/>
    <w:rsid w:val="00E566F6"/>
    <w:rsid w:val="00E61859"/>
    <w:rsid w:val="00E61C04"/>
    <w:rsid w:val="00E61ED1"/>
    <w:rsid w:val="00E643E8"/>
    <w:rsid w:val="00E65019"/>
    <w:rsid w:val="00E6559D"/>
    <w:rsid w:val="00E66E60"/>
    <w:rsid w:val="00E675A5"/>
    <w:rsid w:val="00E70E45"/>
    <w:rsid w:val="00E71E24"/>
    <w:rsid w:val="00E72820"/>
    <w:rsid w:val="00E731D9"/>
    <w:rsid w:val="00E745BC"/>
    <w:rsid w:val="00E801C5"/>
    <w:rsid w:val="00E806F0"/>
    <w:rsid w:val="00E815B0"/>
    <w:rsid w:val="00E81603"/>
    <w:rsid w:val="00E82722"/>
    <w:rsid w:val="00E82A12"/>
    <w:rsid w:val="00E82BCE"/>
    <w:rsid w:val="00E82C53"/>
    <w:rsid w:val="00E859EE"/>
    <w:rsid w:val="00E86167"/>
    <w:rsid w:val="00E86E5B"/>
    <w:rsid w:val="00E879F7"/>
    <w:rsid w:val="00E920A7"/>
    <w:rsid w:val="00E920C5"/>
    <w:rsid w:val="00E9242C"/>
    <w:rsid w:val="00E92655"/>
    <w:rsid w:val="00E927D4"/>
    <w:rsid w:val="00E97458"/>
    <w:rsid w:val="00E97684"/>
    <w:rsid w:val="00E97707"/>
    <w:rsid w:val="00E97717"/>
    <w:rsid w:val="00EA02BE"/>
    <w:rsid w:val="00EA1AD8"/>
    <w:rsid w:val="00EA24CE"/>
    <w:rsid w:val="00EA3554"/>
    <w:rsid w:val="00EA46C4"/>
    <w:rsid w:val="00EA5CE6"/>
    <w:rsid w:val="00EA6D1C"/>
    <w:rsid w:val="00EA77B6"/>
    <w:rsid w:val="00EA7B34"/>
    <w:rsid w:val="00EB07AF"/>
    <w:rsid w:val="00EB1860"/>
    <w:rsid w:val="00EB20F5"/>
    <w:rsid w:val="00EB22B9"/>
    <w:rsid w:val="00EB241F"/>
    <w:rsid w:val="00EB2532"/>
    <w:rsid w:val="00EB3808"/>
    <w:rsid w:val="00EB5232"/>
    <w:rsid w:val="00EB5A04"/>
    <w:rsid w:val="00EB7964"/>
    <w:rsid w:val="00EC04AE"/>
    <w:rsid w:val="00EC14B0"/>
    <w:rsid w:val="00EC2226"/>
    <w:rsid w:val="00EC240D"/>
    <w:rsid w:val="00EC6B80"/>
    <w:rsid w:val="00EC738C"/>
    <w:rsid w:val="00EC7877"/>
    <w:rsid w:val="00EC7C0F"/>
    <w:rsid w:val="00ED174D"/>
    <w:rsid w:val="00ED1FD0"/>
    <w:rsid w:val="00ED36C7"/>
    <w:rsid w:val="00ED68CC"/>
    <w:rsid w:val="00ED6D7F"/>
    <w:rsid w:val="00ED70D8"/>
    <w:rsid w:val="00EE0991"/>
    <w:rsid w:val="00EE1EAD"/>
    <w:rsid w:val="00EE2247"/>
    <w:rsid w:val="00EE3B50"/>
    <w:rsid w:val="00EE3FCE"/>
    <w:rsid w:val="00EE5622"/>
    <w:rsid w:val="00EE64B3"/>
    <w:rsid w:val="00EE6624"/>
    <w:rsid w:val="00EE70E3"/>
    <w:rsid w:val="00EE751C"/>
    <w:rsid w:val="00EF043F"/>
    <w:rsid w:val="00EF04E2"/>
    <w:rsid w:val="00EF05F7"/>
    <w:rsid w:val="00EF146A"/>
    <w:rsid w:val="00EF18F3"/>
    <w:rsid w:val="00EF1EEA"/>
    <w:rsid w:val="00EF2BBF"/>
    <w:rsid w:val="00EF3107"/>
    <w:rsid w:val="00EF38E8"/>
    <w:rsid w:val="00EF40BA"/>
    <w:rsid w:val="00EF4BDC"/>
    <w:rsid w:val="00EF5847"/>
    <w:rsid w:val="00F0242D"/>
    <w:rsid w:val="00F032C4"/>
    <w:rsid w:val="00F04229"/>
    <w:rsid w:val="00F06688"/>
    <w:rsid w:val="00F06E00"/>
    <w:rsid w:val="00F07571"/>
    <w:rsid w:val="00F07728"/>
    <w:rsid w:val="00F10E92"/>
    <w:rsid w:val="00F1395E"/>
    <w:rsid w:val="00F15914"/>
    <w:rsid w:val="00F16AA0"/>
    <w:rsid w:val="00F16E44"/>
    <w:rsid w:val="00F20704"/>
    <w:rsid w:val="00F219C0"/>
    <w:rsid w:val="00F23482"/>
    <w:rsid w:val="00F23833"/>
    <w:rsid w:val="00F24E1E"/>
    <w:rsid w:val="00F26353"/>
    <w:rsid w:val="00F26D80"/>
    <w:rsid w:val="00F27E98"/>
    <w:rsid w:val="00F301F1"/>
    <w:rsid w:val="00F3050B"/>
    <w:rsid w:val="00F305F3"/>
    <w:rsid w:val="00F329E5"/>
    <w:rsid w:val="00F330FB"/>
    <w:rsid w:val="00F33504"/>
    <w:rsid w:val="00F336D8"/>
    <w:rsid w:val="00F33990"/>
    <w:rsid w:val="00F35991"/>
    <w:rsid w:val="00F374C5"/>
    <w:rsid w:val="00F400BD"/>
    <w:rsid w:val="00F4099F"/>
    <w:rsid w:val="00F4301D"/>
    <w:rsid w:val="00F435FF"/>
    <w:rsid w:val="00F4574A"/>
    <w:rsid w:val="00F47091"/>
    <w:rsid w:val="00F500D2"/>
    <w:rsid w:val="00F5211D"/>
    <w:rsid w:val="00F5375C"/>
    <w:rsid w:val="00F53A07"/>
    <w:rsid w:val="00F54258"/>
    <w:rsid w:val="00F554F1"/>
    <w:rsid w:val="00F57869"/>
    <w:rsid w:val="00F601CF"/>
    <w:rsid w:val="00F61417"/>
    <w:rsid w:val="00F62C53"/>
    <w:rsid w:val="00F62D9C"/>
    <w:rsid w:val="00F65B85"/>
    <w:rsid w:val="00F65C11"/>
    <w:rsid w:val="00F67E9D"/>
    <w:rsid w:val="00F70315"/>
    <w:rsid w:val="00F71518"/>
    <w:rsid w:val="00F7164D"/>
    <w:rsid w:val="00F77021"/>
    <w:rsid w:val="00F8159F"/>
    <w:rsid w:val="00F817D5"/>
    <w:rsid w:val="00F81856"/>
    <w:rsid w:val="00F81F31"/>
    <w:rsid w:val="00F846D6"/>
    <w:rsid w:val="00F849F6"/>
    <w:rsid w:val="00F85193"/>
    <w:rsid w:val="00F87CEF"/>
    <w:rsid w:val="00F87ED7"/>
    <w:rsid w:val="00F90775"/>
    <w:rsid w:val="00F90E98"/>
    <w:rsid w:val="00F91703"/>
    <w:rsid w:val="00F91F05"/>
    <w:rsid w:val="00F93403"/>
    <w:rsid w:val="00F9370C"/>
    <w:rsid w:val="00F9393C"/>
    <w:rsid w:val="00F93998"/>
    <w:rsid w:val="00F94009"/>
    <w:rsid w:val="00F946D3"/>
    <w:rsid w:val="00F946E0"/>
    <w:rsid w:val="00F949C1"/>
    <w:rsid w:val="00F94AF2"/>
    <w:rsid w:val="00F960EE"/>
    <w:rsid w:val="00F96B05"/>
    <w:rsid w:val="00FA0939"/>
    <w:rsid w:val="00FA0F78"/>
    <w:rsid w:val="00FA1D40"/>
    <w:rsid w:val="00FA3CAD"/>
    <w:rsid w:val="00FA6D3C"/>
    <w:rsid w:val="00FA7D57"/>
    <w:rsid w:val="00FB1B2B"/>
    <w:rsid w:val="00FB1BCE"/>
    <w:rsid w:val="00FB216D"/>
    <w:rsid w:val="00FB3A96"/>
    <w:rsid w:val="00FB6EBE"/>
    <w:rsid w:val="00FB76C0"/>
    <w:rsid w:val="00FB7A56"/>
    <w:rsid w:val="00FC03B4"/>
    <w:rsid w:val="00FC06B3"/>
    <w:rsid w:val="00FC1240"/>
    <w:rsid w:val="00FC3027"/>
    <w:rsid w:val="00FC31E4"/>
    <w:rsid w:val="00FC3920"/>
    <w:rsid w:val="00FC3F5E"/>
    <w:rsid w:val="00FD0F72"/>
    <w:rsid w:val="00FD22F0"/>
    <w:rsid w:val="00FD2F1F"/>
    <w:rsid w:val="00FD3958"/>
    <w:rsid w:val="00FD40A8"/>
    <w:rsid w:val="00FD4112"/>
    <w:rsid w:val="00FD57DA"/>
    <w:rsid w:val="00FE0A21"/>
    <w:rsid w:val="00FE33BE"/>
    <w:rsid w:val="00FE4C54"/>
    <w:rsid w:val="00FE53BB"/>
    <w:rsid w:val="00FE5AD1"/>
    <w:rsid w:val="00FE6523"/>
    <w:rsid w:val="00FE67EC"/>
    <w:rsid w:val="00FE6AED"/>
    <w:rsid w:val="00FE6F4D"/>
    <w:rsid w:val="00FE75F0"/>
    <w:rsid w:val="00FF16D4"/>
    <w:rsid w:val="00FF23F6"/>
    <w:rsid w:val="00FF3F7B"/>
    <w:rsid w:val="00FF56A4"/>
    <w:rsid w:val="00FF655B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AA545B"/>
  <w15:docId w15:val="{05FF0A1A-7C26-4410-9340-7B06A334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spacing w:line="480" w:lineRule="auto"/>
      <w:ind w:firstLine="720"/>
      <w:jc w:val="both"/>
    </w:pPr>
    <w:rPr>
      <w:rFonts w:ascii="Arial" w:hAnsi="Arial"/>
      <w:sz w:val="24"/>
    </w:rPr>
  </w:style>
  <w:style w:type="paragraph" w:styleId="10">
    <w:name w:val="heading 1"/>
    <w:basedOn w:val="a1"/>
    <w:next w:val="a1"/>
    <w:qFormat/>
    <w:pPr>
      <w:keepNext/>
      <w:spacing w:before="360"/>
      <w:ind w:firstLine="0"/>
      <w:jc w:val="center"/>
      <w:outlineLvl w:val="0"/>
    </w:pPr>
    <w:rPr>
      <w:b/>
    </w:rPr>
  </w:style>
  <w:style w:type="paragraph" w:styleId="21">
    <w:name w:val="heading 2"/>
    <w:aliases w:val="h2"/>
    <w:basedOn w:val="a1"/>
    <w:next w:val="a1"/>
    <w:link w:val="22"/>
    <w:qFormat/>
    <w:pPr>
      <w:keepNext/>
      <w:ind w:firstLine="0"/>
      <w:jc w:val="center"/>
      <w:outlineLvl w:val="1"/>
    </w:pPr>
    <w:rPr>
      <w:b/>
      <w:sz w:val="28"/>
    </w:rPr>
  </w:style>
  <w:style w:type="paragraph" w:styleId="30">
    <w:name w:val="heading 3"/>
    <w:basedOn w:val="a1"/>
    <w:next w:val="a1"/>
    <w:link w:val="31"/>
    <w:qFormat/>
    <w:pPr>
      <w:keepNext/>
      <w:ind w:firstLine="0"/>
      <w:jc w:val="right"/>
      <w:outlineLvl w:val="2"/>
    </w:pPr>
    <w:rPr>
      <w:b/>
    </w:rPr>
  </w:style>
  <w:style w:type="paragraph" w:styleId="40">
    <w:name w:val="heading 4"/>
    <w:basedOn w:val="a1"/>
    <w:next w:val="a1"/>
    <w:link w:val="41"/>
    <w:qFormat/>
    <w:pPr>
      <w:keepNext/>
      <w:numPr>
        <w:numId w:val="4"/>
      </w:numPr>
      <w:spacing w:before="120"/>
      <w:outlineLvl w:val="3"/>
    </w:pPr>
    <w:rPr>
      <w:b/>
    </w:rPr>
  </w:style>
  <w:style w:type="paragraph" w:styleId="52">
    <w:name w:val="heading 5"/>
    <w:aliases w:val="h5"/>
    <w:basedOn w:val="a1"/>
    <w:next w:val="a1"/>
    <w:link w:val="53"/>
    <w:qFormat/>
    <w:pPr>
      <w:keepNext/>
      <w:tabs>
        <w:tab w:val="num" w:pos="1080"/>
      </w:tabs>
      <w:spacing w:before="120" w:line="240" w:lineRule="auto"/>
      <w:ind w:left="1077" w:hanging="357"/>
      <w:outlineLvl w:val="4"/>
    </w:pPr>
    <w:rPr>
      <w:b/>
    </w:rPr>
  </w:style>
  <w:style w:type="paragraph" w:styleId="6">
    <w:name w:val="heading 6"/>
    <w:aliases w:val="h6"/>
    <w:basedOn w:val="52"/>
    <w:next w:val="a1"/>
    <w:link w:val="60"/>
    <w:qFormat/>
    <w:pPr>
      <w:numPr>
        <w:ilvl w:val="5"/>
        <w:numId w:val="2"/>
      </w:numPr>
      <w:tabs>
        <w:tab w:val="num" w:pos="360"/>
      </w:tabs>
      <w:suppressAutoHyphens/>
      <w:spacing w:before="60" w:after="240" w:line="230" w:lineRule="exact"/>
      <w:ind w:left="0" w:firstLine="0"/>
      <w:jc w:val="left"/>
      <w:outlineLvl w:val="5"/>
    </w:pPr>
    <w:rPr>
      <w:sz w:val="20"/>
      <w:lang w:val="en-GB"/>
    </w:rPr>
  </w:style>
  <w:style w:type="paragraph" w:styleId="7">
    <w:name w:val="heading 7"/>
    <w:basedOn w:val="6"/>
    <w:next w:val="a1"/>
    <w:link w:val="70"/>
    <w:qFormat/>
    <w:pPr>
      <w:numPr>
        <w:ilvl w:val="6"/>
      </w:numPr>
      <w:tabs>
        <w:tab w:val="num" w:pos="360"/>
      </w:tabs>
      <w:outlineLvl w:val="6"/>
    </w:pPr>
  </w:style>
  <w:style w:type="paragraph" w:styleId="8">
    <w:name w:val="heading 8"/>
    <w:basedOn w:val="6"/>
    <w:next w:val="a1"/>
    <w:qFormat/>
    <w:pPr>
      <w:numPr>
        <w:ilvl w:val="7"/>
      </w:numPr>
      <w:tabs>
        <w:tab w:val="num" w:pos="360"/>
      </w:tabs>
      <w:outlineLvl w:val="7"/>
    </w:pPr>
  </w:style>
  <w:style w:type="paragraph" w:styleId="9">
    <w:name w:val="heading 9"/>
    <w:basedOn w:val="6"/>
    <w:next w:val="a1"/>
    <w:link w:val="90"/>
    <w:qFormat/>
    <w:pPr>
      <w:numPr>
        <w:ilvl w:val="8"/>
      </w:numPr>
      <w:tabs>
        <w:tab w:val="num" w:pos="360"/>
      </w:tabs>
      <w:outlineLvl w:val="8"/>
    </w:p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22">
    <w:name w:val="Заголовок 2 Знак"/>
    <w:aliases w:val="h2 Знак"/>
    <w:link w:val="21"/>
    <w:rsid w:val="00705172"/>
    <w:rPr>
      <w:rFonts w:ascii="Arial" w:hAnsi="Arial"/>
      <w:b/>
      <w:sz w:val="28"/>
      <w:lang w:val="ru-RU" w:eastAsia="ru-RU" w:bidi="ar-SA"/>
    </w:rPr>
  </w:style>
  <w:style w:type="character" w:customStyle="1" w:styleId="31">
    <w:name w:val="Заголовок 3 Знак"/>
    <w:link w:val="30"/>
    <w:rsid w:val="00A970F7"/>
    <w:rPr>
      <w:rFonts w:ascii="Arial" w:hAnsi="Arial"/>
      <w:b/>
      <w:sz w:val="24"/>
      <w:lang w:val="ru-RU" w:eastAsia="ru-RU" w:bidi="ar-SA"/>
    </w:rPr>
  </w:style>
  <w:style w:type="character" w:customStyle="1" w:styleId="41">
    <w:name w:val="Заголовок 4 Знак"/>
    <w:link w:val="40"/>
    <w:rsid w:val="00CD0A0E"/>
    <w:rPr>
      <w:rFonts w:ascii="Arial" w:hAnsi="Arial"/>
      <w:b/>
      <w:sz w:val="24"/>
    </w:rPr>
  </w:style>
  <w:style w:type="character" w:customStyle="1" w:styleId="53">
    <w:name w:val="Заголовок 5 Знак"/>
    <w:aliases w:val="h5 Знак"/>
    <w:link w:val="52"/>
    <w:rsid w:val="00CD0A0E"/>
    <w:rPr>
      <w:rFonts w:ascii="Arial" w:hAnsi="Arial"/>
      <w:b/>
      <w:sz w:val="24"/>
      <w:lang w:val="ru-RU" w:eastAsia="ru-RU" w:bidi="ar-SA"/>
    </w:rPr>
  </w:style>
  <w:style w:type="character" w:customStyle="1" w:styleId="60">
    <w:name w:val="Заголовок 6 Знак"/>
    <w:aliases w:val="h6 Знак"/>
    <w:link w:val="6"/>
    <w:rsid w:val="00CD0A0E"/>
    <w:rPr>
      <w:rFonts w:ascii="Arial" w:hAnsi="Arial"/>
      <w:b/>
      <w:lang w:val="en-GB" w:eastAsia="ru-RU" w:bidi="ar-SA"/>
    </w:rPr>
  </w:style>
  <w:style w:type="character" w:customStyle="1" w:styleId="70">
    <w:name w:val="Заголовок 7 Знак"/>
    <w:link w:val="7"/>
    <w:rsid w:val="00CD0A0E"/>
    <w:rPr>
      <w:rFonts w:ascii="Arial" w:hAnsi="Arial"/>
      <w:b/>
      <w:lang w:val="en-GB" w:eastAsia="ru-RU" w:bidi="ar-SA"/>
    </w:rPr>
  </w:style>
  <w:style w:type="character" w:customStyle="1" w:styleId="90">
    <w:name w:val="Заголовок 9 Знак"/>
    <w:link w:val="9"/>
    <w:rsid w:val="00CD0A0E"/>
    <w:rPr>
      <w:rFonts w:ascii="Arial" w:hAnsi="Arial"/>
      <w:b/>
      <w:lang w:val="en-GB" w:eastAsia="ru-RU" w:bidi="ar-SA"/>
    </w:rPr>
  </w:style>
  <w:style w:type="paragraph" w:styleId="aa">
    <w:name w:val="header"/>
    <w:basedOn w:val="a1"/>
    <w:link w:val="ab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link w:val="aa"/>
    <w:rsid w:val="00581607"/>
    <w:rPr>
      <w:rFonts w:ascii="Arial" w:hAnsi="Arial"/>
      <w:sz w:val="24"/>
      <w:lang w:val="ru-RU" w:eastAsia="ru-RU" w:bidi="ar-SA"/>
    </w:rPr>
  </w:style>
  <w:style w:type="paragraph" w:styleId="ac">
    <w:name w:val="footer"/>
    <w:basedOn w:val="a1"/>
    <w:link w:val="ad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link w:val="ac"/>
    <w:rsid w:val="00581607"/>
    <w:rPr>
      <w:rFonts w:ascii="Arial" w:hAnsi="Arial"/>
      <w:sz w:val="24"/>
      <w:lang w:val="ru-RU" w:eastAsia="ru-RU" w:bidi="ar-SA"/>
    </w:rPr>
  </w:style>
  <w:style w:type="paragraph" w:styleId="ae">
    <w:name w:val="Title"/>
    <w:basedOn w:val="a1"/>
    <w:link w:val="af"/>
    <w:qFormat/>
    <w:pPr>
      <w:spacing w:before="120"/>
      <w:ind w:firstLine="0"/>
      <w:jc w:val="center"/>
    </w:pPr>
    <w:rPr>
      <w:b/>
      <w:sz w:val="28"/>
    </w:rPr>
  </w:style>
  <w:style w:type="character" w:customStyle="1" w:styleId="af">
    <w:name w:val="Заголовок Знак"/>
    <w:link w:val="ae"/>
    <w:rsid w:val="00CD0A0E"/>
    <w:rPr>
      <w:rFonts w:ascii="Arial" w:hAnsi="Arial"/>
      <w:b/>
      <w:sz w:val="28"/>
      <w:lang w:val="ru-RU" w:eastAsia="ru-RU" w:bidi="ar-SA"/>
    </w:rPr>
  </w:style>
  <w:style w:type="paragraph" w:styleId="af0">
    <w:name w:val="Subtitle"/>
    <w:basedOn w:val="a1"/>
    <w:link w:val="af1"/>
    <w:qFormat/>
    <w:pPr>
      <w:spacing w:before="3480"/>
      <w:ind w:firstLine="0"/>
      <w:jc w:val="center"/>
    </w:pPr>
    <w:rPr>
      <w:b/>
      <w:sz w:val="36"/>
    </w:rPr>
  </w:style>
  <w:style w:type="character" w:customStyle="1" w:styleId="af1">
    <w:name w:val="Подзаголовок Знак"/>
    <w:link w:val="af0"/>
    <w:rsid w:val="00CD0A0E"/>
    <w:rPr>
      <w:rFonts w:ascii="Arial" w:hAnsi="Arial"/>
      <w:b/>
      <w:sz w:val="36"/>
      <w:lang w:val="ru-RU" w:eastAsia="ru-RU" w:bidi="ar-SA"/>
    </w:rPr>
  </w:style>
  <w:style w:type="character" w:styleId="af2">
    <w:name w:val="page number"/>
    <w:basedOn w:val="a7"/>
  </w:style>
  <w:style w:type="paragraph" w:styleId="af3">
    <w:name w:val="Body Text Indent"/>
    <w:basedOn w:val="a1"/>
    <w:link w:val="af4"/>
    <w:pPr>
      <w:widowControl w:val="0"/>
      <w:tabs>
        <w:tab w:val="left" w:pos="720"/>
      </w:tabs>
    </w:pPr>
    <w:rPr>
      <w:snapToGrid w:val="0"/>
    </w:rPr>
  </w:style>
  <w:style w:type="character" w:customStyle="1" w:styleId="af4">
    <w:name w:val="Основной текст с отступом Знак"/>
    <w:link w:val="af3"/>
    <w:rsid w:val="00CD0A0E"/>
    <w:rPr>
      <w:rFonts w:ascii="Arial" w:hAnsi="Arial"/>
      <w:snapToGrid w:val="0"/>
      <w:sz w:val="24"/>
      <w:lang w:val="ru-RU" w:eastAsia="ru-RU" w:bidi="ar-SA"/>
    </w:rPr>
  </w:style>
  <w:style w:type="paragraph" w:styleId="23">
    <w:name w:val="Body Text Indent 2"/>
    <w:basedOn w:val="a1"/>
    <w:link w:val="24"/>
  </w:style>
  <w:style w:type="character" w:customStyle="1" w:styleId="24">
    <w:name w:val="Основной текст с отступом 2 Знак"/>
    <w:link w:val="23"/>
    <w:rsid w:val="00CD0A0E"/>
    <w:rPr>
      <w:rFonts w:ascii="Arial" w:hAnsi="Arial"/>
      <w:sz w:val="24"/>
      <w:lang w:val="ru-RU" w:eastAsia="ru-RU" w:bidi="ar-SA"/>
    </w:rPr>
  </w:style>
  <w:style w:type="paragraph" w:customStyle="1" w:styleId="210">
    <w:name w:val="Основной текст 21"/>
    <w:basedOn w:val="a1"/>
    <w:pPr>
      <w:widowControl w:val="0"/>
      <w:tabs>
        <w:tab w:val="left" w:pos="720"/>
      </w:tabs>
      <w:spacing w:after="120" w:line="240" w:lineRule="auto"/>
      <w:ind w:firstLine="0"/>
    </w:pPr>
    <w:rPr>
      <w:sz w:val="20"/>
    </w:rPr>
  </w:style>
  <w:style w:type="paragraph" w:customStyle="1" w:styleId="211">
    <w:name w:val="Основной текст с отступом 21"/>
    <w:basedOn w:val="a1"/>
    <w:pPr>
      <w:widowControl w:val="0"/>
      <w:tabs>
        <w:tab w:val="left" w:pos="720"/>
      </w:tabs>
    </w:pPr>
  </w:style>
  <w:style w:type="paragraph" w:styleId="11">
    <w:name w:val="toc 1"/>
    <w:basedOn w:val="a1"/>
    <w:next w:val="a1"/>
    <w:autoRedefine/>
    <w:uiPriority w:val="39"/>
    <w:rsid w:val="00BD4D95"/>
    <w:pPr>
      <w:keepNext/>
      <w:tabs>
        <w:tab w:val="left" w:pos="284"/>
        <w:tab w:val="right" w:leader="dot" w:pos="9628"/>
      </w:tabs>
      <w:spacing w:after="120" w:line="240" w:lineRule="auto"/>
      <w:ind w:left="1560" w:hanging="1560"/>
      <w:jc w:val="left"/>
    </w:pPr>
    <w:rPr>
      <w:noProof/>
    </w:rPr>
  </w:style>
  <w:style w:type="paragraph" w:styleId="25">
    <w:name w:val="toc 2"/>
    <w:basedOn w:val="a1"/>
    <w:next w:val="a1"/>
    <w:autoRedefine/>
    <w:semiHidden/>
    <w:pPr>
      <w:spacing w:after="120" w:line="240" w:lineRule="auto"/>
      <w:ind w:left="220"/>
    </w:pPr>
    <w:rPr>
      <w:sz w:val="22"/>
    </w:rPr>
  </w:style>
  <w:style w:type="paragraph" w:styleId="32">
    <w:name w:val="toc 3"/>
    <w:basedOn w:val="a1"/>
    <w:next w:val="a1"/>
    <w:autoRedefine/>
    <w:semiHidden/>
    <w:pPr>
      <w:spacing w:after="120" w:line="240" w:lineRule="auto"/>
      <w:ind w:left="440"/>
    </w:pPr>
    <w:rPr>
      <w:sz w:val="22"/>
    </w:rPr>
  </w:style>
  <w:style w:type="paragraph" w:styleId="42">
    <w:name w:val="toc 4"/>
    <w:basedOn w:val="a1"/>
    <w:next w:val="a1"/>
    <w:autoRedefine/>
    <w:semiHidden/>
    <w:pPr>
      <w:spacing w:after="120" w:line="240" w:lineRule="auto"/>
      <w:ind w:left="660"/>
    </w:pPr>
    <w:rPr>
      <w:sz w:val="22"/>
    </w:rPr>
  </w:style>
  <w:style w:type="paragraph" w:styleId="54">
    <w:name w:val="toc 5"/>
    <w:basedOn w:val="a1"/>
    <w:next w:val="a1"/>
    <w:autoRedefine/>
    <w:semiHidden/>
    <w:pPr>
      <w:spacing w:after="120" w:line="240" w:lineRule="auto"/>
      <w:ind w:left="880"/>
    </w:pPr>
    <w:rPr>
      <w:sz w:val="22"/>
    </w:rPr>
  </w:style>
  <w:style w:type="paragraph" w:styleId="61">
    <w:name w:val="toc 6"/>
    <w:basedOn w:val="a1"/>
    <w:next w:val="a1"/>
    <w:autoRedefine/>
    <w:semiHidden/>
    <w:pPr>
      <w:spacing w:after="120" w:line="240" w:lineRule="auto"/>
      <w:ind w:left="1100"/>
    </w:pPr>
    <w:rPr>
      <w:sz w:val="22"/>
    </w:rPr>
  </w:style>
  <w:style w:type="paragraph" w:styleId="71">
    <w:name w:val="toc 7"/>
    <w:basedOn w:val="a1"/>
    <w:next w:val="a1"/>
    <w:autoRedefine/>
    <w:semiHidden/>
    <w:pPr>
      <w:spacing w:after="120" w:line="240" w:lineRule="auto"/>
      <w:ind w:left="1320"/>
    </w:pPr>
    <w:rPr>
      <w:sz w:val="22"/>
    </w:rPr>
  </w:style>
  <w:style w:type="paragraph" w:styleId="80">
    <w:name w:val="toc 8"/>
    <w:basedOn w:val="a1"/>
    <w:next w:val="a1"/>
    <w:autoRedefine/>
    <w:semiHidden/>
    <w:pPr>
      <w:spacing w:after="120" w:line="240" w:lineRule="auto"/>
      <w:ind w:left="1540"/>
    </w:pPr>
    <w:rPr>
      <w:sz w:val="22"/>
    </w:rPr>
  </w:style>
  <w:style w:type="paragraph" w:styleId="91">
    <w:name w:val="toc 9"/>
    <w:basedOn w:val="a1"/>
    <w:next w:val="a1"/>
    <w:autoRedefine/>
    <w:semiHidden/>
    <w:pPr>
      <w:spacing w:after="120" w:line="240" w:lineRule="auto"/>
      <w:ind w:left="1760"/>
    </w:pPr>
    <w:rPr>
      <w:sz w:val="22"/>
    </w:rPr>
  </w:style>
  <w:style w:type="character" w:styleId="af5">
    <w:name w:val="footnote reference"/>
    <w:aliases w:val="Appel note de bas de p"/>
    <w:semiHidden/>
    <w:rPr>
      <w:vertAlign w:val="superscript"/>
    </w:rPr>
  </w:style>
  <w:style w:type="paragraph" w:styleId="af6">
    <w:name w:val="footnote text"/>
    <w:basedOn w:val="a1"/>
    <w:link w:val="af7"/>
    <w:semiHidden/>
    <w:pPr>
      <w:spacing w:line="240" w:lineRule="auto"/>
      <w:ind w:firstLine="0"/>
      <w:jc w:val="left"/>
    </w:pPr>
    <w:rPr>
      <w:rFonts w:ascii="Times New Roman" w:hAnsi="Times New Roman"/>
      <w:sz w:val="20"/>
    </w:rPr>
  </w:style>
  <w:style w:type="character" w:customStyle="1" w:styleId="af7">
    <w:name w:val="Текст сноски Знак"/>
    <w:link w:val="af6"/>
    <w:rsid w:val="00C67DBA"/>
    <w:rPr>
      <w:lang w:val="ru-RU" w:eastAsia="ru-RU" w:bidi="ar-SA"/>
    </w:rPr>
  </w:style>
  <w:style w:type="paragraph" w:customStyle="1" w:styleId="caaieiaie1">
    <w:name w:val="caaieiaie 1"/>
    <w:basedOn w:val="a1"/>
    <w:next w:val="a1"/>
    <w:pPr>
      <w:keepNext/>
      <w:spacing w:line="240" w:lineRule="auto"/>
      <w:ind w:firstLine="0"/>
      <w:jc w:val="left"/>
    </w:pPr>
    <w:rPr>
      <w:sz w:val="28"/>
    </w:rPr>
  </w:style>
  <w:style w:type="paragraph" w:customStyle="1" w:styleId="caaieiaie2">
    <w:name w:val="caaieiaie 2"/>
    <w:basedOn w:val="a1"/>
    <w:next w:val="a1"/>
    <w:pPr>
      <w:keepNext/>
      <w:spacing w:line="240" w:lineRule="auto"/>
      <w:ind w:firstLine="0"/>
      <w:jc w:val="right"/>
    </w:pPr>
    <w:rPr>
      <w:b/>
      <w:sz w:val="28"/>
    </w:rPr>
  </w:style>
  <w:style w:type="paragraph" w:customStyle="1" w:styleId="caaieiaie3">
    <w:name w:val="caaieiaie 3"/>
    <w:basedOn w:val="a1"/>
    <w:next w:val="a1"/>
    <w:pPr>
      <w:keepNext/>
      <w:widowControl w:val="0"/>
      <w:tabs>
        <w:tab w:val="left" w:pos="720"/>
        <w:tab w:val="left" w:pos="2016"/>
        <w:tab w:val="left" w:pos="4608"/>
      </w:tabs>
      <w:spacing w:line="240" w:lineRule="auto"/>
      <w:ind w:firstLine="0"/>
    </w:pPr>
    <w:rPr>
      <w:b/>
      <w:sz w:val="22"/>
    </w:rPr>
  </w:style>
  <w:style w:type="paragraph" w:customStyle="1" w:styleId="caaieiaie4">
    <w:name w:val="caaieiaie 4"/>
    <w:basedOn w:val="a1"/>
    <w:next w:val="a1"/>
    <w:pPr>
      <w:keepNext/>
      <w:widowControl w:val="0"/>
      <w:tabs>
        <w:tab w:val="left" w:pos="720"/>
        <w:tab w:val="left" w:pos="4608"/>
      </w:tabs>
      <w:spacing w:before="120" w:after="120" w:line="240" w:lineRule="auto"/>
      <w:ind w:firstLine="0"/>
    </w:pPr>
    <w:rPr>
      <w:b/>
    </w:rPr>
  </w:style>
  <w:style w:type="character" w:customStyle="1" w:styleId="Iniiaiieoeoo">
    <w:name w:val="Iniiaiie o?eoo"/>
  </w:style>
  <w:style w:type="character" w:customStyle="1" w:styleId="iiianoaieou">
    <w:name w:val="iiia? no?aieou"/>
    <w:basedOn w:val="Iniiaiieoeoo"/>
  </w:style>
  <w:style w:type="paragraph" w:customStyle="1" w:styleId="oaenoniinee">
    <w:name w:val="oaeno niinee"/>
    <w:basedOn w:val="a1"/>
    <w:pPr>
      <w:spacing w:line="240" w:lineRule="auto"/>
      <w:ind w:firstLine="0"/>
      <w:jc w:val="left"/>
    </w:pPr>
    <w:rPr>
      <w:rFonts w:ascii="Times New Roman" w:hAnsi="Times New Roman"/>
      <w:sz w:val="20"/>
    </w:rPr>
  </w:style>
  <w:style w:type="character" w:customStyle="1" w:styleId="ciaeniinee">
    <w:name w:val="ciae niinee"/>
    <w:rPr>
      <w:vertAlign w:val="superscript"/>
    </w:rPr>
  </w:style>
  <w:style w:type="paragraph" w:styleId="af8">
    <w:name w:val="Body Text"/>
    <w:basedOn w:val="a1"/>
    <w:link w:val="af9"/>
    <w:pPr>
      <w:widowControl w:val="0"/>
      <w:tabs>
        <w:tab w:val="left" w:pos="720"/>
        <w:tab w:val="left" w:pos="4608"/>
      </w:tabs>
      <w:spacing w:after="120" w:line="240" w:lineRule="auto"/>
      <w:ind w:firstLine="0"/>
    </w:pPr>
    <w:rPr>
      <w:sz w:val="22"/>
    </w:rPr>
  </w:style>
  <w:style w:type="character" w:customStyle="1" w:styleId="af9">
    <w:name w:val="Основной текст Знак"/>
    <w:link w:val="af8"/>
    <w:rsid w:val="007C6627"/>
    <w:rPr>
      <w:rFonts w:ascii="Arial" w:hAnsi="Arial"/>
      <w:sz w:val="22"/>
      <w:lang w:val="ru-RU" w:eastAsia="ru-RU" w:bidi="ar-SA"/>
    </w:rPr>
  </w:style>
  <w:style w:type="paragraph" w:customStyle="1" w:styleId="310">
    <w:name w:val="Основной текст 31"/>
    <w:basedOn w:val="a1"/>
    <w:pPr>
      <w:widowControl w:val="0"/>
      <w:tabs>
        <w:tab w:val="left" w:pos="720"/>
        <w:tab w:val="left" w:pos="2016"/>
        <w:tab w:val="left" w:pos="4608"/>
      </w:tabs>
      <w:spacing w:before="120" w:after="120" w:line="240" w:lineRule="auto"/>
      <w:ind w:firstLine="0"/>
    </w:pPr>
    <w:rPr>
      <w:b/>
    </w:rPr>
  </w:style>
  <w:style w:type="paragraph" w:customStyle="1" w:styleId="311">
    <w:name w:val="Основной текст с отступом 31"/>
    <w:basedOn w:val="a1"/>
    <w:pPr>
      <w:widowControl w:val="0"/>
      <w:tabs>
        <w:tab w:val="left" w:pos="720"/>
        <w:tab w:val="left" w:pos="2016"/>
        <w:tab w:val="left" w:pos="4608"/>
      </w:tabs>
      <w:spacing w:after="120" w:line="240" w:lineRule="auto"/>
    </w:pPr>
    <w:rPr>
      <w:b/>
      <w:sz w:val="22"/>
    </w:rPr>
  </w:style>
  <w:style w:type="paragraph" w:styleId="33">
    <w:name w:val="Body Text Indent 3"/>
    <w:basedOn w:val="a1"/>
    <w:link w:val="34"/>
    <w:pPr>
      <w:spacing w:after="120" w:line="240" w:lineRule="auto"/>
    </w:pPr>
    <w:rPr>
      <w:sz w:val="20"/>
    </w:rPr>
  </w:style>
  <w:style w:type="character" w:customStyle="1" w:styleId="34">
    <w:name w:val="Основной текст с отступом 3 Знак"/>
    <w:link w:val="33"/>
    <w:rsid w:val="00CD0A0E"/>
    <w:rPr>
      <w:rFonts w:ascii="Arial" w:hAnsi="Arial"/>
      <w:lang w:val="ru-RU" w:eastAsia="ru-RU" w:bidi="ar-SA"/>
    </w:rPr>
  </w:style>
  <w:style w:type="paragraph" w:styleId="a">
    <w:name w:val="List Bullet"/>
    <w:basedOn w:val="a1"/>
    <w:autoRedefine/>
    <w:pPr>
      <w:numPr>
        <w:numId w:val="3"/>
      </w:numPr>
    </w:pPr>
  </w:style>
  <w:style w:type="paragraph" w:customStyle="1" w:styleId="zzCover">
    <w:name w:val="zzCover"/>
    <w:basedOn w:val="a1"/>
    <w:link w:val="zzCoverChar"/>
    <w:pPr>
      <w:spacing w:after="220" w:line="230" w:lineRule="atLeast"/>
      <w:ind w:firstLine="0"/>
      <w:jc w:val="right"/>
    </w:pPr>
    <w:rPr>
      <w:b/>
      <w:color w:val="000000"/>
      <w:lang w:val="en-GB"/>
    </w:rPr>
  </w:style>
  <w:style w:type="character" w:customStyle="1" w:styleId="zzCoverChar">
    <w:name w:val="zzCover Char"/>
    <w:link w:val="zzCover"/>
    <w:rsid w:val="00CD0A0E"/>
    <w:rPr>
      <w:rFonts w:ascii="Arial" w:hAnsi="Arial"/>
      <w:b/>
      <w:color w:val="000000"/>
      <w:sz w:val="24"/>
      <w:lang w:val="en-GB" w:eastAsia="ru-RU" w:bidi="ar-SA"/>
    </w:rPr>
  </w:style>
  <w:style w:type="paragraph" w:customStyle="1" w:styleId="Introduction">
    <w:name w:val="Introduction"/>
    <w:basedOn w:val="a1"/>
    <w:next w:val="a1"/>
    <w:pPr>
      <w:keepNext/>
      <w:pageBreakBefore/>
      <w:tabs>
        <w:tab w:val="left" w:pos="400"/>
      </w:tabs>
      <w:suppressAutoHyphens/>
      <w:spacing w:before="960" w:after="310" w:line="310" w:lineRule="exact"/>
      <w:ind w:firstLine="0"/>
      <w:jc w:val="left"/>
    </w:pPr>
    <w:rPr>
      <w:b/>
      <w:sz w:val="28"/>
      <w:lang w:val="en-GB"/>
    </w:rPr>
  </w:style>
  <w:style w:type="paragraph" w:styleId="2">
    <w:name w:val="List Bullet 2"/>
    <w:basedOn w:val="a1"/>
    <w:autoRedefine/>
    <w:pPr>
      <w:numPr>
        <w:numId w:val="13"/>
      </w:numPr>
      <w:spacing w:line="360" w:lineRule="auto"/>
    </w:pPr>
  </w:style>
  <w:style w:type="paragraph" w:customStyle="1" w:styleId="RefNorm">
    <w:name w:val="RefNorm"/>
    <w:basedOn w:val="a1"/>
    <w:next w:val="a1"/>
    <w:pPr>
      <w:spacing w:after="240" w:line="230" w:lineRule="atLeast"/>
      <w:ind w:firstLine="0"/>
    </w:pPr>
    <w:rPr>
      <w:sz w:val="20"/>
      <w:lang w:val="en-GB"/>
    </w:rPr>
  </w:style>
  <w:style w:type="paragraph" w:customStyle="1" w:styleId="Definition">
    <w:name w:val="Definition"/>
    <w:basedOn w:val="a1"/>
    <w:next w:val="a1"/>
    <w:pPr>
      <w:spacing w:after="240" w:line="230" w:lineRule="atLeast"/>
      <w:ind w:firstLine="0"/>
    </w:pPr>
    <w:rPr>
      <w:sz w:val="20"/>
      <w:lang w:val="en-GB"/>
    </w:rPr>
  </w:style>
  <w:style w:type="paragraph" w:customStyle="1" w:styleId="Example">
    <w:name w:val="Example"/>
    <w:basedOn w:val="a1"/>
    <w:next w:val="a1"/>
    <w:pPr>
      <w:tabs>
        <w:tab w:val="left" w:pos="1360"/>
      </w:tabs>
      <w:spacing w:after="240" w:line="210" w:lineRule="atLeast"/>
      <w:ind w:firstLine="0"/>
    </w:pPr>
    <w:rPr>
      <w:sz w:val="18"/>
      <w:lang w:val="en-GB"/>
    </w:rPr>
  </w:style>
  <w:style w:type="paragraph" w:customStyle="1" w:styleId="Terms">
    <w:name w:val="Term(s)"/>
    <w:basedOn w:val="a1"/>
    <w:next w:val="Definition"/>
    <w:link w:val="TermsChar2"/>
    <w:pPr>
      <w:keepNext/>
      <w:suppressAutoHyphens/>
      <w:spacing w:line="230" w:lineRule="atLeast"/>
      <w:ind w:firstLine="0"/>
      <w:jc w:val="left"/>
    </w:pPr>
    <w:rPr>
      <w:b/>
      <w:sz w:val="20"/>
      <w:lang w:val="en-GB"/>
    </w:rPr>
  </w:style>
  <w:style w:type="paragraph" w:customStyle="1" w:styleId="TermNum">
    <w:name w:val="TermNum"/>
    <w:basedOn w:val="a1"/>
    <w:next w:val="Terms"/>
    <w:pPr>
      <w:keepNext/>
      <w:spacing w:line="230" w:lineRule="atLeast"/>
      <w:ind w:firstLine="0"/>
    </w:pPr>
    <w:rPr>
      <w:b/>
      <w:sz w:val="20"/>
      <w:lang w:val="en-GB"/>
    </w:rPr>
  </w:style>
  <w:style w:type="paragraph" w:customStyle="1" w:styleId="Formula">
    <w:name w:val="Formula"/>
    <w:basedOn w:val="a1"/>
    <w:next w:val="a1"/>
    <w:link w:val="FormulaChar"/>
    <w:pPr>
      <w:tabs>
        <w:tab w:val="right" w:pos="10206"/>
      </w:tabs>
      <w:spacing w:after="220" w:line="240" w:lineRule="auto"/>
      <w:ind w:left="400" w:firstLine="0"/>
      <w:jc w:val="left"/>
    </w:pPr>
    <w:rPr>
      <w:sz w:val="20"/>
      <w:lang w:val="en-GB"/>
    </w:rPr>
  </w:style>
  <w:style w:type="character" w:customStyle="1" w:styleId="FormulaChar">
    <w:name w:val="Formula Char"/>
    <w:link w:val="Formula"/>
    <w:rsid w:val="006D144E"/>
    <w:rPr>
      <w:rFonts w:ascii="Arial" w:hAnsi="Arial"/>
      <w:lang w:val="en-GB" w:eastAsia="ru-RU" w:bidi="ar-SA"/>
    </w:rPr>
  </w:style>
  <w:style w:type="paragraph" w:styleId="a0">
    <w:name w:val="List Number"/>
    <w:basedOn w:val="a1"/>
    <w:pPr>
      <w:numPr>
        <w:numId w:val="6"/>
      </w:numPr>
      <w:tabs>
        <w:tab w:val="left" w:pos="400"/>
      </w:tabs>
      <w:spacing w:after="240" w:line="230" w:lineRule="atLeast"/>
    </w:pPr>
    <w:rPr>
      <w:sz w:val="20"/>
      <w:lang w:val="en-GB"/>
    </w:rPr>
  </w:style>
  <w:style w:type="paragraph" w:customStyle="1" w:styleId="Note">
    <w:name w:val="Note"/>
    <w:basedOn w:val="a1"/>
    <w:next w:val="a1"/>
    <w:pPr>
      <w:tabs>
        <w:tab w:val="left" w:pos="960"/>
      </w:tabs>
      <w:spacing w:after="240" w:line="210" w:lineRule="atLeast"/>
      <w:ind w:firstLine="0"/>
    </w:pPr>
    <w:rPr>
      <w:sz w:val="18"/>
      <w:lang w:val="en-GB"/>
    </w:rPr>
  </w:style>
  <w:style w:type="paragraph" w:styleId="26">
    <w:name w:val="List 2"/>
    <w:basedOn w:val="a1"/>
    <w:pPr>
      <w:spacing w:after="240" w:line="230" w:lineRule="atLeast"/>
      <w:ind w:left="566" w:hanging="283"/>
    </w:pPr>
    <w:rPr>
      <w:sz w:val="20"/>
      <w:lang w:val="en-GB"/>
    </w:rPr>
  </w:style>
  <w:style w:type="paragraph" w:styleId="3">
    <w:name w:val="List Bullet 3"/>
    <w:basedOn w:val="a1"/>
    <w:autoRedefine/>
    <w:pPr>
      <w:numPr>
        <w:numId w:val="5"/>
      </w:numPr>
      <w:spacing w:after="240" w:line="230" w:lineRule="atLeast"/>
    </w:pPr>
    <w:rPr>
      <w:sz w:val="20"/>
    </w:rPr>
  </w:style>
  <w:style w:type="paragraph" w:customStyle="1" w:styleId="a2">
    <w:name w:val="a2"/>
    <w:basedOn w:val="21"/>
    <w:next w:val="a1"/>
    <w:pPr>
      <w:numPr>
        <w:ilvl w:val="1"/>
        <w:numId w:val="14"/>
      </w:numPr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sz w:val="24"/>
      <w:lang w:val="en-GB"/>
    </w:rPr>
  </w:style>
  <w:style w:type="paragraph" w:customStyle="1" w:styleId="a3">
    <w:name w:val="a3"/>
    <w:basedOn w:val="30"/>
    <w:next w:val="a1"/>
    <w:pPr>
      <w:numPr>
        <w:ilvl w:val="2"/>
        <w:numId w:val="14"/>
      </w:numPr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sz w:val="22"/>
      <w:lang w:val="en-GB"/>
    </w:rPr>
  </w:style>
  <w:style w:type="paragraph" w:customStyle="1" w:styleId="a4">
    <w:name w:val="a4"/>
    <w:basedOn w:val="40"/>
    <w:next w:val="a1"/>
    <w:pPr>
      <w:numPr>
        <w:ilvl w:val="3"/>
        <w:numId w:val="14"/>
      </w:numPr>
      <w:tabs>
        <w:tab w:val="left" w:pos="880"/>
      </w:tabs>
      <w:suppressAutoHyphens/>
      <w:spacing w:before="60" w:after="240" w:line="230" w:lineRule="exact"/>
      <w:ind w:left="0" w:firstLine="0"/>
      <w:jc w:val="left"/>
    </w:pPr>
    <w:rPr>
      <w:sz w:val="20"/>
      <w:lang w:val="en-GB"/>
    </w:rPr>
  </w:style>
  <w:style w:type="paragraph" w:customStyle="1" w:styleId="a5">
    <w:name w:val="a5"/>
    <w:basedOn w:val="52"/>
    <w:next w:val="a1"/>
    <w:pPr>
      <w:numPr>
        <w:ilvl w:val="4"/>
        <w:numId w:val="14"/>
      </w:numPr>
      <w:tabs>
        <w:tab w:val="left" w:pos="1140"/>
        <w:tab w:val="left" w:pos="1360"/>
      </w:tabs>
      <w:suppressAutoHyphens/>
      <w:spacing w:before="60" w:after="240" w:line="230" w:lineRule="exact"/>
      <w:ind w:left="0" w:firstLine="0"/>
      <w:jc w:val="left"/>
    </w:pPr>
    <w:rPr>
      <w:sz w:val="20"/>
      <w:lang w:val="en-GB"/>
    </w:rPr>
  </w:style>
  <w:style w:type="paragraph" w:customStyle="1" w:styleId="a6">
    <w:name w:val="a6"/>
    <w:basedOn w:val="6"/>
    <w:next w:val="a1"/>
    <w:pPr>
      <w:numPr>
        <w:numId w:val="14"/>
      </w:numPr>
      <w:tabs>
        <w:tab w:val="num" w:pos="1080"/>
        <w:tab w:val="left" w:pos="1140"/>
        <w:tab w:val="left" w:pos="1360"/>
      </w:tabs>
      <w:ind w:left="0" w:firstLine="0"/>
    </w:pPr>
  </w:style>
  <w:style w:type="paragraph" w:customStyle="1" w:styleId="ANNEX">
    <w:name w:val="ANNEX"/>
    <w:basedOn w:val="a1"/>
    <w:next w:val="a1"/>
    <w:link w:val="ANNEX0"/>
    <w:pPr>
      <w:keepNext/>
      <w:pageBreakBefore/>
      <w:numPr>
        <w:numId w:val="14"/>
      </w:numPr>
      <w:spacing w:after="760" w:line="310" w:lineRule="exact"/>
      <w:ind w:firstLine="0"/>
      <w:jc w:val="center"/>
      <w:outlineLvl w:val="0"/>
    </w:pPr>
    <w:rPr>
      <w:b/>
      <w:sz w:val="28"/>
      <w:lang w:val="en-GB"/>
    </w:rPr>
  </w:style>
  <w:style w:type="character" w:customStyle="1" w:styleId="ANNEX0">
    <w:name w:val="ANNEX Знак"/>
    <w:link w:val="ANNEX"/>
    <w:rsid w:val="006C6C96"/>
    <w:rPr>
      <w:rFonts w:ascii="Arial" w:hAnsi="Arial"/>
      <w:b/>
      <w:sz w:val="28"/>
      <w:lang w:val="en-GB" w:eastAsia="ru-RU" w:bidi="ar-SA"/>
    </w:rPr>
  </w:style>
  <w:style w:type="paragraph" w:customStyle="1" w:styleId="Figuretitle">
    <w:name w:val="Figure title"/>
    <w:basedOn w:val="a1"/>
    <w:next w:val="a1"/>
    <w:pPr>
      <w:suppressAutoHyphens/>
      <w:spacing w:before="220" w:after="220" w:line="230" w:lineRule="atLeast"/>
      <w:ind w:firstLine="0"/>
      <w:jc w:val="center"/>
    </w:pPr>
    <w:rPr>
      <w:b/>
      <w:sz w:val="20"/>
      <w:lang w:val="en-GB"/>
    </w:rPr>
  </w:style>
  <w:style w:type="paragraph" w:customStyle="1" w:styleId="zzLc5">
    <w:name w:val="zzLc5"/>
    <w:basedOn w:val="a1"/>
    <w:next w:val="a1"/>
    <w:pPr>
      <w:spacing w:after="240" w:line="230" w:lineRule="atLeast"/>
      <w:ind w:firstLine="0"/>
      <w:jc w:val="left"/>
    </w:pPr>
    <w:rPr>
      <w:sz w:val="20"/>
      <w:lang w:val="en-GB"/>
    </w:rPr>
  </w:style>
  <w:style w:type="paragraph" w:styleId="27">
    <w:name w:val="Body Text 2"/>
    <w:basedOn w:val="a1"/>
    <w:pPr>
      <w:spacing w:before="20" w:after="20" w:line="240" w:lineRule="auto"/>
      <w:ind w:firstLine="0"/>
    </w:pPr>
  </w:style>
  <w:style w:type="paragraph" w:styleId="12">
    <w:name w:val="index 1"/>
    <w:basedOn w:val="a1"/>
    <w:next w:val="a1"/>
    <w:autoRedefine/>
    <w:semiHidden/>
    <w:pPr>
      <w:spacing w:line="210" w:lineRule="atLeast"/>
      <w:ind w:left="340" w:hanging="340"/>
      <w:jc w:val="left"/>
    </w:pPr>
    <w:rPr>
      <w:b/>
      <w:lang w:val="en-GB"/>
    </w:rPr>
  </w:style>
  <w:style w:type="paragraph" w:styleId="afa">
    <w:name w:val="index heading"/>
    <w:basedOn w:val="a1"/>
    <w:next w:val="12"/>
    <w:semiHidden/>
    <w:pPr>
      <w:keepNext/>
      <w:spacing w:before="480" w:after="210" w:line="230" w:lineRule="atLeast"/>
      <w:ind w:firstLine="0"/>
      <w:jc w:val="center"/>
    </w:pPr>
    <w:rPr>
      <w:sz w:val="20"/>
      <w:lang w:val="en-GB"/>
    </w:rPr>
  </w:style>
  <w:style w:type="paragraph" w:styleId="51">
    <w:name w:val="List 5"/>
    <w:basedOn w:val="a1"/>
    <w:pPr>
      <w:numPr>
        <w:ilvl w:val="1"/>
        <w:numId w:val="6"/>
      </w:numPr>
      <w:spacing w:after="240" w:line="230" w:lineRule="atLeast"/>
    </w:pPr>
    <w:rPr>
      <w:sz w:val="20"/>
      <w:lang w:val="en-GB"/>
    </w:rPr>
  </w:style>
  <w:style w:type="paragraph" w:styleId="20">
    <w:name w:val="List Number 2"/>
    <w:basedOn w:val="a1"/>
    <w:pPr>
      <w:numPr>
        <w:ilvl w:val="2"/>
        <w:numId w:val="6"/>
      </w:numPr>
    </w:pPr>
  </w:style>
  <w:style w:type="paragraph" w:styleId="35">
    <w:name w:val="List Number 3"/>
    <w:basedOn w:val="a1"/>
    <w:pPr>
      <w:tabs>
        <w:tab w:val="num" w:pos="2520"/>
      </w:tabs>
      <w:ind w:left="1600" w:hanging="400"/>
    </w:pPr>
  </w:style>
  <w:style w:type="paragraph" w:styleId="43">
    <w:name w:val="List Number 4"/>
    <w:basedOn w:val="a1"/>
    <w:pPr>
      <w:tabs>
        <w:tab w:val="num" w:pos="2520"/>
      </w:tabs>
      <w:ind w:left="1600" w:hanging="400"/>
    </w:pPr>
  </w:style>
  <w:style w:type="paragraph" w:styleId="afb">
    <w:name w:val="List Continue"/>
    <w:basedOn w:val="a1"/>
    <w:pPr>
      <w:tabs>
        <w:tab w:val="left" w:pos="40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Tablefootnote">
    <w:name w:val="Table footnote"/>
    <w:basedOn w:val="a1"/>
    <w:link w:val="Tablefootnote0"/>
    <w:pPr>
      <w:tabs>
        <w:tab w:val="left" w:pos="340"/>
      </w:tabs>
      <w:spacing w:before="60" w:after="60" w:line="210" w:lineRule="atLeast"/>
      <w:ind w:firstLine="0"/>
    </w:pPr>
    <w:rPr>
      <w:sz w:val="18"/>
      <w:lang w:val="en-GB"/>
    </w:rPr>
  </w:style>
  <w:style w:type="character" w:customStyle="1" w:styleId="Tablefootnote0">
    <w:name w:val="Table footnote Знак"/>
    <w:link w:val="Tablefootnote"/>
    <w:rsid w:val="00792EEA"/>
    <w:rPr>
      <w:rFonts w:ascii="Arial" w:hAnsi="Arial"/>
      <w:sz w:val="18"/>
      <w:lang w:val="en-GB" w:eastAsia="ru-RU" w:bidi="ar-SA"/>
    </w:rPr>
  </w:style>
  <w:style w:type="paragraph" w:customStyle="1" w:styleId="Tabletitle">
    <w:name w:val="Table title"/>
    <w:basedOn w:val="a1"/>
    <w:next w:val="a1"/>
    <w:pPr>
      <w:keepNext/>
      <w:suppressAutoHyphens/>
      <w:spacing w:before="120" w:after="120" w:line="230" w:lineRule="exact"/>
      <w:ind w:firstLine="0"/>
      <w:jc w:val="center"/>
    </w:pPr>
    <w:rPr>
      <w:b/>
      <w:sz w:val="20"/>
      <w:lang w:val="en-GB"/>
    </w:rPr>
  </w:style>
  <w:style w:type="paragraph" w:customStyle="1" w:styleId="1">
    <w:name w:val="Список литературы1"/>
    <w:basedOn w:val="a1"/>
    <w:pPr>
      <w:numPr>
        <w:numId w:val="7"/>
      </w:numPr>
      <w:tabs>
        <w:tab w:val="left" w:pos="660"/>
      </w:tabs>
      <w:spacing w:after="240" w:line="230" w:lineRule="atLeast"/>
    </w:pPr>
    <w:rPr>
      <w:sz w:val="20"/>
      <w:lang w:val="en-GB"/>
    </w:rPr>
  </w:style>
  <w:style w:type="paragraph" w:customStyle="1" w:styleId="ANNEXZ">
    <w:name w:val="ANNEXZ"/>
    <w:basedOn w:val="ANNEX"/>
    <w:next w:val="a1"/>
    <w:pPr>
      <w:numPr>
        <w:numId w:val="12"/>
      </w:numPr>
    </w:pPr>
  </w:style>
  <w:style w:type="paragraph" w:customStyle="1" w:styleId="na2">
    <w:name w:val="na2"/>
    <w:basedOn w:val="a2"/>
    <w:next w:val="a1"/>
    <w:pPr>
      <w:numPr>
        <w:numId w:val="11"/>
      </w:numPr>
      <w:tabs>
        <w:tab w:val="num" w:pos="643"/>
      </w:tabs>
      <w:ind w:left="643" w:hanging="360"/>
    </w:pPr>
  </w:style>
  <w:style w:type="paragraph" w:customStyle="1" w:styleId="na3">
    <w:name w:val="na3"/>
    <w:basedOn w:val="a3"/>
    <w:next w:val="a1"/>
    <w:pPr>
      <w:numPr>
        <w:numId w:val="11"/>
      </w:numPr>
      <w:tabs>
        <w:tab w:val="clear" w:pos="640"/>
        <w:tab w:val="num" w:pos="643"/>
      </w:tabs>
      <w:ind w:left="643" w:hanging="360"/>
    </w:pPr>
  </w:style>
  <w:style w:type="paragraph" w:customStyle="1" w:styleId="na4">
    <w:name w:val="na4"/>
    <w:basedOn w:val="a4"/>
    <w:next w:val="a1"/>
    <w:pPr>
      <w:numPr>
        <w:numId w:val="11"/>
      </w:numPr>
      <w:tabs>
        <w:tab w:val="num" w:pos="643"/>
        <w:tab w:val="left" w:pos="1060"/>
      </w:tabs>
      <w:ind w:left="643" w:hanging="360"/>
    </w:pPr>
  </w:style>
  <w:style w:type="paragraph" w:customStyle="1" w:styleId="na5">
    <w:name w:val="na5"/>
    <w:basedOn w:val="a5"/>
    <w:next w:val="a1"/>
    <w:pPr>
      <w:numPr>
        <w:numId w:val="11"/>
      </w:numPr>
      <w:tabs>
        <w:tab w:val="num" w:pos="643"/>
      </w:tabs>
      <w:ind w:left="643" w:hanging="360"/>
    </w:pPr>
  </w:style>
  <w:style w:type="paragraph" w:customStyle="1" w:styleId="na6">
    <w:name w:val="na6"/>
    <w:basedOn w:val="a6"/>
    <w:next w:val="a1"/>
    <w:pPr>
      <w:numPr>
        <w:numId w:val="11"/>
      </w:numPr>
      <w:tabs>
        <w:tab w:val="num" w:pos="643"/>
        <w:tab w:val="num" w:pos="1440"/>
      </w:tabs>
      <w:ind w:left="643" w:hanging="360"/>
    </w:pPr>
  </w:style>
  <w:style w:type="paragraph" w:styleId="4">
    <w:name w:val="List Bullet 4"/>
    <w:basedOn w:val="a1"/>
    <w:autoRedefine/>
    <w:pPr>
      <w:numPr>
        <w:numId w:val="8"/>
      </w:numPr>
      <w:spacing w:after="240" w:line="230" w:lineRule="atLeast"/>
    </w:pPr>
    <w:rPr>
      <w:sz w:val="20"/>
      <w:lang w:val="en-GB"/>
    </w:rPr>
  </w:style>
  <w:style w:type="paragraph" w:styleId="50">
    <w:name w:val="List Bullet 5"/>
    <w:basedOn w:val="a1"/>
    <w:autoRedefine/>
    <w:pPr>
      <w:numPr>
        <w:numId w:val="9"/>
      </w:numPr>
      <w:spacing w:after="240" w:line="230" w:lineRule="atLeast"/>
    </w:pPr>
    <w:rPr>
      <w:sz w:val="20"/>
      <w:lang w:val="en-GB"/>
    </w:rPr>
  </w:style>
  <w:style w:type="paragraph" w:styleId="5">
    <w:name w:val="List Number 5"/>
    <w:basedOn w:val="a1"/>
    <w:pPr>
      <w:numPr>
        <w:numId w:val="10"/>
      </w:numPr>
      <w:spacing w:after="240" w:line="230" w:lineRule="atLeast"/>
    </w:pPr>
    <w:rPr>
      <w:sz w:val="20"/>
      <w:lang w:val="en-GB"/>
    </w:rPr>
  </w:style>
  <w:style w:type="paragraph" w:customStyle="1" w:styleId="afc">
    <w:name w:val="Стиль абзаца"/>
    <w:basedOn w:val="a1"/>
    <w:pPr>
      <w:spacing w:line="360" w:lineRule="auto"/>
    </w:pPr>
    <w:rPr>
      <w:rFonts w:ascii="Times New Roman" w:hAnsi="Times New Roman"/>
      <w:spacing w:val="20"/>
      <w:sz w:val="28"/>
    </w:rPr>
  </w:style>
  <w:style w:type="paragraph" w:customStyle="1" w:styleId="afd">
    <w:name w:val="Стиль подзаголовка"/>
    <w:basedOn w:val="afc"/>
    <w:rPr>
      <w:b/>
    </w:rPr>
  </w:style>
  <w:style w:type="character" w:customStyle="1" w:styleId="afe">
    <w:name w:val="номер страницы"/>
    <w:basedOn w:val="a7"/>
  </w:style>
  <w:style w:type="paragraph" w:customStyle="1" w:styleId="aff">
    <w:name w:val="Стиль заголовка"/>
    <w:basedOn w:val="a1"/>
    <w:pPr>
      <w:spacing w:line="240" w:lineRule="auto"/>
      <w:ind w:firstLine="0"/>
      <w:jc w:val="left"/>
    </w:pPr>
    <w:rPr>
      <w:rFonts w:ascii="Times New Roman" w:hAnsi="Times New Roman"/>
      <w:b/>
      <w:sz w:val="28"/>
    </w:rPr>
  </w:style>
  <w:style w:type="paragraph" w:customStyle="1" w:styleId="zzContents">
    <w:name w:val="zzContents"/>
    <w:basedOn w:val="Introduction"/>
    <w:next w:val="11"/>
    <w:pPr>
      <w:tabs>
        <w:tab w:val="clear" w:pos="400"/>
      </w:tabs>
    </w:pPr>
  </w:style>
  <w:style w:type="character" w:styleId="aff0">
    <w:name w:val="endnote reference"/>
    <w:semiHidden/>
    <w:rsid w:val="00A503BF"/>
    <w:rPr>
      <w:noProof w:val="0"/>
      <w:vertAlign w:val="superscript"/>
      <w:lang w:val="en-GB"/>
    </w:rPr>
  </w:style>
  <w:style w:type="character" w:styleId="aff1">
    <w:name w:val="Hyperlink"/>
    <w:uiPriority w:val="99"/>
    <w:rPr>
      <w:color w:val="0000FF"/>
      <w:u w:val="single"/>
    </w:rPr>
  </w:style>
  <w:style w:type="table" w:styleId="aff2">
    <w:name w:val="Table Grid"/>
    <w:basedOn w:val="a8"/>
    <w:uiPriority w:val="39"/>
    <w:rsid w:val="004A39EE"/>
    <w:pPr>
      <w:spacing w:after="240" w:line="23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N">
    <w:name w:val="ANNEXN"/>
    <w:basedOn w:val="ANNEX"/>
    <w:next w:val="a1"/>
    <w:rsid w:val="006C6C96"/>
    <w:pPr>
      <w:numPr>
        <w:numId w:val="0"/>
      </w:numPr>
    </w:pPr>
  </w:style>
  <w:style w:type="paragraph" w:styleId="36">
    <w:name w:val="Body Text 3"/>
    <w:basedOn w:val="a1"/>
    <w:link w:val="37"/>
    <w:rsid w:val="006C6C96"/>
    <w:pPr>
      <w:spacing w:before="60" w:after="60" w:line="190" w:lineRule="atLeast"/>
      <w:ind w:firstLine="0"/>
    </w:pPr>
    <w:rPr>
      <w:sz w:val="16"/>
      <w:lang w:val="en-GB"/>
    </w:rPr>
  </w:style>
  <w:style w:type="character" w:customStyle="1" w:styleId="37">
    <w:name w:val="Основной текст 3 Знак"/>
    <w:link w:val="36"/>
    <w:rsid w:val="00CD0A0E"/>
    <w:rPr>
      <w:rFonts w:ascii="Arial" w:hAnsi="Arial"/>
      <w:sz w:val="16"/>
      <w:lang w:val="en-GB" w:eastAsia="ru-RU" w:bidi="ar-SA"/>
    </w:rPr>
  </w:style>
  <w:style w:type="paragraph" w:styleId="28">
    <w:name w:val="Body Text First Indent 2"/>
    <w:basedOn w:val="a1"/>
    <w:link w:val="29"/>
    <w:rsid w:val="006C6C96"/>
    <w:pPr>
      <w:spacing w:after="240" w:line="230" w:lineRule="atLeast"/>
      <w:ind w:firstLine="210"/>
    </w:pPr>
    <w:rPr>
      <w:sz w:val="20"/>
      <w:lang w:val="en-GB"/>
    </w:rPr>
  </w:style>
  <w:style w:type="character" w:customStyle="1" w:styleId="29">
    <w:name w:val="Красная строка 2 Знак"/>
    <w:link w:val="28"/>
    <w:rsid w:val="00CD0A0E"/>
    <w:rPr>
      <w:rFonts w:ascii="Arial" w:hAnsi="Arial"/>
      <w:lang w:val="en-GB" w:eastAsia="ru-RU" w:bidi="ar-SA"/>
    </w:rPr>
  </w:style>
  <w:style w:type="character" w:customStyle="1" w:styleId="Defterms">
    <w:name w:val="Defterms"/>
    <w:rsid w:val="006C6C96"/>
    <w:rPr>
      <w:noProof w:val="0"/>
      <w:color w:val="auto"/>
      <w:lang w:val="en-GB"/>
    </w:rPr>
  </w:style>
  <w:style w:type="character" w:customStyle="1" w:styleId="ExtXref">
    <w:name w:val="ExtXref"/>
    <w:rsid w:val="006C6C96"/>
    <w:rPr>
      <w:noProof w:val="0"/>
      <w:color w:val="auto"/>
      <w:lang w:val="en-GB"/>
    </w:rPr>
  </w:style>
  <w:style w:type="paragraph" w:customStyle="1" w:styleId="Figurefootnote">
    <w:name w:val="Figure footnote"/>
    <w:basedOn w:val="a1"/>
    <w:rsid w:val="006C6C96"/>
    <w:pPr>
      <w:keepNext/>
      <w:tabs>
        <w:tab w:val="left" w:pos="340"/>
      </w:tabs>
      <w:spacing w:after="60" w:line="210" w:lineRule="atLeast"/>
      <w:ind w:firstLine="0"/>
    </w:pPr>
    <w:rPr>
      <w:sz w:val="18"/>
      <w:lang w:val="en-GB"/>
    </w:rPr>
  </w:style>
  <w:style w:type="paragraph" w:customStyle="1" w:styleId="Foreword">
    <w:name w:val="Foreword"/>
    <w:basedOn w:val="a1"/>
    <w:next w:val="a1"/>
    <w:rsid w:val="006C6C96"/>
    <w:pPr>
      <w:spacing w:after="240" w:line="230" w:lineRule="atLeast"/>
      <w:ind w:firstLine="0"/>
    </w:pPr>
    <w:rPr>
      <w:color w:val="0000FF"/>
      <w:sz w:val="20"/>
      <w:lang w:val="en-GB"/>
    </w:rPr>
  </w:style>
  <w:style w:type="paragraph" w:styleId="2a">
    <w:name w:val="index 2"/>
    <w:basedOn w:val="a1"/>
    <w:next w:val="a1"/>
    <w:autoRedefine/>
    <w:semiHidden/>
    <w:rsid w:val="006C6C96"/>
    <w:pPr>
      <w:spacing w:after="240" w:line="210" w:lineRule="atLeast"/>
      <w:ind w:left="600" w:hanging="200"/>
    </w:pPr>
    <w:rPr>
      <w:b/>
      <w:sz w:val="18"/>
      <w:lang w:val="en-GB"/>
    </w:rPr>
  </w:style>
  <w:style w:type="paragraph" w:styleId="38">
    <w:name w:val="index 3"/>
    <w:basedOn w:val="a1"/>
    <w:next w:val="a1"/>
    <w:autoRedefine/>
    <w:semiHidden/>
    <w:rsid w:val="006C6C96"/>
    <w:pPr>
      <w:spacing w:after="240" w:line="220" w:lineRule="atLeast"/>
      <w:ind w:left="600" w:hanging="200"/>
    </w:pPr>
    <w:rPr>
      <w:b/>
      <w:sz w:val="20"/>
      <w:lang w:val="en-GB"/>
    </w:rPr>
  </w:style>
  <w:style w:type="paragraph" w:styleId="44">
    <w:name w:val="index 4"/>
    <w:basedOn w:val="a1"/>
    <w:next w:val="a1"/>
    <w:autoRedefine/>
    <w:semiHidden/>
    <w:rsid w:val="006C6C96"/>
    <w:pPr>
      <w:spacing w:after="240" w:line="220" w:lineRule="atLeast"/>
      <w:ind w:left="800" w:hanging="200"/>
    </w:pPr>
    <w:rPr>
      <w:b/>
      <w:sz w:val="20"/>
      <w:lang w:val="en-GB"/>
    </w:rPr>
  </w:style>
  <w:style w:type="paragraph" w:styleId="55">
    <w:name w:val="index 5"/>
    <w:basedOn w:val="a1"/>
    <w:next w:val="a1"/>
    <w:autoRedefine/>
    <w:semiHidden/>
    <w:rsid w:val="006C6C96"/>
    <w:pPr>
      <w:spacing w:after="240" w:line="220" w:lineRule="atLeast"/>
      <w:ind w:left="1000" w:hanging="200"/>
    </w:pPr>
    <w:rPr>
      <w:b/>
      <w:sz w:val="20"/>
      <w:lang w:val="en-GB"/>
    </w:rPr>
  </w:style>
  <w:style w:type="paragraph" w:styleId="62">
    <w:name w:val="index 6"/>
    <w:basedOn w:val="a1"/>
    <w:next w:val="a1"/>
    <w:autoRedefine/>
    <w:semiHidden/>
    <w:rsid w:val="006C6C96"/>
    <w:pPr>
      <w:spacing w:after="240" w:line="220" w:lineRule="atLeast"/>
      <w:ind w:left="1200" w:hanging="200"/>
    </w:pPr>
    <w:rPr>
      <w:b/>
      <w:sz w:val="20"/>
      <w:lang w:val="en-GB"/>
    </w:rPr>
  </w:style>
  <w:style w:type="paragraph" w:styleId="72">
    <w:name w:val="index 7"/>
    <w:basedOn w:val="a1"/>
    <w:next w:val="a1"/>
    <w:autoRedefine/>
    <w:semiHidden/>
    <w:rsid w:val="006C6C96"/>
    <w:pPr>
      <w:spacing w:after="240" w:line="220" w:lineRule="atLeast"/>
      <w:ind w:left="1400" w:hanging="200"/>
    </w:pPr>
    <w:rPr>
      <w:b/>
      <w:sz w:val="20"/>
      <w:lang w:val="en-GB"/>
    </w:rPr>
  </w:style>
  <w:style w:type="paragraph" w:styleId="81">
    <w:name w:val="index 8"/>
    <w:basedOn w:val="a1"/>
    <w:next w:val="a1"/>
    <w:autoRedefine/>
    <w:semiHidden/>
    <w:rsid w:val="006C6C96"/>
    <w:pPr>
      <w:spacing w:after="240" w:line="220" w:lineRule="atLeast"/>
      <w:ind w:left="1600" w:hanging="200"/>
    </w:pPr>
    <w:rPr>
      <w:b/>
      <w:sz w:val="20"/>
      <w:lang w:val="en-GB"/>
    </w:rPr>
  </w:style>
  <w:style w:type="paragraph" w:styleId="92">
    <w:name w:val="index 9"/>
    <w:basedOn w:val="a1"/>
    <w:next w:val="a1"/>
    <w:autoRedefine/>
    <w:semiHidden/>
    <w:rsid w:val="006C6C96"/>
    <w:pPr>
      <w:spacing w:after="240" w:line="220" w:lineRule="atLeast"/>
      <w:ind w:left="1800" w:hanging="200"/>
    </w:pPr>
    <w:rPr>
      <w:b/>
      <w:sz w:val="20"/>
      <w:lang w:val="en-GB"/>
    </w:rPr>
  </w:style>
  <w:style w:type="paragraph" w:styleId="2b">
    <w:name w:val="List Continue 2"/>
    <w:basedOn w:val="afb"/>
    <w:rsid w:val="006C6C96"/>
    <w:pPr>
      <w:tabs>
        <w:tab w:val="clear" w:pos="400"/>
        <w:tab w:val="left" w:pos="800"/>
      </w:tabs>
    </w:pPr>
  </w:style>
  <w:style w:type="paragraph" w:styleId="39">
    <w:name w:val="List Continue 3"/>
    <w:basedOn w:val="afb"/>
    <w:rsid w:val="006C6C96"/>
    <w:pPr>
      <w:tabs>
        <w:tab w:val="clear" w:pos="400"/>
        <w:tab w:val="left" w:pos="1200"/>
      </w:tabs>
    </w:pPr>
  </w:style>
  <w:style w:type="paragraph" w:styleId="45">
    <w:name w:val="List Continue 4"/>
    <w:basedOn w:val="afb"/>
    <w:rsid w:val="006C6C96"/>
    <w:pPr>
      <w:tabs>
        <w:tab w:val="clear" w:pos="400"/>
        <w:tab w:val="left" w:pos="1600"/>
      </w:tabs>
    </w:pPr>
  </w:style>
  <w:style w:type="paragraph" w:customStyle="1" w:styleId="MSDNFR">
    <w:name w:val="MSDNFR"/>
    <w:basedOn w:val="a1"/>
    <w:next w:val="a1"/>
    <w:rsid w:val="006C6C96"/>
    <w:pPr>
      <w:spacing w:after="240" w:line="220" w:lineRule="atLeast"/>
      <w:ind w:firstLine="0"/>
    </w:pPr>
    <w:rPr>
      <w:color w:val="0000FF"/>
      <w:sz w:val="20"/>
      <w:lang w:val="en-GB"/>
    </w:rPr>
  </w:style>
  <w:style w:type="paragraph" w:customStyle="1" w:styleId="p2">
    <w:name w:val="p2"/>
    <w:basedOn w:val="a1"/>
    <w:next w:val="a1"/>
    <w:rsid w:val="006C6C96"/>
    <w:pPr>
      <w:tabs>
        <w:tab w:val="left" w:pos="56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p3">
    <w:name w:val="p3"/>
    <w:basedOn w:val="a1"/>
    <w:next w:val="a1"/>
    <w:rsid w:val="006C6C96"/>
    <w:pPr>
      <w:tabs>
        <w:tab w:val="left" w:pos="72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p4">
    <w:name w:val="p4"/>
    <w:basedOn w:val="a1"/>
    <w:next w:val="a1"/>
    <w:link w:val="p4Char"/>
    <w:rsid w:val="006C6C96"/>
    <w:pPr>
      <w:tabs>
        <w:tab w:val="left" w:pos="1100"/>
      </w:tabs>
      <w:spacing w:after="240" w:line="230" w:lineRule="atLeast"/>
      <w:ind w:firstLine="0"/>
    </w:pPr>
    <w:rPr>
      <w:sz w:val="20"/>
      <w:lang w:val="en-GB"/>
    </w:rPr>
  </w:style>
  <w:style w:type="character" w:customStyle="1" w:styleId="p4Char">
    <w:name w:val="p4 Char"/>
    <w:link w:val="p4"/>
    <w:rsid w:val="00A970F7"/>
    <w:rPr>
      <w:rFonts w:ascii="Arial" w:hAnsi="Arial"/>
      <w:lang w:val="en-GB" w:eastAsia="ru-RU" w:bidi="ar-SA"/>
    </w:rPr>
  </w:style>
  <w:style w:type="paragraph" w:customStyle="1" w:styleId="p5">
    <w:name w:val="p5"/>
    <w:basedOn w:val="a1"/>
    <w:next w:val="a1"/>
    <w:rsid w:val="006C6C96"/>
    <w:pPr>
      <w:tabs>
        <w:tab w:val="left" w:pos="110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p6">
    <w:name w:val="p6"/>
    <w:basedOn w:val="a1"/>
    <w:next w:val="a1"/>
    <w:rsid w:val="006C6C96"/>
    <w:pPr>
      <w:tabs>
        <w:tab w:val="left" w:pos="144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Special">
    <w:name w:val="Special"/>
    <w:basedOn w:val="a1"/>
    <w:next w:val="a1"/>
    <w:rsid w:val="006C6C96"/>
    <w:pPr>
      <w:spacing w:after="240" w:line="230" w:lineRule="atLeast"/>
      <w:ind w:firstLine="0"/>
    </w:pPr>
    <w:rPr>
      <w:sz w:val="20"/>
      <w:lang w:val="en-GB"/>
    </w:rPr>
  </w:style>
  <w:style w:type="character" w:customStyle="1" w:styleId="TableFootNoteXref">
    <w:name w:val="TableFootNoteXref"/>
    <w:rsid w:val="006C6C96"/>
    <w:rPr>
      <w:noProof w:val="0"/>
      <w:position w:val="6"/>
      <w:sz w:val="16"/>
      <w:lang w:val="en-GB"/>
    </w:rPr>
  </w:style>
  <w:style w:type="paragraph" w:customStyle="1" w:styleId="zzBiblio">
    <w:name w:val="zzBiblio"/>
    <w:basedOn w:val="a1"/>
    <w:next w:val="1"/>
    <w:link w:val="zzBiblio0"/>
    <w:rsid w:val="006C6C96"/>
    <w:pPr>
      <w:pageBreakBefore/>
      <w:spacing w:after="760" w:line="310" w:lineRule="exact"/>
      <w:ind w:firstLine="0"/>
      <w:jc w:val="center"/>
    </w:pPr>
    <w:rPr>
      <w:b/>
      <w:sz w:val="28"/>
      <w:lang w:val="en-GB"/>
    </w:rPr>
  </w:style>
  <w:style w:type="paragraph" w:customStyle="1" w:styleId="zzCopyright">
    <w:name w:val="zzCopyright"/>
    <w:basedOn w:val="a1"/>
    <w:next w:val="a1"/>
    <w:link w:val="zzCopyrightChar"/>
    <w:rsid w:val="006C6C96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spacing w:after="240" w:line="230" w:lineRule="atLeast"/>
      <w:ind w:left="284" w:right="284" w:firstLine="0"/>
    </w:pPr>
    <w:rPr>
      <w:color w:val="0000FF"/>
      <w:sz w:val="20"/>
      <w:lang w:val="en-GB"/>
    </w:rPr>
  </w:style>
  <w:style w:type="character" w:customStyle="1" w:styleId="zzCopyrightChar">
    <w:name w:val="zzCopyright Char"/>
    <w:link w:val="zzCopyright"/>
    <w:rsid w:val="00CD0A0E"/>
    <w:rPr>
      <w:rFonts w:ascii="Arial" w:hAnsi="Arial"/>
      <w:color w:val="0000FF"/>
      <w:lang w:val="en-GB" w:eastAsia="ru-RU" w:bidi="ar-SA"/>
    </w:rPr>
  </w:style>
  <w:style w:type="paragraph" w:customStyle="1" w:styleId="zzForeword">
    <w:name w:val="zzForeword"/>
    <w:basedOn w:val="Introduction"/>
    <w:next w:val="a1"/>
    <w:rsid w:val="006C6C96"/>
    <w:pPr>
      <w:tabs>
        <w:tab w:val="clear" w:pos="400"/>
      </w:tabs>
    </w:pPr>
    <w:rPr>
      <w:color w:val="0000FF"/>
    </w:rPr>
  </w:style>
  <w:style w:type="paragraph" w:customStyle="1" w:styleId="zzHelp">
    <w:name w:val="zzHelp"/>
    <w:basedOn w:val="a1"/>
    <w:rsid w:val="006C6C96"/>
    <w:pPr>
      <w:spacing w:after="240" w:line="230" w:lineRule="atLeast"/>
      <w:ind w:firstLine="0"/>
    </w:pPr>
    <w:rPr>
      <w:color w:val="008000"/>
      <w:sz w:val="20"/>
      <w:lang w:val="en-GB"/>
    </w:rPr>
  </w:style>
  <w:style w:type="paragraph" w:customStyle="1" w:styleId="zzIndex">
    <w:name w:val="zzIndex"/>
    <w:basedOn w:val="zzBiblio"/>
    <w:next w:val="a1"/>
    <w:rsid w:val="006C6C96"/>
  </w:style>
  <w:style w:type="paragraph" w:customStyle="1" w:styleId="zzLc6">
    <w:name w:val="zzLc6"/>
    <w:basedOn w:val="a1"/>
    <w:next w:val="a1"/>
    <w:rsid w:val="006C6C96"/>
    <w:pPr>
      <w:spacing w:after="240" w:line="230" w:lineRule="atLeast"/>
      <w:ind w:firstLine="0"/>
      <w:jc w:val="left"/>
    </w:pPr>
    <w:rPr>
      <w:sz w:val="20"/>
      <w:lang w:val="en-GB"/>
    </w:rPr>
  </w:style>
  <w:style w:type="paragraph" w:customStyle="1" w:styleId="zzLn5">
    <w:name w:val="zzLn5"/>
    <w:basedOn w:val="a1"/>
    <w:next w:val="a1"/>
    <w:rsid w:val="006C6C96"/>
    <w:pPr>
      <w:spacing w:after="240" w:line="230" w:lineRule="atLeast"/>
      <w:ind w:firstLine="0"/>
      <w:jc w:val="left"/>
    </w:pPr>
    <w:rPr>
      <w:sz w:val="20"/>
      <w:lang w:val="en-GB"/>
    </w:rPr>
  </w:style>
  <w:style w:type="paragraph" w:customStyle="1" w:styleId="zzLn6">
    <w:name w:val="zzLn6"/>
    <w:basedOn w:val="a1"/>
    <w:next w:val="a1"/>
    <w:rsid w:val="006C6C96"/>
    <w:pPr>
      <w:spacing w:after="240" w:line="230" w:lineRule="atLeast"/>
      <w:ind w:firstLine="0"/>
      <w:jc w:val="left"/>
    </w:pPr>
    <w:rPr>
      <w:sz w:val="20"/>
      <w:lang w:val="en-GB"/>
    </w:rPr>
  </w:style>
  <w:style w:type="paragraph" w:customStyle="1" w:styleId="zzSTDTitle">
    <w:name w:val="zzSTDTitle"/>
    <w:basedOn w:val="a1"/>
    <w:next w:val="a1"/>
    <w:rsid w:val="006C6C96"/>
    <w:pPr>
      <w:suppressAutoHyphens/>
      <w:spacing w:before="400" w:after="760" w:line="350" w:lineRule="exact"/>
      <w:ind w:firstLine="0"/>
      <w:jc w:val="left"/>
    </w:pPr>
    <w:rPr>
      <w:b/>
      <w:color w:val="0000FF"/>
      <w:sz w:val="32"/>
      <w:lang w:val="en-GB"/>
    </w:rPr>
  </w:style>
  <w:style w:type="paragraph" w:styleId="aff3">
    <w:name w:val="envelope address"/>
    <w:basedOn w:val="a1"/>
    <w:rsid w:val="006C6C96"/>
    <w:pPr>
      <w:framePr w:w="7920" w:h="1980" w:hRule="exact" w:hSpace="180" w:wrap="auto" w:hAnchor="page" w:xAlign="center" w:yAlign="bottom"/>
      <w:spacing w:after="240" w:line="230" w:lineRule="atLeast"/>
      <w:ind w:left="2880" w:firstLine="0"/>
    </w:pPr>
    <w:rPr>
      <w:lang w:val="en-GB"/>
    </w:rPr>
  </w:style>
  <w:style w:type="character" w:styleId="aff4">
    <w:name w:val="Emphasis"/>
    <w:qFormat/>
    <w:rsid w:val="006C6C96"/>
    <w:rPr>
      <w:i/>
      <w:noProof w:val="0"/>
      <w:lang w:val="en-GB"/>
    </w:rPr>
  </w:style>
  <w:style w:type="paragraph" w:styleId="aff5">
    <w:name w:val="Date"/>
    <w:basedOn w:val="a1"/>
    <w:next w:val="a1"/>
    <w:link w:val="aff6"/>
    <w:rsid w:val="006C6C96"/>
    <w:pPr>
      <w:spacing w:after="240" w:line="230" w:lineRule="atLeast"/>
      <w:ind w:firstLine="0"/>
    </w:pPr>
    <w:rPr>
      <w:sz w:val="20"/>
      <w:lang w:val="en-GB"/>
    </w:rPr>
  </w:style>
  <w:style w:type="character" w:customStyle="1" w:styleId="aff6">
    <w:name w:val="Дата Знак"/>
    <w:link w:val="aff5"/>
    <w:rsid w:val="00CD0A0E"/>
    <w:rPr>
      <w:rFonts w:ascii="Arial" w:hAnsi="Arial"/>
      <w:lang w:val="en-GB" w:eastAsia="ru-RU" w:bidi="ar-SA"/>
    </w:rPr>
  </w:style>
  <w:style w:type="paragraph" w:styleId="aff7">
    <w:name w:val="Note Heading"/>
    <w:basedOn w:val="a1"/>
    <w:next w:val="a1"/>
    <w:link w:val="aff8"/>
    <w:rsid w:val="006C6C96"/>
    <w:pPr>
      <w:spacing w:after="240" w:line="230" w:lineRule="atLeast"/>
      <w:ind w:firstLine="0"/>
    </w:pPr>
    <w:rPr>
      <w:sz w:val="20"/>
      <w:lang w:val="en-GB"/>
    </w:rPr>
  </w:style>
  <w:style w:type="character" w:customStyle="1" w:styleId="aff8">
    <w:name w:val="Заголовок записки Знак"/>
    <w:link w:val="aff7"/>
    <w:rsid w:val="00CD0A0E"/>
    <w:rPr>
      <w:rFonts w:ascii="Arial" w:hAnsi="Arial"/>
      <w:lang w:val="en-GB" w:eastAsia="ru-RU" w:bidi="ar-SA"/>
    </w:rPr>
  </w:style>
  <w:style w:type="paragraph" w:styleId="aff9">
    <w:name w:val="toa heading"/>
    <w:basedOn w:val="a1"/>
    <w:next w:val="a1"/>
    <w:semiHidden/>
    <w:rsid w:val="006C6C96"/>
    <w:pPr>
      <w:spacing w:before="120" w:after="240" w:line="230" w:lineRule="atLeast"/>
      <w:ind w:firstLine="0"/>
    </w:pPr>
    <w:rPr>
      <w:b/>
      <w:lang w:val="en-GB"/>
    </w:rPr>
  </w:style>
  <w:style w:type="paragraph" w:styleId="affa">
    <w:name w:val="Body Text First Indent"/>
    <w:basedOn w:val="af8"/>
    <w:link w:val="affb"/>
    <w:rsid w:val="006C6C96"/>
    <w:pPr>
      <w:widowControl/>
      <w:tabs>
        <w:tab w:val="clear" w:pos="720"/>
        <w:tab w:val="clear" w:pos="4608"/>
      </w:tabs>
      <w:spacing w:line="230" w:lineRule="atLeast"/>
      <w:ind w:firstLine="210"/>
    </w:pPr>
    <w:rPr>
      <w:sz w:val="20"/>
      <w:lang w:val="en-GB"/>
    </w:rPr>
  </w:style>
  <w:style w:type="character" w:customStyle="1" w:styleId="affb">
    <w:name w:val="Красная строка Знак"/>
    <w:link w:val="affa"/>
    <w:rsid w:val="002B2C61"/>
    <w:rPr>
      <w:rFonts w:ascii="Arial" w:hAnsi="Arial"/>
      <w:lang w:val="en-GB" w:eastAsia="ru-RU" w:bidi="ar-SA"/>
    </w:rPr>
  </w:style>
  <w:style w:type="paragraph" w:styleId="affc">
    <w:name w:val="caption"/>
    <w:basedOn w:val="a1"/>
    <w:next w:val="a1"/>
    <w:qFormat/>
    <w:rsid w:val="006C6C96"/>
    <w:pPr>
      <w:spacing w:before="120" w:after="120" w:line="230" w:lineRule="atLeast"/>
      <w:ind w:firstLine="0"/>
    </w:pPr>
    <w:rPr>
      <w:b/>
      <w:sz w:val="20"/>
      <w:lang w:val="en-GB"/>
    </w:rPr>
  </w:style>
  <w:style w:type="character" w:styleId="affd">
    <w:name w:val="line number"/>
    <w:rsid w:val="006C6C96"/>
    <w:rPr>
      <w:noProof w:val="0"/>
      <w:lang w:val="en-GB"/>
    </w:rPr>
  </w:style>
  <w:style w:type="paragraph" w:styleId="2c">
    <w:name w:val="envelope return"/>
    <w:basedOn w:val="a1"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affe">
    <w:name w:val="Normal Indent"/>
    <w:basedOn w:val="a1"/>
    <w:rsid w:val="006C6C96"/>
    <w:pPr>
      <w:spacing w:after="240" w:line="230" w:lineRule="atLeast"/>
      <w:ind w:left="720" w:firstLine="0"/>
    </w:pPr>
    <w:rPr>
      <w:sz w:val="20"/>
      <w:lang w:val="en-GB"/>
    </w:rPr>
  </w:style>
  <w:style w:type="paragraph" w:styleId="afff">
    <w:name w:val="table of figures"/>
    <w:basedOn w:val="a1"/>
    <w:next w:val="a1"/>
    <w:semiHidden/>
    <w:rsid w:val="006C6C96"/>
    <w:pPr>
      <w:spacing w:after="240" w:line="230" w:lineRule="atLeast"/>
      <w:ind w:left="400" w:hanging="400"/>
    </w:pPr>
    <w:rPr>
      <w:sz w:val="20"/>
      <w:lang w:val="en-GB"/>
    </w:rPr>
  </w:style>
  <w:style w:type="paragraph" w:styleId="afff0">
    <w:name w:val="Signature"/>
    <w:basedOn w:val="a1"/>
    <w:link w:val="afff1"/>
    <w:rsid w:val="006C6C96"/>
    <w:pPr>
      <w:spacing w:after="240" w:line="230" w:lineRule="atLeast"/>
      <w:ind w:left="4252" w:firstLine="0"/>
    </w:pPr>
    <w:rPr>
      <w:sz w:val="20"/>
      <w:lang w:val="en-GB"/>
    </w:rPr>
  </w:style>
  <w:style w:type="character" w:customStyle="1" w:styleId="afff1">
    <w:name w:val="Подпись Знак"/>
    <w:link w:val="afff0"/>
    <w:rsid w:val="00CD0A0E"/>
    <w:rPr>
      <w:rFonts w:ascii="Arial" w:hAnsi="Arial"/>
      <w:lang w:val="en-GB" w:eastAsia="ru-RU" w:bidi="ar-SA"/>
    </w:rPr>
  </w:style>
  <w:style w:type="paragraph" w:styleId="afff2">
    <w:name w:val="Salutation"/>
    <w:basedOn w:val="a1"/>
    <w:next w:val="a1"/>
    <w:link w:val="afff3"/>
    <w:rsid w:val="006C6C96"/>
    <w:pPr>
      <w:spacing w:after="240" w:line="230" w:lineRule="atLeast"/>
      <w:ind w:firstLine="0"/>
    </w:pPr>
    <w:rPr>
      <w:sz w:val="20"/>
      <w:lang w:val="en-GB"/>
    </w:rPr>
  </w:style>
  <w:style w:type="character" w:customStyle="1" w:styleId="afff3">
    <w:name w:val="Приветствие Знак"/>
    <w:link w:val="afff2"/>
    <w:rsid w:val="00CD0A0E"/>
    <w:rPr>
      <w:rFonts w:ascii="Arial" w:hAnsi="Arial"/>
      <w:lang w:val="en-GB" w:eastAsia="ru-RU" w:bidi="ar-SA"/>
    </w:rPr>
  </w:style>
  <w:style w:type="paragraph" w:styleId="56">
    <w:name w:val="List Continue 5"/>
    <w:basedOn w:val="a1"/>
    <w:rsid w:val="006C6C96"/>
    <w:pPr>
      <w:spacing w:after="120" w:line="230" w:lineRule="atLeast"/>
      <w:ind w:left="1415" w:firstLine="0"/>
    </w:pPr>
    <w:rPr>
      <w:sz w:val="20"/>
      <w:lang w:val="en-GB"/>
    </w:rPr>
  </w:style>
  <w:style w:type="character" w:styleId="afff4">
    <w:name w:val="FollowedHyperlink"/>
    <w:rsid w:val="006C6C96"/>
    <w:rPr>
      <w:noProof w:val="0"/>
      <w:color w:val="800080"/>
      <w:u w:val="single"/>
      <w:lang w:val="en-GB"/>
    </w:rPr>
  </w:style>
  <w:style w:type="paragraph" w:styleId="afff5">
    <w:name w:val="Closing"/>
    <w:basedOn w:val="a1"/>
    <w:link w:val="afff6"/>
    <w:rsid w:val="006C6C96"/>
    <w:pPr>
      <w:spacing w:after="240" w:line="230" w:lineRule="atLeast"/>
      <w:ind w:left="4252" w:firstLine="0"/>
    </w:pPr>
    <w:rPr>
      <w:sz w:val="20"/>
      <w:lang w:val="en-GB"/>
    </w:rPr>
  </w:style>
  <w:style w:type="character" w:customStyle="1" w:styleId="afff6">
    <w:name w:val="Прощание Знак"/>
    <w:link w:val="afff5"/>
    <w:rsid w:val="00CD0A0E"/>
    <w:rPr>
      <w:rFonts w:ascii="Arial" w:hAnsi="Arial"/>
      <w:lang w:val="en-GB" w:eastAsia="ru-RU" w:bidi="ar-SA"/>
    </w:rPr>
  </w:style>
  <w:style w:type="paragraph" w:styleId="afff7">
    <w:name w:val="List"/>
    <w:basedOn w:val="a1"/>
    <w:rsid w:val="006C6C96"/>
    <w:pPr>
      <w:spacing w:after="240" w:line="230" w:lineRule="atLeast"/>
      <w:ind w:left="283" w:hanging="283"/>
    </w:pPr>
    <w:rPr>
      <w:sz w:val="20"/>
      <w:lang w:val="en-GB"/>
    </w:rPr>
  </w:style>
  <w:style w:type="paragraph" w:styleId="3a">
    <w:name w:val="List 3"/>
    <w:basedOn w:val="a1"/>
    <w:rsid w:val="006C6C96"/>
    <w:pPr>
      <w:spacing w:after="240" w:line="230" w:lineRule="atLeast"/>
      <w:ind w:left="849" w:hanging="283"/>
    </w:pPr>
    <w:rPr>
      <w:sz w:val="20"/>
      <w:lang w:val="en-GB"/>
    </w:rPr>
  </w:style>
  <w:style w:type="paragraph" w:styleId="46">
    <w:name w:val="List 4"/>
    <w:basedOn w:val="a1"/>
    <w:rsid w:val="006C6C96"/>
    <w:pPr>
      <w:spacing w:after="240" w:line="230" w:lineRule="atLeast"/>
      <w:ind w:left="1132" w:hanging="283"/>
    </w:pPr>
    <w:rPr>
      <w:sz w:val="20"/>
      <w:lang w:val="en-GB"/>
    </w:rPr>
  </w:style>
  <w:style w:type="character" w:styleId="afff8">
    <w:name w:val="Strong"/>
    <w:qFormat/>
    <w:rsid w:val="006C6C96"/>
    <w:rPr>
      <w:b/>
      <w:noProof w:val="0"/>
      <w:lang w:val="en-GB"/>
    </w:rPr>
  </w:style>
  <w:style w:type="paragraph" w:styleId="afff9">
    <w:name w:val="Document Map"/>
    <w:basedOn w:val="a1"/>
    <w:link w:val="afffa"/>
    <w:semiHidden/>
    <w:rsid w:val="006C6C96"/>
    <w:pPr>
      <w:shd w:val="clear" w:color="auto" w:fill="000080"/>
      <w:spacing w:after="240" w:line="230" w:lineRule="atLeast"/>
      <w:ind w:firstLine="0"/>
    </w:pPr>
    <w:rPr>
      <w:rFonts w:ascii="Tahoma" w:hAnsi="Tahoma"/>
      <w:sz w:val="20"/>
      <w:lang w:val="en-GB"/>
    </w:rPr>
  </w:style>
  <w:style w:type="character" w:customStyle="1" w:styleId="afffa">
    <w:name w:val="Схема документа Знак"/>
    <w:link w:val="afff9"/>
    <w:semiHidden/>
    <w:rsid w:val="00CD0A0E"/>
    <w:rPr>
      <w:rFonts w:ascii="Tahoma" w:hAnsi="Tahoma"/>
      <w:lang w:val="en-GB" w:eastAsia="ru-RU" w:bidi="ar-SA"/>
    </w:rPr>
  </w:style>
  <w:style w:type="paragraph" w:styleId="afffb">
    <w:name w:val="table of authorities"/>
    <w:basedOn w:val="a1"/>
    <w:next w:val="a1"/>
    <w:semiHidden/>
    <w:rsid w:val="006C6C96"/>
    <w:pPr>
      <w:spacing w:after="240" w:line="230" w:lineRule="atLeast"/>
      <w:ind w:left="200" w:hanging="200"/>
    </w:pPr>
    <w:rPr>
      <w:sz w:val="20"/>
      <w:lang w:val="en-GB"/>
    </w:rPr>
  </w:style>
  <w:style w:type="paragraph" w:styleId="afffc">
    <w:name w:val="Plain Text"/>
    <w:basedOn w:val="a1"/>
    <w:link w:val="afffd"/>
    <w:rsid w:val="006C6C96"/>
    <w:pPr>
      <w:spacing w:after="240" w:line="230" w:lineRule="atLeast"/>
      <w:ind w:firstLine="0"/>
    </w:pPr>
    <w:rPr>
      <w:rFonts w:ascii="Courier New" w:hAnsi="Courier New"/>
      <w:sz w:val="20"/>
      <w:lang w:val="en-GB"/>
    </w:rPr>
  </w:style>
  <w:style w:type="character" w:customStyle="1" w:styleId="afffd">
    <w:name w:val="Текст Знак"/>
    <w:link w:val="afffc"/>
    <w:rsid w:val="00CD0A0E"/>
    <w:rPr>
      <w:rFonts w:ascii="Courier New" w:hAnsi="Courier New"/>
      <w:lang w:val="en-GB" w:eastAsia="ru-RU" w:bidi="ar-SA"/>
    </w:rPr>
  </w:style>
  <w:style w:type="paragraph" w:styleId="afffe">
    <w:name w:val="endnote text"/>
    <w:basedOn w:val="a1"/>
    <w:link w:val="affff"/>
    <w:semiHidden/>
    <w:rsid w:val="006C6C96"/>
    <w:pPr>
      <w:spacing w:after="240" w:line="230" w:lineRule="atLeast"/>
      <w:ind w:firstLine="0"/>
    </w:pPr>
    <w:rPr>
      <w:sz w:val="20"/>
      <w:lang w:val="en-GB"/>
    </w:rPr>
  </w:style>
  <w:style w:type="character" w:customStyle="1" w:styleId="affff">
    <w:name w:val="Текст концевой сноски Знак"/>
    <w:link w:val="afffe"/>
    <w:semiHidden/>
    <w:rsid w:val="00CD0A0E"/>
    <w:rPr>
      <w:rFonts w:ascii="Arial" w:hAnsi="Arial"/>
      <w:lang w:val="en-GB" w:eastAsia="ru-RU" w:bidi="ar-SA"/>
    </w:rPr>
  </w:style>
  <w:style w:type="paragraph" w:styleId="affff0">
    <w:name w:val="macro"/>
    <w:link w:val="affff1"/>
    <w:semiHidden/>
    <w:rsid w:val="006C6C9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30" w:lineRule="atLeast"/>
      <w:jc w:val="both"/>
    </w:pPr>
    <w:rPr>
      <w:rFonts w:ascii="Courier New" w:hAnsi="Courier New"/>
      <w:lang w:val="en-GB"/>
    </w:rPr>
  </w:style>
  <w:style w:type="character" w:customStyle="1" w:styleId="affff1">
    <w:name w:val="Текст макроса Знак"/>
    <w:link w:val="affff0"/>
    <w:semiHidden/>
    <w:rsid w:val="00CD0A0E"/>
    <w:rPr>
      <w:rFonts w:ascii="Courier New" w:hAnsi="Courier New"/>
      <w:lang w:val="en-GB" w:eastAsia="ru-RU" w:bidi="ar-SA"/>
    </w:rPr>
  </w:style>
  <w:style w:type="paragraph" w:styleId="affff2">
    <w:name w:val="annotation text"/>
    <w:basedOn w:val="a1"/>
    <w:semiHidden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affff3">
    <w:name w:val="Block Text"/>
    <w:basedOn w:val="a1"/>
    <w:rsid w:val="006C6C96"/>
    <w:pPr>
      <w:spacing w:after="120" w:line="230" w:lineRule="atLeast"/>
      <w:ind w:left="1440" w:right="1440" w:firstLine="0"/>
    </w:pPr>
    <w:rPr>
      <w:sz w:val="20"/>
      <w:lang w:val="en-GB"/>
    </w:rPr>
  </w:style>
  <w:style w:type="paragraph" w:styleId="affff4">
    <w:name w:val="Message Header"/>
    <w:basedOn w:val="a1"/>
    <w:link w:val="affff5"/>
    <w:rsid w:val="006C6C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30" w:lineRule="atLeast"/>
      <w:ind w:left="1134" w:hanging="1134"/>
    </w:pPr>
    <w:rPr>
      <w:lang w:val="en-GB"/>
    </w:rPr>
  </w:style>
  <w:style w:type="character" w:customStyle="1" w:styleId="affff5">
    <w:name w:val="Шапка Знак"/>
    <w:link w:val="affff4"/>
    <w:rsid w:val="00CD0A0E"/>
    <w:rPr>
      <w:rFonts w:ascii="Arial" w:hAnsi="Arial"/>
      <w:sz w:val="24"/>
      <w:lang w:val="en-GB" w:eastAsia="ru-RU" w:bidi="ar-SA"/>
    </w:rPr>
  </w:style>
  <w:style w:type="paragraph" w:customStyle="1" w:styleId="CHAMPSEU">
    <w:name w:val="CHAMPSEU"/>
    <w:rsid w:val="006C6C96"/>
    <w:pPr>
      <w:spacing w:after="240" w:line="230" w:lineRule="atLeast"/>
      <w:jc w:val="both"/>
    </w:pPr>
    <w:rPr>
      <w:rFonts w:ascii="Arial" w:hAnsi="Arial"/>
      <w:lang w:val="en-GB"/>
    </w:rPr>
  </w:style>
  <w:style w:type="paragraph" w:customStyle="1" w:styleId="CHAMPSFR">
    <w:name w:val="CHAMPSFR"/>
    <w:rsid w:val="006C6C96"/>
    <w:pPr>
      <w:spacing w:after="240" w:line="230" w:lineRule="atLeast"/>
      <w:jc w:val="both"/>
    </w:pPr>
    <w:rPr>
      <w:rFonts w:ascii="Arial" w:hAnsi="Arial"/>
      <w:snapToGrid w:val="0"/>
      <w:lang w:val="en-GB"/>
    </w:rPr>
  </w:style>
  <w:style w:type="paragraph" w:customStyle="1" w:styleId="CHAMPSGEN">
    <w:name w:val="CHAMPSGEN"/>
    <w:rsid w:val="006C6C96"/>
    <w:pPr>
      <w:spacing w:after="240" w:line="230" w:lineRule="atLeast"/>
      <w:jc w:val="both"/>
    </w:pPr>
    <w:rPr>
      <w:rFonts w:ascii="Arial" w:hAnsi="Arial"/>
      <w:snapToGrid w:val="0"/>
      <w:lang w:val="en-GB"/>
    </w:rPr>
  </w:style>
  <w:style w:type="paragraph" w:customStyle="1" w:styleId="paragraph1">
    <w:name w:val="Обычный.paragraph1"/>
    <w:rsid w:val="006C6C96"/>
    <w:pPr>
      <w:spacing w:after="220"/>
      <w:jc w:val="both"/>
    </w:pPr>
    <w:rPr>
      <w:rFonts w:ascii="Helvetica" w:hAnsi="Helvetica"/>
      <w:snapToGrid w:val="0"/>
      <w:color w:val="000000"/>
      <w:lang w:val="fr-FR"/>
    </w:rPr>
  </w:style>
  <w:style w:type="paragraph" w:customStyle="1" w:styleId="list-1">
    <w:name w:val="Продолжение списка.list-1"/>
    <w:basedOn w:val="paragraph1"/>
    <w:rsid w:val="006C6C96"/>
    <w:pPr>
      <w:tabs>
        <w:tab w:val="left" w:pos="800"/>
      </w:tabs>
      <w:ind w:left="403" w:hanging="403"/>
    </w:pPr>
  </w:style>
  <w:style w:type="paragraph" w:customStyle="1" w:styleId="1h1">
    <w:name w:val="заголовок 1.h1"/>
    <w:basedOn w:val="a1"/>
    <w:next w:val="a1"/>
    <w:rsid w:val="006C6C96"/>
    <w:pPr>
      <w:keepNext/>
      <w:tabs>
        <w:tab w:val="num" w:pos="1080"/>
      </w:tabs>
      <w:suppressAutoHyphens/>
      <w:spacing w:before="260" w:after="260" w:line="260" w:lineRule="exact"/>
      <w:ind w:firstLine="0"/>
      <w:outlineLvl w:val="0"/>
    </w:pPr>
    <w:rPr>
      <w:rFonts w:ascii="Helvetica" w:hAnsi="Helvetica"/>
      <w:b/>
      <w:color w:val="000000"/>
      <w:lang w:val="fr-FR"/>
    </w:rPr>
  </w:style>
  <w:style w:type="paragraph" w:customStyle="1" w:styleId="2h2">
    <w:name w:val="заголовок 2.h2"/>
    <w:basedOn w:val="a1"/>
    <w:next w:val="a1"/>
    <w:rsid w:val="006C6C96"/>
    <w:pPr>
      <w:keepNext/>
      <w:tabs>
        <w:tab w:val="num" w:pos="1080"/>
      </w:tabs>
      <w:suppressAutoHyphens/>
      <w:spacing w:after="240" w:line="240" w:lineRule="exact"/>
      <w:ind w:firstLine="0"/>
      <w:outlineLvl w:val="1"/>
    </w:pPr>
    <w:rPr>
      <w:rFonts w:ascii="Helvetica" w:hAnsi="Helvetica"/>
      <w:b/>
      <w:color w:val="000000"/>
      <w:sz w:val="22"/>
      <w:lang w:val="fr-FR"/>
    </w:rPr>
  </w:style>
  <w:style w:type="paragraph" w:customStyle="1" w:styleId="3h3">
    <w:name w:val="заголовок 3.h3"/>
    <w:basedOn w:val="a1"/>
    <w:next w:val="a1"/>
    <w:rsid w:val="006C6C96"/>
    <w:pPr>
      <w:keepNext/>
      <w:tabs>
        <w:tab w:val="num" w:pos="1080"/>
      </w:tabs>
      <w:suppressAutoHyphens/>
      <w:spacing w:after="220" w:line="220" w:lineRule="exact"/>
      <w:ind w:firstLine="0"/>
      <w:outlineLvl w:val="2"/>
    </w:pPr>
    <w:rPr>
      <w:rFonts w:ascii="Helvetica" w:hAnsi="Helvetica"/>
      <w:b/>
      <w:color w:val="000000"/>
      <w:sz w:val="20"/>
      <w:lang w:val="fr-FR"/>
    </w:rPr>
  </w:style>
  <w:style w:type="paragraph" w:customStyle="1" w:styleId="4h4">
    <w:name w:val="заголовок 4.h4"/>
    <w:basedOn w:val="a1"/>
    <w:next w:val="a1"/>
    <w:rsid w:val="006C6C96"/>
    <w:pPr>
      <w:keepNext/>
      <w:tabs>
        <w:tab w:val="num" w:pos="1080"/>
      </w:tabs>
      <w:suppressAutoHyphens/>
      <w:spacing w:after="220" w:line="220" w:lineRule="exact"/>
      <w:ind w:firstLine="0"/>
      <w:outlineLvl w:val="3"/>
    </w:pPr>
    <w:rPr>
      <w:rFonts w:ascii="Helvetica" w:hAnsi="Helvetica"/>
      <w:b/>
      <w:color w:val="000000"/>
      <w:sz w:val="20"/>
      <w:lang w:val="fr-FR"/>
    </w:rPr>
  </w:style>
  <w:style w:type="paragraph" w:customStyle="1" w:styleId="5h5">
    <w:name w:val="заголовок 5.h5"/>
    <w:basedOn w:val="a1"/>
    <w:next w:val="a1"/>
    <w:rsid w:val="006C6C96"/>
    <w:pPr>
      <w:keepNext/>
      <w:tabs>
        <w:tab w:val="num" w:pos="1080"/>
      </w:tabs>
      <w:suppressAutoHyphens/>
      <w:spacing w:after="220" w:line="220" w:lineRule="exact"/>
      <w:ind w:firstLine="0"/>
      <w:outlineLvl w:val="4"/>
    </w:pPr>
    <w:rPr>
      <w:rFonts w:ascii="Helvetica" w:hAnsi="Helvetica"/>
      <w:b/>
      <w:color w:val="000000"/>
      <w:sz w:val="20"/>
      <w:lang w:val="fr-FR"/>
    </w:rPr>
  </w:style>
  <w:style w:type="paragraph" w:customStyle="1" w:styleId="6h6">
    <w:name w:val="заголовок 6.h6"/>
    <w:basedOn w:val="a1"/>
    <w:next w:val="a1"/>
    <w:rsid w:val="006C6C96"/>
    <w:pPr>
      <w:keepNext/>
      <w:tabs>
        <w:tab w:val="num" w:pos="1080"/>
      </w:tabs>
      <w:suppressAutoHyphens/>
      <w:spacing w:after="220" w:line="220" w:lineRule="exact"/>
      <w:ind w:firstLine="0"/>
      <w:outlineLvl w:val="5"/>
    </w:pPr>
    <w:rPr>
      <w:rFonts w:ascii="Helvetica" w:hAnsi="Helvetica"/>
      <w:b/>
      <w:color w:val="000000"/>
      <w:sz w:val="20"/>
      <w:lang w:val="fr-FR"/>
    </w:rPr>
  </w:style>
  <w:style w:type="character" w:customStyle="1" w:styleId="affff6">
    <w:name w:val="Основной шрифт"/>
    <w:rsid w:val="006C6C96"/>
  </w:style>
  <w:style w:type="paragraph" w:customStyle="1" w:styleId="paragraph2">
    <w:name w:val="Обычный.paragraph2"/>
    <w:rsid w:val="006C6C96"/>
    <w:pPr>
      <w:spacing w:after="220"/>
      <w:jc w:val="both"/>
    </w:pPr>
    <w:rPr>
      <w:rFonts w:ascii="Helvetica" w:hAnsi="Helvetica"/>
      <w:snapToGrid w:val="0"/>
      <w:color w:val="000000"/>
      <w:lang w:val="fr-FR"/>
    </w:rPr>
  </w:style>
  <w:style w:type="paragraph" w:customStyle="1" w:styleId="MatLab">
    <w:name w:val="MatLab"/>
    <w:rsid w:val="006C6C96"/>
    <w:pPr>
      <w:shd w:val="clear" w:color="auto" w:fill="FFFFFF"/>
      <w:spacing w:line="360" w:lineRule="exact"/>
    </w:pPr>
    <w:rPr>
      <w:rFonts w:ascii="Courier New" w:hAnsi="Courier New"/>
      <w:color w:val="000000"/>
      <w:lang w:val="en-US"/>
    </w:rPr>
  </w:style>
  <w:style w:type="paragraph" w:styleId="affff7">
    <w:name w:val="Balloon Text"/>
    <w:basedOn w:val="a1"/>
    <w:link w:val="affff8"/>
    <w:semiHidden/>
    <w:rsid w:val="006C6C96"/>
    <w:pPr>
      <w:spacing w:line="36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affff8">
    <w:name w:val="Текст выноски Знак"/>
    <w:link w:val="affff7"/>
    <w:rsid w:val="00CD0A0E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affff9">
    <w:name w:val="Стиль таблицы"/>
    <w:basedOn w:val="a1"/>
    <w:rsid w:val="00451B66"/>
    <w:pPr>
      <w:spacing w:line="240" w:lineRule="auto"/>
      <w:ind w:firstLine="0"/>
    </w:pPr>
    <w:rPr>
      <w:rFonts w:ascii="Times New Roman" w:hAnsi="Times New Roman"/>
      <w:spacing w:val="20"/>
      <w:sz w:val="28"/>
    </w:rPr>
  </w:style>
  <w:style w:type="paragraph" w:styleId="affffa">
    <w:name w:val="Normal (Web)"/>
    <w:basedOn w:val="a1"/>
    <w:rsid w:val="0030643C"/>
    <w:pPr>
      <w:spacing w:line="240" w:lineRule="auto"/>
      <w:ind w:firstLine="0"/>
      <w:jc w:val="left"/>
    </w:pPr>
    <w:rPr>
      <w:rFonts w:ascii="Times New Roman" w:hAnsi="Times New Roman"/>
      <w:szCs w:val="24"/>
    </w:rPr>
  </w:style>
  <w:style w:type="character" w:customStyle="1" w:styleId="rvts7">
    <w:name w:val="rvts7"/>
    <w:rsid w:val="0030643C"/>
    <w:rPr>
      <w:rFonts w:ascii="Arial" w:hAnsi="Arial" w:cs="Arial" w:hint="default"/>
    </w:rPr>
  </w:style>
  <w:style w:type="paragraph" w:customStyle="1" w:styleId="Default">
    <w:name w:val="Default"/>
    <w:rsid w:val="006B3C3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Pa0">
    <w:name w:val="Pa0"/>
    <w:basedOn w:val="Default"/>
    <w:next w:val="Default"/>
    <w:rsid w:val="006B3C3E"/>
    <w:pPr>
      <w:spacing w:line="361" w:lineRule="atLeast"/>
    </w:pPr>
    <w:rPr>
      <w:rFonts w:cs="Times New Roman"/>
      <w:color w:val="auto"/>
    </w:rPr>
  </w:style>
  <w:style w:type="character" w:customStyle="1" w:styleId="A80">
    <w:name w:val="A8"/>
    <w:rsid w:val="00DE6D3E"/>
    <w:rPr>
      <w:rFonts w:cs="Cambria"/>
      <w:i/>
      <w:iCs/>
      <w:color w:val="000000"/>
      <w:sz w:val="17"/>
      <w:szCs w:val="17"/>
    </w:rPr>
  </w:style>
  <w:style w:type="character" w:customStyle="1" w:styleId="A70">
    <w:name w:val="A7"/>
    <w:rsid w:val="00B54283"/>
    <w:rPr>
      <w:rFonts w:cs="Cambria"/>
      <w:color w:val="000000"/>
      <w:sz w:val="22"/>
      <w:szCs w:val="22"/>
      <w:u w:val="single"/>
    </w:rPr>
  </w:style>
  <w:style w:type="paragraph" w:customStyle="1" w:styleId="formattexttopleveltext">
    <w:name w:val="formattext topleveltext"/>
    <w:basedOn w:val="a1"/>
    <w:rsid w:val="00E13CC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paragraph" w:customStyle="1" w:styleId="Affffb">
    <w:name w:val="A_Примеч"/>
    <w:basedOn w:val="Affffc"/>
    <w:link w:val="A10"/>
    <w:rsid w:val="001A5372"/>
    <w:rPr>
      <w:szCs w:val="18"/>
    </w:rPr>
  </w:style>
  <w:style w:type="paragraph" w:customStyle="1" w:styleId="Affffc">
    <w:name w:val="A_ПрилАбзац"/>
    <w:basedOn w:val="a1"/>
    <w:link w:val="Affffd"/>
    <w:rsid w:val="001A5372"/>
    <w:pPr>
      <w:tabs>
        <w:tab w:val="left" w:pos="709"/>
      </w:tabs>
      <w:spacing w:line="360" w:lineRule="auto"/>
    </w:pPr>
    <w:rPr>
      <w:sz w:val="22"/>
    </w:rPr>
  </w:style>
  <w:style w:type="character" w:customStyle="1" w:styleId="Affffd">
    <w:name w:val="A_ПрилАбзац Знак"/>
    <w:link w:val="Affffc"/>
    <w:locked/>
    <w:rsid w:val="001A5372"/>
    <w:rPr>
      <w:rFonts w:ascii="Arial" w:hAnsi="Arial"/>
      <w:sz w:val="22"/>
      <w:lang w:val="ru-RU" w:eastAsia="ru-RU" w:bidi="ar-SA"/>
    </w:rPr>
  </w:style>
  <w:style w:type="character" w:customStyle="1" w:styleId="A10">
    <w:name w:val="A_Примеч Знак1"/>
    <w:link w:val="Affffb"/>
    <w:locked/>
    <w:rsid w:val="001A5372"/>
    <w:rPr>
      <w:rFonts w:ascii="Arial" w:hAnsi="Arial"/>
      <w:sz w:val="22"/>
      <w:szCs w:val="18"/>
      <w:lang w:val="ru-RU" w:eastAsia="ru-RU" w:bidi="ar-SA"/>
    </w:rPr>
  </w:style>
  <w:style w:type="paragraph" w:customStyle="1" w:styleId="affffe">
    <w:name w:val="А Прч"/>
    <w:basedOn w:val="a1"/>
    <w:link w:val="afffff"/>
    <w:rsid w:val="00030333"/>
    <w:pPr>
      <w:spacing w:line="360" w:lineRule="auto"/>
    </w:pPr>
    <w:rPr>
      <w:sz w:val="22"/>
      <w:szCs w:val="18"/>
    </w:rPr>
  </w:style>
  <w:style w:type="character" w:customStyle="1" w:styleId="afffff">
    <w:name w:val="А Прч Знак"/>
    <w:link w:val="affffe"/>
    <w:locked/>
    <w:rsid w:val="00030333"/>
    <w:rPr>
      <w:rFonts w:ascii="Arial" w:hAnsi="Arial"/>
      <w:sz w:val="22"/>
      <w:szCs w:val="18"/>
      <w:lang w:val="ru-RU" w:eastAsia="ru-RU" w:bidi="ar-SA"/>
    </w:rPr>
  </w:style>
  <w:style w:type="paragraph" w:customStyle="1" w:styleId="afffff0">
    <w:name w:val="А Прил"/>
    <w:basedOn w:val="affffe"/>
    <w:link w:val="afffff1"/>
    <w:rsid w:val="00030333"/>
  </w:style>
  <w:style w:type="character" w:customStyle="1" w:styleId="afffff1">
    <w:name w:val="А Прил Знак"/>
    <w:basedOn w:val="afffff"/>
    <w:link w:val="afffff0"/>
    <w:locked/>
    <w:rsid w:val="00030333"/>
    <w:rPr>
      <w:rFonts w:ascii="Arial" w:hAnsi="Arial"/>
      <w:sz w:val="22"/>
      <w:szCs w:val="18"/>
      <w:lang w:val="ru-RU" w:eastAsia="ru-RU" w:bidi="ar-SA"/>
    </w:rPr>
  </w:style>
  <w:style w:type="paragraph" w:customStyle="1" w:styleId="Pa44">
    <w:name w:val="Pa44"/>
    <w:basedOn w:val="Default"/>
    <w:next w:val="Default"/>
    <w:rsid w:val="00AA2481"/>
    <w:pPr>
      <w:spacing w:line="221" w:lineRule="atLeast"/>
    </w:pPr>
    <w:rPr>
      <w:rFonts w:cs="Times New Roman"/>
      <w:color w:val="auto"/>
    </w:rPr>
  </w:style>
  <w:style w:type="paragraph" w:customStyle="1" w:styleId="Pa15">
    <w:name w:val="Pa15"/>
    <w:basedOn w:val="Default"/>
    <w:next w:val="Default"/>
    <w:rsid w:val="00AA2481"/>
    <w:pPr>
      <w:spacing w:line="221" w:lineRule="atLeast"/>
    </w:pPr>
    <w:rPr>
      <w:rFonts w:cs="Times New Roman"/>
      <w:color w:val="auto"/>
    </w:rPr>
  </w:style>
  <w:style w:type="character" w:customStyle="1" w:styleId="stddocNumber">
    <w:name w:val="std_docNumber"/>
    <w:rsid w:val="007B2E98"/>
    <w:rPr>
      <w:rFonts w:ascii="Cambria" w:hAnsi="Cambria"/>
      <w:sz w:val="22"/>
      <w:bdr w:val="none" w:sz="0" w:space="0" w:color="auto"/>
      <w:shd w:val="clear" w:color="auto" w:fill="F2DBDB"/>
    </w:rPr>
  </w:style>
  <w:style w:type="character" w:customStyle="1" w:styleId="stddocPartNumber">
    <w:name w:val="std_docPartNumber"/>
    <w:rsid w:val="007B2E98"/>
    <w:rPr>
      <w:rFonts w:ascii="Cambria" w:hAnsi="Cambria"/>
      <w:sz w:val="22"/>
      <w:bdr w:val="none" w:sz="0" w:space="0" w:color="auto"/>
      <w:shd w:val="clear" w:color="auto" w:fill="EAF1DD"/>
    </w:rPr>
  </w:style>
  <w:style w:type="character" w:customStyle="1" w:styleId="stddocTitle">
    <w:name w:val="std_docTitle"/>
    <w:rsid w:val="007B2E98"/>
    <w:rPr>
      <w:rFonts w:ascii="Cambria" w:hAnsi="Cambria"/>
      <w:i/>
      <w:sz w:val="22"/>
      <w:bdr w:val="none" w:sz="0" w:space="0" w:color="auto"/>
      <w:shd w:val="clear" w:color="auto" w:fill="FDE9D9"/>
    </w:rPr>
  </w:style>
  <w:style w:type="character" w:customStyle="1" w:styleId="stdpublisher">
    <w:name w:val="std_publisher"/>
    <w:rsid w:val="007B2E98"/>
    <w:rPr>
      <w:rFonts w:ascii="Cambria" w:hAnsi="Cambria"/>
      <w:sz w:val="22"/>
      <w:bdr w:val="none" w:sz="0" w:space="0" w:color="auto"/>
      <w:shd w:val="clear" w:color="auto" w:fill="C6D9F1"/>
    </w:rPr>
  </w:style>
  <w:style w:type="paragraph" w:customStyle="1" w:styleId="afffff2">
    <w:name w:val="А Основной"/>
    <w:basedOn w:val="a1"/>
    <w:link w:val="afffff3"/>
    <w:rsid w:val="005F481B"/>
    <w:pPr>
      <w:spacing w:line="360" w:lineRule="auto"/>
    </w:pPr>
    <w:rPr>
      <w:bCs/>
    </w:rPr>
  </w:style>
  <w:style w:type="character" w:customStyle="1" w:styleId="afffff3">
    <w:name w:val="А Основной Знак"/>
    <w:link w:val="afffff2"/>
    <w:locked/>
    <w:rsid w:val="005F481B"/>
    <w:rPr>
      <w:rFonts w:ascii="Arial" w:hAnsi="Arial"/>
      <w:bCs/>
      <w:sz w:val="24"/>
      <w:lang w:val="ru-RU" w:eastAsia="ru-RU" w:bidi="ar-SA"/>
    </w:rPr>
  </w:style>
  <w:style w:type="paragraph" w:customStyle="1" w:styleId="KeyText">
    <w:name w:val="Key Text"/>
    <w:basedOn w:val="a1"/>
    <w:link w:val="KeyTextChar"/>
    <w:rsid w:val="008A337A"/>
    <w:pPr>
      <w:tabs>
        <w:tab w:val="left" w:pos="346"/>
      </w:tabs>
      <w:spacing w:after="60" w:line="220" w:lineRule="atLeast"/>
      <w:ind w:left="346" w:hanging="346"/>
    </w:pPr>
    <w:rPr>
      <w:rFonts w:ascii="Cambria" w:eastAsia="Calibri" w:hAnsi="Cambria"/>
      <w:sz w:val="18"/>
      <w:szCs w:val="22"/>
      <w:lang w:val="en-GB" w:eastAsia="en-US"/>
    </w:rPr>
  </w:style>
  <w:style w:type="character" w:customStyle="1" w:styleId="KeyTextChar">
    <w:name w:val="Key Text Char"/>
    <w:link w:val="KeyText"/>
    <w:rsid w:val="008A337A"/>
    <w:rPr>
      <w:rFonts w:ascii="Cambria" w:eastAsia="Calibri" w:hAnsi="Cambria"/>
      <w:sz w:val="18"/>
      <w:szCs w:val="22"/>
      <w:lang w:val="en-GB" w:eastAsia="en-US" w:bidi="ar-SA"/>
    </w:rPr>
  </w:style>
  <w:style w:type="paragraph" w:customStyle="1" w:styleId="KeyTitle">
    <w:name w:val="Key Title"/>
    <w:basedOn w:val="KeyText"/>
    <w:next w:val="KeyText"/>
    <w:link w:val="KeyTitleChar"/>
    <w:rsid w:val="008A337A"/>
    <w:pPr>
      <w:jc w:val="left"/>
    </w:pPr>
    <w:rPr>
      <w:b/>
    </w:rPr>
  </w:style>
  <w:style w:type="character" w:customStyle="1" w:styleId="KeyTitleChar">
    <w:name w:val="Key Title Char"/>
    <w:link w:val="KeyTitle"/>
    <w:rsid w:val="008A337A"/>
    <w:rPr>
      <w:rFonts w:ascii="Cambria" w:eastAsia="Calibri" w:hAnsi="Cambria"/>
      <w:b/>
      <w:sz w:val="18"/>
      <w:szCs w:val="22"/>
      <w:lang w:val="en-GB" w:eastAsia="en-US" w:bidi="ar-SA"/>
    </w:rPr>
  </w:style>
  <w:style w:type="paragraph" w:customStyle="1" w:styleId="Pa42">
    <w:name w:val="Pa42"/>
    <w:basedOn w:val="Default"/>
    <w:next w:val="Default"/>
    <w:rsid w:val="00326FA3"/>
    <w:pPr>
      <w:spacing w:line="221" w:lineRule="atLeast"/>
    </w:pPr>
    <w:rPr>
      <w:rFonts w:cs="Times New Roman"/>
      <w:color w:val="auto"/>
    </w:rPr>
  </w:style>
  <w:style w:type="character" w:customStyle="1" w:styleId="ecattext">
    <w:name w:val="ecattext"/>
    <w:basedOn w:val="a7"/>
    <w:rsid w:val="007B39BC"/>
  </w:style>
  <w:style w:type="character" w:customStyle="1" w:styleId="260">
    <w:name w:val="Знак Знак26"/>
    <w:rsid w:val="00581607"/>
    <w:rPr>
      <w:rFonts w:ascii="Arial" w:hAnsi="Arial"/>
      <w:lang w:val="en-GB"/>
    </w:rPr>
  </w:style>
  <w:style w:type="character" w:customStyle="1" w:styleId="h2">
    <w:name w:val="h2 Знак Знак"/>
    <w:rsid w:val="00007E40"/>
    <w:rPr>
      <w:rFonts w:ascii="Arial" w:hAnsi="Arial"/>
      <w:b/>
      <w:sz w:val="22"/>
      <w:lang w:val="en-GB" w:eastAsia="x-none"/>
    </w:rPr>
  </w:style>
  <w:style w:type="character" w:customStyle="1" w:styleId="ANNEXChar">
    <w:name w:val="ANNEX Char"/>
    <w:rsid w:val="00CD0A0E"/>
    <w:rPr>
      <w:rFonts w:ascii="Arial" w:hAnsi="Arial"/>
      <w:b/>
      <w:sz w:val="28"/>
      <w:lang w:val="en-GB" w:eastAsia="x-none"/>
    </w:rPr>
  </w:style>
  <w:style w:type="character" w:customStyle="1" w:styleId="200">
    <w:name w:val="Знак Знак20"/>
    <w:rsid w:val="00CD0A0E"/>
    <w:rPr>
      <w:rFonts w:ascii="Arial" w:hAnsi="Arial"/>
      <w:sz w:val="18"/>
      <w:lang w:val="en-GB"/>
    </w:rPr>
  </w:style>
  <w:style w:type="character" w:customStyle="1" w:styleId="18">
    <w:name w:val="Знак Знак18"/>
    <w:rsid w:val="00CD0A0E"/>
    <w:rPr>
      <w:rFonts w:ascii="Arial" w:hAnsi="Arial"/>
      <w:lang w:val="en-GB"/>
    </w:rPr>
  </w:style>
  <w:style w:type="paragraph" w:customStyle="1" w:styleId="pdf">
    <w:name w:val="pdf"/>
    <w:basedOn w:val="a1"/>
    <w:rsid w:val="00CD0A0E"/>
    <w:pPr>
      <w:spacing w:before="100" w:line="190" w:lineRule="exact"/>
      <w:ind w:left="100" w:right="100" w:firstLine="0"/>
    </w:pPr>
    <w:rPr>
      <w:sz w:val="16"/>
      <w:lang w:val="en-GB"/>
    </w:rPr>
  </w:style>
  <w:style w:type="paragraph" w:customStyle="1" w:styleId="fdcopy">
    <w:name w:val="fdcopy"/>
    <w:basedOn w:val="zzCopyright"/>
    <w:rsid w:val="00CD0A0E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after="230" w:line="230" w:lineRule="exact"/>
      <w:ind w:left="100" w:right="100"/>
    </w:pPr>
    <w:rPr>
      <w:lang w:eastAsia="x-none"/>
    </w:rPr>
  </w:style>
  <w:style w:type="paragraph" w:customStyle="1" w:styleId="pbcopy">
    <w:name w:val="pbcopy"/>
    <w:basedOn w:val="ac"/>
    <w:rsid w:val="00CD0A0E"/>
    <w:pPr>
      <w:tabs>
        <w:tab w:val="clear" w:pos="4153"/>
        <w:tab w:val="clear" w:pos="8306"/>
      </w:tabs>
      <w:spacing w:after="60" w:line="190" w:lineRule="exact"/>
      <w:ind w:firstLine="0"/>
    </w:pPr>
    <w:rPr>
      <w:sz w:val="16"/>
      <w:lang w:val="en-GB" w:eastAsia="x-none"/>
    </w:rPr>
  </w:style>
  <w:style w:type="paragraph" w:customStyle="1" w:styleId="Tabletext9">
    <w:name w:val="Table text (9)"/>
    <w:basedOn w:val="a1"/>
    <w:link w:val="Tabletext9Char"/>
    <w:rsid w:val="00CD0A0E"/>
    <w:pPr>
      <w:spacing w:before="60" w:after="60" w:line="210" w:lineRule="atLeast"/>
      <w:ind w:firstLine="0"/>
      <w:jc w:val="left"/>
    </w:pPr>
    <w:rPr>
      <w:rFonts w:eastAsia="MS Mincho"/>
      <w:sz w:val="18"/>
      <w:lang w:val="en-GB" w:eastAsia="ja-JP"/>
    </w:rPr>
  </w:style>
  <w:style w:type="character" w:customStyle="1" w:styleId="Tabletext9Char">
    <w:name w:val="Table text (9) Char"/>
    <w:link w:val="Tabletext9"/>
    <w:rsid w:val="00CD0A0E"/>
    <w:rPr>
      <w:rFonts w:ascii="Arial" w:eastAsia="MS Mincho" w:hAnsi="Arial"/>
      <w:sz w:val="18"/>
      <w:lang w:val="en-GB" w:eastAsia="ja-JP" w:bidi="ar-SA"/>
    </w:rPr>
  </w:style>
  <w:style w:type="paragraph" w:customStyle="1" w:styleId="ForewordText">
    <w:name w:val="Foreword Text"/>
    <w:basedOn w:val="a1"/>
    <w:link w:val="ForewordTextChar"/>
    <w:rsid w:val="00CD0A0E"/>
    <w:pPr>
      <w:spacing w:after="240" w:line="240" w:lineRule="atLeast"/>
      <w:ind w:firstLine="0"/>
    </w:pPr>
    <w:rPr>
      <w:rFonts w:eastAsia="MS Mincho"/>
      <w:sz w:val="20"/>
      <w:lang w:val="en-GB" w:eastAsia="ja-JP"/>
    </w:rPr>
  </w:style>
  <w:style w:type="character" w:customStyle="1" w:styleId="ForewordTextChar">
    <w:name w:val="Foreword Text Char"/>
    <w:link w:val="ForewordText"/>
    <w:rsid w:val="00CD0A0E"/>
    <w:rPr>
      <w:rFonts w:ascii="Arial" w:eastAsia="MS Mincho" w:hAnsi="Arial"/>
      <w:lang w:val="en-GB" w:eastAsia="ja-JP" w:bidi="ar-SA"/>
    </w:rPr>
  </w:style>
  <w:style w:type="paragraph" w:customStyle="1" w:styleId="Dimension100">
    <w:name w:val="Dimension_100"/>
    <w:basedOn w:val="a1"/>
    <w:next w:val="Tabletext9"/>
    <w:rsid w:val="00CD0A0E"/>
    <w:pPr>
      <w:keepNext/>
      <w:widowControl w:val="0"/>
      <w:spacing w:after="60" w:line="220" w:lineRule="atLeast"/>
      <w:ind w:firstLine="0"/>
      <w:jc w:val="right"/>
    </w:pPr>
    <w:rPr>
      <w:rFonts w:eastAsia="MS Mincho"/>
      <w:sz w:val="18"/>
      <w:lang w:val="en-GB" w:eastAsia="ja-JP"/>
    </w:rPr>
  </w:style>
  <w:style w:type="paragraph" w:customStyle="1" w:styleId="KeyTextLast">
    <w:name w:val="Key Text_Last"/>
    <w:basedOn w:val="KeyText"/>
    <w:next w:val="a1"/>
    <w:rsid w:val="00CD0A0E"/>
    <w:pPr>
      <w:keepNext/>
      <w:tabs>
        <w:tab w:val="clear" w:pos="346"/>
        <w:tab w:val="left" w:pos="340"/>
      </w:tabs>
      <w:spacing w:after="240"/>
      <w:ind w:left="340" w:hanging="340"/>
      <w:jc w:val="left"/>
    </w:pPr>
    <w:rPr>
      <w:rFonts w:ascii="Arial" w:eastAsia="MS Mincho" w:hAnsi="Arial"/>
      <w:szCs w:val="20"/>
      <w:lang w:eastAsia="ja-JP"/>
    </w:rPr>
  </w:style>
  <w:style w:type="paragraph" w:customStyle="1" w:styleId="ListContinue29">
    <w:name w:val="List Continue 2 (9)"/>
    <w:basedOn w:val="a1"/>
    <w:autoRedefine/>
    <w:rsid w:val="00CD0A0E"/>
    <w:pPr>
      <w:tabs>
        <w:tab w:val="num" w:pos="0"/>
      </w:tabs>
      <w:spacing w:after="240" w:line="210" w:lineRule="atLeast"/>
      <w:ind w:left="800" w:hanging="400"/>
    </w:pPr>
    <w:rPr>
      <w:rFonts w:eastAsia="MS Mincho"/>
      <w:sz w:val="18"/>
      <w:szCs w:val="18"/>
      <w:lang w:val="en-GB" w:eastAsia="ja-JP"/>
    </w:rPr>
  </w:style>
  <w:style w:type="paragraph" w:customStyle="1" w:styleId="ListContinue39">
    <w:name w:val="List Continue 3 (9)"/>
    <w:basedOn w:val="a1"/>
    <w:rsid w:val="00CD0A0E"/>
    <w:pPr>
      <w:tabs>
        <w:tab w:val="num" w:pos="0"/>
      </w:tabs>
      <w:spacing w:after="240" w:line="210" w:lineRule="atLeast"/>
      <w:ind w:left="1200" w:hanging="400"/>
    </w:pPr>
    <w:rPr>
      <w:rFonts w:eastAsia="MS Mincho"/>
      <w:sz w:val="18"/>
      <w:szCs w:val="18"/>
      <w:lang w:val="en-GB" w:eastAsia="ja-JP"/>
    </w:rPr>
  </w:style>
  <w:style w:type="paragraph" w:customStyle="1" w:styleId="ListContinue49">
    <w:name w:val="List Continue 4 (9)"/>
    <w:basedOn w:val="a1"/>
    <w:rsid w:val="00CD0A0E"/>
    <w:pPr>
      <w:tabs>
        <w:tab w:val="num" w:pos="0"/>
      </w:tabs>
      <w:spacing w:after="240" w:line="210" w:lineRule="atLeast"/>
      <w:ind w:left="1600" w:hanging="400"/>
    </w:pPr>
    <w:rPr>
      <w:rFonts w:eastAsia="MS Mincho"/>
      <w:sz w:val="18"/>
      <w:szCs w:val="18"/>
      <w:lang w:val="en-GB" w:eastAsia="ja-JP"/>
    </w:rPr>
  </w:style>
  <w:style w:type="paragraph" w:customStyle="1" w:styleId="Tablefootnote8">
    <w:name w:val="Table footnote (8)"/>
    <w:basedOn w:val="a1"/>
    <w:rsid w:val="00CD0A0E"/>
    <w:pPr>
      <w:tabs>
        <w:tab w:val="left" w:pos="340"/>
      </w:tabs>
      <w:spacing w:before="60" w:after="60" w:line="200" w:lineRule="atLeast"/>
      <w:ind w:firstLine="0"/>
    </w:pPr>
    <w:rPr>
      <w:rFonts w:eastAsia="MS Mincho"/>
      <w:sz w:val="16"/>
      <w:lang w:val="en-GB" w:eastAsia="ja-JP"/>
    </w:rPr>
  </w:style>
  <w:style w:type="character" w:customStyle="1" w:styleId="TNRItalic">
    <w:name w:val="TNR Italic"/>
    <w:rsid w:val="00CD0A0E"/>
    <w:rPr>
      <w:rFonts w:ascii="Times New Roman" w:hAnsi="Times New Roman"/>
      <w:i/>
    </w:rPr>
  </w:style>
  <w:style w:type="character" w:customStyle="1" w:styleId="Symbol">
    <w:name w:val="Symbol"/>
    <w:rsid w:val="00CD0A0E"/>
    <w:rPr>
      <w:rFonts w:ascii="Symbol" w:hAnsi="Symbol"/>
    </w:rPr>
  </w:style>
  <w:style w:type="character" w:customStyle="1" w:styleId="ArialRegular">
    <w:name w:val="Arial Regular"/>
    <w:rsid w:val="00CD0A0E"/>
    <w:rPr>
      <w:rFonts w:ascii="Arial" w:hAnsi="Arial"/>
      <w:b/>
    </w:rPr>
  </w:style>
  <w:style w:type="paragraph" w:customStyle="1" w:styleId="Tabletext9BoldRight">
    <w:name w:val="Table text (9)_Bold Right"/>
    <w:basedOn w:val="Tabletext9"/>
    <w:rsid w:val="00CD0A0E"/>
  </w:style>
  <w:style w:type="paragraph" w:customStyle="1" w:styleId="Tabletext9BoldRightNoneBelow">
    <w:name w:val="Table text (9)_Bold Right_None Below"/>
    <w:basedOn w:val="Tabletext9"/>
    <w:rsid w:val="00CD0A0E"/>
  </w:style>
  <w:style w:type="paragraph" w:customStyle="1" w:styleId="Tabletext9NoneBelow">
    <w:name w:val="Table text (9)_None Below"/>
    <w:basedOn w:val="Tabletext9"/>
    <w:rsid w:val="00CD0A0E"/>
  </w:style>
  <w:style w:type="paragraph" w:customStyle="1" w:styleId="Tabletext9NoneRight">
    <w:name w:val="Table text (9)_None Right"/>
    <w:basedOn w:val="Tabletext9"/>
    <w:rsid w:val="00CD0A0E"/>
  </w:style>
  <w:style w:type="paragraph" w:customStyle="1" w:styleId="Tabletext9NoneRightNoneBelow">
    <w:name w:val="Table text (9)_None Right_None Below"/>
    <w:basedOn w:val="Tabletext9"/>
    <w:rsid w:val="00CD0A0E"/>
  </w:style>
  <w:style w:type="paragraph" w:customStyle="1" w:styleId="TPSElementData">
    <w:name w:val="TPS Element Data"/>
    <w:basedOn w:val="a1"/>
    <w:next w:val="a1"/>
    <w:rsid w:val="00CD0A0E"/>
    <w:pPr>
      <w:shd w:val="clear" w:color="auto" w:fill="C9D5B3"/>
      <w:spacing w:line="300" w:lineRule="auto"/>
      <w:ind w:firstLine="0"/>
      <w:jc w:val="left"/>
    </w:pPr>
    <w:rPr>
      <w:color w:val="2F275B"/>
      <w:sz w:val="18"/>
      <w:szCs w:val="24"/>
      <w:lang w:val="en-US" w:eastAsia="en-US"/>
    </w:rPr>
  </w:style>
  <w:style w:type="paragraph" w:customStyle="1" w:styleId="dl">
    <w:name w:val="dl"/>
    <w:basedOn w:val="a1"/>
    <w:rsid w:val="00CD0A0E"/>
    <w:pPr>
      <w:spacing w:after="240" w:line="240" w:lineRule="atLeast"/>
      <w:ind w:left="806" w:hanging="403"/>
    </w:pPr>
    <w:rPr>
      <w:rFonts w:eastAsia="MS Mincho"/>
      <w:sz w:val="20"/>
      <w:lang w:val="en-GB" w:eastAsia="ja-JP"/>
    </w:rPr>
  </w:style>
  <w:style w:type="paragraph" w:customStyle="1" w:styleId="CoverTitleA1">
    <w:name w:val="Cover Title_A1"/>
    <w:basedOn w:val="a1"/>
    <w:next w:val="a1"/>
    <w:rsid w:val="00CD0A0E"/>
    <w:pPr>
      <w:widowControl w:val="0"/>
      <w:spacing w:after="240" w:line="360" w:lineRule="exact"/>
      <w:ind w:firstLine="0"/>
      <w:jc w:val="left"/>
    </w:pPr>
    <w:rPr>
      <w:rFonts w:eastAsia="MS Mincho"/>
      <w:b/>
      <w:sz w:val="32"/>
      <w:lang w:val="en-GB" w:eastAsia="ja-JP"/>
    </w:rPr>
  </w:style>
  <w:style w:type="paragraph" w:customStyle="1" w:styleId="Tabletext10">
    <w:name w:val="Table text (10)"/>
    <w:basedOn w:val="a1"/>
    <w:link w:val="Tabletext10Char"/>
    <w:rsid w:val="00CD0A0E"/>
    <w:pPr>
      <w:spacing w:before="60" w:after="60" w:line="240" w:lineRule="atLeast"/>
      <w:ind w:firstLine="0"/>
      <w:jc w:val="left"/>
    </w:pPr>
    <w:rPr>
      <w:rFonts w:eastAsia="MS Mincho"/>
      <w:sz w:val="20"/>
      <w:lang w:val="en-GB" w:eastAsia="ja-JP"/>
    </w:rPr>
  </w:style>
  <w:style w:type="character" w:customStyle="1" w:styleId="Tabletext10Char">
    <w:name w:val="Table text (10) Char"/>
    <w:link w:val="Tabletext10"/>
    <w:rsid w:val="00CD0A0E"/>
    <w:rPr>
      <w:rFonts w:ascii="Arial" w:eastAsia="MS Mincho" w:hAnsi="Arial"/>
      <w:lang w:val="en-GB" w:eastAsia="ja-JP" w:bidi="ar-SA"/>
    </w:rPr>
  </w:style>
  <w:style w:type="paragraph" w:customStyle="1" w:styleId="Tabletext8">
    <w:name w:val="Table text (8)"/>
    <w:basedOn w:val="a1"/>
    <w:rsid w:val="00CD0A0E"/>
    <w:pPr>
      <w:spacing w:before="60" w:after="60" w:line="190" w:lineRule="atLeast"/>
      <w:ind w:firstLine="0"/>
      <w:jc w:val="left"/>
    </w:pPr>
    <w:rPr>
      <w:rFonts w:eastAsia="MS Mincho"/>
      <w:sz w:val="16"/>
      <w:lang w:val="en-GB" w:eastAsia="ja-JP"/>
    </w:rPr>
  </w:style>
  <w:style w:type="paragraph" w:customStyle="1" w:styleId="Tabletext7">
    <w:name w:val="Table text (7)"/>
    <w:basedOn w:val="a1"/>
    <w:rsid w:val="00CD0A0E"/>
    <w:pPr>
      <w:spacing w:before="60" w:after="60" w:line="170" w:lineRule="atLeast"/>
      <w:ind w:firstLine="0"/>
      <w:jc w:val="left"/>
    </w:pPr>
    <w:rPr>
      <w:rFonts w:eastAsia="MS Mincho"/>
      <w:sz w:val="14"/>
      <w:lang w:val="en-GB" w:eastAsia="ja-JP"/>
    </w:rPr>
  </w:style>
  <w:style w:type="paragraph" w:customStyle="1" w:styleId="CoverTitleA2">
    <w:name w:val="Cover Title_A2"/>
    <w:basedOn w:val="CoverTitleA1"/>
    <w:next w:val="a1"/>
    <w:rsid w:val="00CD0A0E"/>
  </w:style>
  <w:style w:type="paragraph" w:customStyle="1" w:styleId="CoverTitleA3">
    <w:name w:val="Cover Title_A3"/>
    <w:basedOn w:val="CoverTitleA1"/>
    <w:next w:val="a1"/>
    <w:rsid w:val="00CD0A0E"/>
    <w:rPr>
      <w:b w:val="0"/>
    </w:rPr>
  </w:style>
  <w:style w:type="paragraph" w:customStyle="1" w:styleId="CoverTitleB">
    <w:name w:val="Cover Title_B"/>
    <w:basedOn w:val="a1"/>
    <w:next w:val="a1"/>
    <w:rsid w:val="00CD0A0E"/>
    <w:pPr>
      <w:spacing w:after="240" w:line="240" w:lineRule="atLeast"/>
      <w:ind w:firstLine="0"/>
      <w:jc w:val="left"/>
    </w:pPr>
    <w:rPr>
      <w:rFonts w:eastAsia="MS Mincho"/>
      <w:i/>
      <w:sz w:val="20"/>
      <w:lang w:val="fr-FR" w:eastAsia="ja-JP"/>
    </w:rPr>
  </w:style>
  <w:style w:type="paragraph" w:customStyle="1" w:styleId="MainTitle1">
    <w:name w:val="Main Title 1"/>
    <w:basedOn w:val="CoverTitleA1"/>
    <w:next w:val="a1"/>
    <w:rsid w:val="00CD0A0E"/>
    <w:pPr>
      <w:keepNext/>
      <w:spacing w:before="400"/>
    </w:pPr>
  </w:style>
  <w:style w:type="paragraph" w:customStyle="1" w:styleId="MainTitle2">
    <w:name w:val="Main Title 2"/>
    <w:basedOn w:val="CoverTitleA2"/>
    <w:next w:val="a1"/>
    <w:rsid w:val="00CD0A0E"/>
  </w:style>
  <w:style w:type="paragraph" w:customStyle="1" w:styleId="MainTitle3">
    <w:name w:val="Main Title 3"/>
    <w:basedOn w:val="CoverTitleA3"/>
    <w:next w:val="a1"/>
    <w:rsid w:val="00CD0A0E"/>
  </w:style>
  <w:style w:type="paragraph" w:customStyle="1" w:styleId="BodyText9">
    <w:name w:val="Body Text (9)"/>
    <w:basedOn w:val="a1"/>
    <w:rsid w:val="00CD0A0E"/>
    <w:pPr>
      <w:spacing w:after="240" w:line="220" w:lineRule="atLeast"/>
      <w:ind w:firstLine="0"/>
    </w:pPr>
    <w:rPr>
      <w:rFonts w:eastAsia="MS Mincho"/>
      <w:sz w:val="18"/>
      <w:lang w:val="en-GB" w:eastAsia="ja-JP"/>
    </w:rPr>
  </w:style>
  <w:style w:type="paragraph" w:customStyle="1" w:styleId="BodyTextCenter">
    <w:name w:val="Body Text_Center"/>
    <w:basedOn w:val="a1"/>
    <w:next w:val="a1"/>
    <w:rsid w:val="00CD0A0E"/>
    <w:pPr>
      <w:spacing w:after="240" w:line="240" w:lineRule="atLeast"/>
      <w:ind w:firstLine="0"/>
      <w:jc w:val="center"/>
    </w:pPr>
    <w:rPr>
      <w:rFonts w:eastAsia="MS Mincho"/>
      <w:sz w:val="20"/>
      <w:lang w:val="en-GB" w:eastAsia="ja-JP"/>
    </w:rPr>
  </w:style>
  <w:style w:type="paragraph" w:customStyle="1" w:styleId="Tabletext10Shade">
    <w:name w:val="Table text (10)_Shade"/>
    <w:basedOn w:val="Tabletext10"/>
    <w:rsid w:val="00CD0A0E"/>
  </w:style>
  <w:style w:type="paragraph" w:customStyle="1" w:styleId="Note8">
    <w:name w:val="Note (8)"/>
    <w:basedOn w:val="Note"/>
    <w:next w:val="a1"/>
    <w:rsid w:val="00CD0A0E"/>
    <w:pPr>
      <w:spacing w:before="60" w:after="60" w:line="200" w:lineRule="atLeast"/>
    </w:pPr>
    <w:rPr>
      <w:rFonts w:eastAsia="MS Mincho"/>
      <w:sz w:val="16"/>
      <w:lang w:eastAsia="ja-JP"/>
    </w:rPr>
  </w:style>
  <w:style w:type="paragraph" w:customStyle="1" w:styleId="Example8">
    <w:name w:val="Example (8)"/>
    <w:basedOn w:val="Example"/>
    <w:next w:val="a1"/>
    <w:rsid w:val="00CD0A0E"/>
    <w:pPr>
      <w:spacing w:before="60" w:after="60" w:line="200" w:lineRule="atLeast"/>
    </w:pPr>
    <w:rPr>
      <w:rFonts w:eastAsia="MS Mincho"/>
      <w:sz w:val="16"/>
      <w:lang w:eastAsia="ja-JP"/>
    </w:rPr>
  </w:style>
  <w:style w:type="paragraph" w:customStyle="1" w:styleId="ListContinue9">
    <w:name w:val="List Continue (9)"/>
    <w:basedOn w:val="afb"/>
    <w:rsid w:val="00CD0A0E"/>
    <w:pPr>
      <w:tabs>
        <w:tab w:val="clear" w:pos="400"/>
        <w:tab w:val="num" w:pos="0"/>
      </w:tabs>
      <w:spacing w:line="210" w:lineRule="atLeast"/>
      <w:ind w:left="400" w:hanging="400"/>
    </w:pPr>
    <w:rPr>
      <w:rFonts w:eastAsia="MS Mincho"/>
      <w:sz w:val="18"/>
      <w:szCs w:val="18"/>
      <w:lang w:eastAsia="ja-JP"/>
    </w:rPr>
  </w:style>
  <w:style w:type="paragraph" w:customStyle="1" w:styleId="ListNumber9">
    <w:name w:val="List Number (9)"/>
    <w:basedOn w:val="af8"/>
    <w:rsid w:val="00CD0A0E"/>
    <w:pPr>
      <w:widowControl/>
      <w:numPr>
        <w:ilvl w:val="2"/>
        <w:numId w:val="17"/>
      </w:numPr>
      <w:tabs>
        <w:tab w:val="clear" w:pos="720"/>
        <w:tab w:val="clear" w:pos="4608"/>
      </w:tabs>
      <w:spacing w:after="240" w:line="210" w:lineRule="atLeast"/>
      <w:ind w:left="403" w:hanging="403"/>
    </w:pPr>
    <w:rPr>
      <w:rFonts w:eastAsia="MS Mincho"/>
      <w:sz w:val="18"/>
      <w:lang w:val="en-GB" w:eastAsia="ja-JP"/>
    </w:rPr>
  </w:style>
  <w:style w:type="paragraph" w:customStyle="1" w:styleId="ListNumber29">
    <w:name w:val="List Number 2 (9)"/>
    <w:basedOn w:val="ListNumber9"/>
    <w:rsid w:val="00CD0A0E"/>
    <w:pPr>
      <w:numPr>
        <w:ilvl w:val="3"/>
      </w:numPr>
      <w:ind w:left="800" w:hanging="400"/>
    </w:pPr>
  </w:style>
  <w:style w:type="paragraph" w:customStyle="1" w:styleId="ListNumber39">
    <w:name w:val="List Number 3 (9)"/>
    <w:basedOn w:val="ListNumber9"/>
    <w:rsid w:val="00CD0A0E"/>
    <w:pPr>
      <w:numPr>
        <w:numId w:val="16"/>
      </w:numPr>
    </w:pPr>
  </w:style>
  <w:style w:type="paragraph" w:customStyle="1" w:styleId="ListNumber49">
    <w:name w:val="List Number 4 (9)"/>
    <w:basedOn w:val="ListNumber9"/>
    <w:rsid w:val="00CD0A0E"/>
    <w:pPr>
      <w:numPr>
        <w:ilvl w:val="0"/>
        <w:numId w:val="0"/>
      </w:numPr>
      <w:tabs>
        <w:tab w:val="num" w:pos="0"/>
      </w:tabs>
      <w:ind w:left="1605" w:hanging="405"/>
    </w:pPr>
  </w:style>
  <w:style w:type="paragraph" w:customStyle="1" w:styleId="13">
    <w:name w:val="Основной текст с отступом1"/>
    <w:basedOn w:val="af8"/>
    <w:rsid w:val="00CD0A0E"/>
    <w:pPr>
      <w:widowControl/>
      <w:tabs>
        <w:tab w:val="clear" w:pos="720"/>
        <w:tab w:val="clear" w:pos="4608"/>
      </w:tabs>
      <w:spacing w:after="240" w:line="240" w:lineRule="atLeast"/>
      <w:ind w:left="403"/>
    </w:pPr>
    <w:rPr>
      <w:rFonts w:eastAsia="MS Mincho"/>
      <w:sz w:val="20"/>
      <w:lang w:val="en-GB" w:eastAsia="ja-JP"/>
    </w:rPr>
  </w:style>
  <w:style w:type="paragraph" w:customStyle="1" w:styleId="220">
    <w:name w:val="Основной текст с отступом 22"/>
    <w:basedOn w:val="13"/>
    <w:rsid w:val="00CD0A0E"/>
    <w:pPr>
      <w:ind w:left="805"/>
    </w:pPr>
  </w:style>
  <w:style w:type="paragraph" w:customStyle="1" w:styleId="320">
    <w:name w:val="Основной текст с отступом 32"/>
    <w:basedOn w:val="13"/>
    <w:rsid w:val="00CD0A0E"/>
    <w:pPr>
      <w:ind w:left="1202"/>
    </w:pPr>
  </w:style>
  <w:style w:type="paragraph" w:customStyle="1" w:styleId="BodyTextindent4">
    <w:name w:val="Body Text indent 4"/>
    <w:basedOn w:val="320"/>
    <w:rsid w:val="00CD0A0E"/>
    <w:pPr>
      <w:ind w:left="1605"/>
    </w:pPr>
  </w:style>
  <w:style w:type="paragraph" w:customStyle="1" w:styleId="Figuresubtitle">
    <w:name w:val="Figure subtitle"/>
    <w:basedOn w:val="a1"/>
    <w:next w:val="a1"/>
    <w:rsid w:val="00CD0A0E"/>
    <w:pPr>
      <w:spacing w:before="120" w:after="120" w:line="240" w:lineRule="atLeast"/>
      <w:ind w:firstLine="0"/>
      <w:jc w:val="center"/>
    </w:pPr>
    <w:rPr>
      <w:rFonts w:eastAsia="MS Mincho"/>
      <w:b/>
      <w:sz w:val="20"/>
      <w:lang w:val="en-GB" w:eastAsia="ja-JP"/>
    </w:rPr>
  </w:style>
  <w:style w:type="paragraph" w:customStyle="1" w:styleId="FigureGraphic">
    <w:name w:val="Figure Graphic"/>
    <w:basedOn w:val="a1"/>
    <w:next w:val="a1"/>
    <w:rsid w:val="00CD0A0E"/>
    <w:pPr>
      <w:keepNext/>
      <w:spacing w:before="240" w:after="120" w:line="240" w:lineRule="atLeast"/>
      <w:ind w:firstLine="0"/>
      <w:jc w:val="center"/>
    </w:pPr>
    <w:rPr>
      <w:rFonts w:eastAsia="MS Mincho"/>
      <w:sz w:val="20"/>
      <w:lang w:val="en-GB" w:eastAsia="ja-JP"/>
    </w:rPr>
  </w:style>
  <w:style w:type="paragraph" w:customStyle="1" w:styleId="Tablefootnote7">
    <w:name w:val="Table footnote (7)"/>
    <w:basedOn w:val="Tablefootnote8"/>
    <w:rsid w:val="00CD0A0E"/>
    <w:pPr>
      <w:spacing w:line="180" w:lineRule="atLeast"/>
    </w:pPr>
    <w:rPr>
      <w:sz w:val="14"/>
      <w:szCs w:val="14"/>
    </w:rPr>
  </w:style>
  <w:style w:type="character" w:customStyle="1" w:styleId="TNR">
    <w:name w:val="TNR"/>
    <w:rsid w:val="00CD0A0E"/>
    <w:rPr>
      <w:rFonts w:ascii="Times New Roman" w:hAnsi="Times New Roman"/>
    </w:rPr>
  </w:style>
  <w:style w:type="character" w:customStyle="1" w:styleId="SymbolItalic">
    <w:name w:val="Symbol Italic"/>
    <w:rsid w:val="00CD0A0E"/>
    <w:rPr>
      <w:rFonts w:ascii="Symbol" w:hAnsi="Symbol"/>
      <w:i/>
    </w:rPr>
  </w:style>
  <w:style w:type="character" w:customStyle="1" w:styleId="Courier">
    <w:name w:val="Courier"/>
    <w:rsid w:val="00CD0A0E"/>
    <w:rPr>
      <w:rFonts w:ascii="Courier New" w:hAnsi="Courier New"/>
    </w:rPr>
  </w:style>
  <w:style w:type="paragraph" w:customStyle="1" w:styleId="BodyTextindent9">
    <w:name w:val="Body Text indent (9)"/>
    <w:basedOn w:val="13"/>
    <w:next w:val="a1"/>
    <w:rsid w:val="00CD0A0E"/>
    <w:pPr>
      <w:spacing w:line="220" w:lineRule="atLeast"/>
    </w:pPr>
    <w:rPr>
      <w:sz w:val="18"/>
    </w:rPr>
  </w:style>
  <w:style w:type="paragraph" w:customStyle="1" w:styleId="BodyTextindent29">
    <w:name w:val="Body Text indent 2 (9)"/>
    <w:basedOn w:val="220"/>
    <w:next w:val="a1"/>
    <w:rsid w:val="00CD0A0E"/>
    <w:pPr>
      <w:spacing w:line="220" w:lineRule="atLeast"/>
    </w:pPr>
    <w:rPr>
      <w:sz w:val="18"/>
    </w:rPr>
  </w:style>
  <w:style w:type="paragraph" w:customStyle="1" w:styleId="BodyTextindent39">
    <w:name w:val="Body Text indent 3 (9)"/>
    <w:basedOn w:val="320"/>
    <w:next w:val="a1"/>
    <w:rsid w:val="00CD0A0E"/>
    <w:pPr>
      <w:spacing w:line="220" w:lineRule="atLeast"/>
    </w:pPr>
    <w:rPr>
      <w:sz w:val="18"/>
    </w:rPr>
  </w:style>
  <w:style w:type="paragraph" w:customStyle="1" w:styleId="BodyTextindent49">
    <w:name w:val="Body Text indent 4 (9)"/>
    <w:basedOn w:val="BodyTextindent4"/>
    <w:next w:val="a1"/>
    <w:rsid w:val="00CD0A0E"/>
    <w:pPr>
      <w:spacing w:line="220" w:lineRule="atLeast"/>
    </w:pPr>
    <w:rPr>
      <w:sz w:val="18"/>
    </w:rPr>
  </w:style>
  <w:style w:type="paragraph" w:customStyle="1" w:styleId="AnnexFiguretitle">
    <w:name w:val="Annex Figure title"/>
    <w:basedOn w:val="a1"/>
    <w:next w:val="a1"/>
    <w:rsid w:val="00CD0A0E"/>
    <w:pPr>
      <w:spacing w:before="240" w:after="360" w:line="240" w:lineRule="atLeast"/>
      <w:ind w:firstLine="0"/>
      <w:jc w:val="center"/>
    </w:pPr>
    <w:rPr>
      <w:rFonts w:eastAsia="MS Mincho"/>
      <w:b/>
      <w:sz w:val="20"/>
      <w:lang w:val="en-GB" w:eastAsia="ja-JP"/>
    </w:rPr>
  </w:style>
  <w:style w:type="paragraph" w:customStyle="1" w:styleId="AnnexTabletitle">
    <w:name w:val="Annex Table title"/>
    <w:basedOn w:val="AnnexFiguretitle"/>
    <w:next w:val="Tabletext9"/>
    <w:rsid w:val="00CD0A0E"/>
    <w:pPr>
      <w:keepNext/>
      <w:spacing w:before="120" w:after="120"/>
    </w:pPr>
  </w:style>
  <w:style w:type="paragraph" w:customStyle="1" w:styleId="FigurefootnoteLast">
    <w:name w:val="Figure footnote_Last"/>
    <w:basedOn w:val="Figurefootnote"/>
    <w:next w:val="a1"/>
    <w:rsid w:val="00CD0A0E"/>
    <w:pPr>
      <w:spacing w:after="240" w:line="220" w:lineRule="atLeast"/>
    </w:pPr>
    <w:rPr>
      <w:rFonts w:eastAsia="MS Mincho"/>
      <w:lang w:eastAsia="ja-JP"/>
    </w:rPr>
  </w:style>
  <w:style w:type="paragraph" w:customStyle="1" w:styleId="Space12">
    <w:name w:val="Space (12)"/>
    <w:basedOn w:val="a1"/>
    <w:next w:val="a1"/>
    <w:rsid w:val="00CD0A0E"/>
    <w:pPr>
      <w:spacing w:line="240" w:lineRule="exact"/>
      <w:ind w:firstLine="0"/>
    </w:pPr>
    <w:rPr>
      <w:rFonts w:eastAsia="MS Mincho"/>
      <w:sz w:val="20"/>
      <w:lang w:val="en-GB" w:eastAsia="ja-JP"/>
    </w:rPr>
  </w:style>
  <w:style w:type="paragraph" w:customStyle="1" w:styleId="Tabletext10NoneRightNoneBelow">
    <w:name w:val="Table text (10)_None Right_None Below"/>
    <w:basedOn w:val="Tabletext10"/>
    <w:rsid w:val="00CD0A0E"/>
  </w:style>
  <w:style w:type="paragraph" w:customStyle="1" w:styleId="Tabletext10BoldBelow">
    <w:name w:val="Table text (10)_Bold Below"/>
    <w:basedOn w:val="Tabletext10"/>
    <w:rsid w:val="00CD0A0E"/>
  </w:style>
  <w:style w:type="paragraph" w:customStyle="1" w:styleId="Tabletext10BoldRight">
    <w:name w:val="Table text (10)_Bold Right"/>
    <w:basedOn w:val="Tabletext10"/>
    <w:rsid w:val="00CD0A0E"/>
  </w:style>
  <w:style w:type="paragraph" w:customStyle="1" w:styleId="Tabletext10BoldRightBoldBelow">
    <w:name w:val="Table text (10)_Bold Right_Bold Below"/>
    <w:basedOn w:val="Tabletext10"/>
    <w:rsid w:val="00CD0A0E"/>
  </w:style>
  <w:style w:type="paragraph" w:customStyle="1" w:styleId="Dimension75">
    <w:name w:val="Dimension_75"/>
    <w:basedOn w:val="Dimension100"/>
    <w:next w:val="Tabletext9"/>
    <w:rsid w:val="00CD0A0E"/>
    <w:pPr>
      <w:ind w:right="1247"/>
    </w:pPr>
  </w:style>
  <w:style w:type="paragraph" w:customStyle="1" w:styleId="Dimension50">
    <w:name w:val="Dimension_50"/>
    <w:basedOn w:val="Dimension100"/>
    <w:next w:val="Tabletext9"/>
    <w:rsid w:val="00CD0A0E"/>
    <w:pPr>
      <w:ind w:right="2438"/>
    </w:pPr>
  </w:style>
  <w:style w:type="paragraph" w:customStyle="1" w:styleId="EndofDocument">
    <w:name w:val="End of Document"/>
    <w:basedOn w:val="a1"/>
    <w:rsid w:val="00CD0A0E"/>
    <w:pPr>
      <w:spacing w:after="240" w:line="240" w:lineRule="atLeast"/>
      <w:ind w:firstLine="0"/>
    </w:pPr>
    <w:rPr>
      <w:rFonts w:eastAsia="MS Mincho"/>
      <w:sz w:val="20"/>
      <w:lang w:val="en-GB" w:eastAsia="ja-JP"/>
    </w:rPr>
  </w:style>
  <w:style w:type="paragraph" w:customStyle="1" w:styleId="Tabletext10BoldRightNoneBelow">
    <w:name w:val="Table text (10)_Bold Right_None Below"/>
    <w:basedOn w:val="Tabletext10"/>
    <w:rsid w:val="00CD0A0E"/>
  </w:style>
  <w:style w:type="paragraph" w:customStyle="1" w:styleId="Tabletext10NoneBelow">
    <w:name w:val="Table text (10)_None Below"/>
    <w:basedOn w:val="Tabletext10"/>
    <w:rsid w:val="00CD0A0E"/>
  </w:style>
  <w:style w:type="paragraph" w:customStyle="1" w:styleId="Tabletext10NoneRight">
    <w:name w:val="Table text (10)_None Right"/>
    <w:basedOn w:val="Tabletext10"/>
    <w:rsid w:val="00CD0A0E"/>
  </w:style>
  <w:style w:type="paragraph" w:customStyle="1" w:styleId="Tabletext10NoneRightBoldBelow">
    <w:name w:val="Table text (10)_None Right_Bold Below"/>
    <w:basedOn w:val="Tabletext10"/>
    <w:rsid w:val="00CD0A0E"/>
  </w:style>
  <w:style w:type="paragraph" w:customStyle="1" w:styleId="Tabletext10VerticalText">
    <w:name w:val="Table text (10)_Vertical Text"/>
    <w:basedOn w:val="Tabletext10"/>
    <w:rsid w:val="00CD0A0E"/>
  </w:style>
  <w:style w:type="paragraph" w:customStyle="1" w:styleId="Tabletext9BoldBelow">
    <w:name w:val="Table text (9)_Bold Below"/>
    <w:basedOn w:val="Tabletext9"/>
    <w:rsid w:val="00CD0A0E"/>
  </w:style>
  <w:style w:type="paragraph" w:customStyle="1" w:styleId="Tabletext9BoldRightBoldBelow">
    <w:name w:val="Table text (9)_Bold Right_Bold Below"/>
    <w:basedOn w:val="Tabletext9"/>
    <w:rsid w:val="00CD0A0E"/>
  </w:style>
  <w:style w:type="paragraph" w:customStyle="1" w:styleId="Tabletext9NoneRightBoldBelow">
    <w:name w:val="Table text (9)_None Right_Bold Below"/>
    <w:basedOn w:val="Tabletext9"/>
    <w:rsid w:val="00CD0A0E"/>
  </w:style>
  <w:style w:type="paragraph" w:customStyle="1" w:styleId="Tabletext9VerticalText">
    <w:name w:val="Table text (9)_Vertical Text"/>
    <w:basedOn w:val="Tabletext9"/>
    <w:rsid w:val="00CD0A0E"/>
  </w:style>
  <w:style w:type="paragraph" w:customStyle="1" w:styleId="Tabletext8BoldBelow">
    <w:name w:val="Table text (8)_Bold Below"/>
    <w:basedOn w:val="Tabletext8"/>
    <w:rsid w:val="00CD0A0E"/>
  </w:style>
  <w:style w:type="paragraph" w:customStyle="1" w:styleId="Tabletext8BoldRight">
    <w:name w:val="Table text (8)_Bold Right"/>
    <w:basedOn w:val="Tabletext8"/>
    <w:rsid w:val="00CD0A0E"/>
  </w:style>
  <w:style w:type="paragraph" w:customStyle="1" w:styleId="Tabletext8BoldRightBoldBelow">
    <w:name w:val="Table text (8)_Bold Right_Bold Below"/>
    <w:basedOn w:val="Tabletext8"/>
    <w:rsid w:val="00CD0A0E"/>
  </w:style>
  <w:style w:type="paragraph" w:customStyle="1" w:styleId="Tabletext8BoldRightNoneBelow">
    <w:name w:val="Table text (8)_Bold Right_None Below"/>
    <w:basedOn w:val="Tabletext8"/>
    <w:rsid w:val="00CD0A0E"/>
  </w:style>
  <w:style w:type="paragraph" w:customStyle="1" w:styleId="Tabletext8NoneBelow">
    <w:name w:val="Table text (8)_None Below"/>
    <w:basedOn w:val="Tabletext8"/>
    <w:rsid w:val="00CD0A0E"/>
  </w:style>
  <w:style w:type="paragraph" w:customStyle="1" w:styleId="Tabletext8NoneRight">
    <w:name w:val="Table text (8)_None Right"/>
    <w:basedOn w:val="Tabletext8"/>
    <w:rsid w:val="00CD0A0E"/>
  </w:style>
  <w:style w:type="paragraph" w:customStyle="1" w:styleId="Tabletext8NoneRightBoldBelow">
    <w:name w:val="Table text (8)_None Right_Bold Below"/>
    <w:basedOn w:val="Tabletext8"/>
    <w:rsid w:val="00CD0A0E"/>
  </w:style>
  <w:style w:type="paragraph" w:customStyle="1" w:styleId="Tabletext8NoneRightNoneBelow">
    <w:name w:val="Table text (8)_None Right_None Below"/>
    <w:basedOn w:val="Tabletext8"/>
    <w:rsid w:val="00CD0A0E"/>
  </w:style>
  <w:style w:type="paragraph" w:customStyle="1" w:styleId="Tabletext8VerticalText">
    <w:name w:val="Table text (8)_Vertical Text"/>
    <w:basedOn w:val="Tabletext8"/>
    <w:rsid w:val="00CD0A0E"/>
  </w:style>
  <w:style w:type="paragraph" w:customStyle="1" w:styleId="Tabletext7BoldBelow">
    <w:name w:val="Table text (7)_Bold Below"/>
    <w:basedOn w:val="Tabletext7"/>
    <w:rsid w:val="00CD0A0E"/>
  </w:style>
  <w:style w:type="paragraph" w:customStyle="1" w:styleId="Tabletext7BoldRight">
    <w:name w:val="Table text (7)_Bold Right"/>
    <w:basedOn w:val="Tabletext7"/>
    <w:rsid w:val="00CD0A0E"/>
  </w:style>
  <w:style w:type="paragraph" w:customStyle="1" w:styleId="Tabletext7BoldRightBoldBelow">
    <w:name w:val="Table text (7)_Bold Right_Bold Below"/>
    <w:basedOn w:val="Tabletext7"/>
    <w:rsid w:val="00CD0A0E"/>
  </w:style>
  <w:style w:type="paragraph" w:customStyle="1" w:styleId="Tabletext7BoldRightNoneBelow">
    <w:name w:val="Table text (7)_Bold Right_None Below"/>
    <w:basedOn w:val="Tabletext7"/>
    <w:rsid w:val="00CD0A0E"/>
  </w:style>
  <w:style w:type="paragraph" w:customStyle="1" w:styleId="Tabletext7NoneBelow">
    <w:name w:val="Table text (7)_None Below"/>
    <w:basedOn w:val="Tabletext7"/>
    <w:rsid w:val="00CD0A0E"/>
  </w:style>
  <w:style w:type="paragraph" w:customStyle="1" w:styleId="Tabletext7NoneRight">
    <w:name w:val="Table text (7)_None Right"/>
    <w:basedOn w:val="Tabletext7"/>
    <w:rsid w:val="00CD0A0E"/>
  </w:style>
  <w:style w:type="paragraph" w:customStyle="1" w:styleId="Tabletext7NoneRightBoldBelow">
    <w:name w:val="Table text (7)_None Right_Bold Below"/>
    <w:basedOn w:val="Tabletext7"/>
    <w:rsid w:val="00CD0A0E"/>
  </w:style>
  <w:style w:type="paragraph" w:customStyle="1" w:styleId="Tabletext7NoneRightNoneBelow">
    <w:name w:val="Table text (7)_None Right_None Below"/>
    <w:basedOn w:val="Tabletext7"/>
    <w:rsid w:val="00CD0A0E"/>
  </w:style>
  <w:style w:type="paragraph" w:customStyle="1" w:styleId="Tabletext7VerticalText">
    <w:name w:val="Table text (7)_Vertical Text"/>
    <w:basedOn w:val="Tabletext7"/>
    <w:rsid w:val="00CD0A0E"/>
  </w:style>
  <w:style w:type="paragraph" w:customStyle="1" w:styleId="Notice">
    <w:name w:val="Notice"/>
    <w:basedOn w:val="a1"/>
    <w:next w:val="a1"/>
    <w:rsid w:val="00CD0A0E"/>
    <w:pPr>
      <w:spacing w:after="240" w:line="240" w:lineRule="atLeast"/>
      <w:ind w:firstLine="0"/>
    </w:pPr>
    <w:rPr>
      <w:rFonts w:eastAsia="MS Mincho"/>
      <w:b/>
      <w:sz w:val="20"/>
      <w:lang w:val="en-GB" w:eastAsia="ja-JP"/>
    </w:rPr>
  </w:style>
  <w:style w:type="paragraph" w:customStyle="1" w:styleId="Noteindent">
    <w:name w:val="Note indent"/>
    <w:basedOn w:val="Note"/>
    <w:next w:val="a1"/>
    <w:rsid w:val="00CD0A0E"/>
    <w:pPr>
      <w:tabs>
        <w:tab w:val="clear" w:pos="960"/>
        <w:tab w:val="left" w:pos="1361"/>
      </w:tabs>
      <w:spacing w:line="220" w:lineRule="atLeast"/>
      <w:ind w:left="403"/>
    </w:pPr>
    <w:rPr>
      <w:rFonts w:eastAsia="MS Mincho"/>
      <w:lang w:eastAsia="ja-JP"/>
    </w:rPr>
  </w:style>
  <w:style w:type="paragraph" w:customStyle="1" w:styleId="Exampleindent">
    <w:name w:val="Example indent"/>
    <w:basedOn w:val="Example"/>
    <w:next w:val="a1"/>
    <w:rsid w:val="00CD0A0E"/>
    <w:pPr>
      <w:tabs>
        <w:tab w:val="clear" w:pos="1360"/>
        <w:tab w:val="left" w:pos="1758"/>
      </w:tabs>
      <w:spacing w:line="220" w:lineRule="atLeast"/>
      <w:ind w:left="403"/>
    </w:pPr>
    <w:rPr>
      <w:rFonts w:eastAsia="MS Mincho"/>
      <w:lang w:eastAsia="ja-JP"/>
    </w:rPr>
  </w:style>
  <w:style w:type="character" w:customStyle="1" w:styleId="Wingdings2">
    <w:name w:val="Wingdings 2"/>
    <w:rsid w:val="00CD0A0E"/>
    <w:rPr>
      <w:rFonts w:ascii="Wingdings 2" w:hAnsi="Wingdings 2"/>
    </w:rPr>
  </w:style>
  <w:style w:type="paragraph" w:customStyle="1" w:styleId="Tabletext10VerticalTextHeadLast">
    <w:name w:val="Table text (10)_Vertical Text_Head Last"/>
    <w:basedOn w:val="Tabletext10"/>
    <w:rsid w:val="00CD0A0E"/>
  </w:style>
  <w:style w:type="paragraph" w:customStyle="1" w:styleId="Tabletext7VerticalTextHeadLast">
    <w:name w:val="Table text (7)_Vertical Text_Head Last"/>
    <w:basedOn w:val="Tabletext7"/>
    <w:rsid w:val="00CD0A0E"/>
  </w:style>
  <w:style w:type="paragraph" w:customStyle="1" w:styleId="Tabletext8VerticalTextHeadLast">
    <w:name w:val="Table text (8)_Vertical Text_Head Last"/>
    <w:basedOn w:val="Tabletext8"/>
    <w:rsid w:val="00CD0A0E"/>
  </w:style>
  <w:style w:type="paragraph" w:customStyle="1" w:styleId="Tabletext9VerticalTextHeadLast">
    <w:name w:val="Table text (9)_Vertical Text_Head Last"/>
    <w:basedOn w:val="Tabletext9"/>
    <w:rsid w:val="00CD0A0E"/>
  </w:style>
  <w:style w:type="paragraph" w:customStyle="1" w:styleId="PageBreak">
    <w:name w:val="Page Break"/>
    <w:basedOn w:val="a1"/>
    <w:next w:val="a1"/>
    <w:rsid w:val="00CD0A0E"/>
    <w:pPr>
      <w:pageBreakBefore/>
      <w:spacing w:line="40" w:lineRule="exact"/>
      <w:ind w:firstLine="0"/>
    </w:pPr>
    <w:rPr>
      <w:rFonts w:eastAsia="MS Mincho"/>
      <w:color w:val="FF0000"/>
      <w:sz w:val="20"/>
      <w:lang w:val="en-GB" w:eastAsia="ja-JP"/>
    </w:rPr>
  </w:style>
  <w:style w:type="paragraph" w:customStyle="1" w:styleId="Code10">
    <w:name w:val="Code (10)"/>
    <w:basedOn w:val="a1"/>
    <w:rsid w:val="00CD0A0E"/>
    <w:pPr>
      <w:spacing w:line="240" w:lineRule="atLeast"/>
      <w:ind w:firstLine="0"/>
      <w:jc w:val="left"/>
    </w:pPr>
    <w:rPr>
      <w:rFonts w:ascii="Courier New" w:eastAsia="MS Mincho" w:hAnsi="Courier New"/>
      <w:sz w:val="20"/>
      <w:lang w:val="en-GB" w:eastAsia="ja-JP"/>
    </w:rPr>
  </w:style>
  <w:style w:type="paragraph" w:customStyle="1" w:styleId="Code8">
    <w:name w:val="Code (8)"/>
    <w:basedOn w:val="Code10"/>
    <w:rsid w:val="00CD0A0E"/>
    <w:pPr>
      <w:spacing w:line="200" w:lineRule="atLeast"/>
    </w:pPr>
    <w:rPr>
      <w:sz w:val="16"/>
    </w:rPr>
  </w:style>
  <w:style w:type="paragraph" w:customStyle="1" w:styleId="Code9">
    <w:name w:val="Code (9)"/>
    <w:basedOn w:val="Code10"/>
    <w:rsid w:val="00CD0A0E"/>
    <w:pPr>
      <w:spacing w:line="220" w:lineRule="atLeast"/>
    </w:pPr>
    <w:rPr>
      <w:sz w:val="18"/>
    </w:rPr>
  </w:style>
  <w:style w:type="paragraph" w:customStyle="1" w:styleId="Tabletext7Shade">
    <w:name w:val="Table text (7)_Shade"/>
    <w:basedOn w:val="Tabletext7"/>
    <w:rsid w:val="00CD0A0E"/>
  </w:style>
  <w:style w:type="paragraph" w:customStyle="1" w:styleId="Tabletext8Shade">
    <w:name w:val="Table text (8)_Shade"/>
    <w:basedOn w:val="Tabletext8"/>
    <w:rsid w:val="00CD0A0E"/>
  </w:style>
  <w:style w:type="paragraph" w:customStyle="1" w:styleId="Tabletext9Shade">
    <w:name w:val="Table text (9)_Shade"/>
    <w:basedOn w:val="Tabletext9"/>
    <w:rsid w:val="00CD0A0E"/>
  </w:style>
  <w:style w:type="paragraph" w:customStyle="1" w:styleId="TabletextCross">
    <w:name w:val="Table text_Cross"/>
    <w:basedOn w:val="Tabletext9"/>
    <w:rsid w:val="00CD0A0E"/>
  </w:style>
  <w:style w:type="paragraph" w:customStyle="1" w:styleId="ANNEXNoNum">
    <w:name w:val="ANNEX_No Num"/>
    <w:basedOn w:val="ANNEX"/>
    <w:next w:val="a1"/>
    <w:rsid w:val="00CD0A0E"/>
    <w:pPr>
      <w:pageBreakBefore w:val="0"/>
      <w:numPr>
        <w:numId w:val="0"/>
      </w:numPr>
      <w:spacing w:after="480"/>
    </w:pPr>
    <w:rPr>
      <w:rFonts w:eastAsia="MS Mincho"/>
      <w:lang w:eastAsia="ja-JP"/>
    </w:rPr>
  </w:style>
  <w:style w:type="paragraph" w:customStyle="1" w:styleId="Code">
    <w:name w:val="Code"/>
    <w:basedOn w:val="a1"/>
    <w:rsid w:val="00CD0A0E"/>
    <w:pPr>
      <w:spacing w:after="240" w:line="240" w:lineRule="atLeast"/>
      <w:ind w:firstLine="0"/>
      <w:jc w:val="left"/>
    </w:pPr>
    <w:rPr>
      <w:rFonts w:ascii="Courier New" w:eastAsia="MS Mincho" w:hAnsi="Courier New"/>
      <w:sz w:val="20"/>
      <w:lang w:val="en-GB" w:eastAsia="ja-JP"/>
    </w:rPr>
  </w:style>
  <w:style w:type="character" w:customStyle="1" w:styleId="aubase">
    <w:name w:val="au_base"/>
    <w:rsid w:val="00CD0A0E"/>
    <w:rPr>
      <w:sz w:val="24"/>
    </w:rPr>
  </w:style>
  <w:style w:type="paragraph" w:styleId="afffff4">
    <w:name w:val="Bibliography"/>
    <w:basedOn w:val="a1"/>
    <w:rsid w:val="00CD0A0E"/>
    <w:pPr>
      <w:tabs>
        <w:tab w:val="left" w:pos="660"/>
      </w:tabs>
      <w:spacing w:after="240" w:line="240" w:lineRule="atLeast"/>
      <w:ind w:left="660" w:hanging="660"/>
    </w:pPr>
    <w:rPr>
      <w:rFonts w:eastAsia="MS Mincho"/>
      <w:sz w:val="20"/>
      <w:lang w:val="en-GB" w:eastAsia="ja-JP"/>
    </w:rPr>
  </w:style>
  <w:style w:type="character" w:customStyle="1" w:styleId="aucollab">
    <w:name w:val="au_collab"/>
    <w:rsid w:val="00CD0A0E"/>
    <w:rPr>
      <w:sz w:val="24"/>
      <w:bdr w:val="none" w:sz="0" w:space="0" w:color="auto"/>
      <w:shd w:val="clear" w:color="auto" w:fill="C0C0C0"/>
    </w:rPr>
  </w:style>
  <w:style w:type="character" w:customStyle="1" w:styleId="audeg">
    <w:name w:val="au_deg"/>
    <w:rsid w:val="00CD0A0E"/>
    <w:rPr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rsid w:val="00CD0A0E"/>
    <w:rPr>
      <w:sz w:val="24"/>
      <w:bdr w:val="none" w:sz="0" w:space="0" w:color="auto"/>
      <w:shd w:val="clear" w:color="auto" w:fill="FFFFCC"/>
    </w:rPr>
  </w:style>
  <w:style w:type="character" w:customStyle="1" w:styleId="aurole">
    <w:name w:val="au_role"/>
    <w:rsid w:val="00CD0A0E"/>
    <w:rPr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rsid w:val="00CD0A0E"/>
    <w:rPr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rsid w:val="00CD0A0E"/>
    <w:rPr>
      <w:sz w:val="24"/>
      <w:bdr w:val="none" w:sz="0" w:space="0" w:color="auto"/>
      <w:shd w:val="clear" w:color="auto" w:fill="CCFF99"/>
    </w:rPr>
  </w:style>
  <w:style w:type="character" w:customStyle="1" w:styleId="bibbase">
    <w:name w:val="bib_base"/>
    <w:rsid w:val="00CD0A0E"/>
    <w:rPr>
      <w:sz w:val="20"/>
    </w:rPr>
  </w:style>
  <w:style w:type="character" w:customStyle="1" w:styleId="bibarticle">
    <w:name w:val="bib_article"/>
    <w:rsid w:val="00CD0A0E"/>
    <w:rPr>
      <w:sz w:val="20"/>
      <w:bdr w:val="none" w:sz="0" w:space="0" w:color="auto"/>
      <w:shd w:val="clear" w:color="auto" w:fill="CCFFFF"/>
    </w:rPr>
  </w:style>
  <w:style w:type="character" w:customStyle="1" w:styleId="bibcomment">
    <w:name w:val="bib_comment"/>
    <w:rsid w:val="00CD0A0E"/>
  </w:style>
  <w:style w:type="character" w:customStyle="1" w:styleId="bibdeg">
    <w:name w:val="bib_deg"/>
    <w:rsid w:val="00CD0A0E"/>
  </w:style>
  <w:style w:type="character" w:customStyle="1" w:styleId="bibdoi">
    <w:name w:val="bib_doi"/>
    <w:rsid w:val="00CD0A0E"/>
    <w:rPr>
      <w:sz w:val="20"/>
      <w:bdr w:val="none" w:sz="0" w:space="0" w:color="auto"/>
      <w:shd w:val="clear" w:color="auto" w:fill="CCFFCC"/>
    </w:rPr>
  </w:style>
  <w:style w:type="character" w:customStyle="1" w:styleId="bibetal">
    <w:name w:val="bib_etal"/>
    <w:rsid w:val="00CD0A0E"/>
    <w:rPr>
      <w:sz w:val="20"/>
      <w:bdr w:val="none" w:sz="0" w:space="0" w:color="auto"/>
      <w:shd w:val="clear" w:color="auto" w:fill="CCFF99"/>
    </w:rPr>
  </w:style>
  <w:style w:type="character" w:customStyle="1" w:styleId="bibfname">
    <w:name w:val="bib_fname"/>
    <w:rsid w:val="00CD0A0E"/>
    <w:rPr>
      <w:sz w:val="20"/>
      <w:bdr w:val="none" w:sz="0" w:space="0" w:color="auto"/>
      <w:shd w:val="clear" w:color="auto" w:fill="FFFFCC"/>
    </w:rPr>
  </w:style>
  <w:style w:type="character" w:customStyle="1" w:styleId="bibfpage">
    <w:name w:val="bib_fpage"/>
    <w:rsid w:val="00CD0A0E"/>
    <w:rPr>
      <w:sz w:val="20"/>
      <w:bdr w:val="none" w:sz="0" w:space="0" w:color="auto"/>
      <w:shd w:val="clear" w:color="auto" w:fill="E6E6E6"/>
    </w:rPr>
  </w:style>
  <w:style w:type="character" w:customStyle="1" w:styleId="bibissue">
    <w:name w:val="bib_issue"/>
    <w:rsid w:val="00CD0A0E"/>
    <w:rPr>
      <w:sz w:val="20"/>
      <w:bdr w:val="none" w:sz="0" w:space="0" w:color="auto"/>
      <w:shd w:val="clear" w:color="auto" w:fill="FFFFAB"/>
    </w:rPr>
  </w:style>
  <w:style w:type="character" w:customStyle="1" w:styleId="bibjournal">
    <w:name w:val="bib_journal"/>
    <w:rsid w:val="00CD0A0E"/>
    <w:rPr>
      <w:sz w:val="20"/>
      <w:bdr w:val="none" w:sz="0" w:space="0" w:color="auto"/>
      <w:shd w:val="clear" w:color="auto" w:fill="F9DECF"/>
    </w:rPr>
  </w:style>
  <w:style w:type="character" w:customStyle="1" w:styleId="biblpage">
    <w:name w:val="bib_lpage"/>
    <w:rsid w:val="00CD0A0E"/>
    <w:rPr>
      <w:sz w:val="20"/>
      <w:bdr w:val="none" w:sz="0" w:space="0" w:color="auto"/>
      <w:shd w:val="clear" w:color="auto" w:fill="D9D9D9"/>
    </w:rPr>
  </w:style>
  <w:style w:type="character" w:customStyle="1" w:styleId="bibnumber">
    <w:name w:val="bib_number"/>
    <w:rsid w:val="00CD0A0E"/>
    <w:rPr>
      <w:sz w:val="20"/>
      <w:bdr w:val="none" w:sz="0" w:space="0" w:color="auto"/>
      <w:shd w:val="clear" w:color="auto" w:fill="CCCCFF"/>
    </w:rPr>
  </w:style>
  <w:style w:type="character" w:customStyle="1" w:styleId="biborganization">
    <w:name w:val="bib_organization"/>
    <w:rsid w:val="00CD0A0E"/>
    <w:rPr>
      <w:sz w:val="20"/>
      <w:bdr w:val="none" w:sz="0" w:space="0" w:color="auto"/>
      <w:shd w:val="clear" w:color="auto" w:fill="CCFF99"/>
    </w:rPr>
  </w:style>
  <w:style w:type="character" w:customStyle="1" w:styleId="bibsuffix">
    <w:name w:val="bib_suffix"/>
    <w:rsid w:val="00CD0A0E"/>
  </w:style>
  <w:style w:type="character" w:customStyle="1" w:styleId="bibsuppl">
    <w:name w:val="bib_suppl"/>
    <w:rsid w:val="00CD0A0E"/>
    <w:rPr>
      <w:sz w:val="20"/>
      <w:bdr w:val="none" w:sz="0" w:space="0" w:color="auto"/>
      <w:shd w:val="clear" w:color="auto" w:fill="FFCC66"/>
    </w:rPr>
  </w:style>
  <w:style w:type="character" w:customStyle="1" w:styleId="bibsurname">
    <w:name w:val="bib_surname"/>
    <w:rsid w:val="00CD0A0E"/>
    <w:rPr>
      <w:sz w:val="20"/>
      <w:bdr w:val="none" w:sz="0" w:space="0" w:color="auto"/>
      <w:shd w:val="clear" w:color="auto" w:fill="CCFF99"/>
    </w:rPr>
  </w:style>
  <w:style w:type="character" w:customStyle="1" w:styleId="bibunpubl">
    <w:name w:val="bib_unpubl"/>
    <w:rsid w:val="00CD0A0E"/>
  </w:style>
  <w:style w:type="character" w:customStyle="1" w:styleId="biburl">
    <w:name w:val="bib_url"/>
    <w:rsid w:val="00CD0A0E"/>
    <w:rPr>
      <w:sz w:val="20"/>
      <w:bdr w:val="none" w:sz="0" w:space="0" w:color="auto"/>
      <w:shd w:val="clear" w:color="auto" w:fill="CCFF66"/>
    </w:rPr>
  </w:style>
  <w:style w:type="character" w:customStyle="1" w:styleId="bibvolume">
    <w:name w:val="bib_volume"/>
    <w:rsid w:val="00CD0A0E"/>
    <w:rPr>
      <w:sz w:val="20"/>
      <w:bdr w:val="none" w:sz="0" w:space="0" w:color="auto"/>
      <w:shd w:val="clear" w:color="auto" w:fill="CCECFF"/>
    </w:rPr>
  </w:style>
  <w:style w:type="character" w:customStyle="1" w:styleId="bibyear">
    <w:name w:val="bib_year"/>
    <w:rsid w:val="00CD0A0E"/>
    <w:rPr>
      <w:sz w:val="20"/>
      <w:bdr w:val="none" w:sz="0" w:space="0" w:color="auto"/>
      <w:shd w:val="clear" w:color="auto" w:fill="FFCCFF"/>
    </w:rPr>
  </w:style>
  <w:style w:type="character" w:customStyle="1" w:styleId="citebase">
    <w:name w:val="cite_base"/>
    <w:rsid w:val="00CD0A0E"/>
    <w:rPr>
      <w:sz w:val="24"/>
    </w:rPr>
  </w:style>
  <w:style w:type="character" w:customStyle="1" w:styleId="citebib">
    <w:name w:val="cite_bib"/>
    <w:rsid w:val="00CD0A0E"/>
    <w:rPr>
      <w:sz w:val="24"/>
      <w:bdr w:val="none" w:sz="0" w:space="0" w:color="auto"/>
      <w:shd w:val="clear" w:color="auto" w:fill="CCFFFF"/>
    </w:rPr>
  </w:style>
  <w:style w:type="character" w:customStyle="1" w:styleId="citebox">
    <w:name w:val="cite_box"/>
    <w:rsid w:val="00CD0A0E"/>
  </w:style>
  <w:style w:type="character" w:customStyle="1" w:styleId="citeen">
    <w:name w:val="cite_en"/>
    <w:rsid w:val="00CD0A0E"/>
    <w:rPr>
      <w:sz w:val="24"/>
      <w:bdr w:val="none" w:sz="0" w:space="0" w:color="auto"/>
      <w:shd w:val="clear" w:color="auto" w:fill="FFFF99"/>
      <w:vertAlign w:val="superscript"/>
    </w:rPr>
  </w:style>
  <w:style w:type="character" w:customStyle="1" w:styleId="citefig">
    <w:name w:val="cite_fig"/>
    <w:rsid w:val="00CD0A0E"/>
    <w:rPr>
      <w:color w:val="auto"/>
      <w:sz w:val="24"/>
      <w:bdr w:val="none" w:sz="0" w:space="0" w:color="auto"/>
      <w:shd w:val="clear" w:color="auto" w:fill="CCFFCC"/>
    </w:rPr>
  </w:style>
  <w:style w:type="character" w:customStyle="1" w:styleId="citefn">
    <w:name w:val="cite_fn"/>
    <w:rsid w:val="00CD0A0E"/>
    <w:rPr>
      <w:color w:val="auto"/>
      <w:sz w:val="24"/>
      <w:bdr w:val="none" w:sz="0" w:space="0" w:color="auto"/>
      <w:shd w:val="clear" w:color="auto" w:fill="FF99CC"/>
      <w:vertAlign w:val="baseline"/>
    </w:rPr>
  </w:style>
  <w:style w:type="character" w:customStyle="1" w:styleId="citetbl">
    <w:name w:val="cite_tbl"/>
    <w:rsid w:val="00CD0A0E"/>
    <w:rPr>
      <w:color w:val="auto"/>
      <w:sz w:val="24"/>
      <w:bdr w:val="none" w:sz="0" w:space="0" w:color="auto"/>
      <w:shd w:val="clear" w:color="auto" w:fill="FF9999"/>
    </w:rPr>
  </w:style>
  <w:style w:type="character" w:customStyle="1" w:styleId="stdbase">
    <w:name w:val="std_base"/>
    <w:rsid w:val="00CD0A0E"/>
    <w:rPr>
      <w:rFonts w:ascii="Arial" w:hAnsi="Arial"/>
      <w:sz w:val="20"/>
    </w:rPr>
  </w:style>
  <w:style w:type="character" w:customStyle="1" w:styleId="bibextlink">
    <w:name w:val="bib_extlink"/>
    <w:rsid w:val="00CD0A0E"/>
    <w:rPr>
      <w:sz w:val="20"/>
      <w:bdr w:val="none" w:sz="0" w:space="0" w:color="auto"/>
      <w:shd w:val="clear" w:color="auto" w:fill="6CCE9D"/>
    </w:rPr>
  </w:style>
  <w:style w:type="character" w:customStyle="1" w:styleId="citeeq">
    <w:name w:val="cite_eq"/>
    <w:rsid w:val="00CD0A0E"/>
    <w:rPr>
      <w:sz w:val="24"/>
      <w:bdr w:val="none" w:sz="0" w:space="0" w:color="auto"/>
      <w:shd w:val="clear" w:color="auto" w:fill="FFAE37"/>
    </w:rPr>
  </w:style>
  <w:style w:type="character" w:customStyle="1" w:styleId="bibmedline">
    <w:name w:val="bib_medline"/>
    <w:rsid w:val="00CD0A0E"/>
  </w:style>
  <w:style w:type="character" w:customStyle="1" w:styleId="citetfn">
    <w:name w:val="cite_tfn"/>
    <w:rsid w:val="00CD0A0E"/>
    <w:rPr>
      <w:sz w:val="24"/>
      <w:bdr w:val="none" w:sz="0" w:space="0" w:color="auto"/>
      <w:shd w:val="clear" w:color="auto" w:fill="FBBA79"/>
    </w:rPr>
  </w:style>
  <w:style w:type="character" w:customStyle="1" w:styleId="auprefix">
    <w:name w:val="au_prefix"/>
    <w:rsid w:val="00CD0A0E"/>
    <w:rPr>
      <w:sz w:val="24"/>
      <w:bdr w:val="none" w:sz="0" w:space="0" w:color="auto"/>
      <w:shd w:val="clear" w:color="auto" w:fill="FFCC99"/>
    </w:rPr>
  </w:style>
  <w:style w:type="character" w:customStyle="1" w:styleId="citeapp">
    <w:name w:val="cite_app"/>
    <w:rsid w:val="00CD0A0E"/>
    <w:rPr>
      <w:sz w:val="24"/>
      <w:bdr w:val="none" w:sz="0" w:space="0" w:color="auto"/>
      <w:shd w:val="clear" w:color="auto" w:fill="CCFF33"/>
    </w:rPr>
  </w:style>
  <w:style w:type="character" w:customStyle="1" w:styleId="citesec">
    <w:name w:val="cite_sec"/>
    <w:rsid w:val="00CD0A0E"/>
    <w:rPr>
      <w:sz w:val="24"/>
      <w:bdr w:val="none" w:sz="0" w:space="0" w:color="auto"/>
      <w:shd w:val="clear" w:color="auto" w:fill="FFCCCC"/>
    </w:rPr>
  </w:style>
  <w:style w:type="character" w:customStyle="1" w:styleId="aumember">
    <w:name w:val="au_member"/>
    <w:rsid w:val="00CD0A0E"/>
    <w:rPr>
      <w:sz w:val="24"/>
      <w:bdr w:val="none" w:sz="0" w:space="0" w:color="auto"/>
      <w:shd w:val="clear" w:color="auto" w:fill="FF99CC"/>
    </w:rPr>
  </w:style>
  <w:style w:type="character" w:customStyle="1" w:styleId="stdfootnote">
    <w:name w:val="std_footnote"/>
    <w:rsid w:val="00CD0A0E"/>
    <w:rPr>
      <w:rFonts w:ascii="Arial" w:hAnsi="Arial"/>
      <w:sz w:val="20"/>
      <w:bdr w:val="none" w:sz="0" w:space="0" w:color="auto"/>
      <w:shd w:val="clear" w:color="auto" w:fill="F2F2F2"/>
    </w:rPr>
  </w:style>
  <w:style w:type="character" w:customStyle="1" w:styleId="stdsection">
    <w:name w:val="std_section"/>
    <w:rsid w:val="00CD0A0E"/>
    <w:rPr>
      <w:rFonts w:ascii="Arial" w:hAnsi="Arial"/>
      <w:sz w:val="20"/>
      <w:bdr w:val="none" w:sz="0" w:space="0" w:color="auto"/>
      <w:shd w:val="clear" w:color="auto" w:fill="E5DFEC"/>
    </w:rPr>
  </w:style>
  <w:style w:type="character" w:customStyle="1" w:styleId="stdyear">
    <w:name w:val="std_year"/>
    <w:rsid w:val="00CD0A0E"/>
    <w:rPr>
      <w:rFonts w:ascii="Arial" w:hAnsi="Arial"/>
      <w:sz w:val="20"/>
      <w:bdr w:val="none" w:sz="0" w:space="0" w:color="auto"/>
      <w:shd w:val="clear" w:color="auto" w:fill="DAEEF3"/>
    </w:rPr>
  </w:style>
  <w:style w:type="character" w:customStyle="1" w:styleId="bibbook">
    <w:name w:val="bib_book"/>
    <w:rsid w:val="00CD0A0E"/>
    <w:rPr>
      <w:sz w:val="20"/>
      <w:bdr w:val="none" w:sz="0" w:space="0" w:color="auto"/>
      <w:shd w:val="clear" w:color="auto" w:fill="99CCFF"/>
    </w:rPr>
  </w:style>
  <w:style w:type="character" w:customStyle="1" w:styleId="bibchapterno">
    <w:name w:val="bib_chapterno"/>
    <w:rsid w:val="00CD0A0E"/>
    <w:rPr>
      <w:sz w:val="20"/>
      <w:bdr w:val="none" w:sz="0" w:space="0" w:color="auto"/>
      <w:shd w:val="clear" w:color="auto" w:fill="D9D9D9"/>
    </w:rPr>
  </w:style>
  <w:style w:type="character" w:customStyle="1" w:styleId="bibchaptertitle">
    <w:name w:val="bib_chaptertitle"/>
    <w:rsid w:val="00CD0A0E"/>
    <w:rPr>
      <w:sz w:val="20"/>
      <w:bdr w:val="none" w:sz="0" w:space="0" w:color="auto"/>
      <w:shd w:val="clear" w:color="auto" w:fill="FF9D5B"/>
    </w:rPr>
  </w:style>
  <w:style w:type="character" w:customStyle="1" w:styleId="bibed-etal">
    <w:name w:val="bib_ed-etal"/>
    <w:rsid w:val="00CD0A0E"/>
    <w:rPr>
      <w:sz w:val="20"/>
      <w:bdr w:val="none" w:sz="0" w:space="0" w:color="auto"/>
      <w:shd w:val="clear" w:color="auto" w:fill="00F4EE"/>
    </w:rPr>
  </w:style>
  <w:style w:type="character" w:customStyle="1" w:styleId="bibed-fname">
    <w:name w:val="bib_ed-fname"/>
    <w:rsid w:val="00CD0A0E"/>
    <w:rPr>
      <w:sz w:val="20"/>
      <w:bdr w:val="none" w:sz="0" w:space="0" w:color="auto"/>
      <w:shd w:val="clear" w:color="auto" w:fill="FFFFB7"/>
    </w:rPr>
  </w:style>
  <w:style w:type="character" w:customStyle="1" w:styleId="bibeditionno">
    <w:name w:val="bib_editionno"/>
    <w:rsid w:val="00CD0A0E"/>
    <w:rPr>
      <w:sz w:val="20"/>
      <w:bdr w:val="none" w:sz="0" w:space="0" w:color="auto"/>
      <w:shd w:val="clear" w:color="auto" w:fill="FFCC00"/>
    </w:rPr>
  </w:style>
  <w:style w:type="character" w:customStyle="1" w:styleId="bibed-organization">
    <w:name w:val="bib_ed-organization"/>
    <w:rsid w:val="00CD0A0E"/>
    <w:rPr>
      <w:sz w:val="20"/>
      <w:bdr w:val="none" w:sz="0" w:space="0" w:color="auto"/>
      <w:shd w:val="clear" w:color="auto" w:fill="FCAAC3"/>
    </w:rPr>
  </w:style>
  <w:style w:type="character" w:customStyle="1" w:styleId="bibed-suffix">
    <w:name w:val="bib_ed-suffix"/>
    <w:rsid w:val="00CD0A0E"/>
    <w:rPr>
      <w:sz w:val="20"/>
      <w:bdr w:val="none" w:sz="0" w:space="0" w:color="auto"/>
      <w:shd w:val="clear" w:color="auto" w:fill="CCFFCC"/>
    </w:rPr>
  </w:style>
  <w:style w:type="character" w:customStyle="1" w:styleId="bibed-surname">
    <w:name w:val="bib_ed-surname"/>
    <w:rsid w:val="00CD0A0E"/>
    <w:rPr>
      <w:sz w:val="20"/>
      <w:bdr w:val="none" w:sz="0" w:space="0" w:color="auto"/>
      <w:shd w:val="clear" w:color="auto" w:fill="FFFF00"/>
    </w:rPr>
  </w:style>
  <w:style w:type="character" w:customStyle="1" w:styleId="bibisbn">
    <w:name w:val="bib_isbn"/>
    <w:rsid w:val="00CD0A0E"/>
    <w:rPr>
      <w:sz w:val="20"/>
      <w:shd w:val="clear" w:color="auto" w:fill="D9D9D9"/>
    </w:rPr>
  </w:style>
  <w:style w:type="character" w:customStyle="1" w:styleId="biblocation">
    <w:name w:val="bib_location"/>
    <w:rsid w:val="00CD0A0E"/>
    <w:rPr>
      <w:sz w:val="20"/>
      <w:bdr w:val="none" w:sz="0" w:space="0" w:color="auto"/>
      <w:shd w:val="clear" w:color="auto" w:fill="FFCCCC"/>
    </w:rPr>
  </w:style>
  <w:style w:type="character" w:customStyle="1" w:styleId="bibpagecount">
    <w:name w:val="bib_pagecount"/>
    <w:rsid w:val="00CD0A0E"/>
    <w:rPr>
      <w:sz w:val="20"/>
      <w:bdr w:val="none" w:sz="0" w:space="0" w:color="auto"/>
      <w:shd w:val="clear" w:color="auto" w:fill="00FF00"/>
    </w:rPr>
  </w:style>
  <w:style w:type="character" w:customStyle="1" w:styleId="bibpublisher">
    <w:name w:val="bib_publisher"/>
    <w:rsid w:val="00CD0A0E"/>
    <w:rPr>
      <w:sz w:val="20"/>
      <w:bdr w:val="none" w:sz="0" w:space="0" w:color="auto"/>
      <w:shd w:val="clear" w:color="auto" w:fill="FF99CC"/>
    </w:rPr>
  </w:style>
  <w:style w:type="character" w:customStyle="1" w:styleId="bibseries">
    <w:name w:val="bib_series"/>
    <w:rsid w:val="00CD0A0E"/>
    <w:rPr>
      <w:sz w:val="20"/>
      <w:shd w:val="clear" w:color="auto" w:fill="FFCC99"/>
    </w:rPr>
  </w:style>
  <w:style w:type="character" w:customStyle="1" w:styleId="bibseriesno">
    <w:name w:val="bib_seriesno"/>
    <w:rsid w:val="00CD0A0E"/>
    <w:rPr>
      <w:sz w:val="20"/>
      <w:shd w:val="clear" w:color="auto" w:fill="FFFF99"/>
    </w:rPr>
  </w:style>
  <w:style w:type="character" w:customStyle="1" w:styleId="bibtrans">
    <w:name w:val="bib_trans"/>
    <w:rsid w:val="00CD0A0E"/>
    <w:rPr>
      <w:sz w:val="20"/>
      <w:shd w:val="clear" w:color="auto" w:fill="99CC00"/>
    </w:rPr>
  </w:style>
  <w:style w:type="character" w:customStyle="1" w:styleId="bibinstitution">
    <w:name w:val="bib_institution"/>
    <w:rsid w:val="00CD0A0E"/>
    <w:rPr>
      <w:sz w:val="20"/>
      <w:bdr w:val="none" w:sz="0" w:space="0" w:color="auto"/>
      <w:shd w:val="clear" w:color="auto" w:fill="CCFFCC"/>
    </w:rPr>
  </w:style>
  <w:style w:type="character" w:customStyle="1" w:styleId="bibpatent">
    <w:name w:val="bib_patent"/>
    <w:rsid w:val="00CD0A0E"/>
    <w:rPr>
      <w:sz w:val="20"/>
      <w:bdr w:val="none" w:sz="0" w:space="0" w:color="auto"/>
      <w:shd w:val="clear" w:color="auto" w:fill="66FFCC"/>
    </w:rPr>
  </w:style>
  <w:style w:type="character" w:customStyle="1" w:styleId="bibreportnum">
    <w:name w:val="bib_reportnum"/>
    <w:rsid w:val="00CD0A0E"/>
    <w:rPr>
      <w:sz w:val="20"/>
      <w:bdr w:val="none" w:sz="0" w:space="0" w:color="auto"/>
      <w:shd w:val="clear" w:color="auto" w:fill="CCCCFF"/>
    </w:rPr>
  </w:style>
  <w:style w:type="character" w:customStyle="1" w:styleId="bibschool">
    <w:name w:val="bib_school"/>
    <w:rsid w:val="00CD0A0E"/>
    <w:rPr>
      <w:sz w:val="20"/>
      <w:bdr w:val="none" w:sz="0" w:space="0" w:color="auto"/>
      <w:shd w:val="clear" w:color="auto" w:fill="FFCC66"/>
    </w:rPr>
  </w:style>
  <w:style w:type="character" w:customStyle="1" w:styleId="bibalt-year">
    <w:name w:val="bib_alt-year"/>
    <w:rsid w:val="00CD0A0E"/>
    <w:rPr>
      <w:sz w:val="20"/>
      <w:szCs w:val="24"/>
      <w:bdr w:val="none" w:sz="0" w:space="0" w:color="auto"/>
      <w:shd w:val="clear" w:color="auto" w:fill="CC99FF"/>
    </w:rPr>
  </w:style>
  <w:style w:type="paragraph" w:customStyle="1" w:styleId="Footnote">
    <w:name w:val="Footnote"/>
    <w:basedOn w:val="a1"/>
    <w:rsid w:val="00CD0A0E"/>
    <w:pPr>
      <w:spacing w:after="240" w:line="240" w:lineRule="atLeast"/>
      <w:ind w:firstLine="0"/>
    </w:pPr>
    <w:rPr>
      <w:rFonts w:eastAsia="MS Mincho"/>
      <w:sz w:val="20"/>
      <w:lang w:val="en-GB" w:eastAsia="ja-JP"/>
    </w:rPr>
  </w:style>
  <w:style w:type="character" w:customStyle="1" w:styleId="AutoLeading">
    <w:name w:val="AutoLeading"/>
    <w:rsid w:val="00CD0A0E"/>
  </w:style>
  <w:style w:type="paragraph" w:customStyle="1" w:styleId="TPSSection">
    <w:name w:val="TPS Section"/>
    <w:basedOn w:val="TPSMarkupBase"/>
    <w:next w:val="a1"/>
    <w:rsid w:val="00CD0A0E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rsid w:val="00CD0A0E"/>
    <w:pPr>
      <w:spacing w:line="300" w:lineRule="auto"/>
    </w:pPr>
    <w:rPr>
      <w:rFonts w:ascii="Arial" w:hAnsi="Arial"/>
      <w:color w:val="2F275B"/>
      <w:sz w:val="18"/>
      <w:szCs w:val="24"/>
      <w:lang w:val="en-US" w:eastAsia="en-US"/>
    </w:rPr>
  </w:style>
  <w:style w:type="paragraph" w:customStyle="1" w:styleId="TPSSectionData">
    <w:name w:val="TPS Section Data"/>
    <w:basedOn w:val="TPSMarkupBase"/>
    <w:next w:val="a1"/>
    <w:rsid w:val="00CD0A0E"/>
    <w:pPr>
      <w:shd w:val="clear" w:color="auto" w:fill="87A982"/>
    </w:pPr>
  </w:style>
  <w:style w:type="character" w:customStyle="1" w:styleId="TPSCondition">
    <w:name w:val="TPS Condition"/>
    <w:rsid w:val="00CD0A0E"/>
    <w:rPr>
      <w:rFonts w:eastAsia="Times New Roman"/>
      <w:b/>
      <w:noProof w:val="0"/>
      <w:color w:val="2F275B"/>
      <w:sz w:val="18"/>
      <w:szCs w:val="24"/>
      <w:shd w:val="clear" w:color="auto" w:fill="A8C3CC"/>
      <w:lang w:val="en-AU" w:eastAsia="en-US"/>
    </w:rPr>
  </w:style>
  <w:style w:type="paragraph" w:customStyle="1" w:styleId="TPSTable">
    <w:name w:val="TPS Table"/>
    <w:basedOn w:val="TPSMarkupBase"/>
    <w:next w:val="a1"/>
    <w:rsid w:val="00CD0A0E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PSElement">
    <w:name w:val="TPS Element"/>
    <w:basedOn w:val="TPSMarkupBase"/>
    <w:next w:val="a1"/>
    <w:rsid w:val="00CD0A0E"/>
    <w:pPr>
      <w:autoSpaceDE w:val="0"/>
      <w:autoSpaceDN w:val="0"/>
      <w:adjustRightInd w:val="0"/>
      <w:spacing w:before="220"/>
    </w:pPr>
    <w:rPr>
      <w:noProof/>
      <w:color w:val="0000FF"/>
      <w:shd w:val="clear" w:color="auto" w:fill="FFFF99"/>
    </w:rPr>
  </w:style>
  <w:style w:type="paragraph" w:customStyle="1" w:styleId="TPSElementEnd">
    <w:name w:val="TPS Element End"/>
    <w:basedOn w:val="TPSMarkupBase"/>
    <w:next w:val="a1"/>
    <w:rsid w:val="00CD0A0E"/>
    <w:pPr>
      <w:autoSpaceDE w:val="0"/>
      <w:autoSpaceDN w:val="0"/>
      <w:adjustRightInd w:val="0"/>
      <w:spacing w:before="220"/>
    </w:pPr>
    <w:rPr>
      <w:noProof/>
      <w:color w:val="0000FF"/>
      <w:shd w:val="clear" w:color="auto" w:fill="FFFF99"/>
    </w:rPr>
  </w:style>
  <w:style w:type="paragraph" w:styleId="afffff5">
    <w:name w:val="annotation subject"/>
    <w:basedOn w:val="affff2"/>
    <w:next w:val="affff2"/>
    <w:link w:val="afffff6"/>
    <w:rsid w:val="00CD0A0E"/>
    <w:pPr>
      <w:spacing w:line="240" w:lineRule="atLeast"/>
    </w:pPr>
    <w:rPr>
      <w:rFonts w:eastAsia="MS Mincho"/>
      <w:b/>
      <w:bCs/>
      <w:lang w:eastAsia="ja-JP"/>
    </w:rPr>
  </w:style>
  <w:style w:type="character" w:customStyle="1" w:styleId="afffff6">
    <w:name w:val="Тема примечания Знак"/>
    <w:link w:val="afffff5"/>
    <w:rsid w:val="00CD0A0E"/>
    <w:rPr>
      <w:rFonts w:ascii="Arial" w:eastAsia="MS Mincho" w:hAnsi="Arial"/>
      <w:b/>
      <w:bCs/>
      <w:lang w:val="en-GB" w:eastAsia="ja-JP" w:bidi="ar-SA"/>
    </w:rPr>
  </w:style>
  <w:style w:type="paragraph" w:customStyle="1" w:styleId="IneraCharStyleParag201201051717">
    <w:name w:val="Inera_CharStyleParag201201051717"/>
    <w:basedOn w:val="a1"/>
    <w:link w:val="IneraCharStyleParag201201051717Char"/>
    <w:rsid w:val="00CD0A0E"/>
    <w:pPr>
      <w:spacing w:after="240" w:line="240" w:lineRule="atLeast"/>
      <w:ind w:firstLine="0"/>
    </w:pPr>
    <w:rPr>
      <w:rFonts w:eastAsia="MS Mincho"/>
      <w:color w:val="000000"/>
      <w:szCs w:val="24"/>
      <w:lang w:val="en-GB" w:eastAsia="ja-JP"/>
    </w:rPr>
  </w:style>
  <w:style w:type="character" w:customStyle="1" w:styleId="IneraCharStyleParag201201051717Char">
    <w:name w:val="Inera_CharStyleParag201201051717 Char"/>
    <w:link w:val="IneraCharStyleParag201201051717"/>
    <w:rsid w:val="00CD0A0E"/>
    <w:rPr>
      <w:rFonts w:ascii="Arial" w:eastAsia="MS Mincho" w:hAnsi="Arial"/>
      <w:color w:val="000000"/>
      <w:sz w:val="24"/>
      <w:szCs w:val="24"/>
      <w:lang w:val="en-GB" w:eastAsia="ja-JP" w:bidi="ar-SA"/>
    </w:rPr>
  </w:style>
  <w:style w:type="character" w:styleId="afffff7">
    <w:name w:val="Book Title"/>
    <w:qFormat/>
    <w:rsid w:val="00CD0A0E"/>
    <w:rPr>
      <w:b/>
      <w:bCs/>
      <w:smallCaps/>
      <w:spacing w:val="5"/>
    </w:rPr>
  </w:style>
  <w:style w:type="character" w:styleId="HTML">
    <w:name w:val="HTML Acronym"/>
    <w:rsid w:val="00CD0A0E"/>
  </w:style>
  <w:style w:type="character" w:styleId="HTML0">
    <w:name w:val="HTML Cite"/>
    <w:rsid w:val="00CD0A0E"/>
    <w:rPr>
      <w:i/>
      <w:iCs/>
    </w:rPr>
  </w:style>
  <w:style w:type="character" w:styleId="HTML1">
    <w:name w:val="HTML Code"/>
    <w:rsid w:val="00CD0A0E"/>
    <w:rPr>
      <w:rFonts w:ascii="Courier New" w:hAnsi="Courier New" w:cs="Courier New"/>
      <w:sz w:val="20"/>
      <w:szCs w:val="20"/>
    </w:rPr>
  </w:style>
  <w:style w:type="character" w:styleId="HTML2">
    <w:name w:val="HTML Definition"/>
    <w:rsid w:val="00CD0A0E"/>
    <w:rPr>
      <w:i/>
      <w:iCs/>
    </w:rPr>
  </w:style>
  <w:style w:type="character" w:styleId="HTML3">
    <w:name w:val="HTML Keyboard"/>
    <w:rsid w:val="00CD0A0E"/>
    <w:rPr>
      <w:rFonts w:ascii="Courier New" w:hAnsi="Courier New" w:cs="Courier New"/>
      <w:sz w:val="20"/>
      <w:szCs w:val="20"/>
    </w:rPr>
  </w:style>
  <w:style w:type="character" w:styleId="HTML4">
    <w:name w:val="HTML Sample"/>
    <w:rsid w:val="00CD0A0E"/>
    <w:rPr>
      <w:rFonts w:ascii="Courier New" w:hAnsi="Courier New" w:cs="Courier New"/>
    </w:rPr>
  </w:style>
  <w:style w:type="character" w:styleId="HTML5">
    <w:name w:val="HTML Typewriter"/>
    <w:rsid w:val="00CD0A0E"/>
    <w:rPr>
      <w:rFonts w:ascii="Courier New" w:hAnsi="Courier New" w:cs="Courier New"/>
      <w:sz w:val="20"/>
      <w:szCs w:val="20"/>
    </w:rPr>
  </w:style>
  <w:style w:type="character" w:styleId="HTML6">
    <w:name w:val="HTML Variable"/>
    <w:rsid w:val="00CD0A0E"/>
    <w:rPr>
      <w:i/>
      <w:iCs/>
    </w:rPr>
  </w:style>
  <w:style w:type="character" w:styleId="afffff8">
    <w:name w:val="Intense Emphasis"/>
    <w:qFormat/>
    <w:rsid w:val="00CD0A0E"/>
    <w:rPr>
      <w:b/>
      <w:bCs/>
      <w:i/>
      <w:iCs/>
      <w:color w:val="4F81BD"/>
    </w:rPr>
  </w:style>
  <w:style w:type="character" w:styleId="afffff9">
    <w:name w:val="Intense Reference"/>
    <w:qFormat/>
    <w:rsid w:val="00CD0A0E"/>
    <w:rPr>
      <w:b/>
      <w:bCs/>
      <w:smallCaps/>
      <w:color w:val="C0504D"/>
      <w:spacing w:val="5"/>
      <w:u w:val="single"/>
    </w:rPr>
  </w:style>
  <w:style w:type="character" w:styleId="afffffa">
    <w:name w:val="Subtle Emphasis"/>
    <w:qFormat/>
    <w:rsid w:val="00CD0A0E"/>
    <w:rPr>
      <w:i/>
      <w:iCs/>
      <w:color w:val="808080"/>
    </w:rPr>
  </w:style>
  <w:style w:type="character" w:styleId="afffffb">
    <w:name w:val="Subtle Reference"/>
    <w:qFormat/>
    <w:rsid w:val="00CD0A0E"/>
    <w:rPr>
      <w:smallCaps/>
      <w:color w:val="C0504D"/>
      <w:u w:val="single"/>
    </w:rPr>
  </w:style>
  <w:style w:type="paragraph" w:customStyle="1" w:styleId="dlnoindent">
    <w:name w:val="dl_no indent"/>
    <w:basedOn w:val="a1"/>
    <w:rsid w:val="00CD0A0E"/>
    <w:pPr>
      <w:spacing w:after="240" w:line="240" w:lineRule="atLeast"/>
      <w:ind w:firstLine="0"/>
    </w:pPr>
    <w:rPr>
      <w:rFonts w:eastAsia="MS Mincho"/>
      <w:sz w:val="20"/>
      <w:szCs w:val="24"/>
      <w:lang w:val="en-GB" w:eastAsia="ja-JP"/>
    </w:rPr>
  </w:style>
  <w:style w:type="character" w:customStyle="1" w:styleId="StylestddocTitleLatinArialItalic">
    <w:name w:val="Style std_docTitle + (Latin) Arial Italic"/>
    <w:rsid w:val="00CD0A0E"/>
    <w:rPr>
      <w:rFonts w:ascii="Arial" w:hAnsi="Arial"/>
      <w:i/>
      <w:iCs/>
      <w:sz w:val="20"/>
      <w:bdr w:val="none" w:sz="0" w:space="0" w:color="auto"/>
      <w:shd w:val="clear" w:color="auto" w:fill="FDE9D9"/>
    </w:rPr>
  </w:style>
  <w:style w:type="paragraph" w:customStyle="1" w:styleId="bodyTxt">
    <w:name w:val="bodyTxt"/>
    <w:rsid w:val="00CD0A0E"/>
    <w:pPr>
      <w:widowControl w:val="0"/>
      <w:spacing w:before="120" w:after="120"/>
      <w:jc w:val="both"/>
    </w:pPr>
    <w:rPr>
      <w:rFonts w:ascii="Arial" w:eastAsia="MS Mincho" w:hAnsi="Arial"/>
      <w:lang w:eastAsia="en-US"/>
    </w:rPr>
  </w:style>
  <w:style w:type="paragraph" w:styleId="afffffc">
    <w:name w:val="List Paragraph"/>
    <w:basedOn w:val="a1"/>
    <w:qFormat/>
    <w:rsid w:val="00CD0A0E"/>
    <w:pPr>
      <w:spacing w:after="200" w:line="276" w:lineRule="auto"/>
      <w:ind w:left="720" w:right="144" w:firstLine="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CM4">
    <w:name w:val="CM4"/>
    <w:basedOn w:val="a1"/>
    <w:next w:val="a1"/>
    <w:rsid w:val="00CD0A0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ambria" w:hAnsi="Cambria"/>
      <w:szCs w:val="24"/>
      <w:lang w:val="en-US" w:eastAsia="en-US"/>
    </w:rPr>
  </w:style>
  <w:style w:type="paragraph" w:customStyle="1" w:styleId="CM2">
    <w:name w:val="CM2"/>
    <w:basedOn w:val="a1"/>
    <w:next w:val="a1"/>
    <w:rsid w:val="00CD0A0E"/>
    <w:pPr>
      <w:widowControl w:val="0"/>
      <w:autoSpaceDE w:val="0"/>
      <w:autoSpaceDN w:val="0"/>
      <w:adjustRightInd w:val="0"/>
      <w:spacing w:line="400" w:lineRule="atLeast"/>
      <w:ind w:firstLine="0"/>
      <w:jc w:val="left"/>
    </w:pPr>
    <w:rPr>
      <w:rFonts w:ascii="Cambria" w:hAnsi="Cambria"/>
      <w:szCs w:val="24"/>
      <w:lang w:val="en-US" w:eastAsia="en-US"/>
    </w:rPr>
  </w:style>
  <w:style w:type="character" w:customStyle="1" w:styleId="ESAPageNumber">
    <w:name w:val="ESA_Page_Number"/>
    <w:rsid w:val="00CD0A0E"/>
    <w:rPr>
      <w:rFonts w:ascii="Arial" w:hAnsi="Arial" w:cs="Arial"/>
      <w:sz w:val="18"/>
      <w:szCs w:val="16"/>
    </w:rPr>
  </w:style>
  <w:style w:type="character" w:customStyle="1" w:styleId="hps">
    <w:name w:val="hps"/>
    <w:basedOn w:val="a7"/>
    <w:rsid w:val="00CD0A0E"/>
  </w:style>
  <w:style w:type="character" w:customStyle="1" w:styleId="ft">
    <w:name w:val="ft"/>
    <w:rsid w:val="00CD0A0E"/>
  </w:style>
  <w:style w:type="character" w:customStyle="1" w:styleId="bc">
    <w:name w:val="bc"/>
    <w:rsid w:val="00CD0A0E"/>
  </w:style>
  <w:style w:type="character" w:customStyle="1" w:styleId="stddocumentType">
    <w:name w:val="std_documentType"/>
    <w:rsid w:val="00CD0A0E"/>
    <w:rPr>
      <w:rFonts w:ascii="Cambria" w:hAnsi="Cambria"/>
      <w:sz w:val="22"/>
      <w:bdr w:val="none" w:sz="0" w:space="0" w:color="auto"/>
      <w:shd w:val="clear" w:color="auto" w:fill="7DE1DF"/>
    </w:rPr>
  </w:style>
  <w:style w:type="paragraph" w:customStyle="1" w:styleId="BaseHeading">
    <w:name w:val="Base_Heading"/>
    <w:qFormat/>
    <w:rsid w:val="00CD0A0E"/>
    <w:pPr>
      <w:spacing w:after="240" w:line="240" w:lineRule="atLeast"/>
      <w:outlineLvl w:val="0"/>
    </w:pPr>
    <w:rPr>
      <w:rFonts w:ascii="Cambria" w:eastAsia="Calibri" w:hAnsi="Cambria"/>
      <w:sz w:val="22"/>
      <w:szCs w:val="22"/>
      <w:lang w:val="en-GB" w:eastAsia="en-US"/>
    </w:rPr>
  </w:style>
  <w:style w:type="paragraph" w:customStyle="1" w:styleId="BaseText">
    <w:name w:val="Base_Text"/>
    <w:link w:val="BaseTextChar"/>
    <w:qFormat/>
    <w:rsid w:val="00CD0A0E"/>
    <w:pPr>
      <w:spacing w:after="240" w:line="240" w:lineRule="atLeast"/>
      <w:jc w:val="both"/>
    </w:pPr>
    <w:rPr>
      <w:rFonts w:ascii="Cambria" w:eastAsia="Calibri" w:hAnsi="Cambria"/>
      <w:sz w:val="22"/>
      <w:szCs w:val="22"/>
      <w:lang w:val="en-GB" w:eastAsia="en-US"/>
    </w:rPr>
  </w:style>
  <w:style w:type="character" w:customStyle="1" w:styleId="BaseTextChar">
    <w:name w:val="Base_Text Char"/>
    <w:link w:val="BaseText"/>
    <w:rsid w:val="00CD0A0E"/>
    <w:rPr>
      <w:rFonts w:ascii="Cambria" w:eastAsia="Calibri" w:hAnsi="Cambria"/>
      <w:sz w:val="22"/>
      <w:szCs w:val="22"/>
      <w:lang w:val="en-GB" w:eastAsia="en-US" w:bidi="ar-SA"/>
    </w:rPr>
  </w:style>
  <w:style w:type="paragraph" w:customStyle="1" w:styleId="BiblioEntry">
    <w:name w:val="Biblio Entry"/>
    <w:basedOn w:val="BaseText"/>
    <w:link w:val="BiblioEntryChar"/>
    <w:rsid w:val="00CD0A0E"/>
    <w:pPr>
      <w:ind w:left="662" w:hanging="662"/>
      <w:jc w:val="left"/>
    </w:pPr>
  </w:style>
  <w:style w:type="character" w:customStyle="1" w:styleId="BiblioEntryChar">
    <w:name w:val="Biblio Entry Char"/>
    <w:basedOn w:val="BaseTextChar"/>
    <w:link w:val="BiblioEntry"/>
    <w:rsid w:val="00CD0A0E"/>
    <w:rPr>
      <w:rFonts w:ascii="Cambria" w:eastAsia="Calibri" w:hAnsi="Cambria"/>
      <w:sz w:val="22"/>
      <w:szCs w:val="22"/>
      <w:lang w:val="en-GB" w:eastAsia="en-US" w:bidi="ar-SA"/>
    </w:rPr>
  </w:style>
  <w:style w:type="paragraph" w:customStyle="1" w:styleId="BiblioTitle">
    <w:name w:val="Biblio Title"/>
    <w:basedOn w:val="BaseHeading"/>
    <w:rsid w:val="00CD0A0E"/>
    <w:pPr>
      <w:pageBreakBefore/>
      <w:spacing w:after="760" w:line="280" w:lineRule="atLeast"/>
      <w:jc w:val="center"/>
    </w:pPr>
    <w:rPr>
      <w:b/>
      <w:sz w:val="28"/>
    </w:rPr>
  </w:style>
  <w:style w:type="paragraph" w:customStyle="1" w:styleId="BodyText-">
    <w:name w:val="Body Text (-)"/>
    <w:basedOn w:val="BaseText"/>
    <w:rsid w:val="00CD0A0E"/>
    <w:pPr>
      <w:spacing w:line="220" w:lineRule="atLeast"/>
    </w:pPr>
    <w:rPr>
      <w:sz w:val="18"/>
    </w:rPr>
  </w:style>
  <w:style w:type="paragraph" w:customStyle="1" w:styleId="BodyTextindent1">
    <w:name w:val="Body Text indent 1"/>
    <w:basedOn w:val="BaseText"/>
    <w:rsid w:val="00CD0A0E"/>
    <w:pPr>
      <w:ind w:left="403"/>
    </w:pPr>
  </w:style>
  <w:style w:type="paragraph" w:customStyle="1" w:styleId="BodyTextindent1-">
    <w:name w:val="Body Text indent 1 (-)"/>
    <w:basedOn w:val="BodyTextindent1"/>
    <w:rsid w:val="00CD0A0E"/>
    <w:pPr>
      <w:spacing w:line="220" w:lineRule="atLeast"/>
    </w:pPr>
    <w:rPr>
      <w:sz w:val="18"/>
    </w:rPr>
  </w:style>
  <w:style w:type="paragraph" w:customStyle="1" w:styleId="BodyTextindent2-">
    <w:name w:val="Body Text indent 2 (-)"/>
    <w:basedOn w:val="220"/>
    <w:rsid w:val="00CD0A0E"/>
    <w:pPr>
      <w:spacing w:line="220" w:lineRule="atLeast"/>
    </w:pPr>
    <w:rPr>
      <w:rFonts w:ascii="Cambria" w:hAnsi="Cambria"/>
      <w:sz w:val="18"/>
    </w:rPr>
  </w:style>
  <w:style w:type="paragraph" w:customStyle="1" w:styleId="BodyTextindent3-">
    <w:name w:val="Body Text indent 3 (-)"/>
    <w:basedOn w:val="320"/>
    <w:rsid w:val="00CD0A0E"/>
    <w:pPr>
      <w:spacing w:line="220" w:lineRule="atLeast"/>
    </w:pPr>
    <w:rPr>
      <w:rFonts w:ascii="Cambria" w:hAnsi="Cambria"/>
      <w:sz w:val="18"/>
    </w:rPr>
  </w:style>
  <w:style w:type="paragraph" w:customStyle="1" w:styleId="BodyTextindent4-">
    <w:name w:val="Body Text indent 4 (-)"/>
    <w:basedOn w:val="BodyTextindent4"/>
    <w:rsid w:val="00CD0A0E"/>
    <w:pPr>
      <w:spacing w:line="220" w:lineRule="atLeast"/>
    </w:pPr>
    <w:rPr>
      <w:rFonts w:ascii="Cambria" w:hAnsi="Cambria"/>
      <w:sz w:val="18"/>
    </w:rPr>
  </w:style>
  <w:style w:type="paragraph" w:customStyle="1" w:styleId="Code-">
    <w:name w:val="Code (-)"/>
    <w:basedOn w:val="Code"/>
    <w:rsid w:val="00CD0A0E"/>
    <w:pPr>
      <w:spacing w:after="0" w:line="220" w:lineRule="atLeast"/>
    </w:pPr>
    <w:rPr>
      <w:rFonts w:eastAsia="Calibri"/>
      <w:sz w:val="18"/>
      <w:szCs w:val="22"/>
      <w:lang w:eastAsia="en-US"/>
    </w:rPr>
  </w:style>
  <w:style w:type="paragraph" w:customStyle="1" w:styleId="Code--">
    <w:name w:val="Code (--)"/>
    <w:basedOn w:val="Code"/>
    <w:rsid w:val="00CD0A0E"/>
    <w:pPr>
      <w:spacing w:after="0" w:line="200" w:lineRule="atLeast"/>
    </w:pPr>
    <w:rPr>
      <w:rFonts w:eastAsia="Calibri"/>
      <w:sz w:val="16"/>
      <w:szCs w:val="22"/>
      <w:lang w:eastAsia="en-US"/>
    </w:rPr>
  </w:style>
  <w:style w:type="paragraph" w:customStyle="1" w:styleId="Examplecontinued">
    <w:name w:val="Example continued"/>
    <w:basedOn w:val="Example"/>
    <w:rsid w:val="00CD0A0E"/>
    <w:pPr>
      <w:tabs>
        <w:tab w:val="clear" w:pos="1360"/>
        <w:tab w:val="left" w:pos="1354"/>
      </w:tabs>
      <w:spacing w:line="220" w:lineRule="atLeast"/>
    </w:pPr>
    <w:rPr>
      <w:rFonts w:ascii="Cambria" w:eastAsia="Calibri" w:hAnsi="Cambria"/>
      <w:sz w:val="20"/>
      <w:szCs w:val="22"/>
      <w:lang w:eastAsia="en-US"/>
    </w:rPr>
  </w:style>
  <w:style w:type="paragraph" w:customStyle="1" w:styleId="Exampleindentcontinued">
    <w:name w:val="Example indent continued"/>
    <w:basedOn w:val="Exampleindent"/>
    <w:rsid w:val="00CD0A0E"/>
    <w:pPr>
      <w:tabs>
        <w:tab w:val="clear" w:pos="1758"/>
        <w:tab w:val="left" w:pos="1757"/>
      </w:tabs>
    </w:pPr>
    <w:rPr>
      <w:rFonts w:ascii="Cambria" w:eastAsia="Calibri" w:hAnsi="Cambria"/>
      <w:sz w:val="20"/>
      <w:szCs w:val="22"/>
      <w:lang w:eastAsia="en-US"/>
    </w:rPr>
  </w:style>
  <w:style w:type="paragraph" w:customStyle="1" w:styleId="Figureexample">
    <w:name w:val="Figure example"/>
    <w:basedOn w:val="Example"/>
    <w:rsid w:val="00CD0A0E"/>
    <w:pPr>
      <w:tabs>
        <w:tab w:val="clear" w:pos="1360"/>
        <w:tab w:val="left" w:pos="1354"/>
      </w:tabs>
      <w:spacing w:line="220" w:lineRule="atLeast"/>
    </w:pPr>
    <w:rPr>
      <w:rFonts w:ascii="Cambria" w:eastAsia="Calibri" w:hAnsi="Cambria"/>
      <w:sz w:val="20"/>
      <w:szCs w:val="22"/>
      <w:lang w:eastAsia="en-US"/>
    </w:rPr>
  </w:style>
  <w:style w:type="paragraph" w:customStyle="1" w:styleId="Figurenote">
    <w:name w:val="Figure note"/>
    <w:basedOn w:val="Note"/>
    <w:rsid w:val="00CD0A0E"/>
    <w:pPr>
      <w:tabs>
        <w:tab w:val="clear" w:pos="960"/>
        <w:tab w:val="left" w:pos="965"/>
      </w:tabs>
      <w:spacing w:line="220" w:lineRule="atLeast"/>
    </w:pPr>
    <w:rPr>
      <w:rFonts w:ascii="Cambria" w:eastAsia="Calibri" w:hAnsi="Cambria"/>
      <w:sz w:val="20"/>
      <w:szCs w:val="22"/>
      <w:lang w:eastAsia="en-US"/>
    </w:rPr>
  </w:style>
  <w:style w:type="paragraph" w:customStyle="1" w:styleId="ForewordTitle">
    <w:name w:val="Foreword Title"/>
    <w:basedOn w:val="BaseHeading"/>
    <w:rsid w:val="00CD0A0E"/>
    <w:pPr>
      <w:keepNext/>
      <w:pageBreakBefore/>
      <w:suppressAutoHyphens/>
      <w:spacing w:before="310" w:after="310" w:line="310" w:lineRule="atLeast"/>
    </w:pPr>
    <w:rPr>
      <w:b/>
      <w:sz w:val="28"/>
    </w:rPr>
  </w:style>
  <w:style w:type="paragraph" w:customStyle="1" w:styleId="IntroTitle">
    <w:name w:val="Intro Title"/>
    <w:basedOn w:val="ForewordTitle"/>
    <w:rsid w:val="00CD0A0E"/>
  </w:style>
  <w:style w:type="paragraph" w:customStyle="1" w:styleId="ListContinue1">
    <w:name w:val="List Continue 1"/>
    <w:basedOn w:val="BaseText"/>
    <w:rsid w:val="00CD0A0E"/>
    <w:pPr>
      <w:ind w:left="403" w:hanging="403"/>
    </w:pPr>
  </w:style>
  <w:style w:type="paragraph" w:customStyle="1" w:styleId="ListContinue1-">
    <w:name w:val="List Continue 1 (-)"/>
    <w:basedOn w:val="ListContinue1"/>
    <w:rsid w:val="00CD0A0E"/>
    <w:pPr>
      <w:spacing w:line="210" w:lineRule="atLeast"/>
    </w:pPr>
    <w:rPr>
      <w:sz w:val="20"/>
    </w:rPr>
  </w:style>
  <w:style w:type="paragraph" w:customStyle="1" w:styleId="ListContinue2-">
    <w:name w:val="List Continue 2 (-)"/>
    <w:basedOn w:val="ListContinue1-"/>
    <w:rsid w:val="00CD0A0E"/>
    <w:pPr>
      <w:tabs>
        <w:tab w:val="left" w:pos="403"/>
      </w:tabs>
    </w:pPr>
  </w:style>
  <w:style w:type="paragraph" w:customStyle="1" w:styleId="ListContinue3-">
    <w:name w:val="List Continue 3 (-)"/>
    <w:basedOn w:val="ListContinue1-"/>
    <w:rsid w:val="00CD0A0E"/>
    <w:pPr>
      <w:ind w:left="1209"/>
    </w:pPr>
  </w:style>
  <w:style w:type="paragraph" w:customStyle="1" w:styleId="ListContinue4-">
    <w:name w:val="List Continue 4 (-)"/>
    <w:basedOn w:val="ListContinue1-"/>
    <w:rsid w:val="00CD0A0E"/>
    <w:pPr>
      <w:ind w:left="1598"/>
    </w:pPr>
  </w:style>
  <w:style w:type="paragraph" w:customStyle="1" w:styleId="ListNumber1">
    <w:name w:val="List Number 1"/>
    <w:basedOn w:val="BaseText"/>
    <w:rsid w:val="00CD0A0E"/>
    <w:pPr>
      <w:tabs>
        <w:tab w:val="left" w:pos="403"/>
      </w:tabs>
      <w:ind w:left="403" w:hanging="403"/>
    </w:pPr>
  </w:style>
  <w:style w:type="paragraph" w:customStyle="1" w:styleId="ListNumber1-">
    <w:name w:val="List Number 1 (-)"/>
    <w:basedOn w:val="ListNumber1"/>
    <w:rsid w:val="00CD0A0E"/>
    <w:pPr>
      <w:spacing w:line="210" w:lineRule="atLeast"/>
    </w:pPr>
    <w:rPr>
      <w:sz w:val="20"/>
    </w:rPr>
  </w:style>
  <w:style w:type="paragraph" w:customStyle="1" w:styleId="ListNumber2-">
    <w:name w:val="List Number 2 (-)"/>
    <w:basedOn w:val="ListNumber1-"/>
    <w:qFormat/>
    <w:rsid w:val="00CD0A0E"/>
    <w:pPr>
      <w:ind w:left="806"/>
    </w:pPr>
  </w:style>
  <w:style w:type="paragraph" w:customStyle="1" w:styleId="ListNumber3-">
    <w:name w:val="List Number 3 (-)"/>
    <w:basedOn w:val="ListNumber1-"/>
    <w:rsid w:val="00CD0A0E"/>
    <w:pPr>
      <w:ind w:left="1209"/>
    </w:pPr>
  </w:style>
  <w:style w:type="paragraph" w:customStyle="1" w:styleId="ListNumber4-">
    <w:name w:val="List Number 4 (-)"/>
    <w:basedOn w:val="ListNumber1-"/>
    <w:rsid w:val="00CD0A0E"/>
    <w:pPr>
      <w:ind w:left="1598"/>
    </w:pPr>
  </w:style>
  <w:style w:type="paragraph" w:customStyle="1" w:styleId="Tablebody">
    <w:name w:val="Table body"/>
    <w:basedOn w:val="BaseText"/>
    <w:rsid w:val="00CD0A0E"/>
    <w:pPr>
      <w:spacing w:before="60" w:after="60" w:line="210" w:lineRule="atLeast"/>
      <w:jc w:val="left"/>
    </w:pPr>
    <w:rPr>
      <w:sz w:val="20"/>
    </w:rPr>
  </w:style>
  <w:style w:type="paragraph" w:customStyle="1" w:styleId="Tablebody-">
    <w:name w:val="Table body (-)"/>
    <w:basedOn w:val="Tablebody"/>
    <w:rsid w:val="00CD0A0E"/>
    <w:rPr>
      <w:sz w:val="18"/>
    </w:rPr>
  </w:style>
  <w:style w:type="paragraph" w:customStyle="1" w:styleId="Tablebody--">
    <w:name w:val="Table body (--)"/>
    <w:basedOn w:val="Tablebody"/>
    <w:rsid w:val="00CD0A0E"/>
    <w:rPr>
      <w:sz w:val="16"/>
    </w:rPr>
  </w:style>
  <w:style w:type="paragraph" w:customStyle="1" w:styleId="Tablebody0">
    <w:name w:val="Table body (+)"/>
    <w:basedOn w:val="Tablebody"/>
    <w:rsid w:val="00CD0A0E"/>
    <w:pPr>
      <w:spacing w:line="230" w:lineRule="atLeast"/>
    </w:pPr>
    <w:rPr>
      <w:sz w:val="22"/>
    </w:rPr>
  </w:style>
  <w:style w:type="paragraph" w:customStyle="1" w:styleId="Tablefooter">
    <w:name w:val="Table footer"/>
    <w:basedOn w:val="BaseText"/>
    <w:rsid w:val="00CD0A0E"/>
    <w:pPr>
      <w:tabs>
        <w:tab w:val="left" w:pos="346"/>
      </w:tabs>
      <w:spacing w:before="60" w:after="60" w:line="200" w:lineRule="atLeast"/>
    </w:pPr>
    <w:rPr>
      <w:sz w:val="18"/>
    </w:rPr>
  </w:style>
  <w:style w:type="paragraph" w:customStyle="1" w:styleId="Tableheader">
    <w:name w:val="Table header"/>
    <w:basedOn w:val="Tablebody"/>
    <w:rsid w:val="00CD0A0E"/>
  </w:style>
  <w:style w:type="paragraph" w:customStyle="1" w:styleId="Tableheader-">
    <w:name w:val="Table header (-)"/>
    <w:basedOn w:val="Tablebody-"/>
    <w:rsid w:val="00CD0A0E"/>
  </w:style>
  <w:style w:type="paragraph" w:customStyle="1" w:styleId="Tableheader--">
    <w:name w:val="Table header (--)"/>
    <w:basedOn w:val="Tablebody--"/>
    <w:rsid w:val="00CD0A0E"/>
  </w:style>
  <w:style w:type="paragraph" w:customStyle="1" w:styleId="Tableheader0">
    <w:name w:val="Table header (+)"/>
    <w:basedOn w:val="Tablebody0"/>
    <w:rsid w:val="00CD0A0E"/>
  </w:style>
  <w:style w:type="paragraph" w:customStyle="1" w:styleId="Notecontinued">
    <w:name w:val="Note continued"/>
    <w:basedOn w:val="Note"/>
    <w:rsid w:val="00CD0A0E"/>
    <w:pPr>
      <w:tabs>
        <w:tab w:val="clear" w:pos="960"/>
        <w:tab w:val="left" w:pos="965"/>
      </w:tabs>
      <w:spacing w:line="220" w:lineRule="atLeast"/>
    </w:pPr>
    <w:rPr>
      <w:rFonts w:ascii="Cambria" w:eastAsia="Calibri" w:hAnsi="Cambria"/>
      <w:sz w:val="20"/>
      <w:szCs w:val="22"/>
      <w:lang w:eastAsia="en-US"/>
    </w:rPr>
  </w:style>
  <w:style w:type="paragraph" w:customStyle="1" w:styleId="Noteindentcontinued">
    <w:name w:val="Note indent continued"/>
    <w:basedOn w:val="Noteindent"/>
    <w:qFormat/>
    <w:rsid w:val="00CD0A0E"/>
    <w:pPr>
      <w:tabs>
        <w:tab w:val="clear" w:pos="1361"/>
        <w:tab w:val="left" w:pos="1368"/>
      </w:tabs>
    </w:pPr>
    <w:rPr>
      <w:rFonts w:ascii="Cambria" w:eastAsia="Calibri" w:hAnsi="Cambria"/>
      <w:sz w:val="20"/>
      <w:szCs w:val="22"/>
      <w:lang w:eastAsia="en-US"/>
    </w:rPr>
  </w:style>
  <w:style w:type="paragraph" w:customStyle="1" w:styleId="TableGraphic">
    <w:name w:val="Table Graphic"/>
    <w:basedOn w:val="FigureGraphic"/>
    <w:rsid w:val="00CD0A0E"/>
    <w:pPr>
      <w:keepNext w:val="0"/>
    </w:pPr>
    <w:rPr>
      <w:rFonts w:ascii="Cambria" w:eastAsia="Calibri" w:hAnsi="Cambria"/>
      <w:sz w:val="22"/>
      <w:szCs w:val="22"/>
      <w:lang w:eastAsia="en-US"/>
    </w:rPr>
  </w:style>
  <w:style w:type="paragraph" w:customStyle="1" w:styleId="BiblioDescription">
    <w:name w:val="Biblio Description"/>
    <w:basedOn w:val="BaseText"/>
    <w:next w:val="BiblioEntry"/>
    <w:rsid w:val="00CD0A0E"/>
  </w:style>
  <w:style w:type="paragraph" w:customStyle="1" w:styleId="BiblioText">
    <w:name w:val="Biblio Text"/>
    <w:basedOn w:val="BaseText"/>
    <w:qFormat/>
    <w:rsid w:val="00CD0A0E"/>
  </w:style>
  <w:style w:type="paragraph" w:customStyle="1" w:styleId="FR1">
    <w:name w:val="FR1"/>
    <w:rsid w:val="00CD0A0E"/>
    <w:pPr>
      <w:widowControl w:val="0"/>
      <w:spacing w:line="300" w:lineRule="auto"/>
      <w:ind w:left="2280" w:right="2200"/>
      <w:jc w:val="center"/>
    </w:pPr>
    <w:rPr>
      <w:sz w:val="28"/>
    </w:rPr>
  </w:style>
  <w:style w:type="paragraph" w:customStyle="1" w:styleId="212">
    <w:name w:val="Основной текст 21"/>
    <w:basedOn w:val="a1"/>
    <w:rsid w:val="00CD0A0E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left" w:pos="6379"/>
        <w:tab w:val="left" w:pos="7088"/>
        <w:tab w:val="left" w:pos="7796"/>
        <w:tab w:val="left" w:pos="8505"/>
        <w:tab w:val="left" w:pos="9214"/>
        <w:tab w:val="left" w:pos="9923"/>
      </w:tabs>
      <w:spacing w:line="360" w:lineRule="auto"/>
      <w:ind w:left="2268" w:firstLine="0"/>
      <w:jc w:val="left"/>
    </w:pPr>
    <w:rPr>
      <w:rFonts w:ascii="Times New Roman" w:hAnsi="Times New Roman"/>
      <w:b/>
      <w:spacing w:val="20"/>
      <w:sz w:val="36"/>
    </w:rPr>
  </w:style>
  <w:style w:type="paragraph" w:customStyle="1" w:styleId="14">
    <w:name w:val="заголовок 1"/>
    <w:basedOn w:val="a1"/>
    <w:next w:val="a1"/>
    <w:rsid w:val="00CD0A0E"/>
    <w:pPr>
      <w:keepNext/>
      <w:widowControl w:val="0"/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left" w:pos="6379"/>
        <w:tab w:val="left" w:pos="7088"/>
        <w:tab w:val="left" w:pos="7796"/>
        <w:tab w:val="left" w:pos="8505"/>
        <w:tab w:val="left" w:pos="9214"/>
        <w:tab w:val="left" w:pos="9923"/>
      </w:tabs>
      <w:spacing w:line="360" w:lineRule="auto"/>
      <w:ind w:firstLine="0"/>
      <w:jc w:val="left"/>
    </w:pPr>
    <w:rPr>
      <w:rFonts w:ascii="Times New Roman" w:hAnsi="Times New Roman"/>
      <w:b/>
      <w:sz w:val="36"/>
    </w:rPr>
  </w:style>
  <w:style w:type="paragraph" w:customStyle="1" w:styleId="2d">
    <w:name w:val="заголовок 2"/>
    <w:basedOn w:val="a1"/>
    <w:next w:val="a1"/>
    <w:rsid w:val="00CD0A0E"/>
    <w:pPr>
      <w:keepNext/>
      <w:widowControl w:val="0"/>
      <w:spacing w:line="360" w:lineRule="auto"/>
      <w:jc w:val="right"/>
    </w:pPr>
    <w:rPr>
      <w:rFonts w:ascii="Times New Roman" w:hAnsi="Times New Roman"/>
      <w:spacing w:val="20"/>
      <w:sz w:val="28"/>
    </w:rPr>
  </w:style>
  <w:style w:type="paragraph" w:customStyle="1" w:styleId="15">
    <w:name w:val="Стиль1"/>
    <w:basedOn w:val="a1"/>
    <w:autoRedefine/>
    <w:rsid w:val="00CD0A0E"/>
    <w:pPr>
      <w:spacing w:after="120" w:line="240" w:lineRule="auto"/>
      <w:ind w:firstLine="0"/>
    </w:pPr>
    <w:rPr>
      <w:rFonts w:ascii="Times New Roman" w:hAnsi="Times New Roman"/>
      <w:b/>
      <w:sz w:val="28"/>
      <w:szCs w:val="28"/>
    </w:rPr>
  </w:style>
  <w:style w:type="paragraph" w:customStyle="1" w:styleId="213">
    <w:name w:val="Основной текст с отступом 21"/>
    <w:basedOn w:val="a1"/>
    <w:rsid w:val="00CD0A0E"/>
    <w:pPr>
      <w:spacing w:line="360" w:lineRule="auto"/>
      <w:ind w:firstLine="708"/>
    </w:pPr>
    <w:rPr>
      <w:rFonts w:ascii="Times New Roman" w:hAnsi="Times New Roman"/>
      <w:b/>
      <w:spacing w:val="20"/>
      <w:sz w:val="28"/>
    </w:rPr>
  </w:style>
  <w:style w:type="paragraph" w:customStyle="1" w:styleId="Iauiue">
    <w:name w:val="Iau?iue"/>
    <w:rsid w:val="00CD0A0E"/>
    <w:rPr>
      <w:lang w:val="en-US"/>
    </w:rPr>
  </w:style>
  <w:style w:type="paragraph" w:customStyle="1" w:styleId="afffffd">
    <w:name w:val="РИСУНОК"/>
    <w:basedOn w:val="a1"/>
    <w:rsid w:val="00CD0A0E"/>
    <w:pPr>
      <w:widowControl w:val="0"/>
      <w:snapToGrid w:val="0"/>
      <w:spacing w:before="200" w:after="200" w:line="240" w:lineRule="auto"/>
      <w:ind w:firstLine="0"/>
      <w:jc w:val="center"/>
    </w:pPr>
    <w:rPr>
      <w:rFonts w:ascii="Times New Roman" w:hAnsi="Times New Roman"/>
      <w:szCs w:val="24"/>
      <w:lang w:val="en-US"/>
    </w:rPr>
  </w:style>
  <w:style w:type="paragraph" w:customStyle="1" w:styleId="Iniiaiieoaeno">
    <w:name w:val="Iniiaiie oaeno"/>
    <w:basedOn w:val="Iauiue"/>
    <w:rsid w:val="00CD0A0E"/>
    <w:pPr>
      <w:tabs>
        <w:tab w:val="left" w:pos="720"/>
        <w:tab w:val="left" w:pos="3969"/>
      </w:tabs>
      <w:spacing w:line="360" w:lineRule="auto"/>
    </w:pPr>
    <w:rPr>
      <w:b/>
      <w:bCs/>
      <w:color w:val="000000"/>
      <w:sz w:val="40"/>
      <w:szCs w:val="40"/>
      <w:lang w:val="ru-RU"/>
    </w:rPr>
  </w:style>
  <w:style w:type="paragraph" w:customStyle="1" w:styleId="Noeeu">
    <w:name w:val="Noeeu"/>
    <w:rsid w:val="00CD0A0E"/>
    <w:pPr>
      <w:widowControl w:val="0"/>
    </w:pPr>
    <w:rPr>
      <w:spacing w:val="-1"/>
      <w:kern w:val="3276"/>
      <w:position w:val="-1"/>
      <w:sz w:val="24"/>
      <w:szCs w:val="24"/>
      <w:lang w:val="en-US"/>
    </w:rPr>
  </w:style>
  <w:style w:type="paragraph" w:customStyle="1" w:styleId="caaieiaie5">
    <w:name w:val="caaieiaie 5"/>
    <w:basedOn w:val="Iauiue"/>
    <w:next w:val="Iauiue"/>
    <w:rsid w:val="00CD0A0E"/>
    <w:pPr>
      <w:keepNext/>
      <w:spacing w:line="360" w:lineRule="auto"/>
    </w:pPr>
    <w:rPr>
      <w:b/>
      <w:bCs/>
      <w:sz w:val="28"/>
      <w:szCs w:val="28"/>
      <w:lang w:val="ru-RU"/>
    </w:rPr>
  </w:style>
  <w:style w:type="character" w:customStyle="1" w:styleId="MTEquationSection">
    <w:name w:val="MTEquationSection"/>
    <w:rsid w:val="00CD0A0E"/>
    <w:rPr>
      <w:rFonts w:cs="Times New Roman"/>
      <w:vanish/>
      <w:color w:val="FF0000"/>
    </w:rPr>
  </w:style>
  <w:style w:type="character" w:customStyle="1" w:styleId="translation-chunk">
    <w:name w:val="translation-chunk"/>
    <w:rsid w:val="00CD0A0E"/>
  </w:style>
  <w:style w:type="paragraph" w:styleId="HTML7">
    <w:name w:val="HTML Preformatted"/>
    <w:basedOn w:val="a1"/>
    <w:link w:val="HTML8"/>
    <w:unhideWhenUsed/>
    <w:rsid w:val="00CD0A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8">
    <w:name w:val="Стандартный HTML Знак"/>
    <w:link w:val="HTML7"/>
    <w:rsid w:val="00CD0A0E"/>
    <w:rPr>
      <w:rFonts w:ascii="Courier New" w:hAnsi="Courier New" w:cs="Courier New"/>
      <w:lang w:val="ru-RU" w:eastAsia="ru-RU" w:bidi="ar-SA"/>
    </w:rPr>
  </w:style>
  <w:style w:type="paragraph" w:customStyle="1" w:styleId="Pa34">
    <w:name w:val="Pa34"/>
    <w:basedOn w:val="Default"/>
    <w:next w:val="Default"/>
    <w:rsid w:val="00CD0A0E"/>
    <w:pPr>
      <w:spacing w:line="221" w:lineRule="atLeast"/>
    </w:pPr>
    <w:rPr>
      <w:rFonts w:cs="Times New Roman"/>
      <w:color w:val="auto"/>
    </w:rPr>
  </w:style>
  <w:style w:type="paragraph" w:customStyle="1" w:styleId="formattext">
    <w:name w:val="formattext"/>
    <w:basedOn w:val="a1"/>
    <w:rsid w:val="00CD0A0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paragraph" w:customStyle="1" w:styleId="Pa16">
    <w:name w:val="Pa16"/>
    <w:basedOn w:val="Default"/>
    <w:next w:val="Default"/>
    <w:rsid w:val="00CD0A0E"/>
    <w:pPr>
      <w:spacing w:line="221" w:lineRule="atLeast"/>
    </w:pPr>
    <w:rPr>
      <w:rFonts w:cs="Times New Roman"/>
      <w:color w:val="auto"/>
    </w:rPr>
  </w:style>
  <w:style w:type="character" w:customStyle="1" w:styleId="A15">
    <w:name w:val="A15"/>
    <w:rsid w:val="00CD0A0E"/>
    <w:rPr>
      <w:rFonts w:cs="Cambria"/>
      <w:color w:val="000000"/>
      <w:sz w:val="17"/>
      <w:szCs w:val="17"/>
    </w:rPr>
  </w:style>
  <w:style w:type="paragraph" w:customStyle="1" w:styleId="Pa40">
    <w:name w:val="Pa40"/>
    <w:basedOn w:val="Default"/>
    <w:next w:val="Default"/>
    <w:rsid w:val="00CD0A0E"/>
    <w:pPr>
      <w:spacing w:line="221" w:lineRule="atLeast"/>
    </w:pPr>
    <w:rPr>
      <w:rFonts w:cs="Times New Roman"/>
      <w:color w:val="auto"/>
    </w:rPr>
  </w:style>
  <w:style w:type="paragraph" w:customStyle="1" w:styleId="Pa24">
    <w:name w:val="Pa24"/>
    <w:basedOn w:val="Default"/>
    <w:next w:val="Default"/>
    <w:rsid w:val="00CD0A0E"/>
    <w:pPr>
      <w:spacing w:line="201" w:lineRule="atLeast"/>
    </w:pPr>
    <w:rPr>
      <w:rFonts w:cs="Times New Roman"/>
      <w:color w:val="auto"/>
    </w:rPr>
  </w:style>
  <w:style w:type="character" w:customStyle="1" w:styleId="A100">
    <w:name w:val="A10"/>
    <w:rsid w:val="00CD0A0E"/>
    <w:rPr>
      <w:rFonts w:cs="Cambria"/>
      <w:color w:val="000000"/>
      <w:sz w:val="16"/>
      <w:szCs w:val="16"/>
    </w:rPr>
  </w:style>
  <w:style w:type="character" w:customStyle="1" w:styleId="A14">
    <w:name w:val="A14"/>
    <w:rsid w:val="00CD0A0E"/>
    <w:rPr>
      <w:rFonts w:cs="Cambria"/>
      <w:color w:val="000000"/>
      <w:sz w:val="16"/>
      <w:szCs w:val="16"/>
    </w:rPr>
  </w:style>
  <w:style w:type="paragraph" w:customStyle="1" w:styleId="Pa23">
    <w:name w:val="Pa23"/>
    <w:basedOn w:val="Default"/>
    <w:next w:val="Default"/>
    <w:rsid w:val="00CD0A0E"/>
    <w:pPr>
      <w:spacing w:line="201" w:lineRule="atLeast"/>
    </w:pPr>
    <w:rPr>
      <w:rFonts w:cs="Times New Roman"/>
      <w:color w:val="auto"/>
    </w:rPr>
  </w:style>
  <w:style w:type="paragraph" w:customStyle="1" w:styleId="Pa21">
    <w:name w:val="Pa21"/>
    <w:basedOn w:val="Default"/>
    <w:next w:val="Default"/>
    <w:rsid w:val="00CD0A0E"/>
    <w:pPr>
      <w:spacing w:line="221" w:lineRule="atLeast"/>
    </w:pPr>
    <w:rPr>
      <w:rFonts w:cs="Times New Roman"/>
      <w:color w:val="auto"/>
    </w:rPr>
  </w:style>
  <w:style w:type="paragraph" w:customStyle="1" w:styleId="afffffe">
    <w:name w:val="Простой заголовок"/>
    <w:basedOn w:val="a1"/>
    <w:rsid w:val="00CD0A0E"/>
    <w:pPr>
      <w:keepNext/>
      <w:widowControl w:val="0"/>
      <w:spacing w:before="240" w:after="240" w:line="360" w:lineRule="auto"/>
      <w:jc w:val="left"/>
    </w:pPr>
    <w:rPr>
      <w:b/>
      <w:snapToGrid w:val="0"/>
      <w:color w:val="000000"/>
      <w:sz w:val="28"/>
    </w:rPr>
  </w:style>
  <w:style w:type="paragraph" w:customStyle="1" w:styleId="Affffff">
    <w:name w:val="A_абзац"/>
    <w:basedOn w:val="a1"/>
    <w:link w:val="Affffff0"/>
    <w:rsid w:val="00BA1F68"/>
    <w:pPr>
      <w:spacing w:line="360" w:lineRule="auto"/>
    </w:pPr>
  </w:style>
  <w:style w:type="character" w:customStyle="1" w:styleId="Affffff0">
    <w:name w:val="A_абзац Знак"/>
    <w:link w:val="Affffff"/>
    <w:locked/>
    <w:rsid w:val="00BA1F68"/>
    <w:rPr>
      <w:rFonts w:ascii="Arial" w:hAnsi="Arial"/>
      <w:sz w:val="24"/>
      <w:lang w:val="ru-RU" w:eastAsia="ru-RU" w:bidi="ar-SA"/>
    </w:rPr>
  </w:style>
  <w:style w:type="character" w:customStyle="1" w:styleId="TitleChar">
    <w:name w:val="Title Char"/>
    <w:locked/>
    <w:rsid w:val="007B0EB8"/>
    <w:rPr>
      <w:rFonts w:ascii="Arial" w:hAnsi="Arial"/>
      <w:b/>
      <w:sz w:val="28"/>
      <w:lang w:val="ru-RU" w:eastAsia="ru-RU" w:bidi="ar-SA"/>
    </w:rPr>
  </w:style>
  <w:style w:type="paragraph" w:customStyle="1" w:styleId="2h20">
    <w:name w:val="Заголовок 2.h2"/>
    <w:basedOn w:val="a1"/>
    <w:next w:val="a1"/>
    <w:rsid w:val="005344F0"/>
    <w:pPr>
      <w:keepNext/>
      <w:autoSpaceDE w:val="0"/>
      <w:autoSpaceDN w:val="0"/>
      <w:spacing w:before="240" w:after="60" w:line="240" w:lineRule="auto"/>
      <w:ind w:firstLine="0"/>
      <w:jc w:val="left"/>
    </w:pPr>
    <w:rPr>
      <w:rFonts w:cs="Arial"/>
      <w:b/>
      <w:bCs/>
      <w:i/>
      <w:iCs/>
      <w:szCs w:val="24"/>
    </w:rPr>
  </w:style>
  <w:style w:type="paragraph" w:customStyle="1" w:styleId="3h30">
    <w:name w:val="Заголовок 3.h3"/>
    <w:basedOn w:val="a1"/>
    <w:next w:val="a1"/>
    <w:rsid w:val="005344F0"/>
    <w:pPr>
      <w:keepNext/>
      <w:autoSpaceDE w:val="0"/>
      <w:autoSpaceDN w:val="0"/>
      <w:spacing w:before="240" w:after="60" w:line="240" w:lineRule="auto"/>
      <w:ind w:firstLine="0"/>
      <w:jc w:val="left"/>
    </w:pPr>
    <w:rPr>
      <w:rFonts w:cs="Arial"/>
      <w:szCs w:val="24"/>
    </w:rPr>
  </w:style>
  <w:style w:type="paragraph" w:customStyle="1" w:styleId="2list-2">
    <w:name w:val="Продолжение списка 2.list-2"/>
    <w:basedOn w:val="paragraph1"/>
    <w:rsid w:val="005344F0"/>
    <w:pPr>
      <w:tabs>
        <w:tab w:val="left" w:pos="1200"/>
      </w:tabs>
      <w:autoSpaceDE w:val="0"/>
      <w:autoSpaceDN w:val="0"/>
      <w:ind w:left="806" w:hanging="403"/>
    </w:pPr>
    <w:rPr>
      <w:rFonts w:cs="Helvetica"/>
      <w:snapToGrid/>
    </w:rPr>
  </w:style>
  <w:style w:type="paragraph" w:customStyle="1" w:styleId="3list-3">
    <w:name w:val="Продолжение списка 3.list-3"/>
    <w:basedOn w:val="paragraph1"/>
    <w:rsid w:val="005344F0"/>
    <w:pPr>
      <w:tabs>
        <w:tab w:val="left" w:pos="1600"/>
      </w:tabs>
      <w:autoSpaceDE w:val="0"/>
      <w:autoSpaceDN w:val="0"/>
      <w:ind w:left="1202" w:hanging="403"/>
    </w:pPr>
    <w:rPr>
      <w:rFonts w:cs="Helvetica"/>
      <w:snapToGrid/>
    </w:rPr>
  </w:style>
  <w:style w:type="paragraph" w:customStyle="1" w:styleId="3b">
    <w:name w:val="заголовок 3"/>
    <w:basedOn w:val="a1"/>
    <w:next w:val="a1"/>
    <w:rsid w:val="005344F0"/>
    <w:pPr>
      <w:keepNext/>
      <w:autoSpaceDE w:val="0"/>
      <w:autoSpaceDN w:val="0"/>
      <w:spacing w:before="240" w:after="60" w:line="240" w:lineRule="auto"/>
      <w:ind w:firstLine="0"/>
      <w:jc w:val="left"/>
    </w:pPr>
    <w:rPr>
      <w:rFonts w:cs="Arial"/>
      <w:szCs w:val="24"/>
    </w:rPr>
  </w:style>
  <w:style w:type="paragraph" w:customStyle="1" w:styleId="paragraph3">
    <w:name w:val="Обычный.paragraph3"/>
    <w:rsid w:val="005344F0"/>
    <w:pPr>
      <w:autoSpaceDE w:val="0"/>
      <w:autoSpaceDN w:val="0"/>
      <w:spacing w:after="220"/>
      <w:jc w:val="both"/>
    </w:pPr>
    <w:rPr>
      <w:rFonts w:ascii="Helvetica" w:hAnsi="Helvetica" w:cs="Helvetica"/>
      <w:color w:val="000000"/>
      <w:lang w:val="fr-FR"/>
    </w:rPr>
  </w:style>
  <w:style w:type="paragraph" w:customStyle="1" w:styleId="DefinitionChar1">
    <w:name w:val="Definition Char1"/>
    <w:basedOn w:val="a1"/>
    <w:next w:val="a1"/>
    <w:link w:val="DefinitionChar1Char1"/>
    <w:rsid w:val="005344F0"/>
    <w:pPr>
      <w:spacing w:after="240" w:line="230" w:lineRule="atLeast"/>
      <w:ind w:firstLine="0"/>
    </w:pPr>
    <w:rPr>
      <w:rFonts w:eastAsia="MS Mincho"/>
      <w:sz w:val="20"/>
      <w:lang w:val="en-GB" w:eastAsia="ja-JP"/>
    </w:rPr>
  </w:style>
  <w:style w:type="character" w:customStyle="1" w:styleId="DefinitionChar1Char1">
    <w:name w:val="Definition Char1 Char1"/>
    <w:link w:val="DefinitionChar1"/>
    <w:rsid w:val="005344F0"/>
    <w:rPr>
      <w:rFonts w:ascii="Arial" w:eastAsia="MS Mincho" w:hAnsi="Arial"/>
      <w:lang w:val="en-GB" w:eastAsia="ja-JP" w:bidi="ar-SA"/>
    </w:rPr>
  </w:style>
  <w:style w:type="character" w:customStyle="1" w:styleId="TermsChar2">
    <w:name w:val="Term(s) Char2"/>
    <w:link w:val="Terms"/>
    <w:rsid w:val="005344F0"/>
    <w:rPr>
      <w:rFonts w:ascii="Arial" w:hAnsi="Arial"/>
      <w:b/>
      <w:lang w:val="en-GB" w:eastAsia="ru-RU" w:bidi="ar-SA"/>
    </w:rPr>
  </w:style>
  <w:style w:type="character" w:customStyle="1" w:styleId="DefinitionChar">
    <w:name w:val="Definition Char"/>
    <w:rsid w:val="005344F0"/>
    <w:rPr>
      <w:rFonts w:ascii="Arial" w:eastAsia="MS Mincho" w:hAnsi="Arial"/>
      <w:lang w:val="en-GB" w:eastAsia="ja-JP" w:bidi="ar-SA"/>
    </w:rPr>
  </w:style>
  <w:style w:type="paragraph" w:customStyle="1" w:styleId="DefinitionChar1Char">
    <w:name w:val="Definition Char1 Char"/>
    <w:basedOn w:val="a1"/>
    <w:next w:val="a1"/>
    <w:link w:val="DefinitionChar1CharChar"/>
    <w:rsid w:val="005344F0"/>
    <w:pPr>
      <w:spacing w:after="240" w:line="230" w:lineRule="atLeast"/>
      <w:ind w:firstLine="0"/>
    </w:pPr>
    <w:rPr>
      <w:rFonts w:eastAsia="MS Mincho"/>
      <w:sz w:val="20"/>
      <w:lang w:val="en-GB" w:eastAsia="ja-JP"/>
    </w:rPr>
  </w:style>
  <w:style w:type="character" w:customStyle="1" w:styleId="DefinitionChar1CharChar">
    <w:name w:val="Definition Char1 Char Char"/>
    <w:link w:val="DefinitionChar1Char"/>
    <w:rsid w:val="005344F0"/>
    <w:rPr>
      <w:rFonts w:ascii="Arial" w:eastAsia="MS Mincho" w:hAnsi="Arial"/>
      <w:lang w:val="en-GB" w:eastAsia="ja-JP" w:bidi="ar-SA"/>
    </w:rPr>
  </w:style>
  <w:style w:type="character" w:customStyle="1" w:styleId="TermsChar">
    <w:name w:val="Term(s) Char"/>
    <w:rsid w:val="005344F0"/>
    <w:rPr>
      <w:rFonts w:ascii="Arial" w:eastAsia="MS Mincho" w:hAnsi="Arial"/>
      <w:b/>
      <w:sz w:val="18"/>
      <w:lang w:val="en-GB" w:eastAsia="ja-JP" w:bidi="ar-SA"/>
    </w:rPr>
  </w:style>
  <w:style w:type="paragraph" w:customStyle="1" w:styleId="TermPE">
    <w:name w:val="TermPE"/>
    <w:basedOn w:val="a1"/>
    <w:next w:val="a1"/>
    <w:rsid w:val="005344F0"/>
    <w:pPr>
      <w:autoSpaceDE w:val="0"/>
      <w:autoSpaceDN w:val="0"/>
      <w:adjustRightInd w:val="0"/>
      <w:spacing w:line="240" w:lineRule="auto"/>
      <w:ind w:firstLine="0"/>
      <w:jc w:val="left"/>
    </w:pPr>
    <w:rPr>
      <w:szCs w:val="24"/>
    </w:rPr>
  </w:style>
  <w:style w:type="paragraph" w:customStyle="1" w:styleId="TermPF">
    <w:name w:val="TermPF"/>
    <w:basedOn w:val="a1"/>
    <w:next w:val="a1"/>
    <w:rsid w:val="005344F0"/>
    <w:pPr>
      <w:autoSpaceDE w:val="0"/>
      <w:autoSpaceDN w:val="0"/>
      <w:adjustRightInd w:val="0"/>
      <w:spacing w:line="240" w:lineRule="auto"/>
      <w:ind w:firstLine="0"/>
      <w:jc w:val="left"/>
    </w:pPr>
    <w:rPr>
      <w:szCs w:val="24"/>
    </w:rPr>
  </w:style>
  <w:style w:type="paragraph" w:customStyle="1" w:styleId="TermAE">
    <w:name w:val="TermAE"/>
    <w:basedOn w:val="Default"/>
    <w:next w:val="Default"/>
    <w:rsid w:val="005344F0"/>
    <w:rPr>
      <w:rFonts w:ascii="Arial" w:hAnsi="Arial" w:cs="Times New Roman"/>
      <w:color w:val="auto"/>
    </w:rPr>
  </w:style>
  <w:style w:type="character" w:customStyle="1" w:styleId="zzBiblio0">
    <w:name w:val="zzBiblio Знак"/>
    <w:link w:val="zzBiblio"/>
    <w:rsid w:val="005344F0"/>
    <w:rPr>
      <w:rFonts w:ascii="Arial" w:hAnsi="Arial"/>
      <w:b/>
      <w:sz w:val="28"/>
      <w:lang w:val="en-GB" w:eastAsia="ru-RU" w:bidi="ar-SA"/>
    </w:rPr>
  </w:style>
  <w:style w:type="paragraph" w:customStyle="1" w:styleId="TableParagraph">
    <w:name w:val="Table Paragraph"/>
    <w:basedOn w:val="a1"/>
    <w:qFormat/>
    <w:rsid w:val="00840BA9"/>
    <w:pPr>
      <w:widowControl w:val="0"/>
      <w:autoSpaceDE w:val="0"/>
      <w:autoSpaceDN w:val="0"/>
      <w:spacing w:before="23" w:line="240" w:lineRule="auto"/>
      <w:ind w:left="45" w:firstLine="0"/>
      <w:jc w:val="left"/>
    </w:pPr>
    <w:rPr>
      <w:rFonts w:ascii="Cambria" w:eastAsia="Cambria" w:hAnsi="Cambria" w:cs="Cambria"/>
      <w:sz w:val="22"/>
      <w:szCs w:val="22"/>
      <w:lang w:val="en-US" w:eastAsia="en-US" w:bidi="en-US"/>
    </w:rPr>
  </w:style>
  <w:style w:type="character" w:customStyle="1" w:styleId="FontStyle32">
    <w:name w:val="Font Style32"/>
    <w:qFormat/>
    <w:rsid w:val="0000725C"/>
    <w:rPr>
      <w:rFonts w:ascii="Times New Roman" w:hAnsi="Times New Roman" w:cs="Times New Roman"/>
      <w:sz w:val="22"/>
      <w:szCs w:val="22"/>
    </w:rPr>
  </w:style>
  <w:style w:type="paragraph" w:customStyle="1" w:styleId="Style19">
    <w:name w:val="Style19"/>
    <w:basedOn w:val="a1"/>
    <w:qFormat/>
    <w:rsid w:val="0000725C"/>
    <w:pPr>
      <w:widowControl w:val="0"/>
      <w:autoSpaceDE w:val="0"/>
      <w:autoSpaceDN w:val="0"/>
      <w:adjustRightInd w:val="0"/>
      <w:spacing w:line="262" w:lineRule="exact"/>
      <w:ind w:firstLine="254"/>
    </w:pPr>
    <w:rPr>
      <w:rFonts w:ascii="Times New Roman" w:hAnsi="Times New Roman"/>
      <w:szCs w:val="24"/>
    </w:rPr>
  </w:style>
  <w:style w:type="paragraph" w:customStyle="1" w:styleId="affffff1">
    <w:name w:val="Термины_Текст"/>
    <w:basedOn w:val="a1"/>
    <w:qFormat/>
    <w:rsid w:val="00AA6D4C"/>
    <w:pPr>
      <w:spacing w:line="360" w:lineRule="auto"/>
      <w:ind w:firstLine="510"/>
      <w:contextualSpacing/>
    </w:pPr>
    <w:rPr>
      <w:lang w:eastAsia="en-US"/>
    </w:rPr>
  </w:style>
  <w:style w:type="character" w:customStyle="1" w:styleId="ypks7kbdpwfgdykd3qb9">
    <w:name w:val="ypks7kbdpwfgdykd3qb9"/>
    <w:rsid w:val="00BB0AB5"/>
  </w:style>
  <w:style w:type="character" w:styleId="affffff2">
    <w:name w:val="Placeholder Text"/>
    <w:basedOn w:val="a7"/>
    <w:uiPriority w:val="99"/>
    <w:semiHidden/>
    <w:rsid w:val="00954158"/>
    <w:rPr>
      <w:color w:val="808080"/>
    </w:rPr>
  </w:style>
  <w:style w:type="character" w:customStyle="1" w:styleId="docdata">
    <w:name w:val="docdata"/>
    <w:aliases w:val="docy,v5,1202,bqiaagaaeyqcaaagiaiaaapmawaabdodaaaaaaaaaaaaaaaaaaaaaaaaaaaaaaaaaaaaaaaaaaaaaaaaaaaaaaaaaaaaaaaaaaaaaaaaaaaaaaaaaaaaaaaaaaaaaaaaaaaaaaaaaaaaaaaaaaaaaaaaaaaaaaaaaaaaaaaaaaaaaaaaaaaaaaaaaaaaaaaaaaaaaaaaaaaaaaaaaaaaaaaaaaaaaaaaaaaaaaaa"/>
    <w:basedOn w:val="a7"/>
    <w:rsid w:val="00001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544400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1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4527</Words>
  <Characters>25804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СТАНДАРТ РОССИЙСКОЙ ФЕДЕРАЦИИ</vt:lpstr>
    </vt:vector>
  </TitlesOfParts>
  <Company>АО НИЦ КД</Company>
  <LinksUpToDate>false</LinksUpToDate>
  <CharactersWithSpaces>30271</CharactersWithSpaces>
  <SharedDoc>false</SharedDoc>
  <HLinks>
    <vt:vector size="924" baseType="variant">
      <vt:variant>
        <vt:i4>2424913</vt:i4>
      </vt:variant>
      <vt:variant>
        <vt:i4>1011</vt:i4>
      </vt:variant>
      <vt:variant>
        <vt:i4>0</vt:i4>
      </vt:variant>
      <vt:variant>
        <vt:i4>5</vt:i4>
      </vt:variant>
      <vt:variant>
        <vt:lpwstr/>
      </vt:variant>
      <vt:variant>
        <vt:lpwstr>_bookmark78</vt:lpwstr>
      </vt:variant>
      <vt:variant>
        <vt:i4>2424913</vt:i4>
      </vt:variant>
      <vt:variant>
        <vt:i4>1008</vt:i4>
      </vt:variant>
      <vt:variant>
        <vt:i4>0</vt:i4>
      </vt:variant>
      <vt:variant>
        <vt:i4>5</vt:i4>
      </vt:variant>
      <vt:variant>
        <vt:lpwstr/>
      </vt:variant>
      <vt:variant>
        <vt:lpwstr>_bookmark78</vt:lpwstr>
      </vt:variant>
      <vt:variant>
        <vt:i4>2818129</vt:i4>
      </vt:variant>
      <vt:variant>
        <vt:i4>1005</vt:i4>
      </vt:variant>
      <vt:variant>
        <vt:i4>0</vt:i4>
      </vt:variant>
      <vt:variant>
        <vt:i4>5</vt:i4>
      </vt:variant>
      <vt:variant>
        <vt:lpwstr/>
      </vt:variant>
      <vt:variant>
        <vt:lpwstr>_bookmark91</vt:lpwstr>
      </vt:variant>
      <vt:variant>
        <vt:i4>2293841</vt:i4>
      </vt:variant>
      <vt:variant>
        <vt:i4>1002</vt:i4>
      </vt:variant>
      <vt:variant>
        <vt:i4>0</vt:i4>
      </vt:variant>
      <vt:variant>
        <vt:i4>5</vt:i4>
      </vt:variant>
      <vt:variant>
        <vt:lpwstr/>
      </vt:variant>
      <vt:variant>
        <vt:lpwstr>_bookmark13</vt:lpwstr>
      </vt:variant>
      <vt:variant>
        <vt:i4>2752593</vt:i4>
      </vt:variant>
      <vt:variant>
        <vt:i4>999</vt:i4>
      </vt:variant>
      <vt:variant>
        <vt:i4>0</vt:i4>
      </vt:variant>
      <vt:variant>
        <vt:i4>5</vt:i4>
      </vt:variant>
      <vt:variant>
        <vt:lpwstr/>
      </vt:variant>
      <vt:variant>
        <vt:lpwstr>_bookmark8</vt:lpwstr>
      </vt:variant>
      <vt:variant>
        <vt:i4>2818129</vt:i4>
      </vt:variant>
      <vt:variant>
        <vt:i4>996</vt:i4>
      </vt:variant>
      <vt:variant>
        <vt:i4>0</vt:i4>
      </vt:variant>
      <vt:variant>
        <vt:i4>5</vt:i4>
      </vt:variant>
      <vt:variant>
        <vt:lpwstr/>
      </vt:variant>
      <vt:variant>
        <vt:lpwstr>_bookmark90</vt:lpwstr>
      </vt:variant>
      <vt:variant>
        <vt:i4>2424913</vt:i4>
      </vt:variant>
      <vt:variant>
        <vt:i4>993</vt:i4>
      </vt:variant>
      <vt:variant>
        <vt:i4>0</vt:i4>
      </vt:variant>
      <vt:variant>
        <vt:i4>5</vt:i4>
      </vt:variant>
      <vt:variant>
        <vt:lpwstr/>
      </vt:variant>
      <vt:variant>
        <vt:lpwstr>_bookmark74</vt:lpwstr>
      </vt:variant>
      <vt:variant>
        <vt:i4>2424913</vt:i4>
      </vt:variant>
      <vt:variant>
        <vt:i4>990</vt:i4>
      </vt:variant>
      <vt:variant>
        <vt:i4>0</vt:i4>
      </vt:variant>
      <vt:variant>
        <vt:i4>5</vt:i4>
      </vt:variant>
      <vt:variant>
        <vt:lpwstr/>
      </vt:variant>
      <vt:variant>
        <vt:lpwstr>_bookmark75</vt:lpwstr>
      </vt:variant>
      <vt:variant>
        <vt:i4>2490449</vt:i4>
      </vt:variant>
      <vt:variant>
        <vt:i4>987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  <vt:variant>
        <vt:i4>2162769</vt:i4>
      </vt:variant>
      <vt:variant>
        <vt:i4>984</vt:i4>
      </vt:variant>
      <vt:variant>
        <vt:i4>0</vt:i4>
      </vt:variant>
      <vt:variant>
        <vt:i4>5</vt:i4>
      </vt:variant>
      <vt:variant>
        <vt:lpwstr/>
      </vt:variant>
      <vt:variant>
        <vt:lpwstr>_bookmark37</vt:lpwstr>
      </vt:variant>
      <vt:variant>
        <vt:i4>1048675</vt:i4>
      </vt:variant>
      <vt:variant>
        <vt:i4>981</vt:i4>
      </vt:variant>
      <vt:variant>
        <vt:i4>0</vt:i4>
      </vt:variant>
      <vt:variant>
        <vt:i4>5</vt:i4>
      </vt:variant>
      <vt:variant>
        <vt:lpwstr/>
      </vt:variant>
      <vt:variant>
        <vt:lpwstr>_bookmark123</vt:lpwstr>
      </vt:variant>
      <vt:variant>
        <vt:i4>1048675</vt:i4>
      </vt:variant>
      <vt:variant>
        <vt:i4>978</vt:i4>
      </vt:variant>
      <vt:variant>
        <vt:i4>0</vt:i4>
      </vt:variant>
      <vt:variant>
        <vt:i4>5</vt:i4>
      </vt:variant>
      <vt:variant>
        <vt:lpwstr/>
      </vt:variant>
      <vt:variant>
        <vt:lpwstr>_bookmark123</vt:lpwstr>
      </vt:variant>
      <vt:variant>
        <vt:i4>1376355</vt:i4>
      </vt:variant>
      <vt:variant>
        <vt:i4>975</vt:i4>
      </vt:variant>
      <vt:variant>
        <vt:i4>0</vt:i4>
      </vt:variant>
      <vt:variant>
        <vt:i4>5</vt:i4>
      </vt:variant>
      <vt:variant>
        <vt:lpwstr/>
      </vt:variant>
      <vt:variant>
        <vt:lpwstr>_bookmark126</vt:lpwstr>
      </vt:variant>
      <vt:variant>
        <vt:i4>1376355</vt:i4>
      </vt:variant>
      <vt:variant>
        <vt:i4>972</vt:i4>
      </vt:variant>
      <vt:variant>
        <vt:i4>0</vt:i4>
      </vt:variant>
      <vt:variant>
        <vt:i4>5</vt:i4>
      </vt:variant>
      <vt:variant>
        <vt:lpwstr/>
      </vt:variant>
      <vt:variant>
        <vt:lpwstr>_bookmark126</vt:lpwstr>
      </vt:variant>
      <vt:variant>
        <vt:i4>2097233</vt:i4>
      </vt:variant>
      <vt:variant>
        <vt:i4>969</vt:i4>
      </vt:variant>
      <vt:variant>
        <vt:i4>0</vt:i4>
      </vt:variant>
      <vt:variant>
        <vt:i4>5</vt:i4>
      </vt:variant>
      <vt:variant>
        <vt:lpwstr/>
      </vt:variant>
      <vt:variant>
        <vt:lpwstr>_bookmark28</vt:lpwstr>
      </vt:variant>
      <vt:variant>
        <vt:i4>2097233</vt:i4>
      </vt:variant>
      <vt:variant>
        <vt:i4>966</vt:i4>
      </vt:variant>
      <vt:variant>
        <vt:i4>0</vt:i4>
      </vt:variant>
      <vt:variant>
        <vt:i4>5</vt:i4>
      </vt:variant>
      <vt:variant>
        <vt:lpwstr/>
      </vt:variant>
      <vt:variant>
        <vt:lpwstr>_bookmark27</vt:lpwstr>
      </vt:variant>
      <vt:variant>
        <vt:i4>2424913</vt:i4>
      </vt:variant>
      <vt:variant>
        <vt:i4>963</vt:i4>
      </vt:variant>
      <vt:variant>
        <vt:i4>0</vt:i4>
      </vt:variant>
      <vt:variant>
        <vt:i4>5</vt:i4>
      </vt:variant>
      <vt:variant>
        <vt:lpwstr/>
      </vt:variant>
      <vt:variant>
        <vt:lpwstr>_bookmark73</vt:lpwstr>
      </vt:variant>
      <vt:variant>
        <vt:i4>2424913</vt:i4>
      </vt:variant>
      <vt:variant>
        <vt:i4>960</vt:i4>
      </vt:variant>
      <vt:variant>
        <vt:i4>0</vt:i4>
      </vt:variant>
      <vt:variant>
        <vt:i4>5</vt:i4>
      </vt:variant>
      <vt:variant>
        <vt:lpwstr/>
      </vt:variant>
      <vt:variant>
        <vt:lpwstr>_bookmark73</vt:lpwstr>
      </vt:variant>
      <vt:variant>
        <vt:i4>2293841</vt:i4>
      </vt:variant>
      <vt:variant>
        <vt:i4>957</vt:i4>
      </vt:variant>
      <vt:variant>
        <vt:i4>0</vt:i4>
      </vt:variant>
      <vt:variant>
        <vt:i4>5</vt:i4>
      </vt:variant>
      <vt:variant>
        <vt:lpwstr/>
      </vt:variant>
      <vt:variant>
        <vt:lpwstr>_bookmark14</vt:lpwstr>
      </vt:variant>
      <vt:variant>
        <vt:i4>2490449</vt:i4>
      </vt:variant>
      <vt:variant>
        <vt:i4>954</vt:i4>
      </vt:variant>
      <vt:variant>
        <vt:i4>0</vt:i4>
      </vt:variant>
      <vt:variant>
        <vt:i4>5</vt:i4>
      </vt:variant>
      <vt:variant>
        <vt:lpwstr/>
      </vt:variant>
      <vt:variant>
        <vt:lpwstr>_bookmark49</vt:lpwstr>
      </vt:variant>
      <vt:variant>
        <vt:i4>2359377</vt:i4>
      </vt:variant>
      <vt:variant>
        <vt:i4>951</vt:i4>
      </vt:variant>
      <vt:variant>
        <vt:i4>0</vt:i4>
      </vt:variant>
      <vt:variant>
        <vt:i4>5</vt:i4>
      </vt:variant>
      <vt:variant>
        <vt:lpwstr/>
      </vt:variant>
      <vt:variant>
        <vt:lpwstr>_bookmark62</vt:lpwstr>
      </vt:variant>
      <vt:variant>
        <vt:i4>2424913</vt:i4>
      </vt:variant>
      <vt:variant>
        <vt:i4>948</vt:i4>
      </vt:variant>
      <vt:variant>
        <vt:i4>0</vt:i4>
      </vt:variant>
      <vt:variant>
        <vt:i4>5</vt:i4>
      </vt:variant>
      <vt:variant>
        <vt:lpwstr/>
      </vt:variant>
      <vt:variant>
        <vt:lpwstr>_bookmark70</vt:lpwstr>
      </vt:variant>
      <vt:variant>
        <vt:i4>2359377</vt:i4>
      </vt:variant>
      <vt:variant>
        <vt:i4>945</vt:i4>
      </vt:variant>
      <vt:variant>
        <vt:i4>0</vt:i4>
      </vt:variant>
      <vt:variant>
        <vt:i4>5</vt:i4>
      </vt:variant>
      <vt:variant>
        <vt:lpwstr/>
      </vt:variant>
      <vt:variant>
        <vt:lpwstr>_bookmark64</vt:lpwstr>
      </vt:variant>
      <vt:variant>
        <vt:i4>1441888</vt:i4>
      </vt:variant>
      <vt:variant>
        <vt:i4>942</vt:i4>
      </vt:variant>
      <vt:variant>
        <vt:i4>0</vt:i4>
      </vt:variant>
      <vt:variant>
        <vt:i4>5</vt:i4>
      </vt:variant>
      <vt:variant>
        <vt:lpwstr/>
      </vt:variant>
      <vt:variant>
        <vt:lpwstr>_bookmark115</vt:lpwstr>
      </vt:variant>
      <vt:variant>
        <vt:i4>1376352</vt:i4>
      </vt:variant>
      <vt:variant>
        <vt:i4>939</vt:i4>
      </vt:variant>
      <vt:variant>
        <vt:i4>0</vt:i4>
      </vt:variant>
      <vt:variant>
        <vt:i4>5</vt:i4>
      </vt:variant>
      <vt:variant>
        <vt:lpwstr/>
      </vt:variant>
      <vt:variant>
        <vt:lpwstr>_bookmark116</vt:lpwstr>
      </vt:variant>
      <vt:variant>
        <vt:i4>1441888</vt:i4>
      </vt:variant>
      <vt:variant>
        <vt:i4>936</vt:i4>
      </vt:variant>
      <vt:variant>
        <vt:i4>0</vt:i4>
      </vt:variant>
      <vt:variant>
        <vt:i4>5</vt:i4>
      </vt:variant>
      <vt:variant>
        <vt:lpwstr/>
      </vt:variant>
      <vt:variant>
        <vt:lpwstr>_bookmark115</vt:lpwstr>
      </vt:variant>
      <vt:variant>
        <vt:i4>1245280</vt:i4>
      </vt:variant>
      <vt:variant>
        <vt:i4>933</vt:i4>
      </vt:variant>
      <vt:variant>
        <vt:i4>0</vt:i4>
      </vt:variant>
      <vt:variant>
        <vt:i4>5</vt:i4>
      </vt:variant>
      <vt:variant>
        <vt:lpwstr/>
      </vt:variant>
      <vt:variant>
        <vt:lpwstr>_bookmark110</vt:lpwstr>
      </vt:variant>
      <vt:variant>
        <vt:i4>1769569</vt:i4>
      </vt:variant>
      <vt:variant>
        <vt:i4>930</vt:i4>
      </vt:variant>
      <vt:variant>
        <vt:i4>0</vt:i4>
      </vt:variant>
      <vt:variant>
        <vt:i4>5</vt:i4>
      </vt:variant>
      <vt:variant>
        <vt:lpwstr/>
      </vt:variant>
      <vt:variant>
        <vt:lpwstr>_bookmark108</vt:lpwstr>
      </vt:variant>
      <vt:variant>
        <vt:i4>1310817</vt:i4>
      </vt:variant>
      <vt:variant>
        <vt:i4>927</vt:i4>
      </vt:variant>
      <vt:variant>
        <vt:i4>0</vt:i4>
      </vt:variant>
      <vt:variant>
        <vt:i4>5</vt:i4>
      </vt:variant>
      <vt:variant>
        <vt:lpwstr/>
      </vt:variant>
      <vt:variant>
        <vt:lpwstr>_bookmark107</vt:lpwstr>
      </vt:variant>
      <vt:variant>
        <vt:i4>1179745</vt:i4>
      </vt:variant>
      <vt:variant>
        <vt:i4>924</vt:i4>
      </vt:variant>
      <vt:variant>
        <vt:i4>0</vt:i4>
      </vt:variant>
      <vt:variant>
        <vt:i4>5</vt:i4>
      </vt:variant>
      <vt:variant>
        <vt:lpwstr/>
      </vt:variant>
      <vt:variant>
        <vt:lpwstr>_bookmark101</vt:lpwstr>
      </vt:variant>
      <vt:variant>
        <vt:i4>1507425</vt:i4>
      </vt:variant>
      <vt:variant>
        <vt:i4>921</vt:i4>
      </vt:variant>
      <vt:variant>
        <vt:i4>0</vt:i4>
      </vt:variant>
      <vt:variant>
        <vt:i4>5</vt:i4>
      </vt:variant>
      <vt:variant>
        <vt:lpwstr/>
      </vt:variant>
      <vt:variant>
        <vt:lpwstr>_bookmark104</vt:lpwstr>
      </vt:variant>
      <vt:variant>
        <vt:i4>1179745</vt:i4>
      </vt:variant>
      <vt:variant>
        <vt:i4>918</vt:i4>
      </vt:variant>
      <vt:variant>
        <vt:i4>0</vt:i4>
      </vt:variant>
      <vt:variant>
        <vt:i4>5</vt:i4>
      </vt:variant>
      <vt:variant>
        <vt:lpwstr/>
      </vt:variant>
      <vt:variant>
        <vt:lpwstr>_bookmark101</vt:lpwstr>
      </vt:variant>
      <vt:variant>
        <vt:i4>1310817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_bookmark107</vt:lpwstr>
      </vt:variant>
      <vt:variant>
        <vt:i4>1507425</vt:i4>
      </vt:variant>
      <vt:variant>
        <vt:i4>912</vt:i4>
      </vt:variant>
      <vt:variant>
        <vt:i4>0</vt:i4>
      </vt:variant>
      <vt:variant>
        <vt:i4>5</vt:i4>
      </vt:variant>
      <vt:variant>
        <vt:lpwstr/>
      </vt:variant>
      <vt:variant>
        <vt:lpwstr>_bookmark104</vt:lpwstr>
      </vt:variant>
      <vt:variant>
        <vt:i4>1179745</vt:i4>
      </vt:variant>
      <vt:variant>
        <vt:i4>909</vt:i4>
      </vt:variant>
      <vt:variant>
        <vt:i4>0</vt:i4>
      </vt:variant>
      <vt:variant>
        <vt:i4>5</vt:i4>
      </vt:variant>
      <vt:variant>
        <vt:lpwstr/>
      </vt:variant>
      <vt:variant>
        <vt:lpwstr>_bookmark101</vt:lpwstr>
      </vt:variant>
      <vt:variant>
        <vt:i4>1376353</vt:i4>
      </vt:variant>
      <vt:variant>
        <vt:i4>906</vt:i4>
      </vt:variant>
      <vt:variant>
        <vt:i4>0</vt:i4>
      </vt:variant>
      <vt:variant>
        <vt:i4>5</vt:i4>
      </vt:variant>
      <vt:variant>
        <vt:lpwstr/>
      </vt:variant>
      <vt:variant>
        <vt:lpwstr>_bookmark106</vt:lpwstr>
      </vt:variant>
      <vt:variant>
        <vt:i4>1245281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_bookmark100</vt:lpwstr>
      </vt:variant>
      <vt:variant>
        <vt:i4>1048673</vt:i4>
      </vt:variant>
      <vt:variant>
        <vt:i4>900</vt:i4>
      </vt:variant>
      <vt:variant>
        <vt:i4>0</vt:i4>
      </vt:variant>
      <vt:variant>
        <vt:i4>5</vt:i4>
      </vt:variant>
      <vt:variant>
        <vt:lpwstr/>
      </vt:variant>
      <vt:variant>
        <vt:lpwstr>_bookmark103</vt:lpwstr>
      </vt:variant>
      <vt:variant>
        <vt:i4>1245281</vt:i4>
      </vt:variant>
      <vt:variant>
        <vt:i4>897</vt:i4>
      </vt:variant>
      <vt:variant>
        <vt:i4>0</vt:i4>
      </vt:variant>
      <vt:variant>
        <vt:i4>5</vt:i4>
      </vt:variant>
      <vt:variant>
        <vt:lpwstr/>
      </vt:variant>
      <vt:variant>
        <vt:lpwstr>_bookmark100</vt:lpwstr>
      </vt:variant>
      <vt:variant>
        <vt:i4>1376353</vt:i4>
      </vt:variant>
      <vt:variant>
        <vt:i4>894</vt:i4>
      </vt:variant>
      <vt:variant>
        <vt:i4>0</vt:i4>
      </vt:variant>
      <vt:variant>
        <vt:i4>5</vt:i4>
      </vt:variant>
      <vt:variant>
        <vt:lpwstr/>
      </vt:variant>
      <vt:variant>
        <vt:lpwstr>_bookmark106</vt:lpwstr>
      </vt:variant>
      <vt:variant>
        <vt:i4>2818129</vt:i4>
      </vt:variant>
      <vt:variant>
        <vt:i4>891</vt:i4>
      </vt:variant>
      <vt:variant>
        <vt:i4>0</vt:i4>
      </vt:variant>
      <vt:variant>
        <vt:i4>5</vt:i4>
      </vt:variant>
      <vt:variant>
        <vt:lpwstr/>
      </vt:variant>
      <vt:variant>
        <vt:lpwstr>_bookmark96</vt:lpwstr>
      </vt:variant>
      <vt:variant>
        <vt:i4>2293841</vt:i4>
      </vt:variant>
      <vt:variant>
        <vt:i4>888</vt:i4>
      </vt:variant>
      <vt:variant>
        <vt:i4>0</vt:i4>
      </vt:variant>
      <vt:variant>
        <vt:i4>5</vt:i4>
      </vt:variant>
      <vt:variant>
        <vt:lpwstr/>
      </vt:variant>
      <vt:variant>
        <vt:lpwstr>_bookmark11</vt:lpwstr>
      </vt:variant>
      <vt:variant>
        <vt:i4>2293841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_bookmark15</vt:lpwstr>
      </vt:variant>
      <vt:variant>
        <vt:i4>2490449</vt:i4>
      </vt:variant>
      <vt:variant>
        <vt:i4>882</vt:i4>
      </vt:variant>
      <vt:variant>
        <vt:i4>0</vt:i4>
      </vt:variant>
      <vt:variant>
        <vt:i4>5</vt:i4>
      </vt:variant>
      <vt:variant>
        <vt:lpwstr/>
      </vt:variant>
      <vt:variant>
        <vt:lpwstr>_bookmark42</vt:lpwstr>
      </vt:variant>
      <vt:variant>
        <vt:i4>1114208</vt:i4>
      </vt:variant>
      <vt:variant>
        <vt:i4>879</vt:i4>
      </vt:variant>
      <vt:variant>
        <vt:i4>0</vt:i4>
      </vt:variant>
      <vt:variant>
        <vt:i4>5</vt:i4>
      </vt:variant>
      <vt:variant>
        <vt:lpwstr/>
      </vt:variant>
      <vt:variant>
        <vt:lpwstr>_bookmark112</vt:lpwstr>
      </vt:variant>
      <vt:variant>
        <vt:i4>2490449</vt:i4>
      </vt:variant>
      <vt:variant>
        <vt:i4>876</vt:i4>
      </vt:variant>
      <vt:variant>
        <vt:i4>0</vt:i4>
      </vt:variant>
      <vt:variant>
        <vt:i4>5</vt:i4>
      </vt:variant>
      <vt:variant>
        <vt:lpwstr/>
      </vt:variant>
      <vt:variant>
        <vt:lpwstr>_bookmark44</vt:lpwstr>
      </vt:variant>
      <vt:variant>
        <vt:i4>2490449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_bookmark43</vt:lpwstr>
      </vt:variant>
      <vt:variant>
        <vt:i4>2555985</vt:i4>
      </vt:variant>
      <vt:variant>
        <vt:i4>870</vt:i4>
      </vt:variant>
      <vt:variant>
        <vt:i4>0</vt:i4>
      </vt:variant>
      <vt:variant>
        <vt:i4>5</vt:i4>
      </vt:variant>
      <vt:variant>
        <vt:lpwstr/>
      </vt:variant>
      <vt:variant>
        <vt:lpwstr>_bookmark58</vt:lpwstr>
      </vt:variant>
      <vt:variant>
        <vt:i4>2555985</vt:i4>
      </vt:variant>
      <vt:variant>
        <vt:i4>867</vt:i4>
      </vt:variant>
      <vt:variant>
        <vt:i4>0</vt:i4>
      </vt:variant>
      <vt:variant>
        <vt:i4>5</vt:i4>
      </vt:variant>
      <vt:variant>
        <vt:lpwstr/>
      </vt:variant>
      <vt:variant>
        <vt:lpwstr>_bookmark54</vt:lpwstr>
      </vt:variant>
      <vt:variant>
        <vt:i4>2555985</vt:i4>
      </vt:variant>
      <vt:variant>
        <vt:i4>864</vt:i4>
      </vt:variant>
      <vt:variant>
        <vt:i4>0</vt:i4>
      </vt:variant>
      <vt:variant>
        <vt:i4>5</vt:i4>
      </vt:variant>
      <vt:variant>
        <vt:lpwstr/>
      </vt:variant>
      <vt:variant>
        <vt:lpwstr>_bookmark59</vt:lpwstr>
      </vt:variant>
      <vt:variant>
        <vt:i4>2555985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_bookmark56</vt:lpwstr>
      </vt:variant>
      <vt:variant>
        <vt:i4>2555985</vt:i4>
      </vt:variant>
      <vt:variant>
        <vt:i4>858</vt:i4>
      </vt:variant>
      <vt:variant>
        <vt:i4>0</vt:i4>
      </vt:variant>
      <vt:variant>
        <vt:i4>5</vt:i4>
      </vt:variant>
      <vt:variant>
        <vt:lpwstr/>
      </vt:variant>
      <vt:variant>
        <vt:lpwstr>_bookmark50</vt:lpwstr>
      </vt:variant>
      <vt:variant>
        <vt:i4>2555985</vt:i4>
      </vt:variant>
      <vt:variant>
        <vt:i4>855</vt:i4>
      </vt:variant>
      <vt:variant>
        <vt:i4>0</vt:i4>
      </vt:variant>
      <vt:variant>
        <vt:i4>5</vt:i4>
      </vt:variant>
      <vt:variant>
        <vt:lpwstr/>
      </vt:variant>
      <vt:variant>
        <vt:lpwstr>_bookmark56</vt:lpwstr>
      </vt:variant>
      <vt:variant>
        <vt:i4>2555985</vt:i4>
      </vt:variant>
      <vt:variant>
        <vt:i4>852</vt:i4>
      </vt:variant>
      <vt:variant>
        <vt:i4>0</vt:i4>
      </vt:variant>
      <vt:variant>
        <vt:i4>5</vt:i4>
      </vt:variant>
      <vt:variant>
        <vt:lpwstr/>
      </vt:variant>
      <vt:variant>
        <vt:lpwstr>_bookmark57</vt:lpwstr>
      </vt:variant>
      <vt:variant>
        <vt:i4>2359377</vt:i4>
      </vt:variant>
      <vt:variant>
        <vt:i4>849</vt:i4>
      </vt:variant>
      <vt:variant>
        <vt:i4>0</vt:i4>
      </vt:variant>
      <vt:variant>
        <vt:i4>5</vt:i4>
      </vt:variant>
      <vt:variant>
        <vt:lpwstr/>
      </vt:variant>
      <vt:variant>
        <vt:lpwstr>_bookmark62</vt:lpwstr>
      </vt:variant>
      <vt:variant>
        <vt:i4>2555985</vt:i4>
      </vt:variant>
      <vt:variant>
        <vt:i4>846</vt:i4>
      </vt:variant>
      <vt:variant>
        <vt:i4>0</vt:i4>
      </vt:variant>
      <vt:variant>
        <vt:i4>5</vt:i4>
      </vt:variant>
      <vt:variant>
        <vt:lpwstr/>
      </vt:variant>
      <vt:variant>
        <vt:lpwstr>_bookmark56</vt:lpwstr>
      </vt:variant>
      <vt:variant>
        <vt:i4>2555985</vt:i4>
      </vt:variant>
      <vt:variant>
        <vt:i4>843</vt:i4>
      </vt:variant>
      <vt:variant>
        <vt:i4>0</vt:i4>
      </vt:variant>
      <vt:variant>
        <vt:i4>5</vt:i4>
      </vt:variant>
      <vt:variant>
        <vt:lpwstr/>
      </vt:variant>
      <vt:variant>
        <vt:lpwstr>_bookmark50</vt:lpwstr>
      </vt:variant>
      <vt:variant>
        <vt:i4>2424913</vt:i4>
      </vt:variant>
      <vt:variant>
        <vt:i4>840</vt:i4>
      </vt:variant>
      <vt:variant>
        <vt:i4>0</vt:i4>
      </vt:variant>
      <vt:variant>
        <vt:i4>5</vt:i4>
      </vt:variant>
      <vt:variant>
        <vt:lpwstr/>
      </vt:variant>
      <vt:variant>
        <vt:lpwstr>_bookmark73</vt:lpwstr>
      </vt:variant>
      <vt:variant>
        <vt:i4>2424913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_bookmark73</vt:lpwstr>
      </vt:variant>
      <vt:variant>
        <vt:i4>2359377</vt:i4>
      </vt:variant>
      <vt:variant>
        <vt:i4>834</vt:i4>
      </vt:variant>
      <vt:variant>
        <vt:i4>0</vt:i4>
      </vt:variant>
      <vt:variant>
        <vt:i4>5</vt:i4>
      </vt:variant>
      <vt:variant>
        <vt:lpwstr/>
      </vt:variant>
      <vt:variant>
        <vt:lpwstr>_bookmark65</vt:lpwstr>
      </vt:variant>
      <vt:variant>
        <vt:i4>2490449</vt:i4>
      </vt:variant>
      <vt:variant>
        <vt:i4>831</vt:i4>
      </vt:variant>
      <vt:variant>
        <vt:i4>0</vt:i4>
      </vt:variant>
      <vt:variant>
        <vt:i4>5</vt:i4>
      </vt:variant>
      <vt:variant>
        <vt:lpwstr/>
      </vt:variant>
      <vt:variant>
        <vt:lpwstr>_bookmark45</vt:lpwstr>
      </vt:variant>
      <vt:variant>
        <vt:i4>2490449</vt:i4>
      </vt:variant>
      <vt:variant>
        <vt:i4>828</vt:i4>
      </vt:variant>
      <vt:variant>
        <vt:i4>0</vt:i4>
      </vt:variant>
      <vt:variant>
        <vt:i4>5</vt:i4>
      </vt:variant>
      <vt:variant>
        <vt:lpwstr/>
      </vt:variant>
      <vt:variant>
        <vt:lpwstr>_bookmark49</vt:lpwstr>
      </vt:variant>
      <vt:variant>
        <vt:i4>2490449</vt:i4>
      </vt:variant>
      <vt:variant>
        <vt:i4>825</vt:i4>
      </vt:variant>
      <vt:variant>
        <vt:i4>0</vt:i4>
      </vt:variant>
      <vt:variant>
        <vt:i4>5</vt:i4>
      </vt:variant>
      <vt:variant>
        <vt:lpwstr/>
      </vt:variant>
      <vt:variant>
        <vt:lpwstr>_bookmark45</vt:lpwstr>
      </vt:variant>
      <vt:variant>
        <vt:i4>1704032</vt:i4>
      </vt:variant>
      <vt:variant>
        <vt:i4>822</vt:i4>
      </vt:variant>
      <vt:variant>
        <vt:i4>0</vt:i4>
      </vt:variant>
      <vt:variant>
        <vt:i4>5</vt:i4>
      </vt:variant>
      <vt:variant>
        <vt:lpwstr/>
      </vt:variant>
      <vt:variant>
        <vt:lpwstr>_bookmark119</vt:lpwstr>
      </vt:variant>
      <vt:variant>
        <vt:i4>1048672</vt:i4>
      </vt:variant>
      <vt:variant>
        <vt:i4>819</vt:i4>
      </vt:variant>
      <vt:variant>
        <vt:i4>0</vt:i4>
      </vt:variant>
      <vt:variant>
        <vt:i4>5</vt:i4>
      </vt:variant>
      <vt:variant>
        <vt:lpwstr/>
      </vt:variant>
      <vt:variant>
        <vt:lpwstr>_bookmark113</vt:lpwstr>
      </vt:variant>
      <vt:variant>
        <vt:i4>1704032</vt:i4>
      </vt:variant>
      <vt:variant>
        <vt:i4>816</vt:i4>
      </vt:variant>
      <vt:variant>
        <vt:i4>0</vt:i4>
      </vt:variant>
      <vt:variant>
        <vt:i4>5</vt:i4>
      </vt:variant>
      <vt:variant>
        <vt:lpwstr/>
      </vt:variant>
      <vt:variant>
        <vt:lpwstr>_bookmark119</vt:lpwstr>
      </vt:variant>
      <vt:variant>
        <vt:i4>2162769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_bookmark38</vt:lpwstr>
      </vt:variant>
      <vt:variant>
        <vt:i4>1245283</vt:i4>
      </vt:variant>
      <vt:variant>
        <vt:i4>810</vt:i4>
      </vt:variant>
      <vt:variant>
        <vt:i4>0</vt:i4>
      </vt:variant>
      <vt:variant>
        <vt:i4>5</vt:i4>
      </vt:variant>
      <vt:variant>
        <vt:lpwstr/>
      </vt:variant>
      <vt:variant>
        <vt:lpwstr>_bookmark120</vt:lpwstr>
      </vt:variant>
      <vt:variant>
        <vt:i4>1245283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_bookmark120</vt:lpwstr>
      </vt:variant>
      <vt:variant>
        <vt:i4>1179747</vt:i4>
      </vt:variant>
      <vt:variant>
        <vt:i4>804</vt:i4>
      </vt:variant>
      <vt:variant>
        <vt:i4>0</vt:i4>
      </vt:variant>
      <vt:variant>
        <vt:i4>5</vt:i4>
      </vt:variant>
      <vt:variant>
        <vt:lpwstr/>
      </vt:variant>
      <vt:variant>
        <vt:lpwstr>_bookmark121</vt:lpwstr>
      </vt:variant>
      <vt:variant>
        <vt:i4>2818129</vt:i4>
      </vt:variant>
      <vt:variant>
        <vt:i4>801</vt:i4>
      </vt:variant>
      <vt:variant>
        <vt:i4>0</vt:i4>
      </vt:variant>
      <vt:variant>
        <vt:i4>5</vt:i4>
      </vt:variant>
      <vt:variant>
        <vt:lpwstr/>
      </vt:variant>
      <vt:variant>
        <vt:lpwstr>_bookmark92</vt:lpwstr>
      </vt:variant>
      <vt:variant>
        <vt:i4>1441889</vt:i4>
      </vt:variant>
      <vt:variant>
        <vt:i4>798</vt:i4>
      </vt:variant>
      <vt:variant>
        <vt:i4>0</vt:i4>
      </vt:variant>
      <vt:variant>
        <vt:i4>5</vt:i4>
      </vt:variant>
      <vt:variant>
        <vt:lpwstr/>
      </vt:variant>
      <vt:variant>
        <vt:lpwstr>_bookmark105</vt:lpwstr>
      </vt:variant>
      <vt:variant>
        <vt:i4>2818129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_bookmark97</vt:lpwstr>
      </vt:variant>
      <vt:variant>
        <vt:i4>1114209</vt:i4>
      </vt:variant>
      <vt:variant>
        <vt:i4>792</vt:i4>
      </vt:variant>
      <vt:variant>
        <vt:i4>0</vt:i4>
      </vt:variant>
      <vt:variant>
        <vt:i4>5</vt:i4>
      </vt:variant>
      <vt:variant>
        <vt:lpwstr/>
      </vt:variant>
      <vt:variant>
        <vt:lpwstr>_bookmark102</vt:lpwstr>
      </vt:variant>
      <vt:variant>
        <vt:i4>1114211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_bookmark122</vt:lpwstr>
      </vt:variant>
      <vt:variant>
        <vt:i4>1245283</vt:i4>
      </vt:variant>
      <vt:variant>
        <vt:i4>786</vt:i4>
      </vt:variant>
      <vt:variant>
        <vt:i4>0</vt:i4>
      </vt:variant>
      <vt:variant>
        <vt:i4>5</vt:i4>
      </vt:variant>
      <vt:variant>
        <vt:lpwstr/>
      </vt:variant>
      <vt:variant>
        <vt:lpwstr>_bookmark120</vt:lpwstr>
      </vt:variant>
      <vt:variant>
        <vt:i4>1179747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_bookmark121</vt:lpwstr>
      </vt:variant>
      <vt:variant>
        <vt:i4>2162769</vt:i4>
      </vt:variant>
      <vt:variant>
        <vt:i4>780</vt:i4>
      </vt:variant>
      <vt:variant>
        <vt:i4>0</vt:i4>
      </vt:variant>
      <vt:variant>
        <vt:i4>5</vt:i4>
      </vt:variant>
      <vt:variant>
        <vt:lpwstr/>
      </vt:variant>
      <vt:variant>
        <vt:lpwstr>_bookmark38</vt:lpwstr>
      </vt:variant>
      <vt:variant>
        <vt:i4>2752593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_bookmark80</vt:lpwstr>
      </vt:variant>
      <vt:variant>
        <vt:i4>2555985</vt:i4>
      </vt:variant>
      <vt:variant>
        <vt:i4>774</vt:i4>
      </vt:variant>
      <vt:variant>
        <vt:i4>0</vt:i4>
      </vt:variant>
      <vt:variant>
        <vt:i4>5</vt:i4>
      </vt:variant>
      <vt:variant>
        <vt:lpwstr/>
      </vt:variant>
      <vt:variant>
        <vt:lpwstr>_bookmark51</vt:lpwstr>
      </vt:variant>
      <vt:variant>
        <vt:i4>2293841</vt:i4>
      </vt:variant>
      <vt:variant>
        <vt:i4>771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2490449</vt:i4>
      </vt:variant>
      <vt:variant>
        <vt:i4>768</vt:i4>
      </vt:variant>
      <vt:variant>
        <vt:i4>0</vt:i4>
      </vt:variant>
      <vt:variant>
        <vt:i4>5</vt:i4>
      </vt:variant>
      <vt:variant>
        <vt:lpwstr/>
      </vt:variant>
      <vt:variant>
        <vt:lpwstr>_bookmark47</vt:lpwstr>
      </vt:variant>
      <vt:variant>
        <vt:i4>2359377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_bookmark67</vt:lpwstr>
      </vt:variant>
      <vt:variant>
        <vt:i4>2424913</vt:i4>
      </vt:variant>
      <vt:variant>
        <vt:i4>762</vt:i4>
      </vt:variant>
      <vt:variant>
        <vt:i4>0</vt:i4>
      </vt:variant>
      <vt:variant>
        <vt:i4>5</vt:i4>
      </vt:variant>
      <vt:variant>
        <vt:lpwstr/>
      </vt:variant>
      <vt:variant>
        <vt:lpwstr>_bookmark70</vt:lpwstr>
      </vt:variant>
      <vt:variant>
        <vt:i4>2359377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_bookmark67</vt:lpwstr>
      </vt:variant>
      <vt:variant>
        <vt:i4>2818129</vt:i4>
      </vt:variant>
      <vt:variant>
        <vt:i4>756</vt:i4>
      </vt:variant>
      <vt:variant>
        <vt:i4>0</vt:i4>
      </vt:variant>
      <vt:variant>
        <vt:i4>5</vt:i4>
      </vt:variant>
      <vt:variant>
        <vt:lpwstr/>
      </vt:variant>
      <vt:variant>
        <vt:lpwstr>_bookmark99</vt:lpwstr>
      </vt:variant>
      <vt:variant>
        <vt:i4>2818129</vt:i4>
      </vt:variant>
      <vt:variant>
        <vt:i4>753</vt:i4>
      </vt:variant>
      <vt:variant>
        <vt:i4>0</vt:i4>
      </vt:variant>
      <vt:variant>
        <vt:i4>5</vt:i4>
      </vt:variant>
      <vt:variant>
        <vt:lpwstr/>
      </vt:variant>
      <vt:variant>
        <vt:lpwstr>_bookmark99</vt:lpwstr>
      </vt:variant>
      <vt:variant>
        <vt:i4>2424913</vt:i4>
      </vt:variant>
      <vt:variant>
        <vt:i4>750</vt:i4>
      </vt:variant>
      <vt:variant>
        <vt:i4>0</vt:i4>
      </vt:variant>
      <vt:variant>
        <vt:i4>5</vt:i4>
      </vt:variant>
      <vt:variant>
        <vt:lpwstr/>
      </vt:variant>
      <vt:variant>
        <vt:lpwstr>_bookmark77</vt:lpwstr>
      </vt:variant>
      <vt:variant>
        <vt:i4>2293841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_bookmark19</vt:lpwstr>
      </vt:variant>
      <vt:variant>
        <vt:i4>2097233</vt:i4>
      </vt:variant>
      <vt:variant>
        <vt:i4>744</vt:i4>
      </vt:variant>
      <vt:variant>
        <vt:i4>0</vt:i4>
      </vt:variant>
      <vt:variant>
        <vt:i4>5</vt:i4>
      </vt:variant>
      <vt:variant>
        <vt:lpwstr/>
      </vt:variant>
      <vt:variant>
        <vt:lpwstr>_bookmark20</vt:lpwstr>
      </vt:variant>
      <vt:variant>
        <vt:i4>2097233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2293841</vt:i4>
      </vt:variant>
      <vt:variant>
        <vt:i4>738</vt:i4>
      </vt:variant>
      <vt:variant>
        <vt:i4>0</vt:i4>
      </vt:variant>
      <vt:variant>
        <vt:i4>5</vt:i4>
      </vt:variant>
      <vt:variant>
        <vt:lpwstr/>
      </vt:variant>
      <vt:variant>
        <vt:lpwstr>_bookmark16</vt:lpwstr>
      </vt:variant>
      <vt:variant>
        <vt:i4>2293841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_bookmark18</vt:lpwstr>
      </vt:variant>
      <vt:variant>
        <vt:i4>1704033</vt:i4>
      </vt:variant>
      <vt:variant>
        <vt:i4>732</vt:i4>
      </vt:variant>
      <vt:variant>
        <vt:i4>0</vt:i4>
      </vt:variant>
      <vt:variant>
        <vt:i4>5</vt:i4>
      </vt:variant>
      <vt:variant>
        <vt:lpwstr/>
      </vt:variant>
      <vt:variant>
        <vt:lpwstr>_bookmark109</vt:lpwstr>
      </vt:variant>
      <vt:variant>
        <vt:i4>1376353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_bookmark106</vt:lpwstr>
      </vt:variant>
      <vt:variant>
        <vt:i4>1048673</vt:i4>
      </vt:variant>
      <vt:variant>
        <vt:i4>726</vt:i4>
      </vt:variant>
      <vt:variant>
        <vt:i4>0</vt:i4>
      </vt:variant>
      <vt:variant>
        <vt:i4>5</vt:i4>
      </vt:variant>
      <vt:variant>
        <vt:lpwstr/>
      </vt:variant>
      <vt:variant>
        <vt:lpwstr>_bookmark103</vt:lpwstr>
      </vt:variant>
      <vt:variant>
        <vt:i4>1245281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_bookmark100</vt:lpwstr>
      </vt:variant>
      <vt:variant>
        <vt:i4>1441889</vt:i4>
      </vt:variant>
      <vt:variant>
        <vt:i4>720</vt:i4>
      </vt:variant>
      <vt:variant>
        <vt:i4>0</vt:i4>
      </vt:variant>
      <vt:variant>
        <vt:i4>5</vt:i4>
      </vt:variant>
      <vt:variant>
        <vt:lpwstr/>
      </vt:variant>
      <vt:variant>
        <vt:lpwstr>_bookmark105</vt:lpwstr>
      </vt:variant>
      <vt:variant>
        <vt:i4>2818129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_bookmark97</vt:lpwstr>
      </vt:variant>
      <vt:variant>
        <vt:i4>1114209</vt:i4>
      </vt:variant>
      <vt:variant>
        <vt:i4>714</vt:i4>
      </vt:variant>
      <vt:variant>
        <vt:i4>0</vt:i4>
      </vt:variant>
      <vt:variant>
        <vt:i4>5</vt:i4>
      </vt:variant>
      <vt:variant>
        <vt:lpwstr/>
      </vt:variant>
      <vt:variant>
        <vt:lpwstr>_bookmark102</vt:lpwstr>
      </vt:variant>
      <vt:variant>
        <vt:i4>2555985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_bookmark55</vt:lpwstr>
      </vt:variant>
      <vt:variant>
        <vt:i4>2097233</vt:i4>
      </vt:variant>
      <vt:variant>
        <vt:i4>708</vt:i4>
      </vt:variant>
      <vt:variant>
        <vt:i4>0</vt:i4>
      </vt:variant>
      <vt:variant>
        <vt:i4>5</vt:i4>
      </vt:variant>
      <vt:variant>
        <vt:lpwstr/>
      </vt:variant>
      <vt:variant>
        <vt:lpwstr>_bookmark26</vt:lpwstr>
      </vt:variant>
      <vt:variant>
        <vt:i4>2752593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_bookmark87</vt:lpwstr>
      </vt:variant>
      <vt:variant>
        <vt:i4>2490449</vt:i4>
      </vt:variant>
      <vt:variant>
        <vt:i4>702</vt:i4>
      </vt:variant>
      <vt:variant>
        <vt:i4>0</vt:i4>
      </vt:variant>
      <vt:variant>
        <vt:i4>5</vt:i4>
      </vt:variant>
      <vt:variant>
        <vt:lpwstr/>
      </vt:variant>
      <vt:variant>
        <vt:lpwstr>_bookmark41</vt:lpwstr>
      </vt:variant>
      <vt:variant>
        <vt:i4>2359377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_bookmark68</vt:lpwstr>
      </vt:variant>
      <vt:variant>
        <vt:i4>2359377</vt:i4>
      </vt:variant>
      <vt:variant>
        <vt:i4>696</vt:i4>
      </vt:variant>
      <vt:variant>
        <vt:i4>0</vt:i4>
      </vt:variant>
      <vt:variant>
        <vt:i4>5</vt:i4>
      </vt:variant>
      <vt:variant>
        <vt:lpwstr/>
      </vt:variant>
      <vt:variant>
        <vt:lpwstr>_bookmark68</vt:lpwstr>
      </vt:variant>
      <vt:variant>
        <vt:i4>2490449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_bookmark41</vt:lpwstr>
      </vt:variant>
      <vt:variant>
        <vt:i4>2424913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_bookmark76</vt:lpwstr>
      </vt:variant>
      <vt:variant>
        <vt:i4>1769568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_bookmark118</vt:lpwstr>
      </vt:variant>
      <vt:variant>
        <vt:i4>2162769</vt:i4>
      </vt:variant>
      <vt:variant>
        <vt:i4>684</vt:i4>
      </vt:variant>
      <vt:variant>
        <vt:i4>0</vt:i4>
      </vt:variant>
      <vt:variant>
        <vt:i4>5</vt:i4>
      </vt:variant>
      <vt:variant>
        <vt:lpwstr/>
      </vt:variant>
      <vt:variant>
        <vt:lpwstr>_bookmark34</vt:lpwstr>
      </vt:variant>
      <vt:variant>
        <vt:i4>2162769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_bookmark32</vt:lpwstr>
      </vt:variant>
      <vt:variant>
        <vt:i4>1310819</vt:i4>
      </vt:variant>
      <vt:variant>
        <vt:i4>678</vt:i4>
      </vt:variant>
      <vt:variant>
        <vt:i4>0</vt:i4>
      </vt:variant>
      <vt:variant>
        <vt:i4>5</vt:i4>
      </vt:variant>
      <vt:variant>
        <vt:lpwstr/>
      </vt:variant>
      <vt:variant>
        <vt:lpwstr>_bookmark127</vt:lpwstr>
      </vt:variant>
      <vt:variant>
        <vt:i4>2752593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_bookmark86</vt:lpwstr>
      </vt:variant>
      <vt:variant>
        <vt:i4>2752593</vt:i4>
      </vt:variant>
      <vt:variant>
        <vt:i4>672</vt:i4>
      </vt:variant>
      <vt:variant>
        <vt:i4>0</vt:i4>
      </vt:variant>
      <vt:variant>
        <vt:i4>5</vt:i4>
      </vt:variant>
      <vt:variant>
        <vt:lpwstr/>
      </vt:variant>
      <vt:variant>
        <vt:lpwstr>_bookmark86</vt:lpwstr>
      </vt:variant>
      <vt:variant>
        <vt:i4>2359377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_bookmark61</vt:lpwstr>
      </vt:variant>
      <vt:variant>
        <vt:i4>2359377</vt:i4>
      </vt:variant>
      <vt:variant>
        <vt:i4>666</vt:i4>
      </vt:variant>
      <vt:variant>
        <vt:i4>0</vt:i4>
      </vt:variant>
      <vt:variant>
        <vt:i4>5</vt:i4>
      </vt:variant>
      <vt:variant>
        <vt:lpwstr/>
      </vt:variant>
      <vt:variant>
        <vt:lpwstr>_bookmark69</vt:lpwstr>
      </vt:variant>
      <vt:variant>
        <vt:i4>2490449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_bookmark48</vt:lpwstr>
      </vt:variant>
      <vt:variant>
        <vt:i4>2752593</vt:i4>
      </vt:variant>
      <vt:variant>
        <vt:i4>660</vt:i4>
      </vt:variant>
      <vt:variant>
        <vt:i4>0</vt:i4>
      </vt:variant>
      <vt:variant>
        <vt:i4>5</vt:i4>
      </vt:variant>
      <vt:variant>
        <vt:lpwstr/>
      </vt:variant>
      <vt:variant>
        <vt:lpwstr>_bookmark89</vt:lpwstr>
      </vt:variant>
      <vt:variant>
        <vt:i4>2818129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_bookmark98</vt:lpwstr>
      </vt:variant>
      <vt:variant>
        <vt:i4>2818129</vt:i4>
      </vt:variant>
      <vt:variant>
        <vt:i4>654</vt:i4>
      </vt:variant>
      <vt:variant>
        <vt:i4>0</vt:i4>
      </vt:variant>
      <vt:variant>
        <vt:i4>5</vt:i4>
      </vt:variant>
      <vt:variant>
        <vt:lpwstr/>
      </vt:variant>
      <vt:variant>
        <vt:lpwstr>_bookmark98</vt:lpwstr>
      </vt:variant>
      <vt:variant>
        <vt:i4>2162769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_bookmark39</vt:lpwstr>
      </vt:variant>
      <vt:variant>
        <vt:i4>2818129</vt:i4>
      </vt:variant>
      <vt:variant>
        <vt:i4>648</vt:i4>
      </vt:variant>
      <vt:variant>
        <vt:i4>0</vt:i4>
      </vt:variant>
      <vt:variant>
        <vt:i4>5</vt:i4>
      </vt:variant>
      <vt:variant>
        <vt:lpwstr/>
      </vt:variant>
      <vt:variant>
        <vt:lpwstr>_bookmark98</vt:lpwstr>
      </vt:variant>
      <vt:variant>
        <vt:i4>2555985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2424913</vt:i4>
      </vt:variant>
      <vt:variant>
        <vt:i4>642</vt:i4>
      </vt:variant>
      <vt:variant>
        <vt:i4>0</vt:i4>
      </vt:variant>
      <vt:variant>
        <vt:i4>5</vt:i4>
      </vt:variant>
      <vt:variant>
        <vt:lpwstr/>
      </vt:variant>
      <vt:variant>
        <vt:lpwstr>_bookmark71</vt:lpwstr>
      </vt:variant>
      <vt:variant>
        <vt:i4>2424913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_bookmark72</vt:lpwstr>
      </vt:variant>
      <vt:variant>
        <vt:i4>2555985</vt:i4>
      </vt:variant>
      <vt:variant>
        <vt:i4>636</vt:i4>
      </vt:variant>
      <vt:variant>
        <vt:i4>0</vt:i4>
      </vt:variant>
      <vt:variant>
        <vt:i4>5</vt:i4>
      </vt:variant>
      <vt:variant>
        <vt:lpwstr/>
      </vt:variant>
      <vt:variant>
        <vt:lpwstr>_bookmark52</vt:lpwstr>
      </vt:variant>
      <vt:variant>
        <vt:i4>2752593</vt:i4>
      </vt:variant>
      <vt:variant>
        <vt:i4>633</vt:i4>
      </vt:variant>
      <vt:variant>
        <vt:i4>0</vt:i4>
      </vt:variant>
      <vt:variant>
        <vt:i4>5</vt:i4>
      </vt:variant>
      <vt:variant>
        <vt:lpwstr/>
      </vt:variant>
      <vt:variant>
        <vt:lpwstr>_bookmark88</vt:lpwstr>
      </vt:variant>
      <vt:variant>
        <vt:i4>2359377</vt:i4>
      </vt:variant>
      <vt:variant>
        <vt:i4>630</vt:i4>
      </vt:variant>
      <vt:variant>
        <vt:i4>0</vt:i4>
      </vt:variant>
      <vt:variant>
        <vt:i4>5</vt:i4>
      </vt:variant>
      <vt:variant>
        <vt:lpwstr/>
      </vt:variant>
      <vt:variant>
        <vt:lpwstr>_bookmark63</vt:lpwstr>
      </vt:variant>
      <vt:variant>
        <vt:i4>2752593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_bookmark85</vt:lpwstr>
      </vt:variant>
      <vt:variant>
        <vt:i4>2818129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_bookmark9</vt:lpwstr>
      </vt:variant>
      <vt:variant>
        <vt:i4>2752593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_bookmark81</vt:lpwstr>
      </vt:variant>
      <vt:variant>
        <vt:i4>1441891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_bookmark125</vt:lpwstr>
      </vt:variant>
      <vt:variant>
        <vt:i4>2162769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_bookmark36</vt:lpwstr>
      </vt:variant>
      <vt:variant>
        <vt:i4>2162769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_bookmark35</vt:lpwstr>
      </vt:variant>
      <vt:variant>
        <vt:i4>2359377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_bookmark6</vt:lpwstr>
      </vt:variant>
      <vt:variant>
        <vt:i4>2293841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_bookmark12</vt:lpwstr>
      </vt:variant>
      <vt:variant>
        <vt:i4>1769571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_bookmark128</vt:lpwstr>
      </vt:variant>
      <vt:variant>
        <vt:i4>2162769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_bookmark3</vt:lpwstr>
      </vt:variant>
      <vt:variant>
        <vt:i4>2097233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_bookmark23</vt:lpwstr>
      </vt:variant>
      <vt:variant>
        <vt:i4>2097233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_bookmark22</vt:lpwstr>
      </vt:variant>
      <vt:variant>
        <vt:i4>2097233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_bookmark29</vt:lpwstr>
      </vt:variant>
      <vt:variant>
        <vt:i4>2097233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_bookmark29</vt:lpwstr>
      </vt:variant>
      <vt:variant>
        <vt:i4>2818129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_bookmark94</vt:lpwstr>
      </vt:variant>
      <vt:variant>
        <vt:i4>2752593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_bookmark84</vt:lpwstr>
      </vt:variant>
      <vt:variant>
        <vt:i4>2752593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_bookmark83</vt:lpwstr>
      </vt:variant>
      <vt:variant>
        <vt:i4>2752593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_bookmark82</vt:lpwstr>
      </vt:variant>
      <vt:variant>
        <vt:i4>2555985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_bookmark53</vt:lpwstr>
      </vt:variant>
      <vt:variant>
        <vt:i4>2162769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_bookmark31</vt:lpwstr>
      </vt:variant>
      <vt:variant>
        <vt:i4>2162769</vt:i4>
      </vt:variant>
      <vt:variant>
        <vt:i4>564</vt:i4>
      </vt:variant>
      <vt:variant>
        <vt:i4>0</vt:i4>
      </vt:variant>
      <vt:variant>
        <vt:i4>5</vt:i4>
      </vt:variant>
      <vt:variant>
        <vt:lpwstr/>
      </vt:variant>
      <vt:variant>
        <vt:lpwstr>_bookmark30</vt:lpwstr>
      </vt:variant>
      <vt:variant>
        <vt:i4>2031669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_Toc14710835</vt:lpwstr>
      </vt:variant>
      <vt:variant>
        <vt:i4>1966133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_Toc14710834</vt:lpwstr>
      </vt:variant>
      <vt:variant>
        <vt:i4>1638453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_Toc14710833</vt:lpwstr>
      </vt:variant>
      <vt:variant>
        <vt:i4>1572917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_Toc14710832</vt:lpwstr>
      </vt:variant>
      <vt:variant>
        <vt:i4>1769525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_Toc14710831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СТАНДАРТ РОССИЙСКОЙ ФЕДЕРАЦИИ</dc:title>
  <dc:subject/>
  <dc:creator>Игорь Шайняк</dc:creator>
  <cp:keywords/>
  <cp:lastModifiedBy>5 msoft5ksm</cp:lastModifiedBy>
  <cp:revision>2</cp:revision>
  <cp:lastPrinted>2026-06-18T18:37:00Z</cp:lastPrinted>
  <dcterms:created xsi:type="dcterms:W3CDTF">2026-08-31T06:42:00Z</dcterms:created>
  <dcterms:modified xsi:type="dcterms:W3CDTF">2026-08-31T06:42:00Z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