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B4B96" w14:textId="77777777" w:rsidR="00C44DAB" w:rsidRPr="00472AAC" w:rsidRDefault="00C44DAB" w:rsidP="00C44DAB">
      <w:pPr>
        <w:rPr>
          <w:rStyle w:val="12"/>
          <w:sz w:val="28"/>
        </w:rPr>
      </w:pPr>
      <w:r>
        <w:rPr>
          <w:noProof/>
          <w:lang w:val="en-US"/>
        </w:rPr>
        <mc:AlternateContent>
          <mc:Choice Requires="wps">
            <w:drawing>
              <wp:anchor distT="4294967295" distB="4294967295" distL="114300" distR="114300" simplePos="0" relativeHeight="251671552" behindDoc="0" locked="0" layoutInCell="1" allowOverlap="1" wp14:anchorId="12527A64" wp14:editId="012E0BD9">
                <wp:simplePos x="0" y="0"/>
                <wp:positionH relativeFrom="column">
                  <wp:posOffset>-1905</wp:posOffset>
                </wp:positionH>
                <wp:positionV relativeFrom="paragraph">
                  <wp:posOffset>69850</wp:posOffset>
                </wp:positionV>
                <wp:extent cx="6130290" cy="0"/>
                <wp:effectExtent l="17145" t="12700" r="15240" b="15875"/>
                <wp:wrapNone/>
                <wp:docPr id="8"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290"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A25792" id="Line 42"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5.5pt" to="482.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MsAEAAEkDAAAOAAAAZHJzL2Uyb0RvYy54bWysU01v2zAMvQ/YfxB0X+xkWLEacXpI1126&#10;LUC7H8BIsi1MFgVSiZ1/P0lN0mK7DfNBoPjx9PhIr+/m0YmjIbboW7lc1FIYr1Bb37fy5/PDh89S&#10;cASvwaE3rTwZlneb9+/WU2jMCgd02pBIIJ6bKbRyiDE0VcVqMCPwAoPxKdghjRDTlfpKE0wJfXTV&#10;qq5vqglJB0JlmJP3/iUoNwW/64yKP7qOTRSulYlbLCeVc5/ParOGpicIg1VnGvAPLEawPj16hbqH&#10;COJA9i+o0SpCxi4uFI4Vdp1VpvSQulnWf3TzNEAwpZckDoerTPz/YNX349bvKFNXs38Kj6h+sfC4&#10;HcD3phB4PoU0uGWWqpoCN9eSfOGwI7GfvqFOOXCIWFSYOxozZOpPzEXs01VsM0ehkvNm+bFe3aaZ&#10;qEusguZSGIjjV4OjyEYrnfVZB2jg+MgxE4HmkpLdHh+sc2WWzospsb2tP9WlgtFZnaM5j6nfbx2J&#10;I+R1KF9pK0XephEevC5ogwH95WxHsO7FTq87f1YjC5C3jZs96tOOLiqleRWa593KC/H2Xqpf/4DN&#10;bwAAAP//AwBQSwMEFAAGAAgAAAAhAG2fF6vaAAAABwEAAA8AAABkcnMvZG93bnJldi54bWxMj8FO&#10;wzAQRO9I/IO1SNxaJ0CrNMSpoBKX3ggVcNzGJomw11Hspsnfs4gDPe7MaPZNsZ2cFaMZQudJQbpM&#10;QBiqve6oUXB4e1lkIEJE0mg9GQWzCbAtr68KzLU/06sZq9gILqGQo4I2xj6XMtStcRiWvjfE3pcf&#10;HEY+h0bqAc9c7qy8S5K1dNgRf2ixN7vW1N/VyXHL6iN73mN2mGdbfW4edu/7kZxStzfT0yOIaKb4&#10;H4ZffEaHkpmO/kQ6CKtgcc9BllNexPZmvUpBHP8EWRbykr/8AQAA//8DAFBLAQItABQABgAIAAAA&#10;IQC2gziS/gAAAOEBAAATAAAAAAAAAAAAAAAAAAAAAABbQ29udGVudF9UeXBlc10ueG1sUEsBAi0A&#10;FAAGAAgAAAAhADj9If/WAAAAlAEAAAsAAAAAAAAAAAAAAAAALwEAAF9yZWxzLy5yZWxzUEsBAi0A&#10;FAAGAAgAAAAhAGBT4cywAQAASQMAAA4AAAAAAAAAAAAAAAAALgIAAGRycy9lMm9Eb2MueG1sUEsB&#10;Ai0AFAAGAAgAAAAhAG2fF6vaAAAABwEAAA8AAAAAAAAAAAAAAAAACgQAAGRycy9kb3ducmV2Lnht&#10;bFBLBQYAAAAABAAEAPMAAAARBQAAAAA=&#10;" strokeweight="1.5pt"/>
            </w:pict>
          </mc:Fallback>
        </mc:AlternateContent>
      </w:r>
    </w:p>
    <w:p w14:paraId="151F950F" w14:textId="77777777" w:rsidR="00C44DAB" w:rsidRPr="003F26F8" w:rsidRDefault="00C44DAB" w:rsidP="00C44DAB">
      <w:pPr>
        <w:spacing w:line="240" w:lineRule="auto"/>
        <w:ind w:firstLine="29"/>
        <w:jc w:val="center"/>
        <w:rPr>
          <w:rFonts w:ascii="Times New Roman" w:hAnsi="Times New Roman"/>
          <w:b/>
          <w:szCs w:val="24"/>
          <w:lang w:eastAsia="en-US"/>
        </w:rPr>
      </w:pPr>
      <w:r w:rsidRPr="003F26F8">
        <w:rPr>
          <w:rFonts w:ascii="Times New Roman" w:hAnsi="Times New Roman"/>
          <w:b/>
          <w:szCs w:val="24"/>
          <w:lang w:eastAsia="en-US"/>
        </w:rPr>
        <w:t>МЕЖГОСУДАРСТВЕННЫЙ СОВЕТ ПО СТАНДАРТИЗАЦИИ, МЕТРОЛОГИИ И СЕРТИФИКАЦИИ</w:t>
      </w:r>
    </w:p>
    <w:p w14:paraId="77A61293" w14:textId="77777777" w:rsidR="00C44DAB" w:rsidRPr="003F26F8" w:rsidRDefault="00C44DAB" w:rsidP="00C44DAB">
      <w:pPr>
        <w:spacing w:line="240" w:lineRule="auto"/>
        <w:ind w:firstLine="29"/>
        <w:jc w:val="center"/>
        <w:rPr>
          <w:rFonts w:ascii="Times New Roman" w:hAnsi="Times New Roman"/>
          <w:b/>
          <w:szCs w:val="24"/>
          <w:lang w:val="en-GB" w:eastAsia="en-US"/>
        </w:rPr>
      </w:pPr>
      <w:r w:rsidRPr="003F26F8">
        <w:rPr>
          <w:rFonts w:ascii="Times New Roman" w:hAnsi="Times New Roman"/>
          <w:b/>
          <w:szCs w:val="24"/>
          <w:lang w:val="en-GB" w:eastAsia="en-US"/>
        </w:rPr>
        <w:t>(</w:t>
      </w:r>
      <w:r w:rsidRPr="003F26F8">
        <w:rPr>
          <w:rFonts w:ascii="Times New Roman" w:hAnsi="Times New Roman"/>
          <w:b/>
          <w:szCs w:val="24"/>
          <w:lang w:eastAsia="en-US"/>
        </w:rPr>
        <w:t>МГС</w:t>
      </w:r>
      <w:r w:rsidRPr="003F26F8">
        <w:rPr>
          <w:rFonts w:ascii="Times New Roman" w:hAnsi="Times New Roman"/>
          <w:b/>
          <w:szCs w:val="24"/>
          <w:lang w:val="en-GB" w:eastAsia="en-US"/>
        </w:rPr>
        <w:t>)</w:t>
      </w:r>
    </w:p>
    <w:p w14:paraId="39237F19" w14:textId="77777777" w:rsidR="00C44DAB" w:rsidRPr="003F26F8" w:rsidRDefault="00C44DAB" w:rsidP="00C44DAB">
      <w:pPr>
        <w:spacing w:line="240" w:lineRule="auto"/>
        <w:ind w:firstLine="29"/>
        <w:jc w:val="center"/>
        <w:rPr>
          <w:rFonts w:ascii="Times New Roman" w:hAnsi="Times New Roman"/>
          <w:b/>
          <w:szCs w:val="24"/>
          <w:lang w:val="en-GB" w:eastAsia="en-US"/>
        </w:rPr>
      </w:pPr>
      <w:r w:rsidRPr="003F26F8">
        <w:rPr>
          <w:rFonts w:ascii="Times New Roman" w:hAnsi="Times New Roman"/>
          <w:b/>
          <w:szCs w:val="24"/>
          <w:lang w:val="en-US" w:eastAsia="en-US"/>
        </w:rPr>
        <w:t>INTERSTATE</w:t>
      </w:r>
      <w:r w:rsidRPr="003F26F8">
        <w:rPr>
          <w:rFonts w:ascii="Times New Roman" w:hAnsi="Times New Roman"/>
          <w:b/>
          <w:szCs w:val="24"/>
          <w:lang w:val="en-GB" w:eastAsia="en-US"/>
        </w:rPr>
        <w:t xml:space="preserve"> COUNCIL FOR STANDARDIZATION, METROLOGY AND CERTIFICATION</w:t>
      </w:r>
    </w:p>
    <w:p w14:paraId="21CFB8ED" w14:textId="77777777" w:rsidR="00C44DAB" w:rsidRPr="002B412D" w:rsidRDefault="00C44DAB" w:rsidP="00C44DAB">
      <w:pPr>
        <w:pStyle w:val="afc"/>
        <w:spacing w:line="360" w:lineRule="auto"/>
        <w:rPr>
          <w:rStyle w:val="12"/>
          <w:sz w:val="24"/>
          <w:szCs w:val="24"/>
        </w:rPr>
      </w:pPr>
      <w:r w:rsidRPr="003F26F8">
        <w:rPr>
          <w:rFonts w:ascii="Times New Roman" w:hAnsi="Times New Roman"/>
          <w:b/>
          <w:sz w:val="24"/>
          <w:szCs w:val="24"/>
          <w:lang w:eastAsia="en-US"/>
        </w:rPr>
        <w:t>(ISC)</w:t>
      </w:r>
    </w:p>
    <w:p w14:paraId="38F62394" w14:textId="77777777" w:rsidR="00C44DAB" w:rsidRDefault="00C44DAB" w:rsidP="00C44DAB">
      <w:r>
        <w:rPr>
          <w:noProof/>
          <w:lang w:val="en-US"/>
        </w:rPr>
        <mc:AlternateContent>
          <mc:Choice Requires="wps">
            <w:drawing>
              <wp:anchor distT="4294967295" distB="4294967295" distL="114300" distR="114300" simplePos="0" relativeHeight="251670528" behindDoc="0" locked="0" layoutInCell="0" allowOverlap="1" wp14:anchorId="5E893C2D" wp14:editId="51D67AF7">
                <wp:simplePos x="0" y="0"/>
                <wp:positionH relativeFrom="column">
                  <wp:posOffset>-1905</wp:posOffset>
                </wp:positionH>
                <wp:positionV relativeFrom="paragraph">
                  <wp:posOffset>109855</wp:posOffset>
                </wp:positionV>
                <wp:extent cx="6130290" cy="0"/>
                <wp:effectExtent l="17145" t="14605" r="15240" b="13970"/>
                <wp:wrapNone/>
                <wp:docPr id="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290"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8D10C" id="Line 32"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8.65pt" to="482.5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MsAEAAEkDAAAOAAAAZHJzL2Uyb0RvYy54bWysU01v2zAMvQ/YfxB0X+xkWLEacXpI1126&#10;LUC7H8BIsi1MFgVSiZ1/P0lN0mK7DfNBoPjx9PhIr+/m0YmjIbboW7lc1FIYr1Bb37fy5/PDh89S&#10;cASvwaE3rTwZlneb9+/WU2jMCgd02pBIIJ6bKbRyiDE0VcVqMCPwAoPxKdghjRDTlfpKE0wJfXTV&#10;qq5vqglJB0JlmJP3/iUoNwW/64yKP7qOTRSulYlbLCeVc5/ParOGpicIg1VnGvAPLEawPj16hbqH&#10;COJA9i+o0SpCxi4uFI4Vdp1VpvSQulnWf3TzNEAwpZckDoerTPz/YNX349bvKFNXs38Kj6h+sfC4&#10;HcD3phB4PoU0uGWWqpoCN9eSfOGwI7GfvqFOOXCIWFSYOxozZOpPzEXs01VsM0ehkvNm+bFe3aaZ&#10;qEusguZSGIjjV4OjyEYrnfVZB2jg+MgxE4HmkpLdHh+sc2WWzospsb2tP9WlgtFZnaM5j6nfbx2J&#10;I+R1KF9pK0XephEevC5ogwH95WxHsO7FTq87f1YjC5C3jZs96tOOLiqleRWa593KC/H2Xqpf/4DN&#10;bwAAAP//AwBQSwMEFAAGAAgAAAAhAC+BQFzaAAAABwEAAA8AAABkcnMvZG93bnJldi54bWxMjj1P&#10;wzAQhnck/oN1SGytU6AlDXEqqMTSjVBBx2vsJhH2OYrdNPn3HGKA6fR+6L0n34zOisH0ofWkYDFP&#10;QBiqvG6pVrB/f52lIEJE0mg9GQWTCbAprq9yzLS/0JsZylgLHqGQoYImxi6TMlSNcRjmvjPE2cn3&#10;DiPLvpa6xwuPOyvvkmQlHbbEHxrszLYx1Vd5dryy/Exfdpjup8mWh/XD9mM3kFPq9mZ8fgIRzRj/&#10;yvCDz+hQMNPRn0kHYRXM7rnI9iNfjter5QLE8deQRS7/8xffAAAA//8DAFBLAQItABQABgAIAAAA&#10;IQC2gziS/gAAAOEBAAATAAAAAAAAAAAAAAAAAAAAAABbQ29udGVudF9UeXBlc10ueG1sUEsBAi0A&#10;FAAGAAgAAAAhADj9If/WAAAAlAEAAAsAAAAAAAAAAAAAAAAALwEAAF9yZWxzLy5yZWxzUEsBAi0A&#10;FAAGAAgAAAAhAGBT4cywAQAASQMAAA4AAAAAAAAAAAAAAAAALgIAAGRycy9lMm9Eb2MueG1sUEsB&#10;Ai0AFAAGAAgAAAAhAC+BQFzaAAAABwEAAA8AAAAAAAAAAAAAAAAACgQAAGRycy9kb3ducmV2Lnht&#10;bFBLBQYAAAAABAAEAPMAAAARBQAAAAA=&#10;" o:allowincell="f" strokeweight="1.5pt"/>
            </w:pict>
          </mc:Fallback>
        </mc:AlternateContent>
      </w:r>
    </w:p>
    <w:tbl>
      <w:tblPr>
        <w:tblW w:w="5000" w:type="pct"/>
        <w:tblCellMar>
          <w:top w:w="57" w:type="dxa"/>
          <w:left w:w="57" w:type="dxa"/>
          <w:bottom w:w="57" w:type="dxa"/>
          <w:right w:w="57" w:type="dxa"/>
        </w:tblCellMar>
        <w:tblLook w:val="01E0" w:firstRow="1" w:lastRow="1" w:firstColumn="1" w:lastColumn="1" w:noHBand="0" w:noVBand="0"/>
      </w:tblPr>
      <w:tblGrid>
        <w:gridCol w:w="1731"/>
        <w:gridCol w:w="6031"/>
        <w:gridCol w:w="1875"/>
      </w:tblGrid>
      <w:tr w:rsidR="00C44DAB" w14:paraId="12C72BF0" w14:textId="77777777" w:rsidTr="00C4725F">
        <w:tc>
          <w:tcPr>
            <w:tcW w:w="898" w:type="pct"/>
          </w:tcPr>
          <w:p w14:paraId="55BFC98B" w14:textId="77777777" w:rsidR="00C44DAB" w:rsidRDefault="00C44DAB" w:rsidP="00C4725F">
            <w:pPr>
              <w:pStyle w:val="afff4"/>
            </w:pPr>
          </w:p>
        </w:tc>
        <w:tc>
          <w:tcPr>
            <w:tcW w:w="3129" w:type="pct"/>
          </w:tcPr>
          <w:p w14:paraId="39A3BF19" w14:textId="77777777" w:rsidR="00C44DAB" w:rsidRPr="00FE2990" w:rsidRDefault="00C44DAB" w:rsidP="00C4725F">
            <w:pPr>
              <w:ind w:firstLine="0"/>
              <w:rPr>
                <w:rFonts w:cs="Arial"/>
                <w:b/>
                <w:spacing w:val="60"/>
              </w:rPr>
            </w:pPr>
          </w:p>
          <w:p w14:paraId="59E7079C" w14:textId="77777777" w:rsidR="00C44DAB" w:rsidRPr="00705F96" w:rsidRDefault="00C44DAB" w:rsidP="00C4725F">
            <w:pPr>
              <w:pStyle w:val="afc"/>
              <w:spacing w:line="360" w:lineRule="auto"/>
              <w:rPr>
                <w:rStyle w:val="12"/>
                <w:spacing w:val="40"/>
              </w:rPr>
            </w:pPr>
            <w:r w:rsidRPr="00311AF3">
              <w:rPr>
                <w:rFonts w:ascii="Times New Roman" w:hAnsi="Times New Roman"/>
                <w:b/>
                <w:spacing w:val="60"/>
                <w:szCs w:val="28"/>
                <w:lang w:eastAsia="en-US"/>
              </w:rPr>
              <w:t>МЕЖГОСУДАРСТВЕННЫЙ</w:t>
            </w:r>
            <w:r w:rsidRPr="00311AF3">
              <w:rPr>
                <w:rFonts w:ascii="Times New Roman" w:hAnsi="Times New Roman"/>
                <w:b/>
                <w:spacing w:val="60"/>
                <w:szCs w:val="28"/>
                <w:lang w:eastAsia="en-US"/>
              </w:rPr>
              <w:br/>
              <w:t>СТАНДАРТ</w:t>
            </w:r>
          </w:p>
        </w:tc>
        <w:tc>
          <w:tcPr>
            <w:tcW w:w="973" w:type="pct"/>
          </w:tcPr>
          <w:p w14:paraId="0F1BCA3C" w14:textId="77777777" w:rsidR="00C44DAB" w:rsidRPr="007157EA" w:rsidRDefault="00C44DAB" w:rsidP="00C4725F">
            <w:pPr>
              <w:pStyle w:val="4"/>
              <w:ind w:left="0"/>
              <w:jc w:val="both"/>
              <w:rPr>
                <w:rFonts w:cs="Arial"/>
                <w:b/>
                <w:sz w:val="32"/>
                <w:szCs w:val="32"/>
                <w:lang w:val="en-US"/>
              </w:rPr>
            </w:pPr>
            <w:r w:rsidRPr="007157EA">
              <w:rPr>
                <w:rFonts w:cs="Arial"/>
                <w:b/>
                <w:sz w:val="32"/>
                <w:szCs w:val="32"/>
              </w:rPr>
              <w:t xml:space="preserve">ГОСТ </w:t>
            </w:r>
          </w:p>
          <w:p w14:paraId="382A1C1D" w14:textId="77777777" w:rsidR="00C44DAB" w:rsidRPr="00FE2990" w:rsidRDefault="00C44DAB" w:rsidP="00C4725F">
            <w:pPr>
              <w:ind w:firstLine="0"/>
              <w:rPr>
                <w:rFonts w:cs="Arial"/>
                <w:b/>
                <w:sz w:val="32"/>
                <w:szCs w:val="32"/>
              </w:rPr>
            </w:pPr>
            <w:r w:rsidRPr="00FE2990">
              <w:rPr>
                <w:rFonts w:cs="Arial"/>
                <w:b/>
                <w:sz w:val="32"/>
                <w:szCs w:val="32"/>
              </w:rPr>
              <w:t xml:space="preserve">             —</w:t>
            </w:r>
          </w:p>
          <w:p w14:paraId="428566D7" w14:textId="77777777" w:rsidR="00C44DAB" w:rsidRPr="002B412D" w:rsidRDefault="00C44DAB" w:rsidP="00C4725F">
            <w:pPr>
              <w:ind w:firstLine="0"/>
              <w:rPr>
                <w:rFonts w:cs="Arial"/>
                <w:b/>
                <w:sz w:val="32"/>
                <w:szCs w:val="32"/>
              </w:rPr>
            </w:pPr>
            <w:r>
              <w:rPr>
                <w:rFonts w:cs="Arial"/>
                <w:b/>
                <w:sz w:val="32"/>
                <w:szCs w:val="32"/>
              </w:rPr>
              <w:t>202</w:t>
            </w:r>
          </w:p>
        </w:tc>
      </w:tr>
    </w:tbl>
    <w:p w14:paraId="7DED43E4" w14:textId="77777777" w:rsidR="00C44DAB" w:rsidRDefault="00C44DAB" w:rsidP="00C44DAB">
      <w:r>
        <w:rPr>
          <w:noProof/>
          <w:lang w:val="en-US"/>
        </w:rPr>
        <mc:AlternateContent>
          <mc:Choice Requires="wps">
            <w:drawing>
              <wp:anchor distT="4294967295" distB="4294967295" distL="114300" distR="114300" simplePos="0" relativeHeight="251672576" behindDoc="0" locked="0" layoutInCell="1" allowOverlap="1" wp14:anchorId="2C383B43" wp14:editId="0446318A">
                <wp:simplePos x="0" y="0"/>
                <wp:positionH relativeFrom="column">
                  <wp:posOffset>635</wp:posOffset>
                </wp:positionH>
                <wp:positionV relativeFrom="paragraph">
                  <wp:posOffset>85725</wp:posOffset>
                </wp:positionV>
                <wp:extent cx="6125845" cy="0"/>
                <wp:effectExtent l="10160" t="9525" r="17145" b="9525"/>
                <wp:wrapNone/>
                <wp:docPr id="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584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9B21BA" id="Line 43"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6.75pt" to="482.4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AXJsAEAAEkDAAAOAAAAZHJzL2Uyb0RvYy54bWysU8Fu2zAMvQ/YPwi6L3aCpeiMOD2k7S7d&#10;FqDdBzCSbAuVRYFU4uTvJ6lJVmy3YT4IpEg+PT7Sq7vj6MTBEFv0rZzPaimMV6it71v58+Xx060U&#10;HMFrcOhNK0+G5d3644fVFBqzwAGdNiQSiOdmCq0cYgxNVbEazAg8w2B8CnZII8TkUl9pgimhj65a&#10;1PVNNSHpQKgMc7q9fwvKdcHvOqPij65jE4VrZeIWy0nl3OWzWq+g6QnCYNWZBvwDixGsT49eoe4h&#10;gtiT/QtqtIqQsYszhWOFXWeVKT2kbub1H908DxBM6SWJw+EqE/8/WPX9sPFbytTV0T+HJ1SvLDxu&#10;BvC9KQReTiENbp6lqqbAzbUkOxy2JHbTN9QpB/YRiwrHjsYMmfoTxyL26Sq2OUah0uXNfLG8/byU&#10;Ql1iFTSXwkAcvxocRTZa6azPOkADhyeOmQg0l5R87fHROldm6byYEtsv9bIuFYzO6hzNeUz9buNI&#10;HCCvQ/lKWynyPo1w73VBGwzoh7Mdwbo3O73u/FmNLEDeNm52qE9buqiU5lVonncrL8R7v1T//gPW&#10;vwAAAP//AwBQSwMEFAAGAAgAAAAhAG/K//zaAAAABgEAAA8AAABkcnMvZG93bnJldi54bWxMj0FP&#10;wzAMhe9I/IfISNxYCmxT1zWdYBKX3SgTcPSarK1InKrJuvbf44kDu1h6ftbz9/LN6KwYTB9aTwoe&#10;ZwkIQ5XXLdUK9h9vDymIEJE0Wk9GwWQCbIrbmxwz7c/0boYy1oJDKGSooImxy6QMVWMchpnvDLF3&#10;9L3DyLKvpe7xzOHOyqckWUqHLfGHBjuzbUz1U54cpyy+0tcdpvtpsuX3ar793A3klLq/G1/WIKIZ&#10;4/8xXPAZHQpmOvgT6SDsRYvI83kBgt3Vcs5FDn8LWeTyGr/4BQAA//8DAFBLAQItABQABgAIAAAA&#10;IQC2gziS/gAAAOEBAAATAAAAAAAAAAAAAAAAAAAAAABbQ29udGVudF9UeXBlc10ueG1sUEsBAi0A&#10;FAAGAAgAAAAhADj9If/WAAAAlAEAAAsAAAAAAAAAAAAAAAAALwEAAF9yZWxzLy5yZWxzUEsBAi0A&#10;FAAGAAgAAAAhAPUUBcmwAQAASQMAAA4AAAAAAAAAAAAAAAAALgIAAGRycy9lMm9Eb2MueG1sUEsB&#10;Ai0AFAAGAAgAAAAhAG/K//zaAAAABgEAAA8AAAAAAAAAAAAAAAAACgQAAGRycy9kb3ducmV2Lnht&#10;bFBLBQYAAAAABAAEAPMAAAARBQAAAAA=&#10;" strokeweight="1.5pt"/>
            </w:pict>
          </mc:Fallback>
        </mc:AlternateContent>
      </w:r>
    </w:p>
    <w:p w14:paraId="7DBAA8D8" w14:textId="77777777" w:rsidR="00486F22" w:rsidRDefault="00486F22" w:rsidP="00DC082F"/>
    <w:p w14:paraId="7CEC567C" w14:textId="5A111F74" w:rsidR="00486F22" w:rsidRPr="006511EE" w:rsidRDefault="00FE3C15" w:rsidP="00FE3C15">
      <w:pPr>
        <w:pStyle w:val="afc"/>
        <w:spacing w:line="276" w:lineRule="auto"/>
        <w:rPr>
          <w:b/>
          <w:sz w:val="32"/>
          <w:szCs w:val="32"/>
        </w:rPr>
      </w:pPr>
      <w:r w:rsidRPr="00FE3C15">
        <w:rPr>
          <w:b/>
          <w:color w:val="000000"/>
          <w:sz w:val="32"/>
          <w:szCs w:val="32"/>
        </w:rPr>
        <w:t>ИСКУССТВЕННЫЙ ИНТЕЛЛЕКТ В НАУЧНО-ИНФОРМАЦИОННОЙ ДЕЯТЕЛЬНОСТИ</w:t>
      </w:r>
    </w:p>
    <w:p w14:paraId="449F74A2" w14:textId="5C16B660" w:rsidR="002B412D" w:rsidRDefault="002B412D" w:rsidP="00EB5F1E">
      <w:pPr>
        <w:pStyle w:val="afc"/>
        <w:spacing w:line="360" w:lineRule="auto"/>
        <w:rPr>
          <w:b/>
          <w:szCs w:val="28"/>
        </w:rPr>
      </w:pPr>
    </w:p>
    <w:p w14:paraId="1FE33010" w14:textId="4DFAE129" w:rsidR="003A0268" w:rsidRPr="00CB73C2" w:rsidRDefault="005120D5" w:rsidP="003A0268">
      <w:pPr>
        <w:pStyle w:val="afc"/>
        <w:spacing w:line="360" w:lineRule="auto"/>
        <w:rPr>
          <w:b/>
          <w:color w:val="000000"/>
          <w:sz w:val="32"/>
          <w:szCs w:val="32"/>
        </w:rPr>
      </w:pPr>
      <w:bookmarkStart w:id="0" w:name="_Hlk107944470"/>
      <w:r w:rsidRPr="00CB73C2">
        <w:rPr>
          <w:b/>
          <w:color w:val="000000"/>
          <w:sz w:val="32"/>
          <w:szCs w:val="32"/>
        </w:rPr>
        <w:t>Системы классификации научно-технической информации. Методы испытаний</w:t>
      </w:r>
    </w:p>
    <w:p w14:paraId="64C5CD11" w14:textId="77326634" w:rsidR="003B18F7" w:rsidRPr="0058561E" w:rsidRDefault="003B18F7" w:rsidP="0058561E">
      <w:pPr>
        <w:pStyle w:val="afc"/>
        <w:spacing w:line="360" w:lineRule="auto"/>
        <w:rPr>
          <w:rFonts w:cs="Arial"/>
          <w:b/>
          <w:bCs/>
          <w:color w:val="000000"/>
          <w:spacing w:val="40"/>
          <w:sz w:val="32"/>
          <w:szCs w:val="32"/>
          <w:lang w:eastAsia="en-US"/>
        </w:rPr>
      </w:pPr>
    </w:p>
    <w:p w14:paraId="3296EB9A" w14:textId="77777777" w:rsidR="006511EE" w:rsidRPr="00ED7840" w:rsidRDefault="006511EE" w:rsidP="008250A7">
      <w:pPr>
        <w:pStyle w:val="afc"/>
        <w:spacing w:line="360" w:lineRule="auto"/>
        <w:rPr>
          <w:rFonts w:cs="Arial"/>
          <w:b/>
          <w:bCs/>
          <w:color w:val="000000"/>
          <w:sz w:val="32"/>
          <w:szCs w:val="32"/>
          <w:lang w:eastAsia="en-US"/>
        </w:rPr>
      </w:pPr>
    </w:p>
    <w:bookmarkEnd w:id="0"/>
    <w:p w14:paraId="7A0EE6C4" w14:textId="77777777" w:rsidR="00FE56DF" w:rsidRPr="002D6372" w:rsidRDefault="00FE56DF" w:rsidP="00FE56DF">
      <w:pPr>
        <w:pStyle w:val="afc"/>
        <w:spacing w:after="240"/>
        <w:rPr>
          <w:b/>
          <w:sz w:val="24"/>
          <w:szCs w:val="24"/>
        </w:rPr>
      </w:pPr>
      <w:r w:rsidRPr="002D6372">
        <w:rPr>
          <w:b/>
          <w:sz w:val="24"/>
          <w:szCs w:val="24"/>
        </w:rPr>
        <w:t>Настоящий проект стандарта не подлежит применению до его утверждения</w:t>
      </w:r>
    </w:p>
    <w:p w14:paraId="5D44C92F" w14:textId="6387C5E9" w:rsidR="00486F22" w:rsidRDefault="00486F22" w:rsidP="002B412D">
      <w:pPr>
        <w:pStyle w:val="afc"/>
        <w:spacing w:after="240"/>
        <w:jc w:val="both"/>
        <w:rPr>
          <w:b/>
          <w:sz w:val="24"/>
          <w:szCs w:val="24"/>
        </w:rPr>
      </w:pPr>
    </w:p>
    <w:p w14:paraId="36E0C3E2" w14:textId="77777777" w:rsidR="008250A7" w:rsidRDefault="008250A7" w:rsidP="0030573E">
      <w:pPr>
        <w:pStyle w:val="afc"/>
        <w:spacing w:after="240"/>
        <w:rPr>
          <w:b/>
          <w:sz w:val="24"/>
          <w:szCs w:val="24"/>
        </w:rPr>
      </w:pPr>
    </w:p>
    <w:p w14:paraId="32E6FF58" w14:textId="77777777" w:rsidR="00486F22" w:rsidRDefault="00486F22" w:rsidP="00614D1F">
      <w:pPr>
        <w:suppressAutoHyphens/>
        <w:ind w:firstLine="0"/>
        <w:jc w:val="center"/>
      </w:pPr>
    </w:p>
    <w:p w14:paraId="49E1C51A" w14:textId="77777777" w:rsidR="00AB576D" w:rsidRDefault="00AB576D" w:rsidP="006511EE">
      <w:pPr>
        <w:suppressAutoHyphens/>
        <w:ind w:firstLine="0"/>
      </w:pPr>
    </w:p>
    <w:p w14:paraId="13E73774" w14:textId="77777777" w:rsidR="00C44DAB" w:rsidRDefault="00C44DAB" w:rsidP="006511EE">
      <w:pPr>
        <w:suppressAutoHyphens/>
        <w:ind w:firstLine="0"/>
      </w:pPr>
    </w:p>
    <w:p w14:paraId="28471916" w14:textId="77777777" w:rsidR="00C44DAB" w:rsidRDefault="00C44DAB" w:rsidP="006511EE">
      <w:pPr>
        <w:suppressAutoHyphens/>
        <w:ind w:firstLine="0"/>
      </w:pPr>
    </w:p>
    <w:tbl>
      <w:tblPr>
        <w:tblW w:w="9782" w:type="dxa"/>
        <w:tblInd w:w="-426" w:type="dxa"/>
        <w:tblBorders>
          <w:top w:val="single" w:sz="24" w:space="0" w:color="auto"/>
          <w:bottom w:val="single" w:sz="24" w:space="0" w:color="auto"/>
          <w:insideH w:val="single" w:sz="24" w:space="0" w:color="auto"/>
        </w:tblBorders>
        <w:tblCellMar>
          <w:top w:w="57" w:type="dxa"/>
        </w:tblCellMar>
        <w:tblLook w:val="04A0" w:firstRow="1" w:lastRow="0" w:firstColumn="1" w:lastColumn="0" w:noHBand="0" w:noVBand="1"/>
      </w:tblPr>
      <w:tblGrid>
        <w:gridCol w:w="929"/>
        <w:gridCol w:w="8853"/>
      </w:tblGrid>
      <w:tr w:rsidR="00AB576D" w:rsidRPr="003F26F8" w14:paraId="0E622333" w14:textId="77777777" w:rsidTr="005B1B34">
        <w:trPr>
          <w:trHeight w:val="1871"/>
        </w:trPr>
        <w:tc>
          <w:tcPr>
            <w:tcW w:w="929" w:type="dxa"/>
            <w:tcBorders>
              <w:top w:val="nil"/>
              <w:left w:val="nil"/>
              <w:bottom w:val="nil"/>
              <w:right w:val="nil"/>
            </w:tcBorders>
            <w:vAlign w:val="bottom"/>
            <w:hideMark/>
          </w:tcPr>
          <w:p w14:paraId="613F9818" w14:textId="5D531BED" w:rsidR="00AB576D" w:rsidRDefault="00AB576D" w:rsidP="00AB576D">
            <w:pPr>
              <w:pStyle w:val="2d"/>
              <w:ind w:right="-108"/>
              <w:jc w:val="right"/>
            </w:pPr>
          </w:p>
        </w:tc>
        <w:tc>
          <w:tcPr>
            <w:tcW w:w="8853" w:type="dxa"/>
            <w:tcBorders>
              <w:top w:val="nil"/>
              <w:left w:val="nil"/>
              <w:bottom w:val="nil"/>
              <w:right w:val="nil"/>
            </w:tcBorders>
            <w:vAlign w:val="center"/>
          </w:tcPr>
          <w:p w14:paraId="3445079D" w14:textId="39FE838C" w:rsidR="00227FDB" w:rsidRPr="00FE2990" w:rsidRDefault="00C44DAB" w:rsidP="00752BBD">
            <w:pPr>
              <w:ind w:firstLine="0"/>
              <w:jc w:val="center"/>
              <w:rPr>
                <w:rFonts w:cs="Arial"/>
                <w:b/>
              </w:rPr>
            </w:pPr>
            <w:r>
              <w:rPr>
                <w:rFonts w:cs="Arial"/>
                <w:b/>
              </w:rPr>
              <w:t>Москва</w:t>
            </w:r>
          </w:p>
          <w:p w14:paraId="5741F23E" w14:textId="54D0A0AD" w:rsidR="00227FDB" w:rsidRPr="00FE2990" w:rsidRDefault="00C44DAB" w:rsidP="00752BBD">
            <w:pPr>
              <w:tabs>
                <w:tab w:val="left" w:pos="8355"/>
              </w:tabs>
              <w:ind w:firstLine="0"/>
              <w:jc w:val="center"/>
              <w:rPr>
                <w:rFonts w:cs="Arial"/>
                <w:b/>
              </w:rPr>
            </w:pPr>
            <w:r>
              <w:rPr>
                <w:rFonts w:cs="Arial"/>
                <w:b/>
              </w:rPr>
              <w:t>ФГБУ «Институт стандартизации»</w:t>
            </w:r>
          </w:p>
          <w:p w14:paraId="17F7170F" w14:textId="77777777" w:rsidR="00227FDB" w:rsidRDefault="00227FDB" w:rsidP="00752BBD">
            <w:pPr>
              <w:pStyle w:val="120"/>
              <w:rPr>
                <w:rStyle w:val="12"/>
              </w:rPr>
            </w:pPr>
            <w:r w:rsidRPr="00A90025">
              <w:rPr>
                <w:rStyle w:val="12"/>
              </w:rPr>
              <w:t>20__</w:t>
            </w:r>
          </w:p>
          <w:p w14:paraId="46C4FE72" w14:textId="1BD0BC86" w:rsidR="00AB576D" w:rsidRPr="003F26F8" w:rsidRDefault="00AB576D" w:rsidP="005B1B34">
            <w:pPr>
              <w:pStyle w:val="2d"/>
              <w:tabs>
                <w:tab w:val="left" w:pos="8160"/>
              </w:tabs>
              <w:spacing w:line="240" w:lineRule="auto"/>
              <w:ind w:right="181"/>
              <w:rPr>
                <w:rFonts w:ascii="Arial" w:hAnsi="Arial" w:cs="Arial"/>
                <w:b w:val="0"/>
                <w:sz w:val="20"/>
              </w:rPr>
            </w:pPr>
          </w:p>
        </w:tc>
      </w:tr>
    </w:tbl>
    <w:p w14:paraId="73D2D9B3" w14:textId="77777777" w:rsidR="00486F22" w:rsidRPr="007F6028" w:rsidRDefault="00486F22" w:rsidP="002120E7">
      <w:pPr>
        <w:keepNext/>
        <w:spacing w:before="240" w:after="480"/>
        <w:ind w:firstLine="0"/>
        <w:jc w:val="center"/>
        <w:rPr>
          <w:rFonts w:cs="Arial"/>
          <w:b/>
          <w:sz w:val="28"/>
          <w:szCs w:val="30"/>
        </w:rPr>
      </w:pPr>
      <w:r w:rsidRPr="00D73236">
        <w:rPr>
          <w:rFonts w:cs="Arial"/>
          <w:b/>
          <w:sz w:val="28"/>
          <w:szCs w:val="30"/>
        </w:rPr>
        <w:lastRenderedPageBreak/>
        <w:t>Предисловие</w:t>
      </w:r>
    </w:p>
    <w:p w14:paraId="2F9D9247" w14:textId="1CBBEB62" w:rsidR="0072291E" w:rsidRPr="00EC17F1" w:rsidRDefault="006F0597" w:rsidP="00D8155C">
      <w:pPr>
        <w:rPr>
          <w:rFonts w:cs="Arial"/>
        </w:rPr>
      </w:pPr>
      <w:r w:rsidRPr="007D7052">
        <w:rPr>
          <w:rFonts w:cs="Arial"/>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sidR="007D7052" w:rsidRPr="007D7052">
        <w:rPr>
          <w:rFonts w:cs="Arial"/>
        </w:rPr>
        <w:t>.</w:t>
      </w:r>
    </w:p>
    <w:p w14:paraId="14052BCE" w14:textId="7041CE37" w:rsidR="0072291E" w:rsidRPr="00C82B47" w:rsidRDefault="0072291E" w:rsidP="00D8155C">
      <w:pPr>
        <w:spacing w:before="240" w:after="240"/>
        <w:rPr>
          <w:rFonts w:cs="Arial"/>
          <w:b/>
        </w:rPr>
      </w:pPr>
      <w:r w:rsidRPr="00EC17F1">
        <w:rPr>
          <w:rFonts w:cs="Arial"/>
          <w:b/>
        </w:rPr>
        <w:t>Сведения о стандарте</w:t>
      </w:r>
    </w:p>
    <w:p w14:paraId="0E9D64CA" w14:textId="1D24E097" w:rsidR="0072291E" w:rsidRPr="00C8681C" w:rsidRDefault="0072291E" w:rsidP="00D8155C">
      <w:pPr>
        <w:rPr>
          <w:rFonts w:cs="Arial"/>
          <w:szCs w:val="24"/>
        </w:rPr>
      </w:pPr>
      <w:r w:rsidRPr="007F6028">
        <w:rPr>
          <w:rFonts w:cs="Arial"/>
        </w:rPr>
        <w:t>1</w:t>
      </w:r>
      <w:r w:rsidRPr="006235E1">
        <w:rPr>
          <w:rFonts w:cs="Arial"/>
          <w:lang w:val="en-US"/>
        </w:rPr>
        <w:t> </w:t>
      </w:r>
      <w:r>
        <w:rPr>
          <w:rFonts w:cs="Arial"/>
        </w:rPr>
        <w:t>РАЗРАБОТАН</w:t>
      </w:r>
      <w:r w:rsidRPr="007F6028">
        <w:rPr>
          <w:rFonts w:cs="Arial"/>
        </w:rPr>
        <w:t xml:space="preserve"> </w:t>
      </w:r>
      <w:r w:rsidR="00FE3C15" w:rsidRPr="00FE3C15">
        <w:rPr>
          <w:szCs w:val="24"/>
        </w:rPr>
        <w:t>Всероссийским институтом научной и технической информации Российской академии наук (ВИНИТИ РАН)</w:t>
      </w:r>
    </w:p>
    <w:p w14:paraId="25ECC3F9" w14:textId="2AC8B65B" w:rsidR="0072291E" w:rsidRPr="00F834E9" w:rsidRDefault="0072291E" w:rsidP="00D8155C">
      <w:pPr>
        <w:rPr>
          <w:rFonts w:cs="Arial"/>
        </w:rPr>
      </w:pPr>
      <w:r w:rsidRPr="00F834E9">
        <w:rPr>
          <w:rFonts w:cs="Arial"/>
        </w:rPr>
        <w:t xml:space="preserve">2 ВНЕСЕН </w:t>
      </w:r>
      <w:r w:rsidRPr="00D42C4B">
        <w:rPr>
          <w:rFonts w:cs="Arial"/>
        </w:rPr>
        <w:t xml:space="preserve">Межгосударственным техническим комитетом по стандартизации МТК </w:t>
      </w:r>
      <w:r w:rsidR="00FE3C15">
        <w:rPr>
          <w:rFonts w:cs="Arial"/>
        </w:rPr>
        <w:t>566</w:t>
      </w:r>
      <w:r w:rsidRPr="00D42C4B">
        <w:rPr>
          <w:rFonts w:cs="Arial"/>
        </w:rPr>
        <w:t xml:space="preserve"> «</w:t>
      </w:r>
      <w:r w:rsidR="00FE3C15">
        <w:rPr>
          <w:rFonts w:cs="Arial"/>
        </w:rPr>
        <w:t>Искусственный интеллект</w:t>
      </w:r>
      <w:r w:rsidRPr="00D42C4B">
        <w:rPr>
          <w:rFonts w:cs="Arial"/>
        </w:rPr>
        <w:t>»</w:t>
      </w:r>
    </w:p>
    <w:p w14:paraId="75534EB5" w14:textId="19022120" w:rsidR="00AB576D" w:rsidRDefault="0072291E" w:rsidP="0072291E">
      <w:pPr>
        <w:rPr>
          <w:rFonts w:cs="Arial"/>
        </w:rPr>
      </w:pPr>
      <w:r w:rsidRPr="00F834E9">
        <w:rPr>
          <w:rFonts w:cs="Arial"/>
        </w:rPr>
        <w:t>3 </w:t>
      </w:r>
      <w:r w:rsidRPr="00D42C4B">
        <w:rPr>
          <w:rFonts w:cs="Arial"/>
        </w:rPr>
        <w:t xml:space="preserve">ПРИНЯТ Евразийским советом по стандартизации, метрологии и сертификации (протокол от                       </w:t>
      </w:r>
      <w:r>
        <w:rPr>
          <w:rFonts w:cs="Arial"/>
        </w:rPr>
        <w:t xml:space="preserve"> 202</w:t>
      </w:r>
      <w:r w:rsidR="007157EA">
        <w:rPr>
          <w:rFonts w:cs="Arial"/>
        </w:rPr>
        <w:t>..</w:t>
      </w:r>
      <w:r w:rsidRPr="00D42C4B">
        <w:rPr>
          <w:rFonts w:cs="Arial"/>
        </w:rPr>
        <w:t xml:space="preserve"> г. №</w:t>
      </w:r>
      <w:r w:rsidR="006F0597">
        <w:rPr>
          <w:rFonts w:cs="Arial"/>
        </w:rPr>
        <w:t xml:space="preserve">             </w:t>
      </w:r>
      <w:r w:rsidRPr="00D42C4B">
        <w:rPr>
          <w:rFonts w:cs="Arial"/>
        </w:rPr>
        <w:t>)</w:t>
      </w:r>
    </w:p>
    <w:p w14:paraId="772ACD80" w14:textId="77777777" w:rsidR="00AA2939" w:rsidRDefault="00AA2939" w:rsidP="0072291E">
      <w:pPr>
        <w:rPr>
          <w:rFonts w:cs="Arial"/>
        </w:rPr>
      </w:pPr>
    </w:p>
    <w:p w14:paraId="00765BA1" w14:textId="77777777" w:rsidR="00926FA7" w:rsidRDefault="00926FA7" w:rsidP="0072291E">
      <w:pPr>
        <w:ind w:firstLine="0"/>
        <w:rPr>
          <w:rFonts w:cs="Arial"/>
        </w:rPr>
      </w:pPr>
    </w:p>
    <w:p w14:paraId="40AE86A1" w14:textId="63AD3E8D" w:rsidR="00D84D88" w:rsidRPr="00D8155C" w:rsidRDefault="00D84D88" w:rsidP="00D8155C">
      <w:pPr>
        <w:pStyle w:val="afffe"/>
        <w:ind w:firstLine="0"/>
        <w:rPr>
          <w:rFonts w:cs="Arial"/>
        </w:rPr>
      </w:pPr>
      <w:r w:rsidRPr="00D84D88">
        <w:rPr>
          <w:rFonts w:cs="Arial"/>
        </w:rPr>
        <w:t>За принятие проголосовали:</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1"/>
        <w:gridCol w:w="2089"/>
        <w:gridCol w:w="4930"/>
      </w:tblGrid>
      <w:tr w:rsidR="00D84D88" w:rsidRPr="00C76D83" w14:paraId="46B7B4E3" w14:textId="77777777" w:rsidTr="00126899">
        <w:trPr>
          <w:trHeight w:val="997"/>
        </w:trPr>
        <w:tc>
          <w:tcPr>
            <w:tcW w:w="2553" w:type="dxa"/>
            <w:tcBorders>
              <w:top w:val="single" w:sz="4" w:space="0" w:color="auto"/>
              <w:left w:val="single" w:sz="4" w:space="0" w:color="auto"/>
              <w:bottom w:val="double" w:sz="4" w:space="0" w:color="auto"/>
              <w:right w:val="single" w:sz="4" w:space="0" w:color="auto"/>
            </w:tcBorders>
          </w:tcPr>
          <w:p w14:paraId="026F93E0" w14:textId="77777777" w:rsidR="00D84D88" w:rsidRPr="00C76D83" w:rsidRDefault="00D84D88" w:rsidP="00126899">
            <w:pPr>
              <w:spacing w:line="312" w:lineRule="auto"/>
              <w:ind w:firstLine="0"/>
              <w:jc w:val="center"/>
              <w:rPr>
                <w:rFonts w:cs="Arial"/>
              </w:rPr>
            </w:pPr>
            <w:r w:rsidRPr="00C76D83">
              <w:rPr>
                <w:rFonts w:cs="Arial"/>
              </w:rPr>
              <w:t>Краткое наименование страны по МК (ИСО 3166) 004</w:t>
            </w:r>
            <w:r w:rsidRPr="00C76D83">
              <w:rPr>
                <w:rFonts w:cs="Arial"/>
              </w:rPr>
              <w:sym w:font="Symbol" w:char="F02D"/>
            </w:r>
            <w:r w:rsidRPr="00C76D83">
              <w:rPr>
                <w:rFonts w:cs="Arial"/>
              </w:rPr>
              <w:t>97</w:t>
            </w:r>
          </w:p>
        </w:tc>
        <w:tc>
          <w:tcPr>
            <w:tcW w:w="2126" w:type="dxa"/>
            <w:tcBorders>
              <w:top w:val="single" w:sz="4" w:space="0" w:color="auto"/>
              <w:left w:val="single" w:sz="4" w:space="0" w:color="auto"/>
              <w:bottom w:val="double" w:sz="4" w:space="0" w:color="auto"/>
              <w:right w:val="single" w:sz="4" w:space="0" w:color="auto"/>
            </w:tcBorders>
          </w:tcPr>
          <w:p w14:paraId="0D88B37F" w14:textId="77777777" w:rsidR="00D84D88" w:rsidRPr="00C76D83" w:rsidRDefault="00D84D88" w:rsidP="00126899">
            <w:pPr>
              <w:spacing w:line="312" w:lineRule="auto"/>
              <w:ind w:firstLine="0"/>
              <w:jc w:val="center"/>
              <w:rPr>
                <w:rFonts w:cs="Arial"/>
              </w:rPr>
            </w:pPr>
            <w:r w:rsidRPr="00C76D83">
              <w:rPr>
                <w:rFonts w:cs="Arial"/>
              </w:rPr>
              <w:t>Код страны по МК (ИСО 3166) 004</w:t>
            </w:r>
            <w:r w:rsidRPr="00C76D83">
              <w:rPr>
                <w:rFonts w:cs="Arial"/>
              </w:rPr>
              <w:sym w:font="Symbol" w:char="F02D"/>
            </w:r>
            <w:r w:rsidRPr="00C76D83">
              <w:rPr>
                <w:rFonts w:cs="Arial"/>
              </w:rPr>
              <w:t>97</w:t>
            </w:r>
          </w:p>
        </w:tc>
        <w:tc>
          <w:tcPr>
            <w:tcW w:w="5067" w:type="dxa"/>
            <w:tcBorders>
              <w:top w:val="single" w:sz="4" w:space="0" w:color="auto"/>
              <w:left w:val="single" w:sz="4" w:space="0" w:color="auto"/>
              <w:bottom w:val="double" w:sz="4" w:space="0" w:color="auto"/>
              <w:right w:val="single" w:sz="4" w:space="0" w:color="auto"/>
            </w:tcBorders>
          </w:tcPr>
          <w:p w14:paraId="505ACEAD" w14:textId="77777777" w:rsidR="00D84D88" w:rsidRPr="00C76D83" w:rsidRDefault="00D84D88" w:rsidP="00126899">
            <w:pPr>
              <w:spacing w:line="312" w:lineRule="auto"/>
              <w:ind w:firstLine="0"/>
              <w:jc w:val="center"/>
              <w:rPr>
                <w:rFonts w:cs="Arial"/>
              </w:rPr>
            </w:pPr>
            <w:r w:rsidRPr="00C76D83">
              <w:rPr>
                <w:rFonts w:cs="Arial"/>
              </w:rPr>
              <w:t>Сокращенное наименование национального органа по стандартизации</w:t>
            </w:r>
          </w:p>
        </w:tc>
      </w:tr>
      <w:tr w:rsidR="00D84D88" w:rsidRPr="00C76D83" w14:paraId="0735C693" w14:textId="77777777" w:rsidTr="00126899">
        <w:tc>
          <w:tcPr>
            <w:tcW w:w="2553" w:type="dxa"/>
            <w:tcBorders>
              <w:top w:val="double" w:sz="4" w:space="0" w:color="auto"/>
              <w:left w:val="single" w:sz="4" w:space="0" w:color="auto"/>
              <w:bottom w:val="nil"/>
              <w:right w:val="single" w:sz="4" w:space="0" w:color="auto"/>
            </w:tcBorders>
          </w:tcPr>
          <w:p w14:paraId="10A353D7" w14:textId="529203DF" w:rsidR="00D84D88" w:rsidRPr="00C76D83" w:rsidRDefault="00D84D88" w:rsidP="00126899">
            <w:pPr>
              <w:spacing w:line="312" w:lineRule="auto"/>
              <w:ind w:firstLine="0"/>
              <w:rPr>
                <w:rFonts w:cs="Arial"/>
              </w:rPr>
            </w:pPr>
          </w:p>
        </w:tc>
        <w:tc>
          <w:tcPr>
            <w:tcW w:w="2126" w:type="dxa"/>
            <w:tcBorders>
              <w:top w:val="double" w:sz="4" w:space="0" w:color="auto"/>
              <w:left w:val="single" w:sz="4" w:space="0" w:color="auto"/>
              <w:bottom w:val="nil"/>
              <w:right w:val="single" w:sz="4" w:space="0" w:color="auto"/>
            </w:tcBorders>
          </w:tcPr>
          <w:p w14:paraId="64D41DBE" w14:textId="48774C8D" w:rsidR="00D84D88" w:rsidRPr="00C76D83" w:rsidRDefault="00D84D88" w:rsidP="00126899">
            <w:pPr>
              <w:spacing w:line="312" w:lineRule="auto"/>
              <w:ind w:firstLine="0"/>
              <w:jc w:val="center"/>
              <w:rPr>
                <w:rFonts w:cs="Arial"/>
              </w:rPr>
            </w:pPr>
          </w:p>
        </w:tc>
        <w:tc>
          <w:tcPr>
            <w:tcW w:w="5067" w:type="dxa"/>
            <w:tcBorders>
              <w:top w:val="double" w:sz="4" w:space="0" w:color="auto"/>
              <w:left w:val="single" w:sz="4" w:space="0" w:color="auto"/>
              <w:bottom w:val="nil"/>
              <w:right w:val="single" w:sz="4" w:space="0" w:color="auto"/>
            </w:tcBorders>
          </w:tcPr>
          <w:p w14:paraId="3885FC88" w14:textId="1F69FEC5" w:rsidR="00D84D88" w:rsidRPr="00C76D83" w:rsidRDefault="00D84D88" w:rsidP="00126899">
            <w:pPr>
              <w:spacing w:line="312" w:lineRule="auto"/>
              <w:ind w:firstLine="0"/>
              <w:rPr>
                <w:rFonts w:cs="Arial"/>
              </w:rPr>
            </w:pPr>
          </w:p>
        </w:tc>
      </w:tr>
      <w:tr w:rsidR="00D84D88" w:rsidRPr="00C76D83" w14:paraId="5A1EBFCF" w14:textId="77777777" w:rsidTr="00126899">
        <w:tc>
          <w:tcPr>
            <w:tcW w:w="2553" w:type="dxa"/>
            <w:tcBorders>
              <w:top w:val="nil"/>
              <w:left w:val="single" w:sz="4" w:space="0" w:color="auto"/>
              <w:bottom w:val="nil"/>
              <w:right w:val="single" w:sz="4" w:space="0" w:color="auto"/>
            </w:tcBorders>
          </w:tcPr>
          <w:p w14:paraId="350FAEB9" w14:textId="46AB7121" w:rsidR="00D84D88" w:rsidRPr="00C76D83"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35AEC753" w14:textId="23C09232" w:rsidR="00D84D88" w:rsidRPr="00C76D83"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0D218602" w14:textId="405F99B8" w:rsidR="00D84D88" w:rsidRPr="00C76D83" w:rsidRDefault="00D84D88" w:rsidP="00126899">
            <w:pPr>
              <w:spacing w:line="312" w:lineRule="auto"/>
              <w:ind w:firstLine="0"/>
              <w:rPr>
                <w:rFonts w:cs="Arial"/>
              </w:rPr>
            </w:pPr>
          </w:p>
        </w:tc>
      </w:tr>
      <w:tr w:rsidR="00D84D88" w:rsidRPr="00C76D83" w14:paraId="619D26F0" w14:textId="77777777" w:rsidTr="00126899">
        <w:tc>
          <w:tcPr>
            <w:tcW w:w="2553" w:type="dxa"/>
            <w:tcBorders>
              <w:top w:val="nil"/>
              <w:left w:val="single" w:sz="4" w:space="0" w:color="auto"/>
              <w:bottom w:val="nil"/>
              <w:right w:val="single" w:sz="4" w:space="0" w:color="auto"/>
            </w:tcBorders>
          </w:tcPr>
          <w:p w14:paraId="68B1542B" w14:textId="3A1FE724" w:rsidR="00D84D88" w:rsidRPr="00C76D83"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75F6EC01" w14:textId="2DB53AE4" w:rsidR="00D84D88" w:rsidRPr="00C87EB0"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1CC8E245" w14:textId="2E98ECA1" w:rsidR="00D84D88" w:rsidRPr="00C76D83" w:rsidRDefault="00D84D88" w:rsidP="00126899">
            <w:pPr>
              <w:spacing w:line="312" w:lineRule="auto"/>
              <w:ind w:firstLine="0"/>
              <w:rPr>
                <w:rFonts w:cs="Arial"/>
              </w:rPr>
            </w:pPr>
          </w:p>
        </w:tc>
      </w:tr>
      <w:tr w:rsidR="00D84D88" w:rsidRPr="00C76D83" w14:paraId="3E4DFCFD" w14:textId="77777777" w:rsidTr="00126899">
        <w:tc>
          <w:tcPr>
            <w:tcW w:w="2553" w:type="dxa"/>
            <w:tcBorders>
              <w:top w:val="nil"/>
              <w:left w:val="single" w:sz="4" w:space="0" w:color="auto"/>
              <w:bottom w:val="nil"/>
              <w:right w:val="single" w:sz="4" w:space="0" w:color="auto"/>
            </w:tcBorders>
          </w:tcPr>
          <w:p w14:paraId="64EBB607" w14:textId="74F315FC" w:rsidR="00D84D88"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41B31983" w14:textId="1CA1158C" w:rsidR="00D84D88" w:rsidRPr="00E9582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0EE690CF" w14:textId="3BBAAC96" w:rsidR="00D84D88" w:rsidRPr="00C76D83" w:rsidRDefault="00D84D88" w:rsidP="00126899">
            <w:pPr>
              <w:spacing w:line="312" w:lineRule="auto"/>
              <w:ind w:firstLine="0"/>
              <w:rPr>
                <w:rFonts w:cs="Arial"/>
              </w:rPr>
            </w:pPr>
          </w:p>
        </w:tc>
      </w:tr>
      <w:tr w:rsidR="00D84D88" w:rsidRPr="00C76D83" w14:paraId="7DA3C15F" w14:textId="77777777" w:rsidTr="00126899">
        <w:tc>
          <w:tcPr>
            <w:tcW w:w="2553" w:type="dxa"/>
            <w:tcBorders>
              <w:top w:val="nil"/>
              <w:left w:val="single" w:sz="4" w:space="0" w:color="auto"/>
              <w:bottom w:val="nil"/>
              <w:right w:val="single" w:sz="4" w:space="0" w:color="auto"/>
            </w:tcBorders>
          </w:tcPr>
          <w:p w14:paraId="50EF3AB2" w14:textId="2C9F5072" w:rsidR="00D84D88" w:rsidRPr="00C76D83"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04AB8EC4" w14:textId="6AC451BB" w:rsidR="00D84D88" w:rsidRPr="00C76D83"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4490AF59" w14:textId="037BD701" w:rsidR="00D84D88" w:rsidRPr="00C76D83" w:rsidRDefault="00D84D88" w:rsidP="00126899">
            <w:pPr>
              <w:spacing w:line="312" w:lineRule="auto"/>
              <w:ind w:firstLine="0"/>
              <w:rPr>
                <w:rFonts w:cs="Arial"/>
              </w:rPr>
            </w:pPr>
          </w:p>
        </w:tc>
      </w:tr>
      <w:tr w:rsidR="00D84D88" w:rsidRPr="00C76D83" w14:paraId="6F85FC8B" w14:textId="77777777" w:rsidTr="00126899">
        <w:tc>
          <w:tcPr>
            <w:tcW w:w="2553" w:type="dxa"/>
            <w:tcBorders>
              <w:top w:val="nil"/>
              <w:left w:val="single" w:sz="4" w:space="0" w:color="auto"/>
              <w:bottom w:val="nil"/>
              <w:right w:val="single" w:sz="4" w:space="0" w:color="auto"/>
            </w:tcBorders>
          </w:tcPr>
          <w:p w14:paraId="0E3E43C3" w14:textId="76DDEE77" w:rsidR="00D84D88" w:rsidRPr="00C76D83"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05BA5933" w14:textId="088063C8" w:rsidR="00D84D88" w:rsidRPr="00E9582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58FCA655" w14:textId="40F3F30A" w:rsidR="00D84D88" w:rsidRPr="00C76D83" w:rsidRDefault="00D84D88" w:rsidP="00126899">
            <w:pPr>
              <w:spacing w:line="312" w:lineRule="auto"/>
              <w:ind w:firstLine="0"/>
              <w:rPr>
                <w:rFonts w:cs="Arial"/>
              </w:rPr>
            </w:pPr>
          </w:p>
        </w:tc>
      </w:tr>
      <w:tr w:rsidR="00D84D88" w:rsidRPr="00C76D83" w14:paraId="7A75AF55" w14:textId="77777777" w:rsidTr="00126899">
        <w:tc>
          <w:tcPr>
            <w:tcW w:w="2553" w:type="dxa"/>
            <w:tcBorders>
              <w:top w:val="nil"/>
              <w:left w:val="single" w:sz="4" w:space="0" w:color="auto"/>
              <w:bottom w:val="single" w:sz="4" w:space="0" w:color="auto"/>
              <w:right w:val="single" w:sz="4" w:space="0" w:color="auto"/>
            </w:tcBorders>
          </w:tcPr>
          <w:p w14:paraId="02364F65" w14:textId="3B124F41" w:rsidR="00D84D88" w:rsidRPr="00C76D83" w:rsidRDefault="00D84D88" w:rsidP="00126899">
            <w:pPr>
              <w:spacing w:line="312" w:lineRule="auto"/>
              <w:ind w:firstLine="0"/>
              <w:rPr>
                <w:rFonts w:cs="Arial"/>
              </w:rPr>
            </w:pPr>
          </w:p>
        </w:tc>
        <w:tc>
          <w:tcPr>
            <w:tcW w:w="2126" w:type="dxa"/>
            <w:tcBorders>
              <w:top w:val="nil"/>
              <w:left w:val="single" w:sz="4" w:space="0" w:color="auto"/>
              <w:bottom w:val="single" w:sz="4" w:space="0" w:color="auto"/>
              <w:right w:val="single" w:sz="4" w:space="0" w:color="auto"/>
            </w:tcBorders>
          </w:tcPr>
          <w:p w14:paraId="78908292" w14:textId="408091E6" w:rsidR="00D84D88" w:rsidRPr="00E9582E" w:rsidRDefault="00D84D88" w:rsidP="00126899">
            <w:pPr>
              <w:spacing w:line="312" w:lineRule="auto"/>
              <w:ind w:firstLine="0"/>
              <w:jc w:val="center"/>
              <w:rPr>
                <w:rFonts w:cs="Arial"/>
              </w:rPr>
            </w:pPr>
          </w:p>
        </w:tc>
        <w:tc>
          <w:tcPr>
            <w:tcW w:w="5067" w:type="dxa"/>
            <w:tcBorders>
              <w:top w:val="nil"/>
              <w:left w:val="single" w:sz="4" w:space="0" w:color="auto"/>
              <w:bottom w:val="single" w:sz="4" w:space="0" w:color="auto"/>
              <w:right w:val="single" w:sz="4" w:space="0" w:color="auto"/>
            </w:tcBorders>
          </w:tcPr>
          <w:p w14:paraId="5AEE13AD" w14:textId="69BFB0E1" w:rsidR="00D84D88" w:rsidRPr="00C76D83" w:rsidRDefault="00D84D88" w:rsidP="00126899">
            <w:pPr>
              <w:spacing w:line="312" w:lineRule="auto"/>
              <w:ind w:firstLine="0"/>
              <w:rPr>
                <w:rFonts w:cs="Arial"/>
              </w:rPr>
            </w:pPr>
          </w:p>
        </w:tc>
      </w:tr>
    </w:tbl>
    <w:p w14:paraId="72F07AC4" w14:textId="77777777" w:rsidR="00D84D88" w:rsidRDefault="00D84D88" w:rsidP="00D84D88">
      <w:pPr>
        <w:pStyle w:val="afffe"/>
        <w:ind w:firstLine="0"/>
        <w:rPr>
          <w:rFonts w:cs="Arial"/>
        </w:rPr>
      </w:pPr>
    </w:p>
    <w:p w14:paraId="1F1AFC52" w14:textId="0DF9AE67" w:rsidR="00FE3C15" w:rsidRPr="00FE3C15" w:rsidRDefault="00FE3C15" w:rsidP="00FE3C15">
      <w:pPr>
        <w:pStyle w:val="afffe"/>
        <w:numPr>
          <w:ilvl w:val="0"/>
          <w:numId w:val="35"/>
        </w:numPr>
        <w:rPr>
          <w:rFonts w:cs="Arial"/>
        </w:rPr>
      </w:pPr>
      <w:r w:rsidRPr="00FE3C15">
        <w:rPr>
          <w:rFonts w:cs="Arial"/>
        </w:rPr>
        <w:t>ВВЕДЕН ВПЕРВЫЕ</w:t>
      </w:r>
    </w:p>
    <w:p w14:paraId="16AEC1E1" w14:textId="694E9AA5" w:rsidR="0072291E" w:rsidRPr="00FE3C15" w:rsidRDefault="0072291E" w:rsidP="00FE3C15">
      <w:pPr>
        <w:ind w:left="360" w:firstLine="0"/>
        <w:rPr>
          <w:rFonts w:cs="Arial"/>
        </w:rPr>
      </w:pPr>
    </w:p>
    <w:p w14:paraId="686AC4D5" w14:textId="77777777" w:rsidR="00D161D9" w:rsidRPr="00D42C4B" w:rsidRDefault="00D161D9" w:rsidP="00D161D9">
      <w:pPr>
        <w:rPr>
          <w:i/>
        </w:rPr>
      </w:pPr>
      <w:r w:rsidRPr="00D42C4B">
        <w:rPr>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w:t>
      </w:r>
      <w:r w:rsidRPr="00D42C4B">
        <w:rPr>
          <w:i/>
        </w:rPr>
        <w:lastRenderedPageBreak/>
        <w:t>ствах, а также в сети Интернет на сайтах соответствующих национальных органов по стандартизации.</w:t>
      </w:r>
    </w:p>
    <w:p w14:paraId="615E0CFA" w14:textId="77777777" w:rsidR="00AB576D" w:rsidRDefault="00AB576D" w:rsidP="00AB576D">
      <w:pPr>
        <w:spacing w:before="120"/>
        <w:rPr>
          <w:rFonts w:cs="Arial"/>
        </w:rPr>
      </w:pPr>
      <w:r w:rsidRPr="00CA0F10">
        <w:rPr>
          <w:rFonts w:cs="Arial"/>
          <w:i/>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w:t>
      </w:r>
      <w:r>
        <w:rPr>
          <w:rFonts w:cs="Arial"/>
          <w:i/>
        </w:rPr>
        <w:t xml:space="preserve"> каталоге</w:t>
      </w:r>
      <w:r w:rsidRPr="00CA0F10">
        <w:rPr>
          <w:rFonts w:cs="Arial"/>
          <w:i/>
        </w:rPr>
        <w:t xml:space="preserve"> «Межгосударственные стандарты»</w:t>
      </w:r>
    </w:p>
    <w:p w14:paraId="7024C575" w14:textId="77777777" w:rsidR="00AB576D" w:rsidRPr="00D42C4B" w:rsidRDefault="00AB576D" w:rsidP="00AB576D">
      <w:pPr>
        <w:rPr>
          <w:i/>
        </w:rPr>
      </w:pPr>
    </w:p>
    <w:p w14:paraId="4DB81642" w14:textId="77777777" w:rsidR="00AB576D" w:rsidRPr="00D42C4B" w:rsidRDefault="00AB576D" w:rsidP="00AB576D">
      <w:pPr>
        <w:rPr>
          <w:i/>
        </w:rPr>
      </w:pPr>
    </w:p>
    <w:p w14:paraId="2A3ACC74" w14:textId="77777777" w:rsidR="00AB576D" w:rsidRPr="00D42C4B" w:rsidRDefault="00AB576D" w:rsidP="00AB576D">
      <w:pPr>
        <w:rPr>
          <w:i/>
        </w:rPr>
      </w:pPr>
    </w:p>
    <w:p w14:paraId="2CC235E4" w14:textId="77777777" w:rsidR="00AB576D" w:rsidRPr="00D42C4B" w:rsidRDefault="00AB576D" w:rsidP="00AB576D">
      <w:pPr>
        <w:rPr>
          <w:i/>
        </w:rPr>
      </w:pPr>
    </w:p>
    <w:p w14:paraId="319A24B3" w14:textId="77777777" w:rsidR="00AB576D" w:rsidRPr="00D42C4B" w:rsidRDefault="00AB576D" w:rsidP="00AB576D">
      <w:pPr>
        <w:rPr>
          <w:i/>
        </w:rPr>
      </w:pPr>
    </w:p>
    <w:p w14:paraId="017EBBB3" w14:textId="77777777" w:rsidR="00AB576D" w:rsidRPr="00D42C4B" w:rsidRDefault="00AB576D" w:rsidP="00AB576D">
      <w:pPr>
        <w:rPr>
          <w:i/>
        </w:rPr>
      </w:pPr>
    </w:p>
    <w:p w14:paraId="75F37F3E" w14:textId="77777777" w:rsidR="00AB576D" w:rsidRPr="00D42C4B" w:rsidRDefault="00AB576D" w:rsidP="00AB576D">
      <w:pPr>
        <w:rPr>
          <w:i/>
        </w:rPr>
      </w:pPr>
    </w:p>
    <w:p w14:paraId="196556BA" w14:textId="77777777" w:rsidR="00AB576D" w:rsidRPr="00D42C4B" w:rsidRDefault="00AB576D" w:rsidP="00AB576D">
      <w:pPr>
        <w:rPr>
          <w:i/>
        </w:rPr>
      </w:pPr>
    </w:p>
    <w:p w14:paraId="5FBCDD7C" w14:textId="77777777" w:rsidR="00AB576D" w:rsidRPr="00D42C4B" w:rsidRDefault="00AB576D" w:rsidP="00AB576D">
      <w:pPr>
        <w:rPr>
          <w:i/>
        </w:rPr>
      </w:pPr>
    </w:p>
    <w:p w14:paraId="6B89B590" w14:textId="77777777" w:rsidR="00AB576D" w:rsidRPr="00D42C4B" w:rsidRDefault="00AB576D" w:rsidP="00AB576D">
      <w:pPr>
        <w:rPr>
          <w:i/>
        </w:rPr>
      </w:pPr>
    </w:p>
    <w:p w14:paraId="1D073526" w14:textId="77777777" w:rsidR="00AB576D" w:rsidRPr="00D42C4B" w:rsidRDefault="00AB576D" w:rsidP="00AB576D">
      <w:pPr>
        <w:rPr>
          <w:i/>
        </w:rPr>
      </w:pPr>
    </w:p>
    <w:p w14:paraId="388EB292" w14:textId="77777777" w:rsidR="00AB576D" w:rsidRPr="00D42C4B" w:rsidRDefault="00AB576D" w:rsidP="00AB576D">
      <w:pPr>
        <w:rPr>
          <w:i/>
        </w:rPr>
      </w:pPr>
    </w:p>
    <w:p w14:paraId="5565549E" w14:textId="77777777" w:rsidR="00AB576D" w:rsidRPr="00D42C4B" w:rsidRDefault="00AB576D" w:rsidP="00AB576D">
      <w:pPr>
        <w:rPr>
          <w:i/>
        </w:rPr>
      </w:pPr>
    </w:p>
    <w:p w14:paraId="2B6C197A" w14:textId="77777777" w:rsidR="00AB576D" w:rsidRPr="00D42C4B" w:rsidRDefault="00AB576D" w:rsidP="00AB576D">
      <w:pPr>
        <w:rPr>
          <w:i/>
        </w:rPr>
      </w:pPr>
    </w:p>
    <w:p w14:paraId="6D1A1C42" w14:textId="77777777" w:rsidR="00AB576D" w:rsidRPr="00D42C4B" w:rsidRDefault="00AB576D" w:rsidP="00AB576D">
      <w:pPr>
        <w:rPr>
          <w:i/>
        </w:rPr>
      </w:pPr>
    </w:p>
    <w:p w14:paraId="1DBAFFFF" w14:textId="77777777" w:rsidR="00AB576D" w:rsidRPr="00D42C4B" w:rsidRDefault="00AB576D" w:rsidP="00AB576D">
      <w:pPr>
        <w:rPr>
          <w:i/>
        </w:rPr>
      </w:pPr>
    </w:p>
    <w:p w14:paraId="29FBA265" w14:textId="77777777" w:rsidR="00AB576D" w:rsidRPr="00D42C4B" w:rsidRDefault="00AB576D" w:rsidP="00AB576D">
      <w:pPr>
        <w:rPr>
          <w:i/>
        </w:rPr>
      </w:pPr>
    </w:p>
    <w:p w14:paraId="61081B2B" w14:textId="77777777" w:rsidR="00AB576D" w:rsidRDefault="00AB576D" w:rsidP="00AB576D">
      <w:pPr>
        <w:rPr>
          <w:i/>
        </w:rPr>
      </w:pPr>
    </w:p>
    <w:p w14:paraId="0A83EDC6" w14:textId="7282DA7A" w:rsidR="00486F22" w:rsidRDefault="00C44DAB" w:rsidP="00D8155C">
      <w:pPr>
        <w:spacing w:before="240"/>
        <w:ind w:firstLine="0"/>
        <w:jc w:val="right"/>
        <w:rPr>
          <w:rFonts w:cs="Arial"/>
          <w:szCs w:val="24"/>
        </w:rPr>
      </w:pPr>
      <w:r w:rsidRPr="003B0219">
        <w:rPr>
          <w:rFonts w:cs="Arial"/>
        </w:rPr>
        <w:t xml:space="preserve">© </w:t>
      </w:r>
      <w:r>
        <w:rPr>
          <w:rFonts w:cs="Arial"/>
        </w:rPr>
        <w:t>ФГУП «Институт стандартизации»</w:t>
      </w:r>
      <w:r w:rsidRPr="003B0219">
        <w:rPr>
          <w:rFonts w:cs="Arial"/>
        </w:rPr>
        <w:t xml:space="preserve">, </w:t>
      </w:r>
      <w:r>
        <w:rPr>
          <w:rFonts w:cs="Arial"/>
        </w:rPr>
        <w:t xml:space="preserve">оформление, </w:t>
      </w:r>
      <w:r w:rsidRPr="003B0219">
        <w:rPr>
          <w:rFonts w:cs="Arial"/>
        </w:rPr>
        <w:t>20</w:t>
      </w:r>
      <w:r>
        <w:rPr>
          <w:rFonts w:cs="Arial"/>
        </w:rPr>
        <w:t>2_</w:t>
      </w:r>
      <w:r>
        <w:rPr>
          <w:rFonts w:cs="Arial"/>
          <w:szCs w:val="24"/>
        </w:rPr>
        <w:tab/>
      </w:r>
    </w:p>
    <w:tbl>
      <w:tblPr>
        <w:tblStyle w:val="110"/>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093"/>
        <w:gridCol w:w="7478"/>
      </w:tblGrid>
      <w:tr w:rsidR="00D8155C" w:rsidRPr="0095374E" w14:paraId="6ED95346" w14:textId="77777777" w:rsidTr="0065256B">
        <w:tc>
          <w:tcPr>
            <w:tcW w:w="2093" w:type="dxa"/>
          </w:tcPr>
          <w:p w14:paraId="080307C2" w14:textId="25B35AD4" w:rsidR="00D8155C" w:rsidRPr="00275638" w:rsidRDefault="00000000" w:rsidP="0065256B">
            <w:pPr>
              <w:widowControl w:val="0"/>
              <w:autoSpaceDE w:val="0"/>
              <w:autoSpaceDN w:val="0"/>
              <w:adjustRightInd w:val="0"/>
              <w:jc w:val="right"/>
              <w:rPr>
                <w:rFonts w:cs="Arial"/>
                <w:iCs/>
                <w:szCs w:val="24"/>
              </w:rPr>
            </w:pPr>
            <w:r>
              <w:rPr>
                <w:rFonts w:eastAsia="Calibri" w:cs="Arial"/>
                <w:noProof/>
                <w:sz w:val="22"/>
                <w:szCs w:val="22"/>
                <w:lang w:eastAsia="en-US"/>
              </w:rPr>
              <w:object w:dxaOrig="1484" w:dyaOrig="1005" w14:anchorId="7BB092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6.95pt;margin-top:13.2pt;width:93.6pt;height:64.8pt;z-index:251674624;mso-position-horizontal-relative:text;mso-position-vertical-relative:text;mso-width-relative:page;mso-height-relative:page" wrapcoords="-173 0 -173 21349 21600 21349 21600 0 -173 0">
                  <v:imagedata r:id="rId11" o:title=""/>
                  <w10:wrap type="through"/>
                </v:shape>
                <o:OLEObject Type="Embed" ProgID="PBrush" ShapeID="_x0000_s2050" DrawAspect="Content" ObjectID="_1854600297" r:id="rId12"/>
              </w:object>
            </w:r>
          </w:p>
        </w:tc>
        <w:tc>
          <w:tcPr>
            <w:tcW w:w="7478" w:type="dxa"/>
          </w:tcPr>
          <w:p w14:paraId="774D62EF" w14:textId="77777777" w:rsidR="00D8155C" w:rsidRPr="0095374E" w:rsidRDefault="00D8155C" w:rsidP="0065256B">
            <w:pPr>
              <w:widowControl w:val="0"/>
              <w:autoSpaceDE w:val="0"/>
              <w:autoSpaceDN w:val="0"/>
              <w:adjustRightInd w:val="0"/>
              <w:ind w:firstLine="709"/>
              <w:rPr>
                <w:rFonts w:cs="Arial"/>
                <w:iCs/>
                <w:szCs w:val="24"/>
              </w:rPr>
            </w:pPr>
            <w:r w:rsidRPr="00275638">
              <w:rPr>
                <w:rFonts w:cs="Arial"/>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c>
      </w:tr>
      <w:tr w:rsidR="00D8155C" w:rsidRPr="0095374E" w14:paraId="2DDF2E1D" w14:textId="77777777" w:rsidTr="0065256B">
        <w:tc>
          <w:tcPr>
            <w:tcW w:w="2093" w:type="dxa"/>
          </w:tcPr>
          <w:p w14:paraId="225C865D" w14:textId="77777777" w:rsidR="00D8155C" w:rsidRPr="00275638" w:rsidRDefault="00D8155C" w:rsidP="0065256B">
            <w:pPr>
              <w:widowControl w:val="0"/>
              <w:autoSpaceDE w:val="0"/>
              <w:autoSpaceDN w:val="0"/>
              <w:adjustRightInd w:val="0"/>
              <w:jc w:val="right"/>
              <w:rPr>
                <w:rFonts w:eastAsia="Calibri" w:cs="Arial"/>
                <w:sz w:val="22"/>
                <w:szCs w:val="22"/>
                <w:lang w:eastAsia="en-US"/>
              </w:rPr>
            </w:pPr>
          </w:p>
        </w:tc>
        <w:tc>
          <w:tcPr>
            <w:tcW w:w="7478" w:type="dxa"/>
          </w:tcPr>
          <w:p w14:paraId="529B60D8" w14:textId="77777777" w:rsidR="00D8155C" w:rsidRPr="00275638" w:rsidRDefault="00D8155C" w:rsidP="0065256B">
            <w:pPr>
              <w:widowControl w:val="0"/>
              <w:autoSpaceDE w:val="0"/>
              <w:autoSpaceDN w:val="0"/>
              <w:adjustRightInd w:val="0"/>
              <w:ind w:firstLine="709"/>
              <w:rPr>
                <w:rFonts w:cs="Arial"/>
                <w:szCs w:val="24"/>
              </w:rPr>
            </w:pPr>
          </w:p>
        </w:tc>
      </w:tr>
    </w:tbl>
    <w:p w14:paraId="670F817E" w14:textId="77777777" w:rsidR="00D8155C" w:rsidRDefault="00D8155C" w:rsidP="00D8155C">
      <w:pPr>
        <w:spacing w:before="240"/>
        <w:ind w:firstLine="0"/>
        <w:jc w:val="right"/>
        <w:rPr>
          <w:rFonts w:cs="Arial"/>
          <w:b/>
          <w:sz w:val="28"/>
          <w:szCs w:val="30"/>
        </w:rPr>
      </w:pPr>
    </w:p>
    <w:p w14:paraId="312D0596" w14:textId="1EAEE607" w:rsidR="00853D5D" w:rsidRDefault="00853D5D" w:rsidP="001576EB">
      <w:pPr>
        <w:rPr>
          <w:i/>
        </w:rPr>
      </w:pPr>
    </w:p>
    <w:p w14:paraId="531483C5" w14:textId="77777777" w:rsidR="00FE3C15" w:rsidRDefault="00FE3C15" w:rsidP="00FE3C15">
      <w:pPr>
        <w:spacing w:line="240" w:lineRule="auto"/>
        <w:ind w:firstLine="0"/>
        <w:jc w:val="left"/>
      </w:pPr>
      <w:r>
        <w:lastRenderedPageBreak/>
        <w:br w:type="page"/>
      </w:r>
    </w:p>
    <w:sdt>
      <w:sdtPr>
        <w:rPr>
          <w:rFonts w:ascii="Arial" w:eastAsia="Times New Roman" w:hAnsi="Arial" w:cs="Times New Roman"/>
          <w:color w:val="auto"/>
          <w:sz w:val="24"/>
          <w:szCs w:val="20"/>
        </w:rPr>
        <w:id w:val="-224148052"/>
        <w:docPartObj>
          <w:docPartGallery w:val="Table of Contents"/>
          <w:docPartUnique/>
        </w:docPartObj>
      </w:sdtPr>
      <w:sdtEndPr>
        <w:rPr>
          <w:b/>
          <w:bCs/>
        </w:rPr>
      </w:sdtEndPr>
      <w:sdtContent>
        <w:p w14:paraId="2EAE44B0" w14:textId="39BCD1CB" w:rsidR="00B52398" w:rsidRDefault="00B52398" w:rsidP="00B52398">
          <w:pPr>
            <w:pStyle w:val="affff5"/>
            <w:jc w:val="center"/>
            <w:rPr>
              <w:rFonts w:ascii="Arial" w:eastAsia="Times New Roman" w:hAnsi="Arial" w:cs="Arial"/>
              <w:b/>
              <w:color w:val="auto"/>
              <w:sz w:val="28"/>
              <w:szCs w:val="28"/>
            </w:rPr>
          </w:pPr>
          <w:r w:rsidRPr="006D1F7D">
            <w:rPr>
              <w:rFonts w:ascii="Arial" w:eastAsia="Times New Roman" w:hAnsi="Arial" w:cs="Arial"/>
              <w:b/>
              <w:color w:val="auto"/>
              <w:sz w:val="28"/>
              <w:szCs w:val="28"/>
            </w:rPr>
            <w:t>Соде</w:t>
          </w:r>
          <w:r w:rsidRPr="00915C99">
            <w:rPr>
              <w:rFonts w:ascii="Arial" w:eastAsia="Times New Roman" w:hAnsi="Arial" w:cs="Arial"/>
              <w:b/>
              <w:color w:val="auto"/>
              <w:sz w:val="28"/>
              <w:szCs w:val="28"/>
            </w:rPr>
            <w:t>рж</w:t>
          </w:r>
          <w:r w:rsidR="007E2E0E" w:rsidRPr="00915C99">
            <w:rPr>
              <w:rFonts w:ascii="Arial" w:eastAsia="Times New Roman" w:hAnsi="Arial" w:cs="Arial"/>
              <w:b/>
              <w:color w:val="auto"/>
              <w:sz w:val="28"/>
              <w:szCs w:val="28"/>
            </w:rPr>
            <w:t>а</w:t>
          </w:r>
          <w:r w:rsidRPr="00915C99">
            <w:rPr>
              <w:rFonts w:ascii="Arial" w:eastAsia="Times New Roman" w:hAnsi="Arial" w:cs="Arial"/>
              <w:b/>
              <w:color w:val="auto"/>
              <w:sz w:val="28"/>
              <w:szCs w:val="28"/>
            </w:rPr>
            <w:t>ни</w:t>
          </w:r>
          <w:r w:rsidRPr="006D1F7D">
            <w:rPr>
              <w:rFonts w:ascii="Arial" w:eastAsia="Times New Roman" w:hAnsi="Arial" w:cs="Arial"/>
              <w:b/>
              <w:color w:val="auto"/>
              <w:sz w:val="28"/>
              <w:szCs w:val="28"/>
            </w:rPr>
            <w:t>е</w:t>
          </w:r>
        </w:p>
        <w:p w14:paraId="67FA56FA" w14:textId="77777777" w:rsidR="00B52398" w:rsidRPr="00B52398" w:rsidRDefault="00B52398" w:rsidP="00B52398"/>
        <w:p w14:paraId="07B85C17" w14:textId="76DCFA57" w:rsidR="00B52398" w:rsidRDefault="00B52398">
          <w:pPr>
            <w:pStyle w:val="11"/>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34574657" w:history="1">
            <w:r w:rsidRPr="0037697B">
              <w:rPr>
                <w:rStyle w:val="aff2"/>
                <w:noProof/>
              </w:rPr>
              <w:t>1 Область применения</w:t>
            </w:r>
            <w:r>
              <w:rPr>
                <w:noProof/>
                <w:webHidden/>
              </w:rPr>
              <w:tab/>
            </w:r>
            <w:r>
              <w:rPr>
                <w:noProof/>
                <w:webHidden/>
              </w:rPr>
              <w:fldChar w:fldCharType="begin"/>
            </w:r>
            <w:r>
              <w:rPr>
                <w:noProof/>
                <w:webHidden/>
              </w:rPr>
              <w:instrText xml:space="preserve"> PAGEREF _Toc234574657 \h </w:instrText>
            </w:r>
            <w:r>
              <w:rPr>
                <w:noProof/>
                <w:webHidden/>
              </w:rPr>
            </w:r>
            <w:r>
              <w:rPr>
                <w:noProof/>
                <w:webHidden/>
              </w:rPr>
              <w:fldChar w:fldCharType="separate"/>
            </w:r>
            <w:r>
              <w:rPr>
                <w:noProof/>
                <w:webHidden/>
              </w:rPr>
              <w:t>1</w:t>
            </w:r>
            <w:r>
              <w:rPr>
                <w:noProof/>
                <w:webHidden/>
              </w:rPr>
              <w:fldChar w:fldCharType="end"/>
            </w:r>
          </w:hyperlink>
        </w:p>
        <w:p w14:paraId="46B18611" w14:textId="4C1E0792" w:rsidR="00B52398" w:rsidRDefault="00B52398">
          <w:pPr>
            <w:pStyle w:val="11"/>
            <w:rPr>
              <w:rFonts w:asciiTheme="minorHAnsi" w:eastAsiaTheme="minorEastAsia" w:hAnsiTheme="minorHAnsi" w:cstheme="minorBidi"/>
              <w:noProof/>
              <w:kern w:val="2"/>
              <w:szCs w:val="24"/>
              <w14:ligatures w14:val="standardContextual"/>
            </w:rPr>
          </w:pPr>
          <w:hyperlink w:anchor="_Toc234574658" w:history="1">
            <w:r w:rsidRPr="0037697B">
              <w:rPr>
                <w:rStyle w:val="aff2"/>
                <w:noProof/>
              </w:rPr>
              <w:t>2 Нормативные ссылки</w:t>
            </w:r>
            <w:r>
              <w:rPr>
                <w:noProof/>
                <w:webHidden/>
              </w:rPr>
              <w:tab/>
            </w:r>
            <w:r>
              <w:rPr>
                <w:noProof/>
                <w:webHidden/>
              </w:rPr>
              <w:fldChar w:fldCharType="begin"/>
            </w:r>
            <w:r>
              <w:rPr>
                <w:noProof/>
                <w:webHidden/>
              </w:rPr>
              <w:instrText xml:space="preserve"> PAGEREF _Toc234574658 \h </w:instrText>
            </w:r>
            <w:r>
              <w:rPr>
                <w:noProof/>
                <w:webHidden/>
              </w:rPr>
            </w:r>
            <w:r>
              <w:rPr>
                <w:noProof/>
                <w:webHidden/>
              </w:rPr>
              <w:fldChar w:fldCharType="separate"/>
            </w:r>
            <w:r>
              <w:rPr>
                <w:noProof/>
                <w:webHidden/>
              </w:rPr>
              <w:t>1</w:t>
            </w:r>
            <w:r>
              <w:rPr>
                <w:noProof/>
                <w:webHidden/>
              </w:rPr>
              <w:fldChar w:fldCharType="end"/>
            </w:r>
          </w:hyperlink>
        </w:p>
        <w:p w14:paraId="23711E5B" w14:textId="46B933D0" w:rsidR="00B52398" w:rsidRDefault="00B52398">
          <w:pPr>
            <w:pStyle w:val="11"/>
            <w:rPr>
              <w:rFonts w:asciiTheme="minorHAnsi" w:eastAsiaTheme="minorEastAsia" w:hAnsiTheme="minorHAnsi" w:cstheme="minorBidi"/>
              <w:noProof/>
              <w:kern w:val="2"/>
              <w:szCs w:val="24"/>
              <w14:ligatures w14:val="standardContextual"/>
            </w:rPr>
          </w:pPr>
          <w:hyperlink w:anchor="_Toc234574659" w:history="1">
            <w:r w:rsidRPr="0037697B">
              <w:rPr>
                <w:rStyle w:val="aff2"/>
                <w:noProof/>
              </w:rPr>
              <w:t>3 Термины и определения</w:t>
            </w:r>
            <w:r>
              <w:rPr>
                <w:noProof/>
                <w:webHidden/>
              </w:rPr>
              <w:tab/>
            </w:r>
            <w:r>
              <w:rPr>
                <w:noProof/>
                <w:webHidden/>
              </w:rPr>
              <w:fldChar w:fldCharType="begin"/>
            </w:r>
            <w:r>
              <w:rPr>
                <w:noProof/>
                <w:webHidden/>
              </w:rPr>
              <w:instrText xml:space="preserve"> PAGEREF _Toc234574659 \h </w:instrText>
            </w:r>
            <w:r>
              <w:rPr>
                <w:noProof/>
                <w:webHidden/>
              </w:rPr>
            </w:r>
            <w:r>
              <w:rPr>
                <w:noProof/>
                <w:webHidden/>
              </w:rPr>
              <w:fldChar w:fldCharType="separate"/>
            </w:r>
            <w:r>
              <w:rPr>
                <w:noProof/>
                <w:webHidden/>
              </w:rPr>
              <w:t>2</w:t>
            </w:r>
            <w:r>
              <w:rPr>
                <w:noProof/>
                <w:webHidden/>
              </w:rPr>
              <w:fldChar w:fldCharType="end"/>
            </w:r>
          </w:hyperlink>
        </w:p>
        <w:p w14:paraId="45A65D47" w14:textId="54D65B56" w:rsidR="00B52398" w:rsidRDefault="00B52398">
          <w:pPr>
            <w:pStyle w:val="11"/>
            <w:rPr>
              <w:rFonts w:asciiTheme="minorHAnsi" w:eastAsiaTheme="minorEastAsia" w:hAnsiTheme="minorHAnsi" w:cstheme="minorBidi"/>
              <w:noProof/>
              <w:kern w:val="2"/>
              <w:szCs w:val="24"/>
              <w14:ligatures w14:val="standardContextual"/>
            </w:rPr>
          </w:pPr>
          <w:hyperlink w:anchor="_Toc234574660" w:history="1">
            <w:r w:rsidRPr="0037697B">
              <w:rPr>
                <w:rStyle w:val="aff2"/>
                <w:noProof/>
              </w:rPr>
              <w:t>4 Подготовительные работы</w:t>
            </w:r>
            <w:r>
              <w:rPr>
                <w:noProof/>
                <w:webHidden/>
              </w:rPr>
              <w:tab/>
            </w:r>
            <w:r>
              <w:rPr>
                <w:noProof/>
                <w:webHidden/>
              </w:rPr>
              <w:fldChar w:fldCharType="begin"/>
            </w:r>
            <w:r>
              <w:rPr>
                <w:noProof/>
                <w:webHidden/>
              </w:rPr>
              <w:instrText xml:space="preserve"> PAGEREF _Toc234574660 \h </w:instrText>
            </w:r>
            <w:r>
              <w:rPr>
                <w:noProof/>
                <w:webHidden/>
              </w:rPr>
            </w:r>
            <w:r>
              <w:rPr>
                <w:noProof/>
                <w:webHidden/>
              </w:rPr>
              <w:fldChar w:fldCharType="separate"/>
            </w:r>
            <w:r>
              <w:rPr>
                <w:noProof/>
                <w:webHidden/>
              </w:rPr>
              <w:t>2</w:t>
            </w:r>
            <w:r>
              <w:rPr>
                <w:noProof/>
                <w:webHidden/>
              </w:rPr>
              <w:fldChar w:fldCharType="end"/>
            </w:r>
          </w:hyperlink>
        </w:p>
        <w:p w14:paraId="1A554CEE" w14:textId="07AC368A" w:rsidR="00B52398" w:rsidRDefault="00B52398">
          <w:pPr>
            <w:pStyle w:val="11"/>
            <w:rPr>
              <w:rFonts w:asciiTheme="minorHAnsi" w:eastAsiaTheme="minorEastAsia" w:hAnsiTheme="minorHAnsi" w:cstheme="minorBidi"/>
              <w:noProof/>
              <w:kern w:val="2"/>
              <w:szCs w:val="24"/>
              <w14:ligatures w14:val="standardContextual"/>
            </w:rPr>
          </w:pPr>
          <w:hyperlink w:anchor="_Toc234574661" w:history="1">
            <w:r w:rsidRPr="0037697B">
              <w:rPr>
                <w:rStyle w:val="aff2"/>
                <w:noProof/>
              </w:rPr>
              <w:t>5 Тестирование и оценка показателей</w:t>
            </w:r>
            <w:r>
              <w:rPr>
                <w:noProof/>
                <w:webHidden/>
              </w:rPr>
              <w:tab/>
            </w:r>
            <w:r>
              <w:rPr>
                <w:noProof/>
                <w:webHidden/>
              </w:rPr>
              <w:fldChar w:fldCharType="begin"/>
            </w:r>
            <w:r>
              <w:rPr>
                <w:noProof/>
                <w:webHidden/>
              </w:rPr>
              <w:instrText xml:space="preserve"> PAGEREF _Toc234574661 \h </w:instrText>
            </w:r>
            <w:r>
              <w:rPr>
                <w:noProof/>
                <w:webHidden/>
              </w:rPr>
            </w:r>
            <w:r>
              <w:rPr>
                <w:noProof/>
                <w:webHidden/>
              </w:rPr>
              <w:fldChar w:fldCharType="separate"/>
            </w:r>
            <w:r>
              <w:rPr>
                <w:noProof/>
                <w:webHidden/>
              </w:rPr>
              <w:t>5</w:t>
            </w:r>
            <w:r>
              <w:rPr>
                <w:noProof/>
                <w:webHidden/>
              </w:rPr>
              <w:fldChar w:fldCharType="end"/>
            </w:r>
          </w:hyperlink>
        </w:p>
        <w:p w14:paraId="5574FBA9" w14:textId="5CDECAF1" w:rsidR="00B52398" w:rsidRDefault="00B52398">
          <w:pPr>
            <w:pStyle w:val="11"/>
            <w:rPr>
              <w:rFonts w:asciiTheme="minorHAnsi" w:eastAsiaTheme="minorEastAsia" w:hAnsiTheme="minorHAnsi" w:cstheme="minorBidi"/>
              <w:noProof/>
              <w:kern w:val="2"/>
              <w:szCs w:val="24"/>
              <w14:ligatures w14:val="standardContextual"/>
            </w:rPr>
          </w:pPr>
          <w:hyperlink w:anchor="_Toc234574662" w:history="1">
            <w:r w:rsidRPr="0037697B">
              <w:rPr>
                <w:rStyle w:val="aff2"/>
                <w:rFonts w:eastAsia="Arial"/>
                <w:noProof/>
              </w:rPr>
              <w:t>6 Анализ и интерпретация результатов тестирования</w:t>
            </w:r>
            <w:r>
              <w:rPr>
                <w:noProof/>
                <w:webHidden/>
              </w:rPr>
              <w:tab/>
            </w:r>
            <w:r>
              <w:rPr>
                <w:noProof/>
                <w:webHidden/>
              </w:rPr>
              <w:fldChar w:fldCharType="begin"/>
            </w:r>
            <w:r>
              <w:rPr>
                <w:noProof/>
                <w:webHidden/>
              </w:rPr>
              <w:instrText xml:space="preserve"> PAGEREF _Toc234574662 \h </w:instrText>
            </w:r>
            <w:r>
              <w:rPr>
                <w:noProof/>
                <w:webHidden/>
              </w:rPr>
            </w:r>
            <w:r>
              <w:rPr>
                <w:noProof/>
                <w:webHidden/>
              </w:rPr>
              <w:fldChar w:fldCharType="separate"/>
            </w:r>
            <w:r>
              <w:rPr>
                <w:noProof/>
                <w:webHidden/>
              </w:rPr>
              <w:t>8</w:t>
            </w:r>
            <w:r>
              <w:rPr>
                <w:noProof/>
                <w:webHidden/>
              </w:rPr>
              <w:fldChar w:fldCharType="end"/>
            </w:r>
          </w:hyperlink>
        </w:p>
        <w:p w14:paraId="03E75AE4" w14:textId="323B9DFC" w:rsidR="00B52398" w:rsidRDefault="00B52398">
          <w:pPr>
            <w:pStyle w:val="11"/>
            <w:rPr>
              <w:rFonts w:asciiTheme="minorHAnsi" w:eastAsiaTheme="minorEastAsia" w:hAnsiTheme="minorHAnsi" w:cstheme="minorBidi"/>
              <w:noProof/>
              <w:kern w:val="2"/>
              <w:szCs w:val="24"/>
              <w14:ligatures w14:val="standardContextual"/>
            </w:rPr>
          </w:pPr>
          <w:hyperlink w:anchor="_Toc234574663" w:history="1">
            <w:r w:rsidRPr="0037697B">
              <w:rPr>
                <w:rStyle w:val="aff2"/>
                <w:rFonts w:eastAsia="Arial"/>
                <w:noProof/>
              </w:rPr>
              <w:t>Приложение А (справочное)</w:t>
            </w:r>
            <w:r>
              <w:rPr>
                <w:rStyle w:val="aff2"/>
                <w:rFonts w:eastAsia="Arial"/>
                <w:noProof/>
              </w:rPr>
              <w:t xml:space="preserve"> </w:t>
            </w:r>
            <w:r w:rsidRPr="00B52398">
              <w:rPr>
                <w:rStyle w:val="aff2"/>
                <w:rFonts w:eastAsia="Arial"/>
                <w:noProof/>
              </w:rPr>
              <w:t>Примеры базовых демонстранционных наборов данных</w:t>
            </w:r>
            <w:r>
              <w:rPr>
                <w:noProof/>
                <w:webHidden/>
              </w:rPr>
              <w:tab/>
            </w:r>
            <w:r>
              <w:rPr>
                <w:noProof/>
                <w:webHidden/>
              </w:rPr>
              <w:fldChar w:fldCharType="begin"/>
            </w:r>
            <w:r>
              <w:rPr>
                <w:noProof/>
                <w:webHidden/>
              </w:rPr>
              <w:instrText xml:space="preserve"> PAGEREF _Toc234574663 \h </w:instrText>
            </w:r>
            <w:r>
              <w:rPr>
                <w:noProof/>
                <w:webHidden/>
              </w:rPr>
            </w:r>
            <w:r>
              <w:rPr>
                <w:noProof/>
                <w:webHidden/>
              </w:rPr>
              <w:fldChar w:fldCharType="separate"/>
            </w:r>
            <w:r>
              <w:rPr>
                <w:noProof/>
                <w:webHidden/>
              </w:rPr>
              <w:t>9</w:t>
            </w:r>
            <w:r>
              <w:rPr>
                <w:noProof/>
                <w:webHidden/>
              </w:rPr>
              <w:fldChar w:fldCharType="end"/>
            </w:r>
          </w:hyperlink>
        </w:p>
        <w:p w14:paraId="6E8DE05D" w14:textId="37CAAC54" w:rsidR="00B52398" w:rsidRDefault="00B52398">
          <w:r>
            <w:rPr>
              <w:b/>
              <w:bCs/>
            </w:rPr>
            <w:fldChar w:fldCharType="end"/>
          </w:r>
        </w:p>
      </w:sdtContent>
    </w:sdt>
    <w:p w14:paraId="39B35E79" w14:textId="77777777" w:rsidR="00B52398" w:rsidRDefault="00B52398" w:rsidP="00FE3C15">
      <w:pPr>
        <w:ind w:firstLine="0"/>
        <w:jc w:val="center"/>
        <w:rPr>
          <w:b/>
          <w:bCs/>
        </w:rPr>
      </w:pPr>
    </w:p>
    <w:p w14:paraId="6AC12297" w14:textId="77777777" w:rsidR="00B52398" w:rsidRDefault="00B52398">
      <w:pPr>
        <w:spacing w:line="240" w:lineRule="auto"/>
        <w:ind w:firstLine="0"/>
        <w:jc w:val="left"/>
        <w:rPr>
          <w:b/>
          <w:bCs/>
        </w:rPr>
      </w:pPr>
      <w:r>
        <w:rPr>
          <w:b/>
          <w:bCs/>
        </w:rPr>
        <w:br w:type="page"/>
      </w:r>
    </w:p>
    <w:p w14:paraId="17351646" w14:textId="313C20C0" w:rsidR="006C4D46" w:rsidRPr="00FE3C15" w:rsidRDefault="00FE3C15" w:rsidP="00FE3C15">
      <w:pPr>
        <w:ind w:firstLine="0"/>
        <w:jc w:val="center"/>
        <w:rPr>
          <w:b/>
          <w:bCs/>
        </w:rPr>
      </w:pPr>
      <w:r w:rsidRPr="00FE3C15">
        <w:rPr>
          <w:b/>
          <w:bCs/>
        </w:rPr>
        <w:lastRenderedPageBreak/>
        <w:t>Введение</w:t>
      </w:r>
    </w:p>
    <w:p w14:paraId="06EBE224" w14:textId="567127A2" w:rsidR="00FE3C15" w:rsidRDefault="00FE3C15" w:rsidP="009F6B49">
      <w:pPr>
        <w:ind w:left="2410" w:hanging="1730"/>
      </w:pPr>
    </w:p>
    <w:p w14:paraId="6BE38915" w14:textId="663C6153" w:rsidR="00EF0DCD" w:rsidRPr="005F5614" w:rsidRDefault="00EF0DCD" w:rsidP="00EF0DCD">
      <w:pPr>
        <w:ind w:firstLine="567"/>
      </w:pPr>
      <w:r w:rsidRPr="005F5614">
        <w:t xml:space="preserve">Настоящий стандарт разработан в целях </w:t>
      </w:r>
      <w:r w:rsidRPr="000F5392">
        <w:t>унификации подходов к созданию, оценке функциональной корректности и применению искусственного интеллекта в научно</w:t>
      </w:r>
      <w:r>
        <w:t>-</w:t>
      </w:r>
      <w:r w:rsidRPr="000F5392">
        <w:t>информационной</w:t>
      </w:r>
      <w:r>
        <w:t xml:space="preserve"> </w:t>
      </w:r>
      <w:r w:rsidRPr="000F5392">
        <w:t>деятельности.</w:t>
      </w:r>
    </w:p>
    <w:p w14:paraId="130ED0FC" w14:textId="3CB4EDB4" w:rsidR="00EF0DCD" w:rsidRDefault="00EF0DCD" w:rsidP="00EF0DCD">
      <w:pPr>
        <w:ind w:firstLine="567"/>
      </w:pPr>
      <w:r w:rsidRPr="005F5614">
        <w:t>Установленная в настоящем стандарте методика оценки функциональной корректности направлена на повышение</w:t>
      </w:r>
      <w:r>
        <w:t xml:space="preserve"> уровня</w:t>
      </w:r>
      <w:r w:rsidRPr="005F5614">
        <w:t xml:space="preserve"> </w:t>
      </w:r>
      <w:r>
        <w:t xml:space="preserve">доверия к технологиям искусственного интеллекта, применяемым при </w:t>
      </w:r>
      <w:r w:rsidR="0066608B">
        <w:t>классификации</w:t>
      </w:r>
      <w:r>
        <w:t xml:space="preserve"> научно-технической информации, за счет предоставления потребителю объективных гарантий качества и безопасности указанных технологий в определенных (предусмотренных) условиях эксплуатации, а также в целом на развитие технологий искусственного интеллекта, применяемых в научно-информационной деятельности.</w:t>
      </w:r>
    </w:p>
    <w:p w14:paraId="3A740BD2" w14:textId="77777777" w:rsidR="00EF0DCD" w:rsidRDefault="00EF0DCD" w:rsidP="00EF0DCD">
      <w:pPr>
        <w:ind w:firstLine="567"/>
      </w:pPr>
      <w:r>
        <w:t>Стандарт содержит, в том числе правила подготовки тестовых наборов данных, описание факторов, оказывающих существенное влияние на качество выполнения определенной прикладной задачи (существенные факторы эксплуатации), метрики для оценки.</w:t>
      </w:r>
    </w:p>
    <w:p w14:paraId="10F63A94" w14:textId="77777777" w:rsidR="00EF0DCD" w:rsidRPr="005F5614" w:rsidRDefault="00EF0DCD" w:rsidP="00EF0DCD">
      <w:pPr>
        <w:ind w:firstLine="567"/>
      </w:pPr>
      <w:r>
        <w:t>Настоящий стандарт входит в серию стандартов «Искусственный интеллект в научно-информационной деятельности».</w:t>
      </w:r>
    </w:p>
    <w:p w14:paraId="4E0A4D1D" w14:textId="77777777" w:rsidR="00FE3C15" w:rsidRDefault="00FE3C15">
      <w:pPr>
        <w:spacing w:line="240" w:lineRule="auto"/>
        <w:ind w:firstLine="0"/>
        <w:jc w:val="left"/>
      </w:pPr>
      <w:r>
        <w:br w:type="page"/>
      </w:r>
    </w:p>
    <w:p w14:paraId="338A29C5" w14:textId="77777777" w:rsidR="00125FC6" w:rsidRPr="000308D4" w:rsidRDefault="00125FC6" w:rsidP="009F6B49">
      <w:pPr>
        <w:ind w:left="2410" w:hanging="1730"/>
        <w:sectPr w:rsidR="00125FC6" w:rsidRPr="000308D4" w:rsidSect="00AB576D">
          <w:headerReference w:type="even" r:id="rId13"/>
          <w:headerReference w:type="default" r:id="rId14"/>
          <w:footerReference w:type="even" r:id="rId15"/>
          <w:footerReference w:type="default" r:id="rId16"/>
          <w:footerReference w:type="first" r:id="rId17"/>
          <w:footnotePr>
            <w:numRestart w:val="eachPage"/>
          </w:footnotePr>
          <w:type w:val="continuous"/>
          <w:pgSz w:w="11906" w:h="16838" w:code="9"/>
          <w:pgMar w:top="1104" w:right="851" w:bottom="1134" w:left="1418" w:header="567" w:footer="680" w:gutter="0"/>
          <w:pgNumType w:fmt="upperRoman" w:start="1"/>
          <w:cols w:space="720"/>
          <w:titlePg/>
          <w:docGrid w:linePitch="326"/>
        </w:sectPr>
      </w:pPr>
    </w:p>
    <w:p w14:paraId="56560029" w14:textId="77777777" w:rsidR="00BD2AC0" w:rsidRDefault="00BD2AC0" w:rsidP="004B19A5">
      <w:pPr>
        <w:pStyle w:val="afc"/>
        <w:rPr>
          <w:rStyle w:val="12"/>
          <w:rFonts w:cs="Arial"/>
          <w:spacing w:val="34"/>
        </w:rPr>
      </w:pPr>
    </w:p>
    <w:p w14:paraId="3C510660" w14:textId="47F80E23" w:rsidR="00486F22" w:rsidRPr="009B6CEA" w:rsidRDefault="000007D9" w:rsidP="004B19A5">
      <w:pPr>
        <w:pStyle w:val="afc"/>
        <w:rPr>
          <w:rStyle w:val="12"/>
          <w:rFonts w:cs="Arial"/>
          <w:spacing w:val="34"/>
        </w:rPr>
      </w:pPr>
      <w:r w:rsidRPr="00561510">
        <w:rPr>
          <w:rFonts w:cs="Arial"/>
          <w:b/>
          <w:bCs/>
          <w:spacing w:val="140"/>
          <w:szCs w:val="28"/>
        </w:rPr>
        <w:t>МЕЖГОСУДАРСТВЕННЫЙ СТАНДАРТ</w:t>
      </w:r>
    </w:p>
    <w:p w14:paraId="27CF8B55" w14:textId="04E4DDBD" w:rsidR="00486F22" w:rsidRPr="00B40FC5" w:rsidRDefault="00785E8F" w:rsidP="00B40FC5">
      <w:pPr>
        <w:pStyle w:val="afc"/>
        <w:rPr>
          <w:rStyle w:val="12"/>
          <w:rFonts w:ascii="Times New Roman" w:hAnsi="Times New Roman"/>
        </w:rPr>
      </w:pPr>
      <w:r>
        <w:rPr>
          <w:noProof/>
          <w:lang w:val="en-US"/>
        </w:rPr>
        <mc:AlternateContent>
          <mc:Choice Requires="wps">
            <w:drawing>
              <wp:anchor distT="4294967295" distB="4294967295" distL="114300" distR="114300" simplePos="0" relativeHeight="251653120" behindDoc="0" locked="0" layoutInCell="1" allowOverlap="1" wp14:anchorId="578C9677" wp14:editId="47754A84">
                <wp:simplePos x="0" y="0"/>
                <wp:positionH relativeFrom="column">
                  <wp:posOffset>635</wp:posOffset>
                </wp:positionH>
                <wp:positionV relativeFrom="paragraph">
                  <wp:posOffset>130810</wp:posOffset>
                </wp:positionV>
                <wp:extent cx="6133465" cy="0"/>
                <wp:effectExtent l="10160" t="16510" r="9525" b="12065"/>
                <wp:wrapNone/>
                <wp:docPr id="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346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968BD" id="Line 26"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10.3pt" to="483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OUsAEAAEkDAAAOAAAAZHJzL2Uyb0RvYy54bWysU8Fu2zAMvQ/YPwi6L3baNdiMOD2k6y7d&#10;FqDdBzCSbAuVRYFU4uTvJ6lJWmy3oT4IpEg+PT7Sy9vD6MTeEFv0rZzPaimMV6it71v5++n+0xcp&#10;OILX4NCbVh4Ny9vVxw/LKTTmCgd02pBIIJ6bKbRyiDE0VcVqMCPwDIPxKdghjRCTS32lCaaEPrrq&#10;qq4X1YSkA6EyzOn27iUoVwW/64yKv7qOTRSulYlbLCeVc5vParWEpicIg1UnGvAfLEawPj16gbqD&#10;CGJH9h+o0SpCxi7OFI4Vdp1VpvSQupnXf3XzOEAwpZckDoeLTPx+sOrnfu03lKmrg38MD6ieWXhc&#10;D+B7Uwg8HUMa3DxLVU2Bm0tJdjhsSGynH6hTDuwiFhUOHY0ZMvUnDkXs40Vsc4hCpcvF/Pr68+JG&#10;CnWOVdCcCwNx/G5wFNlopbM+6wAN7B84ZiLQnFPytcd761yZpfNiSmy/1jd1qWB0VudozmPqt2tH&#10;Yg95HcpX2kqRt2mEO68L2mBAfzvZEax7sdPrzp/UyALkbeNmi/q4obNKaV6F5mm38kK89Uv16x+w&#10;+gMAAP//AwBQSwMEFAAGAAgAAAAhAKbrnjnZAAAABgEAAA8AAABkcnMvZG93bnJldi54bWxMj8FO&#10;wzAMhu9IvENkJG4sZYKqK00nmMRlN8oEHL3Ga6slTtVkXfv2ZOLAjr9/6/PnYj1ZI0YafOdYweMi&#10;AUFcO91xo2D3+f6QgfABWaNxTApm8rAub28KzLU78weNVWhEhLDPUUEbQp9L6euWLPqF64ljd3CD&#10;xRDj0Eg94DnCrZHLJEmlxY7jhRZ72rRUH6uTjZTn7+xti9lunk31s3rafG1Htkrd302vLyACTeF/&#10;GS76UR3K6LR3J9ZemEsWQcEySUHEdpWm8bP930CWhbzWL38BAAD//wMAUEsBAi0AFAAGAAgAAAAh&#10;ALaDOJL+AAAA4QEAABMAAAAAAAAAAAAAAAAAAAAAAFtDb250ZW50X1R5cGVzXS54bWxQSwECLQAU&#10;AAYACAAAACEAOP0h/9YAAACUAQAACwAAAAAAAAAAAAAAAAAvAQAAX3JlbHMvLnJlbHNQSwECLQAU&#10;AAYACAAAACEAfTFTlLABAABJAwAADgAAAAAAAAAAAAAAAAAuAgAAZHJzL2Uyb0RvYy54bWxQSwEC&#10;LQAUAAYACAAAACEApuueOdkAAAAGAQAADwAAAAAAAAAAAAAAAAAKBAAAZHJzL2Rvd25yZXYueG1s&#10;UEsFBgAAAAAEAAQA8wAAABAFAAAAAA==&#10;" strokeweight="1.5pt"/>
            </w:pict>
          </mc:Fallback>
        </mc:AlternateContent>
      </w:r>
    </w:p>
    <w:p w14:paraId="7E5A33F8" w14:textId="0053F84A" w:rsidR="00D8029D" w:rsidRPr="00D8029D" w:rsidRDefault="00D8029D" w:rsidP="00D8029D">
      <w:pPr>
        <w:pStyle w:val="afc"/>
        <w:spacing w:after="160" w:line="276" w:lineRule="auto"/>
        <w:rPr>
          <w:b/>
          <w:color w:val="000000"/>
          <w:sz w:val="32"/>
          <w:szCs w:val="32"/>
        </w:rPr>
      </w:pPr>
      <w:r w:rsidRPr="00FE3C15">
        <w:rPr>
          <w:b/>
          <w:color w:val="000000"/>
          <w:sz w:val="32"/>
          <w:szCs w:val="32"/>
        </w:rPr>
        <w:t>ИСКУССТВЕННЫЙ ИНТЕЛЛЕКТ В НАУЧНО-ИНФОРМАЦИОННОЙ ДЕЯТЕЛЬНОСТИ</w:t>
      </w:r>
    </w:p>
    <w:p w14:paraId="6CB14383" w14:textId="77777777" w:rsidR="00D8029D" w:rsidRDefault="00D8029D" w:rsidP="00D8029D">
      <w:pPr>
        <w:pStyle w:val="afc"/>
        <w:suppressAutoHyphens/>
        <w:spacing w:line="360" w:lineRule="auto"/>
        <w:rPr>
          <w:rFonts w:eastAsia="Arial" w:cs="Arial"/>
          <w:b/>
          <w:bCs/>
          <w:smallCaps/>
          <w:sz w:val="32"/>
          <w:szCs w:val="32"/>
        </w:rPr>
      </w:pPr>
      <w:r>
        <w:rPr>
          <w:rFonts w:eastAsia="Arial" w:cs="Arial"/>
          <w:b/>
          <w:bCs/>
          <w:smallCaps/>
          <w:sz w:val="32"/>
          <w:szCs w:val="32"/>
        </w:rPr>
        <w:t>Системы классификации научно-технической информации</w:t>
      </w:r>
    </w:p>
    <w:p w14:paraId="20D42039" w14:textId="6777F737" w:rsidR="00B40FC5" w:rsidRPr="00D8029D" w:rsidRDefault="00D8029D" w:rsidP="00D8029D">
      <w:pPr>
        <w:pStyle w:val="afc"/>
        <w:suppressAutoHyphens/>
        <w:spacing w:line="360" w:lineRule="auto"/>
        <w:rPr>
          <w:b/>
          <w:bCs/>
          <w:szCs w:val="28"/>
        </w:rPr>
      </w:pPr>
      <w:r>
        <w:rPr>
          <w:rFonts w:eastAsia="Arial" w:cs="Arial"/>
          <w:b/>
          <w:bCs/>
          <w:smallCaps/>
          <w:sz w:val="32"/>
          <w:szCs w:val="32"/>
        </w:rPr>
        <w:t>Методы</w:t>
      </w:r>
      <w:r w:rsidRPr="00D8029D">
        <w:rPr>
          <w:rFonts w:eastAsia="Arial" w:cs="Arial"/>
          <w:b/>
          <w:bCs/>
          <w:smallCaps/>
          <w:sz w:val="32"/>
          <w:szCs w:val="32"/>
        </w:rPr>
        <w:t xml:space="preserve"> </w:t>
      </w:r>
      <w:r>
        <w:rPr>
          <w:rFonts w:eastAsia="Arial" w:cs="Arial"/>
          <w:b/>
          <w:bCs/>
          <w:smallCaps/>
          <w:sz w:val="32"/>
          <w:szCs w:val="32"/>
        </w:rPr>
        <w:t>испытаний</w:t>
      </w:r>
    </w:p>
    <w:p w14:paraId="324BA057" w14:textId="61D6DF57" w:rsidR="00B47ADC" w:rsidRPr="00D92541" w:rsidRDefault="00D8029D" w:rsidP="00D8029D">
      <w:pPr>
        <w:pStyle w:val="HEADERTEXT"/>
        <w:jc w:val="center"/>
        <w:rPr>
          <w:bCs/>
          <w:color w:val="auto"/>
          <w:sz w:val="24"/>
          <w:szCs w:val="24"/>
        </w:rPr>
      </w:pPr>
      <w:r w:rsidRPr="00820E6A">
        <w:rPr>
          <w:bCs/>
          <w:color w:val="auto"/>
          <w:sz w:val="24"/>
          <w:szCs w:val="24"/>
          <w:lang w:val="en-US"/>
        </w:rPr>
        <w:t>Artificial</w:t>
      </w:r>
      <w:r w:rsidRPr="00866B49">
        <w:rPr>
          <w:bCs/>
          <w:color w:val="auto"/>
          <w:sz w:val="24"/>
          <w:szCs w:val="24"/>
          <w:lang w:val="en-US"/>
        </w:rPr>
        <w:t xml:space="preserve"> </w:t>
      </w:r>
      <w:r w:rsidRPr="00820E6A">
        <w:rPr>
          <w:bCs/>
          <w:color w:val="auto"/>
          <w:sz w:val="24"/>
          <w:szCs w:val="24"/>
          <w:lang w:val="en-US"/>
        </w:rPr>
        <w:t>intelligence</w:t>
      </w:r>
      <w:r w:rsidRPr="00866B49">
        <w:rPr>
          <w:bCs/>
          <w:color w:val="auto"/>
          <w:sz w:val="24"/>
          <w:szCs w:val="24"/>
          <w:lang w:val="en-US"/>
        </w:rPr>
        <w:t xml:space="preserve"> </w:t>
      </w:r>
      <w:r w:rsidRPr="00820E6A">
        <w:rPr>
          <w:bCs/>
          <w:color w:val="auto"/>
          <w:sz w:val="24"/>
          <w:szCs w:val="24"/>
          <w:lang w:val="en-US"/>
        </w:rPr>
        <w:t>in</w:t>
      </w:r>
      <w:r w:rsidRPr="00866B49">
        <w:rPr>
          <w:bCs/>
          <w:color w:val="auto"/>
          <w:sz w:val="24"/>
          <w:szCs w:val="24"/>
          <w:lang w:val="en-US"/>
        </w:rPr>
        <w:t xml:space="preserve"> </w:t>
      </w:r>
      <w:r>
        <w:rPr>
          <w:bCs/>
          <w:color w:val="auto"/>
          <w:sz w:val="24"/>
          <w:szCs w:val="24"/>
          <w:lang w:val="en-US"/>
        </w:rPr>
        <w:t>s</w:t>
      </w:r>
      <w:r w:rsidRPr="00820E6A">
        <w:rPr>
          <w:bCs/>
          <w:color w:val="auto"/>
          <w:sz w:val="24"/>
          <w:szCs w:val="24"/>
          <w:lang w:val="en-US"/>
        </w:rPr>
        <w:t>cience</w:t>
      </w:r>
      <w:r w:rsidRPr="00866B49">
        <w:rPr>
          <w:bCs/>
          <w:color w:val="auto"/>
          <w:sz w:val="24"/>
          <w:szCs w:val="24"/>
          <w:lang w:val="en-US"/>
        </w:rPr>
        <w:t xml:space="preserve"> </w:t>
      </w:r>
      <w:r w:rsidRPr="00820E6A">
        <w:rPr>
          <w:bCs/>
          <w:color w:val="auto"/>
          <w:sz w:val="24"/>
          <w:szCs w:val="24"/>
          <w:lang w:val="en-US"/>
        </w:rPr>
        <w:t>information</w:t>
      </w:r>
      <w:r w:rsidRPr="00866B49">
        <w:rPr>
          <w:bCs/>
          <w:color w:val="auto"/>
          <w:sz w:val="24"/>
          <w:szCs w:val="24"/>
          <w:lang w:val="en-US"/>
        </w:rPr>
        <w:t xml:space="preserve"> </w:t>
      </w:r>
      <w:r w:rsidRPr="00820E6A">
        <w:rPr>
          <w:bCs/>
          <w:color w:val="auto"/>
          <w:sz w:val="24"/>
          <w:szCs w:val="24"/>
          <w:lang w:val="en-US"/>
        </w:rPr>
        <w:t>activit</w:t>
      </w:r>
      <w:r>
        <w:rPr>
          <w:bCs/>
          <w:color w:val="auto"/>
          <w:sz w:val="24"/>
          <w:szCs w:val="24"/>
          <w:lang w:val="en-US"/>
        </w:rPr>
        <w:t>y</w:t>
      </w:r>
      <w:r w:rsidRPr="00866B49">
        <w:rPr>
          <w:bCs/>
          <w:color w:val="auto"/>
          <w:sz w:val="24"/>
          <w:szCs w:val="24"/>
          <w:lang w:val="en-US"/>
        </w:rPr>
        <w:t xml:space="preserve">. </w:t>
      </w:r>
      <w:r w:rsidRPr="00D8029D">
        <w:rPr>
          <w:bCs/>
          <w:color w:val="auto"/>
          <w:sz w:val="24"/>
          <w:szCs w:val="24"/>
          <w:lang w:val="en-US"/>
        </w:rPr>
        <w:t>Classification systems for scientific and technical information. Test</w:t>
      </w:r>
      <w:r w:rsidRPr="00D92541">
        <w:rPr>
          <w:bCs/>
          <w:color w:val="auto"/>
          <w:sz w:val="24"/>
          <w:szCs w:val="24"/>
        </w:rPr>
        <w:t xml:space="preserve"> </w:t>
      </w:r>
      <w:r w:rsidRPr="00D8029D">
        <w:rPr>
          <w:bCs/>
          <w:color w:val="auto"/>
          <w:sz w:val="24"/>
          <w:szCs w:val="24"/>
          <w:lang w:val="en-US"/>
        </w:rPr>
        <w:t>methods</w:t>
      </w:r>
    </w:p>
    <w:p w14:paraId="3DBDB093" w14:textId="77777777" w:rsidR="00486F22" w:rsidRPr="00866B49" w:rsidRDefault="00785E8F" w:rsidP="00E946F1">
      <w:pPr>
        <w:rPr>
          <w:sz w:val="28"/>
        </w:rPr>
      </w:pPr>
      <w:r>
        <w:rPr>
          <w:noProof/>
          <w:lang w:val="en-US"/>
        </w:rPr>
        <mc:AlternateContent>
          <mc:Choice Requires="wps">
            <w:drawing>
              <wp:anchor distT="4294967295" distB="4294967295" distL="114300" distR="114300" simplePos="0" relativeHeight="251654144" behindDoc="0" locked="0" layoutInCell="1" allowOverlap="1" wp14:anchorId="79B88A62" wp14:editId="37A1C90A">
                <wp:simplePos x="0" y="0"/>
                <wp:positionH relativeFrom="column">
                  <wp:posOffset>1905</wp:posOffset>
                </wp:positionH>
                <wp:positionV relativeFrom="paragraph">
                  <wp:posOffset>6350</wp:posOffset>
                </wp:positionV>
                <wp:extent cx="6133465" cy="0"/>
                <wp:effectExtent l="11430" t="15875" r="17780" b="1270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346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FC34A" id="Line 27"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5pt" to="483.1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OUsAEAAEkDAAAOAAAAZHJzL2Uyb0RvYy54bWysU8Fu2zAMvQ/YPwi6L3baNdiMOD2k6y7d&#10;FqDdBzCSbAuVRYFU4uTvJ6lJWmy3oT4IpEg+PT7Sy9vD6MTeEFv0rZzPaimMV6it71v5++n+0xcp&#10;OILX4NCbVh4Ny9vVxw/LKTTmCgd02pBIIJ6bKbRyiDE0VcVqMCPwDIPxKdghjRCTS32lCaaEPrrq&#10;qq4X1YSkA6EyzOn27iUoVwW/64yKv7qOTRSulYlbLCeVc5vParWEpicIg1UnGvAfLEawPj16gbqD&#10;CGJH9h+o0SpCxi7OFI4Vdp1VpvSQupnXf3XzOEAwpZckDoeLTPx+sOrnfu03lKmrg38MD6ieWXhc&#10;D+B7Uwg8HUMa3DxLVU2Bm0tJdjhsSGynH6hTDuwiFhUOHY0ZMvUnDkXs40Vsc4hCpcvF/Pr68+JG&#10;CnWOVdCcCwNx/G5wFNlopbM+6wAN7B84ZiLQnFPytcd761yZpfNiSmy/1jd1qWB0VudozmPqt2tH&#10;Yg95HcpX2kqRt2mEO68L2mBAfzvZEax7sdPrzp/UyALkbeNmi/q4obNKaV6F5mm38kK89Uv16x+w&#10;+gMAAP//AwBQSwMEFAAGAAgAAAAhAKzw68bYAAAABAEAAA8AAABkcnMvZG93bnJldi54bWxMj8FO&#10;wzAQRO9I/IO1SNyoQ4EoTeNUUIlLb4QKOLrxNomw11Hspsnfs3Chx9kZzb4pNpOzYsQhdJ4U3C8S&#10;EEi1Nx01Cvbvr3cZiBA1GW09oYIZA2zK66tC58af6Q3HKjaCSyjkWkEbY59LGeoWnQ4L3yOxd/SD&#10;05Hl0Egz6DOXOyuXSZJKpzviD63ucdti/V2dHLc8fWYvO53t59lWX6vH7cduJKfU7c30vAYRcYr/&#10;YfjFZ3QomengT2SCsAoeOMdX3sPmKk2XIA5/WpaFvIQvfwAAAP//AwBQSwECLQAUAAYACAAAACEA&#10;toM4kv4AAADhAQAAEwAAAAAAAAAAAAAAAAAAAAAAW0NvbnRlbnRfVHlwZXNdLnhtbFBLAQItABQA&#10;BgAIAAAAIQA4/SH/1gAAAJQBAAALAAAAAAAAAAAAAAAAAC8BAABfcmVscy8ucmVsc1BLAQItABQA&#10;BgAIAAAAIQB9MVOUsAEAAEkDAAAOAAAAAAAAAAAAAAAAAC4CAABkcnMvZTJvRG9jLnhtbFBLAQIt&#10;ABQABgAIAAAAIQCs8OvG2AAAAAQBAAAPAAAAAAAAAAAAAAAAAAoEAABkcnMvZG93bnJldi54bWxQ&#10;SwUGAAAAAAQABADzAAAADwUAAAAA&#10;" strokeweight="1.5pt"/>
            </w:pict>
          </mc:Fallback>
        </mc:AlternateContent>
      </w:r>
    </w:p>
    <w:p w14:paraId="312BBEE3" w14:textId="77777777" w:rsidR="00486F22" w:rsidRPr="00FE3C15" w:rsidRDefault="00486F22" w:rsidP="006B59B4">
      <w:pPr>
        <w:pStyle w:val="121"/>
        <w:spacing w:after="240"/>
        <w:ind w:left="2268" w:firstLine="567"/>
        <w:jc w:val="center"/>
        <w:rPr>
          <w:rStyle w:val="12"/>
          <w:rFonts w:cs="Arial"/>
          <w:szCs w:val="24"/>
        </w:rPr>
      </w:pPr>
      <w:r w:rsidRPr="001853C4">
        <w:rPr>
          <w:rStyle w:val="12"/>
          <w:rFonts w:cs="Arial"/>
          <w:szCs w:val="24"/>
        </w:rPr>
        <w:t>Дата</w:t>
      </w:r>
      <w:r w:rsidRPr="00FE3C15">
        <w:rPr>
          <w:rStyle w:val="12"/>
          <w:rFonts w:cs="Arial"/>
          <w:szCs w:val="24"/>
        </w:rPr>
        <w:t xml:space="preserve"> </w:t>
      </w:r>
      <w:r w:rsidRPr="001853C4">
        <w:rPr>
          <w:rStyle w:val="12"/>
          <w:rFonts w:cs="Arial"/>
          <w:szCs w:val="24"/>
        </w:rPr>
        <w:t>введения</w:t>
      </w:r>
      <w:r w:rsidRPr="001853C4">
        <w:rPr>
          <w:rStyle w:val="12"/>
          <w:rFonts w:cs="Arial"/>
          <w:szCs w:val="24"/>
          <w:lang w:val="en-US"/>
        </w:rPr>
        <w:t> </w:t>
      </w:r>
      <w:r w:rsidRPr="00FE3C15">
        <w:rPr>
          <w:rStyle w:val="12"/>
          <w:rFonts w:cs="Arial"/>
          <w:szCs w:val="24"/>
        </w:rPr>
        <w:t>–</w:t>
      </w:r>
    </w:p>
    <w:p w14:paraId="3C279071" w14:textId="77777777" w:rsidR="007712C5" w:rsidRPr="00686CC1" w:rsidRDefault="007712C5" w:rsidP="00B52398">
      <w:pPr>
        <w:pStyle w:val="1"/>
        <w:spacing w:before="0" w:after="0"/>
      </w:pPr>
      <w:bookmarkStart w:id="1" w:name="_Toc234574657"/>
      <w:r w:rsidRPr="00686CC1">
        <w:t xml:space="preserve">1 </w:t>
      </w:r>
      <w:r w:rsidRPr="009B3E29">
        <w:t>Область</w:t>
      </w:r>
      <w:r w:rsidRPr="00686CC1">
        <w:t xml:space="preserve"> </w:t>
      </w:r>
      <w:r w:rsidRPr="009B3E29">
        <w:t>применения</w:t>
      </w:r>
      <w:bookmarkEnd w:id="1"/>
    </w:p>
    <w:p w14:paraId="14954558" w14:textId="77777777" w:rsidR="009B3E29" w:rsidRPr="00CD6D4C" w:rsidRDefault="009B3E29" w:rsidP="008124A1"/>
    <w:p w14:paraId="77991348" w14:textId="2996B06C" w:rsidR="00FE3C15" w:rsidRPr="008265C9" w:rsidRDefault="00EC2F60" w:rsidP="00FE3C15">
      <w:pPr>
        <w:ind w:firstLine="709"/>
        <w:rPr>
          <w:rFonts w:cs="Arial"/>
          <w:szCs w:val="24"/>
        </w:rPr>
      </w:pPr>
      <w:r w:rsidRPr="00EC2F60">
        <w:rPr>
          <w:rFonts w:cs="Arial"/>
          <w:szCs w:val="24"/>
        </w:rPr>
        <w:t>Настоящий стандарт распространяется на технологии искусственного интеллекта</w:t>
      </w:r>
      <w:r w:rsidR="00462FE8">
        <w:rPr>
          <w:rFonts w:cs="Arial"/>
          <w:szCs w:val="24"/>
        </w:rPr>
        <w:t xml:space="preserve"> (ИИ)</w:t>
      </w:r>
      <w:r w:rsidRPr="00EC2F60">
        <w:rPr>
          <w:rFonts w:cs="Arial"/>
          <w:szCs w:val="24"/>
        </w:rPr>
        <w:t xml:space="preserve">, которые применяются при </w:t>
      </w:r>
      <w:r w:rsidRPr="00EF0DCD">
        <w:rPr>
          <w:rFonts w:cs="Arial"/>
          <w:szCs w:val="24"/>
        </w:rPr>
        <w:t>осуществлении деятельности по удовлетворению потребности в научно-технической информации</w:t>
      </w:r>
      <w:r w:rsidR="00D8029D">
        <w:rPr>
          <w:rFonts w:cs="Arial"/>
          <w:szCs w:val="24"/>
        </w:rPr>
        <w:t>,</w:t>
      </w:r>
      <w:r w:rsidRPr="00EF0DCD">
        <w:rPr>
          <w:rFonts w:cs="Arial"/>
          <w:szCs w:val="24"/>
        </w:rPr>
        <w:t xml:space="preserve"> и устанавливает </w:t>
      </w:r>
      <w:r w:rsidR="005120D5" w:rsidRPr="00EF0DCD">
        <w:rPr>
          <w:rFonts w:cs="Arial"/>
          <w:szCs w:val="24"/>
        </w:rPr>
        <w:t>методы испытаний систем</w:t>
      </w:r>
      <w:r w:rsidR="00615B3A" w:rsidRPr="00EF0DCD">
        <w:rPr>
          <w:rFonts w:cs="Arial"/>
          <w:szCs w:val="24"/>
        </w:rPr>
        <w:t xml:space="preserve"> автоматической</w:t>
      </w:r>
      <w:r w:rsidR="005120D5" w:rsidRPr="00EF0DCD">
        <w:rPr>
          <w:rFonts w:cs="Arial"/>
          <w:szCs w:val="24"/>
        </w:rPr>
        <w:t xml:space="preserve"> классификации научно-технической информации</w:t>
      </w:r>
      <w:r w:rsidR="00462FE8">
        <w:rPr>
          <w:rFonts w:cs="Arial"/>
          <w:szCs w:val="24"/>
        </w:rPr>
        <w:t>.</w:t>
      </w:r>
    </w:p>
    <w:p w14:paraId="7E047248" w14:textId="77777777" w:rsidR="00FE3C15" w:rsidRPr="00F335D3" w:rsidRDefault="00FE3C15" w:rsidP="00F335D3">
      <w:pPr>
        <w:tabs>
          <w:tab w:val="left" w:pos="993"/>
        </w:tabs>
        <w:rPr>
          <w:rFonts w:cs="Arial"/>
        </w:rPr>
      </w:pPr>
    </w:p>
    <w:p w14:paraId="75C42404" w14:textId="77777777" w:rsidR="001B08E6" w:rsidRDefault="001B08E6" w:rsidP="00EA7ADB">
      <w:pPr>
        <w:pStyle w:val="1"/>
        <w:spacing w:before="240" w:after="240"/>
      </w:pPr>
      <w:bookmarkStart w:id="2" w:name="_Toc234574658"/>
      <w:r w:rsidRPr="0006190C">
        <w:t>2 Нормативные ссылки</w:t>
      </w:r>
      <w:bookmarkEnd w:id="2"/>
    </w:p>
    <w:p w14:paraId="53AFFF2F" w14:textId="77777777" w:rsidR="00F335D3" w:rsidRPr="00195E4D" w:rsidRDefault="00F335D3" w:rsidP="00F335D3">
      <w:pPr>
        <w:rPr>
          <w:rFonts w:cs="Arial"/>
        </w:rPr>
      </w:pPr>
      <w:r w:rsidRPr="00195E4D">
        <w:rPr>
          <w:rFonts w:cs="Arial"/>
        </w:rPr>
        <w:t>В настоящем стандарте использованы нормативные ссылки на следующие межгосударственные стандарты:</w:t>
      </w:r>
    </w:p>
    <w:p w14:paraId="710C9DF5" w14:textId="27083456" w:rsidR="00195E4D" w:rsidRDefault="00195E4D" w:rsidP="00195E4D">
      <w:pPr>
        <w:tabs>
          <w:tab w:val="left" w:pos="993"/>
        </w:tabs>
      </w:pPr>
      <w:r w:rsidRPr="001E0730">
        <w:t xml:space="preserve">ГОСТ ISO/IEC </w:t>
      </w:r>
      <w:r w:rsidR="000E51A4" w:rsidRPr="001E0730">
        <w:t>17025–2019</w:t>
      </w:r>
      <w:r>
        <w:t xml:space="preserve"> </w:t>
      </w:r>
      <w:r w:rsidRPr="008D70B9">
        <w:t>Общие требования к компетентности испытательных и калибровочных лабораторий</w:t>
      </w:r>
      <w:r>
        <w:t xml:space="preserve"> </w:t>
      </w:r>
    </w:p>
    <w:p w14:paraId="0C14ABD4" w14:textId="77777777" w:rsidR="00195E4D" w:rsidRDefault="00195E4D" w:rsidP="00195E4D">
      <w:pPr>
        <w:tabs>
          <w:tab w:val="left" w:pos="993"/>
        </w:tabs>
      </w:pPr>
      <w:r>
        <w:t xml:space="preserve">ГОСТ 19.301 </w:t>
      </w:r>
      <w:r w:rsidRPr="008D70B9">
        <w:t>Единая система программной документации. Программа и методика испытаний. Требования к содержанию и оформлению</w:t>
      </w:r>
    </w:p>
    <w:p w14:paraId="6BC1C155" w14:textId="345E956F" w:rsidR="00EA7ADB" w:rsidRPr="0002478A" w:rsidRDefault="00195E4D" w:rsidP="0002478A">
      <w:pPr>
        <w:tabs>
          <w:tab w:val="left" w:pos="993"/>
        </w:tabs>
      </w:pPr>
      <w:r>
        <w:rPr>
          <w:lang w:val="en-US"/>
        </w:rPr>
        <w:t>RU</w:t>
      </w:r>
      <w:r w:rsidRPr="006A7810">
        <w:t>.1.414-2026</w:t>
      </w:r>
      <w:r>
        <w:t xml:space="preserve"> Оценка качества систем искусственного интеллекта. Общие положения</w:t>
      </w:r>
    </w:p>
    <w:p w14:paraId="31E9194F" w14:textId="7D067592" w:rsidR="006C4D46" w:rsidRDefault="00167D7A" w:rsidP="0002478A">
      <w:pPr>
        <w:spacing w:before="160"/>
        <w:ind w:firstLine="709"/>
        <w:rPr>
          <w:rFonts w:cs="Arial"/>
          <w:sz w:val="22"/>
          <w:szCs w:val="22"/>
        </w:rPr>
      </w:pPr>
      <w:r w:rsidRPr="00EF0DCD">
        <w:rPr>
          <w:rFonts w:cs="Arial"/>
          <w:spacing w:val="50"/>
          <w:sz w:val="22"/>
          <w:szCs w:val="22"/>
        </w:rPr>
        <w:t>Примечание</w:t>
      </w:r>
      <w:r w:rsidRPr="00EF0DCD">
        <w:t xml:space="preserve"> </w:t>
      </w:r>
      <w:r w:rsidRPr="00EF0DCD">
        <w:rPr>
          <w:rFonts w:cs="Arial"/>
          <w:b/>
          <w:sz w:val="22"/>
          <w:szCs w:val="22"/>
        </w:rPr>
        <w:t xml:space="preserve">― </w:t>
      </w:r>
      <w:r w:rsidRPr="00EF0DCD">
        <w:rPr>
          <w:rFonts w:cs="Arial"/>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w:t>
      </w:r>
      <w:r w:rsidRPr="00EF0DCD">
        <w:rPr>
          <w:rFonts w:cs="Arial"/>
          <w:sz w:val="22"/>
          <w:szCs w:val="22"/>
        </w:rPr>
        <w:lastRenderedPageBreak/>
        <w:t>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BD9501B" w14:textId="77777777" w:rsidR="0019500F" w:rsidRPr="0002478A" w:rsidRDefault="0019500F" w:rsidP="0019500F">
      <w:pPr>
        <w:ind w:firstLine="709"/>
        <w:rPr>
          <w:rFonts w:cs="Arial"/>
          <w:sz w:val="22"/>
          <w:szCs w:val="22"/>
        </w:rPr>
      </w:pPr>
    </w:p>
    <w:p w14:paraId="3CC273E9" w14:textId="61DF0FBA" w:rsidR="003E73B5" w:rsidRPr="00615B3A" w:rsidRDefault="003E73B5" w:rsidP="003E73B5">
      <w:pPr>
        <w:pStyle w:val="1"/>
        <w:spacing w:before="0" w:after="0"/>
      </w:pPr>
      <w:bookmarkStart w:id="3" w:name="_Toc234574659"/>
      <w:r w:rsidRPr="00615B3A">
        <w:t>3 </w:t>
      </w:r>
      <w:r w:rsidR="00EC2F60" w:rsidRPr="00615B3A">
        <w:t>Термины и определения</w:t>
      </w:r>
      <w:bookmarkEnd w:id="3"/>
    </w:p>
    <w:p w14:paraId="0AE575FC" w14:textId="55F11B37" w:rsidR="003E73B5" w:rsidRPr="00462FE8" w:rsidRDefault="00462FE8" w:rsidP="00462FE8">
      <w:pPr>
        <w:rPr>
          <w:rFonts w:eastAsia="Arial" w:cs="Arial"/>
          <w:color w:val="000000"/>
          <w:szCs w:val="24"/>
        </w:rPr>
      </w:pPr>
      <w:r w:rsidRPr="00462FE8">
        <w:rPr>
          <w:rFonts w:eastAsia="Arial" w:cs="Arial"/>
          <w:color w:val="000000"/>
          <w:szCs w:val="24"/>
        </w:rPr>
        <w:t xml:space="preserve">В настоящем стандарте применены термины по </w:t>
      </w:r>
      <w:r w:rsidR="00276AC2">
        <w:rPr>
          <w:lang w:val="en-US"/>
        </w:rPr>
        <w:t>RU</w:t>
      </w:r>
      <w:r w:rsidR="00276AC2" w:rsidRPr="006A7810">
        <w:t>.1.41</w:t>
      </w:r>
      <w:r w:rsidR="00276AC2" w:rsidRPr="00276AC2">
        <w:t>5</w:t>
      </w:r>
      <w:r w:rsidR="00276AC2" w:rsidRPr="006A7810">
        <w:t>-</w:t>
      </w:r>
      <w:r w:rsidR="00276AC2" w:rsidRPr="00276AC2">
        <w:t>2026</w:t>
      </w:r>
      <w:r w:rsidRPr="00276AC2">
        <w:rPr>
          <w:rFonts w:eastAsia="Arial" w:cs="Arial"/>
          <w:color w:val="000000"/>
          <w:szCs w:val="24"/>
        </w:rPr>
        <w:t>,</w:t>
      </w:r>
      <w:r w:rsidR="00276AC2" w:rsidRPr="00276AC2">
        <w:rPr>
          <w:rFonts w:eastAsia="Arial" w:cs="Arial"/>
          <w:color w:val="000000"/>
          <w:szCs w:val="24"/>
        </w:rPr>
        <w:t xml:space="preserve"> </w:t>
      </w:r>
      <w:r w:rsidR="00276AC2">
        <w:rPr>
          <w:lang w:val="en-US"/>
        </w:rPr>
        <w:t>RU</w:t>
      </w:r>
      <w:r w:rsidR="00276AC2" w:rsidRPr="006A7810">
        <w:t>.1.41</w:t>
      </w:r>
      <w:r w:rsidR="00276AC2">
        <w:t>7</w:t>
      </w:r>
      <w:r w:rsidR="00276AC2" w:rsidRPr="006A7810">
        <w:t>-2026</w:t>
      </w:r>
      <w:r w:rsidR="00276AC2">
        <w:t>,</w:t>
      </w:r>
      <w:r w:rsidRPr="00462FE8">
        <w:rPr>
          <w:rFonts w:eastAsia="Arial" w:cs="Arial"/>
          <w:color w:val="000000"/>
          <w:szCs w:val="24"/>
        </w:rPr>
        <w:t xml:space="preserve"> </w:t>
      </w:r>
      <w:r w:rsidR="000E51A4" w:rsidRPr="000E51A4">
        <w:rPr>
          <w:rFonts w:eastAsia="Arial" w:cs="Arial"/>
          <w:color w:val="000000"/>
          <w:szCs w:val="24"/>
        </w:rPr>
        <w:t>ГОСТ 7.74-96</w:t>
      </w:r>
      <w:r w:rsidR="00276AC2">
        <w:rPr>
          <w:rFonts w:eastAsia="Arial" w:cs="Arial"/>
          <w:color w:val="000000"/>
          <w:szCs w:val="24"/>
        </w:rPr>
        <w:t>.</w:t>
      </w:r>
    </w:p>
    <w:p w14:paraId="50353686" w14:textId="77777777" w:rsidR="00F86B79" w:rsidRDefault="00F86B79" w:rsidP="003E73B5">
      <w:pPr>
        <w:rPr>
          <w:rFonts w:eastAsia="Arial" w:cs="Arial"/>
          <w:color w:val="000000"/>
          <w:szCs w:val="24"/>
        </w:rPr>
      </w:pPr>
    </w:p>
    <w:p w14:paraId="4838F756" w14:textId="43CE2580" w:rsidR="00852DDC" w:rsidRDefault="000E51A4" w:rsidP="00852DDC">
      <w:pPr>
        <w:pStyle w:val="1"/>
        <w:spacing w:before="0" w:after="0"/>
      </w:pPr>
      <w:bookmarkStart w:id="4" w:name="_Toc234574660"/>
      <w:r>
        <w:t>4</w:t>
      </w:r>
      <w:r w:rsidR="00852DDC">
        <w:t> </w:t>
      </w:r>
      <w:r w:rsidR="005120D5">
        <w:t>Подготовительные работы</w:t>
      </w:r>
      <w:bookmarkEnd w:id="4"/>
    </w:p>
    <w:p w14:paraId="1ABEA4F3" w14:textId="41AE2982" w:rsidR="00434266" w:rsidRDefault="000E51A4" w:rsidP="00434266">
      <w:r>
        <w:rPr>
          <w:rFonts w:eastAsia="Arial" w:cs="Arial"/>
          <w:color w:val="000000"/>
          <w:szCs w:val="24"/>
        </w:rPr>
        <w:t>4</w:t>
      </w:r>
      <w:r w:rsidR="00434266">
        <w:rPr>
          <w:rFonts w:eastAsia="Arial" w:cs="Arial"/>
          <w:color w:val="000000"/>
          <w:szCs w:val="24"/>
        </w:rPr>
        <w:t xml:space="preserve">.1 </w:t>
      </w:r>
      <w:r w:rsidR="00434266">
        <w:t xml:space="preserve">Подготовительные работы — по </w:t>
      </w:r>
      <w:r w:rsidR="00434266">
        <w:rPr>
          <w:lang w:val="en-US"/>
        </w:rPr>
        <w:t>RU</w:t>
      </w:r>
      <w:r w:rsidR="00434266" w:rsidRPr="006A7810">
        <w:t xml:space="preserve">.1.414-2026 </w:t>
      </w:r>
      <w:r w:rsidR="00434266">
        <w:t xml:space="preserve">с дополнениями, приведенными в настоящем стандарте. </w:t>
      </w:r>
    </w:p>
    <w:p w14:paraId="1ECABE1E" w14:textId="7D530828" w:rsidR="00434266" w:rsidRDefault="000E51A4" w:rsidP="00434266">
      <w:r>
        <w:t>4</w:t>
      </w:r>
      <w:r w:rsidR="00434266">
        <w:t xml:space="preserve">.2 При составлении программы и методики тестирования следует руководствоваться ГОСТ 19.301 и </w:t>
      </w:r>
      <w:r w:rsidR="00434266">
        <w:rPr>
          <w:lang w:val="en-US"/>
        </w:rPr>
        <w:t>RU</w:t>
      </w:r>
      <w:r w:rsidR="00434266" w:rsidRPr="006A7810">
        <w:t>.1.414-2026</w:t>
      </w:r>
      <w:r w:rsidR="00434266">
        <w:t>.</w:t>
      </w:r>
    </w:p>
    <w:p w14:paraId="20DB798C" w14:textId="6EEABFE2" w:rsidR="005120D5" w:rsidRPr="005120D5" w:rsidRDefault="000E51A4" w:rsidP="00E729A5">
      <w:pPr>
        <w:rPr>
          <w:b/>
          <w:bCs/>
        </w:rPr>
      </w:pPr>
      <w:r>
        <w:rPr>
          <w:b/>
          <w:bCs/>
        </w:rPr>
        <w:t>4</w:t>
      </w:r>
      <w:r w:rsidR="005120D5" w:rsidRPr="005120D5">
        <w:rPr>
          <w:b/>
          <w:bCs/>
        </w:rPr>
        <w:t>.3 Правила подготовки тестовых наборов данных</w:t>
      </w:r>
    </w:p>
    <w:p w14:paraId="3A44D1D4" w14:textId="56D35A2B" w:rsidR="00434266" w:rsidRDefault="000E51A4" w:rsidP="00434266">
      <w:r>
        <w:t>4</w:t>
      </w:r>
      <w:r w:rsidR="00434266">
        <w:t xml:space="preserve">.3.1 Требования к тестовым наборам данных — по </w:t>
      </w:r>
      <w:r w:rsidR="00434266">
        <w:rPr>
          <w:lang w:val="en-US"/>
        </w:rPr>
        <w:t>RU</w:t>
      </w:r>
      <w:r w:rsidR="00434266" w:rsidRPr="006A7810">
        <w:t>.1.414-2026</w:t>
      </w:r>
      <w:r w:rsidR="00434266">
        <w:t xml:space="preserve"> с дополнениями, приведенными в настоящем стандарте. </w:t>
      </w:r>
    </w:p>
    <w:p w14:paraId="7D328B2D" w14:textId="77777777" w:rsidR="00434266" w:rsidRPr="000E51A4" w:rsidRDefault="00434266" w:rsidP="000E51A4">
      <w:pPr>
        <w:spacing w:before="160" w:after="160"/>
        <w:rPr>
          <w:rFonts w:eastAsia="Arial" w:cs="Arial"/>
          <w:color w:val="000000"/>
          <w:sz w:val="22"/>
          <w:szCs w:val="22"/>
        </w:rPr>
      </w:pPr>
      <w:r w:rsidRPr="000E51A4">
        <w:rPr>
          <w:rFonts w:cs="Arial"/>
          <w:spacing w:val="50"/>
          <w:sz w:val="22"/>
          <w:szCs w:val="22"/>
        </w:rPr>
        <w:t>Примечание</w:t>
      </w:r>
      <w:r w:rsidRPr="000E51A4">
        <w:rPr>
          <w:sz w:val="22"/>
          <w:szCs w:val="22"/>
        </w:rPr>
        <w:t xml:space="preserve"> — Описание наборов данных для тестирования — по RU.1.414-2026.</w:t>
      </w:r>
    </w:p>
    <w:p w14:paraId="17124366" w14:textId="2A27C3B9" w:rsidR="00434266" w:rsidRDefault="000E51A4" w:rsidP="00434266">
      <w:r>
        <w:rPr>
          <w:rFonts w:eastAsia="Arial" w:cs="Arial"/>
          <w:color w:val="000000"/>
          <w:szCs w:val="24"/>
        </w:rPr>
        <w:t>4</w:t>
      </w:r>
      <w:r w:rsidR="00434266">
        <w:rPr>
          <w:rFonts w:eastAsia="Arial" w:cs="Arial"/>
          <w:color w:val="000000"/>
          <w:szCs w:val="24"/>
        </w:rPr>
        <w:t xml:space="preserve">.3.2 </w:t>
      </w:r>
      <w:r w:rsidR="00434266">
        <w:t>Тестовый набор данных формируют в органе по оценке соответствия на основе демонстрационного набора данных, который состоит из базового и дополнительного демонстрационных наборов данных. При отсутствии дополнительного демонстрационного набора данных тестовый набор данных формируют только на основе базового набора данных.</w:t>
      </w:r>
    </w:p>
    <w:p w14:paraId="32B051E2" w14:textId="6AF07807" w:rsidR="00434266" w:rsidRDefault="000E51A4" w:rsidP="00434266">
      <w:r>
        <w:t>4</w:t>
      </w:r>
      <w:r w:rsidR="00434266">
        <w:t>.3.3 Примеры экземпляров научно-технической информации базовых демонстрационных наборов данных приведены в приложении А к настоящему стандарту.</w:t>
      </w:r>
    </w:p>
    <w:p w14:paraId="31421CED" w14:textId="77777777" w:rsidR="00434266" w:rsidRPr="00D92541" w:rsidRDefault="00434266" w:rsidP="000E51A4">
      <w:pPr>
        <w:spacing w:before="160" w:after="160"/>
        <w:rPr>
          <w:sz w:val="22"/>
          <w:szCs w:val="22"/>
        </w:rPr>
      </w:pPr>
      <w:r w:rsidRPr="00D92541">
        <w:rPr>
          <w:rFonts w:cs="Arial"/>
          <w:spacing w:val="50"/>
          <w:sz w:val="22"/>
          <w:szCs w:val="22"/>
        </w:rPr>
        <w:lastRenderedPageBreak/>
        <w:t>Примечание</w:t>
      </w:r>
      <w:r w:rsidRPr="00D92541">
        <w:rPr>
          <w:sz w:val="22"/>
          <w:szCs w:val="22"/>
        </w:rPr>
        <w:t xml:space="preserve"> — Базовые демонстрационные наборы данных не обладают свойством статистической представительности, т. е. не отражают статистические распределения существенных факторов в предусмотренных условиях эксплуатации алгоритмов ИИ.</w:t>
      </w:r>
    </w:p>
    <w:p w14:paraId="6103AB54" w14:textId="3FA6EFBB" w:rsidR="00957E94" w:rsidRDefault="000E51A4" w:rsidP="00957E94">
      <w:r>
        <w:t>4</w:t>
      </w:r>
      <w:r w:rsidR="00957E94">
        <w:t xml:space="preserve">.3.4 Тестовые наборы данных должны быть представительными (репрезентативными) по отношению к существенным </w:t>
      </w:r>
      <w:r w:rsidR="00450FA0">
        <w:t>факторам</w:t>
      </w:r>
      <w:r w:rsidR="00957E94">
        <w:t xml:space="preserve"> эксплуатации алгоритмов ИИ, приведенным в </w:t>
      </w:r>
      <w:r>
        <w:t>4</w:t>
      </w:r>
      <w:r w:rsidR="00957E94" w:rsidRPr="00053939">
        <w:t>.4;</w:t>
      </w:r>
      <w:r w:rsidR="00957E94">
        <w:t xml:space="preserve"> </w:t>
      </w:r>
    </w:p>
    <w:p w14:paraId="1584CE70" w14:textId="73A0CE87" w:rsidR="00957E94" w:rsidRPr="00D92541" w:rsidRDefault="00957E94" w:rsidP="000E51A4">
      <w:pPr>
        <w:spacing w:before="160" w:after="160"/>
        <w:rPr>
          <w:sz w:val="22"/>
          <w:szCs w:val="22"/>
        </w:rPr>
      </w:pPr>
      <w:r w:rsidRPr="00D92541">
        <w:rPr>
          <w:rFonts w:cs="Arial"/>
          <w:spacing w:val="50"/>
          <w:sz w:val="22"/>
          <w:szCs w:val="22"/>
        </w:rPr>
        <w:t>Примечание</w:t>
      </w:r>
      <w:r w:rsidRPr="00D92541">
        <w:rPr>
          <w:sz w:val="22"/>
          <w:szCs w:val="22"/>
        </w:rPr>
        <w:t xml:space="preserve"> — Это необходимо для исключения явления переобучения, при котором в результате тестирования получается смещенная оценка характеристик алгоритма ИИ.</w:t>
      </w:r>
    </w:p>
    <w:p w14:paraId="395208EA" w14:textId="6196DD94" w:rsidR="00957E94" w:rsidRDefault="000E51A4" w:rsidP="00E729A5">
      <w:r>
        <w:t>4</w:t>
      </w:r>
      <w:r w:rsidR="00957E94">
        <w:t xml:space="preserve">.3.5 Каждый образец тестового набора данных состоит из краткого содержания статьи, названия и ключевых слов и его эталонной разметки. Эталонная разметка должна представлять собой метку(и), однозначно характеризующую(ие) принадлежность к тому или иному классу системы кодов для систематизации документов. Разметка данных может быть проведена экспертным методом. Требования к квалификации специалистов, выполняющих </w:t>
      </w:r>
      <w:r w:rsidR="00EC58D1">
        <w:t>разметку</w:t>
      </w:r>
      <w:r w:rsidR="00957E94">
        <w:t>, устанавливают специалисты органа по оценке соответствия по согласованию с заказчиком тестирования.</w:t>
      </w:r>
    </w:p>
    <w:p w14:paraId="3F46C028" w14:textId="275C3C6C" w:rsidR="0002478A" w:rsidRPr="0002478A" w:rsidRDefault="00957E94" w:rsidP="0002478A">
      <w:pPr>
        <w:spacing w:before="160" w:after="160"/>
        <w:rPr>
          <w:sz w:val="22"/>
          <w:szCs w:val="22"/>
        </w:rPr>
      </w:pPr>
      <w:r w:rsidRPr="00D92541">
        <w:rPr>
          <w:rFonts w:cs="Arial"/>
          <w:spacing w:val="50"/>
          <w:sz w:val="22"/>
          <w:szCs w:val="22"/>
        </w:rPr>
        <w:t>Примечание</w:t>
      </w:r>
      <w:r w:rsidRPr="00D92541">
        <w:rPr>
          <w:sz w:val="22"/>
          <w:szCs w:val="22"/>
        </w:rPr>
        <w:t xml:space="preserve"> — Одним из вариантов эталонной разметки тестового набора данных может быть </w:t>
      </w:r>
      <w:r w:rsidR="003F567D" w:rsidRPr="00D92541">
        <w:rPr>
          <w:sz w:val="22"/>
          <w:szCs w:val="22"/>
        </w:rPr>
        <w:t>таблица</w:t>
      </w:r>
      <w:r w:rsidRPr="00D92541">
        <w:rPr>
          <w:sz w:val="22"/>
          <w:szCs w:val="22"/>
        </w:rPr>
        <w:t xml:space="preserve">, </w:t>
      </w:r>
      <w:r w:rsidR="003F567D" w:rsidRPr="00D92541">
        <w:rPr>
          <w:sz w:val="22"/>
          <w:szCs w:val="22"/>
        </w:rPr>
        <w:t xml:space="preserve">в которой отдельный образец тестового набор данных находятся в отдельной строке таблицы, а в столбцах таблицы находятся </w:t>
      </w:r>
      <w:r w:rsidRPr="00D92541">
        <w:rPr>
          <w:sz w:val="22"/>
          <w:szCs w:val="22"/>
        </w:rPr>
        <w:t>идентификационн</w:t>
      </w:r>
      <w:r w:rsidR="003F567D" w:rsidRPr="00D92541">
        <w:rPr>
          <w:sz w:val="22"/>
          <w:szCs w:val="22"/>
        </w:rPr>
        <w:t>ый</w:t>
      </w:r>
      <w:r w:rsidRPr="00D92541">
        <w:rPr>
          <w:sz w:val="22"/>
          <w:szCs w:val="22"/>
        </w:rPr>
        <w:t xml:space="preserve"> номер, названи</w:t>
      </w:r>
      <w:r w:rsidR="003F567D" w:rsidRPr="00D92541">
        <w:rPr>
          <w:sz w:val="22"/>
          <w:szCs w:val="22"/>
        </w:rPr>
        <w:t>е</w:t>
      </w:r>
      <w:r w:rsidRPr="00D92541">
        <w:rPr>
          <w:sz w:val="22"/>
          <w:szCs w:val="22"/>
        </w:rPr>
        <w:t>, кратко</w:t>
      </w:r>
      <w:r w:rsidR="003F567D" w:rsidRPr="00D92541">
        <w:rPr>
          <w:sz w:val="22"/>
          <w:szCs w:val="22"/>
        </w:rPr>
        <w:t>е</w:t>
      </w:r>
      <w:r w:rsidRPr="00D92541">
        <w:rPr>
          <w:sz w:val="22"/>
          <w:szCs w:val="22"/>
        </w:rPr>
        <w:t xml:space="preserve"> содержани</w:t>
      </w:r>
      <w:r w:rsidR="003F567D" w:rsidRPr="00D92541">
        <w:rPr>
          <w:sz w:val="22"/>
          <w:szCs w:val="22"/>
        </w:rPr>
        <w:t>е</w:t>
      </w:r>
      <w:r w:rsidRPr="00D92541">
        <w:rPr>
          <w:sz w:val="22"/>
          <w:szCs w:val="22"/>
        </w:rPr>
        <w:t>, ключевы</w:t>
      </w:r>
      <w:r w:rsidR="003F567D" w:rsidRPr="00D92541">
        <w:rPr>
          <w:sz w:val="22"/>
          <w:szCs w:val="22"/>
        </w:rPr>
        <w:t>е</w:t>
      </w:r>
      <w:r w:rsidRPr="00D92541">
        <w:rPr>
          <w:sz w:val="22"/>
          <w:szCs w:val="22"/>
        </w:rPr>
        <w:t xml:space="preserve"> слов</w:t>
      </w:r>
      <w:r w:rsidR="003F567D" w:rsidRPr="00D92541">
        <w:rPr>
          <w:sz w:val="22"/>
          <w:szCs w:val="22"/>
        </w:rPr>
        <w:t>а</w:t>
      </w:r>
      <w:r w:rsidRPr="00D92541">
        <w:rPr>
          <w:sz w:val="22"/>
          <w:szCs w:val="22"/>
        </w:rPr>
        <w:t xml:space="preserve"> и метк</w:t>
      </w:r>
      <w:r w:rsidR="003F567D" w:rsidRPr="00D92541">
        <w:rPr>
          <w:sz w:val="22"/>
          <w:szCs w:val="22"/>
        </w:rPr>
        <w:t>а</w:t>
      </w:r>
      <w:r w:rsidRPr="00D92541">
        <w:rPr>
          <w:sz w:val="22"/>
          <w:szCs w:val="22"/>
        </w:rPr>
        <w:t>, указывающ</w:t>
      </w:r>
      <w:r w:rsidR="003F567D" w:rsidRPr="00D92541">
        <w:rPr>
          <w:sz w:val="22"/>
          <w:szCs w:val="22"/>
        </w:rPr>
        <w:t>ая</w:t>
      </w:r>
      <w:r w:rsidRPr="00D92541">
        <w:rPr>
          <w:sz w:val="22"/>
          <w:szCs w:val="22"/>
        </w:rPr>
        <w:t xml:space="preserve"> на цифровой или буквенный код системы кодов систематизации знаний</w:t>
      </w:r>
    </w:p>
    <w:p w14:paraId="606B5172" w14:textId="2228FA65" w:rsidR="00957E94" w:rsidRPr="00D92541" w:rsidRDefault="003F567D" w:rsidP="00D92541">
      <w:pPr>
        <w:spacing w:before="240" w:after="240"/>
        <w:ind w:firstLine="0"/>
        <w:rPr>
          <w:rFonts w:eastAsia="Arial" w:cs="Arial"/>
          <w:color w:val="000000"/>
          <w:sz w:val="22"/>
          <w:szCs w:val="22"/>
        </w:rPr>
      </w:pPr>
      <w:r w:rsidRPr="00D92541">
        <w:rPr>
          <w:rFonts w:eastAsia="Arial" w:cs="Arial"/>
          <w:color w:val="000000"/>
          <w:sz w:val="22"/>
          <w:szCs w:val="22"/>
        </w:rPr>
        <w:t>Таблица 1 – Пример разметки</w:t>
      </w:r>
    </w:p>
    <w:tbl>
      <w:tblPr>
        <w:tblStyle w:val="afff6"/>
        <w:tblW w:w="0" w:type="auto"/>
        <w:tblLook w:val="04A0" w:firstRow="1" w:lastRow="0" w:firstColumn="1" w:lastColumn="0" w:noHBand="0" w:noVBand="1"/>
      </w:tblPr>
      <w:tblGrid>
        <w:gridCol w:w="411"/>
        <w:gridCol w:w="2095"/>
        <w:gridCol w:w="2391"/>
        <w:gridCol w:w="1948"/>
        <w:gridCol w:w="1523"/>
        <w:gridCol w:w="1119"/>
      </w:tblGrid>
      <w:tr w:rsidR="003D05D5" w:rsidRPr="003F567D" w14:paraId="2533A806" w14:textId="550ED276" w:rsidTr="003D05D5">
        <w:tc>
          <w:tcPr>
            <w:tcW w:w="411" w:type="dxa"/>
          </w:tcPr>
          <w:p w14:paraId="7F2401EB" w14:textId="6D71C10A" w:rsidR="003D05D5" w:rsidRPr="003F567D" w:rsidRDefault="003D05D5" w:rsidP="00450FA0">
            <w:pPr>
              <w:spacing w:after="0"/>
              <w:ind w:firstLine="0"/>
              <w:jc w:val="center"/>
              <w:rPr>
                <w:rFonts w:eastAsia="Arial" w:cs="Arial"/>
                <w:color w:val="000000"/>
                <w:sz w:val="18"/>
                <w:szCs w:val="18"/>
                <w:lang w:val="en-US"/>
              </w:rPr>
            </w:pPr>
            <w:r w:rsidRPr="003F567D">
              <w:rPr>
                <w:rFonts w:eastAsia="Arial" w:cs="Arial"/>
                <w:color w:val="000000"/>
                <w:sz w:val="18"/>
                <w:szCs w:val="18"/>
              </w:rPr>
              <w:t>№</w:t>
            </w:r>
          </w:p>
        </w:tc>
        <w:tc>
          <w:tcPr>
            <w:tcW w:w="2151" w:type="dxa"/>
          </w:tcPr>
          <w:p w14:paraId="236AA1D6" w14:textId="3B524993" w:rsidR="003D05D5" w:rsidRPr="003F567D" w:rsidRDefault="003D05D5" w:rsidP="00450FA0">
            <w:pPr>
              <w:spacing w:after="0"/>
              <w:ind w:firstLine="0"/>
              <w:jc w:val="center"/>
              <w:rPr>
                <w:rFonts w:eastAsia="Arial" w:cs="Arial"/>
                <w:color w:val="000000"/>
                <w:sz w:val="18"/>
                <w:szCs w:val="18"/>
              </w:rPr>
            </w:pPr>
            <w:r w:rsidRPr="003F567D">
              <w:rPr>
                <w:rFonts w:eastAsia="Arial" w:cs="Arial"/>
                <w:color w:val="000000"/>
                <w:sz w:val="18"/>
                <w:szCs w:val="18"/>
              </w:rPr>
              <w:t>Название</w:t>
            </w:r>
          </w:p>
        </w:tc>
        <w:tc>
          <w:tcPr>
            <w:tcW w:w="2459" w:type="dxa"/>
          </w:tcPr>
          <w:p w14:paraId="4CCF662F" w14:textId="65DAA663" w:rsidR="003D05D5" w:rsidRPr="003F567D" w:rsidRDefault="003D05D5" w:rsidP="00450FA0">
            <w:pPr>
              <w:spacing w:after="0"/>
              <w:ind w:firstLine="0"/>
              <w:jc w:val="center"/>
              <w:rPr>
                <w:rFonts w:eastAsia="Arial" w:cs="Arial"/>
                <w:color w:val="000000"/>
                <w:sz w:val="18"/>
                <w:szCs w:val="18"/>
              </w:rPr>
            </w:pPr>
            <w:r w:rsidRPr="003F567D">
              <w:rPr>
                <w:rFonts w:eastAsia="Arial" w:cs="Arial"/>
                <w:color w:val="000000"/>
                <w:sz w:val="18"/>
                <w:szCs w:val="18"/>
              </w:rPr>
              <w:t>Аннотация</w:t>
            </w:r>
          </w:p>
        </w:tc>
        <w:tc>
          <w:tcPr>
            <w:tcW w:w="1997" w:type="dxa"/>
          </w:tcPr>
          <w:p w14:paraId="4B8FF1F0" w14:textId="282A927E" w:rsidR="003D05D5" w:rsidRPr="003F567D" w:rsidRDefault="003D05D5" w:rsidP="00450FA0">
            <w:pPr>
              <w:spacing w:after="0"/>
              <w:ind w:firstLine="0"/>
              <w:jc w:val="center"/>
              <w:rPr>
                <w:rFonts w:eastAsia="Arial" w:cs="Arial"/>
                <w:color w:val="000000"/>
                <w:sz w:val="18"/>
                <w:szCs w:val="18"/>
              </w:rPr>
            </w:pPr>
            <w:r w:rsidRPr="003F567D">
              <w:rPr>
                <w:rFonts w:eastAsia="Arial" w:cs="Arial"/>
                <w:color w:val="000000"/>
                <w:sz w:val="18"/>
                <w:szCs w:val="18"/>
              </w:rPr>
              <w:t>Ключевые слова</w:t>
            </w:r>
          </w:p>
        </w:tc>
        <w:tc>
          <w:tcPr>
            <w:tcW w:w="1558" w:type="dxa"/>
          </w:tcPr>
          <w:p w14:paraId="6C416E5C" w14:textId="320C9432" w:rsidR="003D05D5" w:rsidRPr="003F567D" w:rsidRDefault="003D05D5" w:rsidP="00450FA0">
            <w:pPr>
              <w:spacing w:after="0"/>
              <w:ind w:firstLine="0"/>
              <w:jc w:val="center"/>
              <w:rPr>
                <w:rFonts w:eastAsia="Arial" w:cs="Arial"/>
                <w:color w:val="000000"/>
                <w:sz w:val="18"/>
                <w:szCs w:val="18"/>
              </w:rPr>
            </w:pPr>
            <w:r>
              <w:rPr>
                <w:rFonts w:eastAsia="Arial" w:cs="Arial"/>
                <w:color w:val="000000"/>
                <w:sz w:val="18"/>
                <w:szCs w:val="18"/>
              </w:rPr>
              <w:t>Основная м</w:t>
            </w:r>
            <w:r w:rsidRPr="003F567D">
              <w:rPr>
                <w:rFonts w:eastAsia="Arial" w:cs="Arial"/>
                <w:color w:val="000000"/>
                <w:sz w:val="18"/>
                <w:szCs w:val="18"/>
              </w:rPr>
              <w:t>етка</w:t>
            </w:r>
            <w:r w:rsidR="00EF0DCD">
              <w:rPr>
                <w:rFonts w:eastAsia="Arial" w:cs="Arial"/>
                <w:color w:val="000000"/>
                <w:sz w:val="18"/>
                <w:szCs w:val="18"/>
              </w:rPr>
              <w:t xml:space="preserve"> (УДК)</w:t>
            </w:r>
          </w:p>
        </w:tc>
        <w:tc>
          <w:tcPr>
            <w:tcW w:w="1137" w:type="dxa"/>
          </w:tcPr>
          <w:p w14:paraId="34ACD5C7" w14:textId="25BB654C" w:rsidR="003D05D5" w:rsidRPr="003F567D" w:rsidRDefault="003D05D5" w:rsidP="00450FA0">
            <w:pPr>
              <w:spacing w:after="0"/>
              <w:ind w:firstLine="0"/>
              <w:jc w:val="center"/>
              <w:rPr>
                <w:rFonts w:eastAsia="Arial" w:cs="Arial"/>
                <w:color w:val="000000"/>
                <w:sz w:val="18"/>
                <w:szCs w:val="18"/>
              </w:rPr>
            </w:pPr>
            <w:r>
              <w:rPr>
                <w:rFonts w:eastAsia="Arial" w:cs="Arial"/>
                <w:color w:val="000000"/>
                <w:sz w:val="18"/>
                <w:szCs w:val="18"/>
              </w:rPr>
              <w:t>Дополнительная метка</w:t>
            </w:r>
            <w:r w:rsidR="00EF0DCD">
              <w:rPr>
                <w:rFonts w:eastAsia="Arial" w:cs="Arial"/>
                <w:color w:val="000000"/>
                <w:sz w:val="18"/>
                <w:szCs w:val="18"/>
              </w:rPr>
              <w:t xml:space="preserve"> (УДК)</w:t>
            </w:r>
          </w:p>
        </w:tc>
      </w:tr>
      <w:tr w:rsidR="003D05D5" w:rsidRPr="003F567D" w14:paraId="711AC39B" w14:textId="6592161F" w:rsidTr="003D05D5">
        <w:tc>
          <w:tcPr>
            <w:tcW w:w="411" w:type="dxa"/>
          </w:tcPr>
          <w:p w14:paraId="752A4E4A" w14:textId="40079199" w:rsidR="003D05D5" w:rsidRPr="003F567D" w:rsidRDefault="003D05D5" w:rsidP="00450FA0">
            <w:pPr>
              <w:spacing w:after="0"/>
              <w:ind w:firstLine="0"/>
              <w:rPr>
                <w:rFonts w:eastAsia="Arial" w:cs="Arial"/>
                <w:color w:val="000000"/>
                <w:sz w:val="18"/>
                <w:szCs w:val="18"/>
                <w:lang w:val="en-US"/>
              </w:rPr>
            </w:pPr>
            <w:r w:rsidRPr="003F567D">
              <w:rPr>
                <w:rFonts w:eastAsia="Arial" w:cs="Arial"/>
                <w:color w:val="000000"/>
                <w:sz w:val="18"/>
                <w:szCs w:val="18"/>
                <w:lang w:val="en-US"/>
              </w:rPr>
              <w:t>1</w:t>
            </w:r>
          </w:p>
        </w:tc>
        <w:tc>
          <w:tcPr>
            <w:tcW w:w="2151" w:type="dxa"/>
          </w:tcPr>
          <w:p w14:paraId="730A5E9F" w14:textId="08930531" w:rsidR="003D05D5" w:rsidRPr="003F567D" w:rsidRDefault="003D05D5" w:rsidP="00450FA0">
            <w:pPr>
              <w:spacing w:after="0"/>
              <w:ind w:firstLine="0"/>
              <w:rPr>
                <w:rFonts w:eastAsia="Arial" w:cs="Arial"/>
                <w:color w:val="000000"/>
                <w:sz w:val="18"/>
                <w:szCs w:val="18"/>
              </w:rPr>
            </w:pPr>
            <w:r w:rsidRPr="003F567D">
              <w:rPr>
                <w:rFonts w:eastAsia="Arial" w:cs="Arial"/>
                <w:color w:val="000000"/>
                <w:sz w:val="18"/>
                <w:szCs w:val="18"/>
              </w:rPr>
              <w:t>Встречаемость мутаций вируса гепатита В у пациентов с циррозом печени</w:t>
            </w:r>
          </w:p>
        </w:tc>
        <w:tc>
          <w:tcPr>
            <w:tcW w:w="2459" w:type="dxa"/>
          </w:tcPr>
          <w:p w14:paraId="6FDCEFC5" w14:textId="53ADD9BC" w:rsidR="003D05D5" w:rsidRPr="003F567D" w:rsidRDefault="003D05D5" w:rsidP="00450FA0">
            <w:pPr>
              <w:spacing w:after="0"/>
              <w:ind w:firstLine="0"/>
              <w:rPr>
                <w:rFonts w:eastAsia="Arial" w:cs="Arial"/>
                <w:color w:val="000000"/>
                <w:sz w:val="18"/>
                <w:szCs w:val="18"/>
              </w:rPr>
            </w:pPr>
            <w:r w:rsidRPr="003F567D">
              <w:rPr>
                <w:rFonts w:eastAsia="Arial" w:cs="Arial"/>
                <w:color w:val="000000"/>
                <w:sz w:val="18"/>
                <w:szCs w:val="18"/>
              </w:rPr>
              <w:t>Целью исследования было выявление мутаций ВГВ, ассоциированных с циррозом печени…</w:t>
            </w:r>
          </w:p>
        </w:tc>
        <w:tc>
          <w:tcPr>
            <w:tcW w:w="1997" w:type="dxa"/>
          </w:tcPr>
          <w:p w14:paraId="09E75C12" w14:textId="556868B1" w:rsidR="003D05D5" w:rsidRPr="003F567D" w:rsidRDefault="003D05D5" w:rsidP="00450FA0">
            <w:pPr>
              <w:spacing w:after="0"/>
              <w:ind w:firstLine="0"/>
              <w:rPr>
                <w:rFonts w:eastAsia="Arial" w:cs="Arial"/>
                <w:color w:val="000000"/>
                <w:sz w:val="18"/>
                <w:szCs w:val="18"/>
              </w:rPr>
            </w:pPr>
            <w:r w:rsidRPr="003F567D">
              <w:rPr>
                <w:rFonts w:eastAsia="Arial" w:cs="Arial"/>
                <w:color w:val="000000"/>
                <w:sz w:val="18"/>
                <w:szCs w:val="18"/>
              </w:rPr>
              <w:t>Мутации, гепатит B, секвенирование, цирроз печени, NGS-панель HBV-seq</w:t>
            </w:r>
          </w:p>
        </w:tc>
        <w:tc>
          <w:tcPr>
            <w:tcW w:w="1558" w:type="dxa"/>
          </w:tcPr>
          <w:p w14:paraId="0BC3C9A0" w14:textId="6A6CBD0A" w:rsidR="003D05D5" w:rsidRPr="003F567D" w:rsidRDefault="003D05D5" w:rsidP="00450FA0">
            <w:pPr>
              <w:spacing w:after="0"/>
              <w:ind w:firstLine="0"/>
              <w:rPr>
                <w:rFonts w:eastAsia="Arial" w:cs="Arial"/>
                <w:color w:val="000000"/>
                <w:sz w:val="18"/>
                <w:szCs w:val="18"/>
              </w:rPr>
            </w:pPr>
            <w:r w:rsidRPr="003F567D">
              <w:rPr>
                <w:rFonts w:ascii="Times New Roman" w:hAnsi="Times New Roman"/>
                <w:color w:val="000000" w:themeColor="text1"/>
                <w:sz w:val="18"/>
                <w:szCs w:val="18"/>
              </w:rPr>
              <w:t>57 Биологические науки</w:t>
            </w:r>
          </w:p>
        </w:tc>
        <w:tc>
          <w:tcPr>
            <w:tcW w:w="1137" w:type="dxa"/>
          </w:tcPr>
          <w:p w14:paraId="30679381" w14:textId="22635589" w:rsidR="003D05D5" w:rsidRPr="003F567D" w:rsidRDefault="004674B1" w:rsidP="00450FA0">
            <w:pPr>
              <w:spacing w:after="0"/>
              <w:ind w:firstLine="0"/>
              <w:rPr>
                <w:rFonts w:ascii="Times New Roman" w:hAnsi="Times New Roman"/>
                <w:color w:val="000000" w:themeColor="text1"/>
                <w:sz w:val="18"/>
                <w:szCs w:val="18"/>
              </w:rPr>
            </w:pPr>
            <w:r>
              <w:rPr>
                <w:rFonts w:ascii="Times New Roman" w:hAnsi="Times New Roman"/>
                <w:color w:val="000000" w:themeColor="text1"/>
                <w:sz w:val="18"/>
                <w:szCs w:val="18"/>
              </w:rPr>
              <w:t>61 Медицина</w:t>
            </w:r>
          </w:p>
        </w:tc>
      </w:tr>
    </w:tbl>
    <w:p w14:paraId="029E0ED2" w14:textId="77777777" w:rsidR="003F567D" w:rsidRDefault="003F567D" w:rsidP="00E729A5">
      <w:pPr>
        <w:rPr>
          <w:rFonts w:eastAsia="Arial" w:cs="Arial"/>
          <w:color w:val="000000"/>
          <w:sz w:val="18"/>
          <w:szCs w:val="18"/>
        </w:rPr>
      </w:pPr>
    </w:p>
    <w:p w14:paraId="5C8E9F29" w14:textId="2CE9DCF9" w:rsidR="003F567D" w:rsidRDefault="000E51A4" w:rsidP="00E729A5">
      <w:r>
        <w:t>4</w:t>
      </w:r>
      <w:r w:rsidR="003F567D">
        <w:t xml:space="preserve">.3.8 Каждый образец тестового набора данных должен иметь описание с указанием значений существенных факторов, приведенных в </w:t>
      </w:r>
      <w:r>
        <w:t>4</w:t>
      </w:r>
      <w:r w:rsidR="003F567D" w:rsidRPr="00053939">
        <w:t>.4.</w:t>
      </w:r>
    </w:p>
    <w:p w14:paraId="336BD908" w14:textId="4B71D2D6" w:rsidR="006F4A0E" w:rsidRDefault="000E51A4" w:rsidP="006F4A0E">
      <w:r>
        <w:t>4</w:t>
      </w:r>
      <w:r w:rsidR="003D05D5">
        <w:t>.3.9 Тестовые наборы данных должны в одинаковой пропорции включать метки для каждого из тестируемых класса. Каждый образец тестового набора дан</w:t>
      </w:r>
      <w:r w:rsidR="003D05D5">
        <w:lastRenderedPageBreak/>
        <w:t xml:space="preserve">ных может содержать несколько меток для испытаний систем </w:t>
      </w:r>
      <w:r w:rsidR="00396D6A">
        <w:t>мультилейбловой</w:t>
      </w:r>
      <w:r w:rsidR="003D05D5" w:rsidRPr="00396D6A">
        <w:t xml:space="preserve"> классификации</w:t>
      </w:r>
      <w:r w:rsidR="004674B1" w:rsidRPr="00053939">
        <w:t xml:space="preserve"> </w:t>
      </w:r>
      <w:r w:rsidR="004674B1">
        <w:t>с обязательным указанием основной и дополнительных меток.</w:t>
      </w:r>
    </w:p>
    <w:p w14:paraId="79147697" w14:textId="71907225" w:rsidR="008F0901" w:rsidRPr="008F0901" w:rsidRDefault="008F0901" w:rsidP="008F0901">
      <w:pPr>
        <w:spacing w:before="160" w:after="160"/>
        <w:rPr>
          <w:sz w:val="22"/>
          <w:szCs w:val="22"/>
        </w:rPr>
      </w:pPr>
      <w:r w:rsidRPr="00D92541">
        <w:rPr>
          <w:rFonts w:cs="Arial"/>
          <w:spacing w:val="50"/>
          <w:sz w:val="22"/>
          <w:szCs w:val="22"/>
        </w:rPr>
        <w:t>Примечание</w:t>
      </w:r>
      <w:r w:rsidRPr="00D92541">
        <w:rPr>
          <w:sz w:val="22"/>
          <w:szCs w:val="22"/>
        </w:rPr>
        <w:t xml:space="preserve"> — </w:t>
      </w:r>
      <w:r>
        <w:rPr>
          <w:sz w:val="22"/>
          <w:szCs w:val="22"/>
        </w:rPr>
        <w:t>Равномерное распределение для каждого класса, в отношении которого проводится тестирование</w:t>
      </w:r>
      <w:r w:rsidRPr="00D92541">
        <w:rPr>
          <w:sz w:val="22"/>
          <w:szCs w:val="22"/>
        </w:rPr>
        <w:t>.</w:t>
      </w:r>
    </w:p>
    <w:p w14:paraId="125E1CA0" w14:textId="4126714E" w:rsidR="004674B1" w:rsidRDefault="000E51A4" w:rsidP="004674B1">
      <w:pPr>
        <w:rPr>
          <w:b/>
          <w:bCs/>
        </w:rPr>
      </w:pPr>
      <w:r>
        <w:rPr>
          <w:b/>
          <w:bCs/>
        </w:rPr>
        <w:t>4</w:t>
      </w:r>
      <w:r w:rsidR="004674B1" w:rsidRPr="005120D5">
        <w:rPr>
          <w:b/>
          <w:bCs/>
        </w:rPr>
        <w:t>.</w:t>
      </w:r>
      <w:r w:rsidR="004674B1">
        <w:rPr>
          <w:b/>
          <w:bCs/>
        </w:rPr>
        <w:t>4</w:t>
      </w:r>
      <w:r w:rsidR="004674B1" w:rsidRPr="005120D5">
        <w:rPr>
          <w:b/>
          <w:bCs/>
        </w:rPr>
        <w:t xml:space="preserve"> </w:t>
      </w:r>
      <w:r w:rsidR="004674B1">
        <w:rPr>
          <w:b/>
          <w:bCs/>
        </w:rPr>
        <w:t>Существенные факторы эксплуатации</w:t>
      </w:r>
    </w:p>
    <w:p w14:paraId="7FD83524" w14:textId="50478325" w:rsidR="00615B3A" w:rsidRDefault="000E51A4" w:rsidP="007C0B64">
      <w:r>
        <w:t>4</w:t>
      </w:r>
      <w:r w:rsidR="004674B1">
        <w:t>.4.1 Перечень существенных факторов эксплуатации алгоритмов ИИ и их влияние на классификацию алгоритмами ИИ научно-технической информации приведены в таблиц</w:t>
      </w:r>
      <w:r w:rsidR="00113169">
        <w:t>е</w:t>
      </w:r>
      <w:r w:rsidR="004674B1">
        <w:t xml:space="preserve"> 2.</w:t>
      </w:r>
    </w:p>
    <w:p w14:paraId="3050AA82" w14:textId="211CEC53" w:rsidR="004674B1" w:rsidRPr="007C0B64" w:rsidRDefault="00F65FC1" w:rsidP="007C0B64">
      <w:pPr>
        <w:spacing w:before="240" w:after="240"/>
        <w:ind w:firstLine="0"/>
        <w:rPr>
          <w:sz w:val="22"/>
          <w:szCs w:val="22"/>
        </w:rPr>
      </w:pPr>
      <w:r w:rsidRPr="007C0B64">
        <w:rPr>
          <w:spacing w:val="40"/>
          <w:sz w:val="22"/>
          <w:szCs w:val="22"/>
        </w:rPr>
        <w:t>Таблица</w:t>
      </w:r>
      <w:r w:rsidR="004674B1" w:rsidRPr="007C0B64">
        <w:rPr>
          <w:sz w:val="22"/>
          <w:szCs w:val="22"/>
        </w:rPr>
        <w:t xml:space="preserve"> 2</w:t>
      </w:r>
      <w:r w:rsidRPr="007C0B64">
        <w:rPr>
          <w:sz w:val="22"/>
          <w:szCs w:val="22"/>
        </w:rPr>
        <w:t xml:space="preserve"> – Существенные факторы эксплуатации и диапазоны</w:t>
      </w:r>
      <w:r w:rsidR="007C0B64">
        <w:rPr>
          <w:sz w:val="22"/>
          <w:szCs w:val="22"/>
        </w:rPr>
        <w:t xml:space="preserve"> их</w:t>
      </w:r>
      <w:r w:rsidRPr="007C0B64">
        <w:rPr>
          <w:sz w:val="22"/>
          <w:szCs w:val="22"/>
        </w:rPr>
        <w:t xml:space="preserve"> изменения</w:t>
      </w: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119"/>
        <w:gridCol w:w="30"/>
        <w:gridCol w:w="5073"/>
      </w:tblGrid>
      <w:tr w:rsidR="00F65FC1" w:rsidRPr="0038563A" w14:paraId="7EE4F678" w14:textId="77777777" w:rsidTr="00396D6A">
        <w:tc>
          <w:tcPr>
            <w:tcW w:w="567" w:type="dxa"/>
            <w:vAlign w:val="center"/>
          </w:tcPr>
          <w:p w14:paraId="61323CC3" w14:textId="77777777" w:rsidR="00F65FC1" w:rsidRPr="006F4A0E" w:rsidRDefault="00F65FC1" w:rsidP="00866B49">
            <w:pPr>
              <w:spacing w:line="240" w:lineRule="auto"/>
              <w:ind w:firstLine="0"/>
              <w:jc w:val="center"/>
              <w:rPr>
                <w:rFonts w:cs="Arial"/>
                <w:color w:val="000000"/>
                <w:szCs w:val="24"/>
              </w:rPr>
            </w:pPr>
            <w:r w:rsidRPr="006F4A0E">
              <w:rPr>
                <w:rFonts w:cs="Arial"/>
                <w:color w:val="000000"/>
                <w:szCs w:val="24"/>
              </w:rPr>
              <w:t>№</w:t>
            </w:r>
          </w:p>
        </w:tc>
        <w:tc>
          <w:tcPr>
            <w:tcW w:w="3149" w:type="dxa"/>
            <w:gridSpan w:val="2"/>
            <w:vAlign w:val="center"/>
          </w:tcPr>
          <w:p w14:paraId="5F51F0F6" w14:textId="77777777" w:rsidR="00F65FC1" w:rsidRPr="006F4A0E" w:rsidRDefault="00F65FC1" w:rsidP="00866B49">
            <w:pPr>
              <w:spacing w:line="240" w:lineRule="auto"/>
              <w:ind w:firstLine="0"/>
              <w:jc w:val="center"/>
              <w:rPr>
                <w:rFonts w:cs="Arial"/>
                <w:color w:val="000000"/>
                <w:szCs w:val="24"/>
              </w:rPr>
            </w:pPr>
            <w:r w:rsidRPr="006F4A0E">
              <w:rPr>
                <w:rFonts w:cs="Arial"/>
                <w:color w:val="000000"/>
                <w:szCs w:val="24"/>
              </w:rPr>
              <w:t>СФЭ</w:t>
            </w:r>
          </w:p>
        </w:tc>
        <w:tc>
          <w:tcPr>
            <w:tcW w:w="5073" w:type="dxa"/>
            <w:vAlign w:val="center"/>
          </w:tcPr>
          <w:p w14:paraId="6595EB53" w14:textId="77777777" w:rsidR="00F65FC1" w:rsidRPr="006F4A0E" w:rsidRDefault="00F65FC1" w:rsidP="00697363">
            <w:pPr>
              <w:spacing w:line="240" w:lineRule="auto"/>
              <w:rPr>
                <w:rFonts w:cs="Arial"/>
                <w:color w:val="000000"/>
                <w:szCs w:val="24"/>
              </w:rPr>
            </w:pPr>
            <w:r w:rsidRPr="006F4A0E">
              <w:rPr>
                <w:rFonts w:cs="Arial"/>
                <w:color w:val="000000"/>
                <w:szCs w:val="24"/>
              </w:rPr>
              <w:t>Шкала, диапазон изменения</w:t>
            </w:r>
          </w:p>
        </w:tc>
      </w:tr>
      <w:tr w:rsidR="00F65FC1" w:rsidRPr="0038563A" w14:paraId="73A77F96" w14:textId="77777777" w:rsidTr="00866B49">
        <w:tc>
          <w:tcPr>
            <w:tcW w:w="567" w:type="dxa"/>
            <w:vAlign w:val="center"/>
          </w:tcPr>
          <w:p w14:paraId="352E4D29" w14:textId="7BD6881D" w:rsidR="00F65FC1" w:rsidRPr="006F4A0E" w:rsidRDefault="00F65FC1" w:rsidP="00697363">
            <w:pPr>
              <w:spacing w:line="240" w:lineRule="auto"/>
              <w:ind w:firstLine="0"/>
              <w:rPr>
                <w:rFonts w:cs="Arial"/>
                <w:color w:val="000000"/>
                <w:szCs w:val="24"/>
              </w:rPr>
            </w:pPr>
            <w:r w:rsidRPr="006F4A0E">
              <w:rPr>
                <w:rFonts w:cs="Arial"/>
                <w:color w:val="000000"/>
                <w:szCs w:val="24"/>
              </w:rPr>
              <w:t>1</w:t>
            </w:r>
          </w:p>
        </w:tc>
        <w:tc>
          <w:tcPr>
            <w:tcW w:w="8222" w:type="dxa"/>
            <w:gridSpan w:val="3"/>
            <w:vAlign w:val="center"/>
          </w:tcPr>
          <w:p w14:paraId="2483E9A7" w14:textId="3084329A" w:rsidR="00F65FC1" w:rsidRPr="006F4A0E" w:rsidRDefault="00F65FC1" w:rsidP="00F65FC1">
            <w:pPr>
              <w:spacing w:line="240" w:lineRule="auto"/>
              <w:ind w:firstLine="0"/>
              <w:rPr>
                <w:rFonts w:cs="Arial"/>
                <w:color w:val="000000"/>
                <w:szCs w:val="24"/>
              </w:rPr>
            </w:pPr>
            <w:r w:rsidRPr="006F4A0E">
              <w:rPr>
                <w:rFonts w:cs="Arial"/>
                <w:color w:val="000000"/>
                <w:szCs w:val="24"/>
              </w:rPr>
              <w:t>Характеристики текста</w:t>
            </w:r>
          </w:p>
        </w:tc>
      </w:tr>
      <w:tr w:rsidR="00F65FC1" w:rsidRPr="0038563A" w14:paraId="632B4E11" w14:textId="77777777" w:rsidTr="00396D6A">
        <w:tc>
          <w:tcPr>
            <w:tcW w:w="567" w:type="dxa"/>
            <w:vAlign w:val="center"/>
          </w:tcPr>
          <w:p w14:paraId="1D965ECF" w14:textId="77777777" w:rsidR="00F65FC1" w:rsidRPr="006F4A0E" w:rsidRDefault="00F65FC1" w:rsidP="00697363">
            <w:pPr>
              <w:spacing w:line="240" w:lineRule="auto"/>
              <w:ind w:firstLine="0"/>
              <w:rPr>
                <w:rFonts w:cs="Arial"/>
                <w:color w:val="000000"/>
                <w:szCs w:val="24"/>
              </w:rPr>
            </w:pPr>
            <w:r w:rsidRPr="006F4A0E">
              <w:rPr>
                <w:rFonts w:cs="Arial"/>
                <w:color w:val="000000"/>
                <w:szCs w:val="24"/>
              </w:rPr>
              <w:t>1.1</w:t>
            </w:r>
          </w:p>
        </w:tc>
        <w:tc>
          <w:tcPr>
            <w:tcW w:w="3149" w:type="dxa"/>
            <w:gridSpan w:val="2"/>
            <w:vAlign w:val="center"/>
          </w:tcPr>
          <w:p w14:paraId="2CBFF6BA" w14:textId="77777777" w:rsidR="00F65FC1" w:rsidRPr="006F4A0E" w:rsidRDefault="00F65FC1" w:rsidP="00915C99">
            <w:pPr>
              <w:spacing w:line="240" w:lineRule="auto"/>
              <w:ind w:firstLine="0"/>
              <w:jc w:val="left"/>
              <w:rPr>
                <w:rFonts w:cs="Arial"/>
                <w:color w:val="000000"/>
                <w:szCs w:val="24"/>
              </w:rPr>
            </w:pPr>
            <w:r w:rsidRPr="006F4A0E">
              <w:rPr>
                <w:rFonts w:cs="Arial"/>
                <w:color w:val="000000"/>
                <w:szCs w:val="24"/>
              </w:rPr>
              <w:t>Язык исходного текста</w:t>
            </w:r>
          </w:p>
        </w:tc>
        <w:tc>
          <w:tcPr>
            <w:tcW w:w="5073" w:type="dxa"/>
            <w:vAlign w:val="center"/>
          </w:tcPr>
          <w:p w14:paraId="5B691B01" w14:textId="6ECC0EDA" w:rsidR="00F65FC1" w:rsidRPr="006F4A0E" w:rsidRDefault="00BB0BD6" w:rsidP="00697363">
            <w:pPr>
              <w:spacing w:line="240" w:lineRule="auto"/>
              <w:ind w:firstLine="0"/>
              <w:rPr>
                <w:rFonts w:cs="Arial"/>
                <w:color w:val="000000"/>
                <w:szCs w:val="24"/>
              </w:rPr>
            </w:pPr>
            <w:r>
              <w:rPr>
                <w:rFonts w:cs="Arial"/>
                <w:color w:val="1D1D1F"/>
                <w:shd w:val="clear" w:color="auto" w:fill="FFFFFF"/>
              </w:rPr>
              <w:t>азербайджанский, английский, армянский, белорусский, испанский, казахский, киргизский, китайский, немецкий, португальский, русский, таджикский, узбекский, французский</w:t>
            </w:r>
          </w:p>
        </w:tc>
      </w:tr>
      <w:tr w:rsidR="00F65FC1" w:rsidRPr="0038563A" w14:paraId="6038EC54" w14:textId="77777777" w:rsidTr="00396D6A">
        <w:tc>
          <w:tcPr>
            <w:tcW w:w="567" w:type="dxa"/>
            <w:vAlign w:val="center"/>
          </w:tcPr>
          <w:p w14:paraId="0F5EC263" w14:textId="77777777" w:rsidR="00F65FC1" w:rsidRPr="006F4A0E" w:rsidRDefault="00F65FC1" w:rsidP="00697363">
            <w:pPr>
              <w:spacing w:line="240" w:lineRule="auto"/>
              <w:ind w:firstLine="0"/>
              <w:rPr>
                <w:rFonts w:cs="Arial"/>
                <w:color w:val="000000"/>
                <w:szCs w:val="24"/>
              </w:rPr>
            </w:pPr>
            <w:r w:rsidRPr="006F4A0E">
              <w:rPr>
                <w:rFonts w:cs="Arial"/>
                <w:color w:val="000000"/>
                <w:szCs w:val="24"/>
              </w:rPr>
              <w:t>1.2</w:t>
            </w:r>
          </w:p>
        </w:tc>
        <w:tc>
          <w:tcPr>
            <w:tcW w:w="3149" w:type="dxa"/>
            <w:gridSpan w:val="2"/>
            <w:vAlign w:val="center"/>
          </w:tcPr>
          <w:p w14:paraId="41540C22" w14:textId="77777777" w:rsidR="00F65FC1" w:rsidRPr="006F4A0E" w:rsidRDefault="00F65FC1" w:rsidP="00915C99">
            <w:pPr>
              <w:spacing w:line="240" w:lineRule="auto"/>
              <w:ind w:firstLine="0"/>
              <w:jc w:val="left"/>
              <w:rPr>
                <w:rFonts w:cs="Arial"/>
                <w:color w:val="000000"/>
                <w:szCs w:val="24"/>
              </w:rPr>
            </w:pPr>
            <w:r w:rsidRPr="006F4A0E">
              <w:rPr>
                <w:rFonts w:cs="Arial"/>
                <w:color w:val="000000"/>
                <w:szCs w:val="24"/>
              </w:rPr>
              <w:t>Стиль текста</w:t>
            </w:r>
          </w:p>
        </w:tc>
        <w:tc>
          <w:tcPr>
            <w:tcW w:w="5073" w:type="dxa"/>
            <w:vAlign w:val="center"/>
          </w:tcPr>
          <w:p w14:paraId="506248B8" w14:textId="77777777" w:rsidR="00F65FC1" w:rsidRPr="006F4A0E" w:rsidRDefault="00F65FC1" w:rsidP="00697363">
            <w:pPr>
              <w:spacing w:line="240" w:lineRule="auto"/>
              <w:ind w:firstLine="0"/>
              <w:rPr>
                <w:rFonts w:cs="Arial"/>
                <w:color w:val="000000"/>
                <w:szCs w:val="24"/>
              </w:rPr>
            </w:pPr>
            <w:r w:rsidRPr="006F4A0E">
              <w:rPr>
                <w:rFonts w:cs="Arial"/>
                <w:szCs w:val="24"/>
              </w:rPr>
              <w:t>Научный, публицистический</w:t>
            </w:r>
          </w:p>
        </w:tc>
      </w:tr>
      <w:tr w:rsidR="00F65FC1" w:rsidRPr="0038563A" w14:paraId="57D69E61" w14:textId="77777777" w:rsidTr="00396D6A">
        <w:tc>
          <w:tcPr>
            <w:tcW w:w="567" w:type="dxa"/>
            <w:vAlign w:val="center"/>
          </w:tcPr>
          <w:p w14:paraId="02CF2BC2" w14:textId="77777777" w:rsidR="00F65FC1" w:rsidRPr="006F4A0E" w:rsidRDefault="00F65FC1" w:rsidP="00697363">
            <w:pPr>
              <w:spacing w:line="240" w:lineRule="auto"/>
              <w:ind w:firstLine="0"/>
              <w:rPr>
                <w:rFonts w:cs="Arial"/>
                <w:color w:val="000000"/>
                <w:szCs w:val="24"/>
              </w:rPr>
            </w:pPr>
            <w:r w:rsidRPr="006F4A0E">
              <w:rPr>
                <w:rFonts w:cs="Arial"/>
                <w:color w:val="000000"/>
                <w:szCs w:val="24"/>
              </w:rPr>
              <w:t>1.3</w:t>
            </w:r>
          </w:p>
        </w:tc>
        <w:tc>
          <w:tcPr>
            <w:tcW w:w="3149" w:type="dxa"/>
            <w:gridSpan w:val="2"/>
            <w:vAlign w:val="center"/>
          </w:tcPr>
          <w:p w14:paraId="60CE71C3" w14:textId="7B283B7C" w:rsidR="00F65FC1" w:rsidRPr="006F4A0E" w:rsidRDefault="00F65FC1" w:rsidP="00915C99">
            <w:pPr>
              <w:spacing w:line="240" w:lineRule="auto"/>
              <w:ind w:firstLine="0"/>
              <w:jc w:val="left"/>
              <w:rPr>
                <w:rFonts w:cs="Arial"/>
                <w:color w:val="000000"/>
                <w:szCs w:val="24"/>
              </w:rPr>
            </w:pPr>
            <w:r w:rsidRPr="006F4A0E">
              <w:rPr>
                <w:rFonts w:cs="Arial"/>
                <w:color w:val="000000"/>
                <w:szCs w:val="24"/>
              </w:rPr>
              <w:t>Индекс</w:t>
            </w:r>
            <w:r w:rsidR="00615B3A" w:rsidRPr="006F4A0E">
              <w:rPr>
                <w:rFonts w:cs="Arial"/>
                <w:color w:val="000000"/>
                <w:szCs w:val="24"/>
              </w:rPr>
              <w:t xml:space="preserve"> </w:t>
            </w:r>
            <w:r w:rsidRPr="006F4A0E">
              <w:rPr>
                <w:rFonts w:cs="Arial"/>
                <w:color w:val="000000"/>
                <w:szCs w:val="24"/>
              </w:rPr>
              <w:t>Флеша-Кинкайда (сложность текста)</w:t>
            </w:r>
          </w:p>
        </w:tc>
        <w:tc>
          <w:tcPr>
            <w:tcW w:w="5073" w:type="dxa"/>
            <w:vAlign w:val="center"/>
          </w:tcPr>
          <w:p w14:paraId="6AEF4033" w14:textId="77777777" w:rsidR="00F65FC1" w:rsidRPr="006F4A0E" w:rsidRDefault="00F65FC1" w:rsidP="00697363">
            <w:pPr>
              <w:spacing w:line="240" w:lineRule="auto"/>
              <w:ind w:firstLine="0"/>
              <w:rPr>
                <w:rFonts w:cs="Arial"/>
                <w:color w:val="000000"/>
                <w:szCs w:val="24"/>
              </w:rPr>
            </w:pPr>
            <w:r w:rsidRPr="006F4A0E">
              <w:rPr>
                <w:rFonts w:cs="Arial"/>
                <w:color w:val="000000"/>
                <w:szCs w:val="24"/>
              </w:rPr>
              <w:t>9–12</w:t>
            </w:r>
            <w:r w:rsidRPr="006F4A0E">
              <w:rPr>
                <w:rFonts w:cs="Arial"/>
                <w:color w:val="000000"/>
                <w:szCs w:val="24"/>
              </w:rPr>
              <w:tab/>
            </w:r>
            <w:r w:rsidRPr="006F4A0E">
              <w:rPr>
                <w:rFonts w:cs="Arial"/>
                <w:szCs w:val="24"/>
              </w:rPr>
              <w:t>н</w:t>
            </w:r>
            <w:r w:rsidRPr="006F4A0E">
              <w:rPr>
                <w:rFonts w:cs="Arial"/>
                <w:color w:val="000000"/>
                <w:szCs w:val="24"/>
              </w:rPr>
              <w:t>аучно-популярные тексты</w:t>
            </w:r>
          </w:p>
          <w:p w14:paraId="777EC6C1" w14:textId="77777777" w:rsidR="00F65FC1" w:rsidRPr="006F4A0E" w:rsidRDefault="00F65FC1" w:rsidP="00697363">
            <w:pPr>
              <w:spacing w:line="240" w:lineRule="auto"/>
              <w:ind w:firstLine="0"/>
              <w:rPr>
                <w:rFonts w:cs="Arial"/>
                <w:color w:val="000000"/>
                <w:szCs w:val="24"/>
              </w:rPr>
            </w:pPr>
            <w:r w:rsidRPr="006F4A0E">
              <w:rPr>
                <w:rFonts w:cs="Arial"/>
                <w:color w:val="000000"/>
                <w:szCs w:val="24"/>
              </w:rPr>
              <w:t>13+</w:t>
            </w:r>
            <w:r w:rsidRPr="006F4A0E">
              <w:rPr>
                <w:rFonts w:cs="Arial"/>
                <w:color w:val="000000"/>
                <w:szCs w:val="24"/>
              </w:rPr>
              <w:tab/>
            </w:r>
            <w:r w:rsidRPr="006F4A0E">
              <w:rPr>
                <w:rFonts w:cs="Arial"/>
                <w:szCs w:val="24"/>
              </w:rPr>
              <w:t>а</w:t>
            </w:r>
            <w:r w:rsidRPr="006F4A0E">
              <w:rPr>
                <w:rFonts w:cs="Arial"/>
                <w:color w:val="000000"/>
                <w:szCs w:val="24"/>
              </w:rPr>
              <w:t>кадемические статьи, законы</w:t>
            </w:r>
          </w:p>
        </w:tc>
      </w:tr>
      <w:tr w:rsidR="00F65FC1" w:rsidRPr="0038563A" w14:paraId="04D6C3FB" w14:textId="77777777" w:rsidTr="00396D6A">
        <w:tc>
          <w:tcPr>
            <w:tcW w:w="567" w:type="dxa"/>
            <w:vAlign w:val="center"/>
          </w:tcPr>
          <w:p w14:paraId="5F86C3E8" w14:textId="77777777" w:rsidR="00F65FC1" w:rsidRPr="006F4A0E" w:rsidRDefault="00F65FC1" w:rsidP="00697363">
            <w:pPr>
              <w:spacing w:line="240" w:lineRule="auto"/>
              <w:ind w:firstLine="0"/>
              <w:rPr>
                <w:rFonts w:cs="Arial"/>
                <w:color w:val="000000"/>
                <w:szCs w:val="24"/>
              </w:rPr>
            </w:pPr>
            <w:r w:rsidRPr="006F4A0E">
              <w:rPr>
                <w:rFonts w:cs="Arial"/>
                <w:color w:val="000000"/>
                <w:szCs w:val="24"/>
              </w:rPr>
              <w:t>1.4</w:t>
            </w:r>
          </w:p>
        </w:tc>
        <w:tc>
          <w:tcPr>
            <w:tcW w:w="3149" w:type="dxa"/>
            <w:gridSpan w:val="2"/>
            <w:vAlign w:val="center"/>
          </w:tcPr>
          <w:p w14:paraId="50167EDC" w14:textId="77777777" w:rsidR="00F65FC1" w:rsidRPr="006F4A0E" w:rsidRDefault="00F65FC1" w:rsidP="00915C99">
            <w:pPr>
              <w:spacing w:line="240" w:lineRule="auto"/>
              <w:ind w:firstLine="0"/>
              <w:jc w:val="left"/>
              <w:rPr>
                <w:rFonts w:cs="Arial"/>
                <w:color w:val="000000"/>
                <w:szCs w:val="24"/>
              </w:rPr>
            </w:pPr>
            <w:r w:rsidRPr="006F4A0E">
              <w:rPr>
                <w:rFonts w:cs="Arial"/>
                <w:color w:val="000000"/>
                <w:szCs w:val="24"/>
              </w:rPr>
              <w:t>Индекс Дейла-Чалла (удобочитаемость)</w:t>
            </w:r>
          </w:p>
        </w:tc>
        <w:tc>
          <w:tcPr>
            <w:tcW w:w="5073" w:type="dxa"/>
            <w:vAlign w:val="center"/>
          </w:tcPr>
          <w:p w14:paraId="0A0DA720" w14:textId="77777777" w:rsidR="00F65FC1" w:rsidRPr="006F4A0E" w:rsidRDefault="00F65FC1" w:rsidP="00697363">
            <w:pPr>
              <w:spacing w:line="240" w:lineRule="auto"/>
              <w:ind w:firstLine="0"/>
              <w:rPr>
                <w:rFonts w:cs="Arial"/>
                <w:color w:val="000000"/>
                <w:szCs w:val="24"/>
              </w:rPr>
            </w:pPr>
            <w:r w:rsidRPr="006F4A0E">
              <w:rPr>
                <w:rFonts w:cs="Arial"/>
                <w:color w:val="000000"/>
                <w:szCs w:val="24"/>
              </w:rPr>
              <w:t>8,0–8,9</w:t>
            </w:r>
            <w:r w:rsidRPr="006F4A0E">
              <w:rPr>
                <w:rFonts w:cs="Arial"/>
                <w:color w:val="000000"/>
                <w:szCs w:val="24"/>
              </w:rPr>
              <w:tab/>
              <w:t>легко понять ученику 11-го или 12-го класса</w:t>
            </w:r>
          </w:p>
          <w:p w14:paraId="48D12B00" w14:textId="77777777" w:rsidR="00F65FC1" w:rsidRPr="006F4A0E" w:rsidRDefault="00F65FC1" w:rsidP="00697363">
            <w:pPr>
              <w:spacing w:line="240" w:lineRule="auto"/>
              <w:ind w:firstLine="0"/>
              <w:rPr>
                <w:rFonts w:cs="Arial"/>
                <w:color w:val="000000"/>
                <w:szCs w:val="24"/>
              </w:rPr>
            </w:pPr>
            <w:r w:rsidRPr="006F4A0E">
              <w:rPr>
                <w:rFonts w:cs="Arial"/>
                <w:color w:val="000000"/>
                <w:szCs w:val="24"/>
              </w:rPr>
              <w:t>9,0–9,9</w:t>
            </w:r>
            <w:r w:rsidRPr="006F4A0E">
              <w:rPr>
                <w:rFonts w:cs="Arial"/>
                <w:color w:val="000000"/>
                <w:szCs w:val="24"/>
              </w:rPr>
              <w:tab/>
              <w:t>доступно для понимания среднестатистическому студенту</w:t>
            </w:r>
          </w:p>
        </w:tc>
      </w:tr>
      <w:tr w:rsidR="00F65FC1" w:rsidRPr="0038563A" w14:paraId="367152F8" w14:textId="77777777" w:rsidTr="00396D6A">
        <w:tc>
          <w:tcPr>
            <w:tcW w:w="567" w:type="dxa"/>
            <w:vAlign w:val="center"/>
          </w:tcPr>
          <w:p w14:paraId="3E29208B" w14:textId="77777777" w:rsidR="00F65FC1" w:rsidRPr="006F4A0E" w:rsidRDefault="00F65FC1" w:rsidP="00697363">
            <w:pPr>
              <w:spacing w:line="240" w:lineRule="auto"/>
              <w:ind w:firstLine="0"/>
              <w:rPr>
                <w:rFonts w:cs="Arial"/>
                <w:color w:val="000000"/>
                <w:szCs w:val="24"/>
              </w:rPr>
            </w:pPr>
            <w:r w:rsidRPr="006F4A0E">
              <w:rPr>
                <w:rFonts w:cs="Arial"/>
                <w:color w:val="000000"/>
                <w:szCs w:val="24"/>
              </w:rPr>
              <w:t>1.5</w:t>
            </w:r>
          </w:p>
        </w:tc>
        <w:tc>
          <w:tcPr>
            <w:tcW w:w="3149" w:type="dxa"/>
            <w:gridSpan w:val="2"/>
            <w:vAlign w:val="center"/>
          </w:tcPr>
          <w:p w14:paraId="4AD23C5A" w14:textId="77777777" w:rsidR="00F65FC1" w:rsidRPr="006F4A0E" w:rsidRDefault="00F65FC1" w:rsidP="00915C99">
            <w:pPr>
              <w:spacing w:line="240" w:lineRule="auto"/>
              <w:ind w:firstLine="0"/>
              <w:jc w:val="left"/>
              <w:rPr>
                <w:rFonts w:cs="Arial"/>
                <w:color w:val="000000"/>
                <w:szCs w:val="24"/>
              </w:rPr>
            </w:pPr>
            <w:r w:rsidRPr="006F4A0E">
              <w:rPr>
                <w:rFonts w:cs="Arial"/>
                <w:color w:val="000000"/>
                <w:szCs w:val="24"/>
              </w:rPr>
              <w:t>SMOG-индекс (сложность текста)</w:t>
            </w:r>
          </w:p>
        </w:tc>
        <w:tc>
          <w:tcPr>
            <w:tcW w:w="5073" w:type="dxa"/>
            <w:vAlign w:val="center"/>
          </w:tcPr>
          <w:p w14:paraId="7E6229F3" w14:textId="77777777" w:rsidR="00F65FC1" w:rsidRPr="006F4A0E" w:rsidRDefault="00F65FC1" w:rsidP="00697363">
            <w:pPr>
              <w:spacing w:line="240" w:lineRule="auto"/>
              <w:ind w:firstLine="0"/>
              <w:rPr>
                <w:rFonts w:cs="Arial"/>
                <w:color w:val="000000"/>
                <w:szCs w:val="24"/>
              </w:rPr>
            </w:pPr>
            <w:r w:rsidRPr="006F4A0E">
              <w:rPr>
                <w:rFonts w:cs="Arial"/>
                <w:color w:val="000000"/>
                <w:szCs w:val="24"/>
              </w:rPr>
              <w:t>10–12</w:t>
            </w:r>
            <w:r w:rsidRPr="006F4A0E">
              <w:rPr>
                <w:rFonts w:cs="Arial"/>
                <w:color w:val="000000"/>
                <w:szCs w:val="24"/>
              </w:rPr>
              <w:tab/>
            </w:r>
            <w:r w:rsidRPr="006F4A0E">
              <w:rPr>
                <w:rFonts w:cs="Arial"/>
                <w:szCs w:val="24"/>
              </w:rPr>
              <w:t>п</w:t>
            </w:r>
            <w:r w:rsidRPr="006F4A0E">
              <w:rPr>
                <w:rFonts w:cs="Arial"/>
                <w:color w:val="000000"/>
                <w:szCs w:val="24"/>
              </w:rPr>
              <w:t>опулярная наука</w:t>
            </w:r>
          </w:p>
          <w:p w14:paraId="16F046A4" w14:textId="77777777" w:rsidR="00F65FC1" w:rsidRPr="006F4A0E" w:rsidRDefault="00F65FC1" w:rsidP="00697363">
            <w:pPr>
              <w:spacing w:line="240" w:lineRule="auto"/>
              <w:ind w:firstLine="0"/>
              <w:rPr>
                <w:rFonts w:cs="Arial"/>
                <w:color w:val="000000"/>
                <w:szCs w:val="24"/>
              </w:rPr>
            </w:pPr>
            <w:r w:rsidRPr="006F4A0E">
              <w:rPr>
                <w:rFonts w:cs="Arial"/>
                <w:color w:val="000000"/>
                <w:szCs w:val="24"/>
              </w:rPr>
              <w:t>13–16</w:t>
            </w:r>
            <w:r w:rsidRPr="006F4A0E">
              <w:rPr>
                <w:rFonts w:cs="Arial"/>
                <w:color w:val="000000"/>
                <w:szCs w:val="24"/>
              </w:rPr>
              <w:tab/>
            </w:r>
            <w:r w:rsidRPr="006F4A0E">
              <w:rPr>
                <w:rFonts w:cs="Arial"/>
                <w:szCs w:val="24"/>
              </w:rPr>
              <w:t>н</w:t>
            </w:r>
            <w:r w:rsidRPr="006F4A0E">
              <w:rPr>
                <w:rFonts w:cs="Arial"/>
                <w:color w:val="000000"/>
                <w:szCs w:val="24"/>
              </w:rPr>
              <w:t>аучные статьи</w:t>
            </w:r>
          </w:p>
          <w:p w14:paraId="1AD2C2B2" w14:textId="77777777" w:rsidR="00F65FC1" w:rsidRPr="006F4A0E" w:rsidRDefault="00F65FC1" w:rsidP="00697363">
            <w:pPr>
              <w:spacing w:line="240" w:lineRule="auto"/>
              <w:ind w:firstLine="0"/>
              <w:rPr>
                <w:rFonts w:cs="Arial"/>
                <w:color w:val="000000"/>
                <w:szCs w:val="24"/>
              </w:rPr>
            </w:pPr>
            <w:r w:rsidRPr="006F4A0E">
              <w:rPr>
                <w:rFonts w:eastAsia="Gungsuh" w:cs="Arial"/>
                <w:color w:val="000000"/>
                <w:szCs w:val="24"/>
              </w:rPr>
              <w:t>≥17</w:t>
            </w:r>
            <w:r w:rsidRPr="006F4A0E">
              <w:rPr>
                <w:rFonts w:eastAsia="Gungsuh" w:cs="Arial"/>
                <w:color w:val="000000"/>
                <w:szCs w:val="24"/>
              </w:rPr>
              <w:tab/>
            </w:r>
            <w:r w:rsidRPr="006F4A0E">
              <w:rPr>
                <w:rFonts w:cs="Arial"/>
                <w:szCs w:val="24"/>
              </w:rPr>
              <w:t>ю</w:t>
            </w:r>
            <w:r w:rsidRPr="006F4A0E">
              <w:rPr>
                <w:rFonts w:cs="Arial"/>
                <w:color w:val="000000"/>
                <w:szCs w:val="24"/>
              </w:rPr>
              <w:t>ридические документы, диссертации</w:t>
            </w:r>
          </w:p>
        </w:tc>
      </w:tr>
      <w:tr w:rsidR="00F65FC1" w:rsidRPr="0038563A" w14:paraId="3FBD1EB2" w14:textId="77777777" w:rsidTr="00396D6A">
        <w:tc>
          <w:tcPr>
            <w:tcW w:w="567" w:type="dxa"/>
            <w:vAlign w:val="center"/>
          </w:tcPr>
          <w:p w14:paraId="3488B9C7" w14:textId="77777777" w:rsidR="00F65FC1" w:rsidRPr="006F4A0E" w:rsidRDefault="00F65FC1" w:rsidP="00697363">
            <w:pPr>
              <w:spacing w:line="240" w:lineRule="auto"/>
              <w:ind w:firstLine="0"/>
              <w:rPr>
                <w:rFonts w:cs="Arial"/>
                <w:color w:val="000000"/>
                <w:szCs w:val="24"/>
              </w:rPr>
            </w:pPr>
            <w:r w:rsidRPr="006F4A0E">
              <w:rPr>
                <w:rFonts w:cs="Arial"/>
                <w:color w:val="000000"/>
                <w:szCs w:val="24"/>
              </w:rPr>
              <w:t>1.6</w:t>
            </w:r>
          </w:p>
        </w:tc>
        <w:tc>
          <w:tcPr>
            <w:tcW w:w="3149" w:type="dxa"/>
            <w:gridSpan w:val="2"/>
            <w:vAlign w:val="center"/>
          </w:tcPr>
          <w:p w14:paraId="7C4BDE48" w14:textId="77777777" w:rsidR="00F65FC1" w:rsidRPr="006F4A0E" w:rsidRDefault="00F65FC1" w:rsidP="00915C99">
            <w:pPr>
              <w:spacing w:line="240" w:lineRule="auto"/>
              <w:ind w:firstLine="0"/>
              <w:jc w:val="left"/>
              <w:rPr>
                <w:rFonts w:cs="Arial"/>
                <w:color w:val="000000"/>
                <w:szCs w:val="24"/>
              </w:rPr>
            </w:pPr>
            <w:r w:rsidRPr="006F4A0E">
              <w:rPr>
                <w:rFonts w:cs="Arial"/>
                <w:color w:val="000000"/>
                <w:szCs w:val="24"/>
              </w:rPr>
              <w:t>Временной период создания документа</w:t>
            </w:r>
          </w:p>
        </w:tc>
        <w:tc>
          <w:tcPr>
            <w:tcW w:w="5073" w:type="dxa"/>
            <w:vAlign w:val="center"/>
          </w:tcPr>
          <w:p w14:paraId="059B6BF1" w14:textId="77777777" w:rsidR="00F65FC1" w:rsidRPr="006F4A0E" w:rsidRDefault="00F65FC1" w:rsidP="00697363">
            <w:pPr>
              <w:spacing w:line="240" w:lineRule="auto"/>
              <w:ind w:firstLine="0"/>
              <w:rPr>
                <w:rFonts w:cs="Arial"/>
                <w:color w:val="000000"/>
                <w:szCs w:val="24"/>
              </w:rPr>
            </w:pPr>
            <w:r w:rsidRPr="006F4A0E">
              <w:rPr>
                <w:rFonts w:cs="Arial"/>
                <w:szCs w:val="24"/>
              </w:rPr>
              <w:t>н</w:t>
            </w:r>
            <w:r w:rsidRPr="006F4A0E">
              <w:rPr>
                <w:rFonts w:cs="Arial"/>
                <w:color w:val="000000"/>
                <w:szCs w:val="24"/>
              </w:rPr>
              <w:t>овейший (не старше двух лет)</w:t>
            </w:r>
          </w:p>
          <w:p w14:paraId="3688B2BA" w14:textId="77777777" w:rsidR="00F65FC1" w:rsidRPr="006F4A0E" w:rsidRDefault="00F65FC1" w:rsidP="00697363">
            <w:pPr>
              <w:spacing w:line="240" w:lineRule="auto"/>
              <w:ind w:firstLine="0"/>
              <w:rPr>
                <w:rFonts w:cs="Arial"/>
                <w:color w:val="000000"/>
                <w:szCs w:val="24"/>
              </w:rPr>
            </w:pPr>
            <w:r w:rsidRPr="006F4A0E">
              <w:rPr>
                <w:rFonts w:cs="Arial"/>
                <w:szCs w:val="24"/>
              </w:rPr>
              <w:t>с</w:t>
            </w:r>
            <w:r w:rsidRPr="006F4A0E">
              <w:rPr>
                <w:rFonts w:cs="Arial"/>
                <w:color w:val="000000"/>
                <w:szCs w:val="24"/>
              </w:rPr>
              <w:t>овременный (последние 10 лет)</w:t>
            </w:r>
          </w:p>
          <w:p w14:paraId="353D498F" w14:textId="77777777" w:rsidR="00F65FC1" w:rsidRPr="006F4A0E" w:rsidRDefault="00F65FC1" w:rsidP="00697363">
            <w:pPr>
              <w:spacing w:line="240" w:lineRule="auto"/>
              <w:ind w:firstLine="0"/>
              <w:rPr>
                <w:rFonts w:cs="Arial"/>
                <w:color w:val="000000"/>
                <w:szCs w:val="24"/>
              </w:rPr>
            </w:pPr>
            <w:r w:rsidRPr="006F4A0E">
              <w:rPr>
                <w:rFonts w:cs="Arial"/>
                <w:szCs w:val="24"/>
              </w:rPr>
              <w:t>у</w:t>
            </w:r>
            <w:r w:rsidRPr="006F4A0E">
              <w:rPr>
                <w:rFonts w:cs="Arial"/>
                <w:color w:val="000000"/>
                <w:szCs w:val="24"/>
              </w:rPr>
              <w:t>старевающий (10-50 лет)</w:t>
            </w:r>
          </w:p>
          <w:p w14:paraId="0B3BD170" w14:textId="77777777" w:rsidR="00F65FC1" w:rsidRPr="006F4A0E" w:rsidRDefault="00F65FC1" w:rsidP="00697363">
            <w:pPr>
              <w:spacing w:line="240" w:lineRule="auto"/>
              <w:ind w:firstLine="0"/>
              <w:rPr>
                <w:rFonts w:cs="Arial"/>
                <w:color w:val="000000"/>
                <w:szCs w:val="24"/>
              </w:rPr>
            </w:pPr>
            <w:r w:rsidRPr="006F4A0E">
              <w:rPr>
                <w:rFonts w:cs="Arial"/>
                <w:szCs w:val="24"/>
              </w:rPr>
              <w:t>а</w:t>
            </w:r>
            <w:r w:rsidRPr="006F4A0E">
              <w:rPr>
                <w:rFonts w:cs="Arial"/>
                <w:color w:val="000000"/>
                <w:szCs w:val="24"/>
              </w:rPr>
              <w:t>рхивный (&gt;50 лет)</w:t>
            </w:r>
          </w:p>
        </w:tc>
      </w:tr>
      <w:tr w:rsidR="004A1FB1" w:rsidRPr="0038563A" w14:paraId="2726BB4D" w14:textId="77777777" w:rsidTr="00396D6A">
        <w:tc>
          <w:tcPr>
            <w:tcW w:w="567" w:type="dxa"/>
            <w:vAlign w:val="center"/>
          </w:tcPr>
          <w:p w14:paraId="264ACACE" w14:textId="17E5B72F" w:rsidR="004A1FB1" w:rsidRPr="006F4A0E" w:rsidRDefault="004A1FB1" w:rsidP="00697363">
            <w:pPr>
              <w:spacing w:line="240" w:lineRule="auto"/>
              <w:ind w:firstLine="0"/>
              <w:rPr>
                <w:rFonts w:cs="Arial"/>
                <w:color w:val="000000"/>
                <w:szCs w:val="24"/>
              </w:rPr>
            </w:pPr>
            <w:r>
              <w:rPr>
                <w:rFonts w:cs="Arial"/>
                <w:color w:val="000000"/>
                <w:szCs w:val="24"/>
              </w:rPr>
              <w:t>1.7</w:t>
            </w:r>
          </w:p>
        </w:tc>
        <w:tc>
          <w:tcPr>
            <w:tcW w:w="3149" w:type="dxa"/>
            <w:gridSpan w:val="2"/>
            <w:vAlign w:val="center"/>
          </w:tcPr>
          <w:p w14:paraId="1E52FB6F" w14:textId="19BD1402" w:rsidR="004A1FB1" w:rsidRPr="006F4A0E" w:rsidRDefault="004A1FB1" w:rsidP="00915C99">
            <w:pPr>
              <w:spacing w:line="240" w:lineRule="auto"/>
              <w:ind w:firstLine="0"/>
              <w:jc w:val="left"/>
              <w:rPr>
                <w:rFonts w:cs="Arial"/>
                <w:color w:val="000000"/>
                <w:szCs w:val="24"/>
              </w:rPr>
            </w:pPr>
            <w:r>
              <w:rPr>
                <w:rFonts w:cs="Arial"/>
                <w:color w:val="000000"/>
                <w:szCs w:val="24"/>
              </w:rPr>
              <w:t>Доля иноязычного алфавита</w:t>
            </w:r>
          </w:p>
        </w:tc>
        <w:tc>
          <w:tcPr>
            <w:tcW w:w="5073" w:type="dxa"/>
            <w:vAlign w:val="center"/>
          </w:tcPr>
          <w:p w14:paraId="314D28CC" w14:textId="77777777" w:rsidR="004A1FB1" w:rsidRDefault="004A1FB1" w:rsidP="00697363">
            <w:pPr>
              <w:spacing w:line="240" w:lineRule="auto"/>
              <w:ind w:firstLine="0"/>
              <w:rPr>
                <w:rFonts w:cs="Arial"/>
                <w:szCs w:val="24"/>
              </w:rPr>
            </w:pPr>
            <w:r>
              <w:rPr>
                <w:rFonts w:cs="Arial"/>
                <w:szCs w:val="24"/>
              </w:rPr>
              <w:t>0-5 %</w:t>
            </w:r>
          </w:p>
          <w:p w14:paraId="6D1817A7" w14:textId="77777777" w:rsidR="004A1FB1" w:rsidRDefault="004A1FB1" w:rsidP="00697363">
            <w:pPr>
              <w:spacing w:line="240" w:lineRule="auto"/>
              <w:ind w:firstLine="0"/>
              <w:rPr>
                <w:rFonts w:cs="Arial"/>
                <w:szCs w:val="24"/>
              </w:rPr>
            </w:pPr>
            <w:r>
              <w:rPr>
                <w:rFonts w:cs="Arial"/>
                <w:szCs w:val="24"/>
              </w:rPr>
              <w:t>5-10%</w:t>
            </w:r>
          </w:p>
          <w:p w14:paraId="6E851715" w14:textId="77777777" w:rsidR="004A1FB1" w:rsidRDefault="004A1FB1" w:rsidP="00697363">
            <w:pPr>
              <w:spacing w:line="240" w:lineRule="auto"/>
              <w:ind w:firstLine="0"/>
              <w:rPr>
                <w:rFonts w:cs="Arial"/>
                <w:szCs w:val="24"/>
              </w:rPr>
            </w:pPr>
            <w:r>
              <w:rPr>
                <w:rFonts w:cs="Arial"/>
                <w:szCs w:val="24"/>
              </w:rPr>
              <w:t>10-20%</w:t>
            </w:r>
          </w:p>
          <w:p w14:paraId="70848672" w14:textId="08811A8A" w:rsidR="004A1FB1" w:rsidRPr="006F4A0E" w:rsidRDefault="004A1FB1" w:rsidP="00697363">
            <w:pPr>
              <w:spacing w:line="240" w:lineRule="auto"/>
              <w:ind w:firstLine="0"/>
              <w:rPr>
                <w:rFonts w:cs="Arial"/>
                <w:szCs w:val="24"/>
              </w:rPr>
            </w:pPr>
            <w:r>
              <w:rPr>
                <w:rFonts w:cs="Arial"/>
                <w:szCs w:val="24"/>
              </w:rPr>
              <w:t>20-30%</w:t>
            </w:r>
          </w:p>
        </w:tc>
      </w:tr>
      <w:tr w:rsidR="00396D6A" w:rsidRPr="0038563A" w14:paraId="525C0A3F" w14:textId="77777777" w:rsidTr="00866B49">
        <w:tc>
          <w:tcPr>
            <w:tcW w:w="567" w:type="dxa"/>
            <w:vAlign w:val="center"/>
          </w:tcPr>
          <w:p w14:paraId="7F1992D8" w14:textId="77777777" w:rsidR="00396D6A" w:rsidRPr="006F4A0E" w:rsidRDefault="00396D6A" w:rsidP="00697363">
            <w:pPr>
              <w:spacing w:line="240" w:lineRule="auto"/>
              <w:ind w:firstLine="0"/>
              <w:rPr>
                <w:rFonts w:cs="Arial"/>
                <w:color w:val="000000"/>
                <w:szCs w:val="24"/>
              </w:rPr>
            </w:pPr>
            <w:r w:rsidRPr="006F4A0E">
              <w:rPr>
                <w:rFonts w:cs="Arial"/>
                <w:color w:val="000000"/>
                <w:szCs w:val="24"/>
              </w:rPr>
              <w:t>2</w:t>
            </w:r>
          </w:p>
        </w:tc>
        <w:tc>
          <w:tcPr>
            <w:tcW w:w="8222" w:type="dxa"/>
            <w:gridSpan w:val="3"/>
            <w:vAlign w:val="center"/>
          </w:tcPr>
          <w:p w14:paraId="13237569" w14:textId="77777777" w:rsidR="00396D6A" w:rsidRPr="006F4A0E" w:rsidRDefault="00396D6A" w:rsidP="00697363">
            <w:pPr>
              <w:spacing w:line="240" w:lineRule="auto"/>
              <w:ind w:firstLine="0"/>
              <w:rPr>
                <w:rFonts w:cs="Arial"/>
                <w:color w:val="000000"/>
                <w:szCs w:val="24"/>
              </w:rPr>
            </w:pPr>
            <w:r w:rsidRPr="006F4A0E">
              <w:rPr>
                <w:rFonts w:cs="Arial"/>
                <w:color w:val="000000"/>
                <w:szCs w:val="24"/>
              </w:rPr>
              <w:t>Непреднамеренные искажающие воздействия</w:t>
            </w:r>
          </w:p>
        </w:tc>
      </w:tr>
      <w:tr w:rsidR="00396D6A" w:rsidRPr="0038563A" w14:paraId="76737480" w14:textId="77777777" w:rsidTr="00396D6A">
        <w:tc>
          <w:tcPr>
            <w:tcW w:w="567" w:type="dxa"/>
            <w:vAlign w:val="center"/>
          </w:tcPr>
          <w:p w14:paraId="3001E935" w14:textId="77777777" w:rsidR="00396D6A" w:rsidRPr="006F4A0E" w:rsidRDefault="00396D6A" w:rsidP="00697363">
            <w:pPr>
              <w:spacing w:line="240" w:lineRule="auto"/>
              <w:ind w:firstLine="0"/>
              <w:rPr>
                <w:rFonts w:cs="Arial"/>
                <w:color w:val="000000"/>
                <w:szCs w:val="24"/>
              </w:rPr>
            </w:pPr>
            <w:r w:rsidRPr="006F4A0E">
              <w:rPr>
                <w:rFonts w:cs="Arial"/>
                <w:color w:val="000000"/>
                <w:szCs w:val="24"/>
              </w:rPr>
              <w:t>2.1</w:t>
            </w:r>
          </w:p>
        </w:tc>
        <w:tc>
          <w:tcPr>
            <w:tcW w:w="3119" w:type="dxa"/>
            <w:vAlign w:val="center"/>
          </w:tcPr>
          <w:p w14:paraId="545C5352" w14:textId="77777777" w:rsidR="00396D6A" w:rsidRPr="006F4A0E" w:rsidRDefault="00396D6A" w:rsidP="00697363">
            <w:pPr>
              <w:spacing w:line="240" w:lineRule="auto"/>
              <w:ind w:firstLine="0"/>
              <w:rPr>
                <w:rFonts w:cs="Arial"/>
                <w:color w:val="000000"/>
                <w:szCs w:val="24"/>
              </w:rPr>
            </w:pPr>
            <w:r w:rsidRPr="006F4A0E">
              <w:rPr>
                <w:rFonts w:cs="Arial"/>
                <w:color w:val="000000"/>
                <w:szCs w:val="24"/>
              </w:rPr>
              <w:t>Интегральная плотность ошибок</w:t>
            </w:r>
          </w:p>
        </w:tc>
        <w:tc>
          <w:tcPr>
            <w:tcW w:w="5103" w:type="dxa"/>
            <w:gridSpan w:val="2"/>
            <w:vAlign w:val="center"/>
          </w:tcPr>
          <w:p w14:paraId="74F54C0C" w14:textId="77777777" w:rsidR="00396D6A" w:rsidRPr="006F4A0E" w:rsidRDefault="00396D6A" w:rsidP="00697363">
            <w:pPr>
              <w:spacing w:line="240" w:lineRule="auto"/>
              <w:ind w:firstLine="0"/>
              <w:rPr>
                <w:rFonts w:cs="Arial"/>
                <w:color w:val="000000"/>
                <w:szCs w:val="24"/>
              </w:rPr>
            </w:pPr>
            <w:r w:rsidRPr="006F4A0E">
              <w:rPr>
                <w:rFonts w:cs="Arial"/>
                <w:szCs w:val="24"/>
              </w:rPr>
              <w:t>н</w:t>
            </w:r>
            <w:r w:rsidRPr="006F4A0E">
              <w:rPr>
                <w:rFonts w:cs="Arial"/>
                <w:color w:val="000000"/>
                <w:szCs w:val="24"/>
              </w:rPr>
              <w:t>изкая: 0–5 количество ошибок на 1000 символов</w:t>
            </w:r>
          </w:p>
          <w:p w14:paraId="017371B5" w14:textId="77777777" w:rsidR="00396D6A" w:rsidRPr="006F4A0E" w:rsidRDefault="00396D6A" w:rsidP="00697363">
            <w:pPr>
              <w:spacing w:line="240" w:lineRule="auto"/>
              <w:ind w:firstLine="0"/>
              <w:rPr>
                <w:rFonts w:cs="Arial"/>
                <w:color w:val="000000"/>
                <w:szCs w:val="24"/>
              </w:rPr>
            </w:pPr>
            <w:r w:rsidRPr="006F4A0E">
              <w:rPr>
                <w:rFonts w:cs="Arial"/>
                <w:szCs w:val="24"/>
              </w:rPr>
              <w:t>с</w:t>
            </w:r>
            <w:r w:rsidRPr="006F4A0E">
              <w:rPr>
                <w:rFonts w:cs="Arial"/>
                <w:color w:val="000000"/>
                <w:szCs w:val="24"/>
              </w:rPr>
              <w:t>редняя: 6–25</w:t>
            </w:r>
          </w:p>
          <w:p w14:paraId="44DDDE48" w14:textId="77777777" w:rsidR="00396D6A" w:rsidRPr="006F4A0E" w:rsidRDefault="00396D6A" w:rsidP="00697363">
            <w:pPr>
              <w:spacing w:line="240" w:lineRule="auto"/>
              <w:ind w:firstLine="0"/>
              <w:rPr>
                <w:rFonts w:cs="Arial"/>
                <w:color w:val="000000"/>
                <w:szCs w:val="24"/>
              </w:rPr>
            </w:pPr>
            <w:r w:rsidRPr="006F4A0E">
              <w:rPr>
                <w:rFonts w:cs="Arial"/>
                <w:szCs w:val="24"/>
              </w:rPr>
              <w:t>в</w:t>
            </w:r>
            <w:r w:rsidRPr="006F4A0E">
              <w:rPr>
                <w:rFonts w:cs="Arial"/>
                <w:color w:val="000000"/>
                <w:szCs w:val="24"/>
              </w:rPr>
              <w:t>ысокая: 26–100</w:t>
            </w:r>
          </w:p>
          <w:p w14:paraId="0EA54C79" w14:textId="77777777" w:rsidR="00396D6A" w:rsidRPr="006F4A0E" w:rsidRDefault="00396D6A" w:rsidP="00697363">
            <w:pPr>
              <w:spacing w:line="240" w:lineRule="auto"/>
              <w:ind w:firstLine="0"/>
              <w:rPr>
                <w:rFonts w:cs="Arial"/>
                <w:color w:val="000000"/>
                <w:szCs w:val="24"/>
              </w:rPr>
            </w:pPr>
            <w:r w:rsidRPr="006F4A0E">
              <w:rPr>
                <w:rFonts w:cs="Arial"/>
                <w:szCs w:val="24"/>
              </w:rPr>
              <w:t>к</w:t>
            </w:r>
            <w:r w:rsidRPr="006F4A0E">
              <w:rPr>
                <w:rFonts w:cs="Arial"/>
                <w:color w:val="000000"/>
                <w:szCs w:val="24"/>
              </w:rPr>
              <w:t>ритическая: &gt;100</w:t>
            </w:r>
          </w:p>
        </w:tc>
      </w:tr>
    </w:tbl>
    <w:p w14:paraId="7A3967F9" w14:textId="77777777" w:rsidR="004B2E8A" w:rsidRDefault="004B2E8A" w:rsidP="00066FCD">
      <w:pPr>
        <w:spacing w:before="160"/>
        <w:ind w:firstLine="0"/>
        <w:rPr>
          <w:sz w:val="22"/>
          <w:szCs w:val="22"/>
        </w:rPr>
      </w:pPr>
    </w:p>
    <w:p w14:paraId="25365679" w14:textId="77777777" w:rsidR="004B2E8A" w:rsidRDefault="004B2E8A" w:rsidP="00066FCD">
      <w:pPr>
        <w:spacing w:before="160"/>
        <w:ind w:firstLine="0"/>
        <w:rPr>
          <w:sz w:val="22"/>
          <w:szCs w:val="22"/>
        </w:rPr>
      </w:pPr>
    </w:p>
    <w:p w14:paraId="0C1715CC" w14:textId="3141AE3C" w:rsidR="00066FCD" w:rsidRDefault="00066FCD" w:rsidP="00066FCD">
      <w:pPr>
        <w:spacing w:before="160"/>
        <w:ind w:firstLine="0"/>
        <w:rPr>
          <w:sz w:val="22"/>
          <w:szCs w:val="22"/>
        </w:rPr>
      </w:pPr>
      <w:r>
        <w:rPr>
          <w:sz w:val="22"/>
          <w:szCs w:val="22"/>
        </w:rPr>
        <w:t>Окончание таблицы 2</w:t>
      </w: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119"/>
        <w:gridCol w:w="5103"/>
      </w:tblGrid>
      <w:tr w:rsidR="00066FCD" w:rsidRPr="006F4A0E" w14:paraId="295FC5D2" w14:textId="77777777" w:rsidTr="00D46C91">
        <w:tc>
          <w:tcPr>
            <w:tcW w:w="567" w:type="dxa"/>
            <w:vAlign w:val="center"/>
          </w:tcPr>
          <w:p w14:paraId="783A8FBD" w14:textId="5DB907E9" w:rsidR="00066FCD" w:rsidRPr="006F4A0E" w:rsidRDefault="00066FCD" w:rsidP="00066FCD">
            <w:pPr>
              <w:spacing w:line="240" w:lineRule="auto"/>
              <w:ind w:firstLine="0"/>
              <w:jc w:val="center"/>
              <w:rPr>
                <w:rFonts w:cs="Arial"/>
                <w:color w:val="000000"/>
                <w:szCs w:val="24"/>
              </w:rPr>
            </w:pPr>
            <w:r w:rsidRPr="006F4A0E">
              <w:rPr>
                <w:rFonts w:cs="Arial"/>
                <w:color w:val="000000"/>
                <w:szCs w:val="24"/>
              </w:rPr>
              <w:t>№</w:t>
            </w:r>
          </w:p>
        </w:tc>
        <w:tc>
          <w:tcPr>
            <w:tcW w:w="3119" w:type="dxa"/>
            <w:vAlign w:val="center"/>
          </w:tcPr>
          <w:p w14:paraId="79A947A8" w14:textId="7B5C6137" w:rsidR="00066FCD" w:rsidRPr="006F4A0E" w:rsidRDefault="00066FCD" w:rsidP="00066FCD">
            <w:pPr>
              <w:spacing w:line="240" w:lineRule="auto"/>
              <w:ind w:firstLine="0"/>
              <w:jc w:val="center"/>
              <w:rPr>
                <w:rFonts w:cs="Arial"/>
                <w:color w:val="000000"/>
                <w:szCs w:val="24"/>
              </w:rPr>
            </w:pPr>
            <w:r w:rsidRPr="006F4A0E">
              <w:rPr>
                <w:rFonts w:cs="Arial"/>
                <w:color w:val="000000"/>
                <w:szCs w:val="24"/>
              </w:rPr>
              <w:t>СФЭ</w:t>
            </w:r>
          </w:p>
        </w:tc>
        <w:tc>
          <w:tcPr>
            <w:tcW w:w="5103" w:type="dxa"/>
            <w:vAlign w:val="center"/>
          </w:tcPr>
          <w:p w14:paraId="016C0DF3" w14:textId="220A8394" w:rsidR="00066FCD" w:rsidRPr="006F4A0E" w:rsidRDefault="00066FCD" w:rsidP="00066FCD">
            <w:pPr>
              <w:spacing w:line="240" w:lineRule="auto"/>
              <w:ind w:firstLine="0"/>
              <w:jc w:val="center"/>
              <w:rPr>
                <w:rFonts w:cs="Arial"/>
                <w:szCs w:val="24"/>
              </w:rPr>
            </w:pPr>
            <w:r w:rsidRPr="006F4A0E">
              <w:rPr>
                <w:rFonts w:cs="Arial"/>
                <w:color w:val="000000"/>
                <w:szCs w:val="24"/>
              </w:rPr>
              <w:t>Шкала, диапазон изменения</w:t>
            </w:r>
          </w:p>
        </w:tc>
      </w:tr>
      <w:tr w:rsidR="00066FCD" w:rsidRPr="006F4A0E" w14:paraId="583E34EB" w14:textId="77777777" w:rsidTr="00D46C91">
        <w:tc>
          <w:tcPr>
            <w:tcW w:w="567" w:type="dxa"/>
            <w:vAlign w:val="center"/>
          </w:tcPr>
          <w:p w14:paraId="20302DCD" w14:textId="77777777" w:rsidR="00066FCD" w:rsidRPr="006F4A0E" w:rsidRDefault="00066FCD" w:rsidP="00D46C91">
            <w:pPr>
              <w:spacing w:line="240" w:lineRule="auto"/>
              <w:ind w:firstLine="0"/>
              <w:rPr>
                <w:rFonts w:cs="Arial"/>
                <w:color w:val="000000"/>
                <w:szCs w:val="24"/>
              </w:rPr>
            </w:pPr>
            <w:r w:rsidRPr="006F4A0E">
              <w:rPr>
                <w:rFonts w:cs="Arial"/>
                <w:color w:val="000000"/>
                <w:szCs w:val="24"/>
              </w:rPr>
              <w:t>3</w:t>
            </w:r>
          </w:p>
        </w:tc>
        <w:tc>
          <w:tcPr>
            <w:tcW w:w="8222" w:type="dxa"/>
            <w:gridSpan w:val="2"/>
            <w:vAlign w:val="center"/>
          </w:tcPr>
          <w:p w14:paraId="7359D49B" w14:textId="77777777" w:rsidR="00066FCD" w:rsidRPr="006F4A0E" w:rsidRDefault="00066FCD" w:rsidP="00D46C91">
            <w:pPr>
              <w:spacing w:line="240" w:lineRule="auto"/>
              <w:ind w:firstLine="0"/>
              <w:rPr>
                <w:rFonts w:cs="Arial"/>
                <w:color w:val="000000"/>
                <w:szCs w:val="24"/>
              </w:rPr>
            </w:pPr>
            <w:r w:rsidRPr="006F4A0E">
              <w:rPr>
                <w:rFonts w:cs="Arial"/>
                <w:color w:val="000000"/>
                <w:szCs w:val="24"/>
              </w:rPr>
              <w:t>Параметры моделей</w:t>
            </w:r>
          </w:p>
        </w:tc>
      </w:tr>
      <w:tr w:rsidR="00066FCD" w:rsidRPr="006F4A0E" w14:paraId="430CAD9E" w14:textId="77777777" w:rsidTr="00D46C91">
        <w:tc>
          <w:tcPr>
            <w:tcW w:w="567" w:type="dxa"/>
            <w:vAlign w:val="center"/>
          </w:tcPr>
          <w:p w14:paraId="658109E3" w14:textId="77777777" w:rsidR="00066FCD" w:rsidRPr="006F4A0E" w:rsidRDefault="00066FCD" w:rsidP="00D46C91">
            <w:pPr>
              <w:spacing w:line="240" w:lineRule="auto"/>
              <w:ind w:firstLine="0"/>
              <w:rPr>
                <w:rFonts w:cs="Arial"/>
                <w:color w:val="000000"/>
                <w:szCs w:val="24"/>
              </w:rPr>
            </w:pPr>
            <w:r w:rsidRPr="006F4A0E">
              <w:rPr>
                <w:rFonts w:cs="Arial"/>
                <w:color w:val="000000"/>
                <w:szCs w:val="24"/>
              </w:rPr>
              <w:t>3.1</w:t>
            </w:r>
          </w:p>
        </w:tc>
        <w:tc>
          <w:tcPr>
            <w:tcW w:w="3119" w:type="dxa"/>
            <w:vAlign w:val="center"/>
          </w:tcPr>
          <w:p w14:paraId="22654699" w14:textId="77777777" w:rsidR="00066FCD" w:rsidRPr="006F4A0E" w:rsidRDefault="00066FCD" w:rsidP="00915C99">
            <w:pPr>
              <w:spacing w:line="240" w:lineRule="auto"/>
              <w:ind w:firstLine="0"/>
              <w:jc w:val="left"/>
              <w:rPr>
                <w:rFonts w:cs="Arial"/>
                <w:color w:val="000000"/>
                <w:szCs w:val="24"/>
              </w:rPr>
            </w:pPr>
            <w:r w:rsidRPr="006F4A0E">
              <w:rPr>
                <w:rFonts w:cs="Arial"/>
                <w:color w:val="000000"/>
                <w:szCs w:val="24"/>
              </w:rPr>
              <w:t>Превышение объема текста над контекстным окном модели</w:t>
            </w:r>
          </w:p>
        </w:tc>
        <w:tc>
          <w:tcPr>
            <w:tcW w:w="5103" w:type="dxa"/>
            <w:vAlign w:val="center"/>
          </w:tcPr>
          <w:p w14:paraId="22521C19" w14:textId="77777777" w:rsidR="00066FCD" w:rsidRPr="006F4A0E" w:rsidRDefault="00066FCD" w:rsidP="00D46C91">
            <w:pPr>
              <w:spacing w:line="240" w:lineRule="auto"/>
              <w:ind w:firstLine="0"/>
              <w:rPr>
                <w:rFonts w:cs="Arial"/>
                <w:szCs w:val="24"/>
              </w:rPr>
            </w:pPr>
            <w:r w:rsidRPr="006F4A0E">
              <w:rPr>
                <w:rFonts w:cs="Arial"/>
                <w:szCs w:val="24"/>
              </w:rPr>
              <w:t>д</w:t>
            </w:r>
            <w:r w:rsidRPr="006F4A0E">
              <w:rPr>
                <w:rFonts w:cs="Arial"/>
                <w:color w:val="000000"/>
                <w:szCs w:val="24"/>
              </w:rPr>
              <w:t>а, нет</w:t>
            </w:r>
          </w:p>
        </w:tc>
      </w:tr>
      <w:tr w:rsidR="00066FCD" w:rsidRPr="006F4A0E" w14:paraId="271663B0" w14:textId="77777777" w:rsidTr="00D46C91">
        <w:tc>
          <w:tcPr>
            <w:tcW w:w="567" w:type="dxa"/>
            <w:vAlign w:val="center"/>
          </w:tcPr>
          <w:p w14:paraId="586D6BA0" w14:textId="77777777" w:rsidR="00066FCD" w:rsidRPr="006F4A0E" w:rsidRDefault="00066FCD" w:rsidP="00D46C91">
            <w:pPr>
              <w:spacing w:line="240" w:lineRule="auto"/>
              <w:ind w:firstLine="0"/>
              <w:rPr>
                <w:rFonts w:cs="Arial"/>
                <w:color w:val="000000"/>
                <w:szCs w:val="24"/>
              </w:rPr>
            </w:pPr>
            <w:r w:rsidRPr="006F4A0E">
              <w:rPr>
                <w:rFonts w:cs="Arial"/>
                <w:color w:val="000000"/>
                <w:szCs w:val="24"/>
              </w:rPr>
              <w:t>3.2</w:t>
            </w:r>
          </w:p>
        </w:tc>
        <w:tc>
          <w:tcPr>
            <w:tcW w:w="3119" w:type="dxa"/>
            <w:vAlign w:val="center"/>
          </w:tcPr>
          <w:p w14:paraId="78C6C22C" w14:textId="77777777" w:rsidR="00066FCD" w:rsidRPr="006F4A0E" w:rsidRDefault="00066FCD" w:rsidP="00915C99">
            <w:pPr>
              <w:spacing w:line="240" w:lineRule="auto"/>
              <w:ind w:firstLine="0"/>
              <w:jc w:val="left"/>
              <w:rPr>
                <w:rFonts w:cs="Arial"/>
                <w:color w:val="000000"/>
                <w:szCs w:val="24"/>
              </w:rPr>
            </w:pPr>
            <w:r w:rsidRPr="006F4A0E">
              <w:rPr>
                <w:rFonts w:cs="Arial"/>
                <w:color w:val="000000"/>
                <w:szCs w:val="24"/>
              </w:rPr>
              <w:t>Алгоритм обработки превышения контекстного окна</w:t>
            </w:r>
          </w:p>
        </w:tc>
        <w:tc>
          <w:tcPr>
            <w:tcW w:w="5103" w:type="dxa"/>
            <w:vAlign w:val="center"/>
          </w:tcPr>
          <w:p w14:paraId="7C140525" w14:textId="77777777" w:rsidR="00066FCD" w:rsidRPr="006F4A0E" w:rsidRDefault="00066FCD" w:rsidP="00D46C91">
            <w:pPr>
              <w:spacing w:line="240" w:lineRule="auto"/>
              <w:ind w:firstLine="0"/>
              <w:rPr>
                <w:rFonts w:cs="Arial"/>
                <w:szCs w:val="24"/>
              </w:rPr>
            </w:pPr>
            <w:r w:rsidRPr="006F4A0E">
              <w:rPr>
                <w:rFonts w:cs="Arial"/>
                <w:szCs w:val="24"/>
              </w:rPr>
              <w:t>ч</w:t>
            </w:r>
            <w:r w:rsidRPr="006F4A0E">
              <w:rPr>
                <w:rFonts w:cs="Arial"/>
                <w:color w:val="000000"/>
                <w:szCs w:val="24"/>
              </w:rPr>
              <w:t>анкинг с усреднением, иерархическая векторизация,</w:t>
            </w:r>
            <w:r w:rsidRPr="006F4A0E">
              <w:rPr>
                <w:rFonts w:cs="Arial"/>
                <w:szCs w:val="24"/>
              </w:rPr>
              <w:t xml:space="preserve"> с</w:t>
            </w:r>
            <w:r w:rsidRPr="006F4A0E">
              <w:rPr>
                <w:rFonts w:cs="Arial"/>
                <w:color w:val="000000"/>
                <w:szCs w:val="24"/>
              </w:rPr>
              <w:t>кользящее окно с агрегацией внимания</w:t>
            </w:r>
          </w:p>
        </w:tc>
      </w:tr>
      <w:tr w:rsidR="00066FCD" w:rsidRPr="006F4A0E" w14:paraId="4E48CFC6" w14:textId="77777777" w:rsidTr="00D46C91">
        <w:tc>
          <w:tcPr>
            <w:tcW w:w="567" w:type="dxa"/>
            <w:vAlign w:val="center"/>
          </w:tcPr>
          <w:p w14:paraId="20FB2B89" w14:textId="77777777" w:rsidR="00066FCD" w:rsidRPr="006F4A0E" w:rsidRDefault="00066FCD" w:rsidP="00D46C91">
            <w:pPr>
              <w:spacing w:line="240" w:lineRule="auto"/>
              <w:ind w:firstLine="0"/>
              <w:rPr>
                <w:rFonts w:cs="Arial"/>
                <w:color w:val="000000"/>
                <w:szCs w:val="24"/>
              </w:rPr>
            </w:pPr>
            <w:r w:rsidRPr="006F4A0E">
              <w:rPr>
                <w:rFonts w:cs="Arial"/>
                <w:color w:val="000000"/>
                <w:szCs w:val="24"/>
              </w:rPr>
              <w:t>4</w:t>
            </w:r>
          </w:p>
        </w:tc>
        <w:tc>
          <w:tcPr>
            <w:tcW w:w="8222" w:type="dxa"/>
            <w:gridSpan w:val="2"/>
            <w:vAlign w:val="center"/>
          </w:tcPr>
          <w:p w14:paraId="5EC1DD04" w14:textId="77777777" w:rsidR="00066FCD" w:rsidRPr="006F4A0E" w:rsidRDefault="00066FCD" w:rsidP="00D46C91">
            <w:pPr>
              <w:spacing w:line="240" w:lineRule="auto"/>
              <w:ind w:firstLine="0"/>
              <w:rPr>
                <w:rFonts w:cs="Arial"/>
                <w:color w:val="000000"/>
                <w:szCs w:val="24"/>
              </w:rPr>
            </w:pPr>
            <w:r w:rsidRPr="006F4A0E">
              <w:rPr>
                <w:rFonts w:cs="Arial"/>
                <w:color w:val="000000"/>
                <w:szCs w:val="24"/>
              </w:rPr>
              <w:t>Прочие факторы</w:t>
            </w:r>
          </w:p>
        </w:tc>
      </w:tr>
      <w:tr w:rsidR="00066FCD" w:rsidRPr="006B3D51" w14:paraId="01F483BC" w14:textId="77777777" w:rsidTr="00D46C91">
        <w:tc>
          <w:tcPr>
            <w:tcW w:w="567" w:type="dxa"/>
            <w:vAlign w:val="center"/>
          </w:tcPr>
          <w:p w14:paraId="5A57B94B" w14:textId="77777777" w:rsidR="00066FCD" w:rsidRPr="006F4A0E" w:rsidRDefault="00066FCD" w:rsidP="00D46C91">
            <w:pPr>
              <w:spacing w:line="240" w:lineRule="auto"/>
              <w:ind w:firstLine="0"/>
              <w:rPr>
                <w:rFonts w:cs="Arial"/>
                <w:color w:val="000000"/>
                <w:szCs w:val="24"/>
              </w:rPr>
            </w:pPr>
            <w:r w:rsidRPr="006F4A0E">
              <w:rPr>
                <w:rFonts w:cs="Arial"/>
                <w:color w:val="000000"/>
                <w:szCs w:val="24"/>
              </w:rPr>
              <w:t>4.1</w:t>
            </w:r>
          </w:p>
        </w:tc>
        <w:tc>
          <w:tcPr>
            <w:tcW w:w="3119" w:type="dxa"/>
            <w:vAlign w:val="center"/>
          </w:tcPr>
          <w:p w14:paraId="726C4E55" w14:textId="77777777" w:rsidR="00066FCD" w:rsidRPr="006F4A0E" w:rsidRDefault="00066FCD" w:rsidP="00915C99">
            <w:pPr>
              <w:spacing w:line="240" w:lineRule="auto"/>
              <w:ind w:firstLine="0"/>
              <w:jc w:val="left"/>
              <w:rPr>
                <w:rFonts w:cs="Arial"/>
                <w:color w:val="000000"/>
                <w:szCs w:val="24"/>
              </w:rPr>
            </w:pPr>
            <w:r w:rsidRPr="006F4A0E">
              <w:rPr>
                <w:rFonts w:cs="Arial"/>
                <w:color w:val="000000"/>
                <w:szCs w:val="24"/>
              </w:rPr>
              <w:t>Междисциплинарность предметной области</w:t>
            </w:r>
          </w:p>
        </w:tc>
        <w:tc>
          <w:tcPr>
            <w:tcW w:w="5103" w:type="dxa"/>
            <w:vAlign w:val="center"/>
          </w:tcPr>
          <w:p w14:paraId="4005F5C9" w14:textId="77777777" w:rsidR="00066FCD" w:rsidRPr="006B3D51" w:rsidRDefault="00066FCD" w:rsidP="00D46C91">
            <w:pPr>
              <w:spacing w:line="240" w:lineRule="auto"/>
              <w:ind w:firstLine="0"/>
              <w:rPr>
                <w:rFonts w:cs="Arial"/>
                <w:color w:val="0F1115"/>
                <w:szCs w:val="24"/>
              </w:rPr>
            </w:pPr>
            <w:r w:rsidRPr="006B3D51">
              <w:rPr>
                <w:rFonts w:cs="Arial"/>
                <w:color w:val="0F1115"/>
                <w:szCs w:val="24"/>
              </w:rPr>
              <w:t>узкая специализация (1 область)</w:t>
            </w:r>
          </w:p>
          <w:p w14:paraId="3FB2F0DE" w14:textId="77777777" w:rsidR="00066FCD" w:rsidRPr="006B3D51" w:rsidRDefault="00066FCD" w:rsidP="00D46C91">
            <w:pPr>
              <w:spacing w:line="240" w:lineRule="auto"/>
              <w:ind w:firstLine="0"/>
              <w:rPr>
                <w:rFonts w:cs="Arial"/>
                <w:color w:val="0F1115"/>
                <w:szCs w:val="24"/>
              </w:rPr>
            </w:pPr>
            <w:r w:rsidRPr="006B3D51">
              <w:rPr>
                <w:rFonts w:cs="Arial"/>
                <w:color w:val="0F1115"/>
                <w:szCs w:val="24"/>
              </w:rPr>
              <w:t>междисциплинарная (2-3 области)</w:t>
            </w:r>
          </w:p>
          <w:p w14:paraId="4ECF4E1D" w14:textId="77777777" w:rsidR="00066FCD" w:rsidRPr="006B3D51" w:rsidRDefault="00066FCD" w:rsidP="00D46C91">
            <w:pPr>
              <w:spacing w:line="240" w:lineRule="auto"/>
              <w:ind w:firstLine="0"/>
              <w:rPr>
                <w:rFonts w:cs="Arial"/>
                <w:szCs w:val="24"/>
              </w:rPr>
            </w:pPr>
            <w:r w:rsidRPr="006B3D51">
              <w:rPr>
                <w:rFonts w:cs="Arial"/>
                <w:color w:val="0F1115"/>
                <w:szCs w:val="24"/>
              </w:rPr>
              <w:t>трансдисциплинарная (4+ областей)</w:t>
            </w:r>
          </w:p>
        </w:tc>
      </w:tr>
      <w:tr w:rsidR="00066FCD" w:rsidRPr="006B3D51" w14:paraId="4054947E" w14:textId="77777777" w:rsidTr="00D46C91">
        <w:tc>
          <w:tcPr>
            <w:tcW w:w="567" w:type="dxa"/>
            <w:vAlign w:val="center"/>
          </w:tcPr>
          <w:p w14:paraId="1C6E6491" w14:textId="77777777" w:rsidR="00066FCD" w:rsidRPr="006F4A0E" w:rsidRDefault="00066FCD" w:rsidP="00D46C91">
            <w:pPr>
              <w:spacing w:line="240" w:lineRule="auto"/>
              <w:ind w:firstLine="0"/>
              <w:rPr>
                <w:rFonts w:cs="Arial"/>
                <w:color w:val="000000"/>
                <w:szCs w:val="24"/>
              </w:rPr>
            </w:pPr>
            <w:r w:rsidRPr="006F4A0E">
              <w:rPr>
                <w:rFonts w:cs="Arial"/>
                <w:color w:val="000000"/>
                <w:szCs w:val="24"/>
              </w:rPr>
              <w:t>4.2</w:t>
            </w:r>
          </w:p>
        </w:tc>
        <w:tc>
          <w:tcPr>
            <w:tcW w:w="3119" w:type="dxa"/>
            <w:vAlign w:val="center"/>
          </w:tcPr>
          <w:p w14:paraId="5214DB07" w14:textId="77777777" w:rsidR="00066FCD" w:rsidRPr="006F4A0E" w:rsidRDefault="00066FCD" w:rsidP="00915C99">
            <w:pPr>
              <w:spacing w:line="240" w:lineRule="auto"/>
              <w:ind w:firstLine="0"/>
              <w:jc w:val="left"/>
              <w:rPr>
                <w:rFonts w:cs="Arial"/>
                <w:color w:val="000000"/>
                <w:szCs w:val="24"/>
              </w:rPr>
            </w:pPr>
            <w:r w:rsidRPr="006F4A0E">
              <w:rPr>
                <w:rFonts w:cs="Arial"/>
                <w:color w:val="000000"/>
                <w:szCs w:val="24"/>
              </w:rPr>
              <w:t>Структура классификатора</w:t>
            </w:r>
          </w:p>
        </w:tc>
        <w:tc>
          <w:tcPr>
            <w:tcW w:w="5103" w:type="dxa"/>
            <w:vAlign w:val="center"/>
          </w:tcPr>
          <w:p w14:paraId="05238FE9" w14:textId="77777777" w:rsidR="00066FCD" w:rsidRPr="006B3D51" w:rsidRDefault="00066FCD" w:rsidP="00D46C91">
            <w:pPr>
              <w:spacing w:line="240" w:lineRule="auto"/>
              <w:ind w:firstLine="0"/>
              <w:rPr>
                <w:rFonts w:cs="Arial"/>
                <w:szCs w:val="24"/>
              </w:rPr>
            </w:pPr>
            <w:r w:rsidRPr="006B3D51">
              <w:rPr>
                <w:rFonts w:cs="Arial"/>
                <w:szCs w:val="24"/>
              </w:rPr>
              <w:t>и</w:t>
            </w:r>
            <w:r w:rsidRPr="006B3D51">
              <w:rPr>
                <w:rFonts w:cs="Arial"/>
                <w:color w:val="000000"/>
                <w:szCs w:val="24"/>
              </w:rPr>
              <w:t xml:space="preserve">ерархическая, </w:t>
            </w:r>
            <w:r w:rsidRPr="006B3D51">
              <w:rPr>
                <w:rFonts w:cs="Arial"/>
                <w:szCs w:val="24"/>
              </w:rPr>
              <w:t>ф</w:t>
            </w:r>
            <w:r w:rsidRPr="006B3D51">
              <w:rPr>
                <w:rFonts w:cs="Arial"/>
                <w:color w:val="000000"/>
                <w:szCs w:val="24"/>
              </w:rPr>
              <w:t>асетная</w:t>
            </w:r>
          </w:p>
        </w:tc>
      </w:tr>
      <w:tr w:rsidR="00066FCD" w:rsidRPr="006F4A0E" w14:paraId="65BF2B4C" w14:textId="77777777" w:rsidTr="00D46C91">
        <w:tc>
          <w:tcPr>
            <w:tcW w:w="567" w:type="dxa"/>
            <w:vAlign w:val="center"/>
          </w:tcPr>
          <w:p w14:paraId="07D17E1E" w14:textId="77777777" w:rsidR="00066FCD" w:rsidRPr="006F4A0E" w:rsidRDefault="00066FCD" w:rsidP="00D46C91">
            <w:pPr>
              <w:spacing w:line="240" w:lineRule="auto"/>
              <w:ind w:firstLine="0"/>
              <w:rPr>
                <w:rFonts w:cs="Arial"/>
                <w:color w:val="000000"/>
                <w:szCs w:val="24"/>
              </w:rPr>
            </w:pPr>
            <w:r w:rsidRPr="006F4A0E">
              <w:rPr>
                <w:rFonts w:cs="Arial"/>
                <w:color w:val="000000"/>
                <w:szCs w:val="24"/>
              </w:rPr>
              <w:t>4.3</w:t>
            </w:r>
          </w:p>
        </w:tc>
        <w:tc>
          <w:tcPr>
            <w:tcW w:w="3119" w:type="dxa"/>
            <w:vAlign w:val="center"/>
          </w:tcPr>
          <w:p w14:paraId="0ADFFE4C" w14:textId="77777777" w:rsidR="00066FCD" w:rsidRPr="006F4A0E" w:rsidRDefault="00066FCD" w:rsidP="00915C99">
            <w:pPr>
              <w:spacing w:line="240" w:lineRule="auto"/>
              <w:ind w:firstLine="0"/>
              <w:jc w:val="left"/>
              <w:rPr>
                <w:rFonts w:cs="Arial"/>
                <w:color w:val="000000"/>
                <w:szCs w:val="24"/>
              </w:rPr>
            </w:pPr>
            <w:r w:rsidRPr="006F4A0E">
              <w:rPr>
                <w:rFonts w:cs="Arial"/>
                <w:color w:val="000000"/>
                <w:szCs w:val="24"/>
              </w:rPr>
              <w:t>Детализация классификатора</w:t>
            </w:r>
          </w:p>
        </w:tc>
        <w:tc>
          <w:tcPr>
            <w:tcW w:w="5103" w:type="dxa"/>
            <w:vAlign w:val="center"/>
          </w:tcPr>
          <w:p w14:paraId="4E2B6254" w14:textId="77777777" w:rsidR="00066FCD" w:rsidRPr="006F4A0E" w:rsidRDefault="00066FCD" w:rsidP="00D46C91">
            <w:pPr>
              <w:spacing w:line="240" w:lineRule="auto"/>
              <w:ind w:firstLine="0"/>
              <w:rPr>
                <w:rFonts w:cs="Arial"/>
                <w:color w:val="000000"/>
                <w:szCs w:val="24"/>
              </w:rPr>
            </w:pPr>
            <w:r w:rsidRPr="006F4A0E">
              <w:rPr>
                <w:rFonts w:cs="Arial"/>
                <w:color w:val="000000"/>
                <w:szCs w:val="24"/>
              </w:rPr>
              <w:t xml:space="preserve">1-10 - низкая детализация, </w:t>
            </w:r>
          </w:p>
          <w:p w14:paraId="71681D9C" w14:textId="77777777" w:rsidR="00066FCD" w:rsidRPr="006F4A0E" w:rsidRDefault="00066FCD" w:rsidP="00D46C91">
            <w:pPr>
              <w:spacing w:line="240" w:lineRule="auto"/>
              <w:ind w:firstLine="0"/>
              <w:rPr>
                <w:rFonts w:cs="Arial"/>
                <w:color w:val="000000"/>
                <w:szCs w:val="24"/>
              </w:rPr>
            </w:pPr>
            <w:r w:rsidRPr="006F4A0E">
              <w:rPr>
                <w:rFonts w:cs="Arial"/>
                <w:color w:val="000000"/>
                <w:szCs w:val="24"/>
              </w:rPr>
              <w:t xml:space="preserve">11-100 - средняя, </w:t>
            </w:r>
          </w:p>
          <w:p w14:paraId="4244D57E" w14:textId="77777777" w:rsidR="00066FCD" w:rsidRPr="006F4A0E" w:rsidRDefault="00066FCD" w:rsidP="00D46C91">
            <w:pPr>
              <w:spacing w:line="240" w:lineRule="auto"/>
              <w:ind w:firstLine="0"/>
              <w:rPr>
                <w:rFonts w:cs="Arial"/>
                <w:szCs w:val="24"/>
              </w:rPr>
            </w:pPr>
            <w:r w:rsidRPr="006F4A0E">
              <w:rPr>
                <w:rFonts w:cs="Arial"/>
                <w:color w:val="000000"/>
                <w:szCs w:val="24"/>
              </w:rPr>
              <w:t>100+ - высокая</w:t>
            </w:r>
          </w:p>
        </w:tc>
      </w:tr>
      <w:tr w:rsidR="00066FCD" w:rsidRPr="006F4A0E" w14:paraId="43259A11" w14:textId="77777777" w:rsidTr="00D46C91">
        <w:tc>
          <w:tcPr>
            <w:tcW w:w="567" w:type="dxa"/>
            <w:vAlign w:val="center"/>
          </w:tcPr>
          <w:p w14:paraId="71ECEB5B" w14:textId="77777777" w:rsidR="00066FCD" w:rsidRPr="006F4A0E" w:rsidRDefault="00066FCD" w:rsidP="00D46C91">
            <w:pPr>
              <w:spacing w:line="240" w:lineRule="auto"/>
              <w:ind w:firstLine="0"/>
              <w:rPr>
                <w:rFonts w:cs="Arial"/>
                <w:color w:val="000000"/>
                <w:szCs w:val="24"/>
              </w:rPr>
            </w:pPr>
            <w:r w:rsidRPr="006F4A0E">
              <w:rPr>
                <w:rFonts w:cs="Arial"/>
                <w:color w:val="000000"/>
                <w:szCs w:val="24"/>
              </w:rPr>
              <w:t>4.4</w:t>
            </w:r>
          </w:p>
        </w:tc>
        <w:tc>
          <w:tcPr>
            <w:tcW w:w="3119" w:type="dxa"/>
            <w:vAlign w:val="center"/>
          </w:tcPr>
          <w:p w14:paraId="290DFFB7" w14:textId="77777777" w:rsidR="00066FCD" w:rsidRPr="006F4A0E" w:rsidRDefault="00066FCD" w:rsidP="00915C99">
            <w:pPr>
              <w:spacing w:line="240" w:lineRule="auto"/>
              <w:ind w:firstLine="0"/>
              <w:jc w:val="left"/>
              <w:rPr>
                <w:rFonts w:cs="Arial"/>
                <w:color w:val="000000"/>
                <w:szCs w:val="24"/>
              </w:rPr>
            </w:pPr>
            <w:r w:rsidRPr="006F4A0E">
              <w:rPr>
                <w:rFonts w:cs="Arial"/>
                <w:color w:val="000000"/>
                <w:szCs w:val="24"/>
              </w:rPr>
              <w:t xml:space="preserve">Тип классификации (количество присваиваемых категорий) </w:t>
            </w:r>
          </w:p>
        </w:tc>
        <w:tc>
          <w:tcPr>
            <w:tcW w:w="5103" w:type="dxa"/>
            <w:vAlign w:val="center"/>
          </w:tcPr>
          <w:p w14:paraId="1917DA7D" w14:textId="77777777" w:rsidR="00066FCD" w:rsidRPr="006F4A0E" w:rsidRDefault="00066FCD" w:rsidP="00D46C91">
            <w:pPr>
              <w:spacing w:line="240" w:lineRule="auto"/>
              <w:ind w:firstLine="0"/>
              <w:rPr>
                <w:rFonts w:cs="Arial"/>
                <w:szCs w:val="24"/>
              </w:rPr>
            </w:pPr>
            <w:r w:rsidRPr="006F4A0E">
              <w:rPr>
                <w:rFonts w:cs="Arial"/>
                <w:color w:val="000000"/>
                <w:szCs w:val="24"/>
              </w:rPr>
              <w:t>Одноклассовая, многоклассовая</w:t>
            </w:r>
          </w:p>
        </w:tc>
      </w:tr>
    </w:tbl>
    <w:p w14:paraId="07F4ED8D" w14:textId="6CABE862" w:rsidR="00977049" w:rsidRPr="00D92541" w:rsidRDefault="00977049" w:rsidP="006F4A0E">
      <w:pPr>
        <w:spacing w:before="160"/>
        <w:rPr>
          <w:rFonts w:eastAsia="Arial" w:cs="Arial"/>
          <w:color w:val="000000"/>
          <w:sz w:val="22"/>
          <w:szCs w:val="22"/>
        </w:rPr>
      </w:pPr>
      <w:r w:rsidRPr="00D92541">
        <w:rPr>
          <w:rFonts w:cs="Arial"/>
          <w:spacing w:val="50"/>
          <w:sz w:val="22"/>
          <w:szCs w:val="22"/>
        </w:rPr>
        <w:t>Примечание</w:t>
      </w:r>
      <w:r w:rsidRPr="00D92541">
        <w:rPr>
          <w:sz w:val="22"/>
          <w:szCs w:val="22"/>
        </w:rPr>
        <w:t xml:space="preserve"> — Индексы сложности текста применяются в том случае, если они разработаны или адаптированы под конкретный язык. В случае, если указанные в таблице 1 индексы не могут быть применены к тексту, допускается использовать альтернативные индексы, разработанные для этого языка.</w:t>
      </w:r>
    </w:p>
    <w:p w14:paraId="38533B57" w14:textId="77777777" w:rsidR="00615B3A" w:rsidRDefault="00615B3A" w:rsidP="006F4A0E">
      <w:pPr>
        <w:ind w:firstLine="0"/>
      </w:pPr>
    </w:p>
    <w:p w14:paraId="21E3DA0A" w14:textId="682A534C" w:rsidR="00E729A5" w:rsidRDefault="0002478A" w:rsidP="00E729A5">
      <w:pPr>
        <w:pStyle w:val="1"/>
        <w:spacing w:before="0" w:after="0"/>
      </w:pPr>
      <w:bookmarkStart w:id="5" w:name="_Toc234574661"/>
      <w:r>
        <w:t>5</w:t>
      </w:r>
      <w:r w:rsidR="00E729A5">
        <w:t> </w:t>
      </w:r>
      <w:r w:rsidR="00053939">
        <w:t>Тестирование и оценка показателей</w:t>
      </w:r>
      <w:bookmarkEnd w:id="5"/>
    </w:p>
    <w:p w14:paraId="36BD86B9" w14:textId="77777777" w:rsidR="00E729A5" w:rsidRDefault="00E729A5" w:rsidP="00E729A5">
      <w:pPr>
        <w:rPr>
          <w:rFonts w:eastAsia="Arial" w:cs="Arial"/>
          <w:color w:val="000000"/>
          <w:szCs w:val="24"/>
        </w:rPr>
      </w:pPr>
    </w:p>
    <w:p w14:paraId="447EA0E5" w14:textId="04CF3B2C" w:rsidR="00053939" w:rsidRDefault="0002478A" w:rsidP="00753DA3">
      <w:r>
        <w:t>5</w:t>
      </w:r>
      <w:r w:rsidR="00053939">
        <w:t xml:space="preserve">.1 Тестирование алгоритмов ИИ проводят по разработанным в соответствии с </w:t>
      </w:r>
      <w:r w:rsidR="000E51A4">
        <w:t>4</w:t>
      </w:r>
      <w:r w:rsidR="00053939">
        <w:t>.2 программам и методикам тестирования.</w:t>
      </w:r>
    </w:p>
    <w:p w14:paraId="2196A721" w14:textId="47D39ACF" w:rsidR="00053939" w:rsidRDefault="0002478A" w:rsidP="00753DA3">
      <w:r>
        <w:t>5</w:t>
      </w:r>
      <w:r w:rsidR="00053939">
        <w:t xml:space="preserve">.2 Порядок проведения тестирования </w:t>
      </w:r>
    </w:p>
    <w:p w14:paraId="2CCCCC73" w14:textId="7EF17531" w:rsidR="00053939" w:rsidRDefault="0002478A" w:rsidP="00753DA3">
      <w:r>
        <w:t>5</w:t>
      </w:r>
      <w:r w:rsidR="00053939">
        <w:t xml:space="preserve">.2.1 На вход алгоритмов ИИ подают текстовые данные из тестового набора данных. </w:t>
      </w:r>
    </w:p>
    <w:p w14:paraId="42A4DF5D" w14:textId="3079ACE8" w:rsidR="00053939" w:rsidRDefault="0002478A" w:rsidP="00753DA3">
      <w:r>
        <w:t>5</w:t>
      </w:r>
      <w:r w:rsidR="00053939">
        <w:t xml:space="preserve">.2.2 Фиксируют результаты работы алгоритмов ИИ. </w:t>
      </w:r>
    </w:p>
    <w:p w14:paraId="5D4FCAD4" w14:textId="43A690D3" w:rsidR="00053939" w:rsidRDefault="0002478A" w:rsidP="00753DA3">
      <w:r>
        <w:t>5</w:t>
      </w:r>
      <w:r w:rsidR="00053939">
        <w:t xml:space="preserve">.2.3 Сравнивают результаты работы алгоритмов ИИ с эталонной разметкой. Фиксируют: </w:t>
      </w:r>
    </w:p>
    <w:p w14:paraId="0FDB14BE" w14:textId="7BA8B145" w:rsidR="0084200C" w:rsidRDefault="0084200C" w:rsidP="00CC1CAC">
      <w:pPr>
        <w:pStyle w:val="afffe"/>
        <w:numPr>
          <w:ilvl w:val="0"/>
          <w:numId w:val="43"/>
        </w:numPr>
      </w:pPr>
      <w:r>
        <w:t>Для многоклассовой классификации:</w:t>
      </w:r>
    </w:p>
    <w:p w14:paraId="7F23552B" w14:textId="62374689" w:rsidR="00F65FC1" w:rsidRPr="0084200C" w:rsidRDefault="00F65FC1" w:rsidP="00CC1CAC">
      <w:pPr>
        <w:pStyle w:val="afffe"/>
        <w:numPr>
          <w:ilvl w:val="1"/>
          <w:numId w:val="44"/>
        </w:numPr>
      </w:pPr>
      <w:r>
        <w:t xml:space="preserve">- </w:t>
      </w:r>
      <w:r w:rsidR="0084200C">
        <w:t xml:space="preserve">количество </w:t>
      </w:r>
      <w:r>
        <w:t>верно предсказанных</w:t>
      </w:r>
      <w:r w:rsidR="0084200C">
        <w:t xml:space="preserve"> основных меток</w:t>
      </w:r>
      <w:r w:rsidRPr="0084200C">
        <w:t>;</w:t>
      </w:r>
    </w:p>
    <w:p w14:paraId="2BB3A693" w14:textId="12A14F9F" w:rsidR="00F65FC1" w:rsidRDefault="00F65FC1" w:rsidP="00CC1CAC">
      <w:pPr>
        <w:pStyle w:val="afffe"/>
        <w:numPr>
          <w:ilvl w:val="1"/>
          <w:numId w:val="44"/>
        </w:numPr>
      </w:pPr>
      <w:r>
        <w:t>-</w:t>
      </w:r>
      <w:r w:rsidR="0084200C">
        <w:t xml:space="preserve"> количество неверно предсказанных основных меток</w:t>
      </w:r>
      <w:r w:rsidR="0084200C" w:rsidRPr="0084200C">
        <w:t>;</w:t>
      </w:r>
    </w:p>
    <w:p w14:paraId="1A0EE33A" w14:textId="52E40A42" w:rsidR="0084200C" w:rsidRDefault="0084200C" w:rsidP="00CC1CAC">
      <w:pPr>
        <w:pStyle w:val="afffe"/>
        <w:numPr>
          <w:ilvl w:val="0"/>
          <w:numId w:val="43"/>
        </w:numPr>
      </w:pPr>
      <w:r>
        <w:lastRenderedPageBreak/>
        <w:t xml:space="preserve">Для </w:t>
      </w:r>
      <w:r w:rsidRPr="00CC1CAC">
        <w:t>мультилейбловой</w:t>
      </w:r>
      <w:r>
        <w:t xml:space="preserve"> </w:t>
      </w:r>
      <w:r w:rsidR="00396D6A">
        <w:t>классификации</w:t>
      </w:r>
      <w:r w:rsidR="00CC1CAC">
        <w:t xml:space="preserve"> </w:t>
      </w:r>
      <w:r>
        <w:t>также:</w:t>
      </w:r>
    </w:p>
    <w:p w14:paraId="134CAAD9" w14:textId="72930EDC" w:rsidR="0084200C" w:rsidRPr="0084200C" w:rsidRDefault="0084200C" w:rsidP="00CC1CAC">
      <w:pPr>
        <w:pStyle w:val="afffe"/>
        <w:numPr>
          <w:ilvl w:val="1"/>
          <w:numId w:val="45"/>
        </w:numPr>
      </w:pPr>
      <w:r>
        <w:t>- количество верно предсказанных дополнительных меток</w:t>
      </w:r>
      <w:r w:rsidRPr="0084200C">
        <w:t>;</w:t>
      </w:r>
    </w:p>
    <w:p w14:paraId="7F430AA3" w14:textId="0BF7C905" w:rsidR="0084200C" w:rsidRDefault="0084200C" w:rsidP="00CC1CAC">
      <w:pPr>
        <w:pStyle w:val="afffe"/>
        <w:numPr>
          <w:ilvl w:val="1"/>
          <w:numId w:val="45"/>
        </w:numPr>
      </w:pPr>
      <w:r>
        <w:t>- количество неверно предсказанных дополнительных меток</w:t>
      </w:r>
      <w:r w:rsidRPr="0084200C">
        <w:t>;</w:t>
      </w:r>
    </w:p>
    <w:p w14:paraId="6EAF28C1" w14:textId="379B4F1F" w:rsidR="0084200C" w:rsidRDefault="0084200C" w:rsidP="00CC1CAC">
      <w:pPr>
        <w:pStyle w:val="afffe"/>
        <w:numPr>
          <w:ilvl w:val="0"/>
          <w:numId w:val="43"/>
        </w:numPr>
      </w:pPr>
      <w:r>
        <w:t>Для иерархической классиф</w:t>
      </w:r>
      <w:r w:rsidR="00CC1CAC">
        <w:t>и</w:t>
      </w:r>
      <w:r>
        <w:t>кации (для каждого объекта):</w:t>
      </w:r>
    </w:p>
    <w:p w14:paraId="1A0CA4D7" w14:textId="73091866" w:rsidR="0084200C" w:rsidRDefault="0084200C" w:rsidP="00CC1CAC">
      <w:pPr>
        <w:pStyle w:val="afffe"/>
        <w:numPr>
          <w:ilvl w:val="1"/>
          <w:numId w:val="48"/>
        </w:numPr>
      </w:pPr>
      <w:r>
        <w:t xml:space="preserve">- </w:t>
      </w:r>
      <w:r w:rsidRPr="0084200C">
        <w:t>Количество узлов, которые модель предсказала и которые действительно есть в истинном пути;</w:t>
      </w:r>
    </w:p>
    <w:p w14:paraId="1131E2B5" w14:textId="13ED4251" w:rsidR="0084200C" w:rsidRPr="0084200C" w:rsidRDefault="0084200C" w:rsidP="00CC1CAC">
      <w:pPr>
        <w:pStyle w:val="afffe"/>
        <w:numPr>
          <w:ilvl w:val="1"/>
          <w:numId w:val="48"/>
        </w:numPr>
      </w:pPr>
      <w:r>
        <w:t xml:space="preserve">- </w:t>
      </w:r>
      <w:r w:rsidRPr="0084200C">
        <w:t>Общее количество узлов в предсказанном пути</w:t>
      </w:r>
    </w:p>
    <w:p w14:paraId="06020FDE" w14:textId="3403F12A" w:rsidR="0084200C" w:rsidRPr="0084200C" w:rsidRDefault="0084200C" w:rsidP="00CC1CAC">
      <w:pPr>
        <w:pStyle w:val="afffe"/>
        <w:numPr>
          <w:ilvl w:val="1"/>
          <w:numId w:val="48"/>
        </w:numPr>
      </w:pPr>
      <w:r>
        <w:t xml:space="preserve">- </w:t>
      </w:r>
      <w:r w:rsidRPr="0084200C">
        <w:t>Общее количество узлов в истинном пути</w:t>
      </w:r>
    </w:p>
    <w:p w14:paraId="77F425F7" w14:textId="69D532A0" w:rsidR="0084200C" w:rsidRDefault="00CC1CAC" w:rsidP="00CC1CAC">
      <w:pPr>
        <w:pStyle w:val="afffe"/>
        <w:numPr>
          <w:ilvl w:val="0"/>
          <w:numId w:val="43"/>
        </w:numPr>
      </w:pPr>
      <w:r>
        <w:t>Для каждого</w:t>
      </w:r>
      <w:r w:rsidRPr="00CC1CAC">
        <w:t xml:space="preserve"> </w:t>
      </w:r>
      <w:r w:rsidRPr="00CC1CAC">
        <w:rPr>
          <w:lang w:val="en-US"/>
        </w:rPr>
        <w:t>i</w:t>
      </w:r>
      <w:r w:rsidRPr="00CC1CAC">
        <w:t>-</w:t>
      </w:r>
      <w:r>
        <w:t>го класса:</w:t>
      </w:r>
    </w:p>
    <w:p w14:paraId="1D39BDED" w14:textId="16CDD723" w:rsidR="00CC1CAC" w:rsidRDefault="00CC1CAC" w:rsidP="00CC1CAC">
      <w:pPr>
        <w:pStyle w:val="afffe"/>
        <w:numPr>
          <w:ilvl w:val="1"/>
          <w:numId w:val="47"/>
        </w:numPr>
      </w:pPr>
      <w:r>
        <w:t xml:space="preserve">- Количество объектов </w:t>
      </w:r>
      <w:r w:rsidRPr="00CC1CAC">
        <w:rPr>
          <w:lang w:val="en-US"/>
        </w:rPr>
        <w:t>i</w:t>
      </w:r>
      <w:r w:rsidRPr="00CC1CAC">
        <w:t>-</w:t>
      </w:r>
      <w:r>
        <w:t>го класса, которые предсказаны верно</w:t>
      </w:r>
      <w:r w:rsidRPr="00CC1CAC">
        <w:t xml:space="preserve"> </w:t>
      </w:r>
      <w:r w:rsidRPr="00CC1CAC">
        <w:rPr>
          <w:lang w:val="en-US"/>
        </w:rPr>
        <w:t>TP</w:t>
      </w:r>
      <w:r w:rsidRPr="00CC1CAC">
        <w:rPr>
          <w:vertAlign w:val="subscript"/>
          <w:lang w:val="en-US"/>
        </w:rPr>
        <w:t>i</w:t>
      </w:r>
      <w:r w:rsidRPr="00CC1CAC">
        <w:t>;</w:t>
      </w:r>
    </w:p>
    <w:p w14:paraId="113310FC" w14:textId="66FCD302" w:rsidR="00CC1CAC" w:rsidRPr="00CC1CAC" w:rsidRDefault="00CC1CAC" w:rsidP="00CC1CAC">
      <w:pPr>
        <w:pStyle w:val="afffe"/>
        <w:numPr>
          <w:ilvl w:val="1"/>
          <w:numId w:val="47"/>
        </w:numPr>
      </w:pPr>
      <w:r>
        <w:t xml:space="preserve">- Количество объектов, предсказанных как </w:t>
      </w:r>
      <w:r w:rsidRPr="00CC1CAC">
        <w:rPr>
          <w:lang w:val="en-US"/>
        </w:rPr>
        <w:t>i</w:t>
      </w:r>
      <w:r>
        <w:t xml:space="preserve">-й класс, но не являющийся им </w:t>
      </w:r>
      <w:r w:rsidRPr="00CC1CAC">
        <w:rPr>
          <w:lang w:val="en-US"/>
        </w:rPr>
        <w:t>FP</w:t>
      </w:r>
      <w:r w:rsidRPr="00CC1CAC">
        <w:rPr>
          <w:vertAlign w:val="subscript"/>
          <w:lang w:val="en-US"/>
        </w:rPr>
        <w:t>i</w:t>
      </w:r>
      <w:r w:rsidRPr="00CC1CAC">
        <w:t>;</w:t>
      </w:r>
    </w:p>
    <w:p w14:paraId="66BE4F2A" w14:textId="22805B46" w:rsidR="00F7417C" w:rsidRPr="00CC1CAC" w:rsidRDefault="00CC1CAC" w:rsidP="00F7417C">
      <w:pPr>
        <w:pStyle w:val="afffe"/>
        <w:numPr>
          <w:ilvl w:val="1"/>
          <w:numId w:val="47"/>
        </w:numPr>
      </w:pPr>
      <w:r>
        <w:t xml:space="preserve">- Количество объектов </w:t>
      </w:r>
      <w:r w:rsidRPr="00CC1CAC">
        <w:rPr>
          <w:lang w:val="en-US"/>
        </w:rPr>
        <w:t>i</w:t>
      </w:r>
      <w:r>
        <w:t xml:space="preserve">-го класса, которые предсказаны неверно </w:t>
      </w:r>
      <w:r w:rsidRPr="00CC1CAC">
        <w:rPr>
          <w:lang w:val="en-US"/>
        </w:rPr>
        <w:t>FN</w:t>
      </w:r>
      <w:r w:rsidRPr="00CC1CAC">
        <w:rPr>
          <w:vertAlign w:val="subscript"/>
          <w:lang w:val="en-US"/>
        </w:rPr>
        <w:t>i</w:t>
      </w:r>
      <w:r w:rsidRPr="00CC1CAC">
        <w:t>;</w:t>
      </w:r>
    </w:p>
    <w:p w14:paraId="2C7E2292" w14:textId="19FD16C6" w:rsidR="00053939" w:rsidRDefault="0002478A" w:rsidP="00753DA3">
      <w:r>
        <w:t>5</w:t>
      </w:r>
      <w:r w:rsidR="00053939">
        <w:t>.2.4 Рассчитывают значения показателей функциональной корректности работы алгоритмов ИИ</w:t>
      </w:r>
      <w:r w:rsidR="00915C99">
        <w:t>,</w:t>
      </w:r>
      <w:r w:rsidR="00396D6A">
        <w:t xml:space="preserve"> приведенных в </w:t>
      </w:r>
      <w:r w:rsidR="00915C99">
        <w:t>5</w:t>
      </w:r>
      <w:r w:rsidR="00396D6A">
        <w:t>.3.</w:t>
      </w:r>
      <w:r w:rsidR="00053939">
        <w:t xml:space="preserve"> </w:t>
      </w:r>
    </w:p>
    <w:p w14:paraId="722CBCA7" w14:textId="309DB038" w:rsidR="0082306D" w:rsidRPr="0002478A" w:rsidRDefault="00053939" w:rsidP="0002478A">
      <w:pPr>
        <w:spacing w:before="160" w:after="160"/>
        <w:rPr>
          <w:sz w:val="22"/>
          <w:szCs w:val="22"/>
        </w:rPr>
      </w:pPr>
      <w:r w:rsidRPr="0002478A">
        <w:rPr>
          <w:spacing w:val="40"/>
          <w:sz w:val="22"/>
          <w:szCs w:val="22"/>
        </w:rPr>
        <w:t>Примечание</w:t>
      </w:r>
      <w:r w:rsidRPr="0002478A">
        <w:rPr>
          <w:sz w:val="22"/>
          <w:szCs w:val="22"/>
        </w:rPr>
        <w:t xml:space="preserve"> — Показатели для оценки функциональной корректности алгоритмов ИИ выбирают исходя из специфики решаемой задачи на усмотрение заказчика тестирования.</w:t>
      </w:r>
    </w:p>
    <w:p w14:paraId="086E65BA" w14:textId="3A00B52F" w:rsidR="00053939" w:rsidRDefault="0002478A" w:rsidP="00A703CD">
      <w:r>
        <w:t>5</w:t>
      </w:r>
      <w:r w:rsidR="00CC1CAC">
        <w:t xml:space="preserve">.2.5 По результатам проведения тестирования оформляют протокол. Протоколы тестирования должны включать информацию по ГОСТ ISO/IEC </w:t>
      </w:r>
      <w:r w:rsidR="006F4A0E">
        <w:t>17025–2019</w:t>
      </w:r>
      <w:r w:rsidR="00CC1CAC">
        <w:t xml:space="preserve"> (7.8.2.1)</w:t>
      </w:r>
      <w:r w:rsidR="00A703CD">
        <w:t>.</w:t>
      </w:r>
    </w:p>
    <w:p w14:paraId="51193B87" w14:textId="77777777" w:rsidR="0002478A" w:rsidRDefault="0002478A" w:rsidP="00753DA3">
      <w:pPr>
        <w:rPr>
          <w:rFonts w:eastAsia="Arial" w:cs="Arial"/>
          <w:b/>
          <w:bCs/>
          <w:color w:val="000000"/>
          <w:szCs w:val="24"/>
        </w:rPr>
      </w:pPr>
    </w:p>
    <w:p w14:paraId="2EE2CAA6" w14:textId="34ED5FB8" w:rsidR="00CC1CAC" w:rsidRPr="00615B3A" w:rsidRDefault="0002478A" w:rsidP="00753DA3">
      <w:pPr>
        <w:rPr>
          <w:rFonts w:eastAsia="Arial" w:cs="Arial"/>
          <w:b/>
          <w:bCs/>
          <w:color w:val="000000"/>
          <w:szCs w:val="24"/>
        </w:rPr>
      </w:pPr>
      <w:r>
        <w:rPr>
          <w:rFonts w:eastAsia="Arial" w:cs="Arial"/>
          <w:b/>
          <w:bCs/>
          <w:color w:val="000000"/>
          <w:szCs w:val="24"/>
        </w:rPr>
        <w:t>5</w:t>
      </w:r>
      <w:r w:rsidR="00615B3A" w:rsidRPr="00615B3A">
        <w:rPr>
          <w:rFonts w:eastAsia="Arial" w:cs="Arial"/>
          <w:b/>
          <w:bCs/>
          <w:color w:val="000000"/>
          <w:szCs w:val="24"/>
        </w:rPr>
        <w:t>.3 Показатели функциональной корректности</w:t>
      </w:r>
    </w:p>
    <w:p w14:paraId="33296B02" w14:textId="24C5FC40" w:rsidR="00615B3A" w:rsidRDefault="0002478A" w:rsidP="00615B3A">
      <w:pPr>
        <w:rPr>
          <w:rFonts w:eastAsia="Arial" w:cs="Arial"/>
          <w:color w:val="000000"/>
          <w:szCs w:val="24"/>
        </w:rPr>
      </w:pPr>
      <w:r>
        <w:rPr>
          <w:rFonts w:eastAsia="Arial" w:cs="Arial"/>
          <w:color w:val="000000"/>
          <w:szCs w:val="24"/>
        </w:rPr>
        <w:t>5</w:t>
      </w:r>
      <w:r w:rsidR="00615B3A">
        <w:rPr>
          <w:rFonts w:eastAsia="Arial" w:cs="Arial"/>
          <w:color w:val="000000"/>
          <w:szCs w:val="24"/>
        </w:rPr>
        <w:t>.3.1 Показатели функциональной корректности рассчитываются в зависимости от вида классификации.</w:t>
      </w:r>
    </w:p>
    <w:p w14:paraId="7BAE4DF7" w14:textId="54F7F2FA" w:rsidR="00615B3A" w:rsidRDefault="0002478A" w:rsidP="00615B3A">
      <w:pPr>
        <w:rPr>
          <w:rFonts w:eastAsia="Arial" w:cs="Arial"/>
          <w:color w:val="000000"/>
          <w:szCs w:val="24"/>
        </w:rPr>
      </w:pPr>
      <w:r>
        <w:rPr>
          <w:rFonts w:eastAsia="Arial" w:cs="Arial"/>
          <w:color w:val="000000"/>
          <w:szCs w:val="24"/>
        </w:rPr>
        <w:t>5</w:t>
      </w:r>
      <w:r w:rsidR="00615B3A">
        <w:rPr>
          <w:rFonts w:eastAsia="Arial" w:cs="Arial"/>
          <w:color w:val="000000"/>
          <w:szCs w:val="24"/>
        </w:rPr>
        <w:t>.3.2 Для многоклассовой классификации:</w:t>
      </w:r>
    </w:p>
    <w:p w14:paraId="114CDFFE" w14:textId="463CBBB9" w:rsidR="00615B3A" w:rsidRDefault="0002478A" w:rsidP="00615B3A">
      <w:pPr>
        <w:rPr>
          <w:rFonts w:eastAsia="Arial" w:cs="Arial"/>
          <w:color w:val="000000"/>
          <w:szCs w:val="24"/>
        </w:rPr>
      </w:pPr>
      <w:r>
        <w:rPr>
          <w:rFonts w:eastAsia="Arial" w:cs="Arial"/>
          <w:color w:val="000000"/>
          <w:szCs w:val="24"/>
        </w:rPr>
        <w:t>5</w:t>
      </w:r>
      <w:r w:rsidR="000A3D0E" w:rsidRPr="000A3D0E">
        <w:rPr>
          <w:rFonts w:eastAsia="Arial" w:cs="Arial"/>
          <w:color w:val="000000"/>
          <w:szCs w:val="24"/>
        </w:rPr>
        <w:t xml:space="preserve">.3.2.1 </w:t>
      </w:r>
      <w:r w:rsidR="00F7417C">
        <w:rPr>
          <w:rFonts w:eastAsia="Arial" w:cs="Arial"/>
          <w:color w:val="000000"/>
          <w:szCs w:val="24"/>
        </w:rPr>
        <w:t xml:space="preserve">Для каждого </w:t>
      </w:r>
      <w:r w:rsidR="00F7417C">
        <w:rPr>
          <w:rFonts w:eastAsia="Arial" w:cs="Arial"/>
          <w:color w:val="000000"/>
          <w:szCs w:val="24"/>
          <w:lang w:val="en-US"/>
        </w:rPr>
        <w:t>i</w:t>
      </w:r>
      <w:r w:rsidR="00F7417C" w:rsidRPr="00F7417C">
        <w:rPr>
          <w:rFonts w:eastAsia="Arial" w:cs="Arial"/>
          <w:color w:val="000000"/>
          <w:szCs w:val="24"/>
        </w:rPr>
        <w:t>-</w:t>
      </w:r>
      <w:r w:rsidR="00F7417C">
        <w:rPr>
          <w:rFonts w:eastAsia="Arial" w:cs="Arial"/>
          <w:color w:val="000000"/>
          <w:szCs w:val="24"/>
        </w:rPr>
        <w:t>го класса рассчитываются</w:t>
      </w:r>
      <w:r w:rsidR="00573D40">
        <w:rPr>
          <w:rFonts w:eastAsia="Arial" w:cs="Arial"/>
          <w:color w:val="000000"/>
          <w:szCs w:val="24"/>
        </w:rPr>
        <w:t xml:space="preserve"> следующие метрики</w:t>
      </w:r>
      <w:r w:rsidR="00F7417C">
        <w:rPr>
          <w:rFonts w:eastAsia="Arial" w:cs="Arial"/>
          <w:color w:val="000000"/>
          <w:szCs w:val="24"/>
        </w:rPr>
        <w:t>:</w:t>
      </w:r>
    </w:p>
    <w:p w14:paraId="3A33B58F" w14:textId="7EC1E72A" w:rsidR="00F7417C" w:rsidRPr="000A3D0E" w:rsidRDefault="00000000" w:rsidP="00615B3A">
      <w:pPr>
        <w:rPr>
          <w:rFonts w:eastAsia="Arial" w:cs="Arial"/>
          <w:color w:val="000000"/>
          <w:szCs w:val="24"/>
        </w:rPr>
      </w:pPr>
      <m:oMathPara>
        <m:oMath>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Precision</m:t>
              </m:r>
            </m:e>
            <m:sub>
              <m:r>
                <w:rPr>
                  <w:rFonts w:ascii="Cambria Math" w:eastAsia="Arial" w:hAnsi="Cambria Math" w:cs="Arial"/>
                  <w:color w:val="000000"/>
                  <w:szCs w:val="24"/>
                </w:rPr>
                <m:t>i</m:t>
              </m:r>
            </m:sub>
          </m:sSub>
          <m:r>
            <w:rPr>
              <w:rFonts w:ascii="Cambria Math" w:eastAsia="Arial" w:hAnsi="Cambria Math" w:cs="Arial"/>
              <w:color w:val="000000"/>
              <w:szCs w:val="24"/>
            </w:rPr>
            <m:t>=</m:t>
          </m:r>
          <m:f>
            <m:fPr>
              <m:ctrlPr>
                <w:rPr>
                  <w:rFonts w:ascii="Cambria Math" w:eastAsia="Arial" w:hAnsi="Cambria Math" w:cs="Arial"/>
                  <w:i/>
                  <w:color w:val="000000"/>
                  <w:szCs w:val="24"/>
                </w:rPr>
              </m:ctrlPr>
            </m:fPr>
            <m:num>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TP</m:t>
                  </m:r>
                </m:e>
                <m:sub>
                  <m:r>
                    <w:rPr>
                      <w:rFonts w:ascii="Cambria Math" w:eastAsia="Arial" w:hAnsi="Cambria Math" w:cs="Arial"/>
                      <w:color w:val="000000"/>
                      <w:szCs w:val="24"/>
                    </w:rPr>
                    <m:t>i</m:t>
                  </m:r>
                </m:sub>
              </m:sSub>
            </m:num>
            <m:den>
              <m:sSub>
                <m:sSubPr>
                  <m:ctrlPr>
                    <w:rPr>
                      <w:rFonts w:ascii="Cambria Math" w:eastAsia="Arial" w:hAnsi="Cambria Math" w:cs="Arial"/>
                      <w:i/>
                      <w:color w:val="000000"/>
                      <w:szCs w:val="24"/>
                    </w:rPr>
                  </m:ctrlPr>
                </m:sSubPr>
                <m:e>
                  <m:r>
                    <w:rPr>
                      <w:rFonts w:ascii="Cambria Math" w:eastAsia="Arial" w:hAnsi="Cambria Math" w:cs="Arial"/>
                      <w:color w:val="000000"/>
                      <w:szCs w:val="24"/>
                    </w:rPr>
                    <m:t>TP</m:t>
                  </m:r>
                </m:e>
                <m:sub>
                  <m:r>
                    <w:rPr>
                      <w:rFonts w:ascii="Cambria Math" w:eastAsia="Arial" w:hAnsi="Cambria Math" w:cs="Arial"/>
                      <w:color w:val="000000"/>
                      <w:szCs w:val="24"/>
                    </w:rPr>
                    <m:t>i</m:t>
                  </m:r>
                </m:sub>
              </m:sSub>
              <m:r>
                <w:rPr>
                  <w:rFonts w:ascii="Cambria Math" w:eastAsia="Arial" w:hAnsi="Cambria Math" w:cs="Arial"/>
                  <w:color w:val="000000"/>
                  <w:szCs w:val="24"/>
                </w:rPr>
                <m:t>+</m:t>
              </m:r>
              <m:sSub>
                <m:sSubPr>
                  <m:ctrlPr>
                    <w:rPr>
                      <w:rFonts w:ascii="Cambria Math" w:eastAsia="Arial" w:hAnsi="Cambria Math" w:cs="Arial"/>
                      <w:i/>
                      <w:color w:val="000000"/>
                      <w:szCs w:val="24"/>
                    </w:rPr>
                  </m:ctrlPr>
                </m:sSubPr>
                <m:e>
                  <m:r>
                    <w:rPr>
                      <w:rFonts w:ascii="Cambria Math" w:eastAsia="Arial" w:hAnsi="Cambria Math" w:cs="Arial"/>
                      <w:color w:val="000000"/>
                      <w:szCs w:val="24"/>
                    </w:rPr>
                    <m:t>FP</m:t>
                  </m:r>
                </m:e>
                <m:sub>
                  <m:r>
                    <w:rPr>
                      <w:rFonts w:ascii="Cambria Math" w:eastAsia="Arial" w:hAnsi="Cambria Math" w:cs="Arial"/>
                      <w:color w:val="000000"/>
                      <w:szCs w:val="24"/>
                    </w:rPr>
                    <m:t>i</m:t>
                  </m:r>
                </m:sub>
              </m:sSub>
            </m:den>
          </m:f>
        </m:oMath>
      </m:oMathPara>
    </w:p>
    <w:p w14:paraId="3EF30495" w14:textId="1872E89F" w:rsidR="000A3D0E" w:rsidRPr="000A3D0E" w:rsidRDefault="00000000" w:rsidP="000A3D0E">
      <w:pPr>
        <w:rPr>
          <w:rFonts w:eastAsia="Arial" w:cs="Arial"/>
          <w:color w:val="000000"/>
          <w:szCs w:val="24"/>
        </w:rPr>
      </w:pPr>
      <m:oMathPara>
        <m:oMath>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Recall</m:t>
              </m:r>
            </m:e>
            <m:sub>
              <m:r>
                <w:rPr>
                  <w:rFonts w:ascii="Cambria Math" w:eastAsia="Arial" w:hAnsi="Cambria Math" w:cs="Arial"/>
                  <w:color w:val="000000"/>
                  <w:szCs w:val="24"/>
                </w:rPr>
                <m:t>i</m:t>
              </m:r>
            </m:sub>
          </m:sSub>
          <m:r>
            <w:rPr>
              <w:rFonts w:ascii="Cambria Math" w:eastAsia="Arial" w:hAnsi="Cambria Math" w:cs="Arial"/>
              <w:color w:val="000000"/>
              <w:szCs w:val="24"/>
            </w:rPr>
            <m:t>=</m:t>
          </m:r>
          <m:f>
            <m:fPr>
              <m:ctrlPr>
                <w:rPr>
                  <w:rFonts w:ascii="Cambria Math" w:eastAsia="Arial" w:hAnsi="Cambria Math" w:cs="Arial"/>
                  <w:i/>
                  <w:color w:val="000000"/>
                  <w:szCs w:val="24"/>
                </w:rPr>
              </m:ctrlPr>
            </m:fPr>
            <m:num>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TP</m:t>
                  </m:r>
                </m:e>
                <m:sub>
                  <m:r>
                    <w:rPr>
                      <w:rFonts w:ascii="Cambria Math" w:eastAsia="Arial" w:hAnsi="Cambria Math" w:cs="Arial"/>
                      <w:color w:val="000000"/>
                      <w:szCs w:val="24"/>
                    </w:rPr>
                    <m:t>i</m:t>
                  </m:r>
                </m:sub>
              </m:sSub>
            </m:num>
            <m:den>
              <m:sSub>
                <m:sSubPr>
                  <m:ctrlPr>
                    <w:rPr>
                      <w:rFonts w:ascii="Cambria Math" w:eastAsia="Arial" w:hAnsi="Cambria Math" w:cs="Arial"/>
                      <w:i/>
                      <w:color w:val="000000"/>
                      <w:szCs w:val="24"/>
                    </w:rPr>
                  </m:ctrlPr>
                </m:sSubPr>
                <m:e>
                  <m:r>
                    <w:rPr>
                      <w:rFonts w:ascii="Cambria Math" w:eastAsia="Arial" w:hAnsi="Cambria Math" w:cs="Arial"/>
                      <w:color w:val="000000"/>
                      <w:szCs w:val="24"/>
                    </w:rPr>
                    <m:t>TP</m:t>
                  </m:r>
                </m:e>
                <m:sub>
                  <m:r>
                    <w:rPr>
                      <w:rFonts w:ascii="Cambria Math" w:eastAsia="Arial" w:hAnsi="Cambria Math" w:cs="Arial"/>
                      <w:color w:val="000000"/>
                      <w:szCs w:val="24"/>
                    </w:rPr>
                    <m:t>i</m:t>
                  </m:r>
                </m:sub>
              </m:sSub>
              <m:r>
                <w:rPr>
                  <w:rFonts w:ascii="Cambria Math" w:eastAsia="Arial" w:hAnsi="Cambria Math" w:cs="Arial"/>
                  <w:color w:val="000000"/>
                  <w:szCs w:val="24"/>
                </w:rPr>
                <m:t>+</m:t>
              </m:r>
              <m:sSub>
                <m:sSubPr>
                  <m:ctrlPr>
                    <w:rPr>
                      <w:rFonts w:ascii="Cambria Math" w:eastAsia="Arial" w:hAnsi="Cambria Math" w:cs="Arial"/>
                      <w:i/>
                      <w:color w:val="000000"/>
                      <w:szCs w:val="24"/>
                    </w:rPr>
                  </m:ctrlPr>
                </m:sSubPr>
                <m:e>
                  <m:r>
                    <w:rPr>
                      <w:rFonts w:ascii="Cambria Math" w:eastAsia="Arial" w:hAnsi="Cambria Math" w:cs="Arial"/>
                      <w:color w:val="000000"/>
                      <w:szCs w:val="24"/>
                    </w:rPr>
                    <m:t>FN</m:t>
                  </m:r>
                </m:e>
                <m:sub>
                  <m:r>
                    <w:rPr>
                      <w:rFonts w:ascii="Cambria Math" w:eastAsia="Arial" w:hAnsi="Cambria Math" w:cs="Arial"/>
                      <w:color w:val="000000"/>
                      <w:szCs w:val="24"/>
                    </w:rPr>
                    <m:t>i</m:t>
                  </m:r>
                </m:sub>
              </m:sSub>
            </m:den>
          </m:f>
        </m:oMath>
      </m:oMathPara>
    </w:p>
    <w:p w14:paraId="14D3ABB2" w14:textId="1A779C30" w:rsidR="000A3D0E" w:rsidRPr="000A3D0E" w:rsidRDefault="00000000" w:rsidP="000A3D0E">
      <w:pPr>
        <w:rPr>
          <w:rFonts w:eastAsia="Arial" w:cs="Arial"/>
          <w:color w:val="000000"/>
          <w:szCs w:val="24"/>
        </w:rPr>
      </w:pPr>
      <m:oMathPara>
        <m:oMath>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F1-score</m:t>
              </m:r>
            </m:e>
            <m:sub>
              <m:r>
                <w:rPr>
                  <w:rFonts w:ascii="Cambria Math" w:eastAsia="Arial" w:hAnsi="Cambria Math" w:cs="Arial"/>
                  <w:color w:val="000000"/>
                  <w:szCs w:val="24"/>
                </w:rPr>
                <m:t>i</m:t>
              </m:r>
            </m:sub>
          </m:sSub>
          <m:r>
            <w:rPr>
              <w:rFonts w:ascii="Cambria Math" w:eastAsia="Arial" w:hAnsi="Cambria Math" w:cs="Arial"/>
              <w:color w:val="000000"/>
              <w:szCs w:val="24"/>
            </w:rPr>
            <m:t>=2×</m:t>
          </m:r>
          <m:f>
            <m:fPr>
              <m:ctrlPr>
                <w:rPr>
                  <w:rFonts w:ascii="Cambria Math" w:eastAsia="Arial" w:hAnsi="Cambria Math" w:cs="Arial"/>
                  <w:i/>
                  <w:color w:val="000000"/>
                  <w:szCs w:val="24"/>
                </w:rPr>
              </m:ctrlPr>
            </m:fPr>
            <m:num>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Precision</m:t>
                  </m:r>
                </m:e>
                <m:sub>
                  <m:r>
                    <w:rPr>
                      <w:rFonts w:ascii="Cambria Math" w:eastAsia="Arial" w:hAnsi="Cambria Math" w:cs="Arial"/>
                      <w:color w:val="000000"/>
                      <w:szCs w:val="24"/>
                    </w:rPr>
                    <m:t>i</m:t>
                  </m:r>
                </m:sub>
              </m:sSub>
              <m:r>
                <w:rPr>
                  <w:rFonts w:ascii="Cambria Math" w:eastAsia="Arial" w:hAnsi="Cambria Math" w:cs="Arial"/>
                  <w:color w:val="000000"/>
                  <w:szCs w:val="24"/>
                </w:rPr>
                <m:t>×</m:t>
              </m:r>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Recall</m:t>
                  </m:r>
                </m:e>
                <m:sub>
                  <m:r>
                    <w:rPr>
                      <w:rFonts w:ascii="Cambria Math" w:eastAsia="Arial" w:hAnsi="Cambria Math" w:cs="Arial"/>
                      <w:color w:val="000000"/>
                      <w:szCs w:val="24"/>
                    </w:rPr>
                    <m:t>i</m:t>
                  </m:r>
                </m:sub>
              </m:sSub>
            </m:num>
            <m:den>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Precision</m:t>
                  </m:r>
                </m:e>
                <m:sub>
                  <m:r>
                    <w:rPr>
                      <w:rFonts w:ascii="Cambria Math" w:eastAsia="Arial" w:hAnsi="Cambria Math" w:cs="Arial"/>
                      <w:color w:val="000000"/>
                      <w:szCs w:val="24"/>
                    </w:rPr>
                    <m:t>i</m:t>
                  </m:r>
                </m:sub>
              </m:sSub>
              <m:r>
                <w:rPr>
                  <w:rFonts w:ascii="Cambria Math" w:eastAsia="Arial" w:hAnsi="Cambria Math" w:cs="Arial"/>
                  <w:color w:val="000000"/>
                  <w:szCs w:val="24"/>
                </w:rPr>
                <m:t>+</m:t>
              </m:r>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Recall</m:t>
                  </m:r>
                </m:e>
                <m:sub>
                  <m:r>
                    <w:rPr>
                      <w:rFonts w:ascii="Cambria Math" w:eastAsia="Arial" w:hAnsi="Cambria Math" w:cs="Arial"/>
                      <w:color w:val="000000"/>
                      <w:szCs w:val="24"/>
                    </w:rPr>
                    <m:t>i</m:t>
                  </m:r>
                </m:sub>
              </m:sSub>
            </m:den>
          </m:f>
        </m:oMath>
      </m:oMathPara>
    </w:p>
    <w:p w14:paraId="3EE4C372" w14:textId="7E872199" w:rsidR="00615B3A" w:rsidRDefault="0002478A" w:rsidP="00615B3A">
      <w:pPr>
        <w:rPr>
          <w:rFonts w:eastAsia="Arial" w:cs="Arial"/>
          <w:color w:val="000000"/>
          <w:szCs w:val="24"/>
        </w:rPr>
      </w:pPr>
      <w:r>
        <w:rPr>
          <w:rFonts w:eastAsia="Arial" w:cs="Arial"/>
          <w:color w:val="000000"/>
          <w:szCs w:val="24"/>
        </w:rPr>
        <w:lastRenderedPageBreak/>
        <w:t>5</w:t>
      </w:r>
      <w:r w:rsidR="00E15874">
        <w:rPr>
          <w:rFonts w:eastAsia="Arial" w:cs="Arial"/>
          <w:color w:val="000000"/>
          <w:szCs w:val="24"/>
        </w:rPr>
        <w:t>.3.2.2 Проводится макро-усреднение</w:t>
      </w:r>
      <w:r w:rsidR="00573D40">
        <w:rPr>
          <w:rFonts w:eastAsia="Arial" w:cs="Arial"/>
          <w:color w:val="000000"/>
          <w:szCs w:val="24"/>
        </w:rPr>
        <w:t xml:space="preserve"> для каждой метрики:</w:t>
      </w:r>
    </w:p>
    <w:p w14:paraId="59AE09DD" w14:textId="1470D994" w:rsidR="00E15874" w:rsidRDefault="00573D40" w:rsidP="00615B3A">
      <w:pPr>
        <w:rPr>
          <w:rFonts w:eastAsia="Arial" w:cs="Arial"/>
          <w:color w:val="000000"/>
          <w:szCs w:val="24"/>
        </w:rPr>
      </w:pPr>
      <m:oMathPara>
        <m:oMath>
          <m:r>
            <w:rPr>
              <w:rFonts w:ascii="Cambria Math" w:eastAsia="Arial" w:hAnsi="Cambria Math" w:cs="Arial"/>
              <w:color w:val="000000"/>
              <w:szCs w:val="24"/>
              <w:lang w:val="en-US"/>
            </w:rPr>
            <m:t>Macro_Precision=</m:t>
          </m:r>
          <m:f>
            <m:fPr>
              <m:ctrlPr>
                <w:rPr>
                  <w:rFonts w:ascii="Cambria Math" w:eastAsia="Arial" w:hAnsi="Cambria Math" w:cs="Arial"/>
                  <w:i/>
                  <w:color w:val="000000"/>
                  <w:szCs w:val="24"/>
                  <w:lang w:val="en-US"/>
                </w:rPr>
              </m:ctrlPr>
            </m:fPr>
            <m:num>
              <m:nary>
                <m:naryPr>
                  <m:chr m:val="∑"/>
                  <m:limLoc m:val="undOvr"/>
                  <m:ctrlPr>
                    <w:rPr>
                      <w:rFonts w:ascii="Cambria Math" w:eastAsia="Arial" w:hAnsi="Cambria Math" w:cs="Arial"/>
                      <w:i/>
                      <w:color w:val="000000"/>
                      <w:szCs w:val="24"/>
                      <w:lang w:val="en-US"/>
                    </w:rPr>
                  </m:ctrlPr>
                </m:naryPr>
                <m:sub>
                  <m:r>
                    <w:rPr>
                      <w:rFonts w:ascii="Cambria Math" w:eastAsia="Arial" w:hAnsi="Cambria Math" w:cs="Arial"/>
                      <w:color w:val="000000"/>
                      <w:szCs w:val="24"/>
                      <w:lang w:val="en-US"/>
                    </w:rPr>
                    <m:t>i=1</m:t>
                  </m:r>
                </m:sub>
                <m:sup>
                  <m:r>
                    <w:rPr>
                      <w:rFonts w:ascii="Cambria Math" w:eastAsia="Arial" w:hAnsi="Cambria Math" w:cs="Arial"/>
                      <w:color w:val="000000"/>
                      <w:szCs w:val="24"/>
                      <w:lang w:val="en-US"/>
                    </w:rPr>
                    <m:t>N</m:t>
                  </m:r>
                </m:sup>
                <m:e>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Precision</m:t>
                      </m:r>
                    </m:e>
                    <m:sub>
                      <m:r>
                        <w:rPr>
                          <w:rFonts w:ascii="Cambria Math" w:eastAsia="Arial" w:hAnsi="Cambria Math" w:cs="Arial"/>
                          <w:color w:val="000000"/>
                          <w:szCs w:val="24"/>
                        </w:rPr>
                        <m:t>i</m:t>
                      </m:r>
                    </m:sub>
                  </m:sSub>
                </m:e>
              </m:nary>
            </m:num>
            <m:den>
              <m:r>
                <w:rPr>
                  <w:rFonts w:ascii="Cambria Math" w:eastAsia="Arial" w:hAnsi="Cambria Math" w:cs="Arial"/>
                  <w:color w:val="000000"/>
                  <w:szCs w:val="24"/>
                  <w:lang w:val="en-US"/>
                </w:rPr>
                <m:t>N</m:t>
              </m:r>
            </m:den>
          </m:f>
        </m:oMath>
      </m:oMathPara>
    </w:p>
    <w:p w14:paraId="5563E7ED" w14:textId="0B77A948" w:rsidR="00573D40" w:rsidRDefault="00573D40" w:rsidP="00573D40">
      <w:pPr>
        <w:rPr>
          <w:rFonts w:eastAsia="Arial" w:cs="Arial"/>
          <w:color w:val="000000"/>
          <w:szCs w:val="24"/>
        </w:rPr>
      </w:pPr>
      <m:oMathPara>
        <m:oMath>
          <m:r>
            <w:rPr>
              <w:rFonts w:ascii="Cambria Math" w:eastAsia="Arial" w:hAnsi="Cambria Math" w:cs="Arial"/>
              <w:color w:val="000000"/>
              <w:szCs w:val="24"/>
              <w:lang w:val="en-US"/>
            </w:rPr>
            <m:t>Macro_Recall=</m:t>
          </m:r>
          <m:f>
            <m:fPr>
              <m:ctrlPr>
                <w:rPr>
                  <w:rFonts w:ascii="Cambria Math" w:eastAsia="Arial" w:hAnsi="Cambria Math" w:cs="Arial"/>
                  <w:i/>
                  <w:color w:val="000000"/>
                  <w:szCs w:val="24"/>
                  <w:lang w:val="en-US"/>
                </w:rPr>
              </m:ctrlPr>
            </m:fPr>
            <m:num>
              <m:nary>
                <m:naryPr>
                  <m:chr m:val="∑"/>
                  <m:limLoc m:val="undOvr"/>
                  <m:ctrlPr>
                    <w:rPr>
                      <w:rFonts w:ascii="Cambria Math" w:eastAsia="Arial" w:hAnsi="Cambria Math" w:cs="Arial"/>
                      <w:i/>
                      <w:color w:val="000000"/>
                      <w:szCs w:val="24"/>
                      <w:lang w:val="en-US"/>
                    </w:rPr>
                  </m:ctrlPr>
                </m:naryPr>
                <m:sub>
                  <m:r>
                    <w:rPr>
                      <w:rFonts w:ascii="Cambria Math" w:eastAsia="Arial" w:hAnsi="Cambria Math" w:cs="Arial"/>
                      <w:color w:val="000000"/>
                      <w:szCs w:val="24"/>
                      <w:lang w:val="en-US"/>
                    </w:rPr>
                    <m:t>i=1</m:t>
                  </m:r>
                </m:sub>
                <m:sup>
                  <m:r>
                    <w:rPr>
                      <w:rFonts w:ascii="Cambria Math" w:eastAsia="Arial" w:hAnsi="Cambria Math" w:cs="Arial"/>
                      <w:color w:val="000000"/>
                      <w:szCs w:val="24"/>
                      <w:lang w:val="en-US"/>
                    </w:rPr>
                    <m:t>N</m:t>
                  </m:r>
                </m:sup>
                <m:e>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Recall</m:t>
                      </m:r>
                    </m:e>
                    <m:sub>
                      <m:r>
                        <w:rPr>
                          <w:rFonts w:ascii="Cambria Math" w:eastAsia="Arial" w:hAnsi="Cambria Math" w:cs="Arial"/>
                          <w:color w:val="000000"/>
                          <w:szCs w:val="24"/>
                        </w:rPr>
                        <m:t>i</m:t>
                      </m:r>
                    </m:sub>
                  </m:sSub>
                </m:e>
              </m:nary>
            </m:num>
            <m:den>
              <m:r>
                <w:rPr>
                  <w:rFonts w:ascii="Cambria Math" w:eastAsia="Arial" w:hAnsi="Cambria Math" w:cs="Arial"/>
                  <w:color w:val="000000"/>
                  <w:szCs w:val="24"/>
                  <w:lang w:val="en-US"/>
                </w:rPr>
                <m:t>N</m:t>
              </m:r>
            </m:den>
          </m:f>
        </m:oMath>
      </m:oMathPara>
    </w:p>
    <w:p w14:paraId="366F48C5" w14:textId="7EFE7906" w:rsidR="00573D40" w:rsidRDefault="00573D40" w:rsidP="00573D40">
      <w:pPr>
        <w:rPr>
          <w:rFonts w:eastAsia="Arial" w:cs="Arial"/>
          <w:color w:val="000000"/>
          <w:szCs w:val="24"/>
        </w:rPr>
      </w:pPr>
      <m:oMathPara>
        <m:oMath>
          <m:r>
            <w:rPr>
              <w:rFonts w:ascii="Cambria Math" w:eastAsia="Arial" w:hAnsi="Cambria Math" w:cs="Arial"/>
              <w:color w:val="000000"/>
              <w:szCs w:val="24"/>
              <w:lang w:val="en-US"/>
            </w:rPr>
            <m:t>Macro_F1=</m:t>
          </m:r>
          <m:f>
            <m:fPr>
              <m:ctrlPr>
                <w:rPr>
                  <w:rFonts w:ascii="Cambria Math" w:eastAsia="Arial" w:hAnsi="Cambria Math" w:cs="Arial"/>
                  <w:i/>
                  <w:color w:val="000000"/>
                  <w:szCs w:val="24"/>
                  <w:lang w:val="en-US"/>
                </w:rPr>
              </m:ctrlPr>
            </m:fPr>
            <m:num>
              <m:nary>
                <m:naryPr>
                  <m:chr m:val="∑"/>
                  <m:limLoc m:val="undOvr"/>
                  <m:ctrlPr>
                    <w:rPr>
                      <w:rFonts w:ascii="Cambria Math" w:eastAsia="Arial" w:hAnsi="Cambria Math" w:cs="Arial"/>
                      <w:i/>
                      <w:color w:val="000000"/>
                      <w:szCs w:val="24"/>
                      <w:lang w:val="en-US"/>
                    </w:rPr>
                  </m:ctrlPr>
                </m:naryPr>
                <m:sub>
                  <m:r>
                    <w:rPr>
                      <w:rFonts w:ascii="Cambria Math" w:eastAsia="Arial" w:hAnsi="Cambria Math" w:cs="Arial"/>
                      <w:color w:val="000000"/>
                      <w:szCs w:val="24"/>
                      <w:lang w:val="en-US"/>
                    </w:rPr>
                    <m:t>i=1</m:t>
                  </m:r>
                </m:sub>
                <m:sup>
                  <m:r>
                    <w:rPr>
                      <w:rFonts w:ascii="Cambria Math" w:eastAsia="Arial" w:hAnsi="Cambria Math" w:cs="Arial"/>
                      <w:color w:val="000000"/>
                      <w:szCs w:val="24"/>
                      <w:lang w:val="en-US"/>
                    </w:rPr>
                    <m:t>N</m:t>
                  </m:r>
                </m:sup>
                <m:e>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F1-score</m:t>
                      </m:r>
                    </m:e>
                    <m:sub>
                      <m:r>
                        <w:rPr>
                          <w:rFonts w:ascii="Cambria Math" w:eastAsia="Arial" w:hAnsi="Cambria Math" w:cs="Arial"/>
                          <w:color w:val="000000"/>
                          <w:szCs w:val="24"/>
                        </w:rPr>
                        <m:t>i</m:t>
                      </m:r>
                    </m:sub>
                  </m:sSub>
                </m:e>
              </m:nary>
            </m:num>
            <m:den>
              <m:r>
                <w:rPr>
                  <w:rFonts w:ascii="Cambria Math" w:eastAsia="Arial" w:hAnsi="Cambria Math" w:cs="Arial"/>
                  <w:color w:val="000000"/>
                  <w:szCs w:val="24"/>
                  <w:lang w:val="en-US"/>
                </w:rPr>
                <m:t>N</m:t>
              </m:r>
            </m:den>
          </m:f>
        </m:oMath>
      </m:oMathPara>
    </w:p>
    <w:p w14:paraId="294F39ED" w14:textId="067FF6E9" w:rsidR="00615B3A" w:rsidRDefault="0002478A" w:rsidP="00615B3A">
      <w:pPr>
        <w:rPr>
          <w:rFonts w:eastAsia="Arial" w:cs="Arial"/>
          <w:color w:val="000000"/>
          <w:szCs w:val="24"/>
        </w:rPr>
      </w:pPr>
      <w:r>
        <w:rPr>
          <w:rFonts w:eastAsia="Arial" w:cs="Arial"/>
          <w:color w:val="000000"/>
          <w:szCs w:val="24"/>
        </w:rPr>
        <w:t>5</w:t>
      </w:r>
      <w:r w:rsidR="002050C1">
        <w:rPr>
          <w:rFonts w:eastAsia="Arial" w:cs="Arial"/>
          <w:color w:val="000000"/>
          <w:szCs w:val="24"/>
        </w:rPr>
        <w:t>.3.2.3 Рассчитывается агрегированная точность:</w:t>
      </w:r>
    </w:p>
    <w:p w14:paraId="480516E1" w14:textId="735F60FE" w:rsidR="002050C1" w:rsidRPr="00066746" w:rsidRDefault="002050C1" w:rsidP="00615B3A">
      <w:pPr>
        <w:rPr>
          <w:rFonts w:eastAsia="Arial" w:cs="Arial"/>
          <w:color w:val="000000"/>
          <w:szCs w:val="24"/>
          <w:lang w:val="en-US"/>
        </w:rPr>
      </w:pPr>
      <m:oMathPara>
        <m:oMath>
          <m:r>
            <w:rPr>
              <w:rFonts w:ascii="Cambria Math" w:eastAsia="Arial" w:hAnsi="Cambria Math" w:cs="Arial"/>
              <w:color w:val="000000"/>
              <w:szCs w:val="24"/>
            </w:rPr>
            <m:t>Accuracy=</m:t>
          </m:r>
          <m:f>
            <m:fPr>
              <m:ctrlPr>
                <w:rPr>
                  <w:rFonts w:ascii="Cambria Math" w:eastAsia="Arial" w:hAnsi="Cambria Math" w:cs="Arial"/>
                  <w:i/>
                  <w:color w:val="000000"/>
                  <w:szCs w:val="24"/>
                  <w:lang w:val="en-US"/>
                </w:rPr>
              </m:ctrlPr>
            </m:fPr>
            <m:num>
              <m:nary>
                <m:naryPr>
                  <m:chr m:val="∑"/>
                  <m:limLoc m:val="undOvr"/>
                  <m:ctrlPr>
                    <w:rPr>
                      <w:rFonts w:ascii="Cambria Math" w:eastAsia="Arial" w:hAnsi="Cambria Math" w:cs="Arial"/>
                      <w:i/>
                      <w:color w:val="000000"/>
                      <w:szCs w:val="24"/>
                      <w:lang w:val="en-US"/>
                    </w:rPr>
                  </m:ctrlPr>
                </m:naryPr>
                <m:sub>
                  <m:r>
                    <w:rPr>
                      <w:rFonts w:ascii="Cambria Math" w:eastAsia="Arial" w:hAnsi="Cambria Math" w:cs="Arial"/>
                      <w:color w:val="000000"/>
                      <w:szCs w:val="24"/>
                      <w:lang w:val="en-US"/>
                    </w:rPr>
                    <m:t>i=1</m:t>
                  </m:r>
                </m:sub>
                <m:sup>
                  <m:r>
                    <w:rPr>
                      <w:rFonts w:ascii="Cambria Math" w:eastAsia="Arial" w:hAnsi="Cambria Math" w:cs="Arial"/>
                      <w:color w:val="000000"/>
                      <w:szCs w:val="24"/>
                      <w:lang w:val="en-US"/>
                    </w:rPr>
                    <m:t>N</m:t>
                  </m:r>
                </m:sup>
                <m:e>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TP</m:t>
                      </m:r>
                    </m:e>
                    <m:sub>
                      <m:r>
                        <w:rPr>
                          <w:rFonts w:ascii="Cambria Math" w:eastAsia="Arial" w:hAnsi="Cambria Math" w:cs="Arial"/>
                          <w:color w:val="000000"/>
                          <w:szCs w:val="24"/>
                        </w:rPr>
                        <m:t>i</m:t>
                      </m:r>
                    </m:sub>
                  </m:sSub>
                </m:e>
              </m:nary>
            </m:num>
            <m:den>
              <m:r>
                <w:rPr>
                  <w:rFonts w:ascii="Cambria Math" w:eastAsia="Arial" w:hAnsi="Cambria Math" w:cs="Arial"/>
                  <w:color w:val="000000"/>
                  <w:szCs w:val="24"/>
                  <w:lang w:val="en-US"/>
                </w:rPr>
                <m:t>N</m:t>
              </m:r>
            </m:den>
          </m:f>
        </m:oMath>
      </m:oMathPara>
    </w:p>
    <w:p w14:paraId="1CBB3375" w14:textId="27A63CEE" w:rsidR="00066746" w:rsidRDefault="0002478A" w:rsidP="00615B3A">
      <w:pPr>
        <w:rPr>
          <w:rFonts w:eastAsia="Arial" w:cs="Arial"/>
          <w:color w:val="000000"/>
          <w:szCs w:val="24"/>
        </w:rPr>
      </w:pPr>
      <w:r>
        <w:rPr>
          <w:rFonts w:eastAsia="Arial" w:cs="Arial"/>
          <w:color w:val="000000"/>
          <w:szCs w:val="24"/>
        </w:rPr>
        <w:t>5</w:t>
      </w:r>
      <w:r w:rsidR="00066746">
        <w:rPr>
          <w:rFonts w:eastAsia="Arial" w:cs="Arial"/>
          <w:color w:val="000000"/>
          <w:szCs w:val="24"/>
        </w:rPr>
        <w:t>.3.3 Для мультилейбловой классификации:</w:t>
      </w:r>
    </w:p>
    <w:p w14:paraId="5F43FA20" w14:textId="3B1BC0E6" w:rsidR="00066746" w:rsidRDefault="0002478A" w:rsidP="00615B3A">
      <w:pPr>
        <w:rPr>
          <w:rFonts w:eastAsia="Arial" w:cs="Arial"/>
          <w:color w:val="000000"/>
          <w:szCs w:val="24"/>
        </w:rPr>
      </w:pPr>
      <w:r>
        <w:rPr>
          <w:rFonts w:eastAsia="Arial" w:cs="Arial"/>
          <w:color w:val="000000"/>
          <w:szCs w:val="24"/>
        </w:rPr>
        <w:t>5</w:t>
      </w:r>
      <w:r w:rsidR="00066746">
        <w:rPr>
          <w:rFonts w:eastAsia="Arial" w:cs="Arial"/>
          <w:color w:val="000000"/>
          <w:szCs w:val="24"/>
        </w:rPr>
        <w:t xml:space="preserve">.3.3.1 Рассчитывается </w:t>
      </w:r>
      <w:r w:rsidR="00066746">
        <w:rPr>
          <w:rFonts w:eastAsia="Arial" w:cs="Arial"/>
          <w:color w:val="000000"/>
          <w:szCs w:val="24"/>
          <w:lang w:val="en-US"/>
        </w:rPr>
        <w:t>Macro</w:t>
      </w:r>
      <w:r w:rsidR="00066746" w:rsidRPr="00066746">
        <w:rPr>
          <w:rFonts w:eastAsia="Arial" w:cs="Arial"/>
          <w:color w:val="000000"/>
          <w:szCs w:val="24"/>
        </w:rPr>
        <w:t>-</w:t>
      </w:r>
      <w:r w:rsidR="00066746">
        <w:rPr>
          <w:rFonts w:eastAsia="Arial" w:cs="Arial"/>
          <w:color w:val="000000"/>
          <w:szCs w:val="24"/>
          <w:lang w:val="en-US"/>
        </w:rPr>
        <w:t>F</w:t>
      </w:r>
      <w:r w:rsidR="00066746" w:rsidRPr="00066746">
        <w:rPr>
          <w:rFonts w:eastAsia="Arial" w:cs="Arial"/>
          <w:color w:val="000000"/>
          <w:szCs w:val="24"/>
        </w:rPr>
        <w:t xml:space="preserve">1 </w:t>
      </w:r>
      <w:r w:rsidR="00066746">
        <w:rPr>
          <w:rFonts w:eastAsia="Arial" w:cs="Arial"/>
          <w:color w:val="000000"/>
          <w:szCs w:val="24"/>
        </w:rPr>
        <w:t xml:space="preserve">в соответствии с п </w:t>
      </w:r>
      <w:r w:rsidR="00F52F93" w:rsidRPr="00F52F93">
        <w:rPr>
          <w:rFonts w:eastAsia="Arial" w:cs="Arial"/>
          <w:color w:val="000000"/>
          <w:szCs w:val="24"/>
        </w:rPr>
        <w:t>5</w:t>
      </w:r>
      <w:r w:rsidR="00066746">
        <w:rPr>
          <w:rFonts w:eastAsia="Arial" w:cs="Arial"/>
          <w:color w:val="000000"/>
          <w:szCs w:val="24"/>
        </w:rPr>
        <w:t xml:space="preserve">.3.2.1 и </w:t>
      </w:r>
      <w:r w:rsidR="00F52F93" w:rsidRPr="00F52F93">
        <w:rPr>
          <w:rFonts w:eastAsia="Arial" w:cs="Arial"/>
          <w:color w:val="000000"/>
          <w:szCs w:val="24"/>
        </w:rPr>
        <w:t>5</w:t>
      </w:r>
      <w:r w:rsidR="00066746">
        <w:rPr>
          <w:rFonts w:eastAsia="Arial" w:cs="Arial"/>
          <w:color w:val="000000"/>
          <w:szCs w:val="24"/>
        </w:rPr>
        <w:t>.3.2.2.</w:t>
      </w:r>
    </w:p>
    <w:p w14:paraId="1C5F8B4E" w14:textId="6C02E9B6" w:rsidR="00892C41" w:rsidRDefault="0002478A" w:rsidP="00615B3A">
      <w:pPr>
        <w:rPr>
          <w:rFonts w:eastAsia="Arial" w:cs="Arial"/>
          <w:color w:val="000000"/>
          <w:szCs w:val="24"/>
        </w:rPr>
      </w:pPr>
      <w:r>
        <w:rPr>
          <w:rFonts w:eastAsia="Arial" w:cs="Arial"/>
          <w:color w:val="000000"/>
          <w:szCs w:val="24"/>
        </w:rPr>
        <w:t>5</w:t>
      </w:r>
      <w:r w:rsidR="00892C41">
        <w:rPr>
          <w:rFonts w:eastAsia="Arial" w:cs="Arial"/>
          <w:color w:val="000000"/>
          <w:szCs w:val="24"/>
        </w:rPr>
        <w:t xml:space="preserve">.3.3.2 Рассчитывается </w:t>
      </w:r>
      <w:r w:rsidR="00482444">
        <w:rPr>
          <w:rFonts w:eastAsia="Arial" w:cs="Arial"/>
          <w:color w:val="000000"/>
          <w:szCs w:val="24"/>
          <w:lang w:val="en-US"/>
        </w:rPr>
        <w:t>Exact</w:t>
      </w:r>
      <w:r w:rsidR="00482444" w:rsidRPr="00482444">
        <w:rPr>
          <w:rFonts w:eastAsia="Arial" w:cs="Arial"/>
          <w:color w:val="000000"/>
          <w:szCs w:val="24"/>
        </w:rPr>
        <w:t xml:space="preserve"> </w:t>
      </w:r>
      <w:r w:rsidR="00482444">
        <w:rPr>
          <w:rFonts w:eastAsia="Arial" w:cs="Arial"/>
          <w:color w:val="000000"/>
          <w:szCs w:val="24"/>
          <w:lang w:val="en-US"/>
        </w:rPr>
        <w:t>Match</w:t>
      </w:r>
      <w:r w:rsidR="00482444" w:rsidRPr="00482444">
        <w:rPr>
          <w:rFonts w:eastAsia="Arial" w:cs="Arial"/>
          <w:color w:val="000000"/>
          <w:szCs w:val="24"/>
        </w:rPr>
        <w:t xml:space="preserve"> </w:t>
      </w:r>
      <w:r w:rsidR="00482444">
        <w:rPr>
          <w:rFonts w:eastAsia="Arial" w:cs="Arial"/>
          <w:color w:val="000000"/>
          <w:szCs w:val="24"/>
          <w:lang w:val="en-US"/>
        </w:rPr>
        <w:t>Ratio</w:t>
      </w:r>
      <w:r w:rsidR="00892C41">
        <w:rPr>
          <w:rFonts w:eastAsia="Arial" w:cs="Arial"/>
          <w:color w:val="000000"/>
          <w:szCs w:val="24"/>
        </w:rPr>
        <w:t xml:space="preserve"> – процент полных точных совпадений:</w:t>
      </w:r>
    </w:p>
    <w:p w14:paraId="5DD6300D" w14:textId="14C2F93A" w:rsidR="00482444" w:rsidRPr="001E3C24" w:rsidRDefault="00482444" w:rsidP="00615B3A">
      <w:pPr>
        <w:rPr>
          <w:rFonts w:eastAsia="Arial" w:cs="Arial"/>
          <w:color w:val="000000"/>
          <w:szCs w:val="24"/>
        </w:rPr>
      </w:pPr>
      <m:oMathPara>
        <m:oMath>
          <m:r>
            <w:rPr>
              <w:rFonts w:ascii="Cambria Math" w:eastAsia="Arial" w:hAnsi="Cambria Math" w:cs="Arial"/>
              <w:color w:val="000000"/>
              <w:szCs w:val="24"/>
            </w:rPr>
            <m:t>EMR=</m:t>
          </m:r>
          <m:f>
            <m:fPr>
              <m:ctrlPr>
                <w:rPr>
                  <w:rFonts w:ascii="Cambria Math" w:eastAsia="Arial" w:hAnsi="Cambria Math" w:cs="Arial"/>
                  <w:i/>
                  <w:color w:val="000000"/>
                  <w:szCs w:val="24"/>
                </w:rPr>
              </m:ctrlPr>
            </m:fPr>
            <m:num>
              <m:r>
                <w:rPr>
                  <w:rFonts w:ascii="Cambria Math" w:eastAsia="Arial" w:hAnsi="Cambria Math" w:cs="Arial"/>
                  <w:color w:val="000000"/>
                  <w:szCs w:val="24"/>
                </w:rPr>
                <m:t>1</m:t>
              </m:r>
            </m:num>
            <m:den>
              <m:r>
                <w:rPr>
                  <w:rFonts w:ascii="Cambria Math" w:eastAsia="Arial" w:hAnsi="Cambria Math" w:cs="Arial"/>
                  <w:color w:val="000000"/>
                  <w:szCs w:val="24"/>
                </w:rPr>
                <m:t>N</m:t>
              </m:r>
            </m:den>
          </m:f>
          <m:nary>
            <m:naryPr>
              <m:chr m:val="∑"/>
              <m:limLoc m:val="undOvr"/>
              <m:ctrlPr>
                <w:rPr>
                  <w:rFonts w:ascii="Cambria Math" w:eastAsia="Arial" w:hAnsi="Cambria Math" w:cs="Arial"/>
                  <w:i/>
                  <w:color w:val="000000"/>
                  <w:szCs w:val="24"/>
                </w:rPr>
              </m:ctrlPr>
            </m:naryPr>
            <m:sub>
              <m:r>
                <w:rPr>
                  <w:rFonts w:ascii="Cambria Math" w:eastAsia="Arial" w:hAnsi="Cambria Math" w:cs="Arial"/>
                  <w:color w:val="000000"/>
                  <w:szCs w:val="24"/>
                  <w:lang w:val="en-US"/>
                </w:rPr>
                <m:t>i=1</m:t>
              </m:r>
            </m:sub>
            <m:sup>
              <m:r>
                <w:rPr>
                  <w:rFonts w:ascii="Cambria Math" w:eastAsia="Arial" w:hAnsi="Cambria Math" w:cs="Arial"/>
                  <w:color w:val="000000"/>
                  <w:szCs w:val="24"/>
                </w:rPr>
                <m:t>N</m:t>
              </m:r>
            </m:sup>
            <m:e>
              <m:r>
                <w:rPr>
                  <w:rFonts w:ascii="Cambria Math" w:eastAsia="Arial" w:hAnsi="Cambria Math" w:cs="Arial"/>
                  <w:color w:val="000000"/>
                  <w:szCs w:val="24"/>
                </w:rPr>
                <m:t>I(</m:t>
              </m:r>
              <m:sSub>
                <m:sSubPr>
                  <m:ctrlPr>
                    <w:rPr>
                      <w:rFonts w:ascii="Cambria Math" w:eastAsia="Arial" w:hAnsi="Cambria Math" w:cs="Arial"/>
                      <w:i/>
                      <w:color w:val="000000"/>
                      <w:szCs w:val="24"/>
                    </w:rPr>
                  </m:ctrlPr>
                </m:sSubPr>
                <m:e>
                  <m:r>
                    <w:rPr>
                      <w:rFonts w:ascii="Cambria Math" w:eastAsia="Arial" w:hAnsi="Cambria Math" w:cs="Arial"/>
                      <w:color w:val="000000"/>
                      <w:szCs w:val="24"/>
                    </w:rPr>
                    <m:t>y</m:t>
                  </m:r>
                </m:e>
                <m:sub>
                  <m:r>
                    <w:rPr>
                      <w:rFonts w:ascii="Cambria Math" w:eastAsia="Arial" w:hAnsi="Cambria Math" w:cs="Arial"/>
                      <w:color w:val="000000"/>
                      <w:szCs w:val="24"/>
                    </w:rPr>
                    <m:t>i</m:t>
                  </m:r>
                </m:sub>
              </m:sSub>
            </m:e>
          </m:nary>
          <m:r>
            <w:rPr>
              <w:rFonts w:ascii="Cambria Math" w:eastAsia="Arial" w:hAnsi="Cambria Math" w:cs="Arial"/>
              <w:color w:val="000000"/>
              <w:szCs w:val="24"/>
            </w:rPr>
            <m:t>=</m:t>
          </m:r>
          <m:acc>
            <m:accPr>
              <m:ctrlPr>
                <w:rPr>
                  <w:rFonts w:ascii="Cambria Math" w:eastAsia="Arial" w:hAnsi="Cambria Math" w:cs="Arial"/>
                  <w:i/>
                  <w:color w:val="000000"/>
                  <w:szCs w:val="24"/>
                </w:rPr>
              </m:ctrlPr>
            </m:accPr>
            <m:e>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y</m:t>
                  </m:r>
                </m:e>
                <m:sub>
                  <m:r>
                    <w:rPr>
                      <w:rFonts w:ascii="Cambria Math" w:eastAsia="Arial" w:hAnsi="Cambria Math" w:cs="Arial"/>
                      <w:color w:val="000000"/>
                      <w:szCs w:val="24"/>
                    </w:rPr>
                    <m:t>i</m:t>
                  </m:r>
                </m:sub>
              </m:sSub>
            </m:e>
          </m:acc>
          <m:r>
            <w:rPr>
              <w:rFonts w:ascii="Cambria Math" w:eastAsia="Arial" w:hAnsi="Cambria Math" w:cs="Arial"/>
              <w:color w:val="000000"/>
              <w:szCs w:val="24"/>
            </w:rPr>
            <m:t xml:space="preserve">), </m:t>
          </m:r>
        </m:oMath>
      </m:oMathPara>
    </w:p>
    <w:p w14:paraId="737CAD25" w14:textId="77A49FB0" w:rsidR="001E3C24" w:rsidRPr="00E00828" w:rsidRDefault="0002478A" w:rsidP="0002478A">
      <w:pPr>
        <w:ind w:firstLine="0"/>
        <w:rPr>
          <w:rFonts w:eastAsia="Arial" w:cs="Arial"/>
          <w:color w:val="000000"/>
          <w:szCs w:val="24"/>
        </w:rPr>
      </w:pPr>
      <w:r>
        <w:rPr>
          <w:rFonts w:eastAsia="Arial" w:cs="Arial"/>
          <w:color w:val="000000"/>
          <w:szCs w:val="24"/>
        </w:rPr>
        <w:t xml:space="preserve">где </w:t>
      </w:r>
      <m:oMath>
        <m:sSub>
          <m:sSubPr>
            <m:ctrlPr>
              <w:rPr>
                <w:rFonts w:ascii="Cambria Math" w:eastAsia="Arial" w:hAnsi="Cambria Math" w:cs="Arial"/>
                <w:i/>
                <w:color w:val="000000"/>
                <w:szCs w:val="24"/>
              </w:rPr>
            </m:ctrlPr>
          </m:sSubPr>
          <m:e>
            <m:r>
              <w:rPr>
                <w:rFonts w:ascii="Cambria Math" w:eastAsia="Arial" w:hAnsi="Cambria Math" w:cs="Arial"/>
                <w:color w:val="000000"/>
                <w:szCs w:val="24"/>
              </w:rPr>
              <m:t>y</m:t>
            </m:r>
          </m:e>
          <m:sub>
            <m:r>
              <w:rPr>
                <w:rFonts w:ascii="Cambria Math" w:eastAsia="Arial" w:hAnsi="Cambria Math" w:cs="Arial"/>
                <w:color w:val="000000"/>
                <w:szCs w:val="24"/>
              </w:rPr>
              <m:t>i</m:t>
            </m:r>
          </m:sub>
        </m:sSub>
        <m:r>
          <w:rPr>
            <w:rFonts w:ascii="Cambria Math" w:eastAsia="Arial" w:hAnsi="Cambria Math" w:cs="Arial"/>
            <w:color w:val="000000"/>
            <w:szCs w:val="24"/>
          </w:rPr>
          <m:t>-</m:t>
        </m:r>
      </m:oMath>
      <w:r w:rsidR="00E00828">
        <w:rPr>
          <w:rFonts w:eastAsia="Arial" w:cs="Arial"/>
          <w:color w:val="000000"/>
          <w:szCs w:val="24"/>
        </w:rPr>
        <w:t xml:space="preserve"> набор истинных меток</w:t>
      </w:r>
      <w:r w:rsidR="00E00828" w:rsidRPr="00E00828">
        <w:rPr>
          <w:rFonts w:eastAsia="Arial" w:cs="Arial"/>
          <w:color w:val="000000"/>
          <w:szCs w:val="24"/>
        </w:rPr>
        <w:t>;</w:t>
      </w:r>
    </w:p>
    <w:p w14:paraId="0748B24B" w14:textId="36D88ABD" w:rsidR="00892C41" w:rsidRDefault="00000000" w:rsidP="0002478A">
      <w:pPr>
        <w:ind w:firstLine="426"/>
        <w:rPr>
          <w:rFonts w:eastAsia="Arial" w:cs="Arial"/>
          <w:color w:val="000000"/>
          <w:szCs w:val="24"/>
        </w:rPr>
      </w:pPr>
      <m:oMath>
        <m:acc>
          <m:accPr>
            <m:ctrlPr>
              <w:rPr>
                <w:rFonts w:ascii="Cambria Math" w:eastAsia="Arial" w:hAnsi="Cambria Math" w:cs="Arial"/>
                <w:i/>
                <w:color w:val="000000"/>
                <w:szCs w:val="24"/>
              </w:rPr>
            </m:ctrlPr>
          </m:accPr>
          <m:e>
            <m:sSub>
              <m:sSubPr>
                <m:ctrlPr>
                  <w:rPr>
                    <w:rFonts w:ascii="Cambria Math" w:eastAsia="Arial" w:hAnsi="Cambria Math" w:cs="Arial"/>
                    <w:i/>
                    <w:color w:val="000000"/>
                    <w:szCs w:val="24"/>
                  </w:rPr>
                </m:ctrlPr>
              </m:sSubPr>
              <m:e>
                <m:r>
                  <w:rPr>
                    <w:rFonts w:ascii="Cambria Math" w:eastAsia="Arial" w:hAnsi="Cambria Math" w:cs="Arial"/>
                    <w:color w:val="000000"/>
                    <w:szCs w:val="24"/>
                    <w:lang w:val="en-US"/>
                  </w:rPr>
                  <m:t>y</m:t>
                </m:r>
              </m:e>
              <m:sub>
                <m:r>
                  <w:rPr>
                    <w:rFonts w:ascii="Cambria Math" w:eastAsia="Arial" w:hAnsi="Cambria Math" w:cs="Arial"/>
                    <w:color w:val="000000"/>
                    <w:szCs w:val="24"/>
                  </w:rPr>
                  <m:t>i</m:t>
                </m:r>
              </m:sub>
            </m:sSub>
          </m:e>
        </m:acc>
        <m:r>
          <w:rPr>
            <w:rFonts w:ascii="Cambria Math" w:eastAsia="Arial" w:hAnsi="Cambria Math" w:cs="Arial"/>
            <w:color w:val="000000"/>
            <w:szCs w:val="24"/>
          </w:rPr>
          <m:t xml:space="preserve">- </m:t>
        </m:r>
      </m:oMath>
      <w:r w:rsidR="00E00828">
        <w:rPr>
          <w:rFonts w:eastAsia="Arial" w:cs="Arial"/>
          <w:color w:val="000000"/>
          <w:szCs w:val="24"/>
        </w:rPr>
        <w:t>набор предсказанных меток</w:t>
      </w:r>
      <w:r w:rsidR="00E00828" w:rsidRPr="00E00828">
        <w:rPr>
          <w:rFonts w:eastAsia="Arial" w:cs="Arial"/>
          <w:color w:val="000000"/>
          <w:szCs w:val="24"/>
        </w:rPr>
        <w:t>;</w:t>
      </w:r>
    </w:p>
    <w:p w14:paraId="77DCC92E" w14:textId="6353F8EB" w:rsidR="00E00828" w:rsidRPr="00477588" w:rsidRDefault="00E00828" w:rsidP="0002478A">
      <w:pPr>
        <w:ind w:firstLine="426"/>
        <w:rPr>
          <w:rFonts w:eastAsia="Arial" w:cs="Arial"/>
          <w:color w:val="000000"/>
          <w:szCs w:val="24"/>
        </w:rPr>
      </w:pPr>
      <w:r>
        <w:rPr>
          <w:rFonts w:eastAsia="Arial" w:cs="Arial"/>
          <w:color w:val="000000"/>
          <w:szCs w:val="24"/>
          <w:lang w:val="en-US"/>
        </w:rPr>
        <w:t>N</w:t>
      </w:r>
      <w:r>
        <w:rPr>
          <w:rFonts w:eastAsia="Arial" w:cs="Arial"/>
          <w:color w:val="000000"/>
          <w:szCs w:val="24"/>
        </w:rPr>
        <w:t xml:space="preserve"> – общее число примеров</w:t>
      </w:r>
      <w:r w:rsidRPr="00477588">
        <w:rPr>
          <w:rFonts w:eastAsia="Arial" w:cs="Arial"/>
          <w:color w:val="000000"/>
          <w:szCs w:val="24"/>
        </w:rPr>
        <w:t>;</w:t>
      </w:r>
    </w:p>
    <w:p w14:paraId="26359351" w14:textId="5A6A8572" w:rsidR="00E00828" w:rsidRDefault="00E00828" w:rsidP="0002478A">
      <w:pPr>
        <w:ind w:firstLine="426"/>
        <w:rPr>
          <w:rFonts w:eastAsia="Arial" w:cs="Arial"/>
          <w:color w:val="000000"/>
          <w:szCs w:val="24"/>
        </w:rPr>
      </w:pPr>
      <w:r>
        <w:rPr>
          <w:rFonts w:eastAsia="Arial" w:cs="Arial"/>
          <w:color w:val="000000"/>
          <w:szCs w:val="24"/>
          <w:lang w:val="en-US"/>
        </w:rPr>
        <w:t>I</w:t>
      </w:r>
      <w:r>
        <w:rPr>
          <w:rFonts w:eastAsia="Arial" w:cs="Arial"/>
          <w:color w:val="000000"/>
          <w:szCs w:val="24"/>
        </w:rPr>
        <w:t xml:space="preserve"> – индикаторная функция (скобка Айверсона).</w:t>
      </w:r>
    </w:p>
    <w:p w14:paraId="46434CC1" w14:textId="3A44EA63" w:rsidR="00E00828" w:rsidRDefault="0002478A" w:rsidP="0002478A">
      <w:pPr>
        <w:ind w:firstLine="426"/>
        <w:rPr>
          <w:rFonts w:eastAsia="Arial" w:cs="Arial"/>
          <w:color w:val="000000"/>
          <w:szCs w:val="24"/>
        </w:rPr>
      </w:pPr>
      <w:r>
        <w:rPr>
          <w:rFonts w:eastAsia="Arial" w:cs="Arial"/>
          <w:color w:val="000000"/>
          <w:szCs w:val="24"/>
        </w:rPr>
        <w:t>5</w:t>
      </w:r>
      <w:r w:rsidR="00202227">
        <w:rPr>
          <w:rFonts w:eastAsia="Arial" w:cs="Arial"/>
          <w:color w:val="000000"/>
          <w:szCs w:val="24"/>
        </w:rPr>
        <w:t>.3.4 Для иерархической классификации:</w:t>
      </w:r>
    </w:p>
    <w:p w14:paraId="05350169" w14:textId="46966312" w:rsidR="005C4B78" w:rsidRDefault="0002478A" w:rsidP="0002478A">
      <w:pPr>
        <w:ind w:firstLine="426"/>
        <w:rPr>
          <w:rFonts w:eastAsia="Arial" w:cs="Arial"/>
          <w:color w:val="000000"/>
          <w:szCs w:val="24"/>
        </w:rPr>
      </w:pPr>
      <w:r>
        <w:rPr>
          <w:rFonts w:eastAsia="Arial" w:cs="Arial"/>
          <w:color w:val="000000"/>
          <w:szCs w:val="24"/>
        </w:rPr>
        <w:t>5</w:t>
      </w:r>
      <w:r w:rsidR="005C4B78">
        <w:rPr>
          <w:rFonts w:eastAsia="Arial" w:cs="Arial"/>
          <w:color w:val="000000"/>
          <w:szCs w:val="24"/>
        </w:rPr>
        <w:t>.3.4.1 Рассчитываются иерархические метрики:</w:t>
      </w:r>
    </w:p>
    <w:p w14:paraId="793F4C16" w14:textId="0F20A43D" w:rsidR="00202227" w:rsidRPr="00202227" w:rsidRDefault="00202227" w:rsidP="00202227">
      <w:pPr>
        <w:ind w:firstLine="709"/>
        <w:rPr>
          <w:rFonts w:ascii="Times New Roman" w:eastAsiaTheme="minorEastAsia" w:hAnsi="Times New Roman"/>
          <w:i/>
        </w:rPr>
      </w:pPr>
      <m:oMathPara>
        <m:oMathParaPr>
          <m:jc m:val="center"/>
        </m:oMathParaPr>
        <m:oMath>
          <m:r>
            <w:rPr>
              <w:rFonts w:ascii="Cambria Math" w:hAnsi="Cambria Math"/>
            </w:rPr>
            <m:t>hPrecision=</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lang w:val="en-US"/>
                    </w:rPr>
                    <m:t>i=1</m:t>
                  </m:r>
                </m:sub>
                <m:sup>
                  <m:r>
                    <w:rPr>
                      <w:rFonts w:ascii="Cambria Math" w:hAnsi="Cambria Math"/>
                    </w:rPr>
                    <m:t>N</m:t>
                  </m:r>
                </m:sup>
                <m:e>
                  <m:d>
                    <m:dPr>
                      <m:begChr m:val="|"/>
                      <m:endChr m:val="|"/>
                      <m:ctrlPr>
                        <w:rPr>
                          <w:rFonts w:ascii="Cambria Math" w:hAnsi="Cambria Math"/>
                          <w:i/>
                        </w:rPr>
                      </m:ctrlPr>
                    </m:dPr>
                    <m:e>
                      <m:acc>
                        <m:accPr>
                          <m:ctrlPr>
                            <w:rPr>
                              <w:rFonts w:ascii="Cambria Math" w:hAnsi="Cambria Math"/>
                              <w:i/>
                            </w:rPr>
                          </m:ctrlPr>
                        </m:accPr>
                        <m:e>
                          <m:sSub>
                            <m:sSubPr>
                              <m:ctrlPr>
                                <w:rPr>
                                  <w:rFonts w:ascii="Cambria Math" w:hAnsi="Cambria Math"/>
                                  <w:i/>
                                </w:rPr>
                              </m:ctrlPr>
                            </m:sSubPr>
                            <m:e>
                              <m:r>
                                <w:rPr>
                                  <w:rFonts w:ascii="Cambria Math" w:hAnsi="Cambria Math"/>
                                </w:rPr>
                                <m:t>P</m:t>
                              </m:r>
                            </m:e>
                            <m:sub>
                              <m:r>
                                <w:rPr>
                                  <w:rFonts w:ascii="Cambria Math" w:hAnsi="Cambria Math"/>
                                </w:rPr>
                                <m:t>i</m:t>
                              </m:r>
                            </m:sub>
                          </m:sSub>
                        </m:e>
                      </m:acc>
                      <m:r>
                        <w:rPr>
                          <w:rFonts w:ascii="Cambria Math" w:hAnsi="Cambria Math"/>
                        </w:rPr>
                        <m:t>∩</m:t>
                      </m:r>
                      <m:acc>
                        <m:accPr>
                          <m:ctrlPr>
                            <w:rPr>
                              <w:rFonts w:ascii="Cambria Math" w:hAnsi="Cambria Math"/>
                              <w:i/>
                            </w:rPr>
                          </m:ctrlPr>
                        </m:accPr>
                        <m:e>
                          <m:sSub>
                            <m:sSubPr>
                              <m:ctrlPr>
                                <w:rPr>
                                  <w:rFonts w:ascii="Cambria Math" w:hAnsi="Cambria Math"/>
                                  <w:i/>
                                </w:rPr>
                              </m:ctrlPr>
                            </m:sSubPr>
                            <m:e>
                              <m:r>
                                <w:rPr>
                                  <w:rFonts w:ascii="Cambria Math" w:hAnsi="Cambria Math"/>
                                </w:rPr>
                                <m:t>T</m:t>
                              </m:r>
                            </m:e>
                            <m:sub>
                              <m:r>
                                <w:rPr>
                                  <w:rFonts w:ascii="Cambria Math" w:hAnsi="Cambria Math"/>
                                </w:rPr>
                                <m:t>i</m:t>
                              </m:r>
                            </m:sub>
                          </m:sSub>
                        </m:e>
                      </m:acc>
                    </m:e>
                  </m:d>
                </m:e>
              </m:nary>
            </m:num>
            <m:den>
              <m:nary>
                <m:naryPr>
                  <m:chr m:val="∑"/>
                  <m:limLoc m:val="undOvr"/>
                  <m:ctrlPr>
                    <w:rPr>
                      <w:rFonts w:ascii="Cambria Math" w:hAnsi="Cambria Math"/>
                      <w:i/>
                    </w:rPr>
                  </m:ctrlPr>
                </m:naryPr>
                <m:sub>
                  <m:r>
                    <w:rPr>
                      <w:rFonts w:ascii="Cambria Math" w:hAnsi="Cambria Math"/>
                      <w:lang w:val="en-US"/>
                    </w:rPr>
                    <m:t>i=1</m:t>
                  </m:r>
                </m:sub>
                <m:sup>
                  <m:r>
                    <w:rPr>
                      <w:rFonts w:ascii="Cambria Math" w:hAnsi="Cambria Math"/>
                    </w:rPr>
                    <m:t>N</m:t>
                  </m:r>
                </m:sup>
                <m:e>
                  <m:d>
                    <m:dPr>
                      <m:begChr m:val="|"/>
                      <m:endChr m:val="|"/>
                      <m:ctrlPr>
                        <w:rPr>
                          <w:rFonts w:ascii="Cambria Math" w:hAnsi="Cambria Math"/>
                          <w:i/>
                        </w:rPr>
                      </m:ctrlPr>
                    </m:dPr>
                    <m:e>
                      <m:acc>
                        <m:accPr>
                          <m:ctrlPr>
                            <w:rPr>
                              <w:rFonts w:ascii="Cambria Math" w:hAnsi="Cambria Math"/>
                              <w:i/>
                            </w:rPr>
                          </m:ctrlPr>
                        </m:accPr>
                        <m:e>
                          <m:sSub>
                            <m:sSubPr>
                              <m:ctrlPr>
                                <w:rPr>
                                  <w:rFonts w:ascii="Cambria Math" w:hAnsi="Cambria Math"/>
                                  <w:i/>
                                </w:rPr>
                              </m:ctrlPr>
                            </m:sSubPr>
                            <m:e>
                              <m:r>
                                <w:rPr>
                                  <w:rFonts w:ascii="Cambria Math" w:hAnsi="Cambria Math"/>
                                </w:rPr>
                                <m:t>P</m:t>
                              </m:r>
                            </m:e>
                            <m:sub>
                              <m:r>
                                <w:rPr>
                                  <w:rFonts w:ascii="Cambria Math" w:hAnsi="Cambria Math"/>
                                </w:rPr>
                                <m:t>i</m:t>
                              </m:r>
                            </m:sub>
                          </m:sSub>
                        </m:e>
                      </m:acc>
                    </m:e>
                  </m:d>
                </m:e>
              </m:nary>
            </m:den>
          </m:f>
        </m:oMath>
      </m:oMathPara>
    </w:p>
    <w:p w14:paraId="0C56D4CB" w14:textId="4389F0DA" w:rsidR="00202227" w:rsidRPr="00202227" w:rsidRDefault="00202227" w:rsidP="00202227">
      <w:pPr>
        <w:ind w:firstLine="709"/>
        <w:rPr>
          <w:rFonts w:ascii="Times New Roman" w:hAnsi="Times New Roman"/>
          <w:i/>
        </w:rPr>
      </w:pPr>
      <m:oMathPara>
        <m:oMathParaPr>
          <m:jc m:val="center"/>
        </m:oMathParaPr>
        <m:oMath>
          <m:r>
            <w:rPr>
              <w:rFonts w:ascii="Cambria Math" w:hAnsi="Cambria Math"/>
            </w:rPr>
            <m:t>h</m:t>
          </m:r>
          <m:r>
            <w:rPr>
              <w:rFonts w:ascii="Cambria Math" w:hAnsi="Cambria Math"/>
              <w:lang w:val="en-US"/>
            </w:rPr>
            <m:t>Recall</m:t>
          </m:r>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lang w:val="en-US"/>
                    </w:rPr>
                    <m:t>i=1</m:t>
                  </m:r>
                </m:sub>
                <m:sup>
                  <m:r>
                    <w:rPr>
                      <w:rFonts w:ascii="Cambria Math" w:hAnsi="Cambria Math"/>
                    </w:rPr>
                    <m:t>N</m:t>
                  </m:r>
                </m:sup>
                <m:e>
                  <m:d>
                    <m:dPr>
                      <m:begChr m:val="|"/>
                      <m:endChr m:val="|"/>
                      <m:ctrlPr>
                        <w:rPr>
                          <w:rFonts w:ascii="Cambria Math" w:hAnsi="Cambria Math"/>
                          <w:i/>
                        </w:rPr>
                      </m:ctrlPr>
                    </m:dPr>
                    <m:e>
                      <m:acc>
                        <m:accPr>
                          <m:ctrlPr>
                            <w:rPr>
                              <w:rFonts w:ascii="Cambria Math" w:hAnsi="Cambria Math"/>
                              <w:i/>
                            </w:rPr>
                          </m:ctrlPr>
                        </m:accPr>
                        <m:e>
                          <m:sSub>
                            <m:sSubPr>
                              <m:ctrlPr>
                                <w:rPr>
                                  <w:rFonts w:ascii="Cambria Math" w:hAnsi="Cambria Math"/>
                                  <w:i/>
                                </w:rPr>
                              </m:ctrlPr>
                            </m:sSubPr>
                            <m:e>
                              <m:r>
                                <w:rPr>
                                  <w:rFonts w:ascii="Cambria Math" w:hAnsi="Cambria Math"/>
                                </w:rPr>
                                <m:t>P</m:t>
                              </m:r>
                            </m:e>
                            <m:sub>
                              <m:r>
                                <w:rPr>
                                  <w:rFonts w:ascii="Cambria Math" w:hAnsi="Cambria Math"/>
                                </w:rPr>
                                <m:t>i</m:t>
                              </m:r>
                            </m:sub>
                          </m:sSub>
                        </m:e>
                      </m:acc>
                      <m:r>
                        <w:rPr>
                          <w:rFonts w:ascii="Cambria Math" w:hAnsi="Cambria Math"/>
                        </w:rPr>
                        <m:t>∩</m:t>
                      </m:r>
                      <m:acc>
                        <m:accPr>
                          <m:ctrlPr>
                            <w:rPr>
                              <w:rFonts w:ascii="Cambria Math" w:hAnsi="Cambria Math"/>
                              <w:i/>
                            </w:rPr>
                          </m:ctrlPr>
                        </m:accPr>
                        <m:e>
                          <m:sSub>
                            <m:sSubPr>
                              <m:ctrlPr>
                                <w:rPr>
                                  <w:rFonts w:ascii="Cambria Math" w:hAnsi="Cambria Math"/>
                                  <w:i/>
                                </w:rPr>
                              </m:ctrlPr>
                            </m:sSubPr>
                            <m:e>
                              <m:r>
                                <w:rPr>
                                  <w:rFonts w:ascii="Cambria Math" w:hAnsi="Cambria Math"/>
                                </w:rPr>
                                <m:t>T</m:t>
                              </m:r>
                            </m:e>
                            <m:sub>
                              <m:r>
                                <w:rPr>
                                  <w:rFonts w:ascii="Cambria Math" w:hAnsi="Cambria Math"/>
                                </w:rPr>
                                <m:t>i</m:t>
                              </m:r>
                            </m:sub>
                          </m:sSub>
                        </m:e>
                      </m:acc>
                    </m:e>
                  </m:d>
                </m:e>
              </m:nary>
            </m:num>
            <m:den>
              <m:nary>
                <m:naryPr>
                  <m:chr m:val="∑"/>
                  <m:limLoc m:val="undOvr"/>
                  <m:ctrlPr>
                    <w:rPr>
                      <w:rFonts w:ascii="Cambria Math" w:hAnsi="Cambria Math"/>
                      <w:i/>
                    </w:rPr>
                  </m:ctrlPr>
                </m:naryPr>
                <m:sub>
                  <m:r>
                    <w:rPr>
                      <w:rFonts w:ascii="Cambria Math" w:hAnsi="Cambria Math"/>
                      <w:lang w:val="en-US"/>
                    </w:rPr>
                    <m:t>i=1</m:t>
                  </m:r>
                </m:sub>
                <m:sup>
                  <m:r>
                    <w:rPr>
                      <w:rFonts w:ascii="Cambria Math" w:hAnsi="Cambria Math"/>
                    </w:rPr>
                    <m:t>N</m:t>
                  </m:r>
                </m:sup>
                <m:e>
                  <m:d>
                    <m:dPr>
                      <m:begChr m:val="|"/>
                      <m:endChr m:val="|"/>
                      <m:ctrlPr>
                        <w:rPr>
                          <w:rFonts w:ascii="Cambria Math" w:hAnsi="Cambria Math"/>
                          <w:i/>
                        </w:rPr>
                      </m:ctrlPr>
                    </m:dPr>
                    <m:e>
                      <m:acc>
                        <m:accPr>
                          <m:ctrlPr>
                            <w:rPr>
                              <w:rFonts w:ascii="Cambria Math" w:hAnsi="Cambria Math"/>
                              <w:i/>
                            </w:rPr>
                          </m:ctrlPr>
                        </m:accPr>
                        <m:e>
                          <m:sSub>
                            <m:sSubPr>
                              <m:ctrlPr>
                                <w:rPr>
                                  <w:rFonts w:ascii="Cambria Math" w:hAnsi="Cambria Math"/>
                                  <w:i/>
                                </w:rPr>
                              </m:ctrlPr>
                            </m:sSubPr>
                            <m:e>
                              <m:r>
                                <w:rPr>
                                  <w:rFonts w:ascii="Cambria Math" w:hAnsi="Cambria Math"/>
                                  <w:lang w:val="en-US"/>
                                </w:rPr>
                                <m:t>T</m:t>
                              </m:r>
                            </m:e>
                            <m:sub>
                              <m:r>
                                <w:rPr>
                                  <w:rFonts w:ascii="Cambria Math" w:hAnsi="Cambria Math"/>
                                </w:rPr>
                                <m:t>i</m:t>
                              </m:r>
                            </m:sub>
                          </m:sSub>
                        </m:e>
                      </m:acc>
                    </m:e>
                  </m:d>
                </m:e>
              </m:nary>
            </m:den>
          </m:f>
        </m:oMath>
      </m:oMathPara>
    </w:p>
    <w:p w14:paraId="7A2E1954" w14:textId="40624A53" w:rsidR="00202227" w:rsidRPr="00202227" w:rsidRDefault="00202227" w:rsidP="00202227">
      <w:pPr>
        <w:ind w:firstLine="709"/>
        <w:rPr>
          <w:rFonts w:ascii="Times New Roman" w:hAnsi="Times New Roman"/>
          <w:i/>
        </w:rPr>
      </w:pPr>
      <m:oMathPara>
        <m:oMathParaPr>
          <m:jc m:val="center"/>
        </m:oMathParaPr>
        <m:oMath>
          <m:r>
            <w:rPr>
              <w:rFonts w:ascii="Cambria Math" w:hAnsi="Cambria Math"/>
            </w:rPr>
            <m:t>h</m:t>
          </m:r>
          <m:r>
            <w:rPr>
              <w:rFonts w:ascii="Cambria Math" w:hAnsi="Cambria Math"/>
              <w:lang w:val="en-US"/>
            </w:rPr>
            <m:t>F1</m:t>
          </m:r>
          <m:r>
            <w:rPr>
              <w:rFonts w:ascii="Cambria Math" w:hAnsi="Cambria Math"/>
            </w:rPr>
            <m:t>=2∙</m:t>
          </m:r>
          <m:f>
            <m:fPr>
              <m:ctrlPr>
                <w:rPr>
                  <w:rFonts w:ascii="Cambria Math" w:hAnsi="Cambria Math"/>
                  <w:i/>
                </w:rPr>
              </m:ctrlPr>
            </m:fPr>
            <m:num>
              <m:r>
                <w:rPr>
                  <w:rFonts w:ascii="Cambria Math" w:hAnsi="Cambria Math"/>
                </w:rPr>
                <m:t>hP</m:t>
              </m:r>
              <m:r>
                <w:rPr>
                  <w:rFonts w:ascii="Cambria Math" w:hAnsi="Cambria Math"/>
                  <w:lang w:val="en-US"/>
                </w:rPr>
                <m:t>recision</m:t>
              </m:r>
              <m:r>
                <w:rPr>
                  <w:rFonts w:ascii="Cambria Math" w:hAnsi="Cambria Math"/>
                </w:rPr>
                <m:t>∙hRecall</m:t>
              </m:r>
            </m:num>
            <m:den>
              <m:r>
                <w:rPr>
                  <w:rFonts w:ascii="Cambria Math" w:hAnsi="Cambria Math"/>
                </w:rPr>
                <m:t>hPrecision+hRecall</m:t>
              </m:r>
            </m:den>
          </m:f>
        </m:oMath>
      </m:oMathPara>
    </w:p>
    <w:p w14:paraId="23A8AF23" w14:textId="61E58865" w:rsidR="00546839" w:rsidRDefault="00D1054E" w:rsidP="00477588">
      <w:pPr>
        <w:rPr>
          <w:rFonts w:eastAsia="Arial" w:cs="Arial"/>
          <w:color w:val="000000"/>
          <w:szCs w:val="24"/>
        </w:rPr>
      </w:pPr>
      <w:r>
        <w:rPr>
          <w:rFonts w:eastAsia="Arial" w:cs="Arial"/>
          <w:color w:val="000000"/>
          <w:szCs w:val="24"/>
        </w:rPr>
        <w:t>5</w:t>
      </w:r>
      <w:r w:rsidR="005C4B78">
        <w:rPr>
          <w:rFonts w:eastAsia="Arial" w:cs="Arial"/>
          <w:color w:val="000000"/>
          <w:szCs w:val="24"/>
        </w:rPr>
        <w:t>.3.4.2</w:t>
      </w:r>
      <w:r w:rsidR="00173ECD">
        <w:rPr>
          <w:rFonts w:eastAsia="Arial" w:cs="Arial"/>
          <w:color w:val="000000"/>
          <w:szCs w:val="24"/>
        </w:rPr>
        <w:t xml:space="preserve"> Рассчитываются метрики из п. </w:t>
      </w:r>
      <w:r w:rsidR="00B21127" w:rsidRPr="00A703CD">
        <w:rPr>
          <w:rFonts w:eastAsia="Arial" w:cs="Arial"/>
          <w:color w:val="000000"/>
          <w:szCs w:val="24"/>
        </w:rPr>
        <w:t>5</w:t>
      </w:r>
      <w:r w:rsidR="00173ECD">
        <w:rPr>
          <w:rFonts w:eastAsia="Arial" w:cs="Arial"/>
          <w:color w:val="000000"/>
          <w:szCs w:val="24"/>
        </w:rPr>
        <w:t xml:space="preserve">.3.2.1 и </w:t>
      </w:r>
      <w:r w:rsidR="00B21127" w:rsidRPr="00A703CD">
        <w:rPr>
          <w:rFonts w:eastAsia="Arial" w:cs="Arial"/>
          <w:color w:val="000000"/>
          <w:szCs w:val="24"/>
        </w:rPr>
        <w:t>5</w:t>
      </w:r>
      <w:r w:rsidR="00173ECD">
        <w:rPr>
          <w:rFonts w:eastAsia="Arial" w:cs="Arial"/>
          <w:color w:val="000000"/>
          <w:szCs w:val="24"/>
        </w:rPr>
        <w:t>.3.2.2 для каждого уровня иерархии.</w:t>
      </w:r>
    </w:p>
    <w:p w14:paraId="00A4915B" w14:textId="77777777" w:rsidR="00A703CD" w:rsidRDefault="00A703CD" w:rsidP="00477588">
      <w:pPr>
        <w:rPr>
          <w:rFonts w:eastAsia="Arial" w:cs="Arial"/>
          <w:color w:val="000000"/>
          <w:szCs w:val="24"/>
        </w:rPr>
      </w:pPr>
    </w:p>
    <w:p w14:paraId="0C09ECD3" w14:textId="77777777" w:rsidR="00A703CD" w:rsidRDefault="00A703CD" w:rsidP="00477588">
      <w:pPr>
        <w:rPr>
          <w:rFonts w:eastAsia="Arial" w:cs="Arial"/>
          <w:color w:val="000000"/>
          <w:szCs w:val="24"/>
        </w:rPr>
      </w:pPr>
    </w:p>
    <w:p w14:paraId="6518F72F" w14:textId="77777777" w:rsidR="00A703CD" w:rsidRDefault="00A703CD" w:rsidP="00477588">
      <w:pPr>
        <w:rPr>
          <w:rFonts w:eastAsia="Arial" w:cs="Arial"/>
          <w:color w:val="000000"/>
          <w:szCs w:val="24"/>
        </w:rPr>
      </w:pPr>
    </w:p>
    <w:p w14:paraId="55913764" w14:textId="77777777" w:rsidR="00A703CD" w:rsidRDefault="00A703CD" w:rsidP="00477588">
      <w:pPr>
        <w:rPr>
          <w:rFonts w:eastAsia="Arial" w:cs="Arial"/>
          <w:color w:val="000000"/>
          <w:szCs w:val="24"/>
        </w:rPr>
      </w:pPr>
    </w:p>
    <w:p w14:paraId="410EA0CD" w14:textId="4BFE0DBB" w:rsidR="00477588" w:rsidRDefault="00D1054E" w:rsidP="00B52398">
      <w:pPr>
        <w:pStyle w:val="1"/>
        <w:spacing w:before="0" w:after="0"/>
        <w:rPr>
          <w:rFonts w:eastAsia="Arial"/>
        </w:rPr>
      </w:pPr>
      <w:bookmarkStart w:id="6" w:name="_Toc234574662"/>
      <w:r>
        <w:rPr>
          <w:rFonts w:eastAsia="Arial"/>
        </w:rPr>
        <w:lastRenderedPageBreak/>
        <w:t>6</w:t>
      </w:r>
      <w:r w:rsidR="00477588" w:rsidRPr="00477588">
        <w:rPr>
          <w:rFonts w:eastAsia="Arial"/>
        </w:rPr>
        <w:t xml:space="preserve"> Анализ и интерпретация результатов тестирования</w:t>
      </w:r>
      <w:bookmarkEnd w:id="6"/>
    </w:p>
    <w:p w14:paraId="61B3089B" w14:textId="77777777" w:rsidR="00477588" w:rsidRDefault="00477588" w:rsidP="00477588">
      <w:pPr>
        <w:rPr>
          <w:rFonts w:eastAsia="Arial" w:cs="Arial"/>
          <w:b/>
          <w:bCs/>
          <w:color w:val="000000"/>
          <w:szCs w:val="24"/>
        </w:rPr>
      </w:pPr>
    </w:p>
    <w:p w14:paraId="2FB86BC9" w14:textId="76B31B29" w:rsidR="00477588" w:rsidRDefault="00D1054E" w:rsidP="00477588">
      <w:r>
        <w:rPr>
          <w:rFonts w:eastAsia="Arial" w:cs="Arial"/>
          <w:color w:val="000000"/>
          <w:szCs w:val="24"/>
        </w:rPr>
        <w:t>6</w:t>
      </w:r>
      <w:r w:rsidR="00477588">
        <w:rPr>
          <w:rFonts w:eastAsia="Arial" w:cs="Arial"/>
          <w:color w:val="000000"/>
          <w:szCs w:val="24"/>
        </w:rPr>
        <w:t xml:space="preserve">.1 </w:t>
      </w:r>
      <w:r w:rsidR="00477588">
        <w:t>Пороговые значения критериев для показателей функциональной корректности устанавливают заказчики тестирования в зависимости от специфики тех задач, для которых планируется применять алгоритмы ИИ.</w:t>
      </w:r>
    </w:p>
    <w:p w14:paraId="029E67CD" w14:textId="58D34EB1" w:rsidR="00816A84" w:rsidRDefault="00D1054E" w:rsidP="00477588">
      <w:r>
        <w:t>6</w:t>
      </w:r>
      <w:r w:rsidR="00477588">
        <w:t>.2 С помощью полученных результатов тестирования можно решить следующие задачи:</w:t>
      </w:r>
    </w:p>
    <w:p w14:paraId="7F20A9B4" w14:textId="77777777" w:rsidR="00320492" w:rsidRDefault="00320492" w:rsidP="00320492">
      <w:r>
        <w:t>- определение функциональных характеристик алгоритма ИИ в определенных (предусмотренных) условиях эксплуатации, которые описываются перечнем существенных факторов эксплуатации;</w:t>
      </w:r>
    </w:p>
    <w:p w14:paraId="231B6C15" w14:textId="77777777" w:rsidR="00320492" w:rsidRPr="00816A84" w:rsidRDefault="00320492" w:rsidP="00320492">
      <w:r>
        <w:t>- определение набора существенных факторов эксплуатации, в которых алгоритм ИИ показывает наилучший и наихудший результаты</w:t>
      </w:r>
      <w:r w:rsidRPr="00816A84">
        <w:t>;</w:t>
      </w:r>
    </w:p>
    <w:p w14:paraId="6E0E27AF" w14:textId="77777777" w:rsidR="00320492" w:rsidRDefault="00320492" w:rsidP="00320492">
      <w:r>
        <w:t xml:space="preserve">- обеспечение объективной сопоставимости потребительских свойств ИИ, применяемого для реферирования и аннотирования научно-технической информации, разработанных различными производителями; </w:t>
      </w:r>
    </w:p>
    <w:p w14:paraId="30155E69" w14:textId="77777777" w:rsidR="00320492" w:rsidRDefault="00320492" w:rsidP="00320492">
      <w:r>
        <w:t xml:space="preserve">- сравнение результатов работы алгоритмов ИИ с заданным порогом качества; </w:t>
      </w:r>
    </w:p>
    <w:p w14:paraId="3ED3A31C" w14:textId="77777777" w:rsidR="00320492" w:rsidRDefault="00320492" w:rsidP="00320492">
      <w:r>
        <w:t xml:space="preserve">- сравнение </w:t>
      </w:r>
      <w:r w:rsidRPr="0092612A">
        <w:t>характеристик качества используемых алгоритмов ИИ и функциональных возможностей человека</w:t>
      </w:r>
      <w:r>
        <w:t>-оператора.</w:t>
      </w:r>
    </w:p>
    <w:p w14:paraId="671204B7" w14:textId="13C7C1EC" w:rsidR="00B52398" w:rsidRDefault="00B52398" w:rsidP="00B52398">
      <w:pPr>
        <w:ind w:firstLine="0"/>
        <w:rPr>
          <w:rFonts w:eastAsia="Arial" w:cs="Arial"/>
          <w:color w:val="000000"/>
          <w:szCs w:val="24"/>
        </w:rPr>
      </w:pPr>
    </w:p>
    <w:p w14:paraId="71674656" w14:textId="77777777" w:rsidR="00B52398" w:rsidRDefault="00B52398">
      <w:pPr>
        <w:spacing w:line="240" w:lineRule="auto"/>
        <w:ind w:firstLine="0"/>
        <w:jc w:val="left"/>
        <w:rPr>
          <w:rFonts w:eastAsia="Arial" w:cs="Arial"/>
          <w:color w:val="000000"/>
          <w:szCs w:val="24"/>
        </w:rPr>
      </w:pPr>
      <w:r>
        <w:rPr>
          <w:rFonts w:eastAsia="Arial" w:cs="Arial"/>
          <w:color w:val="000000"/>
          <w:szCs w:val="24"/>
        </w:rPr>
        <w:br w:type="page"/>
      </w:r>
    </w:p>
    <w:p w14:paraId="4F258CF2" w14:textId="77777777" w:rsidR="00B52398" w:rsidRPr="006D1F7D" w:rsidRDefault="00B52398" w:rsidP="00B52398">
      <w:pPr>
        <w:pStyle w:val="1"/>
        <w:spacing w:before="0" w:after="0" w:line="240" w:lineRule="auto"/>
        <w:ind w:left="0"/>
        <w:jc w:val="center"/>
        <w:rPr>
          <w:rFonts w:eastAsia="Arial"/>
        </w:rPr>
      </w:pPr>
      <w:bookmarkStart w:id="7" w:name="_Toc234574126"/>
      <w:bookmarkStart w:id="8" w:name="_Toc234574663"/>
      <w:r w:rsidRPr="006D1F7D">
        <w:rPr>
          <w:rFonts w:eastAsia="Arial"/>
        </w:rPr>
        <w:lastRenderedPageBreak/>
        <w:t>Приложение А</w:t>
      </w:r>
      <w:r>
        <w:rPr>
          <w:rFonts w:eastAsia="Arial"/>
        </w:rPr>
        <w:br/>
      </w:r>
      <w:r w:rsidRPr="006D1F7D">
        <w:rPr>
          <w:rFonts w:eastAsia="Arial"/>
        </w:rPr>
        <w:t>(справочное)</w:t>
      </w:r>
      <w:bookmarkEnd w:id="7"/>
      <w:bookmarkEnd w:id="8"/>
    </w:p>
    <w:p w14:paraId="6E9CFD20" w14:textId="77777777" w:rsidR="00B52398" w:rsidRPr="006D1F7D" w:rsidRDefault="00B52398" w:rsidP="00B52398">
      <w:pPr>
        <w:spacing w:before="160"/>
        <w:ind w:firstLine="0"/>
        <w:jc w:val="center"/>
        <w:rPr>
          <w:rFonts w:eastAsia="Arial" w:cs="Arial"/>
          <w:b/>
          <w:bCs/>
          <w:color w:val="000000"/>
          <w:szCs w:val="24"/>
        </w:rPr>
      </w:pPr>
      <w:r w:rsidRPr="006D1F7D">
        <w:rPr>
          <w:rFonts w:eastAsia="Arial" w:cs="Arial"/>
          <w:b/>
          <w:bCs/>
          <w:color w:val="000000"/>
          <w:szCs w:val="24"/>
        </w:rPr>
        <w:t>Примеры базовых демонстрационных наборов данных</w:t>
      </w:r>
    </w:p>
    <w:p w14:paraId="17A7986F" w14:textId="77777777" w:rsidR="00B52398" w:rsidRDefault="00B52398" w:rsidP="00B52398">
      <w:pPr>
        <w:ind w:firstLine="0"/>
        <w:rPr>
          <w:rFonts w:eastAsia="Arial" w:cs="Arial"/>
          <w:color w:val="000000"/>
          <w:szCs w:val="24"/>
        </w:rPr>
      </w:pPr>
    </w:p>
    <w:p w14:paraId="138F8BB4" w14:textId="4EFA56C5" w:rsidR="00B52398" w:rsidRDefault="00E226E2" w:rsidP="00B52398">
      <w:pPr>
        <w:rPr>
          <w:rFonts w:eastAsia="Arial" w:cs="Arial"/>
          <w:color w:val="000000"/>
          <w:szCs w:val="24"/>
        </w:rPr>
      </w:pPr>
      <w:r w:rsidRPr="00CA2413">
        <w:t>В базов</w:t>
      </w:r>
      <w:r>
        <w:t>ом</w:t>
      </w:r>
      <w:r w:rsidRPr="00CA2413">
        <w:t xml:space="preserve"> демонстрационн</w:t>
      </w:r>
      <w:r>
        <w:t>ом</w:t>
      </w:r>
      <w:r w:rsidRPr="00CA2413">
        <w:t xml:space="preserve"> набор</w:t>
      </w:r>
      <w:r>
        <w:t>е данных</w:t>
      </w:r>
      <w:r w:rsidRPr="00CA2413">
        <w:t xml:space="preserve"> </w:t>
      </w:r>
      <w:r>
        <w:t>содержится</w:t>
      </w:r>
      <w:r w:rsidRPr="00CA2413">
        <w:t xml:space="preserve"> </w:t>
      </w:r>
      <w:r w:rsidR="00837AF9">
        <w:rPr>
          <w:rFonts w:eastAsia="Arial" w:cs="Arial"/>
          <w:color w:val="000000"/>
          <w:szCs w:val="24"/>
        </w:rPr>
        <w:t>600 экземпляров данных</w:t>
      </w:r>
      <w:r>
        <w:rPr>
          <w:rFonts w:eastAsia="Arial" w:cs="Arial"/>
          <w:color w:val="000000"/>
          <w:szCs w:val="24"/>
        </w:rPr>
        <w:t>,</w:t>
      </w:r>
      <w:r w:rsidR="00837AF9">
        <w:rPr>
          <w:rFonts w:eastAsia="Arial" w:cs="Arial"/>
          <w:color w:val="000000"/>
          <w:szCs w:val="24"/>
        </w:rPr>
        <w:t xml:space="preserve"> размеченных в соответствии с рубрикатором ГРНТИ с глубиной до </w:t>
      </w:r>
      <w:r w:rsidR="004A1FB1">
        <w:rPr>
          <w:rFonts w:eastAsia="Arial" w:cs="Arial"/>
          <w:color w:val="000000"/>
          <w:szCs w:val="24"/>
        </w:rPr>
        <w:t>2</w:t>
      </w:r>
      <w:r w:rsidR="00837AF9">
        <w:rPr>
          <w:rFonts w:eastAsia="Arial" w:cs="Arial"/>
          <w:color w:val="000000"/>
          <w:szCs w:val="24"/>
        </w:rPr>
        <w:t xml:space="preserve"> уровня. Язык текстов – русский, временной период документов – с 2015 по 2025 год, тип классификации – многоклассовая и одноклассовая.</w:t>
      </w:r>
    </w:p>
    <w:p w14:paraId="6165497D" w14:textId="5D40F8B9" w:rsidR="00837AF9" w:rsidRDefault="00837AF9" w:rsidP="00B52398">
      <w:pPr>
        <w:rPr>
          <w:rFonts w:eastAsia="Arial" w:cs="Arial"/>
          <w:color w:val="000000"/>
          <w:szCs w:val="24"/>
        </w:rPr>
      </w:pPr>
      <w:r>
        <w:rPr>
          <w:rFonts w:eastAsia="Arial" w:cs="Arial"/>
          <w:color w:val="000000"/>
          <w:szCs w:val="24"/>
        </w:rPr>
        <w:t>Демонстрационный набор доступен по ссылке:</w:t>
      </w:r>
    </w:p>
    <w:p w14:paraId="38425FCE" w14:textId="73302FF8" w:rsidR="00837AF9" w:rsidRDefault="00837AF9" w:rsidP="00B52398">
      <w:pPr>
        <w:rPr>
          <w:rFonts w:eastAsia="Arial" w:cs="Arial"/>
          <w:color w:val="000000"/>
          <w:szCs w:val="24"/>
        </w:rPr>
      </w:pPr>
      <w:r w:rsidRPr="00837AF9">
        <w:rPr>
          <w:rFonts w:eastAsia="Arial" w:cs="Arial"/>
          <w:color w:val="000000"/>
          <w:szCs w:val="24"/>
        </w:rPr>
        <w:t>https://disk.yandex.ru/d/EQwQ4zRd5khRFw</w:t>
      </w:r>
    </w:p>
    <w:p w14:paraId="0E6A017D" w14:textId="6DCA33F1" w:rsidR="00B52398" w:rsidRDefault="00B52398" w:rsidP="00B52398">
      <w:pPr>
        <w:ind w:firstLine="0"/>
        <w:rPr>
          <w:rFonts w:eastAsia="Arial" w:cs="Arial"/>
          <w:color w:val="000000"/>
          <w:szCs w:val="24"/>
        </w:rPr>
      </w:pPr>
    </w:p>
    <w:p w14:paraId="0137A79B" w14:textId="77777777" w:rsidR="00B52398" w:rsidRDefault="00B52398">
      <w:pPr>
        <w:spacing w:line="240" w:lineRule="auto"/>
        <w:ind w:firstLine="0"/>
        <w:jc w:val="left"/>
        <w:rPr>
          <w:rFonts w:eastAsia="Arial" w:cs="Arial"/>
          <w:color w:val="000000"/>
          <w:szCs w:val="24"/>
        </w:rPr>
      </w:pPr>
      <w:r>
        <w:rPr>
          <w:rFonts w:eastAsia="Arial" w:cs="Arial"/>
          <w:color w:val="000000"/>
          <w:szCs w:val="24"/>
        </w:rPr>
        <w:br w:type="page"/>
      </w:r>
    </w:p>
    <w:p w14:paraId="49D0E411" w14:textId="77777777" w:rsidR="00B52398" w:rsidRDefault="00B52398" w:rsidP="00B52398">
      <w:pPr>
        <w:ind w:firstLine="0"/>
        <w:rPr>
          <w:rFonts w:eastAsia="Arial" w:cs="Arial"/>
          <w:color w:val="000000"/>
          <w:szCs w:val="24"/>
        </w:rPr>
        <w:sectPr w:rsidR="00B52398" w:rsidSect="0059014A">
          <w:headerReference w:type="default" r:id="rId18"/>
          <w:footerReference w:type="even" r:id="rId19"/>
          <w:footerReference w:type="default" r:id="rId20"/>
          <w:headerReference w:type="first" r:id="rId21"/>
          <w:footerReference w:type="first" r:id="rId22"/>
          <w:footnotePr>
            <w:numRestart w:val="eachPage"/>
          </w:footnotePr>
          <w:pgSz w:w="11906" w:h="16838" w:code="9"/>
          <w:pgMar w:top="1111" w:right="991" w:bottom="1134" w:left="1418" w:header="567" w:footer="680" w:gutter="0"/>
          <w:pgNumType w:start="1"/>
          <w:cols w:space="720"/>
          <w:titlePg/>
          <w:docGrid w:linePitch="326"/>
        </w:sectPr>
      </w:pPr>
    </w:p>
    <w:p w14:paraId="13520F3F" w14:textId="77777777" w:rsidR="00FB66C4" w:rsidRPr="00E232AE" w:rsidRDefault="00FB66C4" w:rsidP="00FB66C4">
      <w:pPr>
        <w:pStyle w:val="a4"/>
      </w:pPr>
      <w:r>
        <w:rPr>
          <w:noProof/>
          <w:lang w:val="en-US"/>
        </w:rPr>
        <w:lastRenderedPageBreak/>
        <mc:AlternateContent>
          <mc:Choice Requires="wps">
            <w:drawing>
              <wp:anchor distT="4294967295" distB="4294967295" distL="114300" distR="114300" simplePos="0" relativeHeight="251656192" behindDoc="0" locked="1" layoutInCell="1" allowOverlap="1" wp14:anchorId="61938EBA" wp14:editId="74D75BD8">
                <wp:simplePos x="0" y="0"/>
                <wp:positionH relativeFrom="column">
                  <wp:posOffset>1270</wp:posOffset>
                </wp:positionH>
                <wp:positionV relativeFrom="paragraph">
                  <wp:posOffset>34925</wp:posOffset>
                </wp:positionV>
                <wp:extent cx="6118225" cy="0"/>
                <wp:effectExtent l="10795" t="15875" r="14605" b="12700"/>
                <wp:wrapNone/>
                <wp:docPr id="1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2103B" id="Line 44"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2.75pt" to="481.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1CrwEAAEkDAAAOAAAAZHJzL2Uyb0RvYy54bWysU8Fu2zAMvQ/YPwi6L7YDtOiMOD2k6y7d&#10;FqDtBzCSbAuTRYFU4uTvJ6lJVmy3YT4IpEg+PT7Sq/vj5MTBEFv0nWwWtRTGK9TWD518fXn8dCcF&#10;R/AaHHrTyZNheb/++GE1h9YscUSnDYkE4rmdQyfHGENbVaxGMwEvMBifgj3SBDG5NFSaYE7ok6uW&#10;dX1bzUg6ECrDnG4f3oJyXfD73qj4o+/ZROE6mbjFclI5d/ms1itoB4IwWnWmAf/AYgLr06NXqAeI&#10;IPZk/4KarCJk7ONC4VRh31tlSg+pm6b+o5vnEYIpvSRxOFxl4v8Hq74fNn5Lmbo6+ufwhOonC4+b&#10;EfxgCoGXU0iDa7JU1Ry4vZZkh8OWxG7+hjrlwD5iUeHY05QhU3/iWMQ+XcU2xyhUurxtmrvl8kYK&#10;dYlV0F4KA3H8anAS2eiksz7rAC0cnjhmItBeUvK1x0frXJml82JObD/XN3WpYHRW52jOYxp2G0fi&#10;AHkdylfaSpH3aYR7rwvaaEB/OdsRrHuz0+vOn9XIAuRt43aH+rSli0ppXoXmebfyQrz3S/XvP2D9&#10;CwAA//8DAFBLAwQUAAYACAAAACEAEU6lqtgAAAAEAQAADwAAAGRycy9kb3ducmV2LnhtbEyOwU7D&#10;MBBE70j8g7VI3KhDISUNcSqoxKU3QgUct7FJIux1FLtp8vcsXMpxNKM3r9hMzorRDKHzpOB2kYAw&#10;VHvdUaNg//Zyk4EIEUmj9WQUzCbApry8KDDX/kSvZqxiIxhCIUcFbYx9LmWoW+MwLHxviLsvPziM&#10;HIdG6gFPDHdWLpNkJR12xA8t9mbbmvq7OjqmpB/Z8w6z/Tzb6nN9v33fjeSUur6anh5BRDPF8xh+&#10;9VkdSnY6+CPpIKyCJe8UpCkILteruwcQh78sy0L+ly9/AAAA//8DAFBLAQItABQABgAIAAAAIQC2&#10;gziS/gAAAOEBAAATAAAAAAAAAAAAAAAAAAAAAABbQ29udGVudF9UeXBlc10ueG1sUEsBAi0AFAAG&#10;AAgAAAAhADj9If/WAAAAlAEAAAsAAAAAAAAAAAAAAAAALwEAAF9yZWxzLy5yZWxzUEsBAi0AFAAG&#10;AAgAAAAhAFADLUKvAQAASQMAAA4AAAAAAAAAAAAAAAAALgIAAGRycy9lMm9Eb2MueG1sUEsBAi0A&#10;FAAGAAgAAAAhABFOparYAAAABAEAAA8AAAAAAAAAAAAAAAAACQQAAGRycy9kb3ducmV2LnhtbFBL&#10;BQYAAAAABAAEAPMAAAAOBQAAAAA=&#10;" strokeweight="1.5pt">
                <w10:anchorlock/>
              </v:line>
            </w:pict>
          </mc:Fallback>
        </mc:AlternateContent>
      </w:r>
    </w:p>
    <w:p w14:paraId="11E77E13" w14:textId="76737E3E" w:rsidR="00287C95" w:rsidRPr="005310B0" w:rsidRDefault="0030339F" w:rsidP="00287C95">
      <w:pPr>
        <w:pStyle w:val="a4"/>
      </w:pPr>
      <w:r w:rsidRPr="0030339F">
        <w:t xml:space="preserve">УДК </w:t>
      </w:r>
      <w:r w:rsidR="00287C95" w:rsidRPr="005310B0">
        <w:t>002</w:t>
      </w:r>
      <w:r w:rsidR="00504EB5">
        <w:t>.6</w:t>
      </w:r>
      <w:r w:rsidR="00287C95" w:rsidRPr="005310B0">
        <w:t>.354</w:t>
      </w:r>
      <w:r w:rsidR="00504EB5">
        <w:tab/>
      </w:r>
      <w:r w:rsidR="00504EB5">
        <w:tab/>
      </w:r>
      <w:r w:rsidR="00504EB5">
        <w:tab/>
      </w:r>
      <w:r w:rsidR="00504EB5">
        <w:tab/>
      </w:r>
      <w:r w:rsidR="00504EB5">
        <w:tab/>
      </w:r>
      <w:r w:rsidR="00504EB5">
        <w:tab/>
      </w:r>
      <w:r w:rsidR="00504EB5">
        <w:tab/>
      </w:r>
      <w:r w:rsidR="00504EB5">
        <w:tab/>
      </w:r>
      <w:r w:rsidR="00504EB5">
        <w:tab/>
      </w:r>
      <w:r w:rsidR="00504EB5">
        <w:tab/>
      </w:r>
      <w:r w:rsidR="00504EB5">
        <w:tab/>
        <w:t xml:space="preserve">      </w:t>
      </w:r>
      <w:r w:rsidR="00287C95" w:rsidRPr="005310B0">
        <w:rPr>
          <w:bCs/>
        </w:rPr>
        <w:t>МКС:</w:t>
      </w:r>
      <w:r w:rsidR="00287C95" w:rsidRPr="005310B0">
        <w:t xml:space="preserve"> </w:t>
      </w:r>
      <w:r w:rsidR="00504EB5" w:rsidRPr="00504EB5">
        <w:t>03.120.10</w:t>
      </w:r>
    </w:p>
    <w:p w14:paraId="78DC60FC" w14:textId="77777777" w:rsidR="00287C95" w:rsidRPr="005310B0" w:rsidRDefault="00287C95" w:rsidP="00287C95">
      <w:pPr>
        <w:pStyle w:val="a4"/>
      </w:pPr>
    </w:p>
    <w:p w14:paraId="3981ABB1" w14:textId="3D500D28" w:rsidR="00287C95" w:rsidRPr="005310B0" w:rsidRDefault="00287C95" w:rsidP="00287C95">
      <w:pPr>
        <w:ind w:firstLine="0"/>
      </w:pPr>
      <w:r w:rsidRPr="00320492">
        <w:t xml:space="preserve">Ключевые слова: </w:t>
      </w:r>
      <w:r w:rsidR="00320492" w:rsidRPr="00320492">
        <w:t>искусственный интеллект, научно-информационная деятельность, классификация, научно-техническая информация, функциональная корректность, тестирование, испытания</w:t>
      </w:r>
    </w:p>
    <w:p w14:paraId="3EA480CA" w14:textId="77777777" w:rsidR="00287C95" w:rsidRPr="005310B0" w:rsidRDefault="00287C95" w:rsidP="00287C95">
      <w:pPr>
        <w:pStyle w:val="a4"/>
      </w:pPr>
      <w:r w:rsidRPr="005310B0">
        <w:rPr>
          <w:noProof/>
          <w:lang w:val="en-US"/>
        </w:rPr>
        <mc:AlternateContent>
          <mc:Choice Requires="wps">
            <w:drawing>
              <wp:anchor distT="4294967295" distB="4294967295" distL="114300" distR="114300" simplePos="0" relativeHeight="251659264" behindDoc="0" locked="1" layoutInCell="1" allowOverlap="1" wp14:anchorId="7045E4BC" wp14:editId="4465025F">
                <wp:simplePos x="0" y="0"/>
                <wp:positionH relativeFrom="column">
                  <wp:posOffset>1270</wp:posOffset>
                </wp:positionH>
                <wp:positionV relativeFrom="paragraph">
                  <wp:posOffset>184150</wp:posOffset>
                </wp:positionV>
                <wp:extent cx="6118225" cy="0"/>
                <wp:effectExtent l="10795" t="12700" r="14605" b="15875"/>
                <wp:wrapNone/>
                <wp:docPr id="18"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840779" id="Line 4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14.5pt" to="481.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1CrwEAAEkDAAAOAAAAZHJzL2Uyb0RvYy54bWysU8Fu2zAMvQ/YPwi6L7YDtOiMOD2k6y7d&#10;FqDtBzCSbAuTRYFU4uTvJ6lJVmy3YT4IpEg+PT7Sq/vj5MTBEFv0nWwWtRTGK9TWD518fXn8dCcF&#10;R/AaHHrTyZNheb/++GE1h9YscUSnDYkE4rmdQyfHGENbVaxGMwEvMBifgj3SBDG5NFSaYE7ok6uW&#10;dX1bzUg6ECrDnG4f3oJyXfD73qj4o+/ZROE6mbjFclI5d/ms1itoB4IwWnWmAf/AYgLr06NXqAeI&#10;IPZk/4KarCJk7ONC4VRh31tlSg+pm6b+o5vnEYIpvSRxOFxl4v8Hq74fNn5Lmbo6+ufwhOonC4+b&#10;EfxgCoGXU0iDa7JU1Ry4vZZkh8OWxG7+hjrlwD5iUeHY05QhU3/iWMQ+XcU2xyhUurxtmrvl8kYK&#10;dYlV0F4KA3H8anAS2eiksz7rAC0cnjhmItBeUvK1x0frXJml82JObD/XN3WpYHRW52jOYxp2G0fi&#10;AHkdylfaSpH3aYR7rwvaaEB/OdsRrHuz0+vOn9XIAuRt43aH+rSli0ppXoXmebfyQrz3S/XvP2D9&#10;CwAA//8DAFBLAwQUAAYACAAAACEAlUenYtoAAAAGAQAADwAAAGRycy9kb3ducmV2LnhtbEyPQU/D&#10;MAyF70j8h8hI3FjKgK0tTSeYxGU3ysQ4ek1oKxKnarKu/fcYcYCLJfs9PX+v2EzOitEMofOk4HaR&#10;gDBUe91Ro2D/9nKTgggRSaP1ZBTMJsCmvLwoMNf+TK9mrGIjOIRCjgraGPtcylC3xmFY+N4Qa59+&#10;cBh5HRqpBzxzuLNymSQr6bAj/tBib7atqb+qk+OUh0P6vMN0P8+2+sjut++7kZxS11fT0yOIaKb4&#10;Z4YffEaHkpmO/kQ6CKtgyT6eGRdiNVvdrUEcfw+yLOR//PIbAAD//wMAUEsBAi0AFAAGAAgAAAAh&#10;ALaDOJL+AAAA4QEAABMAAAAAAAAAAAAAAAAAAAAAAFtDb250ZW50X1R5cGVzXS54bWxQSwECLQAU&#10;AAYACAAAACEAOP0h/9YAAACUAQAACwAAAAAAAAAAAAAAAAAvAQAAX3JlbHMvLnJlbHNQSwECLQAU&#10;AAYACAAAACEAUAMtQq8BAABJAwAADgAAAAAAAAAAAAAAAAAuAgAAZHJzL2Uyb0RvYy54bWxQSwEC&#10;LQAUAAYACAAAACEAlUenYtoAAAAGAQAADwAAAAAAAAAAAAAAAAAJBAAAZHJzL2Rvd25yZXYueG1s&#10;UEsFBgAAAAAEAAQA8wAAABAFAAAAAA==&#10;" strokeweight="1.5pt">
                <w10:anchorlock/>
              </v:line>
            </w:pict>
          </mc:Fallback>
        </mc:AlternateContent>
      </w:r>
    </w:p>
    <w:p w14:paraId="47ED96E8" w14:textId="77777777" w:rsidR="00287C95" w:rsidRPr="005310B0" w:rsidRDefault="00287C95" w:rsidP="00287C95"/>
    <w:p w14:paraId="00C30DBD" w14:textId="77777777" w:rsidR="00287C95" w:rsidRPr="005310B0" w:rsidRDefault="00287C95" w:rsidP="00287C95"/>
    <w:p w14:paraId="47A85C12" w14:textId="77777777" w:rsidR="00906DD7" w:rsidRPr="00906DD7" w:rsidRDefault="00906DD7" w:rsidP="00906DD7">
      <w:pPr>
        <w:ind w:firstLine="0"/>
        <w:jc w:val="left"/>
        <w:rPr>
          <w:rFonts w:cs="Arial"/>
        </w:rPr>
      </w:pPr>
      <w:r w:rsidRPr="00906DD7">
        <w:rPr>
          <w:rFonts w:cs="Arial"/>
        </w:rPr>
        <w:t xml:space="preserve">Зав. лабораторией качества технологий </w:t>
      </w:r>
    </w:p>
    <w:p w14:paraId="07A373D7" w14:textId="77777777" w:rsidR="00937BC9" w:rsidRDefault="00906DD7" w:rsidP="00906DD7">
      <w:pPr>
        <w:ind w:firstLine="0"/>
        <w:jc w:val="left"/>
        <w:rPr>
          <w:rFonts w:cs="Arial"/>
        </w:rPr>
      </w:pPr>
      <w:r w:rsidRPr="00906DD7">
        <w:rPr>
          <w:rFonts w:cs="Arial"/>
        </w:rPr>
        <w:t>искусственного интеллекта ВИНИТИ РАН</w:t>
      </w:r>
      <w:r w:rsidRPr="00906DD7">
        <w:rPr>
          <w:rFonts w:cs="Arial"/>
        </w:rPr>
        <w:tab/>
      </w:r>
      <w:r w:rsidRPr="00906DD7">
        <w:rPr>
          <w:rFonts w:cs="Arial"/>
        </w:rPr>
        <w:tab/>
      </w:r>
      <w:r w:rsidRPr="00906DD7">
        <w:rPr>
          <w:rFonts w:cs="Arial"/>
        </w:rPr>
        <w:tab/>
      </w:r>
      <w:r w:rsidRPr="00906DD7">
        <w:rPr>
          <w:rFonts w:cs="Arial"/>
        </w:rPr>
        <w:tab/>
      </w:r>
      <w:r w:rsidRPr="00906DD7">
        <w:rPr>
          <w:rFonts w:cs="Arial"/>
        </w:rPr>
        <w:tab/>
      </w:r>
      <w:r w:rsidRPr="00906DD7">
        <w:rPr>
          <w:rFonts w:cs="Arial"/>
        </w:rPr>
        <w:tab/>
        <w:t>М.Р. Млякова</w:t>
      </w:r>
    </w:p>
    <w:p w14:paraId="73832E3D" w14:textId="77777777" w:rsidR="00F41524" w:rsidRDefault="00F41524" w:rsidP="00906DD7">
      <w:pPr>
        <w:ind w:firstLine="0"/>
        <w:jc w:val="left"/>
        <w:rPr>
          <w:rFonts w:cs="Arial"/>
        </w:rPr>
      </w:pPr>
    </w:p>
    <w:p w14:paraId="18089865" w14:textId="77777777" w:rsidR="00F41524" w:rsidRDefault="00F41524" w:rsidP="00906DD7">
      <w:pPr>
        <w:ind w:firstLine="0"/>
        <w:jc w:val="left"/>
        <w:rPr>
          <w:rFonts w:cs="Arial"/>
        </w:rPr>
      </w:pPr>
    </w:p>
    <w:p w14:paraId="1CCB1AAF" w14:textId="77777777" w:rsidR="00F41524" w:rsidRPr="006E2630" w:rsidRDefault="00F41524" w:rsidP="00F41524">
      <w:pPr>
        <w:ind w:firstLine="0"/>
        <w:jc w:val="left"/>
        <w:rPr>
          <w:rFonts w:cs="Arial"/>
          <w:szCs w:val="24"/>
        </w:rPr>
      </w:pPr>
      <w:r w:rsidRPr="006E2630">
        <w:rPr>
          <w:rFonts w:cs="Arial"/>
          <w:szCs w:val="24"/>
        </w:rPr>
        <w:t>За</w:t>
      </w:r>
      <w:r>
        <w:rPr>
          <w:rFonts w:cs="Arial"/>
          <w:szCs w:val="24"/>
        </w:rPr>
        <w:t>м</w:t>
      </w:r>
      <w:r w:rsidRPr="006E2630">
        <w:rPr>
          <w:rFonts w:cs="Arial"/>
          <w:szCs w:val="24"/>
        </w:rPr>
        <w:t>.</w:t>
      </w:r>
      <w:r>
        <w:rPr>
          <w:rFonts w:cs="Arial"/>
          <w:szCs w:val="24"/>
        </w:rPr>
        <w:t xml:space="preserve"> зав.</w:t>
      </w:r>
      <w:r w:rsidRPr="006E2630">
        <w:rPr>
          <w:rFonts w:cs="Arial"/>
          <w:szCs w:val="24"/>
        </w:rPr>
        <w:t xml:space="preserve"> лабораторией качества технологий </w:t>
      </w:r>
    </w:p>
    <w:p w14:paraId="36CB63B2" w14:textId="77777777" w:rsidR="00F41524" w:rsidRDefault="00F41524" w:rsidP="00F41524">
      <w:pPr>
        <w:ind w:firstLine="0"/>
        <w:jc w:val="left"/>
        <w:rPr>
          <w:rFonts w:cs="Arial"/>
          <w:szCs w:val="24"/>
        </w:rPr>
      </w:pPr>
      <w:r w:rsidRPr="006E2630">
        <w:rPr>
          <w:rFonts w:cs="Arial"/>
          <w:szCs w:val="24"/>
        </w:rPr>
        <w:t>искусственного интеллекта ВИНИТИ РАН</w:t>
      </w:r>
      <w:r w:rsidRPr="006E2630">
        <w:rPr>
          <w:rFonts w:cs="Arial"/>
          <w:szCs w:val="24"/>
        </w:rPr>
        <w:tab/>
      </w:r>
      <w:r w:rsidRPr="006E2630">
        <w:rPr>
          <w:rFonts w:cs="Arial"/>
          <w:szCs w:val="24"/>
        </w:rPr>
        <w:tab/>
      </w:r>
      <w:r w:rsidRPr="006E2630">
        <w:rPr>
          <w:rFonts w:cs="Arial"/>
          <w:szCs w:val="24"/>
        </w:rPr>
        <w:tab/>
      </w:r>
      <w:r w:rsidRPr="006E2630">
        <w:rPr>
          <w:rFonts w:cs="Arial"/>
          <w:szCs w:val="24"/>
        </w:rPr>
        <w:tab/>
      </w:r>
      <w:r w:rsidRPr="006E2630">
        <w:rPr>
          <w:rFonts w:cs="Arial"/>
          <w:szCs w:val="24"/>
        </w:rPr>
        <w:tab/>
      </w:r>
      <w:r w:rsidRPr="006E2630">
        <w:rPr>
          <w:rFonts w:cs="Arial"/>
          <w:szCs w:val="24"/>
        </w:rPr>
        <w:tab/>
      </w:r>
      <w:r>
        <w:rPr>
          <w:rFonts w:cs="Arial"/>
          <w:szCs w:val="24"/>
        </w:rPr>
        <w:tab/>
        <w:t>А.Д. Цой</w:t>
      </w:r>
    </w:p>
    <w:p w14:paraId="5DEB0D6D" w14:textId="20E0F5FC" w:rsidR="00F41524" w:rsidRPr="00EE142C" w:rsidRDefault="00F41524" w:rsidP="00906DD7">
      <w:pPr>
        <w:ind w:firstLine="0"/>
        <w:jc w:val="left"/>
        <w:rPr>
          <w:rFonts w:cs="Arial"/>
        </w:rPr>
        <w:sectPr w:rsidR="00F41524" w:rsidRPr="00EE142C" w:rsidSect="0059014A">
          <w:footerReference w:type="first" r:id="rId23"/>
          <w:footnotePr>
            <w:numRestart w:val="eachPage"/>
          </w:footnotePr>
          <w:pgSz w:w="11906" w:h="16838" w:code="9"/>
          <w:pgMar w:top="1111" w:right="991" w:bottom="1134" w:left="1418" w:header="567" w:footer="680" w:gutter="0"/>
          <w:pgNumType w:start="1"/>
          <w:cols w:space="720"/>
          <w:titlePg/>
          <w:docGrid w:linePitch="326"/>
        </w:sectPr>
      </w:pPr>
    </w:p>
    <w:p w14:paraId="55DD1C61" w14:textId="142C1F36" w:rsidR="00486F22" w:rsidRPr="00B60E51" w:rsidRDefault="00486F22" w:rsidP="00B60E51">
      <w:pPr>
        <w:tabs>
          <w:tab w:val="left" w:pos="3720"/>
        </w:tabs>
        <w:ind w:firstLine="0"/>
      </w:pPr>
    </w:p>
    <w:sectPr w:rsidR="00486F22" w:rsidRPr="00B60E51" w:rsidSect="00CD3E9D">
      <w:headerReference w:type="even" r:id="rId24"/>
      <w:footerReference w:type="even" r:id="rId25"/>
      <w:headerReference w:type="first" r:id="rId26"/>
      <w:footerReference w:type="first" r:id="rId27"/>
      <w:footnotePr>
        <w:numRestart w:val="eachPage"/>
      </w:footnotePr>
      <w:pgSz w:w="11906" w:h="16838" w:code="9"/>
      <w:pgMar w:top="1134" w:right="851" w:bottom="1134" w:left="1418" w:header="567" w:footer="680" w:gutter="0"/>
      <w:cols w:space="720"/>
      <w:docGrid w:linePitch="1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17784" w14:textId="77777777" w:rsidR="008915FE" w:rsidRDefault="008915FE">
      <w:r>
        <w:separator/>
      </w:r>
    </w:p>
  </w:endnote>
  <w:endnote w:type="continuationSeparator" w:id="0">
    <w:p w14:paraId="46FB1CF2" w14:textId="77777777" w:rsidR="008915FE" w:rsidRDefault="008915FE">
      <w:r>
        <w:continuationSeparator/>
      </w:r>
    </w:p>
  </w:endnote>
  <w:endnote w:type="continuationNotice" w:id="1">
    <w:p w14:paraId="4A57D4F2" w14:textId="77777777" w:rsidR="008915FE" w:rsidRDefault="008915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118E" w14:textId="77777777" w:rsidR="00287C95" w:rsidRPr="00846066" w:rsidRDefault="00287C95">
    <w:pPr>
      <w:pStyle w:val="af6"/>
      <w:rPr>
        <w:lang w:val="en-US"/>
      </w:rPr>
    </w:pPr>
    <w:r w:rsidRPr="00401C30">
      <w:rPr>
        <w:sz w:val="22"/>
        <w:szCs w:val="22"/>
        <w:lang w:val="en-US"/>
      </w:rPr>
      <w:fldChar w:fldCharType="begin"/>
    </w:r>
    <w:r w:rsidRPr="00401C30">
      <w:rPr>
        <w:lang w:val="en-US"/>
      </w:rPr>
      <w:instrText>PAGE  \* ROMAN  \* MERGEFORMAT</w:instrText>
    </w:r>
    <w:r w:rsidRPr="00401C30">
      <w:rPr>
        <w:sz w:val="22"/>
        <w:szCs w:val="22"/>
        <w:lang w:val="en-US"/>
      </w:rPr>
      <w:fldChar w:fldCharType="separate"/>
    </w:r>
    <w:r w:rsidR="00C44DAB" w:rsidRPr="00C44DAB">
      <w:rPr>
        <w:noProof/>
        <w:sz w:val="28"/>
        <w:szCs w:val="28"/>
        <w:lang w:val="en-US"/>
      </w:rPr>
      <w:t>IV</w:t>
    </w:r>
    <w:r w:rsidRPr="00401C30">
      <w:rPr>
        <w:sz w:val="28"/>
        <w:szCs w:val="2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72C0" w14:textId="77777777" w:rsidR="00287C95" w:rsidRDefault="00287C95" w:rsidP="003B4C00">
    <w:pPr>
      <w:pStyle w:val="af6"/>
      <w:keepLines w:val="0"/>
      <w:widowControl w:val="0"/>
      <w:jc w:val="right"/>
    </w:pPr>
    <w:r>
      <w:rPr>
        <w:rStyle w:val="af8"/>
        <w:lang w:eastAsia="x-none"/>
      </w:rPr>
      <w:fldChar w:fldCharType="begin"/>
    </w:r>
    <w:r>
      <w:rPr>
        <w:rStyle w:val="af8"/>
        <w:lang w:eastAsia="x-none"/>
      </w:rPr>
      <w:instrText xml:space="preserve"> PAGE </w:instrText>
    </w:r>
    <w:r>
      <w:rPr>
        <w:rStyle w:val="af8"/>
        <w:lang w:eastAsia="x-none"/>
      </w:rPr>
      <w:fldChar w:fldCharType="separate"/>
    </w:r>
    <w:r w:rsidR="00C44DAB">
      <w:rPr>
        <w:rStyle w:val="af8"/>
        <w:noProof/>
        <w:lang w:eastAsia="x-none"/>
      </w:rPr>
      <w:t>III</w:t>
    </w:r>
    <w:r>
      <w:rPr>
        <w:rStyle w:val="af8"/>
        <w:lang w:eastAsia="x-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8D5B4" w14:textId="77777777" w:rsidR="00287C95" w:rsidRPr="00846066" w:rsidRDefault="00287C95" w:rsidP="00846066">
    <w:pPr>
      <w:pStyle w:val="af6"/>
      <w:ind w:left="9072"/>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DB90" w14:textId="77777777" w:rsidR="00287C95" w:rsidRPr="00366033" w:rsidRDefault="00287C95" w:rsidP="00401C30">
    <w:pPr>
      <w:pStyle w:val="af6"/>
    </w:pPr>
    <w:r>
      <w:fldChar w:fldCharType="begin"/>
    </w:r>
    <w:r>
      <w:instrText>PAGE   \* MERGEFORMAT</w:instrText>
    </w:r>
    <w:r>
      <w:fldChar w:fldCharType="separate"/>
    </w:r>
    <w:r w:rsidR="00C44DAB">
      <w:rPr>
        <w:noProof/>
      </w:rPr>
      <w:t>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DC68" w14:textId="77777777" w:rsidR="00287C95" w:rsidRPr="00366033" w:rsidRDefault="00287C95" w:rsidP="00BD2AC0">
    <w:pPr>
      <w:pStyle w:val="af6"/>
      <w:ind w:left="9072"/>
    </w:pPr>
    <w:r>
      <w:fldChar w:fldCharType="begin"/>
    </w:r>
    <w:r>
      <w:instrText>PAGE   \* MERGEFORMAT</w:instrText>
    </w:r>
    <w:r>
      <w:fldChar w:fldCharType="separate"/>
    </w:r>
    <w:r w:rsidR="00C44DAB">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D5A9" w14:textId="77777777" w:rsidR="00287C95" w:rsidRDefault="00287C95" w:rsidP="004E604F">
    <w:pPr>
      <w:pStyle w:val="af6"/>
      <w:pBdr>
        <w:bottom w:val="single" w:sz="12" w:space="1" w:color="auto"/>
      </w:pBdr>
      <w:ind w:firstLine="567"/>
      <w:rPr>
        <w:b/>
      </w:rPr>
    </w:pPr>
  </w:p>
  <w:p w14:paraId="7503BDD7" w14:textId="7B11945A" w:rsidR="00287C95" w:rsidRPr="00366033" w:rsidRDefault="00287C95" w:rsidP="00F40521">
    <w:pPr>
      <w:pStyle w:val="af6"/>
    </w:pPr>
    <w:r>
      <w:rPr>
        <w:b/>
      </w:rPr>
      <w:t>Проект, первая редакция</w:t>
    </w:r>
    <w:r>
      <w:t xml:space="preserve"> </w:t>
    </w:r>
    <w:r>
      <w:tab/>
    </w:r>
    <w:r>
      <w:tab/>
    </w:r>
    <w:r>
      <w:tab/>
    </w:r>
    <w:r>
      <w:tab/>
    </w:r>
    <w:r>
      <w:tab/>
    </w:r>
    <w:r>
      <w:tab/>
    </w:r>
    <w:r>
      <w:tab/>
    </w:r>
    <w:r>
      <w:tab/>
    </w:r>
    <w:r>
      <w:tab/>
    </w:r>
    <w:r>
      <w:tab/>
    </w:r>
    <w:r>
      <w:tab/>
      <w:t>1</w:t>
    </w:r>
  </w:p>
  <w:p w14:paraId="2B96629F" w14:textId="77777777" w:rsidR="00424A6C" w:rsidRDefault="00424A6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AF190" w14:textId="77777777" w:rsidR="00113202" w:rsidRPr="00113202" w:rsidRDefault="00113202" w:rsidP="00113202">
    <w:pPr>
      <w:pStyle w:val="af6"/>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F1C5" w14:textId="7F9EB1AD" w:rsidR="00287C95" w:rsidRDefault="00287C95" w:rsidP="008A1781">
    <w:pPr>
      <w:pStyle w:val="af6"/>
      <w:keepLines w:val="0"/>
      <w:widowControl w:val="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FF78" w14:textId="77777777" w:rsidR="00287C95" w:rsidRDefault="00287C95" w:rsidP="00E63B0E">
    <w:pPr>
      <w:pStyle w:val="af6"/>
      <w:framePr w:hSpace="181" w:wrap="auto" w:vAnchor="text" w:hAnchor="text" w:xAlign="right" w:y="1"/>
      <w:rPr>
        <w:rStyle w:val="af8"/>
        <w:lang w:eastAsia="x-none"/>
      </w:rPr>
    </w:pPr>
    <w:r>
      <w:rPr>
        <w:rStyle w:val="af8"/>
        <w:lang w:eastAsia="x-none"/>
      </w:rPr>
      <w:fldChar w:fldCharType="begin"/>
    </w:r>
    <w:r>
      <w:rPr>
        <w:rStyle w:val="af8"/>
        <w:lang w:eastAsia="x-none"/>
      </w:rPr>
      <w:instrText xml:space="preserve"> PAGE </w:instrText>
    </w:r>
    <w:r>
      <w:rPr>
        <w:rStyle w:val="af8"/>
        <w:lang w:eastAsia="x-none"/>
      </w:rPr>
      <w:fldChar w:fldCharType="separate"/>
    </w:r>
    <w:r>
      <w:rPr>
        <w:rStyle w:val="af8"/>
        <w:lang w:eastAsia="x-none"/>
      </w:rPr>
      <w:t>1</w:t>
    </w:r>
    <w:r>
      <w:rPr>
        <w:rStyle w:val="af8"/>
        <w:lang w:eastAsia="x-none"/>
      </w:rPr>
      <w:fldChar w:fldCharType="end"/>
    </w:r>
  </w:p>
  <w:p w14:paraId="2B906268" w14:textId="77777777" w:rsidR="00287C95" w:rsidRDefault="00287C95">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BE737" w14:textId="77777777" w:rsidR="008915FE" w:rsidRDefault="008915FE" w:rsidP="00847DC2">
      <w:pPr>
        <w:pStyle w:val="a4"/>
      </w:pPr>
      <w:r>
        <w:separator/>
      </w:r>
    </w:p>
  </w:footnote>
  <w:footnote w:type="continuationSeparator" w:id="0">
    <w:p w14:paraId="40532965" w14:textId="77777777" w:rsidR="008915FE" w:rsidRDefault="008915FE">
      <w:r>
        <w:continuationSeparator/>
      </w:r>
    </w:p>
  </w:footnote>
  <w:footnote w:type="continuationNotice" w:id="1">
    <w:p w14:paraId="19804D5D" w14:textId="77777777" w:rsidR="008915FE" w:rsidRDefault="008915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8F3F" w14:textId="5D8FD0F3" w:rsidR="00287C95" w:rsidRDefault="00287C95" w:rsidP="007157EA">
    <w:pPr>
      <w:pStyle w:val="ae"/>
      <w:keepLines w:val="0"/>
      <w:spacing w:line="240" w:lineRule="auto"/>
      <w:rPr>
        <w:b/>
        <w:i w:val="0"/>
        <w:iCs/>
      </w:rPr>
    </w:pPr>
    <w:r w:rsidRPr="00E62832">
      <w:rPr>
        <w:b/>
        <w:i w:val="0"/>
        <w:iCs/>
      </w:rPr>
      <w:t>ГОСТ </w:t>
    </w:r>
    <w:r>
      <w:rPr>
        <w:b/>
        <w:i w:val="0"/>
        <w:iCs/>
      </w:rPr>
      <w:t xml:space="preserve">                 —202</w:t>
    </w:r>
  </w:p>
  <w:p w14:paraId="714FCF8B" w14:textId="1640C075" w:rsidR="00287C95" w:rsidRDefault="00287C95" w:rsidP="007157EA">
    <w:pPr>
      <w:pStyle w:val="ae"/>
      <w:keepLines w:val="0"/>
      <w:spacing w:line="240" w:lineRule="auto"/>
      <w:rPr>
        <w:b/>
        <w:i w:val="0"/>
        <w:iCs/>
      </w:rPr>
    </w:pPr>
    <w:r>
      <w:rPr>
        <w:b/>
        <w:i w:val="0"/>
        <w:iCs/>
        <w:lang w:val="en-US"/>
      </w:rPr>
      <w:t>(</w:t>
    </w:r>
    <w:r>
      <w:rPr>
        <w:b/>
        <w:i w:val="0"/>
        <w:iCs/>
      </w:rPr>
      <w:t>проект, первая редакция)</w:t>
    </w:r>
  </w:p>
  <w:p w14:paraId="4EB8D846" w14:textId="77777777" w:rsidR="00287C95" w:rsidRPr="00984504" w:rsidRDefault="00287C95" w:rsidP="007157EA">
    <w:pPr>
      <w:pStyle w:val="ae"/>
      <w:keepLines w:val="0"/>
      <w:spacing w:line="240" w:lineRule="auto"/>
      <w:rPr>
        <w:b/>
        <w:i w:val="0"/>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8289" w14:textId="7533D3C7" w:rsidR="00287C95" w:rsidRDefault="00287C95" w:rsidP="00D03739">
    <w:pPr>
      <w:pStyle w:val="ae"/>
      <w:keepLines w:val="0"/>
      <w:widowControl w:val="0"/>
      <w:spacing w:line="240" w:lineRule="auto"/>
      <w:ind w:left="4536" w:firstLine="567"/>
      <w:jc w:val="right"/>
      <w:rPr>
        <w:b/>
        <w:i w:val="0"/>
        <w:iCs/>
      </w:rPr>
    </w:pPr>
    <w:r>
      <w:rPr>
        <w:b/>
        <w:i w:val="0"/>
        <w:iCs/>
      </w:rPr>
      <w:t xml:space="preserve">   </w:t>
    </w:r>
    <w:r w:rsidRPr="00E62832">
      <w:rPr>
        <w:b/>
        <w:i w:val="0"/>
        <w:iCs/>
      </w:rPr>
      <w:t>ГОСТ </w:t>
    </w:r>
    <w:r>
      <w:rPr>
        <w:b/>
        <w:i w:val="0"/>
        <w:iCs/>
      </w:rPr>
      <w:t xml:space="preserve">                    –202</w:t>
    </w:r>
  </w:p>
  <w:p w14:paraId="32A846F2" w14:textId="7CB67A84" w:rsidR="00287C95" w:rsidRDefault="00287C95" w:rsidP="00D03739">
    <w:pPr>
      <w:pStyle w:val="ae"/>
      <w:keepLines w:val="0"/>
      <w:widowControl w:val="0"/>
      <w:spacing w:line="240" w:lineRule="auto"/>
      <w:ind w:left="4536" w:firstLine="567"/>
      <w:jc w:val="right"/>
      <w:rPr>
        <w:b/>
        <w:i w:val="0"/>
        <w:iCs/>
      </w:rPr>
    </w:pPr>
    <w:r>
      <w:rPr>
        <w:b/>
        <w:i w:val="0"/>
        <w:iCs/>
      </w:rPr>
      <w:t>(проект, первая редакция)</w:t>
    </w:r>
  </w:p>
  <w:p w14:paraId="0F0AB3CA" w14:textId="0A7220A4" w:rsidR="00287C95" w:rsidRPr="00D03739" w:rsidRDefault="00287C95" w:rsidP="00D03739">
    <w:pPr>
      <w:pStyle w:val="ae"/>
      <w:keepLines w:val="0"/>
      <w:widowControl w:val="0"/>
      <w:spacing w:line="240" w:lineRule="auto"/>
      <w:ind w:left="4536" w:firstLine="567"/>
      <w:jc w:val="right"/>
      <w:rPr>
        <w:b/>
        <w:i w:val="0"/>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339A" w14:textId="3E766FEC" w:rsidR="00287C95" w:rsidRDefault="00287C95" w:rsidP="00AB576D">
    <w:pPr>
      <w:pStyle w:val="ae"/>
      <w:keepLines w:val="0"/>
      <w:widowControl w:val="0"/>
      <w:spacing w:line="240" w:lineRule="auto"/>
      <w:ind w:left="4536" w:firstLine="567"/>
      <w:jc w:val="right"/>
      <w:rPr>
        <w:b/>
        <w:i w:val="0"/>
        <w:iCs/>
      </w:rPr>
    </w:pPr>
    <w:r>
      <w:rPr>
        <w:b/>
        <w:i w:val="0"/>
        <w:iCs/>
      </w:rPr>
      <w:t xml:space="preserve">       </w:t>
    </w:r>
    <w:r w:rsidRPr="00E62832">
      <w:rPr>
        <w:b/>
        <w:i w:val="0"/>
        <w:iCs/>
      </w:rPr>
      <w:t>ГОСТ </w:t>
    </w:r>
    <w:r>
      <w:rPr>
        <w:b/>
        <w:i w:val="0"/>
        <w:iCs/>
      </w:rPr>
      <w:t xml:space="preserve">                    –202</w:t>
    </w:r>
  </w:p>
  <w:p w14:paraId="01C8B947" w14:textId="061796DA" w:rsidR="00287C95" w:rsidRDefault="00287C95" w:rsidP="00AB576D">
    <w:pPr>
      <w:pStyle w:val="ae"/>
      <w:keepLines w:val="0"/>
      <w:widowControl w:val="0"/>
      <w:spacing w:line="240" w:lineRule="auto"/>
      <w:ind w:left="4536" w:firstLine="567"/>
      <w:jc w:val="right"/>
      <w:rPr>
        <w:b/>
        <w:i w:val="0"/>
        <w:iCs/>
      </w:rPr>
    </w:pPr>
    <w:r>
      <w:rPr>
        <w:b/>
        <w:i w:val="0"/>
        <w:iCs/>
      </w:rPr>
      <w:t>(проект, первая редакция)</w:t>
    </w:r>
  </w:p>
  <w:p w14:paraId="0C7881C8" w14:textId="77777777" w:rsidR="00287C95" w:rsidRPr="00AB576D" w:rsidRDefault="00287C95" w:rsidP="00AB576D">
    <w:pPr>
      <w:pStyle w:val="ae"/>
      <w:keepLines w:val="0"/>
      <w:widowControl w:val="0"/>
      <w:spacing w:line="240" w:lineRule="auto"/>
      <w:ind w:left="4536" w:firstLine="567"/>
      <w:jc w:val="right"/>
      <w:rPr>
        <w:b/>
        <w:i w:val="0"/>
        <w:i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08EE" w14:textId="23FBCB29" w:rsidR="00287C95" w:rsidRDefault="00287C95" w:rsidP="00A110D4">
    <w:pPr>
      <w:pStyle w:val="ae"/>
      <w:spacing w:line="240" w:lineRule="auto"/>
      <w:ind w:left="2835" w:firstLine="567"/>
      <w:jc w:val="right"/>
      <w:rPr>
        <w:b/>
        <w:i w:val="0"/>
        <w:iCs/>
      </w:rPr>
    </w:pPr>
    <w:r>
      <w:rPr>
        <w:b/>
        <w:i w:val="0"/>
        <w:iCs/>
      </w:rPr>
      <w:t xml:space="preserve">                               </w:t>
    </w:r>
    <w:r w:rsidRPr="00E62832">
      <w:rPr>
        <w:b/>
        <w:i w:val="0"/>
        <w:iCs/>
      </w:rPr>
      <w:t>ГОСТ </w:t>
    </w:r>
    <w:r>
      <w:rPr>
        <w:b/>
        <w:i w:val="0"/>
        <w:iCs/>
      </w:rPr>
      <w:t xml:space="preserve">                  —202</w:t>
    </w:r>
  </w:p>
  <w:p w14:paraId="0DAD9FB1" w14:textId="4CF5EEF2" w:rsidR="00287C95" w:rsidRDefault="00287C95" w:rsidP="00A110D4">
    <w:pPr>
      <w:pStyle w:val="ae"/>
      <w:spacing w:line="240" w:lineRule="auto"/>
      <w:ind w:left="2835" w:firstLine="567"/>
      <w:jc w:val="right"/>
      <w:rPr>
        <w:b/>
        <w:i w:val="0"/>
        <w:iCs/>
      </w:rPr>
    </w:pPr>
    <w:r>
      <w:rPr>
        <w:b/>
        <w:i w:val="0"/>
        <w:iCs/>
      </w:rPr>
      <w:t>(проект, первая редакция)</w:t>
    </w:r>
  </w:p>
  <w:p w14:paraId="2CBCC909" w14:textId="4FD3B6D5" w:rsidR="00287C95" w:rsidRPr="00A110D4" w:rsidRDefault="00287C95" w:rsidP="00A110D4">
    <w:pPr>
      <w:pStyle w:val="ae"/>
      <w:spacing w:line="240" w:lineRule="auto"/>
      <w:ind w:left="2835" w:firstLine="567"/>
      <w:jc w:val="right"/>
      <w:rPr>
        <w:b/>
        <w:i w:val="0"/>
        <w:i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1A07B" w14:textId="314F2229" w:rsidR="00287C95" w:rsidRPr="0003061A" w:rsidRDefault="00287C95" w:rsidP="0003061A">
    <w:pPr>
      <w:pStyle w:val="ae"/>
      <w:keepLines w:val="0"/>
      <w:widowControl w:val="0"/>
      <w:spacing w:line="240" w:lineRule="auto"/>
      <w:rPr>
        <w:b/>
        <w:i w:val="0"/>
        <w:i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3306" w14:textId="77777777" w:rsidR="00287C95" w:rsidRPr="00635F97" w:rsidRDefault="00287C95" w:rsidP="00E63B0E">
    <w:pPr>
      <w:pStyle w:val="ae"/>
      <w:framePr w:hSpace="181" w:wrap="auto" w:vAnchor="text" w:hAnchor="text" w:xAlign="right" w:y="1"/>
      <w:rPr>
        <w:rFonts w:cs="Arial"/>
        <w:b/>
        <w:sz w:val="20"/>
      </w:rPr>
    </w:pPr>
    <w:r w:rsidRPr="00635F97">
      <w:rPr>
        <w:rFonts w:cs="Arial"/>
        <w:b/>
        <w:sz w:val="20"/>
      </w:rPr>
      <w:t xml:space="preserve">ИСО/МЭК </w:t>
    </w:r>
    <w:r w:rsidRPr="00635F97">
      <w:rPr>
        <w:rFonts w:cs="Arial"/>
        <w:b/>
        <w:sz w:val="20"/>
        <w:lang w:val="en-US" w:eastAsia="x-none"/>
      </w:rPr>
      <w:t>TR 27008</w:t>
    </w:r>
    <w:r>
      <w:rPr>
        <w:rFonts w:cs="Arial"/>
        <w:b/>
        <w:sz w:val="20"/>
      </w:rPr>
      <w:t>:</w:t>
    </w:r>
    <w:r w:rsidRPr="00635F97">
      <w:rPr>
        <w:rFonts w:cs="Arial"/>
        <w:b/>
        <w:sz w:val="20"/>
        <w:lang w:val="en-US" w:eastAsia="x-none"/>
      </w:rPr>
      <w:t>2011</w:t>
    </w:r>
  </w:p>
  <w:p w14:paraId="33477AA5" w14:textId="77777777" w:rsidR="00287C95" w:rsidRPr="00635F97" w:rsidRDefault="00287C95">
    <w:pPr>
      <w:pStyle w:val="ae"/>
      <w:rPr>
        <w:rFonts w:cs="Arial"/>
        <w:b/>
        <w:sz w:val="20"/>
        <w:lang w:val="en-US" w:eastAsia="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F26690"/>
    <w:lvl w:ilvl="0">
      <w:start w:val="1"/>
      <w:numFmt w:val="bullet"/>
      <w:pStyle w:val="3"/>
      <w:lvlText w:val="-"/>
      <w:lvlJc w:val="left"/>
      <w:pPr>
        <w:tabs>
          <w:tab w:val="num" w:pos="1834"/>
        </w:tabs>
        <w:ind w:left="1871" w:hanging="397"/>
      </w:pPr>
      <w:rPr>
        <w:rFonts w:ascii="Arial" w:hAnsi="Arial" w:hint="default"/>
      </w:rPr>
    </w:lvl>
  </w:abstractNum>
  <w:abstractNum w:abstractNumId="1" w15:restartNumberingAfterBreak="0">
    <w:nsid w:val="FFFFFF83"/>
    <w:multiLevelType w:val="singleLevel"/>
    <w:tmpl w:val="177EAFEC"/>
    <w:lvl w:ilvl="0">
      <w:start w:val="1"/>
      <w:numFmt w:val="bullet"/>
      <w:pStyle w:val="2"/>
      <w:lvlText w:val="-"/>
      <w:lvlJc w:val="left"/>
      <w:pPr>
        <w:tabs>
          <w:tab w:val="num" w:pos="1398"/>
        </w:tabs>
        <w:ind w:left="1435" w:hanging="397"/>
      </w:pPr>
      <w:rPr>
        <w:rFonts w:ascii="Arial" w:hAnsi="Arial" w:hint="default"/>
      </w:rPr>
    </w:lvl>
  </w:abstractNum>
  <w:abstractNum w:abstractNumId="2" w15:restartNumberingAfterBreak="0">
    <w:nsid w:val="FFFFFF89"/>
    <w:multiLevelType w:val="singleLevel"/>
    <w:tmpl w:val="75E8E7A8"/>
    <w:lvl w:ilvl="0">
      <w:start w:val="1"/>
      <w:numFmt w:val="bullet"/>
      <w:pStyle w:val="a"/>
      <w:lvlText w:val="-"/>
      <w:lvlJc w:val="left"/>
      <w:pPr>
        <w:tabs>
          <w:tab w:val="num" w:pos="1040"/>
        </w:tabs>
        <w:ind w:left="1077" w:hanging="397"/>
      </w:pPr>
      <w:rPr>
        <w:rFonts w:ascii="Arial" w:hAnsi="Arial" w:hint="default"/>
      </w:rPr>
    </w:lvl>
  </w:abstractNum>
  <w:abstractNum w:abstractNumId="3" w15:restartNumberingAfterBreak="0">
    <w:nsid w:val="033C50E4"/>
    <w:multiLevelType w:val="multilevel"/>
    <w:tmpl w:val="0F3E3B02"/>
    <w:lvl w:ilvl="0">
      <w:start w:val="1"/>
      <w:numFmt w:val="decimal"/>
      <w:lvlText w:val="%1."/>
      <w:lvlJc w:val="left"/>
      <w:pPr>
        <w:ind w:left="465" w:hanging="465"/>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4160" w:hanging="144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920" w:hanging="2160"/>
      </w:pPr>
      <w:rPr>
        <w:rFonts w:hint="default"/>
      </w:rPr>
    </w:lvl>
    <w:lvl w:ilvl="8">
      <w:start w:val="1"/>
      <w:numFmt w:val="decimal"/>
      <w:lvlText w:val="%1.%2.%3.%4.%5.%6.%7.%8.%9."/>
      <w:lvlJc w:val="left"/>
      <w:pPr>
        <w:ind w:left="7600" w:hanging="2160"/>
      </w:pPr>
      <w:rPr>
        <w:rFonts w:hint="default"/>
      </w:rPr>
    </w:lvl>
  </w:abstractNum>
  <w:abstractNum w:abstractNumId="4" w15:restartNumberingAfterBreak="0">
    <w:nsid w:val="047C31B7"/>
    <w:multiLevelType w:val="hybridMultilevel"/>
    <w:tmpl w:val="7564008E"/>
    <w:lvl w:ilvl="0" w:tplc="FFFFFFFF">
      <w:start w:val="1"/>
      <w:numFmt w:val="decimal"/>
      <w:lvlText w:val="%1."/>
      <w:lvlJc w:val="left"/>
      <w:pPr>
        <w:ind w:left="1400" w:hanging="360"/>
      </w:pPr>
    </w:lvl>
    <w:lvl w:ilvl="1" w:tplc="0419000F">
      <w:start w:val="1"/>
      <w:numFmt w:val="decimal"/>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5" w15:restartNumberingAfterBreak="0">
    <w:nsid w:val="0B252D70"/>
    <w:multiLevelType w:val="multilevel"/>
    <w:tmpl w:val="BC00C544"/>
    <w:name w:val="Appen1"/>
    <w:lvl w:ilvl="0">
      <w:start w:val="1"/>
      <w:numFmt w:val="decimal"/>
      <w:suff w:val="space"/>
      <w:lvlText w:val="%1 "/>
      <w:lvlJc w:val="left"/>
      <w:pPr>
        <w:ind w:left="6597" w:hanging="360"/>
      </w:pPr>
      <w:rPr>
        <w:rFonts w:cs="Times New Roman" w:hint="default"/>
      </w:rPr>
    </w:lvl>
    <w:lvl w:ilvl="1">
      <w:start w:val="1"/>
      <w:numFmt w:val="decimal"/>
      <w:suff w:val="space"/>
      <w:lvlText w:val="%1.%2."/>
      <w:lvlJc w:val="left"/>
      <w:pPr>
        <w:ind w:left="7029" w:hanging="432"/>
      </w:pPr>
      <w:rPr>
        <w:rFonts w:cs="Times New Roman" w:hint="default"/>
      </w:rPr>
    </w:lvl>
    <w:lvl w:ilvl="2">
      <w:start w:val="1"/>
      <w:numFmt w:val="decimal"/>
      <w:suff w:val="space"/>
      <w:lvlText w:val="%1.%2.%3."/>
      <w:lvlJc w:val="left"/>
      <w:pPr>
        <w:ind w:left="7461" w:hanging="504"/>
      </w:pPr>
      <w:rPr>
        <w:rFonts w:cs="Times New Roman" w:hint="default"/>
      </w:rPr>
    </w:lvl>
    <w:lvl w:ilvl="3">
      <w:start w:val="1"/>
      <w:numFmt w:val="decimal"/>
      <w:suff w:val="space"/>
      <w:lvlText w:val="%1.%2.%3.%4."/>
      <w:lvlJc w:val="left"/>
      <w:pPr>
        <w:ind w:left="7965" w:hanging="648"/>
      </w:pPr>
      <w:rPr>
        <w:rFonts w:cs="Times New Roman" w:hint="default"/>
      </w:rPr>
    </w:lvl>
    <w:lvl w:ilvl="4">
      <w:start w:val="1"/>
      <w:numFmt w:val="decimal"/>
      <w:suff w:val="space"/>
      <w:lvlText w:val="%1.%2.%3.%4.%5."/>
      <w:lvlJc w:val="left"/>
      <w:pPr>
        <w:ind w:left="8469" w:hanging="792"/>
      </w:pPr>
      <w:rPr>
        <w:rFonts w:cs="Times New Roman" w:hint="default"/>
      </w:rPr>
    </w:lvl>
    <w:lvl w:ilvl="5">
      <w:start w:val="1"/>
      <w:numFmt w:val="decimal"/>
      <w:lvlText w:val="%1.%2.%3.%4.%5.%6."/>
      <w:lvlJc w:val="left"/>
      <w:pPr>
        <w:tabs>
          <w:tab w:val="num" w:pos="9477"/>
        </w:tabs>
        <w:ind w:left="8973" w:hanging="936"/>
      </w:pPr>
      <w:rPr>
        <w:rFonts w:cs="Times New Roman" w:hint="default"/>
      </w:rPr>
    </w:lvl>
    <w:lvl w:ilvl="6">
      <w:start w:val="1"/>
      <w:numFmt w:val="decimal"/>
      <w:lvlText w:val="%1.%2.%3.%4.%5.%6.%7."/>
      <w:lvlJc w:val="left"/>
      <w:pPr>
        <w:tabs>
          <w:tab w:val="num" w:pos="10197"/>
        </w:tabs>
        <w:ind w:left="9477" w:hanging="1080"/>
      </w:pPr>
      <w:rPr>
        <w:rFonts w:cs="Times New Roman" w:hint="default"/>
      </w:rPr>
    </w:lvl>
    <w:lvl w:ilvl="7">
      <w:start w:val="1"/>
      <w:numFmt w:val="decimal"/>
      <w:lvlText w:val="%1.%2.%3.%4.%5.%6.%7.%8."/>
      <w:lvlJc w:val="left"/>
      <w:pPr>
        <w:tabs>
          <w:tab w:val="num" w:pos="10557"/>
        </w:tabs>
        <w:ind w:left="9981" w:hanging="1224"/>
      </w:pPr>
      <w:rPr>
        <w:rFonts w:cs="Times New Roman" w:hint="default"/>
      </w:rPr>
    </w:lvl>
    <w:lvl w:ilvl="8">
      <w:start w:val="1"/>
      <w:numFmt w:val="decimal"/>
      <w:lvlText w:val="%1.%2.%3.%4.%5.%6.%7.%8.%9."/>
      <w:lvlJc w:val="left"/>
      <w:pPr>
        <w:tabs>
          <w:tab w:val="num" w:pos="11277"/>
        </w:tabs>
        <w:ind w:left="10557" w:hanging="1440"/>
      </w:pPr>
      <w:rPr>
        <w:rFonts w:cs="Times New Roman" w:hint="default"/>
      </w:rPr>
    </w:lvl>
  </w:abstractNum>
  <w:abstractNum w:abstractNumId="6" w15:restartNumberingAfterBreak="0">
    <w:nsid w:val="10FE1F92"/>
    <w:multiLevelType w:val="hybridMultilevel"/>
    <w:tmpl w:val="BF280982"/>
    <w:lvl w:ilvl="0" w:tplc="FFFFFFFF">
      <w:start w:val="1"/>
      <w:numFmt w:val="decimal"/>
      <w:lvlText w:val="%1."/>
      <w:lvlJc w:val="left"/>
      <w:pPr>
        <w:ind w:left="1400" w:hanging="360"/>
      </w:pPr>
    </w:lvl>
    <w:lvl w:ilvl="1" w:tplc="04190011">
      <w:start w:val="1"/>
      <w:numFmt w:val="decimal"/>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7" w15:restartNumberingAfterBreak="0">
    <w:nsid w:val="141C1CCD"/>
    <w:multiLevelType w:val="hybridMultilevel"/>
    <w:tmpl w:val="573C0AA6"/>
    <w:lvl w:ilvl="0" w:tplc="FA44A980">
      <w:start w:val="1"/>
      <w:numFmt w:val="decimal"/>
      <w:lvlText w:val="[%1]"/>
      <w:lvlJc w:val="left"/>
      <w:pPr>
        <w:ind w:left="680"/>
      </w:pPr>
      <w:rPr>
        <w:rFonts w:ascii="Cambria" w:eastAsia="Times New Roman" w:hAnsi="Cambria" w:cs="Cambria"/>
        <w:b w:val="0"/>
        <w:i w:val="0"/>
        <w:strike w:val="0"/>
        <w:dstrike w:val="0"/>
        <w:color w:val="181717"/>
        <w:sz w:val="22"/>
        <w:szCs w:val="22"/>
        <w:u w:val="none"/>
        <w:vertAlign w:val="baseline"/>
      </w:rPr>
    </w:lvl>
    <w:lvl w:ilvl="1" w:tplc="2E4438E6">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2E68B320">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79005282">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C406AAF6">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43AC70D2">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B01C8FE4">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B008D050">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434AFE96">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8" w15:restartNumberingAfterBreak="0">
    <w:nsid w:val="14B6314C"/>
    <w:multiLevelType w:val="multilevel"/>
    <w:tmpl w:val="FE4AEF80"/>
    <w:lvl w:ilvl="0">
      <w:numFmt w:val="decimal"/>
      <w:lvlText w:val="%1"/>
      <w:lvlJc w:val="left"/>
      <w:pPr>
        <w:ind w:left="360" w:hanging="360"/>
      </w:pPr>
      <w:rPr>
        <w:rFonts w:hint="default"/>
      </w:rPr>
    </w:lvl>
    <w:lvl w:ilvl="1">
      <w:start w:val="3"/>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9" w15:restartNumberingAfterBreak="0">
    <w:nsid w:val="15E350C7"/>
    <w:multiLevelType w:val="multilevel"/>
    <w:tmpl w:val="FD740A08"/>
    <w:name w:val="AppAB"/>
    <w:lvl w:ilvl="0">
      <w:start w:val="1"/>
      <w:numFmt w:val="russianUpper"/>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160862D5"/>
    <w:multiLevelType w:val="multilevel"/>
    <w:tmpl w:val="4BBE0BEC"/>
    <w:name w:val="AppA"/>
    <w:lvl w:ilvl="0">
      <w:start w:val="1"/>
      <w:numFmt w:val="upperLetter"/>
      <w:suff w:val="space"/>
      <w:lvlText w:val="%1"/>
      <w:lvlJc w:val="left"/>
      <w:pPr>
        <w:ind w:left="24948"/>
      </w:pPr>
      <w:rPr>
        <w:rFonts w:cs="Times New Roman" w:hint="default"/>
      </w:rPr>
    </w:lvl>
    <w:lvl w:ilvl="1">
      <w:start w:val="1"/>
      <w:numFmt w:val="decimal"/>
      <w:suff w:val="space"/>
      <w:lvlText w:val="%1.%2"/>
      <w:lvlJc w:val="left"/>
      <w:pPr>
        <w:ind w:left="25668"/>
      </w:pPr>
      <w:rPr>
        <w:rFonts w:cs="Times New Roman" w:hint="default"/>
      </w:rPr>
    </w:lvl>
    <w:lvl w:ilvl="2">
      <w:start w:val="1"/>
      <w:numFmt w:val="decimal"/>
      <w:suff w:val="space"/>
      <w:lvlText w:val="%1.%2.%3"/>
      <w:lvlJc w:val="left"/>
      <w:pPr>
        <w:ind w:left="26388"/>
      </w:pPr>
      <w:rPr>
        <w:rFonts w:cs="Times New Roman" w:hint="default"/>
      </w:rPr>
    </w:lvl>
    <w:lvl w:ilvl="3">
      <w:start w:val="1"/>
      <w:numFmt w:val="decimal"/>
      <w:suff w:val="space"/>
      <w:lvlText w:val="%1.%2.%3.%4"/>
      <w:lvlJc w:val="left"/>
      <w:pPr>
        <w:ind w:left="27108"/>
      </w:pPr>
      <w:rPr>
        <w:rFonts w:cs="Times New Roman" w:hint="default"/>
      </w:rPr>
    </w:lvl>
    <w:lvl w:ilvl="4">
      <w:start w:val="1"/>
      <w:numFmt w:val="decimal"/>
      <w:suff w:val="space"/>
      <w:lvlText w:val="%1.%2.%3.%4.%5"/>
      <w:lvlJc w:val="left"/>
      <w:pPr>
        <w:ind w:left="27828"/>
      </w:pPr>
      <w:rPr>
        <w:rFonts w:cs="Times New Roman" w:hint="default"/>
      </w:rPr>
    </w:lvl>
    <w:lvl w:ilvl="5">
      <w:start w:val="1"/>
      <w:numFmt w:val="decimal"/>
      <w:suff w:val="space"/>
      <w:lvlText w:val="%1.%2.%3.%4.%5.%6"/>
      <w:lvlJc w:val="left"/>
      <w:pPr>
        <w:ind w:left="28548"/>
      </w:pPr>
      <w:rPr>
        <w:rFonts w:cs="Times New Roman" w:hint="default"/>
      </w:rPr>
    </w:lvl>
    <w:lvl w:ilvl="6">
      <w:start w:val="1"/>
      <w:numFmt w:val="decimal"/>
      <w:suff w:val="space"/>
      <w:lvlText w:val="%1.%2.%3.%4.%5.%6.%7"/>
      <w:lvlJc w:val="left"/>
      <w:pPr>
        <w:ind w:left="29268"/>
      </w:pPr>
      <w:rPr>
        <w:rFonts w:cs="Times New Roman" w:hint="default"/>
      </w:rPr>
    </w:lvl>
    <w:lvl w:ilvl="7">
      <w:start w:val="1"/>
      <w:numFmt w:val="decimal"/>
      <w:suff w:val="space"/>
      <w:lvlText w:val="%1.%2.%3.%4.%5.%6.%7.%8"/>
      <w:lvlJc w:val="left"/>
      <w:pPr>
        <w:ind w:left="29988"/>
      </w:pPr>
      <w:rPr>
        <w:rFonts w:cs="Times New Roman" w:hint="default"/>
      </w:rPr>
    </w:lvl>
    <w:lvl w:ilvl="8">
      <w:start w:val="1"/>
      <w:numFmt w:val="decimal"/>
      <w:suff w:val="space"/>
      <w:lvlText w:val="%1.%2.%3.%4.%5.%6.%7.%8.%9"/>
      <w:lvlJc w:val="left"/>
      <w:pPr>
        <w:ind w:left="30708"/>
      </w:pPr>
      <w:rPr>
        <w:rFonts w:cs="Times New Roman" w:hint="default"/>
      </w:rPr>
    </w:lvl>
  </w:abstractNum>
  <w:abstractNum w:abstractNumId="11" w15:restartNumberingAfterBreak="0">
    <w:nsid w:val="1FB04DEE"/>
    <w:multiLevelType w:val="hybridMultilevel"/>
    <w:tmpl w:val="CF7E9558"/>
    <w:lvl w:ilvl="0" w:tplc="D068D0EC">
      <w:start w:val="1"/>
      <w:numFmt w:val="decimal"/>
      <w:lvlText w:val="[%1]"/>
      <w:lvlJc w:val="left"/>
      <w:pPr>
        <w:ind w:left="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1" w:tplc="921018C8">
      <w:start w:val="1"/>
      <w:numFmt w:val="lowerLetter"/>
      <w:lvlText w:val="%2"/>
      <w:lvlJc w:val="left"/>
      <w:pPr>
        <w:ind w:left="10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3A10E20E">
      <w:start w:val="1"/>
      <w:numFmt w:val="lowerRoman"/>
      <w:lvlText w:val="%3"/>
      <w:lvlJc w:val="left"/>
      <w:pPr>
        <w:ind w:left="18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B7F4B882">
      <w:start w:val="1"/>
      <w:numFmt w:val="decimal"/>
      <w:lvlText w:val="%4"/>
      <w:lvlJc w:val="left"/>
      <w:pPr>
        <w:ind w:left="25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DC52EB9E">
      <w:start w:val="1"/>
      <w:numFmt w:val="lowerLetter"/>
      <w:lvlText w:val="%5"/>
      <w:lvlJc w:val="left"/>
      <w:pPr>
        <w:ind w:left="324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BE7E5970">
      <w:start w:val="1"/>
      <w:numFmt w:val="lowerRoman"/>
      <w:lvlText w:val="%6"/>
      <w:lvlJc w:val="left"/>
      <w:pPr>
        <w:ind w:left="396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8D72B0D0">
      <w:start w:val="1"/>
      <w:numFmt w:val="decimal"/>
      <w:lvlText w:val="%7"/>
      <w:lvlJc w:val="left"/>
      <w:pPr>
        <w:ind w:left="4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CFEC30A2">
      <w:start w:val="1"/>
      <w:numFmt w:val="lowerLetter"/>
      <w:lvlText w:val="%8"/>
      <w:lvlJc w:val="left"/>
      <w:pPr>
        <w:ind w:left="54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3D50B294">
      <w:start w:val="1"/>
      <w:numFmt w:val="lowerRoman"/>
      <w:lvlText w:val="%9"/>
      <w:lvlJc w:val="left"/>
      <w:pPr>
        <w:ind w:left="61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12" w15:restartNumberingAfterBreak="0">
    <w:nsid w:val="20F75EFC"/>
    <w:multiLevelType w:val="hybridMultilevel"/>
    <w:tmpl w:val="5CFCA896"/>
    <w:lvl w:ilvl="0" w:tplc="0409000F">
      <w:start w:val="1"/>
      <w:numFmt w:val="decimal"/>
      <w:lvlText w:val="%1."/>
      <w:lvlJc w:val="left"/>
      <w:pPr>
        <w:tabs>
          <w:tab w:val="num" w:pos="1400"/>
        </w:tabs>
        <w:ind w:left="1400" w:hanging="360"/>
      </w:pPr>
    </w:lvl>
    <w:lvl w:ilvl="1" w:tplc="04090019" w:tentative="1">
      <w:start w:val="1"/>
      <w:numFmt w:val="lowerLetter"/>
      <w:lvlText w:val="%2."/>
      <w:lvlJc w:val="left"/>
      <w:pPr>
        <w:tabs>
          <w:tab w:val="num" w:pos="2120"/>
        </w:tabs>
        <w:ind w:left="2120" w:hanging="360"/>
      </w:pPr>
    </w:lvl>
    <w:lvl w:ilvl="2" w:tplc="0409001B" w:tentative="1">
      <w:start w:val="1"/>
      <w:numFmt w:val="lowerRoman"/>
      <w:lvlText w:val="%3."/>
      <w:lvlJc w:val="right"/>
      <w:pPr>
        <w:tabs>
          <w:tab w:val="num" w:pos="2840"/>
        </w:tabs>
        <w:ind w:left="2840" w:hanging="180"/>
      </w:pPr>
    </w:lvl>
    <w:lvl w:ilvl="3" w:tplc="0409000F" w:tentative="1">
      <w:start w:val="1"/>
      <w:numFmt w:val="decimal"/>
      <w:lvlText w:val="%4."/>
      <w:lvlJc w:val="left"/>
      <w:pPr>
        <w:tabs>
          <w:tab w:val="num" w:pos="3560"/>
        </w:tabs>
        <w:ind w:left="3560" w:hanging="360"/>
      </w:pPr>
    </w:lvl>
    <w:lvl w:ilvl="4" w:tplc="04090019" w:tentative="1">
      <w:start w:val="1"/>
      <w:numFmt w:val="lowerLetter"/>
      <w:lvlText w:val="%5."/>
      <w:lvlJc w:val="left"/>
      <w:pPr>
        <w:tabs>
          <w:tab w:val="num" w:pos="4280"/>
        </w:tabs>
        <w:ind w:left="4280" w:hanging="360"/>
      </w:pPr>
    </w:lvl>
    <w:lvl w:ilvl="5" w:tplc="0409001B" w:tentative="1">
      <w:start w:val="1"/>
      <w:numFmt w:val="lowerRoman"/>
      <w:lvlText w:val="%6."/>
      <w:lvlJc w:val="right"/>
      <w:pPr>
        <w:tabs>
          <w:tab w:val="num" w:pos="5000"/>
        </w:tabs>
        <w:ind w:left="5000" w:hanging="180"/>
      </w:pPr>
    </w:lvl>
    <w:lvl w:ilvl="6" w:tplc="0409000F" w:tentative="1">
      <w:start w:val="1"/>
      <w:numFmt w:val="decimal"/>
      <w:lvlText w:val="%7."/>
      <w:lvlJc w:val="left"/>
      <w:pPr>
        <w:tabs>
          <w:tab w:val="num" w:pos="5720"/>
        </w:tabs>
        <w:ind w:left="5720" w:hanging="360"/>
      </w:pPr>
    </w:lvl>
    <w:lvl w:ilvl="7" w:tplc="04090019" w:tentative="1">
      <w:start w:val="1"/>
      <w:numFmt w:val="lowerLetter"/>
      <w:lvlText w:val="%8."/>
      <w:lvlJc w:val="left"/>
      <w:pPr>
        <w:tabs>
          <w:tab w:val="num" w:pos="6440"/>
        </w:tabs>
        <w:ind w:left="6440" w:hanging="360"/>
      </w:pPr>
    </w:lvl>
    <w:lvl w:ilvl="8" w:tplc="0409001B" w:tentative="1">
      <w:start w:val="1"/>
      <w:numFmt w:val="lowerRoman"/>
      <w:lvlText w:val="%9."/>
      <w:lvlJc w:val="right"/>
      <w:pPr>
        <w:tabs>
          <w:tab w:val="num" w:pos="7160"/>
        </w:tabs>
        <w:ind w:left="7160" w:hanging="180"/>
      </w:pPr>
    </w:lvl>
  </w:abstractNum>
  <w:abstractNum w:abstractNumId="13" w15:restartNumberingAfterBreak="0">
    <w:nsid w:val="22B111A5"/>
    <w:multiLevelType w:val="hybridMultilevel"/>
    <w:tmpl w:val="3B488B26"/>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4" w15:restartNumberingAfterBreak="0">
    <w:nsid w:val="235242A8"/>
    <w:multiLevelType w:val="hybridMultilevel"/>
    <w:tmpl w:val="0D06E02C"/>
    <w:lvl w:ilvl="0" w:tplc="E0F259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CD4A39"/>
    <w:multiLevelType w:val="hybridMultilevel"/>
    <w:tmpl w:val="5D16B278"/>
    <w:lvl w:ilvl="0" w:tplc="0419000F">
      <w:start w:val="1"/>
      <w:numFmt w:val="decimal"/>
      <w:lvlText w:val="%1."/>
      <w:lvlJc w:val="left"/>
      <w:pPr>
        <w:ind w:left="1400" w:hanging="360"/>
      </w:pPr>
    </w:lvl>
    <w:lvl w:ilvl="1" w:tplc="04190019">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6" w15:restartNumberingAfterBreak="0">
    <w:nsid w:val="29427BB8"/>
    <w:multiLevelType w:val="hybridMultilevel"/>
    <w:tmpl w:val="C1C0569E"/>
    <w:lvl w:ilvl="0" w:tplc="FFFFFFFF">
      <w:start w:val="1"/>
      <w:numFmt w:val="decimal"/>
      <w:lvlText w:val="%1."/>
      <w:lvlJc w:val="left"/>
      <w:pPr>
        <w:ind w:left="1400" w:hanging="360"/>
      </w:pPr>
    </w:lvl>
    <w:lvl w:ilvl="1" w:tplc="04190011">
      <w:start w:val="1"/>
      <w:numFmt w:val="decimal"/>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17" w15:restartNumberingAfterBreak="0">
    <w:nsid w:val="2FEC2719"/>
    <w:multiLevelType w:val="multilevel"/>
    <w:tmpl w:val="61E27C8A"/>
    <w:lvl w:ilvl="0">
      <w:start w:val="4"/>
      <w:numFmt w:val="decimal"/>
      <w:lvlText w:val="%1"/>
      <w:lvlJc w:val="left"/>
      <w:pPr>
        <w:ind w:left="720" w:hanging="360"/>
      </w:pPr>
      <w:rPr>
        <w:rFonts w:hint="default"/>
      </w:rPr>
    </w:lvl>
    <w:lvl w:ilvl="1">
      <w:start w:val="1"/>
      <w:numFmt w:val="decimal"/>
      <w:isLgl/>
      <w:lvlText w:val="%1.%2"/>
      <w:lvlJc w:val="left"/>
      <w:pPr>
        <w:ind w:left="1080" w:hanging="400"/>
      </w:pPr>
      <w:rPr>
        <w:rFonts w:hint="default"/>
      </w:rPr>
    </w:lvl>
    <w:lvl w:ilvl="2">
      <w:start w:val="1"/>
      <w:numFmt w:val="decimalZero"/>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Zero"/>
      <w:isLgl/>
      <w:lvlText w:val="%1.%2.%3.%4.%5"/>
      <w:lvlJc w:val="left"/>
      <w:pPr>
        <w:ind w:left="2720" w:hanging="108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400" w:hanging="1800"/>
      </w:pPr>
      <w:rPr>
        <w:rFonts w:hint="default"/>
      </w:rPr>
    </w:lvl>
    <w:lvl w:ilvl="8">
      <w:start w:val="1"/>
      <w:numFmt w:val="decimal"/>
      <w:isLgl/>
      <w:lvlText w:val="%1.%2.%3.%4.%5.%6.%7.%8.%9"/>
      <w:lvlJc w:val="left"/>
      <w:pPr>
        <w:ind w:left="4720" w:hanging="1800"/>
      </w:pPr>
      <w:rPr>
        <w:rFonts w:hint="default"/>
      </w:rPr>
    </w:lvl>
  </w:abstractNum>
  <w:abstractNum w:abstractNumId="18" w15:restartNumberingAfterBreak="0">
    <w:nsid w:val="31B06C49"/>
    <w:multiLevelType w:val="hybridMultilevel"/>
    <w:tmpl w:val="019AF108"/>
    <w:lvl w:ilvl="0" w:tplc="E4A056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934D01"/>
    <w:multiLevelType w:val="hybridMultilevel"/>
    <w:tmpl w:val="E0AA947A"/>
    <w:lvl w:ilvl="0" w:tplc="9542B388">
      <w:start w:val="3"/>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364C4378"/>
    <w:multiLevelType w:val="hybridMultilevel"/>
    <w:tmpl w:val="3CEEF1D2"/>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21" w15:restartNumberingAfterBreak="0">
    <w:nsid w:val="3BAA314F"/>
    <w:multiLevelType w:val="hybridMultilevel"/>
    <w:tmpl w:val="BED6ADB4"/>
    <w:lvl w:ilvl="0" w:tplc="2B48E79C">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2" w15:restartNumberingAfterBreak="0">
    <w:nsid w:val="3EDF3B89"/>
    <w:multiLevelType w:val="hybridMultilevel"/>
    <w:tmpl w:val="710EBA2E"/>
    <w:lvl w:ilvl="0" w:tplc="90628B2E">
      <w:start w:val="1"/>
      <w:numFmt w:val="bullet"/>
      <w:lvlText w:val="–"/>
      <w:lvlJc w:val="left"/>
      <w:pPr>
        <w:ind w:left="72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2689C"/>
    <w:multiLevelType w:val="hybridMultilevel"/>
    <w:tmpl w:val="CEBA3646"/>
    <w:lvl w:ilvl="0" w:tplc="6AB898F4">
      <w:start w:val="1"/>
      <w:numFmt w:val="lowerLetter"/>
      <w:lvlText w:val="%1)"/>
      <w:lvlJc w:val="left"/>
      <w:pPr>
        <w:ind w:left="403"/>
      </w:pPr>
      <w:rPr>
        <w:rFonts w:ascii="Cambria" w:eastAsia="Times New Roman" w:hAnsi="Cambria" w:cs="Cambria"/>
        <w:b w:val="0"/>
        <w:i w:val="0"/>
        <w:strike w:val="0"/>
        <w:dstrike w:val="0"/>
        <w:color w:val="181717"/>
        <w:sz w:val="22"/>
        <w:szCs w:val="22"/>
        <w:u w:val="none"/>
        <w:vertAlign w:val="baseline"/>
      </w:rPr>
    </w:lvl>
    <w:lvl w:ilvl="1" w:tplc="68281D7C">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98BAAE50">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CB1EEE86">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43600DF0">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FF58978A">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F9FCF808">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E3C6D6B6">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C0B43C4C">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24" w15:restartNumberingAfterBreak="0">
    <w:nsid w:val="431D63F0"/>
    <w:multiLevelType w:val="multilevel"/>
    <w:tmpl w:val="8DC8D82C"/>
    <w:lvl w:ilvl="0">
      <w:start w:val="9"/>
      <w:numFmt w:val="decimal"/>
      <w:lvlText w:val="%1"/>
      <w:lvlJc w:val="left"/>
      <w:pPr>
        <w:ind w:left="680"/>
      </w:pPr>
      <w:rPr>
        <w:rFonts w:ascii="Cambria" w:eastAsia="Times New Roman" w:hAnsi="Cambria" w:cs="Cambria"/>
        <w:b/>
        <w:bCs/>
        <w:i w:val="0"/>
        <w:strike w:val="0"/>
        <w:dstrike w:val="0"/>
        <w:color w:val="181717"/>
        <w:sz w:val="22"/>
        <w:szCs w:val="22"/>
        <w:u w:val="none"/>
        <w:vertAlign w:val="baseline"/>
      </w:rPr>
    </w:lvl>
    <w:lvl w:ilvl="1">
      <w:start w:val="1"/>
      <w:numFmt w:val="decimal"/>
      <w:lvlText w:val="%1.%2"/>
      <w:lvlJc w:val="left"/>
      <w:pPr>
        <w:ind w:left="1346"/>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25" w15:restartNumberingAfterBreak="0">
    <w:nsid w:val="447152FC"/>
    <w:multiLevelType w:val="multilevel"/>
    <w:tmpl w:val="4DF41936"/>
    <w:name w:val="Append1"/>
    <w:lvl w:ilvl="0">
      <w:start w:val="1"/>
      <w:numFmt w:val="decimal"/>
      <w:suff w:val="space"/>
      <w:lvlText w:val="%1 "/>
      <w:lvlJc w:val="left"/>
      <w:pPr>
        <w:ind w:left="19071" w:hanging="360"/>
      </w:pPr>
      <w:rPr>
        <w:rFonts w:cs="Times New Roman" w:hint="default"/>
      </w:rPr>
    </w:lvl>
    <w:lvl w:ilvl="1">
      <w:start w:val="1"/>
      <w:numFmt w:val="decimal"/>
      <w:suff w:val="space"/>
      <w:lvlText w:val="%1.%2."/>
      <w:lvlJc w:val="left"/>
      <w:pPr>
        <w:ind w:left="19503" w:hanging="432"/>
      </w:pPr>
      <w:rPr>
        <w:rFonts w:cs="Times New Roman" w:hint="default"/>
      </w:rPr>
    </w:lvl>
    <w:lvl w:ilvl="2">
      <w:start w:val="1"/>
      <w:numFmt w:val="decimal"/>
      <w:suff w:val="space"/>
      <w:lvlText w:val="%1.%2.%3."/>
      <w:lvlJc w:val="left"/>
      <w:pPr>
        <w:ind w:left="19935" w:hanging="504"/>
      </w:pPr>
      <w:rPr>
        <w:rFonts w:cs="Times New Roman" w:hint="default"/>
      </w:rPr>
    </w:lvl>
    <w:lvl w:ilvl="3">
      <w:start w:val="1"/>
      <w:numFmt w:val="decimal"/>
      <w:suff w:val="space"/>
      <w:lvlText w:val="%1.%2.%3.%4."/>
      <w:lvlJc w:val="left"/>
      <w:pPr>
        <w:ind w:left="20439" w:hanging="648"/>
      </w:pPr>
      <w:rPr>
        <w:rFonts w:cs="Times New Roman" w:hint="default"/>
      </w:rPr>
    </w:lvl>
    <w:lvl w:ilvl="4">
      <w:start w:val="1"/>
      <w:numFmt w:val="decimal"/>
      <w:suff w:val="space"/>
      <w:lvlText w:val="%1.%2.%3.%4.%5."/>
      <w:lvlJc w:val="left"/>
      <w:pPr>
        <w:ind w:left="20943" w:hanging="792"/>
      </w:pPr>
      <w:rPr>
        <w:rFonts w:cs="Times New Roman" w:hint="default"/>
      </w:rPr>
    </w:lvl>
    <w:lvl w:ilvl="5">
      <w:start w:val="1"/>
      <w:numFmt w:val="decimal"/>
      <w:suff w:val="space"/>
      <w:lvlText w:val="%1.%2.%3.%4.%5.%6."/>
      <w:lvlJc w:val="left"/>
      <w:pPr>
        <w:ind w:left="21447" w:hanging="936"/>
      </w:pPr>
      <w:rPr>
        <w:rFonts w:cs="Times New Roman" w:hint="default"/>
      </w:rPr>
    </w:lvl>
    <w:lvl w:ilvl="6">
      <w:start w:val="1"/>
      <w:numFmt w:val="decimal"/>
      <w:suff w:val="space"/>
      <w:lvlText w:val="%1.%2.%3.%4.%5.%6.%7."/>
      <w:lvlJc w:val="left"/>
      <w:pPr>
        <w:ind w:left="21951" w:hanging="1080"/>
      </w:pPr>
      <w:rPr>
        <w:rFonts w:cs="Times New Roman" w:hint="default"/>
      </w:rPr>
    </w:lvl>
    <w:lvl w:ilvl="7">
      <w:start w:val="1"/>
      <w:numFmt w:val="decimal"/>
      <w:suff w:val="space"/>
      <w:lvlText w:val="%1.%2.%3.%4.%5.%6.%7.%8."/>
      <w:lvlJc w:val="left"/>
      <w:pPr>
        <w:ind w:left="22455" w:hanging="1224"/>
      </w:pPr>
      <w:rPr>
        <w:rFonts w:cs="Times New Roman" w:hint="default"/>
      </w:rPr>
    </w:lvl>
    <w:lvl w:ilvl="8">
      <w:start w:val="1"/>
      <w:numFmt w:val="decimal"/>
      <w:suff w:val="space"/>
      <w:lvlText w:val="%1.%2.%3.%4.%5.%6.%7.%8.%9."/>
      <w:lvlJc w:val="left"/>
      <w:pPr>
        <w:ind w:left="23031" w:hanging="1440"/>
      </w:pPr>
      <w:rPr>
        <w:rFonts w:cs="Times New Roman" w:hint="default"/>
      </w:rPr>
    </w:lvl>
  </w:abstractNum>
  <w:abstractNum w:abstractNumId="26" w15:restartNumberingAfterBreak="0">
    <w:nsid w:val="4798513B"/>
    <w:multiLevelType w:val="hybridMultilevel"/>
    <w:tmpl w:val="E5D6ED0E"/>
    <w:lvl w:ilvl="0" w:tplc="CF6ABC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F20330"/>
    <w:multiLevelType w:val="hybridMultilevel"/>
    <w:tmpl w:val="11C28C98"/>
    <w:lvl w:ilvl="0" w:tplc="1250EE22">
      <w:start w:val="1"/>
      <w:numFmt w:val="lowerLetter"/>
      <w:lvlText w:val="%1)"/>
      <w:lvlJc w:val="left"/>
      <w:pPr>
        <w:ind w:left="403"/>
      </w:pPr>
      <w:rPr>
        <w:rFonts w:ascii="Cambria" w:eastAsia="Times New Roman" w:hAnsi="Cambria" w:cs="Cambria"/>
        <w:b w:val="0"/>
        <w:i w:val="0"/>
        <w:strike w:val="0"/>
        <w:dstrike w:val="0"/>
        <w:color w:val="181717"/>
        <w:sz w:val="22"/>
        <w:szCs w:val="22"/>
        <w:u w:val="none"/>
        <w:vertAlign w:val="baseline"/>
      </w:rPr>
    </w:lvl>
    <w:lvl w:ilvl="1" w:tplc="25929C6E">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9C1E9EE8">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C16020EC">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4EB4A0FE">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D368B86E">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D19CDF4A">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C420A446">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8918D182">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28" w15:restartNumberingAfterBreak="0">
    <w:nsid w:val="4F651A43"/>
    <w:multiLevelType w:val="hybridMultilevel"/>
    <w:tmpl w:val="2EAA7876"/>
    <w:lvl w:ilvl="0" w:tplc="12408672">
      <w:start w:val="18"/>
      <w:numFmt w:val="bullet"/>
      <w:lvlText w:val=""/>
      <w:lvlJc w:val="left"/>
      <w:pPr>
        <w:tabs>
          <w:tab w:val="num" w:pos="1071"/>
        </w:tabs>
        <w:ind w:left="1071" w:hanging="600"/>
      </w:pPr>
      <w:rPr>
        <w:rFonts w:ascii="Symbol" w:eastAsia="Times New Roman" w:hAnsi="Symbol" w:cs="Times New Roman" w:hint="default"/>
      </w:rPr>
    </w:lvl>
    <w:lvl w:ilvl="1" w:tplc="04090003" w:tentative="1">
      <w:start w:val="1"/>
      <w:numFmt w:val="bullet"/>
      <w:lvlText w:val="o"/>
      <w:lvlJc w:val="left"/>
      <w:pPr>
        <w:tabs>
          <w:tab w:val="num" w:pos="1551"/>
        </w:tabs>
        <w:ind w:left="1551" w:hanging="360"/>
      </w:pPr>
      <w:rPr>
        <w:rFonts w:ascii="Courier New" w:hAnsi="Courier New" w:cs="Courier New" w:hint="default"/>
      </w:rPr>
    </w:lvl>
    <w:lvl w:ilvl="2" w:tplc="04090005" w:tentative="1">
      <w:start w:val="1"/>
      <w:numFmt w:val="bullet"/>
      <w:lvlText w:val=""/>
      <w:lvlJc w:val="left"/>
      <w:pPr>
        <w:tabs>
          <w:tab w:val="num" w:pos="2271"/>
        </w:tabs>
        <w:ind w:left="2271" w:hanging="360"/>
      </w:pPr>
      <w:rPr>
        <w:rFonts w:ascii="Wingdings" w:hAnsi="Wingdings" w:hint="default"/>
      </w:rPr>
    </w:lvl>
    <w:lvl w:ilvl="3" w:tplc="04090001" w:tentative="1">
      <w:start w:val="1"/>
      <w:numFmt w:val="bullet"/>
      <w:lvlText w:val=""/>
      <w:lvlJc w:val="left"/>
      <w:pPr>
        <w:tabs>
          <w:tab w:val="num" w:pos="2991"/>
        </w:tabs>
        <w:ind w:left="2991" w:hanging="360"/>
      </w:pPr>
      <w:rPr>
        <w:rFonts w:ascii="Symbol" w:hAnsi="Symbol" w:hint="default"/>
      </w:rPr>
    </w:lvl>
    <w:lvl w:ilvl="4" w:tplc="04090003" w:tentative="1">
      <w:start w:val="1"/>
      <w:numFmt w:val="bullet"/>
      <w:lvlText w:val="o"/>
      <w:lvlJc w:val="left"/>
      <w:pPr>
        <w:tabs>
          <w:tab w:val="num" w:pos="3711"/>
        </w:tabs>
        <w:ind w:left="3711" w:hanging="360"/>
      </w:pPr>
      <w:rPr>
        <w:rFonts w:ascii="Courier New" w:hAnsi="Courier New" w:cs="Courier New" w:hint="default"/>
      </w:rPr>
    </w:lvl>
    <w:lvl w:ilvl="5" w:tplc="04090005" w:tentative="1">
      <w:start w:val="1"/>
      <w:numFmt w:val="bullet"/>
      <w:lvlText w:val=""/>
      <w:lvlJc w:val="left"/>
      <w:pPr>
        <w:tabs>
          <w:tab w:val="num" w:pos="4431"/>
        </w:tabs>
        <w:ind w:left="4431" w:hanging="360"/>
      </w:pPr>
      <w:rPr>
        <w:rFonts w:ascii="Wingdings" w:hAnsi="Wingdings" w:hint="default"/>
      </w:rPr>
    </w:lvl>
    <w:lvl w:ilvl="6" w:tplc="04090001" w:tentative="1">
      <w:start w:val="1"/>
      <w:numFmt w:val="bullet"/>
      <w:lvlText w:val=""/>
      <w:lvlJc w:val="left"/>
      <w:pPr>
        <w:tabs>
          <w:tab w:val="num" w:pos="5151"/>
        </w:tabs>
        <w:ind w:left="5151" w:hanging="360"/>
      </w:pPr>
      <w:rPr>
        <w:rFonts w:ascii="Symbol" w:hAnsi="Symbol" w:hint="default"/>
      </w:rPr>
    </w:lvl>
    <w:lvl w:ilvl="7" w:tplc="04090003" w:tentative="1">
      <w:start w:val="1"/>
      <w:numFmt w:val="bullet"/>
      <w:lvlText w:val="o"/>
      <w:lvlJc w:val="left"/>
      <w:pPr>
        <w:tabs>
          <w:tab w:val="num" w:pos="5871"/>
        </w:tabs>
        <w:ind w:left="5871" w:hanging="360"/>
      </w:pPr>
      <w:rPr>
        <w:rFonts w:ascii="Courier New" w:hAnsi="Courier New" w:cs="Courier New" w:hint="default"/>
      </w:rPr>
    </w:lvl>
    <w:lvl w:ilvl="8" w:tplc="04090005" w:tentative="1">
      <w:start w:val="1"/>
      <w:numFmt w:val="bullet"/>
      <w:lvlText w:val=""/>
      <w:lvlJc w:val="left"/>
      <w:pPr>
        <w:tabs>
          <w:tab w:val="num" w:pos="6591"/>
        </w:tabs>
        <w:ind w:left="6591" w:hanging="360"/>
      </w:pPr>
      <w:rPr>
        <w:rFonts w:ascii="Wingdings" w:hAnsi="Wingdings" w:hint="default"/>
      </w:rPr>
    </w:lvl>
  </w:abstractNum>
  <w:abstractNum w:abstractNumId="29" w15:restartNumberingAfterBreak="0">
    <w:nsid w:val="53854B0A"/>
    <w:multiLevelType w:val="multilevel"/>
    <w:tmpl w:val="005C0BCA"/>
    <w:lvl w:ilvl="0">
      <w:start w:val="2"/>
      <w:numFmt w:val="decimal"/>
      <w:lvlText w:val="%1"/>
      <w:lvlJc w:val="left"/>
      <w:pPr>
        <w:ind w:left="680"/>
      </w:pPr>
      <w:rPr>
        <w:rFonts w:ascii="Cambria" w:eastAsia="Times New Roman" w:hAnsi="Cambria" w:cs="Cambria"/>
        <w:b/>
        <w:bCs/>
        <w:i w:val="0"/>
        <w:strike w:val="0"/>
        <w:dstrike w:val="0"/>
        <w:color w:val="181717"/>
        <w:sz w:val="22"/>
        <w:szCs w:val="22"/>
        <w:u w:val="none"/>
        <w:vertAlign w:val="baseline"/>
      </w:rPr>
    </w:lvl>
    <w:lvl w:ilvl="1">
      <w:start w:val="1"/>
      <w:numFmt w:val="decimal"/>
      <w:lvlText w:val="%1.%2"/>
      <w:lvlJc w:val="left"/>
      <w:pPr>
        <w:ind w:left="665"/>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30" w15:restartNumberingAfterBreak="0">
    <w:nsid w:val="56D902F2"/>
    <w:multiLevelType w:val="multilevel"/>
    <w:tmpl w:val="8F72837E"/>
    <w:lvl w:ilvl="0">
      <w:start w:val="4"/>
      <w:numFmt w:val="decimal"/>
      <w:lvlText w:val="%1"/>
      <w:lvlJc w:val="left"/>
      <w:pPr>
        <w:ind w:left="1040" w:hanging="360"/>
      </w:pPr>
      <w:rPr>
        <w:rFonts w:hint="default"/>
      </w:rPr>
    </w:lvl>
    <w:lvl w:ilvl="1">
      <w:start w:val="1"/>
      <w:numFmt w:val="decimal"/>
      <w:isLgl/>
      <w:lvlText w:val="%1.%2"/>
      <w:lvlJc w:val="left"/>
      <w:pPr>
        <w:ind w:left="1040" w:hanging="36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760" w:hanging="108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2120" w:hanging="144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480" w:hanging="1800"/>
      </w:pPr>
      <w:rPr>
        <w:rFonts w:hint="default"/>
      </w:rPr>
    </w:lvl>
    <w:lvl w:ilvl="8">
      <w:start w:val="1"/>
      <w:numFmt w:val="decimal"/>
      <w:isLgl/>
      <w:lvlText w:val="%1.%2.%3.%4.%5.%6.%7.%8.%9"/>
      <w:lvlJc w:val="left"/>
      <w:pPr>
        <w:ind w:left="2480" w:hanging="1800"/>
      </w:pPr>
      <w:rPr>
        <w:rFonts w:hint="default"/>
      </w:rPr>
    </w:lvl>
  </w:abstractNum>
  <w:abstractNum w:abstractNumId="31" w15:restartNumberingAfterBreak="0">
    <w:nsid w:val="5B3F59CB"/>
    <w:multiLevelType w:val="multilevel"/>
    <w:tmpl w:val="D818A11E"/>
    <w:name w:val="Appe1"/>
    <w:lvl w:ilvl="0">
      <w:start w:val="1"/>
      <w:numFmt w:val="decimal"/>
      <w:suff w:val="space"/>
      <w:lvlText w:val="%1"/>
      <w:lvlJc w:val="left"/>
      <w:pPr>
        <w:ind w:left="25308" w:hanging="360"/>
      </w:pPr>
      <w:rPr>
        <w:rFonts w:cs="Times New Roman" w:hint="default"/>
      </w:rPr>
    </w:lvl>
    <w:lvl w:ilvl="1">
      <w:start w:val="1"/>
      <w:numFmt w:val="decimal"/>
      <w:suff w:val="space"/>
      <w:lvlText w:val="%1.%2"/>
      <w:lvlJc w:val="left"/>
      <w:pPr>
        <w:ind w:left="25740" w:hanging="432"/>
      </w:pPr>
      <w:rPr>
        <w:rFonts w:cs="Times New Roman" w:hint="default"/>
      </w:rPr>
    </w:lvl>
    <w:lvl w:ilvl="2">
      <w:start w:val="1"/>
      <w:numFmt w:val="decimal"/>
      <w:suff w:val="space"/>
      <w:lvlText w:val="%1.%2.%3"/>
      <w:lvlJc w:val="left"/>
      <w:pPr>
        <w:ind w:left="26172" w:hanging="504"/>
      </w:pPr>
      <w:rPr>
        <w:rFonts w:cs="Times New Roman" w:hint="default"/>
      </w:rPr>
    </w:lvl>
    <w:lvl w:ilvl="3">
      <w:start w:val="1"/>
      <w:numFmt w:val="decimal"/>
      <w:suff w:val="space"/>
      <w:lvlText w:val="%1.%2.%3.%4"/>
      <w:lvlJc w:val="left"/>
      <w:pPr>
        <w:ind w:left="26676" w:hanging="648"/>
      </w:pPr>
      <w:rPr>
        <w:rFonts w:cs="Times New Roman" w:hint="default"/>
      </w:rPr>
    </w:lvl>
    <w:lvl w:ilvl="4">
      <w:start w:val="1"/>
      <w:numFmt w:val="decimal"/>
      <w:suff w:val="space"/>
      <w:lvlText w:val="%1.%2.%3.%4.%5"/>
      <w:lvlJc w:val="left"/>
      <w:pPr>
        <w:ind w:left="27180" w:hanging="792"/>
      </w:pPr>
      <w:rPr>
        <w:rFonts w:cs="Times New Roman" w:hint="default"/>
      </w:rPr>
    </w:lvl>
    <w:lvl w:ilvl="5">
      <w:start w:val="1"/>
      <w:numFmt w:val="decimal"/>
      <w:lvlText w:val="%1.%2.%3.%4.%5.%6"/>
      <w:lvlJc w:val="left"/>
      <w:pPr>
        <w:tabs>
          <w:tab w:val="num" w:pos="28188"/>
        </w:tabs>
        <w:ind w:left="27684" w:hanging="936"/>
      </w:pPr>
      <w:rPr>
        <w:rFonts w:cs="Times New Roman" w:hint="default"/>
      </w:rPr>
    </w:lvl>
    <w:lvl w:ilvl="6">
      <w:start w:val="1"/>
      <w:numFmt w:val="decimal"/>
      <w:lvlText w:val="%1.%2.%3.%4.%5.%6.%7"/>
      <w:lvlJc w:val="left"/>
      <w:pPr>
        <w:tabs>
          <w:tab w:val="num" w:pos="28908"/>
        </w:tabs>
        <w:ind w:left="28188" w:hanging="1080"/>
      </w:pPr>
      <w:rPr>
        <w:rFonts w:cs="Times New Roman" w:hint="default"/>
      </w:rPr>
    </w:lvl>
    <w:lvl w:ilvl="7">
      <w:start w:val="1"/>
      <w:numFmt w:val="decimal"/>
      <w:lvlText w:val="%1.%2.%3.%4.%5.%6.%7.%8"/>
      <w:lvlJc w:val="left"/>
      <w:pPr>
        <w:tabs>
          <w:tab w:val="num" w:pos="29268"/>
        </w:tabs>
        <w:ind w:left="28692" w:hanging="1224"/>
      </w:pPr>
      <w:rPr>
        <w:rFonts w:cs="Times New Roman" w:hint="default"/>
      </w:rPr>
    </w:lvl>
    <w:lvl w:ilvl="8">
      <w:start w:val="1"/>
      <w:numFmt w:val="decimal"/>
      <w:lvlText w:val="%1.%2.%3.%4.%5.%6.%7.%8.%9"/>
      <w:lvlJc w:val="left"/>
      <w:pPr>
        <w:tabs>
          <w:tab w:val="num" w:pos="29988"/>
        </w:tabs>
        <w:ind w:left="29268" w:hanging="1440"/>
      </w:pPr>
      <w:rPr>
        <w:rFonts w:cs="Times New Roman" w:hint="default"/>
      </w:rPr>
    </w:lvl>
  </w:abstractNum>
  <w:abstractNum w:abstractNumId="32" w15:restartNumberingAfterBreak="0">
    <w:nsid w:val="5CF61182"/>
    <w:multiLevelType w:val="hybridMultilevel"/>
    <w:tmpl w:val="211A30DA"/>
    <w:lvl w:ilvl="0" w:tplc="8200A57A">
      <w:start w:val="1"/>
      <w:numFmt w:val="lowerLetter"/>
      <w:suff w:val="space"/>
      <w:lvlText w:val="%1)"/>
      <w:lvlJc w:val="left"/>
      <w:pPr>
        <w:ind w:left="403"/>
      </w:pPr>
      <w:rPr>
        <w:rFonts w:ascii="Arial" w:eastAsia="Times New Roman" w:hAnsi="Arial" w:cs="Arial" w:hint="default"/>
        <w:b w:val="0"/>
        <w:i w:val="0"/>
        <w:strike w:val="0"/>
        <w:dstrike w:val="0"/>
        <w:color w:val="181717"/>
        <w:sz w:val="24"/>
        <w:szCs w:val="22"/>
        <w:u w:val="none"/>
        <w:vertAlign w:val="baseline"/>
      </w:rPr>
    </w:lvl>
    <w:lvl w:ilvl="1" w:tplc="68281D7C">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98BAAE50">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CB1EEE86">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43600DF0">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FF58978A">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F9FCF808">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E3C6D6B6">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C0B43C4C">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33" w15:restartNumberingAfterBreak="0">
    <w:nsid w:val="5D292CFC"/>
    <w:multiLevelType w:val="hybridMultilevel"/>
    <w:tmpl w:val="02DC2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9C7886"/>
    <w:multiLevelType w:val="multilevel"/>
    <w:tmpl w:val="F6D61994"/>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15:restartNumberingAfterBreak="0">
    <w:nsid w:val="690A741E"/>
    <w:multiLevelType w:val="multilevel"/>
    <w:tmpl w:val="CA0CA358"/>
    <w:lvl w:ilvl="0">
      <w:start w:val="12"/>
      <w:numFmt w:val="decimal"/>
      <w:lvlText w:val="%1"/>
      <w:lvlJc w:val="left"/>
      <w:pPr>
        <w:ind w:left="360"/>
      </w:pPr>
      <w:rPr>
        <w:rFonts w:ascii="Cambria" w:eastAsia="Times New Roman" w:hAnsi="Cambria" w:cs="Cambria"/>
        <w:b w:val="0"/>
        <w:i w:val="0"/>
        <w:strike w:val="0"/>
        <w:dstrike w:val="0"/>
        <w:color w:val="181717"/>
        <w:sz w:val="22"/>
        <w:szCs w:val="22"/>
        <w:u w:val="none"/>
        <w:vertAlign w:val="baseline"/>
      </w:rPr>
    </w:lvl>
    <w:lvl w:ilvl="1">
      <w:start w:val="5"/>
      <w:numFmt w:val="decimal"/>
      <w:lvlText w:val="%1.%2"/>
      <w:lvlJc w:val="left"/>
      <w:pPr>
        <w:ind w:left="1346"/>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36" w15:restartNumberingAfterBreak="0">
    <w:nsid w:val="691A5A7A"/>
    <w:multiLevelType w:val="multilevel"/>
    <w:tmpl w:val="6CB83AF8"/>
    <w:lvl w:ilvl="0">
      <w:start w:val="18"/>
      <w:numFmt w:val="decimal"/>
      <w:lvlText w:val="%1"/>
      <w:lvlJc w:val="left"/>
      <w:pPr>
        <w:ind w:left="680"/>
      </w:pPr>
      <w:rPr>
        <w:rFonts w:ascii="Cambria" w:eastAsia="Times New Roman" w:hAnsi="Cambria" w:cs="Cambria"/>
        <w:b/>
        <w:bCs/>
        <w:i w:val="0"/>
        <w:strike w:val="0"/>
        <w:dstrike w:val="0"/>
        <w:color w:val="181717"/>
        <w:sz w:val="22"/>
        <w:szCs w:val="22"/>
        <w:u w:val="none"/>
        <w:vertAlign w:val="baseline"/>
      </w:rPr>
    </w:lvl>
    <w:lvl w:ilvl="1">
      <w:start w:val="1"/>
      <w:numFmt w:val="decimal"/>
      <w:lvlText w:val="%1.%2"/>
      <w:lvlJc w:val="left"/>
      <w:pPr>
        <w:ind w:left="1346"/>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37" w15:restartNumberingAfterBreak="0">
    <w:nsid w:val="695A77EE"/>
    <w:multiLevelType w:val="hybridMultilevel"/>
    <w:tmpl w:val="4CEE9514"/>
    <w:lvl w:ilvl="0" w:tplc="FFFFFFFF">
      <w:start w:val="1"/>
      <w:numFmt w:val="decimal"/>
      <w:lvlText w:val="%1."/>
      <w:lvlJc w:val="left"/>
      <w:pPr>
        <w:ind w:left="1400" w:hanging="360"/>
      </w:pPr>
    </w:lvl>
    <w:lvl w:ilvl="1" w:tplc="04190011">
      <w:start w:val="1"/>
      <w:numFmt w:val="decimal"/>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38" w15:restartNumberingAfterBreak="0">
    <w:nsid w:val="6CDE55E3"/>
    <w:multiLevelType w:val="multilevel"/>
    <w:tmpl w:val="F6303F46"/>
    <w:name w:val="Appendi"/>
    <w:lvl w:ilvl="0">
      <w:start w:val="1"/>
      <w:numFmt w:val="upperLetter"/>
      <w:suff w:val="space"/>
      <w:lvlText w:val="%1."/>
      <w:lvlJc w:val="left"/>
      <w:pPr>
        <w:ind w:left="12474"/>
      </w:pPr>
      <w:rPr>
        <w:rFonts w:cs="Times New Roman" w:hint="default"/>
      </w:rPr>
    </w:lvl>
    <w:lvl w:ilvl="1">
      <w:start w:val="1"/>
      <w:numFmt w:val="decimal"/>
      <w:suff w:val="space"/>
      <w:lvlText w:val="%1.%2."/>
      <w:lvlJc w:val="left"/>
      <w:pPr>
        <w:ind w:left="13194"/>
      </w:pPr>
      <w:rPr>
        <w:rFonts w:cs="Times New Roman" w:hint="default"/>
      </w:rPr>
    </w:lvl>
    <w:lvl w:ilvl="2">
      <w:start w:val="1"/>
      <w:numFmt w:val="decimal"/>
      <w:suff w:val="space"/>
      <w:lvlText w:val="%1.%2.%3."/>
      <w:lvlJc w:val="left"/>
      <w:pPr>
        <w:ind w:left="13914"/>
      </w:pPr>
      <w:rPr>
        <w:rFonts w:cs="Times New Roman" w:hint="default"/>
      </w:rPr>
    </w:lvl>
    <w:lvl w:ilvl="3">
      <w:start w:val="1"/>
      <w:numFmt w:val="decimal"/>
      <w:suff w:val="space"/>
      <w:lvlText w:val="%1.%2.%3.%4."/>
      <w:lvlJc w:val="left"/>
      <w:pPr>
        <w:ind w:left="14634"/>
      </w:pPr>
      <w:rPr>
        <w:rFonts w:cs="Times New Roman" w:hint="default"/>
      </w:rPr>
    </w:lvl>
    <w:lvl w:ilvl="4">
      <w:start w:val="1"/>
      <w:numFmt w:val="decimal"/>
      <w:lvlText w:val="%1.%2.%3.%4.%5."/>
      <w:lvlJc w:val="left"/>
      <w:pPr>
        <w:tabs>
          <w:tab w:val="num" w:pos="16794"/>
        </w:tabs>
        <w:ind w:left="15354"/>
      </w:pPr>
      <w:rPr>
        <w:rFonts w:cs="Times New Roman" w:hint="default"/>
      </w:rPr>
    </w:lvl>
    <w:lvl w:ilvl="5">
      <w:start w:val="1"/>
      <w:numFmt w:val="decimal"/>
      <w:lvlText w:val="%1.%2.%3.%4.%5.%6."/>
      <w:lvlJc w:val="left"/>
      <w:pPr>
        <w:tabs>
          <w:tab w:val="num" w:pos="17514"/>
        </w:tabs>
        <w:ind w:left="16074"/>
      </w:pPr>
      <w:rPr>
        <w:rFonts w:cs="Times New Roman" w:hint="default"/>
      </w:rPr>
    </w:lvl>
    <w:lvl w:ilvl="6">
      <w:start w:val="1"/>
      <w:numFmt w:val="lowerRoman"/>
      <w:lvlText w:val="(%7)"/>
      <w:lvlJc w:val="left"/>
      <w:pPr>
        <w:tabs>
          <w:tab w:val="num" w:pos="17154"/>
        </w:tabs>
        <w:ind w:left="16794"/>
      </w:pPr>
      <w:rPr>
        <w:rFonts w:cs="Times New Roman" w:hint="default"/>
      </w:rPr>
    </w:lvl>
    <w:lvl w:ilvl="7">
      <w:start w:val="1"/>
      <w:numFmt w:val="lowerLetter"/>
      <w:lvlText w:val="(%8)"/>
      <w:lvlJc w:val="left"/>
      <w:pPr>
        <w:tabs>
          <w:tab w:val="num" w:pos="17874"/>
        </w:tabs>
        <w:ind w:left="17514"/>
      </w:pPr>
      <w:rPr>
        <w:rFonts w:cs="Times New Roman" w:hint="default"/>
      </w:rPr>
    </w:lvl>
    <w:lvl w:ilvl="8">
      <w:start w:val="1"/>
      <w:numFmt w:val="lowerRoman"/>
      <w:lvlText w:val="(%9)"/>
      <w:lvlJc w:val="left"/>
      <w:pPr>
        <w:tabs>
          <w:tab w:val="num" w:pos="18594"/>
        </w:tabs>
        <w:ind w:left="18234"/>
      </w:pPr>
      <w:rPr>
        <w:rFonts w:cs="Times New Roman" w:hint="default"/>
      </w:rPr>
    </w:lvl>
  </w:abstractNum>
  <w:abstractNum w:abstractNumId="39" w15:restartNumberingAfterBreak="0">
    <w:nsid w:val="72974B01"/>
    <w:multiLevelType w:val="hybridMultilevel"/>
    <w:tmpl w:val="DB841328"/>
    <w:lvl w:ilvl="0" w:tplc="EAE03DD0">
      <w:start w:val="95"/>
      <w:numFmt w:val="decimal"/>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 w:ilvl="1" w:tplc="15C807E6">
      <w:start w:val="1"/>
      <w:numFmt w:val="lowerLetter"/>
      <w:lvlText w:val="%2"/>
      <w:lvlJc w:val="left"/>
      <w:pPr>
        <w:ind w:left="1081"/>
      </w:pPr>
      <w:rPr>
        <w:rFonts w:ascii="Cambria" w:eastAsia="Times New Roman" w:hAnsi="Cambria" w:cs="Cambria"/>
        <w:b w:val="0"/>
        <w:i w:val="0"/>
        <w:strike w:val="0"/>
        <w:dstrike w:val="0"/>
        <w:color w:val="181717"/>
        <w:sz w:val="22"/>
        <w:szCs w:val="22"/>
        <w:u w:val="none"/>
        <w:vertAlign w:val="baseline"/>
      </w:rPr>
    </w:lvl>
    <w:lvl w:ilvl="2" w:tplc="73621936">
      <w:start w:val="1"/>
      <w:numFmt w:val="lowerRoman"/>
      <w:lvlText w:val="%3"/>
      <w:lvlJc w:val="left"/>
      <w:pPr>
        <w:ind w:left="1801"/>
      </w:pPr>
      <w:rPr>
        <w:rFonts w:ascii="Cambria" w:eastAsia="Times New Roman" w:hAnsi="Cambria" w:cs="Cambria"/>
        <w:b w:val="0"/>
        <w:i w:val="0"/>
        <w:strike w:val="0"/>
        <w:dstrike w:val="0"/>
        <w:color w:val="181717"/>
        <w:sz w:val="22"/>
        <w:szCs w:val="22"/>
        <w:u w:val="none"/>
        <w:vertAlign w:val="baseline"/>
      </w:rPr>
    </w:lvl>
    <w:lvl w:ilvl="3" w:tplc="6B8C5818">
      <w:start w:val="1"/>
      <w:numFmt w:val="decimal"/>
      <w:lvlText w:val="%4"/>
      <w:lvlJc w:val="left"/>
      <w:pPr>
        <w:ind w:left="2521"/>
      </w:pPr>
      <w:rPr>
        <w:rFonts w:ascii="Cambria" w:eastAsia="Times New Roman" w:hAnsi="Cambria" w:cs="Cambria"/>
        <w:b w:val="0"/>
        <w:i w:val="0"/>
        <w:strike w:val="0"/>
        <w:dstrike w:val="0"/>
        <w:color w:val="181717"/>
        <w:sz w:val="22"/>
        <w:szCs w:val="22"/>
        <w:u w:val="none"/>
        <w:vertAlign w:val="baseline"/>
      </w:rPr>
    </w:lvl>
    <w:lvl w:ilvl="4" w:tplc="F6081868">
      <w:start w:val="1"/>
      <w:numFmt w:val="lowerLetter"/>
      <w:lvlText w:val="%5"/>
      <w:lvlJc w:val="left"/>
      <w:pPr>
        <w:ind w:left="3241"/>
      </w:pPr>
      <w:rPr>
        <w:rFonts w:ascii="Cambria" w:eastAsia="Times New Roman" w:hAnsi="Cambria" w:cs="Cambria"/>
        <w:b w:val="0"/>
        <w:i w:val="0"/>
        <w:strike w:val="0"/>
        <w:dstrike w:val="0"/>
        <w:color w:val="181717"/>
        <w:sz w:val="22"/>
        <w:szCs w:val="22"/>
        <w:u w:val="none"/>
        <w:vertAlign w:val="baseline"/>
      </w:rPr>
    </w:lvl>
    <w:lvl w:ilvl="5" w:tplc="9E1E7B14">
      <w:start w:val="1"/>
      <w:numFmt w:val="lowerRoman"/>
      <w:lvlText w:val="%6"/>
      <w:lvlJc w:val="left"/>
      <w:pPr>
        <w:ind w:left="3961"/>
      </w:pPr>
      <w:rPr>
        <w:rFonts w:ascii="Cambria" w:eastAsia="Times New Roman" w:hAnsi="Cambria" w:cs="Cambria"/>
        <w:b w:val="0"/>
        <w:i w:val="0"/>
        <w:strike w:val="0"/>
        <w:dstrike w:val="0"/>
        <w:color w:val="181717"/>
        <w:sz w:val="22"/>
        <w:szCs w:val="22"/>
        <w:u w:val="none"/>
        <w:vertAlign w:val="baseline"/>
      </w:rPr>
    </w:lvl>
    <w:lvl w:ilvl="6" w:tplc="35A0A0C0">
      <w:start w:val="1"/>
      <w:numFmt w:val="decimal"/>
      <w:lvlText w:val="%7"/>
      <w:lvlJc w:val="left"/>
      <w:pPr>
        <w:ind w:left="4681"/>
      </w:pPr>
      <w:rPr>
        <w:rFonts w:ascii="Cambria" w:eastAsia="Times New Roman" w:hAnsi="Cambria" w:cs="Cambria"/>
        <w:b w:val="0"/>
        <w:i w:val="0"/>
        <w:strike w:val="0"/>
        <w:dstrike w:val="0"/>
        <w:color w:val="181717"/>
        <w:sz w:val="22"/>
        <w:szCs w:val="22"/>
        <w:u w:val="none"/>
        <w:vertAlign w:val="baseline"/>
      </w:rPr>
    </w:lvl>
    <w:lvl w:ilvl="7" w:tplc="52D07A0E">
      <w:start w:val="1"/>
      <w:numFmt w:val="lowerLetter"/>
      <w:lvlText w:val="%8"/>
      <w:lvlJc w:val="left"/>
      <w:pPr>
        <w:ind w:left="5401"/>
      </w:pPr>
      <w:rPr>
        <w:rFonts w:ascii="Cambria" w:eastAsia="Times New Roman" w:hAnsi="Cambria" w:cs="Cambria"/>
        <w:b w:val="0"/>
        <w:i w:val="0"/>
        <w:strike w:val="0"/>
        <w:dstrike w:val="0"/>
        <w:color w:val="181717"/>
        <w:sz w:val="22"/>
        <w:szCs w:val="22"/>
        <w:u w:val="none"/>
        <w:vertAlign w:val="baseline"/>
      </w:rPr>
    </w:lvl>
    <w:lvl w:ilvl="8" w:tplc="122229C6">
      <w:start w:val="1"/>
      <w:numFmt w:val="lowerRoman"/>
      <w:lvlText w:val="%9"/>
      <w:lvlJc w:val="left"/>
      <w:pPr>
        <w:ind w:left="6121"/>
      </w:pPr>
      <w:rPr>
        <w:rFonts w:ascii="Cambria" w:eastAsia="Times New Roman" w:hAnsi="Cambria" w:cs="Cambria"/>
        <w:b w:val="0"/>
        <w:i w:val="0"/>
        <w:strike w:val="0"/>
        <w:dstrike w:val="0"/>
        <w:color w:val="181717"/>
        <w:sz w:val="22"/>
        <w:szCs w:val="22"/>
        <w:u w:val="none"/>
        <w:vertAlign w:val="baseline"/>
      </w:rPr>
    </w:lvl>
  </w:abstractNum>
  <w:abstractNum w:abstractNumId="40" w15:restartNumberingAfterBreak="0">
    <w:nsid w:val="72A618BF"/>
    <w:multiLevelType w:val="hybridMultilevel"/>
    <w:tmpl w:val="B1489828"/>
    <w:lvl w:ilvl="0" w:tplc="BD96A086">
      <w:start w:val="21"/>
      <w:numFmt w:val="decimal"/>
      <w:lvlText w:val="[%1]"/>
      <w:lvlJc w:val="left"/>
      <w:pPr>
        <w:ind w:left="680"/>
      </w:pPr>
      <w:rPr>
        <w:rFonts w:ascii="Arial" w:eastAsia="Times New Roman" w:hAnsi="Arial" w:cs="Cambria"/>
        <w:b w:val="0"/>
        <w:i w:val="0"/>
        <w:strike w:val="0"/>
        <w:dstrike w:val="0"/>
        <w:color w:val="181717"/>
        <w:sz w:val="22"/>
        <w:szCs w:val="22"/>
        <w:u w:val="none"/>
        <w:vertAlign w:val="baseline"/>
      </w:rPr>
    </w:lvl>
    <w:lvl w:ilvl="1" w:tplc="8EC467EE">
      <w:start w:val="1"/>
      <w:numFmt w:val="lowerLetter"/>
      <w:lvlText w:val="%2"/>
      <w:lvlJc w:val="left"/>
      <w:pPr>
        <w:ind w:left="1081"/>
      </w:pPr>
      <w:rPr>
        <w:rFonts w:ascii="Cambria" w:eastAsia="Times New Roman" w:hAnsi="Cambria" w:cs="Cambria"/>
        <w:b w:val="0"/>
        <w:i w:val="0"/>
        <w:strike w:val="0"/>
        <w:dstrike w:val="0"/>
        <w:color w:val="181717"/>
        <w:sz w:val="22"/>
        <w:szCs w:val="22"/>
        <w:u w:val="none"/>
        <w:vertAlign w:val="baseline"/>
      </w:rPr>
    </w:lvl>
    <w:lvl w:ilvl="2" w:tplc="A3C67FFE">
      <w:start w:val="1"/>
      <w:numFmt w:val="lowerRoman"/>
      <w:lvlText w:val="%3"/>
      <w:lvlJc w:val="left"/>
      <w:pPr>
        <w:ind w:left="1801"/>
      </w:pPr>
      <w:rPr>
        <w:rFonts w:ascii="Cambria" w:eastAsia="Times New Roman" w:hAnsi="Cambria" w:cs="Cambria"/>
        <w:b w:val="0"/>
        <w:i w:val="0"/>
        <w:strike w:val="0"/>
        <w:dstrike w:val="0"/>
        <w:color w:val="181717"/>
        <w:sz w:val="22"/>
        <w:szCs w:val="22"/>
        <w:u w:val="none"/>
        <w:vertAlign w:val="baseline"/>
      </w:rPr>
    </w:lvl>
    <w:lvl w:ilvl="3" w:tplc="B2E8F630">
      <w:start w:val="1"/>
      <w:numFmt w:val="decimal"/>
      <w:lvlText w:val="%4"/>
      <w:lvlJc w:val="left"/>
      <w:pPr>
        <w:ind w:left="2521"/>
      </w:pPr>
      <w:rPr>
        <w:rFonts w:ascii="Cambria" w:eastAsia="Times New Roman" w:hAnsi="Cambria" w:cs="Cambria"/>
        <w:b w:val="0"/>
        <w:i w:val="0"/>
        <w:strike w:val="0"/>
        <w:dstrike w:val="0"/>
        <w:color w:val="181717"/>
        <w:sz w:val="22"/>
        <w:szCs w:val="22"/>
        <w:u w:val="none"/>
        <w:vertAlign w:val="baseline"/>
      </w:rPr>
    </w:lvl>
    <w:lvl w:ilvl="4" w:tplc="2B8CDD16">
      <w:start w:val="1"/>
      <w:numFmt w:val="lowerLetter"/>
      <w:lvlText w:val="%5"/>
      <w:lvlJc w:val="left"/>
      <w:pPr>
        <w:ind w:left="3241"/>
      </w:pPr>
      <w:rPr>
        <w:rFonts w:ascii="Cambria" w:eastAsia="Times New Roman" w:hAnsi="Cambria" w:cs="Cambria"/>
        <w:b w:val="0"/>
        <w:i w:val="0"/>
        <w:strike w:val="0"/>
        <w:dstrike w:val="0"/>
        <w:color w:val="181717"/>
        <w:sz w:val="22"/>
        <w:szCs w:val="22"/>
        <w:u w:val="none"/>
        <w:vertAlign w:val="baseline"/>
      </w:rPr>
    </w:lvl>
    <w:lvl w:ilvl="5" w:tplc="3452B63E">
      <w:start w:val="1"/>
      <w:numFmt w:val="lowerRoman"/>
      <w:lvlText w:val="%6"/>
      <w:lvlJc w:val="left"/>
      <w:pPr>
        <w:ind w:left="3961"/>
      </w:pPr>
      <w:rPr>
        <w:rFonts w:ascii="Cambria" w:eastAsia="Times New Roman" w:hAnsi="Cambria" w:cs="Cambria"/>
        <w:b w:val="0"/>
        <w:i w:val="0"/>
        <w:strike w:val="0"/>
        <w:dstrike w:val="0"/>
        <w:color w:val="181717"/>
        <w:sz w:val="22"/>
        <w:szCs w:val="22"/>
        <w:u w:val="none"/>
        <w:vertAlign w:val="baseline"/>
      </w:rPr>
    </w:lvl>
    <w:lvl w:ilvl="6" w:tplc="0E3EB42E">
      <w:start w:val="1"/>
      <w:numFmt w:val="decimal"/>
      <w:lvlText w:val="%7"/>
      <w:lvlJc w:val="left"/>
      <w:pPr>
        <w:ind w:left="4681"/>
      </w:pPr>
      <w:rPr>
        <w:rFonts w:ascii="Cambria" w:eastAsia="Times New Roman" w:hAnsi="Cambria" w:cs="Cambria"/>
        <w:b w:val="0"/>
        <w:i w:val="0"/>
        <w:strike w:val="0"/>
        <w:dstrike w:val="0"/>
        <w:color w:val="181717"/>
        <w:sz w:val="22"/>
        <w:szCs w:val="22"/>
        <w:u w:val="none"/>
        <w:vertAlign w:val="baseline"/>
      </w:rPr>
    </w:lvl>
    <w:lvl w:ilvl="7" w:tplc="E0D62B98">
      <w:start w:val="1"/>
      <w:numFmt w:val="lowerLetter"/>
      <w:lvlText w:val="%8"/>
      <w:lvlJc w:val="left"/>
      <w:pPr>
        <w:ind w:left="5401"/>
      </w:pPr>
      <w:rPr>
        <w:rFonts w:ascii="Cambria" w:eastAsia="Times New Roman" w:hAnsi="Cambria" w:cs="Cambria"/>
        <w:b w:val="0"/>
        <w:i w:val="0"/>
        <w:strike w:val="0"/>
        <w:dstrike w:val="0"/>
        <w:color w:val="181717"/>
        <w:sz w:val="22"/>
        <w:szCs w:val="22"/>
        <w:u w:val="none"/>
        <w:vertAlign w:val="baseline"/>
      </w:rPr>
    </w:lvl>
    <w:lvl w:ilvl="8" w:tplc="E6060BB8">
      <w:start w:val="1"/>
      <w:numFmt w:val="lowerRoman"/>
      <w:lvlText w:val="%9"/>
      <w:lvlJc w:val="left"/>
      <w:pPr>
        <w:ind w:left="6121"/>
      </w:pPr>
      <w:rPr>
        <w:rFonts w:ascii="Cambria" w:eastAsia="Times New Roman" w:hAnsi="Cambria" w:cs="Cambria"/>
        <w:b w:val="0"/>
        <w:i w:val="0"/>
        <w:strike w:val="0"/>
        <w:dstrike w:val="0"/>
        <w:color w:val="181717"/>
        <w:sz w:val="22"/>
        <w:szCs w:val="22"/>
        <w:u w:val="none"/>
        <w:vertAlign w:val="baseline"/>
      </w:rPr>
    </w:lvl>
  </w:abstractNum>
  <w:abstractNum w:abstractNumId="41" w15:restartNumberingAfterBreak="0">
    <w:nsid w:val="754C350E"/>
    <w:multiLevelType w:val="hybridMultilevel"/>
    <w:tmpl w:val="2774F1CA"/>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42" w15:restartNumberingAfterBreak="0">
    <w:nsid w:val="76EA4C9E"/>
    <w:multiLevelType w:val="hybridMultilevel"/>
    <w:tmpl w:val="771A86D8"/>
    <w:lvl w:ilvl="0" w:tplc="89D4F280">
      <w:start w:val="1"/>
      <w:numFmt w:val="decimal"/>
      <w:lvlText w:val="[%1]"/>
      <w:lvlJc w:val="left"/>
      <w:pPr>
        <w:ind w:left="680"/>
      </w:pPr>
      <w:rPr>
        <w:rFonts w:ascii="Arial" w:eastAsia="Times New Roman" w:hAnsi="Arial" w:cs="Cambria"/>
        <w:b w:val="0"/>
        <w:i w:val="0"/>
        <w:strike w:val="0"/>
        <w:dstrike w:val="0"/>
        <w:color w:val="181717"/>
        <w:sz w:val="22"/>
        <w:szCs w:val="22"/>
        <w:u w:val="none"/>
        <w:vertAlign w:val="baseline"/>
      </w:rPr>
    </w:lvl>
    <w:lvl w:ilvl="1" w:tplc="2C121AFA">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58FE955E">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E6A87B22">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26FA93B4">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DAC8C7E4">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280830D4">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A4002E04">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DD42C3CC">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43" w15:restartNumberingAfterBreak="0">
    <w:nsid w:val="79295FDC"/>
    <w:multiLevelType w:val="multilevel"/>
    <w:tmpl w:val="89B8FBD0"/>
    <w:name w:val="AppenA"/>
    <w:lvl w:ilvl="0">
      <w:start w:val="1"/>
      <w:numFmt w:val="upperLetter"/>
      <w:suff w:val="space"/>
      <w:lvlText w:val="%1 "/>
      <w:lvlJc w:val="left"/>
      <w:pPr>
        <w:ind w:left="24948"/>
      </w:pPr>
      <w:rPr>
        <w:rFonts w:cs="Times New Roman" w:hint="default"/>
      </w:rPr>
    </w:lvl>
    <w:lvl w:ilvl="1">
      <w:start w:val="1"/>
      <w:numFmt w:val="decimal"/>
      <w:suff w:val="space"/>
      <w:lvlText w:val="%1.%2."/>
      <w:lvlJc w:val="left"/>
      <w:pPr>
        <w:ind w:left="25668"/>
      </w:pPr>
      <w:rPr>
        <w:rFonts w:cs="Times New Roman" w:hint="default"/>
      </w:rPr>
    </w:lvl>
    <w:lvl w:ilvl="2">
      <w:start w:val="1"/>
      <w:numFmt w:val="decimal"/>
      <w:suff w:val="space"/>
      <w:lvlText w:val="%1.%2.%3."/>
      <w:lvlJc w:val="left"/>
      <w:pPr>
        <w:ind w:left="26388"/>
      </w:pPr>
      <w:rPr>
        <w:rFonts w:cs="Times New Roman" w:hint="default"/>
      </w:rPr>
    </w:lvl>
    <w:lvl w:ilvl="3">
      <w:start w:val="1"/>
      <w:numFmt w:val="decimal"/>
      <w:suff w:val="space"/>
      <w:lvlText w:val="%1.%2.%3.%4."/>
      <w:lvlJc w:val="left"/>
      <w:pPr>
        <w:ind w:left="27108"/>
      </w:pPr>
      <w:rPr>
        <w:rFonts w:cs="Times New Roman" w:hint="default"/>
      </w:rPr>
    </w:lvl>
    <w:lvl w:ilvl="4">
      <w:start w:val="1"/>
      <w:numFmt w:val="decimal"/>
      <w:suff w:val="space"/>
      <w:lvlText w:val="%1.%2.%3.%4.%5."/>
      <w:lvlJc w:val="left"/>
      <w:pPr>
        <w:ind w:left="27828"/>
      </w:pPr>
      <w:rPr>
        <w:rFonts w:cs="Times New Roman" w:hint="default"/>
      </w:rPr>
    </w:lvl>
    <w:lvl w:ilvl="5">
      <w:start w:val="1"/>
      <w:numFmt w:val="decimal"/>
      <w:suff w:val="space"/>
      <w:lvlText w:val="%1.%2.%3.%4.%5.%6."/>
      <w:lvlJc w:val="left"/>
      <w:pPr>
        <w:ind w:left="28548"/>
      </w:pPr>
      <w:rPr>
        <w:rFonts w:cs="Times New Roman" w:hint="default"/>
      </w:rPr>
    </w:lvl>
    <w:lvl w:ilvl="6">
      <w:start w:val="1"/>
      <w:numFmt w:val="decimal"/>
      <w:suff w:val="space"/>
      <w:lvlText w:val="%1.%2.%3.%4.%5.%6.%7."/>
      <w:lvlJc w:val="left"/>
      <w:pPr>
        <w:ind w:left="29268"/>
      </w:pPr>
      <w:rPr>
        <w:rFonts w:cs="Times New Roman" w:hint="default"/>
      </w:rPr>
    </w:lvl>
    <w:lvl w:ilvl="7">
      <w:start w:val="1"/>
      <w:numFmt w:val="decimal"/>
      <w:suff w:val="space"/>
      <w:lvlText w:val="%1.%2.%3.%4.%5.%6.%7.%8."/>
      <w:lvlJc w:val="left"/>
      <w:pPr>
        <w:ind w:left="29988"/>
      </w:pPr>
      <w:rPr>
        <w:rFonts w:cs="Times New Roman" w:hint="default"/>
      </w:rPr>
    </w:lvl>
    <w:lvl w:ilvl="8">
      <w:start w:val="1"/>
      <w:numFmt w:val="decimal"/>
      <w:suff w:val="space"/>
      <w:lvlText w:val="%1.%2.%3.%4.%5.%6.%7.%8.%9."/>
      <w:lvlJc w:val="left"/>
      <w:pPr>
        <w:ind w:left="30708"/>
      </w:pPr>
      <w:rPr>
        <w:rFonts w:cs="Times New Roman" w:hint="default"/>
      </w:rPr>
    </w:lvl>
  </w:abstractNum>
  <w:abstractNum w:abstractNumId="44" w15:restartNumberingAfterBreak="0">
    <w:nsid w:val="79ED4D91"/>
    <w:multiLevelType w:val="multilevel"/>
    <w:tmpl w:val="04742190"/>
    <w:name w:val="Appendix"/>
    <w:lvl w:ilvl="0">
      <w:start w:val="1"/>
      <w:numFmt w:val="decimal"/>
      <w:suff w:val="space"/>
      <w:lvlText w:val="%1."/>
      <w:lvlJc w:val="left"/>
      <w:pPr>
        <w:ind w:left="6668" w:hanging="360"/>
      </w:pPr>
      <w:rPr>
        <w:rFonts w:cs="Times New Roman" w:hint="default"/>
      </w:rPr>
    </w:lvl>
    <w:lvl w:ilvl="1">
      <w:start w:val="1"/>
      <w:numFmt w:val="decimal"/>
      <w:suff w:val="space"/>
      <w:lvlText w:val="%1.%2."/>
      <w:lvlJc w:val="left"/>
      <w:pPr>
        <w:ind w:left="7100" w:hanging="432"/>
      </w:pPr>
      <w:rPr>
        <w:rFonts w:cs="Times New Roman" w:hint="default"/>
      </w:rPr>
    </w:lvl>
    <w:lvl w:ilvl="2">
      <w:start w:val="1"/>
      <w:numFmt w:val="decimal"/>
      <w:suff w:val="space"/>
      <w:lvlText w:val="%1.%2.%3."/>
      <w:lvlJc w:val="left"/>
      <w:pPr>
        <w:ind w:left="7532" w:hanging="504"/>
      </w:pPr>
      <w:rPr>
        <w:rFonts w:cs="Times New Roman" w:hint="default"/>
      </w:rPr>
    </w:lvl>
    <w:lvl w:ilvl="3">
      <w:start w:val="1"/>
      <w:numFmt w:val="decimal"/>
      <w:suff w:val="space"/>
      <w:lvlText w:val="%1.%2.%3.%4."/>
      <w:lvlJc w:val="left"/>
      <w:pPr>
        <w:ind w:left="8036" w:hanging="648"/>
      </w:pPr>
      <w:rPr>
        <w:rFonts w:cs="Times New Roman" w:hint="default"/>
      </w:rPr>
    </w:lvl>
    <w:lvl w:ilvl="4">
      <w:start w:val="1"/>
      <w:numFmt w:val="decimal"/>
      <w:suff w:val="space"/>
      <w:lvlText w:val="%1.%2.%3.%4.%5."/>
      <w:lvlJc w:val="left"/>
      <w:pPr>
        <w:ind w:left="8540" w:hanging="792"/>
      </w:pPr>
      <w:rPr>
        <w:rFonts w:cs="Times New Roman" w:hint="default"/>
      </w:rPr>
    </w:lvl>
    <w:lvl w:ilvl="5">
      <w:start w:val="1"/>
      <w:numFmt w:val="decimal"/>
      <w:lvlText w:val="%1.%2.%3.%4.%5.%6."/>
      <w:lvlJc w:val="left"/>
      <w:pPr>
        <w:tabs>
          <w:tab w:val="num" w:pos="9548"/>
        </w:tabs>
        <w:ind w:left="9044" w:hanging="936"/>
      </w:pPr>
      <w:rPr>
        <w:rFonts w:cs="Times New Roman" w:hint="default"/>
      </w:rPr>
    </w:lvl>
    <w:lvl w:ilvl="6">
      <w:start w:val="1"/>
      <w:numFmt w:val="decimal"/>
      <w:lvlText w:val="%1.%2.%3.%4.%5.%6.%7."/>
      <w:lvlJc w:val="left"/>
      <w:pPr>
        <w:tabs>
          <w:tab w:val="num" w:pos="10268"/>
        </w:tabs>
        <w:ind w:left="9548" w:hanging="1080"/>
      </w:pPr>
      <w:rPr>
        <w:rFonts w:cs="Times New Roman" w:hint="default"/>
      </w:rPr>
    </w:lvl>
    <w:lvl w:ilvl="7">
      <w:start w:val="1"/>
      <w:numFmt w:val="decimal"/>
      <w:lvlText w:val="%1.%2.%3.%4.%5.%6.%7.%8."/>
      <w:lvlJc w:val="left"/>
      <w:pPr>
        <w:tabs>
          <w:tab w:val="num" w:pos="10628"/>
        </w:tabs>
        <w:ind w:left="10052" w:hanging="1224"/>
      </w:pPr>
      <w:rPr>
        <w:rFonts w:cs="Times New Roman" w:hint="default"/>
      </w:rPr>
    </w:lvl>
    <w:lvl w:ilvl="8">
      <w:start w:val="1"/>
      <w:numFmt w:val="decimal"/>
      <w:lvlText w:val="%1.%2.%3.%4.%5.%6.%7.%8.%9."/>
      <w:lvlJc w:val="left"/>
      <w:pPr>
        <w:tabs>
          <w:tab w:val="num" w:pos="11348"/>
        </w:tabs>
        <w:ind w:left="10628" w:hanging="1440"/>
      </w:pPr>
      <w:rPr>
        <w:rFonts w:cs="Times New Roman" w:hint="default"/>
      </w:rPr>
    </w:lvl>
  </w:abstractNum>
  <w:abstractNum w:abstractNumId="45" w15:restartNumberingAfterBreak="0">
    <w:nsid w:val="7B1E75EF"/>
    <w:multiLevelType w:val="multilevel"/>
    <w:tmpl w:val="6B9A774C"/>
    <w:lvl w:ilvl="0">
      <w:numFmt w:val="decimal"/>
      <w:lvlText w:val="%1"/>
      <w:lvlJc w:val="left"/>
      <w:pPr>
        <w:ind w:left="400" w:hanging="400"/>
      </w:pPr>
      <w:rPr>
        <w:rFonts w:hint="default"/>
      </w:rPr>
    </w:lvl>
    <w:lvl w:ilvl="1">
      <w:start w:val="1"/>
      <w:numFmt w:val="decimal"/>
      <w:lvlText w:val="%1.%2"/>
      <w:lvlJc w:val="left"/>
      <w:pPr>
        <w:ind w:left="1080" w:hanging="40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240" w:hanging="1800"/>
      </w:pPr>
      <w:rPr>
        <w:rFonts w:hint="default"/>
      </w:rPr>
    </w:lvl>
  </w:abstractNum>
  <w:abstractNum w:abstractNumId="46" w15:restartNumberingAfterBreak="0">
    <w:nsid w:val="7C86707D"/>
    <w:multiLevelType w:val="hybridMultilevel"/>
    <w:tmpl w:val="984ADFE8"/>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47" w15:restartNumberingAfterBreak="0">
    <w:nsid w:val="7D642864"/>
    <w:multiLevelType w:val="hybridMultilevel"/>
    <w:tmpl w:val="134CC030"/>
    <w:lvl w:ilvl="0" w:tplc="FFFFFFFF">
      <w:start w:val="1"/>
      <w:numFmt w:val="decimal"/>
      <w:lvlText w:val="%1."/>
      <w:lvlJc w:val="left"/>
      <w:pPr>
        <w:ind w:left="1400" w:hanging="360"/>
      </w:pPr>
    </w:lvl>
    <w:lvl w:ilvl="1" w:tplc="04190011">
      <w:start w:val="1"/>
      <w:numFmt w:val="decimal"/>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num w:numId="1" w16cid:durableId="1775708686">
    <w:abstractNumId w:val="2"/>
  </w:num>
  <w:num w:numId="2" w16cid:durableId="463352843">
    <w:abstractNumId w:val="1"/>
  </w:num>
  <w:num w:numId="3" w16cid:durableId="2044209221">
    <w:abstractNumId w:val="0"/>
  </w:num>
  <w:num w:numId="4" w16cid:durableId="1972858042">
    <w:abstractNumId w:val="2"/>
  </w:num>
  <w:num w:numId="5" w16cid:durableId="645821776">
    <w:abstractNumId w:val="1"/>
  </w:num>
  <w:num w:numId="6" w16cid:durableId="839273701">
    <w:abstractNumId w:val="0"/>
  </w:num>
  <w:num w:numId="7" w16cid:durableId="1994335041">
    <w:abstractNumId w:val="42"/>
  </w:num>
  <w:num w:numId="8" w16cid:durableId="1145857662">
    <w:abstractNumId w:val="40"/>
  </w:num>
  <w:num w:numId="9" w16cid:durableId="1342121029">
    <w:abstractNumId w:val="39"/>
  </w:num>
  <w:num w:numId="10" w16cid:durableId="904532581">
    <w:abstractNumId w:val="39"/>
    <w:lvlOverride w:ilvl="0">
      <w:lvl w:ilvl="0" w:tplc="EAE03DD0">
        <w:start w:val="95"/>
        <w:numFmt w:val="decimal"/>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1" w16cid:durableId="1344209928">
    <w:abstractNumId w:val="39"/>
    <w:lvlOverride w:ilvl="0">
      <w:lvl w:ilvl="0" w:tplc="EAE03DD0">
        <w:start w:val="95"/>
        <w:numFmt w:val="decimal"/>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2" w16cid:durableId="747271949">
    <w:abstractNumId w:val="39"/>
    <w:lvlOverride w:ilvl="0">
      <w:lvl w:ilvl="0" w:tplc="EAE03DD0">
        <w:start w:val="95"/>
        <w:numFmt w:val="decimal"/>
        <w:suff w:val="space"/>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3" w16cid:durableId="601425252">
    <w:abstractNumId w:val="39"/>
    <w:lvlOverride w:ilvl="0">
      <w:lvl w:ilvl="0" w:tplc="EAE03DD0">
        <w:start w:val="95"/>
        <w:numFmt w:val="decimal"/>
        <w:lvlText w:val="[%1]"/>
        <w:lvlJc w:val="left"/>
        <w:pPr>
          <w:ind w:left="1134" w:hanging="454"/>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4" w16cid:durableId="1109082637">
    <w:abstractNumId w:val="39"/>
    <w:lvlOverride w:ilvl="0">
      <w:lvl w:ilvl="0" w:tplc="EAE03DD0">
        <w:start w:val="95"/>
        <w:numFmt w:val="decimal"/>
        <w:suff w:val="space"/>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5" w16cid:durableId="226957723">
    <w:abstractNumId w:val="32"/>
  </w:num>
  <w:num w:numId="16" w16cid:durableId="2074572617">
    <w:abstractNumId w:val="29"/>
  </w:num>
  <w:num w:numId="17" w16cid:durableId="1951812008">
    <w:abstractNumId w:val="24"/>
  </w:num>
  <w:num w:numId="18" w16cid:durableId="533733290">
    <w:abstractNumId w:val="35"/>
  </w:num>
  <w:num w:numId="19" w16cid:durableId="1297569054">
    <w:abstractNumId w:val="36"/>
  </w:num>
  <w:num w:numId="20" w16cid:durableId="955602819">
    <w:abstractNumId w:val="23"/>
  </w:num>
  <w:num w:numId="21" w16cid:durableId="442388378">
    <w:abstractNumId w:val="27"/>
  </w:num>
  <w:num w:numId="22" w16cid:durableId="1725565816">
    <w:abstractNumId w:val="7"/>
  </w:num>
  <w:num w:numId="23" w16cid:durableId="321156764">
    <w:abstractNumId w:val="28"/>
  </w:num>
  <w:num w:numId="24" w16cid:durableId="885483289">
    <w:abstractNumId w:val="12"/>
  </w:num>
  <w:num w:numId="25" w16cid:durableId="1669288826">
    <w:abstractNumId w:val="11"/>
  </w:num>
  <w:num w:numId="26" w16cid:durableId="37822850">
    <w:abstractNumId w:val="45"/>
  </w:num>
  <w:num w:numId="27" w16cid:durableId="1599947465">
    <w:abstractNumId w:val="46"/>
  </w:num>
  <w:num w:numId="28" w16cid:durableId="1596160812">
    <w:abstractNumId w:val="8"/>
  </w:num>
  <w:num w:numId="29" w16cid:durableId="1988632985">
    <w:abstractNumId w:val="21"/>
  </w:num>
  <w:num w:numId="30" w16cid:durableId="342442555">
    <w:abstractNumId w:val="22"/>
  </w:num>
  <w:num w:numId="31" w16cid:durableId="1617179069">
    <w:abstractNumId w:val="20"/>
  </w:num>
  <w:num w:numId="32" w16cid:durableId="1868906026">
    <w:abstractNumId w:val="41"/>
  </w:num>
  <w:num w:numId="33" w16cid:durableId="155386697">
    <w:abstractNumId w:val="13"/>
  </w:num>
  <w:num w:numId="34" w16cid:durableId="785809348">
    <w:abstractNumId w:val="26"/>
  </w:num>
  <w:num w:numId="35" w16cid:durableId="2064137544">
    <w:abstractNumId w:val="17"/>
  </w:num>
  <w:num w:numId="36" w16cid:durableId="884633338">
    <w:abstractNumId w:val="18"/>
  </w:num>
  <w:num w:numId="37" w16cid:durableId="1986618588">
    <w:abstractNumId w:val="3"/>
  </w:num>
  <w:num w:numId="38" w16cid:durableId="1242372802">
    <w:abstractNumId w:val="30"/>
  </w:num>
  <w:num w:numId="39" w16cid:durableId="99952832">
    <w:abstractNumId w:val="34"/>
  </w:num>
  <w:num w:numId="40" w16cid:durableId="447239867">
    <w:abstractNumId w:val="33"/>
  </w:num>
  <w:num w:numId="41" w16cid:durableId="766464717">
    <w:abstractNumId w:val="14"/>
  </w:num>
  <w:num w:numId="42" w16cid:durableId="1079909917">
    <w:abstractNumId w:val="19"/>
  </w:num>
  <w:num w:numId="43" w16cid:durableId="2092964078">
    <w:abstractNumId w:val="15"/>
  </w:num>
  <w:num w:numId="44" w16cid:durableId="743842300">
    <w:abstractNumId w:val="47"/>
  </w:num>
  <w:num w:numId="45" w16cid:durableId="1276017667">
    <w:abstractNumId w:val="6"/>
  </w:num>
  <w:num w:numId="46" w16cid:durableId="1918662591">
    <w:abstractNumId w:val="4"/>
  </w:num>
  <w:num w:numId="47" w16cid:durableId="486015528">
    <w:abstractNumId w:val="16"/>
  </w:num>
  <w:num w:numId="48" w16cid:durableId="86698452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340"/>
  <w:doNotHyphenateCaps/>
  <w:evenAndOddHeaders/>
  <w:drawingGridHorizontalSpacing w:val="83"/>
  <w:drawingGridVerticalSpacing w:val="56"/>
  <w:displayHorizontalDrawingGridEvery w:val="0"/>
  <w:displayVerticalDrawingGridEvery w:val="2"/>
  <w:noPunctuationKerning/>
  <w:characterSpacingControl w:val="doNotCompress"/>
  <w:doNotValidateAgainstSchema/>
  <w:doNotDemarcateInvalidXml/>
  <w:hdrShapeDefaults>
    <o:shapedefaults v:ext="edit" spidmax="2051"/>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82F"/>
    <w:rsid w:val="00000067"/>
    <w:rsid w:val="00000195"/>
    <w:rsid w:val="0000037B"/>
    <w:rsid w:val="000007D9"/>
    <w:rsid w:val="0000083E"/>
    <w:rsid w:val="00000CF1"/>
    <w:rsid w:val="00001B21"/>
    <w:rsid w:val="00003152"/>
    <w:rsid w:val="00003396"/>
    <w:rsid w:val="000038D8"/>
    <w:rsid w:val="00003998"/>
    <w:rsid w:val="00003B2E"/>
    <w:rsid w:val="00003C17"/>
    <w:rsid w:val="00004433"/>
    <w:rsid w:val="00004AA7"/>
    <w:rsid w:val="00005A4F"/>
    <w:rsid w:val="00006A21"/>
    <w:rsid w:val="00006A5E"/>
    <w:rsid w:val="00006F2C"/>
    <w:rsid w:val="00007323"/>
    <w:rsid w:val="000078AA"/>
    <w:rsid w:val="000078D8"/>
    <w:rsid w:val="000078DF"/>
    <w:rsid w:val="00007CA5"/>
    <w:rsid w:val="0001008A"/>
    <w:rsid w:val="000105EF"/>
    <w:rsid w:val="00010AA1"/>
    <w:rsid w:val="00011412"/>
    <w:rsid w:val="000116B4"/>
    <w:rsid w:val="00011E4B"/>
    <w:rsid w:val="000120D3"/>
    <w:rsid w:val="00012DAE"/>
    <w:rsid w:val="000138CF"/>
    <w:rsid w:val="0001392E"/>
    <w:rsid w:val="00013996"/>
    <w:rsid w:val="00013F62"/>
    <w:rsid w:val="000141CD"/>
    <w:rsid w:val="00014BEF"/>
    <w:rsid w:val="00014F18"/>
    <w:rsid w:val="00015012"/>
    <w:rsid w:val="00015D46"/>
    <w:rsid w:val="00016BC6"/>
    <w:rsid w:val="0001752D"/>
    <w:rsid w:val="000175A5"/>
    <w:rsid w:val="00017A77"/>
    <w:rsid w:val="00017BA6"/>
    <w:rsid w:val="00017D71"/>
    <w:rsid w:val="0002002A"/>
    <w:rsid w:val="00020599"/>
    <w:rsid w:val="00020ACE"/>
    <w:rsid w:val="00020C89"/>
    <w:rsid w:val="00021EAC"/>
    <w:rsid w:val="00021FF4"/>
    <w:rsid w:val="00022AC4"/>
    <w:rsid w:val="0002310A"/>
    <w:rsid w:val="00023B90"/>
    <w:rsid w:val="00023E90"/>
    <w:rsid w:val="000246A9"/>
    <w:rsid w:val="0002478A"/>
    <w:rsid w:val="00024BA2"/>
    <w:rsid w:val="000253B2"/>
    <w:rsid w:val="00025D06"/>
    <w:rsid w:val="00025FCA"/>
    <w:rsid w:val="000265F7"/>
    <w:rsid w:val="0002684F"/>
    <w:rsid w:val="00026B32"/>
    <w:rsid w:val="000277EB"/>
    <w:rsid w:val="00030466"/>
    <w:rsid w:val="0003061A"/>
    <w:rsid w:val="000308D4"/>
    <w:rsid w:val="000308D7"/>
    <w:rsid w:val="00032954"/>
    <w:rsid w:val="000333C8"/>
    <w:rsid w:val="00033475"/>
    <w:rsid w:val="00034BD1"/>
    <w:rsid w:val="00034D53"/>
    <w:rsid w:val="0003566B"/>
    <w:rsid w:val="0003602B"/>
    <w:rsid w:val="00036C61"/>
    <w:rsid w:val="000371B5"/>
    <w:rsid w:val="000372EA"/>
    <w:rsid w:val="0003749A"/>
    <w:rsid w:val="00037B4F"/>
    <w:rsid w:val="00040554"/>
    <w:rsid w:val="0004080D"/>
    <w:rsid w:val="00040874"/>
    <w:rsid w:val="00040940"/>
    <w:rsid w:val="00040DD9"/>
    <w:rsid w:val="000416F1"/>
    <w:rsid w:val="000418D8"/>
    <w:rsid w:val="00041A26"/>
    <w:rsid w:val="00041C05"/>
    <w:rsid w:val="000423FA"/>
    <w:rsid w:val="0004244E"/>
    <w:rsid w:val="0004264D"/>
    <w:rsid w:val="00042B8A"/>
    <w:rsid w:val="00042F88"/>
    <w:rsid w:val="0004331B"/>
    <w:rsid w:val="000438F9"/>
    <w:rsid w:val="00043E1B"/>
    <w:rsid w:val="000448B0"/>
    <w:rsid w:val="00045D27"/>
    <w:rsid w:val="00045E8C"/>
    <w:rsid w:val="00046441"/>
    <w:rsid w:val="00046B0C"/>
    <w:rsid w:val="00050622"/>
    <w:rsid w:val="00050CF5"/>
    <w:rsid w:val="000510BC"/>
    <w:rsid w:val="000511BB"/>
    <w:rsid w:val="0005127E"/>
    <w:rsid w:val="000512A9"/>
    <w:rsid w:val="0005165F"/>
    <w:rsid w:val="00051EA5"/>
    <w:rsid w:val="00051F98"/>
    <w:rsid w:val="00052408"/>
    <w:rsid w:val="000525E3"/>
    <w:rsid w:val="0005280D"/>
    <w:rsid w:val="00052DB7"/>
    <w:rsid w:val="00052E85"/>
    <w:rsid w:val="00052F6D"/>
    <w:rsid w:val="000533EC"/>
    <w:rsid w:val="000538F1"/>
    <w:rsid w:val="00053939"/>
    <w:rsid w:val="00054316"/>
    <w:rsid w:val="00054534"/>
    <w:rsid w:val="00054870"/>
    <w:rsid w:val="000550D9"/>
    <w:rsid w:val="000557B6"/>
    <w:rsid w:val="00055DD7"/>
    <w:rsid w:val="00055EC4"/>
    <w:rsid w:val="0005615C"/>
    <w:rsid w:val="000561D0"/>
    <w:rsid w:val="00056B32"/>
    <w:rsid w:val="00057508"/>
    <w:rsid w:val="00057EE1"/>
    <w:rsid w:val="00057F2F"/>
    <w:rsid w:val="0006081F"/>
    <w:rsid w:val="0006165C"/>
    <w:rsid w:val="0006190C"/>
    <w:rsid w:val="00061A07"/>
    <w:rsid w:val="00061B0B"/>
    <w:rsid w:val="00061C48"/>
    <w:rsid w:val="0006289F"/>
    <w:rsid w:val="000635C8"/>
    <w:rsid w:val="00063DA4"/>
    <w:rsid w:val="00065656"/>
    <w:rsid w:val="00065A1B"/>
    <w:rsid w:val="00065DDA"/>
    <w:rsid w:val="00066746"/>
    <w:rsid w:val="00066FCD"/>
    <w:rsid w:val="00067A49"/>
    <w:rsid w:val="00070D6B"/>
    <w:rsid w:val="00070DCD"/>
    <w:rsid w:val="00071177"/>
    <w:rsid w:val="000718D5"/>
    <w:rsid w:val="000719AB"/>
    <w:rsid w:val="000725D9"/>
    <w:rsid w:val="0007283B"/>
    <w:rsid w:val="00072AEC"/>
    <w:rsid w:val="0007302D"/>
    <w:rsid w:val="000730E7"/>
    <w:rsid w:val="00073264"/>
    <w:rsid w:val="00074097"/>
    <w:rsid w:val="0007435A"/>
    <w:rsid w:val="0007437F"/>
    <w:rsid w:val="0007461A"/>
    <w:rsid w:val="00074853"/>
    <w:rsid w:val="00075539"/>
    <w:rsid w:val="00075FC8"/>
    <w:rsid w:val="00076CC7"/>
    <w:rsid w:val="00077277"/>
    <w:rsid w:val="00077616"/>
    <w:rsid w:val="00077640"/>
    <w:rsid w:val="000776C3"/>
    <w:rsid w:val="00077F77"/>
    <w:rsid w:val="000800CF"/>
    <w:rsid w:val="000801A0"/>
    <w:rsid w:val="0008073B"/>
    <w:rsid w:val="000809CE"/>
    <w:rsid w:val="00080E78"/>
    <w:rsid w:val="0008221F"/>
    <w:rsid w:val="0008271B"/>
    <w:rsid w:val="00083187"/>
    <w:rsid w:val="000836DB"/>
    <w:rsid w:val="000837F3"/>
    <w:rsid w:val="00083EE8"/>
    <w:rsid w:val="00084022"/>
    <w:rsid w:val="000842F2"/>
    <w:rsid w:val="000843EB"/>
    <w:rsid w:val="000849FB"/>
    <w:rsid w:val="00084DE7"/>
    <w:rsid w:val="000855A4"/>
    <w:rsid w:val="00085A49"/>
    <w:rsid w:val="00085E88"/>
    <w:rsid w:val="00086317"/>
    <w:rsid w:val="0008680D"/>
    <w:rsid w:val="00087E58"/>
    <w:rsid w:val="00087F23"/>
    <w:rsid w:val="000905BB"/>
    <w:rsid w:val="000922B7"/>
    <w:rsid w:val="00092764"/>
    <w:rsid w:val="000927DB"/>
    <w:rsid w:val="00092B43"/>
    <w:rsid w:val="00093123"/>
    <w:rsid w:val="000937E3"/>
    <w:rsid w:val="00093C37"/>
    <w:rsid w:val="00093FAB"/>
    <w:rsid w:val="00094068"/>
    <w:rsid w:val="00094834"/>
    <w:rsid w:val="000948BF"/>
    <w:rsid w:val="00094908"/>
    <w:rsid w:val="000949FC"/>
    <w:rsid w:val="00095CB4"/>
    <w:rsid w:val="000970DD"/>
    <w:rsid w:val="000A048C"/>
    <w:rsid w:val="000A0516"/>
    <w:rsid w:val="000A06B0"/>
    <w:rsid w:val="000A0CED"/>
    <w:rsid w:val="000A1063"/>
    <w:rsid w:val="000A1104"/>
    <w:rsid w:val="000A134C"/>
    <w:rsid w:val="000A1C77"/>
    <w:rsid w:val="000A2D93"/>
    <w:rsid w:val="000A3477"/>
    <w:rsid w:val="000A355E"/>
    <w:rsid w:val="000A3643"/>
    <w:rsid w:val="000A3CC3"/>
    <w:rsid w:val="000A3D0E"/>
    <w:rsid w:val="000A3EA9"/>
    <w:rsid w:val="000A475F"/>
    <w:rsid w:val="000A4C41"/>
    <w:rsid w:val="000A50A6"/>
    <w:rsid w:val="000A5225"/>
    <w:rsid w:val="000A529A"/>
    <w:rsid w:val="000A553E"/>
    <w:rsid w:val="000A59FA"/>
    <w:rsid w:val="000A5ADB"/>
    <w:rsid w:val="000A5FB0"/>
    <w:rsid w:val="000A6222"/>
    <w:rsid w:val="000A6509"/>
    <w:rsid w:val="000A6804"/>
    <w:rsid w:val="000A6E17"/>
    <w:rsid w:val="000A75A9"/>
    <w:rsid w:val="000A761A"/>
    <w:rsid w:val="000A7FC3"/>
    <w:rsid w:val="000B00BB"/>
    <w:rsid w:val="000B0287"/>
    <w:rsid w:val="000B0349"/>
    <w:rsid w:val="000B0495"/>
    <w:rsid w:val="000B107C"/>
    <w:rsid w:val="000B146C"/>
    <w:rsid w:val="000B14A1"/>
    <w:rsid w:val="000B1595"/>
    <w:rsid w:val="000B1AF2"/>
    <w:rsid w:val="000B1BC4"/>
    <w:rsid w:val="000B252F"/>
    <w:rsid w:val="000B2733"/>
    <w:rsid w:val="000B340A"/>
    <w:rsid w:val="000B38CB"/>
    <w:rsid w:val="000B3983"/>
    <w:rsid w:val="000B4378"/>
    <w:rsid w:val="000B5428"/>
    <w:rsid w:val="000B6C5F"/>
    <w:rsid w:val="000B6CEC"/>
    <w:rsid w:val="000B6ED8"/>
    <w:rsid w:val="000B7978"/>
    <w:rsid w:val="000B79CD"/>
    <w:rsid w:val="000B7C7A"/>
    <w:rsid w:val="000C039E"/>
    <w:rsid w:val="000C0652"/>
    <w:rsid w:val="000C1584"/>
    <w:rsid w:val="000C1D18"/>
    <w:rsid w:val="000C1D89"/>
    <w:rsid w:val="000C21CF"/>
    <w:rsid w:val="000C26A5"/>
    <w:rsid w:val="000C285C"/>
    <w:rsid w:val="000C30C8"/>
    <w:rsid w:val="000C334B"/>
    <w:rsid w:val="000C416D"/>
    <w:rsid w:val="000C4477"/>
    <w:rsid w:val="000C4A33"/>
    <w:rsid w:val="000C4CE3"/>
    <w:rsid w:val="000C4ED4"/>
    <w:rsid w:val="000C5370"/>
    <w:rsid w:val="000C597C"/>
    <w:rsid w:val="000C5B5D"/>
    <w:rsid w:val="000C5B73"/>
    <w:rsid w:val="000C5BE6"/>
    <w:rsid w:val="000C65E8"/>
    <w:rsid w:val="000C6B15"/>
    <w:rsid w:val="000C6F12"/>
    <w:rsid w:val="000C754C"/>
    <w:rsid w:val="000C7A2E"/>
    <w:rsid w:val="000C7E0F"/>
    <w:rsid w:val="000D0037"/>
    <w:rsid w:val="000D030D"/>
    <w:rsid w:val="000D05AF"/>
    <w:rsid w:val="000D0A96"/>
    <w:rsid w:val="000D0C66"/>
    <w:rsid w:val="000D0CC4"/>
    <w:rsid w:val="000D1C7C"/>
    <w:rsid w:val="000D2441"/>
    <w:rsid w:val="000D269E"/>
    <w:rsid w:val="000D2958"/>
    <w:rsid w:val="000D2A1B"/>
    <w:rsid w:val="000D322A"/>
    <w:rsid w:val="000D36AC"/>
    <w:rsid w:val="000D3A5B"/>
    <w:rsid w:val="000D3C8D"/>
    <w:rsid w:val="000D401C"/>
    <w:rsid w:val="000D45A5"/>
    <w:rsid w:val="000D56C1"/>
    <w:rsid w:val="000D5BCB"/>
    <w:rsid w:val="000D5C13"/>
    <w:rsid w:val="000D6510"/>
    <w:rsid w:val="000D669E"/>
    <w:rsid w:val="000D670A"/>
    <w:rsid w:val="000D67F4"/>
    <w:rsid w:val="000D749B"/>
    <w:rsid w:val="000D79FD"/>
    <w:rsid w:val="000D7B66"/>
    <w:rsid w:val="000E01AF"/>
    <w:rsid w:val="000E0543"/>
    <w:rsid w:val="000E07C5"/>
    <w:rsid w:val="000E1217"/>
    <w:rsid w:val="000E139D"/>
    <w:rsid w:val="000E18F6"/>
    <w:rsid w:val="000E2681"/>
    <w:rsid w:val="000E26A3"/>
    <w:rsid w:val="000E26F9"/>
    <w:rsid w:val="000E2888"/>
    <w:rsid w:val="000E2925"/>
    <w:rsid w:val="000E2F36"/>
    <w:rsid w:val="000E342C"/>
    <w:rsid w:val="000E3BBC"/>
    <w:rsid w:val="000E3E7D"/>
    <w:rsid w:val="000E4799"/>
    <w:rsid w:val="000E4971"/>
    <w:rsid w:val="000E4BEA"/>
    <w:rsid w:val="000E4FD6"/>
    <w:rsid w:val="000E505E"/>
    <w:rsid w:val="000E51A4"/>
    <w:rsid w:val="000E54CA"/>
    <w:rsid w:val="000E5520"/>
    <w:rsid w:val="000E5E75"/>
    <w:rsid w:val="000E638D"/>
    <w:rsid w:val="000E689D"/>
    <w:rsid w:val="000E6BD9"/>
    <w:rsid w:val="000E7148"/>
    <w:rsid w:val="000E776B"/>
    <w:rsid w:val="000E7A4A"/>
    <w:rsid w:val="000E7EDC"/>
    <w:rsid w:val="000F06CF"/>
    <w:rsid w:val="000F12CD"/>
    <w:rsid w:val="000F17EE"/>
    <w:rsid w:val="000F18F3"/>
    <w:rsid w:val="000F1915"/>
    <w:rsid w:val="000F19F2"/>
    <w:rsid w:val="000F1E23"/>
    <w:rsid w:val="000F234D"/>
    <w:rsid w:val="000F2694"/>
    <w:rsid w:val="000F2B9A"/>
    <w:rsid w:val="000F300C"/>
    <w:rsid w:val="000F3DA1"/>
    <w:rsid w:val="000F443F"/>
    <w:rsid w:val="000F45A8"/>
    <w:rsid w:val="000F497F"/>
    <w:rsid w:val="000F4EDF"/>
    <w:rsid w:val="000F4F25"/>
    <w:rsid w:val="000F558E"/>
    <w:rsid w:val="000F570C"/>
    <w:rsid w:val="000F576A"/>
    <w:rsid w:val="000F57E2"/>
    <w:rsid w:val="000F603C"/>
    <w:rsid w:val="000F6240"/>
    <w:rsid w:val="000F654C"/>
    <w:rsid w:val="000F6B6B"/>
    <w:rsid w:val="000F6D39"/>
    <w:rsid w:val="000F722A"/>
    <w:rsid w:val="000F763C"/>
    <w:rsid w:val="000F76E4"/>
    <w:rsid w:val="001002C1"/>
    <w:rsid w:val="001006DD"/>
    <w:rsid w:val="00100CFB"/>
    <w:rsid w:val="00100DC9"/>
    <w:rsid w:val="00100ECA"/>
    <w:rsid w:val="00100ED5"/>
    <w:rsid w:val="00101620"/>
    <w:rsid w:val="00101FCA"/>
    <w:rsid w:val="00102833"/>
    <w:rsid w:val="00102A35"/>
    <w:rsid w:val="00102FA6"/>
    <w:rsid w:val="0010313B"/>
    <w:rsid w:val="001034E4"/>
    <w:rsid w:val="00103596"/>
    <w:rsid w:val="001043E4"/>
    <w:rsid w:val="0010549D"/>
    <w:rsid w:val="00106607"/>
    <w:rsid w:val="00106CFE"/>
    <w:rsid w:val="00106F8F"/>
    <w:rsid w:val="00107869"/>
    <w:rsid w:val="00107A62"/>
    <w:rsid w:val="00107BEC"/>
    <w:rsid w:val="001101E2"/>
    <w:rsid w:val="00110FFD"/>
    <w:rsid w:val="001115E1"/>
    <w:rsid w:val="0011168F"/>
    <w:rsid w:val="00111694"/>
    <w:rsid w:val="001119F9"/>
    <w:rsid w:val="00111ABE"/>
    <w:rsid w:val="001128B5"/>
    <w:rsid w:val="00112C7F"/>
    <w:rsid w:val="00112F4A"/>
    <w:rsid w:val="00113169"/>
    <w:rsid w:val="00113202"/>
    <w:rsid w:val="0011346E"/>
    <w:rsid w:val="00113946"/>
    <w:rsid w:val="001143E7"/>
    <w:rsid w:val="001145B2"/>
    <w:rsid w:val="00114945"/>
    <w:rsid w:val="00114EF0"/>
    <w:rsid w:val="00115428"/>
    <w:rsid w:val="001157AE"/>
    <w:rsid w:val="0011580B"/>
    <w:rsid w:val="00115988"/>
    <w:rsid w:val="00116980"/>
    <w:rsid w:val="0011751F"/>
    <w:rsid w:val="00117740"/>
    <w:rsid w:val="00120558"/>
    <w:rsid w:val="00120594"/>
    <w:rsid w:val="00120CEA"/>
    <w:rsid w:val="00121DE6"/>
    <w:rsid w:val="00122676"/>
    <w:rsid w:val="00122D20"/>
    <w:rsid w:val="0012336A"/>
    <w:rsid w:val="00123459"/>
    <w:rsid w:val="0012428A"/>
    <w:rsid w:val="0012496E"/>
    <w:rsid w:val="00125F50"/>
    <w:rsid w:val="00125FC6"/>
    <w:rsid w:val="00126899"/>
    <w:rsid w:val="00126F42"/>
    <w:rsid w:val="00127545"/>
    <w:rsid w:val="001304E6"/>
    <w:rsid w:val="00131515"/>
    <w:rsid w:val="00131699"/>
    <w:rsid w:val="00131A8C"/>
    <w:rsid w:val="00131FC2"/>
    <w:rsid w:val="00132126"/>
    <w:rsid w:val="0013270C"/>
    <w:rsid w:val="0013289B"/>
    <w:rsid w:val="001330EF"/>
    <w:rsid w:val="0013363F"/>
    <w:rsid w:val="00133C3E"/>
    <w:rsid w:val="00133DAD"/>
    <w:rsid w:val="001340CB"/>
    <w:rsid w:val="00134682"/>
    <w:rsid w:val="0013476C"/>
    <w:rsid w:val="00134883"/>
    <w:rsid w:val="00134DBC"/>
    <w:rsid w:val="00134F21"/>
    <w:rsid w:val="0013553B"/>
    <w:rsid w:val="00135D3A"/>
    <w:rsid w:val="00135E1C"/>
    <w:rsid w:val="001365BF"/>
    <w:rsid w:val="0013668D"/>
    <w:rsid w:val="0013713D"/>
    <w:rsid w:val="001376EE"/>
    <w:rsid w:val="0013770C"/>
    <w:rsid w:val="0014049D"/>
    <w:rsid w:val="00140A5E"/>
    <w:rsid w:val="00140DD7"/>
    <w:rsid w:val="00141604"/>
    <w:rsid w:val="00141695"/>
    <w:rsid w:val="00141A86"/>
    <w:rsid w:val="00141D32"/>
    <w:rsid w:val="00142855"/>
    <w:rsid w:val="00142D70"/>
    <w:rsid w:val="00142F5F"/>
    <w:rsid w:val="001433E1"/>
    <w:rsid w:val="00143BB1"/>
    <w:rsid w:val="001441CF"/>
    <w:rsid w:val="00144BEC"/>
    <w:rsid w:val="00144E94"/>
    <w:rsid w:val="00144E9C"/>
    <w:rsid w:val="0014523E"/>
    <w:rsid w:val="00145492"/>
    <w:rsid w:val="00145595"/>
    <w:rsid w:val="001456DB"/>
    <w:rsid w:val="001457BA"/>
    <w:rsid w:val="00145979"/>
    <w:rsid w:val="00146160"/>
    <w:rsid w:val="00146252"/>
    <w:rsid w:val="0014654D"/>
    <w:rsid w:val="001467FD"/>
    <w:rsid w:val="001472A8"/>
    <w:rsid w:val="00147380"/>
    <w:rsid w:val="001506AF"/>
    <w:rsid w:val="00150897"/>
    <w:rsid w:val="00150A8A"/>
    <w:rsid w:val="00150B3F"/>
    <w:rsid w:val="00150CEF"/>
    <w:rsid w:val="00150EEA"/>
    <w:rsid w:val="00151AA5"/>
    <w:rsid w:val="00152585"/>
    <w:rsid w:val="00152BAA"/>
    <w:rsid w:val="00152D88"/>
    <w:rsid w:val="00153B28"/>
    <w:rsid w:val="00153BD3"/>
    <w:rsid w:val="00154078"/>
    <w:rsid w:val="00154A04"/>
    <w:rsid w:val="00154AA7"/>
    <w:rsid w:val="00154BA9"/>
    <w:rsid w:val="001564D0"/>
    <w:rsid w:val="00156922"/>
    <w:rsid w:val="001571AC"/>
    <w:rsid w:val="001576EB"/>
    <w:rsid w:val="00157DC4"/>
    <w:rsid w:val="001610B2"/>
    <w:rsid w:val="001610CD"/>
    <w:rsid w:val="001614A9"/>
    <w:rsid w:val="00162253"/>
    <w:rsid w:val="001624CE"/>
    <w:rsid w:val="00162551"/>
    <w:rsid w:val="0016265A"/>
    <w:rsid w:val="001628B3"/>
    <w:rsid w:val="00162C87"/>
    <w:rsid w:val="001638EC"/>
    <w:rsid w:val="00164908"/>
    <w:rsid w:val="00164AA4"/>
    <w:rsid w:val="00164C8C"/>
    <w:rsid w:val="001653D9"/>
    <w:rsid w:val="001659F7"/>
    <w:rsid w:val="00165B05"/>
    <w:rsid w:val="00165C44"/>
    <w:rsid w:val="00166361"/>
    <w:rsid w:val="001666CE"/>
    <w:rsid w:val="001666D2"/>
    <w:rsid w:val="001667E7"/>
    <w:rsid w:val="00167697"/>
    <w:rsid w:val="00167ABB"/>
    <w:rsid w:val="00167BCE"/>
    <w:rsid w:val="00167CAB"/>
    <w:rsid w:val="00167D7A"/>
    <w:rsid w:val="00167F9D"/>
    <w:rsid w:val="00170A2C"/>
    <w:rsid w:val="00170D68"/>
    <w:rsid w:val="00170FA5"/>
    <w:rsid w:val="00171716"/>
    <w:rsid w:val="00171F86"/>
    <w:rsid w:val="001722C2"/>
    <w:rsid w:val="00172448"/>
    <w:rsid w:val="001725AA"/>
    <w:rsid w:val="00172F66"/>
    <w:rsid w:val="00173078"/>
    <w:rsid w:val="001733C0"/>
    <w:rsid w:val="00173B10"/>
    <w:rsid w:val="00173E95"/>
    <w:rsid w:val="00173ECD"/>
    <w:rsid w:val="001745B7"/>
    <w:rsid w:val="001746A5"/>
    <w:rsid w:val="0017495C"/>
    <w:rsid w:val="00174FA7"/>
    <w:rsid w:val="0017500C"/>
    <w:rsid w:val="0017590B"/>
    <w:rsid w:val="00175B35"/>
    <w:rsid w:val="0017614B"/>
    <w:rsid w:val="00176A9F"/>
    <w:rsid w:val="00177959"/>
    <w:rsid w:val="00180CA9"/>
    <w:rsid w:val="00181073"/>
    <w:rsid w:val="001811E1"/>
    <w:rsid w:val="00181228"/>
    <w:rsid w:val="00181282"/>
    <w:rsid w:val="00181D79"/>
    <w:rsid w:val="00182CFA"/>
    <w:rsid w:val="001845F6"/>
    <w:rsid w:val="0018505D"/>
    <w:rsid w:val="001853C4"/>
    <w:rsid w:val="0018551C"/>
    <w:rsid w:val="00185C45"/>
    <w:rsid w:val="00186EEC"/>
    <w:rsid w:val="00187055"/>
    <w:rsid w:val="00187A87"/>
    <w:rsid w:val="00187D52"/>
    <w:rsid w:val="00190028"/>
    <w:rsid w:val="00190179"/>
    <w:rsid w:val="00190B2A"/>
    <w:rsid w:val="00190B8A"/>
    <w:rsid w:val="00191A23"/>
    <w:rsid w:val="00191C90"/>
    <w:rsid w:val="00191FE3"/>
    <w:rsid w:val="00192315"/>
    <w:rsid w:val="00192512"/>
    <w:rsid w:val="00192B5F"/>
    <w:rsid w:val="00193123"/>
    <w:rsid w:val="0019392B"/>
    <w:rsid w:val="00194125"/>
    <w:rsid w:val="00194259"/>
    <w:rsid w:val="001943FB"/>
    <w:rsid w:val="00194D7C"/>
    <w:rsid w:val="0019500F"/>
    <w:rsid w:val="00195824"/>
    <w:rsid w:val="00195B51"/>
    <w:rsid w:val="00195BDB"/>
    <w:rsid w:val="00195D86"/>
    <w:rsid w:val="00195E4D"/>
    <w:rsid w:val="00196446"/>
    <w:rsid w:val="00196C0C"/>
    <w:rsid w:val="00196E3F"/>
    <w:rsid w:val="00196F06"/>
    <w:rsid w:val="001A05AF"/>
    <w:rsid w:val="001A0F2A"/>
    <w:rsid w:val="001A130D"/>
    <w:rsid w:val="001A15CF"/>
    <w:rsid w:val="001A1B59"/>
    <w:rsid w:val="001A1E13"/>
    <w:rsid w:val="001A264F"/>
    <w:rsid w:val="001A2964"/>
    <w:rsid w:val="001A2E38"/>
    <w:rsid w:val="001A378E"/>
    <w:rsid w:val="001A3AB4"/>
    <w:rsid w:val="001A5363"/>
    <w:rsid w:val="001A5BEB"/>
    <w:rsid w:val="001A5E4A"/>
    <w:rsid w:val="001A600B"/>
    <w:rsid w:val="001A6035"/>
    <w:rsid w:val="001A6A0B"/>
    <w:rsid w:val="001A7391"/>
    <w:rsid w:val="001A7471"/>
    <w:rsid w:val="001A74FA"/>
    <w:rsid w:val="001A7991"/>
    <w:rsid w:val="001A7EB5"/>
    <w:rsid w:val="001B00D8"/>
    <w:rsid w:val="001B08E6"/>
    <w:rsid w:val="001B1B5C"/>
    <w:rsid w:val="001B2479"/>
    <w:rsid w:val="001B29AE"/>
    <w:rsid w:val="001B349D"/>
    <w:rsid w:val="001B3F7E"/>
    <w:rsid w:val="001B40F9"/>
    <w:rsid w:val="001B47D3"/>
    <w:rsid w:val="001B4A64"/>
    <w:rsid w:val="001B4B42"/>
    <w:rsid w:val="001B5892"/>
    <w:rsid w:val="001B5A25"/>
    <w:rsid w:val="001B64D9"/>
    <w:rsid w:val="001B6F7A"/>
    <w:rsid w:val="001B71C8"/>
    <w:rsid w:val="001B793F"/>
    <w:rsid w:val="001B7CAA"/>
    <w:rsid w:val="001C0F23"/>
    <w:rsid w:val="001C12D7"/>
    <w:rsid w:val="001C1720"/>
    <w:rsid w:val="001C3025"/>
    <w:rsid w:val="001C36D6"/>
    <w:rsid w:val="001C39B0"/>
    <w:rsid w:val="001C3DDA"/>
    <w:rsid w:val="001C4020"/>
    <w:rsid w:val="001C4214"/>
    <w:rsid w:val="001C4271"/>
    <w:rsid w:val="001C49DC"/>
    <w:rsid w:val="001C4A3C"/>
    <w:rsid w:val="001C4C47"/>
    <w:rsid w:val="001C4DE1"/>
    <w:rsid w:val="001C4DEE"/>
    <w:rsid w:val="001C50C9"/>
    <w:rsid w:val="001C550E"/>
    <w:rsid w:val="001C7568"/>
    <w:rsid w:val="001C7CC3"/>
    <w:rsid w:val="001D05A1"/>
    <w:rsid w:val="001D0C1E"/>
    <w:rsid w:val="001D153D"/>
    <w:rsid w:val="001D16DE"/>
    <w:rsid w:val="001D1B09"/>
    <w:rsid w:val="001D22A9"/>
    <w:rsid w:val="001D3D1F"/>
    <w:rsid w:val="001D461A"/>
    <w:rsid w:val="001D4C58"/>
    <w:rsid w:val="001D537E"/>
    <w:rsid w:val="001D552B"/>
    <w:rsid w:val="001D5938"/>
    <w:rsid w:val="001D6356"/>
    <w:rsid w:val="001D694B"/>
    <w:rsid w:val="001D6FA7"/>
    <w:rsid w:val="001D78B2"/>
    <w:rsid w:val="001E16B1"/>
    <w:rsid w:val="001E1992"/>
    <w:rsid w:val="001E1A66"/>
    <w:rsid w:val="001E2658"/>
    <w:rsid w:val="001E2F1B"/>
    <w:rsid w:val="001E3513"/>
    <w:rsid w:val="001E36A0"/>
    <w:rsid w:val="001E3C24"/>
    <w:rsid w:val="001E4169"/>
    <w:rsid w:val="001E4729"/>
    <w:rsid w:val="001E5630"/>
    <w:rsid w:val="001E56F5"/>
    <w:rsid w:val="001E5829"/>
    <w:rsid w:val="001E5DB6"/>
    <w:rsid w:val="001E663F"/>
    <w:rsid w:val="001E67FF"/>
    <w:rsid w:val="001E7156"/>
    <w:rsid w:val="001E7410"/>
    <w:rsid w:val="001F08BD"/>
    <w:rsid w:val="001F1487"/>
    <w:rsid w:val="001F15ED"/>
    <w:rsid w:val="001F163A"/>
    <w:rsid w:val="001F20B9"/>
    <w:rsid w:val="001F2F90"/>
    <w:rsid w:val="001F404D"/>
    <w:rsid w:val="001F411C"/>
    <w:rsid w:val="001F46D4"/>
    <w:rsid w:val="001F47AB"/>
    <w:rsid w:val="001F5043"/>
    <w:rsid w:val="001F507E"/>
    <w:rsid w:val="001F5315"/>
    <w:rsid w:val="001F5767"/>
    <w:rsid w:val="001F5944"/>
    <w:rsid w:val="001F6CC6"/>
    <w:rsid w:val="001F7241"/>
    <w:rsid w:val="00200AD6"/>
    <w:rsid w:val="00200D3D"/>
    <w:rsid w:val="00200D88"/>
    <w:rsid w:val="00201641"/>
    <w:rsid w:val="00201BA9"/>
    <w:rsid w:val="00201C5C"/>
    <w:rsid w:val="00201C99"/>
    <w:rsid w:val="00202227"/>
    <w:rsid w:val="00202363"/>
    <w:rsid w:val="002027F5"/>
    <w:rsid w:val="002031A4"/>
    <w:rsid w:val="00203252"/>
    <w:rsid w:val="002032CD"/>
    <w:rsid w:val="00203FF1"/>
    <w:rsid w:val="002050C1"/>
    <w:rsid w:val="0020511C"/>
    <w:rsid w:val="00205755"/>
    <w:rsid w:val="00205CC7"/>
    <w:rsid w:val="00205D21"/>
    <w:rsid w:val="002064AE"/>
    <w:rsid w:val="00206A4D"/>
    <w:rsid w:val="00206BA8"/>
    <w:rsid w:val="002076E4"/>
    <w:rsid w:val="0020785A"/>
    <w:rsid w:val="00207F8C"/>
    <w:rsid w:val="0021064D"/>
    <w:rsid w:val="002108DF"/>
    <w:rsid w:val="00210BE7"/>
    <w:rsid w:val="00211258"/>
    <w:rsid w:val="002112BD"/>
    <w:rsid w:val="00211558"/>
    <w:rsid w:val="00211735"/>
    <w:rsid w:val="00211B1D"/>
    <w:rsid w:val="00211E6D"/>
    <w:rsid w:val="00212004"/>
    <w:rsid w:val="002120E7"/>
    <w:rsid w:val="0021281E"/>
    <w:rsid w:val="00212865"/>
    <w:rsid w:val="00213CD5"/>
    <w:rsid w:val="0021408C"/>
    <w:rsid w:val="0021548A"/>
    <w:rsid w:val="002171CC"/>
    <w:rsid w:val="00220058"/>
    <w:rsid w:val="00220B5A"/>
    <w:rsid w:val="00220EEE"/>
    <w:rsid w:val="002219E6"/>
    <w:rsid w:val="00223E6A"/>
    <w:rsid w:val="0022420D"/>
    <w:rsid w:val="00224587"/>
    <w:rsid w:val="002248AD"/>
    <w:rsid w:val="00224F9E"/>
    <w:rsid w:val="0022538F"/>
    <w:rsid w:val="0022546E"/>
    <w:rsid w:val="002265D2"/>
    <w:rsid w:val="002266F5"/>
    <w:rsid w:val="0022687E"/>
    <w:rsid w:val="00227343"/>
    <w:rsid w:val="0022738E"/>
    <w:rsid w:val="00227722"/>
    <w:rsid w:val="0022785A"/>
    <w:rsid w:val="00227FDB"/>
    <w:rsid w:val="00230242"/>
    <w:rsid w:val="00230BE5"/>
    <w:rsid w:val="00231781"/>
    <w:rsid w:val="002317F3"/>
    <w:rsid w:val="00232006"/>
    <w:rsid w:val="00232560"/>
    <w:rsid w:val="0023290C"/>
    <w:rsid w:val="00232E04"/>
    <w:rsid w:val="002330A0"/>
    <w:rsid w:val="00233100"/>
    <w:rsid w:val="0023381D"/>
    <w:rsid w:val="0023385C"/>
    <w:rsid w:val="00233C07"/>
    <w:rsid w:val="002349BF"/>
    <w:rsid w:val="00234F4B"/>
    <w:rsid w:val="00236614"/>
    <w:rsid w:val="0023698E"/>
    <w:rsid w:val="0023714A"/>
    <w:rsid w:val="00237961"/>
    <w:rsid w:val="0024116F"/>
    <w:rsid w:val="00241813"/>
    <w:rsid w:val="00241847"/>
    <w:rsid w:val="00241F03"/>
    <w:rsid w:val="00241FD1"/>
    <w:rsid w:val="002420D8"/>
    <w:rsid w:val="002426CC"/>
    <w:rsid w:val="0024366D"/>
    <w:rsid w:val="00243A93"/>
    <w:rsid w:val="00243B2F"/>
    <w:rsid w:val="00243F66"/>
    <w:rsid w:val="00244302"/>
    <w:rsid w:val="0024458E"/>
    <w:rsid w:val="00245498"/>
    <w:rsid w:val="00245525"/>
    <w:rsid w:val="00245B9D"/>
    <w:rsid w:val="00246234"/>
    <w:rsid w:val="00246446"/>
    <w:rsid w:val="002465A3"/>
    <w:rsid w:val="002465E8"/>
    <w:rsid w:val="00247045"/>
    <w:rsid w:val="00247329"/>
    <w:rsid w:val="00247661"/>
    <w:rsid w:val="00247A65"/>
    <w:rsid w:val="00250A9C"/>
    <w:rsid w:val="00250E43"/>
    <w:rsid w:val="00250FAA"/>
    <w:rsid w:val="0025244F"/>
    <w:rsid w:val="00253558"/>
    <w:rsid w:val="00253592"/>
    <w:rsid w:val="0025455F"/>
    <w:rsid w:val="00255DBB"/>
    <w:rsid w:val="00256BB0"/>
    <w:rsid w:val="00257841"/>
    <w:rsid w:val="00257E89"/>
    <w:rsid w:val="00260F05"/>
    <w:rsid w:val="0026218E"/>
    <w:rsid w:val="0026276A"/>
    <w:rsid w:val="00262D8A"/>
    <w:rsid w:val="00262DC1"/>
    <w:rsid w:val="0026352B"/>
    <w:rsid w:val="00263D9F"/>
    <w:rsid w:val="00264159"/>
    <w:rsid w:val="00264162"/>
    <w:rsid w:val="00264838"/>
    <w:rsid w:val="00264CAF"/>
    <w:rsid w:val="00264E93"/>
    <w:rsid w:val="00264F6E"/>
    <w:rsid w:val="00265244"/>
    <w:rsid w:val="002652CD"/>
    <w:rsid w:val="00266A2A"/>
    <w:rsid w:val="00270922"/>
    <w:rsid w:val="00270D2E"/>
    <w:rsid w:val="00270F7E"/>
    <w:rsid w:val="00271644"/>
    <w:rsid w:val="00271E4F"/>
    <w:rsid w:val="00272ADA"/>
    <w:rsid w:val="00272B09"/>
    <w:rsid w:val="002732CE"/>
    <w:rsid w:val="002734A4"/>
    <w:rsid w:val="00274500"/>
    <w:rsid w:val="0027478C"/>
    <w:rsid w:val="002749D6"/>
    <w:rsid w:val="00274FCF"/>
    <w:rsid w:val="002750FA"/>
    <w:rsid w:val="002752D0"/>
    <w:rsid w:val="0027554E"/>
    <w:rsid w:val="002756EB"/>
    <w:rsid w:val="0027593D"/>
    <w:rsid w:val="0027637B"/>
    <w:rsid w:val="00276AC2"/>
    <w:rsid w:val="00276B66"/>
    <w:rsid w:val="00276D28"/>
    <w:rsid w:val="002773F0"/>
    <w:rsid w:val="002775B6"/>
    <w:rsid w:val="00277630"/>
    <w:rsid w:val="00277763"/>
    <w:rsid w:val="00277A3C"/>
    <w:rsid w:val="00277A58"/>
    <w:rsid w:val="0028009C"/>
    <w:rsid w:val="002805C6"/>
    <w:rsid w:val="00280689"/>
    <w:rsid w:val="002810AC"/>
    <w:rsid w:val="00282ECC"/>
    <w:rsid w:val="00283E17"/>
    <w:rsid w:val="00284277"/>
    <w:rsid w:val="0028442E"/>
    <w:rsid w:val="00284568"/>
    <w:rsid w:val="002848B3"/>
    <w:rsid w:val="00284BBF"/>
    <w:rsid w:val="002851D6"/>
    <w:rsid w:val="002857DF"/>
    <w:rsid w:val="002863EF"/>
    <w:rsid w:val="002867C0"/>
    <w:rsid w:val="00287A31"/>
    <w:rsid w:val="00287C95"/>
    <w:rsid w:val="00290222"/>
    <w:rsid w:val="0029035F"/>
    <w:rsid w:val="002908E9"/>
    <w:rsid w:val="00290AE5"/>
    <w:rsid w:val="00290E45"/>
    <w:rsid w:val="00290F71"/>
    <w:rsid w:val="0029146E"/>
    <w:rsid w:val="00291E9F"/>
    <w:rsid w:val="002923AF"/>
    <w:rsid w:val="00292450"/>
    <w:rsid w:val="0029371A"/>
    <w:rsid w:val="00293A7B"/>
    <w:rsid w:val="00293B90"/>
    <w:rsid w:val="00293DC2"/>
    <w:rsid w:val="00293F81"/>
    <w:rsid w:val="0029424B"/>
    <w:rsid w:val="0029577E"/>
    <w:rsid w:val="00295C89"/>
    <w:rsid w:val="00295FD0"/>
    <w:rsid w:val="00296103"/>
    <w:rsid w:val="002961A8"/>
    <w:rsid w:val="00296271"/>
    <w:rsid w:val="002965A8"/>
    <w:rsid w:val="002966B6"/>
    <w:rsid w:val="00296826"/>
    <w:rsid w:val="00296C31"/>
    <w:rsid w:val="00296C3E"/>
    <w:rsid w:val="002973DD"/>
    <w:rsid w:val="002A0576"/>
    <w:rsid w:val="002A07C9"/>
    <w:rsid w:val="002A1009"/>
    <w:rsid w:val="002A1866"/>
    <w:rsid w:val="002A1CA7"/>
    <w:rsid w:val="002A2334"/>
    <w:rsid w:val="002A238D"/>
    <w:rsid w:val="002A27E0"/>
    <w:rsid w:val="002A28F0"/>
    <w:rsid w:val="002A2C37"/>
    <w:rsid w:val="002A2F7A"/>
    <w:rsid w:val="002A317F"/>
    <w:rsid w:val="002A3A5D"/>
    <w:rsid w:val="002A3B59"/>
    <w:rsid w:val="002A4F8D"/>
    <w:rsid w:val="002A5358"/>
    <w:rsid w:val="002A5452"/>
    <w:rsid w:val="002A5B97"/>
    <w:rsid w:val="002A5E66"/>
    <w:rsid w:val="002A66D5"/>
    <w:rsid w:val="002A6977"/>
    <w:rsid w:val="002A7312"/>
    <w:rsid w:val="002B1071"/>
    <w:rsid w:val="002B11B6"/>
    <w:rsid w:val="002B136B"/>
    <w:rsid w:val="002B1916"/>
    <w:rsid w:val="002B19D2"/>
    <w:rsid w:val="002B1A7E"/>
    <w:rsid w:val="002B1AFD"/>
    <w:rsid w:val="002B2100"/>
    <w:rsid w:val="002B2110"/>
    <w:rsid w:val="002B241C"/>
    <w:rsid w:val="002B2FC9"/>
    <w:rsid w:val="002B39FF"/>
    <w:rsid w:val="002B3CCB"/>
    <w:rsid w:val="002B3F35"/>
    <w:rsid w:val="002B412D"/>
    <w:rsid w:val="002B43C0"/>
    <w:rsid w:val="002B4B9E"/>
    <w:rsid w:val="002B50A4"/>
    <w:rsid w:val="002B52A1"/>
    <w:rsid w:val="002B53FD"/>
    <w:rsid w:val="002B59D8"/>
    <w:rsid w:val="002B5A69"/>
    <w:rsid w:val="002B64EB"/>
    <w:rsid w:val="002B6A14"/>
    <w:rsid w:val="002B6C45"/>
    <w:rsid w:val="002B71F3"/>
    <w:rsid w:val="002C06A8"/>
    <w:rsid w:val="002C0A3F"/>
    <w:rsid w:val="002C0C3B"/>
    <w:rsid w:val="002C11FB"/>
    <w:rsid w:val="002C1689"/>
    <w:rsid w:val="002C1FE6"/>
    <w:rsid w:val="002C21FE"/>
    <w:rsid w:val="002C243D"/>
    <w:rsid w:val="002C3549"/>
    <w:rsid w:val="002C37E9"/>
    <w:rsid w:val="002C405C"/>
    <w:rsid w:val="002C42D7"/>
    <w:rsid w:val="002C4555"/>
    <w:rsid w:val="002C470C"/>
    <w:rsid w:val="002C5774"/>
    <w:rsid w:val="002C5A00"/>
    <w:rsid w:val="002C5C67"/>
    <w:rsid w:val="002C636F"/>
    <w:rsid w:val="002C69CE"/>
    <w:rsid w:val="002C7ED5"/>
    <w:rsid w:val="002D0EA8"/>
    <w:rsid w:val="002D10B1"/>
    <w:rsid w:val="002D1127"/>
    <w:rsid w:val="002D18A0"/>
    <w:rsid w:val="002D1E3D"/>
    <w:rsid w:val="002D2100"/>
    <w:rsid w:val="002D21D5"/>
    <w:rsid w:val="002D241F"/>
    <w:rsid w:val="002D2BBB"/>
    <w:rsid w:val="002D2F27"/>
    <w:rsid w:val="002D3600"/>
    <w:rsid w:val="002D3C09"/>
    <w:rsid w:val="002D3D44"/>
    <w:rsid w:val="002D458A"/>
    <w:rsid w:val="002D4868"/>
    <w:rsid w:val="002D4AF8"/>
    <w:rsid w:val="002D5230"/>
    <w:rsid w:val="002D6016"/>
    <w:rsid w:val="002D6372"/>
    <w:rsid w:val="002D744C"/>
    <w:rsid w:val="002D764C"/>
    <w:rsid w:val="002D7D82"/>
    <w:rsid w:val="002E0300"/>
    <w:rsid w:val="002E0915"/>
    <w:rsid w:val="002E0A3B"/>
    <w:rsid w:val="002E0DBE"/>
    <w:rsid w:val="002E14F3"/>
    <w:rsid w:val="002E1BD7"/>
    <w:rsid w:val="002E235E"/>
    <w:rsid w:val="002E25A0"/>
    <w:rsid w:val="002E27AC"/>
    <w:rsid w:val="002E34C6"/>
    <w:rsid w:val="002E41F7"/>
    <w:rsid w:val="002E47F7"/>
    <w:rsid w:val="002E4B32"/>
    <w:rsid w:val="002E4B6C"/>
    <w:rsid w:val="002E4CE1"/>
    <w:rsid w:val="002E5FFB"/>
    <w:rsid w:val="002E68AD"/>
    <w:rsid w:val="002E6E1C"/>
    <w:rsid w:val="002E7521"/>
    <w:rsid w:val="002E7BAF"/>
    <w:rsid w:val="002F1339"/>
    <w:rsid w:val="002F1738"/>
    <w:rsid w:val="002F1B70"/>
    <w:rsid w:val="002F204D"/>
    <w:rsid w:val="002F2A17"/>
    <w:rsid w:val="002F3B25"/>
    <w:rsid w:val="002F450F"/>
    <w:rsid w:val="002F468D"/>
    <w:rsid w:val="002F4BAE"/>
    <w:rsid w:val="002F4EBD"/>
    <w:rsid w:val="002F59FA"/>
    <w:rsid w:val="002F6058"/>
    <w:rsid w:val="002F6AEE"/>
    <w:rsid w:val="002F6F3B"/>
    <w:rsid w:val="002F6F4A"/>
    <w:rsid w:val="002F765C"/>
    <w:rsid w:val="002F76B2"/>
    <w:rsid w:val="002F783D"/>
    <w:rsid w:val="002F795F"/>
    <w:rsid w:val="002F7E0F"/>
    <w:rsid w:val="00301906"/>
    <w:rsid w:val="00301EAB"/>
    <w:rsid w:val="0030202E"/>
    <w:rsid w:val="00302346"/>
    <w:rsid w:val="00302C2F"/>
    <w:rsid w:val="0030339F"/>
    <w:rsid w:val="003037EA"/>
    <w:rsid w:val="00303840"/>
    <w:rsid w:val="00303DCE"/>
    <w:rsid w:val="00304162"/>
    <w:rsid w:val="00304DE2"/>
    <w:rsid w:val="0030505E"/>
    <w:rsid w:val="003056A2"/>
    <w:rsid w:val="0030573E"/>
    <w:rsid w:val="00305A1B"/>
    <w:rsid w:val="00305D27"/>
    <w:rsid w:val="00306404"/>
    <w:rsid w:val="00306F47"/>
    <w:rsid w:val="00307095"/>
    <w:rsid w:val="003070CD"/>
    <w:rsid w:val="003073C9"/>
    <w:rsid w:val="0030745A"/>
    <w:rsid w:val="0030771A"/>
    <w:rsid w:val="00307B49"/>
    <w:rsid w:val="00307B7D"/>
    <w:rsid w:val="00307F0B"/>
    <w:rsid w:val="003102D2"/>
    <w:rsid w:val="003102F4"/>
    <w:rsid w:val="00310335"/>
    <w:rsid w:val="00310415"/>
    <w:rsid w:val="003110F8"/>
    <w:rsid w:val="00311423"/>
    <w:rsid w:val="003114F2"/>
    <w:rsid w:val="00311BEF"/>
    <w:rsid w:val="00311D4C"/>
    <w:rsid w:val="00312454"/>
    <w:rsid w:val="003124CA"/>
    <w:rsid w:val="003125B6"/>
    <w:rsid w:val="00312EAD"/>
    <w:rsid w:val="00313250"/>
    <w:rsid w:val="0031354F"/>
    <w:rsid w:val="00313940"/>
    <w:rsid w:val="00313C23"/>
    <w:rsid w:val="00313FFD"/>
    <w:rsid w:val="00314968"/>
    <w:rsid w:val="003149C4"/>
    <w:rsid w:val="00314D76"/>
    <w:rsid w:val="00315039"/>
    <w:rsid w:val="003158EB"/>
    <w:rsid w:val="00316046"/>
    <w:rsid w:val="0031662D"/>
    <w:rsid w:val="00316B49"/>
    <w:rsid w:val="00317B33"/>
    <w:rsid w:val="00317E74"/>
    <w:rsid w:val="003203F8"/>
    <w:rsid w:val="00320492"/>
    <w:rsid w:val="00320BA6"/>
    <w:rsid w:val="003225D4"/>
    <w:rsid w:val="00322A01"/>
    <w:rsid w:val="0032365F"/>
    <w:rsid w:val="003238BC"/>
    <w:rsid w:val="0032396C"/>
    <w:rsid w:val="00323A15"/>
    <w:rsid w:val="00323A30"/>
    <w:rsid w:val="00323D06"/>
    <w:rsid w:val="00324F4F"/>
    <w:rsid w:val="003250C3"/>
    <w:rsid w:val="0032529A"/>
    <w:rsid w:val="0032580B"/>
    <w:rsid w:val="00326BAB"/>
    <w:rsid w:val="003270F4"/>
    <w:rsid w:val="00327140"/>
    <w:rsid w:val="00327162"/>
    <w:rsid w:val="00327AA8"/>
    <w:rsid w:val="003300BD"/>
    <w:rsid w:val="003303AE"/>
    <w:rsid w:val="00330B7F"/>
    <w:rsid w:val="00330F1B"/>
    <w:rsid w:val="00330F9B"/>
    <w:rsid w:val="00331E42"/>
    <w:rsid w:val="00334521"/>
    <w:rsid w:val="003349AF"/>
    <w:rsid w:val="00334AC1"/>
    <w:rsid w:val="00335B14"/>
    <w:rsid w:val="00335D1C"/>
    <w:rsid w:val="00335DFF"/>
    <w:rsid w:val="00335E93"/>
    <w:rsid w:val="00335FF3"/>
    <w:rsid w:val="0033621A"/>
    <w:rsid w:val="0033649B"/>
    <w:rsid w:val="00336E4D"/>
    <w:rsid w:val="0033727C"/>
    <w:rsid w:val="00337377"/>
    <w:rsid w:val="003406C4"/>
    <w:rsid w:val="00340CAC"/>
    <w:rsid w:val="00340D2F"/>
    <w:rsid w:val="00340F9C"/>
    <w:rsid w:val="00341328"/>
    <w:rsid w:val="0034172A"/>
    <w:rsid w:val="003418EB"/>
    <w:rsid w:val="00341C07"/>
    <w:rsid w:val="00341CE0"/>
    <w:rsid w:val="00341D64"/>
    <w:rsid w:val="00341E78"/>
    <w:rsid w:val="00342014"/>
    <w:rsid w:val="00342263"/>
    <w:rsid w:val="0034274E"/>
    <w:rsid w:val="0034279A"/>
    <w:rsid w:val="00342A0A"/>
    <w:rsid w:val="00342A86"/>
    <w:rsid w:val="00342A87"/>
    <w:rsid w:val="00343869"/>
    <w:rsid w:val="00343D63"/>
    <w:rsid w:val="003440B3"/>
    <w:rsid w:val="003447F3"/>
    <w:rsid w:val="00346170"/>
    <w:rsid w:val="00347461"/>
    <w:rsid w:val="00347BA6"/>
    <w:rsid w:val="003509F0"/>
    <w:rsid w:val="00351A30"/>
    <w:rsid w:val="003523E1"/>
    <w:rsid w:val="00352580"/>
    <w:rsid w:val="003527C2"/>
    <w:rsid w:val="00352BF0"/>
    <w:rsid w:val="00352ED3"/>
    <w:rsid w:val="00353A6C"/>
    <w:rsid w:val="00353C44"/>
    <w:rsid w:val="00353D22"/>
    <w:rsid w:val="0035469F"/>
    <w:rsid w:val="003558F3"/>
    <w:rsid w:val="00355927"/>
    <w:rsid w:val="0035621F"/>
    <w:rsid w:val="00356567"/>
    <w:rsid w:val="00356A36"/>
    <w:rsid w:val="00357259"/>
    <w:rsid w:val="0035725E"/>
    <w:rsid w:val="00357CEF"/>
    <w:rsid w:val="00357D61"/>
    <w:rsid w:val="003604CE"/>
    <w:rsid w:val="00360543"/>
    <w:rsid w:val="003606B8"/>
    <w:rsid w:val="00360DDE"/>
    <w:rsid w:val="00361477"/>
    <w:rsid w:val="003615FA"/>
    <w:rsid w:val="00362D06"/>
    <w:rsid w:val="0036485A"/>
    <w:rsid w:val="0036498A"/>
    <w:rsid w:val="003649BC"/>
    <w:rsid w:val="00364CE0"/>
    <w:rsid w:val="00364E28"/>
    <w:rsid w:val="003656AB"/>
    <w:rsid w:val="00365B74"/>
    <w:rsid w:val="00365DC2"/>
    <w:rsid w:val="00365FB6"/>
    <w:rsid w:val="00366033"/>
    <w:rsid w:val="00366B34"/>
    <w:rsid w:val="00366EDB"/>
    <w:rsid w:val="003671C4"/>
    <w:rsid w:val="003676BE"/>
    <w:rsid w:val="003704FC"/>
    <w:rsid w:val="00371264"/>
    <w:rsid w:val="00371511"/>
    <w:rsid w:val="00371526"/>
    <w:rsid w:val="00371785"/>
    <w:rsid w:val="0037212D"/>
    <w:rsid w:val="003721F6"/>
    <w:rsid w:val="00372484"/>
    <w:rsid w:val="0037272C"/>
    <w:rsid w:val="00372D57"/>
    <w:rsid w:val="00373382"/>
    <w:rsid w:val="00373EE4"/>
    <w:rsid w:val="00374329"/>
    <w:rsid w:val="003744B5"/>
    <w:rsid w:val="003749FD"/>
    <w:rsid w:val="00374C23"/>
    <w:rsid w:val="00374DB4"/>
    <w:rsid w:val="00375AB1"/>
    <w:rsid w:val="003765EC"/>
    <w:rsid w:val="0037676C"/>
    <w:rsid w:val="0037693F"/>
    <w:rsid w:val="00376A1B"/>
    <w:rsid w:val="003776B4"/>
    <w:rsid w:val="003777CD"/>
    <w:rsid w:val="00377B49"/>
    <w:rsid w:val="00377BDA"/>
    <w:rsid w:val="00377DF7"/>
    <w:rsid w:val="00377F97"/>
    <w:rsid w:val="003801B9"/>
    <w:rsid w:val="00380368"/>
    <w:rsid w:val="003805DB"/>
    <w:rsid w:val="00380685"/>
    <w:rsid w:val="0038135F"/>
    <w:rsid w:val="003813D4"/>
    <w:rsid w:val="00381DAE"/>
    <w:rsid w:val="003824A3"/>
    <w:rsid w:val="003826C8"/>
    <w:rsid w:val="003826FB"/>
    <w:rsid w:val="00383562"/>
    <w:rsid w:val="003836E4"/>
    <w:rsid w:val="003837C8"/>
    <w:rsid w:val="003841BC"/>
    <w:rsid w:val="0038490C"/>
    <w:rsid w:val="00384D54"/>
    <w:rsid w:val="003851E8"/>
    <w:rsid w:val="00385510"/>
    <w:rsid w:val="00385562"/>
    <w:rsid w:val="0038563A"/>
    <w:rsid w:val="003858BA"/>
    <w:rsid w:val="00385A2D"/>
    <w:rsid w:val="00385DCB"/>
    <w:rsid w:val="00385E32"/>
    <w:rsid w:val="0038618E"/>
    <w:rsid w:val="00386516"/>
    <w:rsid w:val="0038696E"/>
    <w:rsid w:val="00387058"/>
    <w:rsid w:val="00387375"/>
    <w:rsid w:val="003873F5"/>
    <w:rsid w:val="003874CC"/>
    <w:rsid w:val="00387583"/>
    <w:rsid w:val="00387C9B"/>
    <w:rsid w:val="00387D4A"/>
    <w:rsid w:val="00390D40"/>
    <w:rsid w:val="00390E45"/>
    <w:rsid w:val="00391486"/>
    <w:rsid w:val="003924F8"/>
    <w:rsid w:val="0039250E"/>
    <w:rsid w:val="003926F6"/>
    <w:rsid w:val="003928B3"/>
    <w:rsid w:val="00393637"/>
    <w:rsid w:val="00393963"/>
    <w:rsid w:val="00393C30"/>
    <w:rsid w:val="00394D80"/>
    <w:rsid w:val="003966F2"/>
    <w:rsid w:val="00396783"/>
    <w:rsid w:val="00396D6A"/>
    <w:rsid w:val="00396E9E"/>
    <w:rsid w:val="003A0268"/>
    <w:rsid w:val="003A08C1"/>
    <w:rsid w:val="003A0C23"/>
    <w:rsid w:val="003A0EAB"/>
    <w:rsid w:val="003A2753"/>
    <w:rsid w:val="003A2F7F"/>
    <w:rsid w:val="003A2F81"/>
    <w:rsid w:val="003A472F"/>
    <w:rsid w:val="003A4830"/>
    <w:rsid w:val="003A524F"/>
    <w:rsid w:val="003A54CA"/>
    <w:rsid w:val="003A57CA"/>
    <w:rsid w:val="003A5975"/>
    <w:rsid w:val="003A5AD3"/>
    <w:rsid w:val="003A5CF6"/>
    <w:rsid w:val="003A5D71"/>
    <w:rsid w:val="003A5FF1"/>
    <w:rsid w:val="003A66DE"/>
    <w:rsid w:val="003A692A"/>
    <w:rsid w:val="003A6AAF"/>
    <w:rsid w:val="003A6EE2"/>
    <w:rsid w:val="003B0219"/>
    <w:rsid w:val="003B1128"/>
    <w:rsid w:val="003B1209"/>
    <w:rsid w:val="003B12A9"/>
    <w:rsid w:val="003B16AD"/>
    <w:rsid w:val="003B18F7"/>
    <w:rsid w:val="003B1C43"/>
    <w:rsid w:val="003B1F91"/>
    <w:rsid w:val="003B21DA"/>
    <w:rsid w:val="003B2892"/>
    <w:rsid w:val="003B2BCA"/>
    <w:rsid w:val="003B2CFE"/>
    <w:rsid w:val="003B35A4"/>
    <w:rsid w:val="003B382F"/>
    <w:rsid w:val="003B3B74"/>
    <w:rsid w:val="003B40CE"/>
    <w:rsid w:val="003B4C00"/>
    <w:rsid w:val="003B5319"/>
    <w:rsid w:val="003B532E"/>
    <w:rsid w:val="003B5463"/>
    <w:rsid w:val="003B648D"/>
    <w:rsid w:val="003B66CD"/>
    <w:rsid w:val="003B66D4"/>
    <w:rsid w:val="003B6B68"/>
    <w:rsid w:val="003B746D"/>
    <w:rsid w:val="003B7552"/>
    <w:rsid w:val="003B7654"/>
    <w:rsid w:val="003B7843"/>
    <w:rsid w:val="003B7C1D"/>
    <w:rsid w:val="003C05C1"/>
    <w:rsid w:val="003C063B"/>
    <w:rsid w:val="003C10F1"/>
    <w:rsid w:val="003C1932"/>
    <w:rsid w:val="003C33D3"/>
    <w:rsid w:val="003C362A"/>
    <w:rsid w:val="003C3890"/>
    <w:rsid w:val="003C3C02"/>
    <w:rsid w:val="003C4708"/>
    <w:rsid w:val="003C4B95"/>
    <w:rsid w:val="003C523F"/>
    <w:rsid w:val="003C5FAB"/>
    <w:rsid w:val="003C65F5"/>
    <w:rsid w:val="003C6D1C"/>
    <w:rsid w:val="003C71DF"/>
    <w:rsid w:val="003C748A"/>
    <w:rsid w:val="003C76AD"/>
    <w:rsid w:val="003C77A0"/>
    <w:rsid w:val="003C7EF5"/>
    <w:rsid w:val="003D05D5"/>
    <w:rsid w:val="003D064B"/>
    <w:rsid w:val="003D0975"/>
    <w:rsid w:val="003D0E27"/>
    <w:rsid w:val="003D0EB3"/>
    <w:rsid w:val="003D0EC3"/>
    <w:rsid w:val="003D0F07"/>
    <w:rsid w:val="003D0FB0"/>
    <w:rsid w:val="003D147F"/>
    <w:rsid w:val="003D1A35"/>
    <w:rsid w:val="003D1D8A"/>
    <w:rsid w:val="003D1FEF"/>
    <w:rsid w:val="003D2054"/>
    <w:rsid w:val="003D20E1"/>
    <w:rsid w:val="003D21DA"/>
    <w:rsid w:val="003D247E"/>
    <w:rsid w:val="003D257A"/>
    <w:rsid w:val="003D27C9"/>
    <w:rsid w:val="003D2899"/>
    <w:rsid w:val="003D2A1F"/>
    <w:rsid w:val="003D2DF7"/>
    <w:rsid w:val="003D3C41"/>
    <w:rsid w:val="003D4152"/>
    <w:rsid w:val="003D437E"/>
    <w:rsid w:val="003D4542"/>
    <w:rsid w:val="003D4A79"/>
    <w:rsid w:val="003D4ACF"/>
    <w:rsid w:val="003D4D14"/>
    <w:rsid w:val="003D61D8"/>
    <w:rsid w:val="003D7173"/>
    <w:rsid w:val="003D7689"/>
    <w:rsid w:val="003D781D"/>
    <w:rsid w:val="003D7863"/>
    <w:rsid w:val="003D7CE2"/>
    <w:rsid w:val="003D7E48"/>
    <w:rsid w:val="003E04E2"/>
    <w:rsid w:val="003E0853"/>
    <w:rsid w:val="003E0F9F"/>
    <w:rsid w:val="003E121B"/>
    <w:rsid w:val="003E1388"/>
    <w:rsid w:val="003E183F"/>
    <w:rsid w:val="003E1EC4"/>
    <w:rsid w:val="003E23B3"/>
    <w:rsid w:val="003E2680"/>
    <w:rsid w:val="003E2971"/>
    <w:rsid w:val="003E2C1C"/>
    <w:rsid w:val="003E31EC"/>
    <w:rsid w:val="003E3B3D"/>
    <w:rsid w:val="003E3E0E"/>
    <w:rsid w:val="003E3E1E"/>
    <w:rsid w:val="003E451C"/>
    <w:rsid w:val="003E4B85"/>
    <w:rsid w:val="003E4BD8"/>
    <w:rsid w:val="003E4C80"/>
    <w:rsid w:val="003E5462"/>
    <w:rsid w:val="003E5B2A"/>
    <w:rsid w:val="003E5E75"/>
    <w:rsid w:val="003E62E9"/>
    <w:rsid w:val="003E706B"/>
    <w:rsid w:val="003E725B"/>
    <w:rsid w:val="003E72D6"/>
    <w:rsid w:val="003E73B5"/>
    <w:rsid w:val="003E7656"/>
    <w:rsid w:val="003E7A22"/>
    <w:rsid w:val="003E7BD8"/>
    <w:rsid w:val="003F00A8"/>
    <w:rsid w:val="003F016B"/>
    <w:rsid w:val="003F0452"/>
    <w:rsid w:val="003F0D23"/>
    <w:rsid w:val="003F0D4B"/>
    <w:rsid w:val="003F1EC9"/>
    <w:rsid w:val="003F22DA"/>
    <w:rsid w:val="003F256A"/>
    <w:rsid w:val="003F2922"/>
    <w:rsid w:val="003F296C"/>
    <w:rsid w:val="003F4673"/>
    <w:rsid w:val="003F47BC"/>
    <w:rsid w:val="003F48A1"/>
    <w:rsid w:val="003F4A76"/>
    <w:rsid w:val="003F4B7F"/>
    <w:rsid w:val="003F4CEA"/>
    <w:rsid w:val="003F54CA"/>
    <w:rsid w:val="003F567D"/>
    <w:rsid w:val="003F59A8"/>
    <w:rsid w:val="003F6688"/>
    <w:rsid w:val="003F6DFE"/>
    <w:rsid w:val="003F6ECB"/>
    <w:rsid w:val="003F7119"/>
    <w:rsid w:val="003F7293"/>
    <w:rsid w:val="003F7B2E"/>
    <w:rsid w:val="00400782"/>
    <w:rsid w:val="00400861"/>
    <w:rsid w:val="004008E0"/>
    <w:rsid w:val="00400C89"/>
    <w:rsid w:val="00401132"/>
    <w:rsid w:val="00401856"/>
    <w:rsid w:val="00401C30"/>
    <w:rsid w:val="00402118"/>
    <w:rsid w:val="00402218"/>
    <w:rsid w:val="0040280E"/>
    <w:rsid w:val="00402BC1"/>
    <w:rsid w:val="00402ECD"/>
    <w:rsid w:val="00403558"/>
    <w:rsid w:val="004039EA"/>
    <w:rsid w:val="00403F73"/>
    <w:rsid w:val="004043D6"/>
    <w:rsid w:val="00404B39"/>
    <w:rsid w:val="00404DEA"/>
    <w:rsid w:val="00404E67"/>
    <w:rsid w:val="0040527D"/>
    <w:rsid w:val="0040567A"/>
    <w:rsid w:val="004059A6"/>
    <w:rsid w:val="0040620A"/>
    <w:rsid w:val="004066FA"/>
    <w:rsid w:val="00406FB1"/>
    <w:rsid w:val="0040785E"/>
    <w:rsid w:val="0041000F"/>
    <w:rsid w:val="004105DB"/>
    <w:rsid w:val="00410A71"/>
    <w:rsid w:val="00410E7A"/>
    <w:rsid w:val="004111AB"/>
    <w:rsid w:val="004112B9"/>
    <w:rsid w:val="0041338E"/>
    <w:rsid w:val="0041365C"/>
    <w:rsid w:val="00413DFA"/>
    <w:rsid w:val="00414102"/>
    <w:rsid w:val="004141AD"/>
    <w:rsid w:val="00415DDF"/>
    <w:rsid w:val="004160A8"/>
    <w:rsid w:val="00416392"/>
    <w:rsid w:val="004209CD"/>
    <w:rsid w:val="00421194"/>
    <w:rsid w:val="004222B1"/>
    <w:rsid w:val="004228C8"/>
    <w:rsid w:val="0042330B"/>
    <w:rsid w:val="0042399D"/>
    <w:rsid w:val="00423C56"/>
    <w:rsid w:val="0042403B"/>
    <w:rsid w:val="00424940"/>
    <w:rsid w:val="00424A6C"/>
    <w:rsid w:val="00424E5F"/>
    <w:rsid w:val="00424F7B"/>
    <w:rsid w:val="00425CC4"/>
    <w:rsid w:val="00425F04"/>
    <w:rsid w:val="0042646F"/>
    <w:rsid w:val="0042676C"/>
    <w:rsid w:val="00426A25"/>
    <w:rsid w:val="00426C5E"/>
    <w:rsid w:val="00426DB8"/>
    <w:rsid w:val="0042727D"/>
    <w:rsid w:val="004302D2"/>
    <w:rsid w:val="00430E70"/>
    <w:rsid w:val="00431984"/>
    <w:rsid w:val="004328E6"/>
    <w:rsid w:val="00432C81"/>
    <w:rsid w:val="00433617"/>
    <w:rsid w:val="00433C70"/>
    <w:rsid w:val="004341E0"/>
    <w:rsid w:val="00434266"/>
    <w:rsid w:val="00435A15"/>
    <w:rsid w:val="00435DC3"/>
    <w:rsid w:val="00435F78"/>
    <w:rsid w:val="0043629F"/>
    <w:rsid w:val="00436576"/>
    <w:rsid w:val="00436B2A"/>
    <w:rsid w:val="00436BD3"/>
    <w:rsid w:val="00436CBD"/>
    <w:rsid w:val="00436EAB"/>
    <w:rsid w:val="0043798E"/>
    <w:rsid w:val="00437BAC"/>
    <w:rsid w:val="00437BFA"/>
    <w:rsid w:val="00440113"/>
    <w:rsid w:val="00440F0A"/>
    <w:rsid w:val="00440F3E"/>
    <w:rsid w:val="00441462"/>
    <w:rsid w:val="004416B3"/>
    <w:rsid w:val="00441A15"/>
    <w:rsid w:val="00441E82"/>
    <w:rsid w:val="0044224D"/>
    <w:rsid w:val="00442805"/>
    <w:rsid w:val="00442EAF"/>
    <w:rsid w:val="0044420F"/>
    <w:rsid w:val="00444704"/>
    <w:rsid w:val="0044470F"/>
    <w:rsid w:val="004448A1"/>
    <w:rsid w:val="00444E80"/>
    <w:rsid w:val="00445547"/>
    <w:rsid w:val="00445C0F"/>
    <w:rsid w:val="00445CA1"/>
    <w:rsid w:val="0044637F"/>
    <w:rsid w:val="00446F61"/>
    <w:rsid w:val="00447B6F"/>
    <w:rsid w:val="00450EC3"/>
    <w:rsid w:val="00450FA0"/>
    <w:rsid w:val="00451971"/>
    <w:rsid w:val="004524B0"/>
    <w:rsid w:val="00452D4F"/>
    <w:rsid w:val="00452F70"/>
    <w:rsid w:val="004534E9"/>
    <w:rsid w:val="00453676"/>
    <w:rsid w:val="004538E5"/>
    <w:rsid w:val="00453A75"/>
    <w:rsid w:val="00453CD5"/>
    <w:rsid w:val="00453FDF"/>
    <w:rsid w:val="00454C5E"/>
    <w:rsid w:val="00454CE5"/>
    <w:rsid w:val="00455F66"/>
    <w:rsid w:val="0045625C"/>
    <w:rsid w:val="00457782"/>
    <w:rsid w:val="00457863"/>
    <w:rsid w:val="00457B40"/>
    <w:rsid w:val="00457F3D"/>
    <w:rsid w:val="004604A0"/>
    <w:rsid w:val="004604E8"/>
    <w:rsid w:val="0046056B"/>
    <w:rsid w:val="0046070D"/>
    <w:rsid w:val="004609AC"/>
    <w:rsid w:val="00460E49"/>
    <w:rsid w:val="00461BB5"/>
    <w:rsid w:val="00461D9E"/>
    <w:rsid w:val="00461F7E"/>
    <w:rsid w:val="004626D0"/>
    <w:rsid w:val="00462AD4"/>
    <w:rsid w:val="00462C99"/>
    <w:rsid w:val="00462DD9"/>
    <w:rsid w:val="00462FE8"/>
    <w:rsid w:val="004631FF"/>
    <w:rsid w:val="0046337D"/>
    <w:rsid w:val="00463991"/>
    <w:rsid w:val="00463E52"/>
    <w:rsid w:val="0046400D"/>
    <w:rsid w:val="004642CD"/>
    <w:rsid w:val="00464548"/>
    <w:rsid w:val="00464C20"/>
    <w:rsid w:val="00464F60"/>
    <w:rsid w:val="00464FF5"/>
    <w:rsid w:val="00464FFA"/>
    <w:rsid w:val="004653CC"/>
    <w:rsid w:val="00465FD4"/>
    <w:rsid w:val="004661A5"/>
    <w:rsid w:val="004665FD"/>
    <w:rsid w:val="004674B1"/>
    <w:rsid w:val="0046759A"/>
    <w:rsid w:val="004676F3"/>
    <w:rsid w:val="00467C7C"/>
    <w:rsid w:val="00470565"/>
    <w:rsid w:val="00470CF8"/>
    <w:rsid w:val="00471648"/>
    <w:rsid w:val="004718F7"/>
    <w:rsid w:val="00471933"/>
    <w:rsid w:val="004722DB"/>
    <w:rsid w:val="004724A1"/>
    <w:rsid w:val="00472AAC"/>
    <w:rsid w:val="00473035"/>
    <w:rsid w:val="00473437"/>
    <w:rsid w:val="0047370E"/>
    <w:rsid w:val="004745D7"/>
    <w:rsid w:val="004749E0"/>
    <w:rsid w:val="00474D42"/>
    <w:rsid w:val="00475117"/>
    <w:rsid w:val="004752FF"/>
    <w:rsid w:val="00475784"/>
    <w:rsid w:val="0047612E"/>
    <w:rsid w:val="004766D1"/>
    <w:rsid w:val="0047711A"/>
    <w:rsid w:val="00477588"/>
    <w:rsid w:val="00480256"/>
    <w:rsid w:val="004812CE"/>
    <w:rsid w:val="00481402"/>
    <w:rsid w:val="00481D9D"/>
    <w:rsid w:val="00482444"/>
    <w:rsid w:val="00482AAA"/>
    <w:rsid w:val="00482AD0"/>
    <w:rsid w:val="00482EF8"/>
    <w:rsid w:val="00483710"/>
    <w:rsid w:val="00484385"/>
    <w:rsid w:val="004849F4"/>
    <w:rsid w:val="00484ACE"/>
    <w:rsid w:val="00484FC6"/>
    <w:rsid w:val="004851FD"/>
    <w:rsid w:val="00485B87"/>
    <w:rsid w:val="00485D00"/>
    <w:rsid w:val="00486F22"/>
    <w:rsid w:val="00490ABA"/>
    <w:rsid w:val="00490C90"/>
    <w:rsid w:val="00490DD3"/>
    <w:rsid w:val="00491389"/>
    <w:rsid w:val="004921F9"/>
    <w:rsid w:val="004926EB"/>
    <w:rsid w:val="00492AE4"/>
    <w:rsid w:val="00492EB6"/>
    <w:rsid w:val="0049372E"/>
    <w:rsid w:val="004942A8"/>
    <w:rsid w:val="00494748"/>
    <w:rsid w:val="00494C67"/>
    <w:rsid w:val="004951BC"/>
    <w:rsid w:val="00495981"/>
    <w:rsid w:val="00495C3B"/>
    <w:rsid w:val="00496C95"/>
    <w:rsid w:val="004976AF"/>
    <w:rsid w:val="004978EA"/>
    <w:rsid w:val="004A01F5"/>
    <w:rsid w:val="004A04BD"/>
    <w:rsid w:val="004A0624"/>
    <w:rsid w:val="004A0747"/>
    <w:rsid w:val="004A0963"/>
    <w:rsid w:val="004A0A03"/>
    <w:rsid w:val="004A0E58"/>
    <w:rsid w:val="004A171A"/>
    <w:rsid w:val="004A1FB1"/>
    <w:rsid w:val="004A2436"/>
    <w:rsid w:val="004A26B6"/>
    <w:rsid w:val="004A275F"/>
    <w:rsid w:val="004A2A69"/>
    <w:rsid w:val="004A32B6"/>
    <w:rsid w:val="004A359E"/>
    <w:rsid w:val="004A3A64"/>
    <w:rsid w:val="004A3ED0"/>
    <w:rsid w:val="004A4285"/>
    <w:rsid w:val="004A428D"/>
    <w:rsid w:val="004A50A0"/>
    <w:rsid w:val="004A6424"/>
    <w:rsid w:val="004A6746"/>
    <w:rsid w:val="004A7C7B"/>
    <w:rsid w:val="004B0259"/>
    <w:rsid w:val="004B0BF7"/>
    <w:rsid w:val="004B0F48"/>
    <w:rsid w:val="004B1031"/>
    <w:rsid w:val="004B12FC"/>
    <w:rsid w:val="004B19A5"/>
    <w:rsid w:val="004B1E41"/>
    <w:rsid w:val="004B2280"/>
    <w:rsid w:val="004B2C74"/>
    <w:rsid w:val="004B2E8A"/>
    <w:rsid w:val="004B2ECB"/>
    <w:rsid w:val="004B3162"/>
    <w:rsid w:val="004B359B"/>
    <w:rsid w:val="004B397A"/>
    <w:rsid w:val="004B3AF3"/>
    <w:rsid w:val="004B3F3C"/>
    <w:rsid w:val="004B4118"/>
    <w:rsid w:val="004B495F"/>
    <w:rsid w:val="004B49C8"/>
    <w:rsid w:val="004B4C3F"/>
    <w:rsid w:val="004B4E0F"/>
    <w:rsid w:val="004B4E99"/>
    <w:rsid w:val="004B52CD"/>
    <w:rsid w:val="004B5A1B"/>
    <w:rsid w:val="004B5E43"/>
    <w:rsid w:val="004B60CB"/>
    <w:rsid w:val="004B6693"/>
    <w:rsid w:val="004B66EB"/>
    <w:rsid w:val="004B7586"/>
    <w:rsid w:val="004B7700"/>
    <w:rsid w:val="004B7B9A"/>
    <w:rsid w:val="004C00A6"/>
    <w:rsid w:val="004C015E"/>
    <w:rsid w:val="004C0315"/>
    <w:rsid w:val="004C0329"/>
    <w:rsid w:val="004C0834"/>
    <w:rsid w:val="004C0CDD"/>
    <w:rsid w:val="004C1316"/>
    <w:rsid w:val="004C1D72"/>
    <w:rsid w:val="004C1D8B"/>
    <w:rsid w:val="004C39C8"/>
    <w:rsid w:val="004C4337"/>
    <w:rsid w:val="004C4853"/>
    <w:rsid w:val="004C4892"/>
    <w:rsid w:val="004C5408"/>
    <w:rsid w:val="004C5A6F"/>
    <w:rsid w:val="004C6162"/>
    <w:rsid w:val="004C62C1"/>
    <w:rsid w:val="004C6AA3"/>
    <w:rsid w:val="004C6DE3"/>
    <w:rsid w:val="004C7ABD"/>
    <w:rsid w:val="004D07CC"/>
    <w:rsid w:val="004D0865"/>
    <w:rsid w:val="004D18B3"/>
    <w:rsid w:val="004D1BA6"/>
    <w:rsid w:val="004D1C9E"/>
    <w:rsid w:val="004D1CDE"/>
    <w:rsid w:val="004D1E0E"/>
    <w:rsid w:val="004D2487"/>
    <w:rsid w:val="004D28E4"/>
    <w:rsid w:val="004D2A4D"/>
    <w:rsid w:val="004D2FB0"/>
    <w:rsid w:val="004D4157"/>
    <w:rsid w:val="004D46B3"/>
    <w:rsid w:val="004D65C8"/>
    <w:rsid w:val="004D6899"/>
    <w:rsid w:val="004D70D5"/>
    <w:rsid w:val="004D72B9"/>
    <w:rsid w:val="004D7DF7"/>
    <w:rsid w:val="004D7FE5"/>
    <w:rsid w:val="004E0607"/>
    <w:rsid w:val="004E0BDA"/>
    <w:rsid w:val="004E11A5"/>
    <w:rsid w:val="004E11C1"/>
    <w:rsid w:val="004E1730"/>
    <w:rsid w:val="004E186D"/>
    <w:rsid w:val="004E1B5D"/>
    <w:rsid w:val="004E23C6"/>
    <w:rsid w:val="004E34B6"/>
    <w:rsid w:val="004E34DC"/>
    <w:rsid w:val="004E3A9C"/>
    <w:rsid w:val="004E3B31"/>
    <w:rsid w:val="004E4923"/>
    <w:rsid w:val="004E4C06"/>
    <w:rsid w:val="004E4CDE"/>
    <w:rsid w:val="004E4DA2"/>
    <w:rsid w:val="004E4E6A"/>
    <w:rsid w:val="004E5037"/>
    <w:rsid w:val="004E5DE2"/>
    <w:rsid w:val="004E5F74"/>
    <w:rsid w:val="004E604F"/>
    <w:rsid w:val="004E60AE"/>
    <w:rsid w:val="004E668D"/>
    <w:rsid w:val="004E687B"/>
    <w:rsid w:val="004E6CC1"/>
    <w:rsid w:val="004E7058"/>
    <w:rsid w:val="004E707C"/>
    <w:rsid w:val="004E724A"/>
    <w:rsid w:val="004E7482"/>
    <w:rsid w:val="004E7864"/>
    <w:rsid w:val="004E7950"/>
    <w:rsid w:val="004F06CD"/>
    <w:rsid w:val="004F0A6A"/>
    <w:rsid w:val="004F143A"/>
    <w:rsid w:val="004F1FAC"/>
    <w:rsid w:val="004F2B97"/>
    <w:rsid w:val="004F3078"/>
    <w:rsid w:val="004F3119"/>
    <w:rsid w:val="004F339B"/>
    <w:rsid w:val="004F339E"/>
    <w:rsid w:val="004F45D3"/>
    <w:rsid w:val="004F52B3"/>
    <w:rsid w:val="004F52FD"/>
    <w:rsid w:val="004F53C6"/>
    <w:rsid w:val="004F5B7D"/>
    <w:rsid w:val="004F5C6F"/>
    <w:rsid w:val="004F6731"/>
    <w:rsid w:val="004F6CB1"/>
    <w:rsid w:val="004F6ED0"/>
    <w:rsid w:val="004F76D5"/>
    <w:rsid w:val="004F78B9"/>
    <w:rsid w:val="004F7CC9"/>
    <w:rsid w:val="004F7E3E"/>
    <w:rsid w:val="005007F9"/>
    <w:rsid w:val="00500E7B"/>
    <w:rsid w:val="00501AF4"/>
    <w:rsid w:val="00502BC6"/>
    <w:rsid w:val="00503AAC"/>
    <w:rsid w:val="00503ADA"/>
    <w:rsid w:val="005047DF"/>
    <w:rsid w:val="00504C1C"/>
    <w:rsid w:val="00504EB5"/>
    <w:rsid w:val="0050535F"/>
    <w:rsid w:val="00505A3E"/>
    <w:rsid w:val="00506FBA"/>
    <w:rsid w:val="00507353"/>
    <w:rsid w:val="005078D0"/>
    <w:rsid w:val="00507A95"/>
    <w:rsid w:val="00510DEC"/>
    <w:rsid w:val="00510E8E"/>
    <w:rsid w:val="005112B6"/>
    <w:rsid w:val="005117CB"/>
    <w:rsid w:val="00511960"/>
    <w:rsid w:val="00511A17"/>
    <w:rsid w:val="00511ED3"/>
    <w:rsid w:val="005120D5"/>
    <w:rsid w:val="00512976"/>
    <w:rsid w:val="0051312F"/>
    <w:rsid w:val="0051334A"/>
    <w:rsid w:val="00513880"/>
    <w:rsid w:val="00513C07"/>
    <w:rsid w:val="00513C1A"/>
    <w:rsid w:val="00513D5C"/>
    <w:rsid w:val="00514E47"/>
    <w:rsid w:val="00515214"/>
    <w:rsid w:val="00515EBD"/>
    <w:rsid w:val="0051757F"/>
    <w:rsid w:val="00517615"/>
    <w:rsid w:val="00517A4D"/>
    <w:rsid w:val="00517C8A"/>
    <w:rsid w:val="0052032A"/>
    <w:rsid w:val="005205B4"/>
    <w:rsid w:val="00520F35"/>
    <w:rsid w:val="0052131C"/>
    <w:rsid w:val="00522605"/>
    <w:rsid w:val="0052294B"/>
    <w:rsid w:val="00522C6B"/>
    <w:rsid w:val="005232D0"/>
    <w:rsid w:val="0052377B"/>
    <w:rsid w:val="005237B5"/>
    <w:rsid w:val="005238FF"/>
    <w:rsid w:val="00523925"/>
    <w:rsid w:val="00523BAB"/>
    <w:rsid w:val="00523D0C"/>
    <w:rsid w:val="00523F53"/>
    <w:rsid w:val="00524BD4"/>
    <w:rsid w:val="00524CE5"/>
    <w:rsid w:val="00524D72"/>
    <w:rsid w:val="00525A30"/>
    <w:rsid w:val="00525C6B"/>
    <w:rsid w:val="00525E30"/>
    <w:rsid w:val="005260EF"/>
    <w:rsid w:val="0052641B"/>
    <w:rsid w:val="00526543"/>
    <w:rsid w:val="005268F7"/>
    <w:rsid w:val="00526E91"/>
    <w:rsid w:val="005275CD"/>
    <w:rsid w:val="005278DB"/>
    <w:rsid w:val="005279D8"/>
    <w:rsid w:val="00527FC9"/>
    <w:rsid w:val="0053085C"/>
    <w:rsid w:val="00531099"/>
    <w:rsid w:val="0053117A"/>
    <w:rsid w:val="00531894"/>
    <w:rsid w:val="00531E5B"/>
    <w:rsid w:val="00532451"/>
    <w:rsid w:val="00533111"/>
    <w:rsid w:val="0053349E"/>
    <w:rsid w:val="00534BCA"/>
    <w:rsid w:val="00534DCE"/>
    <w:rsid w:val="005352B4"/>
    <w:rsid w:val="0053532A"/>
    <w:rsid w:val="00535B6A"/>
    <w:rsid w:val="0053657F"/>
    <w:rsid w:val="00537660"/>
    <w:rsid w:val="005377EA"/>
    <w:rsid w:val="00537ED4"/>
    <w:rsid w:val="005402E6"/>
    <w:rsid w:val="00540A7F"/>
    <w:rsid w:val="00540BCC"/>
    <w:rsid w:val="00540DB3"/>
    <w:rsid w:val="00540FB3"/>
    <w:rsid w:val="00541131"/>
    <w:rsid w:val="00542BD4"/>
    <w:rsid w:val="00542F59"/>
    <w:rsid w:val="00544509"/>
    <w:rsid w:val="0054492D"/>
    <w:rsid w:val="0054495F"/>
    <w:rsid w:val="00544B84"/>
    <w:rsid w:val="00544E6C"/>
    <w:rsid w:val="0054543B"/>
    <w:rsid w:val="00545A48"/>
    <w:rsid w:val="00545C53"/>
    <w:rsid w:val="00546445"/>
    <w:rsid w:val="00546839"/>
    <w:rsid w:val="00546AE1"/>
    <w:rsid w:val="00546FFC"/>
    <w:rsid w:val="005479D9"/>
    <w:rsid w:val="00550084"/>
    <w:rsid w:val="0055048E"/>
    <w:rsid w:val="0055142C"/>
    <w:rsid w:val="005516A3"/>
    <w:rsid w:val="005517CF"/>
    <w:rsid w:val="0055194F"/>
    <w:rsid w:val="00551E11"/>
    <w:rsid w:val="0055270C"/>
    <w:rsid w:val="00553653"/>
    <w:rsid w:val="00553FF7"/>
    <w:rsid w:val="005544C3"/>
    <w:rsid w:val="00554A64"/>
    <w:rsid w:val="00554FE2"/>
    <w:rsid w:val="00555285"/>
    <w:rsid w:val="005553BC"/>
    <w:rsid w:val="0055566F"/>
    <w:rsid w:val="0055578F"/>
    <w:rsid w:val="005557AA"/>
    <w:rsid w:val="00555F72"/>
    <w:rsid w:val="00556245"/>
    <w:rsid w:val="00556617"/>
    <w:rsid w:val="00556AF7"/>
    <w:rsid w:val="00556BE5"/>
    <w:rsid w:val="005573C2"/>
    <w:rsid w:val="00560118"/>
    <w:rsid w:val="005605E2"/>
    <w:rsid w:val="0056065A"/>
    <w:rsid w:val="00560D60"/>
    <w:rsid w:val="00561461"/>
    <w:rsid w:val="00561658"/>
    <w:rsid w:val="005618E3"/>
    <w:rsid w:val="0056196A"/>
    <w:rsid w:val="0056222A"/>
    <w:rsid w:val="00562542"/>
    <w:rsid w:val="005625C7"/>
    <w:rsid w:val="00562A5D"/>
    <w:rsid w:val="00563613"/>
    <w:rsid w:val="005648A6"/>
    <w:rsid w:val="00565414"/>
    <w:rsid w:val="00565467"/>
    <w:rsid w:val="0056546D"/>
    <w:rsid w:val="00565538"/>
    <w:rsid w:val="00565F56"/>
    <w:rsid w:val="00566216"/>
    <w:rsid w:val="005662DD"/>
    <w:rsid w:val="00566458"/>
    <w:rsid w:val="00566D5B"/>
    <w:rsid w:val="005673F2"/>
    <w:rsid w:val="00567907"/>
    <w:rsid w:val="00570740"/>
    <w:rsid w:val="005708B5"/>
    <w:rsid w:val="00570DFB"/>
    <w:rsid w:val="00570EAE"/>
    <w:rsid w:val="00570F57"/>
    <w:rsid w:val="00571750"/>
    <w:rsid w:val="00571B51"/>
    <w:rsid w:val="00571CD3"/>
    <w:rsid w:val="00572159"/>
    <w:rsid w:val="00572D36"/>
    <w:rsid w:val="00572F25"/>
    <w:rsid w:val="00573A11"/>
    <w:rsid w:val="00573D40"/>
    <w:rsid w:val="005746A5"/>
    <w:rsid w:val="005747EF"/>
    <w:rsid w:val="00574AA6"/>
    <w:rsid w:val="00574F86"/>
    <w:rsid w:val="00575515"/>
    <w:rsid w:val="00575B78"/>
    <w:rsid w:val="00575F33"/>
    <w:rsid w:val="00576AA5"/>
    <w:rsid w:val="00576E05"/>
    <w:rsid w:val="00576E8D"/>
    <w:rsid w:val="0057767F"/>
    <w:rsid w:val="005801E3"/>
    <w:rsid w:val="0058073D"/>
    <w:rsid w:val="0058079A"/>
    <w:rsid w:val="00580ABD"/>
    <w:rsid w:val="00581703"/>
    <w:rsid w:val="00582AAA"/>
    <w:rsid w:val="0058389E"/>
    <w:rsid w:val="005839E1"/>
    <w:rsid w:val="005840DF"/>
    <w:rsid w:val="005846F8"/>
    <w:rsid w:val="00584EFD"/>
    <w:rsid w:val="0058561E"/>
    <w:rsid w:val="00585805"/>
    <w:rsid w:val="005859B6"/>
    <w:rsid w:val="00586473"/>
    <w:rsid w:val="0058670B"/>
    <w:rsid w:val="005869CA"/>
    <w:rsid w:val="005878EF"/>
    <w:rsid w:val="0059014A"/>
    <w:rsid w:val="00590F39"/>
    <w:rsid w:val="00591EC2"/>
    <w:rsid w:val="0059217C"/>
    <w:rsid w:val="005923DA"/>
    <w:rsid w:val="00592B02"/>
    <w:rsid w:val="00593AC2"/>
    <w:rsid w:val="00593AEF"/>
    <w:rsid w:val="00593B4D"/>
    <w:rsid w:val="005945AA"/>
    <w:rsid w:val="00594F5A"/>
    <w:rsid w:val="0059576A"/>
    <w:rsid w:val="00595B5E"/>
    <w:rsid w:val="0059612D"/>
    <w:rsid w:val="005961E8"/>
    <w:rsid w:val="0059623A"/>
    <w:rsid w:val="0059655C"/>
    <w:rsid w:val="0059692E"/>
    <w:rsid w:val="0059756C"/>
    <w:rsid w:val="00597625"/>
    <w:rsid w:val="00597671"/>
    <w:rsid w:val="005A06C5"/>
    <w:rsid w:val="005A0A5C"/>
    <w:rsid w:val="005A1478"/>
    <w:rsid w:val="005A1DA7"/>
    <w:rsid w:val="005A1E64"/>
    <w:rsid w:val="005A20FE"/>
    <w:rsid w:val="005A23BF"/>
    <w:rsid w:val="005A27EB"/>
    <w:rsid w:val="005A28E6"/>
    <w:rsid w:val="005A29B9"/>
    <w:rsid w:val="005A2EA0"/>
    <w:rsid w:val="005A3F6C"/>
    <w:rsid w:val="005A4540"/>
    <w:rsid w:val="005A4B40"/>
    <w:rsid w:val="005A4B72"/>
    <w:rsid w:val="005A52F7"/>
    <w:rsid w:val="005A60F9"/>
    <w:rsid w:val="005A6219"/>
    <w:rsid w:val="005A64B0"/>
    <w:rsid w:val="005A64CD"/>
    <w:rsid w:val="005A66C3"/>
    <w:rsid w:val="005A6A63"/>
    <w:rsid w:val="005A6EC9"/>
    <w:rsid w:val="005A70DC"/>
    <w:rsid w:val="005A7AE6"/>
    <w:rsid w:val="005B12D6"/>
    <w:rsid w:val="005B17A5"/>
    <w:rsid w:val="005B1B34"/>
    <w:rsid w:val="005B1B6E"/>
    <w:rsid w:val="005B1DA6"/>
    <w:rsid w:val="005B220C"/>
    <w:rsid w:val="005B23A0"/>
    <w:rsid w:val="005B23C8"/>
    <w:rsid w:val="005B3B4A"/>
    <w:rsid w:val="005B3BAD"/>
    <w:rsid w:val="005B3EE1"/>
    <w:rsid w:val="005B3F66"/>
    <w:rsid w:val="005B4735"/>
    <w:rsid w:val="005B4D55"/>
    <w:rsid w:val="005B5A54"/>
    <w:rsid w:val="005B5C68"/>
    <w:rsid w:val="005B69DE"/>
    <w:rsid w:val="005B6CAB"/>
    <w:rsid w:val="005B6FBE"/>
    <w:rsid w:val="005B7569"/>
    <w:rsid w:val="005B7A19"/>
    <w:rsid w:val="005B7B57"/>
    <w:rsid w:val="005C0834"/>
    <w:rsid w:val="005C0A63"/>
    <w:rsid w:val="005C0AE1"/>
    <w:rsid w:val="005C12A0"/>
    <w:rsid w:val="005C12C2"/>
    <w:rsid w:val="005C1578"/>
    <w:rsid w:val="005C1A3D"/>
    <w:rsid w:val="005C1ADF"/>
    <w:rsid w:val="005C1D55"/>
    <w:rsid w:val="005C2239"/>
    <w:rsid w:val="005C2940"/>
    <w:rsid w:val="005C299E"/>
    <w:rsid w:val="005C2D78"/>
    <w:rsid w:val="005C3743"/>
    <w:rsid w:val="005C3E73"/>
    <w:rsid w:val="005C3F6D"/>
    <w:rsid w:val="005C4B78"/>
    <w:rsid w:val="005C5ABE"/>
    <w:rsid w:val="005C5B48"/>
    <w:rsid w:val="005C60D1"/>
    <w:rsid w:val="005C63CB"/>
    <w:rsid w:val="005C65E6"/>
    <w:rsid w:val="005C6A44"/>
    <w:rsid w:val="005C6DD9"/>
    <w:rsid w:val="005C6FDC"/>
    <w:rsid w:val="005C753B"/>
    <w:rsid w:val="005C757C"/>
    <w:rsid w:val="005C7954"/>
    <w:rsid w:val="005C7C24"/>
    <w:rsid w:val="005D03B7"/>
    <w:rsid w:val="005D117F"/>
    <w:rsid w:val="005D161C"/>
    <w:rsid w:val="005D17E8"/>
    <w:rsid w:val="005D2269"/>
    <w:rsid w:val="005D2FB3"/>
    <w:rsid w:val="005D3982"/>
    <w:rsid w:val="005D3CAC"/>
    <w:rsid w:val="005D3D9C"/>
    <w:rsid w:val="005D4470"/>
    <w:rsid w:val="005D53B8"/>
    <w:rsid w:val="005D5918"/>
    <w:rsid w:val="005D597D"/>
    <w:rsid w:val="005D5B18"/>
    <w:rsid w:val="005D5BC1"/>
    <w:rsid w:val="005D63AB"/>
    <w:rsid w:val="005D6771"/>
    <w:rsid w:val="005D749D"/>
    <w:rsid w:val="005D7D59"/>
    <w:rsid w:val="005D7F08"/>
    <w:rsid w:val="005E04A0"/>
    <w:rsid w:val="005E08BD"/>
    <w:rsid w:val="005E2119"/>
    <w:rsid w:val="005E276B"/>
    <w:rsid w:val="005E29A3"/>
    <w:rsid w:val="005E29CE"/>
    <w:rsid w:val="005E29D6"/>
    <w:rsid w:val="005E2B1F"/>
    <w:rsid w:val="005E2BD1"/>
    <w:rsid w:val="005E3D62"/>
    <w:rsid w:val="005E3EFB"/>
    <w:rsid w:val="005E41B6"/>
    <w:rsid w:val="005E4D12"/>
    <w:rsid w:val="005E5019"/>
    <w:rsid w:val="005E58F7"/>
    <w:rsid w:val="005E66C9"/>
    <w:rsid w:val="005E77B2"/>
    <w:rsid w:val="005F0728"/>
    <w:rsid w:val="005F0BF3"/>
    <w:rsid w:val="005F184A"/>
    <w:rsid w:val="005F195A"/>
    <w:rsid w:val="005F1EDB"/>
    <w:rsid w:val="005F28B0"/>
    <w:rsid w:val="005F298D"/>
    <w:rsid w:val="005F2D09"/>
    <w:rsid w:val="005F323E"/>
    <w:rsid w:val="005F36CF"/>
    <w:rsid w:val="005F3929"/>
    <w:rsid w:val="005F3B16"/>
    <w:rsid w:val="005F3D47"/>
    <w:rsid w:val="005F448C"/>
    <w:rsid w:val="005F4981"/>
    <w:rsid w:val="005F56E5"/>
    <w:rsid w:val="005F5849"/>
    <w:rsid w:val="005F58C8"/>
    <w:rsid w:val="005F5A38"/>
    <w:rsid w:val="005F6330"/>
    <w:rsid w:val="005F645B"/>
    <w:rsid w:val="005F6ED8"/>
    <w:rsid w:val="005F7C87"/>
    <w:rsid w:val="00600689"/>
    <w:rsid w:val="006007C5"/>
    <w:rsid w:val="00600863"/>
    <w:rsid w:val="0060091C"/>
    <w:rsid w:val="00600A1F"/>
    <w:rsid w:val="00600CE1"/>
    <w:rsid w:val="006017F7"/>
    <w:rsid w:val="006019D2"/>
    <w:rsid w:val="00601A18"/>
    <w:rsid w:val="00602505"/>
    <w:rsid w:val="006031D7"/>
    <w:rsid w:val="00603556"/>
    <w:rsid w:val="00604020"/>
    <w:rsid w:val="00604969"/>
    <w:rsid w:val="00604B52"/>
    <w:rsid w:val="00604CB8"/>
    <w:rsid w:val="006060EC"/>
    <w:rsid w:val="006062B9"/>
    <w:rsid w:val="006066CE"/>
    <w:rsid w:val="006066F6"/>
    <w:rsid w:val="006067D0"/>
    <w:rsid w:val="00607B68"/>
    <w:rsid w:val="00607B78"/>
    <w:rsid w:val="006100EF"/>
    <w:rsid w:val="006103AC"/>
    <w:rsid w:val="00610800"/>
    <w:rsid w:val="00610D30"/>
    <w:rsid w:val="00611345"/>
    <w:rsid w:val="00611877"/>
    <w:rsid w:val="00612931"/>
    <w:rsid w:val="00612C1C"/>
    <w:rsid w:val="00612CC4"/>
    <w:rsid w:val="00612CF9"/>
    <w:rsid w:val="00613861"/>
    <w:rsid w:val="00613903"/>
    <w:rsid w:val="00613E46"/>
    <w:rsid w:val="00614417"/>
    <w:rsid w:val="006147DC"/>
    <w:rsid w:val="00614B9F"/>
    <w:rsid w:val="00614D1F"/>
    <w:rsid w:val="0061518A"/>
    <w:rsid w:val="00615252"/>
    <w:rsid w:val="00615B3A"/>
    <w:rsid w:val="00615D18"/>
    <w:rsid w:val="00616C0A"/>
    <w:rsid w:val="0061707A"/>
    <w:rsid w:val="0061769F"/>
    <w:rsid w:val="00617A34"/>
    <w:rsid w:val="0062009A"/>
    <w:rsid w:val="00620978"/>
    <w:rsid w:val="00620E13"/>
    <w:rsid w:val="00621350"/>
    <w:rsid w:val="006235E1"/>
    <w:rsid w:val="006236A6"/>
    <w:rsid w:val="00623974"/>
    <w:rsid w:val="00623FD3"/>
    <w:rsid w:val="0062415B"/>
    <w:rsid w:val="006243EA"/>
    <w:rsid w:val="006246A5"/>
    <w:rsid w:val="00624EE6"/>
    <w:rsid w:val="00625268"/>
    <w:rsid w:val="0062534E"/>
    <w:rsid w:val="00625609"/>
    <w:rsid w:val="006277C6"/>
    <w:rsid w:val="00627DFB"/>
    <w:rsid w:val="00627ED4"/>
    <w:rsid w:val="00627F8C"/>
    <w:rsid w:val="006302B6"/>
    <w:rsid w:val="00630415"/>
    <w:rsid w:val="006306A2"/>
    <w:rsid w:val="00630D61"/>
    <w:rsid w:val="00630EE8"/>
    <w:rsid w:val="006314E2"/>
    <w:rsid w:val="006325FA"/>
    <w:rsid w:val="006328D0"/>
    <w:rsid w:val="00633428"/>
    <w:rsid w:val="0063358A"/>
    <w:rsid w:val="00634165"/>
    <w:rsid w:val="0063472B"/>
    <w:rsid w:val="0063481D"/>
    <w:rsid w:val="00634F2C"/>
    <w:rsid w:val="006353AD"/>
    <w:rsid w:val="00635462"/>
    <w:rsid w:val="006359B9"/>
    <w:rsid w:val="00635ACD"/>
    <w:rsid w:val="00635B6F"/>
    <w:rsid w:val="00635CD5"/>
    <w:rsid w:val="00635E4F"/>
    <w:rsid w:val="00635F97"/>
    <w:rsid w:val="006360AE"/>
    <w:rsid w:val="006366A5"/>
    <w:rsid w:val="0063683B"/>
    <w:rsid w:val="006370E2"/>
    <w:rsid w:val="006378EF"/>
    <w:rsid w:val="00637957"/>
    <w:rsid w:val="006400A3"/>
    <w:rsid w:val="0064062C"/>
    <w:rsid w:val="0064090A"/>
    <w:rsid w:val="00640C05"/>
    <w:rsid w:val="00641704"/>
    <w:rsid w:val="006418ED"/>
    <w:rsid w:val="0064192A"/>
    <w:rsid w:val="00641DE2"/>
    <w:rsid w:val="00642995"/>
    <w:rsid w:val="006443D9"/>
    <w:rsid w:val="00645204"/>
    <w:rsid w:val="00645432"/>
    <w:rsid w:val="00646624"/>
    <w:rsid w:val="00646668"/>
    <w:rsid w:val="00647046"/>
    <w:rsid w:val="006471AF"/>
    <w:rsid w:val="006475E0"/>
    <w:rsid w:val="00647FF3"/>
    <w:rsid w:val="00650358"/>
    <w:rsid w:val="00650AF5"/>
    <w:rsid w:val="006511EE"/>
    <w:rsid w:val="0065128B"/>
    <w:rsid w:val="006512E7"/>
    <w:rsid w:val="00651A84"/>
    <w:rsid w:val="00651C0F"/>
    <w:rsid w:val="00651E3A"/>
    <w:rsid w:val="006522AD"/>
    <w:rsid w:val="00652749"/>
    <w:rsid w:val="006527AD"/>
    <w:rsid w:val="00652A4D"/>
    <w:rsid w:val="00653BB9"/>
    <w:rsid w:val="006543C4"/>
    <w:rsid w:val="00654445"/>
    <w:rsid w:val="0065464D"/>
    <w:rsid w:val="0065481F"/>
    <w:rsid w:val="00655242"/>
    <w:rsid w:val="00655767"/>
    <w:rsid w:val="00655F63"/>
    <w:rsid w:val="00656205"/>
    <w:rsid w:val="00657677"/>
    <w:rsid w:val="00657D2D"/>
    <w:rsid w:val="00657FB4"/>
    <w:rsid w:val="006607CC"/>
    <w:rsid w:val="00660A10"/>
    <w:rsid w:val="00660AB4"/>
    <w:rsid w:val="00660EDF"/>
    <w:rsid w:val="0066102D"/>
    <w:rsid w:val="00661973"/>
    <w:rsid w:val="00662546"/>
    <w:rsid w:val="00662793"/>
    <w:rsid w:val="00662B40"/>
    <w:rsid w:val="00662DEC"/>
    <w:rsid w:val="006632CE"/>
    <w:rsid w:val="006634AD"/>
    <w:rsid w:val="006637D3"/>
    <w:rsid w:val="006637FA"/>
    <w:rsid w:val="00663AFF"/>
    <w:rsid w:val="00664E7D"/>
    <w:rsid w:val="006651C1"/>
    <w:rsid w:val="00665455"/>
    <w:rsid w:val="00665987"/>
    <w:rsid w:val="00665C96"/>
    <w:rsid w:val="00665D0E"/>
    <w:rsid w:val="00665F10"/>
    <w:rsid w:val="0066608B"/>
    <w:rsid w:val="0066619E"/>
    <w:rsid w:val="00666227"/>
    <w:rsid w:val="006664E0"/>
    <w:rsid w:val="00666B75"/>
    <w:rsid w:val="00666FFB"/>
    <w:rsid w:val="0066707B"/>
    <w:rsid w:val="00667117"/>
    <w:rsid w:val="006675B9"/>
    <w:rsid w:val="00670202"/>
    <w:rsid w:val="00670D44"/>
    <w:rsid w:val="0067104B"/>
    <w:rsid w:val="00671121"/>
    <w:rsid w:val="006711B6"/>
    <w:rsid w:val="00671D5E"/>
    <w:rsid w:val="00672120"/>
    <w:rsid w:val="006722C5"/>
    <w:rsid w:val="00672CA7"/>
    <w:rsid w:val="006732FF"/>
    <w:rsid w:val="00673464"/>
    <w:rsid w:val="00673637"/>
    <w:rsid w:val="00674940"/>
    <w:rsid w:val="00675658"/>
    <w:rsid w:val="00675E27"/>
    <w:rsid w:val="0067678C"/>
    <w:rsid w:val="0067742E"/>
    <w:rsid w:val="006775CD"/>
    <w:rsid w:val="00680100"/>
    <w:rsid w:val="00680501"/>
    <w:rsid w:val="00680D38"/>
    <w:rsid w:val="00680E74"/>
    <w:rsid w:val="00680FB5"/>
    <w:rsid w:val="0068100D"/>
    <w:rsid w:val="006810ED"/>
    <w:rsid w:val="0068136F"/>
    <w:rsid w:val="00681BD9"/>
    <w:rsid w:val="00682F15"/>
    <w:rsid w:val="00682F20"/>
    <w:rsid w:val="00683173"/>
    <w:rsid w:val="0068471E"/>
    <w:rsid w:val="006848C1"/>
    <w:rsid w:val="00685180"/>
    <w:rsid w:val="0068535C"/>
    <w:rsid w:val="006853BD"/>
    <w:rsid w:val="006859DD"/>
    <w:rsid w:val="00686A03"/>
    <w:rsid w:val="00686AB8"/>
    <w:rsid w:val="00686C92"/>
    <w:rsid w:val="00686CC1"/>
    <w:rsid w:val="00686DAA"/>
    <w:rsid w:val="0069049B"/>
    <w:rsid w:val="00690F2D"/>
    <w:rsid w:val="00691442"/>
    <w:rsid w:val="00691627"/>
    <w:rsid w:val="00691F83"/>
    <w:rsid w:val="0069361B"/>
    <w:rsid w:val="00693B9B"/>
    <w:rsid w:val="00693FFD"/>
    <w:rsid w:val="006947B2"/>
    <w:rsid w:val="0069498E"/>
    <w:rsid w:val="00695475"/>
    <w:rsid w:val="0069581F"/>
    <w:rsid w:val="00695DB7"/>
    <w:rsid w:val="00695F20"/>
    <w:rsid w:val="00696733"/>
    <w:rsid w:val="00697677"/>
    <w:rsid w:val="006978FF"/>
    <w:rsid w:val="006A040B"/>
    <w:rsid w:val="006A0530"/>
    <w:rsid w:val="006A0A90"/>
    <w:rsid w:val="006A0BE0"/>
    <w:rsid w:val="006A0FF4"/>
    <w:rsid w:val="006A1729"/>
    <w:rsid w:val="006A2254"/>
    <w:rsid w:val="006A2337"/>
    <w:rsid w:val="006A3750"/>
    <w:rsid w:val="006A3885"/>
    <w:rsid w:val="006A394F"/>
    <w:rsid w:val="006A3A06"/>
    <w:rsid w:val="006A3C5C"/>
    <w:rsid w:val="006A462D"/>
    <w:rsid w:val="006A4ABF"/>
    <w:rsid w:val="006A4E23"/>
    <w:rsid w:val="006A529D"/>
    <w:rsid w:val="006A631C"/>
    <w:rsid w:val="006A67DE"/>
    <w:rsid w:val="006A6E90"/>
    <w:rsid w:val="006A7E1B"/>
    <w:rsid w:val="006A7FCE"/>
    <w:rsid w:val="006B02F9"/>
    <w:rsid w:val="006B04B7"/>
    <w:rsid w:val="006B05D5"/>
    <w:rsid w:val="006B05DE"/>
    <w:rsid w:val="006B0718"/>
    <w:rsid w:val="006B16DC"/>
    <w:rsid w:val="006B2718"/>
    <w:rsid w:val="006B28E0"/>
    <w:rsid w:val="006B3104"/>
    <w:rsid w:val="006B36A3"/>
    <w:rsid w:val="006B3722"/>
    <w:rsid w:val="006B3837"/>
    <w:rsid w:val="006B3BA3"/>
    <w:rsid w:val="006B3D51"/>
    <w:rsid w:val="006B4352"/>
    <w:rsid w:val="006B47D2"/>
    <w:rsid w:val="006B4818"/>
    <w:rsid w:val="006B4B92"/>
    <w:rsid w:val="006B4DAF"/>
    <w:rsid w:val="006B54DE"/>
    <w:rsid w:val="006B59B4"/>
    <w:rsid w:val="006B5B0C"/>
    <w:rsid w:val="006B5DC6"/>
    <w:rsid w:val="006B5DDC"/>
    <w:rsid w:val="006B6BEA"/>
    <w:rsid w:val="006B6E3E"/>
    <w:rsid w:val="006C0C04"/>
    <w:rsid w:val="006C0EF9"/>
    <w:rsid w:val="006C191D"/>
    <w:rsid w:val="006C195E"/>
    <w:rsid w:val="006C23D0"/>
    <w:rsid w:val="006C25FD"/>
    <w:rsid w:val="006C290D"/>
    <w:rsid w:val="006C2975"/>
    <w:rsid w:val="006C29BE"/>
    <w:rsid w:val="006C2C22"/>
    <w:rsid w:val="006C3234"/>
    <w:rsid w:val="006C3650"/>
    <w:rsid w:val="006C43C4"/>
    <w:rsid w:val="006C4509"/>
    <w:rsid w:val="006C4D46"/>
    <w:rsid w:val="006C4F7D"/>
    <w:rsid w:val="006C505C"/>
    <w:rsid w:val="006C52A1"/>
    <w:rsid w:val="006C5D3F"/>
    <w:rsid w:val="006C5D76"/>
    <w:rsid w:val="006C6965"/>
    <w:rsid w:val="006D0794"/>
    <w:rsid w:val="006D0A7B"/>
    <w:rsid w:val="006D0BC1"/>
    <w:rsid w:val="006D0D85"/>
    <w:rsid w:val="006D1368"/>
    <w:rsid w:val="006D1530"/>
    <w:rsid w:val="006D1A61"/>
    <w:rsid w:val="006D1F91"/>
    <w:rsid w:val="006D21F6"/>
    <w:rsid w:val="006D24D3"/>
    <w:rsid w:val="006D2C4E"/>
    <w:rsid w:val="006D3426"/>
    <w:rsid w:val="006D42BA"/>
    <w:rsid w:val="006D4E1F"/>
    <w:rsid w:val="006D597D"/>
    <w:rsid w:val="006D5B4A"/>
    <w:rsid w:val="006D5E31"/>
    <w:rsid w:val="006D625F"/>
    <w:rsid w:val="006D63E8"/>
    <w:rsid w:val="006D65F6"/>
    <w:rsid w:val="006D684E"/>
    <w:rsid w:val="006D6BAA"/>
    <w:rsid w:val="006D6FE6"/>
    <w:rsid w:val="006D738F"/>
    <w:rsid w:val="006E0073"/>
    <w:rsid w:val="006E0807"/>
    <w:rsid w:val="006E1E2C"/>
    <w:rsid w:val="006E226F"/>
    <w:rsid w:val="006E2A8F"/>
    <w:rsid w:val="006E3D8E"/>
    <w:rsid w:val="006E465F"/>
    <w:rsid w:val="006E4809"/>
    <w:rsid w:val="006E560E"/>
    <w:rsid w:val="006E5D61"/>
    <w:rsid w:val="006E61F3"/>
    <w:rsid w:val="006E6208"/>
    <w:rsid w:val="006E64EF"/>
    <w:rsid w:val="006E66FE"/>
    <w:rsid w:val="006E6C20"/>
    <w:rsid w:val="006E6E80"/>
    <w:rsid w:val="006E7014"/>
    <w:rsid w:val="006F0103"/>
    <w:rsid w:val="006F0468"/>
    <w:rsid w:val="006F0597"/>
    <w:rsid w:val="006F0DA3"/>
    <w:rsid w:val="006F13BF"/>
    <w:rsid w:val="006F1791"/>
    <w:rsid w:val="006F1B06"/>
    <w:rsid w:val="006F1E2B"/>
    <w:rsid w:val="006F29A3"/>
    <w:rsid w:val="006F41D5"/>
    <w:rsid w:val="006F41DE"/>
    <w:rsid w:val="006F41E5"/>
    <w:rsid w:val="006F4697"/>
    <w:rsid w:val="006F4A0E"/>
    <w:rsid w:val="006F6010"/>
    <w:rsid w:val="006F6F88"/>
    <w:rsid w:val="006F73E9"/>
    <w:rsid w:val="006F7D11"/>
    <w:rsid w:val="007001DF"/>
    <w:rsid w:val="00700B7E"/>
    <w:rsid w:val="00700E7C"/>
    <w:rsid w:val="007017A4"/>
    <w:rsid w:val="007019E5"/>
    <w:rsid w:val="00701D07"/>
    <w:rsid w:val="00702687"/>
    <w:rsid w:val="0070289D"/>
    <w:rsid w:val="0070317A"/>
    <w:rsid w:val="00704410"/>
    <w:rsid w:val="007045DE"/>
    <w:rsid w:val="00704A23"/>
    <w:rsid w:val="00705129"/>
    <w:rsid w:val="007052A1"/>
    <w:rsid w:val="007053C1"/>
    <w:rsid w:val="00705ED5"/>
    <w:rsid w:val="00705F96"/>
    <w:rsid w:val="0070610D"/>
    <w:rsid w:val="00706764"/>
    <w:rsid w:val="007077E7"/>
    <w:rsid w:val="007079FD"/>
    <w:rsid w:val="00707BDE"/>
    <w:rsid w:val="00710134"/>
    <w:rsid w:val="00710239"/>
    <w:rsid w:val="00710B81"/>
    <w:rsid w:val="007117CF"/>
    <w:rsid w:val="00711C3C"/>
    <w:rsid w:val="00711E26"/>
    <w:rsid w:val="007124B6"/>
    <w:rsid w:val="0071291C"/>
    <w:rsid w:val="00713318"/>
    <w:rsid w:val="0071370A"/>
    <w:rsid w:val="00714306"/>
    <w:rsid w:val="00714C6A"/>
    <w:rsid w:val="0071529D"/>
    <w:rsid w:val="007157EA"/>
    <w:rsid w:val="00715C3B"/>
    <w:rsid w:val="00717E0C"/>
    <w:rsid w:val="00717F96"/>
    <w:rsid w:val="0072042E"/>
    <w:rsid w:val="00720AA1"/>
    <w:rsid w:val="0072109B"/>
    <w:rsid w:val="00722023"/>
    <w:rsid w:val="0072291E"/>
    <w:rsid w:val="00722E6E"/>
    <w:rsid w:val="0072379E"/>
    <w:rsid w:val="00723BA2"/>
    <w:rsid w:val="007242C6"/>
    <w:rsid w:val="00724456"/>
    <w:rsid w:val="00724C07"/>
    <w:rsid w:val="00724C6D"/>
    <w:rsid w:val="00725313"/>
    <w:rsid w:val="00725D6B"/>
    <w:rsid w:val="00725EC4"/>
    <w:rsid w:val="00726090"/>
    <w:rsid w:val="007262C4"/>
    <w:rsid w:val="00726E54"/>
    <w:rsid w:val="00727783"/>
    <w:rsid w:val="00727975"/>
    <w:rsid w:val="00727A8C"/>
    <w:rsid w:val="00727C7E"/>
    <w:rsid w:val="00727EA6"/>
    <w:rsid w:val="0073070B"/>
    <w:rsid w:val="00730A15"/>
    <w:rsid w:val="007311F4"/>
    <w:rsid w:val="00731B87"/>
    <w:rsid w:val="00732000"/>
    <w:rsid w:val="00732147"/>
    <w:rsid w:val="0073244E"/>
    <w:rsid w:val="007325DF"/>
    <w:rsid w:val="007328C1"/>
    <w:rsid w:val="00734651"/>
    <w:rsid w:val="007346B3"/>
    <w:rsid w:val="0073499F"/>
    <w:rsid w:val="00735393"/>
    <w:rsid w:val="0073560F"/>
    <w:rsid w:val="0073658B"/>
    <w:rsid w:val="00736700"/>
    <w:rsid w:val="00736EDF"/>
    <w:rsid w:val="00737091"/>
    <w:rsid w:val="0073715B"/>
    <w:rsid w:val="00737319"/>
    <w:rsid w:val="00740118"/>
    <w:rsid w:val="007408FE"/>
    <w:rsid w:val="0074124F"/>
    <w:rsid w:val="00741939"/>
    <w:rsid w:val="007419BD"/>
    <w:rsid w:val="007422D2"/>
    <w:rsid w:val="0074244B"/>
    <w:rsid w:val="0074311A"/>
    <w:rsid w:val="00743139"/>
    <w:rsid w:val="00743251"/>
    <w:rsid w:val="0074347E"/>
    <w:rsid w:val="00743A74"/>
    <w:rsid w:val="00744926"/>
    <w:rsid w:val="00744F24"/>
    <w:rsid w:val="00746292"/>
    <w:rsid w:val="0074713B"/>
    <w:rsid w:val="00747265"/>
    <w:rsid w:val="007472C6"/>
    <w:rsid w:val="007473D7"/>
    <w:rsid w:val="0075051D"/>
    <w:rsid w:val="00750B74"/>
    <w:rsid w:val="00751116"/>
    <w:rsid w:val="007515CF"/>
    <w:rsid w:val="00751602"/>
    <w:rsid w:val="00752AE2"/>
    <w:rsid w:val="00752BBD"/>
    <w:rsid w:val="007530C5"/>
    <w:rsid w:val="007532A6"/>
    <w:rsid w:val="0075371E"/>
    <w:rsid w:val="00753758"/>
    <w:rsid w:val="00753BE3"/>
    <w:rsid w:val="00753CC1"/>
    <w:rsid w:val="00753DA3"/>
    <w:rsid w:val="00754260"/>
    <w:rsid w:val="00754A81"/>
    <w:rsid w:val="00754ECF"/>
    <w:rsid w:val="00755F37"/>
    <w:rsid w:val="007562D2"/>
    <w:rsid w:val="00756347"/>
    <w:rsid w:val="0075691D"/>
    <w:rsid w:val="00757810"/>
    <w:rsid w:val="00757BCE"/>
    <w:rsid w:val="00760557"/>
    <w:rsid w:val="00760985"/>
    <w:rsid w:val="007610E4"/>
    <w:rsid w:val="007618D2"/>
    <w:rsid w:val="00761F4D"/>
    <w:rsid w:val="007623AD"/>
    <w:rsid w:val="00762417"/>
    <w:rsid w:val="00762CB2"/>
    <w:rsid w:val="00762FE1"/>
    <w:rsid w:val="007638E0"/>
    <w:rsid w:val="00763EE1"/>
    <w:rsid w:val="007641BA"/>
    <w:rsid w:val="0076440A"/>
    <w:rsid w:val="00764789"/>
    <w:rsid w:val="007647C0"/>
    <w:rsid w:val="00766F9A"/>
    <w:rsid w:val="007670E4"/>
    <w:rsid w:val="007673A9"/>
    <w:rsid w:val="00767462"/>
    <w:rsid w:val="00767619"/>
    <w:rsid w:val="00767F2B"/>
    <w:rsid w:val="007712C5"/>
    <w:rsid w:val="007712DF"/>
    <w:rsid w:val="007718F3"/>
    <w:rsid w:val="00771AF6"/>
    <w:rsid w:val="00771CA9"/>
    <w:rsid w:val="0077212A"/>
    <w:rsid w:val="00772231"/>
    <w:rsid w:val="00772335"/>
    <w:rsid w:val="007724EF"/>
    <w:rsid w:val="0077255A"/>
    <w:rsid w:val="007727BD"/>
    <w:rsid w:val="00772AE4"/>
    <w:rsid w:val="00773265"/>
    <w:rsid w:val="00773505"/>
    <w:rsid w:val="00773936"/>
    <w:rsid w:val="00773C9A"/>
    <w:rsid w:val="007746D2"/>
    <w:rsid w:val="0077492A"/>
    <w:rsid w:val="00774A28"/>
    <w:rsid w:val="007753DC"/>
    <w:rsid w:val="00775458"/>
    <w:rsid w:val="00775596"/>
    <w:rsid w:val="007759CF"/>
    <w:rsid w:val="00775A0C"/>
    <w:rsid w:val="00775A50"/>
    <w:rsid w:val="00776DFE"/>
    <w:rsid w:val="0077702B"/>
    <w:rsid w:val="007773F9"/>
    <w:rsid w:val="007774E7"/>
    <w:rsid w:val="0077790B"/>
    <w:rsid w:val="00777B09"/>
    <w:rsid w:val="00777B9E"/>
    <w:rsid w:val="00777E98"/>
    <w:rsid w:val="00777FD7"/>
    <w:rsid w:val="00780136"/>
    <w:rsid w:val="0078030C"/>
    <w:rsid w:val="0078213E"/>
    <w:rsid w:val="00782609"/>
    <w:rsid w:val="00783DBF"/>
    <w:rsid w:val="007846F2"/>
    <w:rsid w:val="00784755"/>
    <w:rsid w:val="00784D2E"/>
    <w:rsid w:val="00785DB3"/>
    <w:rsid w:val="00785E8F"/>
    <w:rsid w:val="00786AB2"/>
    <w:rsid w:val="00787754"/>
    <w:rsid w:val="00787AAC"/>
    <w:rsid w:val="00787B21"/>
    <w:rsid w:val="00787B3E"/>
    <w:rsid w:val="007908DC"/>
    <w:rsid w:val="007909E7"/>
    <w:rsid w:val="00790C14"/>
    <w:rsid w:val="00791344"/>
    <w:rsid w:val="007918C1"/>
    <w:rsid w:val="00791BE9"/>
    <w:rsid w:val="00791C43"/>
    <w:rsid w:val="00793569"/>
    <w:rsid w:val="00793830"/>
    <w:rsid w:val="00794261"/>
    <w:rsid w:val="00794335"/>
    <w:rsid w:val="00794E85"/>
    <w:rsid w:val="00795292"/>
    <w:rsid w:val="00795862"/>
    <w:rsid w:val="00795C1C"/>
    <w:rsid w:val="007966D2"/>
    <w:rsid w:val="00796931"/>
    <w:rsid w:val="00796BC5"/>
    <w:rsid w:val="00796BCC"/>
    <w:rsid w:val="00796E59"/>
    <w:rsid w:val="00797CAC"/>
    <w:rsid w:val="007A148E"/>
    <w:rsid w:val="007A1789"/>
    <w:rsid w:val="007A18AF"/>
    <w:rsid w:val="007A1A29"/>
    <w:rsid w:val="007A1EB3"/>
    <w:rsid w:val="007A2600"/>
    <w:rsid w:val="007A310A"/>
    <w:rsid w:val="007A3175"/>
    <w:rsid w:val="007A5052"/>
    <w:rsid w:val="007A6761"/>
    <w:rsid w:val="007A683C"/>
    <w:rsid w:val="007A72D8"/>
    <w:rsid w:val="007A7763"/>
    <w:rsid w:val="007A7ADD"/>
    <w:rsid w:val="007A7D41"/>
    <w:rsid w:val="007B18FA"/>
    <w:rsid w:val="007B2A41"/>
    <w:rsid w:val="007B2ACE"/>
    <w:rsid w:val="007B324D"/>
    <w:rsid w:val="007B34D2"/>
    <w:rsid w:val="007B3926"/>
    <w:rsid w:val="007B3FC9"/>
    <w:rsid w:val="007B43D4"/>
    <w:rsid w:val="007B4BE2"/>
    <w:rsid w:val="007B5540"/>
    <w:rsid w:val="007B5767"/>
    <w:rsid w:val="007B5BB8"/>
    <w:rsid w:val="007B5CAC"/>
    <w:rsid w:val="007B611B"/>
    <w:rsid w:val="007B65E3"/>
    <w:rsid w:val="007B6B2A"/>
    <w:rsid w:val="007B7C31"/>
    <w:rsid w:val="007B7CC9"/>
    <w:rsid w:val="007B7D57"/>
    <w:rsid w:val="007C01F4"/>
    <w:rsid w:val="007C0B4C"/>
    <w:rsid w:val="007C0B64"/>
    <w:rsid w:val="007C0DBF"/>
    <w:rsid w:val="007C0E97"/>
    <w:rsid w:val="007C13B5"/>
    <w:rsid w:val="007C2E4F"/>
    <w:rsid w:val="007C3285"/>
    <w:rsid w:val="007C3625"/>
    <w:rsid w:val="007C3AC1"/>
    <w:rsid w:val="007C3F98"/>
    <w:rsid w:val="007C445A"/>
    <w:rsid w:val="007C44DB"/>
    <w:rsid w:val="007C5448"/>
    <w:rsid w:val="007C593D"/>
    <w:rsid w:val="007C6989"/>
    <w:rsid w:val="007C6DFA"/>
    <w:rsid w:val="007C6F93"/>
    <w:rsid w:val="007C7B93"/>
    <w:rsid w:val="007C7CFE"/>
    <w:rsid w:val="007D007F"/>
    <w:rsid w:val="007D0098"/>
    <w:rsid w:val="007D0819"/>
    <w:rsid w:val="007D1334"/>
    <w:rsid w:val="007D1A6E"/>
    <w:rsid w:val="007D2801"/>
    <w:rsid w:val="007D28AF"/>
    <w:rsid w:val="007D2AF0"/>
    <w:rsid w:val="007D2D87"/>
    <w:rsid w:val="007D2F89"/>
    <w:rsid w:val="007D3B3E"/>
    <w:rsid w:val="007D3DF0"/>
    <w:rsid w:val="007D550A"/>
    <w:rsid w:val="007D5550"/>
    <w:rsid w:val="007D5B5B"/>
    <w:rsid w:val="007D5E1D"/>
    <w:rsid w:val="007D7052"/>
    <w:rsid w:val="007D7DFE"/>
    <w:rsid w:val="007E05FD"/>
    <w:rsid w:val="007E14A7"/>
    <w:rsid w:val="007E151B"/>
    <w:rsid w:val="007E1615"/>
    <w:rsid w:val="007E168F"/>
    <w:rsid w:val="007E1B45"/>
    <w:rsid w:val="007E2B8C"/>
    <w:rsid w:val="007E2E0E"/>
    <w:rsid w:val="007E345C"/>
    <w:rsid w:val="007E348B"/>
    <w:rsid w:val="007E3669"/>
    <w:rsid w:val="007E39A6"/>
    <w:rsid w:val="007E3ECC"/>
    <w:rsid w:val="007E40FD"/>
    <w:rsid w:val="007E441F"/>
    <w:rsid w:val="007E469E"/>
    <w:rsid w:val="007E4B60"/>
    <w:rsid w:val="007E4D76"/>
    <w:rsid w:val="007E4E34"/>
    <w:rsid w:val="007E5761"/>
    <w:rsid w:val="007E7357"/>
    <w:rsid w:val="007E798D"/>
    <w:rsid w:val="007E7A9D"/>
    <w:rsid w:val="007E7EA8"/>
    <w:rsid w:val="007E7EAF"/>
    <w:rsid w:val="007F09ED"/>
    <w:rsid w:val="007F0E04"/>
    <w:rsid w:val="007F111E"/>
    <w:rsid w:val="007F1304"/>
    <w:rsid w:val="007F13F9"/>
    <w:rsid w:val="007F1750"/>
    <w:rsid w:val="007F1D9F"/>
    <w:rsid w:val="007F1E6B"/>
    <w:rsid w:val="007F1F3A"/>
    <w:rsid w:val="007F442A"/>
    <w:rsid w:val="007F49E3"/>
    <w:rsid w:val="007F54DD"/>
    <w:rsid w:val="007F54E3"/>
    <w:rsid w:val="007F5BF5"/>
    <w:rsid w:val="007F5DB6"/>
    <w:rsid w:val="007F6028"/>
    <w:rsid w:val="007F6485"/>
    <w:rsid w:val="007F6C89"/>
    <w:rsid w:val="007F6DCA"/>
    <w:rsid w:val="007F7009"/>
    <w:rsid w:val="007F7473"/>
    <w:rsid w:val="007F74ED"/>
    <w:rsid w:val="007F7B6D"/>
    <w:rsid w:val="00800138"/>
    <w:rsid w:val="0080054A"/>
    <w:rsid w:val="00800671"/>
    <w:rsid w:val="00801C87"/>
    <w:rsid w:val="00801E81"/>
    <w:rsid w:val="00801FD7"/>
    <w:rsid w:val="00802AB2"/>
    <w:rsid w:val="00802CAB"/>
    <w:rsid w:val="00803D96"/>
    <w:rsid w:val="00803DFF"/>
    <w:rsid w:val="00803EFC"/>
    <w:rsid w:val="00803F3C"/>
    <w:rsid w:val="008046A7"/>
    <w:rsid w:val="008047E4"/>
    <w:rsid w:val="00804812"/>
    <w:rsid w:val="00804A1A"/>
    <w:rsid w:val="00804DF3"/>
    <w:rsid w:val="00805050"/>
    <w:rsid w:val="00805313"/>
    <w:rsid w:val="00805390"/>
    <w:rsid w:val="00805C16"/>
    <w:rsid w:val="00805D87"/>
    <w:rsid w:val="00806490"/>
    <w:rsid w:val="008064D7"/>
    <w:rsid w:val="0080678B"/>
    <w:rsid w:val="00806A7E"/>
    <w:rsid w:val="00807577"/>
    <w:rsid w:val="00807779"/>
    <w:rsid w:val="00807C49"/>
    <w:rsid w:val="00810939"/>
    <w:rsid w:val="0081098E"/>
    <w:rsid w:val="00810E8F"/>
    <w:rsid w:val="008110CC"/>
    <w:rsid w:val="00811678"/>
    <w:rsid w:val="00811C85"/>
    <w:rsid w:val="00811F38"/>
    <w:rsid w:val="008124A1"/>
    <w:rsid w:val="00812D92"/>
    <w:rsid w:val="00813BD0"/>
    <w:rsid w:val="00813C67"/>
    <w:rsid w:val="00814709"/>
    <w:rsid w:val="0081509C"/>
    <w:rsid w:val="00815706"/>
    <w:rsid w:val="0081649F"/>
    <w:rsid w:val="00816A84"/>
    <w:rsid w:val="00816D1A"/>
    <w:rsid w:val="0081757F"/>
    <w:rsid w:val="00817738"/>
    <w:rsid w:val="008204CF"/>
    <w:rsid w:val="00820A1E"/>
    <w:rsid w:val="00820BB1"/>
    <w:rsid w:val="00820D38"/>
    <w:rsid w:val="008212EF"/>
    <w:rsid w:val="008221C0"/>
    <w:rsid w:val="008223EB"/>
    <w:rsid w:val="008224AB"/>
    <w:rsid w:val="00822610"/>
    <w:rsid w:val="0082306D"/>
    <w:rsid w:val="00823265"/>
    <w:rsid w:val="0082397E"/>
    <w:rsid w:val="00823B08"/>
    <w:rsid w:val="008244AD"/>
    <w:rsid w:val="00824E9D"/>
    <w:rsid w:val="008250A7"/>
    <w:rsid w:val="00825C9D"/>
    <w:rsid w:val="00825D5D"/>
    <w:rsid w:val="00826398"/>
    <w:rsid w:val="008263F5"/>
    <w:rsid w:val="008266BC"/>
    <w:rsid w:val="00826AAC"/>
    <w:rsid w:val="008276EA"/>
    <w:rsid w:val="00827960"/>
    <w:rsid w:val="00831342"/>
    <w:rsid w:val="008327A0"/>
    <w:rsid w:val="00833154"/>
    <w:rsid w:val="00833B0C"/>
    <w:rsid w:val="00833CE6"/>
    <w:rsid w:val="00833DF8"/>
    <w:rsid w:val="008344CF"/>
    <w:rsid w:val="008344E2"/>
    <w:rsid w:val="00834BC6"/>
    <w:rsid w:val="00834CC3"/>
    <w:rsid w:val="008351FD"/>
    <w:rsid w:val="0083531C"/>
    <w:rsid w:val="00835E1F"/>
    <w:rsid w:val="008367A1"/>
    <w:rsid w:val="00836847"/>
    <w:rsid w:val="00836C9F"/>
    <w:rsid w:val="00837AF9"/>
    <w:rsid w:val="00840631"/>
    <w:rsid w:val="008410E6"/>
    <w:rsid w:val="00841969"/>
    <w:rsid w:val="0084200C"/>
    <w:rsid w:val="008424F4"/>
    <w:rsid w:val="00842F48"/>
    <w:rsid w:val="0084369B"/>
    <w:rsid w:val="00843DEF"/>
    <w:rsid w:val="0084433C"/>
    <w:rsid w:val="008443AD"/>
    <w:rsid w:val="00844683"/>
    <w:rsid w:val="00844E36"/>
    <w:rsid w:val="008451A6"/>
    <w:rsid w:val="00845961"/>
    <w:rsid w:val="00845FC3"/>
    <w:rsid w:val="00845FFA"/>
    <w:rsid w:val="0084601A"/>
    <w:rsid w:val="00846066"/>
    <w:rsid w:val="0084688E"/>
    <w:rsid w:val="00846D87"/>
    <w:rsid w:val="00847DC2"/>
    <w:rsid w:val="00847DE7"/>
    <w:rsid w:val="00850167"/>
    <w:rsid w:val="0085031F"/>
    <w:rsid w:val="00850394"/>
    <w:rsid w:val="008507D4"/>
    <w:rsid w:val="00850FDB"/>
    <w:rsid w:val="0085191C"/>
    <w:rsid w:val="0085194F"/>
    <w:rsid w:val="00851A6F"/>
    <w:rsid w:val="00852B97"/>
    <w:rsid w:val="00852DDC"/>
    <w:rsid w:val="008534F6"/>
    <w:rsid w:val="008538A5"/>
    <w:rsid w:val="00853D5D"/>
    <w:rsid w:val="00853DFB"/>
    <w:rsid w:val="00853E91"/>
    <w:rsid w:val="008542BE"/>
    <w:rsid w:val="0085459C"/>
    <w:rsid w:val="008549DB"/>
    <w:rsid w:val="00854F0F"/>
    <w:rsid w:val="00855485"/>
    <w:rsid w:val="00855BE8"/>
    <w:rsid w:val="00856208"/>
    <w:rsid w:val="008567F4"/>
    <w:rsid w:val="0085699B"/>
    <w:rsid w:val="00856B4A"/>
    <w:rsid w:val="00856EB6"/>
    <w:rsid w:val="00857D36"/>
    <w:rsid w:val="00860566"/>
    <w:rsid w:val="008607C8"/>
    <w:rsid w:val="00860AF5"/>
    <w:rsid w:val="00860F3D"/>
    <w:rsid w:val="0086113E"/>
    <w:rsid w:val="00861554"/>
    <w:rsid w:val="00862403"/>
    <w:rsid w:val="00862B2A"/>
    <w:rsid w:val="0086386B"/>
    <w:rsid w:val="00863DE9"/>
    <w:rsid w:val="008645E8"/>
    <w:rsid w:val="00865256"/>
    <w:rsid w:val="008659DC"/>
    <w:rsid w:val="00866115"/>
    <w:rsid w:val="00866B49"/>
    <w:rsid w:val="008704B4"/>
    <w:rsid w:val="008711B2"/>
    <w:rsid w:val="00871A6F"/>
    <w:rsid w:val="00871D3E"/>
    <w:rsid w:val="00872C1D"/>
    <w:rsid w:val="00873259"/>
    <w:rsid w:val="008734F0"/>
    <w:rsid w:val="00873AA5"/>
    <w:rsid w:val="00873B18"/>
    <w:rsid w:val="00874DEB"/>
    <w:rsid w:val="00875067"/>
    <w:rsid w:val="008758EE"/>
    <w:rsid w:val="00877A93"/>
    <w:rsid w:val="00877EC7"/>
    <w:rsid w:val="0088071D"/>
    <w:rsid w:val="00880DBE"/>
    <w:rsid w:val="0088126E"/>
    <w:rsid w:val="008816C3"/>
    <w:rsid w:val="00881B98"/>
    <w:rsid w:val="00881C8B"/>
    <w:rsid w:val="00882687"/>
    <w:rsid w:val="00882772"/>
    <w:rsid w:val="00882AE1"/>
    <w:rsid w:val="0088393F"/>
    <w:rsid w:val="008842FC"/>
    <w:rsid w:val="00884837"/>
    <w:rsid w:val="008848A7"/>
    <w:rsid w:val="008850BB"/>
    <w:rsid w:val="00885AFA"/>
    <w:rsid w:val="0088689D"/>
    <w:rsid w:val="00887777"/>
    <w:rsid w:val="008877F4"/>
    <w:rsid w:val="00887AED"/>
    <w:rsid w:val="00887CA3"/>
    <w:rsid w:val="008906FE"/>
    <w:rsid w:val="00890D7A"/>
    <w:rsid w:val="008915FE"/>
    <w:rsid w:val="008916D1"/>
    <w:rsid w:val="00891A49"/>
    <w:rsid w:val="00891D75"/>
    <w:rsid w:val="00892C41"/>
    <w:rsid w:val="008937BC"/>
    <w:rsid w:val="00893FD1"/>
    <w:rsid w:val="00895131"/>
    <w:rsid w:val="00895B51"/>
    <w:rsid w:val="00896360"/>
    <w:rsid w:val="00896402"/>
    <w:rsid w:val="00896551"/>
    <w:rsid w:val="00896B88"/>
    <w:rsid w:val="00896E57"/>
    <w:rsid w:val="00897642"/>
    <w:rsid w:val="008976D0"/>
    <w:rsid w:val="008A02A3"/>
    <w:rsid w:val="008A050A"/>
    <w:rsid w:val="008A1781"/>
    <w:rsid w:val="008A17C8"/>
    <w:rsid w:val="008A19D0"/>
    <w:rsid w:val="008A1F65"/>
    <w:rsid w:val="008A223D"/>
    <w:rsid w:val="008A252C"/>
    <w:rsid w:val="008A267D"/>
    <w:rsid w:val="008A2D77"/>
    <w:rsid w:val="008A32D9"/>
    <w:rsid w:val="008A422F"/>
    <w:rsid w:val="008A4422"/>
    <w:rsid w:val="008A450D"/>
    <w:rsid w:val="008A4633"/>
    <w:rsid w:val="008A4781"/>
    <w:rsid w:val="008A4921"/>
    <w:rsid w:val="008A4EC1"/>
    <w:rsid w:val="008A5188"/>
    <w:rsid w:val="008A56EA"/>
    <w:rsid w:val="008A5E35"/>
    <w:rsid w:val="008A5E90"/>
    <w:rsid w:val="008A6AD6"/>
    <w:rsid w:val="008A6D21"/>
    <w:rsid w:val="008A6F60"/>
    <w:rsid w:val="008A7758"/>
    <w:rsid w:val="008A7D35"/>
    <w:rsid w:val="008B04E3"/>
    <w:rsid w:val="008B0A96"/>
    <w:rsid w:val="008B0E07"/>
    <w:rsid w:val="008B107C"/>
    <w:rsid w:val="008B24B4"/>
    <w:rsid w:val="008B2CA5"/>
    <w:rsid w:val="008B2FAC"/>
    <w:rsid w:val="008B3606"/>
    <w:rsid w:val="008B40EA"/>
    <w:rsid w:val="008B474B"/>
    <w:rsid w:val="008B4B6C"/>
    <w:rsid w:val="008B4C92"/>
    <w:rsid w:val="008B5A76"/>
    <w:rsid w:val="008B5DAD"/>
    <w:rsid w:val="008B665A"/>
    <w:rsid w:val="008B68D9"/>
    <w:rsid w:val="008B7409"/>
    <w:rsid w:val="008B778E"/>
    <w:rsid w:val="008C037A"/>
    <w:rsid w:val="008C0EDC"/>
    <w:rsid w:val="008C0FC7"/>
    <w:rsid w:val="008C1254"/>
    <w:rsid w:val="008C19F4"/>
    <w:rsid w:val="008C2084"/>
    <w:rsid w:val="008C358A"/>
    <w:rsid w:val="008C3BEF"/>
    <w:rsid w:val="008C3C07"/>
    <w:rsid w:val="008C56DA"/>
    <w:rsid w:val="008C57AB"/>
    <w:rsid w:val="008C599B"/>
    <w:rsid w:val="008C657A"/>
    <w:rsid w:val="008C6813"/>
    <w:rsid w:val="008C6A32"/>
    <w:rsid w:val="008C6B30"/>
    <w:rsid w:val="008D04C8"/>
    <w:rsid w:val="008D0697"/>
    <w:rsid w:val="008D0844"/>
    <w:rsid w:val="008D09B2"/>
    <w:rsid w:val="008D0CEB"/>
    <w:rsid w:val="008D18AE"/>
    <w:rsid w:val="008D1C30"/>
    <w:rsid w:val="008D2319"/>
    <w:rsid w:val="008D293E"/>
    <w:rsid w:val="008D2D7F"/>
    <w:rsid w:val="008D3229"/>
    <w:rsid w:val="008D3511"/>
    <w:rsid w:val="008D3A84"/>
    <w:rsid w:val="008D3D9C"/>
    <w:rsid w:val="008D3E1C"/>
    <w:rsid w:val="008D427A"/>
    <w:rsid w:val="008D471D"/>
    <w:rsid w:val="008D5151"/>
    <w:rsid w:val="008D55C2"/>
    <w:rsid w:val="008D5B9F"/>
    <w:rsid w:val="008D6455"/>
    <w:rsid w:val="008D680F"/>
    <w:rsid w:val="008D6F9E"/>
    <w:rsid w:val="008D739C"/>
    <w:rsid w:val="008D7562"/>
    <w:rsid w:val="008D77F3"/>
    <w:rsid w:val="008E0E7A"/>
    <w:rsid w:val="008E0FEE"/>
    <w:rsid w:val="008E19BD"/>
    <w:rsid w:val="008E21EA"/>
    <w:rsid w:val="008E231D"/>
    <w:rsid w:val="008E26EB"/>
    <w:rsid w:val="008E283F"/>
    <w:rsid w:val="008E2968"/>
    <w:rsid w:val="008E2D6D"/>
    <w:rsid w:val="008E32E4"/>
    <w:rsid w:val="008E3A25"/>
    <w:rsid w:val="008E48B0"/>
    <w:rsid w:val="008E4CD0"/>
    <w:rsid w:val="008E5221"/>
    <w:rsid w:val="008E5F4E"/>
    <w:rsid w:val="008E6326"/>
    <w:rsid w:val="008E76C2"/>
    <w:rsid w:val="008E7ADF"/>
    <w:rsid w:val="008E7B68"/>
    <w:rsid w:val="008E7C0D"/>
    <w:rsid w:val="008F018B"/>
    <w:rsid w:val="008F0901"/>
    <w:rsid w:val="008F189D"/>
    <w:rsid w:val="008F1981"/>
    <w:rsid w:val="008F1C44"/>
    <w:rsid w:val="008F2A98"/>
    <w:rsid w:val="008F2B6C"/>
    <w:rsid w:val="008F2EE6"/>
    <w:rsid w:val="008F36DD"/>
    <w:rsid w:val="008F3B88"/>
    <w:rsid w:val="008F3E17"/>
    <w:rsid w:val="008F5131"/>
    <w:rsid w:val="008F574B"/>
    <w:rsid w:val="008F57D1"/>
    <w:rsid w:val="008F5A03"/>
    <w:rsid w:val="008F5DB7"/>
    <w:rsid w:val="008F5E81"/>
    <w:rsid w:val="008F6506"/>
    <w:rsid w:val="008F74D7"/>
    <w:rsid w:val="008F778C"/>
    <w:rsid w:val="008F7D38"/>
    <w:rsid w:val="00900180"/>
    <w:rsid w:val="009002C4"/>
    <w:rsid w:val="00900656"/>
    <w:rsid w:val="009007F6"/>
    <w:rsid w:val="0090187C"/>
    <w:rsid w:val="00901C12"/>
    <w:rsid w:val="00901C63"/>
    <w:rsid w:val="009025D7"/>
    <w:rsid w:val="009027FF"/>
    <w:rsid w:val="00902A44"/>
    <w:rsid w:val="00902A66"/>
    <w:rsid w:val="009041ED"/>
    <w:rsid w:val="00904F77"/>
    <w:rsid w:val="0090509B"/>
    <w:rsid w:val="00905EAD"/>
    <w:rsid w:val="0090613C"/>
    <w:rsid w:val="009061AF"/>
    <w:rsid w:val="00906DD7"/>
    <w:rsid w:val="00907620"/>
    <w:rsid w:val="00907EA3"/>
    <w:rsid w:val="0091012B"/>
    <w:rsid w:val="009106ED"/>
    <w:rsid w:val="00910D47"/>
    <w:rsid w:val="00910EE6"/>
    <w:rsid w:val="00911FD0"/>
    <w:rsid w:val="00912280"/>
    <w:rsid w:val="009122A0"/>
    <w:rsid w:val="00912CAD"/>
    <w:rsid w:val="00914243"/>
    <w:rsid w:val="0091489B"/>
    <w:rsid w:val="00914B2C"/>
    <w:rsid w:val="009150C9"/>
    <w:rsid w:val="00915269"/>
    <w:rsid w:val="00915C99"/>
    <w:rsid w:val="009160C0"/>
    <w:rsid w:val="009216B4"/>
    <w:rsid w:val="00921BE6"/>
    <w:rsid w:val="00922022"/>
    <w:rsid w:val="0092249B"/>
    <w:rsid w:val="009226A5"/>
    <w:rsid w:val="009238BD"/>
    <w:rsid w:val="00923D51"/>
    <w:rsid w:val="00923EDD"/>
    <w:rsid w:val="009241B7"/>
    <w:rsid w:val="009244C3"/>
    <w:rsid w:val="00925221"/>
    <w:rsid w:val="009255F4"/>
    <w:rsid w:val="00925E06"/>
    <w:rsid w:val="00926DF2"/>
    <w:rsid w:val="00926FA7"/>
    <w:rsid w:val="009270C2"/>
    <w:rsid w:val="009270CC"/>
    <w:rsid w:val="0092731C"/>
    <w:rsid w:val="00930A2C"/>
    <w:rsid w:val="00930FF7"/>
    <w:rsid w:val="0093108A"/>
    <w:rsid w:val="0093131E"/>
    <w:rsid w:val="0093178C"/>
    <w:rsid w:val="009317E3"/>
    <w:rsid w:val="009322FF"/>
    <w:rsid w:val="009324C9"/>
    <w:rsid w:val="009324F8"/>
    <w:rsid w:val="009327E5"/>
    <w:rsid w:val="00932FF8"/>
    <w:rsid w:val="00933403"/>
    <w:rsid w:val="009337CB"/>
    <w:rsid w:val="00933C52"/>
    <w:rsid w:val="0093405A"/>
    <w:rsid w:val="00934547"/>
    <w:rsid w:val="0093493C"/>
    <w:rsid w:val="00934BEA"/>
    <w:rsid w:val="00935461"/>
    <w:rsid w:val="00935B08"/>
    <w:rsid w:val="00936823"/>
    <w:rsid w:val="00937100"/>
    <w:rsid w:val="00937129"/>
    <w:rsid w:val="00937BC9"/>
    <w:rsid w:val="00937BF7"/>
    <w:rsid w:val="00937E0D"/>
    <w:rsid w:val="00937FC7"/>
    <w:rsid w:val="00940515"/>
    <w:rsid w:val="00940832"/>
    <w:rsid w:val="00940CA4"/>
    <w:rsid w:val="0094170A"/>
    <w:rsid w:val="00941721"/>
    <w:rsid w:val="009423CC"/>
    <w:rsid w:val="009425EE"/>
    <w:rsid w:val="009426D2"/>
    <w:rsid w:val="00943ADA"/>
    <w:rsid w:val="00943C1E"/>
    <w:rsid w:val="00943E78"/>
    <w:rsid w:val="00944542"/>
    <w:rsid w:val="0094468A"/>
    <w:rsid w:val="00945015"/>
    <w:rsid w:val="0094533F"/>
    <w:rsid w:val="0094552A"/>
    <w:rsid w:val="009456F4"/>
    <w:rsid w:val="00945CA1"/>
    <w:rsid w:val="0094611F"/>
    <w:rsid w:val="009464AE"/>
    <w:rsid w:val="0094694D"/>
    <w:rsid w:val="00946A16"/>
    <w:rsid w:val="00946B1E"/>
    <w:rsid w:val="00946FCC"/>
    <w:rsid w:val="00947761"/>
    <w:rsid w:val="00947818"/>
    <w:rsid w:val="00947A48"/>
    <w:rsid w:val="00947BF0"/>
    <w:rsid w:val="00950E04"/>
    <w:rsid w:val="00950E6C"/>
    <w:rsid w:val="00950FD2"/>
    <w:rsid w:val="00951055"/>
    <w:rsid w:val="00951110"/>
    <w:rsid w:val="009515AF"/>
    <w:rsid w:val="00952AD6"/>
    <w:rsid w:val="00953EF6"/>
    <w:rsid w:val="009548E1"/>
    <w:rsid w:val="00954D5A"/>
    <w:rsid w:val="00954FD7"/>
    <w:rsid w:val="00955346"/>
    <w:rsid w:val="00956322"/>
    <w:rsid w:val="0095653B"/>
    <w:rsid w:val="00956F1A"/>
    <w:rsid w:val="00957802"/>
    <w:rsid w:val="009579F1"/>
    <w:rsid w:val="00957AA6"/>
    <w:rsid w:val="00957D1C"/>
    <w:rsid w:val="00957E94"/>
    <w:rsid w:val="00960488"/>
    <w:rsid w:val="00961BD7"/>
    <w:rsid w:val="00962142"/>
    <w:rsid w:val="0096224E"/>
    <w:rsid w:val="009624B1"/>
    <w:rsid w:val="0096255C"/>
    <w:rsid w:val="009629B8"/>
    <w:rsid w:val="009629DE"/>
    <w:rsid w:val="00962EC6"/>
    <w:rsid w:val="00963388"/>
    <w:rsid w:val="00963AC8"/>
    <w:rsid w:val="00964835"/>
    <w:rsid w:val="00964984"/>
    <w:rsid w:val="00964A8F"/>
    <w:rsid w:val="00964F3E"/>
    <w:rsid w:val="009652FF"/>
    <w:rsid w:val="00966117"/>
    <w:rsid w:val="00966157"/>
    <w:rsid w:val="00966D2C"/>
    <w:rsid w:val="00967014"/>
    <w:rsid w:val="009673FE"/>
    <w:rsid w:val="00967415"/>
    <w:rsid w:val="00967514"/>
    <w:rsid w:val="009679E1"/>
    <w:rsid w:val="00967D3E"/>
    <w:rsid w:val="00970277"/>
    <w:rsid w:val="009708CB"/>
    <w:rsid w:val="00970E21"/>
    <w:rsid w:val="00970E84"/>
    <w:rsid w:val="0097109B"/>
    <w:rsid w:val="00971739"/>
    <w:rsid w:val="009735E7"/>
    <w:rsid w:val="009739C0"/>
    <w:rsid w:val="00973E82"/>
    <w:rsid w:val="00974296"/>
    <w:rsid w:val="009746BF"/>
    <w:rsid w:val="00974731"/>
    <w:rsid w:val="009747D5"/>
    <w:rsid w:val="00974C8B"/>
    <w:rsid w:val="00975289"/>
    <w:rsid w:val="00975DC0"/>
    <w:rsid w:val="00975F0A"/>
    <w:rsid w:val="00976F05"/>
    <w:rsid w:val="00977049"/>
    <w:rsid w:val="00977AD5"/>
    <w:rsid w:val="00977DF8"/>
    <w:rsid w:val="009804B6"/>
    <w:rsid w:val="0098059E"/>
    <w:rsid w:val="00980635"/>
    <w:rsid w:val="00980700"/>
    <w:rsid w:val="00980A6E"/>
    <w:rsid w:val="00981B20"/>
    <w:rsid w:val="00981B38"/>
    <w:rsid w:val="00981CBD"/>
    <w:rsid w:val="0098210B"/>
    <w:rsid w:val="00982333"/>
    <w:rsid w:val="00983089"/>
    <w:rsid w:val="0098318B"/>
    <w:rsid w:val="00983232"/>
    <w:rsid w:val="0098372F"/>
    <w:rsid w:val="00983835"/>
    <w:rsid w:val="00983912"/>
    <w:rsid w:val="00983EB4"/>
    <w:rsid w:val="00983F5A"/>
    <w:rsid w:val="00984504"/>
    <w:rsid w:val="00984A9F"/>
    <w:rsid w:val="00985266"/>
    <w:rsid w:val="0098540B"/>
    <w:rsid w:val="009856BF"/>
    <w:rsid w:val="00985892"/>
    <w:rsid w:val="00985C04"/>
    <w:rsid w:val="00985C8E"/>
    <w:rsid w:val="00986104"/>
    <w:rsid w:val="00987471"/>
    <w:rsid w:val="009874B0"/>
    <w:rsid w:val="009878BE"/>
    <w:rsid w:val="00987996"/>
    <w:rsid w:val="00987A15"/>
    <w:rsid w:val="00987DDA"/>
    <w:rsid w:val="009901C3"/>
    <w:rsid w:val="009901E8"/>
    <w:rsid w:val="00990B79"/>
    <w:rsid w:val="00990D23"/>
    <w:rsid w:val="00990E08"/>
    <w:rsid w:val="00991065"/>
    <w:rsid w:val="00991B59"/>
    <w:rsid w:val="00991C0E"/>
    <w:rsid w:val="00991E88"/>
    <w:rsid w:val="00992727"/>
    <w:rsid w:val="00992CE2"/>
    <w:rsid w:val="00994EAF"/>
    <w:rsid w:val="00995FAF"/>
    <w:rsid w:val="0099612D"/>
    <w:rsid w:val="0099643C"/>
    <w:rsid w:val="009967DC"/>
    <w:rsid w:val="00996FCD"/>
    <w:rsid w:val="0099785F"/>
    <w:rsid w:val="00997AA7"/>
    <w:rsid w:val="00997AD7"/>
    <w:rsid w:val="00997CFB"/>
    <w:rsid w:val="009A01BB"/>
    <w:rsid w:val="009A0537"/>
    <w:rsid w:val="009A1767"/>
    <w:rsid w:val="009A1E76"/>
    <w:rsid w:val="009A2675"/>
    <w:rsid w:val="009A276E"/>
    <w:rsid w:val="009A3381"/>
    <w:rsid w:val="009A351B"/>
    <w:rsid w:val="009A3702"/>
    <w:rsid w:val="009A3900"/>
    <w:rsid w:val="009A4378"/>
    <w:rsid w:val="009A4834"/>
    <w:rsid w:val="009A4954"/>
    <w:rsid w:val="009A5ABF"/>
    <w:rsid w:val="009A5C7D"/>
    <w:rsid w:val="009A60F3"/>
    <w:rsid w:val="009A75BA"/>
    <w:rsid w:val="009A7A6E"/>
    <w:rsid w:val="009A7A81"/>
    <w:rsid w:val="009A7D04"/>
    <w:rsid w:val="009B07DE"/>
    <w:rsid w:val="009B08A3"/>
    <w:rsid w:val="009B1843"/>
    <w:rsid w:val="009B221B"/>
    <w:rsid w:val="009B2530"/>
    <w:rsid w:val="009B2B91"/>
    <w:rsid w:val="009B3E29"/>
    <w:rsid w:val="009B4493"/>
    <w:rsid w:val="009B568E"/>
    <w:rsid w:val="009B5840"/>
    <w:rsid w:val="009B59AC"/>
    <w:rsid w:val="009B59DB"/>
    <w:rsid w:val="009B5EC4"/>
    <w:rsid w:val="009B683E"/>
    <w:rsid w:val="009B6CEA"/>
    <w:rsid w:val="009B7C18"/>
    <w:rsid w:val="009C027A"/>
    <w:rsid w:val="009C28FE"/>
    <w:rsid w:val="009C2BE3"/>
    <w:rsid w:val="009C2E5A"/>
    <w:rsid w:val="009C2FB7"/>
    <w:rsid w:val="009C3171"/>
    <w:rsid w:val="009C3271"/>
    <w:rsid w:val="009C3605"/>
    <w:rsid w:val="009C39A0"/>
    <w:rsid w:val="009C473D"/>
    <w:rsid w:val="009C49B2"/>
    <w:rsid w:val="009C4F8D"/>
    <w:rsid w:val="009C5242"/>
    <w:rsid w:val="009C5BD3"/>
    <w:rsid w:val="009C5CD3"/>
    <w:rsid w:val="009C69AE"/>
    <w:rsid w:val="009C6CCF"/>
    <w:rsid w:val="009C752B"/>
    <w:rsid w:val="009C7987"/>
    <w:rsid w:val="009D0114"/>
    <w:rsid w:val="009D0330"/>
    <w:rsid w:val="009D0A48"/>
    <w:rsid w:val="009D1AFB"/>
    <w:rsid w:val="009D22B8"/>
    <w:rsid w:val="009D26C0"/>
    <w:rsid w:val="009D284F"/>
    <w:rsid w:val="009D2A67"/>
    <w:rsid w:val="009D2F60"/>
    <w:rsid w:val="009D3059"/>
    <w:rsid w:val="009D30BF"/>
    <w:rsid w:val="009D3FD6"/>
    <w:rsid w:val="009D47F3"/>
    <w:rsid w:val="009D65C6"/>
    <w:rsid w:val="009D6791"/>
    <w:rsid w:val="009D6857"/>
    <w:rsid w:val="009D7E31"/>
    <w:rsid w:val="009E0009"/>
    <w:rsid w:val="009E0D59"/>
    <w:rsid w:val="009E16BE"/>
    <w:rsid w:val="009E1830"/>
    <w:rsid w:val="009E22AF"/>
    <w:rsid w:val="009E2542"/>
    <w:rsid w:val="009E2925"/>
    <w:rsid w:val="009E2B22"/>
    <w:rsid w:val="009E2C16"/>
    <w:rsid w:val="009E2FCB"/>
    <w:rsid w:val="009E314A"/>
    <w:rsid w:val="009E328C"/>
    <w:rsid w:val="009E3608"/>
    <w:rsid w:val="009E3767"/>
    <w:rsid w:val="009E388C"/>
    <w:rsid w:val="009E4469"/>
    <w:rsid w:val="009E45F2"/>
    <w:rsid w:val="009E4C78"/>
    <w:rsid w:val="009E5693"/>
    <w:rsid w:val="009E696A"/>
    <w:rsid w:val="009E69D4"/>
    <w:rsid w:val="009E69DB"/>
    <w:rsid w:val="009E6A8B"/>
    <w:rsid w:val="009E6C96"/>
    <w:rsid w:val="009E7015"/>
    <w:rsid w:val="009E78E9"/>
    <w:rsid w:val="009E7923"/>
    <w:rsid w:val="009F043C"/>
    <w:rsid w:val="009F057E"/>
    <w:rsid w:val="009F0696"/>
    <w:rsid w:val="009F06F7"/>
    <w:rsid w:val="009F0D74"/>
    <w:rsid w:val="009F0F8B"/>
    <w:rsid w:val="009F1CC3"/>
    <w:rsid w:val="009F22AA"/>
    <w:rsid w:val="009F3637"/>
    <w:rsid w:val="009F3F86"/>
    <w:rsid w:val="009F4108"/>
    <w:rsid w:val="009F44C7"/>
    <w:rsid w:val="009F474F"/>
    <w:rsid w:val="009F477B"/>
    <w:rsid w:val="009F4D57"/>
    <w:rsid w:val="009F4F92"/>
    <w:rsid w:val="009F4FF9"/>
    <w:rsid w:val="009F5000"/>
    <w:rsid w:val="009F5D28"/>
    <w:rsid w:val="009F6485"/>
    <w:rsid w:val="009F6B1F"/>
    <w:rsid w:val="009F6B49"/>
    <w:rsid w:val="009F730A"/>
    <w:rsid w:val="009F7344"/>
    <w:rsid w:val="009F7B83"/>
    <w:rsid w:val="00A011E4"/>
    <w:rsid w:val="00A01554"/>
    <w:rsid w:val="00A02D61"/>
    <w:rsid w:val="00A030EB"/>
    <w:rsid w:val="00A03BB1"/>
    <w:rsid w:val="00A042E7"/>
    <w:rsid w:val="00A04A5A"/>
    <w:rsid w:val="00A04D14"/>
    <w:rsid w:val="00A0663F"/>
    <w:rsid w:val="00A07050"/>
    <w:rsid w:val="00A07220"/>
    <w:rsid w:val="00A072DE"/>
    <w:rsid w:val="00A075D8"/>
    <w:rsid w:val="00A105FF"/>
    <w:rsid w:val="00A1068E"/>
    <w:rsid w:val="00A1079F"/>
    <w:rsid w:val="00A10E89"/>
    <w:rsid w:val="00A110D4"/>
    <w:rsid w:val="00A1152A"/>
    <w:rsid w:val="00A11A64"/>
    <w:rsid w:val="00A11ED4"/>
    <w:rsid w:val="00A11FD7"/>
    <w:rsid w:val="00A123EF"/>
    <w:rsid w:val="00A12420"/>
    <w:rsid w:val="00A12909"/>
    <w:rsid w:val="00A1313D"/>
    <w:rsid w:val="00A131E6"/>
    <w:rsid w:val="00A133A1"/>
    <w:rsid w:val="00A1408E"/>
    <w:rsid w:val="00A14749"/>
    <w:rsid w:val="00A148B8"/>
    <w:rsid w:val="00A14B62"/>
    <w:rsid w:val="00A150BD"/>
    <w:rsid w:val="00A15141"/>
    <w:rsid w:val="00A153CA"/>
    <w:rsid w:val="00A16A5B"/>
    <w:rsid w:val="00A16AB5"/>
    <w:rsid w:val="00A16B93"/>
    <w:rsid w:val="00A172EC"/>
    <w:rsid w:val="00A17321"/>
    <w:rsid w:val="00A173F1"/>
    <w:rsid w:val="00A20142"/>
    <w:rsid w:val="00A209D7"/>
    <w:rsid w:val="00A21246"/>
    <w:rsid w:val="00A22A06"/>
    <w:rsid w:val="00A24ADB"/>
    <w:rsid w:val="00A24C20"/>
    <w:rsid w:val="00A24D89"/>
    <w:rsid w:val="00A24DA9"/>
    <w:rsid w:val="00A2508C"/>
    <w:rsid w:val="00A25962"/>
    <w:rsid w:val="00A259A1"/>
    <w:rsid w:val="00A26208"/>
    <w:rsid w:val="00A26984"/>
    <w:rsid w:val="00A26D81"/>
    <w:rsid w:val="00A277FD"/>
    <w:rsid w:val="00A2785C"/>
    <w:rsid w:val="00A27CA8"/>
    <w:rsid w:val="00A27EAE"/>
    <w:rsid w:val="00A30B4F"/>
    <w:rsid w:val="00A31141"/>
    <w:rsid w:val="00A315A3"/>
    <w:rsid w:val="00A3172A"/>
    <w:rsid w:val="00A31E3D"/>
    <w:rsid w:val="00A32013"/>
    <w:rsid w:val="00A325ED"/>
    <w:rsid w:val="00A32673"/>
    <w:rsid w:val="00A326CE"/>
    <w:rsid w:val="00A32B29"/>
    <w:rsid w:val="00A32FE0"/>
    <w:rsid w:val="00A3310A"/>
    <w:rsid w:val="00A331F7"/>
    <w:rsid w:val="00A33275"/>
    <w:rsid w:val="00A33A00"/>
    <w:rsid w:val="00A34BB7"/>
    <w:rsid w:val="00A3560C"/>
    <w:rsid w:val="00A35681"/>
    <w:rsid w:val="00A35C3E"/>
    <w:rsid w:val="00A35F64"/>
    <w:rsid w:val="00A36827"/>
    <w:rsid w:val="00A3703A"/>
    <w:rsid w:val="00A3753D"/>
    <w:rsid w:val="00A375FF"/>
    <w:rsid w:val="00A37D75"/>
    <w:rsid w:val="00A37FFB"/>
    <w:rsid w:val="00A404E5"/>
    <w:rsid w:val="00A41637"/>
    <w:rsid w:val="00A41F2B"/>
    <w:rsid w:val="00A425D5"/>
    <w:rsid w:val="00A428D0"/>
    <w:rsid w:val="00A42C0E"/>
    <w:rsid w:val="00A42D3B"/>
    <w:rsid w:val="00A43836"/>
    <w:rsid w:val="00A43EB2"/>
    <w:rsid w:val="00A43F20"/>
    <w:rsid w:val="00A449B3"/>
    <w:rsid w:val="00A44BA3"/>
    <w:rsid w:val="00A44EA2"/>
    <w:rsid w:val="00A44F89"/>
    <w:rsid w:val="00A45004"/>
    <w:rsid w:val="00A450BC"/>
    <w:rsid w:val="00A4515E"/>
    <w:rsid w:val="00A455CC"/>
    <w:rsid w:val="00A45E01"/>
    <w:rsid w:val="00A46119"/>
    <w:rsid w:val="00A4645A"/>
    <w:rsid w:val="00A46782"/>
    <w:rsid w:val="00A46A58"/>
    <w:rsid w:val="00A472EB"/>
    <w:rsid w:val="00A47A40"/>
    <w:rsid w:val="00A51C28"/>
    <w:rsid w:val="00A51D40"/>
    <w:rsid w:val="00A521B5"/>
    <w:rsid w:val="00A5277F"/>
    <w:rsid w:val="00A528F8"/>
    <w:rsid w:val="00A53D39"/>
    <w:rsid w:val="00A53DD7"/>
    <w:rsid w:val="00A542A5"/>
    <w:rsid w:val="00A54877"/>
    <w:rsid w:val="00A55351"/>
    <w:rsid w:val="00A55A22"/>
    <w:rsid w:val="00A5671B"/>
    <w:rsid w:val="00A56EE8"/>
    <w:rsid w:val="00A57252"/>
    <w:rsid w:val="00A5772C"/>
    <w:rsid w:val="00A5779B"/>
    <w:rsid w:val="00A600D4"/>
    <w:rsid w:val="00A61477"/>
    <w:rsid w:val="00A61B71"/>
    <w:rsid w:val="00A62949"/>
    <w:rsid w:val="00A64398"/>
    <w:rsid w:val="00A643CD"/>
    <w:rsid w:val="00A65168"/>
    <w:rsid w:val="00A65A61"/>
    <w:rsid w:val="00A65BC9"/>
    <w:rsid w:val="00A665DA"/>
    <w:rsid w:val="00A66881"/>
    <w:rsid w:val="00A6693C"/>
    <w:rsid w:val="00A66AC6"/>
    <w:rsid w:val="00A66FC6"/>
    <w:rsid w:val="00A67755"/>
    <w:rsid w:val="00A703CD"/>
    <w:rsid w:val="00A7190F"/>
    <w:rsid w:val="00A72233"/>
    <w:rsid w:val="00A7271D"/>
    <w:rsid w:val="00A739C8"/>
    <w:rsid w:val="00A74C8C"/>
    <w:rsid w:val="00A751F9"/>
    <w:rsid w:val="00A75459"/>
    <w:rsid w:val="00A75525"/>
    <w:rsid w:val="00A75B5B"/>
    <w:rsid w:val="00A75C47"/>
    <w:rsid w:val="00A7650B"/>
    <w:rsid w:val="00A77F8D"/>
    <w:rsid w:val="00A80534"/>
    <w:rsid w:val="00A8079C"/>
    <w:rsid w:val="00A807A7"/>
    <w:rsid w:val="00A8115E"/>
    <w:rsid w:val="00A81964"/>
    <w:rsid w:val="00A823D0"/>
    <w:rsid w:val="00A827CF"/>
    <w:rsid w:val="00A82BC3"/>
    <w:rsid w:val="00A82C3D"/>
    <w:rsid w:val="00A82E27"/>
    <w:rsid w:val="00A82E65"/>
    <w:rsid w:val="00A83211"/>
    <w:rsid w:val="00A83A25"/>
    <w:rsid w:val="00A83F19"/>
    <w:rsid w:val="00A85115"/>
    <w:rsid w:val="00A85306"/>
    <w:rsid w:val="00A85846"/>
    <w:rsid w:val="00A85A68"/>
    <w:rsid w:val="00A865CB"/>
    <w:rsid w:val="00A86A42"/>
    <w:rsid w:val="00A86B99"/>
    <w:rsid w:val="00A8767E"/>
    <w:rsid w:val="00A87BEE"/>
    <w:rsid w:val="00A90025"/>
    <w:rsid w:val="00A90A34"/>
    <w:rsid w:val="00A9140E"/>
    <w:rsid w:val="00A91BEA"/>
    <w:rsid w:val="00A9250D"/>
    <w:rsid w:val="00A92736"/>
    <w:rsid w:val="00A92A52"/>
    <w:rsid w:val="00A92D64"/>
    <w:rsid w:val="00A933E0"/>
    <w:rsid w:val="00A938B3"/>
    <w:rsid w:val="00A940B3"/>
    <w:rsid w:val="00A942BB"/>
    <w:rsid w:val="00A94378"/>
    <w:rsid w:val="00A94C82"/>
    <w:rsid w:val="00A952D9"/>
    <w:rsid w:val="00A9612C"/>
    <w:rsid w:val="00A96233"/>
    <w:rsid w:val="00A96363"/>
    <w:rsid w:val="00A965BD"/>
    <w:rsid w:val="00A967FD"/>
    <w:rsid w:val="00A96E7D"/>
    <w:rsid w:val="00A96F8B"/>
    <w:rsid w:val="00AA0AD2"/>
    <w:rsid w:val="00AA1316"/>
    <w:rsid w:val="00AA1860"/>
    <w:rsid w:val="00AA1FF7"/>
    <w:rsid w:val="00AA2405"/>
    <w:rsid w:val="00AA2816"/>
    <w:rsid w:val="00AA2939"/>
    <w:rsid w:val="00AA2A6C"/>
    <w:rsid w:val="00AA2B49"/>
    <w:rsid w:val="00AA3C24"/>
    <w:rsid w:val="00AA3F62"/>
    <w:rsid w:val="00AA4595"/>
    <w:rsid w:val="00AA4684"/>
    <w:rsid w:val="00AA542C"/>
    <w:rsid w:val="00AA56E4"/>
    <w:rsid w:val="00AA575F"/>
    <w:rsid w:val="00AA59D3"/>
    <w:rsid w:val="00AA6C32"/>
    <w:rsid w:val="00AA7027"/>
    <w:rsid w:val="00AA7592"/>
    <w:rsid w:val="00AA76D1"/>
    <w:rsid w:val="00AB04BC"/>
    <w:rsid w:val="00AB12E7"/>
    <w:rsid w:val="00AB1391"/>
    <w:rsid w:val="00AB21C0"/>
    <w:rsid w:val="00AB2439"/>
    <w:rsid w:val="00AB26B7"/>
    <w:rsid w:val="00AB270B"/>
    <w:rsid w:val="00AB2FAE"/>
    <w:rsid w:val="00AB3961"/>
    <w:rsid w:val="00AB3A6C"/>
    <w:rsid w:val="00AB3AF0"/>
    <w:rsid w:val="00AB4088"/>
    <w:rsid w:val="00AB48F1"/>
    <w:rsid w:val="00AB4B86"/>
    <w:rsid w:val="00AB576D"/>
    <w:rsid w:val="00AB5FA0"/>
    <w:rsid w:val="00AB627C"/>
    <w:rsid w:val="00AB64A9"/>
    <w:rsid w:val="00AB64B8"/>
    <w:rsid w:val="00AB6EC4"/>
    <w:rsid w:val="00AB7311"/>
    <w:rsid w:val="00AB75E8"/>
    <w:rsid w:val="00AC0DDE"/>
    <w:rsid w:val="00AC0F82"/>
    <w:rsid w:val="00AC1249"/>
    <w:rsid w:val="00AC1404"/>
    <w:rsid w:val="00AC22D9"/>
    <w:rsid w:val="00AC25B0"/>
    <w:rsid w:val="00AC27E6"/>
    <w:rsid w:val="00AC34B3"/>
    <w:rsid w:val="00AC3D39"/>
    <w:rsid w:val="00AC4727"/>
    <w:rsid w:val="00AC538C"/>
    <w:rsid w:val="00AC541F"/>
    <w:rsid w:val="00AC5959"/>
    <w:rsid w:val="00AC66F2"/>
    <w:rsid w:val="00AC6C31"/>
    <w:rsid w:val="00AC7077"/>
    <w:rsid w:val="00AC7409"/>
    <w:rsid w:val="00AC7A04"/>
    <w:rsid w:val="00AC7BEF"/>
    <w:rsid w:val="00AD060E"/>
    <w:rsid w:val="00AD0C7F"/>
    <w:rsid w:val="00AD15CA"/>
    <w:rsid w:val="00AD1964"/>
    <w:rsid w:val="00AD1A8F"/>
    <w:rsid w:val="00AD1E21"/>
    <w:rsid w:val="00AD235D"/>
    <w:rsid w:val="00AD2A2F"/>
    <w:rsid w:val="00AD2AFB"/>
    <w:rsid w:val="00AD2EE2"/>
    <w:rsid w:val="00AD3418"/>
    <w:rsid w:val="00AD390B"/>
    <w:rsid w:val="00AD3ABD"/>
    <w:rsid w:val="00AD3D10"/>
    <w:rsid w:val="00AD49EF"/>
    <w:rsid w:val="00AD5A5A"/>
    <w:rsid w:val="00AD5D06"/>
    <w:rsid w:val="00AD62DB"/>
    <w:rsid w:val="00AD64D7"/>
    <w:rsid w:val="00AD688B"/>
    <w:rsid w:val="00AD7033"/>
    <w:rsid w:val="00AE019B"/>
    <w:rsid w:val="00AE0493"/>
    <w:rsid w:val="00AE058B"/>
    <w:rsid w:val="00AE08BA"/>
    <w:rsid w:val="00AE0E5D"/>
    <w:rsid w:val="00AE1159"/>
    <w:rsid w:val="00AE128C"/>
    <w:rsid w:val="00AE138A"/>
    <w:rsid w:val="00AE1573"/>
    <w:rsid w:val="00AE1928"/>
    <w:rsid w:val="00AE1C80"/>
    <w:rsid w:val="00AE2295"/>
    <w:rsid w:val="00AE22DC"/>
    <w:rsid w:val="00AE2880"/>
    <w:rsid w:val="00AE3759"/>
    <w:rsid w:val="00AE41FA"/>
    <w:rsid w:val="00AE4FE1"/>
    <w:rsid w:val="00AE5951"/>
    <w:rsid w:val="00AE598A"/>
    <w:rsid w:val="00AE5C18"/>
    <w:rsid w:val="00AE5EB5"/>
    <w:rsid w:val="00AE69CE"/>
    <w:rsid w:val="00AE6E4D"/>
    <w:rsid w:val="00AE6F15"/>
    <w:rsid w:val="00AE72D2"/>
    <w:rsid w:val="00AE7631"/>
    <w:rsid w:val="00AE7BEB"/>
    <w:rsid w:val="00AF01DB"/>
    <w:rsid w:val="00AF04AF"/>
    <w:rsid w:val="00AF0682"/>
    <w:rsid w:val="00AF0C0D"/>
    <w:rsid w:val="00AF1380"/>
    <w:rsid w:val="00AF1642"/>
    <w:rsid w:val="00AF191A"/>
    <w:rsid w:val="00AF1FE2"/>
    <w:rsid w:val="00AF3048"/>
    <w:rsid w:val="00AF3086"/>
    <w:rsid w:val="00AF36EB"/>
    <w:rsid w:val="00AF3BF2"/>
    <w:rsid w:val="00AF3E29"/>
    <w:rsid w:val="00AF4266"/>
    <w:rsid w:val="00AF4537"/>
    <w:rsid w:val="00AF51E8"/>
    <w:rsid w:val="00AF5DC3"/>
    <w:rsid w:val="00AF5E76"/>
    <w:rsid w:val="00AF6966"/>
    <w:rsid w:val="00AF6D63"/>
    <w:rsid w:val="00AF6F1B"/>
    <w:rsid w:val="00AF70D8"/>
    <w:rsid w:val="00B007B3"/>
    <w:rsid w:val="00B01622"/>
    <w:rsid w:val="00B01C6B"/>
    <w:rsid w:val="00B02989"/>
    <w:rsid w:val="00B02E97"/>
    <w:rsid w:val="00B03A97"/>
    <w:rsid w:val="00B04734"/>
    <w:rsid w:val="00B05858"/>
    <w:rsid w:val="00B05AD2"/>
    <w:rsid w:val="00B06614"/>
    <w:rsid w:val="00B06A7B"/>
    <w:rsid w:val="00B06B73"/>
    <w:rsid w:val="00B07519"/>
    <w:rsid w:val="00B07B94"/>
    <w:rsid w:val="00B07E00"/>
    <w:rsid w:val="00B07FD0"/>
    <w:rsid w:val="00B104EC"/>
    <w:rsid w:val="00B1098C"/>
    <w:rsid w:val="00B10A5F"/>
    <w:rsid w:val="00B10B8C"/>
    <w:rsid w:val="00B12DC2"/>
    <w:rsid w:val="00B12EAD"/>
    <w:rsid w:val="00B131FF"/>
    <w:rsid w:val="00B13847"/>
    <w:rsid w:val="00B13890"/>
    <w:rsid w:val="00B13A6E"/>
    <w:rsid w:val="00B140D6"/>
    <w:rsid w:val="00B1440B"/>
    <w:rsid w:val="00B145F7"/>
    <w:rsid w:val="00B14E44"/>
    <w:rsid w:val="00B14EAF"/>
    <w:rsid w:val="00B15022"/>
    <w:rsid w:val="00B15A0D"/>
    <w:rsid w:val="00B15ADC"/>
    <w:rsid w:val="00B160E5"/>
    <w:rsid w:val="00B1610E"/>
    <w:rsid w:val="00B169EB"/>
    <w:rsid w:val="00B16A80"/>
    <w:rsid w:val="00B16B42"/>
    <w:rsid w:val="00B16E85"/>
    <w:rsid w:val="00B1700E"/>
    <w:rsid w:val="00B171A0"/>
    <w:rsid w:val="00B1789C"/>
    <w:rsid w:val="00B17BBB"/>
    <w:rsid w:val="00B20A70"/>
    <w:rsid w:val="00B21127"/>
    <w:rsid w:val="00B212A1"/>
    <w:rsid w:val="00B21DBE"/>
    <w:rsid w:val="00B21FF4"/>
    <w:rsid w:val="00B2209C"/>
    <w:rsid w:val="00B22755"/>
    <w:rsid w:val="00B2298C"/>
    <w:rsid w:val="00B22AE1"/>
    <w:rsid w:val="00B22C92"/>
    <w:rsid w:val="00B230B7"/>
    <w:rsid w:val="00B23B6A"/>
    <w:rsid w:val="00B23DE0"/>
    <w:rsid w:val="00B23E29"/>
    <w:rsid w:val="00B2464B"/>
    <w:rsid w:val="00B25294"/>
    <w:rsid w:val="00B254B1"/>
    <w:rsid w:val="00B2693D"/>
    <w:rsid w:val="00B26B0A"/>
    <w:rsid w:val="00B2704D"/>
    <w:rsid w:val="00B276F4"/>
    <w:rsid w:val="00B3073D"/>
    <w:rsid w:val="00B30B1D"/>
    <w:rsid w:val="00B30E7A"/>
    <w:rsid w:val="00B30F2B"/>
    <w:rsid w:val="00B310F8"/>
    <w:rsid w:val="00B31C1B"/>
    <w:rsid w:val="00B32167"/>
    <w:rsid w:val="00B32197"/>
    <w:rsid w:val="00B32711"/>
    <w:rsid w:val="00B3321F"/>
    <w:rsid w:val="00B337C7"/>
    <w:rsid w:val="00B33FA2"/>
    <w:rsid w:val="00B3412D"/>
    <w:rsid w:val="00B34590"/>
    <w:rsid w:val="00B34F8F"/>
    <w:rsid w:val="00B351F1"/>
    <w:rsid w:val="00B35AE3"/>
    <w:rsid w:val="00B35DDF"/>
    <w:rsid w:val="00B36256"/>
    <w:rsid w:val="00B368DC"/>
    <w:rsid w:val="00B3693E"/>
    <w:rsid w:val="00B36F32"/>
    <w:rsid w:val="00B3752D"/>
    <w:rsid w:val="00B37A8B"/>
    <w:rsid w:val="00B37C2B"/>
    <w:rsid w:val="00B40CD9"/>
    <w:rsid w:val="00B40F56"/>
    <w:rsid w:val="00B40FC5"/>
    <w:rsid w:val="00B41268"/>
    <w:rsid w:val="00B41293"/>
    <w:rsid w:val="00B41902"/>
    <w:rsid w:val="00B41931"/>
    <w:rsid w:val="00B41D28"/>
    <w:rsid w:val="00B42078"/>
    <w:rsid w:val="00B4250F"/>
    <w:rsid w:val="00B430D7"/>
    <w:rsid w:val="00B430F0"/>
    <w:rsid w:val="00B43374"/>
    <w:rsid w:val="00B4337E"/>
    <w:rsid w:val="00B43590"/>
    <w:rsid w:val="00B43A5C"/>
    <w:rsid w:val="00B43B96"/>
    <w:rsid w:val="00B43E92"/>
    <w:rsid w:val="00B43EFC"/>
    <w:rsid w:val="00B43F36"/>
    <w:rsid w:val="00B43F69"/>
    <w:rsid w:val="00B44257"/>
    <w:rsid w:val="00B449A8"/>
    <w:rsid w:val="00B450A8"/>
    <w:rsid w:val="00B45121"/>
    <w:rsid w:val="00B4573B"/>
    <w:rsid w:val="00B45A55"/>
    <w:rsid w:val="00B45CE2"/>
    <w:rsid w:val="00B45E7A"/>
    <w:rsid w:val="00B463DE"/>
    <w:rsid w:val="00B46767"/>
    <w:rsid w:val="00B467A9"/>
    <w:rsid w:val="00B468A2"/>
    <w:rsid w:val="00B46C6C"/>
    <w:rsid w:val="00B47ADC"/>
    <w:rsid w:val="00B502A3"/>
    <w:rsid w:val="00B503A3"/>
    <w:rsid w:val="00B506F7"/>
    <w:rsid w:val="00B509FA"/>
    <w:rsid w:val="00B50A61"/>
    <w:rsid w:val="00B51A9D"/>
    <w:rsid w:val="00B51DC0"/>
    <w:rsid w:val="00B51F42"/>
    <w:rsid w:val="00B52398"/>
    <w:rsid w:val="00B526B4"/>
    <w:rsid w:val="00B53D1B"/>
    <w:rsid w:val="00B553A7"/>
    <w:rsid w:val="00B559FA"/>
    <w:rsid w:val="00B55A59"/>
    <w:rsid w:val="00B55D7F"/>
    <w:rsid w:val="00B56ABF"/>
    <w:rsid w:val="00B60E51"/>
    <w:rsid w:val="00B61872"/>
    <w:rsid w:val="00B61DE4"/>
    <w:rsid w:val="00B61DF7"/>
    <w:rsid w:val="00B6260C"/>
    <w:rsid w:val="00B63637"/>
    <w:rsid w:val="00B642A9"/>
    <w:rsid w:val="00B644BA"/>
    <w:rsid w:val="00B64718"/>
    <w:rsid w:val="00B64BB9"/>
    <w:rsid w:val="00B64C66"/>
    <w:rsid w:val="00B657DB"/>
    <w:rsid w:val="00B65F51"/>
    <w:rsid w:val="00B6634C"/>
    <w:rsid w:val="00B6652D"/>
    <w:rsid w:val="00B66981"/>
    <w:rsid w:val="00B6752A"/>
    <w:rsid w:val="00B67969"/>
    <w:rsid w:val="00B67DDF"/>
    <w:rsid w:val="00B70771"/>
    <w:rsid w:val="00B70CA7"/>
    <w:rsid w:val="00B71440"/>
    <w:rsid w:val="00B71D19"/>
    <w:rsid w:val="00B71EE2"/>
    <w:rsid w:val="00B72617"/>
    <w:rsid w:val="00B726FC"/>
    <w:rsid w:val="00B72B11"/>
    <w:rsid w:val="00B730E2"/>
    <w:rsid w:val="00B737C3"/>
    <w:rsid w:val="00B73BAB"/>
    <w:rsid w:val="00B741AA"/>
    <w:rsid w:val="00B743B7"/>
    <w:rsid w:val="00B7496C"/>
    <w:rsid w:val="00B74A12"/>
    <w:rsid w:val="00B74F7C"/>
    <w:rsid w:val="00B7555F"/>
    <w:rsid w:val="00B755E2"/>
    <w:rsid w:val="00B76443"/>
    <w:rsid w:val="00B764BA"/>
    <w:rsid w:val="00B765D9"/>
    <w:rsid w:val="00B76BEE"/>
    <w:rsid w:val="00B76E57"/>
    <w:rsid w:val="00B772EB"/>
    <w:rsid w:val="00B77891"/>
    <w:rsid w:val="00B77CC3"/>
    <w:rsid w:val="00B8051B"/>
    <w:rsid w:val="00B80574"/>
    <w:rsid w:val="00B805B1"/>
    <w:rsid w:val="00B80D39"/>
    <w:rsid w:val="00B80EEE"/>
    <w:rsid w:val="00B80F2E"/>
    <w:rsid w:val="00B813BE"/>
    <w:rsid w:val="00B81BC7"/>
    <w:rsid w:val="00B81D10"/>
    <w:rsid w:val="00B82780"/>
    <w:rsid w:val="00B82B2C"/>
    <w:rsid w:val="00B82BA2"/>
    <w:rsid w:val="00B82C1A"/>
    <w:rsid w:val="00B82F03"/>
    <w:rsid w:val="00B82FCD"/>
    <w:rsid w:val="00B83D23"/>
    <w:rsid w:val="00B841DB"/>
    <w:rsid w:val="00B843F2"/>
    <w:rsid w:val="00B84499"/>
    <w:rsid w:val="00B84EC1"/>
    <w:rsid w:val="00B859D5"/>
    <w:rsid w:val="00B862EA"/>
    <w:rsid w:val="00B8761F"/>
    <w:rsid w:val="00B9049D"/>
    <w:rsid w:val="00B904A1"/>
    <w:rsid w:val="00B90B41"/>
    <w:rsid w:val="00B911C1"/>
    <w:rsid w:val="00B912BD"/>
    <w:rsid w:val="00B9160A"/>
    <w:rsid w:val="00B9184E"/>
    <w:rsid w:val="00B9215E"/>
    <w:rsid w:val="00B92317"/>
    <w:rsid w:val="00B92780"/>
    <w:rsid w:val="00B92910"/>
    <w:rsid w:val="00B92AF6"/>
    <w:rsid w:val="00B938AF"/>
    <w:rsid w:val="00B93F39"/>
    <w:rsid w:val="00B94013"/>
    <w:rsid w:val="00B9402C"/>
    <w:rsid w:val="00B9492E"/>
    <w:rsid w:val="00B94AF0"/>
    <w:rsid w:val="00B94B3F"/>
    <w:rsid w:val="00B952F8"/>
    <w:rsid w:val="00B954F1"/>
    <w:rsid w:val="00B95ADF"/>
    <w:rsid w:val="00B95BA0"/>
    <w:rsid w:val="00B960C5"/>
    <w:rsid w:val="00B96156"/>
    <w:rsid w:val="00B96342"/>
    <w:rsid w:val="00B96863"/>
    <w:rsid w:val="00B968A4"/>
    <w:rsid w:val="00B96B49"/>
    <w:rsid w:val="00B96CDE"/>
    <w:rsid w:val="00B96D16"/>
    <w:rsid w:val="00B97327"/>
    <w:rsid w:val="00B978EE"/>
    <w:rsid w:val="00B97AC6"/>
    <w:rsid w:val="00BA04E1"/>
    <w:rsid w:val="00BA0A66"/>
    <w:rsid w:val="00BA16CB"/>
    <w:rsid w:val="00BA2570"/>
    <w:rsid w:val="00BA2999"/>
    <w:rsid w:val="00BA2D5E"/>
    <w:rsid w:val="00BA2F07"/>
    <w:rsid w:val="00BA2F3F"/>
    <w:rsid w:val="00BA38CA"/>
    <w:rsid w:val="00BA3E8A"/>
    <w:rsid w:val="00BA4817"/>
    <w:rsid w:val="00BA4A9A"/>
    <w:rsid w:val="00BA50F0"/>
    <w:rsid w:val="00BA525C"/>
    <w:rsid w:val="00BA546F"/>
    <w:rsid w:val="00BA5AF6"/>
    <w:rsid w:val="00BA6A42"/>
    <w:rsid w:val="00BA73EC"/>
    <w:rsid w:val="00BA7440"/>
    <w:rsid w:val="00BA75A9"/>
    <w:rsid w:val="00BA769F"/>
    <w:rsid w:val="00BA7789"/>
    <w:rsid w:val="00BA7D65"/>
    <w:rsid w:val="00BA7E33"/>
    <w:rsid w:val="00BB0BD6"/>
    <w:rsid w:val="00BB0FBA"/>
    <w:rsid w:val="00BB1029"/>
    <w:rsid w:val="00BB18FF"/>
    <w:rsid w:val="00BB1A82"/>
    <w:rsid w:val="00BB301B"/>
    <w:rsid w:val="00BB3C74"/>
    <w:rsid w:val="00BB41B9"/>
    <w:rsid w:val="00BB58C4"/>
    <w:rsid w:val="00BB5FCE"/>
    <w:rsid w:val="00BB6AF8"/>
    <w:rsid w:val="00BB6F92"/>
    <w:rsid w:val="00BB72EC"/>
    <w:rsid w:val="00BB7BDF"/>
    <w:rsid w:val="00BC0903"/>
    <w:rsid w:val="00BC0B1C"/>
    <w:rsid w:val="00BC0BCD"/>
    <w:rsid w:val="00BC0CBA"/>
    <w:rsid w:val="00BC1030"/>
    <w:rsid w:val="00BC1299"/>
    <w:rsid w:val="00BC1338"/>
    <w:rsid w:val="00BC15EC"/>
    <w:rsid w:val="00BC1803"/>
    <w:rsid w:val="00BC24F2"/>
    <w:rsid w:val="00BC2AE7"/>
    <w:rsid w:val="00BC2F64"/>
    <w:rsid w:val="00BC33EF"/>
    <w:rsid w:val="00BC4059"/>
    <w:rsid w:val="00BC494F"/>
    <w:rsid w:val="00BC5F37"/>
    <w:rsid w:val="00BC6262"/>
    <w:rsid w:val="00BC64DF"/>
    <w:rsid w:val="00BC6AED"/>
    <w:rsid w:val="00BC7939"/>
    <w:rsid w:val="00BC7DEF"/>
    <w:rsid w:val="00BD11BD"/>
    <w:rsid w:val="00BD12B2"/>
    <w:rsid w:val="00BD17E8"/>
    <w:rsid w:val="00BD2087"/>
    <w:rsid w:val="00BD2A52"/>
    <w:rsid w:val="00BD2A60"/>
    <w:rsid w:val="00BD2AC0"/>
    <w:rsid w:val="00BD2CF9"/>
    <w:rsid w:val="00BD2EEC"/>
    <w:rsid w:val="00BD2F71"/>
    <w:rsid w:val="00BD312C"/>
    <w:rsid w:val="00BD3F6D"/>
    <w:rsid w:val="00BD48B8"/>
    <w:rsid w:val="00BD4B69"/>
    <w:rsid w:val="00BD4DA0"/>
    <w:rsid w:val="00BD56FC"/>
    <w:rsid w:val="00BD5983"/>
    <w:rsid w:val="00BD5A48"/>
    <w:rsid w:val="00BD6FFF"/>
    <w:rsid w:val="00BD72C9"/>
    <w:rsid w:val="00BD7611"/>
    <w:rsid w:val="00BD78C7"/>
    <w:rsid w:val="00BD7B68"/>
    <w:rsid w:val="00BE003C"/>
    <w:rsid w:val="00BE026B"/>
    <w:rsid w:val="00BE0491"/>
    <w:rsid w:val="00BE0C5C"/>
    <w:rsid w:val="00BE0CEA"/>
    <w:rsid w:val="00BE1334"/>
    <w:rsid w:val="00BE212E"/>
    <w:rsid w:val="00BE226C"/>
    <w:rsid w:val="00BE23F5"/>
    <w:rsid w:val="00BE270A"/>
    <w:rsid w:val="00BE2CB2"/>
    <w:rsid w:val="00BE2CCC"/>
    <w:rsid w:val="00BE36A4"/>
    <w:rsid w:val="00BE4095"/>
    <w:rsid w:val="00BE43EC"/>
    <w:rsid w:val="00BE45AF"/>
    <w:rsid w:val="00BE4885"/>
    <w:rsid w:val="00BE4A62"/>
    <w:rsid w:val="00BE6126"/>
    <w:rsid w:val="00BE618B"/>
    <w:rsid w:val="00BE6620"/>
    <w:rsid w:val="00BE73E4"/>
    <w:rsid w:val="00BE773D"/>
    <w:rsid w:val="00BF0468"/>
    <w:rsid w:val="00BF04B3"/>
    <w:rsid w:val="00BF0619"/>
    <w:rsid w:val="00BF06D1"/>
    <w:rsid w:val="00BF0835"/>
    <w:rsid w:val="00BF08CB"/>
    <w:rsid w:val="00BF0F90"/>
    <w:rsid w:val="00BF1017"/>
    <w:rsid w:val="00BF2049"/>
    <w:rsid w:val="00BF2136"/>
    <w:rsid w:val="00BF24BD"/>
    <w:rsid w:val="00BF2DB8"/>
    <w:rsid w:val="00BF2FB0"/>
    <w:rsid w:val="00BF3779"/>
    <w:rsid w:val="00BF3B26"/>
    <w:rsid w:val="00BF43BE"/>
    <w:rsid w:val="00BF44E7"/>
    <w:rsid w:val="00BF4525"/>
    <w:rsid w:val="00BF45BF"/>
    <w:rsid w:val="00BF5F77"/>
    <w:rsid w:val="00BF5FCF"/>
    <w:rsid w:val="00BF666C"/>
    <w:rsid w:val="00BF6776"/>
    <w:rsid w:val="00BF6813"/>
    <w:rsid w:val="00BF683F"/>
    <w:rsid w:val="00BF6D66"/>
    <w:rsid w:val="00BF7A55"/>
    <w:rsid w:val="00BF7BF2"/>
    <w:rsid w:val="00C00E3A"/>
    <w:rsid w:val="00C014B3"/>
    <w:rsid w:val="00C01738"/>
    <w:rsid w:val="00C0290C"/>
    <w:rsid w:val="00C029C8"/>
    <w:rsid w:val="00C02BF8"/>
    <w:rsid w:val="00C02C84"/>
    <w:rsid w:val="00C02EE7"/>
    <w:rsid w:val="00C03D7E"/>
    <w:rsid w:val="00C046EB"/>
    <w:rsid w:val="00C051F1"/>
    <w:rsid w:val="00C063A1"/>
    <w:rsid w:val="00C063A8"/>
    <w:rsid w:val="00C06C2A"/>
    <w:rsid w:val="00C07046"/>
    <w:rsid w:val="00C07336"/>
    <w:rsid w:val="00C0744D"/>
    <w:rsid w:val="00C07945"/>
    <w:rsid w:val="00C07EFC"/>
    <w:rsid w:val="00C1040A"/>
    <w:rsid w:val="00C107B5"/>
    <w:rsid w:val="00C10CA6"/>
    <w:rsid w:val="00C11027"/>
    <w:rsid w:val="00C11836"/>
    <w:rsid w:val="00C127A8"/>
    <w:rsid w:val="00C13F17"/>
    <w:rsid w:val="00C14E2E"/>
    <w:rsid w:val="00C154DD"/>
    <w:rsid w:val="00C15AE8"/>
    <w:rsid w:val="00C15DF9"/>
    <w:rsid w:val="00C15F1C"/>
    <w:rsid w:val="00C16228"/>
    <w:rsid w:val="00C164C2"/>
    <w:rsid w:val="00C1650A"/>
    <w:rsid w:val="00C16701"/>
    <w:rsid w:val="00C16757"/>
    <w:rsid w:val="00C16B33"/>
    <w:rsid w:val="00C17330"/>
    <w:rsid w:val="00C17958"/>
    <w:rsid w:val="00C21135"/>
    <w:rsid w:val="00C21200"/>
    <w:rsid w:val="00C21EFB"/>
    <w:rsid w:val="00C21F9A"/>
    <w:rsid w:val="00C230B5"/>
    <w:rsid w:val="00C23907"/>
    <w:rsid w:val="00C23B39"/>
    <w:rsid w:val="00C2461F"/>
    <w:rsid w:val="00C24646"/>
    <w:rsid w:val="00C24791"/>
    <w:rsid w:val="00C24B11"/>
    <w:rsid w:val="00C26F70"/>
    <w:rsid w:val="00C2718C"/>
    <w:rsid w:val="00C2728A"/>
    <w:rsid w:val="00C30E91"/>
    <w:rsid w:val="00C31418"/>
    <w:rsid w:val="00C31770"/>
    <w:rsid w:val="00C318CB"/>
    <w:rsid w:val="00C31ADD"/>
    <w:rsid w:val="00C32098"/>
    <w:rsid w:val="00C32CB6"/>
    <w:rsid w:val="00C32D92"/>
    <w:rsid w:val="00C332DD"/>
    <w:rsid w:val="00C34694"/>
    <w:rsid w:val="00C34E1B"/>
    <w:rsid w:val="00C352B2"/>
    <w:rsid w:val="00C35462"/>
    <w:rsid w:val="00C359C5"/>
    <w:rsid w:val="00C35A4F"/>
    <w:rsid w:val="00C35DAD"/>
    <w:rsid w:val="00C367DF"/>
    <w:rsid w:val="00C40104"/>
    <w:rsid w:val="00C408C5"/>
    <w:rsid w:val="00C40C14"/>
    <w:rsid w:val="00C411AE"/>
    <w:rsid w:val="00C41264"/>
    <w:rsid w:val="00C4160C"/>
    <w:rsid w:val="00C4176A"/>
    <w:rsid w:val="00C41D93"/>
    <w:rsid w:val="00C41DF6"/>
    <w:rsid w:val="00C4241C"/>
    <w:rsid w:val="00C42540"/>
    <w:rsid w:val="00C43818"/>
    <w:rsid w:val="00C43A13"/>
    <w:rsid w:val="00C43A16"/>
    <w:rsid w:val="00C43A52"/>
    <w:rsid w:val="00C440B3"/>
    <w:rsid w:val="00C442DC"/>
    <w:rsid w:val="00C44310"/>
    <w:rsid w:val="00C44463"/>
    <w:rsid w:val="00C44A01"/>
    <w:rsid w:val="00C44BCE"/>
    <w:rsid w:val="00C44BD2"/>
    <w:rsid w:val="00C44DAB"/>
    <w:rsid w:val="00C44E63"/>
    <w:rsid w:val="00C44E64"/>
    <w:rsid w:val="00C45391"/>
    <w:rsid w:val="00C45556"/>
    <w:rsid w:val="00C45C33"/>
    <w:rsid w:val="00C464BD"/>
    <w:rsid w:val="00C46A87"/>
    <w:rsid w:val="00C46AFD"/>
    <w:rsid w:val="00C46CCA"/>
    <w:rsid w:val="00C4715E"/>
    <w:rsid w:val="00C47677"/>
    <w:rsid w:val="00C47880"/>
    <w:rsid w:val="00C47C13"/>
    <w:rsid w:val="00C47F3E"/>
    <w:rsid w:val="00C5012A"/>
    <w:rsid w:val="00C50712"/>
    <w:rsid w:val="00C512A4"/>
    <w:rsid w:val="00C517EB"/>
    <w:rsid w:val="00C518CA"/>
    <w:rsid w:val="00C5194F"/>
    <w:rsid w:val="00C51DE6"/>
    <w:rsid w:val="00C51E32"/>
    <w:rsid w:val="00C5231E"/>
    <w:rsid w:val="00C53D48"/>
    <w:rsid w:val="00C542FB"/>
    <w:rsid w:val="00C54D77"/>
    <w:rsid w:val="00C552C9"/>
    <w:rsid w:val="00C57151"/>
    <w:rsid w:val="00C574A5"/>
    <w:rsid w:val="00C5765A"/>
    <w:rsid w:val="00C5784D"/>
    <w:rsid w:val="00C57859"/>
    <w:rsid w:val="00C57D47"/>
    <w:rsid w:val="00C60DB8"/>
    <w:rsid w:val="00C61085"/>
    <w:rsid w:val="00C61461"/>
    <w:rsid w:val="00C619F8"/>
    <w:rsid w:val="00C61C16"/>
    <w:rsid w:val="00C622FB"/>
    <w:rsid w:val="00C62851"/>
    <w:rsid w:val="00C62932"/>
    <w:rsid w:val="00C62B27"/>
    <w:rsid w:val="00C62CC8"/>
    <w:rsid w:val="00C63568"/>
    <w:rsid w:val="00C635AC"/>
    <w:rsid w:val="00C64137"/>
    <w:rsid w:val="00C64870"/>
    <w:rsid w:val="00C64FBD"/>
    <w:rsid w:val="00C65068"/>
    <w:rsid w:val="00C65351"/>
    <w:rsid w:val="00C658AE"/>
    <w:rsid w:val="00C6713C"/>
    <w:rsid w:val="00C6727D"/>
    <w:rsid w:val="00C6739C"/>
    <w:rsid w:val="00C67738"/>
    <w:rsid w:val="00C70908"/>
    <w:rsid w:val="00C7095A"/>
    <w:rsid w:val="00C70DE5"/>
    <w:rsid w:val="00C70E0A"/>
    <w:rsid w:val="00C7157F"/>
    <w:rsid w:val="00C71634"/>
    <w:rsid w:val="00C71782"/>
    <w:rsid w:val="00C71B0F"/>
    <w:rsid w:val="00C71EA4"/>
    <w:rsid w:val="00C723E8"/>
    <w:rsid w:val="00C72781"/>
    <w:rsid w:val="00C728B5"/>
    <w:rsid w:val="00C72980"/>
    <w:rsid w:val="00C73AC2"/>
    <w:rsid w:val="00C74827"/>
    <w:rsid w:val="00C74BA0"/>
    <w:rsid w:val="00C74C34"/>
    <w:rsid w:val="00C754D2"/>
    <w:rsid w:val="00C75638"/>
    <w:rsid w:val="00C75D09"/>
    <w:rsid w:val="00C7609F"/>
    <w:rsid w:val="00C76586"/>
    <w:rsid w:val="00C76D97"/>
    <w:rsid w:val="00C77CC6"/>
    <w:rsid w:val="00C77D09"/>
    <w:rsid w:val="00C809BE"/>
    <w:rsid w:val="00C80A6D"/>
    <w:rsid w:val="00C80B9D"/>
    <w:rsid w:val="00C80F57"/>
    <w:rsid w:val="00C81418"/>
    <w:rsid w:val="00C81C2E"/>
    <w:rsid w:val="00C82618"/>
    <w:rsid w:val="00C83F1E"/>
    <w:rsid w:val="00C84286"/>
    <w:rsid w:val="00C8460B"/>
    <w:rsid w:val="00C84759"/>
    <w:rsid w:val="00C84828"/>
    <w:rsid w:val="00C854FD"/>
    <w:rsid w:val="00C85646"/>
    <w:rsid w:val="00C859D8"/>
    <w:rsid w:val="00C85A4C"/>
    <w:rsid w:val="00C864CF"/>
    <w:rsid w:val="00C87010"/>
    <w:rsid w:val="00C90A0F"/>
    <w:rsid w:val="00C90DFF"/>
    <w:rsid w:val="00C918FA"/>
    <w:rsid w:val="00C91A11"/>
    <w:rsid w:val="00C91C09"/>
    <w:rsid w:val="00C92340"/>
    <w:rsid w:val="00C9236A"/>
    <w:rsid w:val="00C92583"/>
    <w:rsid w:val="00C93461"/>
    <w:rsid w:val="00C938FF"/>
    <w:rsid w:val="00C93AF1"/>
    <w:rsid w:val="00C942FF"/>
    <w:rsid w:val="00C94E3C"/>
    <w:rsid w:val="00C94E97"/>
    <w:rsid w:val="00C95351"/>
    <w:rsid w:val="00C95FEE"/>
    <w:rsid w:val="00C964BC"/>
    <w:rsid w:val="00C965A0"/>
    <w:rsid w:val="00C9719F"/>
    <w:rsid w:val="00C97837"/>
    <w:rsid w:val="00C97B1C"/>
    <w:rsid w:val="00C97C15"/>
    <w:rsid w:val="00CA0318"/>
    <w:rsid w:val="00CA03E9"/>
    <w:rsid w:val="00CA0A84"/>
    <w:rsid w:val="00CA172E"/>
    <w:rsid w:val="00CA1934"/>
    <w:rsid w:val="00CA2881"/>
    <w:rsid w:val="00CA2DBA"/>
    <w:rsid w:val="00CA3D7B"/>
    <w:rsid w:val="00CA4456"/>
    <w:rsid w:val="00CA4AE1"/>
    <w:rsid w:val="00CA5158"/>
    <w:rsid w:val="00CA57E5"/>
    <w:rsid w:val="00CA595C"/>
    <w:rsid w:val="00CA5BE4"/>
    <w:rsid w:val="00CA6C62"/>
    <w:rsid w:val="00CA6DF6"/>
    <w:rsid w:val="00CA6E5F"/>
    <w:rsid w:val="00CA6F12"/>
    <w:rsid w:val="00CA77DA"/>
    <w:rsid w:val="00CB02EE"/>
    <w:rsid w:val="00CB04A4"/>
    <w:rsid w:val="00CB0FB5"/>
    <w:rsid w:val="00CB2348"/>
    <w:rsid w:val="00CB25D5"/>
    <w:rsid w:val="00CB2757"/>
    <w:rsid w:val="00CB29F6"/>
    <w:rsid w:val="00CB2C64"/>
    <w:rsid w:val="00CB2CFD"/>
    <w:rsid w:val="00CB2FF1"/>
    <w:rsid w:val="00CB311E"/>
    <w:rsid w:val="00CB3164"/>
    <w:rsid w:val="00CB3618"/>
    <w:rsid w:val="00CB42D9"/>
    <w:rsid w:val="00CB431A"/>
    <w:rsid w:val="00CB536C"/>
    <w:rsid w:val="00CB5A0A"/>
    <w:rsid w:val="00CB5ABC"/>
    <w:rsid w:val="00CB5D85"/>
    <w:rsid w:val="00CB683D"/>
    <w:rsid w:val="00CB6C79"/>
    <w:rsid w:val="00CB6E04"/>
    <w:rsid w:val="00CB73C2"/>
    <w:rsid w:val="00CB7A9F"/>
    <w:rsid w:val="00CC10F9"/>
    <w:rsid w:val="00CC1201"/>
    <w:rsid w:val="00CC1CAC"/>
    <w:rsid w:val="00CC2972"/>
    <w:rsid w:val="00CC2C18"/>
    <w:rsid w:val="00CC3031"/>
    <w:rsid w:val="00CC3278"/>
    <w:rsid w:val="00CC3315"/>
    <w:rsid w:val="00CC3387"/>
    <w:rsid w:val="00CC34F4"/>
    <w:rsid w:val="00CC3B5F"/>
    <w:rsid w:val="00CC3C14"/>
    <w:rsid w:val="00CC45A6"/>
    <w:rsid w:val="00CC46C7"/>
    <w:rsid w:val="00CC50AE"/>
    <w:rsid w:val="00CC55F8"/>
    <w:rsid w:val="00CC56E9"/>
    <w:rsid w:val="00CC59F1"/>
    <w:rsid w:val="00CC5F20"/>
    <w:rsid w:val="00CC69BB"/>
    <w:rsid w:val="00CC6E7A"/>
    <w:rsid w:val="00CD03BB"/>
    <w:rsid w:val="00CD1944"/>
    <w:rsid w:val="00CD1E2C"/>
    <w:rsid w:val="00CD29F9"/>
    <w:rsid w:val="00CD2A93"/>
    <w:rsid w:val="00CD312B"/>
    <w:rsid w:val="00CD3856"/>
    <w:rsid w:val="00CD3D97"/>
    <w:rsid w:val="00CD3E9D"/>
    <w:rsid w:val="00CD43A3"/>
    <w:rsid w:val="00CD5551"/>
    <w:rsid w:val="00CD5772"/>
    <w:rsid w:val="00CD5D9F"/>
    <w:rsid w:val="00CD5E8C"/>
    <w:rsid w:val="00CD66A6"/>
    <w:rsid w:val="00CD6719"/>
    <w:rsid w:val="00CD68D3"/>
    <w:rsid w:val="00CD6950"/>
    <w:rsid w:val="00CD6D4C"/>
    <w:rsid w:val="00CD7017"/>
    <w:rsid w:val="00CD74ED"/>
    <w:rsid w:val="00CD7954"/>
    <w:rsid w:val="00CE054C"/>
    <w:rsid w:val="00CE07C5"/>
    <w:rsid w:val="00CE17BA"/>
    <w:rsid w:val="00CE2914"/>
    <w:rsid w:val="00CE314E"/>
    <w:rsid w:val="00CE3749"/>
    <w:rsid w:val="00CE4613"/>
    <w:rsid w:val="00CE476C"/>
    <w:rsid w:val="00CE52AE"/>
    <w:rsid w:val="00CE5308"/>
    <w:rsid w:val="00CE5472"/>
    <w:rsid w:val="00CE5D4B"/>
    <w:rsid w:val="00CE620E"/>
    <w:rsid w:val="00CE68CA"/>
    <w:rsid w:val="00CE7043"/>
    <w:rsid w:val="00CE7DCB"/>
    <w:rsid w:val="00CF0323"/>
    <w:rsid w:val="00CF090A"/>
    <w:rsid w:val="00CF1364"/>
    <w:rsid w:val="00CF19DE"/>
    <w:rsid w:val="00CF208B"/>
    <w:rsid w:val="00CF22EC"/>
    <w:rsid w:val="00CF2C10"/>
    <w:rsid w:val="00CF2DD4"/>
    <w:rsid w:val="00CF32AB"/>
    <w:rsid w:val="00CF3683"/>
    <w:rsid w:val="00CF3836"/>
    <w:rsid w:val="00CF4865"/>
    <w:rsid w:val="00CF49F4"/>
    <w:rsid w:val="00CF4DA5"/>
    <w:rsid w:val="00CF51BD"/>
    <w:rsid w:val="00CF53C6"/>
    <w:rsid w:val="00CF54A2"/>
    <w:rsid w:val="00CF5A87"/>
    <w:rsid w:val="00CF5B3F"/>
    <w:rsid w:val="00CF6ED5"/>
    <w:rsid w:val="00CF6EF2"/>
    <w:rsid w:val="00CF771E"/>
    <w:rsid w:val="00CF778B"/>
    <w:rsid w:val="00CF77CF"/>
    <w:rsid w:val="00CF7A0C"/>
    <w:rsid w:val="00CF7D69"/>
    <w:rsid w:val="00CF7F85"/>
    <w:rsid w:val="00D00420"/>
    <w:rsid w:val="00D006CD"/>
    <w:rsid w:val="00D00DBF"/>
    <w:rsid w:val="00D012A7"/>
    <w:rsid w:val="00D01850"/>
    <w:rsid w:val="00D01960"/>
    <w:rsid w:val="00D01B9F"/>
    <w:rsid w:val="00D02254"/>
    <w:rsid w:val="00D0281F"/>
    <w:rsid w:val="00D02FFA"/>
    <w:rsid w:val="00D03739"/>
    <w:rsid w:val="00D03994"/>
    <w:rsid w:val="00D03E61"/>
    <w:rsid w:val="00D03E8B"/>
    <w:rsid w:val="00D04C06"/>
    <w:rsid w:val="00D04F35"/>
    <w:rsid w:val="00D05DF3"/>
    <w:rsid w:val="00D06847"/>
    <w:rsid w:val="00D06980"/>
    <w:rsid w:val="00D06CAE"/>
    <w:rsid w:val="00D07904"/>
    <w:rsid w:val="00D1054E"/>
    <w:rsid w:val="00D1098A"/>
    <w:rsid w:val="00D10D9A"/>
    <w:rsid w:val="00D10DE9"/>
    <w:rsid w:val="00D11C40"/>
    <w:rsid w:val="00D11C44"/>
    <w:rsid w:val="00D11DA9"/>
    <w:rsid w:val="00D1200F"/>
    <w:rsid w:val="00D12D9C"/>
    <w:rsid w:val="00D12FA6"/>
    <w:rsid w:val="00D131E2"/>
    <w:rsid w:val="00D145A7"/>
    <w:rsid w:val="00D14902"/>
    <w:rsid w:val="00D14B5D"/>
    <w:rsid w:val="00D14F18"/>
    <w:rsid w:val="00D15450"/>
    <w:rsid w:val="00D15D27"/>
    <w:rsid w:val="00D16040"/>
    <w:rsid w:val="00D161D9"/>
    <w:rsid w:val="00D16D97"/>
    <w:rsid w:val="00D17BC8"/>
    <w:rsid w:val="00D17FF3"/>
    <w:rsid w:val="00D202C7"/>
    <w:rsid w:val="00D203B5"/>
    <w:rsid w:val="00D2050F"/>
    <w:rsid w:val="00D21268"/>
    <w:rsid w:val="00D214BC"/>
    <w:rsid w:val="00D21843"/>
    <w:rsid w:val="00D219FB"/>
    <w:rsid w:val="00D229BA"/>
    <w:rsid w:val="00D22FA0"/>
    <w:rsid w:val="00D23486"/>
    <w:rsid w:val="00D23808"/>
    <w:rsid w:val="00D23F0C"/>
    <w:rsid w:val="00D240B0"/>
    <w:rsid w:val="00D24268"/>
    <w:rsid w:val="00D2437B"/>
    <w:rsid w:val="00D2448A"/>
    <w:rsid w:val="00D249DD"/>
    <w:rsid w:val="00D249DF"/>
    <w:rsid w:val="00D24B74"/>
    <w:rsid w:val="00D25083"/>
    <w:rsid w:val="00D25865"/>
    <w:rsid w:val="00D25CBB"/>
    <w:rsid w:val="00D25F3A"/>
    <w:rsid w:val="00D262B7"/>
    <w:rsid w:val="00D264D9"/>
    <w:rsid w:val="00D2682D"/>
    <w:rsid w:val="00D268AF"/>
    <w:rsid w:val="00D26BB8"/>
    <w:rsid w:val="00D26F16"/>
    <w:rsid w:val="00D271DE"/>
    <w:rsid w:val="00D275F6"/>
    <w:rsid w:val="00D2787B"/>
    <w:rsid w:val="00D27F10"/>
    <w:rsid w:val="00D310E1"/>
    <w:rsid w:val="00D31326"/>
    <w:rsid w:val="00D3162B"/>
    <w:rsid w:val="00D3225C"/>
    <w:rsid w:val="00D32601"/>
    <w:rsid w:val="00D32BD0"/>
    <w:rsid w:val="00D32C10"/>
    <w:rsid w:val="00D32E1C"/>
    <w:rsid w:val="00D33077"/>
    <w:rsid w:val="00D3411D"/>
    <w:rsid w:val="00D34563"/>
    <w:rsid w:val="00D35075"/>
    <w:rsid w:val="00D3583A"/>
    <w:rsid w:val="00D35899"/>
    <w:rsid w:val="00D35C7C"/>
    <w:rsid w:val="00D36432"/>
    <w:rsid w:val="00D366AB"/>
    <w:rsid w:val="00D367C9"/>
    <w:rsid w:val="00D36DAD"/>
    <w:rsid w:val="00D376A3"/>
    <w:rsid w:val="00D37AA5"/>
    <w:rsid w:val="00D37AE6"/>
    <w:rsid w:val="00D37F7B"/>
    <w:rsid w:val="00D40071"/>
    <w:rsid w:val="00D40A6D"/>
    <w:rsid w:val="00D40F50"/>
    <w:rsid w:val="00D416FD"/>
    <w:rsid w:val="00D41949"/>
    <w:rsid w:val="00D434C3"/>
    <w:rsid w:val="00D43547"/>
    <w:rsid w:val="00D43A0D"/>
    <w:rsid w:val="00D44090"/>
    <w:rsid w:val="00D447AB"/>
    <w:rsid w:val="00D448D3"/>
    <w:rsid w:val="00D44EA1"/>
    <w:rsid w:val="00D44F4F"/>
    <w:rsid w:val="00D44FA3"/>
    <w:rsid w:val="00D45580"/>
    <w:rsid w:val="00D456CA"/>
    <w:rsid w:val="00D4628A"/>
    <w:rsid w:val="00D462B6"/>
    <w:rsid w:val="00D46AC6"/>
    <w:rsid w:val="00D47A57"/>
    <w:rsid w:val="00D47F91"/>
    <w:rsid w:val="00D500E8"/>
    <w:rsid w:val="00D5013D"/>
    <w:rsid w:val="00D5024D"/>
    <w:rsid w:val="00D50751"/>
    <w:rsid w:val="00D50811"/>
    <w:rsid w:val="00D50D6D"/>
    <w:rsid w:val="00D51A2E"/>
    <w:rsid w:val="00D520FA"/>
    <w:rsid w:val="00D52264"/>
    <w:rsid w:val="00D52BA9"/>
    <w:rsid w:val="00D52EE4"/>
    <w:rsid w:val="00D5317A"/>
    <w:rsid w:val="00D535BC"/>
    <w:rsid w:val="00D53899"/>
    <w:rsid w:val="00D53A77"/>
    <w:rsid w:val="00D53B63"/>
    <w:rsid w:val="00D53E6F"/>
    <w:rsid w:val="00D54235"/>
    <w:rsid w:val="00D5475A"/>
    <w:rsid w:val="00D557BE"/>
    <w:rsid w:val="00D55EFE"/>
    <w:rsid w:val="00D567E6"/>
    <w:rsid w:val="00D568ED"/>
    <w:rsid w:val="00D56F25"/>
    <w:rsid w:val="00D57946"/>
    <w:rsid w:val="00D5799B"/>
    <w:rsid w:val="00D609F0"/>
    <w:rsid w:val="00D60B37"/>
    <w:rsid w:val="00D60E09"/>
    <w:rsid w:val="00D611AA"/>
    <w:rsid w:val="00D6165D"/>
    <w:rsid w:val="00D616E0"/>
    <w:rsid w:val="00D61AFF"/>
    <w:rsid w:val="00D62356"/>
    <w:rsid w:val="00D6262F"/>
    <w:rsid w:val="00D62909"/>
    <w:rsid w:val="00D636E4"/>
    <w:rsid w:val="00D63D64"/>
    <w:rsid w:val="00D64277"/>
    <w:rsid w:val="00D6445B"/>
    <w:rsid w:val="00D664D8"/>
    <w:rsid w:val="00D6781A"/>
    <w:rsid w:val="00D67B48"/>
    <w:rsid w:val="00D70087"/>
    <w:rsid w:val="00D703B5"/>
    <w:rsid w:val="00D704DB"/>
    <w:rsid w:val="00D711EE"/>
    <w:rsid w:val="00D72FDE"/>
    <w:rsid w:val="00D73236"/>
    <w:rsid w:val="00D737FA"/>
    <w:rsid w:val="00D748F4"/>
    <w:rsid w:val="00D74BF5"/>
    <w:rsid w:val="00D74E0B"/>
    <w:rsid w:val="00D74FEC"/>
    <w:rsid w:val="00D756B3"/>
    <w:rsid w:val="00D75B0D"/>
    <w:rsid w:val="00D75C95"/>
    <w:rsid w:val="00D75F08"/>
    <w:rsid w:val="00D76E3F"/>
    <w:rsid w:val="00D77768"/>
    <w:rsid w:val="00D7792D"/>
    <w:rsid w:val="00D77D2A"/>
    <w:rsid w:val="00D77E40"/>
    <w:rsid w:val="00D800EF"/>
    <w:rsid w:val="00D8029D"/>
    <w:rsid w:val="00D8045C"/>
    <w:rsid w:val="00D8155C"/>
    <w:rsid w:val="00D81607"/>
    <w:rsid w:val="00D82394"/>
    <w:rsid w:val="00D82457"/>
    <w:rsid w:val="00D830D9"/>
    <w:rsid w:val="00D8393D"/>
    <w:rsid w:val="00D840A6"/>
    <w:rsid w:val="00D8420B"/>
    <w:rsid w:val="00D8421F"/>
    <w:rsid w:val="00D84826"/>
    <w:rsid w:val="00D84971"/>
    <w:rsid w:val="00D849B5"/>
    <w:rsid w:val="00D84D88"/>
    <w:rsid w:val="00D84EA0"/>
    <w:rsid w:val="00D850CC"/>
    <w:rsid w:val="00D85FCE"/>
    <w:rsid w:val="00D86216"/>
    <w:rsid w:val="00D86279"/>
    <w:rsid w:val="00D863DC"/>
    <w:rsid w:val="00D866E4"/>
    <w:rsid w:val="00D86D80"/>
    <w:rsid w:val="00D86E0F"/>
    <w:rsid w:val="00D8749A"/>
    <w:rsid w:val="00D87863"/>
    <w:rsid w:val="00D879D0"/>
    <w:rsid w:val="00D87A80"/>
    <w:rsid w:val="00D87CDE"/>
    <w:rsid w:val="00D87EC9"/>
    <w:rsid w:val="00D87FA6"/>
    <w:rsid w:val="00D900CC"/>
    <w:rsid w:val="00D900D9"/>
    <w:rsid w:val="00D9055C"/>
    <w:rsid w:val="00D90EB8"/>
    <w:rsid w:val="00D91A3C"/>
    <w:rsid w:val="00D91C5E"/>
    <w:rsid w:val="00D91E58"/>
    <w:rsid w:val="00D92541"/>
    <w:rsid w:val="00D928A4"/>
    <w:rsid w:val="00D92B86"/>
    <w:rsid w:val="00D92EA4"/>
    <w:rsid w:val="00D930EF"/>
    <w:rsid w:val="00D93161"/>
    <w:rsid w:val="00D946EA"/>
    <w:rsid w:val="00D94BF9"/>
    <w:rsid w:val="00D96282"/>
    <w:rsid w:val="00D96306"/>
    <w:rsid w:val="00D96B4F"/>
    <w:rsid w:val="00D96B90"/>
    <w:rsid w:val="00D96DEE"/>
    <w:rsid w:val="00D97C3B"/>
    <w:rsid w:val="00DA0CC2"/>
    <w:rsid w:val="00DA10D9"/>
    <w:rsid w:val="00DA1411"/>
    <w:rsid w:val="00DA156D"/>
    <w:rsid w:val="00DA15E4"/>
    <w:rsid w:val="00DA1759"/>
    <w:rsid w:val="00DA3561"/>
    <w:rsid w:val="00DA3D04"/>
    <w:rsid w:val="00DA45F2"/>
    <w:rsid w:val="00DA5407"/>
    <w:rsid w:val="00DA5503"/>
    <w:rsid w:val="00DA5EB8"/>
    <w:rsid w:val="00DA6488"/>
    <w:rsid w:val="00DA66A1"/>
    <w:rsid w:val="00DA6F78"/>
    <w:rsid w:val="00DA7359"/>
    <w:rsid w:val="00DA73E3"/>
    <w:rsid w:val="00DA784B"/>
    <w:rsid w:val="00DB05CA"/>
    <w:rsid w:val="00DB0BC2"/>
    <w:rsid w:val="00DB1BC6"/>
    <w:rsid w:val="00DB24BE"/>
    <w:rsid w:val="00DB2AF2"/>
    <w:rsid w:val="00DB2DCC"/>
    <w:rsid w:val="00DB34D3"/>
    <w:rsid w:val="00DB3FE2"/>
    <w:rsid w:val="00DB4100"/>
    <w:rsid w:val="00DB46A3"/>
    <w:rsid w:val="00DB5117"/>
    <w:rsid w:val="00DB5673"/>
    <w:rsid w:val="00DB5746"/>
    <w:rsid w:val="00DB5AB4"/>
    <w:rsid w:val="00DB5FEC"/>
    <w:rsid w:val="00DB69A2"/>
    <w:rsid w:val="00DB7090"/>
    <w:rsid w:val="00DB7217"/>
    <w:rsid w:val="00DB744C"/>
    <w:rsid w:val="00DB7A25"/>
    <w:rsid w:val="00DB7B77"/>
    <w:rsid w:val="00DC0383"/>
    <w:rsid w:val="00DC04DC"/>
    <w:rsid w:val="00DC073B"/>
    <w:rsid w:val="00DC082F"/>
    <w:rsid w:val="00DC0C7B"/>
    <w:rsid w:val="00DC0F8F"/>
    <w:rsid w:val="00DC16EC"/>
    <w:rsid w:val="00DC27C9"/>
    <w:rsid w:val="00DC291B"/>
    <w:rsid w:val="00DC3375"/>
    <w:rsid w:val="00DC34B7"/>
    <w:rsid w:val="00DC47CE"/>
    <w:rsid w:val="00DC5181"/>
    <w:rsid w:val="00DC55E4"/>
    <w:rsid w:val="00DC6812"/>
    <w:rsid w:val="00DC6DA5"/>
    <w:rsid w:val="00DC7384"/>
    <w:rsid w:val="00DC7399"/>
    <w:rsid w:val="00DC7BD2"/>
    <w:rsid w:val="00DD0258"/>
    <w:rsid w:val="00DD0597"/>
    <w:rsid w:val="00DD07E3"/>
    <w:rsid w:val="00DD160E"/>
    <w:rsid w:val="00DD1B1E"/>
    <w:rsid w:val="00DD214C"/>
    <w:rsid w:val="00DD2F25"/>
    <w:rsid w:val="00DD348D"/>
    <w:rsid w:val="00DD3616"/>
    <w:rsid w:val="00DD3917"/>
    <w:rsid w:val="00DD5ED8"/>
    <w:rsid w:val="00DD677B"/>
    <w:rsid w:val="00DD6889"/>
    <w:rsid w:val="00DE0D6B"/>
    <w:rsid w:val="00DE0F16"/>
    <w:rsid w:val="00DE12AB"/>
    <w:rsid w:val="00DE1502"/>
    <w:rsid w:val="00DE1876"/>
    <w:rsid w:val="00DE1A44"/>
    <w:rsid w:val="00DE2625"/>
    <w:rsid w:val="00DE2C93"/>
    <w:rsid w:val="00DE3082"/>
    <w:rsid w:val="00DE3DF6"/>
    <w:rsid w:val="00DE4003"/>
    <w:rsid w:val="00DE44BE"/>
    <w:rsid w:val="00DE51ED"/>
    <w:rsid w:val="00DE5528"/>
    <w:rsid w:val="00DE5AC4"/>
    <w:rsid w:val="00DE5C10"/>
    <w:rsid w:val="00DE5DBE"/>
    <w:rsid w:val="00DE5E87"/>
    <w:rsid w:val="00DE6603"/>
    <w:rsid w:val="00DE6B4D"/>
    <w:rsid w:val="00DE6B84"/>
    <w:rsid w:val="00DE6EC7"/>
    <w:rsid w:val="00DE7D82"/>
    <w:rsid w:val="00DF0ADB"/>
    <w:rsid w:val="00DF0DC4"/>
    <w:rsid w:val="00DF1160"/>
    <w:rsid w:val="00DF1575"/>
    <w:rsid w:val="00DF19C4"/>
    <w:rsid w:val="00DF1BDF"/>
    <w:rsid w:val="00DF264C"/>
    <w:rsid w:val="00DF35A2"/>
    <w:rsid w:val="00DF3657"/>
    <w:rsid w:val="00DF36B5"/>
    <w:rsid w:val="00DF3EFA"/>
    <w:rsid w:val="00DF3F3C"/>
    <w:rsid w:val="00DF4411"/>
    <w:rsid w:val="00DF4D3F"/>
    <w:rsid w:val="00DF6E21"/>
    <w:rsid w:val="00DF6F6F"/>
    <w:rsid w:val="00DF6FAB"/>
    <w:rsid w:val="00DF713D"/>
    <w:rsid w:val="00DF76C5"/>
    <w:rsid w:val="00DF7E04"/>
    <w:rsid w:val="00E00828"/>
    <w:rsid w:val="00E009C6"/>
    <w:rsid w:val="00E00B4B"/>
    <w:rsid w:val="00E00DEB"/>
    <w:rsid w:val="00E00E00"/>
    <w:rsid w:val="00E00EF7"/>
    <w:rsid w:val="00E013C8"/>
    <w:rsid w:val="00E019F8"/>
    <w:rsid w:val="00E01B4D"/>
    <w:rsid w:val="00E01C0C"/>
    <w:rsid w:val="00E021D4"/>
    <w:rsid w:val="00E0231A"/>
    <w:rsid w:val="00E03015"/>
    <w:rsid w:val="00E03416"/>
    <w:rsid w:val="00E03C5F"/>
    <w:rsid w:val="00E03F98"/>
    <w:rsid w:val="00E04009"/>
    <w:rsid w:val="00E04601"/>
    <w:rsid w:val="00E04C66"/>
    <w:rsid w:val="00E05770"/>
    <w:rsid w:val="00E05EB0"/>
    <w:rsid w:val="00E0638E"/>
    <w:rsid w:val="00E06E8A"/>
    <w:rsid w:val="00E074BF"/>
    <w:rsid w:val="00E101BB"/>
    <w:rsid w:val="00E102C7"/>
    <w:rsid w:val="00E10D7E"/>
    <w:rsid w:val="00E1136F"/>
    <w:rsid w:val="00E127FC"/>
    <w:rsid w:val="00E12B73"/>
    <w:rsid w:val="00E131BD"/>
    <w:rsid w:val="00E13346"/>
    <w:rsid w:val="00E13824"/>
    <w:rsid w:val="00E146C7"/>
    <w:rsid w:val="00E15874"/>
    <w:rsid w:val="00E15CE2"/>
    <w:rsid w:val="00E16161"/>
    <w:rsid w:val="00E1786D"/>
    <w:rsid w:val="00E17E0F"/>
    <w:rsid w:val="00E20254"/>
    <w:rsid w:val="00E207D8"/>
    <w:rsid w:val="00E20AA4"/>
    <w:rsid w:val="00E20F1A"/>
    <w:rsid w:val="00E21241"/>
    <w:rsid w:val="00E21AB6"/>
    <w:rsid w:val="00E21B39"/>
    <w:rsid w:val="00E21F22"/>
    <w:rsid w:val="00E21F64"/>
    <w:rsid w:val="00E22060"/>
    <w:rsid w:val="00E226E2"/>
    <w:rsid w:val="00E228A3"/>
    <w:rsid w:val="00E22B72"/>
    <w:rsid w:val="00E22ECC"/>
    <w:rsid w:val="00E232AE"/>
    <w:rsid w:val="00E241D4"/>
    <w:rsid w:val="00E2466F"/>
    <w:rsid w:val="00E246C7"/>
    <w:rsid w:val="00E24F4E"/>
    <w:rsid w:val="00E25451"/>
    <w:rsid w:val="00E2548A"/>
    <w:rsid w:val="00E2598E"/>
    <w:rsid w:val="00E26877"/>
    <w:rsid w:val="00E26A83"/>
    <w:rsid w:val="00E26DC3"/>
    <w:rsid w:val="00E27876"/>
    <w:rsid w:val="00E27B0D"/>
    <w:rsid w:val="00E27F63"/>
    <w:rsid w:val="00E3096F"/>
    <w:rsid w:val="00E3099E"/>
    <w:rsid w:val="00E31147"/>
    <w:rsid w:val="00E31186"/>
    <w:rsid w:val="00E31357"/>
    <w:rsid w:val="00E317DE"/>
    <w:rsid w:val="00E32923"/>
    <w:rsid w:val="00E32DB7"/>
    <w:rsid w:val="00E32F98"/>
    <w:rsid w:val="00E33353"/>
    <w:rsid w:val="00E33C36"/>
    <w:rsid w:val="00E33D18"/>
    <w:rsid w:val="00E3422C"/>
    <w:rsid w:val="00E34A12"/>
    <w:rsid w:val="00E3520B"/>
    <w:rsid w:val="00E353F9"/>
    <w:rsid w:val="00E36578"/>
    <w:rsid w:val="00E36628"/>
    <w:rsid w:val="00E37B8C"/>
    <w:rsid w:val="00E37DFD"/>
    <w:rsid w:val="00E40257"/>
    <w:rsid w:val="00E40590"/>
    <w:rsid w:val="00E410C4"/>
    <w:rsid w:val="00E413ED"/>
    <w:rsid w:val="00E41783"/>
    <w:rsid w:val="00E417E7"/>
    <w:rsid w:val="00E41977"/>
    <w:rsid w:val="00E41E40"/>
    <w:rsid w:val="00E41EC8"/>
    <w:rsid w:val="00E424BA"/>
    <w:rsid w:val="00E42E86"/>
    <w:rsid w:val="00E437BA"/>
    <w:rsid w:val="00E44826"/>
    <w:rsid w:val="00E44A96"/>
    <w:rsid w:val="00E454F1"/>
    <w:rsid w:val="00E45CF4"/>
    <w:rsid w:val="00E45D18"/>
    <w:rsid w:val="00E45E9D"/>
    <w:rsid w:val="00E46AA2"/>
    <w:rsid w:val="00E47493"/>
    <w:rsid w:val="00E47B4E"/>
    <w:rsid w:val="00E504B1"/>
    <w:rsid w:val="00E50D5F"/>
    <w:rsid w:val="00E510CD"/>
    <w:rsid w:val="00E519A5"/>
    <w:rsid w:val="00E51D7A"/>
    <w:rsid w:val="00E521DD"/>
    <w:rsid w:val="00E52480"/>
    <w:rsid w:val="00E52585"/>
    <w:rsid w:val="00E52E44"/>
    <w:rsid w:val="00E5436C"/>
    <w:rsid w:val="00E54740"/>
    <w:rsid w:val="00E548ED"/>
    <w:rsid w:val="00E54B5E"/>
    <w:rsid w:val="00E54BC7"/>
    <w:rsid w:val="00E5534F"/>
    <w:rsid w:val="00E55812"/>
    <w:rsid w:val="00E56732"/>
    <w:rsid w:val="00E572CC"/>
    <w:rsid w:val="00E5787F"/>
    <w:rsid w:val="00E60ABA"/>
    <w:rsid w:val="00E60ACB"/>
    <w:rsid w:val="00E60FF7"/>
    <w:rsid w:val="00E61175"/>
    <w:rsid w:val="00E614E9"/>
    <w:rsid w:val="00E61D8C"/>
    <w:rsid w:val="00E61E3A"/>
    <w:rsid w:val="00E61E6A"/>
    <w:rsid w:val="00E62832"/>
    <w:rsid w:val="00E62A1A"/>
    <w:rsid w:val="00E62F16"/>
    <w:rsid w:val="00E638C6"/>
    <w:rsid w:val="00E63AE2"/>
    <w:rsid w:val="00E63B0E"/>
    <w:rsid w:val="00E640B3"/>
    <w:rsid w:val="00E64E82"/>
    <w:rsid w:val="00E65879"/>
    <w:rsid w:val="00E65CBB"/>
    <w:rsid w:val="00E65D78"/>
    <w:rsid w:val="00E66094"/>
    <w:rsid w:val="00E66976"/>
    <w:rsid w:val="00E66B8E"/>
    <w:rsid w:val="00E66F28"/>
    <w:rsid w:val="00E67057"/>
    <w:rsid w:val="00E678F2"/>
    <w:rsid w:val="00E67A64"/>
    <w:rsid w:val="00E67A71"/>
    <w:rsid w:val="00E67FE4"/>
    <w:rsid w:val="00E70037"/>
    <w:rsid w:val="00E702CE"/>
    <w:rsid w:val="00E7096E"/>
    <w:rsid w:val="00E709B7"/>
    <w:rsid w:val="00E709CE"/>
    <w:rsid w:val="00E7166B"/>
    <w:rsid w:val="00E719E5"/>
    <w:rsid w:val="00E71E5A"/>
    <w:rsid w:val="00E7222C"/>
    <w:rsid w:val="00E725B9"/>
    <w:rsid w:val="00E729A5"/>
    <w:rsid w:val="00E72EA1"/>
    <w:rsid w:val="00E730F2"/>
    <w:rsid w:val="00E732EA"/>
    <w:rsid w:val="00E7342F"/>
    <w:rsid w:val="00E737FF"/>
    <w:rsid w:val="00E73B9F"/>
    <w:rsid w:val="00E73D26"/>
    <w:rsid w:val="00E74563"/>
    <w:rsid w:val="00E7531E"/>
    <w:rsid w:val="00E7566E"/>
    <w:rsid w:val="00E76137"/>
    <w:rsid w:val="00E76306"/>
    <w:rsid w:val="00E76F10"/>
    <w:rsid w:val="00E77F94"/>
    <w:rsid w:val="00E803EC"/>
    <w:rsid w:val="00E80F78"/>
    <w:rsid w:val="00E8101C"/>
    <w:rsid w:val="00E82D12"/>
    <w:rsid w:val="00E8342F"/>
    <w:rsid w:val="00E83C33"/>
    <w:rsid w:val="00E83E16"/>
    <w:rsid w:val="00E85608"/>
    <w:rsid w:val="00E859D7"/>
    <w:rsid w:val="00E86448"/>
    <w:rsid w:val="00E86E8A"/>
    <w:rsid w:val="00E87125"/>
    <w:rsid w:val="00E87555"/>
    <w:rsid w:val="00E87582"/>
    <w:rsid w:val="00E87AB9"/>
    <w:rsid w:val="00E90405"/>
    <w:rsid w:val="00E90925"/>
    <w:rsid w:val="00E90DEC"/>
    <w:rsid w:val="00E90E6E"/>
    <w:rsid w:val="00E913AB"/>
    <w:rsid w:val="00E91A9C"/>
    <w:rsid w:val="00E91E4C"/>
    <w:rsid w:val="00E9294D"/>
    <w:rsid w:val="00E92D34"/>
    <w:rsid w:val="00E92F54"/>
    <w:rsid w:val="00E93443"/>
    <w:rsid w:val="00E93663"/>
    <w:rsid w:val="00E94303"/>
    <w:rsid w:val="00E946F1"/>
    <w:rsid w:val="00E94D5C"/>
    <w:rsid w:val="00E94DE6"/>
    <w:rsid w:val="00E95179"/>
    <w:rsid w:val="00E952FF"/>
    <w:rsid w:val="00E95785"/>
    <w:rsid w:val="00E9582E"/>
    <w:rsid w:val="00E959A6"/>
    <w:rsid w:val="00E96C96"/>
    <w:rsid w:val="00E96DBA"/>
    <w:rsid w:val="00E973E2"/>
    <w:rsid w:val="00E97CBE"/>
    <w:rsid w:val="00EA0304"/>
    <w:rsid w:val="00EA1942"/>
    <w:rsid w:val="00EA1E87"/>
    <w:rsid w:val="00EA2542"/>
    <w:rsid w:val="00EA2E91"/>
    <w:rsid w:val="00EA318F"/>
    <w:rsid w:val="00EA353F"/>
    <w:rsid w:val="00EA356C"/>
    <w:rsid w:val="00EA365E"/>
    <w:rsid w:val="00EA4360"/>
    <w:rsid w:val="00EA4E70"/>
    <w:rsid w:val="00EA4F89"/>
    <w:rsid w:val="00EA6F09"/>
    <w:rsid w:val="00EA71D9"/>
    <w:rsid w:val="00EA7411"/>
    <w:rsid w:val="00EA7ADB"/>
    <w:rsid w:val="00EA7B46"/>
    <w:rsid w:val="00EA7BD7"/>
    <w:rsid w:val="00EA7E21"/>
    <w:rsid w:val="00EB0190"/>
    <w:rsid w:val="00EB0E48"/>
    <w:rsid w:val="00EB0FD1"/>
    <w:rsid w:val="00EB11DB"/>
    <w:rsid w:val="00EB1C57"/>
    <w:rsid w:val="00EB2E6F"/>
    <w:rsid w:val="00EB33EA"/>
    <w:rsid w:val="00EB3652"/>
    <w:rsid w:val="00EB3ABE"/>
    <w:rsid w:val="00EB3CE2"/>
    <w:rsid w:val="00EB47F2"/>
    <w:rsid w:val="00EB5896"/>
    <w:rsid w:val="00EB59EE"/>
    <w:rsid w:val="00EB5F1E"/>
    <w:rsid w:val="00EB5FA4"/>
    <w:rsid w:val="00EB64AB"/>
    <w:rsid w:val="00EB6594"/>
    <w:rsid w:val="00EB6C99"/>
    <w:rsid w:val="00EB6CD1"/>
    <w:rsid w:val="00EB7BAC"/>
    <w:rsid w:val="00EB7BBD"/>
    <w:rsid w:val="00EC17F1"/>
    <w:rsid w:val="00EC2B91"/>
    <w:rsid w:val="00EC2C01"/>
    <w:rsid w:val="00EC2F60"/>
    <w:rsid w:val="00EC3428"/>
    <w:rsid w:val="00EC3824"/>
    <w:rsid w:val="00EC3B10"/>
    <w:rsid w:val="00EC3CA0"/>
    <w:rsid w:val="00EC42DC"/>
    <w:rsid w:val="00EC4639"/>
    <w:rsid w:val="00EC4B26"/>
    <w:rsid w:val="00EC530E"/>
    <w:rsid w:val="00EC5513"/>
    <w:rsid w:val="00EC5604"/>
    <w:rsid w:val="00EC58D1"/>
    <w:rsid w:val="00EC5910"/>
    <w:rsid w:val="00EC59C5"/>
    <w:rsid w:val="00EC5AF9"/>
    <w:rsid w:val="00EC5C38"/>
    <w:rsid w:val="00EC5EE6"/>
    <w:rsid w:val="00EC5F10"/>
    <w:rsid w:val="00EC5F64"/>
    <w:rsid w:val="00EC5F89"/>
    <w:rsid w:val="00EC6F8E"/>
    <w:rsid w:val="00EC7E7F"/>
    <w:rsid w:val="00ED045C"/>
    <w:rsid w:val="00ED09B6"/>
    <w:rsid w:val="00ED21D6"/>
    <w:rsid w:val="00ED30BC"/>
    <w:rsid w:val="00ED3632"/>
    <w:rsid w:val="00ED3730"/>
    <w:rsid w:val="00ED41CE"/>
    <w:rsid w:val="00ED434E"/>
    <w:rsid w:val="00ED4726"/>
    <w:rsid w:val="00ED4C1F"/>
    <w:rsid w:val="00ED53B8"/>
    <w:rsid w:val="00ED54C0"/>
    <w:rsid w:val="00ED550C"/>
    <w:rsid w:val="00ED55A2"/>
    <w:rsid w:val="00ED5887"/>
    <w:rsid w:val="00ED5AFF"/>
    <w:rsid w:val="00ED60E9"/>
    <w:rsid w:val="00ED62E6"/>
    <w:rsid w:val="00ED63B6"/>
    <w:rsid w:val="00ED6B97"/>
    <w:rsid w:val="00ED6E2C"/>
    <w:rsid w:val="00ED7585"/>
    <w:rsid w:val="00EE019A"/>
    <w:rsid w:val="00EE0237"/>
    <w:rsid w:val="00EE0484"/>
    <w:rsid w:val="00EE0D59"/>
    <w:rsid w:val="00EE10E9"/>
    <w:rsid w:val="00EE1193"/>
    <w:rsid w:val="00EE142C"/>
    <w:rsid w:val="00EE172C"/>
    <w:rsid w:val="00EE1AE4"/>
    <w:rsid w:val="00EE1B33"/>
    <w:rsid w:val="00EE1F8C"/>
    <w:rsid w:val="00EE2275"/>
    <w:rsid w:val="00EE2B1B"/>
    <w:rsid w:val="00EE2D7E"/>
    <w:rsid w:val="00EE33E5"/>
    <w:rsid w:val="00EE385E"/>
    <w:rsid w:val="00EE4849"/>
    <w:rsid w:val="00EE4B53"/>
    <w:rsid w:val="00EE5770"/>
    <w:rsid w:val="00EE660F"/>
    <w:rsid w:val="00EE6907"/>
    <w:rsid w:val="00EE71C7"/>
    <w:rsid w:val="00EE799E"/>
    <w:rsid w:val="00EE7CB4"/>
    <w:rsid w:val="00EF081D"/>
    <w:rsid w:val="00EF0D5E"/>
    <w:rsid w:val="00EF0DCD"/>
    <w:rsid w:val="00EF1212"/>
    <w:rsid w:val="00EF162C"/>
    <w:rsid w:val="00EF18DD"/>
    <w:rsid w:val="00EF1E62"/>
    <w:rsid w:val="00EF2159"/>
    <w:rsid w:val="00EF2900"/>
    <w:rsid w:val="00EF2A7D"/>
    <w:rsid w:val="00EF2E72"/>
    <w:rsid w:val="00EF2EFE"/>
    <w:rsid w:val="00EF3146"/>
    <w:rsid w:val="00EF3256"/>
    <w:rsid w:val="00EF476F"/>
    <w:rsid w:val="00EF489E"/>
    <w:rsid w:val="00EF493B"/>
    <w:rsid w:val="00EF4B65"/>
    <w:rsid w:val="00EF52DC"/>
    <w:rsid w:val="00EF5DAE"/>
    <w:rsid w:val="00EF5DE7"/>
    <w:rsid w:val="00EF6641"/>
    <w:rsid w:val="00EF6D43"/>
    <w:rsid w:val="00EF6E68"/>
    <w:rsid w:val="00EF6F18"/>
    <w:rsid w:val="00EF7604"/>
    <w:rsid w:val="00EF7926"/>
    <w:rsid w:val="00EF7A72"/>
    <w:rsid w:val="00EF7D8D"/>
    <w:rsid w:val="00EF7EA2"/>
    <w:rsid w:val="00F00CD5"/>
    <w:rsid w:val="00F00F1C"/>
    <w:rsid w:val="00F00FD4"/>
    <w:rsid w:val="00F01264"/>
    <w:rsid w:val="00F01691"/>
    <w:rsid w:val="00F021AB"/>
    <w:rsid w:val="00F02814"/>
    <w:rsid w:val="00F02904"/>
    <w:rsid w:val="00F0320E"/>
    <w:rsid w:val="00F03BF0"/>
    <w:rsid w:val="00F03F0D"/>
    <w:rsid w:val="00F0421D"/>
    <w:rsid w:val="00F04682"/>
    <w:rsid w:val="00F046A2"/>
    <w:rsid w:val="00F05147"/>
    <w:rsid w:val="00F054CD"/>
    <w:rsid w:val="00F05A10"/>
    <w:rsid w:val="00F062D4"/>
    <w:rsid w:val="00F069C2"/>
    <w:rsid w:val="00F06D40"/>
    <w:rsid w:val="00F074D1"/>
    <w:rsid w:val="00F0755C"/>
    <w:rsid w:val="00F0799C"/>
    <w:rsid w:val="00F10520"/>
    <w:rsid w:val="00F1058D"/>
    <w:rsid w:val="00F10F4B"/>
    <w:rsid w:val="00F12015"/>
    <w:rsid w:val="00F12267"/>
    <w:rsid w:val="00F1236D"/>
    <w:rsid w:val="00F12FDA"/>
    <w:rsid w:val="00F13646"/>
    <w:rsid w:val="00F137C0"/>
    <w:rsid w:val="00F138AA"/>
    <w:rsid w:val="00F1441B"/>
    <w:rsid w:val="00F1523D"/>
    <w:rsid w:val="00F15BD1"/>
    <w:rsid w:val="00F16BC2"/>
    <w:rsid w:val="00F16D47"/>
    <w:rsid w:val="00F17310"/>
    <w:rsid w:val="00F17626"/>
    <w:rsid w:val="00F17A11"/>
    <w:rsid w:val="00F17DF3"/>
    <w:rsid w:val="00F17FA3"/>
    <w:rsid w:val="00F201BD"/>
    <w:rsid w:val="00F20A30"/>
    <w:rsid w:val="00F20EA4"/>
    <w:rsid w:val="00F21026"/>
    <w:rsid w:val="00F210F3"/>
    <w:rsid w:val="00F2223F"/>
    <w:rsid w:val="00F227F8"/>
    <w:rsid w:val="00F22C20"/>
    <w:rsid w:val="00F22CD5"/>
    <w:rsid w:val="00F23132"/>
    <w:rsid w:val="00F233B4"/>
    <w:rsid w:val="00F23810"/>
    <w:rsid w:val="00F23A59"/>
    <w:rsid w:val="00F24823"/>
    <w:rsid w:val="00F24BE2"/>
    <w:rsid w:val="00F24C86"/>
    <w:rsid w:val="00F24E08"/>
    <w:rsid w:val="00F250B4"/>
    <w:rsid w:val="00F25ED6"/>
    <w:rsid w:val="00F26781"/>
    <w:rsid w:val="00F26C37"/>
    <w:rsid w:val="00F27336"/>
    <w:rsid w:val="00F30538"/>
    <w:rsid w:val="00F30B75"/>
    <w:rsid w:val="00F30BAD"/>
    <w:rsid w:val="00F30BCE"/>
    <w:rsid w:val="00F31212"/>
    <w:rsid w:val="00F31810"/>
    <w:rsid w:val="00F31FF3"/>
    <w:rsid w:val="00F32466"/>
    <w:rsid w:val="00F335D3"/>
    <w:rsid w:val="00F33A73"/>
    <w:rsid w:val="00F33BC8"/>
    <w:rsid w:val="00F3458D"/>
    <w:rsid w:val="00F345D0"/>
    <w:rsid w:val="00F347BE"/>
    <w:rsid w:val="00F35AB2"/>
    <w:rsid w:val="00F363F0"/>
    <w:rsid w:val="00F36843"/>
    <w:rsid w:val="00F36AF9"/>
    <w:rsid w:val="00F37117"/>
    <w:rsid w:val="00F37319"/>
    <w:rsid w:val="00F37778"/>
    <w:rsid w:val="00F379FE"/>
    <w:rsid w:val="00F40144"/>
    <w:rsid w:val="00F403CC"/>
    <w:rsid w:val="00F40517"/>
    <w:rsid w:val="00F40521"/>
    <w:rsid w:val="00F4057D"/>
    <w:rsid w:val="00F40EBF"/>
    <w:rsid w:val="00F4120E"/>
    <w:rsid w:val="00F412E4"/>
    <w:rsid w:val="00F41524"/>
    <w:rsid w:val="00F41548"/>
    <w:rsid w:val="00F415EE"/>
    <w:rsid w:val="00F4206D"/>
    <w:rsid w:val="00F42075"/>
    <w:rsid w:val="00F422B3"/>
    <w:rsid w:val="00F42AA9"/>
    <w:rsid w:val="00F42E58"/>
    <w:rsid w:val="00F4359A"/>
    <w:rsid w:val="00F4381D"/>
    <w:rsid w:val="00F4384C"/>
    <w:rsid w:val="00F441F8"/>
    <w:rsid w:val="00F4441C"/>
    <w:rsid w:val="00F452A6"/>
    <w:rsid w:val="00F452AA"/>
    <w:rsid w:val="00F452E1"/>
    <w:rsid w:val="00F45A21"/>
    <w:rsid w:val="00F46623"/>
    <w:rsid w:val="00F46C9A"/>
    <w:rsid w:val="00F46CE3"/>
    <w:rsid w:val="00F473B4"/>
    <w:rsid w:val="00F47CA0"/>
    <w:rsid w:val="00F50862"/>
    <w:rsid w:val="00F50F1A"/>
    <w:rsid w:val="00F516D3"/>
    <w:rsid w:val="00F51805"/>
    <w:rsid w:val="00F51963"/>
    <w:rsid w:val="00F51D03"/>
    <w:rsid w:val="00F521C0"/>
    <w:rsid w:val="00F52602"/>
    <w:rsid w:val="00F52F93"/>
    <w:rsid w:val="00F53080"/>
    <w:rsid w:val="00F531B5"/>
    <w:rsid w:val="00F5366B"/>
    <w:rsid w:val="00F54E05"/>
    <w:rsid w:val="00F55093"/>
    <w:rsid w:val="00F55211"/>
    <w:rsid w:val="00F55718"/>
    <w:rsid w:val="00F561E8"/>
    <w:rsid w:val="00F5663E"/>
    <w:rsid w:val="00F569AE"/>
    <w:rsid w:val="00F5781D"/>
    <w:rsid w:val="00F57EEF"/>
    <w:rsid w:val="00F605CF"/>
    <w:rsid w:val="00F608A8"/>
    <w:rsid w:val="00F60C46"/>
    <w:rsid w:val="00F610B7"/>
    <w:rsid w:val="00F61109"/>
    <w:rsid w:val="00F6189A"/>
    <w:rsid w:val="00F6286E"/>
    <w:rsid w:val="00F63060"/>
    <w:rsid w:val="00F634E9"/>
    <w:rsid w:val="00F6372D"/>
    <w:rsid w:val="00F63A3A"/>
    <w:rsid w:val="00F63B00"/>
    <w:rsid w:val="00F640B9"/>
    <w:rsid w:val="00F64173"/>
    <w:rsid w:val="00F646FA"/>
    <w:rsid w:val="00F64815"/>
    <w:rsid w:val="00F649CA"/>
    <w:rsid w:val="00F64AE7"/>
    <w:rsid w:val="00F65FC1"/>
    <w:rsid w:val="00F664C4"/>
    <w:rsid w:val="00F6650C"/>
    <w:rsid w:val="00F66677"/>
    <w:rsid w:val="00F669A2"/>
    <w:rsid w:val="00F66ACD"/>
    <w:rsid w:val="00F67BDF"/>
    <w:rsid w:val="00F709A8"/>
    <w:rsid w:val="00F71355"/>
    <w:rsid w:val="00F718DC"/>
    <w:rsid w:val="00F71C74"/>
    <w:rsid w:val="00F72771"/>
    <w:rsid w:val="00F72F68"/>
    <w:rsid w:val="00F731B6"/>
    <w:rsid w:val="00F73326"/>
    <w:rsid w:val="00F73387"/>
    <w:rsid w:val="00F7355B"/>
    <w:rsid w:val="00F7417C"/>
    <w:rsid w:val="00F75ABD"/>
    <w:rsid w:val="00F75C35"/>
    <w:rsid w:val="00F75CAE"/>
    <w:rsid w:val="00F75F21"/>
    <w:rsid w:val="00F76AD0"/>
    <w:rsid w:val="00F76CB4"/>
    <w:rsid w:val="00F76CB5"/>
    <w:rsid w:val="00F772CE"/>
    <w:rsid w:val="00F776C4"/>
    <w:rsid w:val="00F801B8"/>
    <w:rsid w:val="00F80230"/>
    <w:rsid w:val="00F805DB"/>
    <w:rsid w:val="00F80775"/>
    <w:rsid w:val="00F82A25"/>
    <w:rsid w:val="00F82F2B"/>
    <w:rsid w:val="00F834E9"/>
    <w:rsid w:val="00F83787"/>
    <w:rsid w:val="00F84214"/>
    <w:rsid w:val="00F84226"/>
    <w:rsid w:val="00F84A78"/>
    <w:rsid w:val="00F84C27"/>
    <w:rsid w:val="00F8516B"/>
    <w:rsid w:val="00F85603"/>
    <w:rsid w:val="00F86042"/>
    <w:rsid w:val="00F8653E"/>
    <w:rsid w:val="00F8696D"/>
    <w:rsid w:val="00F86B79"/>
    <w:rsid w:val="00F870C8"/>
    <w:rsid w:val="00F87152"/>
    <w:rsid w:val="00F87659"/>
    <w:rsid w:val="00F87790"/>
    <w:rsid w:val="00F87902"/>
    <w:rsid w:val="00F8794E"/>
    <w:rsid w:val="00F87D2A"/>
    <w:rsid w:val="00F90A9B"/>
    <w:rsid w:val="00F9180C"/>
    <w:rsid w:val="00F91CC1"/>
    <w:rsid w:val="00F92561"/>
    <w:rsid w:val="00F92BD1"/>
    <w:rsid w:val="00F93B85"/>
    <w:rsid w:val="00F94FAE"/>
    <w:rsid w:val="00F953BC"/>
    <w:rsid w:val="00F95960"/>
    <w:rsid w:val="00F959A8"/>
    <w:rsid w:val="00F95AEE"/>
    <w:rsid w:val="00F9624C"/>
    <w:rsid w:val="00F96F3A"/>
    <w:rsid w:val="00F96FDE"/>
    <w:rsid w:val="00F974BC"/>
    <w:rsid w:val="00F97CC9"/>
    <w:rsid w:val="00FA00F3"/>
    <w:rsid w:val="00FA0747"/>
    <w:rsid w:val="00FA14FA"/>
    <w:rsid w:val="00FA2219"/>
    <w:rsid w:val="00FA27AF"/>
    <w:rsid w:val="00FA286E"/>
    <w:rsid w:val="00FA2ACD"/>
    <w:rsid w:val="00FA2F71"/>
    <w:rsid w:val="00FA315C"/>
    <w:rsid w:val="00FA3B62"/>
    <w:rsid w:val="00FA3CC0"/>
    <w:rsid w:val="00FA40FD"/>
    <w:rsid w:val="00FA46AB"/>
    <w:rsid w:val="00FA4AB4"/>
    <w:rsid w:val="00FA4EAF"/>
    <w:rsid w:val="00FA5079"/>
    <w:rsid w:val="00FA5277"/>
    <w:rsid w:val="00FA56EB"/>
    <w:rsid w:val="00FA5954"/>
    <w:rsid w:val="00FA70B3"/>
    <w:rsid w:val="00FA70F6"/>
    <w:rsid w:val="00FA7281"/>
    <w:rsid w:val="00FA76DC"/>
    <w:rsid w:val="00FB045A"/>
    <w:rsid w:val="00FB04B9"/>
    <w:rsid w:val="00FB0F5F"/>
    <w:rsid w:val="00FB0F8F"/>
    <w:rsid w:val="00FB1883"/>
    <w:rsid w:val="00FB19E1"/>
    <w:rsid w:val="00FB27D0"/>
    <w:rsid w:val="00FB297A"/>
    <w:rsid w:val="00FB2D4E"/>
    <w:rsid w:val="00FB3218"/>
    <w:rsid w:val="00FB338B"/>
    <w:rsid w:val="00FB3CA7"/>
    <w:rsid w:val="00FB3EE9"/>
    <w:rsid w:val="00FB4320"/>
    <w:rsid w:val="00FB46D5"/>
    <w:rsid w:val="00FB4BEC"/>
    <w:rsid w:val="00FB50DE"/>
    <w:rsid w:val="00FB566D"/>
    <w:rsid w:val="00FB5814"/>
    <w:rsid w:val="00FB5C22"/>
    <w:rsid w:val="00FB5EF4"/>
    <w:rsid w:val="00FB6092"/>
    <w:rsid w:val="00FB617D"/>
    <w:rsid w:val="00FB62F9"/>
    <w:rsid w:val="00FB66C4"/>
    <w:rsid w:val="00FB7312"/>
    <w:rsid w:val="00FB7DB3"/>
    <w:rsid w:val="00FC08F2"/>
    <w:rsid w:val="00FC15B3"/>
    <w:rsid w:val="00FC19F8"/>
    <w:rsid w:val="00FC1C8A"/>
    <w:rsid w:val="00FC20D6"/>
    <w:rsid w:val="00FC220D"/>
    <w:rsid w:val="00FC2B5C"/>
    <w:rsid w:val="00FC2F5C"/>
    <w:rsid w:val="00FC3615"/>
    <w:rsid w:val="00FC3784"/>
    <w:rsid w:val="00FC3C12"/>
    <w:rsid w:val="00FC3E85"/>
    <w:rsid w:val="00FC40E8"/>
    <w:rsid w:val="00FC42B1"/>
    <w:rsid w:val="00FC4FE8"/>
    <w:rsid w:val="00FC4FFE"/>
    <w:rsid w:val="00FC5246"/>
    <w:rsid w:val="00FC5374"/>
    <w:rsid w:val="00FC6431"/>
    <w:rsid w:val="00FC6434"/>
    <w:rsid w:val="00FC6528"/>
    <w:rsid w:val="00FC68FD"/>
    <w:rsid w:val="00FC7130"/>
    <w:rsid w:val="00FC747D"/>
    <w:rsid w:val="00FC7702"/>
    <w:rsid w:val="00FC79CE"/>
    <w:rsid w:val="00FC7D0E"/>
    <w:rsid w:val="00FC7DB7"/>
    <w:rsid w:val="00FD00E9"/>
    <w:rsid w:val="00FD0598"/>
    <w:rsid w:val="00FD15C2"/>
    <w:rsid w:val="00FD188F"/>
    <w:rsid w:val="00FD1D2B"/>
    <w:rsid w:val="00FD3607"/>
    <w:rsid w:val="00FD3843"/>
    <w:rsid w:val="00FD55C4"/>
    <w:rsid w:val="00FD6C50"/>
    <w:rsid w:val="00FD6DED"/>
    <w:rsid w:val="00FD6E31"/>
    <w:rsid w:val="00FD7A8A"/>
    <w:rsid w:val="00FD7DBE"/>
    <w:rsid w:val="00FD7FF8"/>
    <w:rsid w:val="00FE04EE"/>
    <w:rsid w:val="00FE0848"/>
    <w:rsid w:val="00FE1944"/>
    <w:rsid w:val="00FE21A9"/>
    <w:rsid w:val="00FE21C5"/>
    <w:rsid w:val="00FE2204"/>
    <w:rsid w:val="00FE220F"/>
    <w:rsid w:val="00FE2C36"/>
    <w:rsid w:val="00FE2C86"/>
    <w:rsid w:val="00FE2D69"/>
    <w:rsid w:val="00FE2EA1"/>
    <w:rsid w:val="00FE3C15"/>
    <w:rsid w:val="00FE3C56"/>
    <w:rsid w:val="00FE42C4"/>
    <w:rsid w:val="00FE4B77"/>
    <w:rsid w:val="00FE4E6E"/>
    <w:rsid w:val="00FE56DF"/>
    <w:rsid w:val="00FE666C"/>
    <w:rsid w:val="00FE6F75"/>
    <w:rsid w:val="00FF0211"/>
    <w:rsid w:val="00FF027A"/>
    <w:rsid w:val="00FF10FC"/>
    <w:rsid w:val="00FF1500"/>
    <w:rsid w:val="00FF1BDB"/>
    <w:rsid w:val="00FF1BEB"/>
    <w:rsid w:val="00FF29CA"/>
    <w:rsid w:val="00FF3022"/>
    <w:rsid w:val="00FF3A56"/>
    <w:rsid w:val="00FF41B1"/>
    <w:rsid w:val="00FF5E0F"/>
    <w:rsid w:val="00FF6327"/>
    <w:rsid w:val="00FF6783"/>
    <w:rsid w:val="00FF6B9D"/>
    <w:rsid w:val="00FF7079"/>
    <w:rsid w:val="00FF726B"/>
    <w:rsid w:val="00FF7AF1"/>
    <w:rsid w:val="00FF7E45"/>
    <w:rsid w:val="00FF7EA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oNotEmbedSmartTags/>
  <w:decimalSymbol w:val=","/>
  <w:listSeparator w:val=";"/>
  <w14:docId w14:val="03700881"/>
  <w15:docId w15:val="{C632462D-F467-47E5-BE45-B0250A77C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lsdException w:name="List 2" w:semiHidden="1" w:unhideWhenUsed="1"/>
    <w:lsdException w:name="List 3" w:semiHidden="1" w:unhideWhenUsed="1"/>
    <w:lsdException w:name="List 4" w:locked="1"/>
    <w:lsdException w:name="List 5" w:lock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lsdException w:name="Date" w:locked="1"/>
    <w:lsdException w:name="Body Text First Indent" w:lock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977049"/>
    <w:pPr>
      <w:spacing w:line="360" w:lineRule="auto"/>
      <w:ind w:firstLine="680"/>
      <w:jc w:val="both"/>
    </w:pPr>
    <w:rPr>
      <w:rFonts w:ascii="Arial" w:hAnsi="Arial"/>
      <w:sz w:val="24"/>
    </w:rPr>
  </w:style>
  <w:style w:type="paragraph" w:styleId="1">
    <w:name w:val="heading 1"/>
    <w:basedOn w:val="a0"/>
    <w:next w:val="a0"/>
    <w:link w:val="10"/>
    <w:qFormat/>
    <w:rsid w:val="002A2C37"/>
    <w:pPr>
      <w:keepNext/>
      <w:suppressAutoHyphens/>
      <w:spacing w:before="720" w:after="360"/>
      <w:ind w:left="680" w:firstLine="0"/>
      <w:jc w:val="left"/>
      <w:outlineLvl w:val="0"/>
    </w:pPr>
    <w:rPr>
      <w:b/>
      <w:sz w:val="28"/>
      <w:lang w:eastAsia="en-US"/>
    </w:rPr>
  </w:style>
  <w:style w:type="paragraph" w:styleId="20">
    <w:name w:val="heading 2"/>
    <w:basedOn w:val="a0"/>
    <w:next w:val="a0"/>
    <w:link w:val="21"/>
    <w:qFormat/>
    <w:rsid w:val="00FB5814"/>
    <w:pPr>
      <w:keepNext/>
      <w:suppressAutoHyphens/>
      <w:spacing w:before="480" w:after="360"/>
      <w:ind w:left="680" w:firstLine="0"/>
      <w:jc w:val="left"/>
      <w:outlineLvl w:val="1"/>
    </w:pPr>
    <w:rPr>
      <w:b/>
      <w:sz w:val="26"/>
      <w:lang w:eastAsia="en-US"/>
    </w:rPr>
  </w:style>
  <w:style w:type="paragraph" w:styleId="30">
    <w:name w:val="heading 3"/>
    <w:basedOn w:val="a0"/>
    <w:next w:val="a0"/>
    <w:link w:val="31"/>
    <w:qFormat/>
    <w:rsid w:val="0085031F"/>
    <w:pPr>
      <w:keepNext/>
      <w:suppressAutoHyphens/>
      <w:spacing w:before="240" w:after="120"/>
      <w:ind w:left="680" w:firstLine="0"/>
      <w:jc w:val="left"/>
      <w:outlineLvl w:val="2"/>
    </w:pPr>
    <w:rPr>
      <w:b/>
      <w:lang w:eastAsia="en-US"/>
    </w:rPr>
  </w:style>
  <w:style w:type="paragraph" w:styleId="4">
    <w:name w:val="heading 4"/>
    <w:basedOn w:val="a0"/>
    <w:next w:val="a0"/>
    <w:link w:val="40"/>
    <w:qFormat/>
    <w:rsid w:val="005F58C8"/>
    <w:pPr>
      <w:keepNext/>
      <w:keepLines/>
      <w:spacing w:before="120"/>
      <w:ind w:left="680" w:firstLine="0"/>
      <w:jc w:val="left"/>
      <w:outlineLvl w:val="3"/>
    </w:pPr>
    <w:rPr>
      <w:lang w:eastAsia="en-US"/>
    </w:rPr>
  </w:style>
  <w:style w:type="paragraph" w:styleId="5">
    <w:name w:val="heading 5"/>
    <w:basedOn w:val="a0"/>
    <w:next w:val="a0"/>
    <w:link w:val="50"/>
    <w:qFormat/>
    <w:rsid w:val="005F58C8"/>
    <w:pPr>
      <w:spacing w:before="120"/>
      <w:ind w:left="680" w:firstLine="0"/>
      <w:outlineLvl w:val="4"/>
    </w:pPr>
    <w:rPr>
      <w:bCs/>
      <w:i/>
      <w:iCs/>
      <w:szCs w:val="26"/>
      <w:lang w:eastAsia="en-US"/>
    </w:rPr>
  </w:style>
  <w:style w:type="paragraph" w:styleId="6">
    <w:name w:val="heading 6"/>
    <w:basedOn w:val="a0"/>
    <w:next w:val="a0"/>
    <w:link w:val="60"/>
    <w:qFormat/>
    <w:rsid w:val="005F58C8"/>
    <w:pPr>
      <w:spacing w:before="120"/>
      <w:ind w:left="680" w:firstLine="0"/>
      <w:outlineLvl w:val="5"/>
    </w:pPr>
    <w:rPr>
      <w:bCs/>
      <w:i/>
      <w:szCs w:val="22"/>
      <w:lang w:eastAsia="en-US"/>
    </w:rPr>
  </w:style>
  <w:style w:type="paragraph" w:styleId="7">
    <w:name w:val="heading 7"/>
    <w:basedOn w:val="a0"/>
    <w:next w:val="a0"/>
    <w:link w:val="70"/>
    <w:qFormat/>
    <w:rsid w:val="008A5E90"/>
    <w:pPr>
      <w:spacing w:before="240"/>
      <w:outlineLvl w:val="6"/>
    </w:pPr>
    <w:rPr>
      <w:rFonts w:ascii="Calibri" w:hAnsi="Calibri"/>
      <w:szCs w:val="24"/>
      <w:lang w:eastAsia="en-US"/>
    </w:rPr>
  </w:style>
  <w:style w:type="paragraph" w:styleId="8">
    <w:name w:val="heading 8"/>
    <w:basedOn w:val="a0"/>
    <w:next w:val="a0"/>
    <w:link w:val="80"/>
    <w:qFormat/>
    <w:rsid w:val="00EB0FD1"/>
    <w:pPr>
      <w:spacing w:before="240"/>
      <w:outlineLvl w:val="7"/>
    </w:pPr>
    <w:rPr>
      <w:rFonts w:ascii="Calibri" w:hAnsi="Calibri"/>
      <w:i/>
      <w:iCs/>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link w:val="20"/>
    <w:locked/>
    <w:rsid w:val="00FB5814"/>
    <w:rPr>
      <w:rFonts w:ascii="Arial" w:hAnsi="Arial"/>
      <w:b/>
      <w:sz w:val="26"/>
    </w:rPr>
  </w:style>
  <w:style w:type="character" w:customStyle="1" w:styleId="31">
    <w:name w:val="Заголовок 3 Знак"/>
    <w:link w:val="30"/>
    <w:locked/>
    <w:rsid w:val="0085031F"/>
    <w:rPr>
      <w:rFonts w:ascii="Arial" w:hAnsi="Arial"/>
      <w:b/>
      <w:sz w:val="24"/>
      <w:lang w:eastAsia="en-US"/>
    </w:rPr>
  </w:style>
  <w:style w:type="paragraph" w:styleId="a4">
    <w:name w:val="Body Text"/>
    <w:basedOn w:val="a0"/>
    <w:link w:val="a5"/>
    <w:rsid w:val="005F58C8"/>
    <w:pPr>
      <w:ind w:firstLine="0"/>
    </w:pPr>
  </w:style>
  <w:style w:type="character" w:customStyle="1" w:styleId="a5">
    <w:name w:val="Основной текст Знак"/>
    <w:link w:val="a4"/>
    <w:locked/>
    <w:rsid w:val="00087E58"/>
    <w:rPr>
      <w:rFonts w:ascii="Arial" w:hAnsi="Arial"/>
      <w:sz w:val="24"/>
      <w:lang w:val="ru-RU" w:eastAsia="ru-RU"/>
    </w:rPr>
  </w:style>
  <w:style w:type="paragraph" w:customStyle="1" w:styleId="a6">
    <w:name w:val="Текст таблицы справа"/>
    <w:basedOn w:val="a0"/>
    <w:link w:val="a7"/>
    <w:rsid w:val="005F58C8"/>
    <w:pPr>
      <w:ind w:firstLine="0"/>
      <w:jc w:val="right"/>
    </w:pPr>
    <w:rPr>
      <w:sz w:val="20"/>
    </w:rPr>
  </w:style>
  <w:style w:type="character" w:customStyle="1" w:styleId="a7">
    <w:name w:val="Текст таблицы справа Знак"/>
    <w:link w:val="a6"/>
    <w:locked/>
    <w:rsid w:val="00A51C28"/>
    <w:rPr>
      <w:rFonts w:ascii="Arial" w:hAnsi="Arial"/>
      <w:lang w:val="ru-RU" w:eastAsia="ru-RU"/>
    </w:rPr>
  </w:style>
  <w:style w:type="paragraph" w:customStyle="1" w:styleId="a8">
    <w:name w:val="Рисунок"/>
    <w:basedOn w:val="a4"/>
    <w:next w:val="a0"/>
    <w:rsid w:val="005F58C8"/>
    <w:pPr>
      <w:keepLines/>
      <w:tabs>
        <w:tab w:val="center" w:pos="5103"/>
        <w:tab w:val="left" w:pos="9639"/>
      </w:tabs>
      <w:spacing w:before="120" w:after="240"/>
      <w:jc w:val="center"/>
    </w:pPr>
    <w:rPr>
      <w:sz w:val="20"/>
    </w:rPr>
  </w:style>
  <w:style w:type="paragraph" w:customStyle="1" w:styleId="a9">
    <w:name w:val="Текст таблицы"/>
    <w:basedOn w:val="a0"/>
    <w:link w:val="aa"/>
    <w:rsid w:val="005F58C8"/>
    <w:pPr>
      <w:ind w:firstLine="284"/>
      <w:jc w:val="left"/>
    </w:pPr>
    <w:rPr>
      <w:sz w:val="20"/>
    </w:rPr>
  </w:style>
  <w:style w:type="character" w:customStyle="1" w:styleId="aa">
    <w:name w:val="Текст таблицы Знак"/>
    <w:link w:val="a9"/>
    <w:locked/>
    <w:rsid w:val="00E859D7"/>
    <w:rPr>
      <w:rFonts w:ascii="Arial" w:hAnsi="Arial"/>
      <w:lang w:val="ru-RU" w:eastAsia="ru-RU"/>
    </w:rPr>
  </w:style>
  <w:style w:type="paragraph" w:customStyle="1" w:styleId="ab">
    <w:name w:val="Обычный в приложениях стандарта"/>
    <w:basedOn w:val="a0"/>
    <w:rsid w:val="005F58C8"/>
    <w:rPr>
      <w:sz w:val="20"/>
    </w:rPr>
  </w:style>
  <w:style w:type="paragraph" w:customStyle="1" w:styleId="ac">
    <w:name w:val="Продолжение таблицы"/>
    <w:basedOn w:val="ad"/>
    <w:rsid w:val="005F58C8"/>
    <w:pPr>
      <w:spacing w:before="0" w:after="60"/>
    </w:pPr>
    <w:rPr>
      <w:i/>
    </w:rPr>
  </w:style>
  <w:style w:type="paragraph" w:customStyle="1" w:styleId="ad">
    <w:name w:val="Номер таблицы"/>
    <w:basedOn w:val="a4"/>
    <w:next w:val="a9"/>
    <w:rsid w:val="005F58C8"/>
    <w:pPr>
      <w:keepNext/>
      <w:keepLines/>
      <w:spacing w:before="120" w:after="120"/>
      <w:jc w:val="left"/>
    </w:pPr>
  </w:style>
  <w:style w:type="paragraph" w:styleId="ae">
    <w:name w:val="header"/>
    <w:basedOn w:val="a0"/>
    <w:link w:val="af"/>
    <w:uiPriority w:val="99"/>
    <w:rsid w:val="005F58C8"/>
    <w:pPr>
      <w:keepLines/>
      <w:ind w:firstLine="0"/>
      <w:jc w:val="left"/>
    </w:pPr>
    <w:rPr>
      <w:i/>
      <w:lang w:eastAsia="en-US"/>
    </w:rPr>
  </w:style>
  <w:style w:type="paragraph" w:styleId="22">
    <w:name w:val="Body Text Indent 2"/>
    <w:basedOn w:val="a0"/>
    <w:rsid w:val="005F58C8"/>
    <w:pPr>
      <w:ind w:left="1077" w:firstLine="0"/>
    </w:pPr>
  </w:style>
  <w:style w:type="character" w:styleId="af0">
    <w:name w:val="annotation reference"/>
    <w:semiHidden/>
    <w:rsid w:val="005F58C8"/>
    <w:rPr>
      <w:sz w:val="16"/>
    </w:rPr>
  </w:style>
  <w:style w:type="character" w:styleId="af1">
    <w:name w:val="footnote reference"/>
    <w:semiHidden/>
    <w:rsid w:val="005F58C8"/>
    <w:rPr>
      <w:vertAlign w:val="superscript"/>
    </w:rPr>
  </w:style>
  <w:style w:type="paragraph" w:customStyle="1" w:styleId="af2">
    <w:name w:val="Исходник"/>
    <w:basedOn w:val="a4"/>
    <w:rsid w:val="005F58C8"/>
    <w:pPr>
      <w:jc w:val="left"/>
    </w:pPr>
    <w:rPr>
      <w:rFonts w:ascii="Courier New" w:hAnsi="Courier New"/>
      <w:noProof/>
      <w:sz w:val="20"/>
    </w:rPr>
  </w:style>
  <w:style w:type="paragraph" w:styleId="a">
    <w:name w:val="List Bullet"/>
    <w:basedOn w:val="a0"/>
    <w:rsid w:val="005F58C8"/>
    <w:pPr>
      <w:numPr>
        <w:numId w:val="4"/>
      </w:numPr>
      <w:ind w:left="0" w:firstLine="680"/>
    </w:pPr>
    <w:rPr>
      <w:szCs w:val="24"/>
    </w:rPr>
  </w:style>
  <w:style w:type="paragraph" w:styleId="af3">
    <w:name w:val="List"/>
    <w:basedOn w:val="a0"/>
    <w:rsid w:val="005F58C8"/>
    <w:pPr>
      <w:tabs>
        <w:tab w:val="left" w:pos="1038"/>
      </w:tabs>
    </w:pPr>
  </w:style>
  <w:style w:type="paragraph" w:styleId="2">
    <w:name w:val="List Bullet 2"/>
    <w:basedOn w:val="a0"/>
    <w:rsid w:val="005F58C8"/>
    <w:pPr>
      <w:numPr>
        <w:numId w:val="5"/>
      </w:numPr>
      <w:tabs>
        <w:tab w:val="clear" w:pos="1398"/>
        <w:tab w:val="left" w:pos="1644"/>
      </w:tabs>
      <w:ind w:left="1304" w:firstLine="0"/>
    </w:pPr>
    <w:rPr>
      <w:szCs w:val="24"/>
    </w:rPr>
  </w:style>
  <w:style w:type="paragraph" w:styleId="23">
    <w:name w:val="List 2"/>
    <w:basedOn w:val="a0"/>
    <w:rsid w:val="005F58C8"/>
    <w:pPr>
      <w:tabs>
        <w:tab w:val="left" w:pos="1644"/>
      </w:tabs>
      <w:ind w:left="1304" w:firstLine="0"/>
    </w:pPr>
  </w:style>
  <w:style w:type="paragraph" w:styleId="af4">
    <w:name w:val="Title"/>
    <w:basedOn w:val="a0"/>
    <w:next w:val="a0"/>
    <w:link w:val="af5"/>
    <w:qFormat/>
    <w:rsid w:val="005F58C8"/>
    <w:pPr>
      <w:keepNext/>
      <w:keepLines/>
      <w:spacing w:before="240" w:after="240"/>
      <w:ind w:left="680" w:right="567" w:firstLine="0"/>
      <w:jc w:val="center"/>
    </w:pPr>
    <w:rPr>
      <w:b/>
      <w:sz w:val="28"/>
      <w:lang w:eastAsia="en-US"/>
    </w:rPr>
  </w:style>
  <w:style w:type="paragraph" w:styleId="af6">
    <w:name w:val="footer"/>
    <w:basedOn w:val="a0"/>
    <w:link w:val="af7"/>
    <w:uiPriority w:val="99"/>
    <w:rsid w:val="005F58C8"/>
    <w:pPr>
      <w:keepLines/>
      <w:ind w:firstLine="0"/>
      <w:jc w:val="left"/>
    </w:pPr>
    <w:rPr>
      <w:lang w:eastAsia="en-US"/>
    </w:rPr>
  </w:style>
  <w:style w:type="character" w:styleId="af8">
    <w:name w:val="page number"/>
    <w:rsid w:val="005F58C8"/>
    <w:rPr>
      <w:sz w:val="24"/>
      <w:lang w:val="ru-RU"/>
    </w:rPr>
  </w:style>
  <w:style w:type="paragraph" w:customStyle="1" w:styleId="af9">
    <w:name w:val="Примечание"/>
    <w:basedOn w:val="a0"/>
    <w:next w:val="a0"/>
    <w:rsid w:val="005F58C8"/>
    <w:rPr>
      <w:sz w:val="20"/>
    </w:rPr>
  </w:style>
  <w:style w:type="paragraph" w:styleId="11">
    <w:name w:val="toc 1"/>
    <w:basedOn w:val="a0"/>
    <w:next w:val="a0"/>
    <w:autoRedefine/>
    <w:uiPriority w:val="39"/>
    <w:rsid w:val="00424940"/>
    <w:pPr>
      <w:tabs>
        <w:tab w:val="right" w:leader="dot" w:pos="9639"/>
        <w:tab w:val="right" w:leader="dot" w:pos="10206"/>
      </w:tabs>
      <w:ind w:right="-2" w:firstLine="0"/>
      <w:jc w:val="left"/>
    </w:pPr>
  </w:style>
  <w:style w:type="paragraph" w:styleId="24">
    <w:name w:val="toc 2"/>
    <w:basedOn w:val="a0"/>
    <w:next w:val="a0"/>
    <w:autoRedefine/>
    <w:semiHidden/>
    <w:rsid w:val="00296C3E"/>
    <w:pPr>
      <w:tabs>
        <w:tab w:val="right" w:leader="dot" w:pos="9639"/>
      </w:tabs>
      <w:ind w:left="851" w:right="737" w:hanging="567"/>
    </w:pPr>
  </w:style>
  <w:style w:type="paragraph" w:styleId="32">
    <w:name w:val="toc 3"/>
    <w:basedOn w:val="a0"/>
    <w:next w:val="a0"/>
    <w:autoRedefine/>
    <w:semiHidden/>
    <w:rsid w:val="005F58C8"/>
    <w:pPr>
      <w:ind w:left="1361" w:right="737" w:hanging="624"/>
    </w:pPr>
  </w:style>
  <w:style w:type="paragraph" w:styleId="41">
    <w:name w:val="toc 4"/>
    <w:basedOn w:val="a0"/>
    <w:next w:val="a0"/>
    <w:autoRedefine/>
    <w:semiHidden/>
    <w:rsid w:val="005F58C8"/>
    <w:pPr>
      <w:ind w:left="2098" w:right="737" w:hanging="737"/>
    </w:pPr>
  </w:style>
  <w:style w:type="paragraph" w:styleId="afa">
    <w:name w:val="Body Text Indent"/>
    <w:basedOn w:val="a4"/>
    <w:rsid w:val="005F58C8"/>
    <w:pPr>
      <w:ind w:left="425"/>
    </w:pPr>
  </w:style>
  <w:style w:type="paragraph" w:styleId="afb">
    <w:name w:val="List Continue"/>
    <w:basedOn w:val="a4"/>
    <w:next w:val="af3"/>
    <w:rsid w:val="005F58C8"/>
  </w:style>
  <w:style w:type="paragraph" w:styleId="25">
    <w:name w:val="List Continue 2"/>
    <w:basedOn w:val="a4"/>
    <w:next w:val="23"/>
    <w:rsid w:val="005F58C8"/>
    <w:pPr>
      <w:ind w:left="1304"/>
    </w:pPr>
  </w:style>
  <w:style w:type="character" w:customStyle="1" w:styleId="12">
    <w:name w:val="Выделение 1"/>
    <w:rsid w:val="005F58C8"/>
    <w:rPr>
      <w:b/>
    </w:rPr>
  </w:style>
  <w:style w:type="paragraph" w:customStyle="1" w:styleId="afc">
    <w:name w:val="Титульный"/>
    <w:rsid w:val="005F58C8"/>
    <w:pPr>
      <w:jc w:val="center"/>
    </w:pPr>
    <w:rPr>
      <w:rFonts w:ascii="Arial" w:hAnsi="Arial"/>
      <w:sz w:val="28"/>
    </w:rPr>
  </w:style>
  <w:style w:type="paragraph" w:styleId="afd">
    <w:name w:val="endnote text"/>
    <w:basedOn w:val="a0"/>
    <w:semiHidden/>
    <w:rsid w:val="005F58C8"/>
    <w:rPr>
      <w:sz w:val="20"/>
    </w:rPr>
  </w:style>
  <w:style w:type="character" w:customStyle="1" w:styleId="afe">
    <w:name w:val="Формула в тексте"/>
    <w:rsid w:val="005F58C8"/>
    <w:rPr>
      <w:rFonts w:ascii="Times New Roman" w:hAnsi="Times New Roman"/>
      <w:i/>
    </w:rPr>
  </w:style>
  <w:style w:type="paragraph" w:styleId="aff">
    <w:name w:val="footnote text"/>
    <w:basedOn w:val="a0"/>
    <w:semiHidden/>
    <w:rsid w:val="005F58C8"/>
    <w:rPr>
      <w:sz w:val="20"/>
    </w:rPr>
  </w:style>
  <w:style w:type="character" w:customStyle="1" w:styleId="aff0">
    <w:name w:val="Цветовое выделение"/>
    <w:rsid w:val="00932FF8"/>
    <w:rPr>
      <w:b/>
      <w:color w:val="000080"/>
      <w:sz w:val="20"/>
    </w:rPr>
  </w:style>
  <w:style w:type="paragraph" w:customStyle="1" w:styleId="aff1">
    <w:name w:val="Приложение"/>
    <w:basedOn w:val="1"/>
    <w:next w:val="ab"/>
    <w:rsid w:val="005F58C8"/>
    <w:pPr>
      <w:ind w:right="680"/>
      <w:jc w:val="center"/>
      <w:outlineLvl w:val="8"/>
    </w:pPr>
    <w:rPr>
      <w:sz w:val="26"/>
    </w:rPr>
  </w:style>
  <w:style w:type="paragraph" w:customStyle="1" w:styleId="26">
    <w:name w:val="Приложение2"/>
    <w:basedOn w:val="20"/>
    <w:next w:val="ab"/>
    <w:rsid w:val="005F58C8"/>
    <w:pPr>
      <w:spacing w:before="200" w:after="200"/>
    </w:pPr>
    <w:rPr>
      <w:sz w:val="22"/>
    </w:rPr>
  </w:style>
  <w:style w:type="paragraph" w:customStyle="1" w:styleId="33">
    <w:name w:val="Приложение3"/>
    <w:basedOn w:val="30"/>
    <w:next w:val="ab"/>
    <w:rsid w:val="005F58C8"/>
    <w:rPr>
      <w:sz w:val="20"/>
    </w:rPr>
  </w:style>
  <w:style w:type="character" w:styleId="aff2">
    <w:name w:val="Hyperlink"/>
    <w:uiPriority w:val="99"/>
    <w:rsid w:val="005F58C8"/>
    <w:rPr>
      <w:color w:val="0000FF"/>
      <w:u w:val="none"/>
    </w:rPr>
  </w:style>
  <w:style w:type="paragraph" w:customStyle="1" w:styleId="aff3">
    <w:name w:val="Приложение А"/>
    <w:basedOn w:val="aff1"/>
    <w:next w:val="ab"/>
    <w:rsid w:val="005F58C8"/>
  </w:style>
  <w:style w:type="paragraph" w:customStyle="1" w:styleId="13">
    <w:name w:val="Приложение1"/>
    <w:basedOn w:val="1"/>
    <w:next w:val="ab"/>
    <w:rsid w:val="005F58C8"/>
    <w:rPr>
      <w:sz w:val="24"/>
    </w:rPr>
  </w:style>
  <w:style w:type="paragraph" w:customStyle="1" w:styleId="42">
    <w:name w:val="Приложение4"/>
    <w:basedOn w:val="4"/>
    <w:next w:val="ab"/>
    <w:rsid w:val="005F58C8"/>
    <w:rPr>
      <w:sz w:val="20"/>
    </w:rPr>
  </w:style>
  <w:style w:type="paragraph" w:customStyle="1" w:styleId="27">
    <w:name w:val="Обычный 2"/>
    <w:basedOn w:val="a0"/>
    <w:rsid w:val="005F58C8"/>
    <w:pPr>
      <w:outlineLvl w:val="1"/>
    </w:pPr>
  </w:style>
  <w:style w:type="paragraph" w:customStyle="1" w:styleId="34">
    <w:name w:val="Обычный 3"/>
    <w:basedOn w:val="a0"/>
    <w:rsid w:val="005F58C8"/>
    <w:pPr>
      <w:outlineLvl w:val="2"/>
    </w:pPr>
  </w:style>
  <w:style w:type="paragraph" w:styleId="aff4">
    <w:name w:val="annotation text"/>
    <w:basedOn w:val="a0"/>
    <w:semiHidden/>
    <w:rsid w:val="005F58C8"/>
    <w:pPr>
      <w:keepLines/>
      <w:tabs>
        <w:tab w:val="left" w:pos="187"/>
      </w:tabs>
      <w:ind w:left="187" w:hanging="187"/>
    </w:pPr>
    <w:rPr>
      <w:sz w:val="20"/>
    </w:rPr>
  </w:style>
  <w:style w:type="paragraph" w:styleId="9">
    <w:name w:val="toc 9"/>
    <w:basedOn w:val="a0"/>
    <w:next w:val="a0"/>
    <w:autoRedefine/>
    <w:semiHidden/>
    <w:rsid w:val="005F58C8"/>
    <w:pPr>
      <w:tabs>
        <w:tab w:val="right" w:leader="dot" w:pos="10206"/>
      </w:tabs>
      <w:spacing w:before="120"/>
      <w:ind w:left="1474" w:right="737" w:hanging="1474"/>
    </w:pPr>
  </w:style>
  <w:style w:type="paragraph" w:styleId="14">
    <w:name w:val="index 1"/>
    <w:basedOn w:val="a0"/>
    <w:next w:val="a0"/>
    <w:autoRedefine/>
    <w:semiHidden/>
    <w:rsid w:val="005F58C8"/>
    <w:pPr>
      <w:ind w:left="240" w:hanging="240"/>
    </w:pPr>
  </w:style>
  <w:style w:type="paragraph" w:styleId="28">
    <w:name w:val="index 2"/>
    <w:basedOn w:val="a0"/>
    <w:next w:val="a0"/>
    <w:autoRedefine/>
    <w:semiHidden/>
    <w:rsid w:val="005F58C8"/>
    <w:pPr>
      <w:ind w:left="480" w:hanging="240"/>
    </w:pPr>
  </w:style>
  <w:style w:type="paragraph" w:styleId="35">
    <w:name w:val="index 3"/>
    <w:basedOn w:val="a0"/>
    <w:next w:val="a0"/>
    <w:autoRedefine/>
    <w:semiHidden/>
    <w:rsid w:val="005F58C8"/>
    <w:pPr>
      <w:ind w:left="720" w:hanging="240"/>
    </w:pPr>
  </w:style>
  <w:style w:type="paragraph" w:styleId="43">
    <w:name w:val="index 4"/>
    <w:basedOn w:val="a0"/>
    <w:next w:val="a0"/>
    <w:autoRedefine/>
    <w:semiHidden/>
    <w:rsid w:val="005F58C8"/>
    <w:pPr>
      <w:ind w:left="960" w:hanging="240"/>
    </w:pPr>
  </w:style>
  <w:style w:type="character" w:customStyle="1" w:styleId="29">
    <w:name w:val="Выделение 2"/>
    <w:rsid w:val="005F58C8"/>
    <w:rPr>
      <w:b/>
      <w:i/>
    </w:rPr>
  </w:style>
  <w:style w:type="paragraph" w:customStyle="1" w:styleId="aff5">
    <w:name w:val="Формула"/>
    <w:basedOn w:val="a8"/>
    <w:next w:val="a0"/>
    <w:rsid w:val="005F58C8"/>
    <w:rPr>
      <w:sz w:val="24"/>
    </w:rPr>
  </w:style>
  <w:style w:type="paragraph" w:customStyle="1" w:styleId="aff6">
    <w:name w:val="Пример"/>
    <w:basedOn w:val="a0"/>
    <w:next w:val="a0"/>
    <w:link w:val="aff7"/>
    <w:rsid w:val="005F58C8"/>
    <w:rPr>
      <w:b/>
      <w:i/>
      <w:sz w:val="20"/>
    </w:rPr>
  </w:style>
  <w:style w:type="paragraph" w:customStyle="1" w:styleId="aff8">
    <w:name w:val="Текст таблицы слева"/>
    <w:basedOn w:val="a0"/>
    <w:link w:val="aff9"/>
    <w:rsid w:val="005F58C8"/>
    <w:pPr>
      <w:ind w:firstLine="0"/>
      <w:jc w:val="left"/>
    </w:pPr>
    <w:rPr>
      <w:sz w:val="20"/>
    </w:rPr>
  </w:style>
  <w:style w:type="character" w:customStyle="1" w:styleId="aff9">
    <w:name w:val="Текст таблицы слева Знак"/>
    <w:link w:val="aff8"/>
    <w:locked/>
    <w:rsid w:val="00A51C28"/>
    <w:rPr>
      <w:rFonts w:ascii="Arial" w:hAnsi="Arial"/>
      <w:lang w:val="ru-RU" w:eastAsia="ru-RU"/>
    </w:rPr>
  </w:style>
  <w:style w:type="paragraph" w:customStyle="1" w:styleId="affa">
    <w:name w:val="Тест таблицы по центру"/>
    <w:basedOn w:val="a0"/>
    <w:rsid w:val="00A14B62"/>
    <w:pPr>
      <w:ind w:firstLine="0"/>
      <w:jc w:val="center"/>
    </w:pPr>
    <w:rPr>
      <w:sz w:val="20"/>
    </w:rPr>
  </w:style>
  <w:style w:type="paragraph" w:styleId="affb">
    <w:name w:val="Message Header"/>
    <w:basedOn w:val="a0"/>
    <w:rsid w:val="005F58C8"/>
    <w:pPr>
      <w:keepNext/>
      <w:ind w:firstLine="0"/>
      <w:jc w:val="center"/>
    </w:pPr>
    <w:rPr>
      <w:rFonts w:cs="Arial"/>
      <w:b/>
      <w:sz w:val="20"/>
      <w:szCs w:val="24"/>
    </w:rPr>
  </w:style>
  <w:style w:type="character" w:styleId="affc">
    <w:name w:val="FollowedHyperlink"/>
    <w:rsid w:val="005F58C8"/>
    <w:rPr>
      <w:color w:val="800080"/>
      <w:u w:val="none"/>
    </w:rPr>
  </w:style>
  <w:style w:type="character" w:customStyle="1" w:styleId="affd">
    <w:name w:val="Разреженный"/>
    <w:rsid w:val="005F58C8"/>
    <w:rPr>
      <w:spacing w:val="20"/>
    </w:rPr>
  </w:style>
  <w:style w:type="paragraph" w:styleId="affe">
    <w:name w:val="Balloon Text"/>
    <w:basedOn w:val="a0"/>
    <w:link w:val="afff"/>
    <w:semiHidden/>
    <w:rsid w:val="005F58C8"/>
    <w:rPr>
      <w:rFonts w:ascii="Tahoma" w:hAnsi="Tahoma"/>
      <w:sz w:val="16"/>
      <w:szCs w:val="16"/>
      <w:lang w:eastAsia="en-US"/>
    </w:rPr>
  </w:style>
  <w:style w:type="character" w:styleId="afff0">
    <w:name w:val="Emphasis"/>
    <w:qFormat/>
    <w:rsid w:val="005F58C8"/>
    <w:rPr>
      <w:i/>
    </w:rPr>
  </w:style>
  <w:style w:type="paragraph" w:styleId="afff1">
    <w:name w:val="Document Map"/>
    <w:basedOn w:val="a0"/>
    <w:semiHidden/>
    <w:rsid w:val="005F58C8"/>
    <w:pPr>
      <w:shd w:val="clear" w:color="auto" w:fill="000080"/>
    </w:pPr>
    <w:rPr>
      <w:rFonts w:ascii="Tahoma" w:hAnsi="Tahoma" w:cs="Tahoma"/>
      <w:sz w:val="20"/>
    </w:rPr>
  </w:style>
  <w:style w:type="paragraph" w:styleId="afff2">
    <w:name w:val="annotation subject"/>
    <w:basedOn w:val="aff4"/>
    <w:next w:val="aff4"/>
    <w:semiHidden/>
    <w:rsid w:val="005F58C8"/>
    <w:pPr>
      <w:keepLines w:val="0"/>
      <w:tabs>
        <w:tab w:val="clear" w:pos="187"/>
      </w:tabs>
      <w:ind w:left="0" w:firstLine="680"/>
    </w:pPr>
    <w:rPr>
      <w:b/>
      <w:bCs/>
    </w:rPr>
  </w:style>
  <w:style w:type="paragraph" w:styleId="3">
    <w:name w:val="List Bullet 3"/>
    <w:basedOn w:val="a0"/>
    <w:rsid w:val="005F58C8"/>
    <w:pPr>
      <w:numPr>
        <w:numId w:val="6"/>
      </w:numPr>
      <w:tabs>
        <w:tab w:val="clear" w:pos="1834"/>
        <w:tab w:val="left" w:pos="2325"/>
      </w:tabs>
      <w:ind w:left="1928" w:firstLine="0"/>
    </w:pPr>
  </w:style>
  <w:style w:type="paragraph" w:styleId="36">
    <w:name w:val="List 3"/>
    <w:basedOn w:val="a0"/>
    <w:rsid w:val="005F58C8"/>
    <w:pPr>
      <w:tabs>
        <w:tab w:val="left" w:pos="2608"/>
      </w:tabs>
      <w:ind w:left="1928" w:firstLine="0"/>
    </w:pPr>
  </w:style>
  <w:style w:type="character" w:customStyle="1" w:styleId="afff3">
    <w:name w:val="Гипертекстовая ссылка"/>
    <w:rsid w:val="00932FF8"/>
    <w:rPr>
      <w:b/>
      <w:color w:val="008000"/>
      <w:sz w:val="20"/>
      <w:u w:val="single"/>
    </w:rPr>
  </w:style>
  <w:style w:type="paragraph" w:customStyle="1" w:styleId="afff4">
    <w:name w:val="Титульный слева"/>
    <w:basedOn w:val="afc"/>
    <w:rsid w:val="005F58C8"/>
    <w:pPr>
      <w:jc w:val="left"/>
    </w:pPr>
  </w:style>
  <w:style w:type="paragraph" w:customStyle="1" w:styleId="120">
    <w:name w:val="Титульный 12"/>
    <w:basedOn w:val="afc"/>
    <w:rsid w:val="005F58C8"/>
    <w:rPr>
      <w:sz w:val="24"/>
    </w:rPr>
  </w:style>
  <w:style w:type="paragraph" w:customStyle="1" w:styleId="100">
    <w:name w:val="Титульный 10"/>
    <w:basedOn w:val="afc"/>
    <w:rsid w:val="005F58C8"/>
    <w:rPr>
      <w:sz w:val="20"/>
    </w:rPr>
  </w:style>
  <w:style w:type="paragraph" w:customStyle="1" w:styleId="121">
    <w:name w:val="Титульный 12 справа"/>
    <w:basedOn w:val="a0"/>
    <w:rsid w:val="005F58C8"/>
    <w:pPr>
      <w:ind w:firstLine="0"/>
      <w:jc w:val="right"/>
    </w:pPr>
    <w:rPr>
      <w:bCs/>
    </w:rPr>
  </w:style>
  <w:style w:type="paragraph" w:customStyle="1" w:styleId="122">
    <w:name w:val="Титульный 12 слева"/>
    <w:basedOn w:val="afc"/>
    <w:rsid w:val="005F58C8"/>
    <w:pPr>
      <w:jc w:val="left"/>
    </w:pPr>
    <w:rPr>
      <w:sz w:val="24"/>
      <w:szCs w:val="24"/>
    </w:rPr>
  </w:style>
  <w:style w:type="paragraph" w:customStyle="1" w:styleId="15">
    <w:name w:val="Заголовок 1 по центру"/>
    <w:basedOn w:val="1"/>
    <w:next w:val="a0"/>
    <w:rsid w:val="005F58C8"/>
    <w:pPr>
      <w:ind w:left="0"/>
      <w:jc w:val="center"/>
    </w:pPr>
  </w:style>
  <w:style w:type="paragraph" w:customStyle="1" w:styleId="afff5">
    <w:name w:val="Таблицы (моноширинный)"/>
    <w:basedOn w:val="a0"/>
    <w:next w:val="a0"/>
    <w:rsid w:val="00932FF8"/>
    <w:pPr>
      <w:widowControl w:val="0"/>
      <w:autoSpaceDE w:val="0"/>
      <w:autoSpaceDN w:val="0"/>
      <w:adjustRightInd w:val="0"/>
      <w:ind w:firstLine="0"/>
    </w:pPr>
    <w:rPr>
      <w:rFonts w:ascii="Courier New" w:hAnsi="Courier New" w:cs="Courier New"/>
      <w:sz w:val="20"/>
    </w:rPr>
  </w:style>
  <w:style w:type="paragraph" w:styleId="51">
    <w:name w:val="toc 5"/>
    <w:basedOn w:val="a0"/>
    <w:next w:val="a0"/>
    <w:autoRedefine/>
    <w:semiHidden/>
    <w:rsid w:val="005F58C8"/>
    <w:pPr>
      <w:tabs>
        <w:tab w:val="right" w:leader="dot" w:pos="10206"/>
      </w:tabs>
      <w:ind w:left="1474" w:right="737" w:hanging="1474"/>
    </w:pPr>
  </w:style>
  <w:style w:type="table" w:styleId="afff6">
    <w:name w:val="Table Grid"/>
    <w:basedOn w:val="a2"/>
    <w:uiPriority w:val="39"/>
    <w:rsid w:val="00167697"/>
    <w:pPr>
      <w:spacing w:after="60"/>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7">
    <w:name w:val="List Continue 3"/>
    <w:basedOn w:val="a0"/>
    <w:rsid w:val="005F58C8"/>
    <w:pPr>
      <w:ind w:left="1928" w:firstLine="0"/>
    </w:pPr>
  </w:style>
  <w:style w:type="paragraph" w:customStyle="1" w:styleId="16">
    <w:name w:val="НАЗВАНИЕ1"/>
    <w:basedOn w:val="af4"/>
    <w:next w:val="a0"/>
    <w:rsid w:val="005C7954"/>
    <w:pPr>
      <w:spacing w:before="480" w:after="360"/>
    </w:pPr>
    <w:rPr>
      <w:caps/>
      <w:szCs w:val="28"/>
    </w:rPr>
  </w:style>
  <w:style w:type="paragraph" w:customStyle="1" w:styleId="17">
    <w:name w:val="Стиль1"/>
    <w:basedOn w:val="30"/>
    <w:rsid w:val="005A1478"/>
  </w:style>
  <w:style w:type="paragraph" w:customStyle="1" w:styleId="2a">
    <w:name w:val="Стиль2"/>
    <w:basedOn w:val="4"/>
    <w:rsid w:val="005A1478"/>
    <w:rPr>
      <w:b/>
    </w:rPr>
  </w:style>
  <w:style w:type="paragraph" w:customStyle="1" w:styleId="38">
    <w:name w:val="Стиль3"/>
    <w:basedOn w:val="4"/>
    <w:rsid w:val="005A1478"/>
    <w:rPr>
      <w:b/>
    </w:rPr>
  </w:style>
  <w:style w:type="paragraph" w:customStyle="1" w:styleId="afff7">
    <w:name w:val="Текст таблицы по центру"/>
    <w:basedOn w:val="a0"/>
    <w:rsid w:val="005F58C8"/>
    <w:pPr>
      <w:ind w:firstLine="0"/>
      <w:jc w:val="center"/>
    </w:pPr>
    <w:rPr>
      <w:sz w:val="20"/>
    </w:rPr>
  </w:style>
  <w:style w:type="paragraph" w:customStyle="1" w:styleId="afff8">
    <w:name w:val="Подстрочный"/>
    <w:basedOn w:val="a4"/>
    <w:next w:val="a0"/>
    <w:rsid w:val="005F58C8"/>
    <w:rPr>
      <w:sz w:val="16"/>
      <w:lang w:val="en-US"/>
    </w:rPr>
  </w:style>
  <w:style w:type="paragraph" w:customStyle="1" w:styleId="afff9">
    <w:name w:val="Обычный___"/>
    <w:basedOn w:val="a0"/>
    <w:next w:val="afff8"/>
    <w:rsid w:val="005F58C8"/>
  </w:style>
  <w:style w:type="paragraph" w:customStyle="1" w:styleId="afffa">
    <w:name w:val="Основной текст____"/>
    <w:basedOn w:val="a4"/>
    <w:next w:val="afff8"/>
    <w:rsid w:val="005F58C8"/>
  </w:style>
  <w:style w:type="paragraph" w:customStyle="1" w:styleId="18">
    <w:name w:val="Титульный1"/>
    <w:rsid w:val="00A51C28"/>
    <w:rPr>
      <w:rFonts w:ascii="Arial" w:hAnsi="Arial"/>
      <w:sz w:val="28"/>
    </w:rPr>
  </w:style>
  <w:style w:type="paragraph" w:styleId="2b">
    <w:name w:val="Body Text 2"/>
    <w:basedOn w:val="a0"/>
    <w:rsid w:val="00A51C28"/>
    <w:pPr>
      <w:spacing w:after="120" w:line="480" w:lineRule="auto"/>
    </w:pPr>
    <w:rPr>
      <w:rFonts w:ascii="Times New Roman" w:hAnsi="Times New Roman"/>
    </w:rPr>
  </w:style>
  <w:style w:type="paragraph" w:customStyle="1" w:styleId="CharChar">
    <w:name w:val="Знак Знак Знак Знак Char Char Знак Знак Знак"/>
    <w:basedOn w:val="a0"/>
    <w:rsid w:val="00A51C28"/>
    <w:pPr>
      <w:spacing w:after="160" w:line="240" w:lineRule="exact"/>
      <w:ind w:firstLine="0"/>
      <w:jc w:val="left"/>
    </w:pPr>
    <w:rPr>
      <w:rFonts w:ascii="Verdana" w:hAnsi="Verdana"/>
      <w:sz w:val="20"/>
      <w:lang w:val="en-US" w:eastAsia="en-US"/>
    </w:rPr>
  </w:style>
  <w:style w:type="paragraph" w:styleId="39">
    <w:name w:val="Body Text Indent 3"/>
    <w:basedOn w:val="a0"/>
    <w:rsid w:val="00A51C28"/>
    <w:pPr>
      <w:spacing w:after="120"/>
      <w:ind w:left="283"/>
    </w:pPr>
    <w:rPr>
      <w:rFonts w:ascii="Times New Roman" w:hAnsi="Times New Roman"/>
      <w:sz w:val="16"/>
      <w:szCs w:val="16"/>
    </w:rPr>
  </w:style>
  <w:style w:type="character" w:customStyle="1" w:styleId="afffb">
    <w:name w:val="Знак Знак"/>
    <w:rsid w:val="00A51C28"/>
    <w:rPr>
      <w:sz w:val="24"/>
      <w:lang w:val="ru-RU" w:eastAsia="ru-RU"/>
    </w:rPr>
  </w:style>
  <w:style w:type="paragraph" w:customStyle="1" w:styleId="afffc">
    <w:name w:val="Текст таблицы список"/>
    <w:basedOn w:val="a9"/>
    <w:rsid w:val="005F58C8"/>
    <w:pPr>
      <w:ind w:left="680" w:firstLine="0"/>
    </w:pPr>
  </w:style>
  <w:style w:type="character" w:styleId="afffd">
    <w:name w:val="endnote reference"/>
    <w:semiHidden/>
    <w:rsid w:val="00341E78"/>
    <w:rPr>
      <w:b/>
      <w:vertAlign w:val="superscript"/>
    </w:rPr>
  </w:style>
  <w:style w:type="character" w:customStyle="1" w:styleId="aff7">
    <w:name w:val="Пример Знак"/>
    <w:link w:val="aff6"/>
    <w:locked/>
    <w:rsid w:val="00341E78"/>
    <w:rPr>
      <w:rFonts w:ascii="Arial" w:hAnsi="Arial"/>
      <w:b/>
      <w:i/>
      <w:lang w:val="ru-RU" w:eastAsia="ru-RU"/>
    </w:rPr>
  </w:style>
  <w:style w:type="character" w:customStyle="1" w:styleId="FontStyle52">
    <w:name w:val="Font Style52"/>
    <w:rsid w:val="00D12D9C"/>
    <w:rPr>
      <w:rFonts w:ascii="Arial" w:hAnsi="Arial"/>
      <w:b/>
      <w:color w:val="000000"/>
      <w:sz w:val="30"/>
    </w:rPr>
  </w:style>
  <w:style w:type="character" w:customStyle="1" w:styleId="FontStyle61">
    <w:name w:val="Font Style61"/>
    <w:rsid w:val="00C42540"/>
    <w:rPr>
      <w:rFonts w:ascii="Arial" w:hAnsi="Arial"/>
      <w:color w:val="000000"/>
      <w:sz w:val="18"/>
    </w:rPr>
  </w:style>
  <w:style w:type="character" w:customStyle="1" w:styleId="FontStyle62">
    <w:name w:val="Font Style62"/>
    <w:rsid w:val="00C42540"/>
    <w:rPr>
      <w:rFonts w:ascii="Arial" w:hAnsi="Arial"/>
      <w:i/>
      <w:color w:val="000000"/>
      <w:sz w:val="18"/>
    </w:rPr>
  </w:style>
  <w:style w:type="paragraph" w:customStyle="1" w:styleId="Style10">
    <w:name w:val="Style10"/>
    <w:basedOn w:val="a0"/>
    <w:rsid w:val="00600CE1"/>
    <w:pPr>
      <w:widowControl w:val="0"/>
      <w:autoSpaceDE w:val="0"/>
      <w:autoSpaceDN w:val="0"/>
      <w:adjustRightInd w:val="0"/>
      <w:ind w:firstLine="0"/>
      <w:jc w:val="left"/>
    </w:pPr>
    <w:rPr>
      <w:rFonts w:cs="Arial"/>
      <w:szCs w:val="24"/>
    </w:rPr>
  </w:style>
  <w:style w:type="paragraph" w:customStyle="1" w:styleId="Style21">
    <w:name w:val="Style21"/>
    <w:basedOn w:val="a0"/>
    <w:rsid w:val="00A042E7"/>
    <w:pPr>
      <w:widowControl w:val="0"/>
      <w:autoSpaceDE w:val="0"/>
      <w:autoSpaceDN w:val="0"/>
      <w:adjustRightInd w:val="0"/>
      <w:spacing w:line="230" w:lineRule="exact"/>
      <w:ind w:firstLine="0"/>
    </w:pPr>
    <w:rPr>
      <w:rFonts w:cs="Arial"/>
      <w:szCs w:val="24"/>
    </w:rPr>
  </w:style>
  <w:style w:type="paragraph" w:customStyle="1" w:styleId="Style26">
    <w:name w:val="Style26"/>
    <w:basedOn w:val="a0"/>
    <w:rsid w:val="00A042E7"/>
    <w:pPr>
      <w:widowControl w:val="0"/>
      <w:autoSpaceDE w:val="0"/>
      <w:autoSpaceDN w:val="0"/>
      <w:adjustRightInd w:val="0"/>
      <w:spacing w:line="230" w:lineRule="exact"/>
      <w:ind w:hanging="355"/>
    </w:pPr>
    <w:rPr>
      <w:rFonts w:cs="Arial"/>
      <w:szCs w:val="24"/>
    </w:rPr>
  </w:style>
  <w:style w:type="paragraph" w:customStyle="1" w:styleId="footnotedescription">
    <w:name w:val="footnote description"/>
    <w:next w:val="a0"/>
    <w:link w:val="footnotedescriptionChar"/>
    <w:hidden/>
    <w:rsid w:val="00DE1A44"/>
    <w:pPr>
      <w:spacing w:after="67" w:line="259" w:lineRule="auto"/>
    </w:pPr>
    <w:rPr>
      <w:rFonts w:ascii="Arial" w:hAnsi="Arial"/>
      <w:color w:val="000000"/>
      <w:sz w:val="18"/>
      <w:szCs w:val="22"/>
    </w:rPr>
  </w:style>
  <w:style w:type="character" w:customStyle="1" w:styleId="footnotedescriptionChar">
    <w:name w:val="footnote description Char"/>
    <w:link w:val="footnotedescription"/>
    <w:locked/>
    <w:rsid w:val="00DE1A44"/>
    <w:rPr>
      <w:rFonts w:ascii="Arial" w:eastAsia="Times New Roman" w:hAnsi="Arial"/>
      <w:color w:val="000000"/>
      <w:sz w:val="22"/>
    </w:rPr>
  </w:style>
  <w:style w:type="character" w:customStyle="1" w:styleId="footnotemark">
    <w:name w:val="footnote mark"/>
    <w:hidden/>
    <w:rsid w:val="00DE1A44"/>
    <w:rPr>
      <w:rFonts w:ascii="Arial" w:eastAsia="Times New Roman" w:hAnsi="Arial"/>
      <w:color w:val="000000"/>
      <w:sz w:val="18"/>
      <w:vertAlign w:val="superscript"/>
    </w:rPr>
  </w:style>
  <w:style w:type="character" w:customStyle="1" w:styleId="FontStyle50">
    <w:name w:val="Font Style50"/>
    <w:rsid w:val="00DE1A44"/>
    <w:rPr>
      <w:rFonts w:ascii="Arial" w:hAnsi="Arial"/>
      <w:b/>
      <w:color w:val="000000"/>
      <w:sz w:val="18"/>
    </w:rPr>
  </w:style>
  <w:style w:type="character" w:customStyle="1" w:styleId="hps">
    <w:name w:val="hps"/>
    <w:rsid w:val="00EC3824"/>
  </w:style>
  <w:style w:type="character" w:customStyle="1" w:styleId="FontStyle55">
    <w:name w:val="Font Style55"/>
    <w:rsid w:val="00B9160A"/>
    <w:rPr>
      <w:rFonts w:ascii="Arial" w:hAnsi="Arial"/>
      <w:color w:val="000000"/>
      <w:sz w:val="16"/>
    </w:rPr>
  </w:style>
  <w:style w:type="paragraph" w:customStyle="1" w:styleId="Style20">
    <w:name w:val="Style20"/>
    <w:basedOn w:val="a0"/>
    <w:rsid w:val="00B9160A"/>
    <w:pPr>
      <w:widowControl w:val="0"/>
      <w:autoSpaceDE w:val="0"/>
      <w:autoSpaceDN w:val="0"/>
      <w:adjustRightInd w:val="0"/>
      <w:spacing w:line="230" w:lineRule="exact"/>
      <w:ind w:firstLine="0"/>
    </w:pPr>
    <w:rPr>
      <w:rFonts w:cs="Arial"/>
      <w:szCs w:val="24"/>
    </w:rPr>
  </w:style>
  <w:style w:type="character" w:customStyle="1" w:styleId="FontStyle53">
    <w:name w:val="Font Style53"/>
    <w:rsid w:val="00B9160A"/>
    <w:rPr>
      <w:rFonts w:ascii="Arial" w:hAnsi="Arial"/>
      <w:color w:val="000000"/>
      <w:sz w:val="16"/>
    </w:rPr>
  </w:style>
  <w:style w:type="character" w:customStyle="1" w:styleId="70">
    <w:name w:val="Заголовок 7 Знак"/>
    <w:link w:val="7"/>
    <w:locked/>
    <w:rsid w:val="008A5E90"/>
    <w:rPr>
      <w:rFonts w:ascii="Calibri" w:hAnsi="Calibri"/>
      <w:sz w:val="24"/>
    </w:rPr>
  </w:style>
  <w:style w:type="character" w:customStyle="1" w:styleId="80">
    <w:name w:val="Заголовок 8 Знак"/>
    <w:link w:val="8"/>
    <w:locked/>
    <w:rsid w:val="00EB0FD1"/>
    <w:rPr>
      <w:rFonts w:ascii="Calibri" w:hAnsi="Calibri"/>
      <w:i/>
      <w:sz w:val="24"/>
    </w:rPr>
  </w:style>
  <w:style w:type="character" w:customStyle="1" w:styleId="50">
    <w:name w:val="Заголовок 5 Знак"/>
    <w:link w:val="5"/>
    <w:locked/>
    <w:rsid w:val="009F0D74"/>
    <w:rPr>
      <w:rFonts w:ascii="Arial" w:hAnsi="Arial"/>
      <w:i/>
      <w:sz w:val="26"/>
    </w:rPr>
  </w:style>
  <w:style w:type="character" w:customStyle="1" w:styleId="10">
    <w:name w:val="Заголовок 1 Знак"/>
    <w:link w:val="1"/>
    <w:locked/>
    <w:rsid w:val="002A2C37"/>
    <w:rPr>
      <w:rFonts w:ascii="Arial" w:hAnsi="Arial"/>
      <w:b/>
      <w:sz w:val="28"/>
    </w:rPr>
  </w:style>
  <w:style w:type="character" w:customStyle="1" w:styleId="60">
    <w:name w:val="Заголовок 6 Знак"/>
    <w:link w:val="6"/>
    <w:locked/>
    <w:rsid w:val="009F0D74"/>
    <w:rPr>
      <w:rFonts w:ascii="Arial" w:hAnsi="Arial"/>
      <w:i/>
      <w:sz w:val="22"/>
    </w:rPr>
  </w:style>
  <w:style w:type="character" w:customStyle="1" w:styleId="40">
    <w:name w:val="Заголовок 4 Знак"/>
    <w:link w:val="4"/>
    <w:locked/>
    <w:rsid w:val="009F0D74"/>
    <w:rPr>
      <w:rFonts w:ascii="Arial" w:hAnsi="Arial"/>
      <w:sz w:val="24"/>
    </w:rPr>
  </w:style>
  <w:style w:type="table" w:customStyle="1" w:styleId="TableGrid">
    <w:name w:val="TableGrid"/>
    <w:rsid w:val="009F0D74"/>
    <w:rPr>
      <w:rFonts w:ascii="Calibri" w:hAnsi="Calibri"/>
      <w:sz w:val="22"/>
      <w:szCs w:val="22"/>
    </w:rPr>
    <w:tblPr>
      <w:tblCellMar>
        <w:top w:w="0" w:type="dxa"/>
        <w:left w:w="0" w:type="dxa"/>
        <w:bottom w:w="0" w:type="dxa"/>
        <w:right w:w="0" w:type="dxa"/>
      </w:tblCellMar>
    </w:tblPr>
  </w:style>
  <w:style w:type="character" w:customStyle="1" w:styleId="af">
    <w:name w:val="Верхний колонтитул Знак"/>
    <w:link w:val="ae"/>
    <w:uiPriority w:val="99"/>
    <w:locked/>
    <w:rsid w:val="009F0D74"/>
    <w:rPr>
      <w:rFonts w:ascii="Arial" w:hAnsi="Arial"/>
      <w:i/>
      <w:sz w:val="24"/>
    </w:rPr>
  </w:style>
  <w:style w:type="character" w:customStyle="1" w:styleId="af7">
    <w:name w:val="Нижний колонтитул Знак"/>
    <w:link w:val="af6"/>
    <w:uiPriority w:val="99"/>
    <w:locked/>
    <w:rsid w:val="009F0D74"/>
    <w:rPr>
      <w:rFonts w:ascii="Arial" w:hAnsi="Arial"/>
      <w:sz w:val="24"/>
    </w:rPr>
  </w:style>
  <w:style w:type="character" w:customStyle="1" w:styleId="af5">
    <w:name w:val="Заголовок Знак"/>
    <w:link w:val="af4"/>
    <w:locked/>
    <w:rsid w:val="009F0D74"/>
    <w:rPr>
      <w:rFonts w:ascii="Arial" w:hAnsi="Arial"/>
      <w:b/>
      <w:sz w:val="28"/>
    </w:rPr>
  </w:style>
  <w:style w:type="paragraph" w:customStyle="1" w:styleId="Style9">
    <w:name w:val="Style9"/>
    <w:basedOn w:val="a0"/>
    <w:rsid w:val="009F0D74"/>
    <w:pPr>
      <w:widowControl w:val="0"/>
      <w:autoSpaceDE w:val="0"/>
      <w:autoSpaceDN w:val="0"/>
      <w:adjustRightInd w:val="0"/>
      <w:spacing w:line="230" w:lineRule="exact"/>
      <w:ind w:firstLine="0"/>
    </w:pPr>
    <w:rPr>
      <w:rFonts w:cs="Arial"/>
      <w:szCs w:val="24"/>
    </w:rPr>
  </w:style>
  <w:style w:type="character" w:customStyle="1" w:styleId="atn">
    <w:name w:val="atn"/>
    <w:rsid w:val="009F0D74"/>
  </w:style>
  <w:style w:type="character" w:customStyle="1" w:styleId="FontStyle56">
    <w:name w:val="Font Style56"/>
    <w:rsid w:val="009F0D74"/>
    <w:rPr>
      <w:rFonts w:ascii="Arial" w:hAnsi="Arial"/>
      <w:i/>
      <w:color w:val="000000"/>
      <w:sz w:val="16"/>
    </w:rPr>
  </w:style>
  <w:style w:type="paragraph" w:customStyle="1" w:styleId="19">
    <w:name w:val="Абзац списка1"/>
    <w:basedOn w:val="a0"/>
    <w:rsid w:val="00717E0C"/>
    <w:pPr>
      <w:ind w:left="708"/>
    </w:pPr>
  </w:style>
  <w:style w:type="table" w:customStyle="1" w:styleId="1a">
    <w:name w:val="Сетка таблицы1"/>
    <w:rsid w:val="00E709C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8">
    <w:name w:val="Note (8)"/>
    <w:basedOn w:val="a0"/>
    <w:next w:val="a0"/>
    <w:rsid w:val="00EB7BAC"/>
    <w:pPr>
      <w:tabs>
        <w:tab w:val="left" w:pos="960"/>
      </w:tabs>
      <w:spacing w:before="60" w:line="200" w:lineRule="atLeast"/>
      <w:ind w:firstLine="0"/>
    </w:pPr>
    <w:rPr>
      <w:rFonts w:eastAsia="MS Mincho"/>
      <w:sz w:val="16"/>
      <w:lang w:val="en-GB" w:eastAsia="ja-JP"/>
    </w:rPr>
  </w:style>
  <w:style w:type="paragraph" w:customStyle="1" w:styleId="Term2">
    <w:name w:val="Term2"/>
    <w:basedOn w:val="a0"/>
    <w:rsid w:val="00951055"/>
    <w:pPr>
      <w:keepNext/>
      <w:suppressAutoHyphens/>
      <w:spacing w:line="230" w:lineRule="atLeast"/>
      <w:ind w:firstLine="0"/>
      <w:jc w:val="left"/>
    </w:pPr>
    <w:rPr>
      <w:b/>
      <w:sz w:val="22"/>
      <w:lang w:val="en-GB"/>
    </w:rPr>
  </w:style>
  <w:style w:type="paragraph" w:customStyle="1" w:styleId="1b">
    <w:name w:val="Рецензия1"/>
    <w:hidden/>
    <w:semiHidden/>
    <w:rsid w:val="00952AD6"/>
    <w:rPr>
      <w:rFonts w:ascii="Arial" w:hAnsi="Arial"/>
      <w:sz w:val="24"/>
    </w:rPr>
  </w:style>
  <w:style w:type="paragraph" w:customStyle="1" w:styleId="1c">
    <w:name w:val="Заголовок оглавления1"/>
    <w:basedOn w:val="1"/>
    <w:next w:val="a0"/>
    <w:rsid w:val="00C41DF6"/>
    <w:pPr>
      <w:spacing w:before="240" w:after="0" w:line="259" w:lineRule="auto"/>
      <w:ind w:left="0"/>
      <w:outlineLvl w:val="9"/>
    </w:pPr>
    <w:rPr>
      <w:rFonts w:ascii="Calibri Light" w:hAnsi="Calibri Light"/>
      <w:b w:val="0"/>
      <w:color w:val="2E74B5"/>
      <w:sz w:val="32"/>
      <w:szCs w:val="32"/>
    </w:rPr>
  </w:style>
  <w:style w:type="character" w:customStyle="1" w:styleId="afff">
    <w:name w:val="Текст выноски Знак"/>
    <w:link w:val="affe"/>
    <w:semiHidden/>
    <w:locked/>
    <w:rsid w:val="00C41DF6"/>
    <w:rPr>
      <w:rFonts w:ascii="Tahoma" w:hAnsi="Tahoma"/>
      <w:sz w:val="16"/>
    </w:rPr>
  </w:style>
  <w:style w:type="paragraph" w:customStyle="1" w:styleId="CM12">
    <w:name w:val="CM12"/>
    <w:basedOn w:val="a0"/>
    <w:next w:val="a0"/>
    <w:rsid w:val="00C41DF6"/>
    <w:pPr>
      <w:widowControl w:val="0"/>
      <w:autoSpaceDE w:val="0"/>
      <w:autoSpaceDN w:val="0"/>
      <w:adjustRightInd w:val="0"/>
      <w:spacing w:after="265" w:line="240" w:lineRule="auto"/>
      <w:ind w:firstLine="0"/>
      <w:jc w:val="left"/>
    </w:pPr>
    <w:rPr>
      <w:rFonts w:ascii="Times New Roman" w:hAnsi="Times New Roman"/>
      <w:szCs w:val="24"/>
    </w:rPr>
  </w:style>
  <w:style w:type="paragraph" w:customStyle="1" w:styleId="CM3">
    <w:name w:val="CM3"/>
    <w:basedOn w:val="a0"/>
    <w:next w:val="a0"/>
    <w:rsid w:val="00C41DF6"/>
    <w:pPr>
      <w:widowControl w:val="0"/>
      <w:autoSpaceDE w:val="0"/>
      <w:autoSpaceDN w:val="0"/>
      <w:adjustRightInd w:val="0"/>
      <w:spacing w:line="236" w:lineRule="atLeast"/>
      <w:ind w:firstLine="0"/>
      <w:jc w:val="left"/>
    </w:pPr>
    <w:rPr>
      <w:rFonts w:ascii="Times New Roman" w:hAnsi="Times New Roman"/>
      <w:szCs w:val="24"/>
    </w:rPr>
  </w:style>
  <w:style w:type="paragraph" w:customStyle="1" w:styleId="CM2">
    <w:name w:val="CM2"/>
    <w:basedOn w:val="a0"/>
    <w:next w:val="a0"/>
    <w:rsid w:val="00C41DF6"/>
    <w:pPr>
      <w:widowControl w:val="0"/>
      <w:autoSpaceDE w:val="0"/>
      <w:autoSpaceDN w:val="0"/>
      <w:adjustRightInd w:val="0"/>
      <w:spacing w:line="240" w:lineRule="auto"/>
      <w:ind w:firstLine="0"/>
      <w:jc w:val="left"/>
    </w:pPr>
    <w:rPr>
      <w:rFonts w:ascii="Times New Roman" w:hAnsi="Times New Roman"/>
      <w:szCs w:val="24"/>
    </w:rPr>
  </w:style>
  <w:style w:type="paragraph" w:customStyle="1" w:styleId="CM22">
    <w:name w:val="CM22"/>
    <w:basedOn w:val="a0"/>
    <w:next w:val="a0"/>
    <w:rsid w:val="00C41DF6"/>
    <w:pPr>
      <w:widowControl w:val="0"/>
      <w:autoSpaceDE w:val="0"/>
      <w:autoSpaceDN w:val="0"/>
      <w:adjustRightInd w:val="0"/>
      <w:spacing w:after="1433" w:line="240" w:lineRule="auto"/>
      <w:ind w:firstLine="0"/>
      <w:jc w:val="left"/>
    </w:pPr>
    <w:rPr>
      <w:rFonts w:ascii="Times New Roman" w:hAnsi="Times New Roman"/>
      <w:szCs w:val="24"/>
    </w:rPr>
  </w:style>
  <w:style w:type="paragraph" w:customStyle="1" w:styleId="Default">
    <w:name w:val="Default"/>
    <w:rsid w:val="00C41DF6"/>
    <w:pPr>
      <w:widowControl w:val="0"/>
      <w:autoSpaceDE w:val="0"/>
      <w:autoSpaceDN w:val="0"/>
      <w:adjustRightInd w:val="0"/>
    </w:pPr>
    <w:rPr>
      <w:color w:val="000000"/>
      <w:sz w:val="24"/>
      <w:szCs w:val="24"/>
    </w:rPr>
  </w:style>
  <w:style w:type="paragraph" w:customStyle="1" w:styleId="CM16">
    <w:name w:val="CM16"/>
    <w:basedOn w:val="Default"/>
    <w:next w:val="Default"/>
    <w:rsid w:val="00C41DF6"/>
    <w:pPr>
      <w:spacing w:after="1983"/>
    </w:pPr>
    <w:rPr>
      <w:color w:val="auto"/>
    </w:rPr>
  </w:style>
  <w:style w:type="paragraph" w:styleId="61">
    <w:name w:val="toc 6"/>
    <w:basedOn w:val="a0"/>
    <w:next w:val="a0"/>
    <w:autoRedefine/>
    <w:semiHidden/>
    <w:rsid w:val="00C41DF6"/>
    <w:pPr>
      <w:spacing w:after="100" w:line="276" w:lineRule="auto"/>
      <w:ind w:left="1100" w:firstLine="0"/>
      <w:jc w:val="left"/>
    </w:pPr>
    <w:rPr>
      <w:rFonts w:ascii="Calibri" w:hAnsi="Calibri"/>
      <w:sz w:val="22"/>
      <w:szCs w:val="22"/>
    </w:rPr>
  </w:style>
  <w:style w:type="paragraph" w:styleId="71">
    <w:name w:val="toc 7"/>
    <w:basedOn w:val="a0"/>
    <w:next w:val="a0"/>
    <w:autoRedefine/>
    <w:semiHidden/>
    <w:rsid w:val="00C41DF6"/>
    <w:pPr>
      <w:spacing w:after="100" w:line="276" w:lineRule="auto"/>
      <w:ind w:left="1320" w:firstLine="0"/>
      <w:jc w:val="left"/>
    </w:pPr>
    <w:rPr>
      <w:rFonts w:ascii="Calibri" w:hAnsi="Calibri"/>
      <w:sz w:val="22"/>
      <w:szCs w:val="22"/>
    </w:rPr>
  </w:style>
  <w:style w:type="paragraph" w:styleId="81">
    <w:name w:val="toc 8"/>
    <w:basedOn w:val="a0"/>
    <w:next w:val="a0"/>
    <w:autoRedefine/>
    <w:semiHidden/>
    <w:rsid w:val="00C41DF6"/>
    <w:pPr>
      <w:spacing w:after="100" w:line="276" w:lineRule="auto"/>
      <w:ind w:left="1540" w:firstLine="0"/>
      <w:jc w:val="left"/>
    </w:pPr>
    <w:rPr>
      <w:rFonts w:ascii="Calibri" w:hAnsi="Calibri"/>
      <w:sz w:val="22"/>
      <w:szCs w:val="22"/>
    </w:rPr>
  </w:style>
  <w:style w:type="character" w:customStyle="1" w:styleId="2c">
    <w:name w:val="Титул_2 Знак"/>
    <w:link w:val="2d"/>
    <w:locked/>
    <w:rsid w:val="00416392"/>
    <w:rPr>
      <w:b/>
      <w:sz w:val="26"/>
    </w:rPr>
  </w:style>
  <w:style w:type="paragraph" w:customStyle="1" w:styleId="2d">
    <w:name w:val="Титул_2"/>
    <w:basedOn w:val="a0"/>
    <w:link w:val="2c"/>
    <w:rsid w:val="00416392"/>
    <w:pPr>
      <w:widowControl w:val="0"/>
      <w:autoSpaceDE w:val="0"/>
      <w:autoSpaceDN w:val="0"/>
      <w:adjustRightInd w:val="0"/>
      <w:ind w:left="142" w:hanging="142"/>
      <w:jc w:val="center"/>
    </w:pPr>
    <w:rPr>
      <w:rFonts w:ascii="Times New Roman" w:hAnsi="Times New Roman"/>
      <w:b/>
      <w:sz w:val="26"/>
    </w:rPr>
  </w:style>
  <w:style w:type="paragraph" w:styleId="afffe">
    <w:name w:val="List Paragraph"/>
    <w:basedOn w:val="a0"/>
    <w:uiPriority w:val="34"/>
    <w:qFormat/>
    <w:rsid w:val="00F9624C"/>
    <w:pPr>
      <w:ind w:left="720"/>
      <w:contextualSpacing/>
    </w:pPr>
  </w:style>
  <w:style w:type="paragraph" w:customStyle="1" w:styleId="510">
    <w:name w:val="5.1"/>
    <w:basedOn w:val="a0"/>
    <w:link w:val="511"/>
    <w:qFormat/>
    <w:rsid w:val="0085459C"/>
    <w:pPr>
      <w:spacing w:before="120" w:after="120" w:line="276" w:lineRule="auto"/>
      <w:ind w:firstLine="0"/>
    </w:pPr>
    <w:rPr>
      <w:rFonts w:eastAsiaTheme="minorHAnsi" w:cstheme="minorBidi"/>
      <w:b/>
      <w:bCs/>
      <w:sz w:val="20"/>
      <w:szCs w:val="22"/>
      <w:lang w:val="en-US" w:eastAsia="en-US"/>
    </w:rPr>
  </w:style>
  <w:style w:type="character" w:customStyle="1" w:styleId="511">
    <w:name w:val="5.1 Знак"/>
    <w:basedOn w:val="a1"/>
    <w:link w:val="510"/>
    <w:rsid w:val="0085459C"/>
    <w:rPr>
      <w:rFonts w:ascii="Arial" w:eastAsiaTheme="minorHAnsi" w:hAnsi="Arial" w:cstheme="minorBidi"/>
      <w:b/>
      <w:bCs/>
      <w:szCs w:val="22"/>
      <w:lang w:val="en-US" w:eastAsia="en-US"/>
    </w:rPr>
  </w:style>
  <w:style w:type="paragraph" w:customStyle="1" w:styleId="551">
    <w:name w:val="5.5.1"/>
    <w:basedOn w:val="a0"/>
    <w:link w:val="5510"/>
    <w:qFormat/>
    <w:rsid w:val="008F6506"/>
    <w:pPr>
      <w:spacing w:after="80" w:line="276" w:lineRule="auto"/>
      <w:ind w:left="851" w:hanging="851"/>
    </w:pPr>
    <w:rPr>
      <w:rFonts w:eastAsiaTheme="minorHAnsi" w:cstheme="minorBidi"/>
      <w:b/>
      <w:bCs/>
      <w:sz w:val="20"/>
      <w:szCs w:val="22"/>
      <w:lang w:val="en-US" w:eastAsia="en-US"/>
    </w:rPr>
  </w:style>
  <w:style w:type="character" w:customStyle="1" w:styleId="5510">
    <w:name w:val="5.5.1 Знак"/>
    <w:basedOn w:val="a1"/>
    <w:link w:val="551"/>
    <w:rsid w:val="008F6506"/>
    <w:rPr>
      <w:rFonts w:ascii="Arial" w:eastAsiaTheme="minorHAnsi" w:hAnsi="Arial" w:cstheme="minorBidi"/>
      <w:b/>
      <w:bCs/>
      <w:szCs w:val="22"/>
      <w:lang w:val="en-US" w:eastAsia="en-US"/>
    </w:rPr>
  </w:style>
  <w:style w:type="character" w:customStyle="1" w:styleId="sts-label">
    <w:name w:val="sts-label"/>
    <w:basedOn w:val="a1"/>
    <w:rsid w:val="00A96F8B"/>
  </w:style>
  <w:style w:type="character" w:customStyle="1" w:styleId="sts-std-title">
    <w:name w:val="sts-std-title"/>
    <w:basedOn w:val="a1"/>
    <w:rsid w:val="00A96F8B"/>
  </w:style>
  <w:style w:type="paragraph" w:customStyle="1" w:styleId="affff">
    <w:name w:val="РИС"/>
    <w:basedOn w:val="a0"/>
    <w:link w:val="affff0"/>
    <w:qFormat/>
    <w:rsid w:val="00233100"/>
    <w:pPr>
      <w:suppressLineNumbers/>
      <w:spacing w:after="160" w:line="259" w:lineRule="auto"/>
      <w:ind w:firstLine="0"/>
      <w:jc w:val="center"/>
    </w:pPr>
    <w:rPr>
      <w:rFonts w:eastAsiaTheme="minorHAnsi" w:cstheme="minorBidi"/>
      <w:b/>
      <w:bCs/>
      <w:sz w:val="20"/>
      <w:szCs w:val="22"/>
      <w:lang w:eastAsia="en-US"/>
    </w:rPr>
  </w:style>
  <w:style w:type="character" w:customStyle="1" w:styleId="affff0">
    <w:name w:val="РИС Знак"/>
    <w:basedOn w:val="a1"/>
    <w:link w:val="affff"/>
    <w:rsid w:val="00233100"/>
    <w:rPr>
      <w:rFonts w:ascii="Arial" w:eastAsiaTheme="minorHAnsi" w:hAnsi="Arial" w:cstheme="minorBidi"/>
      <w:b/>
      <w:bCs/>
      <w:szCs w:val="22"/>
      <w:lang w:eastAsia="en-US"/>
    </w:rPr>
  </w:style>
  <w:style w:type="paragraph" w:customStyle="1" w:styleId="5241">
    <w:name w:val="5.2.4.1"/>
    <w:basedOn w:val="a0"/>
    <w:link w:val="52410"/>
    <w:qFormat/>
    <w:rsid w:val="00322A01"/>
    <w:pPr>
      <w:spacing w:after="160" w:line="259" w:lineRule="auto"/>
      <w:ind w:firstLine="0"/>
      <w:jc w:val="left"/>
    </w:pPr>
    <w:rPr>
      <w:rFonts w:eastAsiaTheme="minorHAnsi" w:cstheme="minorBidi"/>
      <w:b/>
      <w:bCs/>
      <w:sz w:val="20"/>
      <w:szCs w:val="22"/>
      <w:lang w:val="en-US" w:eastAsia="en-US"/>
    </w:rPr>
  </w:style>
  <w:style w:type="character" w:customStyle="1" w:styleId="52410">
    <w:name w:val="5.2.4.1 Знак"/>
    <w:basedOn w:val="a1"/>
    <w:link w:val="5241"/>
    <w:rsid w:val="00322A01"/>
    <w:rPr>
      <w:rFonts w:ascii="Arial" w:eastAsiaTheme="minorHAnsi" w:hAnsi="Arial" w:cstheme="minorBidi"/>
      <w:b/>
      <w:bCs/>
      <w:szCs w:val="22"/>
      <w:lang w:val="en-US" w:eastAsia="en-US"/>
    </w:rPr>
  </w:style>
  <w:style w:type="paragraph" w:customStyle="1" w:styleId="310">
    <w:name w:val="3.1"/>
    <w:basedOn w:val="a0"/>
    <w:link w:val="311"/>
    <w:qFormat/>
    <w:rsid w:val="00A105FF"/>
    <w:pPr>
      <w:spacing w:after="160" w:line="259" w:lineRule="auto"/>
      <w:ind w:firstLine="0"/>
      <w:jc w:val="left"/>
    </w:pPr>
    <w:rPr>
      <w:rFonts w:eastAsiaTheme="minorHAnsi" w:cstheme="minorBidi"/>
      <w:b/>
      <w:bCs/>
      <w:sz w:val="20"/>
      <w:szCs w:val="22"/>
      <w:lang w:val="en-US" w:eastAsia="en-US"/>
    </w:rPr>
  </w:style>
  <w:style w:type="character" w:customStyle="1" w:styleId="311">
    <w:name w:val="3.1 Знак"/>
    <w:basedOn w:val="a1"/>
    <w:link w:val="310"/>
    <w:rsid w:val="00A105FF"/>
    <w:rPr>
      <w:rFonts w:ascii="Arial" w:eastAsiaTheme="minorHAnsi" w:hAnsi="Arial" w:cstheme="minorBidi"/>
      <w:b/>
      <w:bCs/>
      <w:szCs w:val="22"/>
      <w:lang w:val="en-US" w:eastAsia="en-US"/>
    </w:rPr>
  </w:style>
  <w:style w:type="paragraph" w:customStyle="1" w:styleId="FORMATTEXT">
    <w:name w:val=".FORMATTEXT"/>
    <w:uiPriority w:val="99"/>
    <w:rsid w:val="004604A0"/>
    <w:pPr>
      <w:widowControl w:val="0"/>
      <w:autoSpaceDE w:val="0"/>
      <w:autoSpaceDN w:val="0"/>
      <w:adjustRightInd w:val="0"/>
    </w:pPr>
    <w:rPr>
      <w:sz w:val="24"/>
      <w:szCs w:val="24"/>
    </w:rPr>
  </w:style>
  <w:style w:type="character" w:customStyle="1" w:styleId="2e">
    <w:name w:val="Основной текст (2)_"/>
    <w:link w:val="210"/>
    <w:rsid w:val="004604A0"/>
    <w:rPr>
      <w:sz w:val="28"/>
      <w:szCs w:val="28"/>
      <w:shd w:val="clear" w:color="auto" w:fill="FFFFFF"/>
    </w:rPr>
  </w:style>
  <w:style w:type="paragraph" w:customStyle="1" w:styleId="210">
    <w:name w:val="Основной текст (2)1"/>
    <w:basedOn w:val="a0"/>
    <w:link w:val="2e"/>
    <w:rsid w:val="004604A0"/>
    <w:pPr>
      <w:widowControl w:val="0"/>
      <w:shd w:val="clear" w:color="auto" w:fill="FFFFFF"/>
      <w:spacing w:before="320" w:line="485" w:lineRule="exact"/>
      <w:ind w:firstLine="0"/>
    </w:pPr>
    <w:rPr>
      <w:rFonts w:ascii="Times New Roman" w:hAnsi="Times New Roman"/>
      <w:sz w:val="28"/>
      <w:szCs w:val="28"/>
    </w:rPr>
  </w:style>
  <w:style w:type="character" w:customStyle="1" w:styleId="2f">
    <w:name w:val="Основной текст (2) + Полужирный"/>
    <w:rsid w:val="004604A0"/>
    <w:rPr>
      <w:b/>
      <w:bCs/>
      <w:sz w:val="28"/>
      <w:szCs w:val="28"/>
      <w:shd w:val="clear" w:color="auto" w:fill="FFFFFF"/>
    </w:rPr>
  </w:style>
  <w:style w:type="character" w:customStyle="1" w:styleId="FontStyle12">
    <w:name w:val="Font Style12"/>
    <w:basedOn w:val="a1"/>
    <w:uiPriority w:val="99"/>
    <w:rsid w:val="008B107C"/>
    <w:rPr>
      <w:rFonts w:ascii="Times New Roman" w:hAnsi="Times New Roman" w:cs="Times New Roman"/>
      <w:sz w:val="26"/>
      <w:szCs w:val="26"/>
    </w:rPr>
  </w:style>
  <w:style w:type="paragraph" w:customStyle="1" w:styleId="HEADERTEXT">
    <w:name w:val=".HEADERTEXT"/>
    <w:uiPriority w:val="99"/>
    <w:rsid w:val="00B47ADC"/>
    <w:pPr>
      <w:widowControl w:val="0"/>
      <w:autoSpaceDE w:val="0"/>
      <w:autoSpaceDN w:val="0"/>
      <w:adjustRightInd w:val="0"/>
    </w:pPr>
    <w:rPr>
      <w:rFonts w:ascii="Arial" w:eastAsiaTheme="minorEastAsia" w:hAnsi="Arial" w:cs="Arial"/>
      <w:color w:val="2B4279"/>
    </w:rPr>
  </w:style>
  <w:style w:type="paragraph" w:customStyle="1" w:styleId="341">
    <w:name w:val="34П_1я_страница_Название_стандарта"/>
    <w:basedOn w:val="a0"/>
    <w:next w:val="a0"/>
    <w:qFormat/>
    <w:rsid w:val="003E73B5"/>
    <w:pPr>
      <w:spacing w:before="360" w:after="360" w:line="240" w:lineRule="auto"/>
      <w:ind w:firstLine="0"/>
      <w:jc w:val="center"/>
    </w:pPr>
    <w:rPr>
      <w:b/>
    </w:rPr>
  </w:style>
  <w:style w:type="paragraph" w:styleId="affff1">
    <w:name w:val="Normal (Web)"/>
    <w:basedOn w:val="a0"/>
    <w:uiPriority w:val="99"/>
    <w:unhideWhenUsed/>
    <w:rsid w:val="003E73B5"/>
    <w:pPr>
      <w:spacing w:before="100" w:beforeAutospacing="1" w:after="100" w:afterAutospacing="1" w:line="240" w:lineRule="auto"/>
      <w:ind w:firstLine="0"/>
      <w:jc w:val="left"/>
    </w:pPr>
    <w:rPr>
      <w:rFonts w:ascii="Times New Roman" w:hAnsi="Times New Roman"/>
      <w:szCs w:val="24"/>
    </w:rPr>
  </w:style>
  <w:style w:type="character" w:styleId="affff2">
    <w:name w:val="Unresolved Mention"/>
    <w:basedOn w:val="a1"/>
    <w:uiPriority w:val="99"/>
    <w:semiHidden/>
    <w:unhideWhenUsed/>
    <w:rsid w:val="00D748F4"/>
    <w:rPr>
      <w:color w:val="605E5C"/>
      <w:shd w:val="clear" w:color="auto" w:fill="E1DFDD"/>
    </w:rPr>
  </w:style>
  <w:style w:type="character" w:styleId="affff3">
    <w:name w:val="Strong"/>
    <w:basedOn w:val="a1"/>
    <w:uiPriority w:val="22"/>
    <w:qFormat/>
    <w:locked/>
    <w:rsid w:val="00396D6A"/>
    <w:rPr>
      <w:b/>
      <w:bCs/>
    </w:rPr>
  </w:style>
  <w:style w:type="character" w:styleId="affff4">
    <w:name w:val="Placeholder Text"/>
    <w:basedOn w:val="a1"/>
    <w:uiPriority w:val="99"/>
    <w:semiHidden/>
    <w:rsid w:val="00F7417C"/>
    <w:rPr>
      <w:color w:val="808080"/>
    </w:rPr>
  </w:style>
  <w:style w:type="paragraph" w:styleId="affff5">
    <w:name w:val="TOC Heading"/>
    <w:basedOn w:val="1"/>
    <w:next w:val="a0"/>
    <w:uiPriority w:val="39"/>
    <w:unhideWhenUsed/>
    <w:qFormat/>
    <w:rsid w:val="00B52398"/>
    <w:pPr>
      <w:keepLines/>
      <w:suppressAutoHyphens w:val="0"/>
      <w:spacing w:before="240" w:after="0" w:line="259" w:lineRule="auto"/>
      <w:ind w:left="0"/>
      <w:outlineLvl w:val="9"/>
    </w:pPr>
    <w:rPr>
      <w:rFonts w:asciiTheme="majorHAnsi" w:eastAsiaTheme="majorEastAsia" w:hAnsiTheme="majorHAnsi" w:cstheme="majorBidi"/>
      <w:b w:val="0"/>
      <w:color w:val="365F91" w:themeColor="accent1" w:themeShade="BF"/>
      <w:sz w:val="32"/>
      <w:szCs w:val="32"/>
      <w:lang w:eastAsia="ru-RU"/>
    </w:rPr>
  </w:style>
  <w:style w:type="table" w:customStyle="1" w:styleId="110">
    <w:name w:val="Сетка таблицы11"/>
    <w:basedOn w:val="a2"/>
    <w:next w:val="afff6"/>
    <w:rsid w:val="00D81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0785299">
      <w:bodyDiv w:val="1"/>
      <w:marLeft w:val="0"/>
      <w:marRight w:val="0"/>
      <w:marTop w:val="0"/>
      <w:marBottom w:val="0"/>
      <w:divBdr>
        <w:top w:val="none" w:sz="0" w:space="0" w:color="auto"/>
        <w:left w:val="none" w:sz="0" w:space="0" w:color="auto"/>
        <w:bottom w:val="none" w:sz="0" w:space="0" w:color="auto"/>
        <w:right w:val="none" w:sz="0" w:space="0" w:color="auto"/>
      </w:divBdr>
    </w:div>
    <w:div w:id="172110845">
      <w:bodyDiv w:val="1"/>
      <w:marLeft w:val="0"/>
      <w:marRight w:val="0"/>
      <w:marTop w:val="0"/>
      <w:marBottom w:val="0"/>
      <w:divBdr>
        <w:top w:val="none" w:sz="0" w:space="0" w:color="auto"/>
        <w:left w:val="none" w:sz="0" w:space="0" w:color="auto"/>
        <w:bottom w:val="none" w:sz="0" w:space="0" w:color="auto"/>
        <w:right w:val="none" w:sz="0" w:space="0" w:color="auto"/>
      </w:divBdr>
    </w:div>
    <w:div w:id="202442471">
      <w:bodyDiv w:val="1"/>
      <w:marLeft w:val="0"/>
      <w:marRight w:val="0"/>
      <w:marTop w:val="0"/>
      <w:marBottom w:val="0"/>
      <w:divBdr>
        <w:top w:val="none" w:sz="0" w:space="0" w:color="auto"/>
        <w:left w:val="none" w:sz="0" w:space="0" w:color="auto"/>
        <w:bottom w:val="none" w:sz="0" w:space="0" w:color="auto"/>
        <w:right w:val="none" w:sz="0" w:space="0" w:color="auto"/>
      </w:divBdr>
    </w:div>
    <w:div w:id="337314358">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
    <w:div w:id="393941131">
      <w:bodyDiv w:val="1"/>
      <w:marLeft w:val="0"/>
      <w:marRight w:val="0"/>
      <w:marTop w:val="0"/>
      <w:marBottom w:val="0"/>
      <w:divBdr>
        <w:top w:val="none" w:sz="0" w:space="0" w:color="auto"/>
        <w:left w:val="none" w:sz="0" w:space="0" w:color="auto"/>
        <w:bottom w:val="none" w:sz="0" w:space="0" w:color="auto"/>
        <w:right w:val="none" w:sz="0" w:space="0" w:color="auto"/>
      </w:divBdr>
    </w:div>
    <w:div w:id="536507359">
      <w:bodyDiv w:val="1"/>
      <w:marLeft w:val="0"/>
      <w:marRight w:val="0"/>
      <w:marTop w:val="0"/>
      <w:marBottom w:val="0"/>
      <w:divBdr>
        <w:top w:val="none" w:sz="0" w:space="0" w:color="auto"/>
        <w:left w:val="none" w:sz="0" w:space="0" w:color="auto"/>
        <w:bottom w:val="none" w:sz="0" w:space="0" w:color="auto"/>
        <w:right w:val="none" w:sz="0" w:space="0" w:color="auto"/>
      </w:divBdr>
    </w:div>
    <w:div w:id="618954679">
      <w:bodyDiv w:val="1"/>
      <w:marLeft w:val="0"/>
      <w:marRight w:val="0"/>
      <w:marTop w:val="0"/>
      <w:marBottom w:val="0"/>
      <w:divBdr>
        <w:top w:val="none" w:sz="0" w:space="0" w:color="auto"/>
        <w:left w:val="none" w:sz="0" w:space="0" w:color="auto"/>
        <w:bottom w:val="none" w:sz="0" w:space="0" w:color="auto"/>
        <w:right w:val="none" w:sz="0" w:space="0" w:color="auto"/>
      </w:divBdr>
    </w:div>
    <w:div w:id="784235346">
      <w:bodyDiv w:val="1"/>
      <w:marLeft w:val="0"/>
      <w:marRight w:val="0"/>
      <w:marTop w:val="0"/>
      <w:marBottom w:val="0"/>
      <w:divBdr>
        <w:top w:val="none" w:sz="0" w:space="0" w:color="auto"/>
        <w:left w:val="none" w:sz="0" w:space="0" w:color="auto"/>
        <w:bottom w:val="none" w:sz="0" w:space="0" w:color="auto"/>
        <w:right w:val="none" w:sz="0" w:space="0" w:color="auto"/>
      </w:divBdr>
    </w:div>
    <w:div w:id="798037423">
      <w:bodyDiv w:val="1"/>
      <w:marLeft w:val="0"/>
      <w:marRight w:val="0"/>
      <w:marTop w:val="0"/>
      <w:marBottom w:val="0"/>
      <w:divBdr>
        <w:top w:val="none" w:sz="0" w:space="0" w:color="auto"/>
        <w:left w:val="none" w:sz="0" w:space="0" w:color="auto"/>
        <w:bottom w:val="none" w:sz="0" w:space="0" w:color="auto"/>
        <w:right w:val="none" w:sz="0" w:space="0" w:color="auto"/>
      </w:divBdr>
    </w:div>
    <w:div w:id="831524578">
      <w:bodyDiv w:val="1"/>
      <w:marLeft w:val="0"/>
      <w:marRight w:val="0"/>
      <w:marTop w:val="0"/>
      <w:marBottom w:val="0"/>
      <w:divBdr>
        <w:top w:val="none" w:sz="0" w:space="0" w:color="auto"/>
        <w:left w:val="none" w:sz="0" w:space="0" w:color="auto"/>
        <w:bottom w:val="none" w:sz="0" w:space="0" w:color="auto"/>
        <w:right w:val="none" w:sz="0" w:space="0" w:color="auto"/>
      </w:divBdr>
    </w:div>
    <w:div w:id="943849607">
      <w:bodyDiv w:val="1"/>
      <w:marLeft w:val="0"/>
      <w:marRight w:val="0"/>
      <w:marTop w:val="0"/>
      <w:marBottom w:val="0"/>
      <w:divBdr>
        <w:top w:val="none" w:sz="0" w:space="0" w:color="auto"/>
        <w:left w:val="none" w:sz="0" w:space="0" w:color="auto"/>
        <w:bottom w:val="none" w:sz="0" w:space="0" w:color="auto"/>
        <w:right w:val="none" w:sz="0" w:space="0" w:color="auto"/>
      </w:divBdr>
      <w:divsChild>
        <w:div w:id="2073893437">
          <w:marLeft w:val="0"/>
          <w:marRight w:val="0"/>
          <w:marTop w:val="0"/>
          <w:marBottom w:val="0"/>
          <w:divBdr>
            <w:top w:val="none" w:sz="0" w:space="0" w:color="auto"/>
            <w:left w:val="none" w:sz="0" w:space="0" w:color="auto"/>
            <w:bottom w:val="none" w:sz="0" w:space="0" w:color="auto"/>
            <w:right w:val="none" w:sz="0" w:space="0" w:color="auto"/>
          </w:divBdr>
          <w:divsChild>
            <w:div w:id="3792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7536">
      <w:bodyDiv w:val="1"/>
      <w:marLeft w:val="0"/>
      <w:marRight w:val="0"/>
      <w:marTop w:val="0"/>
      <w:marBottom w:val="0"/>
      <w:divBdr>
        <w:top w:val="none" w:sz="0" w:space="0" w:color="auto"/>
        <w:left w:val="none" w:sz="0" w:space="0" w:color="auto"/>
        <w:bottom w:val="none" w:sz="0" w:space="0" w:color="auto"/>
        <w:right w:val="none" w:sz="0" w:space="0" w:color="auto"/>
      </w:divBdr>
    </w:div>
    <w:div w:id="1267345512">
      <w:bodyDiv w:val="1"/>
      <w:marLeft w:val="0"/>
      <w:marRight w:val="0"/>
      <w:marTop w:val="0"/>
      <w:marBottom w:val="0"/>
      <w:divBdr>
        <w:top w:val="none" w:sz="0" w:space="0" w:color="auto"/>
        <w:left w:val="none" w:sz="0" w:space="0" w:color="auto"/>
        <w:bottom w:val="none" w:sz="0" w:space="0" w:color="auto"/>
        <w:right w:val="none" w:sz="0" w:space="0" w:color="auto"/>
      </w:divBdr>
    </w:div>
    <w:div w:id="1410690929">
      <w:bodyDiv w:val="1"/>
      <w:marLeft w:val="0"/>
      <w:marRight w:val="0"/>
      <w:marTop w:val="0"/>
      <w:marBottom w:val="0"/>
      <w:divBdr>
        <w:top w:val="none" w:sz="0" w:space="0" w:color="auto"/>
        <w:left w:val="none" w:sz="0" w:space="0" w:color="auto"/>
        <w:bottom w:val="none" w:sz="0" w:space="0" w:color="auto"/>
        <w:right w:val="none" w:sz="0" w:space="0" w:color="auto"/>
      </w:divBdr>
    </w:div>
    <w:div w:id="1515613245">
      <w:bodyDiv w:val="1"/>
      <w:marLeft w:val="0"/>
      <w:marRight w:val="0"/>
      <w:marTop w:val="0"/>
      <w:marBottom w:val="0"/>
      <w:divBdr>
        <w:top w:val="none" w:sz="0" w:space="0" w:color="auto"/>
        <w:left w:val="none" w:sz="0" w:space="0" w:color="auto"/>
        <w:bottom w:val="none" w:sz="0" w:space="0" w:color="auto"/>
        <w:right w:val="none" w:sz="0" w:space="0" w:color="auto"/>
      </w:divBdr>
    </w:div>
    <w:div w:id="1542327476">
      <w:bodyDiv w:val="1"/>
      <w:marLeft w:val="0"/>
      <w:marRight w:val="0"/>
      <w:marTop w:val="0"/>
      <w:marBottom w:val="0"/>
      <w:divBdr>
        <w:top w:val="none" w:sz="0" w:space="0" w:color="auto"/>
        <w:left w:val="none" w:sz="0" w:space="0" w:color="auto"/>
        <w:bottom w:val="none" w:sz="0" w:space="0" w:color="auto"/>
        <w:right w:val="none" w:sz="0" w:space="0" w:color="auto"/>
      </w:divBdr>
    </w:div>
    <w:div w:id="2094006934">
      <w:bodyDiv w:val="1"/>
      <w:marLeft w:val="0"/>
      <w:marRight w:val="0"/>
      <w:marTop w:val="0"/>
      <w:marBottom w:val="0"/>
      <w:divBdr>
        <w:top w:val="none" w:sz="0" w:space="0" w:color="auto"/>
        <w:left w:val="none" w:sz="0" w:space="0" w:color="auto"/>
        <w:bottom w:val="none" w:sz="0" w:space="0" w:color="auto"/>
        <w:right w:val="none" w:sz="0" w:space="0" w:color="auto"/>
      </w:divBdr>
      <w:divsChild>
        <w:div w:id="391971480">
          <w:marLeft w:val="0"/>
          <w:marRight w:val="0"/>
          <w:marTop w:val="0"/>
          <w:marBottom w:val="0"/>
          <w:divBdr>
            <w:top w:val="none" w:sz="0" w:space="0" w:color="auto"/>
            <w:left w:val="none" w:sz="0" w:space="0" w:color="auto"/>
            <w:bottom w:val="none" w:sz="0" w:space="0" w:color="auto"/>
            <w:right w:val="none" w:sz="0" w:space="0" w:color="auto"/>
          </w:divBdr>
          <w:divsChild>
            <w:div w:id="673148199">
              <w:marLeft w:val="0"/>
              <w:marRight w:val="0"/>
              <w:marTop w:val="0"/>
              <w:marBottom w:val="0"/>
              <w:divBdr>
                <w:top w:val="none" w:sz="0" w:space="0" w:color="auto"/>
                <w:left w:val="none" w:sz="0" w:space="0" w:color="auto"/>
                <w:bottom w:val="none" w:sz="0" w:space="0" w:color="auto"/>
                <w:right w:val="none" w:sz="0" w:space="0" w:color="auto"/>
              </w:divBdr>
              <w:divsChild>
                <w:div w:id="667055674">
                  <w:marLeft w:val="0"/>
                  <w:marRight w:val="0"/>
                  <w:marTop w:val="0"/>
                  <w:marBottom w:val="0"/>
                  <w:divBdr>
                    <w:top w:val="none" w:sz="0" w:space="0" w:color="auto"/>
                    <w:left w:val="none" w:sz="0" w:space="0" w:color="auto"/>
                    <w:bottom w:val="none" w:sz="0" w:space="0" w:color="auto"/>
                    <w:right w:val="none" w:sz="0" w:space="0" w:color="auto"/>
                  </w:divBdr>
                  <w:divsChild>
                    <w:div w:id="9833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3.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41f__x043e__x043b__x043d__x043e__x0435__x0020__x043d__x0430__x0437__x0432__x0430__x043d__x0438__x0435_ xmlns="f9ac5c15-6541-46f9-a19b-14e34d5cd8f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Документ" ma:contentTypeID="0x01010045287B1C5EC4A94D874B5174613B89F0" ma:contentTypeVersion="6" ma:contentTypeDescription="Создание документа." ma:contentTypeScope="" ma:versionID="0cc22e11366ea21aff5eb8f416b68a6c">
  <xsd:schema xmlns:xsd="http://www.w3.org/2001/XMLSchema" xmlns:xs="http://www.w3.org/2001/XMLSchema" xmlns:p="http://schemas.microsoft.com/office/2006/metadata/properties" xmlns:ns3="5b0231f6-fb1b-470c-9920-97f0b3ad9b47" xmlns:ns4="f9ac5c15-6541-46f9-a19b-14e34d5cd8f4" targetNamespace="http://schemas.microsoft.com/office/2006/metadata/properties" ma:root="true" ma:fieldsID="fe1472572665ad6555c6c302a9ab570b" ns3:_="" ns4:_="">
    <xsd:import namespace="5b0231f6-fb1b-470c-9920-97f0b3ad9b47"/>
    <xsd:import namespace="f9ac5c15-6541-46f9-a19b-14e34d5cd8f4"/>
    <xsd:element name="properties">
      <xsd:complexType>
        <xsd:sequence>
          <xsd:element name="documentManagement">
            <xsd:complexType>
              <xsd:all>
                <xsd:element ref="ns3:SharedWithUsers" minOccurs="0"/>
                <xsd:element ref="ns4:_x041f__x043e__x043b__x043d__x043e__x0435__x0020__x043d__x0430__x0437__x0432__x0430__x043d__x0438__x0435_"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231f6-fb1b-470c-9920-97f0b3ad9b47"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Хэш подсказки о совместном доступе" ma:internalName="SharingHintHash" ma:readOnly="true">
      <xsd:simpleType>
        <xsd:restriction base="dms:Text"/>
      </xsd:simple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ac5c15-6541-46f9-a19b-14e34d5cd8f4" elementFormDefault="qualified">
    <xsd:import namespace="http://schemas.microsoft.com/office/2006/documentManagement/types"/>
    <xsd:import namespace="http://schemas.microsoft.com/office/infopath/2007/PartnerControls"/>
    <xsd:element name="_x041f__x043e__x043b__x043d__x043e__x0435__x0020__x043d__x0430__x0437__x0432__x0430__x043d__x0438__x0435_" ma:index="9" nillable="true" ma:displayName="Полное название" ma:internalName="_x041f__x043e__x043b__x043d__x043e__x0435__x0020__x043d__x0430__x0437__x0432__x0430__x043d__x0438__x0435_">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1BB39C-FB85-4E8E-9676-3A6E02A560B5}">
  <ds:schemaRefs>
    <ds:schemaRef ds:uri="http://schemas.microsoft.com/office/2006/metadata/properties"/>
    <ds:schemaRef ds:uri="http://schemas.microsoft.com/office/infopath/2007/PartnerControls"/>
    <ds:schemaRef ds:uri="f9ac5c15-6541-46f9-a19b-14e34d5cd8f4"/>
  </ds:schemaRefs>
</ds:datastoreItem>
</file>

<file path=customXml/itemProps2.xml><?xml version="1.0" encoding="utf-8"?>
<ds:datastoreItem xmlns:ds="http://schemas.openxmlformats.org/officeDocument/2006/customXml" ds:itemID="{CBD3F2E0-B367-3B4D-9422-A475D2C1C8A7}">
  <ds:schemaRefs>
    <ds:schemaRef ds:uri="http://schemas.openxmlformats.org/officeDocument/2006/bibliography"/>
  </ds:schemaRefs>
</ds:datastoreItem>
</file>

<file path=customXml/itemProps3.xml><?xml version="1.0" encoding="utf-8"?>
<ds:datastoreItem xmlns:ds="http://schemas.openxmlformats.org/officeDocument/2006/customXml" ds:itemID="{9A36DF0D-A1A2-4460-BF7D-37DC2B295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231f6-fb1b-470c-9920-97f0b3ad9b47"/>
    <ds:schemaRef ds:uri="f9ac5c15-6541-46f9-a19b-14e34d5cd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B11248-5D6D-42D9-993D-7FB2290674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2527</Words>
  <Characters>14408</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проект ГОСТ Р ИСО/МЭК 27013 (первая ред.)</vt:lpstr>
    </vt:vector>
  </TitlesOfParts>
  <Company>ООО "НПФ "Кристалл"</Company>
  <LinksUpToDate>false</LinksUpToDate>
  <CharactersWithSpaces>16902</CharactersWithSpaces>
  <SharedDoc>false</SharedDoc>
  <HLinks>
    <vt:vector size="294" baseType="variant">
      <vt:variant>
        <vt:i4>5505101</vt:i4>
      </vt:variant>
      <vt:variant>
        <vt:i4>147</vt:i4>
      </vt:variant>
      <vt:variant>
        <vt:i4>0</vt:i4>
      </vt:variant>
      <vt:variant>
        <vt:i4>5</vt:i4>
      </vt:variant>
      <vt:variant>
        <vt:lpwstr>http://csrc.nist.gov/publications/nistpubs/800-122/sp800-122.pdf</vt:lpwstr>
      </vt:variant>
      <vt:variant>
        <vt:lpwstr/>
      </vt:variant>
      <vt:variant>
        <vt:i4>1703998</vt:i4>
      </vt:variant>
      <vt:variant>
        <vt:i4>143</vt:i4>
      </vt:variant>
      <vt:variant>
        <vt:i4>0</vt:i4>
      </vt:variant>
      <vt:variant>
        <vt:i4>5</vt:i4>
      </vt:variant>
      <vt:variant>
        <vt:lpwstr/>
      </vt:variant>
      <vt:variant>
        <vt:lpwstr>_Toc422609802</vt:lpwstr>
      </vt:variant>
      <vt:variant>
        <vt:i4>1703998</vt:i4>
      </vt:variant>
      <vt:variant>
        <vt:i4>140</vt:i4>
      </vt:variant>
      <vt:variant>
        <vt:i4>0</vt:i4>
      </vt:variant>
      <vt:variant>
        <vt:i4>5</vt:i4>
      </vt:variant>
      <vt:variant>
        <vt:lpwstr/>
      </vt:variant>
      <vt:variant>
        <vt:lpwstr>_Toc422609801</vt:lpwstr>
      </vt:variant>
      <vt:variant>
        <vt:i4>1179697</vt:i4>
      </vt:variant>
      <vt:variant>
        <vt:i4>137</vt:i4>
      </vt:variant>
      <vt:variant>
        <vt:i4>0</vt:i4>
      </vt:variant>
      <vt:variant>
        <vt:i4>5</vt:i4>
      </vt:variant>
      <vt:variant>
        <vt:lpwstr/>
      </vt:variant>
      <vt:variant>
        <vt:lpwstr>_Toc422609789</vt:lpwstr>
      </vt:variant>
      <vt:variant>
        <vt:i4>1179697</vt:i4>
      </vt:variant>
      <vt:variant>
        <vt:i4>134</vt:i4>
      </vt:variant>
      <vt:variant>
        <vt:i4>0</vt:i4>
      </vt:variant>
      <vt:variant>
        <vt:i4>5</vt:i4>
      </vt:variant>
      <vt:variant>
        <vt:lpwstr/>
      </vt:variant>
      <vt:variant>
        <vt:lpwstr>_Toc422609788</vt:lpwstr>
      </vt:variant>
      <vt:variant>
        <vt:i4>1179697</vt:i4>
      </vt:variant>
      <vt:variant>
        <vt:i4>131</vt:i4>
      </vt:variant>
      <vt:variant>
        <vt:i4>0</vt:i4>
      </vt:variant>
      <vt:variant>
        <vt:i4>5</vt:i4>
      </vt:variant>
      <vt:variant>
        <vt:lpwstr/>
      </vt:variant>
      <vt:variant>
        <vt:lpwstr>_Toc422609787</vt:lpwstr>
      </vt:variant>
      <vt:variant>
        <vt:i4>1179697</vt:i4>
      </vt:variant>
      <vt:variant>
        <vt:i4>128</vt:i4>
      </vt:variant>
      <vt:variant>
        <vt:i4>0</vt:i4>
      </vt:variant>
      <vt:variant>
        <vt:i4>5</vt:i4>
      </vt:variant>
      <vt:variant>
        <vt:lpwstr/>
      </vt:variant>
      <vt:variant>
        <vt:lpwstr>_Toc422609786</vt:lpwstr>
      </vt:variant>
      <vt:variant>
        <vt:i4>1179697</vt:i4>
      </vt:variant>
      <vt:variant>
        <vt:i4>125</vt:i4>
      </vt:variant>
      <vt:variant>
        <vt:i4>0</vt:i4>
      </vt:variant>
      <vt:variant>
        <vt:i4>5</vt:i4>
      </vt:variant>
      <vt:variant>
        <vt:lpwstr/>
      </vt:variant>
      <vt:variant>
        <vt:lpwstr>_Toc422609785</vt:lpwstr>
      </vt:variant>
      <vt:variant>
        <vt:i4>1179697</vt:i4>
      </vt:variant>
      <vt:variant>
        <vt:i4>122</vt:i4>
      </vt:variant>
      <vt:variant>
        <vt:i4>0</vt:i4>
      </vt:variant>
      <vt:variant>
        <vt:i4>5</vt:i4>
      </vt:variant>
      <vt:variant>
        <vt:lpwstr/>
      </vt:variant>
      <vt:variant>
        <vt:lpwstr>_Toc422609784</vt:lpwstr>
      </vt:variant>
      <vt:variant>
        <vt:i4>1179697</vt:i4>
      </vt:variant>
      <vt:variant>
        <vt:i4>119</vt:i4>
      </vt:variant>
      <vt:variant>
        <vt:i4>0</vt:i4>
      </vt:variant>
      <vt:variant>
        <vt:i4>5</vt:i4>
      </vt:variant>
      <vt:variant>
        <vt:lpwstr/>
      </vt:variant>
      <vt:variant>
        <vt:lpwstr>_Toc422609783</vt:lpwstr>
      </vt:variant>
      <vt:variant>
        <vt:i4>1179697</vt:i4>
      </vt:variant>
      <vt:variant>
        <vt:i4>116</vt:i4>
      </vt:variant>
      <vt:variant>
        <vt:i4>0</vt:i4>
      </vt:variant>
      <vt:variant>
        <vt:i4>5</vt:i4>
      </vt:variant>
      <vt:variant>
        <vt:lpwstr/>
      </vt:variant>
      <vt:variant>
        <vt:lpwstr>_Toc422609782</vt:lpwstr>
      </vt:variant>
      <vt:variant>
        <vt:i4>1179697</vt:i4>
      </vt:variant>
      <vt:variant>
        <vt:i4>113</vt:i4>
      </vt:variant>
      <vt:variant>
        <vt:i4>0</vt:i4>
      </vt:variant>
      <vt:variant>
        <vt:i4>5</vt:i4>
      </vt:variant>
      <vt:variant>
        <vt:lpwstr/>
      </vt:variant>
      <vt:variant>
        <vt:lpwstr>_Toc422609781</vt:lpwstr>
      </vt:variant>
      <vt:variant>
        <vt:i4>1179697</vt:i4>
      </vt:variant>
      <vt:variant>
        <vt:i4>110</vt:i4>
      </vt:variant>
      <vt:variant>
        <vt:i4>0</vt:i4>
      </vt:variant>
      <vt:variant>
        <vt:i4>5</vt:i4>
      </vt:variant>
      <vt:variant>
        <vt:lpwstr/>
      </vt:variant>
      <vt:variant>
        <vt:lpwstr>_Toc422609780</vt:lpwstr>
      </vt:variant>
      <vt:variant>
        <vt:i4>1900593</vt:i4>
      </vt:variant>
      <vt:variant>
        <vt:i4>107</vt:i4>
      </vt:variant>
      <vt:variant>
        <vt:i4>0</vt:i4>
      </vt:variant>
      <vt:variant>
        <vt:i4>5</vt:i4>
      </vt:variant>
      <vt:variant>
        <vt:lpwstr/>
      </vt:variant>
      <vt:variant>
        <vt:lpwstr>_Toc422609779</vt:lpwstr>
      </vt:variant>
      <vt:variant>
        <vt:i4>1900593</vt:i4>
      </vt:variant>
      <vt:variant>
        <vt:i4>104</vt:i4>
      </vt:variant>
      <vt:variant>
        <vt:i4>0</vt:i4>
      </vt:variant>
      <vt:variant>
        <vt:i4>5</vt:i4>
      </vt:variant>
      <vt:variant>
        <vt:lpwstr/>
      </vt:variant>
      <vt:variant>
        <vt:lpwstr>_Toc422609778</vt:lpwstr>
      </vt:variant>
      <vt:variant>
        <vt:i4>1900593</vt:i4>
      </vt:variant>
      <vt:variant>
        <vt:i4>101</vt:i4>
      </vt:variant>
      <vt:variant>
        <vt:i4>0</vt:i4>
      </vt:variant>
      <vt:variant>
        <vt:i4>5</vt:i4>
      </vt:variant>
      <vt:variant>
        <vt:lpwstr/>
      </vt:variant>
      <vt:variant>
        <vt:lpwstr>_Toc422609777</vt:lpwstr>
      </vt:variant>
      <vt:variant>
        <vt:i4>1900593</vt:i4>
      </vt:variant>
      <vt:variant>
        <vt:i4>98</vt:i4>
      </vt:variant>
      <vt:variant>
        <vt:i4>0</vt:i4>
      </vt:variant>
      <vt:variant>
        <vt:i4>5</vt:i4>
      </vt:variant>
      <vt:variant>
        <vt:lpwstr/>
      </vt:variant>
      <vt:variant>
        <vt:lpwstr>_Toc422609776</vt:lpwstr>
      </vt:variant>
      <vt:variant>
        <vt:i4>1900593</vt:i4>
      </vt:variant>
      <vt:variant>
        <vt:i4>95</vt:i4>
      </vt:variant>
      <vt:variant>
        <vt:i4>0</vt:i4>
      </vt:variant>
      <vt:variant>
        <vt:i4>5</vt:i4>
      </vt:variant>
      <vt:variant>
        <vt:lpwstr/>
      </vt:variant>
      <vt:variant>
        <vt:lpwstr>_Toc422609775</vt:lpwstr>
      </vt:variant>
      <vt:variant>
        <vt:i4>1900593</vt:i4>
      </vt:variant>
      <vt:variant>
        <vt:i4>92</vt:i4>
      </vt:variant>
      <vt:variant>
        <vt:i4>0</vt:i4>
      </vt:variant>
      <vt:variant>
        <vt:i4>5</vt:i4>
      </vt:variant>
      <vt:variant>
        <vt:lpwstr/>
      </vt:variant>
      <vt:variant>
        <vt:lpwstr>_Toc422609774</vt:lpwstr>
      </vt:variant>
      <vt:variant>
        <vt:i4>1900593</vt:i4>
      </vt:variant>
      <vt:variant>
        <vt:i4>89</vt:i4>
      </vt:variant>
      <vt:variant>
        <vt:i4>0</vt:i4>
      </vt:variant>
      <vt:variant>
        <vt:i4>5</vt:i4>
      </vt:variant>
      <vt:variant>
        <vt:lpwstr/>
      </vt:variant>
      <vt:variant>
        <vt:lpwstr>_Toc422609773</vt:lpwstr>
      </vt:variant>
      <vt:variant>
        <vt:i4>1900593</vt:i4>
      </vt:variant>
      <vt:variant>
        <vt:i4>86</vt:i4>
      </vt:variant>
      <vt:variant>
        <vt:i4>0</vt:i4>
      </vt:variant>
      <vt:variant>
        <vt:i4>5</vt:i4>
      </vt:variant>
      <vt:variant>
        <vt:lpwstr/>
      </vt:variant>
      <vt:variant>
        <vt:lpwstr>_Toc422609772</vt:lpwstr>
      </vt:variant>
      <vt:variant>
        <vt:i4>1900593</vt:i4>
      </vt:variant>
      <vt:variant>
        <vt:i4>83</vt:i4>
      </vt:variant>
      <vt:variant>
        <vt:i4>0</vt:i4>
      </vt:variant>
      <vt:variant>
        <vt:i4>5</vt:i4>
      </vt:variant>
      <vt:variant>
        <vt:lpwstr/>
      </vt:variant>
      <vt:variant>
        <vt:lpwstr>_Toc422609771</vt:lpwstr>
      </vt:variant>
      <vt:variant>
        <vt:i4>1900593</vt:i4>
      </vt:variant>
      <vt:variant>
        <vt:i4>80</vt:i4>
      </vt:variant>
      <vt:variant>
        <vt:i4>0</vt:i4>
      </vt:variant>
      <vt:variant>
        <vt:i4>5</vt:i4>
      </vt:variant>
      <vt:variant>
        <vt:lpwstr/>
      </vt:variant>
      <vt:variant>
        <vt:lpwstr>_Toc422609770</vt:lpwstr>
      </vt:variant>
      <vt:variant>
        <vt:i4>1835057</vt:i4>
      </vt:variant>
      <vt:variant>
        <vt:i4>77</vt:i4>
      </vt:variant>
      <vt:variant>
        <vt:i4>0</vt:i4>
      </vt:variant>
      <vt:variant>
        <vt:i4>5</vt:i4>
      </vt:variant>
      <vt:variant>
        <vt:lpwstr/>
      </vt:variant>
      <vt:variant>
        <vt:lpwstr>_Toc422609769</vt:lpwstr>
      </vt:variant>
      <vt:variant>
        <vt:i4>1835057</vt:i4>
      </vt:variant>
      <vt:variant>
        <vt:i4>74</vt:i4>
      </vt:variant>
      <vt:variant>
        <vt:i4>0</vt:i4>
      </vt:variant>
      <vt:variant>
        <vt:i4>5</vt:i4>
      </vt:variant>
      <vt:variant>
        <vt:lpwstr/>
      </vt:variant>
      <vt:variant>
        <vt:lpwstr>_Toc422609768</vt:lpwstr>
      </vt:variant>
      <vt:variant>
        <vt:i4>1835057</vt:i4>
      </vt:variant>
      <vt:variant>
        <vt:i4>71</vt:i4>
      </vt:variant>
      <vt:variant>
        <vt:i4>0</vt:i4>
      </vt:variant>
      <vt:variant>
        <vt:i4>5</vt:i4>
      </vt:variant>
      <vt:variant>
        <vt:lpwstr/>
      </vt:variant>
      <vt:variant>
        <vt:lpwstr>_Toc422609767</vt:lpwstr>
      </vt:variant>
      <vt:variant>
        <vt:i4>1835057</vt:i4>
      </vt:variant>
      <vt:variant>
        <vt:i4>68</vt:i4>
      </vt:variant>
      <vt:variant>
        <vt:i4>0</vt:i4>
      </vt:variant>
      <vt:variant>
        <vt:i4>5</vt:i4>
      </vt:variant>
      <vt:variant>
        <vt:lpwstr/>
      </vt:variant>
      <vt:variant>
        <vt:lpwstr>_Toc422609766</vt:lpwstr>
      </vt:variant>
      <vt:variant>
        <vt:i4>1835057</vt:i4>
      </vt:variant>
      <vt:variant>
        <vt:i4>65</vt:i4>
      </vt:variant>
      <vt:variant>
        <vt:i4>0</vt:i4>
      </vt:variant>
      <vt:variant>
        <vt:i4>5</vt:i4>
      </vt:variant>
      <vt:variant>
        <vt:lpwstr/>
      </vt:variant>
      <vt:variant>
        <vt:lpwstr>_Toc422609765</vt:lpwstr>
      </vt:variant>
      <vt:variant>
        <vt:i4>1835057</vt:i4>
      </vt:variant>
      <vt:variant>
        <vt:i4>62</vt:i4>
      </vt:variant>
      <vt:variant>
        <vt:i4>0</vt:i4>
      </vt:variant>
      <vt:variant>
        <vt:i4>5</vt:i4>
      </vt:variant>
      <vt:variant>
        <vt:lpwstr/>
      </vt:variant>
      <vt:variant>
        <vt:lpwstr>_Toc422609764</vt:lpwstr>
      </vt:variant>
      <vt:variant>
        <vt:i4>1835057</vt:i4>
      </vt:variant>
      <vt:variant>
        <vt:i4>59</vt:i4>
      </vt:variant>
      <vt:variant>
        <vt:i4>0</vt:i4>
      </vt:variant>
      <vt:variant>
        <vt:i4>5</vt:i4>
      </vt:variant>
      <vt:variant>
        <vt:lpwstr/>
      </vt:variant>
      <vt:variant>
        <vt:lpwstr>_Toc422609763</vt:lpwstr>
      </vt:variant>
      <vt:variant>
        <vt:i4>1835057</vt:i4>
      </vt:variant>
      <vt:variant>
        <vt:i4>56</vt:i4>
      </vt:variant>
      <vt:variant>
        <vt:i4>0</vt:i4>
      </vt:variant>
      <vt:variant>
        <vt:i4>5</vt:i4>
      </vt:variant>
      <vt:variant>
        <vt:lpwstr/>
      </vt:variant>
      <vt:variant>
        <vt:lpwstr>_Toc422609762</vt:lpwstr>
      </vt:variant>
      <vt:variant>
        <vt:i4>1835057</vt:i4>
      </vt:variant>
      <vt:variant>
        <vt:i4>53</vt:i4>
      </vt:variant>
      <vt:variant>
        <vt:i4>0</vt:i4>
      </vt:variant>
      <vt:variant>
        <vt:i4>5</vt:i4>
      </vt:variant>
      <vt:variant>
        <vt:lpwstr/>
      </vt:variant>
      <vt:variant>
        <vt:lpwstr>_Toc422609761</vt:lpwstr>
      </vt:variant>
      <vt:variant>
        <vt:i4>1835057</vt:i4>
      </vt:variant>
      <vt:variant>
        <vt:i4>50</vt:i4>
      </vt:variant>
      <vt:variant>
        <vt:i4>0</vt:i4>
      </vt:variant>
      <vt:variant>
        <vt:i4>5</vt:i4>
      </vt:variant>
      <vt:variant>
        <vt:lpwstr/>
      </vt:variant>
      <vt:variant>
        <vt:lpwstr>_Toc422609760</vt:lpwstr>
      </vt:variant>
      <vt:variant>
        <vt:i4>2031665</vt:i4>
      </vt:variant>
      <vt:variant>
        <vt:i4>47</vt:i4>
      </vt:variant>
      <vt:variant>
        <vt:i4>0</vt:i4>
      </vt:variant>
      <vt:variant>
        <vt:i4>5</vt:i4>
      </vt:variant>
      <vt:variant>
        <vt:lpwstr/>
      </vt:variant>
      <vt:variant>
        <vt:lpwstr>_Toc422609759</vt:lpwstr>
      </vt:variant>
      <vt:variant>
        <vt:i4>2031665</vt:i4>
      </vt:variant>
      <vt:variant>
        <vt:i4>44</vt:i4>
      </vt:variant>
      <vt:variant>
        <vt:i4>0</vt:i4>
      </vt:variant>
      <vt:variant>
        <vt:i4>5</vt:i4>
      </vt:variant>
      <vt:variant>
        <vt:lpwstr/>
      </vt:variant>
      <vt:variant>
        <vt:lpwstr>_Toc422609758</vt:lpwstr>
      </vt:variant>
      <vt:variant>
        <vt:i4>2031665</vt:i4>
      </vt:variant>
      <vt:variant>
        <vt:i4>41</vt:i4>
      </vt:variant>
      <vt:variant>
        <vt:i4>0</vt:i4>
      </vt:variant>
      <vt:variant>
        <vt:i4>5</vt:i4>
      </vt:variant>
      <vt:variant>
        <vt:lpwstr/>
      </vt:variant>
      <vt:variant>
        <vt:lpwstr>_Toc422609757</vt:lpwstr>
      </vt:variant>
      <vt:variant>
        <vt:i4>2031665</vt:i4>
      </vt:variant>
      <vt:variant>
        <vt:i4>38</vt:i4>
      </vt:variant>
      <vt:variant>
        <vt:i4>0</vt:i4>
      </vt:variant>
      <vt:variant>
        <vt:i4>5</vt:i4>
      </vt:variant>
      <vt:variant>
        <vt:lpwstr/>
      </vt:variant>
      <vt:variant>
        <vt:lpwstr>_Toc422609756</vt:lpwstr>
      </vt:variant>
      <vt:variant>
        <vt:i4>2031665</vt:i4>
      </vt:variant>
      <vt:variant>
        <vt:i4>35</vt:i4>
      </vt:variant>
      <vt:variant>
        <vt:i4>0</vt:i4>
      </vt:variant>
      <vt:variant>
        <vt:i4>5</vt:i4>
      </vt:variant>
      <vt:variant>
        <vt:lpwstr/>
      </vt:variant>
      <vt:variant>
        <vt:lpwstr>_Toc422609755</vt:lpwstr>
      </vt:variant>
      <vt:variant>
        <vt:i4>2031665</vt:i4>
      </vt:variant>
      <vt:variant>
        <vt:i4>32</vt:i4>
      </vt:variant>
      <vt:variant>
        <vt:i4>0</vt:i4>
      </vt:variant>
      <vt:variant>
        <vt:i4>5</vt:i4>
      </vt:variant>
      <vt:variant>
        <vt:lpwstr/>
      </vt:variant>
      <vt:variant>
        <vt:lpwstr>_Toc422609754</vt:lpwstr>
      </vt:variant>
      <vt:variant>
        <vt:i4>2031665</vt:i4>
      </vt:variant>
      <vt:variant>
        <vt:i4>29</vt:i4>
      </vt:variant>
      <vt:variant>
        <vt:i4>0</vt:i4>
      </vt:variant>
      <vt:variant>
        <vt:i4>5</vt:i4>
      </vt:variant>
      <vt:variant>
        <vt:lpwstr/>
      </vt:variant>
      <vt:variant>
        <vt:lpwstr>_Toc422609753</vt:lpwstr>
      </vt:variant>
      <vt:variant>
        <vt:i4>2031665</vt:i4>
      </vt:variant>
      <vt:variant>
        <vt:i4>26</vt:i4>
      </vt:variant>
      <vt:variant>
        <vt:i4>0</vt:i4>
      </vt:variant>
      <vt:variant>
        <vt:i4>5</vt:i4>
      </vt:variant>
      <vt:variant>
        <vt:lpwstr/>
      </vt:variant>
      <vt:variant>
        <vt:lpwstr>_Toc422609752</vt:lpwstr>
      </vt:variant>
      <vt:variant>
        <vt:i4>2031665</vt:i4>
      </vt:variant>
      <vt:variant>
        <vt:i4>23</vt:i4>
      </vt:variant>
      <vt:variant>
        <vt:i4>0</vt:i4>
      </vt:variant>
      <vt:variant>
        <vt:i4>5</vt:i4>
      </vt:variant>
      <vt:variant>
        <vt:lpwstr/>
      </vt:variant>
      <vt:variant>
        <vt:lpwstr>_Toc422609751</vt:lpwstr>
      </vt:variant>
      <vt:variant>
        <vt:i4>2031665</vt:i4>
      </vt:variant>
      <vt:variant>
        <vt:i4>20</vt:i4>
      </vt:variant>
      <vt:variant>
        <vt:i4>0</vt:i4>
      </vt:variant>
      <vt:variant>
        <vt:i4>5</vt:i4>
      </vt:variant>
      <vt:variant>
        <vt:lpwstr/>
      </vt:variant>
      <vt:variant>
        <vt:lpwstr>_Toc422609750</vt:lpwstr>
      </vt:variant>
      <vt:variant>
        <vt:i4>1966129</vt:i4>
      </vt:variant>
      <vt:variant>
        <vt:i4>17</vt:i4>
      </vt:variant>
      <vt:variant>
        <vt:i4>0</vt:i4>
      </vt:variant>
      <vt:variant>
        <vt:i4>5</vt:i4>
      </vt:variant>
      <vt:variant>
        <vt:lpwstr/>
      </vt:variant>
      <vt:variant>
        <vt:lpwstr>_Toc422609749</vt:lpwstr>
      </vt:variant>
      <vt:variant>
        <vt:i4>1966129</vt:i4>
      </vt:variant>
      <vt:variant>
        <vt:i4>14</vt:i4>
      </vt:variant>
      <vt:variant>
        <vt:i4>0</vt:i4>
      </vt:variant>
      <vt:variant>
        <vt:i4>5</vt:i4>
      </vt:variant>
      <vt:variant>
        <vt:lpwstr/>
      </vt:variant>
      <vt:variant>
        <vt:lpwstr>_Toc422609748</vt:lpwstr>
      </vt:variant>
      <vt:variant>
        <vt:i4>1966129</vt:i4>
      </vt:variant>
      <vt:variant>
        <vt:i4>11</vt:i4>
      </vt:variant>
      <vt:variant>
        <vt:i4>0</vt:i4>
      </vt:variant>
      <vt:variant>
        <vt:i4>5</vt:i4>
      </vt:variant>
      <vt:variant>
        <vt:lpwstr/>
      </vt:variant>
      <vt:variant>
        <vt:lpwstr>_Toc422609747</vt:lpwstr>
      </vt:variant>
      <vt:variant>
        <vt:i4>1966129</vt:i4>
      </vt:variant>
      <vt:variant>
        <vt:i4>8</vt:i4>
      </vt:variant>
      <vt:variant>
        <vt:i4>0</vt:i4>
      </vt:variant>
      <vt:variant>
        <vt:i4>5</vt:i4>
      </vt:variant>
      <vt:variant>
        <vt:lpwstr/>
      </vt:variant>
      <vt:variant>
        <vt:lpwstr>_Toc422609746</vt:lpwstr>
      </vt:variant>
      <vt:variant>
        <vt:i4>1966129</vt:i4>
      </vt:variant>
      <vt:variant>
        <vt:i4>5</vt:i4>
      </vt:variant>
      <vt:variant>
        <vt:i4>0</vt:i4>
      </vt:variant>
      <vt:variant>
        <vt:i4>5</vt:i4>
      </vt:variant>
      <vt:variant>
        <vt:lpwstr/>
      </vt:variant>
      <vt:variant>
        <vt:lpwstr>_Toc422609745</vt:lpwstr>
      </vt:variant>
      <vt:variant>
        <vt:i4>1966129</vt:i4>
      </vt:variant>
      <vt:variant>
        <vt:i4>2</vt:i4>
      </vt:variant>
      <vt:variant>
        <vt:i4>0</vt:i4>
      </vt:variant>
      <vt:variant>
        <vt:i4>5</vt:i4>
      </vt:variant>
      <vt:variant>
        <vt:lpwstr/>
      </vt:variant>
      <vt:variant>
        <vt:lpwstr>_Toc422609744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ГОСТ Р ИСО/МЭК 27013 (первая ред.)</dc:title>
  <dc:subject>ПНС-2013</dc:subject>
  <dc:creator>Winni</dc:creator>
  <cp:lastModifiedBy>5 msoft5ksm</cp:lastModifiedBy>
  <cp:revision>2</cp:revision>
  <cp:lastPrinted>2020-03-21T10:23:00Z</cp:lastPrinted>
  <dcterms:created xsi:type="dcterms:W3CDTF">2026-10-27T04:59:00Z</dcterms:created>
  <dcterms:modified xsi:type="dcterms:W3CDTF">2026-10-27T04:59:00Z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0x01010045287B1C5EC4A94D874B5174613B89F0</vt:lpwstr>
  </property>
</Properties>
</file>