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02C" w14:textId="77777777" w:rsidR="00236D23" w:rsidRPr="00B400DB" w:rsidRDefault="00236D23" w:rsidP="00880444">
      <w:pPr>
        <w:pStyle w:val="a6"/>
        <w:jc w:val="center"/>
        <w:rPr>
          <w:rFonts w:ascii="Arial" w:hAnsi="Arial" w:cs="Arial"/>
          <w:b/>
          <w:snapToGrid w:val="0"/>
          <w:sz w:val="20"/>
          <w:szCs w:val="20"/>
          <w:lang w:val="en-US"/>
        </w:rPr>
      </w:pPr>
    </w:p>
    <w:tbl>
      <w:tblPr>
        <w:tblW w:w="0" w:type="auto"/>
        <w:tblLook w:val="04A0" w:firstRow="1" w:lastRow="0" w:firstColumn="1" w:lastColumn="0" w:noHBand="0" w:noVBand="1"/>
      </w:tblPr>
      <w:tblGrid>
        <w:gridCol w:w="2120"/>
        <w:gridCol w:w="4251"/>
        <w:gridCol w:w="2699"/>
      </w:tblGrid>
      <w:tr w:rsidR="00236D23" w:rsidRPr="0048417F" w14:paraId="1455FC78" w14:textId="77777777">
        <w:tc>
          <w:tcPr>
            <w:tcW w:w="9571" w:type="dxa"/>
            <w:gridSpan w:val="3"/>
            <w:tcBorders>
              <w:top w:val="single" w:sz="24" w:space="0" w:color="auto"/>
              <w:bottom w:val="single" w:sz="24" w:space="0" w:color="auto"/>
            </w:tcBorders>
            <w:vAlign w:val="center"/>
          </w:tcPr>
          <w:p w14:paraId="7FDA9FFD" w14:textId="77777777" w:rsidR="00236D23" w:rsidRPr="000B5D44" w:rsidRDefault="00236D23" w:rsidP="00236D23">
            <w:pPr>
              <w:pStyle w:val="a6"/>
              <w:spacing w:before="120" w:after="120" w:line="240" w:lineRule="auto"/>
              <w:jc w:val="center"/>
              <w:rPr>
                <w:rFonts w:ascii="Arial" w:eastAsia="Times New Roman" w:hAnsi="Arial" w:cs="Arial"/>
                <w:b/>
                <w:szCs w:val="20"/>
              </w:rPr>
            </w:pPr>
            <w:r w:rsidRPr="000B5D44">
              <w:rPr>
                <w:rFonts w:ascii="Arial" w:eastAsia="Times New Roman" w:hAnsi="Arial" w:cs="Arial"/>
                <w:b/>
                <w:snapToGrid w:val="0"/>
                <w:szCs w:val="20"/>
              </w:rPr>
              <w:t>ЕВРАЗИЙСКИЙ СОВЕТ ПО СТАНДАРТИЗАЦИИ, МЕТРОЛОГИИ</w:t>
            </w:r>
            <w:r w:rsidRPr="000B5D44">
              <w:rPr>
                <w:rFonts w:ascii="Arial" w:eastAsia="Times New Roman" w:hAnsi="Arial" w:cs="Arial"/>
                <w:b/>
                <w:szCs w:val="20"/>
              </w:rPr>
              <w:t>И</w:t>
            </w:r>
            <w:r w:rsidR="007047A6" w:rsidRPr="000B5D44">
              <w:rPr>
                <w:rFonts w:ascii="Arial" w:eastAsia="Times New Roman" w:hAnsi="Arial" w:cs="Arial"/>
                <w:b/>
                <w:szCs w:val="20"/>
              </w:rPr>
              <w:t xml:space="preserve"> И</w:t>
            </w:r>
            <w:r w:rsidRPr="000B5D44">
              <w:rPr>
                <w:rFonts w:ascii="Arial" w:eastAsia="Times New Roman" w:hAnsi="Arial" w:cs="Arial"/>
                <w:b/>
                <w:szCs w:val="20"/>
              </w:rPr>
              <w:t xml:space="preserve"> СЕРТ</w:t>
            </w:r>
            <w:r w:rsidRPr="000B5D44">
              <w:rPr>
                <w:rFonts w:ascii="Arial" w:eastAsia="Times New Roman" w:hAnsi="Arial" w:cs="Arial"/>
                <w:b/>
                <w:szCs w:val="20"/>
              </w:rPr>
              <w:t>И</w:t>
            </w:r>
            <w:r w:rsidRPr="000B5D44">
              <w:rPr>
                <w:rFonts w:ascii="Arial" w:eastAsia="Times New Roman" w:hAnsi="Arial" w:cs="Arial"/>
                <w:b/>
                <w:szCs w:val="20"/>
              </w:rPr>
              <w:t>ФИКАЦИИ (ЕАС</w:t>
            </w:r>
            <w:r w:rsidRPr="000B5D44">
              <w:rPr>
                <w:rFonts w:ascii="Arial" w:eastAsia="Times New Roman" w:hAnsi="Arial" w:cs="Arial"/>
                <w:b/>
                <w:szCs w:val="20"/>
                <w:lang w:val="en-US"/>
              </w:rPr>
              <w:t>C</w:t>
            </w:r>
            <w:r w:rsidRPr="000B5D44">
              <w:rPr>
                <w:rFonts w:ascii="Arial" w:eastAsia="Times New Roman" w:hAnsi="Arial" w:cs="Arial"/>
                <w:b/>
                <w:szCs w:val="20"/>
              </w:rPr>
              <w:t>)</w:t>
            </w:r>
          </w:p>
          <w:p w14:paraId="01389C1C" w14:textId="77777777" w:rsidR="00236D23" w:rsidRPr="000B5D44" w:rsidRDefault="00236D23" w:rsidP="00236D23">
            <w:pPr>
              <w:pStyle w:val="11"/>
              <w:spacing w:before="120" w:after="120"/>
              <w:rPr>
                <w:rFonts w:cs="Arial"/>
                <w:sz w:val="22"/>
              </w:rPr>
            </w:pPr>
          </w:p>
          <w:p w14:paraId="73C98090" w14:textId="77777777" w:rsidR="00236D23" w:rsidRPr="0048417F" w:rsidRDefault="00236D23" w:rsidP="00236D23">
            <w:pPr>
              <w:pStyle w:val="11"/>
              <w:spacing w:before="120" w:after="120"/>
              <w:rPr>
                <w:rFonts w:cs="Arial"/>
                <w:snapToGrid w:val="0"/>
                <w:lang w:val="en-US"/>
              </w:rPr>
            </w:pPr>
            <w:r w:rsidRPr="000B5D44">
              <w:rPr>
                <w:rFonts w:cs="Arial"/>
                <w:sz w:val="22"/>
                <w:lang w:val="en-US"/>
              </w:rPr>
              <w:t>EURO-AsIAN COUNCIL FOR STANDARDIZATION, METROLOGY AND CERTIFICATION (EASC)</w:t>
            </w:r>
          </w:p>
        </w:tc>
      </w:tr>
      <w:tr w:rsidR="00236D23" w:rsidRPr="0048417F" w14:paraId="53EA5448" w14:textId="77777777">
        <w:tc>
          <w:tcPr>
            <w:tcW w:w="2873" w:type="dxa"/>
            <w:tcBorders>
              <w:top w:val="single" w:sz="24" w:space="0" w:color="auto"/>
              <w:bottom w:val="single" w:sz="24" w:space="0" w:color="auto"/>
            </w:tcBorders>
          </w:tcPr>
          <w:p w14:paraId="41C332AE" w14:textId="77777777" w:rsidR="00236D23" w:rsidRPr="0048417F" w:rsidRDefault="00236D23" w:rsidP="00236D23">
            <w:pPr>
              <w:pStyle w:val="a6"/>
              <w:spacing w:after="0" w:line="360" w:lineRule="auto"/>
              <w:jc w:val="center"/>
              <w:rPr>
                <w:rFonts w:ascii="Arial" w:eastAsia="Times New Roman" w:hAnsi="Arial" w:cs="Arial"/>
                <w:b/>
                <w:snapToGrid w:val="0"/>
                <w:sz w:val="24"/>
                <w:lang w:val="en-US"/>
              </w:rPr>
            </w:pPr>
          </w:p>
          <w:p w14:paraId="787C01B1" w14:textId="77585E7F" w:rsidR="00236D23" w:rsidRPr="0048417F" w:rsidRDefault="00C6060D" w:rsidP="00236D23">
            <w:pPr>
              <w:pStyle w:val="a6"/>
              <w:spacing w:after="0" w:line="360" w:lineRule="auto"/>
              <w:jc w:val="center"/>
              <w:rPr>
                <w:rFonts w:ascii="Arial" w:eastAsia="Times New Roman" w:hAnsi="Arial" w:cs="Arial"/>
                <w:b/>
                <w:snapToGrid w:val="0"/>
                <w:sz w:val="24"/>
              </w:rPr>
            </w:pPr>
            <w:r w:rsidRPr="00657936">
              <w:rPr>
                <w:rFonts w:ascii="Arial" w:hAnsi="Arial" w:cs="Arial"/>
                <w:noProof/>
                <w:color w:val="000000"/>
                <w:lang w:eastAsia="zh-CN"/>
              </w:rPr>
              <w:drawing>
                <wp:inline distT="0" distB="0" distL="0" distR="0" wp14:anchorId="043F94BD" wp14:editId="5DD96083">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3728" w:type="dxa"/>
            <w:tcBorders>
              <w:top w:val="single" w:sz="24" w:space="0" w:color="auto"/>
              <w:bottom w:val="single" w:sz="24" w:space="0" w:color="auto"/>
            </w:tcBorders>
          </w:tcPr>
          <w:p w14:paraId="4859E441" w14:textId="77777777" w:rsidR="00236D23" w:rsidRPr="0048417F" w:rsidRDefault="00236D23" w:rsidP="001F4317">
            <w:pPr>
              <w:pStyle w:val="a9"/>
              <w:rPr>
                <w:sz w:val="24"/>
                <w:lang w:val="en-US"/>
              </w:rPr>
            </w:pPr>
          </w:p>
          <w:p w14:paraId="3B965C51" w14:textId="77777777" w:rsidR="00236D23" w:rsidRPr="0048417F" w:rsidRDefault="00236D23" w:rsidP="001F4317">
            <w:pPr>
              <w:pStyle w:val="a9"/>
              <w:rPr>
                <w:sz w:val="24"/>
                <w:lang w:val="en-US"/>
              </w:rPr>
            </w:pPr>
          </w:p>
          <w:p w14:paraId="12606CF0" w14:textId="77777777" w:rsidR="00236D23" w:rsidRPr="0048417F" w:rsidRDefault="00236D23" w:rsidP="001F4317">
            <w:pPr>
              <w:pStyle w:val="a9"/>
              <w:rPr>
                <w:sz w:val="24"/>
              </w:rPr>
            </w:pPr>
            <w:r w:rsidRPr="0048417F">
              <w:rPr>
                <w:sz w:val="24"/>
              </w:rPr>
              <w:t>МЕЖГОСУДАРСТВЕ</w:t>
            </w:r>
            <w:r w:rsidRPr="0048417F">
              <w:rPr>
                <w:sz w:val="24"/>
              </w:rPr>
              <w:t>Н</w:t>
            </w:r>
            <w:r w:rsidRPr="0048417F">
              <w:rPr>
                <w:sz w:val="24"/>
              </w:rPr>
              <w:t>НЫЙ</w:t>
            </w:r>
          </w:p>
          <w:p w14:paraId="1840010A" w14:textId="77777777" w:rsidR="00236D23" w:rsidRPr="0048417F" w:rsidRDefault="00236D23" w:rsidP="00236D23">
            <w:pPr>
              <w:pStyle w:val="a6"/>
              <w:spacing w:after="0" w:line="360" w:lineRule="auto"/>
              <w:jc w:val="center"/>
              <w:rPr>
                <w:rFonts w:ascii="Arial" w:eastAsia="Times New Roman" w:hAnsi="Arial"/>
                <w:b/>
                <w:caps/>
                <w:snapToGrid w:val="0"/>
                <w:spacing w:val="50"/>
                <w:sz w:val="24"/>
                <w:szCs w:val="20"/>
                <w:lang w:eastAsia="ru-RU"/>
              </w:rPr>
            </w:pPr>
            <w:r w:rsidRPr="0048417F">
              <w:rPr>
                <w:rFonts w:ascii="Arial" w:eastAsia="Times New Roman" w:hAnsi="Arial"/>
                <w:b/>
                <w:caps/>
                <w:snapToGrid w:val="0"/>
                <w:spacing w:val="50"/>
                <w:sz w:val="24"/>
                <w:szCs w:val="20"/>
                <w:lang w:eastAsia="ru-RU"/>
              </w:rPr>
              <w:t>СТАНДАРТ</w:t>
            </w:r>
          </w:p>
        </w:tc>
        <w:tc>
          <w:tcPr>
            <w:tcW w:w="2970" w:type="dxa"/>
            <w:tcBorders>
              <w:top w:val="single" w:sz="24" w:space="0" w:color="auto"/>
              <w:bottom w:val="single" w:sz="24" w:space="0" w:color="auto"/>
            </w:tcBorders>
          </w:tcPr>
          <w:p w14:paraId="6A74ABE8" w14:textId="77777777" w:rsidR="005969C5" w:rsidRPr="00FE4F97" w:rsidRDefault="005969C5" w:rsidP="005969C5">
            <w:pPr>
              <w:spacing w:after="0" w:line="360" w:lineRule="auto"/>
              <w:ind w:left="681"/>
              <w:outlineLvl w:val="0"/>
              <w:rPr>
                <w:rFonts w:ascii="Arial" w:eastAsia="Times New Roman" w:hAnsi="Arial" w:cs="Arial"/>
                <w:b/>
                <w:sz w:val="24"/>
                <w:szCs w:val="24"/>
              </w:rPr>
            </w:pPr>
            <w:r w:rsidRPr="00FE4F97">
              <w:rPr>
                <w:rFonts w:ascii="Arial" w:eastAsia="Times New Roman" w:hAnsi="Arial" w:cs="Arial"/>
                <w:b/>
                <w:sz w:val="24"/>
                <w:szCs w:val="24"/>
              </w:rPr>
              <w:t xml:space="preserve">ГОСТ </w:t>
            </w:r>
          </w:p>
          <w:p w14:paraId="18F3C3DE" w14:textId="77777777" w:rsidR="005969C5" w:rsidRPr="00FE4F97" w:rsidRDefault="005969C5" w:rsidP="005969C5">
            <w:pPr>
              <w:spacing w:after="0" w:line="360" w:lineRule="auto"/>
              <w:ind w:left="681"/>
              <w:outlineLvl w:val="0"/>
              <w:rPr>
                <w:rFonts w:ascii="Arial" w:eastAsia="Times New Roman" w:hAnsi="Arial" w:cs="Arial"/>
                <w:b/>
                <w:sz w:val="24"/>
                <w:szCs w:val="24"/>
              </w:rPr>
            </w:pPr>
            <w:r w:rsidRPr="00FE4F97">
              <w:rPr>
                <w:rFonts w:ascii="Arial" w:eastAsia="Times New Roman" w:hAnsi="Arial" w:cs="Arial"/>
                <w:b/>
                <w:sz w:val="24"/>
                <w:szCs w:val="24"/>
              </w:rPr>
              <w:t>ХХХХХ.</w:t>
            </w:r>
            <w:r>
              <w:rPr>
                <w:rFonts w:ascii="Arial" w:eastAsia="Times New Roman" w:hAnsi="Arial" w:cs="Arial"/>
                <w:b/>
                <w:sz w:val="24"/>
                <w:szCs w:val="24"/>
              </w:rPr>
              <w:t>5</w:t>
            </w:r>
            <w:r w:rsidRPr="00FE4F97">
              <w:rPr>
                <w:rFonts w:ascii="Arial" w:eastAsia="Times New Roman" w:hAnsi="Arial" w:cs="Arial"/>
                <w:b/>
                <w:sz w:val="24"/>
                <w:szCs w:val="24"/>
              </w:rPr>
              <w:t>–2026</w:t>
            </w:r>
          </w:p>
          <w:p w14:paraId="5AADD44B" w14:textId="77777777" w:rsidR="005969C5" w:rsidRPr="00FE4F97" w:rsidRDefault="005969C5" w:rsidP="005969C5">
            <w:pPr>
              <w:spacing w:after="0" w:line="360" w:lineRule="auto"/>
              <w:ind w:left="681"/>
              <w:outlineLvl w:val="0"/>
              <w:rPr>
                <w:rFonts w:ascii="Arial" w:eastAsia="Times New Roman" w:hAnsi="Arial" w:cs="Arial"/>
                <w:b/>
                <w:sz w:val="24"/>
                <w:szCs w:val="24"/>
              </w:rPr>
            </w:pPr>
            <w:r w:rsidRPr="00FE4F97">
              <w:rPr>
                <w:rFonts w:ascii="Arial" w:eastAsia="Times New Roman" w:hAnsi="Arial" w:cs="Arial"/>
                <w:b/>
                <w:sz w:val="24"/>
                <w:szCs w:val="24"/>
              </w:rPr>
              <w:t>(ISO 3691-</w:t>
            </w:r>
            <w:r>
              <w:rPr>
                <w:rFonts w:ascii="Arial" w:eastAsia="Times New Roman" w:hAnsi="Arial" w:cs="Arial"/>
                <w:b/>
                <w:sz w:val="24"/>
                <w:szCs w:val="24"/>
              </w:rPr>
              <w:t>5</w:t>
            </w:r>
            <w:r w:rsidRPr="00FE4F97">
              <w:rPr>
                <w:rFonts w:ascii="Arial" w:eastAsia="Times New Roman" w:hAnsi="Arial" w:cs="Arial"/>
                <w:b/>
                <w:sz w:val="24"/>
                <w:szCs w:val="24"/>
              </w:rPr>
              <w:t>:20</w:t>
            </w:r>
            <w:r>
              <w:rPr>
                <w:rFonts w:ascii="Arial" w:eastAsia="Times New Roman" w:hAnsi="Arial" w:cs="Arial"/>
                <w:b/>
                <w:sz w:val="24"/>
                <w:szCs w:val="24"/>
              </w:rPr>
              <w:t>14</w:t>
            </w:r>
            <w:r w:rsidRPr="00FE4F97">
              <w:rPr>
                <w:rFonts w:ascii="Arial" w:eastAsia="Times New Roman" w:hAnsi="Arial" w:cs="Arial"/>
                <w:b/>
                <w:sz w:val="24"/>
                <w:szCs w:val="24"/>
              </w:rPr>
              <w:t>)</w:t>
            </w:r>
          </w:p>
          <w:p w14:paraId="59B6275F" w14:textId="77777777" w:rsidR="005969C5" w:rsidRPr="00FE4F97" w:rsidRDefault="005969C5" w:rsidP="005969C5">
            <w:pPr>
              <w:spacing w:after="0" w:line="360" w:lineRule="auto"/>
              <w:ind w:left="681"/>
              <w:outlineLvl w:val="0"/>
              <w:rPr>
                <w:rFonts w:ascii="Arial" w:eastAsia="Times New Roman" w:hAnsi="Arial" w:cs="Arial"/>
                <w:i/>
                <w:sz w:val="24"/>
                <w:szCs w:val="24"/>
              </w:rPr>
            </w:pPr>
            <w:r w:rsidRPr="00FE4F97">
              <w:rPr>
                <w:rFonts w:ascii="Arial" w:eastAsia="Times New Roman" w:hAnsi="Arial" w:cs="Arial"/>
                <w:i/>
                <w:sz w:val="24"/>
                <w:szCs w:val="24"/>
              </w:rPr>
              <w:t>(проект, RU,</w:t>
            </w:r>
          </w:p>
          <w:p w14:paraId="3C115775" w14:textId="77777777" w:rsidR="005969C5" w:rsidRPr="00FE4F97" w:rsidRDefault="005969C5" w:rsidP="005969C5">
            <w:pPr>
              <w:spacing w:after="0" w:line="360" w:lineRule="auto"/>
              <w:ind w:left="681"/>
              <w:outlineLvl w:val="0"/>
              <w:rPr>
                <w:rFonts w:ascii="Arial" w:eastAsia="Times New Roman" w:hAnsi="Arial" w:cs="Arial"/>
                <w:i/>
                <w:sz w:val="24"/>
                <w:szCs w:val="24"/>
              </w:rPr>
            </w:pPr>
            <w:r w:rsidRPr="00FE4F97">
              <w:rPr>
                <w:rFonts w:ascii="Arial" w:eastAsia="Times New Roman" w:hAnsi="Arial" w:cs="Arial"/>
                <w:i/>
                <w:sz w:val="24"/>
                <w:szCs w:val="24"/>
              </w:rPr>
              <w:t>окончательная</w:t>
            </w:r>
          </w:p>
          <w:p w14:paraId="0054E538" w14:textId="77777777" w:rsidR="00236D23" w:rsidRPr="0048417F" w:rsidRDefault="005969C5" w:rsidP="005969C5">
            <w:pPr>
              <w:spacing w:after="0" w:line="360" w:lineRule="auto"/>
              <w:ind w:left="681"/>
              <w:outlineLvl w:val="0"/>
              <w:rPr>
                <w:rFonts w:ascii="Arial" w:eastAsia="Times New Roman" w:hAnsi="Arial" w:cs="Arial"/>
                <w:b/>
                <w:snapToGrid w:val="0"/>
                <w:sz w:val="24"/>
                <w:szCs w:val="20"/>
              </w:rPr>
            </w:pPr>
            <w:r w:rsidRPr="00FE4F97">
              <w:rPr>
                <w:rFonts w:ascii="Arial" w:eastAsia="Times New Roman" w:hAnsi="Arial" w:cs="Arial"/>
                <w:i/>
                <w:sz w:val="24"/>
                <w:szCs w:val="24"/>
              </w:rPr>
              <w:t>редакция)</w:t>
            </w:r>
          </w:p>
        </w:tc>
      </w:tr>
      <w:tr w:rsidR="00236D23" w:rsidRPr="00C37BCE" w14:paraId="44B21BC5" w14:textId="77777777">
        <w:tc>
          <w:tcPr>
            <w:tcW w:w="9571" w:type="dxa"/>
            <w:gridSpan w:val="3"/>
            <w:tcBorders>
              <w:top w:val="single" w:sz="24" w:space="0" w:color="auto"/>
            </w:tcBorders>
          </w:tcPr>
          <w:p w14:paraId="5FB03E2D" w14:textId="77777777" w:rsidR="00236D23" w:rsidRPr="00C37BCE" w:rsidRDefault="00236D23" w:rsidP="00236D23">
            <w:pPr>
              <w:spacing w:after="0" w:line="360" w:lineRule="auto"/>
              <w:jc w:val="center"/>
              <w:outlineLvl w:val="0"/>
              <w:rPr>
                <w:rFonts w:ascii="Arial" w:eastAsia="Times New Roman" w:hAnsi="Arial" w:cs="Arial"/>
                <w:sz w:val="24"/>
              </w:rPr>
            </w:pPr>
          </w:p>
          <w:p w14:paraId="074E1B6B" w14:textId="77777777" w:rsidR="00236D23" w:rsidRPr="00C37BCE" w:rsidRDefault="00236D23" w:rsidP="00236D23">
            <w:pPr>
              <w:spacing w:after="0" w:line="360" w:lineRule="auto"/>
              <w:jc w:val="center"/>
              <w:outlineLvl w:val="0"/>
              <w:rPr>
                <w:rFonts w:ascii="Arial" w:eastAsia="Times New Roman" w:hAnsi="Arial" w:cs="Arial"/>
                <w:sz w:val="24"/>
              </w:rPr>
            </w:pPr>
          </w:p>
          <w:p w14:paraId="5A7E8DE5" w14:textId="77777777" w:rsidR="00C37BCE" w:rsidRPr="00C37BCE" w:rsidRDefault="005B679E" w:rsidP="00C37BCE">
            <w:pPr>
              <w:jc w:val="center"/>
              <w:rPr>
                <w:rFonts w:ascii="Arial" w:hAnsi="Arial" w:cs="Arial"/>
                <w:b/>
                <w:sz w:val="32"/>
                <w:szCs w:val="32"/>
              </w:rPr>
            </w:pPr>
            <w:r w:rsidRPr="005B679E">
              <w:rPr>
                <w:rFonts w:ascii="Arial" w:hAnsi="Arial" w:cs="Arial"/>
                <w:b/>
                <w:sz w:val="32"/>
                <w:szCs w:val="32"/>
              </w:rPr>
              <w:t>ПРОМЫШЛЕННЫЙ ТРАНСПОРТ</w:t>
            </w:r>
          </w:p>
          <w:p w14:paraId="4416629B" w14:textId="77777777" w:rsidR="00C37BCE" w:rsidRDefault="00C37BCE" w:rsidP="00C37BCE">
            <w:pPr>
              <w:jc w:val="center"/>
              <w:rPr>
                <w:rFonts w:ascii="Arial" w:hAnsi="Arial" w:cs="Arial"/>
                <w:b/>
                <w:sz w:val="32"/>
                <w:szCs w:val="32"/>
              </w:rPr>
            </w:pPr>
          </w:p>
          <w:p w14:paraId="29D1BB09" w14:textId="77777777" w:rsidR="00C37BCE" w:rsidRPr="00C37BCE" w:rsidRDefault="00FA0A6C" w:rsidP="00C37BCE">
            <w:pPr>
              <w:jc w:val="center"/>
              <w:rPr>
                <w:rFonts w:ascii="Arial" w:hAnsi="Arial" w:cs="Arial"/>
                <w:b/>
                <w:sz w:val="32"/>
                <w:szCs w:val="32"/>
              </w:rPr>
            </w:pPr>
            <w:r w:rsidRPr="00FA0A6C">
              <w:rPr>
                <w:rFonts w:ascii="Arial" w:hAnsi="Arial" w:cs="Arial"/>
                <w:b/>
                <w:sz w:val="32"/>
                <w:szCs w:val="32"/>
              </w:rPr>
              <w:t>Требования безопасности и верификация</w:t>
            </w:r>
          </w:p>
          <w:p w14:paraId="6E01233B" w14:textId="77777777" w:rsidR="008442E1" w:rsidRPr="00C37BCE" w:rsidRDefault="008442E1" w:rsidP="00C37BCE">
            <w:pPr>
              <w:spacing w:after="0" w:line="360" w:lineRule="auto"/>
              <w:jc w:val="center"/>
              <w:rPr>
                <w:rFonts w:ascii="Arial" w:eastAsia="Times New Roman" w:hAnsi="Arial" w:cs="Arial"/>
                <w:b/>
                <w:spacing w:val="50"/>
                <w:sz w:val="24"/>
              </w:rPr>
            </w:pPr>
          </w:p>
          <w:p w14:paraId="3CB17BE8" w14:textId="77777777" w:rsidR="00C37BCE" w:rsidRPr="00943B90" w:rsidRDefault="00C37BCE" w:rsidP="00C37BCE">
            <w:pPr>
              <w:spacing w:after="0" w:line="360" w:lineRule="auto"/>
              <w:jc w:val="center"/>
              <w:rPr>
                <w:rFonts w:ascii="Arial" w:eastAsia="Times New Roman" w:hAnsi="Arial" w:cs="Arial"/>
                <w:b/>
                <w:spacing w:val="50"/>
                <w:sz w:val="32"/>
              </w:rPr>
            </w:pPr>
            <w:r w:rsidRPr="0079617E">
              <w:rPr>
                <w:rFonts w:ascii="Arial" w:eastAsia="Times New Roman" w:hAnsi="Arial" w:cs="Arial"/>
                <w:b/>
                <w:spacing w:val="50"/>
                <w:sz w:val="32"/>
              </w:rPr>
              <w:t xml:space="preserve">Часть </w:t>
            </w:r>
            <w:r w:rsidR="00943B90" w:rsidRPr="00943B90">
              <w:rPr>
                <w:rFonts w:ascii="Arial" w:eastAsia="Times New Roman" w:hAnsi="Arial" w:cs="Arial"/>
                <w:b/>
                <w:spacing w:val="50"/>
                <w:sz w:val="32"/>
              </w:rPr>
              <w:t>5</w:t>
            </w:r>
          </w:p>
          <w:p w14:paraId="7FEB354A" w14:textId="77777777" w:rsidR="00C37BCE" w:rsidRDefault="005B679E" w:rsidP="00C37BCE">
            <w:pPr>
              <w:spacing w:line="360" w:lineRule="auto"/>
              <w:jc w:val="center"/>
              <w:rPr>
                <w:rFonts w:ascii="Arial" w:hAnsi="Arial" w:cs="Arial"/>
                <w:b/>
                <w:sz w:val="32"/>
                <w:szCs w:val="32"/>
              </w:rPr>
            </w:pPr>
            <w:r w:rsidRPr="005B679E">
              <w:rPr>
                <w:rFonts w:ascii="Arial" w:hAnsi="Arial" w:cs="Arial"/>
                <w:b/>
                <w:sz w:val="32"/>
                <w:szCs w:val="32"/>
              </w:rPr>
              <w:t>Транспорт, приводимый в движение оператором-пешеходом</w:t>
            </w:r>
          </w:p>
          <w:p w14:paraId="7D68590E" w14:textId="77777777" w:rsidR="00C37BCE" w:rsidRPr="006B1CBA" w:rsidRDefault="00C37BCE" w:rsidP="00220CDD">
            <w:pPr>
              <w:pStyle w:val="a6"/>
              <w:spacing w:after="0" w:line="360" w:lineRule="auto"/>
              <w:jc w:val="center"/>
              <w:rPr>
                <w:rFonts w:ascii="Arial" w:eastAsia="Times New Roman" w:hAnsi="Arial" w:cs="Arial"/>
                <w:b/>
                <w:sz w:val="24"/>
                <w:lang w:val="en-US"/>
              </w:rPr>
            </w:pPr>
            <w:r w:rsidRPr="006B1CBA">
              <w:rPr>
                <w:rFonts w:ascii="Arial" w:eastAsia="Times New Roman" w:hAnsi="Arial" w:cs="Arial"/>
                <w:b/>
                <w:sz w:val="24"/>
                <w:szCs w:val="18"/>
                <w:lang w:val="en-US"/>
              </w:rPr>
              <w:t>(</w:t>
            </w:r>
            <w:r w:rsidRPr="0048417F">
              <w:rPr>
                <w:rFonts w:ascii="Arial" w:eastAsia="Times New Roman" w:hAnsi="Arial" w:cs="Arial"/>
                <w:b/>
                <w:sz w:val="24"/>
                <w:szCs w:val="18"/>
                <w:lang w:val="en-US"/>
              </w:rPr>
              <w:t>ISO</w:t>
            </w:r>
            <w:r w:rsidRPr="006B1CBA">
              <w:rPr>
                <w:rFonts w:ascii="Arial" w:eastAsia="Times New Roman" w:hAnsi="Arial" w:cs="Arial"/>
                <w:b/>
                <w:sz w:val="24"/>
                <w:szCs w:val="18"/>
                <w:lang w:val="en-US"/>
              </w:rPr>
              <w:t xml:space="preserve"> </w:t>
            </w:r>
            <w:r w:rsidR="008442E1">
              <w:rPr>
                <w:rFonts w:ascii="Arial" w:eastAsia="Times New Roman" w:hAnsi="Arial" w:cs="Arial"/>
                <w:b/>
                <w:sz w:val="24"/>
                <w:szCs w:val="18"/>
                <w:lang w:val="en-US"/>
              </w:rPr>
              <w:t>3691-</w:t>
            </w:r>
            <w:r w:rsidR="00943B90">
              <w:rPr>
                <w:rFonts w:ascii="Arial" w:eastAsia="Times New Roman" w:hAnsi="Arial" w:cs="Arial"/>
                <w:b/>
                <w:sz w:val="24"/>
                <w:szCs w:val="18"/>
                <w:lang w:val="en-US"/>
              </w:rPr>
              <w:t>5</w:t>
            </w:r>
            <w:r w:rsidR="008442E1">
              <w:rPr>
                <w:rFonts w:ascii="Arial" w:eastAsia="Times New Roman" w:hAnsi="Arial" w:cs="Arial"/>
                <w:b/>
                <w:sz w:val="24"/>
                <w:szCs w:val="18"/>
                <w:lang w:val="en-US"/>
              </w:rPr>
              <w:t>:20</w:t>
            </w:r>
            <w:r w:rsidR="00220CDD" w:rsidRPr="00220CDD">
              <w:rPr>
                <w:rFonts w:ascii="Arial" w:eastAsia="Times New Roman" w:hAnsi="Arial" w:cs="Arial"/>
                <w:b/>
                <w:sz w:val="24"/>
                <w:szCs w:val="18"/>
                <w:lang w:val="en-US"/>
              </w:rPr>
              <w:t>1</w:t>
            </w:r>
            <w:r w:rsidR="00943B90">
              <w:rPr>
                <w:rFonts w:ascii="Arial" w:eastAsia="Times New Roman" w:hAnsi="Arial" w:cs="Arial"/>
                <w:b/>
                <w:sz w:val="24"/>
                <w:szCs w:val="18"/>
                <w:lang w:val="en-US"/>
              </w:rPr>
              <w:t>4</w:t>
            </w:r>
            <w:r w:rsidRPr="006B1CBA">
              <w:rPr>
                <w:rFonts w:ascii="Arial" w:eastAsia="Times New Roman" w:hAnsi="Arial" w:cs="Arial"/>
                <w:b/>
                <w:sz w:val="24"/>
                <w:szCs w:val="18"/>
                <w:lang w:val="en-US"/>
              </w:rPr>
              <w:t xml:space="preserve">, </w:t>
            </w:r>
            <w:r w:rsidRPr="006B1CBA">
              <w:rPr>
                <w:rFonts w:ascii="Arial" w:hAnsi="Arial"/>
                <w:b/>
                <w:sz w:val="24"/>
                <w:lang w:val="en-US"/>
              </w:rPr>
              <w:br/>
            </w:r>
            <w:r w:rsidR="008442E1" w:rsidRPr="008442E1">
              <w:rPr>
                <w:rFonts w:ascii="Arial" w:hAnsi="Arial" w:cs="Arial"/>
                <w:b/>
                <w:spacing w:val="-4"/>
                <w:sz w:val="24"/>
                <w:szCs w:val="24"/>
                <w:lang w:val="en-US"/>
              </w:rPr>
              <w:t xml:space="preserve">Industrial trucks — Safety requirements and verification — Part </w:t>
            </w:r>
            <w:r w:rsidR="00943B90">
              <w:rPr>
                <w:rFonts w:ascii="Arial" w:hAnsi="Arial" w:cs="Arial"/>
                <w:b/>
                <w:spacing w:val="-4"/>
                <w:sz w:val="24"/>
                <w:szCs w:val="24"/>
                <w:lang w:val="en-US"/>
              </w:rPr>
              <w:t>5</w:t>
            </w:r>
            <w:r w:rsidR="008442E1" w:rsidRPr="008442E1">
              <w:rPr>
                <w:rFonts w:ascii="Arial" w:hAnsi="Arial" w:cs="Arial"/>
                <w:b/>
                <w:spacing w:val="-4"/>
                <w:sz w:val="24"/>
                <w:szCs w:val="24"/>
                <w:lang w:val="en-US"/>
              </w:rPr>
              <w:t xml:space="preserve">: </w:t>
            </w:r>
            <w:r w:rsidR="00943B90" w:rsidRPr="00943B90">
              <w:rPr>
                <w:rFonts w:ascii="Arial" w:hAnsi="Arial" w:cs="Arial"/>
                <w:b/>
                <w:spacing w:val="-4"/>
                <w:sz w:val="24"/>
                <w:szCs w:val="24"/>
                <w:lang w:val="en-US"/>
              </w:rPr>
              <w:t>Pedestrian</w:t>
            </w:r>
            <w:r w:rsidR="00943B90">
              <w:rPr>
                <w:rFonts w:ascii="Arial" w:hAnsi="Arial" w:cs="Arial"/>
                <w:b/>
                <w:spacing w:val="-4"/>
                <w:sz w:val="24"/>
                <w:szCs w:val="24"/>
                <w:lang w:val="en-US"/>
              </w:rPr>
              <w:noBreakHyphen/>
            </w:r>
            <w:r w:rsidR="00943B90" w:rsidRPr="00943B90">
              <w:rPr>
                <w:rFonts w:ascii="Arial" w:hAnsi="Arial" w:cs="Arial"/>
                <w:b/>
                <w:spacing w:val="-4"/>
                <w:sz w:val="24"/>
                <w:szCs w:val="24"/>
                <w:lang w:val="en-US"/>
              </w:rPr>
              <w:t>propelled trucks</w:t>
            </w:r>
            <w:r w:rsidRPr="006B1CBA">
              <w:rPr>
                <w:rFonts w:ascii="Arial" w:hAnsi="Arial" w:cs="Arial"/>
                <w:b/>
                <w:spacing w:val="-4"/>
                <w:sz w:val="24"/>
                <w:szCs w:val="24"/>
                <w:lang w:val="en-US"/>
              </w:rPr>
              <w:t>,</w:t>
            </w:r>
            <w:r w:rsidRPr="00804F60">
              <w:rPr>
                <w:rFonts w:ascii="Arial" w:hAnsi="Arial" w:cs="Arial"/>
                <w:b/>
                <w:sz w:val="24"/>
                <w:szCs w:val="24"/>
                <w:lang w:val="en-US"/>
              </w:rPr>
              <w:br/>
            </w:r>
            <w:r w:rsidR="00846925">
              <w:rPr>
                <w:rFonts w:ascii="Arial" w:eastAsia="Times New Roman" w:hAnsi="Arial" w:cs="Arial"/>
                <w:b/>
                <w:sz w:val="24"/>
                <w:szCs w:val="18"/>
                <w:lang w:val="en-US"/>
              </w:rPr>
              <w:t>MOD</w:t>
            </w:r>
            <w:r w:rsidRPr="006B1CBA">
              <w:rPr>
                <w:rFonts w:ascii="Arial" w:eastAsia="Times New Roman" w:hAnsi="Arial" w:cs="Arial"/>
                <w:b/>
                <w:sz w:val="24"/>
                <w:szCs w:val="18"/>
                <w:lang w:val="en-US"/>
              </w:rPr>
              <w:t>)</w:t>
            </w:r>
          </w:p>
          <w:p w14:paraId="272D73FC" w14:textId="77777777" w:rsidR="00236D23" w:rsidRDefault="00236D23" w:rsidP="00236D23">
            <w:pPr>
              <w:spacing w:after="0" w:line="360" w:lineRule="auto"/>
              <w:jc w:val="center"/>
              <w:rPr>
                <w:rFonts w:ascii="Arial" w:eastAsia="Times New Roman" w:hAnsi="Arial" w:cs="Arial"/>
                <w:sz w:val="24"/>
                <w:szCs w:val="16"/>
                <w:lang w:val="en-US"/>
              </w:rPr>
            </w:pPr>
          </w:p>
          <w:p w14:paraId="15C754CE" w14:textId="77777777" w:rsidR="00CD244A" w:rsidRDefault="00CD244A" w:rsidP="00236D23">
            <w:pPr>
              <w:spacing w:after="0" w:line="360" w:lineRule="auto"/>
              <w:jc w:val="center"/>
              <w:rPr>
                <w:rFonts w:ascii="Arial" w:eastAsia="Times New Roman" w:hAnsi="Arial" w:cs="Arial"/>
                <w:sz w:val="24"/>
                <w:szCs w:val="16"/>
                <w:lang w:val="en-US"/>
              </w:rPr>
            </w:pPr>
          </w:p>
          <w:p w14:paraId="1B0D168A" w14:textId="77777777" w:rsidR="00CD244A" w:rsidRPr="00C37BCE" w:rsidRDefault="00CD244A" w:rsidP="00236D23">
            <w:pPr>
              <w:spacing w:after="0" w:line="360" w:lineRule="auto"/>
              <w:jc w:val="center"/>
              <w:rPr>
                <w:rFonts w:ascii="Arial" w:eastAsia="Times New Roman" w:hAnsi="Arial" w:cs="Arial"/>
                <w:sz w:val="24"/>
                <w:szCs w:val="16"/>
                <w:lang w:val="en-US"/>
              </w:rPr>
            </w:pPr>
          </w:p>
          <w:p w14:paraId="60266C58" w14:textId="77777777" w:rsidR="00563F59" w:rsidRPr="00C37BCE" w:rsidRDefault="00563F59" w:rsidP="00563F59">
            <w:pPr>
              <w:jc w:val="center"/>
              <w:rPr>
                <w:rFonts w:ascii="Arial" w:hAnsi="Arial" w:cs="Arial"/>
                <w:i/>
                <w:color w:val="000000"/>
              </w:rPr>
            </w:pPr>
            <w:r w:rsidRPr="00C37BCE">
              <w:rPr>
                <w:rFonts w:ascii="Arial" w:hAnsi="Arial" w:cs="Arial"/>
                <w:i/>
                <w:color w:val="000000"/>
              </w:rPr>
              <w:t>Настоящий проект стандарта не подлежит применению до его принятия</w:t>
            </w:r>
          </w:p>
          <w:p w14:paraId="3D175F5C" w14:textId="77777777" w:rsidR="00236D23" w:rsidRPr="00C37BCE" w:rsidRDefault="00236D23" w:rsidP="00563F59">
            <w:pPr>
              <w:spacing w:after="0" w:line="360" w:lineRule="auto"/>
              <w:rPr>
                <w:rFonts w:ascii="Arial" w:eastAsia="Times New Roman" w:hAnsi="Arial" w:cs="Arial"/>
                <w:b/>
                <w:snapToGrid w:val="0"/>
                <w:sz w:val="24"/>
                <w:szCs w:val="20"/>
              </w:rPr>
            </w:pPr>
          </w:p>
        </w:tc>
      </w:tr>
    </w:tbl>
    <w:p w14:paraId="7FE03C1D" w14:textId="77777777" w:rsidR="00816F78" w:rsidRPr="00563F59" w:rsidRDefault="00563F59" w:rsidP="000C4091">
      <w:pPr>
        <w:spacing w:after="0"/>
        <w:jc w:val="center"/>
        <w:rPr>
          <w:rFonts w:ascii="Arial" w:hAnsi="Arial" w:cs="Arial"/>
          <w:b/>
          <w:sz w:val="24"/>
          <w:szCs w:val="24"/>
        </w:rPr>
      </w:pPr>
      <w:r>
        <w:rPr>
          <w:rFonts w:ascii="Arial" w:hAnsi="Arial" w:cs="Arial"/>
          <w:b/>
          <w:sz w:val="24"/>
          <w:szCs w:val="24"/>
        </w:rPr>
        <w:br w:type="page"/>
      </w:r>
      <w:r w:rsidR="00816F78" w:rsidRPr="00563F59">
        <w:rPr>
          <w:rFonts w:ascii="Arial" w:hAnsi="Arial" w:cs="Arial"/>
          <w:b/>
          <w:sz w:val="24"/>
          <w:szCs w:val="24"/>
        </w:rPr>
        <w:lastRenderedPageBreak/>
        <w:t>Предисловие</w:t>
      </w:r>
    </w:p>
    <w:p w14:paraId="586F25C9" w14:textId="77777777" w:rsidR="00E21D99" w:rsidRPr="003D0F7B" w:rsidRDefault="00E21D99" w:rsidP="00E21D99">
      <w:pPr>
        <w:autoSpaceDE w:val="0"/>
        <w:autoSpaceDN w:val="0"/>
        <w:adjustRightInd w:val="0"/>
        <w:spacing w:after="0"/>
        <w:ind w:left="33" w:right="14" w:firstLine="687"/>
        <w:jc w:val="both"/>
        <w:rPr>
          <w:rFonts w:ascii="Arial" w:hAnsi="Arial" w:cs="Arial"/>
          <w:iCs/>
          <w:color w:val="000001"/>
          <w:sz w:val="24"/>
        </w:rPr>
      </w:pPr>
      <w:r w:rsidRPr="003D0F7B">
        <w:rPr>
          <w:rFonts w:ascii="Arial" w:hAnsi="Arial" w:cs="Arial"/>
          <w:iCs/>
          <w:color w:val="00000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B097699" w14:textId="77777777" w:rsidR="00E21D99" w:rsidRPr="00C744A3" w:rsidRDefault="00E21D99" w:rsidP="00E21D99">
      <w:pPr>
        <w:suppressAutoHyphens/>
        <w:autoSpaceDE w:val="0"/>
        <w:autoSpaceDN w:val="0"/>
        <w:adjustRightInd w:val="0"/>
        <w:spacing w:after="0"/>
        <w:ind w:left="34" w:right="11" w:firstLine="686"/>
        <w:jc w:val="both"/>
        <w:rPr>
          <w:rFonts w:ascii="Arial" w:hAnsi="Arial" w:cs="Arial"/>
          <w:iCs/>
          <w:color w:val="000000"/>
          <w:sz w:val="24"/>
        </w:rPr>
      </w:pPr>
      <w:r w:rsidRPr="00EB785C">
        <w:rPr>
          <w:rFonts w:ascii="Arial" w:hAnsi="Arial" w:cs="Arial"/>
          <w:iCs/>
          <w:color w:val="000001"/>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iCs/>
          <w:color w:val="000001"/>
          <w:sz w:val="24"/>
        </w:rPr>
        <w:t> </w:t>
      </w:r>
      <w:r w:rsidRPr="00EB785C">
        <w:rPr>
          <w:rFonts w:ascii="Arial" w:hAnsi="Arial" w:cs="Arial"/>
          <w:iCs/>
          <w:color w:val="000001"/>
          <w:sz w:val="24"/>
        </w:rPr>
        <w:t>1.0 «Межгосударственная система стандартизации. Основные положения» и ГОСТ</w:t>
      </w:r>
      <w:r>
        <w:rPr>
          <w:rFonts w:ascii="Arial" w:hAnsi="Arial" w:cs="Arial"/>
          <w:iCs/>
          <w:color w:val="000001"/>
          <w:sz w:val="24"/>
        </w:rPr>
        <w:t> </w:t>
      </w:r>
      <w:r w:rsidRPr="00EB785C">
        <w:rPr>
          <w:rFonts w:ascii="Arial" w:hAnsi="Arial" w:cs="Arial"/>
          <w:iCs/>
          <w:color w:val="000001"/>
          <w:sz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17989B" w14:textId="77777777" w:rsidR="00816F78" w:rsidRPr="00563F59" w:rsidRDefault="00816F78" w:rsidP="000C4091">
      <w:pPr>
        <w:spacing w:after="0"/>
        <w:ind w:firstLine="709"/>
        <w:jc w:val="both"/>
        <w:rPr>
          <w:rFonts w:ascii="Arial" w:hAnsi="Arial" w:cs="Arial"/>
          <w:b/>
          <w:sz w:val="24"/>
          <w:szCs w:val="24"/>
        </w:rPr>
      </w:pPr>
      <w:r w:rsidRPr="00563F59">
        <w:rPr>
          <w:rFonts w:ascii="Arial" w:hAnsi="Arial" w:cs="Arial"/>
          <w:b/>
          <w:sz w:val="24"/>
          <w:szCs w:val="24"/>
        </w:rPr>
        <w:t>Сведения о стандарте</w:t>
      </w:r>
    </w:p>
    <w:p w14:paraId="25466806" w14:textId="77777777" w:rsidR="0035490E" w:rsidRPr="00563F59" w:rsidRDefault="00CA061F" w:rsidP="0035490E">
      <w:pPr>
        <w:tabs>
          <w:tab w:val="left" w:pos="1134"/>
        </w:tabs>
        <w:spacing w:after="0"/>
        <w:ind w:firstLine="709"/>
        <w:jc w:val="both"/>
        <w:rPr>
          <w:rFonts w:ascii="Arial" w:hAnsi="Arial" w:cs="Arial"/>
          <w:sz w:val="24"/>
          <w:szCs w:val="24"/>
        </w:rPr>
      </w:pPr>
      <w:r>
        <w:rPr>
          <w:rFonts w:ascii="Arial" w:hAnsi="Arial" w:cs="Arial"/>
          <w:sz w:val="24"/>
          <w:szCs w:val="24"/>
        </w:rPr>
        <w:t>1 </w:t>
      </w:r>
      <w:r w:rsidR="000B5D44" w:rsidRPr="00563F59">
        <w:rPr>
          <w:rFonts w:ascii="Arial" w:hAnsi="Arial" w:cs="Arial"/>
          <w:sz w:val="24"/>
          <w:szCs w:val="24"/>
        </w:rPr>
        <w:t>ПОДГОТОВЛЕН</w:t>
      </w:r>
      <w:r w:rsidR="00E723E5" w:rsidRPr="00563F59">
        <w:rPr>
          <w:rFonts w:ascii="Arial" w:hAnsi="Arial" w:cs="Arial"/>
          <w:sz w:val="24"/>
          <w:szCs w:val="24"/>
        </w:rPr>
        <w:t xml:space="preserve"> </w:t>
      </w:r>
      <w:r w:rsidR="001368D9" w:rsidRPr="001368D9">
        <w:rPr>
          <w:rFonts w:ascii="Arial" w:hAnsi="Arial" w:cs="Arial"/>
          <w:sz w:val="24"/>
          <w:szCs w:val="24"/>
        </w:rPr>
        <w:t>Российской ассоциацией производителей специализированной техники и оборудования (Ассоциацией «Росспецмаш») на основе собственного перевода на русский язык англоязычной версии стандарта, указанного в пункте 4</w:t>
      </w:r>
    </w:p>
    <w:p w14:paraId="19116F72" w14:textId="77777777" w:rsidR="0035490E" w:rsidRPr="00563F59" w:rsidRDefault="0035490E" w:rsidP="0035490E">
      <w:pPr>
        <w:tabs>
          <w:tab w:val="left" w:pos="1134"/>
        </w:tabs>
        <w:spacing w:after="0"/>
        <w:ind w:firstLine="709"/>
        <w:jc w:val="both"/>
        <w:rPr>
          <w:rFonts w:ascii="Arial" w:hAnsi="Arial" w:cs="Arial"/>
          <w:sz w:val="24"/>
          <w:szCs w:val="24"/>
        </w:rPr>
      </w:pPr>
      <w:r>
        <w:rPr>
          <w:rFonts w:ascii="Arial" w:hAnsi="Arial" w:cs="Arial"/>
          <w:sz w:val="24"/>
          <w:szCs w:val="24"/>
        </w:rPr>
        <w:t xml:space="preserve">2 </w:t>
      </w:r>
      <w:r w:rsidR="006557F2" w:rsidRPr="00FC0107">
        <w:rPr>
          <w:rFonts w:ascii="Arial" w:hAnsi="Arial" w:cs="Arial"/>
          <w:color w:val="000000"/>
          <w:sz w:val="24"/>
          <w:szCs w:val="24"/>
        </w:rPr>
        <w:t xml:space="preserve">ВНЕСЕН </w:t>
      </w:r>
      <w:r w:rsidR="006557F2">
        <w:rPr>
          <w:rFonts w:ascii="Arial" w:hAnsi="Arial" w:cs="Arial"/>
          <w:color w:val="000000"/>
          <w:sz w:val="24"/>
          <w:szCs w:val="24"/>
        </w:rPr>
        <w:t>МТК 2</w:t>
      </w:r>
      <w:r w:rsidR="008442E1" w:rsidRPr="008442E1">
        <w:rPr>
          <w:rFonts w:ascii="Arial" w:hAnsi="Arial" w:cs="Arial"/>
          <w:color w:val="000000"/>
          <w:sz w:val="24"/>
          <w:szCs w:val="24"/>
        </w:rPr>
        <w:t>67</w:t>
      </w:r>
      <w:r w:rsidR="006557F2">
        <w:rPr>
          <w:rFonts w:ascii="Arial" w:hAnsi="Arial" w:cs="Arial"/>
          <w:color w:val="000000"/>
          <w:sz w:val="24"/>
          <w:szCs w:val="24"/>
        </w:rPr>
        <w:t xml:space="preserve"> «</w:t>
      </w:r>
      <w:r w:rsidR="008442E1" w:rsidRPr="008442E1">
        <w:rPr>
          <w:rFonts w:ascii="Arial" w:hAnsi="Arial" w:cs="Arial"/>
          <w:color w:val="000000"/>
          <w:sz w:val="24"/>
          <w:szCs w:val="24"/>
        </w:rPr>
        <w:t>Строительно-дорожные машины и оборудование</w:t>
      </w:r>
      <w:r w:rsidR="006557F2">
        <w:rPr>
          <w:rFonts w:ascii="Arial" w:hAnsi="Arial" w:cs="Arial"/>
          <w:color w:val="000000"/>
          <w:sz w:val="24"/>
          <w:szCs w:val="24"/>
        </w:rPr>
        <w:t>»</w:t>
      </w:r>
    </w:p>
    <w:p w14:paraId="4CED23E8" w14:textId="77777777" w:rsidR="0035490E" w:rsidRPr="00563F59" w:rsidRDefault="0035490E" w:rsidP="0035490E">
      <w:pPr>
        <w:pStyle w:val="a"/>
        <w:numPr>
          <w:ilvl w:val="0"/>
          <w:numId w:val="0"/>
        </w:numPr>
        <w:tabs>
          <w:tab w:val="left" w:pos="1134"/>
        </w:tabs>
        <w:spacing w:line="276" w:lineRule="auto"/>
        <w:ind w:firstLine="709"/>
        <w:jc w:val="both"/>
        <w:rPr>
          <w:rFonts w:ascii="Arial" w:hAnsi="Arial" w:cs="Arial"/>
        </w:rPr>
      </w:pPr>
      <w:r>
        <w:rPr>
          <w:rFonts w:ascii="Arial" w:hAnsi="Arial" w:cs="Arial"/>
        </w:rPr>
        <w:t xml:space="preserve">3 </w:t>
      </w:r>
      <w:r w:rsidRPr="00563F59">
        <w:rPr>
          <w:rFonts w:ascii="Arial" w:hAnsi="Arial" w:cs="Arial"/>
        </w:rPr>
        <w:t xml:space="preserve">ПРИНЯТ Евразийским советом по стандартизации, метрологии и сертификации (протокол №    </w:t>
      </w:r>
      <w:r>
        <w:rPr>
          <w:rFonts w:ascii="Arial" w:hAnsi="Arial" w:cs="Arial"/>
        </w:rPr>
        <w:t xml:space="preserve">        </w:t>
      </w:r>
      <w:r w:rsidRPr="00563F59">
        <w:rPr>
          <w:rFonts w:ascii="Arial" w:hAnsi="Arial" w:cs="Arial"/>
        </w:rPr>
        <w:t xml:space="preserve">     от  </w:t>
      </w:r>
      <w:r>
        <w:rPr>
          <w:rFonts w:ascii="Arial" w:hAnsi="Arial" w:cs="Arial"/>
        </w:rPr>
        <w:t xml:space="preserve">               </w:t>
      </w:r>
      <w:r w:rsidRPr="00563F59">
        <w:rPr>
          <w:rFonts w:ascii="Arial" w:hAnsi="Arial" w:cs="Arial"/>
        </w:rPr>
        <w:t xml:space="preserve">     )</w:t>
      </w:r>
    </w:p>
    <w:p w14:paraId="40875DAA" w14:textId="77777777" w:rsidR="0035490E" w:rsidRPr="00563F59" w:rsidRDefault="0035490E" w:rsidP="0035490E">
      <w:pPr>
        <w:pStyle w:val="a"/>
        <w:numPr>
          <w:ilvl w:val="0"/>
          <w:numId w:val="0"/>
        </w:numPr>
        <w:spacing w:line="276" w:lineRule="auto"/>
        <w:ind w:firstLine="709"/>
        <w:jc w:val="both"/>
        <w:rPr>
          <w:rFonts w:ascii="Arial" w:hAnsi="Arial" w:cs="Arial"/>
        </w:rPr>
      </w:pPr>
      <w:r>
        <w:rPr>
          <w:rFonts w:ascii="Arial" w:hAnsi="Arial" w:cs="Arial"/>
        </w:rPr>
        <w:t xml:space="preserve">За принятие </w:t>
      </w:r>
      <w:r w:rsidRPr="00563F59">
        <w:rPr>
          <w:rFonts w:ascii="Arial" w:hAnsi="Arial" w:cs="Arial"/>
        </w:rPr>
        <w:t>проголосовали: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4819"/>
      </w:tblGrid>
      <w:tr w:rsidR="0035490E" w:rsidRPr="00563F59" w14:paraId="2A8C19E2" w14:textId="77777777" w:rsidTr="00E52349">
        <w:tc>
          <w:tcPr>
            <w:tcW w:w="2694" w:type="dxa"/>
            <w:tcBorders>
              <w:bottom w:val="double" w:sz="4" w:space="0" w:color="auto"/>
            </w:tcBorders>
          </w:tcPr>
          <w:p w14:paraId="24210931"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Краткое наименование стр</w:t>
            </w:r>
            <w:r w:rsidRPr="00563F59">
              <w:rPr>
                <w:rFonts w:ascii="Arial" w:hAnsi="Arial" w:cs="Arial"/>
                <w:snapToGrid w:val="0"/>
              </w:rPr>
              <w:t>а</w:t>
            </w:r>
            <w:r w:rsidRPr="00563F59">
              <w:rPr>
                <w:rFonts w:ascii="Arial" w:hAnsi="Arial" w:cs="Arial"/>
                <w:snapToGrid w:val="0"/>
              </w:rPr>
              <w:t xml:space="preserve">ны </w:t>
            </w:r>
            <w:r w:rsidRPr="00563F59">
              <w:rPr>
                <w:rFonts w:ascii="Arial" w:hAnsi="Arial" w:cs="Arial"/>
                <w:snapToGrid w:val="0"/>
              </w:rPr>
              <w:br/>
              <w:t>по МК (ИСО 3166) 004-97</w:t>
            </w:r>
          </w:p>
        </w:tc>
        <w:tc>
          <w:tcPr>
            <w:tcW w:w="1701" w:type="dxa"/>
            <w:tcBorders>
              <w:bottom w:val="double" w:sz="4" w:space="0" w:color="auto"/>
            </w:tcBorders>
          </w:tcPr>
          <w:p w14:paraId="226A6CC0" w14:textId="77777777" w:rsidR="0035490E" w:rsidRPr="00563F59" w:rsidRDefault="0035490E" w:rsidP="00E52349">
            <w:pPr>
              <w:pStyle w:val="a"/>
              <w:numPr>
                <w:ilvl w:val="0"/>
                <w:numId w:val="0"/>
              </w:numPr>
              <w:spacing w:line="276" w:lineRule="auto"/>
              <w:jc w:val="center"/>
              <w:rPr>
                <w:rFonts w:ascii="Arial" w:hAnsi="Arial" w:cs="Arial"/>
                <w:snapToGrid w:val="0"/>
              </w:rPr>
            </w:pPr>
          </w:p>
          <w:p w14:paraId="67DAD452"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 xml:space="preserve">Код страны </w:t>
            </w:r>
            <w:r w:rsidRPr="00563F59">
              <w:rPr>
                <w:rFonts w:ascii="Arial" w:hAnsi="Arial" w:cs="Arial"/>
                <w:snapToGrid w:val="0"/>
              </w:rPr>
              <w:br/>
              <w:t>по МК (ИСО 3166) 004-97</w:t>
            </w:r>
          </w:p>
        </w:tc>
        <w:tc>
          <w:tcPr>
            <w:tcW w:w="4819" w:type="dxa"/>
            <w:tcBorders>
              <w:bottom w:val="double" w:sz="4" w:space="0" w:color="auto"/>
            </w:tcBorders>
          </w:tcPr>
          <w:p w14:paraId="51102E12" w14:textId="77777777" w:rsidR="0035490E" w:rsidRPr="00563F59" w:rsidRDefault="0035490E" w:rsidP="00E52349">
            <w:pPr>
              <w:pStyle w:val="a"/>
              <w:numPr>
                <w:ilvl w:val="0"/>
                <w:numId w:val="0"/>
              </w:numPr>
              <w:spacing w:line="276" w:lineRule="auto"/>
              <w:jc w:val="both"/>
              <w:rPr>
                <w:rFonts w:ascii="Arial" w:hAnsi="Arial" w:cs="Arial"/>
              </w:rPr>
            </w:pPr>
          </w:p>
          <w:p w14:paraId="74C45209"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Сокращенное наименование национального о</w:t>
            </w:r>
            <w:r w:rsidRPr="00563F59">
              <w:rPr>
                <w:rFonts w:ascii="Arial" w:hAnsi="Arial" w:cs="Arial"/>
                <w:snapToGrid w:val="0"/>
              </w:rPr>
              <w:t>р</w:t>
            </w:r>
            <w:r w:rsidRPr="00563F59">
              <w:rPr>
                <w:rFonts w:ascii="Arial" w:hAnsi="Arial" w:cs="Arial"/>
                <w:snapToGrid w:val="0"/>
              </w:rPr>
              <w:t>гана по стандартизации</w:t>
            </w:r>
          </w:p>
        </w:tc>
      </w:tr>
      <w:tr w:rsidR="0035490E" w:rsidRPr="00563F59" w14:paraId="750F5C36" w14:textId="77777777" w:rsidTr="00E52349">
        <w:tc>
          <w:tcPr>
            <w:tcW w:w="2694" w:type="dxa"/>
            <w:tcBorders>
              <w:top w:val="double" w:sz="4" w:space="0" w:color="auto"/>
            </w:tcBorders>
          </w:tcPr>
          <w:p w14:paraId="5BC9BB42" w14:textId="77777777" w:rsidR="0035490E" w:rsidRDefault="0035490E" w:rsidP="00E52349">
            <w:pPr>
              <w:pStyle w:val="a"/>
              <w:numPr>
                <w:ilvl w:val="0"/>
                <w:numId w:val="0"/>
              </w:numPr>
              <w:spacing w:line="276" w:lineRule="auto"/>
              <w:ind w:left="34"/>
              <w:rPr>
                <w:rFonts w:ascii="Arial" w:hAnsi="Arial" w:cs="Arial"/>
              </w:rPr>
            </w:pPr>
          </w:p>
          <w:p w14:paraId="6521A9BE" w14:textId="77777777" w:rsidR="00C94840" w:rsidRDefault="00C94840" w:rsidP="00E52349">
            <w:pPr>
              <w:pStyle w:val="a"/>
              <w:numPr>
                <w:ilvl w:val="0"/>
                <w:numId w:val="0"/>
              </w:numPr>
              <w:spacing w:line="276" w:lineRule="auto"/>
              <w:ind w:left="34"/>
              <w:rPr>
                <w:rFonts w:ascii="Arial" w:hAnsi="Arial" w:cs="Arial"/>
              </w:rPr>
            </w:pPr>
          </w:p>
          <w:p w14:paraId="5779C4E6" w14:textId="77777777" w:rsidR="00C94840" w:rsidRDefault="00C94840" w:rsidP="00E52349">
            <w:pPr>
              <w:pStyle w:val="a"/>
              <w:numPr>
                <w:ilvl w:val="0"/>
                <w:numId w:val="0"/>
              </w:numPr>
              <w:spacing w:line="276" w:lineRule="auto"/>
              <w:ind w:left="34"/>
              <w:rPr>
                <w:rFonts w:ascii="Arial" w:hAnsi="Arial" w:cs="Arial"/>
              </w:rPr>
            </w:pPr>
          </w:p>
          <w:p w14:paraId="75839474" w14:textId="77777777" w:rsidR="00C94840" w:rsidRDefault="00C94840" w:rsidP="00E52349">
            <w:pPr>
              <w:pStyle w:val="a"/>
              <w:numPr>
                <w:ilvl w:val="0"/>
                <w:numId w:val="0"/>
              </w:numPr>
              <w:spacing w:line="276" w:lineRule="auto"/>
              <w:ind w:left="34"/>
              <w:rPr>
                <w:rFonts w:ascii="Arial" w:hAnsi="Arial" w:cs="Arial"/>
              </w:rPr>
            </w:pPr>
          </w:p>
          <w:p w14:paraId="53E30B5E" w14:textId="77777777" w:rsidR="00C94840" w:rsidRPr="00563F59" w:rsidRDefault="00C94840" w:rsidP="00E52349">
            <w:pPr>
              <w:pStyle w:val="a"/>
              <w:numPr>
                <w:ilvl w:val="0"/>
                <w:numId w:val="0"/>
              </w:numPr>
              <w:spacing w:line="276" w:lineRule="auto"/>
              <w:ind w:left="34"/>
              <w:rPr>
                <w:rFonts w:ascii="Arial" w:hAnsi="Arial" w:cs="Arial"/>
              </w:rPr>
            </w:pPr>
          </w:p>
        </w:tc>
        <w:tc>
          <w:tcPr>
            <w:tcW w:w="1701" w:type="dxa"/>
            <w:tcBorders>
              <w:top w:val="double" w:sz="4" w:space="0" w:color="auto"/>
            </w:tcBorders>
          </w:tcPr>
          <w:p w14:paraId="4837FE46" w14:textId="77777777" w:rsidR="0035490E" w:rsidRPr="00563F59" w:rsidRDefault="0035490E" w:rsidP="00E52349">
            <w:pPr>
              <w:pStyle w:val="a"/>
              <w:numPr>
                <w:ilvl w:val="0"/>
                <w:numId w:val="0"/>
              </w:numPr>
              <w:spacing w:line="276" w:lineRule="auto"/>
              <w:jc w:val="center"/>
              <w:rPr>
                <w:rFonts w:ascii="Arial" w:hAnsi="Arial" w:cs="Arial"/>
                <w:lang w:val="en-US"/>
              </w:rPr>
            </w:pPr>
          </w:p>
        </w:tc>
        <w:tc>
          <w:tcPr>
            <w:tcW w:w="4819" w:type="dxa"/>
            <w:tcBorders>
              <w:top w:val="double" w:sz="4" w:space="0" w:color="auto"/>
            </w:tcBorders>
          </w:tcPr>
          <w:p w14:paraId="27229734" w14:textId="77777777" w:rsidR="0035490E" w:rsidRPr="00563F59" w:rsidRDefault="0035490E" w:rsidP="00E52349">
            <w:pPr>
              <w:pStyle w:val="a"/>
              <w:numPr>
                <w:ilvl w:val="0"/>
                <w:numId w:val="0"/>
              </w:numPr>
              <w:spacing w:line="276" w:lineRule="auto"/>
              <w:ind w:left="34"/>
              <w:jc w:val="both"/>
              <w:rPr>
                <w:rFonts w:ascii="Arial" w:hAnsi="Arial" w:cs="Arial"/>
              </w:rPr>
            </w:pPr>
          </w:p>
        </w:tc>
      </w:tr>
    </w:tbl>
    <w:p w14:paraId="695177E7" w14:textId="77777777" w:rsidR="005969C5" w:rsidRPr="005969C5" w:rsidRDefault="00CA061F" w:rsidP="005969C5">
      <w:pPr>
        <w:tabs>
          <w:tab w:val="left" w:pos="1134"/>
        </w:tabs>
        <w:spacing w:after="0"/>
        <w:ind w:firstLine="709"/>
        <w:jc w:val="both"/>
        <w:rPr>
          <w:rFonts w:ascii="Arial" w:hAnsi="Arial" w:cs="Arial"/>
          <w:sz w:val="24"/>
          <w:szCs w:val="24"/>
          <w:lang w:val="en-US"/>
        </w:rPr>
      </w:pPr>
      <w:r w:rsidRPr="00C37BCE">
        <w:rPr>
          <w:rFonts w:ascii="Arial" w:hAnsi="Arial" w:cs="Arial"/>
          <w:sz w:val="24"/>
          <w:szCs w:val="24"/>
        </w:rPr>
        <w:t xml:space="preserve">4 </w:t>
      </w:r>
      <w:r w:rsidR="005969C5" w:rsidRPr="00FE4F97">
        <w:rPr>
          <w:rFonts w:ascii="Arial" w:hAnsi="Arial" w:cs="Arial"/>
          <w:sz w:val="24"/>
          <w:szCs w:val="24"/>
        </w:rPr>
        <w:t xml:space="preserve">Настоящий стандарт является модифицированным по отношению к международному стандарту </w:t>
      </w:r>
      <w:r w:rsidR="00C37BCE" w:rsidRPr="00C37BCE">
        <w:rPr>
          <w:rFonts w:ascii="Arial" w:hAnsi="Arial" w:cs="Arial"/>
          <w:sz w:val="24"/>
          <w:szCs w:val="24"/>
          <w:lang w:val="en-US"/>
        </w:rPr>
        <w:t>ISO</w:t>
      </w:r>
      <w:r w:rsidR="008442E1">
        <w:rPr>
          <w:rFonts w:ascii="Arial" w:hAnsi="Arial" w:cs="Arial"/>
          <w:sz w:val="24"/>
          <w:szCs w:val="24"/>
        </w:rPr>
        <w:t> 3691</w:t>
      </w:r>
      <w:r w:rsidR="008442E1">
        <w:rPr>
          <w:rFonts w:ascii="Arial" w:hAnsi="Arial" w:cs="Arial"/>
          <w:sz w:val="24"/>
          <w:szCs w:val="24"/>
        </w:rPr>
        <w:noBreakHyphen/>
      </w:r>
      <w:r w:rsidR="00943B90">
        <w:rPr>
          <w:rFonts w:ascii="Arial" w:hAnsi="Arial" w:cs="Arial"/>
          <w:sz w:val="24"/>
          <w:szCs w:val="24"/>
        </w:rPr>
        <w:t>5</w:t>
      </w:r>
      <w:r w:rsidR="00C37BCE" w:rsidRPr="00C37BCE">
        <w:rPr>
          <w:rFonts w:ascii="Arial" w:hAnsi="Arial" w:cs="Arial"/>
          <w:sz w:val="24"/>
          <w:szCs w:val="24"/>
        </w:rPr>
        <w:t>:20</w:t>
      </w:r>
      <w:r w:rsidR="002B73C0" w:rsidRPr="002B73C0">
        <w:rPr>
          <w:rFonts w:ascii="Arial" w:hAnsi="Arial" w:cs="Arial"/>
          <w:sz w:val="24"/>
          <w:szCs w:val="24"/>
        </w:rPr>
        <w:t>1</w:t>
      </w:r>
      <w:r w:rsidR="00943B90">
        <w:rPr>
          <w:rFonts w:ascii="Arial" w:hAnsi="Arial" w:cs="Arial"/>
          <w:sz w:val="24"/>
          <w:szCs w:val="24"/>
        </w:rPr>
        <w:t>4</w:t>
      </w:r>
      <w:r w:rsidR="00C37BCE" w:rsidRPr="00C37BCE">
        <w:rPr>
          <w:rFonts w:ascii="Arial" w:hAnsi="Arial" w:cs="Arial"/>
          <w:sz w:val="24"/>
          <w:szCs w:val="24"/>
        </w:rPr>
        <w:t xml:space="preserve"> </w:t>
      </w:r>
      <w:r w:rsidR="00C37BCE">
        <w:rPr>
          <w:rFonts w:ascii="Arial" w:hAnsi="Arial" w:cs="Arial"/>
          <w:sz w:val="24"/>
          <w:szCs w:val="24"/>
        </w:rPr>
        <w:t>«</w:t>
      </w:r>
      <w:r w:rsidR="00F91DD5" w:rsidRPr="00F91DD5">
        <w:rPr>
          <w:rFonts w:ascii="Arial" w:hAnsi="Arial" w:cs="Arial"/>
          <w:sz w:val="24"/>
          <w:szCs w:val="24"/>
        </w:rPr>
        <w:t>Промышленный транспорт. Требования безопасности и верификация. Часть</w:t>
      </w:r>
      <w:r w:rsidR="00F91DD5" w:rsidRPr="00F91DD5">
        <w:rPr>
          <w:rFonts w:ascii="Arial" w:hAnsi="Arial" w:cs="Arial"/>
          <w:sz w:val="24"/>
          <w:szCs w:val="24"/>
          <w:lang w:val="en-US"/>
        </w:rPr>
        <w:t xml:space="preserve"> 5. </w:t>
      </w:r>
      <w:r w:rsidR="00F91DD5">
        <w:rPr>
          <w:rFonts w:ascii="Arial" w:hAnsi="Arial" w:cs="Arial"/>
          <w:sz w:val="24"/>
          <w:szCs w:val="24"/>
        </w:rPr>
        <w:t>Транспорт</w:t>
      </w:r>
      <w:r w:rsidR="00F91DD5" w:rsidRPr="00F91DD5">
        <w:rPr>
          <w:rFonts w:ascii="Arial" w:hAnsi="Arial" w:cs="Arial"/>
          <w:sz w:val="24"/>
          <w:szCs w:val="24"/>
          <w:lang w:val="en-US"/>
        </w:rPr>
        <w:t xml:space="preserve">, </w:t>
      </w:r>
      <w:r w:rsidR="00F91DD5">
        <w:rPr>
          <w:rFonts w:ascii="Arial" w:hAnsi="Arial" w:cs="Arial"/>
          <w:sz w:val="24"/>
          <w:szCs w:val="24"/>
        </w:rPr>
        <w:t>приводимый</w:t>
      </w:r>
      <w:r w:rsidR="00F91DD5" w:rsidRPr="00F91DD5">
        <w:rPr>
          <w:rFonts w:ascii="Arial" w:hAnsi="Arial" w:cs="Arial"/>
          <w:sz w:val="24"/>
          <w:szCs w:val="24"/>
          <w:lang w:val="en-US"/>
        </w:rPr>
        <w:t xml:space="preserve"> </w:t>
      </w:r>
      <w:r w:rsidR="00F91DD5">
        <w:rPr>
          <w:rFonts w:ascii="Arial" w:hAnsi="Arial" w:cs="Arial"/>
          <w:sz w:val="24"/>
          <w:szCs w:val="24"/>
        </w:rPr>
        <w:t>в</w:t>
      </w:r>
      <w:r w:rsidR="00F91DD5" w:rsidRPr="00F91DD5">
        <w:rPr>
          <w:rFonts w:ascii="Arial" w:hAnsi="Arial" w:cs="Arial"/>
          <w:sz w:val="24"/>
          <w:szCs w:val="24"/>
          <w:lang w:val="en-US"/>
        </w:rPr>
        <w:t xml:space="preserve"> </w:t>
      </w:r>
      <w:r w:rsidR="00F91DD5">
        <w:rPr>
          <w:rFonts w:ascii="Arial" w:hAnsi="Arial" w:cs="Arial"/>
          <w:sz w:val="24"/>
          <w:szCs w:val="24"/>
        </w:rPr>
        <w:t>движение</w:t>
      </w:r>
      <w:r w:rsidR="00F91DD5" w:rsidRPr="00F91DD5">
        <w:rPr>
          <w:rFonts w:ascii="Arial" w:hAnsi="Arial" w:cs="Arial"/>
          <w:sz w:val="24"/>
          <w:szCs w:val="24"/>
          <w:lang w:val="en-US"/>
        </w:rPr>
        <w:t xml:space="preserve"> </w:t>
      </w:r>
      <w:r w:rsidR="00F91DD5">
        <w:rPr>
          <w:rFonts w:ascii="Arial" w:hAnsi="Arial" w:cs="Arial"/>
          <w:sz w:val="24"/>
          <w:szCs w:val="24"/>
        </w:rPr>
        <w:t>оператором</w:t>
      </w:r>
      <w:r w:rsidR="00F91DD5" w:rsidRPr="00F91DD5">
        <w:rPr>
          <w:rFonts w:ascii="Arial" w:hAnsi="Arial" w:cs="Arial"/>
          <w:sz w:val="24"/>
          <w:szCs w:val="24"/>
          <w:lang w:val="en-US"/>
        </w:rPr>
        <w:t>-</w:t>
      </w:r>
      <w:r w:rsidR="00F91DD5">
        <w:rPr>
          <w:rFonts w:ascii="Arial" w:hAnsi="Arial" w:cs="Arial"/>
          <w:sz w:val="24"/>
          <w:szCs w:val="24"/>
        </w:rPr>
        <w:t>пешеходом</w:t>
      </w:r>
      <w:r w:rsidR="00C37BCE" w:rsidRPr="00F91DD5">
        <w:rPr>
          <w:rFonts w:ascii="Arial" w:hAnsi="Arial" w:cs="Arial"/>
          <w:sz w:val="24"/>
          <w:szCs w:val="24"/>
          <w:lang w:val="en-US"/>
        </w:rPr>
        <w:t>» («</w:t>
      </w:r>
      <w:r w:rsidR="008442E1" w:rsidRPr="008442E1">
        <w:rPr>
          <w:rFonts w:ascii="Arial" w:hAnsi="Arial" w:cs="Arial"/>
          <w:sz w:val="24"/>
          <w:szCs w:val="24"/>
          <w:lang w:val="en-US"/>
        </w:rPr>
        <w:t>Industrial</w:t>
      </w:r>
      <w:r w:rsidR="008442E1" w:rsidRPr="00F91DD5">
        <w:rPr>
          <w:rFonts w:ascii="Arial" w:hAnsi="Arial" w:cs="Arial"/>
          <w:sz w:val="24"/>
          <w:szCs w:val="24"/>
          <w:lang w:val="en-US"/>
        </w:rPr>
        <w:t xml:space="preserve"> </w:t>
      </w:r>
      <w:r w:rsidR="008442E1" w:rsidRPr="008442E1">
        <w:rPr>
          <w:rFonts w:ascii="Arial" w:hAnsi="Arial" w:cs="Arial"/>
          <w:sz w:val="24"/>
          <w:szCs w:val="24"/>
          <w:lang w:val="en-US"/>
        </w:rPr>
        <w:t>trucks</w:t>
      </w:r>
      <w:r w:rsidR="008442E1" w:rsidRPr="00F91DD5">
        <w:rPr>
          <w:rFonts w:ascii="Arial" w:hAnsi="Arial" w:cs="Arial"/>
          <w:sz w:val="24"/>
          <w:szCs w:val="24"/>
          <w:lang w:val="en-US"/>
        </w:rPr>
        <w:t xml:space="preserve"> — </w:t>
      </w:r>
      <w:r w:rsidR="008442E1" w:rsidRPr="008442E1">
        <w:rPr>
          <w:rFonts w:ascii="Arial" w:hAnsi="Arial" w:cs="Arial"/>
          <w:sz w:val="24"/>
          <w:szCs w:val="24"/>
          <w:lang w:val="en-US"/>
        </w:rPr>
        <w:t>Safety</w:t>
      </w:r>
      <w:r w:rsidR="008442E1" w:rsidRPr="00F91DD5">
        <w:rPr>
          <w:rFonts w:ascii="Arial" w:hAnsi="Arial" w:cs="Arial"/>
          <w:sz w:val="24"/>
          <w:szCs w:val="24"/>
          <w:lang w:val="en-US"/>
        </w:rPr>
        <w:t xml:space="preserve"> </w:t>
      </w:r>
      <w:r w:rsidR="008442E1" w:rsidRPr="008442E1">
        <w:rPr>
          <w:rFonts w:ascii="Arial" w:hAnsi="Arial" w:cs="Arial"/>
          <w:sz w:val="24"/>
          <w:szCs w:val="24"/>
          <w:lang w:val="en-US"/>
        </w:rPr>
        <w:t>requirements</w:t>
      </w:r>
      <w:r w:rsidR="008442E1" w:rsidRPr="00F91DD5">
        <w:rPr>
          <w:rFonts w:ascii="Arial" w:hAnsi="Arial" w:cs="Arial"/>
          <w:sz w:val="24"/>
          <w:szCs w:val="24"/>
          <w:lang w:val="en-US"/>
        </w:rPr>
        <w:t xml:space="preserve"> </w:t>
      </w:r>
      <w:r w:rsidR="008442E1" w:rsidRPr="008442E1">
        <w:rPr>
          <w:rFonts w:ascii="Arial" w:hAnsi="Arial" w:cs="Arial"/>
          <w:sz w:val="24"/>
          <w:szCs w:val="24"/>
          <w:lang w:val="en-US"/>
        </w:rPr>
        <w:t>and</w:t>
      </w:r>
      <w:r w:rsidR="008442E1" w:rsidRPr="00F91DD5">
        <w:rPr>
          <w:rFonts w:ascii="Arial" w:hAnsi="Arial" w:cs="Arial"/>
          <w:sz w:val="24"/>
          <w:szCs w:val="24"/>
          <w:lang w:val="en-US"/>
        </w:rPr>
        <w:t xml:space="preserve"> </w:t>
      </w:r>
      <w:r w:rsidR="008442E1" w:rsidRPr="008442E1">
        <w:rPr>
          <w:rFonts w:ascii="Arial" w:hAnsi="Arial" w:cs="Arial"/>
          <w:sz w:val="24"/>
          <w:szCs w:val="24"/>
          <w:lang w:val="en-US"/>
        </w:rPr>
        <w:t>verification</w:t>
      </w:r>
      <w:r w:rsidR="008442E1" w:rsidRPr="00F91DD5">
        <w:rPr>
          <w:rFonts w:ascii="Arial" w:hAnsi="Arial" w:cs="Arial"/>
          <w:sz w:val="24"/>
          <w:szCs w:val="24"/>
          <w:lang w:val="en-US"/>
        </w:rPr>
        <w:t xml:space="preserve"> — </w:t>
      </w:r>
      <w:r w:rsidR="008442E1" w:rsidRPr="008442E1">
        <w:rPr>
          <w:rFonts w:ascii="Arial" w:hAnsi="Arial" w:cs="Arial"/>
          <w:sz w:val="24"/>
          <w:szCs w:val="24"/>
          <w:lang w:val="en-US"/>
        </w:rPr>
        <w:t>Part</w:t>
      </w:r>
      <w:r w:rsidR="008442E1" w:rsidRPr="00F91DD5">
        <w:rPr>
          <w:rFonts w:ascii="Arial" w:hAnsi="Arial" w:cs="Arial"/>
          <w:sz w:val="24"/>
          <w:szCs w:val="24"/>
          <w:lang w:val="en-US"/>
        </w:rPr>
        <w:t xml:space="preserve"> </w:t>
      </w:r>
      <w:r w:rsidR="00943B90" w:rsidRPr="00F91DD5">
        <w:rPr>
          <w:rFonts w:ascii="Arial" w:hAnsi="Arial" w:cs="Arial"/>
          <w:sz w:val="24"/>
          <w:szCs w:val="24"/>
          <w:lang w:val="en-US"/>
        </w:rPr>
        <w:t>5</w:t>
      </w:r>
      <w:r w:rsidR="008442E1" w:rsidRPr="00F91DD5">
        <w:rPr>
          <w:rFonts w:ascii="Arial" w:hAnsi="Arial" w:cs="Arial"/>
          <w:sz w:val="24"/>
          <w:szCs w:val="24"/>
          <w:lang w:val="en-US"/>
        </w:rPr>
        <w:t xml:space="preserve">: </w:t>
      </w:r>
      <w:r w:rsidR="00943B90" w:rsidRPr="00943B90">
        <w:rPr>
          <w:rFonts w:ascii="Arial" w:hAnsi="Arial" w:cs="Arial"/>
          <w:sz w:val="24"/>
          <w:szCs w:val="24"/>
          <w:lang w:val="en-US"/>
        </w:rPr>
        <w:t>Pedestrian</w:t>
      </w:r>
      <w:r w:rsidR="00943B90" w:rsidRPr="00F91DD5">
        <w:rPr>
          <w:rFonts w:ascii="Arial" w:hAnsi="Arial" w:cs="Arial"/>
          <w:sz w:val="24"/>
          <w:szCs w:val="24"/>
          <w:lang w:val="en-US"/>
        </w:rPr>
        <w:t>-</w:t>
      </w:r>
      <w:r w:rsidR="00943B90" w:rsidRPr="00943B90">
        <w:rPr>
          <w:rFonts w:ascii="Arial" w:hAnsi="Arial" w:cs="Arial"/>
          <w:sz w:val="24"/>
          <w:szCs w:val="24"/>
          <w:lang w:val="en-US"/>
        </w:rPr>
        <w:t>propelled</w:t>
      </w:r>
      <w:r w:rsidR="00943B90" w:rsidRPr="00F91DD5">
        <w:rPr>
          <w:rFonts w:ascii="Arial" w:hAnsi="Arial" w:cs="Arial"/>
          <w:sz w:val="24"/>
          <w:szCs w:val="24"/>
          <w:lang w:val="en-US"/>
        </w:rPr>
        <w:t xml:space="preserve"> </w:t>
      </w:r>
      <w:r w:rsidR="00943B90" w:rsidRPr="00943B90">
        <w:rPr>
          <w:rFonts w:ascii="Arial" w:hAnsi="Arial" w:cs="Arial"/>
          <w:sz w:val="24"/>
          <w:szCs w:val="24"/>
          <w:lang w:val="en-US"/>
        </w:rPr>
        <w:t>trucks</w:t>
      </w:r>
      <w:r w:rsidR="005969C5">
        <w:rPr>
          <w:rFonts w:ascii="Arial" w:hAnsi="Arial" w:cs="Arial"/>
          <w:sz w:val="24"/>
          <w:szCs w:val="24"/>
          <w:lang w:val="en-US"/>
        </w:rPr>
        <w:t>»</w:t>
      </w:r>
      <w:r w:rsidR="00C37BCE" w:rsidRPr="00F91DD5">
        <w:rPr>
          <w:rFonts w:ascii="Arial" w:hAnsi="Arial" w:cs="Arial"/>
          <w:sz w:val="24"/>
          <w:szCs w:val="24"/>
          <w:lang w:val="en-US"/>
        </w:rPr>
        <w:t xml:space="preserve">, </w:t>
      </w:r>
      <w:r w:rsidR="003B1D7A">
        <w:rPr>
          <w:rFonts w:ascii="Arial" w:hAnsi="Arial" w:cs="Arial"/>
          <w:sz w:val="24"/>
          <w:szCs w:val="24"/>
        </w:rPr>
        <w:t>включая</w:t>
      </w:r>
      <w:r w:rsidR="003B1D7A" w:rsidRPr="00F91DD5">
        <w:rPr>
          <w:rFonts w:ascii="Arial" w:hAnsi="Arial" w:cs="Arial"/>
          <w:sz w:val="24"/>
          <w:szCs w:val="24"/>
          <w:lang w:val="en-US"/>
        </w:rPr>
        <w:t xml:space="preserve"> </w:t>
      </w:r>
      <w:r w:rsidR="003B1D7A">
        <w:rPr>
          <w:rFonts w:ascii="Arial" w:hAnsi="Arial" w:cs="Arial"/>
          <w:sz w:val="24"/>
          <w:szCs w:val="24"/>
        </w:rPr>
        <w:t>изменение</w:t>
      </w:r>
      <w:r w:rsidR="003B1D7A" w:rsidRPr="00F91DD5">
        <w:rPr>
          <w:rFonts w:ascii="Arial" w:hAnsi="Arial" w:cs="Arial"/>
          <w:sz w:val="24"/>
          <w:szCs w:val="24"/>
          <w:lang w:val="en-US"/>
        </w:rPr>
        <w:t xml:space="preserve"> </w:t>
      </w:r>
      <w:r w:rsidR="003B1D7A" w:rsidRPr="00E12E18">
        <w:rPr>
          <w:rFonts w:ascii="Arial" w:hAnsi="Arial" w:cs="Arial"/>
          <w:sz w:val="24"/>
          <w:szCs w:val="24"/>
          <w:lang w:val="en-US"/>
        </w:rPr>
        <w:t>Amd</w:t>
      </w:r>
      <w:r w:rsidR="005969C5" w:rsidRPr="005969C5">
        <w:rPr>
          <w:rFonts w:ascii="Arial" w:hAnsi="Arial" w:cs="Arial"/>
          <w:sz w:val="24"/>
          <w:szCs w:val="24"/>
          <w:lang w:val="en-US"/>
        </w:rPr>
        <w:t> </w:t>
      </w:r>
      <w:r w:rsidR="003B1D7A" w:rsidRPr="00F91DD5">
        <w:rPr>
          <w:rFonts w:ascii="Arial" w:hAnsi="Arial" w:cs="Arial"/>
          <w:sz w:val="24"/>
          <w:szCs w:val="24"/>
          <w:lang w:val="en-US"/>
        </w:rPr>
        <w:t>1:202</w:t>
      </w:r>
      <w:r w:rsidR="00943B90" w:rsidRPr="00F91DD5">
        <w:rPr>
          <w:rFonts w:ascii="Arial" w:hAnsi="Arial" w:cs="Arial"/>
          <w:sz w:val="24"/>
          <w:szCs w:val="24"/>
          <w:lang w:val="en-US"/>
        </w:rPr>
        <w:t>0</w:t>
      </w:r>
      <w:r w:rsidR="005969C5" w:rsidRPr="005969C5">
        <w:rPr>
          <w:rFonts w:ascii="Arial" w:hAnsi="Arial" w:cs="Arial"/>
          <w:sz w:val="24"/>
          <w:szCs w:val="24"/>
          <w:lang w:val="en-US"/>
        </w:rPr>
        <w:t xml:space="preserve">, </w:t>
      </w:r>
      <w:r w:rsidR="005969C5" w:rsidRPr="00FE4F97">
        <w:rPr>
          <w:rFonts w:ascii="Arial" w:hAnsi="Arial" w:cs="Arial"/>
          <w:sz w:val="24"/>
          <w:szCs w:val="24"/>
          <w:lang w:val="en-US"/>
        </w:rPr>
        <w:t>MOD</w:t>
      </w:r>
      <w:r w:rsidR="005969C5" w:rsidRPr="005969C5">
        <w:rPr>
          <w:rFonts w:ascii="Arial" w:hAnsi="Arial" w:cs="Arial"/>
          <w:sz w:val="24"/>
          <w:szCs w:val="24"/>
          <w:lang w:val="en-US"/>
        </w:rPr>
        <w:t xml:space="preserve">) </w:t>
      </w:r>
      <w:r w:rsidR="005969C5" w:rsidRPr="00FE4F97">
        <w:rPr>
          <w:rFonts w:ascii="Arial" w:hAnsi="Arial" w:cs="Arial"/>
          <w:sz w:val="24"/>
          <w:szCs w:val="24"/>
        </w:rPr>
        <w:t>путем</w:t>
      </w:r>
      <w:r w:rsidR="005969C5" w:rsidRPr="005969C5">
        <w:rPr>
          <w:rFonts w:ascii="Arial" w:hAnsi="Arial" w:cs="Arial"/>
          <w:sz w:val="24"/>
          <w:szCs w:val="24"/>
          <w:lang w:val="en-US"/>
        </w:rPr>
        <w:t xml:space="preserve"> </w:t>
      </w:r>
      <w:r w:rsidR="005969C5" w:rsidRPr="00FE4F97">
        <w:rPr>
          <w:rFonts w:ascii="Arial" w:hAnsi="Arial" w:cs="Arial"/>
          <w:sz w:val="24"/>
          <w:szCs w:val="24"/>
        </w:rPr>
        <w:t>внесения</w:t>
      </w:r>
      <w:r w:rsidR="005969C5" w:rsidRPr="005969C5">
        <w:rPr>
          <w:rFonts w:ascii="Arial" w:hAnsi="Arial" w:cs="Arial"/>
          <w:sz w:val="24"/>
          <w:szCs w:val="24"/>
          <w:lang w:val="en-US"/>
        </w:rPr>
        <w:t xml:space="preserve"> </w:t>
      </w:r>
      <w:r w:rsidR="005969C5" w:rsidRPr="00FE4F97">
        <w:rPr>
          <w:rFonts w:ascii="Arial" w:hAnsi="Arial" w:cs="Arial"/>
          <w:sz w:val="24"/>
          <w:szCs w:val="24"/>
        </w:rPr>
        <w:t>технических</w:t>
      </w:r>
      <w:r w:rsidR="005969C5" w:rsidRPr="005969C5">
        <w:rPr>
          <w:rFonts w:ascii="Arial" w:hAnsi="Arial" w:cs="Arial"/>
          <w:sz w:val="24"/>
          <w:szCs w:val="24"/>
          <w:lang w:val="en-US"/>
        </w:rPr>
        <w:t xml:space="preserve"> </w:t>
      </w:r>
      <w:r w:rsidR="005969C5" w:rsidRPr="00FE4F97">
        <w:rPr>
          <w:rFonts w:ascii="Arial" w:hAnsi="Arial" w:cs="Arial"/>
          <w:sz w:val="24"/>
          <w:szCs w:val="24"/>
        </w:rPr>
        <w:t>отклонений</w:t>
      </w:r>
      <w:r w:rsidR="005969C5" w:rsidRPr="005969C5">
        <w:rPr>
          <w:rFonts w:ascii="Arial" w:hAnsi="Arial" w:cs="Arial"/>
          <w:sz w:val="24"/>
          <w:szCs w:val="24"/>
          <w:lang w:val="en-US"/>
        </w:rPr>
        <w:t xml:space="preserve">, </w:t>
      </w:r>
      <w:r w:rsidR="005969C5" w:rsidRPr="00FE4F97">
        <w:rPr>
          <w:rFonts w:ascii="Arial" w:hAnsi="Arial" w:cs="Arial"/>
          <w:sz w:val="24"/>
          <w:szCs w:val="24"/>
        </w:rPr>
        <w:t>объяснение</w:t>
      </w:r>
      <w:r w:rsidR="005969C5" w:rsidRPr="005969C5">
        <w:rPr>
          <w:rFonts w:ascii="Arial" w:hAnsi="Arial" w:cs="Arial"/>
          <w:sz w:val="24"/>
          <w:szCs w:val="24"/>
          <w:lang w:val="en-US"/>
        </w:rPr>
        <w:t xml:space="preserve"> </w:t>
      </w:r>
      <w:r w:rsidR="005969C5" w:rsidRPr="00FE4F97">
        <w:rPr>
          <w:rFonts w:ascii="Arial" w:hAnsi="Arial" w:cs="Arial"/>
          <w:sz w:val="24"/>
          <w:szCs w:val="24"/>
        </w:rPr>
        <w:t>которых</w:t>
      </w:r>
      <w:r w:rsidR="005969C5" w:rsidRPr="005969C5">
        <w:rPr>
          <w:rFonts w:ascii="Arial" w:hAnsi="Arial" w:cs="Arial"/>
          <w:sz w:val="24"/>
          <w:szCs w:val="24"/>
          <w:lang w:val="en-US"/>
        </w:rPr>
        <w:t xml:space="preserve"> </w:t>
      </w:r>
      <w:r w:rsidR="005969C5" w:rsidRPr="00FE4F97">
        <w:rPr>
          <w:rFonts w:ascii="Arial" w:hAnsi="Arial" w:cs="Arial"/>
          <w:sz w:val="24"/>
          <w:szCs w:val="24"/>
        </w:rPr>
        <w:t>приведено</w:t>
      </w:r>
      <w:r w:rsidR="005969C5" w:rsidRPr="005969C5">
        <w:rPr>
          <w:rFonts w:ascii="Arial" w:hAnsi="Arial" w:cs="Arial"/>
          <w:sz w:val="24"/>
          <w:szCs w:val="24"/>
          <w:lang w:val="en-US"/>
        </w:rPr>
        <w:t xml:space="preserve"> </w:t>
      </w:r>
      <w:r w:rsidR="005969C5" w:rsidRPr="00FE4F97">
        <w:rPr>
          <w:rFonts w:ascii="Arial" w:hAnsi="Arial" w:cs="Arial"/>
          <w:sz w:val="24"/>
          <w:szCs w:val="24"/>
        </w:rPr>
        <w:t>во</w:t>
      </w:r>
      <w:r w:rsidR="005969C5" w:rsidRPr="005969C5">
        <w:rPr>
          <w:rFonts w:ascii="Arial" w:hAnsi="Arial" w:cs="Arial"/>
          <w:sz w:val="24"/>
          <w:szCs w:val="24"/>
          <w:lang w:val="en-US"/>
        </w:rPr>
        <w:t xml:space="preserve"> </w:t>
      </w:r>
      <w:r w:rsidR="005969C5" w:rsidRPr="00FE4F97">
        <w:rPr>
          <w:rFonts w:ascii="Arial" w:hAnsi="Arial" w:cs="Arial"/>
          <w:sz w:val="24"/>
          <w:szCs w:val="24"/>
        </w:rPr>
        <w:t>введении</w:t>
      </w:r>
      <w:r w:rsidR="005969C5" w:rsidRPr="005969C5">
        <w:rPr>
          <w:rFonts w:ascii="Arial" w:hAnsi="Arial" w:cs="Arial"/>
          <w:sz w:val="24"/>
          <w:szCs w:val="24"/>
          <w:lang w:val="en-US"/>
        </w:rPr>
        <w:t xml:space="preserve"> </w:t>
      </w:r>
      <w:r w:rsidR="005969C5" w:rsidRPr="00FE4F97">
        <w:rPr>
          <w:rFonts w:ascii="Arial" w:hAnsi="Arial" w:cs="Arial"/>
          <w:sz w:val="24"/>
          <w:szCs w:val="24"/>
        </w:rPr>
        <w:t>к</w:t>
      </w:r>
      <w:r w:rsidR="005969C5" w:rsidRPr="005969C5">
        <w:rPr>
          <w:rFonts w:ascii="Arial" w:hAnsi="Arial" w:cs="Arial"/>
          <w:sz w:val="24"/>
          <w:szCs w:val="24"/>
          <w:lang w:val="en-US"/>
        </w:rPr>
        <w:t xml:space="preserve"> </w:t>
      </w:r>
      <w:r w:rsidR="005969C5" w:rsidRPr="00FE4F97">
        <w:rPr>
          <w:rFonts w:ascii="Arial" w:hAnsi="Arial" w:cs="Arial"/>
          <w:sz w:val="24"/>
          <w:szCs w:val="24"/>
        </w:rPr>
        <w:t>настоящему</w:t>
      </w:r>
      <w:r w:rsidR="005969C5" w:rsidRPr="005969C5">
        <w:rPr>
          <w:rFonts w:ascii="Arial" w:hAnsi="Arial" w:cs="Arial"/>
          <w:sz w:val="24"/>
          <w:szCs w:val="24"/>
          <w:lang w:val="en-US"/>
        </w:rPr>
        <w:t xml:space="preserve"> </w:t>
      </w:r>
      <w:r w:rsidR="005969C5" w:rsidRPr="00FE4F97">
        <w:rPr>
          <w:rFonts w:ascii="Arial" w:hAnsi="Arial" w:cs="Arial"/>
          <w:sz w:val="24"/>
          <w:szCs w:val="24"/>
        </w:rPr>
        <w:t>стандарту</w:t>
      </w:r>
      <w:r w:rsidR="005969C5" w:rsidRPr="005969C5">
        <w:rPr>
          <w:rFonts w:ascii="Arial" w:hAnsi="Arial" w:cs="Arial"/>
          <w:sz w:val="24"/>
          <w:szCs w:val="24"/>
          <w:lang w:val="en-US"/>
        </w:rPr>
        <w:t>.</w:t>
      </w:r>
    </w:p>
    <w:p w14:paraId="7571D585" w14:textId="77777777" w:rsidR="005969C5" w:rsidRPr="00FE4F97" w:rsidRDefault="005969C5" w:rsidP="005969C5">
      <w:pPr>
        <w:tabs>
          <w:tab w:val="left" w:pos="1134"/>
        </w:tabs>
        <w:spacing w:after="0"/>
        <w:ind w:firstLine="709"/>
        <w:jc w:val="both"/>
        <w:rPr>
          <w:rFonts w:ascii="Arial" w:hAnsi="Arial" w:cs="Arial"/>
          <w:sz w:val="24"/>
          <w:szCs w:val="24"/>
        </w:rPr>
      </w:pPr>
      <w:r w:rsidRPr="00FE4F97">
        <w:rPr>
          <w:rFonts w:ascii="Arial" w:hAnsi="Arial" w:cs="Arial"/>
          <w:sz w:val="24"/>
          <w:szCs w:val="24"/>
        </w:rPr>
        <w:t>Наименование настоящего стандарта изменено относительно наименования указанного международного стандарта для приведения в соответствие с ГОСТ 1.5—2001 (подраздел 3.6).</w:t>
      </w:r>
    </w:p>
    <w:p w14:paraId="2B195225" w14:textId="77777777" w:rsidR="00F25FF7" w:rsidRDefault="00F25FF7" w:rsidP="005969C5">
      <w:pPr>
        <w:tabs>
          <w:tab w:val="left" w:pos="1134"/>
        </w:tabs>
        <w:spacing w:after="0"/>
        <w:ind w:firstLine="709"/>
        <w:jc w:val="both"/>
        <w:rPr>
          <w:rFonts w:ascii="Arial" w:hAnsi="Arial" w:cs="Arial"/>
          <w:sz w:val="24"/>
          <w:szCs w:val="24"/>
        </w:rPr>
      </w:pPr>
      <w:r w:rsidRPr="00563F59">
        <w:rPr>
          <w:rFonts w:ascii="Arial" w:hAnsi="Arial" w:cs="Arial"/>
          <w:sz w:val="24"/>
          <w:szCs w:val="24"/>
        </w:rPr>
        <w:t xml:space="preserve">Международный стандарт разработан Техническим комитетом </w:t>
      </w:r>
      <w:r>
        <w:rPr>
          <w:rFonts w:ascii="Arial" w:hAnsi="Arial" w:cs="Arial"/>
          <w:sz w:val="24"/>
          <w:szCs w:val="24"/>
        </w:rPr>
        <w:t xml:space="preserve">по стандартизации </w:t>
      </w:r>
      <w:r w:rsidRPr="00563F59">
        <w:rPr>
          <w:rFonts w:ascii="Arial" w:hAnsi="Arial" w:cs="Arial"/>
          <w:sz w:val="24"/>
          <w:szCs w:val="24"/>
        </w:rPr>
        <w:t xml:space="preserve">ISО/TC </w:t>
      </w:r>
      <w:r w:rsidR="008442E1">
        <w:rPr>
          <w:rFonts w:ascii="Arial" w:hAnsi="Arial" w:cs="Arial"/>
          <w:sz w:val="24"/>
          <w:szCs w:val="24"/>
        </w:rPr>
        <w:t>110</w:t>
      </w:r>
      <w:r w:rsidRPr="00563F59">
        <w:rPr>
          <w:rFonts w:ascii="Arial" w:hAnsi="Arial" w:cs="Arial"/>
          <w:sz w:val="24"/>
          <w:szCs w:val="24"/>
        </w:rPr>
        <w:t xml:space="preserve"> «</w:t>
      </w:r>
      <w:r w:rsidR="008442E1">
        <w:rPr>
          <w:rFonts w:ascii="Arial" w:hAnsi="Arial" w:cs="Arial"/>
          <w:sz w:val="24"/>
          <w:szCs w:val="24"/>
        </w:rPr>
        <w:t>Промышленны</w:t>
      </w:r>
      <w:r w:rsidR="0033583D">
        <w:rPr>
          <w:rFonts w:ascii="Arial" w:hAnsi="Arial" w:cs="Arial"/>
          <w:sz w:val="24"/>
          <w:szCs w:val="24"/>
        </w:rPr>
        <w:t>й транспорт</w:t>
      </w:r>
      <w:r w:rsidRPr="00563F59">
        <w:rPr>
          <w:rFonts w:ascii="Arial" w:hAnsi="Arial" w:cs="Arial"/>
          <w:sz w:val="24"/>
          <w:szCs w:val="24"/>
        </w:rPr>
        <w:t>» Международной организации по стандартизации (ISO).</w:t>
      </w:r>
    </w:p>
    <w:p w14:paraId="05710E9E" w14:textId="77777777" w:rsidR="00BE6E38" w:rsidRPr="00FE4F97" w:rsidRDefault="00BE6E38" w:rsidP="00BE6E38">
      <w:pPr>
        <w:tabs>
          <w:tab w:val="left" w:pos="1134"/>
        </w:tabs>
        <w:spacing w:after="0"/>
        <w:ind w:firstLine="709"/>
        <w:jc w:val="both"/>
        <w:rPr>
          <w:rFonts w:ascii="Arial" w:hAnsi="Arial" w:cs="Arial"/>
          <w:sz w:val="24"/>
          <w:szCs w:val="24"/>
        </w:rPr>
      </w:pPr>
      <w:r w:rsidRPr="00FE4F97">
        <w:rPr>
          <w:rFonts w:ascii="Arial" w:hAnsi="Arial" w:cs="Arial"/>
          <w:sz w:val="24"/>
          <w:szCs w:val="24"/>
        </w:rPr>
        <w:lastRenderedPageBreak/>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ДА</w:t>
      </w:r>
    </w:p>
    <w:p w14:paraId="5D4A6736" w14:textId="77777777" w:rsidR="00516E13" w:rsidRPr="00563F59" w:rsidRDefault="00516E13" w:rsidP="00F25FF7">
      <w:pPr>
        <w:tabs>
          <w:tab w:val="left" w:pos="1134"/>
        </w:tabs>
        <w:spacing w:after="0"/>
        <w:ind w:firstLine="709"/>
        <w:jc w:val="both"/>
        <w:rPr>
          <w:rFonts w:ascii="Arial" w:hAnsi="Arial" w:cs="Arial"/>
          <w:sz w:val="24"/>
          <w:szCs w:val="24"/>
        </w:rPr>
      </w:pPr>
    </w:p>
    <w:p w14:paraId="0A667C14" w14:textId="77777777" w:rsidR="00563F59" w:rsidRPr="00563F59" w:rsidRDefault="00563F59" w:rsidP="000C4091">
      <w:pPr>
        <w:tabs>
          <w:tab w:val="left" w:pos="1134"/>
        </w:tabs>
        <w:spacing w:after="0"/>
        <w:ind w:firstLine="709"/>
        <w:jc w:val="both"/>
        <w:rPr>
          <w:rFonts w:ascii="Arial" w:hAnsi="Arial" w:cs="Arial"/>
          <w:sz w:val="24"/>
          <w:szCs w:val="24"/>
        </w:rPr>
      </w:pPr>
    </w:p>
    <w:p w14:paraId="18B2CF9A" w14:textId="77777777" w:rsidR="003A3595" w:rsidRPr="004449EC" w:rsidRDefault="00A95D72" w:rsidP="003A3595">
      <w:pPr>
        <w:tabs>
          <w:tab w:val="left" w:pos="1134"/>
        </w:tabs>
        <w:spacing w:after="0"/>
        <w:ind w:left="709"/>
        <w:jc w:val="both"/>
        <w:rPr>
          <w:rFonts w:ascii="Arial" w:hAnsi="Arial" w:cs="Arial"/>
          <w:sz w:val="24"/>
          <w:szCs w:val="24"/>
          <w:lang w:val="en-US"/>
        </w:rPr>
      </w:pPr>
      <w:r w:rsidRPr="00AC307F">
        <w:rPr>
          <w:rFonts w:ascii="Arial" w:hAnsi="Arial" w:cs="Arial"/>
          <w:sz w:val="24"/>
          <w:szCs w:val="24"/>
        </w:rPr>
        <w:t xml:space="preserve">5 </w:t>
      </w:r>
      <w:r w:rsidR="008442E1">
        <w:rPr>
          <w:rFonts w:ascii="Arial" w:hAnsi="Arial" w:cs="Arial"/>
          <w:sz w:val="24"/>
          <w:szCs w:val="24"/>
        </w:rPr>
        <w:t>ВВЕДЕН ВПЕРВЫЕ</w:t>
      </w:r>
    </w:p>
    <w:p w14:paraId="1ED31399" w14:textId="77777777" w:rsidR="00E6581E" w:rsidRPr="00AC307F" w:rsidRDefault="00E6581E" w:rsidP="000C4091">
      <w:pPr>
        <w:tabs>
          <w:tab w:val="left" w:pos="1134"/>
        </w:tabs>
        <w:spacing w:after="0"/>
        <w:ind w:left="709"/>
        <w:jc w:val="both"/>
        <w:rPr>
          <w:rFonts w:ascii="Arial" w:hAnsi="Arial" w:cs="Arial"/>
          <w:sz w:val="24"/>
          <w:szCs w:val="24"/>
        </w:rPr>
      </w:pPr>
    </w:p>
    <w:p w14:paraId="22A3A774" w14:textId="77777777" w:rsidR="00784313" w:rsidRDefault="00784313" w:rsidP="000C4091">
      <w:pPr>
        <w:spacing w:after="0"/>
        <w:ind w:firstLine="709"/>
        <w:jc w:val="both"/>
        <w:rPr>
          <w:rFonts w:ascii="Arial" w:hAnsi="Arial" w:cs="Arial"/>
          <w:i/>
          <w:sz w:val="24"/>
          <w:szCs w:val="24"/>
        </w:rPr>
      </w:pPr>
    </w:p>
    <w:p w14:paraId="7B5BE2EE" w14:textId="77777777" w:rsidR="0035490E" w:rsidRPr="00563F59" w:rsidRDefault="0035490E" w:rsidP="000C4091">
      <w:pPr>
        <w:spacing w:after="0"/>
        <w:ind w:firstLine="709"/>
        <w:jc w:val="both"/>
        <w:rPr>
          <w:rFonts w:ascii="Arial" w:hAnsi="Arial" w:cs="Arial"/>
          <w:i/>
          <w:sz w:val="24"/>
          <w:szCs w:val="24"/>
        </w:rPr>
      </w:pPr>
    </w:p>
    <w:p w14:paraId="0F1DC3D8" w14:textId="77777777" w:rsidR="0035490E" w:rsidRPr="00563F59" w:rsidRDefault="0035490E" w:rsidP="0035490E">
      <w:pPr>
        <w:spacing w:after="0"/>
        <w:ind w:firstLine="709"/>
        <w:jc w:val="both"/>
        <w:rPr>
          <w:rFonts w:ascii="Arial" w:hAnsi="Arial" w:cs="Arial"/>
          <w:i/>
          <w:sz w:val="24"/>
          <w:szCs w:val="24"/>
        </w:rPr>
      </w:pPr>
    </w:p>
    <w:p w14:paraId="03EEE0DB" w14:textId="77777777" w:rsidR="0035490E" w:rsidRDefault="0035490E" w:rsidP="0035490E">
      <w:pPr>
        <w:spacing w:after="0"/>
        <w:ind w:firstLine="709"/>
        <w:jc w:val="both"/>
        <w:rPr>
          <w:rFonts w:ascii="Arial" w:hAnsi="Arial" w:cs="Arial"/>
          <w:i/>
          <w:sz w:val="20"/>
          <w:szCs w:val="20"/>
        </w:rPr>
      </w:pPr>
    </w:p>
    <w:p w14:paraId="7E34EB8D" w14:textId="77777777" w:rsidR="0035490E" w:rsidRPr="00D32E4F" w:rsidRDefault="0035490E" w:rsidP="0035490E">
      <w:pPr>
        <w:pStyle w:val="20"/>
        <w:spacing w:after="0" w:line="276" w:lineRule="auto"/>
        <w:ind w:firstLine="425"/>
        <w:jc w:val="both"/>
        <w:rPr>
          <w:rFonts w:ascii="Arial" w:hAnsi="Arial"/>
          <w:i/>
          <w:sz w:val="24"/>
          <w:szCs w:val="24"/>
        </w:rPr>
      </w:pPr>
      <w:r w:rsidRPr="00D32E4F">
        <w:rPr>
          <w:rFonts w:ascii="Arial" w:hAnsi="Arial" w:cs="Arial"/>
          <w:i/>
          <w:sz w:val="24"/>
          <w:szCs w:val="24"/>
        </w:rPr>
        <w:t>Информация о введении в действие (прекращении действия) на</w:t>
      </w:r>
      <w:r w:rsidRPr="00D32E4F">
        <w:rPr>
          <w:rFonts w:ascii="Arial" w:hAnsi="Arial"/>
          <w:i/>
          <w:sz w:val="24"/>
          <w:szCs w:val="24"/>
        </w:rPr>
        <w:t>стоящего стандарта и изменений к нему на территории указанных выше государств публ</w:t>
      </w:r>
      <w:r w:rsidRPr="00D32E4F">
        <w:rPr>
          <w:rFonts w:ascii="Arial" w:hAnsi="Arial"/>
          <w:i/>
          <w:sz w:val="24"/>
          <w:szCs w:val="24"/>
        </w:rPr>
        <w:t>и</w:t>
      </w:r>
      <w:r w:rsidRPr="00D32E4F">
        <w:rPr>
          <w:rFonts w:ascii="Arial" w:hAnsi="Arial"/>
          <w:i/>
          <w:sz w:val="24"/>
          <w:szCs w:val="24"/>
        </w:rPr>
        <w:t>куется в указателях национальных ста</w:t>
      </w:r>
      <w:r w:rsidRPr="00D32E4F">
        <w:rPr>
          <w:rFonts w:ascii="Arial" w:hAnsi="Arial"/>
          <w:i/>
          <w:sz w:val="24"/>
          <w:szCs w:val="24"/>
        </w:rPr>
        <w:t>н</w:t>
      </w:r>
      <w:r w:rsidRPr="00D32E4F">
        <w:rPr>
          <w:rFonts w:ascii="Arial" w:hAnsi="Arial"/>
          <w:i/>
          <w:sz w:val="24"/>
          <w:szCs w:val="24"/>
        </w:rPr>
        <w:t>дартов, издаваемых в этих государствах</w:t>
      </w:r>
      <w:r>
        <w:rPr>
          <w:rFonts w:ascii="Arial" w:hAnsi="Arial"/>
          <w:i/>
          <w:sz w:val="24"/>
          <w:szCs w:val="24"/>
        </w:rPr>
        <w:t>, а также в сети Интернет на сайтах соответствующих н</w:t>
      </w:r>
      <w:r>
        <w:rPr>
          <w:rFonts w:ascii="Arial" w:hAnsi="Arial"/>
          <w:i/>
          <w:sz w:val="24"/>
          <w:szCs w:val="24"/>
        </w:rPr>
        <w:t>а</w:t>
      </w:r>
      <w:r>
        <w:rPr>
          <w:rFonts w:ascii="Arial" w:hAnsi="Arial"/>
          <w:i/>
          <w:sz w:val="24"/>
          <w:szCs w:val="24"/>
        </w:rPr>
        <w:t>циональных органов по стандартизации</w:t>
      </w:r>
      <w:r w:rsidRPr="00D32E4F">
        <w:rPr>
          <w:rFonts w:ascii="Arial" w:hAnsi="Arial"/>
          <w:i/>
          <w:sz w:val="24"/>
          <w:szCs w:val="24"/>
        </w:rPr>
        <w:t>.</w:t>
      </w:r>
    </w:p>
    <w:p w14:paraId="4F3D70B0" w14:textId="77777777" w:rsidR="0035490E" w:rsidRDefault="0035490E" w:rsidP="0035490E">
      <w:pPr>
        <w:pStyle w:val="20"/>
        <w:spacing w:after="0" w:line="276" w:lineRule="auto"/>
        <w:ind w:firstLine="425"/>
        <w:jc w:val="both"/>
        <w:rPr>
          <w:rFonts w:ascii="Arial" w:hAnsi="Arial"/>
          <w:i/>
          <w:sz w:val="24"/>
          <w:szCs w:val="24"/>
        </w:rPr>
      </w:pPr>
      <w:r w:rsidRPr="00D32E4F">
        <w:rPr>
          <w:rFonts w:ascii="Arial" w:hAnsi="Arial"/>
          <w:i/>
          <w:sz w:val="24"/>
          <w:szCs w:val="24"/>
        </w:rPr>
        <w:t>В случае пер</w:t>
      </w:r>
      <w:r w:rsidRPr="00D32E4F">
        <w:rPr>
          <w:rFonts w:ascii="Arial" w:hAnsi="Arial"/>
          <w:i/>
          <w:sz w:val="24"/>
          <w:szCs w:val="24"/>
        </w:rPr>
        <w:t>е</w:t>
      </w:r>
      <w:r w:rsidRPr="00D32E4F">
        <w:rPr>
          <w:rFonts w:ascii="Arial" w:hAnsi="Arial"/>
          <w:i/>
          <w:sz w:val="24"/>
          <w:szCs w:val="24"/>
        </w:rPr>
        <w:t>смотра</w:t>
      </w:r>
      <w:r>
        <w:rPr>
          <w:rFonts w:ascii="Arial" w:hAnsi="Arial"/>
          <w:i/>
          <w:sz w:val="24"/>
          <w:szCs w:val="24"/>
        </w:rPr>
        <w:t>, изменения</w:t>
      </w:r>
      <w:r w:rsidRPr="00D32E4F">
        <w:rPr>
          <w:rFonts w:ascii="Arial" w:hAnsi="Arial"/>
          <w:i/>
          <w:sz w:val="24"/>
          <w:szCs w:val="24"/>
        </w:rPr>
        <w:t xml:space="preserve"> или отмены настоящего стандарта соответствующ</w:t>
      </w:r>
      <w:r>
        <w:rPr>
          <w:rFonts w:ascii="Arial" w:hAnsi="Arial"/>
          <w:i/>
          <w:sz w:val="24"/>
          <w:szCs w:val="24"/>
        </w:rPr>
        <w:t>ая</w:t>
      </w:r>
      <w:r w:rsidRPr="00D32E4F">
        <w:rPr>
          <w:rFonts w:ascii="Arial" w:hAnsi="Arial"/>
          <w:i/>
          <w:sz w:val="24"/>
          <w:szCs w:val="24"/>
        </w:rPr>
        <w:t xml:space="preserve"> </w:t>
      </w:r>
      <w:r>
        <w:rPr>
          <w:rFonts w:ascii="Arial" w:hAnsi="Arial"/>
          <w:i/>
          <w:sz w:val="24"/>
          <w:szCs w:val="24"/>
        </w:rPr>
        <w:t>информация</w:t>
      </w:r>
      <w:r w:rsidRPr="00D32E4F">
        <w:rPr>
          <w:rFonts w:ascii="Arial" w:hAnsi="Arial"/>
          <w:i/>
          <w:sz w:val="24"/>
          <w:szCs w:val="24"/>
        </w:rPr>
        <w:t xml:space="preserve"> б</w:t>
      </w:r>
      <w:r w:rsidRPr="00D32E4F">
        <w:rPr>
          <w:rFonts w:ascii="Arial" w:hAnsi="Arial"/>
          <w:i/>
          <w:sz w:val="24"/>
          <w:szCs w:val="24"/>
        </w:rPr>
        <w:t>у</w:t>
      </w:r>
      <w:r w:rsidRPr="00D32E4F">
        <w:rPr>
          <w:rFonts w:ascii="Arial" w:hAnsi="Arial"/>
          <w:i/>
          <w:sz w:val="24"/>
          <w:szCs w:val="24"/>
        </w:rPr>
        <w:t xml:space="preserve">дет опубликована </w:t>
      </w:r>
      <w:r>
        <w:rPr>
          <w:rFonts w:ascii="Arial" w:hAnsi="Arial"/>
          <w:i/>
          <w:sz w:val="24"/>
          <w:szCs w:val="24"/>
        </w:rPr>
        <w:t xml:space="preserve">на официальном интернет-сайте Межгосударственного совета по стандартизации </w:t>
      </w:r>
      <w:r w:rsidRPr="00D32E4F">
        <w:rPr>
          <w:rFonts w:ascii="Arial" w:hAnsi="Arial"/>
          <w:i/>
          <w:sz w:val="24"/>
          <w:szCs w:val="24"/>
        </w:rPr>
        <w:t xml:space="preserve">в </w:t>
      </w:r>
      <w:r>
        <w:rPr>
          <w:rFonts w:ascii="Arial" w:hAnsi="Arial"/>
          <w:i/>
          <w:sz w:val="24"/>
          <w:szCs w:val="24"/>
        </w:rPr>
        <w:t>каталоге</w:t>
      </w:r>
      <w:r w:rsidRPr="00D32E4F">
        <w:rPr>
          <w:rFonts w:ascii="Arial" w:hAnsi="Arial"/>
          <w:i/>
          <w:sz w:val="24"/>
          <w:szCs w:val="24"/>
        </w:rPr>
        <w:t xml:space="preserve"> «</w:t>
      </w:r>
      <w:r>
        <w:rPr>
          <w:rFonts w:ascii="Arial" w:hAnsi="Arial"/>
          <w:i/>
          <w:sz w:val="24"/>
          <w:szCs w:val="24"/>
        </w:rPr>
        <w:t xml:space="preserve">Межгосударственные </w:t>
      </w:r>
      <w:r w:rsidRPr="00D32E4F">
        <w:rPr>
          <w:rFonts w:ascii="Arial" w:hAnsi="Arial"/>
          <w:i/>
          <w:sz w:val="24"/>
          <w:szCs w:val="24"/>
        </w:rPr>
        <w:t>станда</w:t>
      </w:r>
      <w:r w:rsidRPr="00D32E4F">
        <w:rPr>
          <w:rFonts w:ascii="Arial" w:hAnsi="Arial"/>
          <w:i/>
          <w:sz w:val="24"/>
          <w:szCs w:val="24"/>
        </w:rPr>
        <w:t>р</w:t>
      </w:r>
      <w:r>
        <w:rPr>
          <w:rFonts w:ascii="Arial" w:hAnsi="Arial"/>
          <w:i/>
          <w:sz w:val="24"/>
          <w:szCs w:val="24"/>
        </w:rPr>
        <w:t>ты»</w:t>
      </w:r>
    </w:p>
    <w:p w14:paraId="03190282" w14:textId="77777777" w:rsidR="0035490E" w:rsidRDefault="0035490E" w:rsidP="0035490E">
      <w:pPr>
        <w:pStyle w:val="20"/>
        <w:spacing w:after="0" w:line="276" w:lineRule="auto"/>
        <w:jc w:val="both"/>
        <w:rPr>
          <w:rFonts w:ascii="Arial" w:hAnsi="Arial"/>
          <w:i/>
          <w:sz w:val="24"/>
          <w:szCs w:val="24"/>
        </w:rPr>
      </w:pPr>
    </w:p>
    <w:p w14:paraId="7181DE49" w14:textId="77777777" w:rsidR="0035490E" w:rsidRDefault="0035490E" w:rsidP="0035490E">
      <w:pPr>
        <w:pStyle w:val="20"/>
        <w:spacing w:after="0" w:line="276" w:lineRule="auto"/>
        <w:jc w:val="both"/>
        <w:rPr>
          <w:rFonts w:ascii="Arial" w:hAnsi="Arial"/>
          <w:i/>
          <w:sz w:val="24"/>
          <w:szCs w:val="24"/>
        </w:rPr>
      </w:pPr>
    </w:p>
    <w:p w14:paraId="1E39850B" w14:textId="77777777" w:rsidR="0035490E" w:rsidRDefault="0035490E" w:rsidP="0035490E">
      <w:pPr>
        <w:pStyle w:val="20"/>
        <w:spacing w:after="0" w:line="276" w:lineRule="auto"/>
        <w:jc w:val="both"/>
        <w:rPr>
          <w:rFonts w:ascii="Arial" w:hAnsi="Arial"/>
          <w:i/>
          <w:sz w:val="24"/>
          <w:szCs w:val="24"/>
        </w:rPr>
      </w:pPr>
    </w:p>
    <w:p w14:paraId="1FB1BE68" w14:textId="77777777" w:rsidR="0035490E" w:rsidRDefault="0035490E" w:rsidP="0035490E">
      <w:pPr>
        <w:pStyle w:val="20"/>
        <w:spacing w:after="0" w:line="276" w:lineRule="auto"/>
        <w:jc w:val="both"/>
        <w:rPr>
          <w:rFonts w:ascii="Arial" w:hAnsi="Arial"/>
          <w:i/>
          <w:sz w:val="24"/>
          <w:szCs w:val="24"/>
        </w:rPr>
      </w:pPr>
    </w:p>
    <w:p w14:paraId="00E2533B" w14:textId="77777777" w:rsidR="0035490E" w:rsidRDefault="0035490E" w:rsidP="0035490E">
      <w:pPr>
        <w:pStyle w:val="20"/>
        <w:spacing w:after="0" w:line="276" w:lineRule="auto"/>
        <w:jc w:val="both"/>
        <w:rPr>
          <w:rFonts w:ascii="Arial" w:hAnsi="Arial"/>
          <w:i/>
          <w:sz w:val="24"/>
          <w:szCs w:val="24"/>
        </w:rPr>
      </w:pPr>
    </w:p>
    <w:p w14:paraId="059FC1CC" w14:textId="77777777" w:rsidR="0035490E" w:rsidRDefault="0035490E" w:rsidP="0035490E">
      <w:pPr>
        <w:pStyle w:val="20"/>
        <w:spacing w:after="0" w:line="276" w:lineRule="auto"/>
        <w:jc w:val="both"/>
        <w:rPr>
          <w:rFonts w:ascii="Arial" w:hAnsi="Arial"/>
          <w:i/>
          <w:sz w:val="24"/>
          <w:szCs w:val="24"/>
        </w:rPr>
      </w:pPr>
    </w:p>
    <w:p w14:paraId="5CDA6DE6" w14:textId="77777777" w:rsidR="0035490E" w:rsidRDefault="0035490E" w:rsidP="0035490E">
      <w:pPr>
        <w:pStyle w:val="20"/>
        <w:spacing w:after="0" w:line="276" w:lineRule="auto"/>
        <w:jc w:val="both"/>
        <w:rPr>
          <w:rFonts w:ascii="Arial" w:hAnsi="Arial"/>
          <w:i/>
          <w:sz w:val="24"/>
          <w:szCs w:val="24"/>
        </w:rPr>
      </w:pPr>
    </w:p>
    <w:p w14:paraId="42B6FE22" w14:textId="77777777" w:rsidR="0035490E" w:rsidRDefault="0035490E" w:rsidP="0035490E">
      <w:pPr>
        <w:pStyle w:val="20"/>
        <w:spacing w:after="0" w:line="276" w:lineRule="auto"/>
        <w:jc w:val="both"/>
        <w:rPr>
          <w:rFonts w:ascii="Arial" w:hAnsi="Arial"/>
          <w:i/>
          <w:sz w:val="24"/>
          <w:szCs w:val="24"/>
        </w:rPr>
      </w:pPr>
    </w:p>
    <w:p w14:paraId="01403652" w14:textId="77777777" w:rsidR="0035490E" w:rsidRDefault="0035490E" w:rsidP="0035490E">
      <w:pPr>
        <w:pStyle w:val="20"/>
        <w:spacing w:after="0" w:line="276" w:lineRule="auto"/>
        <w:jc w:val="both"/>
        <w:rPr>
          <w:rFonts w:ascii="Arial" w:hAnsi="Arial"/>
          <w:i/>
          <w:sz w:val="24"/>
          <w:szCs w:val="24"/>
        </w:rPr>
      </w:pPr>
    </w:p>
    <w:p w14:paraId="1770A4B5" w14:textId="77777777" w:rsidR="0035490E" w:rsidRDefault="0035490E" w:rsidP="0035490E">
      <w:pPr>
        <w:pStyle w:val="20"/>
        <w:spacing w:after="0" w:line="276" w:lineRule="auto"/>
        <w:jc w:val="both"/>
        <w:rPr>
          <w:rFonts w:ascii="Arial" w:hAnsi="Arial"/>
          <w:i/>
          <w:sz w:val="24"/>
          <w:szCs w:val="24"/>
        </w:rPr>
      </w:pPr>
    </w:p>
    <w:p w14:paraId="576B8114" w14:textId="77777777" w:rsidR="006557F2" w:rsidRDefault="006557F2" w:rsidP="0035490E">
      <w:pPr>
        <w:pStyle w:val="20"/>
        <w:spacing w:after="0" w:line="276" w:lineRule="auto"/>
        <w:jc w:val="both"/>
        <w:rPr>
          <w:rFonts w:ascii="Arial" w:hAnsi="Arial"/>
          <w:i/>
          <w:sz w:val="24"/>
          <w:szCs w:val="24"/>
        </w:rPr>
      </w:pPr>
    </w:p>
    <w:p w14:paraId="5243D2FD" w14:textId="77777777" w:rsidR="006557F2" w:rsidRDefault="006557F2" w:rsidP="0035490E">
      <w:pPr>
        <w:pStyle w:val="20"/>
        <w:spacing w:after="0" w:line="276" w:lineRule="auto"/>
        <w:jc w:val="both"/>
        <w:rPr>
          <w:rFonts w:ascii="Arial" w:hAnsi="Arial"/>
          <w:i/>
          <w:sz w:val="24"/>
          <w:szCs w:val="24"/>
        </w:rPr>
      </w:pPr>
    </w:p>
    <w:p w14:paraId="0F0219AB" w14:textId="77777777" w:rsidR="0035490E" w:rsidRDefault="0035490E" w:rsidP="0035490E">
      <w:pPr>
        <w:pStyle w:val="20"/>
        <w:spacing w:after="0" w:line="276" w:lineRule="auto"/>
        <w:jc w:val="both"/>
        <w:rPr>
          <w:rFonts w:ascii="Arial" w:hAnsi="Arial"/>
          <w:i/>
          <w:sz w:val="24"/>
          <w:szCs w:val="24"/>
        </w:rPr>
      </w:pPr>
    </w:p>
    <w:p w14:paraId="5E9F5BDC" w14:textId="77777777" w:rsidR="0035490E" w:rsidRDefault="0035490E" w:rsidP="0035490E">
      <w:pPr>
        <w:pStyle w:val="20"/>
        <w:spacing w:after="0" w:line="276" w:lineRule="auto"/>
        <w:jc w:val="both"/>
        <w:rPr>
          <w:rFonts w:ascii="Arial" w:hAnsi="Arial"/>
          <w:i/>
          <w:sz w:val="24"/>
          <w:szCs w:val="24"/>
        </w:rPr>
      </w:pPr>
    </w:p>
    <w:p w14:paraId="2293DD3E" w14:textId="77777777" w:rsidR="0035490E" w:rsidRDefault="0035490E" w:rsidP="0035490E">
      <w:pPr>
        <w:pStyle w:val="20"/>
        <w:spacing w:after="0" w:line="276" w:lineRule="auto"/>
        <w:jc w:val="both"/>
        <w:rPr>
          <w:rFonts w:ascii="Arial" w:hAnsi="Arial"/>
          <w:i/>
          <w:sz w:val="24"/>
          <w:szCs w:val="24"/>
        </w:rPr>
      </w:pPr>
    </w:p>
    <w:p w14:paraId="1D9B5098" w14:textId="77777777" w:rsidR="0035490E" w:rsidRDefault="0035490E" w:rsidP="0035490E">
      <w:pPr>
        <w:pStyle w:val="20"/>
        <w:spacing w:after="0" w:line="276" w:lineRule="auto"/>
        <w:jc w:val="both"/>
        <w:rPr>
          <w:rFonts w:ascii="Arial" w:hAnsi="Arial"/>
          <w:i/>
          <w:sz w:val="24"/>
          <w:szCs w:val="24"/>
        </w:rPr>
      </w:pPr>
    </w:p>
    <w:p w14:paraId="6A6F8C1E" w14:textId="77777777" w:rsidR="0035490E" w:rsidRPr="00974F9A" w:rsidRDefault="0035490E" w:rsidP="0035490E">
      <w:pPr>
        <w:pStyle w:val="20"/>
        <w:spacing w:after="0" w:line="276" w:lineRule="auto"/>
        <w:jc w:val="both"/>
        <w:rPr>
          <w:rFonts w:ascii="Arial" w:hAnsi="Arial"/>
          <w:color w:val="000000"/>
          <w:sz w:val="24"/>
          <w:szCs w:val="24"/>
        </w:rPr>
      </w:pPr>
      <w:r w:rsidRPr="00CC69C7">
        <w:rPr>
          <w:rFonts w:ascii="Arial" w:hAnsi="Arial"/>
          <w:sz w:val="24"/>
          <w:szCs w:val="24"/>
        </w:rPr>
        <w:t>Исключительное право</w:t>
      </w:r>
      <w:r>
        <w:rPr>
          <w:rFonts w:ascii="Arial" w:hAnsi="Arial"/>
          <w:sz w:val="24"/>
          <w:szCs w:val="24"/>
        </w:rPr>
        <w:t xml:space="preserve"> официального опубликования настоящего ста</w:t>
      </w:r>
      <w:r>
        <w:rPr>
          <w:rFonts w:ascii="Arial" w:hAnsi="Arial"/>
          <w:sz w:val="24"/>
          <w:szCs w:val="24"/>
        </w:rPr>
        <w:t>н</w:t>
      </w:r>
      <w:r>
        <w:rPr>
          <w:rFonts w:ascii="Arial" w:hAnsi="Arial"/>
          <w:sz w:val="24"/>
          <w:szCs w:val="24"/>
        </w:rPr>
        <w:t xml:space="preserve">дарта на территории указанных выше государств принадлежит национальным органам по стандартизации </w:t>
      </w:r>
      <w:r w:rsidRPr="00974F9A">
        <w:rPr>
          <w:rFonts w:ascii="Arial" w:hAnsi="Arial"/>
          <w:color w:val="000000"/>
          <w:sz w:val="24"/>
          <w:szCs w:val="24"/>
        </w:rPr>
        <w:t>этих гос</w:t>
      </w:r>
      <w:r w:rsidRPr="00974F9A">
        <w:rPr>
          <w:rFonts w:ascii="Arial" w:hAnsi="Arial"/>
          <w:color w:val="000000"/>
          <w:sz w:val="24"/>
          <w:szCs w:val="24"/>
        </w:rPr>
        <w:t>у</w:t>
      </w:r>
      <w:r w:rsidRPr="00974F9A">
        <w:rPr>
          <w:rFonts w:ascii="Arial" w:hAnsi="Arial"/>
          <w:color w:val="000000"/>
          <w:sz w:val="24"/>
          <w:szCs w:val="24"/>
        </w:rPr>
        <w:t>дарств</w:t>
      </w:r>
    </w:p>
    <w:p w14:paraId="545F3DE1" w14:textId="77777777" w:rsidR="008A356D" w:rsidRPr="003709F8" w:rsidRDefault="008A356D" w:rsidP="000C4091">
      <w:pPr>
        <w:spacing w:after="0"/>
        <w:ind w:firstLine="709"/>
        <w:jc w:val="center"/>
        <w:rPr>
          <w:rFonts w:ascii="Arial" w:hAnsi="Arial" w:cs="Arial"/>
          <w:b/>
          <w:color w:val="000000"/>
          <w:sz w:val="24"/>
          <w:szCs w:val="20"/>
        </w:rPr>
      </w:pPr>
      <w:r w:rsidRPr="00E6080F">
        <w:rPr>
          <w:rFonts w:ascii="Arial" w:hAnsi="Arial" w:cs="Arial"/>
          <w:i/>
          <w:color w:val="000000"/>
          <w:sz w:val="20"/>
          <w:szCs w:val="20"/>
        </w:rPr>
        <w:br w:type="page"/>
      </w:r>
      <w:r w:rsidRPr="003709F8">
        <w:rPr>
          <w:rFonts w:ascii="Arial" w:hAnsi="Arial" w:cs="Arial"/>
          <w:b/>
          <w:color w:val="000000"/>
          <w:sz w:val="28"/>
          <w:szCs w:val="20"/>
        </w:rPr>
        <w:t>Содержание</w:t>
      </w:r>
    </w:p>
    <w:p w14:paraId="64D5B88D" w14:textId="77777777" w:rsidR="005D6AA3" w:rsidRPr="003709F8" w:rsidRDefault="005D6AA3" w:rsidP="005D6AA3">
      <w:pPr>
        <w:tabs>
          <w:tab w:val="right" w:leader="dot" w:pos="9639"/>
        </w:tabs>
        <w:spacing w:after="100"/>
        <w:ind w:firstLine="397"/>
        <w:jc w:val="both"/>
        <w:rPr>
          <w:rFonts w:ascii="Arial" w:hAnsi="Arial" w:cs="Arial"/>
          <w:color w:val="000000"/>
          <w:sz w:val="24"/>
          <w:szCs w:val="20"/>
        </w:rPr>
      </w:pPr>
      <w:r w:rsidRPr="003709F8">
        <w:rPr>
          <w:rFonts w:ascii="Arial" w:hAnsi="Arial" w:cs="Arial"/>
          <w:color w:val="000000"/>
          <w:sz w:val="24"/>
          <w:szCs w:val="20"/>
        </w:rPr>
        <w:t>1 Область применения…………………………………………………</w:t>
      </w:r>
      <w:r w:rsidR="007A290E" w:rsidRPr="003709F8">
        <w:rPr>
          <w:rFonts w:ascii="Arial" w:hAnsi="Arial" w:cs="Arial"/>
          <w:color w:val="000000"/>
          <w:sz w:val="24"/>
          <w:szCs w:val="20"/>
        </w:rPr>
        <w:tab/>
      </w:r>
      <w:r w:rsidRPr="003709F8">
        <w:rPr>
          <w:rFonts w:ascii="Arial" w:hAnsi="Arial" w:cs="Arial"/>
          <w:color w:val="000000"/>
          <w:sz w:val="24"/>
          <w:szCs w:val="20"/>
        </w:rPr>
        <w:t>…………….…</w:t>
      </w:r>
    </w:p>
    <w:p w14:paraId="7615F4ED" w14:textId="77777777" w:rsidR="005D6AA3" w:rsidRPr="003709F8" w:rsidRDefault="005D6AA3" w:rsidP="005D6AA3">
      <w:pPr>
        <w:tabs>
          <w:tab w:val="right" w:leader="dot" w:pos="9639"/>
        </w:tabs>
        <w:spacing w:after="100"/>
        <w:ind w:firstLine="397"/>
        <w:jc w:val="both"/>
        <w:rPr>
          <w:rFonts w:ascii="Arial" w:hAnsi="Arial" w:cs="Arial"/>
          <w:color w:val="000000"/>
          <w:sz w:val="24"/>
          <w:szCs w:val="20"/>
        </w:rPr>
      </w:pPr>
      <w:r w:rsidRPr="003709F8">
        <w:rPr>
          <w:rFonts w:ascii="Arial" w:hAnsi="Arial" w:cs="Arial"/>
          <w:color w:val="000000"/>
          <w:sz w:val="24"/>
          <w:szCs w:val="20"/>
        </w:rPr>
        <w:t>2 Нормативные ссылки………………………………………………………</w:t>
      </w:r>
      <w:r w:rsidR="007A290E" w:rsidRPr="003709F8">
        <w:rPr>
          <w:rFonts w:ascii="Arial" w:hAnsi="Arial" w:cs="Arial"/>
          <w:color w:val="000000"/>
          <w:sz w:val="24"/>
          <w:szCs w:val="20"/>
        </w:rPr>
        <w:tab/>
      </w:r>
      <w:r w:rsidRPr="003709F8">
        <w:rPr>
          <w:rFonts w:ascii="Arial" w:hAnsi="Arial" w:cs="Arial"/>
          <w:color w:val="000000"/>
          <w:sz w:val="24"/>
          <w:szCs w:val="20"/>
        </w:rPr>
        <w:t>…………</w:t>
      </w:r>
    </w:p>
    <w:p w14:paraId="43622407" w14:textId="77777777" w:rsidR="005D6AA3" w:rsidRPr="003709F8" w:rsidRDefault="005D6AA3" w:rsidP="005D6AA3">
      <w:pPr>
        <w:tabs>
          <w:tab w:val="right" w:leader="dot" w:pos="9639"/>
        </w:tabs>
        <w:spacing w:after="100"/>
        <w:ind w:firstLine="397"/>
        <w:jc w:val="both"/>
        <w:rPr>
          <w:rFonts w:ascii="Arial" w:hAnsi="Arial" w:cs="Arial"/>
          <w:color w:val="000000"/>
          <w:sz w:val="24"/>
          <w:szCs w:val="20"/>
        </w:rPr>
      </w:pPr>
      <w:r w:rsidRPr="003709F8">
        <w:rPr>
          <w:rFonts w:ascii="Arial" w:hAnsi="Arial" w:cs="Arial"/>
          <w:color w:val="000000"/>
          <w:sz w:val="24"/>
          <w:szCs w:val="20"/>
        </w:rPr>
        <w:t>3 Термины и определения…………………………………………………</w:t>
      </w:r>
      <w:r w:rsidR="007A290E" w:rsidRPr="003709F8">
        <w:rPr>
          <w:rFonts w:ascii="Arial" w:hAnsi="Arial" w:cs="Arial"/>
          <w:color w:val="000000"/>
          <w:sz w:val="24"/>
          <w:szCs w:val="20"/>
        </w:rPr>
        <w:tab/>
      </w:r>
      <w:r w:rsidRPr="003709F8">
        <w:rPr>
          <w:rFonts w:ascii="Arial" w:hAnsi="Arial" w:cs="Arial"/>
          <w:color w:val="000000"/>
          <w:sz w:val="24"/>
          <w:szCs w:val="20"/>
        </w:rPr>
        <w:t>…………</w:t>
      </w:r>
    </w:p>
    <w:p w14:paraId="270D0B2B" w14:textId="77777777" w:rsidR="005D6AA3" w:rsidRPr="003709F8" w:rsidRDefault="005D6AA3" w:rsidP="005D6AA3">
      <w:pPr>
        <w:tabs>
          <w:tab w:val="right" w:leader="dot" w:pos="9639"/>
        </w:tabs>
        <w:spacing w:after="100"/>
        <w:ind w:firstLine="397"/>
        <w:jc w:val="both"/>
        <w:rPr>
          <w:rFonts w:ascii="Arial" w:hAnsi="Arial" w:cs="Arial"/>
          <w:color w:val="000000"/>
          <w:sz w:val="24"/>
          <w:szCs w:val="20"/>
        </w:rPr>
      </w:pPr>
      <w:r w:rsidRPr="003709F8">
        <w:rPr>
          <w:rFonts w:ascii="Arial" w:hAnsi="Arial" w:cs="Arial"/>
          <w:color w:val="000000"/>
          <w:sz w:val="24"/>
          <w:szCs w:val="20"/>
        </w:rPr>
        <w:t>4 Требования безопасности и/или меры защиты………………………………</w:t>
      </w:r>
      <w:r w:rsidR="007A290E" w:rsidRPr="003709F8">
        <w:rPr>
          <w:rFonts w:ascii="Arial" w:hAnsi="Arial" w:cs="Arial"/>
          <w:color w:val="000000"/>
          <w:sz w:val="24"/>
          <w:szCs w:val="20"/>
        </w:rPr>
        <w:tab/>
      </w:r>
      <w:r w:rsidRPr="003709F8">
        <w:rPr>
          <w:rFonts w:ascii="Arial" w:hAnsi="Arial" w:cs="Arial"/>
          <w:color w:val="000000"/>
          <w:sz w:val="24"/>
          <w:szCs w:val="20"/>
        </w:rPr>
        <w:t>…</w:t>
      </w:r>
    </w:p>
    <w:p w14:paraId="3A72364E" w14:textId="77777777" w:rsidR="007A290E" w:rsidRPr="003709F8" w:rsidRDefault="007A290E"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4.1 Общ</w:t>
      </w:r>
      <w:r w:rsidR="00BC28A5" w:rsidRPr="003709F8">
        <w:rPr>
          <w:rFonts w:ascii="Arial" w:hAnsi="Arial" w:cs="Arial"/>
          <w:color w:val="000000"/>
          <w:sz w:val="24"/>
          <w:szCs w:val="20"/>
        </w:rPr>
        <w:t>и</w:t>
      </w:r>
      <w:r w:rsidR="004560C7" w:rsidRPr="003709F8">
        <w:rPr>
          <w:rFonts w:ascii="Arial" w:hAnsi="Arial" w:cs="Arial"/>
          <w:color w:val="000000"/>
          <w:sz w:val="24"/>
          <w:szCs w:val="20"/>
        </w:rPr>
        <w:t>е</w:t>
      </w:r>
      <w:r w:rsidR="00BC28A5" w:rsidRPr="003709F8">
        <w:rPr>
          <w:rFonts w:ascii="Arial" w:hAnsi="Arial" w:cs="Arial"/>
          <w:color w:val="000000"/>
          <w:sz w:val="24"/>
          <w:szCs w:val="20"/>
        </w:rPr>
        <w:t xml:space="preserve"> положения</w:t>
      </w:r>
      <w:r w:rsidRPr="003709F8">
        <w:rPr>
          <w:rFonts w:ascii="Arial" w:hAnsi="Arial" w:cs="Arial"/>
          <w:color w:val="000000"/>
          <w:sz w:val="24"/>
          <w:szCs w:val="20"/>
        </w:rPr>
        <w:tab/>
      </w:r>
    </w:p>
    <w:p w14:paraId="4A9A2554" w14:textId="77777777" w:rsidR="007A290E" w:rsidRPr="003709F8" w:rsidRDefault="007A290E"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4.2 </w:t>
      </w:r>
      <w:r w:rsidR="00D03CFD" w:rsidRPr="003709F8">
        <w:rPr>
          <w:rFonts w:ascii="Arial" w:hAnsi="Arial" w:cs="Arial"/>
          <w:color w:val="000000"/>
          <w:sz w:val="24"/>
          <w:szCs w:val="20"/>
        </w:rPr>
        <w:t>Приведение в движение и управление</w:t>
      </w:r>
      <w:r w:rsidRPr="003709F8">
        <w:rPr>
          <w:rFonts w:ascii="Arial" w:hAnsi="Arial" w:cs="Arial"/>
          <w:color w:val="000000"/>
          <w:sz w:val="24"/>
          <w:szCs w:val="20"/>
        </w:rPr>
        <w:tab/>
      </w:r>
    </w:p>
    <w:p w14:paraId="1696DCF0" w14:textId="77777777" w:rsidR="004560C7" w:rsidRPr="003709F8" w:rsidRDefault="003D312A"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4.3 Органы управления перемещением груза</w:t>
      </w:r>
      <w:r w:rsidR="004560C7" w:rsidRPr="003709F8">
        <w:rPr>
          <w:rFonts w:ascii="Arial" w:hAnsi="Arial" w:cs="Arial"/>
          <w:color w:val="000000"/>
          <w:sz w:val="24"/>
          <w:szCs w:val="20"/>
        </w:rPr>
        <w:tab/>
      </w:r>
    </w:p>
    <w:p w14:paraId="34A6995D"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4.4 </w:t>
      </w:r>
      <w:r w:rsidR="003D312A" w:rsidRPr="003709F8">
        <w:rPr>
          <w:rFonts w:ascii="Arial" w:hAnsi="Arial" w:cs="Arial"/>
          <w:color w:val="000000"/>
          <w:sz w:val="24"/>
          <w:szCs w:val="20"/>
        </w:rPr>
        <w:t>Системы подъема груза</w:t>
      </w:r>
      <w:r w:rsidRPr="003709F8">
        <w:rPr>
          <w:rFonts w:ascii="Arial" w:hAnsi="Arial" w:cs="Arial"/>
          <w:color w:val="000000"/>
          <w:sz w:val="24"/>
          <w:szCs w:val="20"/>
        </w:rPr>
        <w:tab/>
      </w:r>
    </w:p>
    <w:p w14:paraId="765644C5"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4.5 </w:t>
      </w:r>
      <w:r w:rsidR="003D312A" w:rsidRPr="003709F8">
        <w:rPr>
          <w:rFonts w:ascii="Arial" w:hAnsi="Arial" w:cs="Arial"/>
          <w:color w:val="000000"/>
          <w:sz w:val="24"/>
          <w:szCs w:val="20"/>
        </w:rPr>
        <w:t>Стояночный тормоз</w:t>
      </w:r>
      <w:r w:rsidRPr="003709F8">
        <w:rPr>
          <w:rFonts w:ascii="Arial" w:hAnsi="Arial" w:cs="Arial"/>
          <w:color w:val="000000"/>
          <w:sz w:val="24"/>
          <w:szCs w:val="20"/>
        </w:rPr>
        <w:tab/>
      </w:r>
    </w:p>
    <w:p w14:paraId="66993E6A"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4.6 </w:t>
      </w:r>
      <w:r w:rsidR="003D312A" w:rsidRPr="003709F8">
        <w:rPr>
          <w:rFonts w:ascii="Arial" w:hAnsi="Arial" w:cs="Arial"/>
          <w:color w:val="000000"/>
          <w:sz w:val="24"/>
          <w:szCs w:val="20"/>
        </w:rPr>
        <w:t>Устойчивость</w:t>
      </w:r>
      <w:r w:rsidRPr="003709F8">
        <w:rPr>
          <w:rFonts w:ascii="Arial" w:hAnsi="Arial" w:cs="Arial"/>
          <w:color w:val="000000"/>
          <w:sz w:val="24"/>
          <w:szCs w:val="20"/>
        </w:rPr>
        <w:tab/>
      </w:r>
    </w:p>
    <w:p w14:paraId="1FFC444C" w14:textId="77777777" w:rsidR="002B73C0"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4.7 </w:t>
      </w:r>
      <w:r w:rsidR="003D312A" w:rsidRPr="003709F8">
        <w:rPr>
          <w:rFonts w:ascii="Arial" w:hAnsi="Arial" w:cs="Arial"/>
          <w:color w:val="000000"/>
          <w:sz w:val="24"/>
          <w:szCs w:val="20"/>
        </w:rPr>
        <w:t>Боковые стабилизаторы</w:t>
      </w:r>
      <w:r w:rsidRPr="003709F8">
        <w:rPr>
          <w:rFonts w:ascii="Arial" w:hAnsi="Arial" w:cs="Arial"/>
          <w:color w:val="000000"/>
          <w:sz w:val="24"/>
          <w:szCs w:val="20"/>
        </w:rPr>
        <w:tab/>
      </w:r>
    </w:p>
    <w:p w14:paraId="2BD4DEA5" w14:textId="77777777" w:rsidR="002B73C0"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4.8 </w:t>
      </w:r>
      <w:r w:rsidR="00AB2744" w:rsidRPr="003709F8">
        <w:rPr>
          <w:rFonts w:ascii="Arial" w:hAnsi="Arial" w:cs="Arial"/>
          <w:color w:val="000000"/>
          <w:sz w:val="24"/>
          <w:szCs w:val="20"/>
        </w:rPr>
        <w:t>Защита от раздавливания, пореза и запутывания</w:t>
      </w:r>
      <w:r w:rsidRPr="003709F8">
        <w:rPr>
          <w:rFonts w:ascii="Arial" w:hAnsi="Arial" w:cs="Arial"/>
          <w:color w:val="000000"/>
          <w:sz w:val="24"/>
          <w:szCs w:val="20"/>
        </w:rPr>
        <w:tab/>
      </w:r>
    </w:p>
    <w:p w14:paraId="206E1AEA" w14:textId="77777777" w:rsidR="002B73C0"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4.9 </w:t>
      </w:r>
      <w:r w:rsidR="003D312A" w:rsidRPr="003709F8">
        <w:rPr>
          <w:rFonts w:ascii="Arial" w:hAnsi="Arial" w:cs="Arial"/>
          <w:color w:val="000000"/>
          <w:sz w:val="24"/>
          <w:szCs w:val="20"/>
        </w:rPr>
        <w:t>Кромки и углы</w:t>
      </w:r>
      <w:r w:rsidRPr="003709F8">
        <w:rPr>
          <w:rFonts w:ascii="Arial" w:hAnsi="Arial" w:cs="Arial"/>
          <w:color w:val="000000"/>
          <w:sz w:val="24"/>
          <w:szCs w:val="20"/>
        </w:rPr>
        <w:tab/>
      </w:r>
    </w:p>
    <w:p w14:paraId="3B0B349C"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4.10 </w:t>
      </w:r>
      <w:r w:rsidR="003D312A" w:rsidRPr="003709F8">
        <w:rPr>
          <w:rFonts w:ascii="Arial" w:hAnsi="Arial" w:cs="Arial"/>
          <w:color w:val="000000"/>
          <w:sz w:val="24"/>
          <w:szCs w:val="20"/>
        </w:rPr>
        <w:t>Защитные устройства</w:t>
      </w:r>
      <w:r w:rsidRPr="003709F8">
        <w:rPr>
          <w:rFonts w:ascii="Arial" w:hAnsi="Arial" w:cs="Arial"/>
          <w:color w:val="000000"/>
          <w:sz w:val="24"/>
          <w:szCs w:val="20"/>
        </w:rPr>
        <w:tab/>
      </w:r>
    </w:p>
    <w:p w14:paraId="37EE27F4"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4.11 </w:t>
      </w:r>
      <w:r w:rsidR="003D312A" w:rsidRPr="003709F8">
        <w:rPr>
          <w:rFonts w:ascii="Arial" w:hAnsi="Arial" w:cs="Arial"/>
          <w:color w:val="000000"/>
          <w:sz w:val="24"/>
          <w:szCs w:val="20"/>
        </w:rPr>
        <w:t>Дополнительные требования для транспорта с электрической системой подъема груза</w:t>
      </w:r>
      <w:r w:rsidRPr="003709F8">
        <w:rPr>
          <w:rFonts w:ascii="Arial" w:hAnsi="Arial" w:cs="Arial"/>
          <w:color w:val="000000"/>
          <w:sz w:val="24"/>
          <w:szCs w:val="20"/>
        </w:rPr>
        <w:tab/>
      </w:r>
    </w:p>
    <w:p w14:paraId="467F88F7"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4.12 </w:t>
      </w:r>
      <w:r w:rsidR="003D312A" w:rsidRPr="003709F8">
        <w:rPr>
          <w:rFonts w:ascii="Arial" w:hAnsi="Arial" w:cs="Arial"/>
          <w:color w:val="000000"/>
          <w:sz w:val="24"/>
          <w:szCs w:val="20"/>
        </w:rPr>
        <w:t>Точки строповки</w:t>
      </w:r>
      <w:r w:rsidRPr="003709F8">
        <w:rPr>
          <w:rFonts w:ascii="Arial" w:hAnsi="Arial" w:cs="Arial"/>
          <w:color w:val="000000"/>
          <w:sz w:val="24"/>
          <w:szCs w:val="20"/>
        </w:rPr>
        <w:tab/>
      </w:r>
    </w:p>
    <w:p w14:paraId="25B656F4" w14:textId="77777777" w:rsidR="004560C7" w:rsidRPr="003709F8" w:rsidRDefault="004560C7" w:rsidP="004560C7">
      <w:pPr>
        <w:tabs>
          <w:tab w:val="right" w:leader="dot" w:pos="9639"/>
        </w:tabs>
        <w:spacing w:after="100"/>
        <w:ind w:firstLine="397"/>
        <w:jc w:val="both"/>
        <w:rPr>
          <w:rFonts w:ascii="Arial" w:hAnsi="Arial" w:cs="Arial"/>
          <w:color w:val="000000"/>
          <w:sz w:val="24"/>
          <w:szCs w:val="20"/>
        </w:rPr>
      </w:pPr>
      <w:r w:rsidRPr="003709F8">
        <w:rPr>
          <w:rFonts w:ascii="Arial" w:hAnsi="Arial" w:cs="Arial"/>
          <w:color w:val="000000"/>
          <w:sz w:val="24"/>
          <w:szCs w:val="20"/>
        </w:rPr>
        <w:t>5 Верификация требований безопасности и/или мер защиты</w:t>
      </w:r>
      <w:r w:rsidRPr="003709F8">
        <w:rPr>
          <w:rFonts w:ascii="Arial" w:hAnsi="Arial" w:cs="Arial"/>
          <w:color w:val="000000"/>
          <w:sz w:val="24"/>
          <w:szCs w:val="20"/>
        </w:rPr>
        <w:tab/>
      </w:r>
    </w:p>
    <w:p w14:paraId="5F32A5B5"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5.1 Общие положения</w:t>
      </w:r>
      <w:r w:rsidRPr="003709F8">
        <w:rPr>
          <w:rFonts w:ascii="Arial" w:hAnsi="Arial" w:cs="Arial"/>
          <w:color w:val="000000"/>
          <w:sz w:val="24"/>
          <w:szCs w:val="20"/>
        </w:rPr>
        <w:tab/>
      </w:r>
    </w:p>
    <w:p w14:paraId="350BED24" w14:textId="77777777" w:rsidR="004560C7" w:rsidRPr="003709F8" w:rsidRDefault="004560C7" w:rsidP="004560C7">
      <w:pPr>
        <w:tabs>
          <w:tab w:val="right" w:leader="dot" w:pos="9639"/>
        </w:tabs>
        <w:spacing w:after="100"/>
        <w:ind w:firstLine="993"/>
        <w:jc w:val="both"/>
        <w:rPr>
          <w:rFonts w:ascii="Arial" w:hAnsi="Arial" w:cs="Arial"/>
          <w:color w:val="000000"/>
          <w:sz w:val="24"/>
          <w:szCs w:val="20"/>
        </w:rPr>
      </w:pPr>
      <w:r w:rsidRPr="003709F8">
        <w:rPr>
          <w:rFonts w:ascii="Arial" w:hAnsi="Arial" w:cs="Arial"/>
          <w:color w:val="000000"/>
          <w:sz w:val="24"/>
          <w:szCs w:val="20"/>
        </w:rPr>
        <w:t xml:space="preserve">5.2 </w:t>
      </w:r>
      <w:r w:rsidR="003D312A" w:rsidRPr="003709F8">
        <w:rPr>
          <w:rFonts w:ascii="Arial" w:hAnsi="Arial" w:cs="Arial"/>
          <w:color w:val="000000"/>
          <w:sz w:val="24"/>
          <w:szCs w:val="20"/>
        </w:rPr>
        <w:t>Функциональные испытания</w:t>
      </w:r>
      <w:r w:rsidRPr="003709F8">
        <w:rPr>
          <w:rFonts w:ascii="Arial" w:hAnsi="Arial" w:cs="Arial"/>
          <w:color w:val="000000"/>
          <w:sz w:val="24"/>
          <w:szCs w:val="20"/>
        </w:rPr>
        <w:tab/>
      </w:r>
    </w:p>
    <w:p w14:paraId="2595567F" w14:textId="77777777" w:rsidR="004560C7" w:rsidRPr="00F249F3" w:rsidRDefault="004560C7" w:rsidP="004560C7">
      <w:pPr>
        <w:tabs>
          <w:tab w:val="right" w:leader="dot" w:pos="9639"/>
        </w:tabs>
        <w:spacing w:after="100"/>
        <w:ind w:firstLine="993"/>
        <w:jc w:val="both"/>
        <w:rPr>
          <w:rFonts w:ascii="Arial" w:hAnsi="Arial" w:cs="Arial"/>
          <w:color w:val="000000"/>
          <w:sz w:val="24"/>
          <w:szCs w:val="20"/>
        </w:rPr>
      </w:pPr>
      <w:r w:rsidRPr="00F249F3">
        <w:rPr>
          <w:rFonts w:ascii="Arial" w:hAnsi="Arial" w:cs="Arial"/>
          <w:color w:val="000000"/>
          <w:sz w:val="24"/>
          <w:szCs w:val="20"/>
        </w:rPr>
        <w:t xml:space="preserve">5.3 </w:t>
      </w:r>
      <w:r w:rsidR="003D312A" w:rsidRPr="00F249F3">
        <w:rPr>
          <w:rFonts w:ascii="Arial" w:hAnsi="Arial" w:cs="Arial"/>
          <w:color w:val="000000"/>
          <w:sz w:val="24"/>
          <w:szCs w:val="20"/>
        </w:rPr>
        <w:t>Верификация конструкции (типовые испытания)</w:t>
      </w:r>
      <w:r w:rsidRPr="00F249F3">
        <w:rPr>
          <w:rFonts w:ascii="Arial" w:hAnsi="Arial" w:cs="Arial"/>
          <w:color w:val="000000"/>
          <w:sz w:val="24"/>
          <w:szCs w:val="20"/>
        </w:rPr>
        <w:tab/>
      </w:r>
    </w:p>
    <w:p w14:paraId="6D24067F" w14:textId="77777777" w:rsidR="004560C7" w:rsidRPr="00F249F3" w:rsidRDefault="004560C7" w:rsidP="004560C7">
      <w:pPr>
        <w:tabs>
          <w:tab w:val="right" w:leader="dot" w:pos="9639"/>
        </w:tabs>
        <w:spacing w:after="100"/>
        <w:ind w:firstLine="397"/>
        <w:jc w:val="both"/>
        <w:rPr>
          <w:rFonts w:ascii="Arial" w:hAnsi="Arial" w:cs="Arial"/>
          <w:color w:val="000000"/>
          <w:sz w:val="24"/>
          <w:szCs w:val="20"/>
        </w:rPr>
      </w:pPr>
      <w:r w:rsidRPr="00F249F3">
        <w:rPr>
          <w:rFonts w:ascii="Arial" w:hAnsi="Arial" w:cs="Arial"/>
          <w:color w:val="000000"/>
          <w:sz w:val="24"/>
          <w:szCs w:val="20"/>
        </w:rPr>
        <w:t xml:space="preserve">6 </w:t>
      </w:r>
      <w:r w:rsidR="00514C31">
        <w:rPr>
          <w:rFonts w:ascii="Arial" w:hAnsi="Arial" w:cs="Arial"/>
          <w:color w:val="000000"/>
          <w:sz w:val="24"/>
          <w:szCs w:val="24"/>
        </w:rPr>
        <w:t>Информация для пользователей</w:t>
      </w:r>
      <w:r w:rsidRPr="00F249F3">
        <w:rPr>
          <w:rFonts w:ascii="Arial" w:hAnsi="Arial" w:cs="Arial"/>
          <w:color w:val="000000"/>
          <w:sz w:val="24"/>
          <w:szCs w:val="20"/>
        </w:rPr>
        <w:tab/>
      </w:r>
    </w:p>
    <w:p w14:paraId="1A1A3777" w14:textId="77777777" w:rsidR="004560C7" w:rsidRPr="00F249F3" w:rsidRDefault="004560C7" w:rsidP="004560C7">
      <w:pPr>
        <w:tabs>
          <w:tab w:val="right" w:leader="dot" w:pos="9639"/>
        </w:tabs>
        <w:spacing w:after="100"/>
        <w:ind w:firstLine="993"/>
        <w:jc w:val="both"/>
        <w:rPr>
          <w:rFonts w:ascii="Arial" w:hAnsi="Arial" w:cs="Arial"/>
          <w:color w:val="000000"/>
          <w:sz w:val="24"/>
          <w:szCs w:val="20"/>
        </w:rPr>
      </w:pPr>
      <w:r w:rsidRPr="00F249F3">
        <w:rPr>
          <w:rFonts w:ascii="Arial" w:hAnsi="Arial" w:cs="Arial"/>
          <w:color w:val="000000"/>
          <w:sz w:val="24"/>
          <w:szCs w:val="20"/>
        </w:rPr>
        <w:t>6.1 Общие положения</w:t>
      </w:r>
      <w:r w:rsidRPr="00F249F3">
        <w:rPr>
          <w:rFonts w:ascii="Arial" w:hAnsi="Arial" w:cs="Arial"/>
          <w:color w:val="000000"/>
          <w:sz w:val="24"/>
          <w:szCs w:val="20"/>
        </w:rPr>
        <w:tab/>
      </w:r>
    </w:p>
    <w:p w14:paraId="7ACE977C" w14:textId="77777777" w:rsidR="004560C7" w:rsidRPr="00F249F3" w:rsidRDefault="004560C7" w:rsidP="004560C7">
      <w:pPr>
        <w:tabs>
          <w:tab w:val="right" w:leader="dot" w:pos="9639"/>
        </w:tabs>
        <w:spacing w:after="100"/>
        <w:ind w:firstLine="993"/>
        <w:jc w:val="both"/>
        <w:rPr>
          <w:rFonts w:ascii="Arial" w:hAnsi="Arial" w:cs="Arial"/>
          <w:color w:val="000000"/>
          <w:sz w:val="24"/>
          <w:szCs w:val="20"/>
        </w:rPr>
      </w:pPr>
      <w:r w:rsidRPr="00F249F3">
        <w:rPr>
          <w:rFonts w:ascii="Arial" w:hAnsi="Arial" w:cs="Arial"/>
          <w:color w:val="000000"/>
          <w:sz w:val="24"/>
          <w:szCs w:val="20"/>
        </w:rPr>
        <w:t>6.2 Руководство по эксплуатации</w:t>
      </w:r>
      <w:r w:rsidRPr="00F249F3">
        <w:rPr>
          <w:rFonts w:ascii="Arial" w:hAnsi="Arial" w:cs="Arial"/>
          <w:color w:val="000000"/>
          <w:sz w:val="24"/>
          <w:szCs w:val="20"/>
        </w:rPr>
        <w:tab/>
      </w:r>
    </w:p>
    <w:p w14:paraId="62966648" w14:textId="77777777" w:rsidR="004560C7" w:rsidRPr="00F249F3" w:rsidRDefault="004560C7" w:rsidP="004560C7">
      <w:pPr>
        <w:tabs>
          <w:tab w:val="right" w:leader="dot" w:pos="9639"/>
        </w:tabs>
        <w:spacing w:after="100"/>
        <w:ind w:firstLine="993"/>
        <w:jc w:val="both"/>
        <w:rPr>
          <w:rFonts w:ascii="Arial" w:hAnsi="Arial" w:cs="Arial"/>
          <w:color w:val="000000"/>
          <w:sz w:val="24"/>
          <w:szCs w:val="20"/>
        </w:rPr>
      </w:pPr>
      <w:r w:rsidRPr="00F249F3">
        <w:rPr>
          <w:rFonts w:ascii="Arial" w:hAnsi="Arial" w:cs="Arial"/>
          <w:color w:val="000000"/>
          <w:sz w:val="24"/>
          <w:szCs w:val="20"/>
        </w:rPr>
        <w:t>6.3 Маркировка</w:t>
      </w:r>
      <w:r w:rsidRPr="00F249F3">
        <w:rPr>
          <w:rFonts w:ascii="Arial" w:hAnsi="Arial" w:cs="Arial"/>
          <w:color w:val="000000"/>
          <w:sz w:val="24"/>
          <w:szCs w:val="20"/>
        </w:rPr>
        <w:tab/>
      </w:r>
    </w:p>
    <w:p w14:paraId="3EDECA46" w14:textId="77777777" w:rsidR="003D312A" w:rsidRPr="00F249F3" w:rsidRDefault="003D312A" w:rsidP="003D312A">
      <w:pPr>
        <w:tabs>
          <w:tab w:val="right" w:leader="dot" w:pos="9639"/>
        </w:tabs>
        <w:spacing w:after="100"/>
        <w:ind w:firstLine="397"/>
        <w:jc w:val="both"/>
        <w:rPr>
          <w:rFonts w:ascii="Arial" w:hAnsi="Arial" w:cs="Arial"/>
          <w:color w:val="000000"/>
          <w:sz w:val="24"/>
          <w:szCs w:val="20"/>
        </w:rPr>
      </w:pPr>
      <w:r w:rsidRPr="00F249F3">
        <w:rPr>
          <w:rFonts w:ascii="Arial" w:hAnsi="Arial" w:cs="Arial"/>
          <w:color w:val="000000"/>
          <w:sz w:val="24"/>
          <w:szCs w:val="20"/>
        </w:rPr>
        <w:t xml:space="preserve">Приложение А (обязательное) Метод измерения </w:t>
      </w:r>
      <w:r w:rsidR="003D7294">
        <w:rPr>
          <w:rFonts w:ascii="Arial" w:hAnsi="Arial" w:cs="Arial"/>
          <w:color w:val="000000"/>
          <w:sz w:val="24"/>
          <w:szCs w:val="20"/>
        </w:rPr>
        <w:t>усилия</w:t>
      </w:r>
      <w:r w:rsidRPr="00F249F3">
        <w:rPr>
          <w:rFonts w:ascii="Arial" w:hAnsi="Arial" w:cs="Arial"/>
          <w:color w:val="000000"/>
          <w:sz w:val="24"/>
          <w:szCs w:val="20"/>
        </w:rPr>
        <w:t xml:space="preserve"> </w:t>
      </w:r>
      <w:r w:rsidRPr="00F249F3">
        <w:rPr>
          <w:rFonts w:ascii="Arial" w:hAnsi="Arial" w:cs="Arial"/>
          <w:i/>
          <w:color w:val="000000"/>
          <w:sz w:val="24"/>
          <w:szCs w:val="20"/>
          <w:lang w:val="en-US"/>
        </w:rPr>
        <w:t>F</w:t>
      </w:r>
      <w:r w:rsidRPr="00F249F3">
        <w:rPr>
          <w:rFonts w:ascii="Arial" w:hAnsi="Arial" w:cs="Arial"/>
          <w:color w:val="000000"/>
          <w:sz w:val="24"/>
          <w:szCs w:val="20"/>
        </w:rPr>
        <w:tab/>
      </w:r>
    </w:p>
    <w:p w14:paraId="0402AB69" w14:textId="77777777" w:rsidR="004560C7" w:rsidRPr="00F249F3" w:rsidRDefault="004560C7" w:rsidP="004560C7">
      <w:pPr>
        <w:tabs>
          <w:tab w:val="right" w:leader="dot" w:pos="9639"/>
        </w:tabs>
        <w:spacing w:after="100"/>
        <w:ind w:firstLine="397"/>
        <w:jc w:val="both"/>
        <w:rPr>
          <w:rFonts w:ascii="Arial" w:hAnsi="Arial" w:cs="Arial"/>
          <w:color w:val="000000"/>
          <w:sz w:val="24"/>
          <w:szCs w:val="20"/>
        </w:rPr>
      </w:pPr>
      <w:r w:rsidRPr="00F249F3">
        <w:rPr>
          <w:rFonts w:ascii="Arial" w:hAnsi="Arial" w:cs="Arial"/>
          <w:color w:val="000000"/>
          <w:sz w:val="24"/>
          <w:szCs w:val="20"/>
        </w:rPr>
        <w:t xml:space="preserve">Приложение </w:t>
      </w:r>
      <w:r w:rsidR="003D312A" w:rsidRPr="00F249F3">
        <w:rPr>
          <w:rFonts w:ascii="Arial" w:hAnsi="Arial" w:cs="Arial"/>
          <w:color w:val="000000"/>
          <w:sz w:val="24"/>
          <w:szCs w:val="20"/>
          <w:lang w:val="en-US"/>
        </w:rPr>
        <w:t>B</w:t>
      </w:r>
      <w:r w:rsidRPr="00F249F3">
        <w:rPr>
          <w:rFonts w:ascii="Arial" w:hAnsi="Arial" w:cs="Arial"/>
          <w:color w:val="000000"/>
          <w:sz w:val="24"/>
          <w:szCs w:val="20"/>
        </w:rPr>
        <w:t xml:space="preserve"> (обязательное) Определение номинальной грузоподъемности</w:t>
      </w:r>
      <w:r w:rsidRPr="00F249F3">
        <w:rPr>
          <w:rFonts w:ascii="Arial" w:hAnsi="Arial" w:cs="Arial"/>
          <w:color w:val="000000"/>
          <w:sz w:val="24"/>
          <w:szCs w:val="20"/>
        </w:rPr>
        <w:tab/>
      </w:r>
    </w:p>
    <w:p w14:paraId="757695A9" w14:textId="77777777" w:rsidR="005D6AA3" w:rsidRPr="00F249F3" w:rsidRDefault="005D6AA3" w:rsidP="005D6AA3">
      <w:pPr>
        <w:tabs>
          <w:tab w:val="right" w:leader="dot" w:pos="9639"/>
        </w:tabs>
        <w:spacing w:after="100"/>
        <w:ind w:firstLine="397"/>
        <w:jc w:val="both"/>
        <w:rPr>
          <w:rFonts w:ascii="Arial" w:hAnsi="Arial" w:cs="Arial"/>
          <w:color w:val="000000"/>
          <w:sz w:val="24"/>
          <w:szCs w:val="20"/>
        </w:rPr>
      </w:pPr>
      <w:r w:rsidRPr="00F249F3">
        <w:rPr>
          <w:rFonts w:ascii="Arial" w:hAnsi="Arial" w:cs="Arial"/>
          <w:color w:val="000000"/>
          <w:sz w:val="24"/>
          <w:szCs w:val="20"/>
        </w:rPr>
        <w:t xml:space="preserve">Приложение </w:t>
      </w:r>
      <w:r w:rsidR="003D312A" w:rsidRPr="00F249F3">
        <w:rPr>
          <w:rFonts w:ascii="Arial" w:hAnsi="Arial" w:cs="Arial"/>
          <w:color w:val="000000"/>
          <w:sz w:val="24"/>
          <w:szCs w:val="20"/>
          <w:lang w:val="en-US"/>
        </w:rPr>
        <w:t>C</w:t>
      </w:r>
      <w:r w:rsidRPr="00F249F3">
        <w:rPr>
          <w:rFonts w:ascii="Arial" w:hAnsi="Arial" w:cs="Arial"/>
          <w:color w:val="000000"/>
          <w:sz w:val="24"/>
          <w:szCs w:val="20"/>
        </w:rPr>
        <w:t xml:space="preserve"> (справочное) Перечень </w:t>
      </w:r>
      <w:r w:rsidR="007A290E" w:rsidRPr="00F249F3">
        <w:rPr>
          <w:rFonts w:ascii="Arial" w:hAnsi="Arial" w:cs="Arial"/>
          <w:color w:val="000000"/>
          <w:sz w:val="24"/>
          <w:szCs w:val="20"/>
        </w:rPr>
        <w:t>существенных</w:t>
      </w:r>
      <w:r w:rsidRPr="00F249F3">
        <w:rPr>
          <w:rFonts w:ascii="Arial" w:hAnsi="Arial" w:cs="Arial"/>
          <w:color w:val="000000"/>
          <w:sz w:val="24"/>
          <w:szCs w:val="20"/>
        </w:rPr>
        <w:t xml:space="preserve"> опасностей…</w:t>
      </w:r>
      <w:r w:rsidR="007A290E" w:rsidRPr="00F249F3">
        <w:rPr>
          <w:rFonts w:ascii="Arial" w:hAnsi="Arial" w:cs="Arial"/>
          <w:color w:val="000000"/>
          <w:sz w:val="24"/>
          <w:szCs w:val="20"/>
        </w:rPr>
        <w:tab/>
      </w:r>
      <w:r w:rsidRPr="00F249F3">
        <w:rPr>
          <w:rFonts w:ascii="Arial" w:hAnsi="Arial" w:cs="Arial"/>
          <w:color w:val="000000"/>
          <w:sz w:val="24"/>
          <w:szCs w:val="20"/>
        </w:rPr>
        <w:t>…………</w:t>
      </w:r>
    </w:p>
    <w:p w14:paraId="61586F46" w14:textId="77777777" w:rsidR="008A356D" w:rsidRPr="00F249F3" w:rsidRDefault="008A356D" w:rsidP="005969C5">
      <w:pPr>
        <w:tabs>
          <w:tab w:val="right" w:leader="dot" w:pos="9639"/>
        </w:tabs>
        <w:spacing w:after="100"/>
        <w:ind w:firstLine="397"/>
        <w:jc w:val="both"/>
        <w:rPr>
          <w:rFonts w:cs="Arial"/>
          <w:color w:val="000000"/>
          <w:sz w:val="24"/>
        </w:rPr>
      </w:pPr>
      <w:r w:rsidRPr="00F249F3">
        <w:rPr>
          <w:rFonts w:ascii="Arial" w:hAnsi="Arial" w:cs="Arial"/>
          <w:color w:val="000000"/>
          <w:sz w:val="24"/>
          <w:szCs w:val="20"/>
        </w:rPr>
        <w:t xml:space="preserve">Приложение ДА (справочное) </w:t>
      </w:r>
      <w:r w:rsidR="005969C5" w:rsidRPr="005969C5">
        <w:rPr>
          <w:rFonts w:ascii="Arial" w:hAnsi="Arial" w:cs="Arial"/>
          <w:color w:val="000000"/>
          <w:sz w:val="24"/>
          <w:szCs w:val="20"/>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005969C5">
        <w:rPr>
          <w:rFonts w:ascii="Arial" w:hAnsi="Arial" w:cs="Arial"/>
          <w:color w:val="000000"/>
          <w:sz w:val="24"/>
          <w:szCs w:val="20"/>
        </w:rPr>
        <w:tab/>
      </w:r>
    </w:p>
    <w:p w14:paraId="18B1CC70" w14:textId="77777777" w:rsidR="005969C5" w:rsidRPr="00FE4F97" w:rsidRDefault="005969C5" w:rsidP="005969C5">
      <w:pPr>
        <w:spacing w:after="0" w:line="312" w:lineRule="auto"/>
        <w:ind w:firstLine="709"/>
        <w:jc w:val="center"/>
        <w:rPr>
          <w:rFonts w:ascii="Arial" w:hAnsi="Arial" w:cs="Arial"/>
          <w:color w:val="000000"/>
          <w:sz w:val="24"/>
          <w:szCs w:val="24"/>
        </w:rPr>
      </w:pPr>
      <w:r>
        <w:rPr>
          <w:rFonts w:ascii="Arial" w:hAnsi="Arial" w:cs="Arial"/>
          <w:color w:val="FF0000"/>
          <w:sz w:val="24"/>
          <w:szCs w:val="20"/>
        </w:rPr>
        <w:br w:type="page"/>
      </w:r>
      <w:r w:rsidRPr="00FE4F97">
        <w:rPr>
          <w:rFonts w:ascii="Arial" w:hAnsi="Arial" w:cs="Arial"/>
          <w:b/>
          <w:color w:val="000000"/>
          <w:sz w:val="24"/>
          <w:szCs w:val="24"/>
        </w:rPr>
        <w:t>Введение</w:t>
      </w:r>
    </w:p>
    <w:p w14:paraId="77FCAFC3"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p>
    <w:p w14:paraId="33EFCC31"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В настоящий стандарт внесены следующие технические отклонения по отношению к </w:t>
      </w:r>
      <w:r w:rsidRPr="00FE4F97">
        <w:rPr>
          <w:rFonts w:ascii="Arial" w:hAnsi="Arial" w:cs="Arial"/>
          <w:color w:val="000000"/>
          <w:sz w:val="24"/>
          <w:szCs w:val="24"/>
          <w:lang w:val="en-US"/>
        </w:rPr>
        <w:t>ISO</w:t>
      </w:r>
      <w:r w:rsidRPr="00FE4F97">
        <w:rPr>
          <w:rFonts w:ascii="Arial" w:hAnsi="Arial" w:cs="Arial"/>
          <w:color w:val="000000"/>
          <w:sz w:val="24"/>
          <w:szCs w:val="24"/>
        </w:rPr>
        <w:t xml:space="preserve"> 3691-</w:t>
      </w:r>
      <w:r>
        <w:rPr>
          <w:rFonts w:ascii="Arial" w:hAnsi="Arial" w:cs="Arial"/>
          <w:color w:val="000000"/>
          <w:sz w:val="24"/>
          <w:szCs w:val="24"/>
        </w:rPr>
        <w:t>5</w:t>
      </w:r>
      <w:r w:rsidRPr="00FE4F97">
        <w:rPr>
          <w:rFonts w:ascii="Arial" w:hAnsi="Arial" w:cs="Arial"/>
          <w:color w:val="000000"/>
          <w:sz w:val="24"/>
          <w:szCs w:val="24"/>
        </w:rPr>
        <w:t>:20</w:t>
      </w:r>
      <w:r>
        <w:rPr>
          <w:rFonts w:ascii="Arial" w:hAnsi="Arial" w:cs="Arial"/>
          <w:color w:val="000000"/>
          <w:sz w:val="24"/>
          <w:szCs w:val="24"/>
        </w:rPr>
        <w:t>14</w:t>
      </w:r>
      <w:r w:rsidRPr="00FE4F97">
        <w:rPr>
          <w:rFonts w:ascii="Arial" w:hAnsi="Arial" w:cs="Arial"/>
          <w:color w:val="000000"/>
          <w:sz w:val="24"/>
          <w:szCs w:val="24"/>
        </w:rPr>
        <w:t>:</w:t>
      </w:r>
    </w:p>
    <w:p w14:paraId="1179537D"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примечания и сноски, которые нецелесообразно применять в межгосударственной стандартизации;</w:t>
      </w:r>
    </w:p>
    <w:p w14:paraId="76849429"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которые уже приняты в качестве идентичных или модифицированных межгосударственных стандартов, использованы ссылки на гармонизированные с ними межгосударственные стандарты;</w:t>
      </w:r>
    </w:p>
    <w:p w14:paraId="5734DA1C"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не гармонизированные с межгосударственными стандартами, добавлены ссылки на межгосударственные стандарты, которые распространяются на тот же объект и аспект стандартизации;</w:t>
      </w:r>
    </w:p>
    <w:p w14:paraId="21A04FB2"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ссылки на международные стандарты, не гармонизированные с межгосударственными стандартами;</w:t>
      </w:r>
    </w:p>
    <w:p w14:paraId="1E1E2C3E" w14:textId="77777777" w:rsidR="005969C5" w:rsidRPr="00FE4F97" w:rsidRDefault="005969C5" w:rsidP="005969C5">
      <w:pPr>
        <w:tabs>
          <w:tab w:val="right" w:leader="dot" w:pos="9639"/>
        </w:tabs>
        <w:spacing w:after="100" w:line="312" w:lineRule="auto"/>
        <w:ind w:firstLine="397"/>
        <w:jc w:val="both"/>
        <w:rPr>
          <w:rFonts w:ascii="Arial" w:hAnsi="Arial" w:cs="Arial"/>
          <w:color w:val="000000"/>
          <w:sz w:val="24"/>
          <w:szCs w:val="24"/>
        </w:rPr>
      </w:pPr>
      <w:r>
        <w:rPr>
          <w:rFonts w:ascii="Arial" w:hAnsi="Arial" w:cs="Arial"/>
          <w:color w:val="000000"/>
          <w:sz w:val="24"/>
          <w:szCs w:val="24"/>
        </w:rPr>
        <w:t>Указанные изменения выделены в тексте стандарта курсивом.</w:t>
      </w:r>
    </w:p>
    <w:p w14:paraId="0694126E" w14:textId="77777777" w:rsidR="005969C5" w:rsidRPr="00943B90" w:rsidRDefault="005969C5" w:rsidP="005969C5">
      <w:pPr>
        <w:jc w:val="both"/>
        <w:rPr>
          <w:rFonts w:ascii="Arial" w:hAnsi="Arial" w:cs="Arial"/>
          <w:color w:val="FF0000"/>
          <w:sz w:val="24"/>
          <w:szCs w:val="20"/>
        </w:rPr>
        <w:sectPr w:rsidR="005969C5" w:rsidRPr="00943B90" w:rsidSect="00A153A1">
          <w:headerReference w:type="even" r:id="rId9"/>
          <w:headerReference w:type="default" r:id="rId10"/>
          <w:footerReference w:type="even" r:id="rId11"/>
          <w:footerReference w:type="default" r:id="rId12"/>
          <w:pgSz w:w="11906" w:h="16838"/>
          <w:pgMar w:top="1134" w:right="1418" w:bottom="1134" w:left="1418" w:header="709" w:footer="782" w:gutter="0"/>
          <w:pgNumType w:fmt="upperRoman"/>
          <w:cols w:space="708"/>
          <w:titlePg/>
          <w:docGrid w:linePitch="360"/>
        </w:sectPr>
      </w:pPr>
    </w:p>
    <w:tbl>
      <w:tblPr>
        <w:tblW w:w="0" w:type="auto"/>
        <w:tblLook w:val="04A0" w:firstRow="1" w:lastRow="0" w:firstColumn="1" w:lastColumn="0" w:noHBand="0" w:noVBand="1"/>
      </w:tblPr>
      <w:tblGrid>
        <w:gridCol w:w="9070"/>
      </w:tblGrid>
      <w:tr w:rsidR="009707FE" w:rsidRPr="00F249F3" w14:paraId="3340AF3B" w14:textId="77777777">
        <w:tc>
          <w:tcPr>
            <w:tcW w:w="9571" w:type="dxa"/>
            <w:tcBorders>
              <w:bottom w:val="single" w:sz="12" w:space="0" w:color="auto"/>
            </w:tcBorders>
          </w:tcPr>
          <w:p w14:paraId="7993B982" w14:textId="77777777" w:rsidR="009707FE" w:rsidRPr="00F249F3" w:rsidRDefault="009707FE" w:rsidP="001F4317">
            <w:pPr>
              <w:spacing w:after="120" w:line="240" w:lineRule="auto"/>
              <w:jc w:val="center"/>
              <w:rPr>
                <w:rFonts w:ascii="Arial" w:eastAsia="Times New Roman" w:hAnsi="Arial" w:cs="Arial"/>
                <w:b/>
                <w:color w:val="000000"/>
                <w:spacing w:val="50"/>
                <w:sz w:val="24"/>
                <w:szCs w:val="20"/>
              </w:rPr>
            </w:pPr>
            <w:r w:rsidRPr="00F249F3">
              <w:rPr>
                <w:rFonts w:ascii="Arial" w:eastAsia="Times New Roman" w:hAnsi="Arial" w:cs="Arial"/>
                <w:b/>
                <w:color w:val="000000"/>
                <w:spacing w:val="50"/>
                <w:sz w:val="24"/>
                <w:szCs w:val="20"/>
              </w:rPr>
              <w:t>МЕЖГОСУДАРСТВЕННЫЙ СТАНДАРТ</w:t>
            </w:r>
          </w:p>
        </w:tc>
      </w:tr>
      <w:tr w:rsidR="00943B90" w:rsidRPr="003709F8" w14:paraId="24BDE36D" w14:textId="77777777">
        <w:tc>
          <w:tcPr>
            <w:tcW w:w="9571" w:type="dxa"/>
            <w:tcBorders>
              <w:top w:val="single" w:sz="12" w:space="0" w:color="auto"/>
              <w:bottom w:val="single" w:sz="12" w:space="0" w:color="auto"/>
            </w:tcBorders>
          </w:tcPr>
          <w:p w14:paraId="538F3FC7" w14:textId="77777777" w:rsidR="00627765" w:rsidRPr="00627765" w:rsidRDefault="00627765" w:rsidP="00627765">
            <w:pPr>
              <w:spacing w:after="120" w:line="240" w:lineRule="auto"/>
              <w:jc w:val="center"/>
              <w:rPr>
                <w:rFonts w:ascii="Arial" w:eastAsia="Times New Roman" w:hAnsi="Arial" w:cs="Arial"/>
                <w:b/>
                <w:bCs/>
                <w:color w:val="000000"/>
                <w:sz w:val="24"/>
                <w:szCs w:val="20"/>
                <w:lang w:eastAsia="ar-SA"/>
              </w:rPr>
            </w:pPr>
            <w:r w:rsidRPr="00627765">
              <w:rPr>
                <w:rFonts w:ascii="Arial" w:eastAsia="Times New Roman" w:hAnsi="Arial" w:cs="Arial"/>
                <w:b/>
                <w:bCs/>
                <w:color w:val="000000"/>
                <w:sz w:val="24"/>
                <w:szCs w:val="20"/>
                <w:lang w:eastAsia="ar-SA"/>
              </w:rPr>
              <w:t>ПРОМЫШЛЕННЫЙ ТРАНСПОРТ</w:t>
            </w:r>
          </w:p>
          <w:p w14:paraId="398E8ADD" w14:textId="77777777" w:rsidR="0079617E" w:rsidRPr="003709F8" w:rsidRDefault="00627765" w:rsidP="00627765">
            <w:pPr>
              <w:spacing w:after="120" w:line="240" w:lineRule="auto"/>
              <w:jc w:val="center"/>
              <w:rPr>
                <w:rFonts w:ascii="Arial" w:eastAsia="Times New Roman" w:hAnsi="Arial" w:cs="Arial"/>
                <w:b/>
                <w:bCs/>
                <w:color w:val="000000"/>
                <w:sz w:val="24"/>
                <w:szCs w:val="20"/>
                <w:lang w:eastAsia="ar-SA"/>
              </w:rPr>
            </w:pPr>
            <w:r w:rsidRPr="00627765">
              <w:rPr>
                <w:rFonts w:ascii="Arial" w:eastAsia="Times New Roman" w:hAnsi="Arial" w:cs="Arial"/>
                <w:b/>
                <w:bCs/>
                <w:color w:val="000000"/>
                <w:sz w:val="24"/>
                <w:szCs w:val="20"/>
                <w:lang w:eastAsia="ar-SA"/>
              </w:rPr>
              <w:t>Требования безопасности и верификация</w:t>
            </w:r>
          </w:p>
          <w:p w14:paraId="2C720466" w14:textId="77777777" w:rsidR="0079617E" w:rsidRPr="003709F8" w:rsidRDefault="0079617E" w:rsidP="0079617E">
            <w:pPr>
              <w:spacing w:before="120" w:after="0" w:line="360" w:lineRule="auto"/>
              <w:jc w:val="center"/>
              <w:rPr>
                <w:rFonts w:ascii="Arial" w:eastAsia="Times New Roman" w:hAnsi="Arial" w:cs="Arial"/>
                <w:b/>
                <w:color w:val="000000"/>
                <w:spacing w:val="50"/>
                <w:sz w:val="24"/>
              </w:rPr>
            </w:pPr>
            <w:r w:rsidRPr="003709F8">
              <w:rPr>
                <w:rFonts w:ascii="Arial" w:eastAsia="Times New Roman" w:hAnsi="Arial" w:cs="Arial"/>
                <w:b/>
                <w:color w:val="000000"/>
                <w:spacing w:val="50"/>
                <w:sz w:val="24"/>
              </w:rPr>
              <w:t xml:space="preserve">Часть </w:t>
            </w:r>
            <w:r w:rsidR="00943B90" w:rsidRPr="003709F8">
              <w:rPr>
                <w:rFonts w:ascii="Arial" w:eastAsia="Times New Roman" w:hAnsi="Arial" w:cs="Arial"/>
                <w:b/>
                <w:color w:val="000000"/>
                <w:spacing w:val="50"/>
                <w:sz w:val="24"/>
              </w:rPr>
              <w:t>5</w:t>
            </w:r>
          </w:p>
          <w:p w14:paraId="2D1F74CE" w14:textId="77777777" w:rsidR="0079617E" w:rsidRPr="003709F8" w:rsidRDefault="005E4D49" w:rsidP="0079617E">
            <w:pPr>
              <w:spacing w:after="120" w:line="240" w:lineRule="auto"/>
              <w:jc w:val="center"/>
              <w:rPr>
                <w:rFonts w:ascii="Arial" w:eastAsia="Times New Roman" w:hAnsi="Arial" w:cs="Arial"/>
                <w:b/>
                <w:bCs/>
                <w:color w:val="000000"/>
                <w:sz w:val="24"/>
                <w:szCs w:val="20"/>
                <w:lang w:eastAsia="ar-SA"/>
              </w:rPr>
            </w:pPr>
            <w:r>
              <w:rPr>
                <w:rFonts w:ascii="Arial" w:eastAsia="Times New Roman" w:hAnsi="Arial" w:cs="Arial"/>
                <w:b/>
                <w:bCs/>
                <w:color w:val="000000"/>
                <w:sz w:val="24"/>
                <w:szCs w:val="20"/>
                <w:lang w:eastAsia="ar-SA"/>
              </w:rPr>
              <w:t>Транспорт</w:t>
            </w:r>
            <w:r w:rsidR="00943B90" w:rsidRPr="003709F8">
              <w:rPr>
                <w:rFonts w:ascii="Arial" w:eastAsia="Times New Roman" w:hAnsi="Arial" w:cs="Arial"/>
                <w:b/>
                <w:bCs/>
                <w:color w:val="000000"/>
                <w:sz w:val="24"/>
                <w:szCs w:val="20"/>
                <w:lang w:eastAsia="ar-SA"/>
              </w:rPr>
              <w:t>, приводимы</w:t>
            </w:r>
            <w:r>
              <w:rPr>
                <w:rFonts w:ascii="Arial" w:eastAsia="Times New Roman" w:hAnsi="Arial" w:cs="Arial"/>
                <w:b/>
                <w:bCs/>
                <w:color w:val="000000"/>
                <w:sz w:val="24"/>
                <w:szCs w:val="20"/>
                <w:lang w:eastAsia="ar-SA"/>
              </w:rPr>
              <w:t>й</w:t>
            </w:r>
            <w:r w:rsidR="00943B90" w:rsidRPr="003709F8">
              <w:rPr>
                <w:rFonts w:ascii="Arial" w:eastAsia="Times New Roman" w:hAnsi="Arial" w:cs="Arial"/>
                <w:b/>
                <w:bCs/>
                <w:color w:val="000000"/>
                <w:sz w:val="24"/>
                <w:szCs w:val="20"/>
                <w:lang w:eastAsia="ar-SA"/>
              </w:rPr>
              <w:t xml:space="preserve"> в движение оператором</w:t>
            </w:r>
            <w:r>
              <w:rPr>
                <w:rFonts w:ascii="Arial" w:eastAsia="Times New Roman" w:hAnsi="Arial" w:cs="Arial"/>
                <w:b/>
                <w:bCs/>
                <w:color w:val="000000"/>
                <w:sz w:val="24"/>
                <w:szCs w:val="20"/>
                <w:lang w:eastAsia="ar-SA"/>
              </w:rPr>
              <w:t>-пешеходом</w:t>
            </w:r>
          </w:p>
          <w:p w14:paraId="2AD0BBB5" w14:textId="77777777" w:rsidR="009707FE" w:rsidRPr="003709F8" w:rsidRDefault="0079617E" w:rsidP="00943B90">
            <w:pPr>
              <w:spacing w:after="120" w:line="240" w:lineRule="auto"/>
              <w:jc w:val="center"/>
              <w:rPr>
                <w:rFonts w:ascii="Arial" w:eastAsia="Times New Roman" w:hAnsi="Arial" w:cs="Arial"/>
                <w:color w:val="000000"/>
                <w:sz w:val="24"/>
                <w:szCs w:val="20"/>
                <w:lang w:val="en-US"/>
              </w:rPr>
            </w:pPr>
            <w:r w:rsidRPr="003709F8">
              <w:rPr>
                <w:rFonts w:ascii="Arial" w:eastAsia="Times New Roman" w:hAnsi="Arial" w:cs="Arial"/>
                <w:color w:val="000000"/>
                <w:szCs w:val="20"/>
                <w:lang w:val="en-US"/>
              </w:rPr>
              <w:t>Industrial trucks. Safety requirements and verification. Part</w:t>
            </w:r>
            <w:r w:rsidRPr="003709F8">
              <w:rPr>
                <w:rFonts w:ascii="Arial" w:eastAsia="Times New Roman" w:hAnsi="Arial" w:cs="Arial"/>
                <w:color w:val="000000"/>
                <w:szCs w:val="20"/>
              </w:rPr>
              <w:t xml:space="preserve"> </w:t>
            </w:r>
            <w:r w:rsidR="00943B90" w:rsidRPr="003709F8">
              <w:rPr>
                <w:rFonts w:ascii="Arial" w:eastAsia="Times New Roman" w:hAnsi="Arial" w:cs="Arial"/>
                <w:color w:val="000000"/>
                <w:szCs w:val="20"/>
              </w:rPr>
              <w:t>5</w:t>
            </w:r>
            <w:r w:rsidRPr="003709F8">
              <w:rPr>
                <w:rFonts w:ascii="Arial" w:eastAsia="Times New Roman" w:hAnsi="Arial" w:cs="Arial"/>
                <w:color w:val="000000"/>
                <w:szCs w:val="20"/>
              </w:rPr>
              <w:t xml:space="preserve">. </w:t>
            </w:r>
            <w:r w:rsidR="00943B90" w:rsidRPr="003709F8">
              <w:rPr>
                <w:rFonts w:ascii="Arial" w:eastAsia="Times New Roman" w:hAnsi="Arial" w:cs="Arial"/>
                <w:color w:val="000000"/>
                <w:szCs w:val="20"/>
                <w:lang w:val="en-US"/>
              </w:rPr>
              <w:t>Pedestrian-propelled trucks</w:t>
            </w:r>
          </w:p>
        </w:tc>
      </w:tr>
      <w:tr w:rsidR="009707FE" w:rsidRPr="003709F8" w14:paraId="2C15D9C3" w14:textId="77777777">
        <w:tc>
          <w:tcPr>
            <w:tcW w:w="9571" w:type="dxa"/>
            <w:tcBorders>
              <w:top w:val="single" w:sz="12" w:space="0" w:color="auto"/>
            </w:tcBorders>
          </w:tcPr>
          <w:p w14:paraId="23CA89D1" w14:textId="77777777" w:rsidR="009707FE" w:rsidRPr="003709F8" w:rsidRDefault="009707FE" w:rsidP="001F4317">
            <w:pPr>
              <w:spacing w:before="300" w:after="120" w:line="240" w:lineRule="auto"/>
              <w:jc w:val="right"/>
              <w:rPr>
                <w:rFonts w:ascii="Arial" w:eastAsia="Times New Roman" w:hAnsi="Arial" w:cs="Arial"/>
                <w:b/>
                <w:color w:val="000000"/>
                <w:sz w:val="24"/>
                <w:szCs w:val="20"/>
              </w:rPr>
            </w:pPr>
            <w:r w:rsidRPr="003709F8">
              <w:rPr>
                <w:rFonts w:ascii="Arial" w:eastAsia="Times New Roman" w:hAnsi="Arial" w:cs="Arial"/>
                <w:b/>
                <w:color w:val="000000"/>
                <w:sz w:val="24"/>
                <w:szCs w:val="20"/>
              </w:rPr>
              <w:t>Дата введения _______________</w:t>
            </w:r>
          </w:p>
        </w:tc>
      </w:tr>
    </w:tbl>
    <w:p w14:paraId="5D4FE894" w14:textId="77777777" w:rsidR="00D75384" w:rsidRPr="003709F8" w:rsidRDefault="00552C00" w:rsidP="00A04A67">
      <w:pPr>
        <w:pStyle w:val="af5"/>
        <w:rPr>
          <w:color w:val="000000"/>
        </w:rPr>
      </w:pPr>
      <w:r w:rsidRPr="003709F8">
        <w:rPr>
          <w:color w:val="000000"/>
        </w:rPr>
        <w:t xml:space="preserve">1 </w:t>
      </w:r>
      <w:r w:rsidR="00D75384" w:rsidRPr="003709F8">
        <w:rPr>
          <w:color w:val="000000"/>
        </w:rPr>
        <w:t>Область применения</w:t>
      </w:r>
    </w:p>
    <w:p w14:paraId="5D9A4E54"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Настоящий стандарт устанавливает требования безопасности и способы их верификации для следующих типов промышленного транспорта, приводимого в движение оператором</w:t>
      </w:r>
      <w:r w:rsidR="00A26DC8">
        <w:rPr>
          <w:rFonts w:ascii="Arial" w:eastAsia="Times New Roman" w:hAnsi="Arial" w:cs="Arial"/>
          <w:bCs/>
          <w:color w:val="000000"/>
          <w:spacing w:val="-10"/>
          <w:sz w:val="24"/>
          <w:szCs w:val="24"/>
          <w:lang w:eastAsia="ru-RU"/>
        </w:rPr>
        <w:t>-пешеходом</w:t>
      </w:r>
      <w:r w:rsidRPr="003709F8">
        <w:rPr>
          <w:rFonts w:ascii="Arial" w:eastAsia="Times New Roman" w:hAnsi="Arial" w:cs="Arial"/>
          <w:bCs/>
          <w:color w:val="000000"/>
          <w:spacing w:val="-10"/>
          <w:sz w:val="24"/>
          <w:szCs w:val="24"/>
          <w:lang w:eastAsia="ru-RU"/>
        </w:rPr>
        <w:t xml:space="preserve"> (далее - транспорт), оборудованных грузоподъемными устройствами для обычных промышленных задач, например, вилочными захватами и платформами, или встроенными приспособлениями для специального применения:</w:t>
      </w:r>
    </w:p>
    <w:p w14:paraId="03BBE12F"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штабелеры</w:t>
      </w:r>
      <w:r w:rsidR="004B069B" w:rsidRPr="003709F8">
        <w:rPr>
          <w:rFonts w:ascii="Arial" w:eastAsia="Times New Roman" w:hAnsi="Arial" w:cs="Arial"/>
          <w:bCs/>
          <w:color w:val="000000"/>
          <w:spacing w:val="-10"/>
          <w:sz w:val="24"/>
          <w:szCs w:val="24"/>
          <w:lang w:eastAsia="ru-RU"/>
        </w:rPr>
        <w:t>, приводимые в движение оператором</w:t>
      </w:r>
      <w:r w:rsidR="005E4D49">
        <w:rPr>
          <w:rFonts w:ascii="Arial" w:eastAsia="Times New Roman" w:hAnsi="Arial" w:cs="Arial"/>
          <w:bCs/>
          <w:color w:val="000000"/>
          <w:spacing w:val="-10"/>
          <w:sz w:val="24"/>
          <w:szCs w:val="24"/>
          <w:lang w:eastAsia="ru-RU"/>
        </w:rPr>
        <w:t>-пешеходом</w:t>
      </w:r>
      <w:r w:rsidRPr="003709F8">
        <w:rPr>
          <w:rFonts w:ascii="Arial" w:eastAsia="Times New Roman" w:hAnsi="Arial" w:cs="Arial"/>
          <w:bCs/>
          <w:color w:val="000000"/>
          <w:spacing w:val="-10"/>
          <w:sz w:val="24"/>
          <w:szCs w:val="24"/>
          <w:lang w:eastAsia="ru-RU"/>
        </w:rPr>
        <w:t>,</w:t>
      </w:r>
    </w:p>
    <w:p w14:paraId="59BA746E"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промышленны</w:t>
      </w:r>
      <w:r w:rsidR="004B069B" w:rsidRPr="003709F8">
        <w:rPr>
          <w:rFonts w:ascii="Arial" w:eastAsia="Times New Roman" w:hAnsi="Arial" w:cs="Arial"/>
          <w:bCs/>
          <w:color w:val="000000"/>
          <w:spacing w:val="-10"/>
          <w:sz w:val="24"/>
          <w:szCs w:val="24"/>
          <w:lang w:eastAsia="ru-RU"/>
        </w:rPr>
        <w:t>й транспорт</w:t>
      </w:r>
      <w:r w:rsidRPr="003709F8">
        <w:rPr>
          <w:rFonts w:ascii="Arial" w:eastAsia="Times New Roman" w:hAnsi="Arial" w:cs="Arial"/>
          <w:bCs/>
          <w:color w:val="000000"/>
          <w:spacing w:val="-10"/>
          <w:sz w:val="24"/>
          <w:szCs w:val="24"/>
          <w:lang w:eastAsia="ru-RU"/>
        </w:rPr>
        <w:t xml:space="preserve"> грузоподъемностью не более 1000 кг с ручным или электрическим подъемом с питанием от аккумуляторной батареи,</w:t>
      </w:r>
    </w:p>
    <w:p w14:paraId="61118E2E"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 </w:t>
      </w:r>
      <w:r w:rsidR="004B069B" w:rsidRPr="003709F8">
        <w:rPr>
          <w:rFonts w:ascii="Arial" w:eastAsia="Times New Roman" w:hAnsi="Arial" w:cs="Arial"/>
          <w:bCs/>
          <w:color w:val="000000"/>
          <w:spacing w:val="-10"/>
          <w:sz w:val="24"/>
          <w:szCs w:val="24"/>
          <w:lang w:eastAsia="ru-RU"/>
        </w:rPr>
        <w:t>транспортировщики п</w:t>
      </w:r>
      <w:r w:rsidR="006354B3">
        <w:rPr>
          <w:rFonts w:ascii="Arial" w:eastAsia="Times New Roman" w:hAnsi="Arial" w:cs="Arial"/>
          <w:bCs/>
          <w:color w:val="000000"/>
          <w:spacing w:val="-10"/>
          <w:sz w:val="24"/>
          <w:szCs w:val="24"/>
          <w:lang w:eastAsia="ru-RU"/>
        </w:rPr>
        <w:t>оддоно</w:t>
      </w:r>
      <w:r w:rsidR="004B069B" w:rsidRPr="003709F8">
        <w:rPr>
          <w:rFonts w:ascii="Arial" w:eastAsia="Times New Roman" w:hAnsi="Arial" w:cs="Arial"/>
          <w:bCs/>
          <w:color w:val="000000"/>
          <w:spacing w:val="-10"/>
          <w:sz w:val="24"/>
          <w:szCs w:val="24"/>
          <w:lang w:eastAsia="ru-RU"/>
        </w:rPr>
        <w:t>в</w:t>
      </w:r>
      <w:r w:rsidRPr="003709F8">
        <w:rPr>
          <w:rFonts w:ascii="Arial" w:eastAsia="Times New Roman" w:hAnsi="Arial" w:cs="Arial"/>
          <w:bCs/>
          <w:color w:val="000000"/>
          <w:spacing w:val="-10"/>
          <w:sz w:val="24"/>
          <w:szCs w:val="24"/>
          <w:lang w:eastAsia="ru-RU"/>
        </w:rPr>
        <w:t xml:space="preserve"> с малой высотой подъема до 300 мм и номинальной грузоподъемностью до 2300 кг,</w:t>
      </w:r>
    </w:p>
    <w:p w14:paraId="79885BF7"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ножничные погрузчики с высотой подъема до 1000 мм или номинальной грузоподъемностью до 1000 кг с ручным</w:t>
      </w:r>
      <w:r w:rsidR="004B069B" w:rsidRPr="003709F8">
        <w:rPr>
          <w:rFonts w:ascii="Arial" w:eastAsia="Times New Roman" w:hAnsi="Arial" w:cs="Arial"/>
          <w:bCs/>
          <w:color w:val="000000"/>
          <w:spacing w:val="-10"/>
          <w:sz w:val="24"/>
          <w:szCs w:val="24"/>
          <w:lang w:eastAsia="ru-RU"/>
        </w:rPr>
        <w:t xml:space="preserve">и или электрическими системами подъема </w:t>
      </w:r>
      <w:r w:rsidRPr="003709F8">
        <w:rPr>
          <w:rFonts w:ascii="Arial" w:eastAsia="Times New Roman" w:hAnsi="Arial" w:cs="Arial"/>
          <w:bCs/>
          <w:color w:val="000000"/>
          <w:spacing w:val="-10"/>
          <w:sz w:val="24"/>
          <w:szCs w:val="24"/>
          <w:lang w:eastAsia="ru-RU"/>
        </w:rPr>
        <w:t>с питанием от аккумуляторной батареи.</w:t>
      </w:r>
    </w:p>
    <w:p w14:paraId="7F3D0A16" w14:textId="77777777" w:rsidR="001A3145" w:rsidRPr="003709F8" w:rsidRDefault="004B069B"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Настоящий стандарт </w:t>
      </w:r>
      <w:r w:rsidR="001A3145" w:rsidRPr="003709F8">
        <w:rPr>
          <w:rFonts w:ascii="Arial" w:eastAsia="Times New Roman" w:hAnsi="Arial" w:cs="Arial"/>
          <w:bCs/>
          <w:color w:val="000000"/>
          <w:spacing w:val="-10"/>
          <w:sz w:val="24"/>
          <w:szCs w:val="24"/>
          <w:lang w:eastAsia="ru-RU"/>
        </w:rPr>
        <w:t xml:space="preserve">применим к </w:t>
      </w:r>
      <w:r w:rsidRPr="003709F8">
        <w:rPr>
          <w:rFonts w:ascii="Arial" w:eastAsia="Times New Roman" w:hAnsi="Arial" w:cs="Arial"/>
          <w:bCs/>
          <w:color w:val="000000"/>
          <w:spacing w:val="-10"/>
          <w:sz w:val="24"/>
          <w:szCs w:val="24"/>
          <w:lang w:eastAsia="ru-RU"/>
        </w:rPr>
        <w:t>транспорту, оборудованному</w:t>
      </w:r>
      <w:r w:rsidR="001A3145" w:rsidRPr="003709F8">
        <w:rPr>
          <w:rFonts w:ascii="Arial" w:eastAsia="Times New Roman" w:hAnsi="Arial" w:cs="Arial"/>
          <w:bCs/>
          <w:color w:val="000000"/>
          <w:spacing w:val="-10"/>
          <w:sz w:val="24"/>
          <w:szCs w:val="24"/>
          <w:lang w:eastAsia="ru-RU"/>
        </w:rPr>
        <w:t xml:space="preserve"> либо ручным</w:t>
      </w:r>
      <w:r w:rsidRPr="003709F8">
        <w:rPr>
          <w:rFonts w:ascii="Arial" w:eastAsia="Times New Roman" w:hAnsi="Arial" w:cs="Arial"/>
          <w:bCs/>
          <w:color w:val="000000"/>
          <w:spacing w:val="-10"/>
          <w:sz w:val="24"/>
          <w:szCs w:val="24"/>
          <w:lang w:eastAsia="ru-RU"/>
        </w:rPr>
        <w:t>и</w:t>
      </w:r>
      <w:r w:rsidR="001A3145" w:rsidRPr="003709F8">
        <w:rPr>
          <w:rFonts w:ascii="Arial" w:eastAsia="Times New Roman" w:hAnsi="Arial" w:cs="Arial"/>
          <w:bCs/>
          <w:color w:val="000000"/>
          <w:spacing w:val="-10"/>
          <w:sz w:val="24"/>
          <w:szCs w:val="24"/>
          <w:lang w:eastAsia="ru-RU"/>
        </w:rPr>
        <w:t>, либо электрическим</w:t>
      </w:r>
      <w:r w:rsidRPr="003709F8">
        <w:rPr>
          <w:rFonts w:ascii="Arial" w:eastAsia="Times New Roman" w:hAnsi="Arial" w:cs="Arial"/>
          <w:bCs/>
          <w:color w:val="000000"/>
          <w:spacing w:val="-10"/>
          <w:sz w:val="24"/>
          <w:szCs w:val="24"/>
          <w:lang w:eastAsia="ru-RU"/>
        </w:rPr>
        <w:t>и системами</w:t>
      </w:r>
      <w:r w:rsidR="001A3145" w:rsidRPr="003709F8">
        <w:rPr>
          <w:rFonts w:ascii="Arial" w:eastAsia="Times New Roman" w:hAnsi="Arial" w:cs="Arial"/>
          <w:bCs/>
          <w:color w:val="000000"/>
          <w:spacing w:val="-10"/>
          <w:sz w:val="24"/>
          <w:szCs w:val="24"/>
          <w:lang w:eastAsia="ru-RU"/>
        </w:rPr>
        <w:t xml:space="preserve"> подъем</w:t>
      </w:r>
      <w:r w:rsidRPr="003709F8">
        <w:rPr>
          <w:rFonts w:ascii="Arial" w:eastAsia="Times New Roman" w:hAnsi="Arial" w:cs="Arial"/>
          <w:bCs/>
          <w:color w:val="000000"/>
          <w:spacing w:val="-10"/>
          <w:sz w:val="24"/>
          <w:szCs w:val="24"/>
          <w:lang w:eastAsia="ru-RU"/>
        </w:rPr>
        <w:t>а</w:t>
      </w:r>
      <w:r w:rsidR="001A3145" w:rsidRPr="003709F8">
        <w:rPr>
          <w:rFonts w:ascii="Arial" w:eastAsia="Times New Roman" w:hAnsi="Arial" w:cs="Arial"/>
          <w:bCs/>
          <w:color w:val="000000"/>
          <w:spacing w:val="-10"/>
          <w:sz w:val="24"/>
          <w:szCs w:val="24"/>
          <w:lang w:eastAsia="ru-RU"/>
        </w:rPr>
        <w:t xml:space="preserve"> с питанием от аккумуляторной батареи, работающ</w:t>
      </w:r>
      <w:r w:rsidRPr="003709F8">
        <w:rPr>
          <w:rFonts w:ascii="Arial" w:eastAsia="Times New Roman" w:hAnsi="Arial" w:cs="Arial"/>
          <w:bCs/>
          <w:color w:val="000000"/>
          <w:spacing w:val="-10"/>
          <w:sz w:val="24"/>
          <w:szCs w:val="24"/>
          <w:lang w:eastAsia="ru-RU"/>
        </w:rPr>
        <w:t>ему</w:t>
      </w:r>
      <w:r w:rsidR="001A3145" w:rsidRPr="003709F8">
        <w:rPr>
          <w:rFonts w:ascii="Arial" w:eastAsia="Times New Roman" w:hAnsi="Arial" w:cs="Arial"/>
          <w:bCs/>
          <w:color w:val="000000"/>
          <w:spacing w:val="-10"/>
          <w:sz w:val="24"/>
          <w:szCs w:val="24"/>
          <w:lang w:eastAsia="ru-RU"/>
        </w:rPr>
        <w:t xml:space="preserve"> на гладких, ровных, твердых поверхностях.</w:t>
      </w:r>
    </w:p>
    <w:p w14:paraId="63B8FBD4" w14:textId="77777777" w:rsidR="001A3145" w:rsidRPr="003709F8" w:rsidRDefault="001A3145" w:rsidP="001A3145">
      <w:pPr>
        <w:spacing w:after="0" w:line="360" w:lineRule="auto"/>
        <w:ind w:firstLine="708"/>
        <w:jc w:val="both"/>
        <w:rPr>
          <w:rFonts w:ascii="Arial" w:eastAsia="Times New Roman" w:hAnsi="Arial" w:cs="Arial"/>
          <w:bCs/>
          <w:color w:val="000000"/>
          <w:spacing w:val="-10"/>
          <w:sz w:val="20"/>
          <w:szCs w:val="20"/>
          <w:lang w:eastAsia="ru-RU"/>
        </w:rPr>
      </w:pPr>
      <w:r w:rsidRPr="003709F8">
        <w:rPr>
          <w:rFonts w:ascii="Arial" w:hAnsi="Arial" w:cs="Arial"/>
          <w:color w:val="000000"/>
          <w:spacing w:val="40"/>
          <w:sz w:val="20"/>
          <w:szCs w:val="20"/>
        </w:rPr>
        <w:t>Примечание</w:t>
      </w:r>
      <w:r w:rsidR="008E5128">
        <w:rPr>
          <w:rFonts w:ascii="Arial" w:eastAsia="Times New Roman" w:hAnsi="Arial" w:cs="Arial"/>
          <w:bCs/>
          <w:color w:val="000000"/>
          <w:spacing w:val="-10"/>
          <w:sz w:val="20"/>
          <w:szCs w:val="20"/>
          <w:lang w:eastAsia="ru-RU"/>
        </w:rPr>
        <w:t xml:space="preserve"> –</w:t>
      </w:r>
      <w:r w:rsidRPr="003709F8">
        <w:rPr>
          <w:rFonts w:ascii="Arial" w:eastAsia="Times New Roman" w:hAnsi="Arial" w:cs="Arial"/>
          <w:bCs/>
          <w:color w:val="000000"/>
          <w:spacing w:val="-10"/>
          <w:sz w:val="20"/>
          <w:szCs w:val="20"/>
          <w:lang w:eastAsia="ru-RU"/>
        </w:rPr>
        <w:t xml:space="preserve"> Бортовые зарядные устройства для аккумуляторных батарей считаются частью транспорта. Навесное оборудование, установленное на транспорте или на вилочных захватах, которое может быть снято пользователем, не считается частью транспорта.</w:t>
      </w:r>
    </w:p>
    <w:p w14:paraId="4AA1EE60"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В настоящем стандарте рассматриваются существенные опасности, опасные ситуации и события, которые применимы к конкретному виду машин при их применении по назначению или ошибкам при применении, которые изготовитель может предусмотреть. (см. приложение C).</w:t>
      </w:r>
    </w:p>
    <w:p w14:paraId="4142A41A"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Настоящий стандарт не устанавливает дополнительных требований к</w:t>
      </w:r>
    </w:p>
    <w:p w14:paraId="349E615F"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a) климатическим условиям,</w:t>
      </w:r>
    </w:p>
    <w:p w14:paraId="3B0A50E1"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b) </w:t>
      </w:r>
      <w:r w:rsidR="005969C5" w:rsidRPr="0075562B">
        <w:rPr>
          <w:rFonts w:ascii="Arial" w:eastAsia="Times New Roman" w:hAnsi="Arial" w:cs="Arial"/>
          <w:bCs/>
          <w:color w:val="000000"/>
          <w:spacing w:val="-10"/>
          <w:sz w:val="24"/>
          <w:szCs w:val="24"/>
          <w:lang w:eastAsia="ru-RU"/>
        </w:rPr>
        <w:t>работе в тяжелых условиях эксплуатации (например, в экстремальных климатических условиях, при применении в морозильных камерах, в сильных магнитных полях);</w:t>
      </w:r>
    </w:p>
    <w:p w14:paraId="15CD99A3"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c) электромагнитной совместимости (излучение/помехоустойчивость),</w:t>
      </w:r>
    </w:p>
    <w:p w14:paraId="0B8BCA26"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d) перемещению грузов, </w:t>
      </w:r>
      <w:r w:rsidR="008B59CE">
        <w:rPr>
          <w:rFonts w:ascii="Arial" w:eastAsia="Times New Roman" w:hAnsi="Arial" w:cs="Arial"/>
          <w:bCs/>
          <w:color w:val="000000"/>
          <w:spacing w:val="-10"/>
          <w:sz w:val="24"/>
          <w:szCs w:val="24"/>
          <w:lang w:eastAsia="ru-RU"/>
        </w:rPr>
        <w:t>свойства которых могут привести к опасным ситуациям</w:t>
      </w:r>
      <w:r w:rsidRPr="003709F8">
        <w:rPr>
          <w:rFonts w:ascii="Arial" w:eastAsia="Times New Roman" w:hAnsi="Arial" w:cs="Arial"/>
          <w:bCs/>
          <w:color w:val="000000"/>
          <w:spacing w:val="-10"/>
          <w:sz w:val="24"/>
          <w:szCs w:val="24"/>
          <w:lang w:eastAsia="ru-RU"/>
        </w:rPr>
        <w:t xml:space="preserve"> (например, расплавленный металл, кислоты/щелочи, излучающие материалы, особенно хрупкие грузы),</w:t>
      </w:r>
    </w:p>
    <w:p w14:paraId="0CD6D5AC"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e) перемещению подвешенных грузов, которые могут свободно качаться,</w:t>
      </w:r>
    </w:p>
    <w:p w14:paraId="28CFCE00"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f) использованию на дорогах общего пользования,</w:t>
      </w:r>
    </w:p>
    <w:p w14:paraId="471E976A"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g) прямому контакту с пищевыми продуктами,</w:t>
      </w:r>
    </w:p>
    <w:p w14:paraId="7BA386EF"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h) эксплуатации на уклонах или на поверхностях, отличных от гладких, ровных, твердых поверхностей,</w:t>
      </w:r>
    </w:p>
    <w:p w14:paraId="4B7C7F53"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i) подъемным системам с использованием ремней,</w:t>
      </w:r>
    </w:p>
    <w:p w14:paraId="022D80C7"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j) подъему людей,</w:t>
      </w:r>
    </w:p>
    <w:p w14:paraId="26B1FBCE"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k) транспорту с опрокидывающим моментом более 40000 Н·м,</w:t>
      </w:r>
    </w:p>
    <w:p w14:paraId="1515D972"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l) ножничны</w:t>
      </w:r>
      <w:r w:rsidR="004B069B" w:rsidRPr="003709F8">
        <w:rPr>
          <w:rFonts w:ascii="Arial" w:eastAsia="Times New Roman" w:hAnsi="Arial" w:cs="Arial"/>
          <w:bCs/>
          <w:color w:val="000000"/>
          <w:spacing w:val="-10"/>
          <w:sz w:val="24"/>
          <w:szCs w:val="24"/>
          <w:lang w:eastAsia="ru-RU"/>
        </w:rPr>
        <w:t xml:space="preserve">м </w:t>
      </w:r>
      <w:r w:rsidR="005969C5">
        <w:rPr>
          <w:rFonts w:ascii="Arial" w:eastAsia="Times New Roman" w:hAnsi="Arial" w:cs="Arial"/>
          <w:bCs/>
          <w:color w:val="000000"/>
          <w:spacing w:val="-10"/>
          <w:sz w:val="24"/>
          <w:szCs w:val="24"/>
          <w:lang w:eastAsia="ru-RU"/>
        </w:rPr>
        <w:t>подъемникам</w:t>
      </w:r>
      <w:r w:rsidRPr="003709F8">
        <w:rPr>
          <w:rFonts w:ascii="Arial" w:eastAsia="Times New Roman" w:hAnsi="Arial" w:cs="Arial"/>
          <w:bCs/>
          <w:color w:val="000000"/>
          <w:spacing w:val="-10"/>
          <w:sz w:val="24"/>
          <w:szCs w:val="24"/>
          <w:lang w:eastAsia="ru-RU"/>
        </w:rPr>
        <w:t>, подъем которых осуществляется с помощью внешних средств (электрических, пневматических),</w:t>
      </w:r>
    </w:p>
    <w:p w14:paraId="02439919"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m) роликовы</w:t>
      </w:r>
      <w:r w:rsidR="004B069B" w:rsidRPr="003709F8">
        <w:rPr>
          <w:rFonts w:ascii="Arial" w:eastAsia="Times New Roman" w:hAnsi="Arial" w:cs="Arial"/>
          <w:bCs/>
          <w:color w:val="000000"/>
          <w:spacing w:val="-10"/>
          <w:sz w:val="24"/>
          <w:szCs w:val="24"/>
          <w:lang w:eastAsia="ru-RU"/>
        </w:rPr>
        <w:t>м</w:t>
      </w:r>
      <w:r w:rsidRPr="003709F8">
        <w:rPr>
          <w:rFonts w:ascii="Arial" w:eastAsia="Times New Roman" w:hAnsi="Arial" w:cs="Arial"/>
          <w:bCs/>
          <w:color w:val="000000"/>
          <w:spacing w:val="-10"/>
          <w:sz w:val="24"/>
          <w:szCs w:val="24"/>
          <w:lang w:eastAsia="ru-RU"/>
        </w:rPr>
        <w:t xml:space="preserve"> контейнер</w:t>
      </w:r>
      <w:r w:rsidR="004B069B" w:rsidRPr="003709F8">
        <w:rPr>
          <w:rFonts w:ascii="Arial" w:eastAsia="Times New Roman" w:hAnsi="Arial" w:cs="Arial"/>
          <w:bCs/>
          <w:color w:val="000000"/>
          <w:spacing w:val="-10"/>
          <w:sz w:val="24"/>
          <w:szCs w:val="24"/>
          <w:lang w:eastAsia="ru-RU"/>
        </w:rPr>
        <w:t>ам</w:t>
      </w:r>
      <w:r w:rsidRPr="003709F8">
        <w:rPr>
          <w:rFonts w:ascii="Arial" w:eastAsia="Times New Roman" w:hAnsi="Arial" w:cs="Arial"/>
          <w:bCs/>
          <w:color w:val="000000"/>
          <w:spacing w:val="-10"/>
          <w:sz w:val="24"/>
          <w:szCs w:val="24"/>
          <w:lang w:eastAsia="ru-RU"/>
        </w:rPr>
        <w:t>,</w:t>
      </w:r>
    </w:p>
    <w:p w14:paraId="76550DC6"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n) </w:t>
      </w:r>
      <w:r w:rsidR="004B069B" w:rsidRPr="003709F8">
        <w:rPr>
          <w:rFonts w:ascii="Arial" w:eastAsia="Times New Roman" w:hAnsi="Arial" w:cs="Arial"/>
          <w:bCs/>
          <w:color w:val="000000"/>
          <w:spacing w:val="-10"/>
          <w:sz w:val="24"/>
          <w:szCs w:val="24"/>
          <w:lang w:eastAsia="ru-RU"/>
        </w:rPr>
        <w:t>транспорту</w:t>
      </w:r>
      <w:r w:rsidRPr="003709F8">
        <w:rPr>
          <w:rFonts w:ascii="Arial" w:eastAsia="Times New Roman" w:hAnsi="Arial" w:cs="Arial"/>
          <w:bCs/>
          <w:color w:val="000000"/>
          <w:spacing w:val="-10"/>
          <w:sz w:val="24"/>
          <w:szCs w:val="24"/>
          <w:lang w:eastAsia="ru-RU"/>
        </w:rPr>
        <w:t>, предназначенн</w:t>
      </w:r>
      <w:r w:rsidR="004B069B" w:rsidRPr="003709F8">
        <w:rPr>
          <w:rFonts w:ascii="Arial" w:eastAsia="Times New Roman" w:hAnsi="Arial" w:cs="Arial"/>
          <w:bCs/>
          <w:color w:val="000000"/>
          <w:spacing w:val="-10"/>
          <w:sz w:val="24"/>
          <w:szCs w:val="24"/>
          <w:lang w:eastAsia="ru-RU"/>
        </w:rPr>
        <w:t>ому</w:t>
      </w:r>
      <w:r w:rsidRPr="003709F8">
        <w:rPr>
          <w:rFonts w:ascii="Arial" w:eastAsia="Times New Roman" w:hAnsi="Arial" w:cs="Arial"/>
          <w:bCs/>
          <w:color w:val="000000"/>
          <w:spacing w:val="-10"/>
          <w:sz w:val="24"/>
          <w:szCs w:val="24"/>
          <w:lang w:eastAsia="ru-RU"/>
        </w:rPr>
        <w:t xml:space="preserve"> для буксировки </w:t>
      </w:r>
      <w:r w:rsidR="004B069B" w:rsidRPr="003709F8">
        <w:rPr>
          <w:rFonts w:ascii="Arial" w:eastAsia="Times New Roman" w:hAnsi="Arial" w:cs="Arial"/>
          <w:bCs/>
          <w:color w:val="000000"/>
          <w:spacing w:val="-10"/>
          <w:sz w:val="24"/>
          <w:szCs w:val="24"/>
          <w:lang w:eastAsia="ru-RU"/>
        </w:rPr>
        <w:t>моторизированным транспортом</w:t>
      </w:r>
      <w:r w:rsidRPr="003709F8">
        <w:rPr>
          <w:rFonts w:ascii="Arial" w:eastAsia="Times New Roman" w:hAnsi="Arial" w:cs="Arial"/>
          <w:bCs/>
          <w:color w:val="000000"/>
          <w:spacing w:val="-10"/>
          <w:sz w:val="24"/>
          <w:szCs w:val="24"/>
          <w:lang w:eastAsia="ru-RU"/>
        </w:rPr>
        <w:t>,</w:t>
      </w:r>
    </w:p>
    <w:p w14:paraId="37FE5FE4"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o) </w:t>
      </w:r>
      <w:r w:rsidR="004B069B" w:rsidRPr="003709F8">
        <w:rPr>
          <w:rFonts w:ascii="Arial" w:eastAsia="Times New Roman" w:hAnsi="Arial" w:cs="Arial"/>
          <w:bCs/>
          <w:color w:val="000000"/>
          <w:spacing w:val="-10"/>
          <w:sz w:val="24"/>
          <w:szCs w:val="24"/>
          <w:lang w:eastAsia="ru-RU"/>
        </w:rPr>
        <w:t>транспорту,</w:t>
      </w:r>
      <w:r w:rsidRPr="003709F8">
        <w:rPr>
          <w:rFonts w:ascii="Arial" w:eastAsia="Times New Roman" w:hAnsi="Arial" w:cs="Arial"/>
          <w:bCs/>
          <w:color w:val="000000"/>
          <w:spacing w:val="-10"/>
          <w:sz w:val="24"/>
          <w:szCs w:val="24"/>
          <w:lang w:eastAsia="ru-RU"/>
        </w:rPr>
        <w:t xml:space="preserve"> предназначенн</w:t>
      </w:r>
      <w:r w:rsidR="004B069B" w:rsidRPr="003709F8">
        <w:rPr>
          <w:rFonts w:ascii="Arial" w:eastAsia="Times New Roman" w:hAnsi="Arial" w:cs="Arial"/>
          <w:bCs/>
          <w:color w:val="000000"/>
          <w:spacing w:val="-10"/>
          <w:sz w:val="24"/>
          <w:szCs w:val="24"/>
          <w:lang w:eastAsia="ru-RU"/>
        </w:rPr>
        <w:t>ому</w:t>
      </w:r>
      <w:r w:rsidRPr="003709F8">
        <w:rPr>
          <w:rFonts w:ascii="Arial" w:eastAsia="Times New Roman" w:hAnsi="Arial" w:cs="Arial"/>
          <w:bCs/>
          <w:color w:val="000000"/>
          <w:spacing w:val="-10"/>
          <w:sz w:val="24"/>
          <w:szCs w:val="24"/>
          <w:lang w:eastAsia="ru-RU"/>
        </w:rPr>
        <w:t xml:space="preserve"> для специального применения (например, </w:t>
      </w:r>
      <w:r w:rsidR="004B069B" w:rsidRPr="003709F8">
        <w:rPr>
          <w:rFonts w:ascii="Arial" w:eastAsia="Times New Roman" w:hAnsi="Arial" w:cs="Arial"/>
          <w:bCs/>
          <w:color w:val="000000"/>
          <w:spacing w:val="-10"/>
          <w:sz w:val="24"/>
          <w:szCs w:val="24"/>
          <w:lang w:eastAsia="ru-RU"/>
        </w:rPr>
        <w:t>в больницах или</w:t>
      </w:r>
      <w:r w:rsidRPr="003709F8">
        <w:rPr>
          <w:rFonts w:ascii="Arial" w:eastAsia="Times New Roman" w:hAnsi="Arial" w:cs="Arial"/>
          <w:bCs/>
          <w:color w:val="000000"/>
          <w:spacing w:val="-10"/>
          <w:sz w:val="24"/>
          <w:szCs w:val="24"/>
          <w:lang w:eastAsia="ru-RU"/>
        </w:rPr>
        <w:t xml:space="preserve"> ресторан</w:t>
      </w:r>
      <w:r w:rsidR="004B069B" w:rsidRPr="003709F8">
        <w:rPr>
          <w:rFonts w:ascii="Arial" w:eastAsia="Times New Roman" w:hAnsi="Arial" w:cs="Arial"/>
          <w:bCs/>
          <w:color w:val="000000"/>
          <w:spacing w:val="-10"/>
          <w:sz w:val="24"/>
          <w:szCs w:val="24"/>
          <w:lang w:eastAsia="ru-RU"/>
        </w:rPr>
        <w:t>ах</w:t>
      </w:r>
      <w:r w:rsidRPr="003709F8">
        <w:rPr>
          <w:rFonts w:ascii="Arial" w:eastAsia="Times New Roman" w:hAnsi="Arial" w:cs="Arial"/>
          <w:bCs/>
          <w:color w:val="000000"/>
          <w:spacing w:val="-10"/>
          <w:sz w:val="24"/>
          <w:szCs w:val="24"/>
          <w:lang w:eastAsia="ru-RU"/>
        </w:rPr>
        <w:t>),</w:t>
      </w:r>
    </w:p>
    <w:p w14:paraId="34B17B15" w14:textId="77777777" w:rsidR="001A3145" w:rsidRPr="003709F8" w:rsidRDefault="004B069B"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p) транспорту</w:t>
      </w:r>
      <w:r w:rsidR="001A3145" w:rsidRPr="003709F8">
        <w:rPr>
          <w:rFonts w:ascii="Arial" w:eastAsia="Times New Roman" w:hAnsi="Arial" w:cs="Arial"/>
          <w:bCs/>
          <w:color w:val="000000"/>
          <w:spacing w:val="-10"/>
          <w:sz w:val="24"/>
          <w:szCs w:val="24"/>
          <w:lang w:eastAsia="ru-RU"/>
        </w:rPr>
        <w:t xml:space="preserve"> с лебедочным приводом,</w:t>
      </w:r>
    </w:p>
    <w:p w14:paraId="17CB9286"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q) мобильны</w:t>
      </w:r>
      <w:r w:rsidR="004B069B" w:rsidRPr="003709F8">
        <w:rPr>
          <w:rFonts w:ascii="Arial" w:eastAsia="Times New Roman" w:hAnsi="Arial" w:cs="Arial"/>
          <w:bCs/>
          <w:color w:val="000000"/>
          <w:spacing w:val="-10"/>
          <w:sz w:val="24"/>
          <w:szCs w:val="24"/>
          <w:lang w:eastAsia="ru-RU"/>
        </w:rPr>
        <w:t>м</w:t>
      </w:r>
      <w:r w:rsidRPr="003709F8">
        <w:rPr>
          <w:rFonts w:ascii="Arial" w:eastAsia="Times New Roman" w:hAnsi="Arial" w:cs="Arial"/>
          <w:bCs/>
          <w:color w:val="000000"/>
          <w:spacing w:val="-10"/>
          <w:sz w:val="24"/>
          <w:szCs w:val="24"/>
          <w:lang w:eastAsia="ru-RU"/>
        </w:rPr>
        <w:t xml:space="preserve"> подъемны</w:t>
      </w:r>
      <w:r w:rsidR="004B069B" w:rsidRPr="003709F8">
        <w:rPr>
          <w:rFonts w:ascii="Arial" w:eastAsia="Times New Roman" w:hAnsi="Arial" w:cs="Arial"/>
          <w:bCs/>
          <w:color w:val="000000"/>
          <w:spacing w:val="-10"/>
          <w:sz w:val="24"/>
          <w:szCs w:val="24"/>
          <w:lang w:eastAsia="ru-RU"/>
        </w:rPr>
        <w:t>м</w:t>
      </w:r>
      <w:r w:rsidRPr="003709F8">
        <w:rPr>
          <w:rFonts w:ascii="Arial" w:eastAsia="Times New Roman" w:hAnsi="Arial" w:cs="Arial"/>
          <w:bCs/>
          <w:color w:val="000000"/>
          <w:spacing w:val="-10"/>
          <w:sz w:val="24"/>
          <w:szCs w:val="24"/>
          <w:lang w:eastAsia="ru-RU"/>
        </w:rPr>
        <w:t xml:space="preserve"> стол</w:t>
      </w:r>
      <w:r w:rsidR="004B069B" w:rsidRPr="003709F8">
        <w:rPr>
          <w:rFonts w:ascii="Arial" w:eastAsia="Times New Roman" w:hAnsi="Arial" w:cs="Arial"/>
          <w:bCs/>
          <w:color w:val="000000"/>
          <w:spacing w:val="-10"/>
          <w:sz w:val="24"/>
          <w:szCs w:val="24"/>
          <w:lang w:eastAsia="ru-RU"/>
        </w:rPr>
        <w:t>ам</w:t>
      </w:r>
      <w:r w:rsidRPr="003709F8">
        <w:rPr>
          <w:rFonts w:ascii="Arial" w:eastAsia="Times New Roman" w:hAnsi="Arial" w:cs="Arial"/>
          <w:bCs/>
          <w:color w:val="000000"/>
          <w:spacing w:val="-10"/>
          <w:sz w:val="24"/>
          <w:szCs w:val="24"/>
          <w:lang w:eastAsia="ru-RU"/>
        </w:rPr>
        <w:t>.</w:t>
      </w:r>
    </w:p>
    <w:p w14:paraId="77C0D380" w14:textId="77777777" w:rsidR="001A3145" w:rsidRPr="003709F8" w:rsidRDefault="001A3145" w:rsidP="001A3145">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3709F8">
        <w:rPr>
          <w:rFonts w:ascii="Arial" w:eastAsia="Times New Roman" w:hAnsi="Arial" w:cs="Arial"/>
          <w:bCs/>
          <w:color w:val="000000"/>
          <w:spacing w:val="-10"/>
          <w:sz w:val="24"/>
          <w:szCs w:val="24"/>
          <w:lang w:eastAsia="ru-RU"/>
        </w:rPr>
        <w:t xml:space="preserve">Опасности, связанные с шумом, вибрацией и </w:t>
      </w:r>
      <w:r w:rsidR="005969C5">
        <w:rPr>
          <w:rFonts w:ascii="Arial" w:eastAsia="Times New Roman" w:hAnsi="Arial" w:cs="Arial"/>
          <w:bCs/>
          <w:color w:val="000000"/>
          <w:spacing w:val="-10"/>
          <w:sz w:val="24"/>
          <w:szCs w:val="24"/>
          <w:lang w:eastAsia="ru-RU"/>
        </w:rPr>
        <w:t>обзорностью</w:t>
      </w:r>
      <w:r w:rsidRPr="003709F8">
        <w:rPr>
          <w:rFonts w:ascii="Arial" w:eastAsia="Times New Roman" w:hAnsi="Arial" w:cs="Arial"/>
          <w:bCs/>
          <w:color w:val="000000"/>
          <w:spacing w:val="-10"/>
          <w:sz w:val="24"/>
          <w:szCs w:val="24"/>
          <w:lang w:eastAsia="ru-RU"/>
        </w:rPr>
        <w:t>, не являются сущест</w:t>
      </w:r>
      <w:r w:rsidR="004B069B" w:rsidRPr="003709F8">
        <w:rPr>
          <w:rFonts w:ascii="Arial" w:eastAsia="Times New Roman" w:hAnsi="Arial" w:cs="Arial"/>
          <w:bCs/>
          <w:color w:val="000000"/>
          <w:spacing w:val="-10"/>
          <w:sz w:val="24"/>
          <w:szCs w:val="24"/>
          <w:lang w:eastAsia="ru-RU"/>
        </w:rPr>
        <w:t>венными и не рассматриваются в настоящем стандарте</w:t>
      </w:r>
      <w:r w:rsidRPr="003709F8">
        <w:rPr>
          <w:rFonts w:ascii="Arial" w:eastAsia="Times New Roman" w:hAnsi="Arial" w:cs="Arial"/>
          <w:bCs/>
          <w:color w:val="000000"/>
          <w:spacing w:val="-10"/>
          <w:sz w:val="24"/>
          <w:szCs w:val="24"/>
          <w:lang w:eastAsia="ru-RU"/>
        </w:rPr>
        <w:t>.</w:t>
      </w:r>
    </w:p>
    <w:p w14:paraId="3B7ED7E0" w14:textId="77777777" w:rsidR="008870A7" w:rsidRPr="003709F8" w:rsidRDefault="008870A7" w:rsidP="000078C7">
      <w:pPr>
        <w:pStyle w:val="af5"/>
        <w:spacing w:line="348" w:lineRule="auto"/>
        <w:rPr>
          <w:color w:val="000000"/>
        </w:rPr>
      </w:pPr>
      <w:r w:rsidRPr="003709F8">
        <w:rPr>
          <w:color w:val="000000"/>
        </w:rPr>
        <w:t>2 Нормативные ссылки</w:t>
      </w:r>
    </w:p>
    <w:p w14:paraId="0C2C8851" w14:textId="77777777" w:rsidR="005969C5" w:rsidRPr="0075562B" w:rsidRDefault="005969C5" w:rsidP="005969C5">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В настоящем стандарте использованы нормативные ссылки на следующие стандарты:</w:t>
      </w:r>
    </w:p>
    <w:p w14:paraId="23763A09" w14:textId="77777777" w:rsidR="00296C1E" w:rsidRPr="0075562B" w:rsidRDefault="00296C1E" w:rsidP="00296C1E">
      <w:pPr>
        <w:spacing w:after="0" w:line="348" w:lineRule="auto"/>
        <w:ind w:firstLine="708"/>
        <w:jc w:val="both"/>
        <w:rPr>
          <w:rFonts w:ascii="Arial" w:hAnsi="Arial" w:cs="Arial"/>
          <w:i/>
          <w:color w:val="000000"/>
          <w:sz w:val="24"/>
          <w:szCs w:val="24"/>
        </w:rPr>
      </w:pPr>
      <w:r w:rsidRPr="0075562B">
        <w:rPr>
          <w:rFonts w:ascii="Arial" w:hAnsi="Arial" w:cs="Arial"/>
          <w:i/>
          <w:color w:val="000000"/>
          <w:sz w:val="24"/>
          <w:szCs w:val="24"/>
        </w:rPr>
        <w:t xml:space="preserve">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p w14:paraId="099D1E00" w14:textId="77777777" w:rsidR="005969C5" w:rsidRPr="005969C5" w:rsidRDefault="005969C5" w:rsidP="005969C5">
      <w:pPr>
        <w:spacing w:after="0" w:line="348" w:lineRule="auto"/>
        <w:ind w:firstLine="708"/>
        <w:jc w:val="both"/>
        <w:rPr>
          <w:rFonts w:ascii="Arial" w:hAnsi="Arial" w:cs="Arial"/>
          <w:i/>
          <w:color w:val="000000"/>
          <w:sz w:val="24"/>
          <w:szCs w:val="24"/>
          <w:lang w:val="en-US"/>
        </w:rPr>
      </w:pPr>
      <w:r w:rsidRPr="0075562B">
        <w:rPr>
          <w:rFonts w:ascii="Arial" w:hAnsi="Arial" w:cs="Arial"/>
          <w:i/>
          <w:color w:val="000000"/>
          <w:sz w:val="24"/>
          <w:szCs w:val="24"/>
        </w:rPr>
        <w:t>ГОСТ ISO 12100–2013 Безопасность машин. Основные принципы конструирования. Оценки</w:t>
      </w:r>
      <w:r w:rsidRPr="005969C5">
        <w:rPr>
          <w:rFonts w:ascii="Arial" w:hAnsi="Arial" w:cs="Arial"/>
          <w:i/>
          <w:color w:val="000000"/>
          <w:sz w:val="24"/>
          <w:szCs w:val="24"/>
          <w:lang w:val="en-US"/>
        </w:rPr>
        <w:t xml:space="preserve"> </w:t>
      </w:r>
      <w:r w:rsidRPr="0075562B">
        <w:rPr>
          <w:rFonts w:ascii="Arial" w:hAnsi="Arial" w:cs="Arial"/>
          <w:i/>
          <w:color w:val="000000"/>
          <w:sz w:val="24"/>
          <w:szCs w:val="24"/>
        </w:rPr>
        <w:t>риска</w:t>
      </w:r>
      <w:r w:rsidRPr="005969C5">
        <w:rPr>
          <w:rFonts w:ascii="Arial" w:hAnsi="Arial" w:cs="Arial"/>
          <w:i/>
          <w:color w:val="000000"/>
          <w:sz w:val="24"/>
          <w:szCs w:val="24"/>
          <w:lang w:val="en-US"/>
        </w:rPr>
        <w:t xml:space="preserve"> </w:t>
      </w:r>
      <w:r w:rsidRPr="0075562B">
        <w:rPr>
          <w:rFonts w:ascii="Arial" w:hAnsi="Arial" w:cs="Arial"/>
          <w:i/>
          <w:color w:val="000000"/>
          <w:sz w:val="24"/>
          <w:szCs w:val="24"/>
        </w:rPr>
        <w:t>и</w:t>
      </w:r>
      <w:r w:rsidRPr="005969C5">
        <w:rPr>
          <w:rFonts w:ascii="Arial" w:hAnsi="Arial" w:cs="Arial"/>
          <w:i/>
          <w:color w:val="000000"/>
          <w:sz w:val="24"/>
          <w:szCs w:val="24"/>
          <w:lang w:val="en-US"/>
        </w:rPr>
        <w:t xml:space="preserve"> </w:t>
      </w:r>
      <w:r w:rsidRPr="0075562B">
        <w:rPr>
          <w:rFonts w:ascii="Arial" w:hAnsi="Arial" w:cs="Arial"/>
          <w:i/>
          <w:color w:val="000000"/>
          <w:sz w:val="24"/>
          <w:szCs w:val="24"/>
        </w:rPr>
        <w:t>снижения</w:t>
      </w:r>
      <w:r w:rsidRPr="005969C5">
        <w:rPr>
          <w:rFonts w:ascii="Arial" w:hAnsi="Arial" w:cs="Arial"/>
          <w:i/>
          <w:color w:val="000000"/>
          <w:sz w:val="24"/>
          <w:szCs w:val="24"/>
          <w:lang w:val="en-US"/>
        </w:rPr>
        <w:t xml:space="preserve"> </w:t>
      </w:r>
      <w:r w:rsidRPr="0075562B">
        <w:rPr>
          <w:rFonts w:ascii="Arial" w:hAnsi="Arial" w:cs="Arial"/>
          <w:i/>
          <w:color w:val="000000"/>
          <w:sz w:val="24"/>
          <w:szCs w:val="24"/>
        </w:rPr>
        <w:t>риска</w:t>
      </w:r>
    </w:p>
    <w:p w14:paraId="6B949859" w14:textId="77777777" w:rsidR="005969C5" w:rsidRPr="00BF1665" w:rsidRDefault="005969C5" w:rsidP="005969C5">
      <w:pPr>
        <w:pStyle w:val="formattext"/>
        <w:spacing w:line="360" w:lineRule="auto"/>
        <w:ind w:firstLine="709"/>
        <w:jc w:val="both"/>
        <w:rPr>
          <w:i/>
          <w:color w:val="000000"/>
          <w:sz w:val="22"/>
          <w:szCs w:val="22"/>
        </w:rPr>
      </w:pPr>
      <w:r w:rsidRPr="00BF1665">
        <w:rPr>
          <w:i/>
          <w:color w:val="000000"/>
          <w:spacing w:val="40"/>
          <w:sz w:val="22"/>
          <w:szCs w:val="22"/>
        </w:rPr>
        <w:t>Примечание</w:t>
      </w:r>
      <w:r w:rsidRPr="00BF1665">
        <w:rPr>
          <w:i/>
          <w:color w:val="000000"/>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3" w:history="1">
        <w:r w:rsidRPr="00BF1665">
          <w:rPr>
            <w:i/>
            <w:color w:val="000000"/>
            <w:sz w:val="22"/>
            <w:szCs w:val="22"/>
          </w:rPr>
          <w:t>www.easc.by</w:t>
        </w:r>
      </w:hyperlink>
      <w:r w:rsidRPr="00BF1665">
        <w:rPr>
          <w:i/>
          <w:color w:val="00000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EA590EF" w14:textId="77777777" w:rsidR="005969C5" w:rsidRPr="005969C5" w:rsidRDefault="005969C5" w:rsidP="000078C7">
      <w:pPr>
        <w:spacing w:after="0" w:line="348" w:lineRule="auto"/>
        <w:ind w:firstLine="708"/>
        <w:jc w:val="both"/>
        <w:rPr>
          <w:rFonts w:ascii="Arial" w:hAnsi="Arial" w:cs="Arial"/>
          <w:color w:val="000000"/>
          <w:sz w:val="24"/>
          <w:szCs w:val="24"/>
        </w:rPr>
      </w:pPr>
    </w:p>
    <w:p w14:paraId="70B5EB60" w14:textId="77777777" w:rsidR="008870A7" w:rsidRPr="005969C5" w:rsidRDefault="008870A7" w:rsidP="00A04A67">
      <w:pPr>
        <w:pStyle w:val="af5"/>
        <w:rPr>
          <w:color w:val="000000"/>
        </w:rPr>
      </w:pPr>
      <w:r w:rsidRPr="005969C5">
        <w:rPr>
          <w:color w:val="000000"/>
        </w:rPr>
        <w:t xml:space="preserve">3 </w:t>
      </w:r>
      <w:r w:rsidRPr="00A659D0">
        <w:rPr>
          <w:color w:val="000000"/>
        </w:rPr>
        <w:t>Термины</w:t>
      </w:r>
      <w:r w:rsidRPr="005969C5">
        <w:rPr>
          <w:color w:val="000000"/>
        </w:rPr>
        <w:t xml:space="preserve"> </w:t>
      </w:r>
      <w:r w:rsidRPr="00A659D0">
        <w:rPr>
          <w:color w:val="000000"/>
        </w:rPr>
        <w:t>и</w:t>
      </w:r>
      <w:r w:rsidRPr="005969C5">
        <w:rPr>
          <w:color w:val="000000"/>
        </w:rPr>
        <w:t xml:space="preserve"> </w:t>
      </w:r>
      <w:r w:rsidRPr="00A659D0">
        <w:rPr>
          <w:color w:val="000000"/>
        </w:rPr>
        <w:t>определения</w:t>
      </w:r>
    </w:p>
    <w:p w14:paraId="0E13B7D1" w14:textId="77777777" w:rsidR="002C54C5" w:rsidRPr="00A659D0" w:rsidRDefault="002C54C5" w:rsidP="002C54C5">
      <w:pPr>
        <w:spacing w:after="0" w:line="360" w:lineRule="auto"/>
        <w:ind w:firstLine="709"/>
        <w:jc w:val="both"/>
        <w:rPr>
          <w:rFonts w:ascii="Arial" w:hAnsi="Arial" w:cs="Arial"/>
          <w:color w:val="000000"/>
          <w:sz w:val="24"/>
          <w:szCs w:val="24"/>
        </w:rPr>
      </w:pPr>
      <w:r w:rsidRPr="00A659D0">
        <w:rPr>
          <w:rFonts w:ascii="Arial" w:hAnsi="Arial" w:cs="Arial"/>
          <w:color w:val="000000"/>
          <w:sz w:val="24"/>
          <w:szCs w:val="24"/>
        </w:rPr>
        <w:t>В настоящем стандарте применены следующие термины с соответствующими определениями.</w:t>
      </w:r>
    </w:p>
    <w:p w14:paraId="257F7CCF" w14:textId="77777777" w:rsidR="00A71F6C" w:rsidRPr="00A659D0" w:rsidRDefault="004651EB" w:rsidP="00A71F6C">
      <w:pPr>
        <w:pStyle w:val="formattext"/>
        <w:spacing w:line="360" w:lineRule="auto"/>
        <w:ind w:firstLine="709"/>
        <w:jc w:val="both"/>
        <w:rPr>
          <w:color w:val="000000"/>
          <w:sz w:val="24"/>
          <w:szCs w:val="24"/>
        </w:rPr>
      </w:pPr>
      <w:r w:rsidRPr="00A659D0">
        <w:rPr>
          <w:color w:val="000000"/>
          <w:sz w:val="24"/>
          <w:szCs w:val="24"/>
        </w:rPr>
        <w:t>3.</w:t>
      </w:r>
      <w:r w:rsidR="00A71F6C" w:rsidRPr="00A659D0">
        <w:rPr>
          <w:color w:val="000000"/>
          <w:sz w:val="24"/>
          <w:szCs w:val="24"/>
        </w:rPr>
        <w:t>1</w:t>
      </w:r>
      <w:r w:rsidRPr="00A659D0">
        <w:rPr>
          <w:color w:val="000000"/>
          <w:sz w:val="24"/>
          <w:szCs w:val="24"/>
        </w:rPr>
        <w:t xml:space="preserve"> </w:t>
      </w:r>
      <w:r w:rsidR="00A71F6C" w:rsidRPr="00A659D0">
        <w:rPr>
          <w:b/>
          <w:color w:val="000000"/>
          <w:sz w:val="24"/>
          <w:szCs w:val="24"/>
        </w:rPr>
        <w:t>штабелер</w:t>
      </w:r>
      <w:r w:rsidR="00A71F6C" w:rsidRPr="00A659D0">
        <w:rPr>
          <w:color w:val="000000"/>
          <w:sz w:val="24"/>
          <w:szCs w:val="24"/>
        </w:rPr>
        <w:t xml:space="preserve"> (stacker truck): Транспорт с ненаклоняющейся мачтой, с несущими опорами, оборудованн</w:t>
      </w:r>
      <w:r w:rsidR="00F91DD5">
        <w:rPr>
          <w:color w:val="000000"/>
          <w:sz w:val="24"/>
          <w:szCs w:val="24"/>
        </w:rPr>
        <w:t>ый</w:t>
      </w:r>
      <w:r w:rsidR="00A71F6C" w:rsidRPr="00A659D0">
        <w:rPr>
          <w:color w:val="000000"/>
          <w:sz w:val="24"/>
          <w:szCs w:val="24"/>
        </w:rPr>
        <w:t xml:space="preserve"> вилочными захватами, платформой или другим грузозахватным устройством, приводим</w:t>
      </w:r>
      <w:r w:rsidR="00F91DD5">
        <w:rPr>
          <w:color w:val="000000"/>
          <w:sz w:val="24"/>
          <w:szCs w:val="24"/>
        </w:rPr>
        <w:t>ый</w:t>
      </w:r>
      <w:r w:rsidR="00A71F6C" w:rsidRPr="00A659D0">
        <w:rPr>
          <w:color w:val="000000"/>
          <w:sz w:val="24"/>
          <w:szCs w:val="24"/>
        </w:rPr>
        <w:t xml:space="preserve"> в движение </w:t>
      </w:r>
      <w:r w:rsidR="00F91DD5">
        <w:rPr>
          <w:color w:val="000000"/>
          <w:sz w:val="24"/>
          <w:szCs w:val="24"/>
        </w:rPr>
        <w:t>оператором-пешеходом</w:t>
      </w:r>
      <w:r w:rsidR="00A71F6C" w:rsidRPr="00A659D0">
        <w:rPr>
          <w:color w:val="000000"/>
          <w:sz w:val="24"/>
          <w:szCs w:val="24"/>
        </w:rPr>
        <w:t>.</w:t>
      </w:r>
    </w:p>
    <w:p w14:paraId="26E3C74D" w14:textId="77777777" w:rsidR="00A71F6C" w:rsidRPr="00A659D0" w:rsidRDefault="00A71F6C" w:rsidP="00A71F6C">
      <w:pPr>
        <w:pStyle w:val="formattext"/>
        <w:spacing w:line="360" w:lineRule="auto"/>
        <w:ind w:firstLine="709"/>
        <w:jc w:val="both"/>
        <w:rPr>
          <w:color w:val="000000"/>
          <w:sz w:val="20"/>
          <w:szCs w:val="20"/>
        </w:rPr>
      </w:pPr>
      <w:r w:rsidRPr="00A659D0">
        <w:rPr>
          <w:color w:val="000000"/>
          <w:spacing w:val="40"/>
          <w:sz w:val="20"/>
          <w:szCs w:val="20"/>
        </w:rPr>
        <w:t>Примечание</w:t>
      </w:r>
      <w:r w:rsidRPr="00A659D0">
        <w:rPr>
          <w:color w:val="000000"/>
          <w:sz w:val="20"/>
          <w:szCs w:val="20"/>
        </w:rPr>
        <w:t xml:space="preserve"> - Груз может быть поднят либо вручную, либо с помощью электрической системы с питанием от аккумуляторной батареи.</w:t>
      </w:r>
    </w:p>
    <w:p w14:paraId="0B618DFF" w14:textId="77777777" w:rsidR="00A71F6C" w:rsidRPr="00A659D0" w:rsidRDefault="00A71F6C" w:rsidP="00A71F6C">
      <w:pPr>
        <w:pStyle w:val="formattext"/>
        <w:spacing w:line="360" w:lineRule="auto"/>
        <w:ind w:firstLine="709"/>
        <w:jc w:val="both"/>
        <w:rPr>
          <w:color w:val="000000"/>
          <w:sz w:val="24"/>
          <w:szCs w:val="24"/>
        </w:rPr>
      </w:pPr>
      <w:r w:rsidRPr="00A659D0">
        <w:rPr>
          <w:color w:val="000000"/>
          <w:sz w:val="24"/>
          <w:szCs w:val="24"/>
        </w:rPr>
        <w:t xml:space="preserve">3.1.1 </w:t>
      </w:r>
      <w:r w:rsidRPr="00A659D0">
        <w:rPr>
          <w:b/>
          <w:color w:val="000000"/>
          <w:sz w:val="24"/>
          <w:szCs w:val="24"/>
        </w:rPr>
        <w:t>портальный штабелер</w:t>
      </w:r>
      <w:r w:rsidRPr="00A659D0">
        <w:rPr>
          <w:color w:val="000000"/>
          <w:sz w:val="24"/>
          <w:szCs w:val="24"/>
        </w:rPr>
        <w:t xml:space="preserve"> (straddle stacker): Штабелер с выносными опорами, оснащенный грузовыми вилами, расположенными между выносными опорами</w:t>
      </w:r>
    </w:p>
    <w:p w14:paraId="38912BE1" w14:textId="77777777" w:rsidR="00531D9E" w:rsidRPr="00A659D0" w:rsidRDefault="00531D9E" w:rsidP="00A71F6C">
      <w:pPr>
        <w:pStyle w:val="formattext"/>
        <w:spacing w:line="360" w:lineRule="auto"/>
        <w:ind w:firstLine="709"/>
        <w:jc w:val="both"/>
        <w:rPr>
          <w:color w:val="000000"/>
          <w:sz w:val="24"/>
          <w:szCs w:val="24"/>
        </w:rPr>
      </w:pPr>
      <w:r w:rsidRPr="00A659D0">
        <w:rPr>
          <w:color w:val="000000"/>
          <w:sz w:val="24"/>
          <w:szCs w:val="24"/>
        </w:rPr>
        <w:t>3.</w:t>
      </w:r>
      <w:r w:rsidR="00A71F6C" w:rsidRPr="00A659D0">
        <w:rPr>
          <w:color w:val="000000"/>
          <w:sz w:val="24"/>
          <w:szCs w:val="24"/>
        </w:rPr>
        <w:t>1.2</w:t>
      </w:r>
      <w:r w:rsidRPr="00A659D0">
        <w:rPr>
          <w:color w:val="000000"/>
          <w:sz w:val="24"/>
          <w:szCs w:val="24"/>
        </w:rPr>
        <w:t xml:space="preserve"> </w:t>
      </w:r>
      <w:r w:rsidR="00A71F6C" w:rsidRPr="00A659D0">
        <w:rPr>
          <w:b/>
          <w:color w:val="000000"/>
          <w:sz w:val="24"/>
          <w:szCs w:val="24"/>
        </w:rPr>
        <w:t xml:space="preserve">штабелер </w:t>
      </w:r>
      <w:r w:rsidR="006354B3" w:rsidRPr="006354B3">
        <w:rPr>
          <w:b/>
          <w:color w:val="000000"/>
          <w:sz w:val="24"/>
          <w:szCs w:val="24"/>
        </w:rPr>
        <w:t>поддон</w:t>
      </w:r>
      <w:r w:rsidR="00A71F6C" w:rsidRPr="00A659D0">
        <w:rPr>
          <w:b/>
          <w:color w:val="000000"/>
          <w:sz w:val="24"/>
          <w:szCs w:val="24"/>
        </w:rPr>
        <w:t xml:space="preserve">ов </w:t>
      </w:r>
      <w:r w:rsidR="00A71F6C" w:rsidRPr="00A659D0">
        <w:rPr>
          <w:color w:val="000000"/>
          <w:sz w:val="24"/>
          <w:szCs w:val="24"/>
        </w:rPr>
        <w:t xml:space="preserve">(pallet stacker): Штабелер, </w:t>
      </w:r>
      <w:r w:rsidR="00EF6089">
        <w:rPr>
          <w:color w:val="000000"/>
          <w:sz w:val="24"/>
          <w:szCs w:val="24"/>
        </w:rPr>
        <w:t>у</w:t>
      </w:r>
      <w:r w:rsidR="00A71F6C" w:rsidRPr="00A659D0">
        <w:rPr>
          <w:color w:val="000000"/>
          <w:sz w:val="24"/>
          <w:szCs w:val="24"/>
        </w:rPr>
        <w:t xml:space="preserve"> которо</w:t>
      </w:r>
      <w:r w:rsidR="00EF6089">
        <w:rPr>
          <w:color w:val="000000"/>
          <w:sz w:val="24"/>
          <w:szCs w:val="24"/>
        </w:rPr>
        <w:t>го</w:t>
      </w:r>
      <w:r w:rsidR="00A71F6C" w:rsidRPr="00A659D0">
        <w:rPr>
          <w:color w:val="000000"/>
          <w:sz w:val="24"/>
          <w:szCs w:val="24"/>
        </w:rPr>
        <w:t xml:space="preserve"> </w:t>
      </w:r>
      <w:r w:rsidR="00EF6089">
        <w:rPr>
          <w:color w:val="000000"/>
          <w:sz w:val="24"/>
          <w:szCs w:val="24"/>
        </w:rPr>
        <w:t>грузовые вилы</w:t>
      </w:r>
      <w:r w:rsidR="00A71F6C" w:rsidRPr="00A659D0">
        <w:rPr>
          <w:color w:val="000000"/>
          <w:sz w:val="24"/>
          <w:szCs w:val="24"/>
        </w:rPr>
        <w:t xml:space="preserve"> выступают</w:t>
      </w:r>
      <w:r w:rsidR="00EF6089">
        <w:rPr>
          <w:color w:val="000000"/>
          <w:sz w:val="24"/>
          <w:szCs w:val="24"/>
        </w:rPr>
        <w:t xml:space="preserve"> за выносные опоры</w:t>
      </w:r>
    </w:p>
    <w:p w14:paraId="344D3214" w14:textId="77777777" w:rsidR="00A71F6C" w:rsidRPr="00A659D0" w:rsidRDefault="00A71F6C" w:rsidP="00A71F6C">
      <w:pPr>
        <w:pStyle w:val="formattext"/>
        <w:spacing w:line="360" w:lineRule="auto"/>
        <w:ind w:firstLine="709"/>
        <w:jc w:val="both"/>
        <w:rPr>
          <w:color w:val="000000"/>
          <w:sz w:val="24"/>
          <w:szCs w:val="24"/>
        </w:rPr>
      </w:pPr>
      <w:r w:rsidRPr="00A659D0">
        <w:rPr>
          <w:color w:val="000000"/>
          <w:sz w:val="24"/>
          <w:szCs w:val="24"/>
        </w:rPr>
        <w:t xml:space="preserve">3.2 </w:t>
      </w:r>
      <w:r w:rsidRPr="00A659D0">
        <w:rPr>
          <w:b/>
          <w:color w:val="000000"/>
          <w:sz w:val="24"/>
          <w:szCs w:val="24"/>
        </w:rPr>
        <w:t xml:space="preserve">транспортировщик </w:t>
      </w:r>
      <w:r w:rsidR="006354B3" w:rsidRPr="006354B3">
        <w:rPr>
          <w:b/>
          <w:color w:val="000000"/>
          <w:sz w:val="24"/>
          <w:szCs w:val="24"/>
        </w:rPr>
        <w:t>поддон</w:t>
      </w:r>
      <w:r w:rsidRPr="00A659D0">
        <w:rPr>
          <w:b/>
          <w:color w:val="000000"/>
          <w:sz w:val="24"/>
          <w:szCs w:val="24"/>
        </w:rPr>
        <w:t>ов</w:t>
      </w:r>
      <w:r w:rsidRPr="00A659D0">
        <w:rPr>
          <w:color w:val="000000"/>
          <w:sz w:val="24"/>
          <w:szCs w:val="24"/>
        </w:rPr>
        <w:t xml:space="preserve"> (pallet truck): Тележка с колесами, поддерживающими подъемные грузовые вилы для перемещения </w:t>
      </w:r>
      <w:r w:rsidR="006354B3" w:rsidRPr="003709F8">
        <w:rPr>
          <w:bCs/>
          <w:color w:val="000000"/>
          <w:spacing w:val="-10"/>
          <w:sz w:val="24"/>
          <w:szCs w:val="24"/>
        </w:rPr>
        <w:t>п</w:t>
      </w:r>
      <w:r w:rsidR="006354B3">
        <w:rPr>
          <w:bCs/>
          <w:color w:val="000000"/>
          <w:spacing w:val="-10"/>
          <w:sz w:val="24"/>
          <w:szCs w:val="24"/>
        </w:rPr>
        <w:t>оддон</w:t>
      </w:r>
      <w:r w:rsidRPr="00A659D0">
        <w:rPr>
          <w:color w:val="000000"/>
          <w:sz w:val="24"/>
          <w:szCs w:val="24"/>
        </w:rPr>
        <w:t>ов, предназна</w:t>
      </w:r>
      <w:r w:rsidR="005E4D49" w:rsidRPr="00A659D0">
        <w:rPr>
          <w:color w:val="000000"/>
          <w:sz w:val="24"/>
          <w:szCs w:val="24"/>
        </w:rPr>
        <w:t xml:space="preserve">ченная для ручного перемещения </w:t>
      </w:r>
      <w:r w:rsidRPr="00A659D0">
        <w:rPr>
          <w:color w:val="000000"/>
          <w:sz w:val="24"/>
          <w:szCs w:val="24"/>
        </w:rPr>
        <w:t>и управления по гладкой, ровной, твердой поверхности оператором</w:t>
      </w:r>
      <w:r w:rsidR="005E4D49" w:rsidRPr="00A659D0">
        <w:rPr>
          <w:color w:val="000000"/>
          <w:sz w:val="24"/>
          <w:szCs w:val="24"/>
        </w:rPr>
        <w:t>-пешеходом</w:t>
      </w:r>
      <w:r w:rsidRPr="00A659D0">
        <w:rPr>
          <w:color w:val="000000"/>
          <w:sz w:val="24"/>
          <w:szCs w:val="24"/>
        </w:rPr>
        <w:t xml:space="preserve"> с использованием шарнирной рукояти управления, и предназначенная для подъема груза путем качания рукояти управления на высоту, достаточную для транспортировки</w:t>
      </w:r>
    </w:p>
    <w:p w14:paraId="1086ECDB" w14:textId="77777777" w:rsidR="00A71F6C" w:rsidRPr="00A659D0" w:rsidRDefault="00A71F6C" w:rsidP="00A71F6C">
      <w:pPr>
        <w:pStyle w:val="formattext"/>
        <w:spacing w:line="360" w:lineRule="auto"/>
        <w:ind w:firstLine="709"/>
        <w:jc w:val="both"/>
        <w:rPr>
          <w:color w:val="000000"/>
          <w:sz w:val="24"/>
          <w:szCs w:val="24"/>
        </w:rPr>
      </w:pPr>
      <w:r w:rsidRPr="00A659D0">
        <w:rPr>
          <w:color w:val="000000"/>
          <w:sz w:val="24"/>
          <w:szCs w:val="24"/>
        </w:rPr>
        <w:t xml:space="preserve">3.3 </w:t>
      </w:r>
      <w:r w:rsidR="005E4D49" w:rsidRPr="00A659D0">
        <w:rPr>
          <w:b/>
          <w:color w:val="000000"/>
          <w:sz w:val="24"/>
          <w:szCs w:val="24"/>
        </w:rPr>
        <w:t xml:space="preserve">транспортировщик </w:t>
      </w:r>
      <w:r w:rsidR="006354B3" w:rsidRPr="006354B3">
        <w:rPr>
          <w:b/>
          <w:color w:val="000000"/>
          <w:sz w:val="24"/>
          <w:szCs w:val="24"/>
        </w:rPr>
        <w:t>поддон</w:t>
      </w:r>
      <w:r w:rsidR="005E4D49" w:rsidRPr="00A659D0">
        <w:rPr>
          <w:b/>
          <w:color w:val="000000"/>
          <w:sz w:val="24"/>
          <w:szCs w:val="24"/>
        </w:rPr>
        <w:t>ов ножничного типа, приводимый в движение оператором-пешеходом</w:t>
      </w:r>
      <w:r w:rsidRPr="00A659D0">
        <w:rPr>
          <w:color w:val="000000"/>
          <w:sz w:val="24"/>
          <w:szCs w:val="24"/>
        </w:rPr>
        <w:t xml:space="preserve"> (pedestrian-propelled industrial scissor-lift pallet truck)</w:t>
      </w:r>
      <w:r w:rsidR="005E4D49" w:rsidRPr="00A659D0">
        <w:rPr>
          <w:color w:val="000000"/>
          <w:sz w:val="24"/>
          <w:szCs w:val="24"/>
        </w:rPr>
        <w:t>: Транспорт без мачты</w:t>
      </w:r>
      <w:r w:rsidRPr="00A659D0">
        <w:rPr>
          <w:color w:val="000000"/>
          <w:sz w:val="24"/>
          <w:szCs w:val="24"/>
        </w:rPr>
        <w:t xml:space="preserve">, с тремя или более колесами и с двумя </w:t>
      </w:r>
      <w:r w:rsidR="005E4D49" w:rsidRPr="00A659D0">
        <w:rPr>
          <w:color w:val="000000"/>
          <w:sz w:val="24"/>
          <w:szCs w:val="24"/>
        </w:rPr>
        <w:t>грузовыми вилами</w:t>
      </w:r>
      <w:r w:rsidRPr="00A659D0">
        <w:rPr>
          <w:color w:val="000000"/>
          <w:sz w:val="24"/>
          <w:szCs w:val="24"/>
        </w:rPr>
        <w:t xml:space="preserve"> или платформой, с ножничным подъемным механизмом, колесной базой, которая изменяется в зависимости от высоты подъема, и боковыми стабилизаторами, работающ</w:t>
      </w:r>
      <w:r w:rsidR="005E4D49" w:rsidRPr="00A659D0">
        <w:rPr>
          <w:color w:val="000000"/>
          <w:sz w:val="24"/>
          <w:szCs w:val="24"/>
        </w:rPr>
        <w:t>ий</w:t>
      </w:r>
      <w:r w:rsidRPr="00A659D0">
        <w:rPr>
          <w:color w:val="000000"/>
          <w:sz w:val="24"/>
          <w:szCs w:val="24"/>
        </w:rPr>
        <w:t xml:space="preserve"> на гладкой, ровной, твердой поверхности и предназначенн</w:t>
      </w:r>
      <w:r w:rsidR="005E4D49" w:rsidRPr="00A659D0">
        <w:rPr>
          <w:color w:val="000000"/>
          <w:sz w:val="24"/>
          <w:szCs w:val="24"/>
        </w:rPr>
        <w:t>ый</w:t>
      </w:r>
      <w:r w:rsidRPr="00A659D0">
        <w:rPr>
          <w:color w:val="000000"/>
          <w:sz w:val="24"/>
          <w:szCs w:val="24"/>
        </w:rPr>
        <w:t xml:space="preserve"> для ручного </w:t>
      </w:r>
      <w:r w:rsidR="005E4D49" w:rsidRPr="00A659D0">
        <w:rPr>
          <w:color w:val="000000"/>
          <w:sz w:val="24"/>
          <w:szCs w:val="24"/>
        </w:rPr>
        <w:t xml:space="preserve">перемещения и управления одним </w:t>
      </w:r>
      <w:r w:rsidRPr="00A659D0">
        <w:rPr>
          <w:color w:val="000000"/>
          <w:sz w:val="24"/>
          <w:szCs w:val="24"/>
        </w:rPr>
        <w:t>оператором</w:t>
      </w:r>
      <w:r w:rsidR="005E4D49" w:rsidRPr="00A659D0">
        <w:rPr>
          <w:color w:val="000000"/>
          <w:sz w:val="24"/>
          <w:szCs w:val="24"/>
        </w:rPr>
        <w:t>-пешеходом</w:t>
      </w:r>
      <w:r w:rsidRPr="00A659D0">
        <w:rPr>
          <w:color w:val="000000"/>
          <w:sz w:val="24"/>
          <w:szCs w:val="24"/>
        </w:rPr>
        <w:t xml:space="preserve"> с </w:t>
      </w:r>
      <w:r w:rsidR="005E4D49" w:rsidRPr="00A659D0">
        <w:rPr>
          <w:color w:val="000000"/>
          <w:sz w:val="24"/>
          <w:szCs w:val="24"/>
        </w:rPr>
        <w:t>использованием</w:t>
      </w:r>
      <w:r w:rsidRPr="00A659D0">
        <w:rPr>
          <w:color w:val="000000"/>
          <w:sz w:val="24"/>
          <w:szCs w:val="24"/>
        </w:rPr>
        <w:t xml:space="preserve"> шарнирно</w:t>
      </w:r>
      <w:r w:rsidR="005E4D49" w:rsidRPr="00A659D0">
        <w:rPr>
          <w:color w:val="000000"/>
          <w:sz w:val="24"/>
          <w:szCs w:val="24"/>
        </w:rPr>
        <w:t>й рукояти управления.</w:t>
      </w:r>
    </w:p>
    <w:p w14:paraId="23393AE4" w14:textId="77777777" w:rsidR="00740C3C" w:rsidRPr="00A659D0" w:rsidRDefault="00F652BB" w:rsidP="003E201A">
      <w:pPr>
        <w:pStyle w:val="formattext"/>
        <w:spacing w:line="360" w:lineRule="auto"/>
        <w:ind w:firstLine="709"/>
        <w:jc w:val="both"/>
        <w:rPr>
          <w:color w:val="000000"/>
          <w:sz w:val="24"/>
          <w:szCs w:val="24"/>
        </w:rPr>
      </w:pPr>
      <w:r w:rsidRPr="00A659D0">
        <w:rPr>
          <w:color w:val="000000"/>
          <w:sz w:val="24"/>
          <w:szCs w:val="24"/>
        </w:rPr>
        <w:t>3.</w:t>
      </w:r>
      <w:r w:rsidR="00740C3C" w:rsidRPr="00A659D0">
        <w:rPr>
          <w:color w:val="000000"/>
          <w:sz w:val="24"/>
          <w:szCs w:val="24"/>
        </w:rPr>
        <w:t xml:space="preserve">4 </w:t>
      </w:r>
      <w:r w:rsidR="00740C3C" w:rsidRPr="00A659D0">
        <w:rPr>
          <w:b/>
          <w:color w:val="000000"/>
          <w:sz w:val="24"/>
          <w:szCs w:val="24"/>
        </w:rPr>
        <w:t>фактическая грузоподъемность</w:t>
      </w:r>
      <w:r w:rsidR="00740C3C" w:rsidRPr="00A659D0">
        <w:rPr>
          <w:color w:val="000000"/>
          <w:sz w:val="24"/>
          <w:szCs w:val="24"/>
        </w:rPr>
        <w:t xml:space="preserve"> (actual capacity):</w:t>
      </w:r>
      <w:r w:rsidR="00F7423C" w:rsidRPr="00A659D0">
        <w:rPr>
          <w:color w:val="000000"/>
          <w:sz w:val="24"/>
          <w:szCs w:val="24"/>
        </w:rPr>
        <w:t xml:space="preserve"> Максимальная нагрузка, выраженная в килограммах, установленная изготовителем на основе прочности компонентов и устойчивости транспорта, которую транспорт может перевозить, поднимать и укладывать на установленную высоту, на установленном расстоянии до центра тяжести груза и вылете, если применимо, при </w:t>
      </w:r>
      <w:r w:rsidR="005E4D49" w:rsidRPr="00A659D0">
        <w:rPr>
          <w:color w:val="000000"/>
          <w:sz w:val="24"/>
          <w:szCs w:val="24"/>
        </w:rPr>
        <w:t xml:space="preserve">нормальной </w:t>
      </w:r>
      <w:r w:rsidR="00461FA2" w:rsidRPr="00A659D0">
        <w:rPr>
          <w:color w:val="000000"/>
          <w:sz w:val="24"/>
          <w:szCs w:val="24"/>
        </w:rPr>
        <w:t>эксплуатации</w:t>
      </w:r>
      <w:r w:rsidR="00F7423C" w:rsidRPr="00A659D0">
        <w:rPr>
          <w:color w:val="000000"/>
          <w:sz w:val="24"/>
          <w:szCs w:val="24"/>
        </w:rPr>
        <w:t>.</w:t>
      </w:r>
    </w:p>
    <w:p w14:paraId="6595128B" w14:textId="77777777" w:rsidR="00740C3C" w:rsidRPr="00A659D0" w:rsidRDefault="00740C3C" w:rsidP="00740C3C">
      <w:pPr>
        <w:pStyle w:val="formattext"/>
        <w:spacing w:line="360" w:lineRule="auto"/>
        <w:ind w:firstLine="709"/>
        <w:jc w:val="both"/>
        <w:rPr>
          <w:color w:val="000000"/>
          <w:sz w:val="24"/>
          <w:szCs w:val="24"/>
        </w:rPr>
      </w:pPr>
      <w:r w:rsidRPr="00A659D0">
        <w:rPr>
          <w:color w:val="000000"/>
          <w:spacing w:val="40"/>
        </w:rPr>
        <w:t>Примечание</w:t>
      </w:r>
      <w:r w:rsidRPr="00A659D0">
        <w:rPr>
          <w:bCs/>
          <w:color w:val="000000"/>
          <w:spacing w:val="-10"/>
        </w:rPr>
        <w:t xml:space="preserve"> – </w:t>
      </w:r>
      <w:r w:rsidR="00F7423C" w:rsidRPr="00A659D0">
        <w:rPr>
          <w:bCs/>
          <w:color w:val="000000"/>
          <w:spacing w:val="-10"/>
        </w:rPr>
        <w:t>Фактическая грузоподъемность зависит от конфигурации транспорта, включая такие переменные, как тип и высота подъема установленной мачты, фактический центр тяжести груза и любые навесные приспособления, которые могут быть установлены. Фактическая грузоподъемность определяет грузоподъемность конкретного транспорта с установленными приспособлениями. Также могут быть установлены дополнительные значения фактической грузоподъемности со съемными навесными устройствами, если это разрешено соответствующими испытаниями на устойчивость или расчетами, подтвержденными эмпирическими данными.</w:t>
      </w:r>
    </w:p>
    <w:p w14:paraId="22F556E8" w14:textId="77777777" w:rsidR="005E4D49" w:rsidRPr="00A659D0" w:rsidRDefault="00F652BB" w:rsidP="00EF6089">
      <w:pPr>
        <w:pStyle w:val="formattext"/>
        <w:keepLines/>
        <w:spacing w:line="360" w:lineRule="auto"/>
        <w:ind w:firstLine="709"/>
        <w:jc w:val="both"/>
        <w:rPr>
          <w:color w:val="000000"/>
          <w:sz w:val="24"/>
          <w:szCs w:val="24"/>
        </w:rPr>
      </w:pPr>
      <w:r w:rsidRPr="00A659D0">
        <w:rPr>
          <w:color w:val="000000"/>
          <w:sz w:val="24"/>
          <w:szCs w:val="24"/>
        </w:rPr>
        <w:t xml:space="preserve">3.5 </w:t>
      </w:r>
      <w:r w:rsidRPr="00A659D0">
        <w:rPr>
          <w:b/>
          <w:color w:val="000000"/>
          <w:sz w:val="24"/>
          <w:szCs w:val="24"/>
        </w:rPr>
        <w:t xml:space="preserve">номинальная грузоподъемность </w:t>
      </w:r>
      <w:r w:rsidR="005E4D49" w:rsidRPr="00A659D0">
        <w:rPr>
          <w:b/>
          <w:color w:val="000000"/>
          <w:sz w:val="24"/>
          <w:szCs w:val="24"/>
        </w:rPr>
        <w:t>навесного</w:t>
      </w:r>
      <w:r w:rsidRPr="00A659D0">
        <w:rPr>
          <w:b/>
          <w:color w:val="000000"/>
          <w:sz w:val="24"/>
          <w:szCs w:val="24"/>
        </w:rPr>
        <w:t xml:space="preserve"> оборудования</w:t>
      </w:r>
      <w:r w:rsidRPr="00A659D0">
        <w:rPr>
          <w:color w:val="000000"/>
          <w:sz w:val="24"/>
          <w:szCs w:val="24"/>
        </w:rPr>
        <w:t xml:space="preserve"> (</w:t>
      </w:r>
      <w:r w:rsidRPr="00A659D0">
        <w:rPr>
          <w:color w:val="000000"/>
          <w:sz w:val="24"/>
          <w:szCs w:val="24"/>
          <w:lang w:val="en-US"/>
        </w:rPr>
        <w:t>rated</w:t>
      </w:r>
      <w:r w:rsidRPr="00A659D0">
        <w:rPr>
          <w:color w:val="000000"/>
          <w:sz w:val="24"/>
          <w:szCs w:val="24"/>
        </w:rPr>
        <w:t xml:space="preserve"> </w:t>
      </w:r>
      <w:r w:rsidRPr="00A659D0">
        <w:rPr>
          <w:color w:val="000000"/>
          <w:sz w:val="24"/>
          <w:szCs w:val="24"/>
          <w:lang w:val="en-US"/>
        </w:rPr>
        <w:t>capacity</w:t>
      </w:r>
      <w:r w:rsidRPr="00A659D0">
        <w:rPr>
          <w:color w:val="000000"/>
          <w:sz w:val="24"/>
          <w:szCs w:val="24"/>
        </w:rPr>
        <w:t xml:space="preserve"> </w:t>
      </w:r>
      <w:r w:rsidRPr="00A659D0">
        <w:rPr>
          <w:color w:val="000000"/>
          <w:sz w:val="24"/>
          <w:szCs w:val="24"/>
          <w:lang w:val="en-US"/>
        </w:rPr>
        <w:t>of</w:t>
      </w:r>
      <w:r w:rsidRPr="00A659D0">
        <w:rPr>
          <w:color w:val="000000"/>
          <w:sz w:val="24"/>
          <w:szCs w:val="24"/>
        </w:rPr>
        <w:t xml:space="preserve"> </w:t>
      </w:r>
      <w:r w:rsidRPr="00A659D0">
        <w:rPr>
          <w:color w:val="000000"/>
          <w:sz w:val="24"/>
          <w:szCs w:val="24"/>
          <w:lang w:val="en-US"/>
        </w:rPr>
        <w:t>removable</w:t>
      </w:r>
      <w:r w:rsidRPr="00A659D0">
        <w:rPr>
          <w:color w:val="000000"/>
          <w:sz w:val="24"/>
          <w:szCs w:val="24"/>
        </w:rPr>
        <w:t xml:space="preserve"> </w:t>
      </w:r>
      <w:r w:rsidRPr="00A659D0">
        <w:rPr>
          <w:color w:val="000000"/>
          <w:sz w:val="24"/>
          <w:szCs w:val="24"/>
          <w:lang w:val="en-US"/>
        </w:rPr>
        <w:t>attachments</w:t>
      </w:r>
      <w:r w:rsidRPr="00A659D0">
        <w:rPr>
          <w:color w:val="000000"/>
          <w:sz w:val="24"/>
          <w:szCs w:val="24"/>
        </w:rPr>
        <w:t>):</w:t>
      </w:r>
      <w:r w:rsidR="005E4D49" w:rsidRPr="00A659D0">
        <w:rPr>
          <w:color w:val="000000"/>
          <w:sz w:val="24"/>
          <w:szCs w:val="24"/>
        </w:rPr>
        <w:t xml:space="preserve"> максимальная нагрузка в килограммах и расстояние до центра тяжести груза, если применимо, установленные изготовителем навесного оборудования, которые навесное оборудование способно выдерживать в нормальных рабочих условиях, указанных изготовителем.</w:t>
      </w:r>
    </w:p>
    <w:p w14:paraId="3913D826" w14:textId="77777777" w:rsidR="00F652BB" w:rsidRPr="00A659D0" w:rsidRDefault="005E4D49" w:rsidP="005E4D49">
      <w:pPr>
        <w:pStyle w:val="formattext"/>
        <w:spacing w:line="360" w:lineRule="auto"/>
        <w:ind w:firstLine="709"/>
        <w:jc w:val="both"/>
        <w:rPr>
          <w:color w:val="000000"/>
          <w:sz w:val="20"/>
          <w:szCs w:val="20"/>
        </w:rPr>
      </w:pPr>
      <w:r w:rsidRPr="00A659D0">
        <w:rPr>
          <w:color w:val="000000"/>
          <w:spacing w:val="40"/>
          <w:sz w:val="20"/>
          <w:szCs w:val="20"/>
        </w:rPr>
        <w:t>Примечание –</w:t>
      </w:r>
      <w:r w:rsidRPr="00A659D0">
        <w:rPr>
          <w:color w:val="000000"/>
          <w:sz w:val="20"/>
          <w:szCs w:val="20"/>
        </w:rPr>
        <w:t xml:space="preserve"> См. приложение B.</w:t>
      </w:r>
    </w:p>
    <w:p w14:paraId="495809CA" w14:textId="77777777" w:rsidR="00740C3C" w:rsidRPr="00A659D0" w:rsidRDefault="00F652BB" w:rsidP="003E201A">
      <w:pPr>
        <w:pStyle w:val="formattext"/>
        <w:spacing w:line="360" w:lineRule="auto"/>
        <w:ind w:firstLine="709"/>
        <w:jc w:val="both"/>
        <w:rPr>
          <w:color w:val="000000"/>
          <w:sz w:val="24"/>
          <w:szCs w:val="24"/>
        </w:rPr>
      </w:pPr>
      <w:r w:rsidRPr="00A659D0">
        <w:rPr>
          <w:color w:val="000000"/>
          <w:sz w:val="24"/>
          <w:szCs w:val="24"/>
        </w:rPr>
        <w:t>3.6</w:t>
      </w:r>
      <w:r w:rsidR="00740C3C" w:rsidRPr="00A659D0">
        <w:rPr>
          <w:color w:val="000000"/>
          <w:sz w:val="24"/>
          <w:szCs w:val="24"/>
        </w:rPr>
        <w:t xml:space="preserve"> </w:t>
      </w:r>
      <w:r w:rsidR="00740C3C" w:rsidRPr="00A659D0">
        <w:rPr>
          <w:b/>
          <w:color w:val="000000"/>
          <w:sz w:val="24"/>
          <w:szCs w:val="24"/>
        </w:rPr>
        <w:t>номинальная грузоподъемность</w:t>
      </w:r>
      <w:r w:rsidR="00740C3C" w:rsidRPr="00A659D0">
        <w:rPr>
          <w:color w:val="000000"/>
          <w:sz w:val="24"/>
          <w:szCs w:val="24"/>
        </w:rPr>
        <w:t xml:space="preserve"> (rated capacity):</w:t>
      </w:r>
      <w:r w:rsidR="00F7423C" w:rsidRPr="00A659D0">
        <w:rPr>
          <w:color w:val="000000"/>
          <w:sz w:val="24"/>
          <w:szCs w:val="24"/>
        </w:rPr>
        <w:t xml:space="preserve"> Максимальная нагрузка, выраженная в килограммах, установленная </w:t>
      </w:r>
      <w:r w:rsidR="00494D6C" w:rsidRPr="00A659D0">
        <w:rPr>
          <w:color w:val="000000"/>
          <w:sz w:val="24"/>
          <w:szCs w:val="24"/>
        </w:rPr>
        <w:t>изготовителем</w:t>
      </w:r>
      <w:r w:rsidR="00F7423C" w:rsidRPr="00A659D0">
        <w:rPr>
          <w:color w:val="000000"/>
          <w:sz w:val="24"/>
          <w:szCs w:val="24"/>
        </w:rPr>
        <w:t xml:space="preserve"> на основе прочности компонентов и устойчивости транспорта, которую транспорт может перевозить, поднимать и </w:t>
      </w:r>
      <w:r w:rsidR="00494D6C" w:rsidRPr="00A659D0">
        <w:rPr>
          <w:color w:val="000000"/>
          <w:sz w:val="24"/>
          <w:szCs w:val="24"/>
        </w:rPr>
        <w:t>укладывать</w:t>
      </w:r>
      <w:r w:rsidR="00F7423C" w:rsidRPr="00A659D0">
        <w:rPr>
          <w:color w:val="000000"/>
          <w:sz w:val="24"/>
          <w:szCs w:val="24"/>
        </w:rPr>
        <w:t xml:space="preserve"> на </w:t>
      </w:r>
      <w:r w:rsidR="00494D6C" w:rsidRPr="00A659D0">
        <w:rPr>
          <w:color w:val="000000"/>
          <w:sz w:val="24"/>
          <w:szCs w:val="24"/>
        </w:rPr>
        <w:t>стандартной</w:t>
      </w:r>
      <w:r w:rsidR="00F7423C" w:rsidRPr="00A659D0">
        <w:rPr>
          <w:color w:val="000000"/>
          <w:sz w:val="24"/>
          <w:szCs w:val="24"/>
        </w:rPr>
        <w:t xml:space="preserve"> высоте подъема при</w:t>
      </w:r>
      <w:r w:rsidR="00494D6C" w:rsidRPr="00A659D0">
        <w:rPr>
          <w:color w:val="000000"/>
          <w:sz w:val="24"/>
          <w:szCs w:val="24"/>
        </w:rPr>
        <w:t xml:space="preserve"> обычном</w:t>
      </w:r>
      <w:r w:rsidR="00F7423C" w:rsidRPr="00A659D0">
        <w:rPr>
          <w:color w:val="000000"/>
          <w:sz w:val="24"/>
          <w:szCs w:val="24"/>
        </w:rPr>
        <w:t xml:space="preserve"> положении центра тяжести</w:t>
      </w:r>
      <w:r w:rsidR="00494D6C" w:rsidRPr="00A659D0">
        <w:rPr>
          <w:color w:val="000000"/>
          <w:sz w:val="24"/>
          <w:szCs w:val="24"/>
        </w:rPr>
        <w:t xml:space="preserve"> груза</w:t>
      </w:r>
      <w:r w:rsidR="00F7423C" w:rsidRPr="00A659D0">
        <w:rPr>
          <w:color w:val="000000"/>
          <w:sz w:val="24"/>
          <w:szCs w:val="24"/>
        </w:rPr>
        <w:t>.</w:t>
      </w:r>
    </w:p>
    <w:p w14:paraId="517C5802" w14:textId="77777777" w:rsidR="00740C3C" w:rsidRPr="00A659D0" w:rsidRDefault="00740C3C" w:rsidP="00740C3C">
      <w:pPr>
        <w:pStyle w:val="formattext"/>
        <w:spacing w:line="360" w:lineRule="auto"/>
        <w:ind w:firstLine="709"/>
        <w:jc w:val="both"/>
        <w:rPr>
          <w:bCs/>
          <w:color w:val="000000"/>
          <w:spacing w:val="-10"/>
          <w:sz w:val="20"/>
          <w:szCs w:val="20"/>
        </w:rPr>
      </w:pPr>
      <w:r w:rsidRPr="00A659D0">
        <w:rPr>
          <w:color w:val="000000"/>
          <w:spacing w:val="40"/>
          <w:sz w:val="20"/>
          <w:szCs w:val="20"/>
        </w:rPr>
        <w:t>Примечание</w:t>
      </w:r>
      <w:r w:rsidRPr="00A659D0">
        <w:rPr>
          <w:bCs/>
          <w:color w:val="000000"/>
          <w:spacing w:val="-10"/>
          <w:sz w:val="20"/>
          <w:szCs w:val="20"/>
        </w:rPr>
        <w:t xml:space="preserve"> </w:t>
      </w:r>
      <w:r w:rsidR="005E4D49" w:rsidRPr="00A659D0">
        <w:rPr>
          <w:bCs/>
          <w:color w:val="000000"/>
          <w:spacing w:val="-10"/>
          <w:sz w:val="20"/>
          <w:szCs w:val="20"/>
        </w:rPr>
        <w:t>1</w:t>
      </w:r>
      <w:r w:rsidRPr="00A659D0">
        <w:rPr>
          <w:bCs/>
          <w:color w:val="000000"/>
          <w:spacing w:val="-10"/>
          <w:sz w:val="20"/>
          <w:szCs w:val="20"/>
        </w:rPr>
        <w:t xml:space="preserve"> – </w:t>
      </w:r>
      <w:r w:rsidR="00494D6C" w:rsidRPr="00A659D0">
        <w:rPr>
          <w:bCs/>
          <w:color w:val="000000"/>
          <w:spacing w:val="-10"/>
          <w:sz w:val="20"/>
          <w:szCs w:val="20"/>
        </w:rPr>
        <w:t xml:space="preserve">Если высота подъема мачты меньше стандартной высоты подъема </w:t>
      </w:r>
      <w:r w:rsidR="00494D6C" w:rsidRPr="00A659D0">
        <w:rPr>
          <w:bCs/>
          <w:i/>
          <w:color w:val="000000"/>
          <w:spacing w:val="-10"/>
          <w:sz w:val="20"/>
          <w:szCs w:val="20"/>
        </w:rPr>
        <w:t>H</w:t>
      </w:r>
      <w:r w:rsidR="00494D6C" w:rsidRPr="00A659D0">
        <w:rPr>
          <w:bCs/>
          <w:color w:val="000000"/>
          <w:spacing w:val="-10"/>
          <w:sz w:val="20"/>
          <w:szCs w:val="20"/>
        </w:rPr>
        <w:t>, номинальная грузоподъемность все равно оценивается при стандартной высоте подъема.</w:t>
      </w:r>
      <w:r w:rsidR="005E4D49" w:rsidRPr="00A659D0">
        <w:rPr>
          <w:bCs/>
          <w:color w:val="000000"/>
          <w:spacing w:val="-10"/>
          <w:sz w:val="20"/>
          <w:szCs w:val="20"/>
        </w:rPr>
        <w:t xml:space="preserve"> </w:t>
      </w:r>
      <w:r w:rsidR="005E4D49" w:rsidRPr="00A659D0">
        <w:rPr>
          <w:color w:val="000000"/>
          <w:sz w:val="20"/>
          <w:szCs w:val="20"/>
        </w:rPr>
        <w:t>См. приложение B.</w:t>
      </w:r>
    </w:p>
    <w:p w14:paraId="2A492576" w14:textId="77777777" w:rsidR="00740C3C" w:rsidRPr="00A659D0" w:rsidRDefault="00740C3C" w:rsidP="00740C3C">
      <w:pPr>
        <w:pStyle w:val="formattext"/>
        <w:spacing w:line="360" w:lineRule="auto"/>
        <w:ind w:firstLine="709"/>
        <w:jc w:val="both"/>
        <w:rPr>
          <w:bCs/>
          <w:color w:val="000000"/>
          <w:spacing w:val="-10"/>
          <w:sz w:val="20"/>
          <w:szCs w:val="20"/>
        </w:rPr>
      </w:pPr>
      <w:r w:rsidRPr="00A659D0">
        <w:rPr>
          <w:color w:val="000000"/>
          <w:spacing w:val="40"/>
          <w:sz w:val="20"/>
          <w:szCs w:val="20"/>
        </w:rPr>
        <w:t>Примечание</w:t>
      </w:r>
      <w:r w:rsidRPr="00A659D0">
        <w:rPr>
          <w:bCs/>
          <w:color w:val="000000"/>
          <w:spacing w:val="-10"/>
          <w:sz w:val="20"/>
          <w:szCs w:val="20"/>
        </w:rPr>
        <w:t xml:space="preserve"> </w:t>
      </w:r>
      <w:r w:rsidR="005E4D49" w:rsidRPr="00A659D0">
        <w:rPr>
          <w:bCs/>
          <w:color w:val="000000"/>
          <w:spacing w:val="-10"/>
          <w:sz w:val="20"/>
          <w:szCs w:val="20"/>
        </w:rPr>
        <w:t>2</w:t>
      </w:r>
      <w:r w:rsidRPr="00A659D0">
        <w:rPr>
          <w:bCs/>
          <w:color w:val="000000"/>
          <w:spacing w:val="-10"/>
          <w:sz w:val="20"/>
          <w:szCs w:val="20"/>
        </w:rPr>
        <w:t xml:space="preserve"> – </w:t>
      </w:r>
      <w:r w:rsidR="00494D6C" w:rsidRPr="00A659D0">
        <w:rPr>
          <w:bCs/>
          <w:color w:val="000000"/>
          <w:spacing w:val="-10"/>
          <w:sz w:val="20"/>
          <w:szCs w:val="20"/>
        </w:rPr>
        <w:t>Номинальная грузоподъемность используется для сравнения грузоподъемности транспорта разных изготовителей и для предоставления контрольных точек, используемых в технической документации и статистике. Эксплуатационные ограничения транспорта определяются его фактической грузоподъемностью</w:t>
      </w:r>
      <w:r w:rsidR="005969C5">
        <w:rPr>
          <w:bCs/>
          <w:color w:val="000000"/>
          <w:spacing w:val="-10"/>
          <w:sz w:val="20"/>
          <w:szCs w:val="20"/>
        </w:rPr>
        <w:t>.</w:t>
      </w:r>
    </w:p>
    <w:p w14:paraId="532EE673" w14:textId="77777777" w:rsidR="00F652BB" w:rsidRPr="00A659D0" w:rsidRDefault="00F652BB" w:rsidP="00740C3C">
      <w:pPr>
        <w:pStyle w:val="formattext"/>
        <w:spacing w:line="360" w:lineRule="auto"/>
        <w:ind w:firstLine="709"/>
        <w:jc w:val="both"/>
        <w:rPr>
          <w:color w:val="000000"/>
          <w:sz w:val="24"/>
          <w:szCs w:val="24"/>
        </w:rPr>
      </w:pPr>
      <w:r w:rsidRPr="00A659D0">
        <w:rPr>
          <w:color w:val="000000"/>
          <w:sz w:val="24"/>
          <w:szCs w:val="24"/>
        </w:rPr>
        <w:t xml:space="preserve">3.7 </w:t>
      </w:r>
      <w:r w:rsidRPr="00A659D0">
        <w:rPr>
          <w:b/>
          <w:color w:val="000000"/>
          <w:sz w:val="24"/>
          <w:szCs w:val="24"/>
        </w:rPr>
        <w:t>нормальное рабочее положение</w:t>
      </w:r>
      <w:r w:rsidRPr="00A659D0">
        <w:rPr>
          <w:color w:val="000000"/>
          <w:sz w:val="24"/>
          <w:szCs w:val="24"/>
        </w:rPr>
        <w:t xml:space="preserve"> (normal operating position): Положение, в котором оператор может управлять всеми функциями вождения и работы с грузом, как установлено изготовителем.</w:t>
      </w:r>
    </w:p>
    <w:p w14:paraId="494BA7AA" w14:textId="77777777" w:rsidR="001A3145" w:rsidRPr="00A659D0" w:rsidRDefault="001A3145" w:rsidP="00461FA2">
      <w:pPr>
        <w:pStyle w:val="formattext"/>
        <w:spacing w:line="360" w:lineRule="auto"/>
        <w:ind w:firstLine="709"/>
        <w:jc w:val="both"/>
        <w:rPr>
          <w:color w:val="000000"/>
          <w:sz w:val="24"/>
          <w:szCs w:val="24"/>
        </w:rPr>
      </w:pPr>
      <w:r w:rsidRPr="00A659D0">
        <w:rPr>
          <w:color w:val="000000"/>
          <w:sz w:val="24"/>
          <w:szCs w:val="24"/>
        </w:rPr>
        <w:t xml:space="preserve">3.8 </w:t>
      </w:r>
      <w:r w:rsidR="00461FA2" w:rsidRPr="00A659D0">
        <w:rPr>
          <w:b/>
          <w:color w:val="000000"/>
          <w:sz w:val="24"/>
          <w:szCs w:val="24"/>
        </w:rPr>
        <w:t>нормальная эксплуатация</w:t>
      </w:r>
      <w:r w:rsidR="00461FA2" w:rsidRPr="00A659D0">
        <w:rPr>
          <w:color w:val="000000"/>
          <w:sz w:val="24"/>
          <w:szCs w:val="24"/>
        </w:rPr>
        <w:t xml:space="preserve"> (normal operation): Предполагаемое использование, для которого предназначен транспорт, в соответствии со спецификацией изготовителя, определенное в руководстве по эксплуатации.</w:t>
      </w:r>
    </w:p>
    <w:p w14:paraId="766BEF15" w14:textId="77777777" w:rsidR="008870A7" w:rsidRPr="00A659D0" w:rsidRDefault="008870A7" w:rsidP="000078C7">
      <w:pPr>
        <w:pStyle w:val="af5"/>
        <w:spacing w:line="348" w:lineRule="auto"/>
        <w:rPr>
          <w:color w:val="000000"/>
        </w:rPr>
      </w:pPr>
      <w:r w:rsidRPr="00A659D0">
        <w:rPr>
          <w:color w:val="000000"/>
        </w:rPr>
        <w:t xml:space="preserve">4 </w:t>
      </w:r>
      <w:r w:rsidR="00C66FD9" w:rsidRPr="00A659D0">
        <w:rPr>
          <w:color w:val="000000"/>
        </w:rPr>
        <w:t>Требования безопасности и/или меры защиты</w:t>
      </w:r>
    </w:p>
    <w:p w14:paraId="25C00007" w14:textId="77777777" w:rsidR="008870A7" w:rsidRPr="00A659D0" w:rsidRDefault="008870A7" w:rsidP="000078C7">
      <w:pPr>
        <w:pStyle w:val="af7"/>
        <w:spacing w:line="348" w:lineRule="auto"/>
        <w:rPr>
          <w:color w:val="000000"/>
        </w:rPr>
      </w:pPr>
      <w:r w:rsidRPr="00A659D0">
        <w:rPr>
          <w:color w:val="000000"/>
        </w:rPr>
        <w:t xml:space="preserve">4.1 </w:t>
      </w:r>
      <w:r w:rsidR="00C66FD9" w:rsidRPr="00A659D0">
        <w:rPr>
          <w:color w:val="000000"/>
        </w:rPr>
        <w:t>Общ</w:t>
      </w:r>
      <w:r w:rsidR="00BC28A5" w:rsidRPr="00A659D0">
        <w:rPr>
          <w:color w:val="000000"/>
        </w:rPr>
        <w:t>и</w:t>
      </w:r>
      <w:r w:rsidR="0046670C" w:rsidRPr="00A659D0">
        <w:rPr>
          <w:color w:val="000000"/>
        </w:rPr>
        <w:t>е</w:t>
      </w:r>
      <w:r w:rsidR="00BC28A5" w:rsidRPr="00A659D0">
        <w:rPr>
          <w:color w:val="000000"/>
        </w:rPr>
        <w:t xml:space="preserve"> положения</w:t>
      </w:r>
    </w:p>
    <w:p w14:paraId="51CDC8B6" w14:textId="77777777" w:rsidR="0046670C" w:rsidRPr="00A659D0" w:rsidRDefault="005E52FF" w:rsidP="000078C7">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Транспорт</w:t>
      </w:r>
      <w:r w:rsidR="0046670C" w:rsidRPr="00A659D0">
        <w:rPr>
          <w:rFonts w:ascii="Arial" w:hAnsi="Arial" w:cs="Arial"/>
          <w:color w:val="000000"/>
          <w:sz w:val="24"/>
          <w:szCs w:val="24"/>
        </w:rPr>
        <w:t xml:space="preserve"> должен соответствовать требованиям безопасности и/или защитным мерам настоящего </w:t>
      </w:r>
      <w:r w:rsidRPr="00A659D0">
        <w:rPr>
          <w:rFonts w:ascii="Arial" w:hAnsi="Arial" w:cs="Arial"/>
          <w:color w:val="000000"/>
          <w:sz w:val="24"/>
          <w:szCs w:val="24"/>
        </w:rPr>
        <w:t>раздела</w:t>
      </w:r>
      <w:r w:rsidR="0046670C" w:rsidRPr="00A659D0">
        <w:rPr>
          <w:rFonts w:ascii="Arial" w:hAnsi="Arial" w:cs="Arial"/>
          <w:color w:val="000000"/>
          <w:sz w:val="24"/>
          <w:szCs w:val="24"/>
        </w:rPr>
        <w:t>.</w:t>
      </w:r>
      <w:r w:rsidR="001A3145" w:rsidRPr="00A659D0">
        <w:rPr>
          <w:rFonts w:ascii="Arial" w:hAnsi="Arial" w:cs="Arial"/>
          <w:color w:val="000000"/>
          <w:sz w:val="24"/>
          <w:szCs w:val="24"/>
        </w:rPr>
        <w:t xml:space="preserve"> </w:t>
      </w:r>
      <w:r w:rsidR="0046670C" w:rsidRPr="00A659D0">
        <w:rPr>
          <w:rFonts w:ascii="Arial" w:hAnsi="Arial" w:cs="Arial"/>
          <w:color w:val="000000"/>
          <w:sz w:val="24"/>
          <w:szCs w:val="24"/>
        </w:rPr>
        <w:t xml:space="preserve">Кроме того, </w:t>
      </w:r>
      <w:r w:rsidRPr="00A659D0">
        <w:rPr>
          <w:rFonts w:ascii="Arial" w:hAnsi="Arial" w:cs="Arial"/>
          <w:color w:val="000000"/>
          <w:sz w:val="24"/>
          <w:szCs w:val="24"/>
        </w:rPr>
        <w:t>транспорт</w:t>
      </w:r>
      <w:r w:rsidR="0046670C" w:rsidRPr="00A659D0">
        <w:rPr>
          <w:rFonts w:ascii="Arial" w:hAnsi="Arial" w:cs="Arial"/>
          <w:color w:val="000000"/>
          <w:sz w:val="24"/>
          <w:szCs w:val="24"/>
        </w:rPr>
        <w:t xml:space="preserve"> должен быть спроектирован в соответствии с принципами </w:t>
      </w:r>
      <w:r w:rsidR="005969C5" w:rsidRPr="0075562B">
        <w:rPr>
          <w:rFonts w:ascii="Arial" w:hAnsi="Arial" w:cs="Arial"/>
          <w:i/>
          <w:color w:val="000000"/>
          <w:sz w:val="24"/>
          <w:szCs w:val="24"/>
        </w:rPr>
        <w:t>ГОСТ ISO 12100</w:t>
      </w:r>
      <w:r w:rsidR="005969C5">
        <w:rPr>
          <w:rFonts w:ascii="Arial" w:hAnsi="Arial" w:cs="Arial"/>
          <w:i/>
          <w:color w:val="000000"/>
          <w:sz w:val="24"/>
          <w:szCs w:val="24"/>
        </w:rPr>
        <w:t xml:space="preserve"> </w:t>
      </w:r>
      <w:r w:rsidR="0046670C" w:rsidRPr="00A659D0">
        <w:rPr>
          <w:rFonts w:ascii="Arial" w:hAnsi="Arial" w:cs="Arial"/>
          <w:color w:val="000000"/>
          <w:sz w:val="24"/>
          <w:szCs w:val="24"/>
        </w:rPr>
        <w:t xml:space="preserve">для соответствующих, но не </w:t>
      </w:r>
      <w:r w:rsidRPr="00A659D0">
        <w:rPr>
          <w:rFonts w:ascii="Arial" w:hAnsi="Arial" w:cs="Arial"/>
          <w:color w:val="000000"/>
          <w:sz w:val="24"/>
          <w:szCs w:val="24"/>
        </w:rPr>
        <w:t>существенных</w:t>
      </w:r>
      <w:r w:rsidR="0046670C" w:rsidRPr="00A659D0">
        <w:rPr>
          <w:rFonts w:ascii="Arial" w:hAnsi="Arial" w:cs="Arial"/>
          <w:color w:val="000000"/>
          <w:sz w:val="24"/>
          <w:szCs w:val="24"/>
        </w:rPr>
        <w:t xml:space="preserve"> опасностей, которые не рассматриваются в настоящем стандарте.</w:t>
      </w:r>
    </w:p>
    <w:p w14:paraId="5E99C27C" w14:textId="77777777" w:rsidR="0046670C" w:rsidRPr="00A659D0" w:rsidRDefault="001A3145" w:rsidP="000078C7">
      <w:pPr>
        <w:pStyle w:val="af7"/>
        <w:spacing w:line="348" w:lineRule="auto"/>
        <w:rPr>
          <w:color w:val="000000"/>
        </w:rPr>
      </w:pPr>
      <w:r w:rsidRPr="00A659D0">
        <w:rPr>
          <w:color w:val="000000"/>
        </w:rPr>
        <w:t>4.2 При</w:t>
      </w:r>
      <w:r w:rsidR="006E4AFF" w:rsidRPr="00A659D0">
        <w:rPr>
          <w:color w:val="000000"/>
        </w:rPr>
        <w:t>ведение в движение и управление</w:t>
      </w:r>
    </w:p>
    <w:p w14:paraId="4BC6FD1E" w14:textId="77777777" w:rsidR="00461FA2" w:rsidRPr="00A659D0" w:rsidRDefault="00461FA2" w:rsidP="00461FA2">
      <w:pPr>
        <w:pStyle w:val="af7"/>
        <w:spacing w:line="348" w:lineRule="auto"/>
        <w:rPr>
          <w:color w:val="000000"/>
        </w:rPr>
      </w:pPr>
      <w:r w:rsidRPr="00A659D0">
        <w:rPr>
          <w:color w:val="000000"/>
        </w:rPr>
        <w:t>4.2.1 Ручки</w:t>
      </w:r>
      <w:r w:rsidR="004D5C00" w:rsidRPr="00A659D0">
        <w:rPr>
          <w:color w:val="000000"/>
        </w:rPr>
        <w:t>, предназначенные чтобы толкать либо тянуть транспорт</w:t>
      </w:r>
    </w:p>
    <w:p w14:paraId="2BE93B38" w14:textId="77777777" w:rsidR="00461FA2" w:rsidRPr="00A659D0" w:rsidRDefault="006E4AFF" w:rsidP="00461FA2">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Должны быть предусмотрены р</w:t>
      </w:r>
      <w:r w:rsidR="00461FA2" w:rsidRPr="00A659D0">
        <w:rPr>
          <w:rFonts w:ascii="Arial" w:hAnsi="Arial" w:cs="Arial"/>
          <w:color w:val="000000"/>
          <w:sz w:val="24"/>
          <w:szCs w:val="24"/>
        </w:rPr>
        <w:t>учки</w:t>
      </w:r>
      <w:r w:rsidRPr="00A659D0">
        <w:rPr>
          <w:rFonts w:ascii="Arial" w:hAnsi="Arial" w:cs="Arial"/>
          <w:color w:val="000000"/>
          <w:sz w:val="24"/>
          <w:szCs w:val="24"/>
        </w:rPr>
        <w:t>,</w:t>
      </w:r>
      <w:r w:rsidR="00461FA2" w:rsidRPr="00A659D0">
        <w:rPr>
          <w:rFonts w:ascii="Arial" w:hAnsi="Arial" w:cs="Arial"/>
          <w:color w:val="000000"/>
          <w:sz w:val="24"/>
          <w:szCs w:val="24"/>
        </w:rPr>
        <w:t xml:space="preserve"> </w:t>
      </w:r>
      <w:r w:rsidR="004D5C00" w:rsidRPr="004D5C00">
        <w:rPr>
          <w:rFonts w:ascii="Arial" w:hAnsi="Arial" w:cs="Arial"/>
          <w:color w:val="000000"/>
          <w:sz w:val="24"/>
          <w:szCs w:val="24"/>
        </w:rPr>
        <w:t>предназначенные чтобы толкать либо тянуть транспорт</w:t>
      </w:r>
      <w:r w:rsidR="00461FA2" w:rsidRPr="00A659D0">
        <w:rPr>
          <w:rFonts w:ascii="Arial" w:hAnsi="Arial" w:cs="Arial"/>
          <w:color w:val="000000"/>
          <w:sz w:val="24"/>
          <w:szCs w:val="24"/>
        </w:rPr>
        <w:t xml:space="preserve">, вертикальные или горизонтальные, и/или рукоять управления для того, чтобы оператор мог толкать, тянуть и управлять транспортом и, если применимо, поднимать груз. Усилие должно находиться в пределах, </w:t>
      </w:r>
      <w:r w:rsidR="005969C5">
        <w:rPr>
          <w:rFonts w:ascii="Arial" w:hAnsi="Arial" w:cs="Arial"/>
          <w:color w:val="000000"/>
          <w:sz w:val="24"/>
          <w:szCs w:val="24"/>
        </w:rPr>
        <w:t>указан</w:t>
      </w:r>
      <w:r w:rsidR="00461FA2" w:rsidRPr="00A659D0">
        <w:rPr>
          <w:rFonts w:ascii="Arial" w:hAnsi="Arial" w:cs="Arial"/>
          <w:color w:val="000000"/>
          <w:sz w:val="24"/>
          <w:szCs w:val="24"/>
        </w:rPr>
        <w:t>ных в приложении A.</w:t>
      </w:r>
    </w:p>
    <w:p w14:paraId="2D91AC96" w14:textId="77777777" w:rsidR="00461FA2" w:rsidRPr="00A659D0" w:rsidRDefault="00461FA2" w:rsidP="00461FA2">
      <w:pPr>
        <w:pStyle w:val="af7"/>
        <w:spacing w:line="348" w:lineRule="auto"/>
        <w:rPr>
          <w:color w:val="000000"/>
        </w:rPr>
      </w:pPr>
      <w:r w:rsidRPr="00A659D0">
        <w:rPr>
          <w:color w:val="000000"/>
        </w:rPr>
        <w:t>4.2.2 Рукоять управления</w:t>
      </w:r>
    </w:p>
    <w:p w14:paraId="4896B6C8" w14:textId="77777777" w:rsidR="00461FA2" w:rsidRPr="00A659D0" w:rsidRDefault="00461FA2" w:rsidP="00461FA2">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Рукоять управления должна быть снабжена ручкой замкнутого типа или спроектирована иным образом для обеспечения боковой защиты рук оператора.</w:t>
      </w:r>
    </w:p>
    <w:p w14:paraId="58EEEAA6" w14:textId="77777777" w:rsidR="00461FA2" w:rsidRPr="00A659D0" w:rsidRDefault="00461FA2" w:rsidP="0069189D">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Ручки должны иметь поперечное сечение, заключенное в пространстве между двумя концентрическими окружностями внутренним диаметром 25 мм и внешним диаметром 35 мм и обеспечивать длину для удержания не менее 120 мм для каждой руки.</w:t>
      </w:r>
    </w:p>
    <w:p w14:paraId="60ACD3E5" w14:textId="77777777" w:rsidR="00461FA2" w:rsidRPr="00A659D0" w:rsidRDefault="00461FA2" w:rsidP="00461FA2">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 xml:space="preserve">Высота рукояти управления (размер </w:t>
      </w:r>
      <w:r w:rsidRPr="00A659D0">
        <w:rPr>
          <w:rFonts w:ascii="Arial" w:hAnsi="Arial" w:cs="Arial"/>
          <w:i/>
          <w:color w:val="000000"/>
          <w:sz w:val="24"/>
          <w:szCs w:val="24"/>
        </w:rPr>
        <w:t>a</w:t>
      </w:r>
      <w:r w:rsidRPr="00A659D0">
        <w:rPr>
          <w:rFonts w:ascii="Arial" w:hAnsi="Arial" w:cs="Arial"/>
          <w:color w:val="000000"/>
          <w:sz w:val="24"/>
          <w:szCs w:val="24"/>
        </w:rPr>
        <w:t>) должна соответствовать размерам, показанным на рисунках 1–7.</w:t>
      </w:r>
    </w:p>
    <w:p w14:paraId="6149E01E" w14:textId="77777777" w:rsidR="00461FA2" w:rsidRPr="00A659D0" w:rsidRDefault="00461FA2" w:rsidP="00461FA2">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 xml:space="preserve">При вытягивании горизонтальное расстояние между концом рукояти управления и передней частью колеса (размер </w:t>
      </w:r>
      <w:r w:rsidRPr="00A659D0">
        <w:rPr>
          <w:rFonts w:ascii="Arial" w:hAnsi="Arial" w:cs="Arial"/>
          <w:i/>
          <w:color w:val="000000"/>
          <w:sz w:val="24"/>
          <w:szCs w:val="24"/>
        </w:rPr>
        <w:t>b</w:t>
      </w:r>
      <w:r w:rsidRPr="00A659D0">
        <w:rPr>
          <w:rFonts w:ascii="Arial" w:hAnsi="Arial" w:cs="Arial"/>
          <w:color w:val="000000"/>
          <w:sz w:val="24"/>
          <w:szCs w:val="24"/>
        </w:rPr>
        <w:t xml:space="preserve"> на рисунках 3, 5 и 7) должно быть более 500 мм, а ось ручек должна располагаться на высоте от 700 мм до 1000 мм.</w:t>
      </w:r>
    </w:p>
    <w:p w14:paraId="6A27B643" w14:textId="77777777" w:rsidR="00461FA2" w:rsidRPr="00A659D0" w:rsidRDefault="00461FA2" w:rsidP="00461FA2">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Рукоять должна автоматически возвращаться в верхнее положение при отпускании.</w:t>
      </w:r>
    </w:p>
    <w:p w14:paraId="1088209A" w14:textId="19AC014E" w:rsidR="00461FA2" w:rsidRPr="00A659D0" w:rsidRDefault="00C6060D" w:rsidP="0069189D">
      <w:pPr>
        <w:spacing w:after="0" w:line="348" w:lineRule="auto"/>
        <w:ind w:firstLine="708"/>
        <w:jc w:val="center"/>
        <w:rPr>
          <w:rFonts w:ascii="Arial" w:hAnsi="Arial" w:cs="Arial"/>
          <w:color w:val="000000"/>
          <w:sz w:val="24"/>
          <w:szCs w:val="24"/>
        </w:rPr>
      </w:pPr>
      <w:r w:rsidRPr="00A659D0">
        <w:rPr>
          <w:rFonts w:ascii="Arial" w:hAnsi="Arial" w:cs="Arial"/>
          <w:noProof/>
          <w:color w:val="000000"/>
          <w:sz w:val="24"/>
          <w:szCs w:val="24"/>
          <w:lang w:eastAsia="ru-RU"/>
        </w:rPr>
        <w:drawing>
          <wp:inline distT="0" distB="0" distL="0" distR="0" wp14:anchorId="1639C186" wp14:editId="4B51BC27">
            <wp:extent cx="2752725" cy="21240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725" cy="2124075"/>
                    </a:xfrm>
                    <a:prstGeom prst="rect">
                      <a:avLst/>
                    </a:prstGeom>
                    <a:noFill/>
                    <a:ln>
                      <a:noFill/>
                    </a:ln>
                  </pic:spPr>
                </pic:pic>
              </a:graphicData>
            </a:graphic>
          </wp:inline>
        </w:drawing>
      </w:r>
    </w:p>
    <w:p w14:paraId="51577BE0" w14:textId="77777777" w:rsidR="0069189D" w:rsidRPr="00A659D0" w:rsidRDefault="0069189D" w:rsidP="004D5C00">
      <w:pPr>
        <w:spacing w:after="0" w:line="348" w:lineRule="auto"/>
        <w:ind w:firstLine="708"/>
        <w:rPr>
          <w:rFonts w:ascii="Arial" w:hAnsi="Arial" w:cs="Arial"/>
          <w:color w:val="000000"/>
          <w:sz w:val="24"/>
          <w:szCs w:val="24"/>
        </w:rPr>
      </w:pPr>
      <w:r w:rsidRPr="00A659D0">
        <w:rPr>
          <w:rFonts w:ascii="Arial" w:hAnsi="Arial" w:cs="Arial"/>
          <w:i/>
          <w:color w:val="000000"/>
          <w:sz w:val="24"/>
          <w:szCs w:val="24"/>
          <w:vertAlign w:val="superscript"/>
          <w:lang w:val="en-US"/>
        </w:rPr>
        <w:t>a</w:t>
      </w:r>
      <w:r w:rsidRPr="00A659D0">
        <w:rPr>
          <w:rFonts w:ascii="Arial" w:hAnsi="Arial" w:cs="Arial"/>
          <w:color w:val="000000"/>
          <w:sz w:val="24"/>
          <w:szCs w:val="24"/>
        </w:rPr>
        <w:t xml:space="preserve"> От 1100 </w:t>
      </w:r>
      <w:r w:rsidR="004D5C00" w:rsidRPr="00A659D0">
        <w:rPr>
          <w:rFonts w:ascii="Arial" w:hAnsi="Arial" w:cs="Arial"/>
          <w:color w:val="000000"/>
          <w:sz w:val="24"/>
          <w:szCs w:val="24"/>
        </w:rPr>
        <w:t xml:space="preserve">мм </w:t>
      </w:r>
      <w:r w:rsidRPr="00A659D0">
        <w:rPr>
          <w:rFonts w:ascii="Arial" w:hAnsi="Arial" w:cs="Arial"/>
          <w:color w:val="000000"/>
          <w:sz w:val="24"/>
          <w:szCs w:val="24"/>
        </w:rPr>
        <w:t>до 1300 мм</w:t>
      </w:r>
    </w:p>
    <w:p w14:paraId="2438289A" w14:textId="77777777" w:rsidR="00461FA2" w:rsidRPr="00A659D0" w:rsidRDefault="0069189D" w:rsidP="0069189D">
      <w:pPr>
        <w:spacing w:after="0" w:line="348" w:lineRule="auto"/>
        <w:ind w:firstLine="708"/>
        <w:jc w:val="center"/>
        <w:rPr>
          <w:rFonts w:ascii="Arial" w:hAnsi="Arial" w:cs="Arial"/>
          <w:color w:val="000000"/>
          <w:sz w:val="24"/>
          <w:szCs w:val="24"/>
        </w:rPr>
      </w:pPr>
      <w:r w:rsidRPr="00A659D0">
        <w:rPr>
          <w:rFonts w:ascii="Arial" w:hAnsi="Arial" w:cs="Arial"/>
          <w:color w:val="000000"/>
          <w:sz w:val="24"/>
          <w:szCs w:val="24"/>
        </w:rPr>
        <w:t xml:space="preserve">Рисунок 1 – Высота </w:t>
      </w:r>
      <w:r w:rsidR="004D5C00" w:rsidRPr="00A659D0">
        <w:rPr>
          <w:rFonts w:ascii="Arial" w:hAnsi="Arial" w:cs="Arial"/>
          <w:color w:val="000000"/>
          <w:sz w:val="24"/>
          <w:szCs w:val="24"/>
        </w:rPr>
        <w:t xml:space="preserve">расположения </w:t>
      </w:r>
      <w:r w:rsidRPr="00A659D0">
        <w:rPr>
          <w:rFonts w:ascii="Arial" w:hAnsi="Arial" w:cs="Arial"/>
          <w:color w:val="000000"/>
          <w:sz w:val="24"/>
          <w:szCs w:val="24"/>
        </w:rPr>
        <w:t>руч</w:t>
      </w:r>
      <w:r w:rsidR="004D5C00" w:rsidRPr="00A659D0">
        <w:rPr>
          <w:rFonts w:ascii="Arial" w:hAnsi="Arial" w:cs="Arial"/>
          <w:color w:val="000000"/>
          <w:sz w:val="24"/>
          <w:szCs w:val="24"/>
        </w:rPr>
        <w:t>е</w:t>
      </w:r>
      <w:r w:rsidRPr="00A659D0">
        <w:rPr>
          <w:rFonts w:ascii="Arial" w:hAnsi="Arial" w:cs="Arial"/>
          <w:color w:val="000000"/>
          <w:sz w:val="24"/>
          <w:szCs w:val="24"/>
        </w:rPr>
        <w:t>к рукояти управления</w:t>
      </w:r>
    </w:p>
    <w:p w14:paraId="197A68D3" w14:textId="3573A304" w:rsidR="00461FA2" w:rsidRPr="00A659D0" w:rsidRDefault="00C6060D" w:rsidP="0069189D">
      <w:pPr>
        <w:spacing w:after="0" w:line="348" w:lineRule="auto"/>
        <w:ind w:firstLine="708"/>
        <w:jc w:val="center"/>
        <w:rPr>
          <w:rFonts w:ascii="Arial" w:hAnsi="Arial" w:cs="Arial"/>
          <w:noProof/>
          <w:color w:val="000000"/>
          <w:sz w:val="24"/>
          <w:szCs w:val="24"/>
          <w:lang w:eastAsia="ru-RU"/>
        </w:rPr>
      </w:pPr>
      <w:r w:rsidRPr="00A659D0">
        <w:rPr>
          <w:rFonts w:ascii="Arial" w:hAnsi="Arial" w:cs="Arial"/>
          <w:noProof/>
          <w:color w:val="000000"/>
          <w:sz w:val="24"/>
          <w:szCs w:val="24"/>
          <w:lang w:eastAsia="ru-RU"/>
        </w:rPr>
        <w:drawing>
          <wp:inline distT="0" distB="0" distL="0" distR="0" wp14:anchorId="225549AD" wp14:editId="297CD7E8">
            <wp:extent cx="2619375" cy="21717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2171700"/>
                    </a:xfrm>
                    <a:prstGeom prst="rect">
                      <a:avLst/>
                    </a:prstGeom>
                    <a:noFill/>
                    <a:ln>
                      <a:noFill/>
                    </a:ln>
                  </pic:spPr>
                </pic:pic>
              </a:graphicData>
            </a:graphic>
          </wp:inline>
        </w:drawing>
      </w:r>
    </w:p>
    <w:p w14:paraId="08142812" w14:textId="77777777" w:rsidR="0069189D" w:rsidRPr="00A659D0" w:rsidRDefault="0069189D" w:rsidP="004D5C00">
      <w:pPr>
        <w:spacing w:after="0" w:line="348" w:lineRule="auto"/>
        <w:ind w:firstLine="708"/>
        <w:rPr>
          <w:rFonts w:ascii="Arial" w:hAnsi="Arial" w:cs="Arial"/>
          <w:color w:val="000000"/>
          <w:sz w:val="24"/>
          <w:szCs w:val="24"/>
        </w:rPr>
      </w:pPr>
      <w:r w:rsidRPr="00A659D0">
        <w:rPr>
          <w:rFonts w:ascii="Arial" w:hAnsi="Arial" w:cs="Arial"/>
          <w:i/>
          <w:color w:val="000000"/>
          <w:sz w:val="24"/>
          <w:szCs w:val="24"/>
          <w:vertAlign w:val="superscript"/>
          <w:lang w:val="en-US"/>
        </w:rPr>
        <w:t>a</w:t>
      </w:r>
      <w:r w:rsidRPr="00A659D0">
        <w:rPr>
          <w:rFonts w:ascii="Arial" w:hAnsi="Arial" w:cs="Arial"/>
          <w:color w:val="000000"/>
          <w:sz w:val="24"/>
          <w:szCs w:val="24"/>
        </w:rPr>
        <w:t xml:space="preserve"> От 1100 </w:t>
      </w:r>
      <w:r w:rsidR="004D5C00" w:rsidRPr="00A659D0">
        <w:rPr>
          <w:rFonts w:ascii="Arial" w:hAnsi="Arial" w:cs="Arial"/>
          <w:color w:val="000000"/>
          <w:sz w:val="24"/>
          <w:szCs w:val="24"/>
        </w:rPr>
        <w:t xml:space="preserve">мм </w:t>
      </w:r>
      <w:r w:rsidRPr="00A659D0">
        <w:rPr>
          <w:rFonts w:ascii="Arial" w:hAnsi="Arial" w:cs="Arial"/>
          <w:color w:val="000000"/>
          <w:sz w:val="24"/>
          <w:szCs w:val="24"/>
        </w:rPr>
        <w:t>до 1300 мм</w:t>
      </w:r>
    </w:p>
    <w:p w14:paraId="0851DD9C" w14:textId="77777777" w:rsidR="0069189D" w:rsidRPr="00A659D0" w:rsidRDefault="0069189D" w:rsidP="0069189D">
      <w:pPr>
        <w:spacing w:after="0" w:line="348" w:lineRule="auto"/>
        <w:ind w:firstLine="708"/>
        <w:jc w:val="center"/>
        <w:rPr>
          <w:rFonts w:ascii="Arial" w:hAnsi="Arial" w:cs="Arial"/>
          <w:color w:val="000000"/>
          <w:sz w:val="24"/>
          <w:szCs w:val="24"/>
        </w:rPr>
      </w:pPr>
      <w:r w:rsidRPr="00A659D0">
        <w:rPr>
          <w:rFonts w:ascii="Arial" w:hAnsi="Arial" w:cs="Arial"/>
          <w:color w:val="000000"/>
          <w:sz w:val="24"/>
          <w:szCs w:val="24"/>
        </w:rPr>
        <w:t>Рисунок 2 – Рукоять управления (</w:t>
      </w:r>
      <w:r w:rsidR="004D5C00" w:rsidRPr="004D5C00">
        <w:rPr>
          <w:rFonts w:ascii="Arial" w:hAnsi="Arial" w:cs="Arial"/>
          <w:color w:val="000000"/>
          <w:sz w:val="24"/>
          <w:szCs w:val="24"/>
        </w:rPr>
        <w:t>предназначенн</w:t>
      </w:r>
      <w:r w:rsidR="004D5C00">
        <w:rPr>
          <w:rFonts w:ascii="Arial" w:hAnsi="Arial" w:cs="Arial"/>
          <w:color w:val="000000"/>
          <w:sz w:val="24"/>
          <w:szCs w:val="24"/>
        </w:rPr>
        <w:t>ая</w:t>
      </w:r>
      <w:r w:rsidR="004D5C00" w:rsidRPr="004D5C00">
        <w:rPr>
          <w:rFonts w:ascii="Arial" w:hAnsi="Arial" w:cs="Arial"/>
          <w:color w:val="000000"/>
          <w:sz w:val="24"/>
          <w:szCs w:val="24"/>
        </w:rPr>
        <w:t xml:space="preserve"> чтобы толкать транспорт</w:t>
      </w:r>
      <w:r w:rsidRPr="00A659D0">
        <w:rPr>
          <w:rFonts w:ascii="Arial" w:hAnsi="Arial" w:cs="Arial"/>
          <w:color w:val="000000"/>
          <w:sz w:val="24"/>
          <w:szCs w:val="24"/>
        </w:rPr>
        <w:t>)</w:t>
      </w:r>
    </w:p>
    <w:p w14:paraId="47AF5D72" w14:textId="459351B3" w:rsidR="0069189D" w:rsidRPr="00A659D0" w:rsidRDefault="00C6060D" w:rsidP="0069189D">
      <w:pPr>
        <w:spacing w:after="0" w:line="348" w:lineRule="auto"/>
        <w:ind w:firstLine="708"/>
        <w:jc w:val="center"/>
        <w:rPr>
          <w:rFonts w:ascii="Arial" w:hAnsi="Arial" w:cs="Arial"/>
          <w:color w:val="000000"/>
          <w:sz w:val="24"/>
          <w:szCs w:val="24"/>
        </w:rPr>
      </w:pPr>
      <w:r w:rsidRPr="00A659D0">
        <w:rPr>
          <w:rFonts w:ascii="Arial" w:hAnsi="Arial" w:cs="Arial"/>
          <w:noProof/>
          <w:color w:val="000000"/>
          <w:sz w:val="24"/>
          <w:szCs w:val="24"/>
          <w:lang w:eastAsia="ru-RU"/>
        </w:rPr>
        <w:drawing>
          <wp:inline distT="0" distB="0" distL="0" distR="0" wp14:anchorId="3CF83CED" wp14:editId="322B6375">
            <wp:extent cx="2895600" cy="19145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1914525"/>
                    </a:xfrm>
                    <a:prstGeom prst="rect">
                      <a:avLst/>
                    </a:prstGeom>
                    <a:noFill/>
                    <a:ln>
                      <a:noFill/>
                    </a:ln>
                  </pic:spPr>
                </pic:pic>
              </a:graphicData>
            </a:graphic>
          </wp:inline>
        </w:drawing>
      </w:r>
    </w:p>
    <w:p w14:paraId="2DA0CBF6" w14:textId="77777777" w:rsidR="004D5C00" w:rsidRPr="00A659D0" w:rsidRDefault="004D5C00" w:rsidP="004D5C00">
      <w:pPr>
        <w:spacing w:after="0" w:line="348" w:lineRule="auto"/>
        <w:ind w:firstLine="708"/>
        <w:rPr>
          <w:rFonts w:ascii="Arial" w:hAnsi="Arial" w:cs="Arial"/>
          <w:color w:val="000000"/>
          <w:sz w:val="24"/>
          <w:szCs w:val="24"/>
        </w:rPr>
      </w:pPr>
      <w:r w:rsidRPr="00A659D0">
        <w:rPr>
          <w:rFonts w:ascii="Arial" w:hAnsi="Arial" w:cs="Arial"/>
          <w:i/>
          <w:color w:val="000000"/>
          <w:sz w:val="24"/>
          <w:szCs w:val="24"/>
          <w:vertAlign w:val="superscript"/>
          <w:lang w:val="en-US"/>
        </w:rPr>
        <w:t>a</w:t>
      </w:r>
      <w:r w:rsidRPr="00A659D0">
        <w:rPr>
          <w:rFonts w:ascii="Arial" w:hAnsi="Arial" w:cs="Arial"/>
          <w:color w:val="000000"/>
          <w:sz w:val="24"/>
          <w:szCs w:val="24"/>
        </w:rPr>
        <w:t xml:space="preserve"> От 700 мм до 1000 мм</w:t>
      </w:r>
    </w:p>
    <w:p w14:paraId="0CBD6547" w14:textId="77777777" w:rsidR="004D5C00" w:rsidRPr="00A659D0" w:rsidRDefault="004D5C00" w:rsidP="004D5C00">
      <w:pPr>
        <w:spacing w:after="0" w:line="348" w:lineRule="auto"/>
        <w:ind w:firstLine="708"/>
        <w:rPr>
          <w:rFonts w:ascii="Arial" w:hAnsi="Arial" w:cs="Arial"/>
          <w:color w:val="000000"/>
          <w:sz w:val="24"/>
          <w:szCs w:val="24"/>
        </w:rPr>
      </w:pPr>
      <w:r w:rsidRPr="00A659D0">
        <w:rPr>
          <w:rFonts w:ascii="Arial" w:hAnsi="Arial" w:cs="Arial"/>
          <w:color w:val="000000"/>
          <w:sz w:val="24"/>
          <w:szCs w:val="24"/>
          <w:vertAlign w:val="superscript"/>
          <w:lang w:val="en-US"/>
        </w:rPr>
        <w:t>b</w:t>
      </w:r>
      <w:r w:rsidRPr="00A659D0">
        <w:rPr>
          <w:rFonts w:ascii="Arial" w:hAnsi="Arial" w:cs="Arial"/>
          <w:color w:val="000000"/>
          <w:sz w:val="24"/>
          <w:szCs w:val="24"/>
        </w:rPr>
        <w:t xml:space="preserve"> Минимум 500 мм</w:t>
      </w:r>
    </w:p>
    <w:p w14:paraId="58E2FE27" w14:textId="77777777" w:rsidR="004D5C00" w:rsidRPr="0069189D" w:rsidRDefault="004D5C00" w:rsidP="004D5C00">
      <w:pPr>
        <w:spacing w:after="0" w:line="348" w:lineRule="auto"/>
        <w:ind w:firstLine="708"/>
        <w:jc w:val="center"/>
        <w:rPr>
          <w:rFonts w:ascii="Arial" w:hAnsi="Arial" w:cs="Arial"/>
          <w:color w:val="000000"/>
          <w:sz w:val="24"/>
          <w:szCs w:val="24"/>
        </w:rPr>
      </w:pPr>
      <w:r w:rsidRPr="0069189D">
        <w:rPr>
          <w:rFonts w:ascii="Arial" w:hAnsi="Arial" w:cs="Arial"/>
          <w:color w:val="000000"/>
          <w:sz w:val="24"/>
          <w:szCs w:val="24"/>
        </w:rPr>
        <w:t xml:space="preserve">Рисунок </w:t>
      </w:r>
      <w:r>
        <w:rPr>
          <w:rFonts w:ascii="Arial" w:hAnsi="Arial" w:cs="Arial"/>
          <w:color w:val="000000"/>
          <w:sz w:val="24"/>
          <w:szCs w:val="24"/>
        </w:rPr>
        <w:t>3</w:t>
      </w:r>
      <w:r w:rsidRPr="0069189D">
        <w:rPr>
          <w:rFonts w:ascii="Arial" w:hAnsi="Arial" w:cs="Arial"/>
          <w:color w:val="000000"/>
          <w:sz w:val="24"/>
          <w:szCs w:val="24"/>
        </w:rPr>
        <w:t xml:space="preserve"> –</w:t>
      </w:r>
      <w:r>
        <w:rPr>
          <w:rFonts w:ascii="Arial" w:hAnsi="Arial" w:cs="Arial"/>
          <w:color w:val="000000"/>
          <w:sz w:val="24"/>
          <w:szCs w:val="24"/>
        </w:rPr>
        <w:t xml:space="preserve"> Рукоять</w:t>
      </w:r>
      <w:r w:rsidRPr="0069189D">
        <w:rPr>
          <w:rFonts w:ascii="Arial" w:hAnsi="Arial" w:cs="Arial"/>
          <w:color w:val="000000"/>
          <w:sz w:val="24"/>
          <w:szCs w:val="24"/>
        </w:rPr>
        <w:t xml:space="preserve"> управления</w:t>
      </w:r>
      <w:r>
        <w:rPr>
          <w:rFonts w:ascii="Arial" w:hAnsi="Arial" w:cs="Arial"/>
          <w:color w:val="000000"/>
          <w:sz w:val="24"/>
          <w:szCs w:val="24"/>
        </w:rPr>
        <w:t xml:space="preserve"> </w:t>
      </w:r>
      <w:r w:rsidRPr="004D5C00">
        <w:rPr>
          <w:rFonts w:ascii="Arial" w:hAnsi="Arial" w:cs="Arial"/>
          <w:color w:val="000000"/>
          <w:sz w:val="24"/>
          <w:szCs w:val="24"/>
        </w:rPr>
        <w:t>(предназначенн</w:t>
      </w:r>
      <w:r>
        <w:rPr>
          <w:rFonts w:ascii="Arial" w:hAnsi="Arial" w:cs="Arial"/>
          <w:color w:val="000000"/>
          <w:sz w:val="24"/>
          <w:szCs w:val="24"/>
        </w:rPr>
        <w:t>ая</w:t>
      </w:r>
      <w:r w:rsidRPr="004D5C00">
        <w:rPr>
          <w:rFonts w:ascii="Arial" w:hAnsi="Arial" w:cs="Arial"/>
          <w:color w:val="000000"/>
          <w:sz w:val="24"/>
          <w:szCs w:val="24"/>
        </w:rPr>
        <w:t xml:space="preserve"> чтобы тянуть транспорт)</w:t>
      </w:r>
    </w:p>
    <w:p w14:paraId="173D0233" w14:textId="25AC64CC" w:rsidR="004D5C00" w:rsidRPr="004D5C00" w:rsidRDefault="00C6060D" w:rsidP="004D5C00">
      <w:pPr>
        <w:spacing w:after="0" w:line="348" w:lineRule="auto"/>
        <w:ind w:firstLine="708"/>
        <w:jc w:val="center"/>
        <w:rPr>
          <w:rFonts w:ascii="Arial" w:hAnsi="Arial" w:cs="Arial"/>
          <w:noProof/>
          <w:color w:val="000000"/>
          <w:sz w:val="24"/>
          <w:szCs w:val="24"/>
          <w:lang w:eastAsia="ru-RU"/>
        </w:rPr>
      </w:pPr>
      <w:r w:rsidRPr="004D5C00">
        <w:rPr>
          <w:rFonts w:ascii="Arial" w:hAnsi="Arial" w:cs="Arial"/>
          <w:noProof/>
          <w:color w:val="000000"/>
          <w:sz w:val="24"/>
          <w:szCs w:val="24"/>
          <w:lang w:eastAsia="ru-RU"/>
        </w:rPr>
        <w:drawing>
          <wp:inline distT="0" distB="0" distL="0" distR="0" wp14:anchorId="1A462A17" wp14:editId="5049436C">
            <wp:extent cx="2667000" cy="17621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p>
    <w:p w14:paraId="1A8A24D0" w14:textId="77777777" w:rsidR="004D5C00" w:rsidRPr="004D5C00" w:rsidRDefault="004D5C00" w:rsidP="004D5C00">
      <w:pPr>
        <w:spacing w:after="0" w:line="348" w:lineRule="auto"/>
        <w:ind w:firstLine="708"/>
        <w:rPr>
          <w:rFonts w:ascii="Arial" w:hAnsi="Arial" w:cs="Arial"/>
          <w:color w:val="000000"/>
          <w:sz w:val="24"/>
          <w:szCs w:val="24"/>
        </w:rPr>
      </w:pPr>
      <w:r w:rsidRPr="004D5C00">
        <w:rPr>
          <w:rFonts w:ascii="Arial" w:hAnsi="Arial" w:cs="Arial"/>
          <w:i/>
          <w:color w:val="000000"/>
          <w:sz w:val="24"/>
          <w:szCs w:val="24"/>
          <w:vertAlign w:val="superscript"/>
          <w:lang w:val="en-US"/>
        </w:rPr>
        <w:t>a</w:t>
      </w:r>
      <w:r w:rsidRPr="004D5C00">
        <w:rPr>
          <w:rFonts w:ascii="Arial" w:hAnsi="Arial" w:cs="Arial"/>
          <w:color w:val="000000"/>
          <w:sz w:val="24"/>
          <w:szCs w:val="24"/>
        </w:rPr>
        <w:t xml:space="preserve"> От 1100 мм до 1300 мм</w:t>
      </w:r>
    </w:p>
    <w:p w14:paraId="40B30193" w14:textId="77777777" w:rsidR="004D5C00" w:rsidRPr="004D5C00" w:rsidRDefault="004D5C00" w:rsidP="004D5C00">
      <w:pPr>
        <w:spacing w:after="0" w:line="348" w:lineRule="auto"/>
        <w:ind w:firstLine="708"/>
        <w:jc w:val="center"/>
        <w:rPr>
          <w:rFonts w:ascii="Arial" w:hAnsi="Arial" w:cs="Arial"/>
          <w:color w:val="000000"/>
          <w:sz w:val="24"/>
          <w:szCs w:val="24"/>
        </w:rPr>
      </w:pPr>
      <w:r w:rsidRPr="004D5C00">
        <w:rPr>
          <w:rFonts w:ascii="Arial" w:hAnsi="Arial" w:cs="Arial"/>
          <w:color w:val="000000"/>
          <w:sz w:val="24"/>
          <w:szCs w:val="24"/>
        </w:rPr>
        <w:t xml:space="preserve">Рисунок </w:t>
      </w:r>
      <w:r>
        <w:rPr>
          <w:rFonts w:ascii="Arial" w:hAnsi="Arial" w:cs="Arial"/>
          <w:color w:val="000000"/>
          <w:sz w:val="24"/>
          <w:szCs w:val="24"/>
        </w:rPr>
        <w:t>4</w:t>
      </w:r>
      <w:r w:rsidRPr="004D5C00">
        <w:rPr>
          <w:rFonts w:ascii="Arial" w:hAnsi="Arial" w:cs="Arial"/>
          <w:color w:val="000000"/>
          <w:sz w:val="24"/>
          <w:szCs w:val="24"/>
        </w:rPr>
        <w:t xml:space="preserve"> – Рукоять управления (предназначенн</w:t>
      </w:r>
      <w:r>
        <w:rPr>
          <w:rFonts w:ascii="Arial" w:hAnsi="Arial" w:cs="Arial"/>
          <w:color w:val="000000"/>
          <w:sz w:val="24"/>
          <w:szCs w:val="24"/>
        </w:rPr>
        <w:t>ая</w:t>
      </w:r>
      <w:r w:rsidRPr="004D5C00">
        <w:rPr>
          <w:rFonts w:ascii="Arial" w:hAnsi="Arial" w:cs="Arial"/>
          <w:color w:val="000000"/>
          <w:sz w:val="24"/>
          <w:szCs w:val="24"/>
        </w:rPr>
        <w:t xml:space="preserve"> чтобы толкать транспорт)</w:t>
      </w:r>
    </w:p>
    <w:p w14:paraId="2E503F38" w14:textId="650BDADA" w:rsidR="004D5C00" w:rsidRPr="004D5C00" w:rsidRDefault="00C6060D" w:rsidP="004D5C00">
      <w:pPr>
        <w:spacing w:after="0" w:line="348" w:lineRule="auto"/>
        <w:ind w:firstLine="708"/>
        <w:jc w:val="center"/>
        <w:rPr>
          <w:rFonts w:ascii="Arial" w:hAnsi="Arial" w:cs="Arial"/>
          <w:color w:val="000000"/>
          <w:sz w:val="24"/>
          <w:szCs w:val="24"/>
        </w:rPr>
      </w:pPr>
      <w:r w:rsidRPr="004D5C00">
        <w:rPr>
          <w:rFonts w:ascii="Arial" w:hAnsi="Arial" w:cs="Arial"/>
          <w:noProof/>
          <w:color w:val="000000"/>
          <w:sz w:val="24"/>
          <w:szCs w:val="24"/>
          <w:lang w:eastAsia="ru-RU"/>
        </w:rPr>
        <w:drawing>
          <wp:inline distT="0" distB="0" distL="0" distR="0" wp14:anchorId="10C96D9B" wp14:editId="4E927E80">
            <wp:extent cx="2590800" cy="17716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1771650"/>
                    </a:xfrm>
                    <a:prstGeom prst="rect">
                      <a:avLst/>
                    </a:prstGeom>
                    <a:noFill/>
                    <a:ln>
                      <a:noFill/>
                    </a:ln>
                  </pic:spPr>
                </pic:pic>
              </a:graphicData>
            </a:graphic>
          </wp:inline>
        </w:drawing>
      </w:r>
    </w:p>
    <w:p w14:paraId="57960083" w14:textId="77777777" w:rsidR="004D5C00" w:rsidRPr="004D5C00" w:rsidRDefault="004D5C00" w:rsidP="004D5C00">
      <w:pPr>
        <w:spacing w:after="0" w:line="348" w:lineRule="auto"/>
        <w:ind w:firstLine="708"/>
        <w:rPr>
          <w:rFonts w:ascii="Arial" w:hAnsi="Arial" w:cs="Arial"/>
          <w:color w:val="000000"/>
          <w:sz w:val="24"/>
          <w:szCs w:val="24"/>
        </w:rPr>
      </w:pPr>
      <w:r w:rsidRPr="004D5C00">
        <w:rPr>
          <w:rFonts w:ascii="Arial" w:hAnsi="Arial" w:cs="Arial"/>
          <w:i/>
          <w:color w:val="000000"/>
          <w:sz w:val="24"/>
          <w:szCs w:val="24"/>
          <w:vertAlign w:val="superscript"/>
          <w:lang w:val="en-US"/>
        </w:rPr>
        <w:t>a</w:t>
      </w:r>
      <w:r w:rsidRPr="004D5C00">
        <w:rPr>
          <w:rFonts w:ascii="Arial" w:hAnsi="Arial" w:cs="Arial"/>
          <w:color w:val="000000"/>
          <w:sz w:val="24"/>
          <w:szCs w:val="24"/>
        </w:rPr>
        <w:t xml:space="preserve"> От 700 мм до 1000 мм</w:t>
      </w:r>
    </w:p>
    <w:p w14:paraId="309E9222" w14:textId="77777777" w:rsidR="004D5C00" w:rsidRPr="004D5C00" w:rsidRDefault="004D5C00" w:rsidP="004D5C00">
      <w:pPr>
        <w:spacing w:after="0" w:line="348" w:lineRule="auto"/>
        <w:ind w:firstLine="708"/>
        <w:rPr>
          <w:rFonts w:ascii="Arial" w:hAnsi="Arial" w:cs="Arial"/>
          <w:color w:val="000000"/>
          <w:sz w:val="24"/>
          <w:szCs w:val="24"/>
        </w:rPr>
      </w:pPr>
      <w:r w:rsidRPr="004D5C00">
        <w:rPr>
          <w:rFonts w:ascii="Arial" w:hAnsi="Arial" w:cs="Arial"/>
          <w:color w:val="000000"/>
          <w:sz w:val="24"/>
          <w:szCs w:val="24"/>
          <w:vertAlign w:val="superscript"/>
          <w:lang w:val="en-US"/>
        </w:rPr>
        <w:t>b</w:t>
      </w:r>
      <w:r w:rsidRPr="004D5C00">
        <w:rPr>
          <w:rFonts w:ascii="Arial" w:hAnsi="Arial" w:cs="Arial"/>
          <w:color w:val="000000"/>
          <w:sz w:val="24"/>
          <w:szCs w:val="24"/>
        </w:rPr>
        <w:t xml:space="preserve"> Минимум 500 мм</w:t>
      </w:r>
    </w:p>
    <w:p w14:paraId="4E58F572" w14:textId="77777777" w:rsidR="004D5C00" w:rsidRPr="00A659D0" w:rsidRDefault="004D5C00" w:rsidP="004D5C00">
      <w:pPr>
        <w:spacing w:after="0" w:line="348" w:lineRule="auto"/>
        <w:ind w:firstLine="708"/>
        <w:jc w:val="center"/>
        <w:rPr>
          <w:rFonts w:ascii="Arial" w:hAnsi="Arial" w:cs="Arial"/>
          <w:color w:val="000000"/>
          <w:sz w:val="24"/>
          <w:szCs w:val="24"/>
        </w:rPr>
      </w:pPr>
      <w:r w:rsidRPr="0069189D">
        <w:rPr>
          <w:rFonts w:ascii="Arial" w:hAnsi="Arial" w:cs="Arial"/>
          <w:color w:val="000000"/>
          <w:sz w:val="24"/>
          <w:szCs w:val="24"/>
        </w:rPr>
        <w:t xml:space="preserve">Рисунок </w:t>
      </w:r>
      <w:r>
        <w:rPr>
          <w:rFonts w:ascii="Arial" w:hAnsi="Arial" w:cs="Arial"/>
          <w:color w:val="000000"/>
          <w:sz w:val="24"/>
          <w:szCs w:val="24"/>
        </w:rPr>
        <w:t>5</w:t>
      </w:r>
      <w:r w:rsidRPr="0069189D">
        <w:rPr>
          <w:rFonts w:ascii="Arial" w:hAnsi="Arial" w:cs="Arial"/>
          <w:color w:val="000000"/>
          <w:sz w:val="24"/>
          <w:szCs w:val="24"/>
        </w:rPr>
        <w:t xml:space="preserve"> –</w:t>
      </w:r>
      <w:r>
        <w:rPr>
          <w:rFonts w:ascii="Arial" w:hAnsi="Arial" w:cs="Arial"/>
          <w:color w:val="000000"/>
          <w:sz w:val="24"/>
          <w:szCs w:val="24"/>
        </w:rPr>
        <w:t xml:space="preserve"> Рукоять</w:t>
      </w:r>
      <w:r w:rsidRPr="0069189D">
        <w:rPr>
          <w:rFonts w:ascii="Arial" w:hAnsi="Arial" w:cs="Arial"/>
          <w:color w:val="000000"/>
          <w:sz w:val="24"/>
          <w:szCs w:val="24"/>
        </w:rPr>
        <w:t xml:space="preserve"> управления</w:t>
      </w:r>
      <w:r>
        <w:rPr>
          <w:rFonts w:ascii="Arial" w:hAnsi="Arial" w:cs="Arial"/>
          <w:color w:val="000000"/>
          <w:sz w:val="24"/>
          <w:szCs w:val="24"/>
        </w:rPr>
        <w:t xml:space="preserve"> </w:t>
      </w:r>
      <w:r w:rsidRPr="004D5C00">
        <w:rPr>
          <w:rFonts w:ascii="Arial" w:hAnsi="Arial" w:cs="Arial"/>
          <w:color w:val="000000"/>
          <w:sz w:val="24"/>
          <w:szCs w:val="24"/>
        </w:rPr>
        <w:t>(</w:t>
      </w:r>
      <w:r w:rsidRPr="00A659D0">
        <w:rPr>
          <w:rFonts w:ascii="Arial" w:hAnsi="Arial" w:cs="Arial"/>
          <w:color w:val="000000"/>
          <w:sz w:val="24"/>
          <w:szCs w:val="24"/>
        </w:rPr>
        <w:t>предназначенная чтобы тянуть транспорт)</w:t>
      </w:r>
    </w:p>
    <w:p w14:paraId="45CD011D" w14:textId="14204B0F" w:rsidR="00461FA2" w:rsidRPr="00A659D0" w:rsidRDefault="00C6060D" w:rsidP="004D5C00">
      <w:pPr>
        <w:spacing w:after="0" w:line="348" w:lineRule="auto"/>
        <w:ind w:firstLine="708"/>
        <w:jc w:val="center"/>
        <w:rPr>
          <w:rFonts w:ascii="Arial" w:hAnsi="Arial" w:cs="Arial"/>
          <w:color w:val="000000"/>
          <w:sz w:val="24"/>
          <w:szCs w:val="24"/>
        </w:rPr>
      </w:pPr>
      <w:r w:rsidRPr="00A659D0">
        <w:rPr>
          <w:rFonts w:ascii="Arial" w:hAnsi="Arial" w:cs="Arial"/>
          <w:noProof/>
          <w:color w:val="000000"/>
          <w:sz w:val="24"/>
          <w:szCs w:val="24"/>
          <w:lang w:eastAsia="ru-RU"/>
        </w:rPr>
        <w:drawing>
          <wp:inline distT="0" distB="0" distL="0" distR="0" wp14:anchorId="1A7E7E18" wp14:editId="2D0E2EA5">
            <wp:extent cx="2428875" cy="210502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8875" cy="2105025"/>
                    </a:xfrm>
                    <a:prstGeom prst="rect">
                      <a:avLst/>
                    </a:prstGeom>
                    <a:noFill/>
                    <a:ln>
                      <a:noFill/>
                    </a:ln>
                  </pic:spPr>
                </pic:pic>
              </a:graphicData>
            </a:graphic>
          </wp:inline>
        </w:drawing>
      </w:r>
    </w:p>
    <w:p w14:paraId="64B0822F" w14:textId="77777777" w:rsidR="004D5C00" w:rsidRPr="00A659D0" w:rsidRDefault="004D5C00" w:rsidP="004D5C00">
      <w:pPr>
        <w:spacing w:after="0" w:line="348" w:lineRule="auto"/>
        <w:ind w:firstLine="708"/>
        <w:rPr>
          <w:rFonts w:ascii="Arial" w:hAnsi="Arial" w:cs="Arial"/>
          <w:color w:val="000000"/>
          <w:sz w:val="24"/>
          <w:szCs w:val="24"/>
        </w:rPr>
      </w:pPr>
      <w:r w:rsidRPr="00A659D0">
        <w:rPr>
          <w:rFonts w:ascii="Arial" w:hAnsi="Arial" w:cs="Arial"/>
          <w:i/>
          <w:color w:val="000000"/>
          <w:sz w:val="24"/>
          <w:szCs w:val="24"/>
          <w:vertAlign w:val="superscript"/>
          <w:lang w:val="en-US"/>
        </w:rPr>
        <w:t>a</w:t>
      </w:r>
      <w:r w:rsidRPr="00A659D0">
        <w:rPr>
          <w:rFonts w:ascii="Arial" w:hAnsi="Arial" w:cs="Arial"/>
          <w:color w:val="000000"/>
          <w:sz w:val="24"/>
          <w:szCs w:val="24"/>
        </w:rPr>
        <w:t xml:space="preserve"> От 1100 мм до 1300 мм</w:t>
      </w:r>
    </w:p>
    <w:p w14:paraId="627F3E4E" w14:textId="77777777" w:rsidR="004D5C00" w:rsidRPr="00A659D0" w:rsidRDefault="004D5C00" w:rsidP="004D5C00">
      <w:pPr>
        <w:spacing w:after="0" w:line="348" w:lineRule="auto"/>
        <w:ind w:firstLine="708"/>
        <w:jc w:val="center"/>
        <w:rPr>
          <w:rFonts w:ascii="Arial" w:hAnsi="Arial" w:cs="Arial"/>
          <w:color w:val="000000"/>
          <w:sz w:val="24"/>
          <w:szCs w:val="24"/>
        </w:rPr>
      </w:pPr>
      <w:r w:rsidRPr="00A659D0">
        <w:rPr>
          <w:rFonts w:ascii="Arial" w:hAnsi="Arial" w:cs="Arial"/>
          <w:color w:val="000000"/>
          <w:sz w:val="24"/>
          <w:szCs w:val="24"/>
        </w:rPr>
        <w:t>Рисунок 6 – Высота расположения ручек рукояти управления</w:t>
      </w:r>
    </w:p>
    <w:p w14:paraId="4686327E" w14:textId="6EABBE59" w:rsidR="00461FA2" w:rsidRPr="00A659D0" w:rsidRDefault="00C6060D" w:rsidP="006E4AFF">
      <w:pPr>
        <w:spacing w:after="0" w:line="348" w:lineRule="auto"/>
        <w:ind w:firstLine="708"/>
        <w:jc w:val="center"/>
        <w:rPr>
          <w:rFonts w:ascii="Arial" w:hAnsi="Arial" w:cs="Arial"/>
          <w:color w:val="000000"/>
          <w:sz w:val="24"/>
          <w:szCs w:val="24"/>
          <w:lang w:val="en-US"/>
        </w:rPr>
      </w:pPr>
      <w:r w:rsidRPr="00A659D0">
        <w:rPr>
          <w:rFonts w:ascii="Arial" w:hAnsi="Arial" w:cs="Arial"/>
          <w:noProof/>
          <w:color w:val="000000"/>
          <w:sz w:val="24"/>
          <w:szCs w:val="24"/>
          <w:lang w:eastAsia="ru-RU"/>
        </w:rPr>
        <w:drawing>
          <wp:inline distT="0" distB="0" distL="0" distR="0" wp14:anchorId="01B82DB3" wp14:editId="5C52C711">
            <wp:extent cx="2876550" cy="194310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943100"/>
                    </a:xfrm>
                    <a:prstGeom prst="rect">
                      <a:avLst/>
                    </a:prstGeom>
                    <a:noFill/>
                    <a:ln>
                      <a:noFill/>
                    </a:ln>
                  </pic:spPr>
                </pic:pic>
              </a:graphicData>
            </a:graphic>
          </wp:inline>
        </w:drawing>
      </w:r>
    </w:p>
    <w:p w14:paraId="254BE4CA" w14:textId="77777777" w:rsidR="006E4AFF" w:rsidRPr="00A659D0" w:rsidRDefault="006E4AFF" w:rsidP="006E4AFF">
      <w:pPr>
        <w:spacing w:after="0" w:line="348" w:lineRule="auto"/>
        <w:ind w:firstLine="708"/>
        <w:rPr>
          <w:rFonts w:ascii="Arial" w:hAnsi="Arial" w:cs="Arial"/>
          <w:color w:val="000000"/>
          <w:sz w:val="24"/>
          <w:szCs w:val="24"/>
        </w:rPr>
      </w:pPr>
      <w:r w:rsidRPr="00A659D0">
        <w:rPr>
          <w:rFonts w:ascii="Arial" w:hAnsi="Arial" w:cs="Arial"/>
          <w:i/>
          <w:color w:val="000000"/>
          <w:sz w:val="24"/>
          <w:szCs w:val="24"/>
          <w:vertAlign w:val="superscript"/>
          <w:lang w:val="en-US"/>
        </w:rPr>
        <w:t>a</w:t>
      </w:r>
      <w:r w:rsidRPr="00A659D0">
        <w:rPr>
          <w:rFonts w:ascii="Arial" w:hAnsi="Arial" w:cs="Arial"/>
          <w:color w:val="000000"/>
          <w:sz w:val="24"/>
          <w:szCs w:val="24"/>
        </w:rPr>
        <w:t xml:space="preserve"> От 700 мм до 1000 мм</w:t>
      </w:r>
    </w:p>
    <w:p w14:paraId="6B94EB21" w14:textId="77777777" w:rsidR="006E4AFF" w:rsidRPr="00A659D0" w:rsidRDefault="006E4AFF" w:rsidP="006E4AFF">
      <w:pPr>
        <w:spacing w:after="0" w:line="348" w:lineRule="auto"/>
        <w:ind w:firstLine="708"/>
        <w:rPr>
          <w:rFonts w:ascii="Arial" w:hAnsi="Arial" w:cs="Arial"/>
          <w:color w:val="000000"/>
          <w:sz w:val="24"/>
          <w:szCs w:val="24"/>
        </w:rPr>
      </w:pPr>
      <w:r w:rsidRPr="00A659D0">
        <w:rPr>
          <w:rFonts w:ascii="Arial" w:hAnsi="Arial" w:cs="Arial"/>
          <w:color w:val="000000"/>
          <w:sz w:val="24"/>
          <w:szCs w:val="24"/>
          <w:vertAlign w:val="superscript"/>
          <w:lang w:val="en-US"/>
        </w:rPr>
        <w:t>b</w:t>
      </w:r>
      <w:r w:rsidRPr="00A659D0">
        <w:rPr>
          <w:rFonts w:ascii="Arial" w:hAnsi="Arial" w:cs="Arial"/>
          <w:color w:val="000000"/>
          <w:sz w:val="24"/>
          <w:szCs w:val="24"/>
        </w:rPr>
        <w:t xml:space="preserve"> Минимум 500 мм</w:t>
      </w:r>
    </w:p>
    <w:p w14:paraId="4B0D3159" w14:textId="77777777" w:rsidR="006E4AFF" w:rsidRPr="00A659D0" w:rsidRDefault="006E4AFF" w:rsidP="006E4AFF">
      <w:pPr>
        <w:spacing w:after="0" w:line="348" w:lineRule="auto"/>
        <w:ind w:firstLine="708"/>
        <w:jc w:val="center"/>
        <w:rPr>
          <w:rFonts w:ascii="Arial" w:hAnsi="Arial" w:cs="Arial"/>
          <w:color w:val="000000"/>
          <w:sz w:val="24"/>
          <w:szCs w:val="24"/>
        </w:rPr>
      </w:pPr>
      <w:r w:rsidRPr="00A659D0">
        <w:rPr>
          <w:rFonts w:ascii="Arial" w:hAnsi="Arial" w:cs="Arial"/>
          <w:color w:val="000000"/>
          <w:sz w:val="24"/>
          <w:szCs w:val="24"/>
        </w:rPr>
        <w:t>Рисунок 7 – Рукоять управления в положении, предназначенном чтобы тянуть транспорт</w:t>
      </w:r>
    </w:p>
    <w:p w14:paraId="542AED96" w14:textId="77777777" w:rsidR="006E4AFF" w:rsidRPr="006E4AFF" w:rsidRDefault="006E4AFF" w:rsidP="00FB4B11">
      <w:pPr>
        <w:pStyle w:val="af7"/>
        <w:spacing w:line="348" w:lineRule="auto"/>
        <w:rPr>
          <w:color w:val="000000"/>
        </w:rPr>
      </w:pPr>
      <w:r w:rsidRPr="006E4AFF">
        <w:rPr>
          <w:color w:val="000000"/>
        </w:rPr>
        <w:t xml:space="preserve">4.2.3 </w:t>
      </w:r>
      <w:r>
        <w:rPr>
          <w:color w:val="000000"/>
        </w:rPr>
        <w:t xml:space="preserve">Ручки, </w:t>
      </w:r>
      <w:r w:rsidRPr="006E4AFF">
        <w:rPr>
          <w:color w:val="000000"/>
        </w:rPr>
        <w:t>предназначенные чтобы толкать либо тянуть транспорт</w:t>
      </w:r>
    </w:p>
    <w:p w14:paraId="0DE96D8F" w14:textId="77777777" w:rsidR="006E4AFF" w:rsidRPr="006E4AFF" w:rsidRDefault="006E4AFF" w:rsidP="0036565F">
      <w:pPr>
        <w:spacing w:after="0" w:line="348" w:lineRule="auto"/>
        <w:ind w:firstLine="708"/>
        <w:jc w:val="both"/>
        <w:rPr>
          <w:rFonts w:ascii="Arial" w:hAnsi="Arial" w:cs="Arial"/>
          <w:color w:val="000000"/>
          <w:sz w:val="24"/>
          <w:szCs w:val="24"/>
        </w:rPr>
      </w:pPr>
      <w:r w:rsidRPr="006E4AFF">
        <w:rPr>
          <w:rFonts w:ascii="Arial" w:hAnsi="Arial" w:cs="Arial"/>
          <w:color w:val="000000"/>
          <w:sz w:val="24"/>
          <w:szCs w:val="24"/>
        </w:rPr>
        <w:t xml:space="preserve">Высота от </w:t>
      </w:r>
      <w:r w:rsidR="0036565F">
        <w:rPr>
          <w:rFonts w:ascii="Arial" w:hAnsi="Arial" w:cs="Arial"/>
          <w:color w:val="000000"/>
          <w:sz w:val="24"/>
          <w:szCs w:val="24"/>
        </w:rPr>
        <w:t>опорной поверхности</w:t>
      </w:r>
      <w:r w:rsidRPr="006E4AFF">
        <w:rPr>
          <w:rFonts w:ascii="Arial" w:hAnsi="Arial" w:cs="Arial"/>
          <w:color w:val="000000"/>
          <w:sz w:val="24"/>
          <w:szCs w:val="24"/>
        </w:rPr>
        <w:t xml:space="preserve"> до </w:t>
      </w:r>
      <w:r w:rsidR="0036565F">
        <w:rPr>
          <w:rFonts w:ascii="Arial" w:hAnsi="Arial" w:cs="Arial"/>
          <w:color w:val="000000"/>
          <w:sz w:val="24"/>
          <w:szCs w:val="24"/>
        </w:rPr>
        <w:t>середины</w:t>
      </w:r>
      <w:r w:rsidRPr="006E4AFF">
        <w:rPr>
          <w:rFonts w:ascii="Arial" w:hAnsi="Arial" w:cs="Arial"/>
          <w:color w:val="000000"/>
          <w:sz w:val="24"/>
          <w:szCs w:val="24"/>
        </w:rPr>
        <w:t xml:space="preserve"> </w:t>
      </w:r>
      <w:r>
        <w:rPr>
          <w:rFonts w:ascii="Arial" w:hAnsi="Arial" w:cs="Arial"/>
          <w:color w:val="000000"/>
          <w:sz w:val="24"/>
          <w:szCs w:val="24"/>
        </w:rPr>
        <w:t>ручек должна составлять от 1</w:t>
      </w:r>
      <w:r w:rsidRPr="006E4AFF">
        <w:rPr>
          <w:rFonts w:ascii="Arial" w:hAnsi="Arial" w:cs="Arial"/>
          <w:color w:val="000000"/>
          <w:sz w:val="24"/>
          <w:szCs w:val="24"/>
        </w:rPr>
        <w:t>100 мм до 1300</w:t>
      </w:r>
      <w:r w:rsidR="0036565F">
        <w:rPr>
          <w:rFonts w:ascii="Arial" w:hAnsi="Arial" w:cs="Arial"/>
          <w:color w:val="000000"/>
          <w:sz w:val="24"/>
          <w:szCs w:val="24"/>
        </w:rPr>
        <w:t> </w:t>
      </w:r>
      <w:r w:rsidRPr="006E4AFF">
        <w:rPr>
          <w:rFonts w:ascii="Arial" w:hAnsi="Arial" w:cs="Arial"/>
          <w:color w:val="000000"/>
          <w:sz w:val="24"/>
          <w:szCs w:val="24"/>
        </w:rPr>
        <w:t>мм, см. рисунки 8–11.</w:t>
      </w:r>
    </w:p>
    <w:p w14:paraId="4F1CC72A" w14:textId="77777777" w:rsidR="006E4AFF" w:rsidRPr="006E4AFF" w:rsidRDefault="006E4AFF" w:rsidP="0036565F">
      <w:pPr>
        <w:spacing w:after="0" w:line="348" w:lineRule="auto"/>
        <w:ind w:firstLine="708"/>
        <w:jc w:val="both"/>
        <w:rPr>
          <w:rFonts w:ascii="Arial" w:hAnsi="Arial" w:cs="Arial"/>
          <w:color w:val="000000"/>
          <w:sz w:val="24"/>
          <w:szCs w:val="24"/>
        </w:rPr>
      </w:pPr>
      <w:r w:rsidRPr="006E4AFF">
        <w:rPr>
          <w:rFonts w:ascii="Arial" w:hAnsi="Arial" w:cs="Arial"/>
          <w:color w:val="000000"/>
          <w:sz w:val="24"/>
          <w:szCs w:val="24"/>
        </w:rPr>
        <w:t xml:space="preserve">Вертикальные </w:t>
      </w:r>
      <w:r>
        <w:rPr>
          <w:rFonts w:ascii="Arial" w:hAnsi="Arial" w:cs="Arial"/>
          <w:color w:val="000000"/>
          <w:sz w:val="24"/>
          <w:szCs w:val="24"/>
        </w:rPr>
        <w:t>ручки</w:t>
      </w:r>
      <w:r w:rsidRPr="006E4AFF">
        <w:rPr>
          <w:rFonts w:ascii="Arial" w:hAnsi="Arial" w:cs="Arial"/>
          <w:color w:val="000000"/>
          <w:sz w:val="24"/>
          <w:szCs w:val="24"/>
        </w:rPr>
        <w:t xml:space="preserve"> должны иметь вертикальную длину не менее 300</w:t>
      </w:r>
      <w:r>
        <w:rPr>
          <w:rFonts w:ascii="Arial" w:hAnsi="Arial" w:cs="Arial"/>
          <w:color w:val="000000"/>
          <w:sz w:val="24"/>
          <w:szCs w:val="24"/>
        </w:rPr>
        <w:t> </w:t>
      </w:r>
      <w:r w:rsidRPr="006E4AFF">
        <w:rPr>
          <w:rFonts w:ascii="Arial" w:hAnsi="Arial" w:cs="Arial"/>
          <w:color w:val="000000"/>
          <w:sz w:val="24"/>
          <w:szCs w:val="24"/>
        </w:rPr>
        <w:t>мм, см. рисунок 9.</w:t>
      </w:r>
    </w:p>
    <w:p w14:paraId="1E116349" w14:textId="77777777" w:rsidR="006E4AFF" w:rsidRPr="006E4AFF" w:rsidRDefault="006E4AFF" w:rsidP="0036565F">
      <w:pPr>
        <w:spacing w:after="0" w:line="348" w:lineRule="auto"/>
        <w:ind w:firstLine="708"/>
        <w:jc w:val="both"/>
        <w:rPr>
          <w:rFonts w:ascii="Arial" w:hAnsi="Arial" w:cs="Arial"/>
          <w:color w:val="000000"/>
          <w:sz w:val="24"/>
          <w:szCs w:val="24"/>
        </w:rPr>
      </w:pPr>
      <w:r w:rsidRPr="006E4AFF">
        <w:rPr>
          <w:rFonts w:ascii="Arial" w:hAnsi="Arial" w:cs="Arial"/>
          <w:color w:val="000000"/>
          <w:sz w:val="24"/>
          <w:szCs w:val="24"/>
        </w:rPr>
        <w:t xml:space="preserve">Между </w:t>
      </w:r>
      <w:r w:rsidR="00FB4B11">
        <w:rPr>
          <w:rFonts w:ascii="Arial" w:hAnsi="Arial" w:cs="Arial"/>
          <w:color w:val="000000"/>
          <w:sz w:val="24"/>
          <w:szCs w:val="24"/>
        </w:rPr>
        <w:t xml:space="preserve">внешней стороной </w:t>
      </w:r>
      <w:r>
        <w:rPr>
          <w:rFonts w:ascii="Arial" w:hAnsi="Arial" w:cs="Arial"/>
          <w:color w:val="000000"/>
          <w:sz w:val="24"/>
          <w:szCs w:val="24"/>
        </w:rPr>
        <w:t>ручек</w:t>
      </w:r>
      <w:r w:rsidRPr="006E4AFF">
        <w:rPr>
          <w:rFonts w:ascii="Arial" w:hAnsi="Arial" w:cs="Arial"/>
          <w:color w:val="000000"/>
          <w:sz w:val="24"/>
          <w:szCs w:val="24"/>
        </w:rPr>
        <w:t xml:space="preserve"> и </w:t>
      </w:r>
      <w:r w:rsidR="00FB4B11">
        <w:rPr>
          <w:rFonts w:ascii="Arial" w:hAnsi="Arial" w:cs="Arial"/>
          <w:color w:val="000000"/>
          <w:sz w:val="24"/>
          <w:szCs w:val="24"/>
        </w:rPr>
        <w:t xml:space="preserve">боковыми контурами транспорта на виде сверху </w:t>
      </w:r>
      <w:r w:rsidRPr="006E4AFF">
        <w:rPr>
          <w:rFonts w:ascii="Arial" w:hAnsi="Arial" w:cs="Arial"/>
          <w:color w:val="000000"/>
          <w:sz w:val="24"/>
          <w:szCs w:val="24"/>
        </w:rPr>
        <w:t>должно быть предусмотрено минимальное расстояние 50 мм.</w:t>
      </w:r>
    </w:p>
    <w:p w14:paraId="1C1AB6DF" w14:textId="77777777" w:rsidR="00FB4B11" w:rsidRDefault="00FB4B11" w:rsidP="0036565F">
      <w:pPr>
        <w:spacing w:after="0" w:line="348" w:lineRule="auto"/>
        <w:ind w:firstLine="708"/>
        <w:jc w:val="both"/>
        <w:rPr>
          <w:rFonts w:ascii="Arial" w:hAnsi="Arial" w:cs="Arial"/>
          <w:color w:val="000000"/>
          <w:sz w:val="24"/>
          <w:szCs w:val="24"/>
        </w:rPr>
      </w:pPr>
      <w:r w:rsidRPr="00FB4B11">
        <w:rPr>
          <w:rFonts w:ascii="Arial" w:hAnsi="Arial" w:cs="Arial"/>
          <w:color w:val="000000"/>
          <w:sz w:val="24"/>
          <w:szCs w:val="24"/>
        </w:rPr>
        <w:t>Ручки должны иметь поперечное сечение, заключенное в пространстве между двумя концентрическими окружностями внутренним диаметром 25 мм и внешним диаметром 35 мм.</w:t>
      </w:r>
    </w:p>
    <w:p w14:paraId="47E64A33" w14:textId="36ADFF83" w:rsidR="00FB4B11" w:rsidRDefault="00C6060D" w:rsidP="00FB4B11">
      <w:pPr>
        <w:spacing w:after="0" w:line="348" w:lineRule="auto"/>
        <w:ind w:firstLine="708"/>
        <w:jc w:val="center"/>
        <w:rPr>
          <w:rFonts w:ascii="Arial" w:hAnsi="Arial" w:cs="Arial"/>
          <w:color w:val="000000"/>
          <w:sz w:val="24"/>
          <w:szCs w:val="24"/>
        </w:rPr>
      </w:pPr>
      <w:r w:rsidRPr="00FB4B11">
        <w:rPr>
          <w:rFonts w:ascii="Arial" w:hAnsi="Arial" w:cs="Arial"/>
          <w:noProof/>
          <w:color w:val="000000"/>
          <w:sz w:val="24"/>
          <w:szCs w:val="24"/>
          <w:lang w:eastAsia="ru-RU"/>
        </w:rPr>
        <w:drawing>
          <wp:inline distT="0" distB="0" distL="0" distR="0" wp14:anchorId="11BDCA60" wp14:editId="1A652E4D">
            <wp:extent cx="2609850" cy="18669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9850" cy="1866900"/>
                    </a:xfrm>
                    <a:prstGeom prst="rect">
                      <a:avLst/>
                    </a:prstGeom>
                    <a:noFill/>
                    <a:ln>
                      <a:noFill/>
                    </a:ln>
                  </pic:spPr>
                </pic:pic>
              </a:graphicData>
            </a:graphic>
          </wp:inline>
        </w:drawing>
      </w:r>
    </w:p>
    <w:p w14:paraId="68B9616A" w14:textId="77777777" w:rsidR="00FB4B11" w:rsidRPr="0036565F" w:rsidRDefault="00FB4B11" w:rsidP="00FB4B11">
      <w:pPr>
        <w:spacing w:after="0" w:line="348" w:lineRule="auto"/>
        <w:ind w:firstLine="708"/>
        <w:rPr>
          <w:rFonts w:ascii="Arial" w:hAnsi="Arial" w:cs="Arial"/>
          <w:color w:val="000000"/>
          <w:sz w:val="24"/>
          <w:szCs w:val="24"/>
        </w:rPr>
      </w:pPr>
      <w:r w:rsidRPr="0036565F">
        <w:rPr>
          <w:rFonts w:ascii="Arial" w:hAnsi="Arial" w:cs="Arial"/>
          <w:color w:val="000000"/>
          <w:sz w:val="24"/>
          <w:szCs w:val="24"/>
          <w:vertAlign w:val="superscript"/>
          <w:lang w:val="en-US"/>
        </w:rPr>
        <w:t>a</w:t>
      </w:r>
      <w:r w:rsidRPr="0036565F">
        <w:rPr>
          <w:rFonts w:ascii="Arial" w:hAnsi="Arial" w:cs="Arial"/>
          <w:color w:val="000000"/>
          <w:sz w:val="24"/>
          <w:szCs w:val="24"/>
        </w:rPr>
        <w:t xml:space="preserve"> </w:t>
      </w:r>
      <w:r w:rsidR="0036565F" w:rsidRPr="0036565F">
        <w:rPr>
          <w:rFonts w:ascii="Arial" w:hAnsi="Arial" w:cs="Arial"/>
          <w:color w:val="000000"/>
          <w:sz w:val="24"/>
          <w:szCs w:val="24"/>
        </w:rPr>
        <w:t>От 1100 мм до 1300 мм</w:t>
      </w:r>
    </w:p>
    <w:p w14:paraId="2ADB0603" w14:textId="77777777" w:rsidR="00FB4B11" w:rsidRPr="0069189D" w:rsidRDefault="00FB4B11" w:rsidP="00FB4B11">
      <w:pPr>
        <w:spacing w:after="0" w:line="348" w:lineRule="auto"/>
        <w:ind w:firstLine="708"/>
        <w:jc w:val="center"/>
        <w:rPr>
          <w:rFonts w:ascii="Arial" w:hAnsi="Arial" w:cs="Arial"/>
          <w:color w:val="000000"/>
          <w:sz w:val="24"/>
          <w:szCs w:val="24"/>
        </w:rPr>
      </w:pPr>
      <w:r w:rsidRPr="0069189D">
        <w:rPr>
          <w:rFonts w:ascii="Arial" w:hAnsi="Arial" w:cs="Arial"/>
          <w:color w:val="000000"/>
          <w:sz w:val="24"/>
          <w:szCs w:val="24"/>
        </w:rPr>
        <w:t xml:space="preserve">Рисунок </w:t>
      </w:r>
      <w:r>
        <w:rPr>
          <w:rFonts w:ascii="Arial" w:hAnsi="Arial" w:cs="Arial"/>
          <w:color w:val="000000"/>
          <w:sz w:val="24"/>
          <w:szCs w:val="24"/>
        </w:rPr>
        <w:t>8</w:t>
      </w:r>
      <w:r w:rsidRPr="0069189D">
        <w:rPr>
          <w:rFonts w:ascii="Arial" w:hAnsi="Arial" w:cs="Arial"/>
          <w:color w:val="000000"/>
          <w:sz w:val="24"/>
          <w:szCs w:val="24"/>
        </w:rPr>
        <w:t xml:space="preserve"> –</w:t>
      </w:r>
      <w:r>
        <w:rPr>
          <w:rFonts w:ascii="Arial" w:hAnsi="Arial" w:cs="Arial"/>
          <w:color w:val="000000"/>
          <w:sz w:val="24"/>
          <w:szCs w:val="24"/>
        </w:rPr>
        <w:t xml:space="preserve"> Горизонтальная ручка, </w:t>
      </w:r>
      <w:r w:rsidRPr="004D5C00">
        <w:rPr>
          <w:rFonts w:ascii="Arial" w:hAnsi="Arial" w:cs="Arial"/>
          <w:color w:val="000000"/>
          <w:sz w:val="24"/>
          <w:szCs w:val="24"/>
        </w:rPr>
        <w:t>предназначенн</w:t>
      </w:r>
      <w:r>
        <w:rPr>
          <w:rFonts w:ascii="Arial" w:hAnsi="Arial" w:cs="Arial"/>
          <w:color w:val="000000"/>
          <w:sz w:val="24"/>
          <w:szCs w:val="24"/>
        </w:rPr>
        <w:t>ая</w:t>
      </w:r>
      <w:r w:rsidRPr="004D5C00">
        <w:rPr>
          <w:rFonts w:ascii="Arial" w:hAnsi="Arial" w:cs="Arial"/>
          <w:color w:val="000000"/>
          <w:sz w:val="24"/>
          <w:szCs w:val="24"/>
        </w:rPr>
        <w:t xml:space="preserve"> чтобы тянуть </w:t>
      </w:r>
      <w:r>
        <w:rPr>
          <w:rFonts w:ascii="Arial" w:hAnsi="Arial" w:cs="Arial"/>
          <w:color w:val="000000"/>
          <w:sz w:val="24"/>
          <w:szCs w:val="24"/>
        </w:rPr>
        <w:t xml:space="preserve">либо толкать </w:t>
      </w:r>
      <w:r w:rsidRPr="004D5C00">
        <w:rPr>
          <w:rFonts w:ascii="Arial" w:hAnsi="Arial" w:cs="Arial"/>
          <w:color w:val="000000"/>
          <w:sz w:val="24"/>
          <w:szCs w:val="24"/>
        </w:rPr>
        <w:t>транспорт</w:t>
      </w:r>
    </w:p>
    <w:p w14:paraId="2F826726" w14:textId="6E4A8237" w:rsidR="00FB4B11" w:rsidRPr="004D5C00" w:rsidRDefault="00C6060D" w:rsidP="00FB4B11">
      <w:pPr>
        <w:spacing w:after="0" w:line="348" w:lineRule="auto"/>
        <w:ind w:firstLine="708"/>
        <w:jc w:val="center"/>
        <w:rPr>
          <w:rFonts w:ascii="Arial" w:hAnsi="Arial" w:cs="Arial"/>
          <w:noProof/>
          <w:color w:val="000000"/>
          <w:sz w:val="24"/>
          <w:szCs w:val="24"/>
          <w:lang w:eastAsia="ru-RU"/>
        </w:rPr>
      </w:pPr>
      <w:r w:rsidRPr="0036565F">
        <w:rPr>
          <w:rFonts w:ascii="Arial" w:hAnsi="Arial" w:cs="Arial"/>
          <w:noProof/>
          <w:color w:val="000000"/>
          <w:sz w:val="24"/>
          <w:szCs w:val="24"/>
          <w:lang w:eastAsia="ru-RU"/>
        </w:rPr>
        <w:drawing>
          <wp:inline distT="0" distB="0" distL="0" distR="0" wp14:anchorId="39098E02" wp14:editId="4EECD23E">
            <wp:extent cx="2838450" cy="217170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8450" cy="2171700"/>
                    </a:xfrm>
                    <a:prstGeom prst="rect">
                      <a:avLst/>
                    </a:prstGeom>
                    <a:noFill/>
                    <a:ln>
                      <a:noFill/>
                    </a:ln>
                  </pic:spPr>
                </pic:pic>
              </a:graphicData>
            </a:graphic>
          </wp:inline>
        </w:drawing>
      </w:r>
    </w:p>
    <w:p w14:paraId="38BBF047" w14:textId="77777777" w:rsidR="0036565F" w:rsidRDefault="0036565F" w:rsidP="0036565F">
      <w:pPr>
        <w:spacing w:after="0" w:line="348" w:lineRule="auto"/>
        <w:ind w:firstLine="708"/>
        <w:rPr>
          <w:rFonts w:ascii="Arial" w:hAnsi="Arial" w:cs="Arial"/>
          <w:color w:val="000000"/>
          <w:sz w:val="24"/>
          <w:szCs w:val="24"/>
        </w:rPr>
      </w:pPr>
      <w:r w:rsidRPr="0036565F">
        <w:rPr>
          <w:rFonts w:ascii="Arial" w:hAnsi="Arial" w:cs="Arial"/>
          <w:color w:val="000000"/>
          <w:sz w:val="24"/>
          <w:szCs w:val="24"/>
          <w:vertAlign w:val="superscript"/>
          <w:lang w:val="en-US"/>
        </w:rPr>
        <w:t>a</w:t>
      </w:r>
      <w:r w:rsidRPr="0036565F">
        <w:rPr>
          <w:rFonts w:ascii="Arial" w:hAnsi="Arial" w:cs="Arial"/>
          <w:color w:val="000000"/>
          <w:sz w:val="24"/>
          <w:szCs w:val="24"/>
        </w:rPr>
        <w:t xml:space="preserve"> Минимум </w:t>
      </w:r>
      <w:r>
        <w:rPr>
          <w:rFonts w:ascii="Arial" w:hAnsi="Arial" w:cs="Arial"/>
          <w:color w:val="000000"/>
          <w:sz w:val="24"/>
          <w:szCs w:val="24"/>
        </w:rPr>
        <w:t>3</w:t>
      </w:r>
      <w:r w:rsidRPr="0036565F">
        <w:rPr>
          <w:rFonts w:ascii="Arial" w:hAnsi="Arial" w:cs="Arial"/>
          <w:color w:val="000000"/>
          <w:sz w:val="24"/>
          <w:szCs w:val="24"/>
        </w:rPr>
        <w:t xml:space="preserve">00 мм </w:t>
      </w:r>
    </w:p>
    <w:p w14:paraId="1CFD949C" w14:textId="77777777" w:rsidR="0036565F" w:rsidRPr="0036565F" w:rsidRDefault="0036565F" w:rsidP="0036565F">
      <w:pPr>
        <w:spacing w:after="0" w:line="348" w:lineRule="auto"/>
        <w:ind w:firstLine="708"/>
        <w:rPr>
          <w:rFonts w:ascii="Arial" w:hAnsi="Arial" w:cs="Arial"/>
          <w:color w:val="000000"/>
          <w:sz w:val="24"/>
          <w:szCs w:val="24"/>
        </w:rPr>
      </w:pPr>
      <w:r w:rsidRPr="0036565F">
        <w:rPr>
          <w:rFonts w:ascii="Arial" w:hAnsi="Arial" w:cs="Arial"/>
          <w:color w:val="000000"/>
          <w:sz w:val="24"/>
          <w:szCs w:val="24"/>
          <w:vertAlign w:val="superscript"/>
          <w:lang w:val="en-US"/>
        </w:rPr>
        <w:t>b</w:t>
      </w:r>
      <w:r w:rsidRPr="0036565F">
        <w:rPr>
          <w:rFonts w:ascii="Arial" w:hAnsi="Arial" w:cs="Arial"/>
          <w:color w:val="000000"/>
          <w:sz w:val="24"/>
          <w:szCs w:val="24"/>
        </w:rPr>
        <w:t xml:space="preserve"> </w:t>
      </w:r>
      <w:r w:rsidRPr="00FB4B11">
        <w:rPr>
          <w:rFonts w:ascii="Arial" w:hAnsi="Arial" w:cs="Arial"/>
          <w:color w:val="000000"/>
          <w:sz w:val="24"/>
          <w:szCs w:val="24"/>
        </w:rPr>
        <w:t xml:space="preserve">От </w:t>
      </w:r>
      <w:r>
        <w:rPr>
          <w:rFonts w:ascii="Arial" w:hAnsi="Arial" w:cs="Arial"/>
          <w:color w:val="000000"/>
          <w:sz w:val="24"/>
          <w:szCs w:val="24"/>
        </w:rPr>
        <w:t>11</w:t>
      </w:r>
      <w:r w:rsidRPr="00FB4B11">
        <w:rPr>
          <w:rFonts w:ascii="Arial" w:hAnsi="Arial" w:cs="Arial"/>
          <w:color w:val="000000"/>
          <w:sz w:val="24"/>
          <w:szCs w:val="24"/>
        </w:rPr>
        <w:t>00 мм до 1</w:t>
      </w:r>
      <w:r>
        <w:rPr>
          <w:rFonts w:ascii="Arial" w:hAnsi="Arial" w:cs="Arial"/>
          <w:color w:val="000000"/>
          <w:sz w:val="24"/>
          <w:szCs w:val="24"/>
        </w:rPr>
        <w:t>3</w:t>
      </w:r>
      <w:r w:rsidRPr="00FB4B11">
        <w:rPr>
          <w:rFonts w:ascii="Arial" w:hAnsi="Arial" w:cs="Arial"/>
          <w:color w:val="000000"/>
          <w:sz w:val="24"/>
          <w:szCs w:val="24"/>
        </w:rPr>
        <w:t>00 мм</w:t>
      </w:r>
    </w:p>
    <w:p w14:paraId="473ADCB8" w14:textId="77777777" w:rsidR="00FB4B11" w:rsidRPr="004D5C00" w:rsidRDefault="00FB4B11" w:rsidP="00FB4B11">
      <w:pPr>
        <w:spacing w:after="0" w:line="348" w:lineRule="auto"/>
        <w:ind w:firstLine="708"/>
        <w:jc w:val="center"/>
        <w:rPr>
          <w:rFonts w:ascii="Arial" w:hAnsi="Arial" w:cs="Arial"/>
          <w:color w:val="000000"/>
          <w:sz w:val="24"/>
          <w:szCs w:val="24"/>
        </w:rPr>
      </w:pPr>
      <w:r w:rsidRPr="004D5C00">
        <w:rPr>
          <w:rFonts w:ascii="Arial" w:hAnsi="Arial" w:cs="Arial"/>
          <w:color w:val="000000"/>
          <w:sz w:val="24"/>
          <w:szCs w:val="24"/>
        </w:rPr>
        <w:t xml:space="preserve">Рисунок </w:t>
      </w:r>
      <w:r>
        <w:rPr>
          <w:rFonts w:ascii="Arial" w:hAnsi="Arial" w:cs="Arial"/>
          <w:color w:val="000000"/>
          <w:sz w:val="24"/>
          <w:szCs w:val="24"/>
        </w:rPr>
        <w:t>9</w:t>
      </w:r>
      <w:r w:rsidRPr="004D5C00">
        <w:rPr>
          <w:rFonts w:ascii="Arial" w:hAnsi="Arial" w:cs="Arial"/>
          <w:color w:val="000000"/>
          <w:sz w:val="24"/>
          <w:szCs w:val="24"/>
        </w:rPr>
        <w:t xml:space="preserve"> – </w:t>
      </w:r>
      <w:r w:rsidR="0036565F">
        <w:rPr>
          <w:rFonts w:ascii="Arial" w:hAnsi="Arial" w:cs="Arial"/>
          <w:color w:val="000000"/>
          <w:sz w:val="24"/>
          <w:szCs w:val="24"/>
        </w:rPr>
        <w:t>Вертикальная</w:t>
      </w:r>
      <w:r>
        <w:rPr>
          <w:rFonts w:ascii="Arial" w:hAnsi="Arial" w:cs="Arial"/>
          <w:color w:val="000000"/>
          <w:sz w:val="24"/>
          <w:szCs w:val="24"/>
        </w:rPr>
        <w:t xml:space="preserve"> ручка, </w:t>
      </w:r>
      <w:r w:rsidRPr="004D5C00">
        <w:rPr>
          <w:rFonts w:ascii="Arial" w:hAnsi="Arial" w:cs="Arial"/>
          <w:color w:val="000000"/>
          <w:sz w:val="24"/>
          <w:szCs w:val="24"/>
        </w:rPr>
        <w:t>предназначенн</w:t>
      </w:r>
      <w:r>
        <w:rPr>
          <w:rFonts w:ascii="Arial" w:hAnsi="Arial" w:cs="Arial"/>
          <w:color w:val="000000"/>
          <w:sz w:val="24"/>
          <w:szCs w:val="24"/>
        </w:rPr>
        <w:t>ая</w:t>
      </w:r>
      <w:r w:rsidRPr="004D5C00">
        <w:rPr>
          <w:rFonts w:ascii="Arial" w:hAnsi="Arial" w:cs="Arial"/>
          <w:color w:val="000000"/>
          <w:sz w:val="24"/>
          <w:szCs w:val="24"/>
        </w:rPr>
        <w:t xml:space="preserve"> чтобы тянуть </w:t>
      </w:r>
      <w:r>
        <w:rPr>
          <w:rFonts w:ascii="Arial" w:hAnsi="Arial" w:cs="Arial"/>
          <w:color w:val="000000"/>
          <w:sz w:val="24"/>
          <w:szCs w:val="24"/>
        </w:rPr>
        <w:t xml:space="preserve">либо толкать </w:t>
      </w:r>
      <w:r w:rsidRPr="004D5C00">
        <w:rPr>
          <w:rFonts w:ascii="Arial" w:hAnsi="Arial" w:cs="Arial"/>
          <w:color w:val="000000"/>
          <w:sz w:val="24"/>
          <w:szCs w:val="24"/>
        </w:rPr>
        <w:t>транспорт</w:t>
      </w:r>
    </w:p>
    <w:p w14:paraId="38325397" w14:textId="7C5512F6" w:rsidR="00FB4B11" w:rsidRDefault="00C6060D" w:rsidP="0036565F">
      <w:pPr>
        <w:spacing w:after="0" w:line="348" w:lineRule="auto"/>
        <w:ind w:firstLine="708"/>
        <w:jc w:val="center"/>
        <w:rPr>
          <w:rFonts w:ascii="Arial" w:hAnsi="Arial" w:cs="Arial"/>
          <w:color w:val="000000"/>
          <w:sz w:val="24"/>
          <w:szCs w:val="24"/>
        </w:rPr>
      </w:pPr>
      <w:r w:rsidRPr="0036565F">
        <w:rPr>
          <w:rFonts w:ascii="Arial" w:hAnsi="Arial" w:cs="Arial"/>
          <w:noProof/>
          <w:color w:val="000000"/>
          <w:sz w:val="24"/>
          <w:szCs w:val="24"/>
          <w:lang w:eastAsia="ru-RU"/>
        </w:rPr>
        <w:drawing>
          <wp:inline distT="0" distB="0" distL="0" distR="0" wp14:anchorId="3E99B7FF" wp14:editId="34214B5E">
            <wp:extent cx="3609975" cy="213360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9975" cy="2133600"/>
                    </a:xfrm>
                    <a:prstGeom prst="rect">
                      <a:avLst/>
                    </a:prstGeom>
                    <a:noFill/>
                    <a:ln>
                      <a:noFill/>
                    </a:ln>
                  </pic:spPr>
                </pic:pic>
              </a:graphicData>
            </a:graphic>
          </wp:inline>
        </w:drawing>
      </w:r>
    </w:p>
    <w:p w14:paraId="7DBD8C09" w14:textId="77777777" w:rsidR="0036565F" w:rsidRPr="0036565F" w:rsidRDefault="0036565F" w:rsidP="0036565F">
      <w:pPr>
        <w:spacing w:after="0" w:line="348" w:lineRule="auto"/>
        <w:ind w:firstLine="708"/>
        <w:rPr>
          <w:rFonts w:ascii="Arial" w:hAnsi="Arial" w:cs="Arial"/>
          <w:color w:val="000000"/>
          <w:sz w:val="24"/>
          <w:szCs w:val="24"/>
        </w:rPr>
      </w:pPr>
      <w:r w:rsidRPr="0036565F">
        <w:rPr>
          <w:rFonts w:ascii="Arial" w:hAnsi="Arial" w:cs="Arial"/>
          <w:color w:val="000000"/>
          <w:sz w:val="24"/>
          <w:szCs w:val="24"/>
          <w:vertAlign w:val="superscript"/>
          <w:lang w:val="en-US"/>
        </w:rPr>
        <w:t>a</w:t>
      </w:r>
      <w:r w:rsidRPr="0036565F">
        <w:rPr>
          <w:rFonts w:ascii="Arial" w:hAnsi="Arial" w:cs="Arial"/>
          <w:color w:val="000000"/>
          <w:sz w:val="24"/>
          <w:szCs w:val="24"/>
        </w:rPr>
        <w:t xml:space="preserve"> От 1100 мм до 1300 мм</w:t>
      </w:r>
    </w:p>
    <w:p w14:paraId="6BB240B5" w14:textId="77777777" w:rsidR="0036565F" w:rsidRPr="0069189D" w:rsidRDefault="0036565F" w:rsidP="0036565F">
      <w:pPr>
        <w:spacing w:after="0" w:line="348" w:lineRule="auto"/>
        <w:ind w:firstLine="708"/>
        <w:jc w:val="center"/>
        <w:rPr>
          <w:rFonts w:ascii="Arial" w:hAnsi="Arial" w:cs="Arial"/>
          <w:color w:val="000000"/>
          <w:sz w:val="24"/>
          <w:szCs w:val="24"/>
        </w:rPr>
      </w:pPr>
      <w:r w:rsidRPr="0069189D">
        <w:rPr>
          <w:rFonts w:ascii="Arial" w:hAnsi="Arial" w:cs="Arial"/>
          <w:color w:val="000000"/>
          <w:sz w:val="24"/>
          <w:szCs w:val="24"/>
        </w:rPr>
        <w:t xml:space="preserve">Рисунок </w:t>
      </w:r>
      <w:r>
        <w:rPr>
          <w:rFonts w:ascii="Arial" w:hAnsi="Arial" w:cs="Arial"/>
          <w:color w:val="000000"/>
          <w:sz w:val="24"/>
          <w:szCs w:val="24"/>
        </w:rPr>
        <w:t>10</w:t>
      </w:r>
      <w:r w:rsidRPr="0069189D">
        <w:rPr>
          <w:rFonts w:ascii="Arial" w:hAnsi="Arial" w:cs="Arial"/>
          <w:color w:val="000000"/>
          <w:sz w:val="24"/>
          <w:szCs w:val="24"/>
        </w:rPr>
        <w:t xml:space="preserve"> –</w:t>
      </w:r>
      <w:r>
        <w:rPr>
          <w:rFonts w:ascii="Arial" w:hAnsi="Arial" w:cs="Arial"/>
          <w:color w:val="000000"/>
          <w:sz w:val="24"/>
          <w:szCs w:val="24"/>
        </w:rPr>
        <w:t xml:space="preserve"> Горизонтальная ручка, </w:t>
      </w:r>
      <w:r w:rsidRPr="004D5C00">
        <w:rPr>
          <w:rFonts w:ascii="Arial" w:hAnsi="Arial" w:cs="Arial"/>
          <w:color w:val="000000"/>
          <w:sz w:val="24"/>
          <w:szCs w:val="24"/>
        </w:rPr>
        <w:t>предназначенн</w:t>
      </w:r>
      <w:r>
        <w:rPr>
          <w:rFonts w:ascii="Arial" w:hAnsi="Arial" w:cs="Arial"/>
          <w:color w:val="000000"/>
          <w:sz w:val="24"/>
          <w:szCs w:val="24"/>
        </w:rPr>
        <w:t>ая</w:t>
      </w:r>
      <w:r w:rsidRPr="004D5C00">
        <w:rPr>
          <w:rFonts w:ascii="Arial" w:hAnsi="Arial" w:cs="Arial"/>
          <w:color w:val="000000"/>
          <w:sz w:val="24"/>
          <w:szCs w:val="24"/>
        </w:rPr>
        <w:t xml:space="preserve"> чтобы тянуть </w:t>
      </w:r>
      <w:r>
        <w:rPr>
          <w:rFonts w:ascii="Arial" w:hAnsi="Arial" w:cs="Arial"/>
          <w:color w:val="000000"/>
          <w:sz w:val="24"/>
          <w:szCs w:val="24"/>
        </w:rPr>
        <w:t xml:space="preserve">либо толкать </w:t>
      </w:r>
      <w:r w:rsidRPr="004D5C00">
        <w:rPr>
          <w:rFonts w:ascii="Arial" w:hAnsi="Arial" w:cs="Arial"/>
          <w:color w:val="000000"/>
          <w:sz w:val="24"/>
          <w:szCs w:val="24"/>
        </w:rPr>
        <w:t>транспорт</w:t>
      </w:r>
    </w:p>
    <w:p w14:paraId="3069614E" w14:textId="2C4FBE43" w:rsidR="0036565F" w:rsidRPr="00A659D0" w:rsidRDefault="00C6060D" w:rsidP="0036565F">
      <w:pPr>
        <w:spacing w:after="0" w:line="348" w:lineRule="auto"/>
        <w:ind w:firstLine="708"/>
        <w:jc w:val="center"/>
        <w:rPr>
          <w:rFonts w:ascii="Arial" w:hAnsi="Arial" w:cs="Arial"/>
          <w:noProof/>
          <w:color w:val="000000"/>
          <w:sz w:val="24"/>
          <w:szCs w:val="24"/>
          <w:lang w:eastAsia="ru-RU"/>
        </w:rPr>
      </w:pPr>
      <w:r w:rsidRPr="00A659D0">
        <w:rPr>
          <w:rFonts w:ascii="Arial" w:hAnsi="Arial" w:cs="Arial"/>
          <w:noProof/>
          <w:color w:val="000000"/>
          <w:sz w:val="24"/>
          <w:szCs w:val="24"/>
          <w:lang w:eastAsia="ru-RU"/>
        </w:rPr>
        <w:drawing>
          <wp:inline distT="0" distB="0" distL="0" distR="0" wp14:anchorId="2A34803D" wp14:editId="32D18E60">
            <wp:extent cx="3219450" cy="235267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9450" cy="2352675"/>
                    </a:xfrm>
                    <a:prstGeom prst="rect">
                      <a:avLst/>
                    </a:prstGeom>
                    <a:noFill/>
                    <a:ln>
                      <a:noFill/>
                    </a:ln>
                  </pic:spPr>
                </pic:pic>
              </a:graphicData>
            </a:graphic>
          </wp:inline>
        </w:drawing>
      </w:r>
    </w:p>
    <w:p w14:paraId="55C6C96C" w14:textId="77777777" w:rsidR="0036565F" w:rsidRPr="00A659D0" w:rsidRDefault="0036565F" w:rsidP="0036565F">
      <w:pPr>
        <w:spacing w:after="0" w:line="348" w:lineRule="auto"/>
        <w:ind w:firstLine="708"/>
        <w:rPr>
          <w:rFonts w:ascii="Arial" w:hAnsi="Arial" w:cs="Arial"/>
          <w:color w:val="000000"/>
          <w:sz w:val="24"/>
          <w:szCs w:val="24"/>
        </w:rPr>
      </w:pPr>
      <w:r w:rsidRPr="00A659D0">
        <w:rPr>
          <w:rFonts w:ascii="Arial" w:hAnsi="Arial" w:cs="Arial"/>
          <w:color w:val="000000"/>
          <w:sz w:val="24"/>
          <w:szCs w:val="24"/>
          <w:vertAlign w:val="superscript"/>
        </w:rPr>
        <w:t xml:space="preserve"> </w:t>
      </w:r>
      <w:r w:rsidRPr="00A659D0">
        <w:rPr>
          <w:rFonts w:ascii="Arial" w:hAnsi="Arial" w:cs="Arial"/>
          <w:color w:val="000000"/>
          <w:sz w:val="24"/>
          <w:szCs w:val="24"/>
          <w:vertAlign w:val="superscript"/>
          <w:lang w:val="en-US"/>
        </w:rPr>
        <w:t>a</w:t>
      </w:r>
      <w:r w:rsidRPr="00A659D0">
        <w:rPr>
          <w:rFonts w:ascii="Arial" w:hAnsi="Arial" w:cs="Arial"/>
          <w:color w:val="000000"/>
          <w:sz w:val="24"/>
          <w:szCs w:val="24"/>
        </w:rPr>
        <w:t xml:space="preserve"> От 1100 мм до 1300 мм</w:t>
      </w:r>
    </w:p>
    <w:p w14:paraId="462A1724" w14:textId="77777777" w:rsidR="0036565F" w:rsidRPr="00A659D0" w:rsidRDefault="0036565F" w:rsidP="0036565F">
      <w:pPr>
        <w:spacing w:after="0" w:line="348" w:lineRule="auto"/>
        <w:ind w:firstLine="708"/>
        <w:jc w:val="center"/>
        <w:rPr>
          <w:rFonts w:ascii="Arial" w:hAnsi="Arial" w:cs="Arial"/>
          <w:color w:val="000000"/>
          <w:sz w:val="24"/>
          <w:szCs w:val="24"/>
        </w:rPr>
      </w:pPr>
      <w:r w:rsidRPr="00A659D0">
        <w:rPr>
          <w:rFonts w:ascii="Arial" w:hAnsi="Arial" w:cs="Arial"/>
          <w:color w:val="000000"/>
          <w:sz w:val="24"/>
          <w:szCs w:val="24"/>
        </w:rPr>
        <w:t>Рисунок 11 – Вертикальная ручка, предназначенная чтобы тянуть либо толкать транспорт</w:t>
      </w:r>
    </w:p>
    <w:p w14:paraId="57C690ED" w14:textId="77777777" w:rsidR="00930A27" w:rsidRPr="00A659D0" w:rsidRDefault="00930A27" w:rsidP="000078C7">
      <w:pPr>
        <w:pStyle w:val="af7"/>
        <w:spacing w:line="348" w:lineRule="auto"/>
        <w:rPr>
          <w:color w:val="000000"/>
        </w:rPr>
      </w:pPr>
      <w:r w:rsidRPr="00A659D0">
        <w:rPr>
          <w:color w:val="000000"/>
        </w:rPr>
        <w:t>4.</w:t>
      </w:r>
      <w:r w:rsidR="0036565F" w:rsidRPr="00A659D0">
        <w:rPr>
          <w:color w:val="000000"/>
        </w:rPr>
        <w:t>3</w:t>
      </w:r>
      <w:r w:rsidRPr="00A659D0">
        <w:rPr>
          <w:color w:val="000000"/>
        </w:rPr>
        <w:t xml:space="preserve"> Органы управления</w:t>
      </w:r>
      <w:r w:rsidR="0036565F" w:rsidRPr="00A659D0">
        <w:rPr>
          <w:color w:val="000000"/>
        </w:rPr>
        <w:t xml:space="preserve"> перемещением груза</w:t>
      </w:r>
    </w:p>
    <w:p w14:paraId="77B2AD8F" w14:textId="77777777" w:rsidR="00930A27" w:rsidRPr="00A659D0" w:rsidRDefault="00930A27" w:rsidP="000078C7">
      <w:pPr>
        <w:pStyle w:val="af7"/>
        <w:spacing w:line="348" w:lineRule="auto"/>
        <w:rPr>
          <w:color w:val="000000"/>
        </w:rPr>
      </w:pPr>
      <w:r w:rsidRPr="00A659D0">
        <w:rPr>
          <w:color w:val="000000"/>
        </w:rPr>
        <w:t>4.</w:t>
      </w:r>
      <w:r w:rsidR="0036565F" w:rsidRPr="00A659D0">
        <w:rPr>
          <w:color w:val="000000"/>
        </w:rPr>
        <w:t>3</w:t>
      </w:r>
      <w:r w:rsidRPr="00A659D0">
        <w:rPr>
          <w:color w:val="000000"/>
        </w:rPr>
        <w:t>.1 Общие положения</w:t>
      </w:r>
    </w:p>
    <w:p w14:paraId="1CB94282" w14:textId="77777777" w:rsidR="009E77EB" w:rsidRPr="00A659D0" w:rsidRDefault="009E77EB" w:rsidP="009E77EB">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Органы управления подъемом и опусканием могут быть расположены на рукояти управления, если оно установлена, или могут быть отдельным устройством. Органы управления должны быть спроектированы так, чтобы минимизировать риск непреднамеренного срабатывания, и должны возвращаться в нейтральное положение и останавливать движение груза при отпускании.</w:t>
      </w:r>
    </w:p>
    <w:p w14:paraId="0A393CF0" w14:textId="77777777" w:rsidR="009E77EB" w:rsidRPr="00A659D0" w:rsidRDefault="009E77EB" w:rsidP="009E77EB">
      <w:pPr>
        <w:pStyle w:val="af7"/>
        <w:spacing w:line="348" w:lineRule="auto"/>
        <w:rPr>
          <w:color w:val="000000"/>
        </w:rPr>
      </w:pPr>
      <w:r w:rsidRPr="00A659D0">
        <w:rPr>
          <w:color w:val="000000"/>
        </w:rPr>
        <w:t>4.3.2 Управление с помощью устройства, расположенного на рукояти управления</w:t>
      </w:r>
    </w:p>
    <w:p w14:paraId="50E37025" w14:textId="77777777" w:rsidR="009E77EB" w:rsidRPr="00A659D0" w:rsidRDefault="009E77EB" w:rsidP="009E77EB">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Если органы управления подъемом и опусканием находятся на рукояти управления, они должны быть расположены таким образом, чтобы оператор мог активировать органы управления, не отпуская рукоять. Органы управления подъемом и нейтральным положением должны удерживаться в выбранном положении. Орган управления опусканием при отпускании должен возвращаться в нейтральное положение, а движение грузовых вил или платформы вниз должно прекращаться</w:t>
      </w:r>
      <w:r w:rsidR="005969C5">
        <w:rPr>
          <w:rFonts w:ascii="Arial" w:hAnsi="Arial" w:cs="Arial"/>
          <w:color w:val="000000"/>
          <w:sz w:val="24"/>
          <w:szCs w:val="24"/>
        </w:rPr>
        <w:t>.</w:t>
      </w:r>
    </w:p>
    <w:p w14:paraId="405214AE" w14:textId="77777777" w:rsidR="009E77EB" w:rsidRPr="00A659D0" w:rsidRDefault="009E77EB" w:rsidP="009E77EB">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Усилие срабатывания на органах управления не должно превышать 150 Н.</w:t>
      </w:r>
    </w:p>
    <w:p w14:paraId="27F03DDD" w14:textId="77777777" w:rsidR="009E77EB" w:rsidRPr="00A659D0" w:rsidRDefault="009E77EB" w:rsidP="009E77EB">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Если движения органов управления для подъема и опускания расположены в плоскости, параллельной плоскости рукояти управления, управление подъемом должно выбираться путем нажатия органа управления в направлении шарнира рукояти управления, а управление опусканием — путем перемещения органа управления в противоположном направлении. См. рисунок 12.</w:t>
      </w:r>
    </w:p>
    <w:p w14:paraId="46821B48" w14:textId="4D0B3A46" w:rsidR="009E77EB" w:rsidRPr="00A659D0" w:rsidRDefault="00C6060D" w:rsidP="009E77EB">
      <w:pPr>
        <w:spacing w:after="0" w:line="348" w:lineRule="auto"/>
        <w:ind w:firstLine="708"/>
        <w:jc w:val="center"/>
        <w:rPr>
          <w:rFonts w:ascii="Arial" w:hAnsi="Arial" w:cs="Arial"/>
          <w:color w:val="000000"/>
          <w:sz w:val="24"/>
          <w:szCs w:val="24"/>
        </w:rPr>
      </w:pPr>
      <w:r w:rsidRPr="00A659D0">
        <w:rPr>
          <w:rFonts w:ascii="Arial" w:hAnsi="Arial" w:cs="Arial"/>
          <w:noProof/>
          <w:color w:val="000000"/>
          <w:sz w:val="24"/>
          <w:szCs w:val="24"/>
          <w:lang w:eastAsia="ru-RU"/>
        </w:rPr>
        <w:drawing>
          <wp:inline distT="0" distB="0" distL="0" distR="0" wp14:anchorId="3B286C64" wp14:editId="3029C22E">
            <wp:extent cx="3800475" cy="2676525"/>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0475" cy="2676525"/>
                    </a:xfrm>
                    <a:prstGeom prst="rect">
                      <a:avLst/>
                    </a:prstGeom>
                    <a:noFill/>
                    <a:ln>
                      <a:noFill/>
                    </a:ln>
                  </pic:spPr>
                </pic:pic>
              </a:graphicData>
            </a:graphic>
          </wp:inline>
        </w:drawing>
      </w:r>
    </w:p>
    <w:p w14:paraId="085D6463" w14:textId="77777777" w:rsidR="009E77EB" w:rsidRPr="00A659D0" w:rsidRDefault="009E77EB" w:rsidP="009E77EB">
      <w:pPr>
        <w:spacing w:after="0" w:line="360" w:lineRule="auto"/>
        <w:jc w:val="center"/>
        <w:rPr>
          <w:rFonts w:ascii="Arial" w:hAnsi="Arial" w:cs="Arial"/>
          <w:color w:val="000000"/>
          <w:sz w:val="24"/>
          <w:szCs w:val="24"/>
        </w:rPr>
      </w:pPr>
      <w:r w:rsidRPr="00A659D0">
        <w:rPr>
          <w:rFonts w:ascii="Arial" w:hAnsi="Arial" w:cs="Arial"/>
          <w:i/>
          <w:color w:val="000000"/>
          <w:sz w:val="24"/>
          <w:szCs w:val="24"/>
        </w:rPr>
        <w:t>1</w:t>
      </w:r>
      <w:r w:rsidRPr="00A659D0">
        <w:rPr>
          <w:rFonts w:ascii="Arial" w:hAnsi="Arial" w:cs="Arial"/>
          <w:color w:val="000000"/>
          <w:sz w:val="24"/>
          <w:szCs w:val="24"/>
        </w:rPr>
        <w:t xml:space="preserve"> – Положение опускания; 2 – Нейтральное положение; 3 – Положение подъема</w:t>
      </w:r>
    </w:p>
    <w:p w14:paraId="01E0EB88" w14:textId="77777777" w:rsidR="009E77EB" w:rsidRPr="00A659D0" w:rsidRDefault="009E77EB" w:rsidP="009E77EB">
      <w:pPr>
        <w:spacing w:after="0" w:line="360" w:lineRule="auto"/>
        <w:rPr>
          <w:rFonts w:ascii="Arial" w:hAnsi="Arial" w:cs="Arial"/>
          <w:color w:val="000000"/>
          <w:sz w:val="24"/>
          <w:szCs w:val="24"/>
        </w:rPr>
      </w:pPr>
      <w:r w:rsidRPr="00A659D0">
        <w:rPr>
          <w:rFonts w:ascii="Arial" w:hAnsi="Arial" w:cs="Arial"/>
          <w:color w:val="000000"/>
          <w:sz w:val="24"/>
          <w:szCs w:val="24"/>
          <w:vertAlign w:val="superscript"/>
          <w:lang w:val="en-US"/>
        </w:rPr>
        <w:t>a</w:t>
      </w:r>
      <w:r w:rsidRPr="00A659D0">
        <w:rPr>
          <w:rFonts w:ascii="Arial" w:hAnsi="Arial" w:cs="Arial"/>
          <w:color w:val="000000"/>
          <w:sz w:val="24"/>
          <w:szCs w:val="24"/>
        </w:rPr>
        <w:t xml:space="preserve"> Плоскость рукояти управления</w:t>
      </w:r>
    </w:p>
    <w:p w14:paraId="2CB87169" w14:textId="77777777" w:rsidR="009E77EB" w:rsidRPr="00A659D0" w:rsidRDefault="009E77EB" w:rsidP="009E77EB">
      <w:pPr>
        <w:spacing w:after="0" w:line="360" w:lineRule="auto"/>
        <w:jc w:val="center"/>
        <w:rPr>
          <w:rFonts w:ascii="Arial" w:hAnsi="Arial" w:cs="Arial"/>
          <w:color w:val="000000"/>
          <w:sz w:val="24"/>
          <w:szCs w:val="24"/>
        </w:rPr>
      </w:pPr>
      <w:r w:rsidRPr="00A659D0">
        <w:rPr>
          <w:rFonts w:ascii="Arial" w:hAnsi="Arial" w:cs="Arial"/>
          <w:color w:val="000000"/>
          <w:sz w:val="24"/>
          <w:szCs w:val="24"/>
        </w:rPr>
        <w:t>Рисунок 12 – Пример расположения органов управления в плоскости рукояти</w:t>
      </w:r>
    </w:p>
    <w:p w14:paraId="3AE39B0B" w14:textId="77777777" w:rsidR="009E77EB" w:rsidRPr="00A659D0" w:rsidRDefault="009E77EB" w:rsidP="009E77EB">
      <w:pPr>
        <w:pStyle w:val="af7"/>
        <w:spacing w:line="348" w:lineRule="auto"/>
        <w:rPr>
          <w:color w:val="000000"/>
        </w:rPr>
      </w:pPr>
      <w:r w:rsidRPr="00A659D0">
        <w:rPr>
          <w:color w:val="000000"/>
        </w:rPr>
        <w:t>4.3.3 Управление с помощью устройства, расположенного не на рукояти</w:t>
      </w:r>
    </w:p>
    <w:p w14:paraId="48BFD3EE" w14:textId="77777777" w:rsidR="009E77EB" w:rsidRPr="00A659D0" w:rsidRDefault="009E77EB" w:rsidP="009E77EB">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Подъем может осуществляться отдельным устройством, например, рычагом ручного насоса, ножным рычагом или вращающейся ручкой.</w:t>
      </w:r>
    </w:p>
    <w:p w14:paraId="023230A0" w14:textId="77777777" w:rsidR="009E77EB" w:rsidRPr="00A659D0" w:rsidRDefault="009E77EB" w:rsidP="009E77EB">
      <w:pPr>
        <w:spacing w:after="0" w:line="348" w:lineRule="auto"/>
        <w:ind w:firstLine="708"/>
        <w:jc w:val="both"/>
        <w:rPr>
          <w:rFonts w:ascii="Arial" w:hAnsi="Arial" w:cs="Arial"/>
          <w:color w:val="000000"/>
          <w:sz w:val="24"/>
          <w:szCs w:val="24"/>
        </w:rPr>
      </w:pPr>
      <w:r w:rsidRPr="00A659D0">
        <w:rPr>
          <w:rFonts w:ascii="Arial" w:hAnsi="Arial" w:cs="Arial"/>
          <w:color w:val="000000"/>
          <w:sz w:val="24"/>
          <w:szCs w:val="24"/>
        </w:rPr>
        <w:t>Опускание может осуществляться отдельным устройством, например, ручным рычагом, ножным рычагом или вращающимся клапаном, которые при отпускании возвращаются в нейтральное или закрытое положение и останавливают движение груза.</w:t>
      </w:r>
    </w:p>
    <w:p w14:paraId="5A801176" w14:textId="77777777" w:rsidR="009E77EB" w:rsidRPr="00A659D0" w:rsidRDefault="009E77EB" w:rsidP="009E77EB">
      <w:pPr>
        <w:pStyle w:val="af7"/>
        <w:spacing w:line="348" w:lineRule="auto"/>
        <w:rPr>
          <w:color w:val="000000"/>
        </w:rPr>
      </w:pPr>
      <w:r w:rsidRPr="00A659D0">
        <w:rPr>
          <w:color w:val="000000"/>
        </w:rPr>
        <w:t xml:space="preserve">4.4 </w:t>
      </w:r>
      <w:r w:rsidR="009266C2">
        <w:rPr>
          <w:color w:val="000000"/>
        </w:rPr>
        <w:t>Системы подъема груза</w:t>
      </w:r>
    </w:p>
    <w:p w14:paraId="7E2AC391" w14:textId="77777777" w:rsidR="009E77EB" w:rsidRPr="00667BEC" w:rsidRDefault="009E77EB" w:rsidP="009E77EB">
      <w:pPr>
        <w:pStyle w:val="af7"/>
        <w:spacing w:line="348" w:lineRule="auto"/>
        <w:rPr>
          <w:color w:val="000000"/>
        </w:rPr>
      </w:pPr>
      <w:r w:rsidRPr="00A659D0">
        <w:rPr>
          <w:color w:val="000000"/>
        </w:rPr>
        <w:t xml:space="preserve">4.4.1 </w:t>
      </w:r>
      <w:r w:rsidRPr="00667BEC">
        <w:rPr>
          <w:color w:val="000000"/>
        </w:rPr>
        <w:t>Цепная система</w:t>
      </w:r>
    </w:p>
    <w:p w14:paraId="499D9181"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Изготовитель транспорта или мачты должен иметь документацию от изготовителя цепей, в которой указана разрывная нагрузка используемых цепей.</w:t>
      </w:r>
    </w:p>
    <w:p w14:paraId="3CE3D735"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Если подъемный механизм включает цепь или цепи, изготовитель транспорта должен использовать только пластинчатые или роликовые цепи. Они должны обеспечивать минимальный коэффициент </w:t>
      </w:r>
      <w:r w:rsidRPr="00667BEC">
        <w:rPr>
          <w:rFonts w:ascii="Arial" w:hAnsi="Arial" w:cs="Arial"/>
          <w:i/>
          <w:color w:val="000000"/>
          <w:sz w:val="24"/>
          <w:szCs w:val="24"/>
        </w:rPr>
        <w:t>K</w:t>
      </w:r>
      <w:r w:rsidRPr="00667BEC">
        <w:rPr>
          <w:rFonts w:ascii="Arial" w:hAnsi="Arial" w:cs="Arial"/>
          <w:color w:val="000000"/>
          <w:sz w:val="24"/>
          <w:szCs w:val="24"/>
          <w:vertAlign w:val="subscript"/>
        </w:rPr>
        <w:t>1</w:t>
      </w:r>
      <w:r w:rsidRPr="00667BEC">
        <w:rPr>
          <w:rFonts w:ascii="Arial" w:hAnsi="Arial" w:cs="Arial"/>
          <w:color w:val="000000"/>
          <w:sz w:val="24"/>
          <w:szCs w:val="24"/>
        </w:rPr>
        <w:t xml:space="preserve"> </w:t>
      </w:r>
      <w:r w:rsidR="00BB4C0F" w:rsidRPr="00667BEC">
        <w:rPr>
          <w:rFonts w:ascii="Arial" w:hAnsi="Arial" w:cs="Arial"/>
          <w:color w:val="000000"/>
          <w:sz w:val="24"/>
          <w:szCs w:val="24"/>
        </w:rPr>
        <w:t>≥ 5 при максимальной грузоподъемности в транспортом положении,</w:t>
      </w:r>
      <w:r w:rsidRPr="00667BEC">
        <w:rPr>
          <w:rFonts w:ascii="Arial" w:hAnsi="Arial" w:cs="Arial"/>
          <w:color w:val="000000"/>
          <w:sz w:val="24"/>
          <w:szCs w:val="24"/>
        </w:rPr>
        <w:t xml:space="preserve"> </w:t>
      </w:r>
      <w:r w:rsidR="00BB4C0F" w:rsidRPr="00667BEC">
        <w:rPr>
          <w:rFonts w:ascii="Arial" w:hAnsi="Arial" w:cs="Arial"/>
          <w:color w:val="000000"/>
          <w:sz w:val="24"/>
          <w:szCs w:val="24"/>
        </w:rPr>
        <w:t>без учета трения в конструкции мачты.</w:t>
      </w:r>
      <w:r w:rsidRPr="00667BEC">
        <w:rPr>
          <w:rFonts w:ascii="Arial" w:hAnsi="Arial" w:cs="Arial"/>
          <w:color w:val="000000"/>
          <w:sz w:val="24"/>
          <w:szCs w:val="24"/>
        </w:rPr>
        <w:t xml:space="preserve"> </w:t>
      </w:r>
      <w:r w:rsidR="00BB4C0F" w:rsidRPr="00667BEC">
        <w:rPr>
          <w:rFonts w:ascii="Arial" w:hAnsi="Arial" w:cs="Arial"/>
          <w:i/>
          <w:color w:val="000000"/>
          <w:sz w:val="24"/>
          <w:szCs w:val="24"/>
        </w:rPr>
        <w:t>K</w:t>
      </w:r>
      <w:r w:rsidR="00BB4C0F" w:rsidRPr="00667BEC">
        <w:rPr>
          <w:rFonts w:ascii="Arial" w:hAnsi="Arial" w:cs="Arial"/>
          <w:color w:val="000000"/>
          <w:sz w:val="24"/>
          <w:szCs w:val="24"/>
          <w:vertAlign w:val="subscript"/>
        </w:rPr>
        <w:t>1</w:t>
      </w:r>
      <w:r w:rsidRPr="00667BEC">
        <w:rPr>
          <w:rFonts w:ascii="Arial" w:hAnsi="Arial" w:cs="Arial"/>
          <w:color w:val="000000"/>
          <w:sz w:val="24"/>
          <w:szCs w:val="24"/>
        </w:rPr>
        <w:t xml:space="preserve"> определяется </w:t>
      </w:r>
      <w:r w:rsidR="00BB4C0F" w:rsidRPr="00667BEC">
        <w:rPr>
          <w:rFonts w:ascii="Arial" w:hAnsi="Arial" w:cs="Arial"/>
          <w:color w:val="000000"/>
          <w:sz w:val="24"/>
          <w:szCs w:val="24"/>
        </w:rPr>
        <w:t>по формуле</w:t>
      </w:r>
      <w:r w:rsidRPr="00667BEC">
        <w:rPr>
          <w:rFonts w:ascii="Arial" w:hAnsi="Arial" w:cs="Arial"/>
          <w:color w:val="000000"/>
          <w:sz w:val="24"/>
          <w:szCs w:val="24"/>
        </w:rPr>
        <w:t>:</w:t>
      </w:r>
    </w:p>
    <w:p w14:paraId="0BC3E1D3"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i/>
          <w:color w:val="000000"/>
          <w:sz w:val="24"/>
          <w:szCs w:val="24"/>
        </w:rPr>
        <w:t>K</w:t>
      </w:r>
      <w:r w:rsidRPr="00667BEC">
        <w:rPr>
          <w:rFonts w:ascii="Arial" w:hAnsi="Arial" w:cs="Arial"/>
          <w:color w:val="000000"/>
          <w:sz w:val="24"/>
          <w:szCs w:val="24"/>
          <w:vertAlign w:val="subscript"/>
        </w:rPr>
        <w:t>1</w:t>
      </w:r>
      <w:r w:rsidRPr="00667BEC">
        <w:rPr>
          <w:rFonts w:ascii="Arial" w:hAnsi="Arial" w:cs="Arial"/>
          <w:color w:val="000000"/>
          <w:sz w:val="24"/>
          <w:szCs w:val="24"/>
        </w:rPr>
        <w:t xml:space="preserve"> = (</w:t>
      </w:r>
      <w:r w:rsidRPr="00667BEC">
        <w:rPr>
          <w:rFonts w:ascii="Arial" w:hAnsi="Arial" w:cs="Arial"/>
          <w:i/>
          <w:color w:val="000000"/>
          <w:sz w:val="24"/>
          <w:szCs w:val="24"/>
          <w:lang w:val="en-US"/>
        </w:rPr>
        <w:t>L</w:t>
      </w:r>
      <w:r w:rsidRPr="00667BEC">
        <w:rPr>
          <w:rFonts w:ascii="Arial" w:hAnsi="Arial" w:cs="Arial"/>
          <w:color w:val="000000"/>
          <w:sz w:val="24"/>
          <w:szCs w:val="24"/>
          <w:vertAlign w:val="subscript"/>
          <w:lang w:val="en-US"/>
        </w:rPr>
        <w:t>c</w:t>
      </w:r>
      <w:r w:rsidRPr="00667BEC">
        <w:rPr>
          <w:rFonts w:ascii="Arial" w:hAnsi="Arial" w:cs="Arial"/>
          <w:color w:val="000000"/>
          <w:sz w:val="24"/>
          <w:szCs w:val="24"/>
        </w:rPr>
        <w:t xml:space="preserve"> ∙</w:t>
      </w:r>
      <w:r w:rsidRPr="00667BEC">
        <w:rPr>
          <w:rFonts w:ascii="Arial" w:hAnsi="Arial" w:cs="Arial"/>
          <w:i/>
          <w:color w:val="000000"/>
          <w:sz w:val="24"/>
          <w:szCs w:val="24"/>
          <w:lang w:val="en-US"/>
        </w:rPr>
        <w:t>n</w:t>
      </w:r>
      <w:r w:rsidRPr="00667BEC">
        <w:rPr>
          <w:rFonts w:ascii="Arial" w:hAnsi="Arial" w:cs="Arial"/>
          <w:color w:val="000000"/>
          <w:sz w:val="24"/>
          <w:szCs w:val="24"/>
        </w:rPr>
        <w:t>)/(</w:t>
      </w:r>
      <w:r w:rsidRPr="00667BEC">
        <w:rPr>
          <w:rFonts w:ascii="Arial" w:hAnsi="Arial" w:cs="Arial"/>
          <w:i/>
          <w:color w:val="000000"/>
          <w:sz w:val="24"/>
          <w:szCs w:val="24"/>
          <w:lang w:val="en-US"/>
        </w:rPr>
        <w:t>R</w:t>
      </w:r>
      <w:r w:rsidRPr="00667BEC">
        <w:rPr>
          <w:rFonts w:ascii="Arial" w:hAnsi="Arial" w:cs="Arial"/>
          <w:color w:val="000000"/>
          <w:sz w:val="24"/>
          <w:szCs w:val="24"/>
        </w:rPr>
        <w:t xml:space="preserve"> + </w:t>
      </w:r>
      <w:r w:rsidRPr="00667BEC">
        <w:rPr>
          <w:rFonts w:ascii="Arial" w:hAnsi="Arial" w:cs="Arial"/>
          <w:i/>
          <w:color w:val="000000"/>
          <w:sz w:val="24"/>
          <w:szCs w:val="24"/>
          <w:lang w:val="en-US"/>
        </w:rPr>
        <w:t>w</w:t>
      </w:r>
      <w:r w:rsidRPr="00667BEC">
        <w:rPr>
          <w:rFonts w:ascii="Arial" w:hAnsi="Arial" w:cs="Arial"/>
          <w:color w:val="000000"/>
          <w:sz w:val="24"/>
          <w:szCs w:val="24"/>
        </w:rPr>
        <w:t>)</w:t>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r>
      <w:r w:rsidR="00BB4C0F" w:rsidRPr="00667BEC">
        <w:rPr>
          <w:rFonts w:ascii="Arial" w:hAnsi="Arial" w:cs="Arial"/>
          <w:color w:val="000000"/>
          <w:sz w:val="24"/>
          <w:szCs w:val="24"/>
        </w:rPr>
        <w:tab/>
        <w:t>(1)</w:t>
      </w:r>
    </w:p>
    <w:p w14:paraId="74BB1FC2"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где</w:t>
      </w:r>
    </w:p>
    <w:p w14:paraId="49BE59F3"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i/>
          <w:color w:val="000000"/>
          <w:sz w:val="24"/>
          <w:szCs w:val="24"/>
        </w:rPr>
        <w:t>K</w:t>
      </w:r>
      <w:r w:rsidRPr="00667BEC">
        <w:rPr>
          <w:rFonts w:ascii="Arial" w:hAnsi="Arial" w:cs="Arial"/>
          <w:color w:val="000000"/>
          <w:sz w:val="24"/>
          <w:szCs w:val="24"/>
          <w:vertAlign w:val="subscript"/>
        </w:rPr>
        <w:t>1</w:t>
      </w:r>
      <w:r w:rsidRPr="00667BEC">
        <w:rPr>
          <w:rFonts w:ascii="Arial" w:hAnsi="Arial" w:cs="Arial"/>
          <w:color w:val="000000"/>
          <w:sz w:val="24"/>
          <w:szCs w:val="24"/>
        </w:rPr>
        <w:t xml:space="preserve"> </w:t>
      </w:r>
      <w:r w:rsidR="00BB4C0F" w:rsidRPr="00667BEC">
        <w:rPr>
          <w:rFonts w:ascii="Arial" w:hAnsi="Arial" w:cs="Arial"/>
          <w:color w:val="000000"/>
          <w:sz w:val="24"/>
          <w:szCs w:val="24"/>
        </w:rPr>
        <w:t>-</w:t>
      </w:r>
      <w:r w:rsidRPr="00667BEC">
        <w:rPr>
          <w:rFonts w:ascii="Arial" w:hAnsi="Arial" w:cs="Arial"/>
          <w:color w:val="000000"/>
          <w:sz w:val="24"/>
          <w:szCs w:val="24"/>
        </w:rPr>
        <w:t xml:space="preserve"> коэффициент запаса прочности подъемного механизма;</w:t>
      </w:r>
    </w:p>
    <w:p w14:paraId="268D9E83"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i/>
          <w:color w:val="000000"/>
          <w:sz w:val="24"/>
          <w:szCs w:val="24"/>
          <w:lang w:val="en-US"/>
        </w:rPr>
        <w:t>L</w:t>
      </w:r>
      <w:r w:rsidRPr="00667BEC">
        <w:rPr>
          <w:rFonts w:ascii="Arial" w:hAnsi="Arial" w:cs="Arial"/>
          <w:color w:val="000000"/>
          <w:sz w:val="24"/>
          <w:szCs w:val="24"/>
          <w:vertAlign w:val="subscript"/>
          <w:lang w:val="en-US"/>
        </w:rPr>
        <w:t>c</w:t>
      </w:r>
      <w:r w:rsidRPr="00667BEC">
        <w:rPr>
          <w:rFonts w:ascii="Arial" w:hAnsi="Arial" w:cs="Arial"/>
          <w:color w:val="000000"/>
          <w:sz w:val="24"/>
          <w:szCs w:val="24"/>
        </w:rPr>
        <w:t xml:space="preserve"> </w:t>
      </w:r>
      <w:r w:rsidR="00BB4C0F" w:rsidRPr="00667BEC">
        <w:rPr>
          <w:rFonts w:ascii="Arial" w:hAnsi="Arial" w:cs="Arial"/>
          <w:color w:val="000000"/>
          <w:sz w:val="24"/>
          <w:szCs w:val="24"/>
        </w:rPr>
        <w:t>-</w:t>
      </w:r>
      <w:r w:rsidRPr="00667BEC">
        <w:rPr>
          <w:rFonts w:ascii="Arial" w:hAnsi="Arial" w:cs="Arial"/>
          <w:color w:val="000000"/>
          <w:sz w:val="24"/>
          <w:szCs w:val="24"/>
        </w:rPr>
        <w:t xml:space="preserve"> минимальная разрывная нагрузка для новой цепи;</w:t>
      </w:r>
    </w:p>
    <w:p w14:paraId="2206DC43"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i/>
          <w:color w:val="000000"/>
          <w:sz w:val="24"/>
          <w:szCs w:val="24"/>
        </w:rPr>
        <w:t>n</w:t>
      </w:r>
      <w:r w:rsidRPr="00667BEC">
        <w:rPr>
          <w:rFonts w:ascii="Arial" w:hAnsi="Arial" w:cs="Arial"/>
          <w:color w:val="000000"/>
          <w:sz w:val="24"/>
          <w:szCs w:val="24"/>
        </w:rPr>
        <w:t xml:space="preserve"> </w:t>
      </w:r>
      <w:r w:rsidR="00BB4C0F" w:rsidRPr="00667BEC">
        <w:rPr>
          <w:rFonts w:ascii="Arial" w:hAnsi="Arial" w:cs="Arial"/>
          <w:color w:val="000000"/>
          <w:sz w:val="24"/>
          <w:szCs w:val="24"/>
        </w:rPr>
        <w:t>-</w:t>
      </w:r>
      <w:r w:rsidRPr="00667BEC">
        <w:rPr>
          <w:rFonts w:ascii="Arial" w:hAnsi="Arial" w:cs="Arial"/>
          <w:color w:val="000000"/>
          <w:sz w:val="24"/>
          <w:szCs w:val="24"/>
        </w:rPr>
        <w:t xml:space="preserve"> количество цепей;</w:t>
      </w:r>
    </w:p>
    <w:p w14:paraId="7C3CB38E"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i/>
          <w:color w:val="000000"/>
          <w:sz w:val="24"/>
          <w:szCs w:val="24"/>
        </w:rPr>
        <w:t>R</w:t>
      </w:r>
      <w:r w:rsidRPr="00667BEC">
        <w:rPr>
          <w:rFonts w:ascii="Arial" w:hAnsi="Arial" w:cs="Arial"/>
          <w:color w:val="000000"/>
          <w:sz w:val="24"/>
          <w:szCs w:val="24"/>
        </w:rPr>
        <w:t xml:space="preserve"> </w:t>
      </w:r>
      <w:r w:rsidR="00BB4C0F" w:rsidRPr="00667BEC">
        <w:rPr>
          <w:rFonts w:ascii="Arial" w:hAnsi="Arial" w:cs="Arial"/>
          <w:color w:val="000000"/>
          <w:sz w:val="24"/>
          <w:szCs w:val="24"/>
        </w:rPr>
        <w:t>-</w:t>
      </w:r>
      <w:r w:rsidRPr="00667BEC">
        <w:rPr>
          <w:rFonts w:ascii="Arial" w:hAnsi="Arial" w:cs="Arial"/>
          <w:color w:val="000000"/>
          <w:sz w:val="24"/>
          <w:szCs w:val="24"/>
        </w:rPr>
        <w:t xml:space="preserve"> максимальная грузоподъемность транспорта;</w:t>
      </w:r>
    </w:p>
    <w:p w14:paraId="3FC137C9"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i/>
          <w:color w:val="000000"/>
          <w:sz w:val="24"/>
          <w:szCs w:val="24"/>
        </w:rPr>
        <w:t>w</w:t>
      </w:r>
      <w:r w:rsidRPr="00667BEC">
        <w:rPr>
          <w:rFonts w:ascii="Arial" w:hAnsi="Arial" w:cs="Arial"/>
          <w:color w:val="000000"/>
          <w:sz w:val="24"/>
          <w:szCs w:val="24"/>
        </w:rPr>
        <w:t xml:space="preserve"> </w:t>
      </w:r>
      <w:r w:rsidR="00BB4C0F" w:rsidRPr="00667BEC">
        <w:rPr>
          <w:rFonts w:ascii="Arial" w:hAnsi="Arial" w:cs="Arial"/>
          <w:color w:val="000000"/>
          <w:sz w:val="24"/>
          <w:szCs w:val="24"/>
        </w:rPr>
        <w:t>-</w:t>
      </w:r>
      <w:r w:rsidRPr="00667BEC">
        <w:rPr>
          <w:rFonts w:ascii="Arial" w:hAnsi="Arial" w:cs="Arial"/>
          <w:color w:val="000000"/>
          <w:sz w:val="24"/>
          <w:szCs w:val="24"/>
        </w:rPr>
        <w:t xml:space="preserve"> собственный вес подъемного механизма, поддерживаемый цепями.</w:t>
      </w:r>
    </w:p>
    <w:p w14:paraId="7285F4C1" w14:textId="77777777" w:rsidR="00A27552" w:rsidRPr="00667BEC" w:rsidRDefault="00A27552" w:rsidP="00A2755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Диаметры шкивов должны соответствовать инструкциям изготовителя цепи.</w:t>
      </w:r>
    </w:p>
    <w:p w14:paraId="180B8F0B" w14:textId="77777777" w:rsidR="00A27552" w:rsidRPr="00667BEC" w:rsidRDefault="00A27552" w:rsidP="00A27552">
      <w:pPr>
        <w:pStyle w:val="af7"/>
        <w:rPr>
          <w:color w:val="000000"/>
        </w:rPr>
      </w:pPr>
      <w:r w:rsidRPr="00667BEC">
        <w:rPr>
          <w:color w:val="000000"/>
        </w:rPr>
        <w:t>4.</w:t>
      </w:r>
      <w:r w:rsidR="00BB4C0F" w:rsidRPr="00667BEC">
        <w:rPr>
          <w:color w:val="000000"/>
        </w:rPr>
        <w:t>4</w:t>
      </w:r>
      <w:r w:rsidRPr="00667BEC">
        <w:rPr>
          <w:color w:val="000000"/>
        </w:rPr>
        <w:t xml:space="preserve">.2 </w:t>
      </w:r>
      <w:r w:rsidR="00BB4C0F" w:rsidRPr="00667BEC">
        <w:rPr>
          <w:color w:val="000000"/>
        </w:rPr>
        <w:t>Тросовая система</w:t>
      </w:r>
    </w:p>
    <w:p w14:paraId="0E7B6773" w14:textId="77777777" w:rsidR="00BB4C0F" w:rsidRPr="00BB4C0F" w:rsidRDefault="00BB4C0F" w:rsidP="00BB4C0F">
      <w:pPr>
        <w:spacing w:after="0" w:line="360" w:lineRule="auto"/>
        <w:ind w:firstLine="708"/>
        <w:jc w:val="both"/>
        <w:rPr>
          <w:rFonts w:ascii="Arial" w:hAnsi="Arial" w:cs="Arial"/>
          <w:color w:val="000000"/>
          <w:sz w:val="24"/>
          <w:szCs w:val="24"/>
        </w:rPr>
      </w:pPr>
      <w:r>
        <w:rPr>
          <w:rFonts w:ascii="Arial" w:hAnsi="Arial" w:cs="Arial"/>
          <w:color w:val="000000"/>
          <w:sz w:val="24"/>
          <w:szCs w:val="24"/>
        </w:rPr>
        <w:t>И</w:t>
      </w:r>
      <w:r w:rsidRPr="00BB4C0F">
        <w:rPr>
          <w:rFonts w:ascii="Arial" w:hAnsi="Arial" w:cs="Arial"/>
          <w:color w:val="000000"/>
          <w:sz w:val="24"/>
          <w:szCs w:val="24"/>
        </w:rPr>
        <w:t xml:space="preserve">зготовитель транспорта должен использовать только пластинчатые или роликовые цепи. Они должны обеспечивать минимальный коэффициент </w:t>
      </w:r>
      <w:r w:rsidRPr="00BB4C0F">
        <w:rPr>
          <w:rFonts w:ascii="Arial" w:hAnsi="Arial" w:cs="Arial"/>
          <w:i/>
          <w:color w:val="000000"/>
          <w:sz w:val="24"/>
          <w:szCs w:val="24"/>
        </w:rPr>
        <w:t>K</w:t>
      </w:r>
      <w:r>
        <w:rPr>
          <w:rFonts w:ascii="Arial" w:hAnsi="Arial" w:cs="Arial"/>
          <w:color w:val="000000"/>
          <w:sz w:val="24"/>
          <w:szCs w:val="24"/>
          <w:vertAlign w:val="subscript"/>
        </w:rPr>
        <w:t>2</w:t>
      </w:r>
      <w:r w:rsidRPr="00BB4C0F">
        <w:rPr>
          <w:rFonts w:ascii="Arial" w:hAnsi="Arial" w:cs="Arial"/>
          <w:color w:val="000000"/>
          <w:sz w:val="24"/>
          <w:szCs w:val="24"/>
        </w:rPr>
        <w:t xml:space="preserve"> </w:t>
      </w:r>
      <w:r>
        <w:rPr>
          <w:rFonts w:ascii="Arial" w:hAnsi="Arial" w:cs="Arial"/>
          <w:color w:val="000000"/>
          <w:sz w:val="24"/>
          <w:szCs w:val="24"/>
        </w:rPr>
        <w:t>=</w:t>
      </w:r>
      <w:r w:rsidRPr="00BB4C0F">
        <w:rPr>
          <w:rFonts w:ascii="Arial" w:hAnsi="Arial" w:cs="Arial"/>
          <w:color w:val="000000"/>
          <w:sz w:val="24"/>
          <w:szCs w:val="24"/>
        </w:rPr>
        <w:t xml:space="preserve"> </w:t>
      </w:r>
      <w:r>
        <w:rPr>
          <w:rFonts w:ascii="Arial" w:hAnsi="Arial" w:cs="Arial"/>
          <w:color w:val="000000"/>
          <w:sz w:val="24"/>
          <w:szCs w:val="24"/>
        </w:rPr>
        <w:t>6</w:t>
      </w:r>
      <w:r w:rsidRPr="00BB4C0F">
        <w:rPr>
          <w:rFonts w:ascii="Arial" w:hAnsi="Arial" w:cs="Arial"/>
          <w:color w:val="000000"/>
          <w:sz w:val="24"/>
          <w:szCs w:val="24"/>
        </w:rPr>
        <w:t xml:space="preserve"> при максимальной грузоподъемности в транспортом положении, без учета трения в конструкции мачты. </w:t>
      </w:r>
      <w:r w:rsidRPr="00BB4C0F">
        <w:rPr>
          <w:rFonts w:ascii="Arial" w:hAnsi="Arial" w:cs="Arial"/>
          <w:i/>
          <w:color w:val="000000"/>
          <w:sz w:val="24"/>
          <w:szCs w:val="24"/>
        </w:rPr>
        <w:t>K</w:t>
      </w:r>
      <w:r>
        <w:rPr>
          <w:rFonts w:ascii="Arial" w:hAnsi="Arial" w:cs="Arial"/>
          <w:color w:val="000000"/>
          <w:sz w:val="24"/>
          <w:szCs w:val="24"/>
          <w:vertAlign w:val="subscript"/>
        </w:rPr>
        <w:t>2</w:t>
      </w:r>
      <w:r w:rsidRPr="00BB4C0F">
        <w:rPr>
          <w:rFonts w:ascii="Arial" w:hAnsi="Arial" w:cs="Arial"/>
          <w:color w:val="000000"/>
          <w:sz w:val="24"/>
          <w:szCs w:val="24"/>
        </w:rPr>
        <w:t xml:space="preserve"> определяется по формуле:</w:t>
      </w:r>
    </w:p>
    <w:p w14:paraId="2F3C6113" w14:textId="77777777" w:rsidR="00BB4C0F" w:rsidRPr="00BB4C0F"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i/>
          <w:color w:val="000000"/>
          <w:sz w:val="24"/>
          <w:szCs w:val="24"/>
        </w:rPr>
        <w:t>K</w:t>
      </w:r>
      <w:r>
        <w:rPr>
          <w:rFonts w:ascii="Arial" w:hAnsi="Arial" w:cs="Arial"/>
          <w:color w:val="000000"/>
          <w:sz w:val="24"/>
          <w:szCs w:val="24"/>
          <w:vertAlign w:val="subscript"/>
        </w:rPr>
        <w:t>2</w:t>
      </w:r>
      <w:r w:rsidRPr="00BB4C0F">
        <w:rPr>
          <w:rFonts w:ascii="Arial" w:hAnsi="Arial" w:cs="Arial"/>
          <w:color w:val="000000"/>
          <w:sz w:val="24"/>
          <w:szCs w:val="24"/>
        </w:rPr>
        <w:t xml:space="preserve"> = (</w:t>
      </w:r>
      <w:r w:rsidRPr="00BB4C0F">
        <w:rPr>
          <w:rFonts w:ascii="Arial" w:hAnsi="Arial" w:cs="Arial"/>
          <w:i/>
          <w:color w:val="000000"/>
          <w:sz w:val="24"/>
          <w:szCs w:val="24"/>
          <w:lang w:val="en-US"/>
        </w:rPr>
        <w:t>L</w:t>
      </w:r>
      <w:r w:rsidRPr="00BB4C0F">
        <w:rPr>
          <w:rFonts w:ascii="Arial" w:hAnsi="Arial" w:cs="Arial"/>
          <w:color w:val="000000"/>
          <w:sz w:val="24"/>
          <w:szCs w:val="24"/>
          <w:vertAlign w:val="subscript"/>
          <w:lang w:val="en-US"/>
        </w:rPr>
        <w:t>c</w:t>
      </w:r>
      <w:r w:rsidRPr="00BB4C0F">
        <w:rPr>
          <w:rFonts w:ascii="Arial" w:hAnsi="Arial" w:cs="Arial"/>
          <w:color w:val="000000"/>
          <w:sz w:val="24"/>
          <w:szCs w:val="24"/>
        </w:rPr>
        <w:t xml:space="preserve"> ∙</w:t>
      </w:r>
      <w:r w:rsidRPr="00BB4C0F">
        <w:rPr>
          <w:rFonts w:ascii="Arial" w:hAnsi="Arial" w:cs="Arial"/>
          <w:i/>
          <w:color w:val="000000"/>
          <w:sz w:val="24"/>
          <w:szCs w:val="24"/>
          <w:lang w:val="en-US"/>
        </w:rPr>
        <w:t>n</w:t>
      </w:r>
      <w:r w:rsidRPr="00BB4C0F">
        <w:rPr>
          <w:rFonts w:ascii="Arial" w:hAnsi="Arial" w:cs="Arial"/>
          <w:color w:val="000000"/>
          <w:sz w:val="24"/>
          <w:szCs w:val="24"/>
        </w:rPr>
        <w:t>)/(</w:t>
      </w:r>
      <w:r w:rsidRPr="00BB4C0F">
        <w:rPr>
          <w:rFonts w:ascii="Arial" w:hAnsi="Arial" w:cs="Arial"/>
          <w:i/>
          <w:color w:val="000000"/>
          <w:sz w:val="24"/>
          <w:szCs w:val="24"/>
          <w:lang w:val="en-US"/>
        </w:rPr>
        <w:t>R</w:t>
      </w:r>
      <w:r w:rsidRPr="00BB4C0F">
        <w:rPr>
          <w:rFonts w:ascii="Arial" w:hAnsi="Arial" w:cs="Arial"/>
          <w:color w:val="000000"/>
          <w:sz w:val="24"/>
          <w:szCs w:val="24"/>
        </w:rPr>
        <w:t xml:space="preserve"> + </w:t>
      </w:r>
      <w:r w:rsidRPr="00BB4C0F">
        <w:rPr>
          <w:rFonts w:ascii="Arial" w:hAnsi="Arial" w:cs="Arial"/>
          <w:i/>
          <w:color w:val="000000"/>
          <w:sz w:val="24"/>
          <w:szCs w:val="24"/>
          <w:lang w:val="en-US"/>
        </w:rPr>
        <w:t>w</w:t>
      </w:r>
      <w:r w:rsidRPr="00BB4C0F">
        <w:rPr>
          <w:rFonts w:ascii="Arial" w:hAnsi="Arial" w:cs="Arial"/>
          <w:color w:val="000000"/>
          <w:sz w:val="24"/>
          <w:szCs w:val="24"/>
        </w:rPr>
        <w:t>)</w:t>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r>
      <w:r w:rsidRPr="00BB4C0F">
        <w:rPr>
          <w:rFonts w:ascii="Arial" w:hAnsi="Arial" w:cs="Arial"/>
          <w:color w:val="000000"/>
          <w:sz w:val="24"/>
          <w:szCs w:val="24"/>
        </w:rPr>
        <w:tab/>
        <w:t>(1)</w:t>
      </w:r>
    </w:p>
    <w:p w14:paraId="3A64D584" w14:textId="77777777" w:rsidR="00BB4C0F" w:rsidRPr="00BB4C0F"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color w:val="000000"/>
          <w:sz w:val="24"/>
          <w:szCs w:val="24"/>
        </w:rPr>
        <w:t>где</w:t>
      </w:r>
    </w:p>
    <w:p w14:paraId="49600AF6" w14:textId="77777777" w:rsidR="00BB4C0F" w:rsidRPr="00BB4C0F"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i/>
          <w:color w:val="000000"/>
          <w:sz w:val="24"/>
          <w:szCs w:val="24"/>
        </w:rPr>
        <w:t>K</w:t>
      </w:r>
      <w:r>
        <w:rPr>
          <w:rFonts w:ascii="Arial" w:hAnsi="Arial" w:cs="Arial"/>
          <w:color w:val="000000"/>
          <w:sz w:val="24"/>
          <w:szCs w:val="24"/>
          <w:vertAlign w:val="subscript"/>
        </w:rPr>
        <w:t>2</w:t>
      </w:r>
      <w:r w:rsidRPr="00BB4C0F">
        <w:rPr>
          <w:rFonts w:ascii="Arial" w:hAnsi="Arial" w:cs="Arial"/>
          <w:color w:val="000000"/>
          <w:sz w:val="24"/>
          <w:szCs w:val="24"/>
        </w:rPr>
        <w:t xml:space="preserve"> </w:t>
      </w:r>
      <w:r>
        <w:rPr>
          <w:rFonts w:ascii="Arial" w:hAnsi="Arial" w:cs="Arial"/>
          <w:color w:val="000000"/>
          <w:sz w:val="24"/>
          <w:szCs w:val="24"/>
        </w:rPr>
        <w:t>-</w:t>
      </w:r>
      <w:r w:rsidRPr="00BB4C0F">
        <w:rPr>
          <w:rFonts w:ascii="Arial" w:hAnsi="Arial" w:cs="Arial"/>
          <w:color w:val="000000"/>
          <w:sz w:val="24"/>
          <w:szCs w:val="24"/>
        </w:rPr>
        <w:t xml:space="preserve"> </w:t>
      </w:r>
      <w:r>
        <w:rPr>
          <w:rFonts w:ascii="Arial" w:hAnsi="Arial" w:cs="Arial"/>
          <w:color w:val="000000"/>
          <w:sz w:val="24"/>
          <w:szCs w:val="24"/>
        </w:rPr>
        <w:t>коэффициент запаса прочности троса</w:t>
      </w:r>
      <w:r w:rsidRPr="00BB4C0F">
        <w:rPr>
          <w:rFonts w:ascii="Arial" w:hAnsi="Arial" w:cs="Arial"/>
          <w:color w:val="000000"/>
          <w:sz w:val="24"/>
          <w:szCs w:val="24"/>
        </w:rPr>
        <w:t>;</w:t>
      </w:r>
    </w:p>
    <w:p w14:paraId="04914953" w14:textId="77777777" w:rsidR="00BB4C0F" w:rsidRPr="00BB4C0F"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i/>
          <w:color w:val="000000"/>
          <w:sz w:val="24"/>
          <w:szCs w:val="24"/>
          <w:lang w:val="en-US"/>
        </w:rPr>
        <w:t>L</w:t>
      </w:r>
      <w:r w:rsidRPr="00BB4C0F">
        <w:rPr>
          <w:rFonts w:ascii="Arial" w:hAnsi="Arial" w:cs="Arial"/>
          <w:color w:val="000000"/>
          <w:sz w:val="24"/>
          <w:szCs w:val="24"/>
          <w:vertAlign w:val="subscript"/>
          <w:lang w:val="en-US"/>
        </w:rPr>
        <w:t>c</w:t>
      </w:r>
      <w:r w:rsidRPr="00BB4C0F">
        <w:rPr>
          <w:rFonts w:ascii="Arial" w:hAnsi="Arial" w:cs="Arial"/>
          <w:color w:val="000000"/>
          <w:sz w:val="24"/>
          <w:szCs w:val="24"/>
        </w:rPr>
        <w:t xml:space="preserve"> </w:t>
      </w:r>
      <w:r>
        <w:rPr>
          <w:rFonts w:ascii="Arial" w:hAnsi="Arial" w:cs="Arial"/>
          <w:color w:val="000000"/>
          <w:sz w:val="24"/>
          <w:szCs w:val="24"/>
        </w:rPr>
        <w:t>-</w:t>
      </w:r>
      <w:r w:rsidRPr="00BB4C0F">
        <w:rPr>
          <w:rFonts w:ascii="Arial" w:hAnsi="Arial" w:cs="Arial"/>
          <w:color w:val="000000"/>
          <w:sz w:val="24"/>
          <w:szCs w:val="24"/>
        </w:rPr>
        <w:t xml:space="preserve"> минимальная разрывная нагрузка для ново</w:t>
      </w:r>
      <w:r>
        <w:rPr>
          <w:rFonts w:ascii="Arial" w:hAnsi="Arial" w:cs="Arial"/>
          <w:color w:val="000000"/>
          <w:sz w:val="24"/>
          <w:szCs w:val="24"/>
        </w:rPr>
        <w:t>го троса</w:t>
      </w:r>
      <w:r w:rsidRPr="00BB4C0F">
        <w:rPr>
          <w:rFonts w:ascii="Arial" w:hAnsi="Arial" w:cs="Arial"/>
          <w:color w:val="000000"/>
          <w:sz w:val="24"/>
          <w:szCs w:val="24"/>
        </w:rPr>
        <w:t>;</w:t>
      </w:r>
    </w:p>
    <w:p w14:paraId="54B6B358" w14:textId="77777777" w:rsidR="00BB4C0F" w:rsidRPr="00BB4C0F"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i/>
          <w:color w:val="000000"/>
          <w:sz w:val="24"/>
          <w:szCs w:val="24"/>
        </w:rPr>
        <w:t>n</w:t>
      </w:r>
      <w:r>
        <w:rPr>
          <w:rFonts w:ascii="Arial" w:hAnsi="Arial" w:cs="Arial"/>
          <w:color w:val="000000"/>
          <w:sz w:val="24"/>
          <w:szCs w:val="24"/>
        </w:rPr>
        <w:t xml:space="preserve"> - количество тросов</w:t>
      </w:r>
      <w:r w:rsidRPr="00BB4C0F">
        <w:rPr>
          <w:rFonts w:ascii="Arial" w:hAnsi="Arial" w:cs="Arial"/>
          <w:color w:val="000000"/>
          <w:sz w:val="24"/>
          <w:szCs w:val="24"/>
        </w:rPr>
        <w:t>;</w:t>
      </w:r>
    </w:p>
    <w:p w14:paraId="000B07AC" w14:textId="77777777" w:rsidR="00BB4C0F" w:rsidRPr="00BB4C0F"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i/>
          <w:color w:val="000000"/>
          <w:sz w:val="24"/>
          <w:szCs w:val="24"/>
        </w:rPr>
        <w:t>R</w:t>
      </w:r>
      <w:r w:rsidRPr="00BB4C0F">
        <w:rPr>
          <w:rFonts w:ascii="Arial" w:hAnsi="Arial" w:cs="Arial"/>
          <w:color w:val="000000"/>
          <w:sz w:val="24"/>
          <w:szCs w:val="24"/>
        </w:rPr>
        <w:t xml:space="preserve"> </w:t>
      </w:r>
      <w:r>
        <w:rPr>
          <w:rFonts w:ascii="Arial" w:hAnsi="Arial" w:cs="Arial"/>
          <w:color w:val="000000"/>
          <w:sz w:val="24"/>
          <w:szCs w:val="24"/>
        </w:rPr>
        <w:t>-</w:t>
      </w:r>
      <w:r w:rsidRPr="00BB4C0F">
        <w:rPr>
          <w:rFonts w:ascii="Arial" w:hAnsi="Arial" w:cs="Arial"/>
          <w:color w:val="000000"/>
          <w:sz w:val="24"/>
          <w:szCs w:val="24"/>
        </w:rPr>
        <w:t xml:space="preserve"> максимальная грузоподъемность транспорта;</w:t>
      </w:r>
    </w:p>
    <w:p w14:paraId="4231F6A6" w14:textId="77777777" w:rsidR="00BB4C0F" w:rsidRPr="00667BEC" w:rsidRDefault="00BB4C0F" w:rsidP="00BB4C0F">
      <w:pPr>
        <w:spacing w:after="0" w:line="360" w:lineRule="auto"/>
        <w:ind w:firstLine="708"/>
        <w:jc w:val="both"/>
        <w:rPr>
          <w:rFonts w:ascii="Arial" w:hAnsi="Arial" w:cs="Arial"/>
          <w:color w:val="000000"/>
          <w:sz w:val="24"/>
          <w:szCs w:val="24"/>
        </w:rPr>
      </w:pPr>
      <w:r w:rsidRPr="00BB4C0F">
        <w:rPr>
          <w:rFonts w:ascii="Arial" w:hAnsi="Arial" w:cs="Arial"/>
          <w:i/>
          <w:color w:val="000000"/>
          <w:sz w:val="24"/>
          <w:szCs w:val="24"/>
        </w:rPr>
        <w:t>w</w:t>
      </w:r>
      <w:r w:rsidRPr="00BB4C0F">
        <w:rPr>
          <w:rFonts w:ascii="Arial" w:hAnsi="Arial" w:cs="Arial"/>
          <w:color w:val="000000"/>
          <w:sz w:val="24"/>
          <w:szCs w:val="24"/>
        </w:rPr>
        <w:t xml:space="preserve"> </w:t>
      </w:r>
      <w:r>
        <w:rPr>
          <w:rFonts w:ascii="Arial" w:hAnsi="Arial" w:cs="Arial"/>
          <w:color w:val="000000"/>
          <w:sz w:val="24"/>
          <w:szCs w:val="24"/>
        </w:rPr>
        <w:t>-</w:t>
      </w:r>
      <w:r w:rsidRPr="00BB4C0F">
        <w:rPr>
          <w:rFonts w:ascii="Arial" w:hAnsi="Arial" w:cs="Arial"/>
          <w:color w:val="000000"/>
          <w:sz w:val="24"/>
          <w:szCs w:val="24"/>
        </w:rPr>
        <w:t xml:space="preserve"> собственный вес </w:t>
      </w:r>
      <w:r w:rsidRPr="00667BEC">
        <w:rPr>
          <w:rFonts w:ascii="Arial" w:hAnsi="Arial" w:cs="Arial"/>
          <w:color w:val="000000"/>
          <w:sz w:val="24"/>
          <w:szCs w:val="24"/>
        </w:rPr>
        <w:t>подъемного механизма, поддерживаемый тросами</w:t>
      </w:r>
    </w:p>
    <w:p w14:paraId="11D01BBF" w14:textId="77777777" w:rsidR="00BB4C0F" w:rsidRPr="00667BEC" w:rsidRDefault="00BB4C0F" w:rsidP="00BB4C0F">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Диаметры направляющих шкивов, измеренные по дну канавок, должны быть не менее 22 × диаметр троса.</w:t>
      </w:r>
    </w:p>
    <w:p w14:paraId="77C51C8A" w14:textId="77777777" w:rsidR="00BB4C0F" w:rsidRPr="00667BEC" w:rsidRDefault="00BB4C0F" w:rsidP="00BB4C0F">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Сращивание тросов, за исключением концов, не допускается.</w:t>
      </w:r>
    </w:p>
    <w:p w14:paraId="5FE4D623" w14:textId="77777777" w:rsidR="00BB4C0F" w:rsidRPr="00667BEC" w:rsidRDefault="00BB4C0F" w:rsidP="00BB4C0F">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При использовании более одного троса должны быть предусмотрены средства для равномерного распределения нагрузки между тросами, например, путем регулировки.</w:t>
      </w:r>
    </w:p>
    <w:p w14:paraId="68F7EE3B" w14:textId="77777777" w:rsidR="00A27552" w:rsidRPr="00667BEC" w:rsidRDefault="00A27552" w:rsidP="00A27552">
      <w:pPr>
        <w:pStyle w:val="af7"/>
        <w:rPr>
          <w:color w:val="000000"/>
        </w:rPr>
      </w:pPr>
      <w:r w:rsidRPr="00667BEC">
        <w:rPr>
          <w:color w:val="000000"/>
        </w:rPr>
        <w:t>4.</w:t>
      </w:r>
      <w:r w:rsidR="00BB4C0F" w:rsidRPr="00667BEC">
        <w:rPr>
          <w:color w:val="000000"/>
        </w:rPr>
        <w:t>4</w:t>
      </w:r>
      <w:r w:rsidRPr="00667BEC">
        <w:rPr>
          <w:color w:val="000000"/>
        </w:rPr>
        <w:t>.3 Гидравлические системы</w:t>
      </w:r>
    </w:p>
    <w:p w14:paraId="0A7B2E65" w14:textId="77777777" w:rsidR="00A27552" w:rsidRPr="00667BEC" w:rsidRDefault="00A27552" w:rsidP="00A27552">
      <w:pPr>
        <w:pStyle w:val="af7"/>
        <w:rPr>
          <w:b w:val="0"/>
          <w:color w:val="000000"/>
        </w:rPr>
      </w:pPr>
      <w:r w:rsidRPr="00667BEC">
        <w:rPr>
          <w:b w:val="0"/>
          <w:color w:val="000000"/>
        </w:rPr>
        <w:t>4.</w:t>
      </w:r>
      <w:r w:rsidR="00E93A1A" w:rsidRPr="00667BEC">
        <w:rPr>
          <w:b w:val="0"/>
          <w:color w:val="000000"/>
        </w:rPr>
        <w:t>4</w:t>
      </w:r>
      <w:r w:rsidRPr="00667BEC">
        <w:rPr>
          <w:b w:val="0"/>
          <w:color w:val="000000"/>
        </w:rPr>
        <w:t xml:space="preserve">.3.1 </w:t>
      </w:r>
      <w:r w:rsidR="00E93A1A" w:rsidRPr="00667BEC">
        <w:rPr>
          <w:b w:val="0"/>
          <w:color w:val="000000"/>
        </w:rPr>
        <w:t>Ограничение перемещения</w:t>
      </w:r>
    </w:p>
    <w:p w14:paraId="32AF8DD1"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На штабелерах подъемный узел должен быть оснащён устройством для предотвращения перебега. Кроме того, должны быть предусмотрены средства (например, механические упоры) для предотвращения непреднамеренного отсоединения держателя вил и подвижных элементов конструкции мачты от верхнего конца мачты.</w:t>
      </w:r>
    </w:p>
    <w:p w14:paraId="13E05C73"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На транспортировщиках </w:t>
      </w:r>
      <w:r w:rsidR="006354B3" w:rsidRPr="006354B3">
        <w:rPr>
          <w:rFonts w:ascii="Arial" w:hAnsi="Arial" w:cs="Arial"/>
          <w:color w:val="000000"/>
          <w:sz w:val="24"/>
          <w:szCs w:val="24"/>
        </w:rPr>
        <w:t>поддон</w:t>
      </w:r>
      <w:r w:rsidRPr="00667BEC">
        <w:rPr>
          <w:rFonts w:ascii="Arial" w:hAnsi="Arial" w:cs="Arial"/>
          <w:color w:val="000000"/>
          <w:sz w:val="24"/>
          <w:szCs w:val="24"/>
        </w:rPr>
        <w:t>ов и ножничных погрузчиках должны быть предусмотрены средства для ограничения движения подъемного плунжера в конце хода.</w:t>
      </w:r>
    </w:p>
    <w:p w14:paraId="2147733B"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4.4.3.2 Удерживание груза</w:t>
      </w:r>
    </w:p>
    <w:p w14:paraId="4D1C74E6"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Опускание груза, равного номинальной грузоподъемности, вызванное внутренней утечкой в гидравлической системе, не должно превышать 25 мм в течение первых 10 мин при нормальной эксплуатации и при температуре гидравлической жидкости равной температуре окружающей среды.</w:t>
      </w:r>
    </w:p>
    <w:p w14:paraId="57BD8CEC"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4.4.3.3 Клапаны сброса давления</w:t>
      </w:r>
    </w:p>
    <w:p w14:paraId="1DD40CC2"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За исключением ручных штабелеров, все гидравлические системы с приводом должны включать устройство, которое не допускает превышения давлением в системе выше заданного уровня, который должен быть менее 115 % от максимального рабочего давления при нормальной эксплуатации. Устройство должно быть спроектировано таким образом, чтобы оно не могло ослабнуть само по себе, и чтобы для изменения настройки давления требовался инструмент или ключ. Ручные штабелеры должны быть спроектированы таким образом, чтобы их можно было оснастить устройством ограничения давления.</w:t>
      </w:r>
    </w:p>
    <w:p w14:paraId="6AFA2BD7" w14:textId="77777777" w:rsidR="00E93A1A" w:rsidRPr="00667BEC" w:rsidRDefault="00E93A1A" w:rsidP="00E93A1A">
      <w:pPr>
        <w:pStyle w:val="af7"/>
        <w:rPr>
          <w:b w:val="0"/>
          <w:color w:val="000000"/>
        </w:rPr>
      </w:pPr>
      <w:r w:rsidRPr="00667BEC">
        <w:rPr>
          <w:b w:val="0"/>
          <w:color w:val="000000"/>
        </w:rPr>
        <w:t>4.4.3.4 Гидравлический контур</w:t>
      </w:r>
    </w:p>
    <w:p w14:paraId="1A70CE3E"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Все шланги, трубы и соединения, подверженные внутреннему давлению, должны выдерживать без разрыва или постоянной деформации давление, равное как минимум трехкратному рабочему давлению соответствующего гидравлического контура.</w:t>
      </w:r>
    </w:p>
    <w:p w14:paraId="74A4F32B"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На транспорте с подъемным механизмом гидравлическая система должна включать средства для соответствующей очистки жидкости (например, фильтр или собирающий магнит).</w:t>
      </w:r>
    </w:p>
    <w:p w14:paraId="77119FDF" w14:textId="77777777" w:rsidR="00E93A1A" w:rsidRPr="00667BEC" w:rsidRDefault="00E93A1A" w:rsidP="00C94C2B">
      <w:pPr>
        <w:keepNext/>
        <w:spacing w:after="0" w:line="360" w:lineRule="auto"/>
        <w:ind w:firstLine="709"/>
        <w:jc w:val="both"/>
        <w:rPr>
          <w:rFonts w:ascii="Arial" w:hAnsi="Arial" w:cs="Arial"/>
          <w:color w:val="000000"/>
          <w:sz w:val="24"/>
          <w:szCs w:val="24"/>
        </w:rPr>
      </w:pPr>
      <w:r w:rsidRPr="00667BEC">
        <w:rPr>
          <w:rFonts w:ascii="Arial" w:hAnsi="Arial" w:cs="Arial"/>
          <w:color w:val="000000"/>
          <w:sz w:val="24"/>
          <w:szCs w:val="24"/>
        </w:rPr>
        <w:t>4.4.3.5 Ограничение скорости опускания</w:t>
      </w:r>
    </w:p>
    <w:p w14:paraId="7A2F1389"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На штабелерах в подъемный контур должно быть включено устройство, которое в случае отказа гидравлического контура, за исключением гидравлического подъемного цилиндра(ов), должно ограничивать скорость опускания подъемного механизма с его номинальной нагрузкой до скорости не более 0,6 м/с. Устройство должно быть установлено непосредственно на подъемном цилиндре(ах).</w:t>
      </w:r>
    </w:p>
    <w:p w14:paraId="7B0D73C4"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На транспортировщиках </w:t>
      </w:r>
      <w:r w:rsidR="006354B3" w:rsidRPr="006354B3">
        <w:rPr>
          <w:rFonts w:ascii="Arial" w:hAnsi="Arial" w:cs="Arial"/>
          <w:color w:val="000000"/>
          <w:sz w:val="24"/>
          <w:szCs w:val="24"/>
        </w:rPr>
        <w:t>поддон</w:t>
      </w:r>
      <w:r w:rsidRPr="00667BEC">
        <w:rPr>
          <w:rFonts w:ascii="Arial" w:hAnsi="Arial" w:cs="Arial"/>
          <w:color w:val="000000"/>
          <w:sz w:val="24"/>
          <w:szCs w:val="24"/>
        </w:rPr>
        <w:t>ов и ножничных погрузчиках опускающее устройство должно быть спроектировано так, чтобы оператор мог контролировать скорость опускания, или скорость опускания должна автоматически ограничиваться до 0,2 м/с.</w:t>
      </w:r>
    </w:p>
    <w:p w14:paraId="4E1F0FED" w14:textId="77777777" w:rsidR="00E93A1A" w:rsidRPr="00667BEC" w:rsidRDefault="00E93A1A" w:rsidP="00C94C2B">
      <w:pPr>
        <w:keepNext/>
        <w:spacing w:after="0" w:line="360" w:lineRule="auto"/>
        <w:ind w:firstLine="709"/>
        <w:jc w:val="both"/>
        <w:rPr>
          <w:rFonts w:ascii="Arial" w:hAnsi="Arial" w:cs="Arial"/>
          <w:color w:val="000000"/>
          <w:sz w:val="24"/>
          <w:szCs w:val="24"/>
        </w:rPr>
      </w:pPr>
      <w:r w:rsidRPr="00667BEC">
        <w:rPr>
          <w:rFonts w:ascii="Arial" w:hAnsi="Arial" w:cs="Arial"/>
          <w:color w:val="000000"/>
          <w:sz w:val="24"/>
          <w:szCs w:val="24"/>
        </w:rPr>
        <w:t>4.4.3.6 Отказ подачи энергии к гидравлическому контуру</w:t>
      </w:r>
    </w:p>
    <w:p w14:paraId="18B2DC54"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В случае отказа или прерывания подачи энергии конструкция гидравлической системы должна обеспечивать отсутствие неконтролируемого движения транспорта или навесного оборудования. Следует избегать непреднамеренного опускания подъемной системы.</w:t>
      </w:r>
    </w:p>
    <w:p w14:paraId="20BB4534" w14:textId="77777777" w:rsidR="00E93A1A" w:rsidRPr="00667BEC" w:rsidRDefault="00E93A1A" w:rsidP="00C94C2B">
      <w:pPr>
        <w:pStyle w:val="af7"/>
        <w:rPr>
          <w:color w:val="000000"/>
        </w:rPr>
      </w:pPr>
      <w:r w:rsidRPr="00667BEC">
        <w:rPr>
          <w:color w:val="000000"/>
        </w:rPr>
        <w:t xml:space="preserve">4.4.4 </w:t>
      </w:r>
      <w:r w:rsidR="00C94C2B" w:rsidRPr="00667BEC">
        <w:rPr>
          <w:color w:val="000000"/>
        </w:rPr>
        <w:t>Грузовые вилы</w:t>
      </w:r>
      <w:r w:rsidRPr="00667BEC">
        <w:rPr>
          <w:color w:val="000000"/>
        </w:rPr>
        <w:t xml:space="preserve"> и платформы </w:t>
      </w:r>
      <w:r w:rsidR="009266C2">
        <w:rPr>
          <w:color w:val="000000"/>
        </w:rPr>
        <w:t>–</w:t>
      </w:r>
      <w:r w:rsidR="009266C2" w:rsidRPr="00667BEC">
        <w:rPr>
          <w:color w:val="000000"/>
        </w:rPr>
        <w:t xml:space="preserve"> только для штабелеров</w:t>
      </w:r>
    </w:p>
    <w:p w14:paraId="4B5AA8B1" w14:textId="77777777" w:rsidR="00E93A1A" w:rsidRPr="00667BEC" w:rsidRDefault="00E93A1A" w:rsidP="00E93A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Отсоединение </w:t>
      </w:r>
      <w:r w:rsidR="00C94C2B" w:rsidRPr="00667BEC">
        <w:rPr>
          <w:rFonts w:ascii="Arial" w:hAnsi="Arial" w:cs="Arial"/>
          <w:color w:val="000000"/>
          <w:sz w:val="24"/>
          <w:szCs w:val="24"/>
        </w:rPr>
        <w:t>грузовых вил</w:t>
      </w:r>
      <w:r w:rsidRPr="00667BEC">
        <w:rPr>
          <w:rFonts w:ascii="Arial" w:hAnsi="Arial" w:cs="Arial"/>
          <w:color w:val="000000"/>
          <w:sz w:val="24"/>
          <w:szCs w:val="24"/>
        </w:rPr>
        <w:t xml:space="preserve"> от держателя должно быть возможно только с помощью намеренного ручного действия.</w:t>
      </w:r>
    </w:p>
    <w:p w14:paraId="70066F1B" w14:textId="77777777" w:rsidR="00E93A1A" w:rsidRPr="00667BEC" w:rsidRDefault="00E93A1A" w:rsidP="00C94C2B">
      <w:pPr>
        <w:pStyle w:val="af7"/>
        <w:rPr>
          <w:color w:val="000000"/>
        </w:rPr>
      </w:pPr>
      <w:r w:rsidRPr="00667BEC">
        <w:rPr>
          <w:color w:val="000000"/>
        </w:rPr>
        <w:t xml:space="preserve">4.4.5 </w:t>
      </w:r>
      <w:r w:rsidR="009266C2">
        <w:rPr>
          <w:color w:val="000000"/>
        </w:rPr>
        <w:t>Держатели вил</w:t>
      </w:r>
      <w:r w:rsidRPr="00667BEC">
        <w:rPr>
          <w:color w:val="000000"/>
        </w:rPr>
        <w:t xml:space="preserve"> </w:t>
      </w:r>
      <w:r w:rsidR="009266C2">
        <w:rPr>
          <w:color w:val="000000"/>
        </w:rPr>
        <w:t>–</w:t>
      </w:r>
      <w:r w:rsidRPr="00667BEC">
        <w:rPr>
          <w:color w:val="000000"/>
        </w:rPr>
        <w:t xml:space="preserve"> только </w:t>
      </w:r>
      <w:r w:rsidR="00C94C2B" w:rsidRPr="00667BEC">
        <w:rPr>
          <w:color w:val="000000"/>
        </w:rPr>
        <w:t>для штабелеров</w:t>
      </w:r>
    </w:p>
    <w:p w14:paraId="41E152B9" w14:textId="77777777" w:rsidR="00E93A1A" w:rsidRPr="00D91C40" w:rsidRDefault="00E93A1A" w:rsidP="00C94C2B">
      <w:pPr>
        <w:keepNext/>
        <w:spacing w:after="0" w:line="360" w:lineRule="auto"/>
        <w:ind w:firstLine="709"/>
        <w:jc w:val="both"/>
        <w:rPr>
          <w:rFonts w:ascii="Arial" w:hAnsi="Arial" w:cs="Arial"/>
          <w:color w:val="000000"/>
          <w:sz w:val="24"/>
          <w:szCs w:val="24"/>
          <w:lang w:val="en-US"/>
        </w:rPr>
      </w:pPr>
      <w:r w:rsidRPr="00667BEC">
        <w:rPr>
          <w:rFonts w:ascii="Arial" w:hAnsi="Arial" w:cs="Arial"/>
          <w:color w:val="000000"/>
          <w:sz w:val="24"/>
          <w:szCs w:val="24"/>
        </w:rPr>
        <w:t>4.4.5.1 Отсоединение вил</w:t>
      </w:r>
    </w:p>
    <w:p w14:paraId="7C2F5D0B" w14:textId="77777777" w:rsidR="00E93A1A" w:rsidRPr="00667BEC" w:rsidRDefault="00296C1E" w:rsidP="00E93A1A">
      <w:pPr>
        <w:spacing w:after="0" w:line="360" w:lineRule="auto"/>
        <w:ind w:firstLine="708"/>
        <w:jc w:val="both"/>
        <w:rPr>
          <w:rFonts w:ascii="Arial" w:hAnsi="Arial" w:cs="Arial"/>
          <w:color w:val="000000"/>
          <w:sz w:val="24"/>
          <w:szCs w:val="24"/>
        </w:rPr>
      </w:pPr>
      <w:r>
        <w:rPr>
          <w:rFonts w:ascii="Arial" w:hAnsi="Arial" w:cs="Arial"/>
          <w:color w:val="000000"/>
          <w:sz w:val="24"/>
          <w:szCs w:val="24"/>
        </w:rPr>
        <w:t>Конструкция держателя должна исключать возможность непредусмотренного отсоединения вил</w:t>
      </w:r>
      <w:r w:rsidR="00E93A1A" w:rsidRPr="00667BEC">
        <w:rPr>
          <w:rFonts w:ascii="Arial" w:hAnsi="Arial" w:cs="Arial"/>
          <w:color w:val="000000"/>
          <w:sz w:val="24"/>
          <w:szCs w:val="24"/>
        </w:rPr>
        <w:t>.</w:t>
      </w:r>
    </w:p>
    <w:p w14:paraId="40116708" w14:textId="77777777" w:rsidR="00E93A1A" w:rsidRPr="004F7631" w:rsidRDefault="00E93A1A" w:rsidP="00C94C2B">
      <w:pPr>
        <w:keepNext/>
        <w:spacing w:after="0" w:line="360" w:lineRule="auto"/>
        <w:ind w:firstLine="709"/>
        <w:jc w:val="both"/>
        <w:rPr>
          <w:rFonts w:ascii="Arial" w:hAnsi="Arial" w:cs="Arial"/>
          <w:color w:val="000000"/>
          <w:sz w:val="24"/>
          <w:szCs w:val="24"/>
        </w:rPr>
      </w:pPr>
      <w:r w:rsidRPr="00667BEC">
        <w:rPr>
          <w:rFonts w:ascii="Arial" w:hAnsi="Arial" w:cs="Arial"/>
          <w:color w:val="000000"/>
          <w:sz w:val="24"/>
          <w:szCs w:val="24"/>
        </w:rPr>
        <w:t xml:space="preserve">4.4.5.2 </w:t>
      </w:r>
      <w:r w:rsidR="00C94C2B" w:rsidRPr="00667BEC">
        <w:rPr>
          <w:rFonts w:ascii="Arial" w:hAnsi="Arial" w:cs="Arial"/>
          <w:color w:val="000000"/>
          <w:sz w:val="24"/>
          <w:szCs w:val="24"/>
        </w:rPr>
        <w:t>Паз</w:t>
      </w:r>
      <w:r w:rsidRPr="00667BEC">
        <w:rPr>
          <w:rFonts w:ascii="Arial" w:hAnsi="Arial" w:cs="Arial"/>
          <w:color w:val="000000"/>
          <w:sz w:val="24"/>
          <w:szCs w:val="24"/>
        </w:rPr>
        <w:t xml:space="preserve"> для </w:t>
      </w:r>
      <w:r w:rsidRPr="004F7631">
        <w:rPr>
          <w:rFonts w:ascii="Arial" w:hAnsi="Arial" w:cs="Arial"/>
          <w:color w:val="000000"/>
          <w:sz w:val="24"/>
          <w:szCs w:val="24"/>
        </w:rPr>
        <w:t xml:space="preserve">снятия </w:t>
      </w:r>
      <w:r w:rsidR="00C94C2B" w:rsidRPr="004F7631">
        <w:rPr>
          <w:rFonts w:ascii="Arial" w:hAnsi="Arial" w:cs="Arial"/>
          <w:color w:val="000000"/>
          <w:sz w:val="24"/>
          <w:szCs w:val="24"/>
        </w:rPr>
        <w:t>вил</w:t>
      </w:r>
    </w:p>
    <w:p w14:paraId="76AA7771" w14:textId="77777777" w:rsidR="00E93A1A" w:rsidRPr="004F7631" w:rsidRDefault="00296C1E" w:rsidP="00E93A1A">
      <w:pPr>
        <w:spacing w:after="0" w:line="360" w:lineRule="auto"/>
        <w:ind w:firstLine="708"/>
        <w:jc w:val="both"/>
        <w:rPr>
          <w:rFonts w:ascii="Arial" w:hAnsi="Arial" w:cs="Arial"/>
          <w:color w:val="000000"/>
          <w:sz w:val="24"/>
          <w:szCs w:val="24"/>
        </w:rPr>
      </w:pPr>
      <w:r>
        <w:rPr>
          <w:rFonts w:ascii="Arial" w:hAnsi="Arial" w:cs="Arial"/>
          <w:color w:val="000000"/>
          <w:sz w:val="24"/>
          <w:szCs w:val="24"/>
        </w:rPr>
        <w:t>Конструкция паза должна исключать возможность непредусмотренного отсоединения вил</w:t>
      </w:r>
      <w:r w:rsidRPr="00667BEC">
        <w:rPr>
          <w:rFonts w:ascii="Arial" w:hAnsi="Arial" w:cs="Arial"/>
          <w:color w:val="000000"/>
          <w:sz w:val="24"/>
          <w:szCs w:val="24"/>
        </w:rPr>
        <w:t>.</w:t>
      </w:r>
    </w:p>
    <w:p w14:paraId="04B52C94" w14:textId="77777777" w:rsidR="00E93A1A" w:rsidRPr="004F7631" w:rsidRDefault="00E93A1A" w:rsidP="00C94C2B">
      <w:pPr>
        <w:keepNext/>
        <w:spacing w:after="0" w:line="360" w:lineRule="auto"/>
        <w:ind w:firstLine="709"/>
        <w:jc w:val="both"/>
        <w:rPr>
          <w:rFonts w:ascii="Arial" w:hAnsi="Arial" w:cs="Arial"/>
          <w:color w:val="000000"/>
          <w:sz w:val="24"/>
          <w:szCs w:val="24"/>
        </w:rPr>
      </w:pPr>
      <w:r w:rsidRPr="004F7631">
        <w:rPr>
          <w:rFonts w:ascii="Arial" w:hAnsi="Arial" w:cs="Arial"/>
          <w:color w:val="000000"/>
          <w:sz w:val="24"/>
          <w:szCs w:val="24"/>
        </w:rPr>
        <w:t xml:space="preserve">4.4.5.3 Непреднамеренное боковое смещение </w:t>
      </w:r>
      <w:r w:rsidR="00C94C2B" w:rsidRPr="004F7631">
        <w:rPr>
          <w:rFonts w:ascii="Arial" w:hAnsi="Arial" w:cs="Arial"/>
          <w:color w:val="000000"/>
          <w:sz w:val="24"/>
          <w:szCs w:val="24"/>
        </w:rPr>
        <w:t>грузовых вил</w:t>
      </w:r>
    </w:p>
    <w:p w14:paraId="357BED6D" w14:textId="77777777" w:rsidR="00E93A1A" w:rsidRPr="004F7631" w:rsidRDefault="00296C1E" w:rsidP="00E93A1A">
      <w:pPr>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Конструкция держателя должна исключать возможность непредусмотренного </w:t>
      </w:r>
      <w:r w:rsidRPr="004F7631">
        <w:rPr>
          <w:rFonts w:ascii="Arial" w:hAnsi="Arial" w:cs="Arial"/>
          <w:color w:val="000000"/>
          <w:sz w:val="24"/>
          <w:szCs w:val="24"/>
        </w:rPr>
        <w:t>боково</w:t>
      </w:r>
      <w:r>
        <w:rPr>
          <w:rFonts w:ascii="Arial" w:hAnsi="Arial" w:cs="Arial"/>
          <w:color w:val="000000"/>
          <w:sz w:val="24"/>
          <w:szCs w:val="24"/>
        </w:rPr>
        <w:t>го</w:t>
      </w:r>
      <w:r w:rsidRPr="004F7631">
        <w:rPr>
          <w:rFonts w:ascii="Arial" w:hAnsi="Arial" w:cs="Arial"/>
          <w:color w:val="000000"/>
          <w:sz w:val="24"/>
          <w:szCs w:val="24"/>
        </w:rPr>
        <w:t xml:space="preserve"> смещени</w:t>
      </w:r>
      <w:r>
        <w:rPr>
          <w:rFonts w:ascii="Arial" w:hAnsi="Arial" w:cs="Arial"/>
          <w:color w:val="000000"/>
          <w:sz w:val="24"/>
          <w:szCs w:val="24"/>
        </w:rPr>
        <w:t>я</w:t>
      </w:r>
      <w:r w:rsidRPr="004F7631">
        <w:rPr>
          <w:rFonts w:ascii="Arial" w:hAnsi="Arial" w:cs="Arial"/>
          <w:color w:val="000000"/>
          <w:sz w:val="24"/>
          <w:szCs w:val="24"/>
        </w:rPr>
        <w:t xml:space="preserve"> вил</w:t>
      </w:r>
      <w:r>
        <w:rPr>
          <w:rFonts w:ascii="Arial" w:hAnsi="Arial" w:cs="Arial"/>
          <w:color w:val="000000"/>
          <w:sz w:val="24"/>
          <w:szCs w:val="24"/>
        </w:rPr>
        <w:t>.</w:t>
      </w:r>
    </w:p>
    <w:p w14:paraId="6E504942"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4.4.6 Грузоподъемные приспособления – только для штабелеров</w:t>
      </w:r>
    </w:p>
    <w:p w14:paraId="191760F1"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4.4.6.1 Отсоединение приспособлений</w:t>
      </w:r>
    </w:p>
    <w:p w14:paraId="30EEA9AF"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Отсоединение приспособлений (зажимов, наклонного держателя вил, удлинителей вил и т.д.) должно быть возможно только с помощью преднамеренного ручного действия.</w:t>
      </w:r>
    </w:p>
    <w:p w14:paraId="4EF077E3"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Движения приспособления и его частей должны быть механически ограничены в крайних положениях.</w:t>
      </w:r>
    </w:p>
    <w:p w14:paraId="7A342D15" w14:textId="77777777" w:rsidR="009266C2" w:rsidRPr="004F7631" w:rsidRDefault="009266C2" w:rsidP="008E218B">
      <w:pPr>
        <w:keepNext/>
        <w:spacing w:after="0" w:line="360" w:lineRule="auto"/>
        <w:ind w:firstLine="709"/>
        <w:jc w:val="both"/>
        <w:rPr>
          <w:rFonts w:ascii="Arial" w:hAnsi="Arial" w:cs="Arial"/>
          <w:color w:val="000000"/>
          <w:sz w:val="24"/>
          <w:szCs w:val="24"/>
        </w:rPr>
      </w:pPr>
      <w:r w:rsidRPr="004F7631">
        <w:rPr>
          <w:rFonts w:ascii="Arial" w:hAnsi="Arial" w:cs="Arial"/>
          <w:color w:val="000000"/>
          <w:sz w:val="24"/>
          <w:szCs w:val="24"/>
        </w:rPr>
        <w:t>4.4.6.2 Зажимные устройства</w:t>
      </w:r>
    </w:p>
    <w:p w14:paraId="3EB274DE"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Зажимные устройства должны быть сконструированы таким образом, чтобы зажимное давление автоматически поддерживалось в течение не менее 10 мин с помощью обратных клапанов или любой другой эффективной системы, когда механизмы управления транспорта находятся в нейтральном положении или в случае неисправности в системе подачи энергии к устройству, используемому для удержания груза. Инструкции в случае неисправности должны быть даны в соответствии с 6.2.3 n).</w:t>
      </w:r>
    </w:p>
    <w:p w14:paraId="5F3A3466"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4.4.6.3 Отдельная гидравлическая система навесного устройства</w:t>
      </w:r>
    </w:p>
    <w:p w14:paraId="56F91F65"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Если навесное устройство имеет собственную отдельную гидравлическую систему, она должна соответствовать положениям 4.4.3.4.</w:t>
      </w:r>
    </w:p>
    <w:p w14:paraId="2E364693"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4.4.6.4 Гидравлическая система навесного устройства, подключенная к гидравлической системе транспорта</w:t>
      </w:r>
    </w:p>
    <w:p w14:paraId="733E49EB"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Если навесное оборудование имеет гидравлическую систему, подключенную к гидравлической системе транспорта, то обе системы должны быть совместимы, а объединенная система должна соответствовать положениям 4.4.3.4.</w:t>
      </w:r>
    </w:p>
    <w:p w14:paraId="37A6B861" w14:textId="77777777" w:rsidR="009266C2" w:rsidRPr="009266C2" w:rsidRDefault="009266C2" w:rsidP="009266C2">
      <w:pPr>
        <w:pStyle w:val="af7"/>
        <w:rPr>
          <w:color w:val="000000"/>
        </w:rPr>
      </w:pPr>
      <w:r w:rsidRPr="009266C2">
        <w:rPr>
          <w:color w:val="000000"/>
        </w:rPr>
        <w:t>4.5 Стояночный тормоз</w:t>
      </w:r>
    </w:p>
    <w:p w14:paraId="11FC2C65"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 xml:space="preserve">Штабелеры и транспортировщики </w:t>
      </w:r>
      <w:r w:rsidR="006354B3" w:rsidRPr="006354B3">
        <w:rPr>
          <w:rFonts w:ascii="Arial" w:hAnsi="Arial" w:cs="Arial"/>
          <w:color w:val="000000"/>
          <w:sz w:val="24"/>
          <w:szCs w:val="24"/>
        </w:rPr>
        <w:t>поддон</w:t>
      </w:r>
      <w:r w:rsidRPr="004F7631">
        <w:rPr>
          <w:rFonts w:ascii="Arial" w:hAnsi="Arial" w:cs="Arial"/>
          <w:color w:val="000000"/>
          <w:sz w:val="24"/>
          <w:szCs w:val="24"/>
        </w:rPr>
        <w:t>ов должны быть оснащены стояночным тормозом, который должен быть достаточным для удержания транспорта, загруженного до его номинальной грузоподъемности, на уклоне 5 % с твердой, гладкой поверхностью.</w:t>
      </w:r>
    </w:p>
    <w:p w14:paraId="123FD94A"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Поддоны и ножничные подъемники должны быть спроектированы таким образом, чтобы их можно было оснастить стояночным тормозом.</w:t>
      </w:r>
    </w:p>
    <w:p w14:paraId="367FA102" w14:textId="77777777" w:rsidR="009266C2" w:rsidRPr="009266C2" w:rsidRDefault="009266C2" w:rsidP="009266C2">
      <w:pPr>
        <w:pStyle w:val="af7"/>
        <w:rPr>
          <w:color w:val="000000"/>
        </w:rPr>
      </w:pPr>
      <w:r w:rsidRPr="009266C2">
        <w:rPr>
          <w:color w:val="000000"/>
        </w:rPr>
        <w:t>4.6 Устойчивость</w:t>
      </w:r>
    </w:p>
    <w:p w14:paraId="59509B3F"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Чтобы свести к минимуму опасность продольного и бокового опрокидывания во время предполагаемой эксплуатации, транспорт должен соответствовать установленным требованиям</w:t>
      </w:r>
      <w:r w:rsidR="00D91C40" w:rsidRPr="00D91C40">
        <w:rPr>
          <w:rFonts w:ascii="Arial" w:hAnsi="Arial" w:cs="Arial"/>
          <w:color w:val="000000"/>
          <w:sz w:val="24"/>
          <w:szCs w:val="24"/>
        </w:rPr>
        <w:t xml:space="preserve"> </w:t>
      </w:r>
      <w:r w:rsidRPr="004F7631">
        <w:rPr>
          <w:rFonts w:ascii="Arial" w:hAnsi="Arial" w:cs="Arial"/>
          <w:color w:val="000000"/>
          <w:sz w:val="24"/>
          <w:szCs w:val="24"/>
        </w:rPr>
        <w:t>без остаточной деформации.</w:t>
      </w:r>
    </w:p>
    <w:p w14:paraId="0460B1B5" w14:textId="77777777" w:rsidR="009266C2" w:rsidRPr="004F7631" w:rsidRDefault="009266C2" w:rsidP="009266C2">
      <w:pPr>
        <w:pStyle w:val="af7"/>
        <w:rPr>
          <w:color w:val="000000"/>
        </w:rPr>
      </w:pPr>
      <w:r w:rsidRPr="009266C2">
        <w:rPr>
          <w:color w:val="000000"/>
        </w:rPr>
        <w:t>4.7 Боковые стабилизаторы</w:t>
      </w:r>
    </w:p>
    <w:p w14:paraId="0C8E1CDD" w14:textId="77777777" w:rsidR="009266C2"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Ножничные подъемники должны быть оснащены стабилизаторами, которые должны автоматически применяться на высоте подъема от 350 мм до 450 мм. Они должны быть способны удерживать транспорта на месте на ровной поверхности.</w:t>
      </w:r>
    </w:p>
    <w:p w14:paraId="42F5EEED" w14:textId="77777777" w:rsidR="00EF6089" w:rsidRPr="004F7631" w:rsidRDefault="009266C2" w:rsidP="009266C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Если предусмотрено перемещение транспорта с выдвинутыми стабилизаторами, то стабилизаторы должны быть оборудованы соответствующими устройствами (например, ролики).</w:t>
      </w:r>
    </w:p>
    <w:p w14:paraId="6FDBCD1E" w14:textId="77777777" w:rsidR="00EF6089" w:rsidRPr="004F7631" w:rsidRDefault="00EF6089" w:rsidP="00EF6089">
      <w:pPr>
        <w:pStyle w:val="af7"/>
        <w:rPr>
          <w:color w:val="000000"/>
        </w:rPr>
      </w:pPr>
      <w:r w:rsidRPr="004F7631">
        <w:rPr>
          <w:color w:val="000000"/>
        </w:rPr>
        <w:t>4.8 Защита от раздавливания, пореза и запутывания</w:t>
      </w:r>
    </w:p>
    <w:p w14:paraId="5E58DBA0" w14:textId="77777777" w:rsidR="00EF6089" w:rsidRPr="00667BEC" w:rsidRDefault="00EF6089" w:rsidP="00EF6089">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Части, которые движутся относительно друг друга и находятся в пределах досягаемости оператора в нормальном рабочем положении, должны быть надлежащим образом защищены. Если опасности все еще существуют, они должны быть обозначены</w:t>
      </w:r>
      <w:r w:rsidRPr="00667BEC">
        <w:rPr>
          <w:rFonts w:ascii="Arial" w:hAnsi="Arial" w:cs="Arial"/>
          <w:color w:val="000000"/>
          <w:sz w:val="24"/>
          <w:szCs w:val="24"/>
        </w:rPr>
        <w:t xml:space="preserve"> в руководстве по эксплуатации в соответствии с 6.2.3. Минимальные допустимые расстояния следующие:</w:t>
      </w:r>
    </w:p>
    <w:p w14:paraId="11EE8057" w14:textId="77777777" w:rsidR="00EF6089" w:rsidRPr="00667BEC" w:rsidRDefault="00EF6089" w:rsidP="00EF6089">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места, где могут быть зажаты только пальцы оператора: 25 мм;</w:t>
      </w:r>
    </w:p>
    <w:p w14:paraId="05BE3CB6" w14:textId="77777777" w:rsidR="00EF6089" w:rsidRPr="00667BEC" w:rsidRDefault="00EF6089" w:rsidP="00EF6089">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места, где могут быть зажаты только ладони или ступни оператора: 50 мм;</w:t>
      </w:r>
    </w:p>
    <w:p w14:paraId="6E2BC0F2" w14:textId="77777777" w:rsidR="00EF6089" w:rsidRPr="00667BEC" w:rsidRDefault="00EF6089" w:rsidP="00EF6089">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места, где могут быть зажаты руки или ноги оператора: 100 мм.</w:t>
      </w:r>
    </w:p>
    <w:p w14:paraId="1F95F1E9" w14:textId="77777777" w:rsidR="00EF6089" w:rsidRPr="00667BEC" w:rsidRDefault="00EF6089" w:rsidP="00EF6089">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Если опасности все еще существуют, они должны быть обозначены на самом транспорте в соответствии с 6.3.3.4.</w:t>
      </w:r>
    </w:p>
    <w:p w14:paraId="566E43FF" w14:textId="77777777" w:rsidR="00EF6089" w:rsidRPr="00667BEC" w:rsidRDefault="00EF6089" w:rsidP="00EF6089">
      <w:pPr>
        <w:pStyle w:val="af7"/>
        <w:spacing w:line="348" w:lineRule="auto"/>
        <w:rPr>
          <w:color w:val="000000"/>
        </w:rPr>
      </w:pPr>
      <w:r w:rsidRPr="00667BEC">
        <w:rPr>
          <w:color w:val="000000"/>
        </w:rPr>
        <w:t>4.9 Кромки и углы</w:t>
      </w:r>
    </w:p>
    <w:p w14:paraId="5F336AFF" w14:textId="77777777" w:rsidR="00EF6089" w:rsidRPr="00667BEC" w:rsidRDefault="00EF6089" w:rsidP="00A2755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Внешние части транспорта, о которые может удариться тело оператора, не должны иметь острых кр</w:t>
      </w:r>
      <w:r w:rsidR="00B424F5" w:rsidRPr="00667BEC">
        <w:rPr>
          <w:rFonts w:ascii="Arial" w:hAnsi="Arial" w:cs="Arial"/>
          <w:color w:val="000000"/>
          <w:sz w:val="24"/>
          <w:szCs w:val="24"/>
        </w:rPr>
        <w:t xml:space="preserve">омок </w:t>
      </w:r>
      <w:r w:rsidRPr="00667BEC">
        <w:rPr>
          <w:rFonts w:ascii="Arial" w:hAnsi="Arial" w:cs="Arial"/>
          <w:color w:val="000000"/>
          <w:sz w:val="24"/>
          <w:szCs w:val="24"/>
        </w:rPr>
        <w:t>и углов, представляющих опасность для оператора в нормальном рабочем положении.</w:t>
      </w:r>
    </w:p>
    <w:p w14:paraId="529C9EEA" w14:textId="77777777" w:rsidR="00EF6089" w:rsidRPr="00667BEC" w:rsidRDefault="00EF6089" w:rsidP="00EF6089">
      <w:pPr>
        <w:pStyle w:val="af7"/>
        <w:rPr>
          <w:color w:val="000000"/>
        </w:rPr>
      </w:pPr>
      <w:r w:rsidRPr="00667BEC">
        <w:rPr>
          <w:color w:val="000000"/>
        </w:rPr>
        <w:t>4.10 Защитные устройства</w:t>
      </w:r>
    </w:p>
    <w:p w14:paraId="5D894E86" w14:textId="77777777" w:rsidR="00EF6089" w:rsidRPr="00667BEC" w:rsidRDefault="00EF6089" w:rsidP="00EF6089">
      <w:pPr>
        <w:pStyle w:val="af7"/>
        <w:rPr>
          <w:color w:val="000000"/>
        </w:rPr>
      </w:pPr>
      <w:r w:rsidRPr="00667BEC">
        <w:rPr>
          <w:color w:val="000000"/>
        </w:rPr>
        <w:t>4.10.1 Защитные ограждения колес</w:t>
      </w:r>
    </w:p>
    <w:p w14:paraId="77964A83" w14:textId="77777777" w:rsidR="00EF6089" w:rsidRPr="00667BEC" w:rsidRDefault="00EF6089" w:rsidP="00EF6089">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Если для транспорта, </w:t>
      </w:r>
      <w:r w:rsidR="00A26DC8">
        <w:rPr>
          <w:rFonts w:ascii="Arial" w:hAnsi="Arial" w:cs="Arial"/>
          <w:color w:val="000000"/>
          <w:sz w:val="24"/>
          <w:szCs w:val="24"/>
        </w:rPr>
        <w:t>приводимого в движение</w:t>
      </w:r>
      <w:r w:rsidRPr="00667BEC">
        <w:rPr>
          <w:rFonts w:ascii="Arial" w:hAnsi="Arial" w:cs="Arial"/>
          <w:color w:val="000000"/>
          <w:sz w:val="24"/>
          <w:szCs w:val="24"/>
        </w:rPr>
        <w:t xml:space="preserve"> оператором</w:t>
      </w:r>
      <w:r w:rsidR="00A26DC8">
        <w:rPr>
          <w:rFonts w:ascii="Arial" w:hAnsi="Arial" w:cs="Arial"/>
          <w:color w:val="000000"/>
          <w:sz w:val="24"/>
          <w:szCs w:val="24"/>
        </w:rPr>
        <w:t>-пешеходом</w:t>
      </w:r>
      <w:r w:rsidRPr="00667BEC">
        <w:rPr>
          <w:rFonts w:ascii="Arial" w:hAnsi="Arial" w:cs="Arial"/>
          <w:color w:val="000000"/>
          <w:sz w:val="24"/>
          <w:szCs w:val="24"/>
        </w:rPr>
        <w:t>, не может быть обеспечена защита ведущих и стабилизирующих колес по 4.7.5.2, не может быть обеспечена, необходимо установить защитный кожух колеса (дефлектор), как показано на рисунке 6. Для роликов дефлектор необходимо устанавливать только на той стороне, на которой не выполняются условия, указанные в пункте 4.7.5.2.</w:t>
      </w:r>
    </w:p>
    <w:p w14:paraId="5BB569A4" w14:textId="13631CC3" w:rsidR="00EF6089" w:rsidRPr="00667BEC" w:rsidRDefault="00C6060D" w:rsidP="00EF6089">
      <w:pPr>
        <w:spacing w:after="0" w:line="360" w:lineRule="auto"/>
        <w:ind w:firstLine="708"/>
        <w:jc w:val="center"/>
        <w:rPr>
          <w:rFonts w:ascii="Arial" w:hAnsi="Arial" w:cs="Arial"/>
          <w:noProof/>
          <w:color w:val="000000"/>
          <w:sz w:val="24"/>
          <w:szCs w:val="24"/>
          <w:lang w:eastAsia="ru-RU"/>
        </w:rPr>
      </w:pPr>
      <w:r w:rsidRPr="00667BEC">
        <w:rPr>
          <w:rFonts w:ascii="Arial" w:hAnsi="Arial" w:cs="Arial"/>
          <w:noProof/>
          <w:color w:val="000000"/>
          <w:sz w:val="24"/>
          <w:szCs w:val="24"/>
          <w:lang w:eastAsia="ru-RU"/>
        </w:rPr>
        <w:drawing>
          <wp:inline distT="0" distB="0" distL="0" distR="0" wp14:anchorId="18D31611" wp14:editId="0EB6BC51">
            <wp:extent cx="2352675" cy="164782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2675" cy="1647825"/>
                    </a:xfrm>
                    <a:prstGeom prst="rect">
                      <a:avLst/>
                    </a:prstGeom>
                    <a:noFill/>
                    <a:ln>
                      <a:noFill/>
                    </a:ln>
                  </pic:spPr>
                </pic:pic>
              </a:graphicData>
            </a:graphic>
          </wp:inline>
        </w:drawing>
      </w:r>
    </w:p>
    <w:p w14:paraId="59A2A1B4" w14:textId="77777777" w:rsidR="00EF6089" w:rsidRPr="00667BEC" w:rsidRDefault="00EF6089" w:rsidP="00EF6089">
      <w:pPr>
        <w:spacing w:after="0" w:line="360" w:lineRule="auto"/>
        <w:ind w:firstLine="708"/>
        <w:jc w:val="center"/>
        <w:rPr>
          <w:rFonts w:ascii="Arial" w:hAnsi="Arial" w:cs="Arial"/>
          <w:noProof/>
          <w:color w:val="000000"/>
          <w:sz w:val="24"/>
          <w:szCs w:val="24"/>
          <w:lang w:eastAsia="ru-RU"/>
        </w:rPr>
      </w:pPr>
      <w:r w:rsidRPr="00667BEC">
        <w:rPr>
          <w:rFonts w:ascii="Arial" w:hAnsi="Arial" w:cs="Arial"/>
          <w:i/>
          <w:noProof/>
          <w:color w:val="000000"/>
          <w:sz w:val="24"/>
          <w:szCs w:val="24"/>
          <w:lang w:eastAsia="ru-RU"/>
        </w:rPr>
        <w:t>1</w:t>
      </w:r>
      <w:r w:rsidRPr="00667BEC">
        <w:rPr>
          <w:rFonts w:ascii="Arial" w:hAnsi="Arial" w:cs="Arial"/>
          <w:noProof/>
          <w:color w:val="000000"/>
          <w:sz w:val="24"/>
          <w:szCs w:val="24"/>
          <w:lang w:eastAsia="ru-RU"/>
        </w:rPr>
        <w:t xml:space="preserve"> – Колесо; </w:t>
      </w:r>
      <w:r w:rsidRPr="00667BEC">
        <w:rPr>
          <w:rFonts w:ascii="Arial" w:hAnsi="Arial" w:cs="Arial"/>
          <w:i/>
          <w:noProof/>
          <w:color w:val="000000"/>
          <w:sz w:val="24"/>
          <w:szCs w:val="24"/>
          <w:lang w:eastAsia="ru-RU"/>
        </w:rPr>
        <w:t>2</w:t>
      </w:r>
      <w:r w:rsidRPr="00667BEC">
        <w:rPr>
          <w:rFonts w:ascii="Arial" w:hAnsi="Arial" w:cs="Arial"/>
          <w:noProof/>
          <w:color w:val="000000"/>
          <w:sz w:val="24"/>
          <w:szCs w:val="24"/>
          <w:lang w:eastAsia="ru-RU"/>
        </w:rPr>
        <w:t xml:space="preserve"> – Защитное ограждение; 3 – </w:t>
      </w:r>
      <w:r w:rsidRPr="00667BEC">
        <w:rPr>
          <w:rFonts w:ascii="Arial" w:hAnsi="Arial" w:cs="Arial"/>
          <w:i/>
          <w:noProof/>
          <w:color w:val="000000"/>
          <w:sz w:val="24"/>
          <w:szCs w:val="24"/>
          <w:lang w:eastAsia="ru-RU"/>
        </w:rPr>
        <w:t>О</w:t>
      </w:r>
      <w:r w:rsidRPr="00667BEC">
        <w:rPr>
          <w:rFonts w:ascii="Arial" w:hAnsi="Arial" w:cs="Arial"/>
          <w:noProof/>
          <w:color w:val="000000"/>
          <w:sz w:val="24"/>
          <w:szCs w:val="24"/>
          <w:lang w:eastAsia="ru-RU"/>
        </w:rPr>
        <w:t>порная поверхность</w:t>
      </w:r>
    </w:p>
    <w:p w14:paraId="4F224A29" w14:textId="77777777" w:rsidR="00EF6089" w:rsidRPr="00667BEC" w:rsidRDefault="00EF6089" w:rsidP="00EF6089">
      <w:pPr>
        <w:spacing w:after="0" w:line="360" w:lineRule="auto"/>
        <w:ind w:firstLine="708"/>
        <w:jc w:val="center"/>
        <w:rPr>
          <w:rFonts w:ascii="Arial" w:hAnsi="Arial" w:cs="Arial"/>
          <w:color w:val="000000"/>
          <w:sz w:val="24"/>
          <w:szCs w:val="24"/>
        </w:rPr>
      </w:pPr>
      <w:r w:rsidRPr="00667BEC">
        <w:rPr>
          <w:rFonts w:ascii="Arial" w:hAnsi="Arial" w:cs="Arial"/>
          <w:noProof/>
          <w:color w:val="000000"/>
          <w:sz w:val="24"/>
          <w:szCs w:val="24"/>
          <w:lang w:eastAsia="ru-RU"/>
        </w:rPr>
        <w:t>Рисунок 13 – Пример защитного ограждения колеса</w:t>
      </w:r>
    </w:p>
    <w:p w14:paraId="7183E394" w14:textId="77777777" w:rsidR="002F15F9" w:rsidRPr="002F15F9" w:rsidRDefault="002F15F9" w:rsidP="002F15F9">
      <w:pPr>
        <w:pStyle w:val="af7"/>
        <w:rPr>
          <w:color w:val="000000"/>
        </w:rPr>
      </w:pPr>
      <w:r w:rsidRPr="002F15F9">
        <w:rPr>
          <w:color w:val="000000"/>
        </w:rPr>
        <w:t>4.10.2 Стеклянные ограждения или экраны</w:t>
      </w:r>
    </w:p>
    <w:p w14:paraId="6BBE990D" w14:textId="77777777" w:rsidR="002F15F9" w:rsidRPr="002F15F9" w:rsidRDefault="002F15F9" w:rsidP="002F15F9">
      <w:pPr>
        <w:spacing w:after="0" w:line="348" w:lineRule="auto"/>
        <w:ind w:firstLine="708"/>
        <w:jc w:val="both"/>
        <w:rPr>
          <w:rFonts w:ascii="Arial" w:hAnsi="Arial" w:cs="Arial"/>
          <w:color w:val="000000"/>
          <w:sz w:val="24"/>
          <w:szCs w:val="24"/>
        </w:rPr>
      </w:pPr>
      <w:r w:rsidRPr="002F15F9">
        <w:rPr>
          <w:rFonts w:ascii="Arial" w:hAnsi="Arial" w:cs="Arial"/>
          <w:color w:val="000000"/>
          <w:sz w:val="24"/>
          <w:szCs w:val="24"/>
        </w:rPr>
        <w:t>Если для ограждений или экранов используется стекло, оно должно быть закаленным или многослойным.</w:t>
      </w:r>
    </w:p>
    <w:p w14:paraId="0A028455" w14:textId="77777777" w:rsidR="002F15F9" w:rsidRPr="004F7631" w:rsidRDefault="002F15F9" w:rsidP="002F15F9">
      <w:pPr>
        <w:pStyle w:val="af7"/>
        <w:rPr>
          <w:color w:val="000000"/>
        </w:rPr>
      </w:pPr>
      <w:r w:rsidRPr="002F15F9">
        <w:rPr>
          <w:color w:val="000000"/>
        </w:rPr>
        <w:t xml:space="preserve">4.10.3 </w:t>
      </w:r>
      <w:r w:rsidRPr="004F7631">
        <w:rPr>
          <w:color w:val="000000"/>
        </w:rPr>
        <w:t>Удлинитель защитной решетки для штабелеров</w:t>
      </w:r>
    </w:p>
    <w:p w14:paraId="1D9B670E" w14:textId="77777777" w:rsidR="002F15F9" w:rsidRPr="004F7631" w:rsidRDefault="002F15F9" w:rsidP="002F15F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Штабелеры с высотой подъема 1800 мм и выше должны быть спроектированы таким образом, чтобы их можно было оснастить удлинителем защитной решетки. Информацию по использованию см. в 6.2.2 e) и 6.2.3 b).</w:t>
      </w:r>
    </w:p>
    <w:p w14:paraId="6DCD4412" w14:textId="77777777" w:rsidR="002F15F9" w:rsidRPr="004F7631" w:rsidRDefault="002F15F9" w:rsidP="002F15F9">
      <w:pPr>
        <w:pStyle w:val="af7"/>
        <w:rPr>
          <w:color w:val="000000"/>
        </w:rPr>
      </w:pPr>
      <w:r w:rsidRPr="004F7631">
        <w:rPr>
          <w:color w:val="000000"/>
        </w:rPr>
        <w:t xml:space="preserve">4.10.4 Перемещение </w:t>
      </w:r>
      <w:r w:rsidR="006354B3" w:rsidRPr="006354B3">
        <w:rPr>
          <w:color w:val="000000"/>
        </w:rPr>
        <w:t>поддон</w:t>
      </w:r>
      <w:r w:rsidRPr="004F7631">
        <w:rPr>
          <w:color w:val="000000"/>
        </w:rPr>
        <w:t>ов</w:t>
      </w:r>
    </w:p>
    <w:p w14:paraId="76B96B62" w14:textId="77777777" w:rsidR="009E77EB" w:rsidRPr="004F7631" w:rsidRDefault="002F15F9" w:rsidP="002F15F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 xml:space="preserve">Вилочные захваты штабелеров должны быть спроектированы и изготовлены для облегчения ввода в и вывода из </w:t>
      </w:r>
      <w:r w:rsidR="006354B3" w:rsidRPr="006354B3">
        <w:rPr>
          <w:rFonts w:ascii="Arial" w:hAnsi="Arial" w:cs="Arial"/>
          <w:color w:val="000000"/>
          <w:sz w:val="24"/>
          <w:szCs w:val="24"/>
        </w:rPr>
        <w:t>поддон</w:t>
      </w:r>
      <w:r w:rsidRPr="004F7631">
        <w:rPr>
          <w:rFonts w:ascii="Arial" w:hAnsi="Arial" w:cs="Arial"/>
          <w:color w:val="000000"/>
          <w:sz w:val="24"/>
          <w:szCs w:val="24"/>
        </w:rPr>
        <w:t>ов (использование роликов, полозьев и т.д.).</w:t>
      </w:r>
    </w:p>
    <w:p w14:paraId="425990C1" w14:textId="77777777" w:rsidR="00B56FC9" w:rsidRPr="004F7631" w:rsidRDefault="00B56FC9" w:rsidP="00B56FC9">
      <w:pPr>
        <w:pStyle w:val="af7"/>
        <w:rPr>
          <w:color w:val="000000"/>
        </w:rPr>
      </w:pPr>
      <w:r w:rsidRPr="004F7631">
        <w:rPr>
          <w:color w:val="000000"/>
        </w:rPr>
        <w:t>4.11 Дополнительные требования к транспорту с электрической системой подъема</w:t>
      </w:r>
      <w:r w:rsidRPr="00B56FC9">
        <w:rPr>
          <w:color w:val="000000"/>
        </w:rPr>
        <w:t>/опускание груза</w:t>
      </w:r>
    </w:p>
    <w:p w14:paraId="01130339" w14:textId="77777777" w:rsidR="00B56FC9" w:rsidRPr="004F7631" w:rsidRDefault="00B56FC9" w:rsidP="00B56FC9">
      <w:pPr>
        <w:pStyle w:val="af7"/>
        <w:rPr>
          <w:color w:val="000000"/>
        </w:rPr>
      </w:pPr>
      <w:r w:rsidRPr="004F7631">
        <w:rPr>
          <w:color w:val="000000"/>
        </w:rPr>
        <w:t>4.11.1 Подъем/опускание груза</w:t>
      </w:r>
    </w:p>
    <w:p w14:paraId="516F63A5"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Органы управления должны быть выбраны, спроектированы и расположены таким образом, чтобы:</w:t>
      </w:r>
    </w:p>
    <w:p w14:paraId="394E84CA"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 избежать непреднамеренной активации,</w:t>
      </w:r>
    </w:p>
    <w:p w14:paraId="14490224"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 они были четко обозначены,</w:t>
      </w:r>
    </w:p>
    <w:p w14:paraId="4FE3E0DD"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 движение органа управления для активации функции соответствовало предполагаемому эффекту,</w:t>
      </w:r>
    </w:p>
    <w:p w14:paraId="74366A8E"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 они возвращались в нейтральное положение при отпускании.</w:t>
      </w:r>
    </w:p>
    <w:p w14:paraId="66A2B57B"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При отпускании органа управления подъем/опускание должны быть остановлены груз должен удерживаться неподвижно.</w:t>
      </w:r>
    </w:p>
    <w:p w14:paraId="0B191F1B" w14:textId="77777777" w:rsidR="00B56FC9" w:rsidRPr="004F7631" w:rsidRDefault="00B56FC9" w:rsidP="00B56FC9">
      <w:pPr>
        <w:pStyle w:val="af7"/>
        <w:rPr>
          <w:color w:val="000000"/>
        </w:rPr>
      </w:pPr>
      <w:r w:rsidRPr="004F7631">
        <w:rPr>
          <w:color w:val="000000"/>
        </w:rPr>
        <w:t>4.11.2 Электрические системы и оборудование</w:t>
      </w:r>
    </w:p>
    <w:p w14:paraId="5DCB061B" w14:textId="77777777" w:rsidR="00B56FC9" w:rsidRPr="004F7631" w:rsidRDefault="00392BDC" w:rsidP="00B56FC9">
      <w:pPr>
        <w:spacing w:after="0" w:line="348" w:lineRule="auto"/>
        <w:ind w:firstLine="708"/>
        <w:jc w:val="both"/>
        <w:rPr>
          <w:rFonts w:ascii="Arial" w:hAnsi="Arial" w:cs="Arial"/>
          <w:color w:val="000000"/>
          <w:sz w:val="24"/>
          <w:szCs w:val="24"/>
        </w:rPr>
      </w:pPr>
      <w:r w:rsidRPr="00392BDC">
        <w:rPr>
          <w:rFonts w:ascii="Arial" w:hAnsi="Arial" w:cs="Arial"/>
          <w:color w:val="000000"/>
          <w:sz w:val="24"/>
          <w:szCs w:val="24"/>
        </w:rPr>
        <w:t>Электрооборудование транспорта должно обеспечивать предотвращение риска воспламенения или взрыва, связанного с электрической энергией.</w:t>
      </w:r>
    </w:p>
    <w:p w14:paraId="50B61598"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Батареи должны быть надежно закреплены в проветриваемом отсеке. Батареи и/или места расположения батарей должны быть спроектированы и изготовлены таким образом, чтобы свести к минимуму любую опасность для оператора, вызванную кислотой или парами кислоты.</w:t>
      </w:r>
    </w:p>
    <w:p w14:paraId="7467559C"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Токоведущие части (не соединенные с рамой) и/или разъемы должны быть покрыты изоляционным материалом.</w:t>
      </w:r>
    </w:p>
    <w:p w14:paraId="3B4C495E" w14:textId="77777777" w:rsidR="00B56FC9"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Должна быть возможность легкого отсоединения батарей, например, с помощью быстроразъемного соединения или с помощью доступного выключателя-размыкателя.</w:t>
      </w:r>
    </w:p>
    <w:p w14:paraId="78A77330" w14:textId="77777777" w:rsidR="00B56FC9" w:rsidRPr="004F7631" w:rsidRDefault="00B56FC9" w:rsidP="00B56FC9">
      <w:pPr>
        <w:pStyle w:val="af7"/>
        <w:rPr>
          <w:color w:val="000000"/>
        </w:rPr>
      </w:pPr>
      <w:r w:rsidRPr="004F7631">
        <w:rPr>
          <w:color w:val="000000"/>
        </w:rPr>
        <w:t>4.12 Точки подъема</w:t>
      </w:r>
    </w:p>
    <w:p w14:paraId="4AFAE2AF" w14:textId="77777777" w:rsidR="00A27552" w:rsidRPr="004F7631" w:rsidRDefault="00B56FC9" w:rsidP="00B56FC9">
      <w:pPr>
        <w:spacing w:after="0" w:line="348" w:lineRule="auto"/>
        <w:ind w:firstLine="708"/>
        <w:jc w:val="both"/>
        <w:rPr>
          <w:rFonts w:ascii="Arial" w:hAnsi="Arial" w:cs="Arial"/>
          <w:color w:val="000000"/>
          <w:sz w:val="24"/>
          <w:szCs w:val="24"/>
        </w:rPr>
      </w:pPr>
      <w:r w:rsidRPr="004F7631">
        <w:rPr>
          <w:rFonts w:ascii="Arial" w:hAnsi="Arial" w:cs="Arial"/>
          <w:color w:val="000000"/>
          <w:sz w:val="24"/>
          <w:szCs w:val="24"/>
        </w:rPr>
        <w:t>При необходимости должны быть предусмотрены точки подъема.</w:t>
      </w:r>
    </w:p>
    <w:p w14:paraId="15D7434C" w14:textId="77777777" w:rsidR="00505EE2" w:rsidRPr="004F7631" w:rsidRDefault="00505EE2" w:rsidP="00327816">
      <w:pPr>
        <w:pStyle w:val="af5"/>
        <w:rPr>
          <w:color w:val="000000"/>
        </w:rPr>
      </w:pPr>
      <w:r w:rsidRPr="004F7631">
        <w:rPr>
          <w:color w:val="000000"/>
        </w:rPr>
        <w:t xml:space="preserve">5 </w:t>
      </w:r>
      <w:r w:rsidR="00DA4925" w:rsidRPr="004F7631">
        <w:rPr>
          <w:color w:val="000000"/>
        </w:rPr>
        <w:t xml:space="preserve">Верификация </w:t>
      </w:r>
      <w:r w:rsidRPr="004F7631">
        <w:rPr>
          <w:color w:val="000000"/>
        </w:rPr>
        <w:t>требований безопасности и/или мер защиты</w:t>
      </w:r>
    </w:p>
    <w:p w14:paraId="7E3D676A" w14:textId="77777777" w:rsidR="00505EE2" w:rsidRPr="004F7631" w:rsidRDefault="00505EE2" w:rsidP="00327816">
      <w:pPr>
        <w:pStyle w:val="af7"/>
        <w:rPr>
          <w:color w:val="000000"/>
        </w:rPr>
      </w:pPr>
      <w:r w:rsidRPr="004F7631">
        <w:rPr>
          <w:color w:val="000000"/>
        </w:rPr>
        <w:t>5.1 Общие положения</w:t>
      </w:r>
    </w:p>
    <w:p w14:paraId="14B53F2D" w14:textId="77777777" w:rsidR="00505EE2" w:rsidRPr="00667BEC" w:rsidRDefault="00355124" w:rsidP="00505EE2">
      <w:pPr>
        <w:spacing w:after="0" w:line="360" w:lineRule="auto"/>
        <w:ind w:firstLine="708"/>
        <w:jc w:val="both"/>
        <w:rPr>
          <w:rFonts w:ascii="Arial" w:hAnsi="Arial" w:cs="Arial"/>
          <w:color w:val="000000"/>
          <w:sz w:val="24"/>
          <w:szCs w:val="24"/>
        </w:rPr>
      </w:pPr>
      <w:r w:rsidRPr="004F7631">
        <w:rPr>
          <w:rFonts w:ascii="Arial" w:hAnsi="Arial" w:cs="Arial"/>
          <w:color w:val="000000"/>
          <w:sz w:val="24"/>
          <w:szCs w:val="24"/>
        </w:rPr>
        <w:t>Изготовитель</w:t>
      </w:r>
      <w:r w:rsidR="00505EE2" w:rsidRPr="004F7631">
        <w:rPr>
          <w:rFonts w:ascii="Arial" w:hAnsi="Arial" w:cs="Arial"/>
          <w:color w:val="000000"/>
          <w:sz w:val="24"/>
          <w:szCs w:val="24"/>
        </w:rPr>
        <w:t xml:space="preserve"> должен иметь подтверждение того, что требования безопасности и/или меры защиты</w:t>
      </w:r>
      <w:r w:rsidR="00505EE2" w:rsidRPr="00667BEC">
        <w:rPr>
          <w:rFonts w:ascii="Arial" w:hAnsi="Arial" w:cs="Arial"/>
          <w:color w:val="000000"/>
          <w:sz w:val="24"/>
          <w:szCs w:val="24"/>
        </w:rPr>
        <w:t xml:space="preserve">, </w:t>
      </w:r>
      <w:r w:rsidR="00B424F5" w:rsidRPr="00667BEC">
        <w:rPr>
          <w:rFonts w:ascii="Arial" w:hAnsi="Arial" w:cs="Arial"/>
          <w:color w:val="000000"/>
          <w:sz w:val="24"/>
          <w:szCs w:val="24"/>
        </w:rPr>
        <w:t xml:space="preserve">перечисленные в настоящем стандарте, </w:t>
      </w:r>
      <w:r w:rsidR="00505EE2" w:rsidRPr="00667BEC">
        <w:rPr>
          <w:rFonts w:ascii="Arial" w:hAnsi="Arial" w:cs="Arial"/>
          <w:color w:val="000000"/>
          <w:sz w:val="24"/>
          <w:szCs w:val="24"/>
        </w:rPr>
        <w:t xml:space="preserve">были </w:t>
      </w:r>
      <w:r w:rsidRPr="00667BEC">
        <w:rPr>
          <w:rFonts w:ascii="Arial" w:hAnsi="Arial" w:cs="Arial"/>
          <w:color w:val="000000"/>
          <w:sz w:val="24"/>
          <w:szCs w:val="24"/>
        </w:rPr>
        <w:t>учтены при разработке и изготовлении транспорта</w:t>
      </w:r>
      <w:r w:rsidR="00505EE2" w:rsidRPr="00667BEC">
        <w:rPr>
          <w:rFonts w:ascii="Arial" w:hAnsi="Arial" w:cs="Arial"/>
          <w:color w:val="000000"/>
          <w:sz w:val="24"/>
          <w:szCs w:val="24"/>
        </w:rPr>
        <w:t>. Для проверки следует использовать один или комбинацию из следующих методов:</w:t>
      </w:r>
    </w:p>
    <w:p w14:paraId="084569F5" w14:textId="77777777" w:rsidR="00505EE2" w:rsidRPr="00667BEC" w:rsidRDefault="00B424F5" w:rsidP="00505EE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w:t>
      </w:r>
      <w:r w:rsidR="00505EE2" w:rsidRPr="00667BEC">
        <w:rPr>
          <w:rFonts w:ascii="Arial" w:hAnsi="Arial" w:cs="Arial"/>
          <w:color w:val="000000"/>
          <w:sz w:val="24"/>
          <w:szCs w:val="24"/>
        </w:rPr>
        <w:t xml:space="preserve"> </w:t>
      </w:r>
      <w:r w:rsidRPr="00667BEC">
        <w:rPr>
          <w:rFonts w:ascii="Arial" w:hAnsi="Arial" w:cs="Arial"/>
          <w:color w:val="000000"/>
          <w:sz w:val="24"/>
          <w:szCs w:val="24"/>
        </w:rPr>
        <w:t>верификация</w:t>
      </w:r>
      <w:r w:rsidR="00355124" w:rsidRPr="00667BEC">
        <w:rPr>
          <w:rFonts w:ascii="Arial" w:hAnsi="Arial" w:cs="Arial"/>
          <w:color w:val="000000"/>
          <w:sz w:val="24"/>
          <w:szCs w:val="24"/>
        </w:rPr>
        <w:t xml:space="preserve"> конструкции</w:t>
      </w:r>
      <w:r w:rsidR="00505EE2" w:rsidRPr="00667BEC">
        <w:rPr>
          <w:rFonts w:ascii="Arial" w:hAnsi="Arial" w:cs="Arial"/>
          <w:color w:val="000000"/>
          <w:sz w:val="24"/>
          <w:szCs w:val="24"/>
        </w:rPr>
        <w:t>, например, проверка чертежей и документов или расчет</w:t>
      </w:r>
      <w:r w:rsidRPr="00667BEC">
        <w:rPr>
          <w:rFonts w:ascii="Arial" w:hAnsi="Arial" w:cs="Arial"/>
          <w:color w:val="000000"/>
          <w:sz w:val="24"/>
          <w:szCs w:val="24"/>
        </w:rPr>
        <w:t>ы</w:t>
      </w:r>
      <w:r w:rsidR="00505EE2" w:rsidRPr="00667BEC">
        <w:rPr>
          <w:rFonts w:ascii="Arial" w:hAnsi="Arial" w:cs="Arial"/>
          <w:color w:val="000000"/>
          <w:sz w:val="24"/>
          <w:szCs w:val="24"/>
        </w:rPr>
        <w:t>;</w:t>
      </w:r>
    </w:p>
    <w:p w14:paraId="69FE8FDA" w14:textId="77777777" w:rsidR="00505EE2" w:rsidRPr="00667BEC" w:rsidRDefault="00B424F5" w:rsidP="00505EE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w:t>
      </w:r>
      <w:r w:rsidR="00355124" w:rsidRPr="00667BEC">
        <w:rPr>
          <w:rFonts w:ascii="Arial" w:hAnsi="Arial" w:cs="Arial"/>
          <w:color w:val="000000"/>
          <w:sz w:val="24"/>
          <w:szCs w:val="24"/>
        </w:rPr>
        <w:t xml:space="preserve"> </w:t>
      </w:r>
      <w:r w:rsidR="00505EE2" w:rsidRPr="00667BEC">
        <w:rPr>
          <w:rFonts w:ascii="Arial" w:hAnsi="Arial" w:cs="Arial"/>
          <w:color w:val="000000"/>
          <w:sz w:val="24"/>
          <w:szCs w:val="24"/>
        </w:rPr>
        <w:t>измерени</w:t>
      </w:r>
      <w:r w:rsidR="00355124" w:rsidRPr="00667BEC">
        <w:rPr>
          <w:rFonts w:ascii="Arial" w:hAnsi="Arial" w:cs="Arial"/>
          <w:color w:val="000000"/>
          <w:sz w:val="24"/>
          <w:szCs w:val="24"/>
        </w:rPr>
        <w:t>я</w:t>
      </w:r>
      <w:r w:rsidR="00505EE2" w:rsidRPr="00667BEC">
        <w:rPr>
          <w:rFonts w:ascii="Arial" w:hAnsi="Arial" w:cs="Arial"/>
          <w:color w:val="000000"/>
          <w:sz w:val="24"/>
          <w:szCs w:val="24"/>
        </w:rPr>
        <w:t xml:space="preserve">, например, испытания скорости </w:t>
      </w:r>
      <w:r w:rsidRPr="00667BEC">
        <w:rPr>
          <w:rFonts w:ascii="Arial" w:hAnsi="Arial" w:cs="Arial"/>
          <w:color w:val="000000"/>
          <w:sz w:val="24"/>
          <w:szCs w:val="24"/>
        </w:rPr>
        <w:t>подъема</w:t>
      </w:r>
      <w:r w:rsidR="00505EE2" w:rsidRPr="00667BEC">
        <w:rPr>
          <w:rFonts w:ascii="Arial" w:hAnsi="Arial" w:cs="Arial"/>
          <w:color w:val="000000"/>
          <w:sz w:val="24"/>
          <w:szCs w:val="24"/>
        </w:rPr>
        <w:t xml:space="preserve"> и опускания или утечки при подъеме и наклоне;</w:t>
      </w:r>
    </w:p>
    <w:p w14:paraId="65E192B5" w14:textId="77777777" w:rsidR="00505EE2" w:rsidRPr="00667BEC" w:rsidRDefault="00B424F5" w:rsidP="00505EE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w:t>
      </w:r>
      <w:r w:rsidR="00505EE2" w:rsidRPr="00667BEC">
        <w:rPr>
          <w:rFonts w:ascii="Arial" w:hAnsi="Arial" w:cs="Arial"/>
          <w:color w:val="000000"/>
          <w:sz w:val="24"/>
          <w:szCs w:val="24"/>
        </w:rPr>
        <w:t xml:space="preserve"> </w:t>
      </w:r>
      <w:r w:rsidR="00355124" w:rsidRPr="00667BEC">
        <w:rPr>
          <w:rFonts w:ascii="Arial" w:hAnsi="Arial" w:cs="Arial"/>
          <w:color w:val="000000"/>
          <w:sz w:val="24"/>
          <w:szCs w:val="24"/>
        </w:rPr>
        <w:t>визуальный осмотр</w:t>
      </w:r>
      <w:r w:rsidR="00505EE2" w:rsidRPr="00667BEC">
        <w:rPr>
          <w:rFonts w:ascii="Arial" w:hAnsi="Arial" w:cs="Arial"/>
          <w:color w:val="000000"/>
          <w:sz w:val="24"/>
          <w:szCs w:val="24"/>
        </w:rPr>
        <w:t>, например, отсутствие постоянной деформации после испытаний, провер</w:t>
      </w:r>
      <w:r w:rsidR="00355124" w:rsidRPr="00667BEC">
        <w:rPr>
          <w:rFonts w:ascii="Arial" w:hAnsi="Arial" w:cs="Arial"/>
          <w:color w:val="000000"/>
          <w:sz w:val="24"/>
          <w:szCs w:val="24"/>
        </w:rPr>
        <w:t>ка маркировки транспорта</w:t>
      </w:r>
      <w:r w:rsidR="00505EE2" w:rsidRPr="00667BEC">
        <w:rPr>
          <w:rFonts w:ascii="Arial" w:hAnsi="Arial" w:cs="Arial"/>
          <w:color w:val="000000"/>
          <w:sz w:val="24"/>
          <w:szCs w:val="24"/>
        </w:rPr>
        <w:t>;</w:t>
      </w:r>
    </w:p>
    <w:p w14:paraId="19C614E7" w14:textId="77777777" w:rsidR="00505EE2" w:rsidRPr="00667BEC" w:rsidRDefault="00B424F5" w:rsidP="00505EE2">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w:t>
      </w:r>
      <w:r w:rsidR="00355124" w:rsidRPr="00667BEC">
        <w:rPr>
          <w:rFonts w:ascii="Arial" w:hAnsi="Arial" w:cs="Arial"/>
          <w:color w:val="000000"/>
          <w:sz w:val="24"/>
          <w:szCs w:val="24"/>
        </w:rPr>
        <w:t xml:space="preserve"> </w:t>
      </w:r>
      <w:r w:rsidR="00505EE2" w:rsidRPr="00667BEC">
        <w:rPr>
          <w:rFonts w:ascii="Arial" w:hAnsi="Arial" w:cs="Arial"/>
          <w:color w:val="000000"/>
          <w:sz w:val="24"/>
          <w:szCs w:val="24"/>
        </w:rPr>
        <w:t>испытани</w:t>
      </w:r>
      <w:r w:rsidR="00355124" w:rsidRPr="00667BEC">
        <w:rPr>
          <w:rFonts w:ascii="Arial" w:hAnsi="Arial" w:cs="Arial"/>
          <w:color w:val="000000"/>
          <w:sz w:val="24"/>
          <w:szCs w:val="24"/>
        </w:rPr>
        <w:t>я</w:t>
      </w:r>
      <w:r w:rsidR="00505EE2" w:rsidRPr="00667BEC">
        <w:rPr>
          <w:rFonts w:ascii="Arial" w:hAnsi="Arial" w:cs="Arial"/>
          <w:color w:val="000000"/>
          <w:sz w:val="24"/>
          <w:szCs w:val="24"/>
        </w:rPr>
        <w:t>.</w:t>
      </w:r>
    </w:p>
    <w:p w14:paraId="5F1CB204" w14:textId="77777777" w:rsidR="00B424F5" w:rsidRPr="00667BEC" w:rsidRDefault="00B424F5" w:rsidP="00B424F5">
      <w:pPr>
        <w:pStyle w:val="af7"/>
        <w:rPr>
          <w:color w:val="000000"/>
        </w:rPr>
      </w:pPr>
      <w:r w:rsidRPr="00667BEC">
        <w:rPr>
          <w:color w:val="000000"/>
        </w:rPr>
        <w:t>5.2 Функциональные испытания</w:t>
      </w:r>
    </w:p>
    <w:p w14:paraId="6AE623F5" w14:textId="77777777" w:rsidR="00B424F5" w:rsidRPr="00667BEC" w:rsidRDefault="00B424F5" w:rsidP="00B424F5">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Функциональные испытания должна проводиться на каждом транспорте, чтобы убедиться, что он способен выполнять задачи, для которых он был разработан. Каждый транспорт должен быть проверен, чтобы убедиться, что элементы управления движением, торможением, рулевым управлением, погрузочно-разгрузочными работами и комбинированные функции, если таковые имеются, надлежащим образом идентифицированы и работают правильно. Также должна быть проверена правильная работа предупреждающих устройств, устройств безопасности и освещения, если таковые имеются.</w:t>
      </w:r>
    </w:p>
    <w:p w14:paraId="19FE6C69" w14:textId="77777777" w:rsidR="00505EE2" w:rsidRPr="00667BEC" w:rsidRDefault="00505EE2" w:rsidP="00327816">
      <w:pPr>
        <w:pStyle w:val="af7"/>
        <w:rPr>
          <w:color w:val="000000"/>
        </w:rPr>
      </w:pPr>
      <w:r w:rsidRPr="00667BEC">
        <w:rPr>
          <w:color w:val="000000"/>
        </w:rPr>
        <w:t xml:space="preserve">5.2 </w:t>
      </w:r>
      <w:r w:rsidR="00B424F5" w:rsidRPr="00667BEC">
        <w:rPr>
          <w:color w:val="000000"/>
        </w:rPr>
        <w:t>Верификация конструкции (испытания типа)</w:t>
      </w:r>
    </w:p>
    <w:p w14:paraId="5091BC1B" w14:textId="77777777" w:rsidR="00B424F5" w:rsidRPr="00667BEC" w:rsidRDefault="00B424F5" w:rsidP="00B424F5">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Для верификации конструкции см испытательные усилия в приложении А.</w:t>
      </w:r>
    </w:p>
    <w:p w14:paraId="01EA27FC" w14:textId="77777777" w:rsidR="00355124" w:rsidRPr="00667BEC" w:rsidRDefault="00355124" w:rsidP="00327816">
      <w:pPr>
        <w:pStyle w:val="af5"/>
        <w:rPr>
          <w:color w:val="000000"/>
        </w:rPr>
      </w:pPr>
      <w:r w:rsidRPr="00667BEC">
        <w:rPr>
          <w:color w:val="000000"/>
        </w:rPr>
        <w:t xml:space="preserve">6 </w:t>
      </w:r>
      <w:r w:rsidR="00514C31" w:rsidRPr="00514C31">
        <w:rPr>
          <w:color w:val="000000"/>
        </w:rPr>
        <w:t>Информация для пользователей</w:t>
      </w:r>
    </w:p>
    <w:p w14:paraId="0F0CAFAA" w14:textId="77777777" w:rsidR="00355124" w:rsidRPr="00CF7358" w:rsidRDefault="00355124" w:rsidP="00327816">
      <w:pPr>
        <w:pStyle w:val="af7"/>
        <w:rPr>
          <w:color w:val="000000"/>
        </w:rPr>
      </w:pPr>
      <w:r w:rsidRPr="00667BEC">
        <w:rPr>
          <w:color w:val="000000"/>
        </w:rPr>
        <w:t xml:space="preserve">6.1 Общие </w:t>
      </w:r>
      <w:r w:rsidRPr="00CF7358">
        <w:rPr>
          <w:color w:val="000000"/>
        </w:rPr>
        <w:t>положения</w:t>
      </w:r>
    </w:p>
    <w:p w14:paraId="74BBBA50"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Все выявленные опасности должны быть рассмотрены в руководстве по эксплуатации.</w:t>
      </w:r>
    </w:p>
    <w:p w14:paraId="60E790B0"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Нет необходимости в том, чтобы руководства по ремонту и запасным частям, предназначенные для использования специализированным персоналом, нанятым производителем или его уполномоченным представителем, поставлялись с каждым транспортом; они могут быть напечатаны на языке страны, где транспорт будет использоваться, если этого требует национальное законодательство.</w:t>
      </w:r>
    </w:p>
    <w:p w14:paraId="2EA69312"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В других случаях руководства должны быть на языке, согласованном между поставщиком транспорта и покупателем.</w:t>
      </w:r>
    </w:p>
    <w:p w14:paraId="4764D8EE" w14:textId="77777777" w:rsidR="00B406E4" w:rsidRPr="00CF7358" w:rsidRDefault="00B406E4" w:rsidP="00955DFE">
      <w:pPr>
        <w:pStyle w:val="af7"/>
        <w:rPr>
          <w:color w:val="000000"/>
        </w:rPr>
      </w:pPr>
      <w:r w:rsidRPr="00CF7358">
        <w:rPr>
          <w:color w:val="000000"/>
        </w:rPr>
        <w:t>6.2 Руководства по эксплуатации</w:t>
      </w:r>
    </w:p>
    <w:p w14:paraId="02E2EF91" w14:textId="77777777" w:rsidR="00B406E4" w:rsidRPr="00CF7358" w:rsidRDefault="00B406E4" w:rsidP="00955DFE">
      <w:pPr>
        <w:pStyle w:val="af7"/>
        <w:rPr>
          <w:color w:val="000000"/>
        </w:rPr>
      </w:pPr>
      <w:r w:rsidRPr="00CF7358">
        <w:rPr>
          <w:color w:val="000000"/>
        </w:rPr>
        <w:t>6.2.1 Общие положения</w:t>
      </w:r>
    </w:p>
    <w:p w14:paraId="570D3DA1"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Каждый транспорт и съемное навесное устройство должны поставляться п</w:t>
      </w:r>
      <w:r w:rsidR="00514C31">
        <w:rPr>
          <w:rFonts w:ascii="Arial" w:hAnsi="Arial" w:cs="Arial"/>
          <w:color w:val="000000"/>
          <w:sz w:val="24"/>
          <w:szCs w:val="24"/>
        </w:rPr>
        <w:t>ользовател</w:t>
      </w:r>
      <w:r w:rsidRPr="00CF7358">
        <w:rPr>
          <w:rFonts w:ascii="Arial" w:hAnsi="Arial" w:cs="Arial"/>
          <w:color w:val="000000"/>
          <w:sz w:val="24"/>
          <w:szCs w:val="24"/>
        </w:rPr>
        <w:t>ю с руководством по эксплуатации и регулярному обслуживанию, напечатанным на языке страны, где транспорт будет использоваться, если этого требует национальное законодательство.</w:t>
      </w:r>
    </w:p>
    <w:p w14:paraId="32022CEC"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Руководства по эксплуатации должны включать, если применимо, по крайней мере информацию, указанную в 6.2.2–6.2.6.</w:t>
      </w:r>
    </w:p>
    <w:p w14:paraId="188225A4" w14:textId="77777777" w:rsidR="00B406E4" w:rsidRPr="00CF7358" w:rsidRDefault="00B406E4" w:rsidP="00955DFE">
      <w:pPr>
        <w:pStyle w:val="af7"/>
        <w:rPr>
          <w:color w:val="000000"/>
        </w:rPr>
      </w:pPr>
      <w:r w:rsidRPr="00CF7358">
        <w:rPr>
          <w:color w:val="000000"/>
        </w:rPr>
        <w:t>6.2.2 Сведения о транспорте/навесном устройстве</w:t>
      </w:r>
    </w:p>
    <w:p w14:paraId="53EAB821"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наименование и адрес изготовителя или, где применимо, уполномоченного представителя;</w:t>
      </w:r>
    </w:p>
    <w:p w14:paraId="6EA6A2A0"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b) обозначение типа, например, штабелёр, транспортировщика </w:t>
      </w:r>
      <w:r w:rsidR="006354B3" w:rsidRPr="006354B3">
        <w:rPr>
          <w:rFonts w:ascii="Arial" w:hAnsi="Arial" w:cs="Arial"/>
          <w:color w:val="000000"/>
          <w:sz w:val="24"/>
          <w:szCs w:val="24"/>
        </w:rPr>
        <w:t>поддон</w:t>
      </w:r>
      <w:r w:rsidRPr="00CF7358">
        <w:rPr>
          <w:rFonts w:ascii="Arial" w:hAnsi="Arial" w:cs="Arial"/>
          <w:color w:val="000000"/>
          <w:sz w:val="24"/>
          <w:szCs w:val="24"/>
        </w:rPr>
        <w:t>ов;</w:t>
      </w:r>
    </w:p>
    <w:p w14:paraId="09B9CFC3"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описание транспорта;</w:t>
      </w:r>
    </w:p>
    <w:p w14:paraId="3864143A"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навесное оборудование, поставляемое с транспортом, и меры предосторожности при его установке;</w:t>
      </w:r>
    </w:p>
    <w:p w14:paraId="7268CB3C"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e) сведения об использовании съемного удлинителя защитной решетки;</w:t>
      </w:r>
    </w:p>
    <w:p w14:paraId="3949B8A7"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f) сведения об установке огнетушителя, если это требуется для применения транспорта;</w:t>
      </w:r>
    </w:p>
    <w:p w14:paraId="5C3DC23F"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g) описание предохранительных устройств и предупреждающих надписей.</w:t>
      </w:r>
    </w:p>
    <w:p w14:paraId="4851D416" w14:textId="77777777" w:rsidR="00B406E4" w:rsidRPr="00CF7358" w:rsidRDefault="00B406E4" w:rsidP="00955DFE">
      <w:pPr>
        <w:pStyle w:val="af7"/>
        <w:rPr>
          <w:color w:val="000000"/>
        </w:rPr>
      </w:pPr>
      <w:r w:rsidRPr="00CF7358">
        <w:rPr>
          <w:color w:val="000000"/>
        </w:rPr>
        <w:t>6.2.3 Эксплуатация транспорта</w:t>
      </w:r>
    </w:p>
    <w:p w14:paraId="06422ABC"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Рекомендации по использованию средств индивидуальной защиты:</w:t>
      </w:r>
    </w:p>
    <w:p w14:paraId="336E2080"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предполагаемое использование транспорта и навесного оборудования;</w:t>
      </w:r>
    </w:p>
    <w:p w14:paraId="22E19CCD"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b) требования к обучению оператора;</w:t>
      </w:r>
    </w:p>
    <w:p w14:paraId="44493732"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функция органов управления и дисплеев;</w:t>
      </w:r>
    </w:p>
    <w:p w14:paraId="47D74105"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ежедневные проверки перед вводом транспорта в эксплуатацию;</w:t>
      </w:r>
    </w:p>
    <w:p w14:paraId="27E63E13"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e) отключение компонентов с накопленной энергией;</w:t>
      </w:r>
    </w:p>
    <w:p w14:paraId="46E82FE6"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f) инструкции для оператора по безопасной работе, например, при замене навесного оборудования или перемещении вилочных захватов;</w:t>
      </w:r>
    </w:p>
    <w:p w14:paraId="548271F4"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g) требования к опорной поверхности, на которой будет использоваться транспорт;</w:t>
      </w:r>
    </w:p>
    <w:p w14:paraId="2B5A90F5"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h) инструкции по обращению с грузами, предупреждение об опасностях, связанных с воздействием силы ветра;</w:t>
      </w:r>
    </w:p>
    <w:p w14:paraId="4C77CF62"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i) инструкции по работе на уклоне;</w:t>
      </w:r>
    </w:p>
    <w:p w14:paraId="2B5BCE46"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j) инструкции по буксировке транспорта;</w:t>
      </w:r>
    </w:p>
    <w:p w14:paraId="7C052DF1"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k) инструкции по парковке транспорта;</w:t>
      </w:r>
    </w:p>
    <w:p w14:paraId="6DC06092"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l) предупреждения о рисках во время использования транспорта и его навесного оборудования, включая опасность раздавливания и пореза;</w:t>
      </w:r>
    </w:p>
    <w:p w14:paraId="0845C225"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m) климатические условия, для работы в которых предназначен транспорт;</w:t>
      </w:r>
    </w:p>
    <w:p w14:paraId="7735B7B7" w14:textId="77777777" w:rsidR="00B406E4" w:rsidRPr="00CF7358" w:rsidRDefault="00B406E4" w:rsidP="008B59C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n) информация или инструкции о мерах, которые следует предпринять в случае неисправностей;</w:t>
      </w:r>
    </w:p>
    <w:p w14:paraId="62D5E31C"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o) нормальные условия эксплуатации и условия, определенные изготовителем, т.е. те, для которых транспорт был разработан, и способ, которым транспорт будет использоваться;</w:t>
      </w:r>
    </w:p>
    <w:p w14:paraId="42769E49"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p) информация об освещении рабочей зоны;</w:t>
      </w:r>
    </w:p>
    <w:p w14:paraId="5BA32CB0"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q) порядок перемещения неисправного транспорта;</w:t>
      </w:r>
    </w:p>
    <w:p w14:paraId="1DF6316F"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r) запрет эксплуатации транспорта со снятым защитным ограждением;</w:t>
      </w:r>
    </w:p>
    <w:p w14:paraId="08D32C78" w14:textId="77777777" w:rsidR="00B406E4"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s) </w:t>
      </w:r>
      <w:r w:rsidR="003A488B">
        <w:rPr>
          <w:rFonts w:ascii="Arial" w:hAnsi="Arial" w:cs="Arial"/>
          <w:color w:val="000000"/>
          <w:sz w:val="24"/>
          <w:szCs w:val="24"/>
        </w:rPr>
        <w:t>высота подъема для перемещения;</w:t>
      </w:r>
    </w:p>
    <w:p w14:paraId="285DB377" w14:textId="77777777" w:rsidR="003A488B" w:rsidRPr="003A488B" w:rsidRDefault="003A488B" w:rsidP="008B59CE">
      <w:pPr>
        <w:spacing w:after="0" w:line="360" w:lineRule="auto"/>
        <w:ind w:firstLine="708"/>
        <w:jc w:val="both"/>
        <w:rPr>
          <w:rFonts w:ascii="Arial" w:hAnsi="Arial" w:cs="Arial"/>
          <w:color w:val="000000"/>
          <w:sz w:val="24"/>
          <w:szCs w:val="24"/>
        </w:rPr>
      </w:pPr>
      <w:r>
        <w:rPr>
          <w:rFonts w:ascii="Arial" w:hAnsi="Arial" w:cs="Arial"/>
          <w:color w:val="000000"/>
          <w:sz w:val="24"/>
          <w:szCs w:val="24"/>
          <w:lang w:val="en-US"/>
        </w:rPr>
        <w:t>t</w:t>
      </w:r>
      <w:r w:rsidRPr="003A488B">
        <w:rPr>
          <w:rFonts w:ascii="Arial" w:hAnsi="Arial" w:cs="Arial"/>
          <w:color w:val="000000"/>
          <w:sz w:val="24"/>
          <w:szCs w:val="24"/>
        </w:rPr>
        <w:t xml:space="preserve">) </w:t>
      </w:r>
      <w:r>
        <w:rPr>
          <w:rFonts w:ascii="Arial" w:hAnsi="Arial" w:cs="Arial"/>
          <w:color w:val="000000"/>
          <w:sz w:val="24"/>
          <w:szCs w:val="24"/>
        </w:rPr>
        <w:t>информацию или инструкции касательно модификаций транспорта, которые могут создавать опасности или риски, не учтенные изготовите</w:t>
      </w:r>
      <w:r w:rsidR="00E02F4A">
        <w:rPr>
          <w:rFonts w:ascii="Arial" w:hAnsi="Arial" w:cs="Arial"/>
          <w:color w:val="000000"/>
          <w:sz w:val="24"/>
          <w:szCs w:val="24"/>
        </w:rPr>
        <w:t>лем транспорта при анализе рисков.</w:t>
      </w:r>
    </w:p>
    <w:p w14:paraId="2DBA94BA" w14:textId="77777777" w:rsidR="00B406E4" w:rsidRPr="00CF7358" w:rsidRDefault="00B406E4" w:rsidP="00955DFE">
      <w:pPr>
        <w:pStyle w:val="af7"/>
        <w:rPr>
          <w:color w:val="000000"/>
        </w:rPr>
      </w:pPr>
      <w:r w:rsidRPr="00CF7358">
        <w:rPr>
          <w:color w:val="000000"/>
        </w:rPr>
        <w:t>6.2.4 Подробная информация о транспорте с электрическими системами подъема с питанием от аккумуляторных батарей</w:t>
      </w:r>
    </w:p>
    <w:p w14:paraId="69E87BC2"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спецификация одобренных аккумуляторов и бортовых зарядных устройств;</w:t>
      </w:r>
    </w:p>
    <w:p w14:paraId="16E0B9AA"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b) процедура безопасного обращения с аккумуляторами, включая установку, снятие и надежное крепление на транспорте;</w:t>
      </w:r>
    </w:p>
    <w:p w14:paraId="463F6FB8"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предупреждение о рисках скопления водорода под крышками;</w:t>
      </w:r>
    </w:p>
    <w:p w14:paraId="0AADD232"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процедуры и инструкции по зарядке аккумуляторов.</w:t>
      </w:r>
    </w:p>
    <w:p w14:paraId="49656E4D" w14:textId="77777777" w:rsidR="00B406E4" w:rsidRPr="00CF7358" w:rsidRDefault="00B406E4" w:rsidP="00955DFE">
      <w:pPr>
        <w:pStyle w:val="af7"/>
        <w:rPr>
          <w:color w:val="000000"/>
        </w:rPr>
      </w:pPr>
      <w:r w:rsidRPr="00CF7358">
        <w:rPr>
          <w:color w:val="000000"/>
        </w:rPr>
        <w:t>6.2.5 Обслуживание и ремонт транспорта</w:t>
      </w:r>
    </w:p>
    <w:p w14:paraId="53456B45"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обучение и квалификация персонала по обслуживанию и ремонту;</w:t>
      </w:r>
    </w:p>
    <w:p w14:paraId="2931141A"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b) безопасная процедура идентификации, обнаружения и устранения неисправностей;</w:t>
      </w:r>
    </w:p>
    <w:p w14:paraId="5ADD01B6"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инструкции по замене шин или колес;</w:t>
      </w:r>
    </w:p>
    <w:p w14:paraId="6B977BE8"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инструкции по проверке наличия и разборчивости маркировки, например наклеек;</w:t>
      </w:r>
    </w:p>
    <w:p w14:paraId="2D79567D"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e) инструкции по отключению компонентов с накопленной энергией;</w:t>
      </w:r>
    </w:p>
    <w:p w14:paraId="22F7BFC5"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f) доступ для обслуживания при работе на высоте;</w:t>
      </w:r>
    </w:p>
    <w:p w14:paraId="1584B18D"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g) операции по обслуживанию, для которых не требуются специальные навыки;</w:t>
      </w:r>
    </w:p>
    <w:p w14:paraId="1E9C1E8E"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h) использование одобренных запасных частей;</w:t>
      </w:r>
    </w:p>
    <w:p w14:paraId="664CE721"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i) чертежи и схемы, необходимые для обслуживания и ремонта транспорта;</w:t>
      </w:r>
    </w:p>
    <w:p w14:paraId="2F4BCA03"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j) инструкции по утилизации отходов (например, масла и аккумулятора);</w:t>
      </w:r>
    </w:p>
    <w:p w14:paraId="09919395" w14:textId="77777777" w:rsidR="00B406E4" w:rsidRPr="00CF7358" w:rsidRDefault="00B406E4" w:rsidP="00B406E4">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k) тип и частота проверок и операций по техническому обслуживанию, уделяя особое внимание замене и долговечности изношенных и обслуживаемых деталей, выбросам и сервисной книжке (например, фильтр, тормоза, цепи, гидравлические шланги);</w:t>
      </w:r>
    </w:p>
    <w:p w14:paraId="30D78157"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l) инструкции по снятию и повторной установке защитных ограждений.</w:t>
      </w:r>
    </w:p>
    <w:p w14:paraId="5689A1A6" w14:textId="77777777" w:rsidR="00BA650E" w:rsidRPr="00CF7358" w:rsidRDefault="00BA650E" w:rsidP="00955DFE">
      <w:pPr>
        <w:pStyle w:val="af7"/>
        <w:rPr>
          <w:color w:val="000000"/>
        </w:rPr>
      </w:pPr>
      <w:r w:rsidRPr="00CF7358">
        <w:rPr>
          <w:color w:val="000000"/>
        </w:rPr>
        <w:t>6.2.6 Транспортировка, ввод в эксплуатацию и хранение</w:t>
      </w:r>
    </w:p>
    <w:p w14:paraId="790B3C3C"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масса и габаритные размеры транспорта и демонтированных частей для транспортировки, ввода в эксплуатацию и хранения;</w:t>
      </w:r>
    </w:p>
    <w:p w14:paraId="3F12CF52"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b) процедуры транспортировки, включая погрузку и разгрузку;</w:t>
      </w:r>
    </w:p>
    <w:p w14:paraId="4FA84AA4"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процедура повторной сборки транспорта и монтажа навесного оборудования;</w:t>
      </w:r>
    </w:p>
    <w:p w14:paraId="064444DB"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функциональные испытания по завершении ввода в эксплуатацию;</w:t>
      </w:r>
    </w:p>
    <w:p w14:paraId="04123FC8"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e) процедура перемещения неисправного транспорта;</w:t>
      </w:r>
    </w:p>
    <w:p w14:paraId="4B25944D"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f) процедура длительной остановки и хранения транспорта.</w:t>
      </w:r>
    </w:p>
    <w:p w14:paraId="7BB73419" w14:textId="77777777" w:rsidR="00BA650E" w:rsidRPr="00CF7358" w:rsidRDefault="00BA650E" w:rsidP="00955DFE">
      <w:pPr>
        <w:pStyle w:val="af7"/>
        <w:rPr>
          <w:color w:val="000000"/>
        </w:rPr>
      </w:pPr>
      <w:r w:rsidRPr="00CF7358">
        <w:rPr>
          <w:color w:val="000000"/>
        </w:rPr>
        <w:t>6.2.7 Модификация транспорта</w:t>
      </w:r>
    </w:p>
    <w:p w14:paraId="3E569306" w14:textId="77777777" w:rsidR="00BA650E" w:rsidRPr="00062535" w:rsidRDefault="00392BDC" w:rsidP="00392BDC">
      <w:pPr>
        <w:spacing w:after="0" w:line="360" w:lineRule="auto"/>
        <w:ind w:firstLine="708"/>
        <w:jc w:val="both"/>
        <w:rPr>
          <w:rFonts w:ascii="Arial" w:hAnsi="Arial" w:cs="Arial"/>
          <w:color w:val="000000"/>
          <w:sz w:val="24"/>
          <w:szCs w:val="24"/>
        </w:rPr>
      </w:pPr>
      <w:r>
        <w:rPr>
          <w:rFonts w:ascii="Arial" w:hAnsi="Arial" w:cs="Arial"/>
          <w:color w:val="000000"/>
          <w:sz w:val="24"/>
          <w:szCs w:val="24"/>
        </w:rPr>
        <w:t>В случае внесения изменений в конструкцию транспорт</w:t>
      </w:r>
      <w:r w:rsidR="00062535">
        <w:rPr>
          <w:rFonts w:ascii="Arial" w:hAnsi="Arial" w:cs="Arial"/>
          <w:color w:val="000000"/>
          <w:sz w:val="24"/>
          <w:szCs w:val="24"/>
        </w:rPr>
        <w:t>а в руководство по эксплуатации должна быть внесена соответствующая информация.</w:t>
      </w:r>
    </w:p>
    <w:p w14:paraId="1A533568" w14:textId="77777777" w:rsidR="00BA650E" w:rsidRPr="00CF7358" w:rsidRDefault="00BA650E" w:rsidP="00955DFE">
      <w:pPr>
        <w:pStyle w:val="af7"/>
        <w:rPr>
          <w:color w:val="000000"/>
        </w:rPr>
      </w:pPr>
      <w:r w:rsidRPr="00CF7358">
        <w:rPr>
          <w:color w:val="000000"/>
        </w:rPr>
        <w:t>6.3 Маркировка</w:t>
      </w:r>
    </w:p>
    <w:p w14:paraId="0534A3A9" w14:textId="77777777" w:rsidR="00BA650E" w:rsidRPr="00CF7358" w:rsidRDefault="00BA650E" w:rsidP="00955DFE">
      <w:pPr>
        <w:pStyle w:val="af7"/>
        <w:rPr>
          <w:color w:val="000000"/>
        </w:rPr>
      </w:pPr>
      <w:r w:rsidRPr="00CF7358">
        <w:rPr>
          <w:color w:val="000000"/>
        </w:rPr>
        <w:t>6.3.1 Информационные таблички</w:t>
      </w:r>
    </w:p>
    <w:p w14:paraId="4F774BCE"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6.3.1.1 Транспорт</w:t>
      </w:r>
    </w:p>
    <w:p w14:paraId="2EA40DA1"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Транспорт должен иметь разборчивую и нестираемую маркировку (например, устойчивые к атмосферным воздействиям, профилированные буквы) со следующими минимальными данными:</w:t>
      </w:r>
    </w:p>
    <w:p w14:paraId="66ABB3A0"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наименование и адрес производителя или, где применимо, его уполномоченного представителя;</w:t>
      </w:r>
    </w:p>
    <w:p w14:paraId="6416EEAB"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b) обозначение серии или типа и сообщение о соответствие требованиям настоящего стандарта;</w:t>
      </w:r>
    </w:p>
    <w:p w14:paraId="5ECF0563"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серийный номер и год изготовления;</w:t>
      </w:r>
    </w:p>
    <w:p w14:paraId="470E9D0D"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масса транспорта без груза в рабочем состоянии без съемных навесных приспособлений, но с вилочными захватами или встроенными навесными приспособлениями (для аккумуляторного транспорта, с аккумулятором и без него); масса может отличаться от указанного значения до ± 5 %;</w:t>
      </w:r>
    </w:p>
    <w:p w14:paraId="16ABDFC1"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e) информация о номинальной грузоподъемности, которая не должна быть видна оператору в нормальном рабочем положении;</w:t>
      </w:r>
    </w:p>
    <w:p w14:paraId="5AB3B565"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f) фактическая грузоподъемность на максимальной высоте подъема с расстоянием до центра тяжести груза; если на транспорте установлен вспомогательный подъемник, грузоподъемность при максимальном подъеме должна определяться при полностью поднятой вспомогательной мачте;</w:t>
      </w:r>
    </w:p>
    <w:p w14:paraId="3B42CC11"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g) фактическая грузоподъемность на других высотах подъема и расстояниях до центра тяжести груза, если применимо;</w:t>
      </w:r>
    </w:p>
    <w:p w14:paraId="0C9B82FE"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h) фактическая грузоподъемность с каждым съемным навесным приспособлением, на разрешенной производителем высоте подъема и с положением центра тяжести груза; фактическая грузоподъемность должна быть легко читаема оператором в нормальном рабочем положении;</w:t>
      </w:r>
    </w:p>
    <w:p w14:paraId="44FD0372"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i) на аккумуляторном транспорте – разрешенная максимальная и минимальная масса аккумулятора и напряжение системы;</w:t>
      </w:r>
    </w:p>
    <w:p w14:paraId="3979F698"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j) если установлено, номинальная мощность в киловаттах.</w:t>
      </w:r>
    </w:p>
    <w:p w14:paraId="16F5F851"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6.3.1.2 Съемные навесные устройства</w:t>
      </w:r>
    </w:p>
    <w:p w14:paraId="7543FFC2"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Съемные навесные устройства должны быть маркированы разборчиво и несмываемо (например, непроницаемыми для атмосферных воздействий, профилированными буквами) со следующими минимальными данными:</w:t>
      </w:r>
    </w:p>
    <w:p w14:paraId="4CB7A87E"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a) наименование и адрес производителя навесного устройства или, где применимо, его уполномоченного представителя;</w:t>
      </w:r>
    </w:p>
    <w:p w14:paraId="3CC7BCB8"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b) модель или тип;</w:t>
      </w:r>
    </w:p>
    <w:p w14:paraId="559FBB9B"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c) серийный номер и год изготовления;</w:t>
      </w:r>
    </w:p>
    <w:p w14:paraId="6BECFE33"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d) масса навесного устройства, которая может отличаться от указанной цифры на ± 5 % или 200 кг, в зависимости от того, что меньше;</w:t>
      </w:r>
    </w:p>
    <w:p w14:paraId="7DE0E302"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e) расстояние центра тяжести навесного устройства от его монтажной поверхности на </w:t>
      </w:r>
      <w:r w:rsidR="00955DFE" w:rsidRPr="00CF7358">
        <w:rPr>
          <w:rFonts w:ascii="Arial" w:hAnsi="Arial" w:cs="Arial"/>
          <w:color w:val="000000"/>
          <w:sz w:val="24"/>
          <w:szCs w:val="24"/>
        </w:rPr>
        <w:t>транспорте</w:t>
      </w:r>
      <w:r w:rsidRPr="00CF7358">
        <w:rPr>
          <w:rFonts w:ascii="Arial" w:hAnsi="Arial" w:cs="Arial"/>
          <w:color w:val="000000"/>
          <w:sz w:val="24"/>
          <w:szCs w:val="24"/>
        </w:rPr>
        <w:t>;</w:t>
      </w:r>
    </w:p>
    <w:p w14:paraId="3771C6ED"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f) номинальная грузоподъемность;</w:t>
      </w:r>
    </w:p>
    <w:p w14:paraId="22E94E09"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g) в случае гидравлических или пневматических навесных устройств — максимальное рабочее давление, рекомендованное производителем навесного устройства;</w:t>
      </w:r>
    </w:p>
    <w:p w14:paraId="6B63843C"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h) центр </w:t>
      </w:r>
      <w:r w:rsidR="00955DFE" w:rsidRPr="00CF7358">
        <w:rPr>
          <w:rFonts w:ascii="Arial" w:hAnsi="Arial" w:cs="Arial"/>
          <w:color w:val="000000"/>
          <w:sz w:val="24"/>
          <w:szCs w:val="24"/>
        </w:rPr>
        <w:t>тяжести груза</w:t>
      </w:r>
      <w:r w:rsidRPr="00CF7358">
        <w:rPr>
          <w:rFonts w:ascii="Arial" w:hAnsi="Arial" w:cs="Arial"/>
          <w:color w:val="000000"/>
          <w:sz w:val="24"/>
          <w:szCs w:val="24"/>
        </w:rPr>
        <w:t>, если применимо;</w:t>
      </w:r>
    </w:p>
    <w:p w14:paraId="63D4F13F"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i) </w:t>
      </w:r>
      <w:r w:rsidR="00955DFE" w:rsidRPr="00CF7358">
        <w:rPr>
          <w:rFonts w:ascii="Arial" w:hAnsi="Arial" w:cs="Arial"/>
          <w:color w:val="000000"/>
          <w:sz w:val="24"/>
          <w:szCs w:val="24"/>
        </w:rPr>
        <w:t>смещение центра тяжести</w:t>
      </w:r>
      <w:r w:rsidRPr="00CF7358">
        <w:rPr>
          <w:rFonts w:ascii="Arial" w:hAnsi="Arial" w:cs="Arial"/>
          <w:color w:val="000000"/>
          <w:sz w:val="24"/>
          <w:szCs w:val="24"/>
        </w:rPr>
        <w:t>;</w:t>
      </w:r>
    </w:p>
    <w:p w14:paraId="7B37FD09"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j) инст</w:t>
      </w:r>
      <w:r w:rsidR="00955DFE" w:rsidRPr="00CF7358">
        <w:rPr>
          <w:rFonts w:ascii="Arial" w:hAnsi="Arial" w:cs="Arial"/>
          <w:color w:val="000000"/>
          <w:sz w:val="24"/>
          <w:szCs w:val="24"/>
        </w:rPr>
        <w:t xml:space="preserve">рукция «Грузоподъемность транспорта с установленным </w:t>
      </w:r>
      <w:r w:rsidRPr="00CF7358">
        <w:rPr>
          <w:rFonts w:ascii="Arial" w:hAnsi="Arial" w:cs="Arial"/>
          <w:color w:val="000000"/>
          <w:sz w:val="24"/>
          <w:szCs w:val="24"/>
        </w:rPr>
        <w:t>навесн</w:t>
      </w:r>
      <w:r w:rsidR="00955DFE" w:rsidRPr="00CF7358">
        <w:rPr>
          <w:rFonts w:ascii="Arial" w:hAnsi="Arial" w:cs="Arial"/>
          <w:color w:val="000000"/>
          <w:sz w:val="24"/>
          <w:szCs w:val="24"/>
        </w:rPr>
        <w:t>ым</w:t>
      </w:r>
      <w:r w:rsidRPr="00CF7358">
        <w:rPr>
          <w:rFonts w:ascii="Arial" w:hAnsi="Arial" w:cs="Arial"/>
          <w:color w:val="000000"/>
          <w:sz w:val="24"/>
          <w:szCs w:val="24"/>
        </w:rPr>
        <w:t xml:space="preserve"> оборудовани</w:t>
      </w:r>
      <w:r w:rsidR="00955DFE" w:rsidRPr="00CF7358">
        <w:rPr>
          <w:rFonts w:ascii="Arial" w:hAnsi="Arial" w:cs="Arial"/>
          <w:color w:val="000000"/>
          <w:sz w:val="24"/>
          <w:szCs w:val="24"/>
        </w:rPr>
        <w:t>ем</w:t>
      </w:r>
      <w:r w:rsidRPr="00CF7358">
        <w:rPr>
          <w:rFonts w:ascii="Arial" w:hAnsi="Arial" w:cs="Arial"/>
          <w:color w:val="000000"/>
          <w:sz w:val="24"/>
          <w:szCs w:val="24"/>
        </w:rPr>
        <w:t xml:space="preserve"> должна быть соблюдена».</w:t>
      </w:r>
    </w:p>
    <w:p w14:paraId="2DF34BD7"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6.3.1.3 Маркировка органов управления</w:t>
      </w:r>
    </w:p>
    <w:p w14:paraId="69B13D76" w14:textId="77777777" w:rsidR="00BA650E" w:rsidRPr="00CF7358" w:rsidRDefault="00BA650E" w:rsidP="00BA650E">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Органы управления должны быть четко и несмываемо промаркированы (например, непроницаемыми для атмосферных воздействий, профилированными буквами) с графическими символами, указывающими функцию(и), за исключением случаев, когда это очевидно, например, педаль акселератора. Каждый символ должен быть </w:t>
      </w:r>
      <w:r w:rsidR="00955DFE" w:rsidRPr="00CF7358">
        <w:rPr>
          <w:rFonts w:ascii="Arial" w:hAnsi="Arial" w:cs="Arial"/>
          <w:color w:val="000000"/>
          <w:sz w:val="24"/>
          <w:szCs w:val="24"/>
        </w:rPr>
        <w:t>нанесен на</w:t>
      </w:r>
      <w:r w:rsidRPr="00CF7358">
        <w:rPr>
          <w:rFonts w:ascii="Arial" w:hAnsi="Arial" w:cs="Arial"/>
          <w:color w:val="000000"/>
          <w:sz w:val="24"/>
          <w:szCs w:val="24"/>
        </w:rPr>
        <w:t xml:space="preserve"> орган</w:t>
      </w:r>
      <w:r w:rsidR="00955DFE" w:rsidRPr="00CF7358">
        <w:rPr>
          <w:rFonts w:ascii="Arial" w:hAnsi="Arial" w:cs="Arial"/>
          <w:color w:val="000000"/>
          <w:sz w:val="24"/>
          <w:szCs w:val="24"/>
        </w:rPr>
        <w:t>е</w:t>
      </w:r>
      <w:r w:rsidRPr="00CF7358">
        <w:rPr>
          <w:rFonts w:ascii="Arial" w:hAnsi="Arial" w:cs="Arial"/>
          <w:color w:val="000000"/>
          <w:sz w:val="24"/>
          <w:szCs w:val="24"/>
        </w:rPr>
        <w:t xml:space="preserve"> управления, к которому он </w:t>
      </w:r>
      <w:r w:rsidR="00955DFE" w:rsidRPr="00CF7358">
        <w:rPr>
          <w:rFonts w:ascii="Arial" w:hAnsi="Arial" w:cs="Arial"/>
          <w:color w:val="000000"/>
          <w:sz w:val="24"/>
          <w:szCs w:val="24"/>
        </w:rPr>
        <w:t>относит</w:t>
      </w:r>
      <w:r w:rsidRPr="00CF7358">
        <w:rPr>
          <w:rFonts w:ascii="Arial" w:hAnsi="Arial" w:cs="Arial"/>
          <w:color w:val="000000"/>
          <w:sz w:val="24"/>
          <w:szCs w:val="24"/>
        </w:rPr>
        <w:t>ся, или находиться в непосредственной близости от него. Символы органов управления должны</w:t>
      </w:r>
      <w:r w:rsidR="00955DFE" w:rsidRPr="00CF7358">
        <w:rPr>
          <w:rFonts w:ascii="Arial" w:hAnsi="Arial" w:cs="Arial"/>
          <w:color w:val="000000"/>
          <w:sz w:val="24"/>
          <w:szCs w:val="24"/>
        </w:rPr>
        <w:t>, по возможности,</w:t>
      </w:r>
      <w:r w:rsidRPr="00CF7358">
        <w:rPr>
          <w:rFonts w:ascii="Arial" w:hAnsi="Arial" w:cs="Arial"/>
          <w:color w:val="000000"/>
          <w:sz w:val="24"/>
          <w:szCs w:val="24"/>
        </w:rPr>
        <w:t xml:space="preserve"> соответствовать </w:t>
      </w:r>
      <w:r w:rsidR="00955DFE" w:rsidRPr="00CF7358">
        <w:rPr>
          <w:rFonts w:ascii="Arial" w:hAnsi="Arial" w:cs="Arial"/>
          <w:color w:val="000000"/>
          <w:sz w:val="24"/>
          <w:szCs w:val="24"/>
        </w:rPr>
        <w:t>требованиям</w:t>
      </w:r>
      <w:r w:rsidRPr="00CF7358">
        <w:rPr>
          <w:rFonts w:ascii="Arial" w:hAnsi="Arial" w:cs="Arial"/>
          <w:color w:val="000000"/>
          <w:sz w:val="24"/>
          <w:szCs w:val="24"/>
        </w:rPr>
        <w:t xml:space="preserve"> </w:t>
      </w:r>
      <w:r w:rsidR="00392BDC" w:rsidRPr="00392BDC">
        <w:rPr>
          <w:rFonts w:ascii="Arial" w:hAnsi="Arial" w:cs="Arial"/>
          <w:i/>
          <w:color w:val="000000"/>
          <w:sz w:val="24"/>
          <w:szCs w:val="24"/>
        </w:rPr>
        <w:t>ГОСТ 12.4.026</w:t>
      </w:r>
      <w:r w:rsidR="00392BDC" w:rsidRPr="00392BDC">
        <w:rPr>
          <w:rFonts w:ascii="Arial" w:hAnsi="Arial" w:cs="Arial"/>
          <w:color w:val="000000"/>
          <w:sz w:val="24"/>
          <w:szCs w:val="24"/>
        </w:rPr>
        <w:t>.</w:t>
      </w:r>
    </w:p>
    <w:p w14:paraId="4F8FC736" w14:textId="77777777" w:rsidR="00374752" w:rsidRPr="00CF7358" w:rsidRDefault="00374752" w:rsidP="0070422C">
      <w:pPr>
        <w:pStyle w:val="af7"/>
        <w:rPr>
          <w:color w:val="000000"/>
        </w:rPr>
      </w:pPr>
      <w:r w:rsidRPr="00CF7358">
        <w:rPr>
          <w:color w:val="000000"/>
        </w:rPr>
        <w:t>6.3</w:t>
      </w:r>
      <w:r w:rsidR="004C6FA1" w:rsidRPr="00CF7358">
        <w:rPr>
          <w:color w:val="000000"/>
        </w:rPr>
        <w:t>.2 Информационная табличка для транспорта</w:t>
      </w:r>
      <w:r w:rsidRPr="00CF7358">
        <w:rPr>
          <w:color w:val="000000"/>
        </w:rPr>
        <w:t>, работающ</w:t>
      </w:r>
      <w:r w:rsidR="004C6FA1" w:rsidRPr="00CF7358">
        <w:rPr>
          <w:color w:val="000000"/>
        </w:rPr>
        <w:t>его</w:t>
      </w:r>
      <w:r w:rsidRPr="00CF7358">
        <w:rPr>
          <w:color w:val="000000"/>
        </w:rPr>
        <w:t xml:space="preserve"> в особых условиях</w:t>
      </w:r>
    </w:p>
    <w:p w14:paraId="59DA394F" w14:textId="77777777" w:rsidR="00374752" w:rsidRPr="00CF7358" w:rsidRDefault="00374752" w:rsidP="00374752">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Если </w:t>
      </w:r>
      <w:r w:rsidR="004C6FA1" w:rsidRPr="00CF7358">
        <w:rPr>
          <w:rFonts w:ascii="Arial" w:hAnsi="Arial" w:cs="Arial"/>
          <w:color w:val="000000"/>
          <w:sz w:val="24"/>
          <w:szCs w:val="24"/>
        </w:rPr>
        <w:t>транспорт</w:t>
      </w:r>
      <w:r w:rsidRPr="00CF7358">
        <w:rPr>
          <w:rFonts w:ascii="Arial" w:hAnsi="Arial" w:cs="Arial"/>
          <w:color w:val="000000"/>
          <w:sz w:val="24"/>
          <w:szCs w:val="24"/>
        </w:rPr>
        <w:t xml:space="preserve"> предназначен для работы в особых условиях (см. 4.1.1. и 4.8.2), изготовитель должен предоставить, где это уместно, и в дополнение к информации, приведенной в руководстве по эксплуатац</w:t>
      </w:r>
      <w:r w:rsidR="004C6FA1" w:rsidRPr="00CF7358">
        <w:rPr>
          <w:rFonts w:ascii="Arial" w:hAnsi="Arial" w:cs="Arial"/>
          <w:color w:val="000000"/>
          <w:sz w:val="24"/>
          <w:szCs w:val="24"/>
        </w:rPr>
        <w:t>ии, информационную табличку на транспорте</w:t>
      </w:r>
      <w:r w:rsidRPr="00CF7358">
        <w:rPr>
          <w:rFonts w:ascii="Arial" w:hAnsi="Arial" w:cs="Arial"/>
          <w:color w:val="000000"/>
          <w:sz w:val="24"/>
          <w:szCs w:val="24"/>
        </w:rPr>
        <w:t>, идентифицирующую эти особые условия использования, включая грузоподъемность, если она отличается от грузоподъемности при нормальной эксплуатации (см. 4.1.2).</w:t>
      </w:r>
    </w:p>
    <w:p w14:paraId="23D56B9C" w14:textId="77777777" w:rsidR="00374752" w:rsidRPr="00CF7358" w:rsidRDefault="00374752" w:rsidP="0070422C">
      <w:pPr>
        <w:pStyle w:val="af7"/>
        <w:rPr>
          <w:color w:val="000000"/>
        </w:rPr>
      </w:pPr>
      <w:r w:rsidRPr="00CF7358">
        <w:rPr>
          <w:color w:val="000000"/>
        </w:rPr>
        <w:t>6.3.3 Другая информация</w:t>
      </w:r>
    </w:p>
    <w:p w14:paraId="4D8E0654" w14:textId="77777777" w:rsidR="00374752" w:rsidRPr="00CF7358" w:rsidRDefault="00374752" w:rsidP="00374752">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6.3.3.1 Маркировка для строповки </w:t>
      </w:r>
      <w:r w:rsidR="004C6FA1" w:rsidRPr="00CF7358">
        <w:rPr>
          <w:rFonts w:ascii="Arial" w:hAnsi="Arial" w:cs="Arial"/>
          <w:color w:val="000000"/>
          <w:sz w:val="24"/>
          <w:szCs w:val="24"/>
        </w:rPr>
        <w:t>транспорта</w:t>
      </w:r>
    </w:p>
    <w:p w14:paraId="5C95A95E" w14:textId="77777777" w:rsidR="00912871" w:rsidRPr="00CF7358" w:rsidRDefault="00374752" w:rsidP="00374752">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Места для строповки должны быть четко указаны на </w:t>
      </w:r>
      <w:r w:rsidR="004C6FA1" w:rsidRPr="00CF7358">
        <w:rPr>
          <w:rFonts w:ascii="Arial" w:hAnsi="Arial" w:cs="Arial"/>
          <w:color w:val="000000"/>
          <w:sz w:val="24"/>
          <w:szCs w:val="24"/>
        </w:rPr>
        <w:t xml:space="preserve">транспорте </w:t>
      </w:r>
      <w:r w:rsidRPr="00CF7358">
        <w:rPr>
          <w:rFonts w:ascii="Arial" w:hAnsi="Arial" w:cs="Arial"/>
          <w:color w:val="000000"/>
          <w:sz w:val="24"/>
          <w:szCs w:val="24"/>
        </w:rPr>
        <w:t xml:space="preserve">или </w:t>
      </w:r>
      <w:r w:rsidR="004C6FA1" w:rsidRPr="00CF7358">
        <w:rPr>
          <w:rFonts w:ascii="Arial" w:hAnsi="Arial" w:cs="Arial"/>
          <w:color w:val="000000"/>
          <w:sz w:val="24"/>
          <w:szCs w:val="24"/>
        </w:rPr>
        <w:t>описаны</w:t>
      </w:r>
      <w:r w:rsidRPr="00CF7358">
        <w:rPr>
          <w:rFonts w:ascii="Arial" w:hAnsi="Arial" w:cs="Arial"/>
          <w:color w:val="000000"/>
          <w:sz w:val="24"/>
          <w:szCs w:val="24"/>
        </w:rPr>
        <w:t xml:space="preserve"> в руководстве по эксплуатации (см. 6.2).</w:t>
      </w:r>
    </w:p>
    <w:p w14:paraId="748F67B7" w14:textId="77777777" w:rsidR="004C6FA1" w:rsidRPr="00CF7358" w:rsidRDefault="004C6FA1" w:rsidP="004C6FA1">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6.3.3.2 Давление воздуха в пневматических шинах</w:t>
      </w:r>
    </w:p>
    <w:p w14:paraId="3C8ADF40" w14:textId="77777777" w:rsidR="004C6FA1" w:rsidRPr="00CF7358" w:rsidRDefault="004C6FA1" w:rsidP="004C6FA1">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Установленные изготовителем значения давления воздуха должны быть четко указаны на транспорте.</w:t>
      </w:r>
    </w:p>
    <w:p w14:paraId="36A3792F" w14:textId="77777777" w:rsidR="004C6FA1" w:rsidRPr="00CF7358" w:rsidRDefault="004C6FA1" w:rsidP="00392BDC">
      <w:pPr>
        <w:keepNext/>
        <w:spacing w:after="0" w:line="360" w:lineRule="auto"/>
        <w:ind w:firstLine="709"/>
        <w:jc w:val="both"/>
        <w:rPr>
          <w:rFonts w:ascii="Arial" w:hAnsi="Arial" w:cs="Arial"/>
          <w:color w:val="000000"/>
          <w:sz w:val="24"/>
          <w:szCs w:val="24"/>
        </w:rPr>
      </w:pPr>
      <w:r w:rsidRPr="00CF7358">
        <w:rPr>
          <w:rFonts w:ascii="Arial" w:hAnsi="Arial" w:cs="Arial"/>
          <w:color w:val="000000"/>
          <w:sz w:val="24"/>
          <w:szCs w:val="24"/>
        </w:rPr>
        <w:t>6.3.3.3 Точки заправки</w:t>
      </w:r>
    </w:p>
    <w:p w14:paraId="386CDF3C" w14:textId="77777777" w:rsidR="004C6FA1" w:rsidRPr="00CF7358" w:rsidRDefault="004C6FA1" w:rsidP="004C6FA1">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Точки заправки топливом и гидравлической жидкостью должны быть четко </w:t>
      </w:r>
      <w:r w:rsidR="00392BDC">
        <w:rPr>
          <w:rFonts w:ascii="Arial" w:hAnsi="Arial" w:cs="Arial"/>
          <w:color w:val="000000"/>
          <w:sz w:val="24"/>
          <w:szCs w:val="24"/>
        </w:rPr>
        <w:t>обозначен</w:t>
      </w:r>
      <w:r w:rsidRPr="00CF7358">
        <w:rPr>
          <w:rFonts w:ascii="Arial" w:hAnsi="Arial" w:cs="Arial"/>
          <w:color w:val="000000"/>
          <w:sz w:val="24"/>
          <w:szCs w:val="24"/>
        </w:rPr>
        <w:t>ы на транспорте.</w:t>
      </w:r>
    </w:p>
    <w:p w14:paraId="43BCCE7F" w14:textId="77777777" w:rsidR="004C6FA1" w:rsidRPr="00CF7358" w:rsidRDefault="004C6FA1" w:rsidP="004C6FA1">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6.3.3.4 Предупреждающие знаки</w:t>
      </w:r>
    </w:p>
    <w:p w14:paraId="3D4AC5D7" w14:textId="77777777" w:rsidR="004C6FA1" w:rsidRPr="00CF7358" w:rsidRDefault="004C6FA1" w:rsidP="004C6FA1">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 xml:space="preserve">Символы, предупреждающие об оставшихся опасностях, должны быть нанесены на транспорте и навесном оборудовании на соответствующем источнике опасности или в непосредственной близости от него. На </w:t>
      </w:r>
      <w:r w:rsidR="00392BDC">
        <w:rPr>
          <w:rFonts w:ascii="Arial" w:hAnsi="Arial" w:cs="Arial"/>
          <w:color w:val="000000"/>
          <w:sz w:val="24"/>
          <w:szCs w:val="24"/>
        </w:rPr>
        <w:t>компонентах, накапливающих энергию</w:t>
      </w:r>
      <w:r w:rsidRPr="00CF7358">
        <w:rPr>
          <w:rFonts w:ascii="Arial" w:hAnsi="Arial" w:cs="Arial"/>
          <w:color w:val="000000"/>
          <w:sz w:val="24"/>
          <w:szCs w:val="24"/>
        </w:rPr>
        <w:t xml:space="preserve"> (см. 4.1.6) предупреждающая маркировка и метод удаления любой накопленной энергии должны быть нанесены на самом устройстве и указаны в руководстве по </w:t>
      </w:r>
      <w:r w:rsidR="00392BDC">
        <w:rPr>
          <w:rFonts w:ascii="Arial" w:hAnsi="Arial" w:cs="Arial"/>
          <w:color w:val="000000"/>
          <w:sz w:val="24"/>
          <w:szCs w:val="24"/>
        </w:rPr>
        <w:t>техническому обслуживанию транспорта</w:t>
      </w:r>
      <w:r w:rsidRPr="00CF7358">
        <w:rPr>
          <w:rFonts w:ascii="Arial" w:hAnsi="Arial" w:cs="Arial"/>
          <w:color w:val="000000"/>
          <w:sz w:val="24"/>
          <w:szCs w:val="24"/>
        </w:rPr>
        <w:t>. Предупрежд</w:t>
      </w:r>
      <w:r w:rsidR="00392BDC">
        <w:rPr>
          <w:rFonts w:ascii="Arial" w:hAnsi="Arial" w:cs="Arial"/>
          <w:color w:val="000000"/>
          <w:sz w:val="24"/>
          <w:szCs w:val="24"/>
        </w:rPr>
        <w:t>ающие знаки</w:t>
      </w:r>
      <w:r w:rsidRPr="00CF7358">
        <w:rPr>
          <w:rFonts w:ascii="Arial" w:hAnsi="Arial" w:cs="Arial"/>
          <w:color w:val="000000"/>
          <w:sz w:val="24"/>
          <w:szCs w:val="24"/>
        </w:rPr>
        <w:t xml:space="preserve"> должны соответствовать </w:t>
      </w:r>
      <w:r w:rsidR="00392BDC" w:rsidRPr="00392BDC">
        <w:rPr>
          <w:rFonts w:ascii="Arial" w:hAnsi="Arial" w:cs="Arial"/>
          <w:i/>
          <w:color w:val="000000"/>
          <w:sz w:val="24"/>
          <w:szCs w:val="24"/>
        </w:rPr>
        <w:t>ГОСТ 12.4.026</w:t>
      </w:r>
      <w:r w:rsidRPr="00CF7358">
        <w:rPr>
          <w:rFonts w:ascii="Arial" w:hAnsi="Arial" w:cs="Arial"/>
          <w:color w:val="000000"/>
          <w:sz w:val="24"/>
          <w:szCs w:val="24"/>
        </w:rPr>
        <w:t>.</w:t>
      </w:r>
    </w:p>
    <w:p w14:paraId="78948B90" w14:textId="77777777" w:rsidR="004C6FA1" w:rsidRPr="00CF7358" w:rsidRDefault="0070422C" w:rsidP="0070422C">
      <w:pPr>
        <w:pStyle w:val="af7"/>
        <w:rPr>
          <w:color w:val="000000"/>
        </w:rPr>
      </w:pPr>
      <w:r w:rsidRPr="00CF7358">
        <w:rPr>
          <w:color w:val="000000"/>
        </w:rPr>
        <w:t>6.3.4 Язык</w:t>
      </w:r>
    </w:p>
    <w:p w14:paraId="75BB17EF" w14:textId="77777777" w:rsidR="004C6FA1" w:rsidRPr="00CF7358" w:rsidRDefault="004C6FA1" w:rsidP="004C6FA1">
      <w:pPr>
        <w:spacing w:after="0" w:line="360" w:lineRule="auto"/>
        <w:ind w:firstLine="708"/>
        <w:jc w:val="both"/>
        <w:rPr>
          <w:rFonts w:ascii="Arial" w:hAnsi="Arial" w:cs="Arial"/>
          <w:color w:val="000000"/>
          <w:sz w:val="24"/>
          <w:szCs w:val="24"/>
        </w:rPr>
      </w:pPr>
      <w:r w:rsidRPr="00CF7358">
        <w:rPr>
          <w:rFonts w:ascii="Arial" w:hAnsi="Arial" w:cs="Arial"/>
          <w:color w:val="000000"/>
          <w:sz w:val="24"/>
          <w:szCs w:val="24"/>
        </w:rPr>
        <w:t>Если какая-либо информация в пунктах 6.3.1–6.3.3 представлена словами, она должна быть написана на языке(ах) страны, в которой будет использоваться транспорт, в соответствии с национальным законодательством. В других случаях инструкции должны быть на языке, согласованном между поставщиком транспорта и покупателем.</w:t>
      </w:r>
    </w:p>
    <w:p w14:paraId="25921926" w14:textId="77777777" w:rsidR="00F6565E" w:rsidRPr="00232F24" w:rsidRDefault="00F6565E" w:rsidP="00553626">
      <w:pPr>
        <w:pStyle w:val="afd"/>
      </w:pPr>
      <w:r w:rsidRPr="00232F24">
        <w:br w:type="page"/>
        <w:t>Приложение А</w:t>
      </w:r>
    </w:p>
    <w:p w14:paraId="70DB7AE1" w14:textId="77777777" w:rsidR="00F6565E" w:rsidRPr="00232F24" w:rsidRDefault="00F6565E" w:rsidP="00F6565E">
      <w:pPr>
        <w:pStyle w:val="afd"/>
      </w:pPr>
      <w:r w:rsidRPr="00232F24">
        <w:t>(обязательное)</w:t>
      </w:r>
    </w:p>
    <w:p w14:paraId="2F05ECCB" w14:textId="77777777" w:rsidR="00F6565E" w:rsidRPr="00232F24" w:rsidRDefault="003D7294" w:rsidP="00F6565E">
      <w:pPr>
        <w:pStyle w:val="afd"/>
      </w:pPr>
      <w:r w:rsidRPr="00232F24">
        <w:t xml:space="preserve">Метод измерения усилия </w:t>
      </w:r>
      <w:r w:rsidRPr="00232F24">
        <w:rPr>
          <w:i/>
        </w:rPr>
        <w:t>F</w:t>
      </w:r>
    </w:p>
    <w:p w14:paraId="115A06AF" w14:textId="77777777" w:rsidR="00F6565E" w:rsidRPr="00232F24" w:rsidRDefault="00F6565E" w:rsidP="00F6565E">
      <w:pPr>
        <w:pStyle w:val="afd"/>
      </w:pPr>
    </w:p>
    <w:p w14:paraId="45BF205F" w14:textId="77777777" w:rsidR="00F6565E" w:rsidRPr="00232F24" w:rsidRDefault="00F6565E" w:rsidP="00F6565E">
      <w:pPr>
        <w:pStyle w:val="af7"/>
        <w:rPr>
          <w:color w:val="000000"/>
        </w:rPr>
      </w:pPr>
      <w:r w:rsidRPr="00232F24">
        <w:rPr>
          <w:color w:val="000000"/>
        </w:rPr>
        <w:t xml:space="preserve">А.1 </w:t>
      </w:r>
      <w:r w:rsidR="00126D8C" w:rsidRPr="00232F24">
        <w:rPr>
          <w:color w:val="000000"/>
        </w:rPr>
        <w:t>Условия проведения испытаний</w:t>
      </w:r>
    </w:p>
    <w:p w14:paraId="5049AA36" w14:textId="77777777" w:rsidR="00C61EFC" w:rsidRPr="00232F24" w:rsidRDefault="00C61EFC" w:rsidP="00C61EFC">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Испытания, выбранные в соответствии с 5.1, должны проводиться на новом транспорте на гладком, сухом, ровном бетонном полу в хорошем состоянии. Испытания должны проводиться при температуре окружающей среды от 15 °C до 28 °C.</w:t>
      </w:r>
    </w:p>
    <w:p w14:paraId="3513C152" w14:textId="77777777" w:rsidR="00C61EFC" w:rsidRPr="00232F24" w:rsidRDefault="00C61EFC" w:rsidP="00C61EFC">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Используемый измерительный прибор должен показывать максимальные значения с точностью ± 3 %.</w:t>
      </w:r>
    </w:p>
    <w:p w14:paraId="51EC2940" w14:textId="77777777" w:rsidR="00C61EFC" w:rsidRPr="00232F24" w:rsidRDefault="00C61EFC" w:rsidP="00C61EFC">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Усилия должны измеряться в соответствии с методами, описанными далее, для всех значений нагрузки, указанных в таблице A.1, которые меньше или равны номинальной грузоподъемности.</w:t>
      </w:r>
    </w:p>
    <w:p w14:paraId="6BF75A82" w14:textId="77777777" w:rsidR="00C61EFC" w:rsidRPr="00232F24" w:rsidRDefault="00C61EFC" w:rsidP="00C61EFC">
      <w:pPr>
        <w:pStyle w:val="formattext"/>
        <w:keepNext/>
        <w:keepLines/>
        <w:spacing w:line="348" w:lineRule="auto"/>
        <w:jc w:val="both"/>
        <w:rPr>
          <w:color w:val="000000"/>
          <w:sz w:val="24"/>
          <w:szCs w:val="24"/>
        </w:rPr>
      </w:pPr>
      <w:r w:rsidRPr="00232F24">
        <w:rPr>
          <w:color w:val="000000"/>
          <w:spacing w:val="40"/>
          <w:sz w:val="24"/>
          <w:szCs w:val="24"/>
        </w:rPr>
        <w:t>Таблица</w:t>
      </w:r>
      <w:r w:rsidRPr="00232F24">
        <w:rPr>
          <w:color w:val="000000"/>
          <w:sz w:val="24"/>
          <w:szCs w:val="24"/>
        </w:rPr>
        <w:t xml:space="preserve"> A.1 — Максимальные расчетные усилия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71"/>
        <w:gridCol w:w="1277"/>
        <w:gridCol w:w="1684"/>
        <w:gridCol w:w="1323"/>
        <w:gridCol w:w="1301"/>
        <w:gridCol w:w="1434"/>
      </w:tblGrid>
      <w:tr w:rsidR="00553626" w:rsidRPr="00232F24" w14:paraId="020F480F" w14:textId="77777777" w:rsidTr="00232F24">
        <w:tc>
          <w:tcPr>
            <w:tcW w:w="1263" w:type="dxa"/>
            <w:vMerge w:val="restart"/>
          </w:tcPr>
          <w:p w14:paraId="0B581A67"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Нагрузка, кг</w:t>
            </w:r>
          </w:p>
        </w:tc>
        <w:tc>
          <w:tcPr>
            <w:tcW w:w="2548" w:type="dxa"/>
            <w:gridSpan w:val="2"/>
          </w:tcPr>
          <w:p w14:paraId="4DF9878E"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Перемещение транспорта</w:t>
            </w:r>
          </w:p>
        </w:tc>
        <w:tc>
          <w:tcPr>
            <w:tcW w:w="4308" w:type="dxa"/>
            <w:gridSpan w:val="3"/>
          </w:tcPr>
          <w:p w14:paraId="78D23DE1"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Подъем</w:t>
            </w:r>
          </w:p>
        </w:tc>
        <w:tc>
          <w:tcPr>
            <w:tcW w:w="1434" w:type="dxa"/>
            <w:vMerge w:val="restart"/>
          </w:tcPr>
          <w:p w14:paraId="349CE523"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Изменение направления движения, Н</w:t>
            </w:r>
          </w:p>
        </w:tc>
      </w:tr>
      <w:tr w:rsidR="00553626" w:rsidRPr="00232F24" w14:paraId="4F761F0D" w14:textId="77777777" w:rsidTr="00232F24">
        <w:tc>
          <w:tcPr>
            <w:tcW w:w="1263" w:type="dxa"/>
            <w:vMerge/>
            <w:tcBorders>
              <w:bottom w:val="double" w:sz="4" w:space="0" w:color="auto"/>
            </w:tcBorders>
          </w:tcPr>
          <w:p w14:paraId="1F4C20D9" w14:textId="77777777" w:rsidR="00C61EFC" w:rsidRPr="00232F24" w:rsidRDefault="00C61EFC" w:rsidP="00232F24">
            <w:pPr>
              <w:spacing w:after="0" w:line="360" w:lineRule="auto"/>
              <w:jc w:val="both"/>
              <w:rPr>
                <w:rFonts w:ascii="Arial" w:eastAsia="Times New Roman" w:hAnsi="Arial" w:cs="Arial"/>
                <w:color w:val="000000"/>
                <w:sz w:val="20"/>
                <w:szCs w:val="20"/>
              </w:rPr>
            </w:pPr>
          </w:p>
        </w:tc>
        <w:tc>
          <w:tcPr>
            <w:tcW w:w="1271" w:type="dxa"/>
            <w:tcBorders>
              <w:bottom w:val="double" w:sz="4" w:space="0" w:color="auto"/>
            </w:tcBorders>
          </w:tcPr>
          <w:p w14:paraId="4694DD8E"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Начало движения</w:t>
            </w:r>
          </w:p>
        </w:tc>
        <w:tc>
          <w:tcPr>
            <w:tcW w:w="1277" w:type="dxa"/>
            <w:tcBorders>
              <w:bottom w:val="double" w:sz="4" w:space="0" w:color="auto"/>
            </w:tcBorders>
          </w:tcPr>
          <w:p w14:paraId="58046E52" w14:textId="77777777" w:rsidR="00C61EFC" w:rsidRPr="00232F24" w:rsidRDefault="00AC7DEA"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Качение</w:t>
            </w:r>
          </w:p>
        </w:tc>
        <w:tc>
          <w:tcPr>
            <w:tcW w:w="1684" w:type="dxa"/>
            <w:tcBorders>
              <w:bottom w:val="double" w:sz="4" w:space="0" w:color="auto"/>
            </w:tcBorders>
          </w:tcPr>
          <w:p w14:paraId="3D09228C"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транспорт с ручным приводом подъемом, кроме штабелеров, Н</w:t>
            </w:r>
          </w:p>
        </w:tc>
        <w:tc>
          <w:tcPr>
            <w:tcW w:w="1323" w:type="dxa"/>
            <w:tcBorders>
              <w:bottom w:val="double" w:sz="4" w:space="0" w:color="auto"/>
            </w:tcBorders>
          </w:tcPr>
          <w:p w14:paraId="227F17C6"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штабелеры с ручным приводом подъемом, Н</w:t>
            </w:r>
          </w:p>
        </w:tc>
        <w:tc>
          <w:tcPr>
            <w:tcW w:w="1300" w:type="dxa"/>
            <w:tcBorders>
              <w:bottom w:val="double" w:sz="4" w:space="0" w:color="auto"/>
            </w:tcBorders>
          </w:tcPr>
          <w:p w14:paraId="00BFC247"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Транспорт с ножным приводом подъемом, Н</w:t>
            </w:r>
          </w:p>
        </w:tc>
        <w:tc>
          <w:tcPr>
            <w:tcW w:w="1434" w:type="dxa"/>
            <w:vMerge/>
            <w:tcBorders>
              <w:bottom w:val="double" w:sz="4" w:space="0" w:color="auto"/>
            </w:tcBorders>
          </w:tcPr>
          <w:p w14:paraId="578CCBDF" w14:textId="77777777" w:rsidR="00C61EFC" w:rsidRPr="00232F24" w:rsidRDefault="00C61EFC" w:rsidP="00232F24">
            <w:pPr>
              <w:spacing w:after="0" w:line="360" w:lineRule="auto"/>
              <w:jc w:val="both"/>
              <w:rPr>
                <w:rFonts w:ascii="Arial" w:eastAsia="Times New Roman" w:hAnsi="Arial" w:cs="Arial"/>
                <w:color w:val="000000"/>
                <w:sz w:val="20"/>
                <w:szCs w:val="20"/>
              </w:rPr>
            </w:pPr>
          </w:p>
        </w:tc>
      </w:tr>
      <w:tr w:rsidR="00553626" w:rsidRPr="00232F24" w14:paraId="158609D5" w14:textId="77777777" w:rsidTr="00232F24">
        <w:tc>
          <w:tcPr>
            <w:tcW w:w="1263" w:type="dxa"/>
            <w:tcBorders>
              <w:top w:val="double" w:sz="4" w:space="0" w:color="auto"/>
            </w:tcBorders>
          </w:tcPr>
          <w:p w14:paraId="0192106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250</w:t>
            </w:r>
          </w:p>
        </w:tc>
        <w:tc>
          <w:tcPr>
            <w:tcW w:w="1271" w:type="dxa"/>
            <w:tcBorders>
              <w:top w:val="double" w:sz="4" w:space="0" w:color="auto"/>
            </w:tcBorders>
          </w:tcPr>
          <w:p w14:paraId="5B8B778F"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150</w:t>
            </w:r>
          </w:p>
        </w:tc>
        <w:tc>
          <w:tcPr>
            <w:tcW w:w="1277" w:type="dxa"/>
            <w:tcBorders>
              <w:top w:val="double" w:sz="4" w:space="0" w:color="auto"/>
            </w:tcBorders>
          </w:tcPr>
          <w:p w14:paraId="1076A1BD"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75</w:t>
            </w:r>
          </w:p>
        </w:tc>
        <w:tc>
          <w:tcPr>
            <w:tcW w:w="1684" w:type="dxa"/>
            <w:tcBorders>
              <w:top w:val="double" w:sz="4" w:space="0" w:color="auto"/>
            </w:tcBorders>
          </w:tcPr>
          <w:p w14:paraId="3227871C"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100</w:t>
            </w:r>
          </w:p>
        </w:tc>
        <w:tc>
          <w:tcPr>
            <w:tcW w:w="1323" w:type="dxa"/>
            <w:tcBorders>
              <w:top w:val="double" w:sz="4" w:space="0" w:color="auto"/>
            </w:tcBorders>
          </w:tcPr>
          <w:p w14:paraId="3177008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300" w:type="dxa"/>
            <w:tcBorders>
              <w:top w:val="double" w:sz="4" w:space="0" w:color="auto"/>
            </w:tcBorders>
          </w:tcPr>
          <w:p w14:paraId="3D5C468F"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c>
          <w:tcPr>
            <w:tcW w:w="1434" w:type="dxa"/>
            <w:tcBorders>
              <w:top w:val="double" w:sz="4" w:space="0" w:color="auto"/>
            </w:tcBorders>
          </w:tcPr>
          <w:p w14:paraId="180BBE08"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150</w:t>
            </w:r>
          </w:p>
        </w:tc>
      </w:tr>
      <w:tr w:rsidR="00553626" w:rsidRPr="00232F24" w14:paraId="6965E4AD" w14:textId="77777777" w:rsidTr="00232F24">
        <w:tc>
          <w:tcPr>
            <w:tcW w:w="1263" w:type="dxa"/>
          </w:tcPr>
          <w:p w14:paraId="5233EA73"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500</w:t>
            </w:r>
          </w:p>
        </w:tc>
        <w:tc>
          <w:tcPr>
            <w:tcW w:w="1271" w:type="dxa"/>
          </w:tcPr>
          <w:p w14:paraId="2CB60EDA"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277" w:type="dxa"/>
          </w:tcPr>
          <w:p w14:paraId="5F648933"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100</w:t>
            </w:r>
          </w:p>
        </w:tc>
        <w:tc>
          <w:tcPr>
            <w:tcW w:w="1684" w:type="dxa"/>
          </w:tcPr>
          <w:p w14:paraId="2EF058B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150</w:t>
            </w:r>
          </w:p>
        </w:tc>
        <w:tc>
          <w:tcPr>
            <w:tcW w:w="1323" w:type="dxa"/>
          </w:tcPr>
          <w:p w14:paraId="558879F6"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300" w:type="dxa"/>
          </w:tcPr>
          <w:p w14:paraId="6FBBBA8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c>
          <w:tcPr>
            <w:tcW w:w="1434" w:type="dxa"/>
          </w:tcPr>
          <w:p w14:paraId="0FEF463A"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r>
      <w:tr w:rsidR="00553626" w:rsidRPr="00232F24" w14:paraId="4F3789B2" w14:textId="77777777" w:rsidTr="00232F24">
        <w:tc>
          <w:tcPr>
            <w:tcW w:w="1263" w:type="dxa"/>
          </w:tcPr>
          <w:p w14:paraId="0502B73D"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750</w:t>
            </w:r>
          </w:p>
        </w:tc>
        <w:tc>
          <w:tcPr>
            <w:tcW w:w="1271" w:type="dxa"/>
          </w:tcPr>
          <w:p w14:paraId="543C5256"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250</w:t>
            </w:r>
          </w:p>
        </w:tc>
        <w:tc>
          <w:tcPr>
            <w:tcW w:w="1277" w:type="dxa"/>
          </w:tcPr>
          <w:p w14:paraId="292F8968"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150</w:t>
            </w:r>
          </w:p>
        </w:tc>
        <w:tc>
          <w:tcPr>
            <w:tcW w:w="1684" w:type="dxa"/>
          </w:tcPr>
          <w:p w14:paraId="1FB71E4B"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323" w:type="dxa"/>
          </w:tcPr>
          <w:p w14:paraId="4F11EFF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300" w:type="dxa"/>
          </w:tcPr>
          <w:p w14:paraId="7E2FFD4B"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c>
          <w:tcPr>
            <w:tcW w:w="1434" w:type="dxa"/>
          </w:tcPr>
          <w:p w14:paraId="12151E4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250</w:t>
            </w:r>
          </w:p>
        </w:tc>
      </w:tr>
      <w:tr w:rsidR="00553626" w:rsidRPr="00232F24" w14:paraId="159B1E9C" w14:textId="77777777" w:rsidTr="00232F24">
        <w:tc>
          <w:tcPr>
            <w:tcW w:w="1263" w:type="dxa"/>
          </w:tcPr>
          <w:p w14:paraId="20AA4DD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1000</w:t>
            </w:r>
          </w:p>
        </w:tc>
        <w:tc>
          <w:tcPr>
            <w:tcW w:w="1271" w:type="dxa"/>
          </w:tcPr>
          <w:p w14:paraId="40788187"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c>
          <w:tcPr>
            <w:tcW w:w="1277" w:type="dxa"/>
          </w:tcPr>
          <w:p w14:paraId="6A0DE4C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684" w:type="dxa"/>
          </w:tcPr>
          <w:p w14:paraId="320E3368"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250</w:t>
            </w:r>
          </w:p>
        </w:tc>
        <w:tc>
          <w:tcPr>
            <w:tcW w:w="1323" w:type="dxa"/>
          </w:tcPr>
          <w:p w14:paraId="65D6EE73"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w:t>
            </w:r>
          </w:p>
        </w:tc>
        <w:tc>
          <w:tcPr>
            <w:tcW w:w="1300" w:type="dxa"/>
          </w:tcPr>
          <w:p w14:paraId="0186B18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c>
          <w:tcPr>
            <w:tcW w:w="1434" w:type="dxa"/>
          </w:tcPr>
          <w:p w14:paraId="27557CA2"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r>
      <w:tr w:rsidR="00553626" w:rsidRPr="00232F24" w14:paraId="352709E1" w14:textId="77777777" w:rsidTr="00232F24">
        <w:tc>
          <w:tcPr>
            <w:tcW w:w="1263" w:type="dxa"/>
          </w:tcPr>
          <w:p w14:paraId="7AF1F7C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1500</w:t>
            </w:r>
            <w:r w:rsidRPr="00232F24">
              <w:rPr>
                <w:rFonts w:ascii="Arial" w:eastAsia="Times New Roman" w:hAnsi="Arial" w:cs="Arial"/>
                <w:color w:val="000000"/>
                <w:sz w:val="20"/>
                <w:szCs w:val="20"/>
                <w:vertAlign w:val="superscript"/>
              </w:rPr>
              <w:t>а</w:t>
            </w:r>
          </w:p>
        </w:tc>
        <w:tc>
          <w:tcPr>
            <w:tcW w:w="1271" w:type="dxa"/>
          </w:tcPr>
          <w:p w14:paraId="2FBBC98D"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400</w:t>
            </w:r>
          </w:p>
        </w:tc>
        <w:tc>
          <w:tcPr>
            <w:tcW w:w="1277" w:type="dxa"/>
          </w:tcPr>
          <w:p w14:paraId="522FFB4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c>
          <w:tcPr>
            <w:tcW w:w="1684" w:type="dxa"/>
          </w:tcPr>
          <w:p w14:paraId="15C73FC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350</w:t>
            </w:r>
          </w:p>
        </w:tc>
        <w:tc>
          <w:tcPr>
            <w:tcW w:w="1323" w:type="dxa"/>
          </w:tcPr>
          <w:p w14:paraId="17E5F070"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lang w:val="en-US"/>
              </w:rPr>
              <w:t>N/A</w:t>
            </w:r>
          </w:p>
        </w:tc>
        <w:tc>
          <w:tcPr>
            <w:tcW w:w="1300" w:type="dxa"/>
          </w:tcPr>
          <w:p w14:paraId="6B45AEEF"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lang w:val="en-US"/>
              </w:rPr>
              <w:t>N/A</w:t>
            </w:r>
          </w:p>
        </w:tc>
        <w:tc>
          <w:tcPr>
            <w:tcW w:w="1434" w:type="dxa"/>
          </w:tcPr>
          <w:p w14:paraId="6B54F42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r>
      <w:tr w:rsidR="00553626" w:rsidRPr="00232F24" w14:paraId="39B19FE7" w14:textId="77777777" w:rsidTr="00232F24">
        <w:tc>
          <w:tcPr>
            <w:tcW w:w="1263" w:type="dxa"/>
          </w:tcPr>
          <w:p w14:paraId="35B2DFDF"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2000</w:t>
            </w:r>
            <w:r w:rsidRPr="00232F24">
              <w:rPr>
                <w:rFonts w:ascii="Arial" w:eastAsia="Times New Roman" w:hAnsi="Arial" w:cs="Arial"/>
                <w:color w:val="000000"/>
                <w:sz w:val="20"/>
                <w:szCs w:val="20"/>
                <w:vertAlign w:val="superscript"/>
              </w:rPr>
              <w:t>а</w:t>
            </w:r>
          </w:p>
        </w:tc>
        <w:tc>
          <w:tcPr>
            <w:tcW w:w="1271" w:type="dxa"/>
          </w:tcPr>
          <w:p w14:paraId="2A432D67"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500</w:t>
            </w:r>
          </w:p>
        </w:tc>
        <w:tc>
          <w:tcPr>
            <w:tcW w:w="1277" w:type="dxa"/>
          </w:tcPr>
          <w:p w14:paraId="6E31958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400</w:t>
            </w:r>
          </w:p>
        </w:tc>
        <w:tc>
          <w:tcPr>
            <w:tcW w:w="1684" w:type="dxa"/>
          </w:tcPr>
          <w:p w14:paraId="7F41E5A1"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400</w:t>
            </w:r>
          </w:p>
        </w:tc>
        <w:tc>
          <w:tcPr>
            <w:tcW w:w="1323" w:type="dxa"/>
          </w:tcPr>
          <w:p w14:paraId="1E135B4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lang w:val="en-US"/>
              </w:rPr>
              <w:t>N/A</w:t>
            </w:r>
          </w:p>
        </w:tc>
        <w:tc>
          <w:tcPr>
            <w:tcW w:w="1300" w:type="dxa"/>
          </w:tcPr>
          <w:p w14:paraId="67A1B47E"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lang w:val="en-US"/>
              </w:rPr>
              <w:t>N/A</w:t>
            </w:r>
          </w:p>
        </w:tc>
        <w:tc>
          <w:tcPr>
            <w:tcW w:w="1434" w:type="dxa"/>
          </w:tcPr>
          <w:p w14:paraId="41962FB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r>
      <w:tr w:rsidR="00553626" w:rsidRPr="00232F24" w14:paraId="31F56359" w14:textId="77777777" w:rsidTr="00232F24">
        <w:tc>
          <w:tcPr>
            <w:tcW w:w="1263" w:type="dxa"/>
          </w:tcPr>
          <w:p w14:paraId="6E5036A2"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2300</w:t>
            </w:r>
            <w:r w:rsidRPr="00232F24">
              <w:rPr>
                <w:rFonts w:ascii="Arial" w:eastAsia="Times New Roman" w:hAnsi="Arial" w:cs="Arial"/>
                <w:color w:val="000000"/>
                <w:sz w:val="20"/>
                <w:szCs w:val="20"/>
                <w:vertAlign w:val="superscript"/>
              </w:rPr>
              <w:t>а</w:t>
            </w:r>
          </w:p>
        </w:tc>
        <w:tc>
          <w:tcPr>
            <w:tcW w:w="1271" w:type="dxa"/>
          </w:tcPr>
          <w:p w14:paraId="164CDD44"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500</w:t>
            </w:r>
          </w:p>
        </w:tc>
        <w:tc>
          <w:tcPr>
            <w:tcW w:w="1277" w:type="dxa"/>
          </w:tcPr>
          <w:p w14:paraId="1DD12949"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450</w:t>
            </w:r>
          </w:p>
        </w:tc>
        <w:tc>
          <w:tcPr>
            <w:tcW w:w="1684" w:type="dxa"/>
          </w:tcPr>
          <w:p w14:paraId="7C29961B"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400</w:t>
            </w:r>
          </w:p>
        </w:tc>
        <w:tc>
          <w:tcPr>
            <w:tcW w:w="1323" w:type="dxa"/>
          </w:tcPr>
          <w:p w14:paraId="627079AD"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lang w:val="en-US"/>
              </w:rPr>
              <w:t>N/A</w:t>
            </w:r>
          </w:p>
        </w:tc>
        <w:tc>
          <w:tcPr>
            <w:tcW w:w="1300" w:type="dxa"/>
          </w:tcPr>
          <w:p w14:paraId="0FF8C308"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lang w:val="en-US"/>
              </w:rPr>
              <w:t>N/A</w:t>
            </w:r>
          </w:p>
        </w:tc>
        <w:tc>
          <w:tcPr>
            <w:tcW w:w="1434" w:type="dxa"/>
          </w:tcPr>
          <w:p w14:paraId="555ED3EF" w14:textId="77777777" w:rsidR="00C61EFC" w:rsidRPr="00232F24" w:rsidRDefault="00C61EFC" w:rsidP="00232F24">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300</w:t>
            </w:r>
          </w:p>
        </w:tc>
      </w:tr>
      <w:tr w:rsidR="00553626" w:rsidRPr="00232F24" w14:paraId="157BCB8D" w14:textId="77777777" w:rsidTr="00232F24">
        <w:tc>
          <w:tcPr>
            <w:tcW w:w="9553" w:type="dxa"/>
            <w:gridSpan w:val="7"/>
          </w:tcPr>
          <w:p w14:paraId="2DF119E9" w14:textId="77777777" w:rsidR="00C61EFC" w:rsidRPr="00232F24" w:rsidRDefault="00C61EFC" w:rsidP="00232F24">
            <w:pPr>
              <w:spacing w:after="0" w:line="360" w:lineRule="auto"/>
              <w:jc w:val="both"/>
              <w:rPr>
                <w:rFonts w:ascii="Arial" w:eastAsia="Times New Roman" w:hAnsi="Arial" w:cs="Arial"/>
                <w:color w:val="000000"/>
                <w:sz w:val="20"/>
                <w:szCs w:val="20"/>
              </w:rPr>
            </w:pPr>
            <w:r w:rsidRPr="00232F24">
              <w:rPr>
                <w:rFonts w:ascii="Arial" w:eastAsia="Times New Roman" w:hAnsi="Arial" w:cs="Arial"/>
                <w:color w:val="000000"/>
                <w:sz w:val="20"/>
                <w:szCs w:val="20"/>
              </w:rPr>
              <w:t xml:space="preserve">Нагрузку 1500, 2000 и 2300 кг применяют только для транспортировщиков </w:t>
            </w:r>
            <w:r w:rsidR="006354B3" w:rsidRPr="006354B3">
              <w:rPr>
                <w:rFonts w:ascii="Arial" w:eastAsia="Times New Roman" w:hAnsi="Arial" w:cs="Arial"/>
                <w:color w:val="000000"/>
                <w:sz w:val="20"/>
                <w:szCs w:val="20"/>
              </w:rPr>
              <w:t>поддон</w:t>
            </w:r>
            <w:r w:rsidRPr="00232F24">
              <w:rPr>
                <w:rFonts w:ascii="Arial" w:eastAsia="Times New Roman" w:hAnsi="Arial" w:cs="Arial"/>
                <w:color w:val="000000"/>
                <w:sz w:val="20"/>
                <w:szCs w:val="20"/>
              </w:rPr>
              <w:t>ов</w:t>
            </w:r>
          </w:p>
        </w:tc>
      </w:tr>
      <w:tr w:rsidR="00553626" w:rsidRPr="00232F24" w14:paraId="33FDEB92" w14:textId="77777777" w:rsidTr="00232F24">
        <w:tc>
          <w:tcPr>
            <w:tcW w:w="9553" w:type="dxa"/>
            <w:gridSpan w:val="7"/>
          </w:tcPr>
          <w:p w14:paraId="493C93C6" w14:textId="77777777" w:rsidR="00C61EFC" w:rsidRPr="00232F24" w:rsidRDefault="00C61EFC" w:rsidP="008B59CE">
            <w:pPr>
              <w:spacing w:after="0" w:line="360" w:lineRule="auto"/>
              <w:jc w:val="both"/>
              <w:rPr>
                <w:rFonts w:ascii="Arial" w:eastAsia="Times New Roman" w:hAnsi="Arial" w:cs="Arial"/>
                <w:color w:val="000000"/>
                <w:sz w:val="20"/>
                <w:szCs w:val="20"/>
              </w:rPr>
            </w:pPr>
            <w:r w:rsidRPr="00232F24">
              <w:rPr>
                <w:rFonts w:ascii="Arial" w:eastAsia="Times New Roman" w:hAnsi="Arial" w:cs="Arial"/>
                <w:color w:val="000000"/>
                <w:sz w:val="20"/>
                <w:szCs w:val="20"/>
                <w:vertAlign w:val="superscript"/>
              </w:rPr>
              <w:t>а</w:t>
            </w:r>
            <w:r w:rsidRPr="00232F24">
              <w:rPr>
                <w:rFonts w:ascii="Arial" w:eastAsia="Times New Roman" w:hAnsi="Arial" w:cs="Arial"/>
                <w:color w:val="000000"/>
                <w:sz w:val="20"/>
                <w:szCs w:val="20"/>
              </w:rPr>
              <w:t xml:space="preserve"> Значения в этой таблице представляют собой максимальные </w:t>
            </w:r>
            <w:r w:rsidR="008B59CE">
              <w:rPr>
                <w:rFonts w:ascii="Arial" w:eastAsia="Times New Roman" w:hAnsi="Arial" w:cs="Arial"/>
                <w:color w:val="000000"/>
                <w:sz w:val="20"/>
                <w:szCs w:val="20"/>
              </w:rPr>
              <w:t>усилия</w:t>
            </w:r>
            <w:r w:rsidRPr="00232F24">
              <w:rPr>
                <w:rFonts w:ascii="Arial" w:eastAsia="Times New Roman" w:hAnsi="Arial" w:cs="Arial"/>
                <w:color w:val="000000"/>
                <w:sz w:val="20"/>
                <w:szCs w:val="20"/>
              </w:rPr>
              <w:t>, измеренные в условиях, описанных выше.</w:t>
            </w:r>
          </w:p>
        </w:tc>
      </w:tr>
    </w:tbl>
    <w:p w14:paraId="2F43154F" w14:textId="77777777" w:rsidR="00C61EFC" w:rsidRPr="00232F24" w:rsidRDefault="00C61EFC" w:rsidP="00C61EFC">
      <w:pPr>
        <w:spacing w:after="0" w:line="360" w:lineRule="auto"/>
        <w:jc w:val="both"/>
        <w:rPr>
          <w:rFonts w:ascii="Arial" w:hAnsi="Arial" w:cs="Arial"/>
          <w:color w:val="000000"/>
          <w:sz w:val="24"/>
          <w:szCs w:val="24"/>
        </w:rPr>
      </w:pPr>
    </w:p>
    <w:p w14:paraId="3B95464D" w14:textId="77777777" w:rsidR="00AC7DEA" w:rsidRPr="00232F24" w:rsidRDefault="00AC7DEA" w:rsidP="00AC7DEA">
      <w:pPr>
        <w:pStyle w:val="af7"/>
        <w:rPr>
          <w:color w:val="000000"/>
        </w:rPr>
      </w:pPr>
      <w:r w:rsidRPr="00232F24">
        <w:rPr>
          <w:color w:val="000000"/>
        </w:rPr>
        <w:t>A.2 Измерение усилия начала движения и качения</w:t>
      </w:r>
    </w:p>
    <w:p w14:paraId="68B6C034" w14:textId="77777777" w:rsidR="00AC7DEA" w:rsidRPr="00232F24" w:rsidRDefault="00AC7DEA" w:rsidP="00AC7DEA">
      <w:pPr>
        <w:pStyle w:val="af7"/>
        <w:rPr>
          <w:color w:val="000000"/>
        </w:rPr>
      </w:pPr>
      <w:r w:rsidRPr="00232F24">
        <w:rPr>
          <w:color w:val="000000"/>
        </w:rPr>
        <w:t>A.2.1 Общие положения</w:t>
      </w:r>
    </w:p>
    <w:p w14:paraId="45F868A0"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Когда транспорт находится в исходном положении и неподвижен, колеса располагаются в направлении, которое они самостоятельно принимают при движении транспорта в направлении испытания.</w:t>
      </w:r>
    </w:p>
    <w:p w14:paraId="65D2A4E1" w14:textId="77777777" w:rsidR="00C61EFC"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Сила должна быть приложена горизонтально вдоль оси транспорта на ручках или рукояти управления. Рукоять управления должна удерживаться в вертикальном положении вдоль оси транспорта (см. рисунок A.1).</w:t>
      </w:r>
    </w:p>
    <w:p w14:paraId="5D0C3503" w14:textId="77777777" w:rsidR="00C61EFC" w:rsidRPr="00232F24" w:rsidRDefault="00AC7DEA" w:rsidP="00F6565E">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Необходимо провести по два испытания в прямом и обратном направлении и записать средний результат.</w:t>
      </w:r>
    </w:p>
    <w:p w14:paraId="385A95CC" w14:textId="5310D2E2" w:rsidR="00C61EFC" w:rsidRPr="00232F24" w:rsidRDefault="00C6060D" w:rsidP="00553626">
      <w:pPr>
        <w:spacing w:after="0" w:line="360" w:lineRule="auto"/>
        <w:ind w:firstLine="708"/>
        <w:jc w:val="center"/>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75024691" wp14:editId="2072115D">
            <wp:extent cx="3962400" cy="2762250"/>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2400" cy="2762250"/>
                    </a:xfrm>
                    <a:prstGeom prst="rect">
                      <a:avLst/>
                    </a:prstGeom>
                    <a:noFill/>
                    <a:ln>
                      <a:noFill/>
                    </a:ln>
                  </pic:spPr>
                </pic:pic>
              </a:graphicData>
            </a:graphic>
          </wp:inline>
        </w:drawing>
      </w:r>
    </w:p>
    <w:p w14:paraId="0631878F" w14:textId="77777777" w:rsidR="00C61EFC" w:rsidRPr="00232F24" w:rsidRDefault="00AC7DEA" w:rsidP="00AC7DEA">
      <w:pPr>
        <w:spacing w:after="0" w:line="360" w:lineRule="auto"/>
        <w:ind w:firstLine="708"/>
        <w:jc w:val="center"/>
        <w:rPr>
          <w:rFonts w:ascii="Arial" w:hAnsi="Arial" w:cs="Arial"/>
          <w:color w:val="000000"/>
          <w:sz w:val="24"/>
          <w:szCs w:val="24"/>
        </w:rPr>
      </w:pPr>
      <w:r w:rsidRPr="00232F24">
        <w:rPr>
          <w:rFonts w:ascii="Arial" w:hAnsi="Arial" w:cs="Arial"/>
          <w:color w:val="000000"/>
          <w:sz w:val="24"/>
          <w:szCs w:val="24"/>
        </w:rPr>
        <w:t>Рисунок А.1 – Рукоять управления в вертикальном положении</w:t>
      </w:r>
    </w:p>
    <w:p w14:paraId="352A2143"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A.2.2 Усилие начала движения</w:t>
      </w:r>
    </w:p>
    <w:p w14:paraId="2C4AD68A"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Необходимо записать максимальное значение усилия, необходимого для начала движения транспорта.</w:t>
      </w:r>
    </w:p>
    <w:p w14:paraId="4E1545BF"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A.2.3 Усилие качения</w:t>
      </w:r>
    </w:p>
    <w:p w14:paraId="21219385"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Необходимо записать максимальное значение усилия, необходимого для поддержания движения транспорта на установившейся скорости 0,5 м/с (±20 %)</w:t>
      </w:r>
    </w:p>
    <w:p w14:paraId="202514B5"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Максимальное усилие начала движения, </w:t>
      </w:r>
      <w:r w:rsidRPr="00232F24">
        <w:rPr>
          <w:rFonts w:ascii="Arial" w:hAnsi="Arial" w:cs="Arial"/>
          <w:i/>
          <w:color w:val="000000"/>
          <w:sz w:val="24"/>
          <w:szCs w:val="24"/>
        </w:rPr>
        <w:t>F</w:t>
      </w:r>
      <w:r w:rsidRPr="00232F24">
        <w:rPr>
          <w:rFonts w:ascii="Arial" w:hAnsi="Arial" w:cs="Arial"/>
          <w:color w:val="000000"/>
          <w:sz w:val="24"/>
          <w:szCs w:val="24"/>
          <w:vertAlign w:val="subscript"/>
        </w:rPr>
        <w:t>d,max</w:t>
      </w:r>
      <w:r w:rsidRPr="00232F24">
        <w:rPr>
          <w:rFonts w:ascii="Arial" w:hAnsi="Arial" w:cs="Arial"/>
          <w:color w:val="000000"/>
          <w:sz w:val="24"/>
          <w:szCs w:val="24"/>
        </w:rPr>
        <w:t xml:space="preserve">, или максимальное усилие качения, </w:t>
      </w:r>
      <w:r w:rsidRPr="00232F24">
        <w:rPr>
          <w:rFonts w:ascii="Arial" w:hAnsi="Arial" w:cs="Arial"/>
          <w:i/>
          <w:color w:val="000000"/>
          <w:sz w:val="24"/>
          <w:szCs w:val="24"/>
        </w:rPr>
        <w:t>F</w:t>
      </w:r>
      <w:r w:rsidRPr="00232F24">
        <w:rPr>
          <w:rFonts w:ascii="Arial" w:hAnsi="Arial" w:cs="Arial"/>
          <w:color w:val="000000"/>
          <w:sz w:val="24"/>
          <w:szCs w:val="24"/>
          <w:vertAlign w:val="subscript"/>
        </w:rPr>
        <w:t>r,max</w:t>
      </w:r>
      <w:r w:rsidRPr="00232F24">
        <w:rPr>
          <w:rFonts w:ascii="Arial" w:hAnsi="Arial" w:cs="Arial"/>
          <w:color w:val="000000"/>
          <w:sz w:val="24"/>
          <w:szCs w:val="24"/>
        </w:rPr>
        <w:t xml:space="preserve">, представляет собой среднее значение максимальных значений, записанных для направлений движения вперед, </w:t>
      </w:r>
      <w:r w:rsidRPr="00232F24">
        <w:rPr>
          <w:rFonts w:ascii="Arial" w:hAnsi="Arial" w:cs="Arial"/>
          <w:i/>
          <w:color w:val="000000"/>
          <w:sz w:val="24"/>
          <w:szCs w:val="24"/>
        </w:rPr>
        <w:t>A</w:t>
      </w:r>
      <w:r w:rsidRPr="00232F24">
        <w:rPr>
          <w:rFonts w:ascii="Arial" w:hAnsi="Arial" w:cs="Arial"/>
          <w:color w:val="000000"/>
          <w:sz w:val="24"/>
          <w:szCs w:val="24"/>
          <w:vertAlign w:val="subscript"/>
        </w:rPr>
        <w:t>V</w:t>
      </w:r>
      <w:r w:rsidRPr="00232F24">
        <w:rPr>
          <w:rFonts w:ascii="Arial" w:hAnsi="Arial" w:cs="Arial"/>
          <w:color w:val="000000"/>
          <w:sz w:val="24"/>
          <w:szCs w:val="24"/>
        </w:rPr>
        <w:t xml:space="preserve">, и назад, </w:t>
      </w:r>
      <w:r w:rsidRPr="00232F24">
        <w:rPr>
          <w:rFonts w:ascii="Arial" w:hAnsi="Arial" w:cs="Arial"/>
          <w:i/>
          <w:color w:val="000000"/>
          <w:sz w:val="24"/>
          <w:szCs w:val="24"/>
        </w:rPr>
        <w:t>A</w:t>
      </w:r>
      <w:r w:rsidRPr="00232F24">
        <w:rPr>
          <w:rFonts w:ascii="Arial" w:hAnsi="Arial" w:cs="Arial"/>
          <w:color w:val="000000"/>
          <w:sz w:val="24"/>
          <w:szCs w:val="24"/>
          <w:vertAlign w:val="subscript"/>
        </w:rPr>
        <w:t>R</w:t>
      </w:r>
      <w:r w:rsidRPr="00232F24">
        <w:rPr>
          <w:rFonts w:ascii="Arial" w:hAnsi="Arial" w:cs="Arial"/>
          <w:color w:val="000000"/>
          <w:sz w:val="24"/>
          <w:szCs w:val="24"/>
        </w:rPr>
        <w:t>, в течение двух последовательных испытаний.</w:t>
      </w:r>
    </w:p>
    <w:p w14:paraId="499830DB" w14:textId="7C8A374C" w:rsidR="00AC7DEA" w:rsidRPr="00232F24" w:rsidRDefault="00C6060D" w:rsidP="00AC7DEA">
      <w:pPr>
        <w:spacing w:after="0" w:line="360" w:lineRule="auto"/>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735A11F2" wp14:editId="48C30456">
            <wp:extent cx="6057900" cy="952500"/>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7900" cy="952500"/>
                    </a:xfrm>
                    <a:prstGeom prst="rect">
                      <a:avLst/>
                    </a:prstGeom>
                    <a:noFill/>
                    <a:ln>
                      <a:noFill/>
                    </a:ln>
                  </pic:spPr>
                </pic:pic>
              </a:graphicData>
            </a:graphic>
          </wp:inline>
        </w:drawing>
      </w:r>
    </w:p>
    <w:p w14:paraId="6E9717E0" w14:textId="77777777" w:rsidR="00AC7DEA" w:rsidRPr="00232F24" w:rsidRDefault="00AC7DEA" w:rsidP="00A256BB">
      <w:pPr>
        <w:pStyle w:val="af7"/>
        <w:rPr>
          <w:color w:val="000000"/>
        </w:rPr>
      </w:pPr>
      <w:r w:rsidRPr="00232F24">
        <w:rPr>
          <w:color w:val="000000"/>
        </w:rPr>
        <w:t>A.3 Измерение усилия подъема груза</w:t>
      </w:r>
    </w:p>
    <w:p w14:paraId="357BCFCE" w14:textId="77777777" w:rsidR="00AC7DEA" w:rsidRPr="00232F24" w:rsidRDefault="00AC7DEA" w:rsidP="00A256BB">
      <w:pPr>
        <w:pStyle w:val="af7"/>
        <w:rPr>
          <w:color w:val="000000"/>
        </w:rPr>
      </w:pPr>
      <w:r w:rsidRPr="00232F24">
        <w:rPr>
          <w:color w:val="000000"/>
        </w:rPr>
        <w:t>A.3.1 Подъем с помощью рукояти управления</w:t>
      </w:r>
    </w:p>
    <w:p w14:paraId="69DFED2C" w14:textId="77777777" w:rsidR="00AC7DEA" w:rsidRPr="00232F24" w:rsidRDefault="00AC7DEA"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Вставляют вилы в </w:t>
      </w:r>
      <w:r w:rsidR="006354B3" w:rsidRPr="006354B3">
        <w:rPr>
          <w:rFonts w:ascii="Arial" w:hAnsi="Arial" w:cs="Arial"/>
          <w:color w:val="000000"/>
          <w:sz w:val="24"/>
          <w:szCs w:val="24"/>
        </w:rPr>
        <w:t>поддон</w:t>
      </w:r>
      <w:r w:rsidRPr="00232F24">
        <w:rPr>
          <w:rFonts w:ascii="Arial" w:hAnsi="Arial" w:cs="Arial"/>
          <w:color w:val="000000"/>
          <w:sz w:val="24"/>
          <w:szCs w:val="24"/>
        </w:rPr>
        <w:t xml:space="preserve"> с грузом и поднимают их, пока они не коснутся нижней стороны </w:t>
      </w:r>
      <w:r w:rsidR="006354B3" w:rsidRPr="006354B3">
        <w:rPr>
          <w:rFonts w:ascii="Arial" w:hAnsi="Arial" w:cs="Arial"/>
          <w:color w:val="000000"/>
          <w:sz w:val="24"/>
          <w:szCs w:val="24"/>
        </w:rPr>
        <w:t>поддон</w:t>
      </w:r>
      <w:r w:rsidRPr="00232F24">
        <w:rPr>
          <w:rFonts w:ascii="Arial" w:hAnsi="Arial" w:cs="Arial"/>
          <w:color w:val="000000"/>
          <w:sz w:val="24"/>
          <w:szCs w:val="24"/>
        </w:rPr>
        <w:t>а или, в случае платформы, помещают груз на платформу в ее опущенном положении.</w:t>
      </w:r>
    </w:p>
    <w:p w14:paraId="4E9A9AEF" w14:textId="77777777" w:rsidR="00C61EFC" w:rsidRPr="00232F24" w:rsidRDefault="00A256BB" w:rsidP="00AC7DEA">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Перемещают рукоять управления</w:t>
      </w:r>
      <w:r w:rsidR="00AC7DEA" w:rsidRPr="00232F24">
        <w:rPr>
          <w:rFonts w:ascii="Arial" w:hAnsi="Arial" w:cs="Arial"/>
          <w:color w:val="000000"/>
          <w:sz w:val="24"/>
          <w:szCs w:val="24"/>
        </w:rPr>
        <w:t xml:space="preserve"> столько раз, сколько необходимо, чтобы поднять груз на максимальную высоту (см. рисунок A.2).</w:t>
      </w:r>
    </w:p>
    <w:p w14:paraId="1C369686" w14:textId="1F1A13B3" w:rsidR="00AC7DEA" w:rsidRPr="00232F24" w:rsidRDefault="00C6060D" w:rsidP="00F6565E">
      <w:pPr>
        <w:spacing w:after="0" w:line="360" w:lineRule="auto"/>
        <w:ind w:firstLine="708"/>
        <w:jc w:val="both"/>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616F790F" wp14:editId="4079E384">
            <wp:extent cx="4429125" cy="1438275"/>
            <wp:effectExtent l="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29125" cy="1438275"/>
                    </a:xfrm>
                    <a:prstGeom prst="rect">
                      <a:avLst/>
                    </a:prstGeom>
                    <a:noFill/>
                    <a:ln>
                      <a:noFill/>
                    </a:ln>
                  </pic:spPr>
                </pic:pic>
              </a:graphicData>
            </a:graphic>
          </wp:inline>
        </w:drawing>
      </w:r>
    </w:p>
    <w:p w14:paraId="75394208" w14:textId="77777777" w:rsidR="00A256BB" w:rsidRPr="00232F24" w:rsidRDefault="00A256BB" w:rsidP="00A256BB">
      <w:pPr>
        <w:spacing w:after="0" w:line="360" w:lineRule="auto"/>
        <w:ind w:firstLine="708"/>
        <w:jc w:val="center"/>
        <w:rPr>
          <w:rFonts w:ascii="Arial" w:hAnsi="Arial" w:cs="Arial"/>
          <w:color w:val="000000"/>
          <w:sz w:val="24"/>
          <w:szCs w:val="24"/>
        </w:rPr>
      </w:pPr>
      <w:r w:rsidRPr="00232F24">
        <w:rPr>
          <w:rFonts w:ascii="Arial" w:hAnsi="Arial" w:cs="Arial"/>
          <w:color w:val="000000"/>
          <w:sz w:val="24"/>
          <w:szCs w:val="24"/>
        </w:rPr>
        <w:t>Рисунок А.2 – Перемещение рукояти управления для подъема груза</w:t>
      </w:r>
    </w:p>
    <w:p w14:paraId="30A72551"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Максимальное значение усилия измеряется перпендикулярно рукояти управления при каждом цикле движений.</w:t>
      </w:r>
    </w:p>
    <w:p w14:paraId="174F6A5F"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Максимальное усилие подъема груза, </w:t>
      </w:r>
      <w:r w:rsidRPr="00232F24">
        <w:rPr>
          <w:rFonts w:ascii="Arial" w:hAnsi="Arial" w:cs="Arial"/>
          <w:i/>
          <w:color w:val="000000"/>
          <w:sz w:val="24"/>
          <w:szCs w:val="24"/>
        </w:rPr>
        <w:t>F</w:t>
      </w:r>
      <w:r w:rsidRPr="00232F24">
        <w:rPr>
          <w:rFonts w:ascii="Arial" w:hAnsi="Arial" w:cs="Arial"/>
          <w:color w:val="000000"/>
          <w:sz w:val="24"/>
          <w:szCs w:val="24"/>
          <w:vertAlign w:val="subscript"/>
        </w:rPr>
        <w:t>l,max</w:t>
      </w:r>
      <w:r w:rsidRPr="00232F24">
        <w:rPr>
          <w:rFonts w:ascii="Arial" w:hAnsi="Arial" w:cs="Arial"/>
          <w:color w:val="000000"/>
          <w:sz w:val="24"/>
          <w:szCs w:val="24"/>
        </w:rPr>
        <w:t>, является средним значением максимальных значений, измеренных при каждом цикле движений:</w:t>
      </w:r>
    </w:p>
    <w:p w14:paraId="5CB07F19" w14:textId="3175DF0F" w:rsidR="00A256BB" w:rsidRPr="00232F24" w:rsidRDefault="00C6060D" w:rsidP="00A256BB">
      <w:pPr>
        <w:spacing w:after="0" w:line="360" w:lineRule="auto"/>
        <w:ind w:firstLine="708"/>
        <w:jc w:val="both"/>
        <w:rPr>
          <w:rFonts w:ascii="Arial" w:hAnsi="Arial" w:cs="Arial"/>
          <w:noProof/>
          <w:color w:val="000000"/>
          <w:sz w:val="24"/>
          <w:szCs w:val="24"/>
          <w:lang w:eastAsia="ru-RU"/>
        </w:rPr>
      </w:pPr>
      <w:r w:rsidRPr="00232F24">
        <w:rPr>
          <w:rFonts w:ascii="Arial" w:hAnsi="Arial" w:cs="Arial"/>
          <w:noProof/>
          <w:color w:val="000000"/>
          <w:sz w:val="24"/>
          <w:szCs w:val="24"/>
          <w:lang w:eastAsia="ru-RU"/>
        </w:rPr>
        <w:drawing>
          <wp:inline distT="0" distB="0" distL="0" distR="0" wp14:anchorId="0C840FF1" wp14:editId="6CAC84F7">
            <wp:extent cx="5429250" cy="49530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9250" cy="495300"/>
                    </a:xfrm>
                    <a:prstGeom prst="rect">
                      <a:avLst/>
                    </a:prstGeom>
                    <a:noFill/>
                    <a:ln>
                      <a:noFill/>
                    </a:ln>
                  </pic:spPr>
                </pic:pic>
              </a:graphicData>
            </a:graphic>
          </wp:inline>
        </w:drawing>
      </w:r>
    </w:p>
    <w:p w14:paraId="7A08D1F2"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где</w:t>
      </w:r>
    </w:p>
    <w:p w14:paraId="3F6B3863"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i/>
          <w:color w:val="000000"/>
          <w:sz w:val="24"/>
          <w:szCs w:val="24"/>
        </w:rPr>
        <w:t>F</w:t>
      </w:r>
      <w:r w:rsidRPr="00232F24">
        <w:rPr>
          <w:rFonts w:ascii="Arial" w:hAnsi="Arial" w:cs="Arial"/>
          <w:color w:val="000000"/>
          <w:sz w:val="24"/>
          <w:szCs w:val="24"/>
          <w:vertAlign w:val="subscript"/>
        </w:rPr>
        <w:t xml:space="preserve">l,max </w:t>
      </w:r>
      <w:r w:rsidRPr="00232F24">
        <w:rPr>
          <w:rFonts w:ascii="Arial" w:hAnsi="Arial" w:cs="Arial"/>
          <w:i/>
          <w:color w:val="000000"/>
          <w:sz w:val="24"/>
          <w:szCs w:val="24"/>
          <w:vertAlign w:val="subscript"/>
        </w:rPr>
        <w:t>i</w:t>
      </w:r>
      <w:r w:rsidRPr="00232F24">
        <w:rPr>
          <w:rFonts w:ascii="Arial" w:hAnsi="Arial" w:cs="Arial"/>
          <w:color w:val="000000"/>
          <w:sz w:val="24"/>
          <w:szCs w:val="24"/>
          <w:vertAlign w:val="subscript"/>
        </w:rPr>
        <w:t xml:space="preserve"> </w:t>
      </w:r>
      <w:r w:rsidRPr="00232F24">
        <w:rPr>
          <w:rFonts w:ascii="Arial" w:hAnsi="Arial" w:cs="Arial"/>
          <w:color w:val="000000"/>
          <w:sz w:val="24"/>
          <w:szCs w:val="24"/>
        </w:rPr>
        <w:t xml:space="preserve">— максимальное усилие подъема для цикла </w:t>
      </w:r>
      <w:r w:rsidRPr="00232F24">
        <w:rPr>
          <w:rFonts w:ascii="Arial" w:hAnsi="Arial" w:cs="Arial"/>
          <w:i/>
          <w:color w:val="000000"/>
          <w:sz w:val="24"/>
          <w:szCs w:val="24"/>
        </w:rPr>
        <w:t>i</w:t>
      </w:r>
      <w:r w:rsidRPr="00232F24">
        <w:rPr>
          <w:rFonts w:ascii="Arial" w:hAnsi="Arial" w:cs="Arial"/>
          <w:color w:val="000000"/>
          <w:sz w:val="24"/>
          <w:szCs w:val="24"/>
        </w:rPr>
        <w:t>;</w:t>
      </w:r>
    </w:p>
    <w:p w14:paraId="0F5EF107"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i/>
          <w:color w:val="000000"/>
          <w:sz w:val="24"/>
          <w:szCs w:val="24"/>
        </w:rPr>
        <w:t>n</w:t>
      </w:r>
      <w:r w:rsidRPr="00232F24">
        <w:rPr>
          <w:rFonts w:ascii="Arial" w:hAnsi="Arial" w:cs="Arial"/>
          <w:color w:val="000000"/>
          <w:sz w:val="24"/>
          <w:szCs w:val="24"/>
        </w:rPr>
        <w:t xml:space="preserve"> — количество циклов движений</w:t>
      </w:r>
    </w:p>
    <w:p w14:paraId="485162D3" w14:textId="77777777" w:rsidR="00A256BB" w:rsidRPr="00232F24" w:rsidRDefault="00A256BB" w:rsidP="00A256BB">
      <w:pPr>
        <w:pStyle w:val="af7"/>
        <w:rPr>
          <w:color w:val="000000"/>
        </w:rPr>
      </w:pPr>
      <w:r w:rsidRPr="00232F24">
        <w:rPr>
          <w:color w:val="000000"/>
        </w:rPr>
        <w:t>A.3.2 Подъем с помощью ручного рычага или педали</w:t>
      </w:r>
    </w:p>
    <w:p w14:paraId="754904DA"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Максимальное значение усилия записывают во время цикла движений рычага или педали.</w:t>
      </w:r>
    </w:p>
    <w:p w14:paraId="0D4C14FC"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Максимальное усилие подъема груза, </w:t>
      </w:r>
      <w:r w:rsidRPr="00232F24">
        <w:rPr>
          <w:rFonts w:ascii="Arial" w:hAnsi="Arial" w:cs="Arial"/>
          <w:i/>
          <w:color w:val="000000"/>
          <w:sz w:val="24"/>
          <w:szCs w:val="24"/>
        </w:rPr>
        <w:t>F</w:t>
      </w:r>
      <w:r w:rsidRPr="00232F24">
        <w:rPr>
          <w:rFonts w:ascii="Arial" w:hAnsi="Arial" w:cs="Arial"/>
          <w:color w:val="000000"/>
          <w:sz w:val="24"/>
          <w:szCs w:val="24"/>
          <w:vertAlign w:val="subscript"/>
        </w:rPr>
        <w:t>l,max</w:t>
      </w:r>
      <w:r w:rsidRPr="00232F24">
        <w:rPr>
          <w:rFonts w:ascii="Arial" w:hAnsi="Arial" w:cs="Arial"/>
          <w:color w:val="000000"/>
          <w:sz w:val="24"/>
          <w:szCs w:val="24"/>
        </w:rPr>
        <w:t>, является средним значением максимальных значений, зарегистрированных при каждом цикле движений рычага или педали во время одного полного подъема.</w:t>
      </w:r>
    </w:p>
    <w:p w14:paraId="3ACDCFB4" w14:textId="77777777" w:rsidR="00A256BB" w:rsidRPr="00232F24" w:rsidRDefault="00A256BB" w:rsidP="00A256BB">
      <w:pPr>
        <w:pStyle w:val="af7"/>
        <w:rPr>
          <w:color w:val="000000"/>
        </w:rPr>
      </w:pPr>
      <w:r w:rsidRPr="00232F24">
        <w:rPr>
          <w:color w:val="000000"/>
        </w:rPr>
        <w:t>A.3.3 Подъем с помощью вращающейся ручки</w:t>
      </w:r>
    </w:p>
    <w:p w14:paraId="04A60329"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Максимальное значение усилия записывают во время каждого поворота.</w:t>
      </w:r>
    </w:p>
    <w:p w14:paraId="6FD3FC68" w14:textId="77777777" w:rsidR="00AC7DEA"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Максимальное усилие подъема груза, </w:t>
      </w:r>
      <w:r w:rsidRPr="00232F24">
        <w:rPr>
          <w:rFonts w:ascii="Arial" w:hAnsi="Arial" w:cs="Arial"/>
          <w:i/>
          <w:color w:val="000000"/>
          <w:sz w:val="24"/>
          <w:szCs w:val="24"/>
        </w:rPr>
        <w:t>F</w:t>
      </w:r>
      <w:r w:rsidRPr="00232F24">
        <w:rPr>
          <w:rFonts w:ascii="Arial" w:hAnsi="Arial" w:cs="Arial"/>
          <w:color w:val="000000"/>
          <w:sz w:val="24"/>
          <w:szCs w:val="24"/>
          <w:vertAlign w:val="subscript"/>
        </w:rPr>
        <w:t>l,max</w:t>
      </w:r>
      <w:r w:rsidRPr="00232F24">
        <w:rPr>
          <w:rFonts w:ascii="Arial" w:hAnsi="Arial" w:cs="Arial"/>
          <w:color w:val="000000"/>
          <w:sz w:val="24"/>
          <w:szCs w:val="24"/>
        </w:rPr>
        <w:t>, является средним значением максимальных значений, записанных при каждом повороте ручки во время одного полного подъема.</w:t>
      </w:r>
    </w:p>
    <w:p w14:paraId="32870AAF" w14:textId="77777777" w:rsidR="00A256BB" w:rsidRPr="00232F24" w:rsidRDefault="00A256BB" w:rsidP="00553626">
      <w:pPr>
        <w:pStyle w:val="af7"/>
        <w:rPr>
          <w:color w:val="000000"/>
        </w:rPr>
      </w:pPr>
      <w:r w:rsidRPr="00232F24">
        <w:rPr>
          <w:color w:val="000000"/>
        </w:rPr>
        <w:t>A.4 Измерение усилия изменения направления движения</w:t>
      </w:r>
    </w:p>
    <w:p w14:paraId="01B19A71" w14:textId="77777777" w:rsidR="00A256BB" w:rsidRPr="00232F24" w:rsidRDefault="00A256BB" w:rsidP="00553626">
      <w:pPr>
        <w:pStyle w:val="af7"/>
        <w:rPr>
          <w:color w:val="000000"/>
        </w:rPr>
      </w:pPr>
      <w:r w:rsidRPr="00232F24">
        <w:rPr>
          <w:color w:val="000000"/>
        </w:rPr>
        <w:t>A.4.1 Изменение направления движения рукоятью управления</w:t>
      </w:r>
    </w:p>
    <w:p w14:paraId="157EA3BD" w14:textId="77777777" w:rsidR="00A256BB" w:rsidRPr="00232F24" w:rsidRDefault="00A256BB" w:rsidP="00A256B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Когда транспорт неподвижен и поднят в транспортное положение, </w:t>
      </w:r>
      <w:r w:rsidR="00E31C2B" w:rsidRPr="00232F24">
        <w:rPr>
          <w:rFonts w:ascii="Arial" w:hAnsi="Arial" w:cs="Arial"/>
          <w:color w:val="000000"/>
          <w:sz w:val="24"/>
          <w:szCs w:val="24"/>
        </w:rPr>
        <w:t>записывают</w:t>
      </w:r>
      <w:r w:rsidRPr="00232F24">
        <w:rPr>
          <w:rFonts w:ascii="Arial" w:hAnsi="Arial" w:cs="Arial"/>
          <w:color w:val="000000"/>
          <w:sz w:val="24"/>
          <w:szCs w:val="24"/>
        </w:rPr>
        <w:t xml:space="preserve"> максимальн</w:t>
      </w:r>
      <w:r w:rsidR="00E31C2B" w:rsidRPr="00232F24">
        <w:rPr>
          <w:rFonts w:ascii="Arial" w:hAnsi="Arial" w:cs="Arial"/>
          <w:color w:val="000000"/>
          <w:sz w:val="24"/>
          <w:szCs w:val="24"/>
        </w:rPr>
        <w:t>ое</w:t>
      </w:r>
      <w:r w:rsidRPr="00232F24">
        <w:rPr>
          <w:rFonts w:ascii="Arial" w:hAnsi="Arial" w:cs="Arial"/>
          <w:color w:val="000000"/>
          <w:sz w:val="24"/>
          <w:szCs w:val="24"/>
        </w:rPr>
        <w:t xml:space="preserve"> усили</w:t>
      </w:r>
      <w:r w:rsidR="00E31C2B" w:rsidRPr="00232F24">
        <w:rPr>
          <w:rFonts w:ascii="Arial" w:hAnsi="Arial" w:cs="Arial"/>
          <w:color w:val="000000"/>
          <w:sz w:val="24"/>
          <w:szCs w:val="24"/>
        </w:rPr>
        <w:t>е</w:t>
      </w:r>
      <w:r w:rsidRPr="00232F24">
        <w:rPr>
          <w:rFonts w:ascii="Arial" w:hAnsi="Arial" w:cs="Arial"/>
          <w:color w:val="000000"/>
          <w:sz w:val="24"/>
          <w:szCs w:val="24"/>
        </w:rPr>
        <w:t>, приложенного п</w:t>
      </w:r>
      <w:r w:rsidR="00E31C2B" w:rsidRPr="00232F24">
        <w:rPr>
          <w:rFonts w:ascii="Arial" w:hAnsi="Arial" w:cs="Arial"/>
          <w:color w:val="000000"/>
          <w:sz w:val="24"/>
          <w:szCs w:val="24"/>
        </w:rPr>
        <w:t>о касательной в середине рукоят</w:t>
      </w:r>
      <w:r w:rsidRPr="00232F24">
        <w:rPr>
          <w:rFonts w:ascii="Arial" w:hAnsi="Arial" w:cs="Arial"/>
          <w:color w:val="000000"/>
          <w:sz w:val="24"/>
          <w:szCs w:val="24"/>
        </w:rPr>
        <w:t xml:space="preserve">и в одном направлении от </w:t>
      </w:r>
      <w:r w:rsidR="00E31C2B" w:rsidRPr="00232F24">
        <w:rPr>
          <w:rFonts w:ascii="Arial" w:hAnsi="Arial" w:cs="Arial"/>
          <w:color w:val="000000"/>
          <w:sz w:val="24"/>
          <w:szCs w:val="24"/>
        </w:rPr>
        <w:t>ее среднего положения</w:t>
      </w:r>
      <w:r w:rsidRPr="00232F24">
        <w:rPr>
          <w:rFonts w:ascii="Arial" w:hAnsi="Arial" w:cs="Arial"/>
          <w:color w:val="000000"/>
          <w:sz w:val="24"/>
          <w:szCs w:val="24"/>
        </w:rPr>
        <w:t xml:space="preserve"> (см. рисунок A.3).</w:t>
      </w:r>
    </w:p>
    <w:p w14:paraId="365C5677" w14:textId="2012C466" w:rsidR="00A256BB" w:rsidRPr="00232F24" w:rsidRDefault="00C6060D" w:rsidP="00E31C2B">
      <w:pPr>
        <w:spacing w:after="0" w:line="360" w:lineRule="auto"/>
        <w:jc w:val="center"/>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41643BB6" wp14:editId="76290E33">
            <wp:extent cx="3971925" cy="1876425"/>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1925" cy="1876425"/>
                    </a:xfrm>
                    <a:prstGeom prst="rect">
                      <a:avLst/>
                    </a:prstGeom>
                    <a:noFill/>
                    <a:ln>
                      <a:noFill/>
                    </a:ln>
                  </pic:spPr>
                </pic:pic>
              </a:graphicData>
            </a:graphic>
          </wp:inline>
        </w:drawing>
      </w:r>
    </w:p>
    <w:p w14:paraId="0F6DE4AE" w14:textId="77777777" w:rsidR="00A256BB" w:rsidRPr="00232F24" w:rsidRDefault="00A256BB" w:rsidP="00E31C2B">
      <w:pPr>
        <w:spacing w:after="0" w:line="360" w:lineRule="auto"/>
        <w:jc w:val="center"/>
        <w:rPr>
          <w:rFonts w:ascii="Arial" w:hAnsi="Arial" w:cs="Arial"/>
          <w:color w:val="000000"/>
          <w:sz w:val="24"/>
          <w:szCs w:val="24"/>
        </w:rPr>
      </w:pPr>
      <w:r w:rsidRPr="00232F24">
        <w:rPr>
          <w:rFonts w:ascii="Arial" w:hAnsi="Arial" w:cs="Arial"/>
          <w:color w:val="000000"/>
          <w:sz w:val="24"/>
          <w:szCs w:val="24"/>
        </w:rPr>
        <w:t>Рисунок А.3 – Направление усилия по касательной к траектории перемещения рукояти</w:t>
      </w:r>
    </w:p>
    <w:p w14:paraId="05EAABB3" w14:textId="77777777" w:rsidR="00E31C2B" w:rsidRPr="00232F24" w:rsidRDefault="00E31C2B" w:rsidP="00E31C2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Во время измерения нижняя поверхность рукоятки рукояти управления поддерживается на высоте 950 мм над опорной поверхностью.</w:t>
      </w:r>
    </w:p>
    <w:p w14:paraId="16C9A641" w14:textId="77777777" w:rsidR="00E31C2B" w:rsidRPr="00232F24" w:rsidRDefault="00E31C2B" w:rsidP="00E31C2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Проводят по два измерения в каждом направлении движения рукояти управления.</w:t>
      </w:r>
    </w:p>
    <w:p w14:paraId="50FBD63E" w14:textId="77777777" w:rsidR="00A256BB" w:rsidRPr="00232F24" w:rsidRDefault="00E31C2B" w:rsidP="00E31C2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Максимальное усилие изменения направления движения, </w:t>
      </w:r>
      <w:r w:rsidRPr="00232F24">
        <w:rPr>
          <w:rFonts w:ascii="Arial" w:hAnsi="Arial" w:cs="Arial"/>
          <w:i/>
          <w:color w:val="000000"/>
          <w:sz w:val="24"/>
          <w:szCs w:val="24"/>
        </w:rPr>
        <w:t>F</w:t>
      </w:r>
      <w:r w:rsidRPr="00232F24">
        <w:rPr>
          <w:rFonts w:ascii="Arial" w:hAnsi="Arial" w:cs="Arial"/>
          <w:color w:val="000000"/>
          <w:sz w:val="24"/>
          <w:szCs w:val="24"/>
          <w:vertAlign w:val="subscript"/>
        </w:rPr>
        <w:t>b,max</w:t>
      </w:r>
      <w:r w:rsidRPr="00232F24">
        <w:rPr>
          <w:rFonts w:ascii="Arial" w:hAnsi="Arial" w:cs="Arial"/>
          <w:color w:val="000000"/>
          <w:sz w:val="24"/>
          <w:szCs w:val="24"/>
        </w:rPr>
        <w:t>, является средним значением четырех максимальных значений.</w:t>
      </w:r>
    </w:p>
    <w:p w14:paraId="6856DF10" w14:textId="7048908C" w:rsidR="00A256BB" w:rsidRPr="00232F24" w:rsidRDefault="00C6060D" w:rsidP="00A256BB">
      <w:pPr>
        <w:spacing w:after="0" w:line="360" w:lineRule="auto"/>
        <w:ind w:firstLine="708"/>
        <w:jc w:val="both"/>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3D538092" wp14:editId="4BE6CCB8">
            <wp:extent cx="5753100" cy="466725"/>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100" cy="466725"/>
                    </a:xfrm>
                    <a:prstGeom prst="rect">
                      <a:avLst/>
                    </a:prstGeom>
                    <a:noFill/>
                    <a:ln>
                      <a:noFill/>
                    </a:ln>
                  </pic:spPr>
                </pic:pic>
              </a:graphicData>
            </a:graphic>
          </wp:inline>
        </w:drawing>
      </w:r>
    </w:p>
    <w:p w14:paraId="67B86125" w14:textId="77777777" w:rsidR="00E31C2B" w:rsidRPr="00232F24" w:rsidRDefault="00E31C2B" w:rsidP="00553626">
      <w:pPr>
        <w:pStyle w:val="af7"/>
        <w:rPr>
          <w:color w:val="000000"/>
        </w:rPr>
      </w:pPr>
      <w:r w:rsidRPr="00232F24">
        <w:rPr>
          <w:color w:val="000000"/>
        </w:rPr>
        <w:t>A.4.2 Изменение направления движения с помощью горизонтальных или вертикальных ручек</w:t>
      </w:r>
    </w:p>
    <w:p w14:paraId="2773BDB5" w14:textId="77777777" w:rsidR="00E31C2B" w:rsidRPr="00232F24" w:rsidRDefault="00E31C2B" w:rsidP="00E31C2B">
      <w:pPr>
        <w:tabs>
          <w:tab w:val="left" w:pos="1139"/>
        </w:tabs>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Когда транспорт движется со скоростью 1 км/ч и поднят в транспортное положение, записывают максимальное значения усилия, приложенного по касательной в середине горизонтальной ручки или между вертикальными ручками во время поворота на 90° в одном направлении.</w:t>
      </w:r>
    </w:p>
    <w:p w14:paraId="1E41867F" w14:textId="77777777" w:rsidR="00E31C2B" w:rsidRPr="00232F24" w:rsidRDefault="00E31C2B" w:rsidP="00E31C2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Проводят по два измерения в каждом направлении поворота.</w:t>
      </w:r>
    </w:p>
    <w:p w14:paraId="52D18363" w14:textId="77777777" w:rsidR="00E31C2B" w:rsidRPr="00232F24" w:rsidRDefault="00E31C2B" w:rsidP="00E31C2B">
      <w:pPr>
        <w:tabs>
          <w:tab w:val="left" w:pos="1139"/>
        </w:tabs>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Максимальное усилие изменения направления движения, </w:t>
      </w:r>
      <w:r w:rsidRPr="00232F24">
        <w:rPr>
          <w:rFonts w:ascii="Arial" w:hAnsi="Arial" w:cs="Arial"/>
          <w:i/>
          <w:color w:val="000000"/>
          <w:sz w:val="24"/>
          <w:szCs w:val="24"/>
        </w:rPr>
        <w:t>F</w:t>
      </w:r>
      <w:r w:rsidRPr="00232F24">
        <w:rPr>
          <w:rFonts w:ascii="Arial" w:hAnsi="Arial" w:cs="Arial"/>
          <w:color w:val="000000"/>
          <w:sz w:val="24"/>
          <w:szCs w:val="24"/>
          <w:vertAlign w:val="subscript"/>
        </w:rPr>
        <w:t>b,max</w:t>
      </w:r>
      <w:r w:rsidRPr="00232F24">
        <w:rPr>
          <w:rFonts w:ascii="Arial" w:hAnsi="Arial" w:cs="Arial"/>
          <w:color w:val="000000"/>
          <w:sz w:val="24"/>
          <w:szCs w:val="24"/>
        </w:rPr>
        <w:t>, является средним значением четырех максимальных значений.</w:t>
      </w:r>
      <w:r w:rsidR="00553626" w:rsidRPr="00232F24">
        <w:rPr>
          <w:rFonts w:ascii="Arial" w:hAnsi="Arial" w:cs="Arial"/>
          <w:color w:val="000000"/>
          <w:sz w:val="24"/>
          <w:szCs w:val="24"/>
        </w:rPr>
        <w:t xml:space="preserve"> </w:t>
      </w:r>
      <w:r w:rsidRPr="00232F24">
        <w:rPr>
          <w:rFonts w:ascii="Arial" w:hAnsi="Arial" w:cs="Arial"/>
          <w:color w:val="000000"/>
          <w:sz w:val="24"/>
          <w:szCs w:val="24"/>
        </w:rPr>
        <w:t>См. рисунок A.4.</w:t>
      </w:r>
    </w:p>
    <w:p w14:paraId="4AAA5138" w14:textId="198B94F2" w:rsidR="00E31C2B" w:rsidRPr="00232F24" w:rsidRDefault="00C6060D" w:rsidP="00E31C2B">
      <w:pPr>
        <w:tabs>
          <w:tab w:val="left" w:pos="1139"/>
        </w:tabs>
        <w:spacing w:after="0" w:line="360" w:lineRule="auto"/>
        <w:ind w:firstLine="708"/>
        <w:jc w:val="center"/>
        <w:rPr>
          <w:rFonts w:ascii="Arial" w:hAnsi="Arial" w:cs="Arial"/>
          <w:noProof/>
          <w:color w:val="000000"/>
          <w:sz w:val="24"/>
          <w:szCs w:val="24"/>
          <w:lang w:eastAsia="ru-RU"/>
        </w:rPr>
      </w:pPr>
      <w:r w:rsidRPr="00232F24">
        <w:rPr>
          <w:rFonts w:ascii="Arial" w:hAnsi="Arial" w:cs="Arial"/>
          <w:noProof/>
          <w:color w:val="000000"/>
          <w:sz w:val="24"/>
          <w:szCs w:val="24"/>
          <w:lang w:eastAsia="ru-RU"/>
        </w:rPr>
        <w:drawing>
          <wp:inline distT="0" distB="0" distL="0" distR="0" wp14:anchorId="47783782" wp14:editId="4A50D1C0">
            <wp:extent cx="1752600" cy="14287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1428750"/>
                    </a:xfrm>
                    <a:prstGeom prst="rect">
                      <a:avLst/>
                    </a:prstGeom>
                    <a:noFill/>
                    <a:ln>
                      <a:noFill/>
                    </a:ln>
                  </pic:spPr>
                </pic:pic>
              </a:graphicData>
            </a:graphic>
          </wp:inline>
        </w:drawing>
      </w:r>
    </w:p>
    <w:p w14:paraId="02FAAC89" w14:textId="77777777" w:rsidR="00E31C2B" w:rsidRPr="00232F24" w:rsidRDefault="00E31C2B" w:rsidP="00E31C2B">
      <w:pPr>
        <w:tabs>
          <w:tab w:val="left" w:pos="1139"/>
        </w:tabs>
        <w:spacing w:after="0" w:line="360" w:lineRule="auto"/>
        <w:ind w:firstLine="708"/>
        <w:jc w:val="center"/>
        <w:rPr>
          <w:rFonts w:ascii="Arial" w:hAnsi="Arial" w:cs="Arial"/>
          <w:noProof/>
          <w:color w:val="000000"/>
          <w:sz w:val="24"/>
          <w:szCs w:val="24"/>
          <w:lang w:eastAsia="ru-RU"/>
        </w:rPr>
      </w:pPr>
      <w:r w:rsidRPr="00232F24">
        <w:rPr>
          <w:rFonts w:ascii="Arial" w:hAnsi="Arial" w:cs="Arial"/>
          <w:noProof/>
          <w:color w:val="000000"/>
          <w:sz w:val="24"/>
          <w:szCs w:val="24"/>
          <w:lang w:eastAsia="ru-RU"/>
        </w:rPr>
        <w:t>а) Транспорт с рукоятью управления</w:t>
      </w:r>
    </w:p>
    <w:p w14:paraId="65B9B96B" w14:textId="20BB9FAB" w:rsidR="00E31C2B" w:rsidRPr="00232F24" w:rsidRDefault="00C6060D" w:rsidP="00E31C2B">
      <w:pPr>
        <w:tabs>
          <w:tab w:val="left" w:pos="1139"/>
        </w:tabs>
        <w:spacing w:after="0" w:line="360" w:lineRule="auto"/>
        <w:jc w:val="center"/>
        <w:rPr>
          <w:rFonts w:ascii="Arial" w:hAnsi="Arial" w:cs="Arial"/>
          <w:noProof/>
          <w:color w:val="000000"/>
          <w:sz w:val="24"/>
          <w:szCs w:val="24"/>
          <w:lang w:eastAsia="ru-RU"/>
        </w:rPr>
      </w:pPr>
      <w:r w:rsidRPr="00232F24">
        <w:rPr>
          <w:rFonts w:ascii="Arial" w:hAnsi="Arial" w:cs="Arial"/>
          <w:noProof/>
          <w:color w:val="000000"/>
          <w:sz w:val="24"/>
          <w:szCs w:val="24"/>
          <w:lang w:eastAsia="ru-RU"/>
        </w:rPr>
        <w:drawing>
          <wp:inline distT="0" distB="0" distL="0" distR="0" wp14:anchorId="69F6413A" wp14:editId="250DE29E">
            <wp:extent cx="4657725" cy="1533525"/>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57725" cy="1533525"/>
                    </a:xfrm>
                    <a:prstGeom prst="rect">
                      <a:avLst/>
                    </a:prstGeom>
                    <a:noFill/>
                    <a:ln>
                      <a:noFill/>
                    </a:ln>
                  </pic:spPr>
                </pic:pic>
              </a:graphicData>
            </a:graphic>
          </wp:inline>
        </w:drawing>
      </w:r>
    </w:p>
    <w:p w14:paraId="210B19D0" w14:textId="77777777" w:rsidR="00E31C2B" w:rsidRPr="00232F24" w:rsidRDefault="00E31C2B" w:rsidP="00E31C2B">
      <w:pPr>
        <w:tabs>
          <w:tab w:val="left" w:pos="1139"/>
        </w:tabs>
        <w:spacing w:after="0" w:line="360" w:lineRule="auto"/>
        <w:rPr>
          <w:rFonts w:ascii="Arial" w:hAnsi="Arial" w:cs="Arial"/>
          <w:noProof/>
          <w:color w:val="000000"/>
          <w:sz w:val="24"/>
          <w:szCs w:val="24"/>
          <w:lang w:eastAsia="ru-RU"/>
        </w:rPr>
      </w:pPr>
      <w:r w:rsidRPr="00232F24">
        <w:rPr>
          <w:rFonts w:ascii="Arial" w:hAnsi="Arial" w:cs="Arial"/>
          <w:noProof/>
          <w:color w:val="000000"/>
          <w:sz w:val="24"/>
          <w:szCs w:val="24"/>
          <w:lang w:val="en-US" w:eastAsia="ru-RU"/>
        </w:rPr>
        <w:t>b</w:t>
      </w:r>
      <w:r w:rsidRPr="00232F24">
        <w:rPr>
          <w:rFonts w:ascii="Arial" w:hAnsi="Arial" w:cs="Arial"/>
          <w:noProof/>
          <w:color w:val="000000"/>
          <w:sz w:val="24"/>
          <w:szCs w:val="24"/>
          <w:lang w:eastAsia="ru-RU"/>
        </w:rPr>
        <w:t>) Поворотные колеса, расположенные   с) Поворотные колеса, расположенные</w:t>
      </w:r>
    </w:p>
    <w:p w14:paraId="41EA062C" w14:textId="77777777" w:rsidR="00E31C2B" w:rsidRPr="00232F24" w:rsidRDefault="00E31C2B" w:rsidP="00E31C2B">
      <w:pPr>
        <w:tabs>
          <w:tab w:val="left" w:pos="1139"/>
        </w:tabs>
        <w:spacing w:after="0" w:line="360" w:lineRule="auto"/>
        <w:rPr>
          <w:rFonts w:ascii="Arial" w:hAnsi="Arial" w:cs="Arial"/>
          <w:noProof/>
          <w:color w:val="000000"/>
          <w:sz w:val="24"/>
          <w:szCs w:val="24"/>
          <w:lang w:eastAsia="ru-RU"/>
        </w:rPr>
      </w:pPr>
      <w:r w:rsidRPr="00232F24">
        <w:rPr>
          <w:rFonts w:ascii="Arial" w:hAnsi="Arial" w:cs="Arial"/>
          <w:noProof/>
          <w:color w:val="000000"/>
          <w:sz w:val="24"/>
          <w:szCs w:val="24"/>
          <w:lang w:eastAsia="ru-RU"/>
        </w:rPr>
        <w:t>на противоположной стороне от ручек     на противоположной стороне от ручек</w:t>
      </w:r>
    </w:p>
    <w:p w14:paraId="49FB9602" w14:textId="7E01DA4A" w:rsidR="00E31C2B" w:rsidRPr="00232F24" w:rsidRDefault="00C6060D" w:rsidP="00553626">
      <w:pPr>
        <w:tabs>
          <w:tab w:val="left" w:pos="1139"/>
        </w:tabs>
        <w:spacing w:after="0" w:line="360" w:lineRule="auto"/>
        <w:jc w:val="center"/>
        <w:rPr>
          <w:rFonts w:ascii="Arial" w:hAnsi="Arial" w:cs="Arial"/>
          <w:noProof/>
          <w:color w:val="000000"/>
          <w:sz w:val="24"/>
          <w:szCs w:val="24"/>
          <w:lang w:eastAsia="ru-RU"/>
        </w:rPr>
      </w:pPr>
      <w:r w:rsidRPr="00232F24">
        <w:rPr>
          <w:rFonts w:ascii="Arial" w:hAnsi="Arial" w:cs="Arial"/>
          <w:noProof/>
          <w:color w:val="000000"/>
          <w:sz w:val="24"/>
          <w:szCs w:val="24"/>
          <w:lang w:eastAsia="ru-RU"/>
        </w:rPr>
        <w:drawing>
          <wp:inline distT="0" distB="0" distL="0" distR="0" wp14:anchorId="27314775" wp14:editId="00F2CF28">
            <wp:extent cx="4000500" cy="1514475"/>
            <wp:effectExtent l="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0" cy="1514475"/>
                    </a:xfrm>
                    <a:prstGeom prst="rect">
                      <a:avLst/>
                    </a:prstGeom>
                    <a:noFill/>
                    <a:ln>
                      <a:noFill/>
                    </a:ln>
                  </pic:spPr>
                </pic:pic>
              </a:graphicData>
            </a:graphic>
          </wp:inline>
        </w:drawing>
      </w:r>
    </w:p>
    <w:p w14:paraId="53B6A444" w14:textId="77777777" w:rsidR="00553626" w:rsidRPr="00232F24" w:rsidRDefault="00553626" w:rsidP="00553626">
      <w:pPr>
        <w:tabs>
          <w:tab w:val="left" w:pos="1139"/>
        </w:tabs>
        <w:spacing w:after="0" w:line="360" w:lineRule="auto"/>
        <w:rPr>
          <w:rFonts w:ascii="Arial" w:hAnsi="Arial" w:cs="Arial"/>
          <w:noProof/>
          <w:color w:val="000000"/>
          <w:sz w:val="24"/>
          <w:szCs w:val="24"/>
          <w:lang w:eastAsia="ru-RU"/>
        </w:rPr>
      </w:pPr>
      <w:r w:rsidRPr="00232F24">
        <w:rPr>
          <w:rFonts w:ascii="Arial" w:hAnsi="Arial" w:cs="Arial"/>
          <w:noProof/>
          <w:color w:val="000000"/>
          <w:sz w:val="24"/>
          <w:szCs w:val="24"/>
          <w:lang w:val="en-US" w:eastAsia="ru-RU"/>
        </w:rPr>
        <w:t>b</w:t>
      </w:r>
      <w:r w:rsidRPr="00232F24">
        <w:rPr>
          <w:rFonts w:ascii="Arial" w:hAnsi="Arial" w:cs="Arial"/>
          <w:noProof/>
          <w:color w:val="000000"/>
          <w:sz w:val="24"/>
          <w:szCs w:val="24"/>
          <w:lang w:eastAsia="ru-RU"/>
        </w:rPr>
        <w:t>) Поворотные колеса, расположенные   с) Поворотные колеса, расположенные</w:t>
      </w:r>
    </w:p>
    <w:p w14:paraId="20C8A0DE" w14:textId="77777777" w:rsidR="00553626" w:rsidRPr="00232F24" w:rsidRDefault="00553626" w:rsidP="00553626">
      <w:pPr>
        <w:tabs>
          <w:tab w:val="left" w:pos="1139"/>
        </w:tabs>
        <w:spacing w:after="0" w:line="360" w:lineRule="auto"/>
        <w:rPr>
          <w:rFonts w:ascii="Arial" w:hAnsi="Arial" w:cs="Arial"/>
          <w:noProof/>
          <w:color w:val="000000"/>
          <w:sz w:val="24"/>
          <w:szCs w:val="24"/>
          <w:lang w:eastAsia="ru-RU"/>
        </w:rPr>
      </w:pPr>
      <w:r w:rsidRPr="00232F24">
        <w:rPr>
          <w:rFonts w:ascii="Arial" w:hAnsi="Arial" w:cs="Arial"/>
          <w:noProof/>
          <w:color w:val="000000"/>
          <w:sz w:val="24"/>
          <w:szCs w:val="24"/>
          <w:lang w:eastAsia="ru-RU"/>
        </w:rPr>
        <w:t xml:space="preserve">                 на стороне ручек                                              на стороне ручек</w:t>
      </w:r>
    </w:p>
    <w:p w14:paraId="4BD02829" w14:textId="77777777" w:rsidR="00E31C2B" w:rsidRPr="00232F24" w:rsidRDefault="00553626" w:rsidP="00E31C2B">
      <w:pPr>
        <w:tabs>
          <w:tab w:val="left" w:pos="1139"/>
        </w:tabs>
        <w:spacing w:after="0" w:line="360" w:lineRule="auto"/>
        <w:ind w:firstLine="708"/>
        <w:jc w:val="center"/>
        <w:rPr>
          <w:rFonts w:ascii="Arial" w:hAnsi="Arial" w:cs="Arial"/>
          <w:noProof/>
          <w:color w:val="000000"/>
          <w:sz w:val="24"/>
          <w:szCs w:val="24"/>
          <w:lang w:eastAsia="ru-RU"/>
        </w:rPr>
      </w:pPr>
      <w:r w:rsidRPr="00232F24">
        <w:rPr>
          <w:rFonts w:ascii="Arial" w:hAnsi="Arial" w:cs="Arial"/>
          <w:noProof/>
          <w:color w:val="000000"/>
          <w:sz w:val="24"/>
          <w:szCs w:val="24"/>
          <w:lang w:eastAsia="ru-RU"/>
        </w:rPr>
        <w:t>Рисунок А.4 — Положение колес и направления приложения усилий в начале измерения</w:t>
      </w:r>
    </w:p>
    <w:p w14:paraId="0BA179A0" w14:textId="77777777" w:rsidR="0070422C" w:rsidRPr="00667BEC" w:rsidRDefault="004456D1" w:rsidP="0070422C">
      <w:pPr>
        <w:pStyle w:val="afd"/>
      </w:pPr>
      <w:r w:rsidRPr="0047196E">
        <w:rPr>
          <w:color w:val="FF0000"/>
        </w:rPr>
        <w:br w:type="page"/>
      </w:r>
      <w:r w:rsidR="0070422C" w:rsidRPr="00667BEC">
        <w:t xml:space="preserve">Приложение </w:t>
      </w:r>
      <w:r w:rsidR="00F6565E" w:rsidRPr="00667BEC">
        <w:t>В</w:t>
      </w:r>
    </w:p>
    <w:p w14:paraId="4CC3A29A" w14:textId="77777777" w:rsidR="0070422C" w:rsidRPr="00667BEC" w:rsidRDefault="0070422C" w:rsidP="0070422C">
      <w:pPr>
        <w:pStyle w:val="afd"/>
      </w:pPr>
      <w:r w:rsidRPr="00667BEC">
        <w:t>(обязательное)</w:t>
      </w:r>
    </w:p>
    <w:p w14:paraId="0841BF9F" w14:textId="77777777" w:rsidR="0070422C" w:rsidRPr="00667BEC" w:rsidRDefault="0070422C" w:rsidP="0070422C">
      <w:pPr>
        <w:pStyle w:val="afd"/>
      </w:pPr>
      <w:r w:rsidRPr="00667BEC">
        <w:t>Определение номинальной грузоподъемности</w:t>
      </w:r>
    </w:p>
    <w:p w14:paraId="5D60E9C9" w14:textId="77777777" w:rsidR="0070422C" w:rsidRPr="00667BEC" w:rsidRDefault="0070422C" w:rsidP="00E051A4">
      <w:pPr>
        <w:pStyle w:val="afd"/>
      </w:pPr>
    </w:p>
    <w:p w14:paraId="69F5B89B" w14:textId="77777777" w:rsidR="0070422C" w:rsidRPr="00667BEC" w:rsidRDefault="00F6565E" w:rsidP="009E7765">
      <w:pPr>
        <w:pStyle w:val="af7"/>
        <w:rPr>
          <w:color w:val="000000"/>
        </w:rPr>
      </w:pPr>
      <w:r w:rsidRPr="00667BEC">
        <w:rPr>
          <w:color w:val="000000"/>
        </w:rPr>
        <w:t>В</w:t>
      </w:r>
      <w:r w:rsidR="0070422C" w:rsidRPr="00667BEC">
        <w:rPr>
          <w:color w:val="000000"/>
        </w:rPr>
        <w:t>.</w:t>
      </w:r>
      <w:r w:rsidRPr="00667BEC">
        <w:rPr>
          <w:color w:val="000000"/>
        </w:rPr>
        <w:t>1</w:t>
      </w:r>
      <w:r w:rsidR="0070422C" w:rsidRPr="00667BEC">
        <w:rPr>
          <w:color w:val="000000"/>
        </w:rPr>
        <w:t xml:space="preserve"> Номинальная грузоподъемность</w:t>
      </w:r>
    </w:p>
    <w:p w14:paraId="12B8046D" w14:textId="77777777" w:rsidR="0070422C" w:rsidRPr="00667BEC" w:rsidRDefault="00F6565E" w:rsidP="009E7765">
      <w:pPr>
        <w:pStyle w:val="af7"/>
        <w:rPr>
          <w:color w:val="000000"/>
        </w:rPr>
      </w:pPr>
      <w:r w:rsidRPr="00667BEC">
        <w:rPr>
          <w:color w:val="000000"/>
        </w:rPr>
        <w:t>В</w:t>
      </w:r>
      <w:r w:rsidR="0070422C" w:rsidRPr="00667BEC">
        <w:rPr>
          <w:color w:val="000000"/>
        </w:rPr>
        <w:t xml:space="preserve">.2.1 </w:t>
      </w:r>
      <w:r w:rsidRPr="00667BEC">
        <w:rPr>
          <w:color w:val="000000"/>
        </w:rPr>
        <w:t>Штабелеры</w:t>
      </w:r>
    </w:p>
    <w:p w14:paraId="388E9593" w14:textId="77777777" w:rsidR="00F6565E" w:rsidRPr="00667BEC" w:rsidRDefault="00F6565E" w:rsidP="00F6565E">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Номинальная грузоподъемность – это груз в килограммах, указанный изготовителем, который транспорт способен транспортировать и/или поднимать при следующих условиях.</w:t>
      </w:r>
    </w:p>
    <w:p w14:paraId="510D0949" w14:textId="77777777" w:rsidR="00F6565E" w:rsidRPr="00232F24" w:rsidRDefault="00F6565E" w:rsidP="00F6565E">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 xml:space="preserve">Номинальная </w:t>
      </w:r>
      <w:r w:rsidRPr="00232F24">
        <w:rPr>
          <w:rFonts w:ascii="Arial" w:hAnsi="Arial" w:cs="Arial"/>
          <w:color w:val="000000"/>
          <w:sz w:val="24"/>
          <w:szCs w:val="24"/>
        </w:rPr>
        <w:t>грузоподъемность определяется для груза, равномерно распределенного по длине и ширине грузовых вил или платформы.</w:t>
      </w:r>
    </w:p>
    <w:p w14:paraId="7C2A0A09" w14:textId="77777777" w:rsidR="00F6565E" w:rsidRPr="00232F24" w:rsidRDefault="00F6565E" w:rsidP="00F6565E">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Она равна грузу </w:t>
      </w:r>
      <w:r w:rsidRPr="00232F24">
        <w:rPr>
          <w:rFonts w:ascii="Arial" w:hAnsi="Arial" w:cs="Arial"/>
          <w:i/>
          <w:color w:val="000000"/>
          <w:sz w:val="24"/>
          <w:szCs w:val="24"/>
        </w:rPr>
        <w:t>Q</w:t>
      </w:r>
      <w:r w:rsidRPr="00232F24">
        <w:rPr>
          <w:rFonts w:ascii="Arial" w:hAnsi="Arial" w:cs="Arial"/>
          <w:color w:val="000000"/>
          <w:sz w:val="24"/>
          <w:szCs w:val="24"/>
        </w:rPr>
        <w:t xml:space="preserve">, который погрузчик предназначен </w:t>
      </w:r>
      <w:r w:rsidR="00A20DDD" w:rsidRPr="00232F24">
        <w:rPr>
          <w:rFonts w:ascii="Arial" w:hAnsi="Arial" w:cs="Arial"/>
          <w:color w:val="000000"/>
          <w:sz w:val="24"/>
          <w:szCs w:val="24"/>
        </w:rPr>
        <w:t>перемещать на вилочных захватах или на платформе с вертикальной мачтой</w:t>
      </w:r>
      <w:r w:rsidRPr="00232F24">
        <w:rPr>
          <w:rFonts w:ascii="Arial" w:hAnsi="Arial" w:cs="Arial"/>
          <w:color w:val="000000"/>
          <w:sz w:val="24"/>
          <w:szCs w:val="24"/>
        </w:rPr>
        <w:t xml:space="preserve">, максимальная высота подъема которой равна стандартной высоте подъема </w:t>
      </w:r>
      <w:r w:rsidRPr="00232F24">
        <w:rPr>
          <w:rFonts w:ascii="Arial" w:hAnsi="Arial" w:cs="Arial"/>
          <w:i/>
          <w:color w:val="000000"/>
          <w:sz w:val="24"/>
          <w:szCs w:val="24"/>
        </w:rPr>
        <w:t>H</w:t>
      </w:r>
      <w:r w:rsidRPr="00232F24">
        <w:rPr>
          <w:rFonts w:ascii="Arial" w:hAnsi="Arial" w:cs="Arial"/>
          <w:color w:val="000000"/>
          <w:sz w:val="24"/>
          <w:szCs w:val="24"/>
        </w:rPr>
        <w:t xml:space="preserve"> (см. B.2), и со стандартным расстоянием </w:t>
      </w:r>
      <w:r w:rsidR="00A20DDD" w:rsidRPr="00232F24">
        <w:rPr>
          <w:rFonts w:ascii="Arial" w:hAnsi="Arial" w:cs="Arial"/>
          <w:color w:val="000000"/>
          <w:sz w:val="24"/>
          <w:szCs w:val="24"/>
        </w:rPr>
        <w:t xml:space="preserve">до </w:t>
      </w:r>
      <w:r w:rsidRPr="00232F24">
        <w:rPr>
          <w:rFonts w:ascii="Arial" w:hAnsi="Arial" w:cs="Arial"/>
          <w:color w:val="000000"/>
          <w:sz w:val="24"/>
          <w:szCs w:val="24"/>
        </w:rPr>
        <w:t xml:space="preserve">центра тяжести груза </w:t>
      </w:r>
      <w:r w:rsidRPr="00232F24">
        <w:rPr>
          <w:rFonts w:ascii="Arial" w:hAnsi="Arial" w:cs="Arial"/>
          <w:i/>
          <w:color w:val="000000"/>
          <w:sz w:val="24"/>
          <w:szCs w:val="24"/>
        </w:rPr>
        <w:t>D</w:t>
      </w:r>
      <w:r w:rsidRPr="00232F24">
        <w:rPr>
          <w:rFonts w:ascii="Arial" w:hAnsi="Arial" w:cs="Arial"/>
          <w:color w:val="000000"/>
          <w:sz w:val="24"/>
          <w:szCs w:val="24"/>
        </w:rPr>
        <w:t xml:space="preserve"> (см. B.3).</w:t>
      </w:r>
    </w:p>
    <w:p w14:paraId="73CFF746" w14:textId="77777777" w:rsidR="00F6565E" w:rsidRPr="00232F24" w:rsidRDefault="00F6565E" w:rsidP="00F6565E">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Центр тяжести «G» должен находиться на </w:t>
      </w:r>
      <w:r w:rsidR="00A20DDD" w:rsidRPr="00232F24">
        <w:rPr>
          <w:rFonts w:ascii="Arial" w:hAnsi="Arial" w:cs="Arial"/>
          <w:color w:val="000000"/>
          <w:sz w:val="24"/>
          <w:szCs w:val="24"/>
        </w:rPr>
        <w:t>линии симметрии транспорта</w:t>
      </w:r>
      <w:r w:rsidRPr="00232F24">
        <w:rPr>
          <w:rFonts w:ascii="Arial" w:hAnsi="Arial" w:cs="Arial"/>
          <w:color w:val="000000"/>
          <w:sz w:val="24"/>
          <w:szCs w:val="24"/>
        </w:rPr>
        <w:t>.</w:t>
      </w:r>
    </w:p>
    <w:p w14:paraId="0C4E29F3" w14:textId="77777777" w:rsidR="00F6565E" w:rsidRPr="00232F24" w:rsidRDefault="00F6565E" w:rsidP="00F6565E">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Если </w:t>
      </w:r>
      <w:r w:rsidR="00A20DDD" w:rsidRPr="00232F24">
        <w:rPr>
          <w:rFonts w:ascii="Arial" w:hAnsi="Arial" w:cs="Arial"/>
          <w:color w:val="000000"/>
          <w:sz w:val="24"/>
          <w:szCs w:val="24"/>
        </w:rPr>
        <w:t>транспорт</w:t>
      </w:r>
      <w:r w:rsidRPr="00232F24">
        <w:rPr>
          <w:rFonts w:ascii="Arial" w:hAnsi="Arial" w:cs="Arial"/>
          <w:color w:val="000000"/>
          <w:sz w:val="24"/>
          <w:szCs w:val="24"/>
        </w:rPr>
        <w:t xml:space="preserve"> не поднимает груз на стандартную высоту подъема </w:t>
      </w:r>
      <w:r w:rsidRPr="00232F24">
        <w:rPr>
          <w:rFonts w:ascii="Arial" w:hAnsi="Arial" w:cs="Arial"/>
          <w:i/>
          <w:color w:val="000000"/>
          <w:sz w:val="24"/>
          <w:szCs w:val="24"/>
        </w:rPr>
        <w:t>H</w:t>
      </w:r>
      <w:r w:rsidRPr="00232F24">
        <w:rPr>
          <w:rFonts w:ascii="Arial" w:hAnsi="Arial" w:cs="Arial"/>
          <w:color w:val="000000"/>
          <w:sz w:val="24"/>
          <w:szCs w:val="24"/>
        </w:rPr>
        <w:t xml:space="preserve">, </w:t>
      </w:r>
      <w:r w:rsidR="00A20DDD" w:rsidRPr="00232F24">
        <w:rPr>
          <w:rFonts w:ascii="Arial" w:hAnsi="Arial" w:cs="Arial"/>
          <w:color w:val="000000"/>
          <w:sz w:val="24"/>
          <w:szCs w:val="24"/>
        </w:rPr>
        <w:t>определяют</w:t>
      </w:r>
      <w:r w:rsidRPr="00232F24">
        <w:rPr>
          <w:rFonts w:ascii="Arial" w:hAnsi="Arial" w:cs="Arial"/>
          <w:color w:val="000000"/>
          <w:sz w:val="24"/>
          <w:szCs w:val="24"/>
        </w:rPr>
        <w:t xml:space="preserve"> номинальная грузоподъемность на максимальной высоте подъема.</w:t>
      </w:r>
    </w:p>
    <w:p w14:paraId="2DAC09F3" w14:textId="77777777" w:rsidR="00F6565E" w:rsidRPr="00232F24" w:rsidRDefault="00F6565E" w:rsidP="00E051A4">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См. рисунок В.1</w:t>
      </w:r>
    </w:p>
    <w:p w14:paraId="3C066B5F" w14:textId="74D3E60F" w:rsidR="0070422C" w:rsidRPr="00232F24" w:rsidRDefault="00C6060D" w:rsidP="0078035C">
      <w:pPr>
        <w:spacing w:after="0" w:line="360" w:lineRule="auto"/>
        <w:jc w:val="center"/>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288F10DF" wp14:editId="24448CA2">
            <wp:extent cx="2133600" cy="2543175"/>
            <wp:effectExtent l="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3600" cy="2543175"/>
                    </a:xfrm>
                    <a:prstGeom prst="rect">
                      <a:avLst/>
                    </a:prstGeom>
                    <a:noFill/>
                    <a:ln>
                      <a:noFill/>
                    </a:ln>
                  </pic:spPr>
                </pic:pic>
              </a:graphicData>
            </a:graphic>
          </wp:inline>
        </w:drawing>
      </w:r>
    </w:p>
    <w:p w14:paraId="5D51E8E9" w14:textId="77777777" w:rsidR="0078035C" w:rsidRPr="00232F24" w:rsidRDefault="0078035C" w:rsidP="0078035C">
      <w:pPr>
        <w:spacing w:after="0" w:line="360" w:lineRule="auto"/>
        <w:jc w:val="center"/>
        <w:rPr>
          <w:rFonts w:ascii="Arial" w:hAnsi="Arial" w:cs="Arial"/>
          <w:color w:val="000000"/>
          <w:sz w:val="24"/>
          <w:szCs w:val="24"/>
        </w:rPr>
      </w:pPr>
      <w:r w:rsidRPr="00232F24">
        <w:rPr>
          <w:rFonts w:ascii="Arial" w:hAnsi="Arial" w:cs="Arial"/>
          <w:i/>
          <w:color w:val="000000"/>
          <w:sz w:val="24"/>
          <w:szCs w:val="24"/>
          <w:lang w:val="en-US"/>
        </w:rPr>
        <w:t>D</w:t>
      </w:r>
      <w:r w:rsidRPr="00232F24">
        <w:rPr>
          <w:rFonts w:ascii="Arial" w:hAnsi="Arial" w:cs="Arial"/>
          <w:color w:val="000000"/>
          <w:sz w:val="24"/>
          <w:szCs w:val="24"/>
        </w:rPr>
        <w:t xml:space="preserve"> – Стандартное расстояние до центра тяжести груза; </w:t>
      </w:r>
      <w:r w:rsidRPr="00232F24">
        <w:rPr>
          <w:rFonts w:ascii="Arial" w:hAnsi="Arial" w:cs="Arial"/>
          <w:i/>
          <w:color w:val="000000"/>
          <w:sz w:val="24"/>
          <w:szCs w:val="24"/>
          <w:lang w:val="en-US"/>
        </w:rPr>
        <w:t>G</w:t>
      </w:r>
      <w:r w:rsidR="00F6565E" w:rsidRPr="00232F24">
        <w:rPr>
          <w:rFonts w:ascii="Arial" w:hAnsi="Arial" w:cs="Arial"/>
          <w:color w:val="000000"/>
          <w:sz w:val="24"/>
          <w:szCs w:val="24"/>
        </w:rPr>
        <w:t xml:space="preserve"> – центр тяжести груза;</w:t>
      </w:r>
    </w:p>
    <w:p w14:paraId="2A6124D6" w14:textId="77777777" w:rsidR="0078035C" w:rsidRPr="00232F24" w:rsidRDefault="0078035C" w:rsidP="0078035C">
      <w:pPr>
        <w:spacing w:after="0" w:line="360" w:lineRule="auto"/>
        <w:jc w:val="center"/>
        <w:rPr>
          <w:rFonts w:ascii="Arial" w:hAnsi="Arial" w:cs="Arial"/>
          <w:color w:val="000000"/>
          <w:sz w:val="24"/>
          <w:szCs w:val="24"/>
        </w:rPr>
      </w:pPr>
      <w:r w:rsidRPr="00232F24">
        <w:rPr>
          <w:rFonts w:ascii="Arial" w:hAnsi="Arial" w:cs="Arial"/>
          <w:i/>
          <w:color w:val="000000"/>
          <w:sz w:val="24"/>
          <w:szCs w:val="24"/>
          <w:lang w:val="en-US"/>
        </w:rPr>
        <w:t>H</w:t>
      </w:r>
      <w:r w:rsidRPr="00232F24">
        <w:rPr>
          <w:rFonts w:ascii="Arial" w:hAnsi="Arial" w:cs="Arial"/>
          <w:color w:val="000000"/>
          <w:sz w:val="24"/>
          <w:szCs w:val="24"/>
        </w:rPr>
        <w:t xml:space="preserve"> – Стандартная высота подъема; </w:t>
      </w:r>
      <w:r w:rsidRPr="00232F24">
        <w:rPr>
          <w:rFonts w:ascii="Arial" w:hAnsi="Arial" w:cs="Arial"/>
          <w:i/>
          <w:color w:val="000000"/>
          <w:sz w:val="24"/>
          <w:szCs w:val="24"/>
          <w:lang w:val="en-US"/>
        </w:rPr>
        <w:t>Q</w:t>
      </w:r>
      <w:r w:rsidRPr="00232F24">
        <w:rPr>
          <w:rFonts w:ascii="Arial" w:hAnsi="Arial" w:cs="Arial"/>
          <w:color w:val="000000"/>
          <w:sz w:val="24"/>
          <w:szCs w:val="24"/>
        </w:rPr>
        <w:t xml:space="preserve"> – Номинальная грузоподъемность</w:t>
      </w:r>
    </w:p>
    <w:p w14:paraId="6BCEF8AF" w14:textId="77777777" w:rsidR="00C61158" w:rsidRPr="00232F24" w:rsidRDefault="0078035C" w:rsidP="0078035C">
      <w:pPr>
        <w:spacing w:after="0" w:line="360" w:lineRule="auto"/>
        <w:jc w:val="center"/>
        <w:rPr>
          <w:rFonts w:ascii="Arial" w:hAnsi="Arial" w:cs="Arial"/>
          <w:color w:val="000000"/>
          <w:sz w:val="24"/>
          <w:szCs w:val="24"/>
        </w:rPr>
      </w:pPr>
      <w:r w:rsidRPr="00232F24">
        <w:rPr>
          <w:rFonts w:ascii="Arial" w:hAnsi="Arial" w:cs="Arial"/>
          <w:color w:val="000000"/>
          <w:sz w:val="24"/>
          <w:szCs w:val="24"/>
        </w:rPr>
        <w:t xml:space="preserve">Рисунок </w:t>
      </w:r>
      <w:r w:rsidR="00F6565E" w:rsidRPr="00232F24">
        <w:rPr>
          <w:rFonts w:ascii="Arial" w:hAnsi="Arial" w:cs="Arial"/>
          <w:color w:val="000000"/>
          <w:sz w:val="24"/>
          <w:szCs w:val="24"/>
        </w:rPr>
        <w:t>В</w:t>
      </w:r>
      <w:r w:rsidRPr="00232F24">
        <w:rPr>
          <w:rFonts w:ascii="Arial" w:hAnsi="Arial" w:cs="Arial"/>
          <w:color w:val="000000"/>
          <w:sz w:val="24"/>
          <w:szCs w:val="24"/>
        </w:rPr>
        <w:t xml:space="preserve">.1 – </w:t>
      </w:r>
      <w:r w:rsidR="00F6565E" w:rsidRPr="00232F24">
        <w:rPr>
          <w:rFonts w:ascii="Arial" w:hAnsi="Arial" w:cs="Arial"/>
          <w:color w:val="000000"/>
          <w:sz w:val="24"/>
          <w:szCs w:val="24"/>
        </w:rPr>
        <w:t>Номинальная грузоподъемность штабелеров</w:t>
      </w:r>
    </w:p>
    <w:p w14:paraId="7E2754B2" w14:textId="77777777" w:rsidR="00D9509B" w:rsidRPr="00232F24" w:rsidRDefault="00D9509B" w:rsidP="00EC4784">
      <w:pPr>
        <w:pStyle w:val="af7"/>
        <w:rPr>
          <w:color w:val="000000"/>
        </w:rPr>
      </w:pPr>
      <w:r w:rsidRPr="00232F24">
        <w:rPr>
          <w:color w:val="000000"/>
        </w:rPr>
        <w:t xml:space="preserve">B.1.2 Транспортировщики </w:t>
      </w:r>
      <w:r w:rsidR="006354B3" w:rsidRPr="006354B3">
        <w:rPr>
          <w:color w:val="000000"/>
        </w:rPr>
        <w:t>поддон</w:t>
      </w:r>
      <w:r w:rsidRPr="00232F24">
        <w:rPr>
          <w:color w:val="000000"/>
        </w:rPr>
        <w:t>ов</w:t>
      </w:r>
    </w:p>
    <w:p w14:paraId="45E92C12" w14:textId="77777777" w:rsidR="00D9509B" w:rsidRPr="00232F24" w:rsidRDefault="00D9509B"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Номинальная грузоподъемность – это груз в килограммах, указанный изготовителем, который транспорт способен транспортировать и/или поднимать при следующих условиях.</w:t>
      </w:r>
    </w:p>
    <w:p w14:paraId="1D4C8EAD" w14:textId="77777777" w:rsidR="00D9509B" w:rsidRPr="00232F24" w:rsidRDefault="00D9509B"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Номинальная грузоподъемность определяется для груза, равномерно распределенного по длине (см. рисунок В.2) и ширине грузовых вил, и не выходящего за пределы их длины.</w:t>
      </w:r>
    </w:p>
    <w:p w14:paraId="1D0A380D" w14:textId="77777777" w:rsidR="00D9509B" w:rsidRPr="00232F24" w:rsidRDefault="00D9509B"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Центр тяжести груза должен находиться на продольной оси транспорта.</w:t>
      </w:r>
    </w:p>
    <w:p w14:paraId="2C14FCDA" w14:textId="25DF1CC5" w:rsidR="00D9509B" w:rsidRPr="00232F24" w:rsidRDefault="00C6060D" w:rsidP="00D9509B">
      <w:pPr>
        <w:spacing w:after="0" w:line="360" w:lineRule="auto"/>
        <w:ind w:firstLine="708"/>
        <w:jc w:val="center"/>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13870BCA" wp14:editId="68EEA28E">
            <wp:extent cx="2219325" cy="2028825"/>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19325" cy="2028825"/>
                    </a:xfrm>
                    <a:prstGeom prst="rect">
                      <a:avLst/>
                    </a:prstGeom>
                    <a:noFill/>
                    <a:ln>
                      <a:noFill/>
                    </a:ln>
                  </pic:spPr>
                </pic:pic>
              </a:graphicData>
            </a:graphic>
          </wp:inline>
        </w:drawing>
      </w:r>
    </w:p>
    <w:p w14:paraId="3C34FE87" w14:textId="77777777" w:rsidR="00D9509B" w:rsidRPr="00232F24" w:rsidRDefault="00D9509B" w:rsidP="00D9509B">
      <w:pPr>
        <w:spacing w:after="0" w:line="360" w:lineRule="auto"/>
        <w:jc w:val="center"/>
        <w:rPr>
          <w:rFonts w:ascii="Arial" w:hAnsi="Arial" w:cs="Arial"/>
          <w:color w:val="000000"/>
          <w:sz w:val="24"/>
          <w:szCs w:val="24"/>
        </w:rPr>
      </w:pPr>
      <w:r w:rsidRPr="00232F24">
        <w:rPr>
          <w:rFonts w:ascii="Arial" w:hAnsi="Arial" w:cs="Arial"/>
          <w:i/>
          <w:color w:val="000000"/>
          <w:sz w:val="24"/>
          <w:szCs w:val="24"/>
          <w:lang w:val="en-US"/>
        </w:rPr>
        <w:t>G</w:t>
      </w:r>
      <w:r w:rsidRPr="00232F24">
        <w:rPr>
          <w:rFonts w:ascii="Arial" w:hAnsi="Arial" w:cs="Arial"/>
          <w:color w:val="000000"/>
          <w:sz w:val="24"/>
          <w:szCs w:val="24"/>
        </w:rPr>
        <w:t xml:space="preserve"> – центр тяжести груза;  </w:t>
      </w:r>
      <w:r w:rsidRPr="00232F24">
        <w:rPr>
          <w:rFonts w:ascii="Arial" w:hAnsi="Arial" w:cs="Arial"/>
          <w:i/>
          <w:color w:val="000000"/>
          <w:sz w:val="24"/>
          <w:szCs w:val="24"/>
          <w:lang w:val="en-US"/>
        </w:rPr>
        <w:t>Q</w:t>
      </w:r>
      <w:r w:rsidRPr="00232F24">
        <w:rPr>
          <w:rFonts w:ascii="Arial" w:hAnsi="Arial" w:cs="Arial"/>
          <w:color w:val="000000"/>
          <w:sz w:val="24"/>
          <w:szCs w:val="24"/>
        </w:rPr>
        <w:t xml:space="preserve"> – Номинальная грузоподъемность</w:t>
      </w:r>
    </w:p>
    <w:p w14:paraId="581557E2" w14:textId="77777777" w:rsidR="00D9509B" w:rsidRPr="00232F24" w:rsidRDefault="00D9509B" w:rsidP="00D9509B">
      <w:pPr>
        <w:spacing w:after="0" w:line="360" w:lineRule="auto"/>
        <w:jc w:val="center"/>
        <w:rPr>
          <w:rFonts w:ascii="Arial" w:hAnsi="Arial" w:cs="Arial"/>
          <w:color w:val="000000"/>
          <w:sz w:val="24"/>
          <w:szCs w:val="24"/>
        </w:rPr>
      </w:pPr>
      <w:r w:rsidRPr="00232F24">
        <w:rPr>
          <w:rFonts w:ascii="Arial" w:hAnsi="Arial" w:cs="Arial"/>
          <w:color w:val="000000"/>
          <w:sz w:val="24"/>
          <w:szCs w:val="24"/>
        </w:rPr>
        <w:t xml:space="preserve">Рисунок В.2 – Номинальная грузоподъемность транспортировщиков </w:t>
      </w:r>
      <w:r w:rsidR="006354B3" w:rsidRPr="006354B3">
        <w:rPr>
          <w:rFonts w:ascii="Arial" w:hAnsi="Arial" w:cs="Arial"/>
          <w:color w:val="000000"/>
          <w:sz w:val="24"/>
          <w:szCs w:val="24"/>
        </w:rPr>
        <w:t>поддон</w:t>
      </w:r>
      <w:r w:rsidRPr="00232F24">
        <w:rPr>
          <w:rFonts w:ascii="Arial" w:hAnsi="Arial" w:cs="Arial"/>
          <w:color w:val="000000"/>
          <w:sz w:val="24"/>
          <w:szCs w:val="24"/>
        </w:rPr>
        <w:t>ов</w:t>
      </w:r>
    </w:p>
    <w:p w14:paraId="45D966F2" w14:textId="77777777" w:rsidR="00D9509B" w:rsidRPr="00232F24" w:rsidRDefault="00D9509B" w:rsidP="00EC4784">
      <w:pPr>
        <w:pStyle w:val="af7"/>
        <w:rPr>
          <w:color w:val="000000"/>
        </w:rPr>
      </w:pPr>
      <w:r w:rsidRPr="00232F24">
        <w:rPr>
          <w:color w:val="000000"/>
        </w:rPr>
        <w:t xml:space="preserve">B.1.3 Транспортировщик </w:t>
      </w:r>
      <w:r w:rsidR="006354B3" w:rsidRPr="006354B3">
        <w:rPr>
          <w:color w:val="000000"/>
        </w:rPr>
        <w:t>поддон</w:t>
      </w:r>
      <w:r w:rsidRPr="00232F24">
        <w:rPr>
          <w:color w:val="000000"/>
        </w:rPr>
        <w:t>ов ножничного типа</w:t>
      </w:r>
    </w:p>
    <w:p w14:paraId="404F36B1" w14:textId="77777777" w:rsidR="00B975F4" w:rsidRPr="00232F24" w:rsidRDefault="00B975F4" w:rsidP="00B975F4">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Номинальная грузоподъемность – это груз в килограммах, указанный изготовителем, который транспорт способен транспортировать и/или поднимать при следующих условиях.</w:t>
      </w:r>
    </w:p>
    <w:p w14:paraId="39F209E7" w14:textId="77777777" w:rsidR="00D9509B" w:rsidRPr="00232F24" w:rsidRDefault="00B975F4"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w:t>
      </w:r>
      <w:r w:rsidR="00D9509B" w:rsidRPr="00232F24">
        <w:rPr>
          <w:rFonts w:ascii="Arial" w:hAnsi="Arial" w:cs="Arial"/>
          <w:color w:val="000000"/>
          <w:sz w:val="24"/>
          <w:szCs w:val="24"/>
        </w:rPr>
        <w:t xml:space="preserve"> </w:t>
      </w:r>
      <w:r w:rsidRPr="00232F24">
        <w:rPr>
          <w:rFonts w:ascii="Arial" w:hAnsi="Arial" w:cs="Arial"/>
          <w:color w:val="000000"/>
          <w:sz w:val="24"/>
          <w:szCs w:val="24"/>
        </w:rPr>
        <w:t xml:space="preserve">номинальная грузоподъемность определяется для груза, равномерно распределенного по длине и ширине грузовых вил </w:t>
      </w:r>
      <w:r w:rsidR="00D9509B" w:rsidRPr="00232F24">
        <w:rPr>
          <w:rFonts w:ascii="Arial" w:hAnsi="Arial" w:cs="Arial"/>
          <w:color w:val="000000"/>
          <w:sz w:val="24"/>
          <w:szCs w:val="24"/>
        </w:rPr>
        <w:t>или платформы;</w:t>
      </w:r>
    </w:p>
    <w:p w14:paraId="1572C873" w14:textId="77777777" w:rsidR="00D9509B" w:rsidRPr="00232F24" w:rsidRDefault="00B975F4"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w:t>
      </w:r>
      <w:r w:rsidR="00D9509B" w:rsidRPr="00232F24">
        <w:rPr>
          <w:rFonts w:ascii="Arial" w:hAnsi="Arial" w:cs="Arial"/>
          <w:color w:val="000000"/>
          <w:sz w:val="24"/>
          <w:szCs w:val="24"/>
        </w:rPr>
        <w:t xml:space="preserve"> центр тяжести </w:t>
      </w:r>
      <w:r w:rsidRPr="00232F24">
        <w:rPr>
          <w:rFonts w:ascii="Arial" w:hAnsi="Arial" w:cs="Arial"/>
          <w:color w:val="000000"/>
          <w:sz w:val="24"/>
          <w:szCs w:val="24"/>
        </w:rPr>
        <w:t xml:space="preserve">груза </w:t>
      </w:r>
      <w:r w:rsidR="00D9509B" w:rsidRPr="00232F24">
        <w:rPr>
          <w:rFonts w:ascii="Arial" w:hAnsi="Arial" w:cs="Arial"/>
          <w:color w:val="000000"/>
          <w:sz w:val="24"/>
          <w:szCs w:val="24"/>
        </w:rPr>
        <w:t>находи</w:t>
      </w:r>
      <w:r w:rsidRPr="00232F24">
        <w:rPr>
          <w:rFonts w:ascii="Arial" w:hAnsi="Arial" w:cs="Arial"/>
          <w:color w:val="000000"/>
          <w:sz w:val="24"/>
          <w:szCs w:val="24"/>
        </w:rPr>
        <w:t>тся на продольной оси транспорта</w:t>
      </w:r>
      <w:r w:rsidR="00D9509B" w:rsidRPr="00232F24">
        <w:rPr>
          <w:rFonts w:ascii="Arial" w:hAnsi="Arial" w:cs="Arial"/>
          <w:color w:val="000000"/>
          <w:sz w:val="24"/>
          <w:szCs w:val="24"/>
        </w:rPr>
        <w:t xml:space="preserve">, </w:t>
      </w:r>
      <w:r w:rsidRPr="00232F24">
        <w:rPr>
          <w:rFonts w:ascii="Arial" w:hAnsi="Arial" w:cs="Arial"/>
          <w:color w:val="000000"/>
          <w:sz w:val="24"/>
          <w:szCs w:val="24"/>
        </w:rPr>
        <w:t>и расположен</w:t>
      </w:r>
      <w:r w:rsidR="00D9509B" w:rsidRPr="00232F24">
        <w:rPr>
          <w:rFonts w:ascii="Arial" w:hAnsi="Arial" w:cs="Arial"/>
          <w:color w:val="000000"/>
          <w:sz w:val="24"/>
          <w:szCs w:val="24"/>
        </w:rPr>
        <w:t xml:space="preserve"> на расстоянии, измеренном по горизонтали от поверхности </w:t>
      </w:r>
      <w:r w:rsidRPr="00232F24">
        <w:rPr>
          <w:rFonts w:ascii="Arial" w:hAnsi="Arial" w:cs="Arial"/>
          <w:color w:val="000000"/>
          <w:sz w:val="24"/>
          <w:szCs w:val="24"/>
        </w:rPr>
        <w:t>держателя грузовых вил</w:t>
      </w:r>
      <w:r w:rsidR="00D9509B" w:rsidRPr="00232F24">
        <w:rPr>
          <w:rFonts w:ascii="Arial" w:hAnsi="Arial" w:cs="Arial"/>
          <w:color w:val="000000"/>
          <w:sz w:val="24"/>
          <w:szCs w:val="24"/>
        </w:rPr>
        <w:t xml:space="preserve"> и по вертикали от верхней поверхности </w:t>
      </w:r>
      <w:r w:rsidRPr="00232F24">
        <w:rPr>
          <w:rFonts w:ascii="Arial" w:hAnsi="Arial" w:cs="Arial"/>
          <w:color w:val="000000"/>
          <w:sz w:val="24"/>
          <w:szCs w:val="24"/>
        </w:rPr>
        <w:t>грузовых вил</w:t>
      </w:r>
      <w:r w:rsidR="00D9509B" w:rsidRPr="00232F24">
        <w:rPr>
          <w:rFonts w:ascii="Arial" w:hAnsi="Arial" w:cs="Arial"/>
          <w:color w:val="000000"/>
          <w:sz w:val="24"/>
          <w:szCs w:val="24"/>
        </w:rPr>
        <w:t>;</w:t>
      </w:r>
    </w:p>
    <w:p w14:paraId="6F809BF9" w14:textId="77777777" w:rsidR="00D9509B" w:rsidRPr="00232F24" w:rsidRDefault="00B975F4"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w:t>
      </w:r>
      <w:r w:rsidR="00D9509B" w:rsidRPr="00232F24">
        <w:rPr>
          <w:rFonts w:ascii="Arial" w:hAnsi="Arial" w:cs="Arial"/>
          <w:color w:val="000000"/>
          <w:sz w:val="24"/>
          <w:szCs w:val="24"/>
        </w:rPr>
        <w:t xml:space="preserve"> высота, </w:t>
      </w:r>
      <w:r w:rsidR="00D9509B" w:rsidRPr="00232F24">
        <w:rPr>
          <w:rFonts w:ascii="Arial" w:hAnsi="Arial" w:cs="Arial"/>
          <w:i/>
          <w:color w:val="000000"/>
          <w:sz w:val="24"/>
          <w:szCs w:val="24"/>
        </w:rPr>
        <w:t>H</w:t>
      </w:r>
      <w:r w:rsidRPr="00232F24">
        <w:rPr>
          <w:rFonts w:ascii="Arial" w:hAnsi="Arial" w:cs="Arial"/>
          <w:color w:val="000000"/>
          <w:sz w:val="24"/>
          <w:szCs w:val="24"/>
        </w:rPr>
        <w:t xml:space="preserve"> –</w:t>
      </w:r>
      <w:r w:rsidR="00D9509B" w:rsidRPr="00232F24">
        <w:rPr>
          <w:rFonts w:ascii="Arial" w:hAnsi="Arial" w:cs="Arial"/>
          <w:color w:val="000000"/>
          <w:sz w:val="24"/>
          <w:szCs w:val="24"/>
        </w:rPr>
        <w:t xml:space="preserve"> макс</w:t>
      </w:r>
      <w:r w:rsidRPr="00232F24">
        <w:rPr>
          <w:rFonts w:ascii="Arial" w:hAnsi="Arial" w:cs="Arial"/>
          <w:color w:val="000000"/>
          <w:sz w:val="24"/>
          <w:szCs w:val="24"/>
        </w:rPr>
        <w:t>имальная высота подъема от опорной поверхности</w:t>
      </w:r>
      <w:r w:rsidR="00D9509B" w:rsidRPr="00232F24">
        <w:rPr>
          <w:rFonts w:ascii="Arial" w:hAnsi="Arial" w:cs="Arial"/>
          <w:color w:val="000000"/>
          <w:sz w:val="24"/>
          <w:szCs w:val="24"/>
        </w:rPr>
        <w:t>.</w:t>
      </w:r>
    </w:p>
    <w:p w14:paraId="33EC8223" w14:textId="77777777" w:rsidR="00D9509B" w:rsidRPr="00232F24" w:rsidRDefault="00D9509B" w:rsidP="00EC4784">
      <w:pPr>
        <w:pStyle w:val="af7"/>
        <w:rPr>
          <w:color w:val="000000"/>
        </w:rPr>
      </w:pPr>
      <w:r w:rsidRPr="00232F24">
        <w:rPr>
          <w:color w:val="000000"/>
        </w:rPr>
        <w:t>B.2 Стандартная высота подъема</w:t>
      </w:r>
    </w:p>
    <w:p w14:paraId="13495B19" w14:textId="77777777" w:rsidR="00D9509B" w:rsidRPr="00232F24" w:rsidRDefault="00D9509B" w:rsidP="00D9509B">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Это высота, H, от </w:t>
      </w:r>
      <w:r w:rsidR="00B975F4" w:rsidRPr="00232F24">
        <w:rPr>
          <w:rFonts w:ascii="Arial" w:hAnsi="Arial" w:cs="Arial"/>
          <w:color w:val="000000"/>
          <w:sz w:val="24"/>
          <w:szCs w:val="24"/>
        </w:rPr>
        <w:t>опорной поверхности</w:t>
      </w:r>
      <w:r w:rsidRPr="00232F24">
        <w:rPr>
          <w:rFonts w:ascii="Arial" w:hAnsi="Arial" w:cs="Arial"/>
          <w:color w:val="000000"/>
          <w:sz w:val="24"/>
          <w:szCs w:val="24"/>
        </w:rPr>
        <w:t xml:space="preserve"> до верхней поверхности </w:t>
      </w:r>
      <w:r w:rsidR="00B975F4" w:rsidRPr="00232F24">
        <w:rPr>
          <w:rFonts w:ascii="Arial" w:hAnsi="Arial" w:cs="Arial"/>
          <w:color w:val="000000"/>
          <w:sz w:val="24"/>
          <w:szCs w:val="24"/>
        </w:rPr>
        <w:t>грузовых вил</w:t>
      </w:r>
      <w:r w:rsidRPr="00232F24">
        <w:rPr>
          <w:rFonts w:ascii="Arial" w:hAnsi="Arial" w:cs="Arial"/>
          <w:color w:val="000000"/>
          <w:sz w:val="24"/>
          <w:szCs w:val="24"/>
        </w:rPr>
        <w:t xml:space="preserve"> или грузовой платформы, как показано на рисунках B.1 и B.3 и в таблице B.1</w:t>
      </w:r>
    </w:p>
    <w:p w14:paraId="00389485" w14:textId="35685ED9" w:rsidR="00D9509B" w:rsidRPr="00232F24" w:rsidRDefault="00C6060D" w:rsidP="00B975F4">
      <w:pPr>
        <w:spacing w:after="0" w:line="360" w:lineRule="auto"/>
        <w:ind w:firstLine="708"/>
        <w:jc w:val="center"/>
        <w:rPr>
          <w:rFonts w:ascii="Arial" w:hAnsi="Arial" w:cs="Arial"/>
          <w:color w:val="000000"/>
          <w:sz w:val="24"/>
          <w:szCs w:val="24"/>
        </w:rPr>
      </w:pPr>
      <w:r w:rsidRPr="00232F24">
        <w:rPr>
          <w:rFonts w:ascii="Arial" w:hAnsi="Arial" w:cs="Arial"/>
          <w:noProof/>
          <w:color w:val="000000"/>
          <w:sz w:val="24"/>
          <w:szCs w:val="24"/>
          <w:lang w:eastAsia="ru-RU"/>
        </w:rPr>
        <w:drawing>
          <wp:inline distT="0" distB="0" distL="0" distR="0" wp14:anchorId="3EDBF084" wp14:editId="7290BB25">
            <wp:extent cx="2114550" cy="2114550"/>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p w14:paraId="15A65BE8" w14:textId="77777777" w:rsidR="00B975F4" w:rsidRPr="00232F24" w:rsidRDefault="00B975F4" w:rsidP="00B975F4">
      <w:pPr>
        <w:spacing w:after="0" w:line="360" w:lineRule="auto"/>
        <w:jc w:val="center"/>
        <w:rPr>
          <w:rFonts w:ascii="Arial" w:hAnsi="Arial" w:cs="Arial"/>
          <w:color w:val="000000"/>
          <w:sz w:val="24"/>
          <w:szCs w:val="24"/>
        </w:rPr>
      </w:pPr>
      <w:r w:rsidRPr="00232F24">
        <w:rPr>
          <w:rFonts w:ascii="Arial" w:hAnsi="Arial" w:cs="Arial"/>
          <w:i/>
          <w:color w:val="000000"/>
          <w:sz w:val="24"/>
          <w:szCs w:val="24"/>
          <w:lang w:val="en-US"/>
        </w:rPr>
        <w:t>D</w:t>
      </w:r>
      <w:r w:rsidRPr="00232F24">
        <w:rPr>
          <w:rFonts w:ascii="Arial" w:hAnsi="Arial" w:cs="Arial"/>
          <w:color w:val="000000"/>
          <w:sz w:val="24"/>
          <w:szCs w:val="24"/>
        </w:rPr>
        <w:t xml:space="preserve"> – Стандартное расстояние до центра тяжести груза; </w:t>
      </w:r>
      <w:r w:rsidRPr="00232F24">
        <w:rPr>
          <w:rFonts w:ascii="Arial" w:hAnsi="Arial" w:cs="Arial"/>
          <w:i/>
          <w:color w:val="000000"/>
          <w:sz w:val="24"/>
          <w:szCs w:val="24"/>
          <w:lang w:val="en-US"/>
        </w:rPr>
        <w:t>G</w:t>
      </w:r>
      <w:r w:rsidRPr="00232F24">
        <w:rPr>
          <w:rFonts w:ascii="Arial" w:hAnsi="Arial" w:cs="Arial"/>
          <w:color w:val="000000"/>
          <w:sz w:val="24"/>
          <w:szCs w:val="24"/>
        </w:rPr>
        <w:t xml:space="preserve"> – центр тяжести груза;</w:t>
      </w:r>
    </w:p>
    <w:p w14:paraId="2A207F7E" w14:textId="77777777" w:rsidR="00B975F4" w:rsidRPr="00232F24" w:rsidRDefault="00B975F4" w:rsidP="00B975F4">
      <w:pPr>
        <w:spacing w:after="0" w:line="360" w:lineRule="auto"/>
        <w:jc w:val="center"/>
        <w:rPr>
          <w:rFonts w:ascii="Arial" w:hAnsi="Arial" w:cs="Arial"/>
          <w:color w:val="000000"/>
          <w:sz w:val="24"/>
          <w:szCs w:val="24"/>
        </w:rPr>
      </w:pPr>
      <w:r w:rsidRPr="00232F24">
        <w:rPr>
          <w:rFonts w:ascii="Arial" w:hAnsi="Arial" w:cs="Arial"/>
          <w:i/>
          <w:color w:val="000000"/>
          <w:sz w:val="24"/>
          <w:szCs w:val="24"/>
          <w:lang w:val="en-US"/>
        </w:rPr>
        <w:t>H</w:t>
      </w:r>
      <w:r w:rsidRPr="00232F24">
        <w:rPr>
          <w:rFonts w:ascii="Arial" w:hAnsi="Arial" w:cs="Arial"/>
          <w:color w:val="000000"/>
          <w:sz w:val="24"/>
          <w:szCs w:val="24"/>
        </w:rPr>
        <w:t xml:space="preserve"> – Стандартная высота подъема; </w:t>
      </w:r>
      <w:r w:rsidRPr="00232F24">
        <w:rPr>
          <w:rFonts w:ascii="Arial" w:hAnsi="Arial" w:cs="Arial"/>
          <w:i/>
          <w:color w:val="000000"/>
          <w:sz w:val="24"/>
          <w:szCs w:val="24"/>
          <w:lang w:val="en-US"/>
        </w:rPr>
        <w:t>Q</w:t>
      </w:r>
      <w:r w:rsidRPr="00232F24">
        <w:rPr>
          <w:rFonts w:ascii="Arial" w:hAnsi="Arial" w:cs="Arial"/>
          <w:color w:val="000000"/>
          <w:sz w:val="24"/>
          <w:szCs w:val="24"/>
        </w:rPr>
        <w:t xml:space="preserve"> – Номинальная грузоподъемность</w:t>
      </w:r>
    </w:p>
    <w:p w14:paraId="3BC7CD10" w14:textId="77777777" w:rsidR="00B975F4" w:rsidRPr="00232F24" w:rsidRDefault="00B975F4" w:rsidP="00B975F4">
      <w:pPr>
        <w:spacing w:after="0" w:line="360" w:lineRule="auto"/>
        <w:jc w:val="center"/>
        <w:rPr>
          <w:rFonts w:ascii="Arial" w:hAnsi="Arial" w:cs="Arial"/>
          <w:color w:val="000000"/>
          <w:sz w:val="24"/>
          <w:szCs w:val="24"/>
        </w:rPr>
      </w:pPr>
      <w:r w:rsidRPr="00232F24">
        <w:rPr>
          <w:rFonts w:ascii="Arial" w:hAnsi="Arial" w:cs="Arial"/>
          <w:color w:val="000000"/>
          <w:sz w:val="24"/>
          <w:szCs w:val="24"/>
        </w:rPr>
        <w:t xml:space="preserve">Рисунок В.3 – Номинальная грузоподъемность транспортировщиков </w:t>
      </w:r>
      <w:r w:rsidR="006354B3" w:rsidRPr="006354B3">
        <w:rPr>
          <w:rFonts w:ascii="Arial" w:hAnsi="Arial" w:cs="Arial"/>
          <w:color w:val="000000"/>
          <w:sz w:val="24"/>
          <w:szCs w:val="24"/>
        </w:rPr>
        <w:t>поддон</w:t>
      </w:r>
      <w:r w:rsidRPr="00232F24">
        <w:rPr>
          <w:rFonts w:ascii="Arial" w:hAnsi="Arial" w:cs="Arial"/>
          <w:color w:val="000000"/>
          <w:sz w:val="24"/>
          <w:szCs w:val="24"/>
        </w:rPr>
        <w:t>ов ножничного типа</w:t>
      </w:r>
    </w:p>
    <w:p w14:paraId="7B12A504" w14:textId="77777777" w:rsidR="00E051A4" w:rsidRPr="00232F24" w:rsidRDefault="00A20DDD" w:rsidP="009E7765">
      <w:pPr>
        <w:pStyle w:val="af7"/>
        <w:rPr>
          <w:color w:val="000000"/>
        </w:rPr>
      </w:pPr>
      <w:r w:rsidRPr="00232F24">
        <w:rPr>
          <w:color w:val="000000"/>
        </w:rPr>
        <w:t>B</w:t>
      </w:r>
      <w:r w:rsidR="00E051A4" w:rsidRPr="00232F24">
        <w:rPr>
          <w:color w:val="000000"/>
        </w:rPr>
        <w:t>.3 Стандартное расс</w:t>
      </w:r>
      <w:r w:rsidRPr="00232F24">
        <w:rPr>
          <w:color w:val="000000"/>
        </w:rPr>
        <w:t>тояние до центра тяжести груза</w:t>
      </w:r>
    </w:p>
    <w:p w14:paraId="1551923A" w14:textId="77777777" w:rsidR="00E051A4" w:rsidRPr="00232F24" w:rsidRDefault="00E051A4" w:rsidP="009E7765">
      <w:pPr>
        <w:spacing w:after="0" w:line="360" w:lineRule="auto"/>
        <w:ind w:firstLine="708"/>
        <w:jc w:val="both"/>
        <w:rPr>
          <w:rFonts w:ascii="Arial" w:hAnsi="Arial" w:cs="Arial"/>
          <w:color w:val="000000"/>
          <w:sz w:val="24"/>
          <w:szCs w:val="24"/>
        </w:rPr>
      </w:pPr>
      <w:r w:rsidRPr="00232F24">
        <w:rPr>
          <w:rFonts w:ascii="Arial" w:hAnsi="Arial" w:cs="Arial"/>
          <w:color w:val="000000"/>
          <w:sz w:val="24"/>
          <w:szCs w:val="24"/>
        </w:rPr>
        <w:t xml:space="preserve">Расстояние </w:t>
      </w:r>
      <w:r w:rsidRPr="00232F24">
        <w:rPr>
          <w:rFonts w:ascii="Arial" w:hAnsi="Arial" w:cs="Arial"/>
          <w:i/>
          <w:color w:val="000000"/>
          <w:sz w:val="24"/>
          <w:szCs w:val="24"/>
        </w:rPr>
        <w:t>D</w:t>
      </w:r>
      <w:r w:rsidRPr="00232F24">
        <w:rPr>
          <w:rFonts w:ascii="Arial" w:hAnsi="Arial" w:cs="Arial"/>
          <w:color w:val="000000"/>
          <w:sz w:val="24"/>
          <w:szCs w:val="24"/>
        </w:rPr>
        <w:t xml:space="preserve">, выраженное в миллиметрах, измеряется от центра тяжести груза </w:t>
      </w:r>
      <w:r w:rsidRPr="00232F24">
        <w:rPr>
          <w:rFonts w:ascii="Arial" w:hAnsi="Arial" w:cs="Arial"/>
          <w:i/>
          <w:color w:val="000000"/>
          <w:sz w:val="24"/>
          <w:szCs w:val="24"/>
        </w:rPr>
        <w:t>G</w:t>
      </w:r>
      <w:r w:rsidRPr="00232F24">
        <w:rPr>
          <w:rFonts w:ascii="Arial" w:hAnsi="Arial" w:cs="Arial"/>
          <w:color w:val="000000"/>
          <w:sz w:val="24"/>
          <w:szCs w:val="24"/>
        </w:rPr>
        <w:t>, измеренного горизонтально до передней поверхности держателя грузовых вил и вертикально до верхней поверхности грузовых вил</w:t>
      </w:r>
      <w:r w:rsidR="00A20DDD" w:rsidRPr="00232F24">
        <w:rPr>
          <w:rFonts w:ascii="Arial" w:hAnsi="Arial" w:cs="Arial"/>
          <w:color w:val="000000"/>
          <w:sz w:val="24"/>
          <w:szCs w:val="24"/>
        </w:rPr>
        <w:t xml:space="preserve">, как показано на рисунке </w:t>
      </w:r>
      <w:r w:rsidR="00A20DDD" w:rsidRPr="00232F24">
        <w:rPr>
          <w:rFonts w:ascii="Arial" w:hAnsi="Arial" w:cs="Arial"/>
          <w:color w:val="000000"/>
          <w:sz w:val="24"/>
          <w:szCs w:val="24"/>
          <w:lang w:val="en-US"/>
        </w:rPr>
        <w:t>B</w:t>
      </w:r>
      <w:r w:rsidR="00A20DDD" w:rsidRPr="00232F24">
        <w:rPr>
          <w:rFonts w:ascii="Arial" w:hAnsi="Arial" w:cs="Arial"/>
          <w:color w:val="000000"/>
          <w:sz w:val="24"/>
          <w:szCs w:val="24"/>
        </w:rPr>
        <w:t>.3 и в таблице В.1. См. также рисунок В.1</w:t>
      </w:r>
      <w:r w:rsidRPr="00232F24">
        <w:rPr>
          <w:rFonts w:ascii="Arial" w:hAnsi="Arial" w:cs="Arial"/>
          <w:color w:val="000000"/>
          <w:sz w:val="24"/>
          <w:szCs w:val="24"/>
        </w:rPr>
        <w:t>.</w:t>
      </w:r>
    </w:p>
    <w:p w14:paraId="756373A3" w14:textId="77777777" w:rsidR="009E7765" w:rsidRPr="00232F24" w:rsidRDefault="009E7765" w:rsidP="00A20DDD">
      <w:pPr>
        <w:pStyle w:val="formattext"/>
        <w:keepNext/>
        <w:keepLines/>
        <w:spacing w:line="348" w:lineRule="auto"/>
        <w:jc w:val="both"/>
        <w:rPr>
          <w:color w:val="000000"/>
          <w:sz w:val="24"/>
          <w:szCs w:val="24"/>
        </w:rPr>
      </w:pPr>
      <w:r w:rsidRPr="00232F24">
        <w:rPr>
          <w:color w:val="000000"/>
          <w:spacing w:val="40"/>
          <w:sz w:val="24"/>
          <w:szCs w:val="24"/>
        </w:rPr>
        <w:t>Таблица</w:t>
      </w:r>
      <w:r w:rsidRPr="00232F24">
        <w:rPr>
          <w:color w:val="000000"/>
          <w:sz w:val="24"/>
          <w:szCs w:val="24"/>
        </w:rPr>
        <w:t xml:space="preserve"> </w:t>
      </w:r>
      <w:r w:rsidR="00C61EFC" w:rsidRPr="00232F24">
        <w:rPr>
          <w:color w:val="000000"/>
          <w:sz w:val="24"/>
          <w:szCs w:val="24"/>
        </w:rPr>
        <w:t>В</w:t>
      </w:r>
      <w:r w:rsidRPr="00232F24">
        <w:rPr>
          <w:color w:val="000000"/>
          <w:sz w:val="24"/>
          <w:szCs w:val="24"/>
        </w:rPr>
        <w:t>.1</w:t>
      </w:r>
      <w:r w:rsidR="00A20DDD" w:rsidRPr="00232F24">
        <w:rPr>
          <w:color w:val="000000"/>
          <w:sz w:val="24"/>
          <w:szCs w:val="24"/>
        </w:rPr>
        <w:t xml:space="preserve"> – Расстояние до центра тяжести груза и высота подъема при номинальной грузоподъемности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557"/>
        <w:gridCol w:w="2968"/>
        <w:gridCol w:w="3118"/>
      </w:tblGrid>
      <w:tr w:rsidR="00D613D0" w:rsidRPr="00232F24" w14:paraId="4EC1EBDE" w14:textId="77777777" w:rsidTr="00D613D0">
        <w:trPr>
          <w:trHeight w:val="178"/>
        </w:trPr>
        <w:tc>
          <w:tcPr>
            <w:tcW w:w="2104" w:type="dxa"/>
            <w:vMerge w:val="restart"/>
          </w:tcPr>
          <w:p w14:paraId="035839BE" w14:textId="77777777" w:rsidR="00B975F4" w:rsidRPr="00232F24" w:rsidRDefault="00B975F4" w:rsidP="00486F26">
            <w:pPr>
              <w:spacing w:after="0" w:line="360" w:lineRule="auto"/>
              <w:jc w:val="center"/>
              <w:rPr>
                <w:rFonts w:ascii="Arial" w:eastAsia="Times New Roman" w:hAnsi="Arial" w:cs="Arial"/>
                <w:color w:val="000000"/>
              </w:rPr>
            </w:pPr>
            <w:r w:rsidRPr="00232F24">
              <w:rPr>
                <w:rFonts w:ascii="Arial" w:eastAsia="Times New Roman" w:hAnsi="Arial" w:cs="Arial"/>
                <w:color w:val="000000"/>
              </w:rPr>
              <w:t xml:space="preserve">Номинальная грузоподъемность </w:t>
            </w:r>
            <w:r w:rsidRPr="00232F24">
              <w:rPr>
                <w:rFonts w:ascii="Arial" w:eastAsia="Times New Roman" w:hAnsi="Arial" w:cs="Arial"/>
                <w:i/>
                <w:color w:val="000000"/>
                <w:lang w:val="en-US"/>
              </w:rPr>
              <w:t>Q</w:t>
            </w:r>
            <w:r w:rsidRPr="00232F24">
              <w:rPr>
                <w:rFonts w:ascii="Arial" w:eastAsia="Times New Roman" w:hAnsi="Arial" w:cs="Arial"/>
                <w:color w:val="000000"/>
              </w:rPr>
              <w:t>, кг</w:t>
            </w:r>
          </w:p>
        </w:tc>
        <w:tc>
          <w:tcPr>
            <w:tcW w:w="1557" w:type="dxa"/>
            <w:vMerge w:val="restart"/>
          </w:tcPr>
          <w:p w14:paraId="6AABD582" w14:textId="77777777" w:rsidR="00B975F4" w:rsidRPr="00232F24" w:rsidRDefault="00B975F4" w:rsidP="00486F26">
            <w:pPr>
              <w:spacing w:after="0" w:line="360" w:lineRule="auto"/>
              <w:jc w:val="center"/>
              <w:rPr>
                <w:rFonts w:ascii="Arial" w:eastAsia="Times New Roman" w:hAnsi="Arial" w:cs="Arial"/>
                <w:color w:val="000000"/>
              </w:rPr>
            </w:pPr>
            <w:r w:rsidRPr="00232F24">
              <w:rPr>
                <w:rFonts w:ascii="Arial" w:eastAsia="Times New Roman" w:hAnsi="Arial" w:cs="Arial"/>
                <w:color w:val="000000"/>
              </w:rPr>
              <w:t xml:space="preserve">Стандартная высота подъема, </w:t>
            </w:r>
            <w:r w:rsidRPr="00232F24">
              <w:rPr>
                <w:rFonts w:ascii="Arial" w:eastAsia="Times New Roman" w:hAnsi="Arial" w:cs="Arial"/>
                <w:i/>
                <w:color w:val="000000"/>
                <w:lang w:val="en-US"/>
              </w:rPr>
              <w:t>H</w:t>
            </w:r>
            <w:r w:rsidRPr="00232F24">
              <w:rPr>
                <w:rFonts w:ascii="Arial" w:eastAsia="Times New Roman" w:hAnsi="Arial" w:cs="Arial"/>
                <w:color w:val="000000"/>
              </w:rPr>
              <w:t>, м</w:t>
            </w:r>
          </w:p>
        </w:tc>
        <w:tc>
          <w:tcPr>
            <w:tcW w:w="6086" w:type="dxa"/>
            <w:gridSpan w:val="2"/>
          </w:tcPr>
          <w:p w14:paraId="5D2AD1DD" w14:textId="77777777" w:rsidR="00B975F4" w:rsidRPr="00232F24" w:rsidRDefault="00B975F4" w:rsidP="00486F26">
            <w:pPr>
              <w:spacing w:after="0" w:line="360" w:lineRule="auto"/>
              <w:jc w:val="center"/>
              <w:rPr>
                <w:rFonts w:ascii="Arial" w:eastAsia="Times New Roman" w:hAnsi="Arial" w:cs="Arial"/>
                <w:color w:val="000000"/>
              </w:rPr>
            </w:pPr>
            <w:r w:rsidRPr="00232F24">
              <w:rPr>
                <w:rFonts w:ascii="Arial" w:eastAsia="Times New Roman" w:hAnsi="Arial" w:cs="Arial"/>
                <w:color w:val="000000"/>
              </w:rPr>
              <w:t xml:space="preserve">Стандартное расстояние до центра тяжести груза </w:t>
            </w:r>
            <w:r w:rsidRPr="00232F24">
              <w:rPr>
                <w:rFonts w:ascii="Arial" w:eastAsia="Times New Roman" w:hAnsi="Arial" w:cs="Arial"/>
                <w:i/>
                <w:color w:val="000000"/>
              </w:rPr>
              <w:t>D</w:t>
            </w:r>
            <w:r w:rsidRPr="00232F24">
              <w:rPr>
                <w:rFonts w:ascii="Arial" w:eastAsia="Times New Roman" w:hAnsi="Arial" w:cs="Arial"/>
                <w:color w:val="000000"/>
              </w:rPr>
              <w:t>, мм</w:t>
            </w:r>
          </w:p>
        </w:tc>
      </w:tr>
      <w:tr w:rsidR="00D613D0" w:rsidRPr="00232F24" w14:paraId="7C8D5564" w14:textId="77777777" w:rsidTr="00D613D0">
        <w:trPr>
          <w:trHeight w:val="212"/>
        </w:trPr>
        <w:tc>
          <w:tcPr>
            <w:tcW w:w="2104" w:type="dxa"/>
            <w:vMerge/>
            <w:tcBorders>
              <w:bottom w:val="double" w:sz="4" w:space="0" w:color="auto"/>
            </w:tcBorders>
          </w:tcPr>
          <w:p w14:paraId="008282A9" w14:textId="77777777" w:rsidR="00B975F4" w:rsidRPr="00232F24" w:rsidRDefault="00B975F4" w:rsidP="00486F26">
            <w:pPr>
              <w:spacing w:after="0" w:line="360" w:lineRule="auto"/>
              <w:jc w:val="center"/>
              <w:rPr>
                <w:rFonts w:ascii="Arial" w:eastAsia="Times New Roman" w:hAnsi="Arial" w:cs="Arial"/>
                <w:color w:val="000000"/>
              </w:rPr>
            </w:pPr>
          </w:p>
        </w:tc>
        <w:tc>
          <w:tcPr>
            <w:tcW w:w="1557" w:type="dxa"/>
            <w:vMerge/>
            <w:tcBorders>
              <w:bottom w:val="double" w:sz="4" w:space="0" w:color="auto"/>
            </w:tcBorders>
          </w:tcPr>
          <w:p w14:paraId="29DB4D29" w14:textId="77777777" w:rsidR="00B975F4" w:rsidRPr="00232F24" w:rsidRDefault="00B975F4" w:rsidP="00486F26">
            <w:pPr>
              <w:spacing w:after="0" w:line="360" w:lineRule="auto"/>
              <w:jc w:val="center"/>
              <w:rPr>
                <w:rFonts w:ascii="Arial" w:eastAsia="Times New Roman" w:hAnsi="Arial" w:cs="Arial"/>
                <w:color w:val="000000"/>
              </w:rPr>
            </w:pPr>
          </w:p>
        </w:tc>
        <w:tc>
          <w:tcPr>
            <w:tcW w:w="2968" w:type="dxa"/>
            <w:tcBorders>
              <w:bottom w:val="double" w:sz="4" w:space="0" w:color="auto"/>
            </w:tcBorders>
          </w:tcPr>
          <w:p w14:paraId="5D2BE779" w14:textId="77777777" w:rsidR="00B975F4" w:rsidRPr="00232F24" w:rsidRDefault="00B975F4" w:rsidP="00B975F4">
            <w:pPr>
              <w:spacing w:after="0" w:line="360" w:lineRule="auto"/>
              <w:jc w:val="center"/>
              <w:rPr>
                <w:rFonts w:ascii="Arial" w:eastAsia="Times New Roman" w:hAnsi="Arial" w:cs="Arial"/>
                <w:color w:val="000000"/>
              </w:rPr>
            </w:pPr>
            <w:r w:rsidRPr="00232F24">
              <w:rPr>
                <w:rFonts w:ascii="Arial" w:eastAsia="Times New Roman" w:hAnsi="Arial" w:cs="Arial"/>
                <w:color w:val="000000"/>
              </w:rPr>
              <w:t>Портальные штабелеры, мм</w:t>
            </w:r>
          </w:p>
        </w:tc>
        <w:tc>
          <w:tcPr>
            <w:tcW w:w="3118" w:type="dxa"/>
            <w:tcBorders>
              <w:bottom w:val="double" w:sz="4" w:space="0" w:color="auto"/>
            </w:tcBorders>
          </w:tcPr>
          <w:p w14:paraId="785C0088" w14:textId="77777777" w:rsidR="00B975F4" w:rsidRPr="00232F24" w:rsidRDefault="00B975F4" w:rsidP="00486F26">
            <w:pPr>
              <w:spacing w:after="0" w:line="360" w:lineRule="auto"/>
              <w:jc w:val="center"/>
              <w:rPr>
                <w:rFonts w:ascii="Arial" w:eastAsia="Times New Roman" w:hAnsi="Arial" w:cs="Arial"/>
                <w:color w:val="000000"/>
              </w:rPr>
            </w:pPr>
            <w:r w:rsidRPr="00232F24">
              <w:rPr>
                <w:rFonts w:ascii="Arial" w:eastAsia="Times New Roman" w:hAnsi="Arial" w:cs="Arial"/>
                <w:color w:val="000000"/>
              </w:rPr>
              <w:t xml:space="preserve">Штабелеры </w:t>
            </w:r>
            <w:r w:rsidR="006354B3" w:rsidRPr="006354B3">
              <w:rPr>
                <w:rFonts w:ascii="Arial" w:eastAsia="Times New Roman" w:hAnsi="Arial" w:cs="Arial"/>
                <w:color w:val="000000"/>
              </w:rPr>
              <w:t>поддон</w:t>
            </w:r>
            <w:r w:rsidRPr="00232F24">
              <w:rPr>
                <w:rFonts w:ascii="Arial" w:eastAsia="Times New Roman" w:hAnsi="Arial" w:cs="Arial"/>
                <w:color w:val="000000"/>
              </w:rPr>
              <w:t>ов, мм</w:t>
            </w:r>
          </w:p>
        </w:tc>
      </w:tr>
      <w:tr w:rsidR="00D613D0" w:rsidRPr="00232F24" w14:paraId="5E2598E1" w14:textId="77777777" w:rsidTr="00D613D0">
        <w:tc>
          <w:tcPr>
            <w:tcW w:w="2104" w:type="dxa"/>
            <w:tcBorders>
              <w:top w:val="double" w:sz="4" w:space="0" w:color="auto"/>
            </w:tcBorders>
          </w:tcPr>
          <w:p w14:paraId="5511E46C"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i/>
                <w:color w:val="000000"/>
                <w:lang w:val="en-US"/>
              </w:rPr>
              <w:t>Q</w:t>
            </w:r>
            <w:r w:rsidRPr="00232F24">
              <w:rPr>
                <w:rFonts w:ascii="Arial" w:eastAsia="Times New Roman" w:hAnsi="Arial" w:cs="Arial"/>
                <w:color w:val="000000"/>
              </w:rPr>
              <w:t xml:space="preserve">  ≤ 250</w:t>
            </w:r>
          </w:p>
        </w:tc>
        <w:tc>
          <w:tcPr>
            <w:tcW w:w="1557" w:type="dxa"/>
            <w:tcBorders>
              <w:top w:val="double" w:sz="4" w:space="0" w:color="auto"/>
            </w:tcBorders>
          </w:tcPr>
          <w:p w14:paraId="2A74F042"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1,5</w:t>
            </w:r>
          </w:p>
        </w:tc>
        <w:tc>
          <w:tcPr>
            <w:tcW w:w="2968" w:type="dxa"/>
            <w:tcBorders>
              <w:top w:val="double" w:sz="4" w:space="0" w:color="auto"/>
            </w:tcBorders>
          </w:tcPr>
          <w:p w14:paraId="6331D277"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250</w:t>
            </w:r>
          </w:p>
        </w:tc>
        <w:tc>
          <w:tcPr>
            <w:tcW w:w="3118" w:type="dxa"/>
            <w:tcBorders>
              <w:top w:val="double" w:sz="4" w:space="0" w:color="auto"/>
            </w:tcBorders>
          </w:tcPr>
          <w:p w14:paraId="09640BCE"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w:t>
            </w:r>
          </w:p>
        </w:tc>
      </w:tr>
      <w:tr w:rsidR="00D613D0" w:rsidRPr="00232F24" w14:paraId="4195817D" w14:textId="77777777" w:rsidTr="00D613D0">
        <w:tc>
          <w:tcPr>
            <w:tcW w:w="2104" w:type="dxa"/>
          </w:tcPr>
          <w:p w14:paraId="6366CEAC"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251 ≤</w:t>
            </w:r>
            <w:r w:rsidRPr="00232F24">
              <w:rPr>
                <w:rFonts w:ascii="Arial" w:eastAsia="Times New Roman" w:hAnsi="Arial" w:cs="Arial"/>
                <w:i/>
                <w:color w:val="000000"/>
                <w:lang w:val="en-US"/>
              </w:rPr>
              <w:t>Q</w:t>
            </w:r>
            <w:r w:rsidRPr="00232F24">
              <w:rPr>
                <w:rFonts w:ascii="Arial" w:eastAsia="Times New Roman" w:hAnsi="Arial" w:cs="Arial"/>
                <w:color w:val="000000"/>
              </w:rPr>
              <w:t xml:space="preserve">  ≤ 500</w:t>
            </w:r>
          </w:p>
        </w:tc>
        <w:tc>
          <w:tcPr>
            <w:tcW w:w="1557" w:type="dxa"/>
          </w:tcPr>
          <w:p w14:paraId="7A137BA4"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1,5</w:t>
            </w:r>
          </w:p>
        </w:tc>
        <w:tc>
          <w:tcPr>
            <w:tcW w:w="2968" w:type="dxa"/>
          </w:tcPr>
          <w:p w14:paraId="587B36A4"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350/500</w:t>
            </w:r>
          </w:p>
        </w:tc>
        <w:tc>
          <w:tcPr>
            <w:tcW w:w="3118" w:type="dxa"/>
          </w:tcPr>
          <w:p w14:paraId="09EC195C"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600</w:t>
            </w:r>
          </w:p>
        </w:tc>
      </w:tr>
      <w:tr w:rsidR="00D613D0" w:rsidRPr="00232F24" w14:paraId="0CD1B26D" w14:textId="77777777" w:rsidTr="00D613D0">
        <w:tc>
          <w:tcPr>
            <w:tcW w:w="2104" w:type="dxa"/>
          </w:tcPr>
          <w:p w14:paraId="1F95728D" w14:textId="77777777" w:rsidR="00B975F4" w:rsidRPr="00232F24" w:rsidRDefault="00D613D0" w:rsidP="00D613D0">
            <w:pPr>
              <w:spacing w:after="0" w:line="360" w:lineRule="auto"/>
              <w:jc w:val="center"/>
              <w:rPr>
                <w:rFonts w:ascii="Arial" w:eastAsia="Times New Roman" w:hAnsi="Arial" w:cs="Arial"/>
                <w:color w:val="000000"/>
              </w:rPr>
            </w:pPr>
            <w:r w:rsidRPr="00232F24">
              <w:rPr>
                <w:rFonts w:ascii="Arial" w:eastAsia="Times New Roman" w:hAnsi="Arial" w:cs="Arial"/>
                <w:color w:val="000000"/>
              </w:rPr>
              <w:t>501 ≤</w:t>
            </w:r>
            <w:r w:rsidRPr="00232F24">
              <w:rPr>
                <w:rFonts w:ascii="Arial" w:eastAsia="Times New Roman" w:hAnsi="Arial" w:cs="Arial"/>
                <w:i/>
                <w:color w:val="000000"/>
                <w:lang w:val="en-US"/>
              </w:rPr>
              <w:t>Q</w:t>
            </w:r>
            <w:r w:rsidRPr="00232F24">
              <w:rPr>
                <w:rFonts w:ascii="Arial" w:eastAsia="Times New Roman" w:hAnsi="Arial" w:cs="Arial"/>
                <w:color w:val="000000"/>
              </w:rPr>
              <w:t xml:space="preserve">  ≤ 750</w:t>
            </w:r>
          </w:p>
        </w:tc>
        <w:tc>
          <w:tcPr>
            <w:tcW w:w="1557" w:type="dxa"/>
          </w:tcPr>
          <w:p w14:paraId="43585268"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2,0</w:t>
            </w:r>
          </w:p>
        </w:tc>
        <w:tc>
          <w:tcPr>
            <w:tcW w:w="2968" w:type="dxa"/>
          </w:tcPr>
          <w:p w14:paraId="2E5E28B0"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500</w:t>
            </w:r>
          </w:p>
        </w:tc>
        <w:tc>
          <w:tcPr>
            <w:tcW w:w="3118" w:type="dxa"/>
          </w:tcPr>
          <w:p w14:paraId="6D4BB7A9"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600</w:t>
            </w:r>
          </w:p>
        </w:tc>
      </w:tr>
      <w:tr w:rsidR="00D613D0" w:rsidRPr="00232F24" w14:paraId="44C00711" w14:textId="77777777" w:rsidTr="00D613D0">
        <w:tc>
          <w:tcPr>
            <w:tcW w:w="2104" w:type="dxa"/>
          </w:tcPr>
          <w:p w14:paraId="63B6C5F4" w14:textId="77777777" w:rsidR="00B975F4" w:rsidRPr="00232F24" w:rsidRDefault="00D613D0" w:rsidP="00D613D0">
            <w:pPr>
              <w:spacing w:after="0" w:line="360" w:lineRule="auto"/>
              <w:jc w:val="center"/>
              <w:rPr>
                <w:rFonts w:ascii="Arial" w:eastAsia="Times New Roman" w:hAnsi="Arial" w:cs="Arial"/>
                <w:color w:val="000000"/>
              </w:rPr>
            </w:pPr>
            <w:r w:rsidRPr="00232F24">
              <w:rPr>
                <w:rFonts w:ascii="Arial" w:eastAsia="Times New Roman" w:hAnsi="Arial" w:cs="Arial"/>
                <w:color w:val="000000"/>
              </w:rPr>
              <w:t>751 ≤</w:t>
            </w:r>
            <w:r w:rsidRPr="00232F24">
              <w:rPr>
                <w:rFonts w:ascii="Arial" w:eastAsia="Times New Roman" w:hAnsi="Arial" w:cs="Arial"/>
                <w:i/>
                <w:color w:val="000000"/>
                <w:lang w:val="en-US"/>
              </w:rPr>
              <w:t>Q</w:t>
            </w:r>
            <w:r w:rsidRPr="00232F24">
              <w:rPr>
                <w:rFonts w:ascii="Arial" w:eastAsia="Times New Roman" w:hAnsi="Arial" w:cs="Arial"/>
                <w:color w:val="000000"/>
              </w:rPr>
              <w:t xml:space="preserve">  ≤ 1000</w:t>
            </w:r>
          </w:p>
        </w:tc>
        <w:tc>
          <w:tcPr>
            <w:tcW w:w="1557" w:type="dxa"/>
          </w:tcPr>
          <w:p w14:paraId="75D510FB"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2,5</w:t>
            </w:r>
          </w:p>
        </w:tc>
        <w:tc>
          <w:tcPr>
            <w:tcW w:w="2968" w:type="dxa"/>
          </w:tcPr>
          <w:p w14:paraId="09F96A3E"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500</w:t>
            </w:r>
          </w:p>
        </w:tc>
        <w:tc>
          <w:tcPr>
            <w:tcW w:w="3118" w:type="dxa"/>
          </w:tcPr>
          <w:p w14:paraId="406D8625" w14:textId="77777777" w:rsidR="00B975F4" w:rsidRPr="00232F24" w:rsidRDefault="00D613D0" w:rsidP="009E7765">
            <w:pPr>
              <w:spacing w:after="0" w:line="360" w:lineRule="auto"/>
              <w:jc w:val="center"/>
              <w:rPr>
                <w:rFonts w:ascii="Arial" w:eastAsia="Times New Roman" w:hAnsi="Arial" w:cs="Arial"/>
                <w:color w:val="000000"/>
              </w:rPr>
            </w:pPr>
            <w:r w:rsidRPr="00232F24">
              <w:rPr>
                <w:rFonts w:ascii="Arial" w:eastAsia="Times New Roman" w:hAnsi="Arial" w:cs="Arial"/>
                <w:color w:val="000000"/>
              </w:rPr>
              <w:t>600</w:t>
            </w:r>
          </w:p>
        </w:tc>
      </w:tr>
      <w:tr w:rsidR="00D613D0" w:rsidRPr="00232F24" w14:paraId="32C26C3A" w14:textId="77777777" w:rsidTr="00B975F4">
        <w:tc>
          <w:tcPr>
            <w:tcW w:w="9747" w:type="dxa"/>
            <w:gridSpan w:val="4"/>
          </w:tcPr>
          <w:p w14:paraId="15DBF7E9" w14:textId="77777777" w:rsidR="009E7765" w:rsidRPr="00232F24" w:rsidRDefault="00D613D0" w:rsidP="00D613D0">
            <w:pPr>
              <w:pStyle w:val="formattext"/>
              <w:keepNext/>
              <w:keepLines/>
              <w:spacing w:line="348" w:lineRule="auto"/>
              <w:jc w:val="both"/>
              <w:rPr>
                <w:color w:val="000000"/>
                <w:sz w:val="20"/>
                <w:szCs w:val="20"/>
              </w:rPr>
            </w:pPr>
            <w:r w:rsidRPr="00232F24">
              <w:rPr>
                <w:color w:val="000000"/>
                <w:spacing w:val="40"/>
                <w:sz w:val="20"/>
                <w:szCs w:val="20"/>
              </w:rPr>
              <w:t>Примечание</w:t>
            </w:r>
            <w:r w:rsidRPr="00232F24">
              <w:rPr>
                <w:color w:val="000000"/>
                <w:sz w:val="20"/>
                <w:szCs w:val="20"/>
              </w:rPr>
              <w:t xml:space="preserve"> – Данная таблица не применяется для транспорта специального назначения</w:t>
            </w:r>
          </w:p>
        </w:tc>
      </w:tr>
    </w:tbl>
    <w:p w14:paraId="67BECAF4" w14:textId="77777777" w:rsidR="00DE6C2A" w:rsidRPr="00667BEC" w:rsidRDefault="0070422C" w:rsidP="007D0DDB">
      <w:pPr>
        <w:pStyle w:val="afd"/>
      </w:pPr>
      <w:r w:rsidRPr="00232F24">
        <w:br w:type="page"/>
      </w:r>
      <w:r w:rsidR="00DE6C2A" w:rsidRPr="00667BEC">
        <w:t xml:space="preserve">Приложение </w:t>
      </w:r>
      <w:r w:rsidR="007D0DDB" w:rsidRPr="00667BEC">
        <w:rPr>
          <w:lang w:val="en-US"/>
        </w:rPr>
        <w:t>C</w:t>
      </w:r>
    </w:p>
    <w:p w14:paraId="1D7CE356" w14:textId="77777777" w:rsidR="00DE6C2A" w:rsidRPr="00667BEC" w:rsidRDefault="00DE6C2A" w:rsidP="00DE6C2A">
      <w:pPr>
        <w:pStyle w:val="afd"/>
      </w:pPr>
      <w:r w:rsidRPr="00667BEC">
        <w:t>(справочное)</w:t>
      </w:r>
    </w:p>
    <w:p w14:paraId="5B2A14E9" w14:textId="77777777" w:rsidR="00DE6C2A" w:rsidRPr="00667BEC" w:rsidRDefault="00DE6C2A" w:rsidP="00DE6C2A">
      <w:pPr>
        <w:pStyle w:val="afd"/>
      </w:pPr>
      <w:r w:rsidRPr="00667BEC">
        <w:t xml:space="preserve">Перечень </w:t>
      </w:r>
      <w:r w:rsidR="00B01A27" w:rsidRPr="00667BEC">
        <w:t>существенных</w:t>
      </w:r>
      <w:r w:rsidRPr="00667BEC">
        <w:t xml:space="preserve"> опасностей</w:t>
      </w:r>
    </w:p>
    <w:p w14:paraId="78711119" w14:textId="77777777" w:rsidR="00FC481A" w:rsidRPr="00D904BA" w:rsidRDefault="00FC481A" w:rsidP="00FC481A">
      <w:pPr>
        <w:spacing w:after="0" w:line="360" w:lineRule="auto"/>
        <w:ind w:firstLine="708"/>
        <w:jc w:val="both"/>
        <w:rPr>
          <w:rFonts w:ascii="Arial" w:hAnsi="Arial" w:cs="Arial"/>
          <w:color w:val="000000"/>
          <w:sz w:val="16"/>
          <w:szCs w:val="16"/>
        </w:rPr>
      </w:pPr>
    </w:p>
    <w:p w14:paraId="24A9DFD9" w14:textId="77777777" w:rsidR="00FC481A" w:rsidRPr="00232F24" w:rsidRDefault="00F13D62" w:rsidP="00FC481A">
      <w:pPr>
        <w:spacing w:after="0" w:line="360" w:lineRule="auto"/>
        <w:ind w:firstLine="708"/>
        <w:jc w:val="both"/>
        <w:rPr>
          <w:rFonts w:ascii="Arial" w:hAnsi="Arial" w:cs="Arial"/>
          <w:color w:val="000000"/>
          <w:sz w:val="24"/>
          <w:szCs w:val="24"/>
        </w:rPr>
      </w:pPr>
      <w:r w:rsidRPr="00667BEC">
        <w:rPr>
          <w:rFonts w:ascii="Arial" w:hAnsi="Arial" w:cs="Arial"/>
          <w:color w:val="000000"/>
          <w:sz w:val="24"/>
          <w:szCs w:val="24"/>
        </w:rPr>
        <w:t>В настоящем приложении перечислены все существенные опасности, опасные ситуации и события,</w:t>
      </w:r>
      <w:r w:rsidR="00FC481A" w:rsidRPr="00667BEC">
        <w:rPr>
          <w:rFonts w:ascii="Arial" w:hAnsi="Arial" w:cs="Arial"/>
          <w:color w:val="000000"/>
          <w:sz w:val="24"/>
          <w:szCs w:val="24"/>
        </w:rPr>
        <w:t xml:space="preserve"> которые рассматриваются в настоящем стандарте, выявленные путем оценки рисков для </w:t>
      </w:r>
      <w:r w:rsidR="007D0DDB" w:rsidRPr="00667BEC">
        <w:rPr>
          <w:rFonts w:ascii="Arial" w:hAnsi="Arial" w:cs="Arial"/>
          <w:color w:val="000000"/>
          <w:sz w:val="24"/>
          <w:szCs w:val="24"/>
        </w:rPr>
        <w:t xml:space="preserve">управляемых оператором-пешеходом типов </w:t>
      </w:r>
      <w:r w:rsidR="00FC481A" w:rsidRPr="00667BEC">
        <w:rPr>
          <w:rFonts w:ascii="Arial" w:hAnsi="Arial" w:cs="Arial"/>
          <w:color w:val="000000"/>
          <w:sz w:val="24"/>
          <w:szCs w:val="24"/>
        </w:rPr>
        <w:t xml:space="preserve">промышленного транспорта и требующие действий для </w:t>
      </w:r>
      <w:r w:rsidR="00FC481A" w:rsidRPr="00232F24">
        <w:rPr>
          <w:rFonts w:ascii="Arial" w:hAnsi="Arial" w:cs="Arial"/>
          <w:color w:val="000000"/>
          <w:sz w:val="24"/>
          <w:szCs w:val="24"/>
        </w:rPr>
        <w:t xml:space="preserve">устранения или снижения риска. См. </w:t>
      </w:r>
      <w:r w:rsidR="007D0DDB" w:rsidRPr="00232F24">
        <w:rPr>
          <w:rFonts w:ascii="Arial" w:hAnsi="Arial" w:cs="Arial"/>
          <w:color w:val="000000"/>
          <w:sz w:val="24"/>
          <w:szCs w:val="24"/>
        </w:rPr>
        <w:t>т</w:t>
      </w:r>
      <w:r w:rsidR="00FC481A" w:rsidRPr="00232F24">
        <w:rPr>
          <w:rFonts w:ascii="Arial" w:hAnsi="Arial" w:cs="Arial"/>
          <w:color w:val="000000"/>
          <w:sz w:val="24"/>
          <w:szCs w:val="24"/>
        </w:rPr>
        <w:t xml:space="preserve">аблицу </w:t>
      </w:r>
      <w:r w:rsidR="007D0DDB" w:rsidRPr="00232F24">
        <w:rPr>
          <w:rFonts w:ascii="Arial" w:hAnsi="Arial" w:cs="Arial"/>
          <w:color w:val="000000"/>
          <w:sz w:val="24"/>
          <w:szCs w:val="24"/>
        </w:rPr>
        <w:t>С</w:t>
      </w:r>
      <w:r w:rsidR="00FC481A" w:rsidRPr="00232F24">
        <w:rPr>
          <w:rFonts w:ascii="Arial" w:hAnsi="Arial" w:cs="Arial"/>
          <w:color w:val="000000"/>
          <w:sz w:val="24"/>
          <w:szCs w:val="24"/>
        </w:rPr>
        <w:t xml:space="preserve">.1. </w:t>
      </w:r>
    </w:p>
    <w:p w14:paraId="23FD53BD" w14:textId="77777777" w:rsidR="00DE6C2A" w:rsidRPr="00232F24" w:rsidRDefault="00DE6C2A" w:rsidP="00DE6C2A">
      <w:pPr>
        <w:spacing w:after="0" w:line="360" w:lineRule="auto"/>
        <w:rPr>
          <w:rFonts w:ascii="Arial" w:hAnsi="Arial" w:cs="Arial"/>
          <w:color w:val="000000"/>
          <w:sz w:val="20"/>
          <w:szCs w:val="20"/>
        </w:rPr>
      </w:pPr>
      <w:r w:rsidRPr="00232F24">
        <w:rPr>
          <w:rFonts w:ascii="Arial" w:hAnsi="Arial" w:cs="Arial"/>
          <w:color w:val="000000"/>
          <w:spacing w:val="40"/>
          <w:sz w:val="20"/>
          <w:szCs w:val="20"/>
        </w:rPr>
        <w:t>Таблица</w:t>
      </w:r>
      <w:r w:rsidRPr="00232F24">
        <w:rPr>
          <w:rFonts w:ascii="Arial" w:hAnsi="Arial" w:cs="Arial"/>
          <w:color w:val="000000"/>
          <w:sz w:val="20"/>
          <w:szCs w:val="20"/>
        </w:rPr>
        <w:t xml:space="preserve"> </w:t>
      </w:r>
      <w:r w:rsidR="007D0DDB" w:rsidRPr="00232F24">
        <w:rPr>
          <w:rFonts w:ascii="Arial" w:hAnsi="Arial" w:cs="Arial"/>
          <w:color w:val="000000"/>
          <w:sz w:val="20"/>
          <w:szCs w:val="20"/>
        </w:rPr>
        <w:t>С</w:t>
      </w:r>
      <w:r w:rsidRPr="00232F24">
        <w:rPr>
          <w:rFonts w:ascii="Arial" w:hAnsi="Arial" w:cs="Arial"/>
          <w:color w:val="000000"/>
          <w:sz w:val="20"/>
          <w:szCs w:val="20"/>
        </w:rPr>
        <w:t xml:space="preserve">.1 – Перечень </w:t>
      </w:r>
      <w:r w:rsidR="00B01A27" w:rsidRPr="00232F24">
        <w:rPr>
          <w:rFonts w:ascii="Arial" w:hAnsi="Arial" w:cs="Arial"/>
          <w:color w:val="000000"/>
          <w:sz w:val="20"/>
          <w:szCs w:val="20"/>
        </w:rPr>
        <w:t>существенных</w:t>
      </w:r>
      <w:r w:rsidRPr="00232F24">
        <w:rPr>
          <w:rFonts w:ascii="Arial" w:hAnsi="Arial" w:cs="Arial"/>
          <w:color w:val="000000"/>
          <w:sz w:val="20"/>
          <w:szCs w:val="20"/>
        </w:rPr>
        <w:t xml:space="preserve"> опасностей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98"/>
        <w:gridCol w:w="2018"/>
        <w:gridCol w:w="1041"/>
        <w:gridCol w:w="3388"/>
      </w:tblGrid>
      <w:tr w:rsidR="00B56D1D" w:rsidRPr="00232F24" w14:paraId="374514A4" w14:textId="77777777" w:rsidTr="00D904BA">
        <w:tc>
          <w:tcPr>
            <w:tcW w:w="561" w:type="dxa"/>
            <w:tcBorders>
              <w:bottom w:val="double" w:sz="4" w:space="0" w:color="auto"/>
            </w:tcBorders>
          </w:tcPr>
          <w:p w14:paraId="48822D36" w14:textId="77777777" w:rsidR="007D0DDB" w:rsidRPr="00232F24" w:rsidRDefault="007D0DDB" w:rsidP="00667BEC">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w:t>
            </w:r>
          </w:p>
        </w:tc>
        <w:tc>
          <w:tcPr>
            <w:tcW w:w="2598" w:type="dxa"/>
            <w:tcBorders>
              <w:bottom w:val="double" w:sz="4" w:space="0" w:color="auto"/>
            </w:tcBorders>
          </w:tcPr>
          <w:p w14:paraId="450D4942" w14:textId="77777777" w:rsidR="007D0DDB" w:rsidRPr="00232F24" w:rsidRDefault="007D0DDB" w:rsidP="00667BEC">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Тип или группа (источник опасности)</w:t>
            </w:r>
          </w:p>
        </w:tc>
        <w:tc>
          <w:tcPr>
            <w:tcW w:w="2018" w:type="dxa"/>
            <w:tcBorders>
              <w:bottom w:val="double" w:sz="4" w:space="0" w:color="auto"/>
            </w:tcBorders>
          </w:tcPr>
          <w:p w14:paraId="29C03E3F" w14:textId="77777777" w:rsidR="007D0DDB" w:rsidRPr="00232F24" w:rsidRDefault="007D0DDB" w:rsidP="00667BEC">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Потенциальные угрозы</w:t>
            </w:r>
          </w:p>
        </w:tc>
        <w:tc>
          <w:tcPr>
            <w:tcW w:w="4429" w:type="dxa"/>
            <w:gridSpan w:val="2"/>
          </w:tcPr>
          <w:p w14:paraId="4F20C57C" w14:textId="77777777" w:rsidR="007D0DDB" w:rsidRPr="00232F24" w:rsidRDefault="007D0DDB" w:rsidP="00667BEC">
            <w:pPr>
              <w:spacing w:after="0" w:line="360" w:lineRule="auto"/>
              <w:jc w:val="center"/>
              <w:rPr>
                <w:rFonts w:ascii="Arial" w:eastAsia="Times New Roman" w:hAnsi="Arial" w:cs="Arial"/>
                <w:color w:val="000000"/>
                <w:sz w:val="20"/>
                <w:szCs w:val="20"/>
              </w:rPr>
            </w:pPr>
            <w:r w:rsidRPr="00232F24">
              <w:rPr>
                <w:rFonts w:ascii="Arial" w:eastAsia="Times New Roman" w:hAnsi="Arial" w:cs="Arial"/>
                <w:color w:val="000000"/>
                <w:sz w:val="20"/>
                <w:szCs w:val="20"/>
              </w:rPr>
              <w:t>Соответствующие требования</w:t>
            </w:r>
          </w:p>
        </w:tc>
      </w:tr>
      <w:tr w:rsidR="00B56D1D" w:rsidRPr="00232F24" w14:paraId="701B5B59" w14:textId="77777777" w:rsidTr="00D904BA">
        <w:tc>
          <w:tcPr>
            <w:tcW w:w="561" w:type="dxa"/>
            <w:tcBorders>
              <w:top w:val="double" w:sz="4" w:space="0" w:color="auto"/>
            </w:tcBorders>
          </w:tcPr>
          <w:p w14:paraId="7035B550"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1</w:t>
            </w:r>
          </w:p>
        </w:tc>
        <w:tc>
          <w:tcPr>
            <w:tcW w:w="9045" w:type="dxa"/>
            <w:gridSpan w:val="4"/>
            <w:tcBorders>
              <w:top w:val="double" w:sz="4" w:space="0" w:color="auto"/>
            </w:tcBorders>
          </w:tcPr>
          <w:p w14:paraId="5779A0D1"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Механические опасности</w:t>
            </w:r>
          </w:p>
        </w:tc>
      </w:tr>
      <w:tr w:rsidR="00B56D1D" w:rsidRPr="00232F24" w14:paraId="24DDB16C" w14:textId="77777777" w:rsidTr="00D904BA">
        <w:tc>
          <w:tcPr>
            <w:tcW w:w="561" w:type="dxa"/>
          </w:tcPr>
          <w:p w14:paraId="648C54F9" w14:textId="77777777" w:rsidR="00B56D1D" w:rsidRPr="00232F24" w:rsidRDefault="00B56D1D" w:rsidP="00B56D1D">
            <w:pPr>
              <w:spacing w:after="0" w:line="360" w:lineRule="auto"/>
              <w:rPr>
                <w:rFonts w:ascii="Arial" w:eastAsia="Times New Roman" w:hAnsi="Arial" w:cs="Arial"/>
                <w:color w:val="000000"/>
                <w:sz w:val="20"/>
                <w:szCs w:val="20"/>
              </w:rPr>
            </w:pPr>
          </w:p>
        </w:tc>
        <w:tc>
          <w:tcPr>
            <w:tcW w:w="2598" w:type="dxa"/>
          </w:tcPr>
          <w:p w14:paraId="76A4C72B"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Ускорение, замедление (кинетическая энергия)</w:t>
            </w:r>
          </w:p>
          <w:p w14:paraId="2A79C059"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Подвижность транспорта</w:t>
            </w:r>
          </w:p>
          <w:p w14:paraId="1BD4D666"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Движущиеся элементы конструкции</w:t>
            </w:r>
          </w:p>
          <w:p w14:paraId="4F31C625"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Вращающиеся элементы конструкции</w:t>
            </w:r>
          </w:p>
        </w:tc>
        <w:tc>
          <w:tcPr>
            <w:tcW w:w="2018" w:type="dxa"/>
          </w:tcPr>
          <w:p w14:paraId="438B5108"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Попадание под транспорт</w:t>
            </w:r>
          </w:p>
          <w:p w14:paraId="52B086B5"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Раздавливание</w:t>
            </w:r>
          </w:p>
          <w:p w14:paraId="592CAFAF"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Втягивание или захват</w:t>
            </w:r>
          </w:p>
          <w:p w14:paraId="225CB5ED"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Удар</w:t>
            </w:r>
          </w:p>
        </w:tc>
        <w:tc>
          <w:tcPr>
            <w:tcW w:w="1041" w:type="dxa"/>
          </w:tcPr>
          <w:p w14:paraId="59BC0768"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4.2</w:t>
            </w:r>
          </w:p>
          <w:p w14:paraId="1D751778" w14:textId="77777777" w:rsidR="00B56D1D" w:rsidRPr="00232F24" w:rsidRDefault="00B56D1D" w:rsidP="00B56D1D">
            <w:pPr>
              <w:spacing w:after="0" w:line="360" w:lineRule="auto"/>
              <w:rPr>
                <w:rFonts w:ascii="Arial" w:eastAsia="Times New Roman" w:hAnsi="Arial" w:cs="Arial"/>
                <w:color w:val="000000"/>
                <w:sz w:val="20"/>
                <w:szCs w:val="20"/>
              </w:rPr>
            </w:pPr>
          </w:p>
          <w:p w14:paraId="301225A5" w14:textId="77777777" w:rsidR="00B56D1D" w:rsidRPr="00232F24" w:rsidRDefault="00B56D1D" w:rsidP="00B56D1D">
            <w:pPr>
              <w:spacing w:after="0" w:line="360" w:lineRule="auto"/>
              <w:rPr>
                <w:rFonts w:ascii="Arial" w:eastAsia="Times New Roman" w:hAnsi="Arial" w:cs="Arial"/>
                <w:color w:val="000000"/>
                <w:sz w:val="20"/>
                <w:szCs w:val="20"/>
              </w:rPr>
            </w:pPr>
          </w:p>
          <w:p w14:paraId="433AF69E"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4.3.1</w:t>
            </w:r>
          </w:p>
          <w:p w14:paraId="4813F6C5" w14:textId="77777777" w:rsidR="00B56D1D" w:rsidRPr="00232F24" w:rsidRDefault="00B56D1D" w:rsidP="00B56D1D">
            <w:pPr>
              <w:spacing w:after="0" w:line="360" w:lineRule="auto"/>
              <w:rPr>
                <w:rFonts w:ascii="Arial" w:eastAsia="Times New Roman" w:hAnsi="Arial" w:cs="Arial"/>
                <w:color w:val="000000"/>
                <w:sz w:val="20"/>
                <w:szCs w:val="20"/>
              </w:rPr>
            </w:pPr>
          </w:p>
          <w:p w14:paraId="40EEC892" w14:textId="77777777" w:rsidR="00B56D1D" w:rsidRPr="00232F24" w:rsidRDefault="00B56D1D" w:rsidP="00B56D1D">
            <w:pPr>
              <w:spacing w:after="0" w:line="360" w:lineRule="auto"/>
              <w:rPr>
                <w:rFonts w:ascii="Arial" w:eastAsia="Times New Roman" w:hAnsi="Arial" w:cs="Arial"/>
                <w:color w:val="000000"/>
                <w:sz w:val="20"/>
                <w:szCs w:val="20"/>
              </w:rPr>
            </w:pPr>
          </w:p>
          <w:p w14:paraId="23915D30"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4.3.2</w:t>
            </w:r>
          </w:p>
          <w:p w14:paraId="1AB0AD3E" w14:textId="77777777" w:rsidR="00B56D1D" w:rsidRPr="00232F24" w:rsidRDefault="00B56D1D" w:rsidP="00B56D1D">
            <w:pPr>
              <w:spacing w:after="0" w:line="360" w:lineRule="auto"/>
              <w:rPr>
                <w:rFonts w:ascii="Arial" w:eastAsia="Times New Roman" w:hAnsi="Arial" w:cs="Arial"/>
                <w:color w:val="000000"/>
                <w:sz w:val="20"/>
                <w:szCs w:val="20"/>
              </w:rPr>
            </w:pPr>
          </w:p>
          <w:p w14:paraId="06F2DCD9" w14:textId="77777777" w:rsidR="00B56D1D" w:rsidRPr="00232F24" w:rsidRDefault="00B56D1D" w:rsidP="00B56D1D">
            <w:pPr>
              <w:spacing w:after="0" w:line="360" w:lineRule="auto"/>
              <w:rPr>
                <w:rFonts w:ascii="Arial" w:eastAsia="Times New Roman" w:hAnsi="Arial" w:cs="Arial"/>
                <w:color w:val="000000"/>
                <w:sz w:val="20"/>
                <w:szCs w:val="20"/>
              </w:rPr>
            </w:pPr>
          </w:p>
          <w:p w14:paraId="2E0F2296"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4.3.3</w:t>
            </w:r>
          </w:p>
          <w:p w14:paraId="15AE9F59" w14:textId="77777777" w:rsidR="00B56D1D" w:rsidRPr="00232F24" w:rsidRDefault="00B56D1D" w:rsidP="00B56D1D">
            <w:pPr>
              <w:spacing w:after="0" w:line="360" w:lineRule="auto"/>
              <w:rPr>
                <w:rFonts w:ascii="Arial" w:eastAsia="Times New Roman" w:hAnsi="Arial" w:cs="Arial"/>
                <w:color w:val="000000"/>
                <w:sz w:val="20"/>
                <w:szCs w:val="20"/>
              </w:rPr>
            </w:pPr>
          </w:p>
          <w:p w14:paraId="6723DE6A" w14:textId="77777777" w:rsidR="00B56D1D" w:rsidRPr="00232F24" w:rsidRDefault="00B56D1D" w:rsidP="00B56D1D">
            <w:pPr>
              <w:spacing w:after="0" w:line="360" w:lineRule="auto"/>
              <w:rPr>
                <w:rFonts w:ascii="Arial" w:eastAsia="Times New Roman" w:hAnsi="Arial" w:cs="Arial"/>
                <w:color w:val="000000"/>
                <w:sz w:val="20"/>
                <w:szCs w:val="20"/>
              </w:rPr>
            </w:pPr>
          </w:p>
          <w:p w14:paraId="6618747A"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4.4.3.1</w:t>
            </w:r>
          </w:p>
          <w:p w14:paraId="533962B5"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4.4.3.6</w:t>
            </w:r>
          </w:p>
          <w:p w14:paraId="5B8C934B" w14:textId="77777777" w:rsidR="00B56D1D" w:rsidRPr="00232F24" w:rsidRDefault="00B56D1D" w:rsidP="00B56D1D">
            <w:pPr>
              <w:spacing w:after="0" w:line="360" w:lineRule="auto"/>
              <w:rPr>
                <w:rFonts w:ascii="Arial" w:eastAsia="Times New Roman" w:hAnsi="Arial" w:cs="Arial"/>
                <w:color w:val="000000"/>
                <w:sz w:val="20"/>
                <w:szCs w:val="20"/>
              </w:rPr>
            </w:pPr>
          </w:p>
          <w:p w14:paraId="3AFB8069"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4.4.6.1</w:t>
            </w:r>
          </w:p>
          <w:p w14:paraId="5D79FFA7" w14:textId="77777777" w:rsidR="00B56D1D" w:rsidRPr="00232F24" w:rsidRDefault="00B56D1D" w:rsidP="00B56D1D">
            <w:pPr>
              <w:spacing w:after="0" w:line="360" w:lineRule="auto"/>
              <w:rPr>
                <w:rFonts w:ascii="Arial" w:eastAsia="Times New Roman" w:hAnsi="Arial" w:cs="Arial"/>
                <w:color w:val="000000"/>
                <w:sz w:val="20"/>
                <w:szCs w:val="20"/>
              </w:rPr>
            </w:pPr>
          </w:p>
          <w:p w14:paraId="2C519CC2"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4.5</w:t>
            </w:r>
          </w:p>
          <w:p w14:paraId="51F79851"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4.11.2</w:t>
            </w:r>
          </w:p>
          <w:p w14:paraId="229B2D1A" w14:textId="77777777" w:rsidR="00B56D1D" w:rsidRPr="00232F24" w:rsidRDefault="00B56D1D" w:rsidP="00B56D1D">
            <w:pPr>
              <w:spacing w:after="0" w:line="360" w:lineRule="auto"/>
              <w:rPr>
                <w:rFonts w:ascii="Arial" w:eastAsia="Times New Roman" w:hAnsi="Arial" w:cs="Arial"/>
                <w:color w:val="000000"/>
                <w:sz w:val="20"/>
                <w:szCs w:val="20"/>
              </w:rPr>
            </w:pPr>
          </w:p>
          <w:p w14:paraId="361DF179"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35C57D2F" w14:textId="77777777" w:rsidR="00B56D1D" w:rsidRPr="00232F24" w:rsidRDefault="00B56D1D" w:rsidP="00B56D1D">
            <w:pPr>
              <w:spacing w:after="0" w:line="360" w:lineRule="auto"/>
              <w:rPr>
                <w:rFonts w:ascii="Arial" w:eastAsia="Times New Roman" w:hAnsi="Arial" w:cs="Arial"/>
                <w:color w:val="000000"/>
                <w:sz w:val="20"/>
                <w:szCs w:val="20"/>
              </w:rPr>
            </w:pPr>
          </w:p>
          <w:p w14:paraId="74603FD3" w14:textId="77777777" w:rsidR="00B56D1D" w:rsidRPr="00232F24" w:rsidRDefault="00B56D1D" w:rsidP="00B56D1D">
            <w:pPr>
              <w:spacing w:after="0" w:line="360" w:lineRule="auto"/>
              <w:rPr>
                <w:rFonts w:ascii="Arial" w:eastAsia="Times New Roman" w:hAnsi="Arial" w:cs="Arial"/>
                <w:color w:val="000000"/>
                <w:sz w:val="20"/>
                <w:szCs w:val="20"/>
              </w:rPr>
            </w:pPr>
          </w:p>
          <w:p w14:paraId="2B7D73FF"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06D7B84F"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Приведение в движение, изменение направления движения</w:t>
            </w:r>
          </w:p>
          <w:p w14:paraId="1CC66ACB"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Органы управления перемещением груза – Общие положения</w:t>
            </w:r>
          </w:p>
          <w:p w14:paraId="02FBBB27"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Органы управления, расположенные на рукояти управления</w:t>
            </w:r>
          </w:p>
          <w:p w14:paraId="0E476CA3"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Органы управления, расположенные не на рукояти управления</w:t>
            </w:r>
          </w:p>
          <w:p w14:paraId="651F55CC"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Ограничение хода</w:t>
            </w:r>
          </w:p>
          <w:p w14:paraId="7E2B66DF"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Отказ подачи энергии к гидравлическому контуру</w:t>
            </w:r>
          </w:p>
          <w:p w14:paraId="62166B33"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Отсоединение навесного устройства</w:t>
            </w:r>
          </w:p>
          <w:p w14:paraId="111B7CD7"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Стояночный тормоз</w:t>
            </w:r>
          </w:p>
          <w:p w14:paraId="6690FA80"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Требования к электрическим системам и оборудованию</w:t>
            </w:r>
          </w:p>
          <w:p w14:paraId="62E6FBC1"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52551399"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56D1D" w:rsidRPr="00232F24" w14:paraId="6CF881CF" w14:textId="77777777" w:rsidTr="00D904BA">
        <w:trPr>
          <w:trHeight w:val="2070"/>
        </w:trPr>
        <w:tc>
          <w:tcPr>
            <w:tcW w:w="561" w:type="dxa"/>
          </w:tcPr>
          <w:p w14:paraId="67EC31BB" w14:textId="77777777" w:rsidR="00B56D1D" w:rsidRPr="00232F24" w:rsidRDefault="00B56D1D" w:rsidP="00B56D1D">
            <w:pPr>
              <w:spacing w:after="0" w:line="360" w:lineRule="auto"/>
              <w:rPr>
                <w:rFonts w:ascii="Arial" w:eastAsia="Times New Roman" w:hAnsi="Arial" w:cs="Arial"/>
                <w:color w:val="000000"/>
                <w:sz w:val="20"/>
                <w:szCs w:val="20"/>
              </w:rPr>
            </w:pPr>
          </w:p>
        </w:tc>
        <w:tc>
          <w:tcPr>
            <w:tcW w:w="2598" w:type="dxa"/>
          </w:tcPr>
          <w:p w14:paraId="6B3CC74B"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Угловые элементы</w:t>
            </w:r>
          </w:p>
          <w:p w14:paraId="15B68BD3"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Приближение подвижного элемента к неподвижному</w:t>
            </w:r>
          </w:p>
          <w:p w14:paraId="171ECFA2"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Режущие элементы</w:t>
            </w:r>
          </w:p>
          <w:p w14:paraId="14103340"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Острые кромки</w:t>
            </w:r>
          </w:p>
        </w:tc>
        <w:tc>
          <w:tcPr>
            <w:tcW w:w="2018" w:type="dxa"/>
          </w:tcPr>
          <w:p w14:paraId="4C8AD6F8"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Раздавливание</w:t>
            </w:r>
          </w:p>
          <w:p w14:paraId="0565D531"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Разрезание или отрывание</w:t>
            </w:r>
          </w:p>
          <w:p w14:paraId="2EB07E43"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Втягивание или захват</w:t>
            </w:r>
          </w:p>
          <w:p w14:paraId="43E8926D"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Запутывание</w:t>
            </w:r>
          </w:p>
          <w:p w14:paraId="4C464161"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Срезание</w:t>
            </w:r>
          </w:p>
          <w:p w14:paraId="3E4701A7"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Колющий удар или прокол</w:t>
            </w:r>
          </w:p>
        </w:tc>
        <w:tc>
          <w:tcPr>
            <w:tcW w:w="1041" w:type="dxa"/>
          </w:tcPr>
          <w:p w14:paraId="45172E39"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4.2</w:t>
            </w:r>
          </w:p>
          <w:p w14:paraId="25551048" w14:textId="77777777" w:rsidR="00B56D1D" w:rsidRPr="00232F24" w:rsidRDefault="00B56D1D" w:rsidP="00B56D1D">
            <w:pPr>
              <w:spacing w:after="0" w:line="360" w:lineRule="auto"/>
              <w:rPr>
                <w:rFonts w:ascii="Arial" w:eastAsia="Times New Roman" w:hAnsi="Arial" w:cs="Arial"/>
                <w:color w:val="000000"/>
                <w:sz w:val="20"/>
                <w:szCs w:val="20"/>
              </w:rPr>
            </w:pPr>
          </w:p>
          <w:p w14:paraId="4B5E7040" w14:textId="77777777" w:rsidR="00B56D1D" w:rsidRPr="00232F24" w:rsidRDefault="00B56D1D" w:rsidP="00B56D1D">
            <w:pPr>
              <w:spacing w:after="0" w:line="360" w:lineRule="auto"/>
              <w:rPr>
                <w:rFonts w:ascii="Arial" w:eastAsia="Times New Roman" w:hAnsi="Arial" w:cs="Arial"/>
                <w:color w:val="000000"/>
                <w:sz w:val="20"/>
                <w:szCs w:val="20"/>
              </w:rPr>
            </w:pPr>
          </w:p>
          <w:p w14:paraId="010515C7"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4.8</w:t>
            </w:r>
          </w:p>
          <w:p w14:paraId="3B21348E" w14:textId="77777777" w:rsidR="00B56D1D" w:rsidRPr="00232F24" w:rsidRDefault="00B56D1D" w:rsidP="00B56D1D">
            <w:pPr>
              <w:spacing w:after="0" w:line="360" w:lineRule="auto"/>
              <w:rPr>
                <w:rFonts w:ascii="Arial" w:eastAsia="Times New Roman" w:hAnsi="Arial" w:cs="Arial"/>
                <w:color w:val="000000"/>
                <w:sz w:val="20"/>
                <w:szCs w:val="20"/>
              </w:rPr>
            </w:pPr>
          </w:p>
          <w:p w14:paraId="03EA0D73"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4.9</w:t>
            </w:r>
          </w:p>
          <w:p w14:paraId="451295E5"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4.10</w:t>
            </w:r>
          </w:p>
          <w:p w14:paraId="750D56F8"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1BCE4DB3" w14:textId="77777777" w:rsidR="00B56D1D" w:rsidRPr="00232F24" w:rsidRDefault="00B56D1D" w:rsidP="00B56D1D">
            <w:pPr>
              <w:spacing w:after="0" w:line="360" w:lineRule="auto"/>
              <w:rPr>
                <w:rFonts w:ascii="Arial" w:eastAsia="Times New Roman" w:hAnsi="Arial" w:cs="Arial"/>
                <w:color w:val="000000"/>
                <w:sz w:val="20"/>
                <w:szCs w:val="20"/>
              </w:rPr>
            </w:pPr>
          </w:p>
          <w:p w14:paraId="54878B31" w14:textId="77777777" w:rsidR="00B56D1D" w:rsidRPr="00232F24" w:rsidRDefault="00B56D1D" w:rsidP="00B56D1D">
            <w:pPr>
              <w:spacing w:after="0" w:line="360" w:lineRule="auto"/>
              <w:rPr>
                <w:rFonts w:ascii="Arial" w:eastAsia="Times New Roman" w:hAnsi="Arial" w:cs="Arial"/>
                <w:color w:val="000000"/>
                <w:sz w:val="20"/>
                <w:szCs w:val="20"/>
              </w:rPr>
            </w:pPr>
          </w:p>
          <w:p w14:paraId="6EF3B55C"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16816D1B"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Приведение в движение, изменение направления движения</w:t>
            </w:r>
          </w:p>
          <w:p w14:paraId="7E4360D3"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xml:space="preserve">Защита от раздавливания, пореза и запутывания </w:t>
            </w:r>
          </w:p>
          <w:p w14:paraId="79E66B72"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Кромки и углы</w:t>
            </w:r>
          </w:p>
          <w:p w14:paraId="17B4EABB"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Защитные устройства</w:t>
            </w:r>
          </w:p>
          <w:p w14:paraId="129DB438"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4717893B" w14:textId="77777777" w:rsidR="00B56D1D" w:rsidRPr="00232F24" w:rsidRDefault="00B56D1D" w:rsidP="00B56D1D">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56D1D" w:rsidRPr="00232F24" w14:paraId="74ED487F" w14:textId="77777777" w:rsidTr="00D904BA">
        <w:tc>
          <w:tcPr>
            <w:tcW w:w="561" w:type="dxa"/>
          </w:tcPr>
          <w:p w14:paraId="1498D930" w14:textId="77777777" w:rsidR="00845FEB" w:rsidRPr="00232F24" w:rsidRDefault="00845FEB" w:rsidP="00845FEB">
            <w:pPr>
              <w:spacing w:after="0" w:line="360" w:lineRule="auto"/>
              <w:rPr>
                <w:rFonts w:ascii="Arial" w:eastAsia="Times New Roman" w:hAnsi="Arial" w:cs="Arial"/>
                <w:color w:val="000000"/>
                <w:sz w:val="20"/>
                <w:szCs w:val="20"/>
              </w:rPr>
            </w:pPr>
          </w:p>
        </w:tc>
        <w:tc>
          <w:tcPr>
            <w:tcW w:w="2598" w:type="dxa"/>
          </w:tcPr>
          <w:p w14:paraId="46D0CAFF"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Падающие объекты</w:t>
            </w:r>
          </w:p>
        </w:tc>
        <w:tc>
          <w:tcPr>
            <w:tcW w:w="2018" w:type="dxa"/>
          </w:tcPr>
          <w:p w14:paraId="53087A31"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Раздавливание</w:t>
            </w:r>
          </w:p>
          <w:p w14:paraId="074496AD"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Удар</w:t>
            </w:r>
          </w:p>
        </w:tc>
        <w:tc>
          <w:tcPr>
            <w:tcW w:w="1041" w:type="dxa"/>
          </w:tcPr>
          <w:p w14:paraId="6D551B66"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4.4.1</w:t>
            </w:r>
          </w:p>
          <w:p w14:paraId="75090CDD"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4.4.2</w:t>
            </w:r>
          </w:p>
          <w:p w14:paraId="773F8161"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4.4.3.1</w:t>
            </w:r>
          </w:p>
          <w:p w14:paraId="5A535342"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4.4.3.2</w:t>
            </w:r>
          </w:p>
          <w:p w14:paraId="49ADEFE8"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4.4.3.4</w:t>
            </w:r>
          </w:p>
          <w:p w14:paraId="30D96475"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4.4.3.5</w:t>
            </w:r>
          </w:p>
          <w:p w14:paraId="1EEFB9CB"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4.4.4</w:t>
            </w:r>
          </w:p>
          <w:p w14:paraId="6DB759B0" w14:textId="77777777" w:rsidR="00B56D1D" w:rsidRPr="00232F24" w:rsidRDefault="00B56D1D" w:rsidP="00845FEB">
            <w:pPr>
              <w:spacing w:after="0" w:line="360" w:lineRule="auto"/>
              <w:rPr>
                <w:rFonts w:ascii="Arial" w:eastAsia="Times New Roman" w:hAnsi="Arial" w:cs="Arial"/>
                <w:color w:val="000000"/>
                <w:sz w:val="20"/>
                <w:szCs w:val="20"/>
              </w:rPr>
            </w:pPr>
          </w:p>
          <w:p w14:paraId="2DF8B6F1"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4.4.5</w:t>
            </w:r>
          </w:p>
          <w:p w14:paraId="398EF4B9" w14:textId="77777777" w:rsidR="00B56D1D" w:rsidRPr="00232F24" w:rsidRDefault="00B56D1D" w:rsidP="00845FEB">
            <w:pPr>
              <w:spacing w:after="0" w:line="360" w:lineRule="auto"/>
              <w:rPr>
                <w:rFonts w:ascii="Arial" w:eastAsia="Times New Roman" w:hAnsi="Arial" w:cs="Arial"/>
                <w:color w:val="000000"/>
                <w:sz w:val="20"/>
                <w:szCs w:val="20"/>
              </w:rPr>
            </w:pPr>
          </w:p>
          <w:p w14:paraId="3C4F2763"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4.4.6</w:t>
            </w:r>
          </w:p>
          <w:p w14:paraId="43A6D40F" w14:textId="77777777" w:rsidR="00B56D1D" w:rsidRPr="00232F24" w:rsidRDefault="00B56D1D" w:rsidP="00845FEB">
            <w:pPr>
              <w:spacing w:after="0" w:line="360" w:lineRule="auto"/>
              <w:rPr>
                <w:rFonts w:ascii="Arial" w:eastAsia="Times New Roman" w:hAnsi="Arial" w:cs="Arial"/>
                <w:color w:val="000000"/>
                <w:sz w:val="20"/>
                <w:szCs w:val="20"/>
              </w:rPr>
            </w:pPr>
          </w:p>
          <w:p w14:paraId="72222E25"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4.6</w:t>
            </w:r>
          </w:p>
          <w:p w14:paraId="24513475"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4.7</w:t>
            </w:r>
          </w:p>
          <w:p w14:paraId="5A563F73"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4.10.4</w:t>
            </w:r>
          </w:p>
          <w:p w14:paraId="39CCFB8A"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4.12</w:t>
            </w:r>
          </w:p>
          <w:p w14:paraId="07DAB208"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6BEC88A9" w14:textId="77777777" w:rsidR="00845FEB" w:rsidRPr="00232F24" w:rsidRDefault="00845FEB" w:rsidP="00845FEB">
            <w:pPr>
              <w:spacing w:after="0" w:line="360" w:lineRule="auto"/>
              <w:rPr>
                <w:rFonts w:ascii="Arial" w:eastAsia="Times New Roman" w:hAnsi="Arial" w:cs="Arial"/>
                <w:color w:val="000000"/>
                <w:sz w:val="20"/>
                <w:szCs w:val="20"/>
              </w:rPr>
            </w:pPr>
          </w:p>
          <w:p w14:paraId="6C43BE97" w14:textId="77777777" w:rsidR="00845FEB" w:rsidRPr="00232F24" w:rsidRDefault="00845FEB" w:rsidP="00845FEB">
            <w:pPr>
              <w:spacing w:after="0" w:line="360" w:lineRule="auto"/>
              <w:rPr>
                <w:rFonts w:ascii="Arial" w:eastAsia="Times New Roman" w:hAnsi="Arial" w:cs="Arial"/>
                <w:color w:val="000000"/>
                <w:sz w:val="20"/>
                <w:szCs w:val="20"/>
              </w:rPr>
            </w:pPr>
          </w:p>
          <w:p w14:paraId="7DF3A927"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07AD3894"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Цепная система подъема</w:t>
            </w:r>
          </w:p>
          <w:p w14:paraId="1B603F8A"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Тросовая система подъема</w:t>
            </w:r>
          </w:p>
          <w:p w14:paraId="56724655"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Ограничение хода</w:t>
            </w:r>
          </w:p>
          <w:p w14:paraId="7901035E"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Удерживание груза</w:t>
            </w:r>
          </w:p>
          <w:p w14:paraId="36EB1AD8"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Гидравлические контуры</w:t>
            </w:r>
          </w:p>
          <w:p w14:paraId="7471A74F" w14:textId="77777777" w:rsidR="00845FEB"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Ограничение скорости опускания</w:t>
            </w:r>
          </w:p>
          <w:p w14:paraId="472C6F8B" w14:textId="77777777" w:rsidR="00B56D1D"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Вилочные захваты и платформы – только для штабелеров</w:t>
            </w:r>
          </w:p>
          <w:p w14:paraId="0EC00C6E" w14:textId="77777777" w:rsidR="00B56D1D"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Держатели грузовых вил – только для штабелеров</w:t>
            </w:r>
          </w:p>
          <w:p w14:paraId="78A97EC5" w14:textId="77777777" w:rsidR="00B56D1D"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Устройства для перемещения груза – только для штабелеров</w:t>
            </w:r>
          </w:p>
          <w:p w14:paraId="19714F38" w14:textId="77777777" w:rsidR="00B56D1D"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Устойчивость</w:t>
            </w:r>
          </w:p>
          <w:p w14:paraId="2AF8D05E"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Боковые стабилизаторы</w:t>
            </w:r>
          </w:p>
          <w:p w14:paraId="265E6265" w14:textId="77777777" w:rsidR="00845FEB"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xml:space="preserve">Перемещение </w:t>
            </w:r>
            <w:r w:rsidR="006354B3" w:rsidRPr="006354B3">
              <w:rPr>
                <w:rFonts w:ascii="Arial" w:eastAsia="Times New Roman" w:hAnsi="Arial" w:cs="Arial"/>
                <w:color w:val="000000"/>
                <w:sz w:val="20"/>
                <w:szCs w:val="20"/>
              </w:rPr>
              <w:t>поддон</w:t>
            </w:r>
            <w:r w:rsidRPr="00232F24">
              <w:rPr>
                <w:rFonts w:ascii="Arial" w:eastAsia="Times New Roman" w:hAnsi="Arial" w:cs="Arial"/>
                <w:color w:val="000000"/>
                <w:sz w:val="20"/>
                <w:szCs w:val="20"/>
              </w:rPr>
              <w:t>ов</w:t>
            </w:r>
          </w:p>
          <w:p w14:paraId="0DF171AB" w14:textId="77777777" w:rsidR="00B56D1D" w:rsidRPr="00232F24" w:rsidRDefault="00B56D1D"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Точки строповки</w:t>
            </w:r>
          </w:p>
          <w:p w14:paraId="02A270B6"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2CCAA373" w14:textId="77777777" w:rsidR="00845FEB" w:rsidRPr="00232F24" w:rsidRDefault="00845FEB" w:rsidP="00845FE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42B8B" w:rsidRPr="007D0DDB" w14:paraId="13A81591" w14:textId="77777777" w:rsidTr="00D904BA">
        <w:tc>
          <w:tcPr>
            <w:tcW w:w="561" w:type="dxa"/>
          </w:tcPr>
          <w:p w14:paraId="4E031930" w14:textId="77777777" w:rsidR="00B42B8B" w:rsidRPr="00232F24" w:rsidRDefault="00B42B8B" w:rsidP="00B42B8B">
            <w:pPr>
              <w:spacing w:after="0" w:line="360" w:lineRule="auto"/>
              <w:rPr>
                <w:rFonts w:ascii="Arial" w:eastAsia="Times New Roman" w:hAnsi="Arial" w:cs="Arial"/>
                <w:color w:val="000000"/>
                <w:sz w:val="20"/>
                <w:szCs w:val="20"/>
              </w:rPr>
            </w:pPr>
          </w:p>
        </w:tc>
        <w:tc>
          <w:tcPr>
            <w:tcW w:w="2598" w:type="dxa"/>
          </w:tcPr>
          <w:p w14:paraId="67EA1363"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Высокое давление</w:t>
            </w:r>
          </w:p>
        </w:tc>
        <w:tc>
          <w:tcPr>
            <w:tcW w:w="2018" w:type="dxa"/>
          </w:tcPr>
          <w:p w14:paraId="19F6ABB6"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Выброс вещества под давлением</w:t>
            </w:r>
          </w:p>
        </w:tc>
        <w:tc>
          <w:tcPr>
            <w:tcW w:w="1041" w:type="dxa"/>
          </w:tcPr>
          <w:p w14:paraId="27262A6D"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4.4.3.3</w:t>
            </w:r>
          </w:p>
          <w:p w14:paraId="7E36721C" w14:textId="77777777" w:rsidR="00B42B8B" w:rsidRPr="00232F24" w:rsidRDefault="00B42B8B" w:rsidP="00B42B8B">
            <w:pPr>
              <w:spacing w:after="0" w:line="360" w:lineRule="auto"/>
              <w:rPr>
                <w:rFonts w:ascii="Arial" w:eastAsia="Times New Roman" w:hAnsi="Arial" w:cs="Arial"/>
                <w:color w:val="000000"/>
                <w:sz w:val="20"/>
                <w:szCs w:val="20"/>
                <w:lang w:val="en-US"/>
              </w:rPr>
            </w:pPr>
            <w:r w:rsidRPr="00232F24">
              <w:rPr>
                <w:rFonts w:ascii="Arial" w:eastAsia="Times New Roman" w:hAnsi="Arial" w:cs="Arial"/>
                <w:color w:val="000000"/>
                <w:sz w:val="20"/>
                <w:szCs w:val="20"/>
                <w:lang w:val="en-US"/>
              </w:rPr>
              <w:t>4.4.3.4</w:t>
            </w:r>
          </w:p>
          <w:p w14:paraId="09C48633" w14:textId="77777777" w:rsidR="00B42B8B" w:rsidRPr="00232F24" w:rsidRDefault="00B42B8B" w:rsidP="00B42B8B">
            <w:pPr>
              <w:spacing w:after="0" w:line="360" w:lineRule="auto"/>
              <w:rPr>
                <w:rFonts w:ascii="Arial" w:eastAsia="Times New Roman" w:hAnsi="Arial" w:cs="Arial"/>
                <w:color w:val="000000"/>
                <w:sz w:val="20"/>
                <w:szCs w:val="20"/>
                <w:lang w:val="en-US"/>
              </w:rPr>
            </w:pPr>
          </w:p>
          <w:p w14:paraId="535D06E7"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32DEA47C" w14:textId="77777777" w:rsidR="00B42B8B" w:rsidRPr="00232F24" w:rsidRDefault="00B42B8B" w:rsidP="00B42B8B">
            <w:pPr>
              <w:spacing w:after="0" w:line="360" w:lineRule="auto"/>
              <w:rPr>
                <w:rFonts w:ascii="Arial" w:eastAsia="Times New Roman" w:hAnsi="Arial" w:cs="Arial"/>
                <w:color w:val="000000"/>
                <w:sz w:val="20"/>
                <w:szCs w:val="20"/>
              </w:rPr>
            </w:pPr>
          </w:p>
          <w:p w14:paraId="2258F759"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4A15E40D"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Клапаны сброса давления</w:t>
            </w:r>
          </w:p>
          <w:p w14:paraId="44DAB4F1"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Гидравлические контуры</w:t>
            </w:r>
          </w:p>
          <w:p w14:paraId="155C62D0"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14477033"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42B8B" w:rsidRPr="007D0DDB" w14:paraId="10687B95" w14:textId="77777777" w:rsidTr="00D904BA">
        <w:tc>
          <w:tcPr>
            <w:tcW w:w="561" w:type="dxa"/>
          </w:tcPr>
          <w:p w14:paraId="325028A1" w14:textId="77777777" w:rsidR="00B42B8B" w:rsidRPr="00232F24" w:rsidRDefault="00B42B8B" w:rsidP="00B42B8B">
            <w:pPr>
              <w:spacing w:after="0" w:line="360" w:lineRule="auto"/>
              <w:rPr>
                <w:rFonts w:ascii="Arial" w:eastAsia="Times New Roman" w:hAnsi="Arial" w:cs="Arial"/>
                <w:color w:val="000000"/>
                <w:sz w:val="20"/>
                <w:szCs w:val="20"/>
              </w:rPr>
            </w:pPr>
          </w:p>
        </w:tc>
        <w:tc>
          <w:tcPr>
            <w:tcW w:w="2598" w:type="dxa"/>
          </w:tcPr>
          <w:p w14:paraId="483370DE"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Устойчивость</w:t>
            </w:r>
          </w:p>
        </w:tc>
        <w:tc>
          <w:tcPr>
            <w:tcW w:w="2018" w:type="dxa"/>
          </w:tcPr>
          <w:p w14:paraId="787DE051"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Падение</w:t>
            </w:r>
          </w:p>
          <w:p w14:paraId="1013844E"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Раздавливание</w:t>
            </w:r>
          </w:p>
          <w:p w14:paraId="57C767FF"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Удар</w:t>
            </w:r>
          </w:p>
        </w:tc>
        <w:tc>
          <w:tcPr>
            <w:tcW w:w="1041" w:type="dxa"/>
          </w:tcPr>
          <w:p w14:paraId="17ED7C4D"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4.6</w:t>
            </w:r>
          </w:p>
          <w:p w14:paraId="0CC66793"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4.7</w:t>
            </w:r>
          </w:p>
          <w:p w14:paraId="32801E76"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4.12</w:t>
            </w:r>
          </w:p>
          <w:p w14:paraId="781D6736"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1B0D745C" w14:textId="77777777" w:rsidR="00B42B8B" w:rsidRPr="00232F24" w:rsidRDefault="00B42B8B" w:rsidP="00B42B8B">
            <w:pPr>
              <w:spacing w:after="0" w:line="360" w:lineRule="auto"/>
              <w:rPr>
                <w:rFonts w:ascii="Arial" w:eastAsia="Times New Roman" w:hAnsi="Arial" w:cs="Arial"/>
                <w:color w:val="000000"/>
                <w:sz w:val="20"/>
                <w:szCs w:val="20"/>
              </w:rPr>
            </w:pPr>
          </w:p>
          <w:p w14:paraId="6E35BD11" w14:textId="77777777" w:rsidR="00B42B8B" w:rsidRPr="00232F24" w:rsidRDefault="00B42B8B" w:rsidP="00B42B8B">
            <w:pPr>
              <w:spacing w:after="0" w:line="360" w:lineRule="auto"/>
              <w:rPr>
                <w:rFonts w:ascii="Arial" w:eastAsia="Times New Roman" w:hAnsi="Arial" w:cs="Arial"/>
                <w:color w:val="000000"/>
                <w:sz w:val="20"/>
                <w:szCs w:val="20"/>
              </w:rPr>
            </w:pPr>
          </w:p>
          <w:p w14:paraId="1EA3389A"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76BF367F"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Устойчивость</w:t>
            </w:r>
          </w:p>
          <w:p w14:paraId="209A9C13"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Боковые стабилизаторы</w:t>
            </w:r>
          </w:p>
          <w:p w14:paraId="66625B25"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Точки строповки</w:t>
            </w:r>
          </w:p>
          <w:p w14:paraId="664F76E7"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11915B4E"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42B8B" w:rsidRPr="00232F24" w14:paraId="253AA163" w14:textId="77777777" w:rsidTr="00D904BA">
        <w:tc>
          <w:tcPr>
            <w:tcW w:w="561" w:type="dxa"/>
          </w:tcPr>
          <w:p w14:paraId="1359B81B"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2</w:t>
            </w:r>
          </w:p>
        </w:tc>
        <w:tc>
          <w:tcPr>
            <w:tcW w:w="9045" w:type="dxa"/>
            <w:gridSpan w:val="4"/>
          </w:tcPr>
          <w:p w14:paraId="73F8A764"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Электрические опасности</w:t>
            </w:r>
          </w:p>
        </w:tc>
      </w:tr>
      <w:tr w:rsidR="00B42B8B" w:rsidRPr="00232F24" w14:paraId="3CABA9E2" w14:textId="77777777" w:rsidTr="00D904BA">
        <w:tc>
          <w:tcPr>
            <w:tcW w:w="561" w:type="dxa"/>
          </w:tcPr>
          <w:p w14:paraId="554E28C2" w14:textId="77777777" w:rsidR="00B42B8B" w:rsidRPr="00232F24" w:rsidRDefault="00B42B8B" w:rsidP="00D904BA">
            <w:pPr>
              <w:spacing w:after="0" w:line="348" w:lineRule="auto"/>
              <w:rPr>
                <w:rFonts w:ascii="Arial" w:eastAsia="Times New Roman" w:hAnsi="Arial" w:cs="Arial"/>
                <w:color w:val="000000"/>
                <w:sz w:val="20"/>
                <w:szCs w:val="20"/>
              </w:rPr>
            </w:pPr>
          </w:p>
        </w:tc>
        <w:tc>
          <w:tcPr>
            <w:tcW w:w="2598" w:type="dxa"/>
          </w:tcPr>
          <w:p w14:paraId="327E737E"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Электрическая дуга</w:t>
            </w:r>
          </w:p>
          <w:p w14:paraId="38217A85"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Электромагнитные явления</w:t>
            </w:r>
          </w:p>
          <w:p w14:paraId="776620AC"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Электростатические явления</w:t>
            </w:r>
          </w:p>
          <w:p w14:paraId="240056F4"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Токоведущие части</w:t>
            </w:r>
          </w:p>
          <w:p w14:paraId="3C149AD8"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Недостаточное расстояние до токоведущих частей под высоким напряжением</w:t>
            </w:r>
          </w:p>
          <w:p w14:paraId="7D851FE4"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Перегрузка</w:t>
            </w:r>
          </w:p>
          <w:p w14:paraId="77255C58"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Части, которые оказались под напряжением в условиях неисправности</w:t>
            </w:r>
          </w:p>
          <w:p w14:paraId="6F54992C"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Короткое замыкание</w:t>
            </w:r>
          </w:p>
          <w:p w14:paraId="1B851AE8"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Тепловое излучение</w:t>
            </w:r>
          </w:p>
        </w:tc>
        <w:tc>
          <w:tcPr>
            <w:tcW w:w="2018" w:type="dxa"/>
          </w:tcPr>
          <w:p w14:paraId="5C65FBBD"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Ожог</w:t>
            </w:r>
          </w:p>
          <w:p w14:paraId="4F776A1C"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Химические эффекты</w:t>
            </w:r>
          </w:p>
          <w:p w14:paraId="332E95F4"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Поражение электрическим током</w:t>
            </w:r>
          </w:p>
          <w:p w14:paraId="1D3B8D0E"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Падение</w:t>
            </w:r>
          </w:p>
          <w:p w14:paraId="109F1CA5"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Пожар</w:t>
            </w:r>
          </w:p>
          <w:p w14:paraId="431A8F27"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Выброс расплавленных частиц</w:t>
            </w:r>
          </w:p>
          <w:p w14:paraId="6CF2A142"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Удар током</w:t>
            </w:r>
          </w:p>
        </w:tc>
        <w:tc>
          <w:tcPr>
            <w:tcW w:w="1041" w:type="dxa"/>
          </w:tcPr>
          <w:p w14:paraId="332155DE" w14:textId="77777777" w:rsidR="00B42B8B" w:rsidRPr="00232F24" w:rsidRDefault="00B42B8B" w:rsidP="00D904BA">
            <w:pPr>
              <w:spacing w:after="0" w:line="348" w:lineRule="auto"/>
              <w:rPr>
                <w:rFonts w:ascii="Arial" w:eastAsia="Times New Roman" w:hAnsi="Arial" w:cs="Arial"/>
                <w:color w:val="000000"/>
                <w:sz w:val="20"/>
                <w:szCs w:val="20"/>
                <w:lang w:val="en-US"/>
              </w:rPr>
            </w:pPr>
            <w:r w:rsidRPr="00232F24">
              <w:rPr>
                <w:rFonts w:ascii="Arial" w:eastAsia="Times New Roman" w:hAnsi="Arial" w:cs="Arial"/>
                <w:color w:val="000000"/>
                <w:sz w:val="20"/>
                <w:szCs w:val="20"/>
                <w:lang w:val="en-US"/>
              </w:rPr>
              <w:t>4.4.3.4</w:t>
            </w:r>
          </w:p>
          <w:p w14:paraId="20E7E6EA" w14:textId="77777777" w:rsidR="00B42B8B" w:rsidRPr="00232F24" w:rsidRDefault="00B42B8B" w:rsidP="00D904BA">
            <w:pPr>
              <w:spacing w:after="0" w:line="348" w:lineRule="auto"/>
              <w:rPr>
                <w:rFonts w:ascii="Arial" w:eastAsia="Times New Roman" w:hAnsi="Arial" w:cs="Arial"/>
                <w:color w:val="000000"/>
                <w:sz w:val="20"/>
                <w:szCs w:val="20"/>
                <w:lang w:val="en-US"/>
              </w:rPr>
            </w:pPr>
            <w:r w:rsidRPr="00232F24">
              <w:rPr>
                <w:rFonts w:ascii="Arial" w:eastAsia="Times New Roman" w:hAnsi="Arial" w:cs="Arial"/>
                <w:color w:val="000000"/>
                <w:sz w:val="20"/>
                <w:szCs w:val="20"/>
                <w:lang w:val="en-US"/>
              </w:rPr>
              <w:t>4.10.2</w:t>
            </w:r>
          </w:p>
          <w:p w14:paraId="7B925A7F" w14:textId="77777777" w:rsidR="00B42B8B" w:rsidRPr="00232F24" w:rsidRDefault="00B42B8B" w:rsidP="00D904BA">
            <w:pPr>
              <w:spacing w:after="0" w:line="348" w:lineRule="auto"/>
              <w:rPr>
                <w:rFonts w:ascii="Arial" w:eastAsia="Times New Roman" w:hAnsi="Arial" w:cs="Arial"/>
                <w:color w:val="000000"/>
                <w:sz w:val="20"/>
                <w:szCs w:val="20"/>
                <w:lang w:val="en-US"/>
              </w:rPr>
            </w:pPr>
          </w:p>
          <w:p w14:paraId="38A6C2E2"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lang w:val="en-US"/>
              </w:rPr>
              <w:t>4.11.2</w:t>
            </w:r>
          </w:p>
          <w:p w14:paraId="708F1E9B" w14:textId="77777777" w:rsidR="00B42B8B" w:rsidRPr="00232F24" w:rsidRDefault="00B42B8B" w:rsidP="00D904BA">
            <w:pPr>
              <w:spacing w:after="0" w:line="348" w:lineRule="auto"/>
              <w:rPr>
                <w:rFonts w:ascii="Arial" w:eastAsia="Times New Roman" w:hAnsi="Arial" w:cs="Arial"/>
                <w:color w:val="000000"/>
                <w:sz w:val="20"/>
                <w:szCs w:val="20"/>
              </w:rPr>
            </w:pPr>
          </w:p>
          <w:p w14:paraId="3D961D97"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42F9F84E" w14:textId="77777777" w:rsidR="00B42B8B" w:rsidRPr="00232F24" w:rsidRDefault="00B42B8B" w:rsidP="00D904BA">
            <w:pPr>
              <w:spacing w:after="0" w:line="348" w:lineRule="auto"/>
              <w:rPr>
                <w:rFonts w:ascii="Arial" w:eastAsia="Times New Roman" w:hAnsi="Arial" w:cs="Arial"/>
                <w:color w:val="000000"/>
                <w:sz w:val="20"/>
                <w:szCs w:val="20"/>
              </w:rPr>
            </w:pPr>
          </w:p>
          <w:p w14:paraId="0AB7A8FF" w14:textId="77777777" w:rsidR="00B42B8B" w:rsidRPr="00232F24" w:rsidRDefault="00B42B8B" w:rsidP="00D904BA">
            <w:pPr>
              <w:spacing w:after="0" w:line="348" w:lineRule="auto"/>
              <w:rPr>
                <w:rFonts w:ascii="Arial" w:eastAsia="Times New Roman" w:hAnsi="Arial" w:cs="Arial"/>
                <w:color w:val="000000"/>
                <w:sz w:val="20"/>
                <w:szCs w:val="20"/>
              </w:rPr>
            </w:pPr>
          </w:p>
          <w:p w14:paraId="42DAFE40"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6658BF41"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Гидравлические контуры</w:t>
            </w:r>
          </w:p>
          <w:p w14:paraId="75AE10EE"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Стеклянные ограждения или экраны</w:t>
            </w:r>
          </w:p>
          <w:p w14:paraId="31CC5F04"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Требования к электрическим системам и оборудованию</w:t>
            </w:r>
          </w:p>
          <w:p w14:paraId="0865ED4E"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494D7C70"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42B8B" w:rsidRPr="00232F24" w14:paraId="06AAAFAB" w14:textId="77777777" w:rsidTr="00D904BA">
        <w:trPr>
          <w:cantSplit/>
        </w:trPr>
        <w:tc>
          <w:tcPr>
            <w:tcW w:w="561" w:type="dxa"/>
          </w:tcPr>
          <w:p w14:paraId="20A10ABC" w14:textId="77777777" w:rsidR="007D0DDB" w:rsidRPr="00232F24" w:rsidRDefault="007D0DD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3</w:t>
            </w:r>
          </w:p>
        </w:tc>
        <w:tc>
          <w:tcPr>
            <w:tcW w:w="9045" w:type="dxa"/>
            <w:gridSpan w:val="4"/>
          </w:tcPr>
          <w:p w14:paraId="5D259AA6" w14:textId="77777777" w:rsidR="007D0DDB" w:rsidRPr="00232F24" w:rsidRDefault="007D0DD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Термические опасности</w:t>
            </w:r>
          </w:p>
        </w:tc>
      </w:tr>
      <w:tr w:rsidR="00B42B8B" w:rsidRPr="00232F24" w14:paraId="77D0DEB8" w14:textId="77777777" w:rsidTr="00D904BA">
        <w:tc>
          <w:tcPr>
            <w:tcW w:w="561" w:type="dxa"/>
          </w:tcPr>
          <w:p w14:paraId="5D21F309" w14:textId="77777777" w:rsidR="00B42B8B" w:rsidRPr="00232F24" w:rsidRDefault="00B42B8B" w:rsidP="00D904BA">
            <w:pPr>
              <w:spacing w:after="0" w:line="348" w:lineRule="auto"/>
              <w:rPr>
                <w:rFonts w:ascii="Arial" w:eastAsia="Times New Roman" w:hAnsi="Arial" w:cs="Arial"/>
                <w:color w:val="000000"/>
                <w:sz w:val="20"/>
                <w:szCs w:val="20"/>
              </w:rPr>
            </w:pPr>
          </w:p>
        </w:tc>
        <w:tc>
          <w:tcPr>
            <w:tcW w:w="2598" w:type="dxa"/>
          </w:tcPr>
          <w:p w14:paraId="7A7577C8" w14:textId="77777777" w:rsidR="00B42B8B" w:rsidRPr="00D904BA"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Взрыв</w:t>
            </w:r>
          </w:p>
          <w:p w14:paraId="078139DB"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Пламя</w:t>
            </w:r>
          </w:p>
          <w:p w14:paraId="03954654"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Объекты или материалы с высокой или низкой температурой</w:t>
            </w:r>
          </w:p>
          <w:p w14:paraId="10B7A7BC"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Излучение от источников тепла</w:t>
            </w:r>
          </w:p>
        </w:tc>
        <w:tc>
          <w:tcPr>
            <w:tcW w:w="2018" w:type="dxa"/>
          </w:tcPr>
          <w:p w14:paraId="70AA9902"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Ожоги</w:t>
            </w:r>
          </w:p>
          <w:p w14:paraId="5BBCC707"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Обезвоживание</w:t>
            </w:r>
          </w:p>
          <w:p w14:paraId="742C478F"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Дискомфорт</w:t>
            </w:r>
          </w:p>
          <w:p w14:paraId="61C227FE"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Обморожение</w:t>
            </w:r>
          </w:p>
          <w:p w14:paraId="70851C9A"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Повреждения от излучения источников тепла</w:t>
            </w:r>
          </w:p>
        </w:tc>
        <w:tc>
          <w:tcPr>
            <w:tcW w:w="1041" w:type="dxa"/>
          </w:tcPr>
          <w:p w14:paraId="3DA73E46"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lang w:val="en-US"/>
              </w:rPr>
              <w:t>4.11.2</w:t>
            </w:r>
          </w:p>
          <w:p w14:paraId="540CE6DC" w14:textId="77777777" w:rsidR="00B42B8B" w:rsidRPr="00232F24" w:rsidRDefault="00B42B8B" w:rsidP="00D904BA">
            <w:pPr>
              <w:spacing w:after="0" w:line="348" w:lineRule="auto"/>
              <w:rPr>
                <w:rFonts w:ascii="Arial" w:eastAsia="Times New Roman" w:hAnsi="Arial" w:cs="Arial"/>
                <w:color w:val="000000"/>
                <w:sz w:val="20"/>
                <w:szCs w:val="20"/>
              </w:rPr>
            </w:pPr>
          </w:p>
          <w:p w14:paraId="0E016130"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65FA2B0D" w14:textId="77777777" w:rsidR="00B42B8B" w:rsidRPr="00232F24" w:rsidRDefault="00B42B8B" w:rsidP="00D904BA">
            <w:pPr>
              <w:spacing w:after="0" w:line="348" w:lineRule="auto"/>
              <w:rPr>
                <w:rFonts w:ascii="Arial" w:eastAsia="Times New Roman" w:hAnsi="Arial" w:cs="Arial"/>
                <w:color w:val="000000"/>
                <w:sz w:val="20"/>
                <w:szCs w:val="20"/>
              </w:rPr>
            </w:pPr>
          </w:p>
          <w:p w14:paraId="49528FE7" w14:textId="77777777" w:rsidR="00B42B8B" w:rsidRPr="00232F24" w:rsidRDefault="00B42B8B" w:rsidP="00D904BA">
            <w:pPr>
              <w:spacing w:after="0" w:line="348" w:lineRule="auto"/>
              <w:rPr>
                <w:rFonts w:ascii="Arial" w:eastAsia="Times New Roman" w:hAnsi="Arial" w:cs="Arial"/>
                <w:color w:val="000000"/>
                <w:sz w:val="20"/>
                <w:szCs w:val="20"/>
              </w:rPr>
            </w:pPr>
          </w:p>
          <w:p w14:paraId="7F676642"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3CCAEDE9"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Требования к электрическим системам и оборудованию</w:t>
            </w:r>
          </w:p>
          <w:p w14:paraId="5015C7E7"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6EA2D4F6" w14:textId="77777777" w:rsidR="00B42B8B" w:rsidRPr="00232F24" w:rsidRDefault="00B42B8B" w:rsidP="00D904BA">
            <w:pPr>
              <w:spacing w:after="0" w:line="348"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7D0DDB" w:rsidRPr="00667BEC" w14:paraId="11C71583" w14:textId="77777777" w:rsidTr="00D904BA">
        <w:tc>
          <w:tcPr>
            <w:tcW w:w="561" w:type="dxa"/>
          </w:tcPr>
          <w:p w14:paraId="22FD34B4" w14:textId="77777777" w:rsidR="007D0DDB" w:rsidRPr="00667BEC" w:rsidRDefault="007D0DDB" w:rsidP="00D904BA">
            <w:pPr>
              <w:spacing w:after="0" w:line="348" w:lineRule="auto"/>
              <w:rPr>
                <w:rFonts w:ascii="Arial" w:eastAsia="Times New Roman" w:hAnsi="Arial" w:cs="Arial"/>
                <w:color w:val="000000"/>
                <w:sz w:val="20"/>
                <w:szCs w:val="20"/>
              </w:rPr>
            </w:pPr>
            <w:r w:rsidRPr="00667BEC">
              <w:rPr>
                <w:rFonts w:ascii="Arial" w:eastAsia="Times New Roman" w:hAnsi="Arial" w:cs="Arial"/>
                <w:color w:val="000000"/>
                <w:sz w:val="20"/>
                <w:szCs w:val="20"/>
              </w:rPr>
              <w:t>4</w:t>
            </w:r>
          </w:p>
        </w:tc>
        <w:tc>
          <w:tcPr>
            <w:tcW w:w="9045" w:type="dxa"/>
            <w:gridSpan w:val="4"/>
          </w:tcPr>
          <w:p w14:paraId="66DB9A9B" w14:textId="77777777" w:rsidR="007D0DDB" w:rsidRPr="00667BEC" w:rsidRDefault="007D0DDB" w:rsidP="00D904BA">
            <w:pPr>
              <w:spacing w:after="0" w:line="348" w:lineRule="auto"/>
              <w:rPr>
                <w:rFonts w:ascii="Arial" w:eastAsia="Times New Roman" w:hAnsi="Arial" w:cs="Arial"/>
                <w:color w:val="000000"/>
                <w:sz w:val="20"/>
                <w:szCs w:val="20"/>
              </w:rPr>
            </w:pPr>
            <w:r w:rsidRPr="00667BEC">
              <w:rPr>
                <w:rFonts w:ascii="Arial" w:eastAsia="Times New Roman" w:hAnsi="Arial" w:cs="Arial"/>
                <w:color w:val="000000"/>
                <w:sz w:val="20"/>
                <w:szCs w:val="20"/>
              </w:rPr>
              <w:t>Опасности от шума</w:t>
            </w:r>
          </w:p>
        </w:tc>
      </w:tr>
      <w:tr w:rsidR="00A46C6D" w:rsidRPr="00667BEC" w14:paraId="294C43E9" w14:textId="77777777" w:rsidTr="00D904BA">
        <w:tc>
          <w:tcPr>
            <w:tcW w:w="561" w:type="dxa"/>
          </w:tcPr>
          <w:p w14:paraId="1D90F6F8" w14:textId="77777777" w:rsidR="007D0DDB" w:rsidRPr="00667BEC" w:rsidRDefault="007D0DDB" w:rsidP="00D904BA">
            <w:pPr>
              <w:spacing w:after="0" w:line="348" w:lineRule="auto"/>
              <w:rPr>
                <w:rFonts w:ascii="Arial" w:eastAsia="Times New Roman" w:hAnsi="Arial" w:cs="Arial"/>
                <w:color w:val="000000"/>
                <w:sz w:val="20"/>
                <w:szCs w:val="20"/>
              </w:rPr>
            </w:pPr>
          </w:p>
        </w:tc>
        <w:tc>
          <w:tcPr>
            <w:tcW w:w="9045" w:type="dxa"/>
            <w:gridSpan w:val="4"/>
          </w:tcPr>
          <w:p w14:paraId="5D5F3A4B" w14:textId="77777777" w:rsidR="007D0DDB" w:rsidRPr="00B42B8B" w:rsidRDefault="007D0DDB" w:rsidP="00D904BA">
            <w:pPr>
              <w:spacing w:after="0" w:line="348" w:lineRule="auto"/>
              <w:rPr>
                <w:rFonts w:ascii="Arial" w:eastAsia="Times New Roman" w:hAnsi="Arial" w:cs="Arial"/>
                <w:color w:val="000000"/>
                <w:sz w:val="20"/>
                <w:szCs w:val="20"/>
              </w:rPr>
            </w:pPr>
            <w:r w:rsidRPr="00667BEC">
              <w:rPr>
                <w:rFonts w:ascii="Arial" w:eastAsia="Times New Roman" w:hAnsi="Arial" w:cs="Arial"/>
                <w:color w:val="000000"/>
                <w:sz w:val="20"/>
                <w:szCs w:val="20"/>
              </w:rPr>
              <w:t>В настоящем стандарте не рассматриваются источники возникновения подобных опасностей промышленного транспорта</w:t>
            </w:r>
          </w:p>
        </w:tc>
      </w:tr>
      <w:tr w:rsidR="007D0DDB" w:rsidRPr="00667BEC" w14:paraId="269D61B2" w14:textId="77777777" w:rsidTr="00D904BA">
        <w:tc>
          <w:tcPr>
            <w:tcW w:w="561" w:type="dxa"/>
          </w:tcPr>
          <w:p w14:paraId="6DD6145D" w14:textId="77777777" w:rsidR="007D0DDB" w:rsidRPr="00667BEC" w:rsidRDefault="00B56D1D" w:rsidP="00667BEC">
            <w:pPr>
              <w:spacing w:after="0" w:line="360" w:lineRule="auto"/>
              <w:rPr>
                <w:rFonts w:ascii="Arial" w:eastAsia="Times New Roman" w:hAnsi="Arial" w:cs="Arial"/>
                <w:color w:val="000000"/>
                <w:sz w:val="20"/>
                <w:szCs w:val="20"/>
              </w:rPr>
            </w:pPr>
            <w:r>
              <w:br w:type="page"/>
            </w:r>
            <w:r w:rsidR="007D0DDB" w:rsidRPr="00667BEC">
              <w:rPr>
                <w:rFonts w:ascii="Arial" w:eastAsia="Times New Roman" w:hAnsi="Arial" w:cs="Arial"/>
                <w:color w:val="000000"/>
                <w:sz w:val="20"/>
                <w:szCs w:val="20"/>
              </w:rPr>
              <w:t>5</w:t>
            </w:r>
          </w:p>
        </w:tc>
        <w:tc>
          <w:tcPr>
            <w:tcW w:w="9045" w:type="dxa"/>
            <w:gridSpan w:val="4"/>
          </w:tcPr>
          <w:p w14:paraId="48D82201"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Опасности от вибрации</w:t>
            </w:r>
          </w:p>
        </w:tc>
      </w:tr>
      <w:tr w:rsidR="00A46C6D" w:rsidRPr="00667BEC" w14:paraId="1863F2F8" w14:textId="77777777" w:rsidTr="00D904BA">
        <w:tc>
          <w:tcPr>
            <w:tcW w:w="561" w:type="dxa"/>
          </w:tcPr>
          <w:p w14:paraId="7EB9C1A0" w14:textId="77777777" w:rsidR="007D0DDB" w:rsidRPr="00667BEC" w:rsidRDefault="007D0DDB" w:rsidP="00667BEC">
            <w:pPr>
              <w:spacing w:after="0" w:line="360" w:lineRule="auto"/>
              <w:rPr>
                <w:rFonts w:ascii="Arial" w:eastAsia="Times New Roman" w:hAnsi="Arial" w:cs="Arial"/>
                <w:color w:val="000000"/>
                <w:sz w:val="20"/>
                <w:szCs w:val="20"/>
              </w:rPr>
            </w:pPr>
          </w:p>
        </w:tc>
        <w:tc>
          <w:tcPr>
            <w:tcW w:w="9045" w:type="dxa"/>
            <w:gridSpan w:val="4"/>
          </w:tcPr>
          <w:p w14:paraId="374620C5"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В настоящем стандарте не рассматриваются источники возникновения подобных опасностей промышленного транспорта</w:t>
            </w:r>
          </w:p>
        </w:tc>
      </w:tr>
      <w:tr w:rsidR="007D0DDB" w:rsidRPr="00667BEC" w14:paraId="2EE676F9" w14:textId="77777777" w:rsidTr="00D904BA">
        <w:tc>
          <w:tcPr>
            <w:tcW w:w="561" w:type="dxa"/>
          </w:tcPr>
          <w:p w14:paraId="4D6CDFEC"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6</w:t>
            </w:r>
          </w:p>
        </w:tc>
        <w:tc>
          <w:tcPr>
            <w:tcW w:w="9045" w:type="dxa"/>
            <w:gridSpan w:val="4"/>
          </w:tcPr>
          <w:p w14:paraId="64D733AE"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Опасности от излучения</w:t>
            </w:r>
          </w:p>
        </w:tc>
      </w:tr>
      <w:tr w:rsidR="00A46C6D" w:rsidRPr="00667BEC" w14:paraId="0EAEDFC4" w14:textId="77777777" w:rsidTr="00D904BA">
        <w:tc>
          <w:tcPr>
            <w:tcW w:w="561" w:type="dxa"/>
          </w:tcPr>
          <w:p w14:paraId="5A6F0359" w14:textId="77777777" w:rsidR="007D0DDB" w:rsidRPr="00667BEC" w:rsidRDefault="007D0DDB" w:rsidP="00667BEC">
            <w:pPr>
              <w:spacing w:after="0" w:line="360" w:lineRule="auto"/>
              <w:rPr>
                <w:rFonts w:ascii="Arial" w:eastAsia="Times New Roman" w:hAnsi="Arial" w:cs="Arial"/>
                <w:color w:val="000000"/>
                <w:sz w:val="20"/>
                <w:szCs w:val="20"/>
              </w:rPr>
            </w:pPr>
          </w:p>
        </w:tc>
        <w:tc>
          <w:tcPr>
            <w:tcW w:w="9045" w:type="dxa"/>
            <w:gridSpan w:val="4"/>
          </w:tcPr>
          <w:p w14:paraId="6FE065D0"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В настоящем стандарте не рассматриваются источники возникновения подобных опасностей промышленного транспорта</w:t>
            </w:r>
          </w:p>
        </w:tc>
      </w:tr>
      <w:tr w:rsidR="00B42B8B" w:rsidRPr="00232F24" w14:paraId="53CF9D6E" w14:textId="77777777" w:rsidTr="00D904BA">
        <w:tc>
          <w:tcPr>
            <w:tcW w:w="561" w:type="dxa"/>
          </w:tcPr>
          <w:p w14:paraId="65CB17C6"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7</w:t>
            </w:r>
          </w:p>
        </w:tc>
        <w:tc>
          <w:tcPr>
            <w:tcW w:w="9045" w:type="dxa"/>
            <w:gridSpan w:val="4"/>
          </w:tcPr>
          <w:p w14:paraId="3B5C0243"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Опасности от материалов/веществ</w:t>
            </w:r>
          </w:p>
        </w:tc>
      </w:tr>
      <w:tr w:rsidR="00B42B8B" w:rsidRPr="00232F24" w14:paraId="7940E92A" w14:textId="77777777" w:rsidTr="00D904BA">
        <w:tc>
          <w:tcPr>
            <w:tcW w:w="561" w:type="dxa"/>
          </w:tcPr>
          <w:p w14:paraId="5ED75DAD" w14:textId="77777777" w:rsidR="00B42B8B" w:rsidRPr="00232F24" w:rsidRDefault="00B42B8B" w:rsidP="00B42B8B">
            <w:pPr>
              <w:spacing w:after="0" w:line="360" w:lineRule="auto"/>
              <w:rPr>
                <w:rFonts w:ascii="Arial" w:eastAsia="Times New Roman" w:hAnsi="Arial" w:cs="Arial"/>
                <w:color w:val="000000"/>
                <w:sz w:val="20"/>
                <w:szCs w:val="20"/>
              </w:rPr>
            </w:pPr>
          </w:p>
        </w:tc>
        <w:tc>
          <w:tcPr>
            <w:tcW w:w="2598" w:type="dxa"/>
          </w:tcPr>
          <w:p w14:paraId="07319217"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Горючие</w:t>
            </w:r>
          </w:p>
          <w:p w14:paraId="13BE2079"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Взрывчатые</w:t>
            </w:r>
          </w:p>
          <w:p w14:paraId="7FF08A8F"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Легковоспламеняющиеся</w:t>
            </w:r>
          </w:p>
          <w:p w14:paraId="4A009087"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Жидкости</w:t>
            </w:r>
          </w:p>
          <w:p w14:paraId="12B55932"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Дым</w:t>
            </w:r>
          </w:p>
          <w:p w14:paraId="522B97F3"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Газы</w:t>
            </w:r>
          </w:p>
        </w:tc>
        <w:tc>
          <w:tcPr>
            <w:tcW w:w="2018" w:type="dxa"/>
          </w:tcPr>
          <w:p w14:paraId="6D711560"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Затрудненное дыхание, удушье</w:t>
            </w:r>
          </w:p>
          <w:p w14:paraId="264DE462"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Онкология</w:t>
            </w:r>
          </w:p>
          <w:p w14:paraId="153F5BA5"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Коррозия</w:t>
            </w:r>
          </w:p>
          <w:p w14:paraId="3AAB8CD4"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Влияние на репродуктивную способность</w:t>
            </w:r>
          </w:p>
          <w:p w14:paraId="62466A38"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Взрыв</w:t>
            </w:r>
          </w:p>
          <w:p w14:paraId="4265D1F1"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Пожар</w:t>
            </w:r>
          </w:p>
          <w:p w14:paraId="5733DE18"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Инфекция</w:t>
            </w:r>
          </w:p>
          <w:p w14:paraId="7BDC2CDC"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Мутация</w:t>
            </w:r>
          </w:p>
          <w:p w14:paraId="48B1F493"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Отравление</w:t>
            </w:r>
          </w:p>
        </w:tc>
        <w:tc>
          <w:tcPr>
            <w:tcW w:w="1041" w:type="dxa"/>
          </w:tcPr>
          <w:p w14:paraId="6E008098" w14:textId="77777777" w:rsidR="00B42B8B" w:rsidRPr="00232F24" w:rsidRDefault="00B42B8B" w:rsidP="00B42B8B">
            <w:pPr>
              <w:spacing w:after="0" w:line="360" w:lineRule="auto"/>
              <w:rPr>
                <w:rFonts w:ascii="Arial" w:eastAsia="Times New Roman" w:hAnsi="Arial" w:cs="Arial"/>
                <w:color w:val="000000"/>
                <w:sz w:val="20"/>
                <w:szCs w:val="20"/>
                <w:lang w:val="en-US"/>
              </w:rPr>
            </w:pPr>
            <w:r w:rsidRPr="00232F24">
              <w:rPr>
                <w:rFonts w:ascii="Arial" w:eastAsia="Times New Roman" w:hAnsi="Arial" w:cs="Arial"/>
                <w:color w:val="000000"/>
                <w:sz w:val="20"/>
                <w:szCs w:val="20"/>
                <w:lang w:val="en-US"/>
              </w:rPr>
              <w:t>4.4.3.4</w:t>
            </w:r>
          </w:p>
          <w:p w14:paraId="24523537" w14:textId="77777777" w:rsidR="00B42B8B" w:rsidRPr="00232F24" w:rsidRDefault="00B42B8B" w:rsidP="00B42B8B">
            <w:pPr>
              <w:spacing w:after="0" w:line="360" w:lineRule="auto"/>
              <w:rPr>
                <w:rFonts w:ascii="Arial" w:eastAsia="Times New Roman" w:hAnsi="Arial" w:cs="Arial"/>
                <w:color w:val="000000"/>
                <w:sz w:val="20"/>
                <w:szCs w:val="20"/>
                <w:lang w:val="en-US"/>
              </w:rPr>
            </w:pPr>
            <w:r w:rsidRPr="00232F24">
              <w:rPr>
                <w:rFonts w:ascii="Arial" w:eastAsia="Times New Roman" w:hAnsi="Arial" w:cs="Arial"/>
                <w:color w:val="000000"/>
                <w:sz w:val="20"/>
                <w:szCs w:val="20"/>
                <w:lang w:val="en-US"/>
              </w:rPr>
              <w:t>4.10.2</w:t>
            </w:r>
          </w:p>
          <w:p w14:paraId="00D04B56" w14:textId="77777777" w:rsidR="00B42B8B" w:rsidRPr="00232F24" w:rsidRDefault="00B42B8B" w:rsidP="00B42B8B">
            <w:pPr>
              <w:spacing w:after="0" w:line="360" w:lineRule="auto"/>
              <w:rPr>
                <w:rFonts w:ascii="Arial" w:eastAsia="Times New Roman" w:hAnsi="Arial" w:cs="Arial"/>
                <w:color w:val="000000"/>
                <w:sz w:val="20"/>
                <w:szCs w:val="20"/>
                <w:lang w:val="en-US"/>
              </w:rPr>
            </w:pPr>
          </w:p>
          <w:p w14:paraId="51E6D93D"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lang w:val="en-US"/>
              </w:rPr>
              <w:t>4.11.2</w:t>
            </w:r>
          </w:p>
          <w:p w14:paraId="2028DF71" w14:textId="77777777" w:rsidR="00B42B8B" w:rsidRPr="00232F24" w:rsidRDefault="00B42B8B" w:rsidP="00B42B8B">
            <w:pPr>
              <w:spacing w:after="0" w:line="360" w:lineRule="auto"/>
              <w:rPr>
                <w:rFonts w:ascii="Arial" w:eastAsia="Times New Roman" w:hAnsi="Arial" w:cs="Arial"/>
                <w:color w:val="000000"/>
                <w:sz w:val="20"/>
                <w:szCs w:val="20"/>
              </w:rPr>
            </w:pPr>
          </w:p>
          <w:p w14:paraId="5B10AEAB"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2A09ADF0" w14:textId="77777777" w:rsidR="00B42B8B" w:rsidRPr="00232F24" w:rsidRDefault="00B42B8B" w:rsidP="00B42B8B">
            <w:pPr>
              <w:spacing w:after="0" w:line="360" w:lineRule="auto"/>
              <w:rPr>
                <w:rFonts w:ascii="Arial" w:eastAsia="Times New Roman" w:hAnsi="Arial" w:cs="Arial"/>
                <w:color w:val="000000"/>
                <w:sz w:val="20"/>
                <w:szCs w:val="20"/>
              </w:rPr>
            </w:pPr>
          </w:p>
          <w:p w14:paraId="5062A588" w14:textId="77777777" w:rsidR="00B42B8B" w:rsidRPr="00232F24" w:rsidRDefault="00B42B8B" w:rsidP="00B42B8B">
            <w:pPr>
              <w:spacing w:after="0" w:line="360" w:lineRule="auto"/>
              <w:rPr>
                <w:rFonts w:ascii="Arial" w:eastAsia="Times New Roman" w:hAnsi="Arial" w:cs="Arial"/>
                <w:color w:val="000000"/>
                <w:sz w:val="20"/>
                <w:szCs w:val="20"/>
              </w:rPr>
            </w:pPr>
          </w:p>
          <w:p w14:paraId="737527F9"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708B65ED"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Гидравлические контуры</w:t>
            </w:r>
          </w:p>
          <w:p w14:paraId="2ED239A6"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Стеклянные ограждения или экраны</w:t>
            </w:r>
          </w:p>
          <w:p w14:paraId="51FA5538"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Требования к электрическим системам и оборудованию</w:t>
            </w:r>
          </w:p>
          <w:p w14:paraId="0BA41CDD"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31F403C2" w14:textId="77777777" w:rsidR="00B42B8B" w:rsidRPr="00232F24" w:rsidRDefault="00B42B8B" w:rsidP="00B42B8B">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42B8B" w:rsidRPr="00232F24" w14:paraId="07C61D4B" w14:textId="77777777" w:rsidTr="00D904BA">
        <w:tc>
          <w:tcPr>
            <w:tcW w:w="561" w:type="dxa"/>
          </w:tcPr>
          <w:p w14:paraId="4A3DD93B"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8</w:t>
            </w:r>
          </w:p>
        </w:tc>
        <w:tc>
          <w:tcPr>
            <w:tcW w:w="9045" w:type="dxa"/>
            <w:gridSpan w:val="4"/>
          </w:tcPr>
          <w:p w14:paraId="41C398B5"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Эргономические опасности</w:t>
            </w:r>
          </w:p>
        </w:tc>
      </w:tr>
      <w:tr w:rsidR="00B42B8B" w:rsidRPr="00232F24" w14:paraId="709FF609" w14:textId="77777777" w:rsidTr="00D904BA">
        <w:tc>
          <w:tcPr>
            <w:tcW w:w="561" w:type="dxa"/>
          </w:tcPr>
          <w:p w14:paraId="565E68F0" w14:textId="77777777" w:rsidR="007D0DDB" w:rsidRPr="00232F24" w:rsidRDefault="007D0DDB" w:rsidP="00667BEC">
            <w:pPr>
              <w:spacing w:after="0" w:line="360" w:lineRule="auto"/>
              <w:rPr>
                <w:rFonts w:ascii="Arial" w:eastAsia="Times New Roman" w:hAnsi="Arial" w:cs="Arial"/>
                <w:color w:val="000000"/>
                <w:sz w:val="20"/>
                <w:szCs w:val="20"/>
              </w:rPr>
            </w:pPr>
          </w:p>
        </w:tc>
        <w:tc>
          <w:tcPr>
            <w:tcW w:w="2598" w:type="dxa"/>
          </w:tcPr>
          <w:p w14:paraId="7EEC9CD8"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Доступ</w:t>
            </w:r>
          </w:p>
          <w:p w14:paraId="564A0C9E"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Конструкция или расположение индикаторов и визуальных дисплеев</w:t>
            </w:r>
          </w:p>
          <w:p w14:paraId="71D2F6DE"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Конструкция, расположение или идентификация устройств управления</w:t>
            </w:r>
          </w:p>
          <w:p w14:paraId="45558AF3"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Усилие</w:t>
            </w:r>
          </w:p>
          <w:p w14:paraId="7DC0601E"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Местное освещение</w:t>
            </w:r>
          </w:p>
          <w:p w14:paraId="583468EA"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Умственная перегрузка</w:t>
            </w:r>
          </w:p>
          <w:p w14:paraId="6DA9C953"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Поза</w:t>
            </w:r>
          </w:p>
          <w:p w14:paraId="259D59B5"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Повторяющаяся деятельность</w:t>
            </w:r>
          </w:p>
          <w:p w14:paraId="2087459B"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Видимость</w:t>
            </w:r>
          </w:p>
        </w:tc>
        <w:tc>
          <w:tcPr>
            <w:tcW w:w="2018" w:type="dxa"/>
          </w:tcPr>
          <w:p w14:paraId="0085FE6A"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Дискомфорт</w:t>
            </w:r>
          </w:p>
          <w:p w14:paraId="2F7DD757"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Усталость</w:t>
            </w:r>
          </w:p>
          <w:p w14:paraId="09BAEC3E"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Нарушения опорно-двигательного аппарата</w:t>
            </w:r>
          </w:p>
          <w:p w14:paraId="6305B803"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 Стресс</w:t>
            </w:r>
          </w:p>
          <w:p w14:paraId="6D713719"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Любое другое (например, механическое, электрическое) как следствие человеческой ошибки</w:t>
            </w:r>
          </w:p>
        </w:tc>
        <w:tc>
          <w:tcPr>
            <w:tcW w:w="1041" w:type="dxa"/>
          </w:tcPr>
          <w:p w14:paraId="2B5BA0BC" w14:textId="77777777" w:rsidR="007D0DDB" w:rsidRPr="00232F24" w:rsidRDefault="00BF009C"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4.2</w:t>
            </w:r>
          </w:p>
          <w:p w14:paraId="75322070" w14:textId="77777777" w:rsidR="00BF009C" w:rsidRPr="00232F24" w:rsidRDefault="00BF009C" w:rsidP="00667BEC">
            <w:pPr>
              <w:spacing w:after="0" w:line="360" w:lineRule="auto"/>
              <w:rPr>
                <w:rFonts w:ascii="Arial" w:eastAsia="Times New Roman" w:hAnsi="Arial" w:cs="Arial"/>
                <w:color w:val="000000"/>
                <w:sz w:val="20"/>
                <w:szCs w:val="20"/>
              </w:rPr>
            </w:pPr>
          </w:p>
          <w:p w14:paraId="1F136838" w14:textId="77777777" w:rsidR="00BF009C" w:rsidRPr="00232F24" w:rsidRDefault="00BF009C" w:rsidP="00667BEC">
            <w:pPr>
              <w:spacing w:after="0" w:line="360" w:lineRule="auto"/>
              <w:rPr>
                <w:rFonts w:ascii="Arial" w:eastAsia="Times New Roman" w:hAnsi="Arial" w:cs="Arial"/>
                <w:color w:val="000000"/>
                <w:sz w:val="20"/>
                <w:szCs w:val="20"/>
              </w:rPr>
            </w:pPr>
          </w:p>
          <w:p w14:paraId="4691E5D0" w14:textId="77777777" w:rsidR="00BF009C" w:rsidRPr="00232F24" w:rsidRDefault="00BF009C"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4.3</w:t>
            </w:r>
          </w:p>
          <w:p w14:paraId="662A429D" w14:textId="77777777" w:rsidR="00BF009C" w:rsidRPr="00232F24" w:rsidRDefault="00BF009C"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4.11.1</w:t>
            </w:r>
          </w:p>
          <w:p w14:paraId="7E4A6A02" w14:textId="77777777" w:rsidR="00BF009C" w:rsidRPr="00232F24" w:rsidRDefault="00BF009C"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4.11.2</w:t>
            </w:r>
          </w:p>
          <w:p w14:paraId="07D1BAED" w14:textId="77777777" w:rsidR="00BF009C" w:rsidRPr="00232F24" w:rsidRDefault="00BF009C" w:rsidP="00667BEC">
            <w:pPr>
              <w:spacing w:after="0" w:line="360" w:lineRule="auto"/>
              <w:rPr>
                <w:rFonts w:ascii="Arial" w:eastAsia="Times New Roman" w:hAnsi="Arial" w:cs="Arial"/>
                <w:color w:val="000000"/>
                <w:sz w:val="20"/>
                <w:szCs w:val="20"/>
              </w:rPr>
            </w:pPr>
          </w:p>
          <w:p w14:paraId="13FCD4AA" w14:textId="77777777" w:rsidR="00BF009C" w:rsidRPr="00232F24" w:rsidRDefault="00BF009C"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5</w:t>
            </w:r>
          </w:p>
          <w:p w14:paraId="65774AEF" w14:textId="77777777" w:rsidR="00BF009C" w:rsidRPr="00232F24" w:rsidRDefault="00BF009C" w:rsidP="00667BEC">
            <w:pPr>
              <w:spacing w:after="0" w:line="360" w:lineRule="auto"/>
              <w:rPr>
                <w:rFonts w:ascii="Arial" w:eastAsia="Times New Roman" w:hAnsi="Arial" w:cs="Arial"/>
                <w:color w:val="000000"/>
                <w:sz w:val="20"/>
                <w:szCs w:val="20"/>
              </w:rPr>
            </w:pPr>
          </w:p>
          <w:p w14:paraId="2C82901D" w14:textId="77777777" w:rsidR="00BF009C" w:rsidRPr="00232F24" w:rsidRDefault="00BF009C" w:rsidP="00667BEC">
            <w:pPr>
              <w:spacing w:after="0" w:line="360" w:lineRule="auto"/>
              <w:rPr>
                <w:rFonts w:ascii="Arial" w:eastAsia="Times New Roman" w:hAnsi="Arial" w:cs="Arial"/>
                <w:color w:val="000000"/>
                <w:sz w:val="20"/>
                <w:szCs w:val="20"/>
              </w:rPr>
            </w:pPr>
          </w:p>
          <w:p w14:paraId="27DF617C" w14:textId="77777777" w:rsidR="00BF009C" w:rsidRPr="00232F24" w:rsidRDefault="00BF009C"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6</w:t>
            </w:r>
          </w:p>
        </w:tc>
        <w:tc>
          <w:tcPr>
            <w:tcW w:w="3388" w:type="dxa"/>
          </w:tcPr>
          <w:p w14:paraId="3FAB8752" w14:textId="77777777" w:rsidR="00BF009C" w:rsidRPr="00232F24" w:rsidRDefault="00BF009C" w:rsidP="00BF009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Приведение в движение, изменение направления движения</w:t>
            </w:r>
          </w:p>
          <w:p w14:paraId="32733440" w14:textId="77777777" w:rsidR="00BF009C" w:rsidRPr="00232F24" w:rsidRDefault="00BF009C" w:rsidP="00BF009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Перемещение груза</w:t>
            </w:r>
          </w:p>
          <w:p w14:paraId="08A83E77" w14:textId="77777777" w:rsidR="00BF009C" w:rsidRPr="00232F24" w:rsidRDefault="00BF009C" w:rsidP="00BF009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Подъем</w:t>
            </w:r>
          </w:p>
          <w:p w14:paraId="39710C16" w14:textId="77777777" w:rsidR="00BF009C" w:rsidRPr="00232F24" w:rsidRDefault="00BF009C" w:rsidP="00BF009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Требования к электрическим системам и оборудованию</w:t>
            </w:r>
          </w:p>
          <w:p w14:paraId="40E96BF4" w14:textId="77777777" w:rsidR="00BF009C" w:rsidRPr="00232F24" w:rsidRDefault="00BF009C" w:rsidP="00BF009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Верификация требований безопасности и/или защитных мер</w:t>
            </w:r>
          </w:p>
          <w:p w14:paraId="55DF3FD0" w14:textId="77777777" w:rsidR="007D0DDB" w:rsidRPr="00232F24" w:rsidRDefault="00BF009C" w:rsidP="00BF009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Информация по использованию</w:t>
            </w:r>
          </w:p>
        </w:tc>
      </w:tr>
      <w:tr w:rsidR="00B42B8B" w:rsidRPr="00232F24" w14:paraId="30034284" w14:textId="77777777" w:rsidTr="00D904BA">
        <w:tc>
          <w:tcPr>
            <w:tcW w:w="561" w:type="dxa"/>
          </w:tcPr>
          <w:p w14:paraId="43AEB18D"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9</w:t>
            </w:r>
          </w:p>
        </w:tc>
        <w:tc>
          <w:tcPr>
            <w:tcW w:w="9045" w:type="dxa"/>
            <w:gridSpan w:val="4"/>
          </w:tcPr>
          <w:p w14:paraId="1FDE58D9" w14:textId="77777777" w:rsidR="007D0DDB" w:rsidRPr="00232F24" w:rsidRDefault="007D0DDB" w:rsidP="00667BEC">
            <w:pPr>
              <w:spacing w:after="0" w:line="360" w:lineRule="auto"/>
              <w:rPr>
                <w:rFonts w:ascii="Arial" w:eastAsia="Times New Roman" w:hAnsi="Arial" w:cs="Arial"/>
                <w:color w:val="000000"/>
                <w:sz w:val="20"/>
                <w:szCs w:val="20"/>
              </w:rPr>
            </w:pPr>
            <w:r w:rsidRPr="00232F24">
              <w:rPr>
                <w:rFonts w:ascii="Arial" w:eastAsia="Times New Roman" w:hAnsi="Arial" w:cs="Arial"/>
                <w:color w:val="000000"/>
                <w:sz w:val="20"/>
                <w:szCs w:val="20"/>
              </w:rPr>
              <w:t>Опасности, связанные с окружающей средой, в которой используется транспорт</w:t>
            </w:r>
          </w:p>
        </w:tc>
      </w:tr>
      <w:tr w:rsidR="007D0DDB" w:rsidRPr="00667BEC" w14:paraId="1337F8C4" w14:textId="77777777" w:rsidTr="00D904BA">
        <w:tc>
          <w:tcPr>
            <w:tcW w:w="561" w:type="dxa"/>
          </w:tcPr>
          <w:p w14:paraId="081B98F3" w14:textId="77777777" w:rsidR="007D0DDB" w:rsidRPr="00667BEC" w:rsidRDefault="007D0DDB" w:rsidP="00667BEC">
            <w:pPr>
              <w:spacing w:after="0" w:line="360" w:lineRule="auto"/>
              <w:rPr>
                <w:rFonts w:ascii="Arial" w:eastAsia="Times New Roman" w:hAnsi="Arial" w:cs="Arial"/>
                <w:color w:val="000000"/>
                <w:sz w:val="20"/>
                <w:szCs w:val="20"/>
              </w:rPr>
            </w:pPr>
          </w:p>
        </w:tc>
        <w:tc>
          <w:tcPr>
            <w:tcW w:w="2598" w:type="dxa"/>
          </w:tcPr>
          <w:p w14:paraId="25C75156"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Пыль и туман</w:t>
            </w:r>
          </w:p>
          <w:p w14:paraId="6A88066A"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Электромагнитные помехи</w:t>
            </w:r>
          </w:p>
          <w:p w14:paraId="7F6AF6DB"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Молния</w:t>
            </w:r>
          </w:p>
          <w:p w14:paraId="458D3468"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Влажность</w:t>
            </w:r>
          </w:p>
          <w:p w14:paraId="55205591"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Температура</w:t>
            </w:r>
          </w:p>
          <w:p w14:paraId="547F8912"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Вода</w:t>
            </w:r>
          </w:p>
          <w:p w14:paraId="3BBA58DF"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Недостаток кислорода</w:t>
            </w:r>
          </w:p>
        </w:tc>
        <w:tc>
          <w:tcPr>
            <w:tcW w:w="2018" w:type="dxa"/>
          </w:tcPr>
          <w:p w14:paraId="76F03AF9"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Ожог</w:t>
            </w:r>
          </w:p>
          <w:p w14:paraId="79136C19"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Заболевания</w:t>
            </w:r>
          </w:p>
          <w:p w14:paraId="7926EED8"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Поскальзывание, падение</w:t>
            </w:r>
          </w:p>
          <w:p w14:paraId="65A5C6BC"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 Удушье</w:t>
            </w:r>
          </w:p>
          <w:p w14:paraId="23C5F44A"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Любое другое как следствие воздействия источников опасностей на машину или части машины</w:t>
            </w:r>
          </w:p>
        </w:tc>
        <w:tc>
          <w:tcPr>
            <w:tcW w:w="1041" w:type="dxa"/>
          </w:tcPr>
          <w:p w14:paraId="7C397420"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6</w:t>
            </w:r>
          </w:p>
        </w:tc>
        <w:tc>
          <w:tcPr>
            <w:tcW w:w="3388" w:type="dxa"/>
          </w:tcPr>
          <w:p w14:paraId="4328E723"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Информация по использованию</w:t>
            </w:r>
          </w:p>
        </w:tc>
      </w:tr>
      <w:tr w:rsidR="007D0DDB" w:rsidRPr="00667BEC" w14:paraId="3429202D" w14:textId="77777777" w:rsidTr="00D904BA">
        <w:tc>
          <w:tcPr>
            <w:tcW w:w="561" w:type="dxa"/>
          </w:tcPr>
          <w:p w14:paraId="654F42E1"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10</w:t>
            </w:r>
          </w:p>
        </w:tc>
        <w:tc>
          <w:tcPr>
            <w:tcW w:w="9045" w:type="dxa"/>
            <w:gridSpan w:val="4"/>
          </w:tcPr>
          <w:p w14:paraId="2CC59D1D"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Комбинации опасностей</w:t>
            </w:r>
          </w:p>
        </w:tc>
      </w:tr>
      <w:tr w:rsidR="00A46C6D" w:rsidRPr="00667BEC" w14:paraId="168B5C8F" w14:textId="77777777" w:rsidTr="00D904BA">
        <w:tc>
          <w:tcPr>
            <w:tcW w:w="561" w:type="dxa"/>
          </w:tcPr>
          <w:p w14:paraId="28C4327E" w14:textId="77777777" w:rsidR="007D0DDB" w:rsidRPr="00667BEC" w:rsidRDefault="007D0DDB" w:rsidP="00667BEC">
            <w:pPr>
              <w:spacing w:after="0" w:line="360" w:lineRule="auto"/>
              <w:rPr>
                <w:rFonts w:ascii="Arial" w:eastAsia="Times New Roman" w:hAnsi="Arial" w:cs="Arial"/>
                <w:color w:val="000000"/>
                <w:sz w:val="20"/>
                <w:szCs w:val="20"/>
              </w:rPr>
            </w:pPr>
          </w:p>
        </w:tc>
        <w:tc>
          <w:tcPr>
            <w:tcW w:w="2598" w:type="dxa"/>
          </w:tcPr>
          <w:p w14:paraId="09D1E4F1"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Например, повторяющаяся деятельность + усилие + высокая температура окружающей среды</w:t>
            </w:r>
          </w:p>
        </w:tc>
        <w:tc>
          <w:tcPr>
            <w:tcW w:w="2018" w:type="dxa"/>
          </w:tcPr>
          <w:p w14:paraId="5448AADF"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Например, обезвоживание, потеря сознания, тепловой удар</w:t>
            </w:r>
          </w:p>
        </w:tc>
        <w:tc>
          <w:tcPr>
            <w:tcW w:w="1041" w:type="dxa"/>
          </w:tcPr>
          <w:p w14:paraId="02D00522"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6</w:t>
            </w:r>
          </w:p>
        </w:tc>
        <w:tc>
          <w:tcPr>
            <w:tcW w:w="3388" w:type="dxa"/>
          </w:tcPr>
          <w:p w14:paraId="01618DD9" w14:textId="77777777" w:rsidR="007D0DDB" w:rsidRPr="00667BEC" w:rsidRDefault="007D0DDB" w:rsidP="00667BEC">
            <w:pPr>
              <w:spacing w:after="0" w:line="360" w:lineRule="auto"/>
              <w:rPr>
                <w:rFonts w:ascii="Arial" w:eastAsia="Times New Roman" w:hAnsi="Arial" w:cs="Arial"/>
                <w:color w:val="000000"/>
                <w:sz w:val="20"/>
                <w:szCs w:val="20"/>
              </w:rPr>
            </w:pPr>
            <w:r w:rsidRPr="00667BEC">
              <w:rPr>
                <w:rFonts w:ascii="Arial" w:eastAsia="Times New Roman" w:hAnsi="Arial" w:cs="Arial"/>
                <w:color w:val="000000"/>
                <w:sz w:val="20"/>
                <w:szCs w:val="20"/>
              </w:rPr>
              <w:t>Информация по использованию</w:t>
            </w:r>
          </w:p>
        </w:tc>
      </w:tr>
    </w:tbl>
    <w:p w14:paraId="7B6A9030" w14:textId="77777777" w:rsidR="000E0C8C" w:rsidRPr="00667BEC" w:rsidRDefault="00DE6C2A" w:rsidP="00A46C6D">
      <w:pPr>
        <w:pStyle w:val="afd"/>
      </w:pPr>
      <w:r w:rsidRPr="0047196E">
        <w:rPr>
          <w:b w:val="0"/>
          <w:color w:val="FF0000"/>
        </w:rPr>
        <w:br w:type="page"/>
      </w:r>
      <w:r w:rsidR="000E0C8C" w:rsidRPr="00667BEC">
        <w:t>Приложение ДА</w:t>
      </w:r>
    </w:p>
    <w:p w14:paraId="422A81FF" w14:textId="77777777" w:rsidR="000E0C8C" w:rsidRPr="00667BEC" w:rsidRDefault="000E0C8C" w:rsidP="00A04A67">
      <w:pPr>
        <w:pStyle w:val="afd"/>
      </w:pPr>
      <w:r w:rsidRPr="00667BEC">
        <w:t>(справочное)</w:t>
      </w:r>
    </w:p>
    <w:p w14:paraId="73C9E9BA" w14:textId="77777777" w:rsidR="005969C5" w:rsidRPr="00CF7C4B" w:rsidRDefault="005969C5" w:rsidP="005969C5">
      <w:pPr>
        <w:autoSpaceDE w:val="0"/>
        <w:autoSpaceDN w:val="0"/>
        <w:adjustRightInd w:val="0"/>
        <w:spacing w:after="120" w:line="360" w:lineRule="auto"/>
        <w:jc w:val="center"/>
        <w:outlineLvl w:val="0"/>
        <w:rPr>
          <w:rFonts w:ascii="Arial" w:hAnsi="Arial" w:cs="Arial"/>
          <w:b/>
          <w:color w:val="000000"/>
          <w:sz w:val="24"/>
          <w:szCs w:val="24"/>
        </w:rPr>
      </w:pPr>
      <w:r w:rsidRPr="0075562B">
        <w:rPr>
          <w:rFonts w:ascii="Arial" w:hAnsi="Arial" w:cs="Arial"/>
          <w:b/>
          <w:color w:val="000000"/>
          <w:sz w:val="24"/>
          <w:szCs w:val="24"/>
        </w:rPr>
        <w:t xml:space="preserve">Сведения о </w:t>
      </w:r>
      <w:r w:rsidRPr="00CF7C4B">
        <w:rPr>
          <w:rFonts w:ascii="Arial" w:hAnsi="Arial" w:cs="Arial"/>
          <w:b/>
          <w:color w:val="000000"/>
          <w:sz w:val="24"/>
          <w:szCs w:val="24"/>
        </w:rPr>
        <w:t>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14:paraId="24187976" w14:textId="77777777" w:rsidR="005969C5" w:rsidRDefault="005969C5" w:rsidP="001A7B19">
      <w:pPr>
        <w:spacing w:after="0" w:line="360" w:lineRule="auto"/>
        <w:rPr>
          <w:rFonts w:ascii="Arial" w:hAnsi="Arial" w:cs="Arial"/>
          <w:color w:val="000000"/>
          <w:sz w:val="24"/>
          <w:szCs w:val="24"/>
        </w:rPr>
      </w:pPr>
    </w:p>
    <w:p w14:paraId="59F86521" w14:textId="77777777" w:rsidR="005969C5" w:rsidRPr="00CF7C4B" w:rsidRDefault="005969C5" w:rsidP="005969C5">
      <w:pPr>
        <w:spacing w:after="0" w:line="360" w:lineRule="auto"/>
        <w:rPr>
          <w:rFonts w:ascii="Arial" w:hAnsi="Arial" w:cs="Arial"/>
          <w:color w:val="000000"/>
          <w:sz w:val="24"/>
          <w:szCs w:val="24"/>
        </w:rPr>
      </w:pPr>
      <w:r w:rsidRPr="00CF7C4B">
        <w:rPr>
          <w:rFonts w:ascii="Arial" w:hAnsi="Arial" w:cs="Arial"/>
          <w:color w:val="000000"/>
          <w:spacing w:val="40"/>
          <w:sz w:val="24"/>
          <w:szCs w:val="24"/>
        </w:rPr>
        <w:t>Таблиц</w:t>
      </w:r>
      <w:r w:rsidRPr="00CF7C4B">
        <w:rPr>
          <w:rFonts w:ascii="Arial" w:hAnsi="Arial" w:cs="Arial"/>
          <w:color w:val="000000"/>
          <w:spacing w:val="40"/>
          <w:sz w:val="24"/>
          <w:szCs w:val="24"/>
          <w:lang w:val="en-US"/>
        </w:rPr>
        <w:t>а</w:t>
      </w:r>
      <w:r w:rsidRPr="00CF7C4B">
        <w:rPr>
          <w:rFonts w:ascii="Arial" w:hAnsi="Arial" w:cs="Arial"/>
          <w:color w:val="000000"/>
          <w:sz w:val="24"/>
          <w:szCs w:val="24"/>
        </w:rPr>
        <w:t xml:space="preserve"> ДА.1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8"/>
        <w:gridCol w:w="1707"/>
        <w:gridCol w:w="4978"/>
      </w:tblGrid>
      <w:tr w:rsidR="005969C5" w:rsidRPr="00CF7C4B" w14:paraId="19D2D170" w14:textId="77777777" w:rsidTr="00D91C40">
        <w:tc>
          <w:tcPr>
            <w:tcW w:w="3238" w:type="dxa"/>
            <w:tcBorders>
              <w:bottom w:val="double" w:sz="4" w:space="0" w:color="auto"/>
            </w:tcBorders>
            <w:vAlign w:val="center"/>
          </w:tcPr>
          <w:p w14:paraId="294C84D9" w14:textId="77777777" w:rsidR="005969C5" w:rsidRPr="00CF7C4B" w:rsidRDefault="005969C5" w:rsidP="00452361">
            <w:pPr>
              <w:spacing w:after="0" w:line="360" w:lineRule="auto"/>
              <w:jc w:val="center"/>
              <w:rPr>
                <w:rFonts w:ascii="Arial" w:hAnsi="Arial" w:cs="Arial"/>
                <w:color w:val="000000"/>
                <w:sz w:val="20"/>
                <w:szCs w:val="20"/>
              </w:rPr>
            </w:pPr>
            <w:r w:rsidRPr="00CF7C4B">
              <w:rPr>
                <w:rFonts w:ascii="Arial" w:hAnsi="Arial" w:cs="Arial"/>
                <w:color w:val="000000"/>
                <w:sz w:val="20"/>
                <w:szCs w:val="20"/>
              </w:rPr>
              <w:t>Обозначение ссылочного межгосударственного стандарта</w:t>
            </w:r>
          </w:p>
        </w:tc>
        <w:tc>
          <w:tcPr>
            <w:tcW w:w="1707" w:type="dxa"/>
            <w:tcBorders>
              <w:bottom w:val="double" w:sz="4" w:space="0" w:color="auto"/>
            </w:tcBorders>
            <w:vAlign w:val="center"/>
          </w:tcPr>
          <w:p w14:paraId="779134D9" w14:textId="77777777" w:rsidR="005969C5" w:rsidRPr="00CF7C4B" w:rsidRDefault="005969C5" w:rsidP="00452361">
            <w:pPr>
              <w:spacing w:after="0" w:line="360" w:lineRule="auto"/>
              <w:jc w:val="center"/>
              <w:rPr>
                <w:rFonts w:ascii="Arial" w:hAnsi="Arial" w:cs="Arial"/>
                <w:color w:val="000000"/>
                <w:sz w:val="20"/>
                <w:szCs w:val="20"/>
              </w:rPr>
            </w:pPr>
            <w:r w:rsidRPr="00CF7C4B">
              <w:rPr>
                <w:rFonts w:ascii="Arial" w:hAnsi="Arial" w:cs="Arial"/>
                <w:color w:val="000000"/>
                <w:sz w:val="20"/>
                <w:szCs w:val="20"/>
              </w:rPr>
              <w:t>Степень соответствия</w:t>
            </w:r>
          </w:p>
        </w:tc>
        <w:tc>
          <w:tcPr>
            <w:tcW w:w="4978" w:type="dxa"/>
            <w:tcBorders>
              <w:bottom w:val="double" w:sz="4" w:space="0" w:color="auto"/>
            </w:tcBorders>
            <w:vAlign w:val="center"/>
          </w:tcPr>
          <w:p w14:paraId="18A555A1" w14:textId="77777777" w:rsidR="005969C5" w:rsidRPr="00CF7C4B" w:rsidRDefault="005969C5" w:rsidP="00452361">
            <w:pPr>
              <w:spacing w:after="0" w:line="360" w:lineRule="auto"/>
              <w:jc w:val="center"/>
              <w:rPr>
                <w:rFonts w:ascii="Arial" w:hAnsi="Arial" w:cs="Arial"/>
                <w:color w:val="000000"/>
                <w:sz w:val="20"/>
                <w:szCs w:val="20"/>
              </w:rPr>
            </w:pPr>
            <w:r w:rsidRPr="00CF7C4B">
              <w:rPr>
                <w:rFonts w:ascii="Arial" w:hAnsi="Arial" w:cs="Arial"/>
                <w:color w:val="000000"/>
                <w:sz w:val="20"/>
                <w:szCs w:val="20"/>
              </w:rPr>
              <w:t>Обозначение и наименование ссылочного международного стандарта</w:t>
            </w:r>
          </w:p>
        </w:tc>
      </w:tr>
      <w:tr w:rsidR="005969C5" w:rsidRPr="00CF7C4B" w14:paraId="15491D92" w14:textId="77777777" w:rsidTr="00D91C40">
        <w:tc>
          <w:tcPr>
            <w:tcW w:w="3238" w:type="dxa"/>
          </w:tcPr>
          <w:p w14:paraId="47B98842" w14:textId="77777777" w:rsidR="005969C5" w:rsidRPr="00CF7C4B" w:rsidRDefault="005969C5" w:rsidP="00452361">
            <w:pPr>
              <w:spacing w:after="0" w:line="360" w:lineRule="auto"/>
              <w:rPr>
                <w:rFonts w:ascii="Arial" w:hAnsi="Arial" w:cs="Arial"/>
                <w:color w:val="000000"/>
                <w:sz w:val="20"/>
                <w:szCs w:val="20"/>
              </w:rPr>
            </w:pPr>
            <w:r w:rsidRPr="00CF7C4B">
              <w:rPr>
                <w:rFonts w:ascii="Arial" w:hAnsi="Arial" w:cs="Arial"/>
                <w:color w:val="000000"/>
                <w:sz w:val="20"/>
                <w:szCs w:val="20"/>
              </w:rPr>
              <w:t xml:space="preserve">ГОСТ ISO 12100–2013 </w:t>
            </w:r>
          </w:p>
        </w:tc>
        <w:tc>
          <w:tcPr>
            <w:tcW w:w="1707" w:type="dxa"/>
          </w:tcPr>
          <w:p w14:paraId="33AD2C43" w14:textId="77777777" w:rsidR="005969C5" w:rsidRPr="00CF7C4B" w:rsidRDefault="005969C5" w:rsidP="00452361">
            <w:pPr>
              <w:spacing w:after="0" w:line="360" w:lineRule="auto"/>
              <w:jc w:val="center"/>
              <w:rPr>
                <w:rFonts w:ascii="Arial" w:hAnsi="Arial" w:cs="Arial"/>
                <w:color w:val="000000"/>
              </w:rPr>
            </w:pPr>
            <w:r w:rsidRPr="00CF7C4B">
              <w:rPr>
                <w:rFonts w:ascii="Arial" w:hAnsi="Arial" w:cs="Arial"/>
                <w:color w:val="000000"/>
                <w:sz w:val="20"/>
                <w:szCs w:val="20"/>
                <w:lang w:val="en-US"/>
              </w:rPr>
              <w:t>IDT</w:t>
            </w:r>
          </w:p>
        </w:tc>
        <w:tc>
          <w:tcPr>
            <w:tcW w:w="4978" w:type="dxa"/>
          </w:tcPr>
          <w:p w14:paraId="1587C97A" w14:textId="77777777" w:rsidR="005969C5" w:rsidRPr="00CF7C4B" w:rsidRDefault="005969C5" w:rsidP="00452361">
            <w:pPr>
              <w:keepLines/>
              <w:spacing w:after="0" w:line="360" w:lineRule="auto"/>
              <w:rPr>
                <w:rFonts w:ascii="Arial" w:hAnsi="Arial" w:cs="Arial"/>
                <w:color w:val="000000"/>
                <w:sz w:val="20"/>
                <w:szCs w:val="20"/>
              </w:rPr>
            </w:pPr>
            <w:r w:rsidRPr="00CF7C4B">
              <w:rPr>
                <w:rFonts w:ascii="Arial" w:hAnsi="Arial" w:cs="Arial"/>
                <w:color w:val="000000"/>
                <w:sz w:val="20"/>
                <w:szCs w:val="20"/>
              </w:rPr>
              <w:t>ISO 12100:2010 «Безопасность машин. Общие принципы конструирования. Оценка рисков и снижение рисков»</w:t>
            </w:r>
          </w:p>
        </w:tc>
      </w:tr>
      <w:tr w:rsidR="00574672" w:rsidRPr="005456AC" w14:paraId="73D5ED72" w14:textId="77777777" w:rsidTr="001C67ED">
        <w:tc>
          <w:tcPr>
            <w:tcW w:w="9923" w:type="dxa"/>
            <w:gridSpan w:val="3"/>
          </w:tcPr>
          <w:p w14:paraId="3100321F" w14:textId="77777777" w:rsidR="00574672" w:rsidRPr="00CF7C4B" w:rsidRDefault="00574672" w:rsidP="001C67ED">
            <w:pPr>
              <w:spacing w:after="0" w:line="300" w:lineRule="auto"/>
              <w:rPr>
                <w:rFonts w:ascii="Arial" w:hAnsi="Arial" w:cs="Arial"/>
                <w:color w:val="000000"/>
                <w:sz w:val="20"/>
                <w:szCs w:val="20"/>
              </w:rPr>
            </w:pPr>
            <w:r w:rsidRPr="00CF7C4B">
              <w:rPr>
                <w:rFonts w:ascii="Arial" w:hAnsi="Arial" w:cs="Arial"/>
                <w:color w:val="000000"/>
                <w:sz w:val="20"/>
                <w:szCs w:val="20"/>
              </w:rPr>
              <w:t xml:space="preserve">    </w:t>
            </w:r>
            <w:r w:rsidRPr="00CF7C4B">
              <w:rPr>
                <w:rFonts w:ascii="Arial" w:hAnsi="Arial" w:cs="Arial"/>
                <w:color w:val="000000"/>
                <w:spacing w:val="40"/>
                <w:sz w:val="20"/>
                <w:szCs w:val="20"/>
              </w:rPr>
              <w:t>Примечание</w:t>
            </w:r>
            <w:r w:rsidRPr="00CF7C4B">
              <w:rPr>
                <w:rFonts w:ascii="Arial" w:hAnsi="Arial" w:cs="Arial"/>
                <w:color w:val="000000"/>
                <w:sz w:val="20"/>
                <w:szCs w:val="20"/>
              </w:rPr>
              <w:t xml:space="preserve"> – В настоящей таблице использован</w:t>
            </w:r>
            <w:r w:rsidRPr="00574672">
              <w:rPr>
                <w:rFonts w:ascii="Arial" w:hAnsi="Arial" w:cs="Arial"/>
                <w:color w:val="000000"/>
                <w:sz w:val="20"/>
                <w:szCs w:val="20"/>
              </w:rPr>
              <w:t>о</w:t>
            </w:r>
            <w:r>
              <w:rPr>
                <w:rFonts w:ascii="Arial" w:hAnsi="Arial" w:cs="Arial"/>
                <w:color w:val="000000"/>
                <w:sz w:val="20"/>
                <w:szCs w:val="20"/>
              </w:rPr>
              <w:t xml:space="preserve"> следующе</w:t>
            </w:r>
            <w:r w:rsidRPr="00CF7C4B">
              <w:rPr>
                <w:rFonts w:ascii="Arial" w:hAnsi="Arial" w:cs="Arial"/>
                <w:color w:val="000000"/>
                <w:sz w:val="20"/>
                <w:szCs w:val="20"/>
              </w:rPr>
              <w:t>е условн</w:t>
            </w:r>
            <w:r>
              <w:rPr>
                <w:rFonts w:ascii="Arial" w:hAnsi="Arial" w:cs="Arial"/>
                <w:color w:val="000000"/>
                <w:sz w:val="20"/>
                <w:szCs w:val="20"/>
              </w:rPr>
              <w:t>о</w:t>
            </w:r>
            <w:r w:rsidRPr="00CF7C4B">
              <w:rPr>
                <w:rFonts w:ascii="Arial" w:hAnsi="Arial" w:cs="Arial"/>
                <w:color w:val="000000"/>
                <w:sz w:val="20"/>
                <w:szCs w:val="20"/>
              </w:rPr>
              <w:t>е обозначени</w:t>
            </w:r>
            <w:r>
              <w:rPr>
                <w:rFonts w:ascii="Arial" w:hAnsi="Arial" w:cs="Arial"/>
                <w:color w:val="000000"/>
                <w:sz w:val="20"/>
                <w:szCs w:val="20"/>
              </w:rPr>
              <w:t>е</w:t>
            </w:r>
            <w:r w:rsidRPr="00CF7C4B">
              <w:rPr>
                <w:rFonts w:ascii="Arial" w:hAnsi="Arial" w:cs="Arial"/>
                <w:color w:val="000000"/>
                <w:sz w:val="20"/>
                <w:szCs w:val="20"/>
              </w:rPr>
              <w:t xml:space="preserve"> степени соответствия стандартов: </w:t>
            </w:r>
          </w:p>
          <w:p w14:paraId="6F8F9F0F" w14:textId="77777777" w:rsidR="00574672" w:rsidRPr="005456AC" w:rsidRDefault="00574672" w:rsidP="00574672">
            <w:pPr>
              <w:spacing w:after="0" w:line="300" w:lineRule="auto"/>
              <w:rPr>
                <w:rFonts w:ascii="Arial" w:hAnsi="Arial" w:cs="Arial"/>
                <w:color w:val="000000"/>
                <w:sz w:val="20"/>
                <w:szCs w:val="20"/>
              </w:rPr>
            </w:pPr>
            <w:r>
              <w:rPr>
                <w:rFonts w:ascii="Arial" w:hAnsi="Arial" w:cs="Arial"/>
                <w:color w:val="000000"/>
                <w:sz w:val="20"/>
                <w:szCs w:val="20"/>
              </w:rPr>
              <w:t>- IDT – идентичный стандарт.</w:t>
            </w:r>
          </w:p>
        </w:tc>
      </w:tr>
    </w:tbl>
    <w:p w14:paraId="710316F0" w14:textId="77777777" w:rsidR="00F67019" w:rsidRPr="00574672" w:rsidRDefault="003D7294" w:rsidP="00D91C40">
      <w:pPr>
        <w:jc w:val="center"/>
        <w:rPr>
          <w:rFonts w:ascii="Arial" w:hAnsi="Arial" w:cs="Arial"/>
          <w:color w:val="000000"/>
        </w:rPr>
      </w:pPr>
      <w:r w:rsidRPr="00574672">
        <w:rPr>
          <w:rFonts w:ascii="Arial" w:hAnsi="Arial" w:cs="Arial"/>
          <w:color w:val="000000"/>
          <w:sz w:val="24"/>
          <w:szCs w:val="24"/>
        </w:rPr>
        <w:br w:type="page"/>
      </w:r>
    </w:p>
    <w:tbl>
      <w:tblPr>
        <w:tblW w:w="9393" w:type="dxa"/>
        <w:tblBorders>
          <w:top w:val="single" w:sz="12" w:space="0" w:color="auto"/>
          <w:bottom w:val="single" w:sz="12" w:space="0" w:color="auto"/>
        </w:tblBorders>
        <w:tblLook w:val="04A0" w:firstRow="1" w:lastRow="0" w:firstColumn="1" w:lastColumn="0" w:noHBand="0" w:noVBand="1"/>
      </w:tblPr>
      <w:tblGrid>
        <w:gridCol w:w="4077"/>
        <w:gridCol w:w="2268"/>
        <w:gridCol w:w="3048"/>
      </w:tblGrid>
      <w:tr w:rsidR="004C40E5" w:rsidRPr="00893462" w14:paraId="6177D12E" w14:textId="77777777" w:rsidTr="003E201A">
        <w:tc>
          <w:tcPr>
            <w:tcW w:w="4077" w:type="dxa"/>
          </w:tcPr>
          <w:p w14:paraId="1E93DE04" w14:textId="77777777" w:rsidR="00F67019" w:rsidRPr="00893462" w:rsidRDefault="00F67019" w:rsidP="005B3B84">
            <w:pPr>
              <w:spacing w:before="120" w:after="120" w:line="240" w:lineRule="auto"/>
              <w:jc w:val="both"/>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УДК </w:t>
            </w:r>
            <w:r w:rsidR="003E201A" w:rsidRPr="003E201A">
              <w:rPr>
                <w:rFonts w:ascii="Arial" w:eastAsia="Times New Roman" w:hAnsi="Arial" w:cs="Arial"/>
                <w:color w:val="000000"/>
                <w:sz w:val="24"/>
                <w:szCs w:val="24"/>
              </w:rPr>
              <w:t>621.868.2:331.823:006.354</w:t>
            </w:r>
          </w:p>
        </w:tc>
        <w:tc>
          <w:tcPr>
            <w:tcW w:w="2268" w:type="dxa"/>
          </w:tcPr>
          <w:p w14:paraId="29B8F76D" w14:textId="77777777" w:rsidR="00F67019" w:rsidRPr="003E201A" w:rsidRDefault="00F67019" w:rsidP="003E201A">
            <w:pPr>
              <w:spacing w:before="120" w:after="0" w:line="240" w:lineRule="auto"/>
              <w:jc w:val="center"/>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МКС </w:t>
            </w:r>
            <w:r w:rsidR="003E201A">
              <w:rPr>
                <w:rFonts w:ascii="Arial" w:eastAsia="Times New Roman" w:hAnsi="Arial" w:cs="Arial"/>
                <w:color w:val="000000"/>
                <w:sz w:val="24"/>
                <w:szCs w:val="24"/>
                <w:lang w:val="en-US"/>
              </w:rPr>
              <w:t>53.060</w:t>
            </w:r>
          </w:p>
        </w:tc>
        <w:tc>
          <w:tcPr>
            <w:tcW w:w="3047" w:type="dxa"/>
          </w:tcPr>
          <w:p w14:paraId="37F8DE60" w14:textId="77777777" w:rsidR="00F67019" w:rsidRPr="00D91C40" w:rsidRDefault="00D91C40" w:rsidP="001F4317">
            <w:pPr>
              <w:spacing w:before="120" w:after="120" w:line="240" w:lineRule="auto"/>
              <w:jc w:val="right"/>
              <w:rPr>
                <w:rFonts w:ascii="Arial" w:eastAsia="Times New Roman" w:hAnsi="Arial" w:cs="Arial"/>
                <w:color w:val="000000"/>
                <w:sz w:val="24"/>
                <w:szCs w:val="24"/>
              </w:rPr>
            </w:pPr>
            <w:r>
              <w:rPr>
                <w:rFonts w:ascii="Arial" w:eastAsia="Times New Roman" w:hAnsi="Arial" w:cs="Arial"/>
                <w:color w:val="000000"/>
                <w:sz w:val="24"/>
                <w:szCs w:val="24"/>
                <w:lang w:val="en-US"/>
              </w:rPr>
              <w:t>MOD</w:t>
            </w:r>
          </w:p>
        </w:tc>
      </w:tr>
      <w:tr w:rsidR="00884974" w:rsidRPr="00893462" w14:paraId="4C82DF24" w14:textId="77777777" w:rsidTr="003E201A">
        <w:tc>
          <w:tcPr>
            <w:tcW w:w="9393" w:type="dxa"/>
            <w:gridSpan w:val="3"/>
          </w:tcPr>
          <w:p w14:paraId="4CA0B66A" w14:textId="77777777" w:rsidR="00F67019" w:rsidRPr="00893462" w:rsidRDefault="004C40E5" w:rsidP="00A26DC8">
            <w:pPr>
              <w:spacing w:before="120" w:after="120" w:line="240" w:lineRule="auto"/>
              <w:jc w:val="both"/>
              <w:rPr>
                <w:rFonts w:ascii="Arial" w:eastAsia="Times New Roman" w:hAnsi="Arial"/>
                <w:color w:val="000000"/>
                <w:sz w:val="24"/>
                <w:szCs w:val="24"/>
              </w:rPr>
            </w:pPr>
            <w:r w:rsidRPr="00893462">
              <w:rPr>
                <w:rFonts w:ascii="Arial" w:eastAsia="Times New Roman" w:hAnsi="Arial"/>
                <w:color w:val="000000"/>
                <w:sz w:val="24"/>
                <w:szCs w:val="24"/>
              </w:rPr>
              <w:t xml:space="preserve">Ключевые слова: </w:t>
            </w:r>
            <w:r w:rsidR="009F7D9A">
              <w:rPr>
                <w:rFonts w:ascii="Arial" w:eastAsia="Times New Roman" w:hAnsi="Arial"/>
                <w:color w:val="000000"/>
                <w:sz w:val="24"/>
                <w:szCs w:val="24"/>
              </w:rPr>
              <w:t>промышленный транспорт</w:t>
            </w:r>
            <w:r w:rsidR="0047196E">
              <w:rPr>
                <w:rFonts w:ascii="Arial" w:eastAsia="Times New Roman" w:hAnsi="Arial"/>
                <w:color w:val="000000"/>
                <w:sz w:val="24"/>
                <w:szCs w:val="24"/>
              </w:rPr>
              <w:t xml:space="preserve">, </w:t>
            </w:r>
            <w:r w:rsidR="00A26DC8">
              <w:rPr>
                <w:rFonts w:ascii="Arial" w:eastAsia="Times New Roman" w:hAnsi="Arial"/>
                <w:color w:val="000000"/>
                <w:sz w:val="24"/>
                <w:szCs w:val="24"/>
              </w:rPr>
              <w:t>приводимый в движение оператором-пешеходом</w:t>
            </w:r>
            <w:r w:rsidRPr="00893462">
              <w:rPr>
                <w:rFonts w:ascii="Arial" w:eastAsia="Times New Roman" w:hAnsi="Arial"/>
                <w:color w:val="000000"/>
                <w:sz w:val="24"/>
                <w:szCs w:val="24"/>
              </w:rPr>
              <w:t xml:space="preserve">, требования </w:t>
            </w:r>
            <w:r w:rsidR="003E201A">
              <w:rPr>
                <w:rFonts w:ascii="Arial" w:eastAsia="Times New Roman" w:hAnsi="Arial"/>
                <w:color w:val="000000"/>
                <w:sz w:val="24"/>
                <w:szCs w:val="24"/>
              </w:rPr>
              <w:t xml:space="preserve">безопасности </w:t>
            </w:r>
            <w:r w:rsidRPr="00893462">
              <w:rPr>
                <w:rFonts w:ascii="Arial" w:eastAsia="Times New Roman" w:hAnsi="Arial"/>
                <w:color w:val="000000"/>
                <w:sz w:val="24"/>
                <w:szCs w:val="24"/>
              </w:rPr>
              <w:t xml:space="preserve">и </w:t>
            </w:r>
            <w:r w:rsidR="009F7D9A">
              <w:rPr>
                <w:rFonts w:ascii="Arial" w:eastAsia="Times New Roman" w:hAnsi="Arial"/>
                <w:color w:val="000000"/>
                <w:sz w:val="24"/>
                <w:szCs w:val="24"/>
              </w:rPr>
              <w:t>верификация</w:t>
            </w:r>
          </w:p>
        </w:tc>
      </w:tr>
    </w:tbl>
    <w:p w14:paraId="53B751BA" w14:textId="77777777" w:rsidR="00F67019" w:rsidRPr="00893462" w:rsidRDefault="00F67019" w:rsidP="006C14E9">
      <w:pPr>
        <w:jc w:val="both"/>
        <w:rPr>
          <w:rFonts w:ascii="Arial" w:hAnsi="Arial"/>
          <w:color w:val="000000"/>
          <w:sz w:val="20"/>
          <w:szCs w:val="20"/>
        </w:rPr>
      </w:pPr>
    </w:p>
    <w:p w14:paraId="3AC72AC1" w14:textId="77777777" w:rsidR="008F3EB3" w:rsidRPr="00893462" w:rsidRDefault="008F3EB3" w:rsidP="008F3EB3">
      <w:pPr>
        <w:jc w:val="both"/>
        <w:rPr>
          <w:rFonts w:ascii="Arial" w:hAnsi="Arial" w:cs="Arial"/>
          <w:iCs/>
          <w:color w:val="000000"/>
          <w:sz w:val="24"/>
          <w:szCs w:val="24"/>
          <w:lang w:eastAsia="ru-RU"/>
        </w:rPr>
      </w:pPr>
    </w:p>
    <w:p w14:paraId="05C01452" w14:textId="77777777" w:rsidR="003B1A11" w:rsidRPr="00893462" w:rsidRDefault="003B1A11" w:rsidP="003B1A11">
      <w:pPr>
        <w:spacing w:line="300" w:lineRule="auto"/>
        <w:rPr>
          <w:rFonts w:ascii="Arial" w:hAnsi="Arial" w:cs="Arial"/>
          <w:iCs/>
          <w:color w:val="000000"/>
          <w:sz w:val="24"/>
        </w:rPr>
      </w:pPr>
      <w:r w:rsidRPr="00893462">
        <w:rPr>
          <w:rFonts w:ascii="Arial" w:hAnsi="Arial" w:cs="Arial"/>
          <w:iCs/>
          <w:color w:val="000000"/>
        </w:rPr>
        <w:t>Руководитель разработки</w:t>
      </w:r>
    </w:p>
    <w:p w14:paraId="34D837FA" w14:textId="77777777" w:rsidR="003B1A11" w:rsidRPr="00893462" w:rsidRDefault="003B1A11" w:rsidP="003B1A11">
      <w:pPr>
        <w:spacing w:line="300" w:lineRule="auto"/>
        <w:rPr>
          <w:rFonts w:ascii="Arial" w:hAnsi="Arial" w:cs="Arial"/>
          <w:iCs/>
          <w:color w:val="000000"/>
        </w:rPr>
      </w:pPr>
      <w:r w:rsidRPr="00893462">
        <w:rPr>
          <w:rFonts w:ascii="Arial" w:hAnsi="Arial" w:cs="Arial"/>
          <w:iCs/>
          <w:color w:val="000000"/>
        </w:rPr>
        <w:t>Директор</w:t>
      </w:r>
    </w:p>
    <w:p w14:paraId="65E82F69" w14:textId="77777777" w:rsidR="003B1A11" w:rsidRDefault="003B1A11" w:rsidP="003B1A11">
      <w:pPr>
        <w:spacing w:line="300" w:lineRule="auto"/>
        <w:rPr>
          <w:rFonts w:ascii="Arial" w:hAnsi="Arial" w:cs="Arial"/>
          <w:iCs/>
          <w:color w:val="000000"/>
        </w:rPr>
      </w:pPr>
      <w:r>
        <w:rPr>
          <w:rFonts w:ascii="Arial" w:hAnsi="Arial" w:cs="Arial"/>
          <w:iCs/>
          <w:color w:val="000000"/>
        </w:rPr>
        <w:t>Ассоциации «Росспецмаш»</w:t>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А.В. Елизарова</w:t>
      </w:r>
    </w:p>
    <w:p w14:paraId="176FB4D3" w14:textId="77777777" w:rsidR="003B1A11" w:rsidRDefault="003B1A11" w:rsidP="003B1A11">
      <w:pPr>
        <w:spacing w:line="300" w:lineRule="auto"/>
        <w:rPr>
          <w:rFonts w:ascii="Arial" w:hAnsi="Arial" w:cs="Arial"/>
          <w:iCs/>
          <w:color w:val="000000"/>
        </w:rPr>
      </w:pPr>
    </w:p>
    <w:p w14:paraId="3378C8C9" w14:textId="77777777" w:rsidR="003B1A11" w:rsidRDefault="003B1A11" w:rsidP="003B1A11">
      <w:pPr>
        <w:spacing w:line="300" w:lineRule="auto"/>
        <w:rPr>
          <w:rFonts w:ascii="Arial" w:hAnsi="Arial" w:cs="Arial"/>
          <w:iCs/>
          <w:color w:val="000000"/>
        </w:rPr>
      </w:pPr>
      <w:r>
        <w:rPr>
          <w:rFonts w:ascii="Arial" w:hAnsi="Arial" w:cs="Arial"/>
          <w:iCs/>
          <w:color w:val="000000"/>
        </w:rPr>
        <w:t>Исполнитель</w:t>
      </w:r>
    </w:p>
    <w:p w14:paraId="3BBBA175" w14:textId="77777777" w:rsidR="003B1A11" w:rsidRDefault="003B1A11" w:rsidP="003B1A11">
      <w:pPr>
        <w:tabs>
          <w:tab w:val="left" w:pos="5730"/>
        </w:tabs>
        <w:spacing w:line="300" w:lineRule="auto"/>
        <w:rPr>
          <w:rFonts w:ascii="Arial" w:hAnsi="Arial" w:cs="Arial"/>
          <w:iCs/>
          <w:color w:val="000000"/>
        </w:rPr>
      </w:pPr>
      <w:r>
        <w:rPr>
          <w:rFonts w:ascii="Arial" w:hAnsi="Arial" w:cs="Arial"/>
          <w:iCs/>
          <w:color w:val="000000"/>
        </w:rPr>
        <w:t>Заместитель директора</w:t>
      </w:r>
      <w:r>
        <w:rPr>
          <w:rFonts w:ascii="Arial" w:hAnsi="Arial" w:cs="Arial"/>
          <w:iCs/>
          <w:color w:val="000000"/>
        </w:rPr>
        <w:tab/>
      </w:r>
      <w:r>
        <w:rPr>
          <w:rFonts w:ascii="Arial" w:hAnsi="Arial" w:cs="Arial"/>
          <w:iCs/>
          <w:color w:val="000000"/>
        </w:rPr>
        <w:tab/>
      </w:r>
      <w:r>
        <w:rPr>
          <w:rFonts w:ascii="Arial" w:hAnsi="Arial" w:cs="Arial"/>
          <w:iCs/>
          <w:color w:val="000000"/>
        </w:rPr>
        <w:tab/>
        <w:t>В.В. Пронин</w:t>
      </w:r>
    </w:p>
    <w:p w14:paraId="282DE890" w14:textId="77777777" w:rsidR="00563F59" w:rsidRPr="00806A30" w:rsidRDefault="00563F59" w:rsidP="003B1A11">
      <w:pPr>
        <w:jc w:val="both"/>
        <w:rPr>
          <w:rFonts w:ascii="Arial" w:hAnsi="Arial"/>
          <w:color w:val="000000"/>
          <w:sz w:val="24"/>
          <w:szCs w:val="24"/>
        </w:rPr>
      </w:pPr>
    </w:p>
    <w:sectPr w:rsidR="00563F59" w:rsidRPr="00806A30" w:rsidSect="008442E1">
      <w:headerReference w:type="even" r:id="rId39"/>
      <w:headerReference w:type="default" r:id="rId40"/>
      <w:footerReference w:type="even" r:id="rId41"/>
      <w:footerReference w:type="default" r:id="rId42"/>
      <w:headerReference w:type="first" r:id="rId43"/>
      <w:footerReference w:type="first" r:id="rId44"/>
      <w:pgSz w:w="11906" w:h="16838"/>
      <w:pgMar w:top="1134" w:right="1418" w:bottom="1560" w:left="1418" w:header="709"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B740" w14:textId="77777777" w:rsidR="0076226C" w:rsidRDefault="0076226C" w:rsidP="008050AC">
      <w:pPr>
        <w:spacing w:after="0" w:line="240" w:lineRule="auto"/>
      </w:pPr>
      <w:r>
        <w:separator/>
      </w:r>
    </w:p>
  </w:endnote>
  <w:endnote w:type="continuationSeparator" w:id="0">
    <w:p w14:paraId="471DD36D" w14:textId="77777777" w:rsidR="0076226C" w:rsidRDefault="0076226C" w:rsidP="008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AE0" w14:textId="77777777" w:rsidR="00B56D1D" w:rsidRPr="009D4A39" w:rsidRDefault="00B56D1D">
    <w:pPr>
      <w:pStyle w:val="a6"/>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846925">
      <w:rPr>
        <w:rFonts w:ascii="Arial" w:hAnsi="Arial" w:cs="Arial"/>
        <w:noProof/>
        <w:sz w:val="24"/>
        <w:szCs w:val="24"/>
        <w:lang w:val="en-US"/>
      </w:rPr>
      <w:t>IV</w:t>
    </w:r>
    <w:r w:rsidRPr="00A153A1">
      <w:rPr>
        <w:rFonts w:ascii="Arial" w:hAnsi="Arial" w:cs="Arial"/>
        <w:sz w:val="24"/>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4BA5" w14:textId="77777777" w:rsidR="00B56D1D" w:rsidRPr="009D4A39" w:rsidRDefault="00B56D1D" w:rsidP="009B5D16">
    <w:pPr>
      <w:pStyle w:val="a6"/>
      <w:jc w:val="right"/>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846925">
      <w:rPr>
        <w:rFonts w:ascii="Arial" w:hAnsi="Arial" w:cs="Arial"/>
        <w:noProof/>
        <w:sz w:val="24"/>
        <w:szCs w:val="24"/>
        <w:lang w:val="en-US"/>
      </w:rPr>
      <w:t>V</w:t>
    </w:r>
    <w:r w:rsidRPr="00A153A1">
      <w:rPr>
        <w:rFonts w:ascii="Arial" w:hAnsi="Arial" w:cs="Arial"/>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5621" w14:textId="77777777" w:rsidR="00B56D1D" w:rsidRPr="009D4A39" w:rsidRDefault="00B56D1D" w:rsidP="000B5D44">
    <w:pPr>
      <w:pStyle w:val="a6"/>
      <w:rPr>
        <w:rFonts w:ascii="Arial" w:hAnsi="Arial" w:cs="Arial"/>
        <w:sz w:val="24"/>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846925">
      <w:rPr>
        <w:rFonts w:ascii="Arial" w:hAnsi="Arial" w:cs="Arial"/>
        <w:noProof/>
        <w:sz w:val="24"/>
      </w:rPr>
      <w:t>4</w:t>
    </w:r>
    <w:r w:rsidRPr="009D4A39">
      <w:rPr>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8182" w14:textId="77777777" w:rsidR="00B56D1D" w:rsidRPr="009D4A39" w:rsidRDefault="00B56D1D" w:rsidP="000B5D44">
    <w:pPr>
      <w:pStyle w:val="a6"/>
      <w:jc w:val="right"/>
      <w:rPr>
        <w:rFonts w:ascii="Arial" w:hAnsi="Arial" w:cs="Arial"/>
        <w:sz w:val="24"/>
        <w:lang w:val="en-US"/>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846925">
      <w:rPr>
        <w:rFonts w:ascii="Arial" w:hAnsi="Arial" w:cs="Arial"/>
        <w:noProof/>
        <w:sz w:val="24"/>
      </w:rPr>
      <w:t>3</w:t>
    </w:r>
    <w:r w:rsidRPr="009D4A39">
      <w:rPr>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7700" w14:textId="77777777" w:rsidR="00B56D1D" w:rsidRPr="009D4A39" w:rsidRDefault="00B56D1D" w:rsidP="009D4A39">
    <w:pPr>
      <w:pBdr>
        <w:bottom w:val="single" w:sz="4" w:space="1" w:color="auto"/>
      </w:pBdr>
      <w:spacing w:after="0" w:line="360" w:lineRule="auto"/>
      <w:ind w:firstLine="708"/>
      <w:jc w:val="both"/>
      <w:rPr>
        <w:rFonts w:ascii="Arial" w:hAnsi="Arial" w:cs="Arial"/>
        <w:sz w:val="2"/>
        <w:szCs w:val="2"/>
      </w:rPr>
    </w:pPr>
  </w:p>
  <w:p w14:paraId="7D4F0241" w14:textId="77777777" w:rsidR="00B56D1D" w:rsidRDefault="00B56D1D" w:rsidP="009D4A39">
    <w:pPr>
      <w:pStyle w:val="a6"/>
      <w:rPr>
        <w:rFonts w:ascii="Arial" w:hAnsi="Arial" w:cs="Arial"/>
        <w:b/>
        <w:i/>
        <w:iCs/>
        <w:sz w:val="24"/>
        <w:szCs w:val="24"/>
      </w:rPr>
    </w:pPr>
    <w:r>
      <w:rPr>
        <w:rFonts w:ascii="Arial" w:hAnsi="Arial" w:cs="Arial"/>
        <w:b/>
        <w:i/>
        <w:iCs/>
        <w:sz w:val="24"/>
        <w:szCs w:val="24"/>
      </w:rPr>
      <w:t xml:space="preserve">Проект, </w:t>
    </w:r>
    <w:r w:rsidR="00A15D58" w:rsidRPr="00A15D58">
      <w:rPr>
        <w:rFonts w:ascii="Arial" w:hAnsi="Arial" w:cs="Arial"/>
        <w:b/>
        <w:i/>
        <w:iCs/>
        <w:sz w:val="24"/>
        <w:szCs w:val="24"/>
      </w:rPr>
      <w:t>окончательная</w:t>
    </w:r>
    <w:r>
      <w:rPr>
        <w:rFonts w:ascii="Arial" w:hAnsi="Arial" w:cs="Arial"/>
        <w:b/>
        <w:i/>
        <w:iCs/>
        <w:sz w:val="24"/>
        <w:szCs w:val="24"/>
      </w:rPr>
      <w:t xml:space="preserve"> редакция</w:t>
    </w:r>
  </w:p>
  <w:p w14:paraId="5B166DD9" w14:textId="77777777" w:rsidR="00B56D1D" w:rsidRPr="009D4A39" w:rsidRDefault="00B56D1D" w:rsidP="009D4A39">
    <w:pPr>
      <w:pStyle w:val="a6"/>
      <w:jc w:val="right"/>
      <w:rPr>
        <w:rFonts w:ascii="Arial" w:hAnsi="Arial" w:cs="Arial"/>
        <w:sz w:val="24"/>
        <w:szCs w:val="24"/>
      </w:rPr>
    </w:pPr>
    <w:r w:rsidRPr="009D4A39">
      <w:rPr>
        <w:rFonts w:ascii="Arial" w:hAnsi="Arial" w:cs="Arial"/>
        <w:sz w:val="24"/>
        <w:szCs w:val="24"/>
      </w:rPr>
      <w:fldChar w:fldCharType="begin"/>
    </w:r>
    <w:r w:rsidRPr="009D4A39">
      <w:rPr>
        <w:rFonts w:ascii="Arial" w:hAnsi="Arial" w:cs="Arial"/>
        <w:sz w:val="24"/>
        <w:szCs w:val="24"/>
      </w:rPr>
      <w:instrText>PAGE   \* MERGEFORMAT</w:instrText>
    </w:r>
    <w:r w:rsidRPr="009D4A39">
      <w:rPr>
        <w:rFonts w:ascii="Arial" w:hAnsi="Arial" w:cs="Arial"/>
        <w:sz w:val="24"/>
        <w:szCs w:val="24"/>
      </w:rPr>
      <w:fldChar w:fldCharType="separate"/>
    </w:r>
    <w:r w:rsidR="00846925">
      <w:rPr>
        <w:rFonts w:ascii="Arial" w:hAnsi="Arial" w:cs="Arial"/>
        <w:noProof/>
        <w:sz w:val="24"/>
        <w:szCs w:val="24"/>
      </w:rPr>
      <w:t>1</w:t>
    </w:r>
    <w:r w:rsidRPr="009D4A3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5A09" w14:textId="77777777" w:rsidR="0076226C" w:rsidRDefault="0076226C" w:rsidP="008050AC">
      <w:pPr>
        <w:spacing w:after="0" w:line="240" w:lineRule="auto"/>
      </w:pPr>
      <w:r>
        <w:separator/>
      </w:r>
    </w:p>
  </w:footnote>
  <w:footnote w:type="continuationSeparator" w:id="0">
    <w:p w14:paraId="6AB74AAE" w14:textId="77777777" w:rsidR="0076226C" w:rsidRDefault="0076226C" w:rsidP="0080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707C" w14:textId="77777777" w:rsidR="00B56D1D" w:rsidRPr="00563F59" w:rsidRDefault="00B56D1D" w:rsidP="00563F59">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00296C1E" w:rsidRPr="00151DFB">
      <w:rPr>
        <w:rFonts w:ascii="Arial" w:eastAsia="Times New Roman" w:hAnsi="Arial" w:cs="Arial"/>
        <w:b/>
        <w:sz w:val="24"/>
        <w:szCs w:val="24"/>
      </w:rPr>
      <w:t>ХХХХХ.</w:t>
    </w:r>
    <w:r w:rsidR="00296C1E">
      <w:rPr>
        <w:rFonts w:ascii="Arial" w:eastAsia="Times New Roman" w:hAnsi="Arial" w:cs="Arial"/>
        <w:b/>
        <w:sz w:val="24"/>
        <w:szCs w:val="24"/>
        <w:lang w:val="en-US"/>
      </w:rPr>
      <w:t>5</w:t>
    </w:r>
    <w:r w:rsidR="00296C1E" w:rsidRPr="00151DFB">
      <w:rPr>
        <w:rFonts w:ascii="Arial" w:eastAsia="Times New Roman" w:hAnsi="Arial" w:cs="Arial"/>
        <w:b/>
        <w:sz w:val="24"/>
        <w:szCs w:val="24"/>
      </w:rPr>
      <w:t>–2026</w:t>
    </w:r>
  </w:p>
  <w:p w14:paraId="2A012BED" w14:textId="77777777" w:rsidR="00B56D1D" w:rsidRPr="009D4A39" w:rsidRDefault="00B56D1D" w:rsidP="00563F59">
    <w:pPr>
      <w:pStyle w:val="a4"/>
      <w:spacing w:after="0"/>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15D58">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5D15" w14:textId="77777777" w:rsidR="00B56D1D" w:rsidRPr="00563F59" w:rsidRDefault="00B56D1D" w:rsidP="00C94840">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00296C1E" w:rsidRPr="00151DFB">
      <w:rPr>
        <w:rFonts w:ascii="Arial" w:eastAsia="Times New Roman" w:hAnsi="Arial" w:cs="Arial"/>
        <w:b/>
        <w:sz w:val="24"/>
        <w:szCs w:val="24"/>
      </w:rPr>
      <w:t>ХХХХХ.</w:t>
    </w:r>
    <w:r w:rsidR="00296C1E">
      <w:rPr>
        <w:rFonts w:ascii="Arial" w:eastAsia="Times New Roman" w:hAnsi="Arial" w:cs="Arial"/>
        <w:b/>
        <w:sz w:val="24"/>
        <w:szCs w:val="24"/>
        <w:lang w:val="en-US"/>
      </w:rPr>
      <w:t>5</w:t>
    </w:r>
    <w:r w:rsidR="00296C1E" w:rsidRPr="00151DFB">
      <w:rPr>
        <w:rFonts w:ascii="Arial" w:eastAsia="Times New Roman" w:hAnsi="Arial" w:cs="Arial"/>
        <w:b/>
        <w:sz w:val="24"/>
        <w:szCs w:val="24"/>
      </w:rPr>
      <w:t>–2026</w:t>
    </w:r>
  </w:p>
  <w:p w14:paraId="5F4BB150" w14:textId="77777777" w:rsidR="00B56D1D" w:rsidRPr="00C94840" w:rsidRDefault="00B56D1D" w:rsidP="00C9484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15D58">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2C50" w14:textId="77777777" w:rsidR="00B56D1D" w:rsidRPr="00563F59" w:rsidRDefault="00B56D1D" w:rsidP="00C94840">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00296C1E" w:rsidRPr="00151DFB">
      <w:rPr>
        <w:rFonts w:ascii="Arial" w:eastAsia="Times New Roman" w:hAnsi="Arial" w:cs="Arial"/>
        <w:b/>
        <w:sz w:val="24"/>
        <w:szCs w:val="24"/>
      </w:rPr>
      <w:t>ХХХХХ.</w:t>
    </w:r>
    <w:r w:rsidR="00296C1E">
      <w:rPr>
        <w:rFonts w:ascii="Arial" w:eastAsia="Times New Roman" w:hAnsi="Arial" w:cs="Arial"/>
        <w:b/>
        <w:sz w:val="24"/>
        <w:szCs w:val="24"/>
        <w:lang w:val="en-US"/>
      </w:rPr>
      <w:t>5</w:t>
    </w:r>
    <w:r w:rsidR="00296C1E" w:rsidRPr="00151DFB">
      <w:rPr>
        <w:rFonts w:ascii="Arial" w:eastAsia="Times New Roman" w:hAnsi="Arial" w:cs="Arial"/>
        <w:b/>
        <w:sz w:val="24"/>
        <w:szCs w:val="24"/>
      </w:rPr>
      <w:t>–2026</w:t>
    </w:r>
  </w:p>
  <w:p w14:paraId="681BCDE1" w14:textId="77777777" w:rsidR="00B56D1D" w:rsidRPr="00C94840" w:rsidRDefault="00B56D1D" w:rsidP="00C94840">
    <w:pPr>
      <w:pStyle w:val="a4"/>
      <w:spacing w:after="0"/>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15D58">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F893" w14:textId="77777777" w:rsidR="00B56D1D" w:rsidRPr="00563F59" w:rsidRDefault="00B56D1D" w:rsidP="00C94840">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00296C1E" w:rsidRPr="00151DFB">
      <w:rPr>
        <w:rFonts w:ascii="Arial" w:eastAsia="Times New Roman" w:hAnsi="Arial" w:cs="Arial"/>
        <w:b/>
        <w:sz w:val="24"/>
        <w:szCs w:val="24"/>
      </w:rPr>
      <w:t>ХХХХХ.</w:t>
    </w:r>
    <w:r w:rsidR="00296C1E">
      <w:rPr>
        <w:rFonts w:ascii="Arial" w:eastAsia="Times New Roman" w:hAnsi="Arial" w:cs="Arial"/>
        <w:b/>
        <w:sz w:val="24"/>
        <w:szCs w:val="24"/>
        <w:lang w:val="en-US"/>
      </w:rPr>
      <w:t>5</w:t>
    </w:r>
    <w:r w:rsidR="00296C1E" w:rsidRPr="00151DFB">
      <w:rPr>
        <w:rFonts w:ascii="Arial" w:eastAsia="Times New Roman" w:hAnsi="Arial" w:cs="Arial"/>
        <w:b/>
        <w:sz w:val="24"/>
        <w:szCs w:val="24"/>
      </w:rPr>
      <w:t>–2026</w:t>
    </w:r>
  </w:p>
  <w:p w14:paraId="66E8D486" w14:textId="77777777" w:rsidR="00B56D1D" w:rsidRPr="00C94840" w:rsidRDefault="00B56D1D" w:rsidP="00C9484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15D58">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F39E" w14:textId="77777777" w:rsidR="00B56D1D" w:rsidRPr="00563F59" w:rsidRDefault="00B56D1D" w:rsidP="00C94840">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00296C1E" w:rsidRPr="00151DFB">
      <w:rPr>
        <w:rFonts w:ascii="Arial" w:eastAsia="Times New Roman" w:hAnsi="Arial" w:cs="Arial"/>
        <w:b/>
        <w:sz w:val="24"/>
        <w:szCs w:val="24"/>
      </w:rPr>
      <w:t>ХХХХХ.</w:t>
    </w:r>
    <w:r w:rsidR="00296C1E">
      <w:rPr>
        <w:rFonts w:ascii="Arial" w:eastAsia="Times New Roman" w:hAnsi="Arial" w:cs="Arial"/>
        <w:b/>
        <w:sz w:val="24"/>
        <w:szCs w:val="24"/>
        <w:lang w:val="en-US"/>
      </w:rPr>
      <w:t>5</w:t>
    </w:r>
    <w:r w:rsidR="00296C1E" w:rsidRPr="00151DFB">
      <w:rPr>
        <w:rFonts w:ascii="Arial" w:eastAsia="Times New Roman" w:hAnsi="Arial" w:cs="Arial"/>
        <w:b/>
        <w:sz w:val="24"/>
        <w:szCs w:val="24"/>
      </w:rPr>
      <w:t>–2026 (</w:t>
    </w:r>
    <w:r w:rsidR="00296C1E" w:rsidRPr="00151DFB">
      <w:rPr>
        <w:rFonts w:ascii="Arial" w:hAnsi="Arial" w:cs="Arial"/>
        <w:b/>
        <w:sz w:val="24"/>
        <w:szCs w:val="24"/>
        <w:lang w:val="en-US"/>
      </w:rPr>
      <w:t>ISO</w:t>
    </w:r>
    <w:r w:rsidR="00296C1E" w:rsidRPr="00563F59">
      <w:rPr>
        <w:rFonts w:ascii="Arial" w:hAnsi="Arial" w:cs="Arial"/>
        <w:b/>
        <w:sz w:val="24"/>
        <w:szCs w:val="24"/>
      </w:rPr>
      <w:t xml:space="preserve"> </w:t>
    </w:r>
    <w:r w:rsidR="00296C1E" w:rsidRPr="008442E1">
      <w:rPr>
        <w:rFonts w:ascii="Arial" w:hAnsi="Arial" w:cs="Arial"/>
        <w:b/>
        <w:sz w:val="24"/>
        <w:szCs w:val="24"/>
      </w:rPr>
      <w:t>3691</w:t>
    </w:r>
    <w:r w:rsidR="00296C1E">
      <w:rPr>
        <w:rFonts w:ascii="Arial" w:hAnsi="Arial" w:cs="Arial"/>
        <w:b/>
        <w:sz w:val="24"/>
        <w:szCs w:val="24"/>
      </w:rPr>
      <w:t>-</w:t>
    </w:r>
    <w:r w:rsidR="00296C1E">
      <w:rPr>
        <w:rFonts w:ascii="Arial" w:hAnsi="Arial" w:cs="Arial"/>
        <w:b/>
        <w:sz w:val="24"/>
        <w:szCs w:val="24"/>
        <w:lang w:val="en-US"/>
      </w:rPr>
      <w:t>5</w:t>
    </w:r>
    <w:r w:rsidR="00296C1E">
      <w:rPr>
        <w:rFonts w:ascii="Arial" w:hAnsi="Arial" w:cs="Arial"/>
        <w:b/>
        <w:sz w:val="24"/>
        <w:szCs w:val="24"/>
      </w:rPr>
      <w:t>:20</w:t>
    </w:r>
    <w:r w:rsidR="00296C1E">
      <w:rPr>
        <w:rFonts w:ascii="Arial" w:hAnsi="Arial" w:cs="Arial"/>
        <w:b/>
        <w:sz w:val="24"/>
        <w:szCs w:val="24"/>
        <w:lang w:val="en-US"/>
      </w:rPr>
      <w:t>14</w:t>
    </w:r>
    <w:r w:rsidR="00296C1E">
      <w:rPr>
        <w:rFonts w:ascii="Arial" w:hAnsi="Arial" w:cs="Arial"/>
        <w:b/>
        <w:sz w:val="24"/>
        <w:szCs w:val="24"/>
      </w:rPr>
      <w:t>)</w:t>
    </w:r>
  </w:p>
  <w:p w14:paraId="10F5C52D" w14:textId="77777777" w:rsidR="00B56D1D" w:rsidRPr="00C94840" w:rsidRDefault="00B56D1D" w:rsidP="00C94840">
    <w:pPr>
      <w:pStyle w:val="a4"/>
      <w:spacing w:after="0"/>
      <w:jc w:val="right"/>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sidR="00A15D58">
      <w:rPr>
        <w:rFonts w:ascii="Arial" w:eastAsia="Times New Roman" w:hAnsi="Arial" w:cs="Arial"/>
        <w:i/>
        <w:sz w:val="24"/>
        <w:szCs w:val="24"/>
      </w:rPr>
      <w:t>окончательная</w:t>
    </w:r>
    <w:r w:rsidRPr="009D4A39">
      <w:rPr>
        <w:rFonts w:ascii="Arial" w:hAnsi="Arial" w:cs="Arial"/>
        <w:i/>
        <w:sz w:val="24"/>
        <w:szCs w:val="28"/>
      </w:rPr>
      <w:t xml:space="preserve"> редакция</w:t>
    </w:r>
    <w:r w:rsidRPr="009D4A39">
      <w:rPr>
        <w:rFonts w:ascii="Arial" w:hAnsi="Arial" w:cs="Arial"/>
        <w:bCs/>
        <w:i/>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680D4C"/>
    <w:lvl w:ilvl="0">
      <w:start w:val="1"/>
      <w:numFmt w:val="decimal"/>
      <w:pStyle w:val="a"/>
      <w:lvlText w:val="%1."/>
      <w:lvlJc w:val="left"/>
      <w:pPr>
        <w:tabs>
          <w:tab w:val="num" w:pos="360"/>
        </w:tabs>
        <w:ind w:left="360" w:hanging="360"/>
      </w:pPr>
    </w:lvl>
  </w:abstractNum>
  <w:abstractNum w:abstractNumId="1" w15:restartNumberingAfterBreak="0">
    <w:nsid w:val="2F7B42A6"/>
    <w:multiLevelType w:val="hybridMultilevel"/>
    <w:tmpl w:val="2C52D424"/>
    <w:lvl w:ilvl="0" w:tplc="1284C570">
      <w:start w:val="5"/>
      <w:numFmt w:val="decimal"/>
      <w:lvlText w:val="%1"/>
      <w:lvlJc w:val="left"/>
      <w:pPr>
        <w:tabs>
          <w:tab w:val="num" w:pos="1068"/>
        </w:tabs>
        <w:ind w:left="1068" w:hanging="360"/>
      </w:pPr>
      <w:rPr>
        <w:rFonts w:hint="default"/>
      </w:rPr>
    </w:lvl>
    <w:lvl w:ilvl="1" w:tplc="E52E9284">
      <w:numFmt w:val="none"/>
      <w:lvlText w:val=""/>
      <w:lvlJc w:val="left"/>
      <w:pPr>
        <w:tabs>
          <w:tab w:val="num" w:pos="360"/>
        </w:tabs>
      </w:pPr>
    </w:lvl>
    <w:lvl w:ilvl="2" w:tplc="72F4834A">
      <w:numFmt w:val="none"/>
      <w:lvlText w:val=""/>
      <w:lvlJc w:val="left"/>
      <w:pPr>
        <w:tabs>
          <w:tab w:val="num" w:pos="360"/>
        </w:tabs>
      </w:pPr>
    </w:lvl>
    <w:lvl w:ilvl="3" w:tplc="2DC8BE50">
      <w:numFmt w:val="none"/>
      <w:lvlText w:val=""/>
      <w:lvlJc w:val="left"/>
      <w:pPr>
        <w:tabs>
          <w:tab w:val="num" w:pos="360"/>
        </w:tabs>
      </w:pPr>
    </w:lvl>
    <w:lvl w:ilvl="4" w:tplc="A35201A6">
      <w:numFmt w:val="none"/>
      <w:lvlText w:val=""/>
      <w:lvlJc w:val="left"/>
      <w:pPr>
        <w:tabs>
          <w:tab w:val="num" w:pos="360"/>
        </w:tabs>
      </w:pPr>
    </w:lvl>
    <w:lvl w:ilvl="5" w:tplc="A1F474F4">
      <w:numFmt w:val="none"/>
      <w:lvlText w:val=""/>
      <w:lvlJc w:val="left"/>
      <w:pPr>
        <w:tabs>
          <w:tab w:val="num" w:pos="360"/>
        </w:tabs>
      </w:pPr>
    </w:lvl>
    <w:lvl w:ilvl="6" w:tplc="4C9A48C2">
      <w:numFmt w:val="none"/>
      <w:lvlText w:val=""/>
      <w:lvlJc w:val="left"/>
      <w:pPr>
        <w:tabs>
          <w:tab w:val="num" w:pos="360"/>
        </w:tabs>
      </w:pPr>
    </w:lvl>
    <w:lvl w:ilvl="7" w:tplc="931879C0">
      <w:numFmt w:val="none"/>
      <w:lvlText w:val=""/>
      <w:lvlJc w:val="left"/>
      <w:pPr>
        <w:tabs>
          <w:tab w:val="num" w:pos="360"/>
        </w:tabs>
      </w:pPr>
    </w:lvl>
    <w:lvl w:ilvl="8" w:tplc="51B28202">
      <w:numFmt w:val="none"/>
      <w:lvlText w:val=""/>
      <w:lvlJc w:val="left"/>
      <w:pPr>
        <w:tabs>
          <w:tab w:val="num" w:pos="360"/>
        </w:tabs>
      </w:pPr>
    </w:lvl>
  </w:abstractNum>
  <w:abstractNum w:abstractNumId="2" w15:restartNumberingAfterBreak="0">
    <w:nsid w:val="3DD01549"/>
    <w:multiLevelType w:val="singleLevel"/>
    <w:tmpl w:val="88B86DD4"/>
    <w:lvl w:ilvl="0">
      <w:start w:val="3"/>
      <w:numFmt w:val="decimal"/>
      <w:lvlText w:val="5.6.2.%1"/>
      <w:legacy w:legacy="1" w:legacySpace="0" w:legacyIndent="802"/>
      <w:lvlJc w:val="left"/>
      <w:rPr>
        <w:rFonts w:ascii="Arial" w:hAnsi="Arial" w:cs="Arial" w:hint="default"/>
      </w:rPr>
    </w:lvl>
  </w:abstractNum>
  <w:abstractNum w:abstractNumId="3" w15:restartNumberingAfterBreak="0">
    <w:nsid w:val="4AF30A9D"/>
    <w:multiLevelType w:val="hybridMultilevel"/>
    <w:tmpl w:val="C4E66488"/>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15:restartNumberingAfterBreak="0">
    <w:nsid w:val="58003E94"/>
    <w:multiLevelType w:val="hybridMultilevel"/>
    <w:tmpl w:val="CBC015BA"/>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A036C7E"/>
    <w:multiLevelType w:val="hybridMultilevel"/>
    <w:tmpl w:val="87789D0E"/>
    <w:lvl w:ilvl="0" w:tplc="C6F2AE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1453D5"/>
    <w:multiLevelType w:val="hybridMultilevel"/>
    <w:tmpl w:val="6EA4059C"/>
    <w:lvl w:ilvl="0" w:tplc="C59ED0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EE2EE9"/>
    <w:multiLevelType w:val="hybridMultilevel"/>
    <w:tmpl w:val="98D6D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44648637">
    <w:abstractNumId w:val="1"/>
  </w:num>
  <w:num w:numId="2" w16cid:durableId="1345783759">
    <w:abstractNumId w:val="0"/>
  </w:num>
  <w:num w:numId="3" w16cid:durableId="1263684665">
    <w:abstractNumId w:val="3"/>
  </w:num>
  <w:num w:numId="4" w16cid:durableId="1746339640">
    <w:abstractNumId w:val="0"/>
  </w:num>
  <w:num w:numId="5" w16cid:durableId="531377826">
    <w:abstractNumId w:val="5"/>
  </w:num>
  <w:num w:numId="6" w16cid:durableId="907496026">
    <w:abstractNumId w:val="7"/>
  </w:num>
  <w:num w:numId="7" w16cid:durableId="283654241">
    <w:abstractNumId w:val="6"/>
  </w:num>
  <w:num w:numId="8" w16cid:durableId="841622728">
    <w:abstractNumId w:val="8"/>
  </w:num>
  <w:num w:numId="9" w16cid:durableId="1399326224">
    <w:abstractNumId w:val="4"/>
  </w:num>
  <w:num w:numId="10" w16cid:durableId="1396467958">
    <w:abstractNumId w:val="2"/>
    <w:lvlOverride w:ilvl="0">
      <w:lvl w:ilvl="0">
        <w:start w:val="5"/>
        <w:numFmt w:val="decimal"/>
        <w:lvlText w:val="5.6.2.%1"/>
        <w:legacy w:legacy="1" w:legacySpace="0" w:legacyIndent="80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46"/>
    <w:rsid w:val="0000548C"/>
    <w:rsid w:val="000078C7"/>
    <w:rsid w:val="000079EF"/>
    <w:rsid w:val="0001421C"/>
    <w:rsid w:val="00023CA1"/>
    <w:rsid w:val="00030037"/>
    <w:rsid w:val="0003088B"/>
    <w:rsid w:val="000329A2"/>
    <w:rsid w:val="00032AD2"/>
    <w:rsid w:val="00036248"/>
    <w:rsid w:val="0003716F"/>
    <w:rsid w:val="00037239"/>
    <w:rsid w:val="00037241"/>
    <w:rsid w:val="000412C0"/>
    <w:rsid w:val="00041E6A"/>
    <w:rsid w:val="00042C24"/>
    <w:rsid w:val="00043448"/>
    <w:rsid w:val="00043D28"/>
    <w:rsid w:val="00044610"/>
    <w:rsid w:val="000470E4"/>
    <w:rsid w:val="00053645"/>
    <w:rsid w:val="00053A24"/>
    <w:rsid w:val="00054A37"/>
    <w:rsid w:val="00054B2A"/>
    <w:rsid w:val="00055929"/>
    <w:rsid w:val="000619E3"/>
    <w:rsid w:val="00062494"/>
    <w:rsid w:val="00062535"/>
    <w:rsid w:val="00067B59"/>
    <w:rsid w:val="00071C6C"/>
    <w:rsid w:val="00090A71"/>
    <w:rsid w:val="00093E6F"/>
    <w:rsid w:val="00094755"/>
    <w:rsid w:val="00096D28"/>
    <w:rsid w:val="000A2658"/>
    <w:rsid w:val="000A3866"/>
    <w:rsid w:val="000A48BC"/>
    <w:rsid w:val="000A4E0D"/>
    <w:rsid w:val="000A69A3"/>
    <w:rsid w:val="000A69DE"/>
    <w:rsid w:val="000A7AB0"/>
    <w:rsid w:val="000B2BF1"/>
    <w:rsid w:val="000B5D44"/>
    <w:rsid w:val="000B6A90"/>
    <w:rsid w:val="000B77B8"/>
    <w:rsid w:val="000B7B9C"/>
    <w:rsid w:val="000C4091"/>
    <w:rsid w:val="000C50BD"/>
    <w:rsid w:val="000C5624"/>
    <w:rsid w:val="000C6FA5"/>
    <w:rsid w:val="000C71FF"/>
    <w:rsid w:val="000D3361"/>
    <w:rsid w:val="000D6387"/>
    <w:rsid w:val="000D77E5"/>
    <w:rsid w:val="000E0C8C"/>
    <w:rsid w:val="000F104A"/>
    <w:rsid w:val="000F59D7"/>
    <w:rsid w:val="000F79C8"/>
    <w:rsid w:val="00104664"/>
    <w:rsid w:val="00111B54"/>
    <w:rsid w:val="0012200E"/>
    <w:rsid w:val="001227EB"/>
    <w:rsid w:val="001266E1"/>
    <w:rsid w:val="00126D8C"/>
    <w:rsid w:val="00134103"/>
    <w:rsid w:val="0013508D"/>
    <w:rsid w:val="00135F3D"/>
    <w:rsid w:val="001368D9"/>
    <w:rsid w:val="0014059B"/>
    <w:rsid w:val="0014206E"/>
    <w:rsid w:val="00144898"/>
    <w:rsid w:val="001450BF"/>
    <w:rsid w:val="00146678"/>
    <w:rsid w:val="00146BCC"/>
    <w:rsid w:val="00147337"/>
    <w:rsid w:val="00150243"/>
    <w:rsid w:val="001528CC"/>
    <w:rsid w:val="00154E2C"/>
    <w:rsid w:val="00161875"/>
    <w:rsid w:val="00187821"/>
    <w:rsid w:val="001906B3"/>
    <w:rsid w:val="00193B04"/>
    <w:rsid w:val="001A3145"/>
    <w:rsid w:val="001A40FA"/>
    <w:rsid w:val="001A42A9"/>
    <w:rsid w:val="001A7B19"/>
    <w:rsid w:val="001B17F9"/>
    <w:rsid w:val="001B71AA"/>
    <w:rsid w:val="001C1331"/>
    <w:rsid w:val="001C27F0"/>
    <w:rsid w:val="001C31E1"/>
    <w:rsid w:val="001C67ED"/>
    <w:rsid w:val="001D3C5A"/>
    <w:rsid w:val="001D408C"/>
    <w:rsid w:val="001D498C"/>
    <w:rsid w:val="001F279C"/>
    <w:rsid w:val="001F337C"/>
    <w:rsid w:val="001F4317"/>
    <w:rsid w:val="001F51C6"/>
    <w:rsid w:val="0020156E"/>
    <w:rsid w:val="00202E18"/>
    <w:rsid w:val="00205523"/>
    <w:rsid w:val="00215650"/>
    <w:rsid w:val="00215E1F"/>
    <w:rsid w:val="002176C3"/>
    <w:rsid w:val="00220CDD"/>
    <w:rsid w:val="002221A8"/>
    <w:rsid w:val="00224EDE"/>
    <w:rsid w:val="002327A6"/>
    <w:rsid w:val="00232C8A"/>
    <w:rsid w:val="00232F24"/>
    <w:rsid w:val="002333E1"/>
    <w:rsid w:val="00236D23"/>
    <w:rsid w:val="00237BC1"/>
    <w:rsid w:val="00237D34"/>
    <w:rsid w:val="00240E39"/>
    <w:rsid w:val="0024477B"/>
    <w:rsid w:val="00251016"/>
    <w:rsid w:val="00266FB3"/>
    <w:rsid w:val="0027118A"/>
    <w:rsid w:val="002773DB"/>
    <w:rsid w:val="002846F9"/>
    <w:rsid w:val="00286685"/>
    <w:rsid w:val="00286E6D"/>
    <w:rsid w:val="002878FC"/>
    <w:rsid w:val="00291110"/>
    <w:rsid w:val="00293352"/>
    <w:rsid w:val="00293BCB"/>
    <w:rsid w:val="00296C1E"/>
    <w:rsid w:val="00297531"/>
    <w:rsid w:val="002A78EF"/>
    <w:rsid w:val="002B231C"/>
    <w:rsid w:val="002B2390"/>
    <w:rsid w:val="002B73C0"/>
    <w:rsid w:val="002C54C5"/>
    <w:rsid w:val="002C7C96"/>
    <w:rsid w:val="002D72FE"/>
    <w:rsid w:val="002E18F8"/>
    <w:rsid w:val="002F1291"/>
    <w:rsid w:val="002F15F9"/>
    <w:rsid w:val="002F177C"/>
    <w:rsid w:val="002F2E43"/>
    <w:rsid w:val="002F51F0"/>
    <w:rsid w:val="00304608"/>
    <w:rsid w:val="003140E8"/>
    <w:rsid w:val="003151B8"/>
    <w:rsid w:val="0031618B"/>
    <w:rsid w:val="00317911"/>
    <w:rsid w:val="003215DD"/>
    <w:rsid w:val="00321D89"/>
    <w:rsid w:val="00324F1B"/>
    <w:rsid w:val="0032555E"/>
    <w:rsid w:val="00327816"/>
    <w:rsid w:val="003309F3"/>
    <w:rsid w:val="00332944"/>
    <w:rsid w:val="0033381E"/>
    <w:rsid w:val="0033583D"/>
    <w:rsid w:val="00336890"/>
    <w:rsid w:val="0034227B"/>
    <w:rsid w:val="0035146D"/>
    <w:rsid w:val="0035490E"/>
    <w:rsid w:val="00355124"/>
    <w:rsid w:val="00361EB5"/>
    <w:rsid w:val="003636F7"/>
    <w:rsid w:val="0036565F"/>
    <w:rsid w:val="003709F8"/>
    <w:rsid w:val="00372004"/>
    <w:rsid w:val="00374752"/>
    <w:rsid w:val="0037651D"/>
    <w:rsid w:val="00377BFD"/>
    <w:rsid w:val="0038040B"/>
    <w:rsid w:val="00384175"/>
    <w:rsid w:val="00385C7A"/>
    <w:rsid w:val="00392BDC"/>
    <w:rsid w:val="00396879"/>
    <w:rsid w:val="00397725"/>
    <w:rsid w:val="003A357B"/>
    <w:rsid w:val="003A3595"/>
    <w:rsid w:val="003A38BB"/>
    <w:rsid w:val="003A4781"/>
    <w:rsid w:val="003A488B"/>
    <w:rsid w:val="003A5FC6"/>
    <w:rsid w:val="003B1A11"/>
    <w:rsid w:val="003B1D7A"/>
    <w:rsid w:val="003B2BB3"/>
    <w:rsid w:val="003B35E2"/>
    <w:rsid w:val="003B4F81"/>
    <w:rsid w:val="003B5538"/>
    <w:rsid w:val="003B7930"/>
    <w:rsid w:val="003C206B"/>
    <w:rsid w:val="003D0F7B"/>
    <w:rsid w:val="003D2101"/>
    <w:rsid w:val="003D312A"/>
    <w:rsid w:val="003D66B2"/>
    <w:rsid w:val="003D7294"/>
    <w:rsid w:val="003E201A"/>
    <w:rsid w:val="003E2D09"/>
    <w:rsid w:val="003F1D42"/>
    <w:rsid w:val="003F41D0"/>
    <w:rsid w:val="003F5967"/>
    <w:rsid w:val="004038B7"/>
    <w:rsid w:val="00405DEA"/>
    <w:rsid w:val="004075EF"/>
    <w:rsid w:val="00412D69"/>
    <w:rsid w:val="0041372F"/>
    <w:rsid w:val="004167C1"/>
    <w:rsid w:val="00431327"/>
    <w:rsid w:val="0043229E"/>
    <w:rsid w:val="004373EB"/>
    <w:rsid w:val="00440793"/>
    <w:rsid w:val="00441787"/>
    <w:rsid w:val="004426E4"/>
    <w:rsid w:val="0044439A"/>
    <w:rsid w:val="004456D1"/>
    <w:rsid w:val="00447D2C"/>
    <w:rsid w:val="00452361"/>
    <w:rsid w:val="00452946"/>
    <w:rsid w:val="00453C1A"/>
    <w:rsid w:val="004560C7"/>
    <w:rsid w:val="00460A99"/>
    <w:rsid w:val="00460F57"/>
    <w:rsid w:val="00461FA2"/>
    <w:rsid w:val="00463806"/>
    <w:rsid w:val="004651EB"/>
    <w:rsid w:val="0046564F"/>
    <w:rsid w:val="00465B3E"/>
    <w:rsid w:val="0046670C"/>
    <w:rsid w:val="0047196E"/>
    <w:rsid w:val="00475855"/>
    <w:rsid w:val="00476B79"/>
    <w:rsid w:val="0048340B"/>
    <w:rsid w:val="0048417F"/>
    <w:rsid w:val="00486F26"/>
    <w:rsid w:val="0049475A"/>
    <w:rsid w:val="00494D6C"/>
    <w:rsid w:val="004979EF"/>
    <w:rsid w:val="004A03B2"/>
    <w:rsid w:val="004A2DCE"/>
    <w:rsid w:val="004A78E0"/>
    <w:rsid w:val="004B069B"/>
    <w:rsid w:val="004B6F45"/>
    <w:rsid w:val="004B797A"/>
    <w:rsid w:val="004C0C13"/>
    <w:rsid w:val="004C371C"/>
    <w:rsid w:val="004C40E5"/>
    <w:rsid w:val="004C42CA"/>
    <w:rsid w:val="004C45E5"/>
    <w:rsid w:val="004C6FA1"/>
    <w:rsid w:val="004D1612"/>
    <w:rsid w:val="004D1D38"/>
    <w:rsid w:val="004D4A97"/>
    <w:rsid w:val="004D5C00"/>
    <w:rsid w:val="004E3EF9"/>
    <w:rsid w:val="004E6128"/>
    <w:rsid w:val="004E7E71"/>
    <w:rsid w:val="004F0DA5"/>
    <w:rsid w:val="004F5946"/>
    <w:rsid w:val="004F7631"/>
    <w:rsid w:val="004F7C66"/>
    <w:rsid w:val="00500644"/>
    <w:rsid w:val="0050313A"/>
    <w:rsid w:val="00503ADD"/>
    <w:rsid w:val="00505EE2"/>
    <w:rsid w:val="00511FEF"/>
    <w:rsid w:val="00514C31"/>
    <w:rsid w:val="00515259"/>
    <w:rsid w:val="00516E13"/>
    <w:rsid w:val="00520E5D"/>
    <w:rsid w:val="00523E13"/>
    <w:rsid w:val="00531D9E"/>
    <w:rsid w:val="00540AE5"/>
    <w:rsid w:val="005411C0"/>
    <w:rsid w:val="005512CC"/>
    <w:rsid w:val="00552C00"/>
    <w:rsid w:val="0055347E"/>
    <w:rsid w:val="00553626"/>
    <w:rsid w:val="005615EE"/>
    <w:rsid w:val="00563F59"/>
    <w:rsid w:val="00574672"/>
    <w:rsid w:val="00574835"/>
    <w:rsid w:val="00577625"/>
    <w:rsid w:val="00581601"/>
    <w:rsid w:val="005843E1"/>
    <w:rsid w:val="00586B5A"/>
    <w:rsid w:val="00587E3C"/>
    <w:rsid w:val="00591789"/>
    <w:rsid w:val="005926A7"/>
    <w:rsid w:val="00594278"/>
    <w:rsid w:val="00595D46"/>
    <w:rsid w:val="005969C5"/>
    <w:rsid w:val="005A13E5"/>
    <w:rsid w:val="005A15FA"/>
    <w:rsid w:val="005A1DF3"/>
    <w:rsid w:val="005B2EE1"/>
    <w:rsid w:val="005B3B84"/>
    <w:rsid w:val="005B679E"/>
    <w:rsid w:val="005B7AED"/>
    <w:rsid w:val="005C0161"/>
    <w:rsid w:val="005C43CB"/>
    <w:rsid w:val="005C5F2C"/>
    <w:rsid w:val="005D3669"/>
    <w:rsid w:val="005D4BDC"/>
    <w:rsid w:val="005D52B2"/>
    <w:rsid w:val="005D6AA3"/>
    <w:rsid w:val="005D7E68"/>
    <w:rsid w:val="005E4D49"/>
    <w:rsid w:val="005E52FF"/>
    <w:rsid w:val="005E63E6"/>
    <w:rsid w:val="005F23B7"/>
    <w:rsid w:val="005F2430"/>
    <w:rsid w:val="005F29DD"/>
    <w:rsid w:val="005F4813"/>
    <w:rsid w:val="005F60D9"/>
    <w:rsid w:val="00602D46"/>
    <w:rsid w:val="00607334"/>
    <w:rsid w:val="00607DED"/>
    <w:rsid w:val="0061068A"/>
    <w:rsid w:val="0061155C"/>
    <w:rsid w:val="0062259C"/>
    <w:rsid w:val="00627765"/>
    <w:rsid w:val="00633A7F"/>
    <w:rsid w:val="006354B3"/>
    <w:rsid w:val="006411F8"/>
    <w:rsid w:val="00642132"/>
    <w:rsid w:val="00643469"/>
    <w:rsid w:val="00646AFC"/>
    <w:rsid w:val="006540B7"/>
    <w:rsid w:val="006545DA"/>
    <w:rsid w:val="006557F2"/>
    <w:rsid w:val="006610B7"/>
    <w:rsid w:val="0066288E"/>
    <w:rsid w:val="00663204"/>
    <w:rsid w:val="00663E35"/>
    <w:rsid w:val="00663F6E"/>
    <w:rsid w:val="00664684"/>
    <w:rsid w:val="00666712"/>
    <w:rsid w:val="00666951"/>
    <w:rsid w:val="00667AE3"/>
    <w:rsid w:val="00667BEC"/>
    <w:rsid w:val="006705C3"/>
    <w:rsid w:val="00671122"/>
    <w:rsid w:val="006721B1"/>
    <w:rsid w:val="00675388"/>
    <w:rsid w:val="006760B4"/>
    <w:rsid w:val="0068495E"/>
    <w:rsid w:val="00684FBD"/>
    <w:rsid w:val="00685395"/>
    <w:rsid w:val="00687388"/>
    <w:rsid w:val="0069189D"/>
    <w:rsid w:val="00695BFB"/>
    <w:rsid w:val="006A0F91"/>
    <w:rsid w:val="006A2531"/>
    <w:rsid w:val="006A2A90"/>
    <w:rsid w:val="006B1427"/>
    <w:rsid w:val="006B5437"/>
    <w:rsid w:val="006B56AC"/>
    <w:rsid w:val="006C14E9"/>
    <w:rsid w:val="006C5C41"/>
    <w:rsid w:val="006C68FA"/>
    <w:rsid w:val="006D7B01"/>
    <w:rsid w:val="006D7F1C"/>
    <w:rsid w:val="006E0471"/>
    <w:rsid w:val="006E0DA2"/>
    <w:rsid w:val="006E4AFF"/>
    <w:rsid w:val="006E5F87"/>
    <w:rsid w:val="006E6DE3"/>
    <w:rsid w:val="006E7B05"/>
    <w:rsid w:val="006F1B17"/>
    <w:rsid w:val="006F3B3B"/>
    <w:rsid w:val="006F425F"/>
    <w:rsid w:val="006F7A87"/>
    <w:rsid w:val="0070422C"/>
    <w:rsid w:val="007042D5"/>
    <w:rsid w:val="00704535"/>
    <w:rsid w:val="007047A6"/>
    <w:rsid w:val="00707F36"/>
    <w:rsid w:val="00721017"/>
    <w:rsid w:val="00731178"/>
    <w:rsid w:val="00732D17"/>
    <w:rsid w:val="0073452F"/>
    <w:rsid w:val="00740C3C"/>
    <w:rsid w:val="00743BBE"/>
    <w:rsid w:val="00760FB8"/>
    <w:rsid w:val="0076226C"/>
    <w:rsid w:val="0077244D"/>
    <w:rsid w:val="007729D9"/>
    <w:rsid w:val="0077628D"/>
    <w:rsid w:val="0078035C"/>
    <w:rsid w:val="007821FB"/>
    <w:rsid w:val="00784313"/>
    <w:rsid w:val="00791064"/>
    <w:rsid w:val="00796149"/>
    <w:rsid w:val="0079617E"/>
    <w:rsid w:val="007A290E"/>
    <w:rsid w:val="007A3642"/>
    <w:rsid w:val="007B0518"/>
    <w:rsid w:val="007B339D"/>
    <w:rsid w:val="007B519F"/>
    <w:rsid w:val="007B6D59"/>
    <w:rsid w:val="007B7A15"/>
    <w:rsid w:val="007C0C2B"/>
    <w:rsid w:val="007C4997"/>
    <w:rsid w:val="007D0DDB"/>
    <w:rsid w:val="007D2336"/>
    <w:rsid w:val="007D7B94"/>
    <w:rsid w:val="007E465C"/>
    <w:rsid w:val="00804CE6"/>
    <w:rsid w:val="00804F26"/>
    <w:rsid w:val="008050AC"/>
    <w:rsid w:val="00805B6C"/>
    <w:rsid w:val="00806409"/>
    <w:rsid w:val="00806A30"/>
    <w:rsid w:val="00807F41"/>
    <w:rsid w:val="008128D3"/>
    <w:rsid w:val="00812FD4"/>
    <w:rsid w:val="00816F78"/>
    <w:rsid w:val="008301D3"/>
    <w:rsid w:val="00837598"/>
    <w:rsid w:val="008407A2"/>
    <w:rsid w:val="00841AF3"/>
    <w:rsid w:val="0084350B"/>
    <w:rsid w:val="008442E1"/>
    <w:rsid w:val="00844E6B"/>
    <w:rsid w:val="00845FEB"/>
    <w:rsid w:val="00846925"/>
    <w:rsid w:val="00853F9A"/>
    <w:rsid w:val="0085432B"/>
    <w:rsid w:val="008576BD"/>
    <w:rsid w:val="00871A7C"/>
    <w:rsid w:val="00880444"/>
    <w:rsid w:val="008828DF"/>
    <w:rsid w:val="00884974"/>
    <w:rsid w:val="00886EB9"/>
    <w:rsid w:val="008870A7"/>
    <w:rsid w:val="00887951"/>
    <w:rsid w:val="00887E31"/>
    <w:rsid w:val="00893462"/>
    <w:rsid w:val="008A1BD9"/>
    <w:rsid w:val="008A356D"/>
    <w:rsid w:val="008B4442"/>
    <w:rsid w:val="008B59CE"/>
    <w:rsid w:val="008C19F4"/>
    <w:rsid w:val="008D38D3"/>
    <w:rsid w:val="008D7657"/>
    <w:rsid w:val="008E218B"/>
    <w:rsid w:val="008E5128"/>
    <w:rsid w:val="008F2A8B"/>
    <w:rsid w:val="008F3EB3"/>
    <w:rsid w:val="008F67B9"/>
    <w:rsid w:val="009026FA"/>
    <w:rsid w:val="00904AE4"/>
    <w:rsid w:val="00912871"/>
    <w:rsid w:val="009148B7"/>
    <w:rsid w:val="00916C93"/>
    <w:rsid w:val="0092475B"/>
    <w:rsid w:val="009266C2"/>
    <w:rsid w:val="0092690F"/>
    <w:rsid w:val="00930A27"/>
    <w:rsid w:val="00934ECB"/>
    <w:rsid w:val="00935B59"/>
    <w:rsid w:val="00935EA8"/>
    <w:rsid w:val="00943B90"/>
    <w:rsid w:val="00946194"/>
    <w:rsid w:val="0094756A"/>
    <w:rsid w:val="009541C2"/>
    <w:rsid w:val="00955DFE"/>
    <w:rsid w:val="0097068B"/>
    <w:rsid w:val="009707FE"/>
    <w:rsid w:val="00974F9A"/>
    <w:rsid w:val="00976BA7"/>
    <w:rsid w:val="00985864"/>
    <w:rsid w:val="0099236F"/>
    <w:rsid w:val="009A2691"/>
    <w:rsid w:val="009A7F87"/>
    <w:rsid w:val="009B5D16"/>
    <w:rsid w:val="009B6B02"/>
    <w:rsid w:val="009C43E0"/>
    <w:rsid w:val="009C54AD"/>
    <w:rsid w:val="009D4A39"/>
    <w:rsid w:val="009D4CE0"/>
    <w:rsid w:val="009E7765"/>
    <w:rsid w:val="009E77EB"/>
    <w:rsid w:val="009F0EE1"/>
    <w:rsid w:val="009F6BAD"/>
    <w:rsid w:val="009F7D9A"/>
    <w:rsid w:val="00A02CE2"/>
    <w:rsid w:val="00A04A03"/>
    <w:rsid w:val="00A04A67"/>
    <w:rsid w:val="00A06989"/>
    <w:rsid w:val="00A07F3E"/>
    <w:rsid w:val="00A10836"/>
    <w:rsid w:val="00A14B42"/>
    <w:rsid w:val="00A14E84"/>
    <w:rsid w:val="00A153A1"/>
    <w:rsid w:val="00A15B20"/>
    <w:rsid w:val="00A15D58"/>
    <w:rsid w:val="00A173B2"/>
    <w:rsid w:val="00A20A17"/>
    <w:rsid w:val="00A20DDD"/>
    <w:rsid w:val="00A256BB"/>
    <w:rsid w:val="00A26DC8"/>
    <w:rsid w:val="00A274A4"/>
    <w:rsid w:val="00A27552"/>
    <w:rsid w:val="00A321C5"/>
    <w:rsid w:val="00A46686"/>
    <w:rsid w:val="00A46C6D"/>
    <w:rsid w:val="00A46D53"/>
    <w:rsid w:val="00A47F43"/>
    <w:rsid w:val="00A53361"/>
    <w:rsid w:val="00A54B8F"/>
    <w:rsid w:val="00A5576D"/>
    <w:rsid w:val="00A6216C"/>
    <w:rsid w:val="00A659D0"/>
    <w:rsid w:val="00A65D0D"/>
    <w:rsid w:val="00A65F66"/>
    <w:rsid w:val="00A665D0"/>
    <w:rsid w:val="00A67776"/>
    <w:rsid w:val="00A71F6C"/>
    <w:rsid w:val="00A82425"/>
    <w:rsid w:val="00A863DB"/>
    <w:rsid w:val="00A8775F"/>
    <w:rsid w:val="00A92C8D"/>
    <w:rsid w:val="00A9451A"/>
    <w:rsid w:val="00A95511"/>
    <w:rsid w:val="00A95D72"/>
    <w:rsid w:val="00A97367"/>
    <w:rsid w:val="00A97B40"/>
    <w:rsid w:val="00AA4072"/>
    <w:rsid w:val="00AB0414"/>
    <w:rsid w:val="00AB21F2"/>
    <w:rsid w:val="00AB2555"/>
    <w:rsid w:val="00AB2744"/>
    <w:rsid w:val="00AB2EE1"/>
    <w:rsid w:val="00AB4D6F"/>
    <w:rsid w:val="00AB6D33"/>
    <w:rsid w:val="00AC009A"/>
    <w:rsid w:val="00AC0911"/>
    <w:rsid w:val="00AC1E37"/>
    <w:rsid w:val="00AC307F"/>
    <w:rsid w:val="00AC7DEA"/>
    <w:rsid w:val="00AD0BFC"/>
    <w:rsid w:val="00AD48E7"/>
    <w:rsid w:val="00AD62C9"/>
    <w:rsid w:val="00AE2E75"/>
    <w:rsid w:val="00AE3B4D"/>
    <w:rsid w:val="00AE3EE7"/>
    <w:rsid w:val="00AE5435"/>
    <w:rsid w:val="00AE7369"/>
    <w:rsid w:val="00AF4A4E"/>
    <w:rsid w:val="00AF519C"/>
    <w:rsid w:val="00AF6072"/>
    <w:rsid w:val="00B0146D"/>
    <w:rsid w:val="00B01A27"/>
    <w:rsid w:val="00B02350"/>
    <w:rsid w:val="00B04BFB"/>
    <w:rsid w:val="00B1300C"/>
    <w:rsid w:val="00B13412"/>
    <w:rsid w:val="00B13F10"/>
    <w:rsid w:val="00B167B9"/>
    <w:rsid w:val="00B23E54"/>
    <w:rsid w:val="00B25ACE"/>
    <w:rsid w:val="00B30F47"/>
    <w:rsid w:val="00B3190B"/>
    <w:rsid w:val="00B31F9F"/>
    <w:rsid w:val="00B400DB"/>
    <w:rsid w:val="00B406E4"/>
    <w:rsid w:val="00B424F5"/>
    <w:rsid w:val="00B42B8B"/>
    <w:rsid w:val="00B53F0A"/>
    <w:rsid w:val="00B56D1D"/>
    <w:rsid w:val="00B56FC9"/>
    <w:rsid w:val="00B65A88"/>
    <w:rsid w:val="00B66171"/>
    <w:rsid w:val="00B7148F"/>
    <w:rsid w:val="00B83519"/>
    <w:rsid w:val="00B84B67"/>
    <w:rsid w:val="00B87F18"/>
    <w:rsid w:val="00B906B3"/>
    <w:rsid w:val="00B91A5B"/>
    <w:rsid w:val="00B924B8"/>
    <w:rsid w:val="00B95AF6"/>
    <w:rsid w:val="00B95DF9"/>
    <w:rsid w:val="00B975F4"/>
    <w:rsid w:val="00BA3020"/>
    <w:rsid w:val="00BA650E"/>
    <w:rsid w:val="00BB4653"/>
    <w:rsid w:val="00BB4C0F"/>
    <w:rsid w:val="00BC28A5"/>
    <w:rsid w:val="00BC389E"/>
    <w:rsid w:val="00BC54B4"/>
    <w:rsid w:val="00BC59A9"/>
    <w:rsid w:val="00BC690C"/>
    <w:rsid w:val="00BC7832"/>
    <w:rsid w:val="00BD1496"/>
    <w:rsid w:val="00BD2EE2"/>
    <w:rsid w:val="00BD35CB"/>
    <w:rsid w:val="00BE04BC"/>
    <w:rsid w:val="00BE05DE"/>
    <w:rsid w:val="00BE119D"/>
    <w:rsid w:val="00BE6E38"/>
    <w:rsid w:val="00BF009C"/>
    <w:rsid w:val="00BF0E7D"/>
    <w:rsid w:val="00BF315E"/>
    <w:rsid w:val="00BF4203"/>
    <w:rsid w:val="00BF6223"/>
    <w:rsid w:val="00C0416E"/>
    <w:rsid w:val="00C0737F"/>
    <w:rsid w:val="00C12D0B"/>
    <w:rsid w:val="00C1729A"/>
    <w:rsid w:val="00C223C6"/>
    <w:rsid w:val="00C238C6"/>
    <w:rsid w:val="00C24344"/>
    <w:rsid w:val="00C37BCE"/>
    <w:rsid w:val="00C4390E"/>
    <w:rsid w:val="00C444F4"/>
    <w:rsid w:val="00C4507F"/>
    <w:rsid w:val="00C46C3B"/>
    <w:rsid w:val="00C529CC"/>
    <w:rsid w:val="00C52D79"/>
    <w:rsid w:val="00C6060D"/>
    <w:rsid w:val="00C61158"/>
    <w:rsid w:val="00C61EFC"/>
    <w:rsid w:val="00C639DC"/>
    <w:rsid w:val="00C66FD9"/>
    <w:rsid w:val="00C675A3"/>
    <w:rsid w:val="00C67CDC"/>
    <w:rsid w:val="00C701F3"/>
    <w:rsid w:val="00C7138B"/>
    <w:rsid w:val="00C71395"/>
    <w:rsid w:val="00C813F2"/>
    <w:rsid w:val="00C81CF4"/>
    <w:rsid w:val="00C83C12"/>
    <w:rsid w:val="00C86091"/>
    <w:rsid w:val="00C87E35"/>
    <w:rsid w:val="00C90C45"/>
    <w:rsid w:val="00C914ED"/>
    <w:rsid w:val="00C94840"/>
    <w:rsid w:val="00C94C2B"/>
    <w:rsid w:val="00C95A26"/>
    <w:rsid w:val="00CA061F"/>
    <w:rsid w:val="00CA7B74"/>
    <w:rsid w:val="00CB2D04"/>
    <w:rsid w:val="00CB5602"/>
    <w:rsid w:val="00CB59CC"/>
    <w:rsid w:val="00CB5A18"/>
    <w:rsid w:val="00CC0F10"/>
    <w:rsid w:val="00CC65D5"/>
    <w:rsid w:val="00CC6A63"/>
    <w:rsid w:val="00CD00C9"/>
    <w:rsid w:val="00CD068C"/>
    <w:rsid w:val="00CD244A"/>
    <w:rsid w:val="00CD2F27"/>
    <w:rsid w:val="00CD3FD6"/>
    <w:rsid w:val="00CD4ECD"/>
    <w:rsid w:val="00CE757E"/>
    <w:rsid w:val="00CF3320"/>
    <w:rsid w:val="00CF3DA2"/>
    <w:rsid w:val="00CF7358"/>
    <w:rsid w:val="00D02266"/>
    <w:rsid w:val="00D03CFD"/>
    <w:rsid w:val="00D054E4"/>
    <w:rsid w:val="00D10FDB"/>
    <w:rsid w:val="00D13D28"/>
    <w:rsid w:val="00D14B42"/>
    <w:rsid w:val="00D316BC"/>
    <w:rsid w:val="00D4538A"/>
    <w:rsid w:val="00D45E99"/>
    <w:rsid w:val="00D461A0"/>
    <w:rsid w:val="00D46899"/>
    <w:rsid w:val="00D46EF3"/>
    <w:rsid w:val="00D46F0A"/>
    <w:rsid w:val="00D51CE1"/>
    <w:rsid w:val="00D52EA2"/>
    <w:rsid w:val="00D6066B"/>
    <w:rsid w:val="00D613D0"/>
    <w:rsid w:val="00D66E30"/>
    <w:rsid w:val="00D67724"/>
    <w:rsid w:val="00D727BB"/>
    <w:rsid w:val="00D75384"/>
    <w:rsid w:val="00D801FE"/>
    <w:rsid w:val="00D8427B"/>
    <w:rsid w:val="00D904BA"/>
    <w:rsid w:val="00D91C40"/>
    <w:rsid w:val="00D9509B"/>
    <w:rsid w:val="00DA2B4B"/>
    <w:rsid w:val="00DA4925"/>
    <w:rsid w:val="00DA6D25"/>
    <w:rsid w:val="00DB3FF3"/>
    <w:rsid w:val="00DC0CAA"/>
    <w:rsid w:val="00DC22DA"/>
    <w:rsid w:val="00DC2C22"/>
    <w:rsid w:val="00DC53E3"/>
    <w:rsid w:val="00DC5BB9"/>
    <w:rsid w:val="00DD069B"/>
    <w:rsid w:val="00DD0A8D"/>
    <w:rsid w:val="00DD0ED9"/>
    <w:rsid w:val="00DD1738"/>
    <w:rsid w:val="00DD5B06"/>
    <w:rsid w:val="00DD7AF7"/>
    <w:rsid w:val="00DE3421"/>
    <w:rsid w:val="00DE41E3"/>
    <w:rsid w:val="00DE6C2A"/>
    <w:rsid w:val="00DE7FCD"/>
    <w:rsid w:val="00E002FC"/>
    <w:rsid w:val="00E02318"/>
    <w:rsid w:val="00E02F4A"/>
    <w:rsid w:val="00E0435B"/>
    <w:rsid w:val="00E051A4"/>
    <w:rsid w:val="00E06268"/>
    <w:rsid w:val="00E12E18"/>
    <w:rsid w:val="00E153FB"/>
    <w:rsid w:val="00E21D99"/>
    <w:rsid w:val="00E27A53"/>
    <w:rsid w:val="00E31C2B"/>
    <w:rsid w:val="00E31F19"/>
    <w:rsid w:val="00E3496C"/>
    <w:rsid w:val="00E47DEB"/>
    <w:rsid w:val="00E50301"/>
    <w:rsid w:val="00E51F53"/>
    <w:rsid w:val="00E52349"/>
    <w:rsid w:val="00E52677"/>
    <w:rsid w:val="00E55F78"/>
    <w:rsid w:val="00E6080F"/>
    <w:rsid w:val="00E6581E"/>
    <w:rsid w:val="00E723D5"/>
    <w:rsid w:val="00E723E5"/>
    <w:rsid w:val="00E73309"/>
    <w:rsid w:val="00E737CA"/>
    <w:rsid w:val="00E76113"/>
    <w:rsid w:val="00E76D9A"/>
    <w:rsid w:val="00E82A07"/>
    <w:rsid w:val="00E838A0"/>
    <w:rsid w:val="00E867C8"/>
    <w:rsid w:val="00E8771A"/>
    <w:rsid w:val="00E930D5"/>
    <w:rsid w:val="00E93A1A"/>
    <w:rsid w:val="00E94134"/>
    <w:rsid w:val="00EA19AF"/>
    <w:rsid w:val="00EA3F34"/>
    <w:rsid w:val="00EB2C73"/>
    <w:rsid w:val="00EB7F07"/>
    <w:rsid w:val="00EC3C0A"/>
    <w:rsid w:val="00EC40CD"/>
    <w:rsid w:val="00EC4784"/>
    <w:rsid w:val="00EC4BAB"/>
    <w:rsid w:val="00EC5AEE"/>
    <w:rsid w:val="00ED0EAD"/>
    <w:rsid w:val="00ED426F"/>
    <w:rsid w:val="00EE1CB9"/>
    <w:rsid w:val="00EE388B"/>
    <w:rsid w:val="00EE5DD1"/>
    <w:rsid w:val="00EE67C5"/>
    <w:rsid w:val="00EE7CF6"/>
    <w:rsid w:val="00EF183C"/>
    <w:rsid w:val="00EF6089"/>
    <w:rsid w:val="00F00BF4"/>
    <w:rsid w:val="00F0128A"/>
    <w:rsid w:val="00F03AA6"/>
    <w:rsid w:val="00F03DA4"/>
    <w:rsid w:val="00F0509C"/>
    <w:rsid w:val="00F05151"/>
    <w:rsid w:val="00F07242"/>
    <w:rsid w:val="00F07388"/>
    <w:rsid w:val="00F07E48"/>
    <w:rsid w:val="00F10DC3"/>
    <w:rsid w:val="00F11241"/>
    <w:rsid w:val="00F12405"/>
    <w:rsid w:val="00F13D62"/>
    <w:rsid w:val="00F233B8"/>
    <w:rsid w:val="00F249F3"/>
    <w:rsid w:val="00F24C4C"/>
    <w:rsid w:val="00F24ED6"/>
    <w:rsid w:val="00F25FF7"/>
    <w:rsid w:val="00F461D3"/>
    <w:rsid w:val="00F51818"/>
    <w:rsid w:val="00F51F50"/>
    <w:rsid w:val="00F52455"/>
    <w:rsid w:val="00F53E5B"/>
    <w:rsid w:val="00F544E5"/>
    <w:rsid w:val="00F55037"/>
    <w:rsid w:val="00F6077A"/>
    <w:rsid w:val="00F611E3"/>
    <w:rsid w:val="00F620F3"/>
    <w:rsid w:val="00F622E6"/>
    <w:rsid w:val="00F652BB"/>
    <w:rsid w:val="00F6565E"/>
    <w:rsid w:val="00F67019"/>
    <w:rsid w:val="00F703A3"/>
    <w:rsid w:val="00F7423C"/>
    <w:rsid w:val="00F75BA6"/>
    <w:rsid w:val="00F7609D"/>
    <w:rsid w:val="00F82A57"/>
    <w:rsid w:val="00F86058"/>
    <w:rsid w:val="00F874F4"/>
    <w:rsid w:val="00F9025D"/>
    <w:rsid w:val="00F91DD5"/>
    <w:rsid w:val="00F933DB"/>
    <w:rsid w:val="00F96CCA"/>
    <w:rsid w:val="00F97767"/>
    <w:rsid w:val="00FA0A6C"/>
    <w:rsid w:val="00FA0ACB"/>
    <w:rsid w:val="00FA1155"/>
    <w:rsid w:val="00FA1413"/>
    <w:rsid w:val="00FA29FD"/>
    <w:rsid w:val="00FA59CB"/>
    <w:rsid w:val="00FA628E"/>
    <w:rsid w:val="00FB277E"/>
    <w:rsid w:val="00FB4B11"/>
    <w:rsid w:val="00FB5FFD"/>
    <w:rsid w:val="00FB7F21"/>
    <w:rsid w:val="00FC11FE"/>
    <w:rsid w:val="00FC1D0E"/>
    <w:rsid w:val="00FC481A"/>
    <w:rsid w:val="00FC4B40"/>
    <w:rsid w:val="00FC4F7C"/>
    <w:rsid w:val="00FD2CE1"/>
    <w:rsid w:val="00FD2D65"/>
    <w:rsid w:val="00FE20E6"/>
    <w:rsid w:val="00FF0023"/>
    <w:rsid w:val="00FF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9F3A9"/>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9E7765"/>
    <w:pPr>
      <w:spacing w:after="200" w:line="276" w:lineRule="auto"/>
    </w:pPr>
    <w:rPr>
      <w:sz w:val="22"/>
      <w:szCs w:val="22"/>
      <w:lang w:eastAsia="en-US"/>
    </w:rPr>
  </w:style>
  <w:style w:type="paragraph" w:styleId="1">
    <w:name w:val="heading 1"/>
    <w:basedOn w:val="a0"/>
    <w:next w:val="a0"/>
    <w:link w:val="10"/>
    <w:rsid w:val="008A356D"/>
    <w:pPr>
      <w:keepNext/>
      <w:spacing w:before="240" w:after="60"/>
      <w:outlineLvl w:val="0"/>
    </w:pPr>
    <w:rPr>
      <w:rFonts w:ascii="Cambria" w:eastAsia="Times New Roman" w:hAnsi="Cambria"/>
      <w:b/>
      <w:bCs/>
      <w:kern w:val="32"/>
      <w:sz w:val="32"/>
      <w:szCs w:val="32"/>
    </w:rPr>
  </w:style>
  <w:style w:type="paragraph" w:styleId="3">
    <w:name w:val="heading 3"/>
    <w:basedOn w:val="a0"/>
    <w:next w:val="a0"/>
    <w:rsid w:val="00880444"/>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50AC"/>
    <w:pPr>
      <w:tabs>
        <w:tab w:val="center" w:pos="4677"/>
        <w:tab w:val="right" w:pos="9355"/>
      </w:tabs>
    </w:pPr>
  </w:style>
  <w:style w:type="character" w:customStyle="1" w:styleId="a5">
    <w:name w:val="Верхний колонтитул Знак"/>
    <w:link w:val="a4"/>
    <w:uiPriority w:val="99"/>
    <w:rsid w:val="008050AC"/>
    <w:rPr>
      <w:sz w:val="22"/>
      <w:szCs w:val="22"/>
      <w:lang w:eastAsia="en-US"/>
    </w:rPr>
  </w:style>
  <w:style w:type="paragraph" w:styleId="a6">
    <w:name w:val="footer"/>
    <w:basedOn w:val="a0"/>
    <w:link w:val="a7"/>
    <w:uiPriority w:val="99"/>
    <w:unhideWhenUsed/>
    <w:rsid w:val="008050AC"/>
    <w:pPr>
      <w:tabs>
        <w:tab w:val="center" w:pos="4677"/>
        <w:tab w:val="right" w:pos="9355"/>
      </w:tabs>
    </w:pPr>
  </w:style>
  <w:style w:type="character" w:customStyle="1" w:styleId="a7">
    <w:name w:val="Нижний колонтитул Знак"/>
    <w:link w:val="a6"/>
    <w:uiPriority w:val="99"/>
    <w:rsid w:val="008050AC"/>
    <w:rPr>
      <w:sz w:val="22"/>
      <w:szCs w:val="22"/>
      <w:lang w:eastAsia="en-US"/>
    </w:rPr>
  </w:style>
  <w:style w:type="paragraph" w:styleId="a8">
    <w:name w:val="Document Map"/>
    <w:basedOn w:val="a0"/>
    <w:semiHidden/>
    <w:rsid w:val="009541C2"/>
    <w:pPr>
      <w:shd w:val="clear" w:color="auto" w:fill="000080"/>
    </w:pPr>
    <w:rPr>
      <w:rFonts w:ascii="Tahoma" w:hAnsi="Tahoma" w:cs="Tahoma"/>
      <w:sz w:val="20"/>
      <w:szCs w:val="20"/>
    </w:rPr>
  </w:style>
  <w:style w:type="paragraph" w:customStyle="1" w:styleId="11">
    <w:name w:val="ОБЛОЖКА1"/>
    <w:basedOn w:val="a0"/>
    <w:rsid w:val="00880444"/>
    <w:pPr>
      <w:spacing w:after="0" w:line="240" w:lineRule="auto"/>
      <w:jc w:val="center"/>
    </w:pPr>
    <w:rPr>
      <w:rFonts w:ascii="Arial" w:eastAsia="Times New Roman" w:hAnsi="Arial"/>
      <w:b/>
      <w:caps/>
      <w:sz w:val="24"/>
      <w:szCs w:val="20"/>
      <w:lang w:eastAsia="ru-RU"/>
    </w:rPr>
  </w:style>
  <w:style w:type="paragraph" w:customStyle="1" w:styleId="a9">
    <w:name w:val="Межгосударственный"/>
    <w:basedOn w:val="a0"/>
    <w:rsid w:val="00880444"/>
    <w:pPr>
      <w:spacing w:after="0" w:line="360" w:lineRule="auto"/>
      <w:jc w:val="center"/>
    </w:pPr>
    <w:rPr>
      <w:rFonts w:ascii="Arial" w:eastAsia="Times New Roman" w:hAnsi="Arial"/>
      <w:b/>
      <w:caps/>
      <w:snapToGrid w:val="0"/>
      <w:spacing w:val="50"/>
      <w:sz w:val="28"/>
      <w:szCs w:val="20"/>
      <w:lang w:eastAsia="ru-RU"/>
    </w:rPr>
  </w:style>
  <w:style w:type="paragraph" w:customStyle="1" w:styleId="-">
    <w:name w:val="Ст-абзац"/>
    <w:basedOn w:val="a0"/>
    <w:rsid w:val="00880444"/>
    <w:pPr>
      <w:widowControl w:val="0"/>
      <w:spacing w:after="0" w:line="360" w:lineRule="auto"/>
      <w:ind w:firstLine="397"/>
      <w:jc w:val="both"/>
    </w:pPr>
    <w:rPr>
      <w:rFonts w:ascii="Arial" w:eastAsia="Times New Roman" w:hAnsi="Arial"/>
      <w:snapToGrid w:val="0"/>
      <w:sz w:val="20"/>
      <w:szCs w:val="20"/>
      <w:lang w:val="en-US" w:eastAsia="ru-RU"/>
    </w:rPr>
  </w:style>
  <w:style w:type="paragraph" w:customStyle="1" w:styleId="12">
    <w:name w:val="1й параграф"/>
    <w:basedOn w:val="a0"/>
    <w:rsid w:val="004F0DA5"/>
    <w:pPr>
      <w:tabs>
        <w:tab w:val="left" w:pos="720"/>
      </w:tabs>
      <w:spacing w:before="480" w:after="0" w:line="480" w:lineRule="auto"/>
      <w:jc w:val="center"/>
    </w:pPr>
    <w:rPr>
      <w:rFonts w:ascii="Times New Roman" w:eastAsia="Times New Roman" w:hAnsi="Times New Roman"/>
      <w:b/>
      <w:snapToGrid w:val="0"/>
      <w:sz w:val="24"/>
      <w:szCs w:val="20"/>
      <w:lang w:eastAsia="ru-RU"/>
    </w:rPr>
  </w:style>
  <w:style w:type="paragraph" w:styleId="a">
    <w:name w:val="List Number"/>
    <w:basedOn w:val="a0"/>
    <w:rsid w:val="004F0DA5"/>
    <w:pPr>
      <w:numPr>
        <w:numId w:val="2"/>
      </w:numPr>
      <w:suppressAutoHyphens/>
      <w:spacing w:after="0" w:line="240" w:lineRule="auto"/>
    </w:pPr>
    <w:rPr>
      <w:rFonts w:ascii="Times New Roman" w:eastAsia="Times New Roman" w:hAnsi="Times New Roman"/>
      <w:sz w:val="24"/>
      <w:szCs w:val="24"/>
      <w:lang w:eastAsia="ar-SA"/>
    </w:rPr>
  </w:style>
  <w:style w:type="paragraph" w:customStyle="1" w:styleId="aa">
    <w:name w:val="Разработан"/>
    <w:basedOn w:val="a0"/>
    <w:rsid w:val="004F0DA5"/>
    <w:pPr>
      <w:spacing w:after="100" w:line="240" w:lineRule="auto"/>
      <w:ind w:firstLine="397"/>
      <w:jc w:val="both"/>
    </w:pPr>
    <w:rPr>
      <w:rFonts w:ascii="Arial" w:eastAsia="Times New Roman" w:hAnsi="Arial"/>
      <w:sz w:val="20"/>
      <w:szCs w:val="20"/>
      <w:lang w:eastAsia="ru-RU"/>
    </w:rPr>
  </w:style>
  <w:style w:type="paragraph" w:styleId="2">
    <w:name w:val="Body Text 2"/>
    <w:basedOn w:val="a0"/>
    <w:rsid w:val="004F0DA5"/>
    <w:pPr>
      <w:suppressAutoHyphens/>
      <w:spacing w:after="120" w:line="480" w:lineRule="auto"/>
    </w:pPr>
    <w:rPr>
      <w:rFonts w:ascii="Times New Roman" w:eastAsia="Times New Roman" w:hAnsi="Times New Roman"/>
      <w:sz w:val="24"/>
      <w:szCs w:val="24"/>
      <w:lang w:eastAsia="ar-SA"/>
    </w:rPr>
  </w:style>
  <w:style w:type="paragraph" w:customStyle="1" w:styleId="ab">
    <w:name w:val="Содержимое таблицы"/>
    <w:basedOn w:val="a0"/>
    <w:rsid w:val="00816F78"/>
    <w:pPr>
      <w:widowControl w:val="0"/>
      <w:suppressLineNumbers/>
      <w:suppressAutoHyphens/>
      <w:spacing w:after="0" w:line="240" w:lineRule="auto"/>
    </w:pPr>
    <w:rPr>
      <w:rFonts w:ascii="Times New Roman" w:eastAsia="Andale Sans UI" w:hAnsi="Times New Roman"/>
      <w:kern w:val="1"/>
      <w:sz w:val="24"/>
      <w:szCs w:val="24"/>
      <w:lang/>
    </w:rPr>
  </w:style>
  <w:style w:type="table" w:styleId="ac">
    <w:name w:val="Table Grid"/>
    <w:basedOn w:val="a2"/>
    <w:rsid w:val="00AD0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E2D09"/>
    <w:rPr>
      <w:color w:val="0000FF"/>
      <w:u w:val="single"/>
    </w:rPr>
  </w:style>
  <w:style w:type="paragraph" w:customStyle="1" w:styleId="ae">
    <w:name w:val=" Знак"/>
    <w:basedOn w:val="a0"/>
    <w:rsid w:val="000A69A3"/>
    <w:pPr>
      <w:spacing w:after="160" w:line="240" w:lineRule="exact"/>
    </w:pPr>
    <w:rPr>
      <w:rFonts w:ascii="Times New Roman" w:eastAsia="Times New Roman" w:hAnsi="Times New Roman"/>
      <w:sz w:val="20"/>
      <w:szCs w:val="20"/>
      <w:lang w:eastAsia="ru-RU"/>
    </w:rPr>
  </w:style>
  <w:style w:type="paragraph" w:styleId="af">
    <w:name w:val="Body Text Indent"/>
    <w:basedOn w:val="a0"/>
    <w:rsid w:val="005C5F2C"/>
    <w:pPr>
      <w:spacing w:after="120"/>
      <w:ind w:left="283"/>
    </w:pPr>
  </w:style>
  <w:style w:type="paragraph" w:styleId="af0">
    <w:name w:val="Название"/>
    <w:basedOn w:val="a0"/>
    <w:link w:val="af1"/>
    <w:rsid w:val="00642132"/>
    <w:pPr>
      <w:spacing w:after="0" w:line="240" w:lineRule="auto"/>
      <w:jc w:val="center"/>
    </w:pPr>
    <w:rPr>
      <w:rFonts w:ascii="Arial" w:eastAsia="Times New Roman" w:hAnsi="Arial"/>
      <w:sz w:val="24"/>
      <w:szCs w:val="20"/>
      <w:lang w:eastAsia="ru-RU"/>
    </w:rPr>
  </w:style>
  <w:style w:type="character" w:customStyle="1" w:styleId="af1">
    <w:name w:val="Название Знак"/>
    <w:link w:val="af0"/>
    <w:rsid w:val="00642132"/>
    <w:rPr>
      <w:rFonts w:ascii="Arial" w:eastAsia="Times New Roman" w:hAnsi="Arial"/>
      <w:sz w:val="24"/>
    </w:rPr>
  </w:style>
  <w:style w:type="character" w:customStyle="1" w:styleId="af2">
    <w:name w:val="Прим."/>
    <w:rsid w:val="00563F59"/>
    <w:rPr>
      <w:rFonts w:ascii="Times New Roman" w:hAnsi="Times New Roman"/>
      <w:sz w:val="24"/>
    </w:rPr>
  </w:style>
  <w:style w:type="paragraph" w:styleId="20">
    <w:name w:val="Body Text Indent 2"/>
    <w:basedOn w:val="a0"/>
    <w:link w:val="21"/>
    <w:rsid w:val="00563F59"/>
    <w:pPr>
      <w:spacing w:after="120" w:line="480" w:lineRule="auto"/>
      <w:ind w:left="283"/>
    </w:pPr>
  </w:style>
  <w:style w:type="character" w:customStyle="1" w:styleId="21">
    <w:name w:val="Основной текст с отступом 2 Знак"/>
    <w:link w:val="20"/>
    <w:rsid w:val="00563F59"/>
    <w:rPr>
      <w:sz w:val="22"/>
      <w:szCs w:val="22"/>
      <w:lang w:eastAsia="en-US"/>
    </w:rPr>
  </w:style>
  <w:style w:type="character" w:customStyle="1" w:styleId="tlid-translation">
    <w:name w:val="tlid-translation"/>
    <w:rsid w:val="0099236F"/>
  </w:style>
  <w:style w:type="paragraph" w:customStyle="1" w:styleId="Tablebody">
    <w:name w:val="Table body"/>
    <w:basedOn w:val="a0"/>
    <w:rsid w:val="0020156E"/>
    <w:pPr>
      <w:spacing w:before="60" w:after="60" w:line="210" w:lineRule="atLeast"/>
    </w:pPr>
    <w:rPr>
      <w:rFonts w:ascii="Cambria" w:hAnsi="Cambria"/>
      <w:sz w:val="20"/>
      <w:lang w:val="en-GB"/>
    </w:rPr>
  </w:style>
  <w:style w:type="character" w:customStyle="1" w:styleId="citesec">
    <w:name w:val="cite_sec"/>
    <w:rsid w:val="0020156E"/>
    <w:rPr>
      <w:rFonts w:ascii="Cambria" w:hAnsi="Cambria"/>
      <w:bdr w:val="none" w:sz="0" w:space="0" w:color="auto"/>
      <w:shd w:val="clear" w:color="auto" w:fill="FFCCCC"/>
    </w:rPr>
  </w:style>
  <w:style w:type="character" w:customStyle="1" w:styleId="10">
    <w:name w:val="Заголовок 1 Знак"/>
    <w:link w:val="1"/>
    <w:rsid w:val="008A356D"/>
    <w:rPr>
      <w:rFonts w:ascii="Cambria" w:eastAsia="Times New Roman" w:hAnsi="Cambria" w:cs="Times New Roman"/>
      <w:b/>
      <w:bCs/>
      <w:kern w:val="32"/>
      <w:sz w:val="32"/>
      <w:szCs w:val="32"/>
      <w:lang w:eastAsia="en-US"/>
    </w:rPr>
  </w:style>
  <w:style w:type="paragraph" w:customStyle="1" w:styleId="af3">
    <w:name w:val="ГОСТ текст стандарта"/>
    <w:basedOn w:val="a0"/>
    <w:link w:val="af4"/>
    <w:qFormat/>
    <w:rsid w:val="00552C00"/>
    <w:pPr>
      <w:spacing w:after="0" w:line="360" w:lineRule="auto"/>
      <w:ind w:firstLine="708"/>
      <w:jc w:val="both"/>
    </w:pPr>
    <w:rPr>
      <w:rFonts w:ascii="Arial" w:hAnsi="Arial" w:cs="Arial"/>
      <w:sz w:val="24"/>
      <w:szCs w:val="24"/>
    </w:rPr>
  </w:style>
  <w:style w:type="paragraph" w:customStyle="1" w:styleId="af5">
    <w:name w:val="ГОСТ Заголовок раздела"/>
    <w:basedOn w:val="a0"/>
    <w:link w:val="af6"/>
    <w:qFormat/>
    <w:rsid w:val="00A04A67"/>
    <w:pPr>
      <w:keepNext/>
      <w:spacing w:before="240" w:after="240" w:line="360" w:lineRule="auto"/>
      <w:ind w:firstLine="709"/>
      <w:jc w:val="both"/>
      <w:outlineLvl w:val="0"/>
    </w:pPr>
    <w:rPr>
      <w:rFonts w:ascii="Arial" w:hAnsi="Arial" w:cs="Arial"/>
      <w:b/>
      <w:sz w:val="28"/>
      <w:szCs w:val="24"/>
    </w:rPr>
  </w:style>
  <w:style w:type="character" w:customStyle="1" w:styleId="af4">
    <w:name w:val="ГОСТ текст стандарта Знак"/>
    <w:link w:val="af3"/>
    <w:rsid w:val="00552C00"/>
    <w:rPr>
      <w:rFonts w:ascii="Arial" w:hAnsi="Arial" w:cs="Arial"/>
      <w:sz w:val="24"/>
      <w:szCs w:val="24"/>
      <w:lang w:eastAsia="en-US"/>
    </w:rPr>
  </w:style>
  <w:style w:type="paragraph" w:customStyle="1" w:styleId="af7">
    <w:name w:val="ГОСТ Заголовок подраздела"/>
    <w:basedOn w:val="a0"/>
    <w:link w:val="af8"/>
    <w:qFormat/>
    <w:rsid w:val="004075EF"/>
    <w:pPr>
      <w:keepNext/>
      <w:spacing w:before="120" w:after="0" w:line="360" w:lineRule="auto"/>
      <w:ind w:firstLine="709"/>
      <w:jc w:val="both"/>
    </w:pPr>
    <w:rPr>
      <w:rFonts w:ascii="Arial" w:hAnsi="Arial" w:cs="Arial"/>
      <w:b/>
      <w:sz w:val="24"/>
      <w:szCs w:val="24"/>
    </w:rPr>
  </w:style>
  <w:style w:type="character" w:customStyle="1" w:styleId="af6">
    <w:name w:val="ГОСТ Заголовок раздела Знак"/>
    <w:link w:val="af5"/>
    <w:rsid w:val="00A04A67"/>
    <w:rPr>
      <w:rFonts w:ascii="Arial" w:hAnsi="Arial" w:cs="Arial"/>
      <w:b/>
      <w:sz w:val="28"/>
      <w:szCs w:val="24"/>
      <w:lang w:eastAsia="en-US"/>
    </w:rPr>
  </w:style>
  <w:style w:type="paragraph" w:customStyle="1" w:styleId="af9">
    <w:name w:val="ГОСТ Примечание текст"/>
    <w:basedOn w:val="a0"/>
    <w:link w:val="afa"/>
    <w:qFormat/>
    <w:rsid w:val="00552C00"/>
    <w:pPr>
      <w:spacing w:after="0" w:line="360" w:lineRule="auto"/>
      <w:ind w:firstLine="708"/>
      <w:jc w:val="both"/>
    </w:pPr>
    <w:rPr>
      <w:rFonts w:ascii="Arial" w:hAnsi="Arial" w:cs="Arial"/>
      <w:szCs w:val="24"/>
    </w:rPr>
  </w:style>
  <w:style w:type="character" w:customStyle="1" w:styleId="af8">
    <w:name w:val="ГОСТ Заголовок подраздела Знак"/>
    <w:link w:val="af7"/>
    <w:rsid w:val="004075EF"/>
    <w:rPr>
      <w:rFonts w:ascii="Arial" w:hAnsi="Arial" w:cs="Arial"/>
      <w:b/>
      <w:sz w:val="24"/>
      <w:szCs w:val="24"/>
      <w:lang w:eastAsia="en-US"/>
    </w:rPr>
  </w:style>
  <w:style w:type="paragraph" w:customStyle="1" w:styleId="afb">
    <w:name w:val="ГОСТ Примечание заголовок"/>
    <w:basedOn w:val="a0"/>
    <w:link w:val="afc"/>
    <w:qFormat/>
    <w:rsid w:val="00552C00"/>
    <w:pPr>
      <w:spacing w:after="0" w:line="360" w:lineRule="auto"/>
      <w:ind w:firstLine="708"/>
      <w:jc w:val="both"/>
    </w:pPr>
    <w:rPr>
      <w:rFonts w:ascii="Arial" w:hAnsi="Arial" w:cs="Arial"/>
      <w:spacing w:val="40"/>
      <w:szCs w:val="24"/>
    </w:rPr>
  </w:style>
  <w:style w:type="character" w:customStyle="1" w:styleId="afa">
    <w:name w:val="ГОСТ Примечание текст Знак"/>
    <w:link w:val="af9"/>
    <w:rsid w:val="00552C00"/>
    <w:rPr>
      <w:rFonts w:ascii="Arial" w:hAnsi="Arial" w:cs="Arial"/>
      <w:sz w:val="22"/>
      <w:szCs w:val="24"/>
      <w:lang w:eastAsia="en-US"/>
    </w:rPr>
  </w:style>
  <w:style w:type="paragraph" w:customStyle="1" w:styleId="afd">
    <w:name w:val="ГОСТ Приложение заголовок"/>
    <w:basedOn w:val="a0"/>
    <w:link w:val="afe"/>
    <w:qFormat/>
    <w:rsid w:val="00A04A67"/>
    <w:pPr>
      <w:autoSpaceDE w:val="0"/>
      <w:autoSpaceDN w:val="0"/>
      <w:adjustRightInd w:val="0"/>
      <w:spacing w:after="0" w:line="360" w:lineRule="auto"/>
      <w:jc w:val="center"/>
      <w:outlineLvl w:val="0"/>
    </w:pPr>
    <w:rPr>
      <w:rFonts w:ascii="Arial" w:hAnsi="Arial" w:cs="Arial"/>
      <w:b/>
      <w:bCs/>
      <w:color w:val="000000"/>
      <w:sz w:val="24"/>
      <w:szCs w:val="24"/>
      <w:lang w:eastAsia="ru-RU"/>
    </w:rPr>
  </w:style>
  <w:style w:type="character" w:customStyle="1" w:styleId="afc">
    <w:name w:val="ГОСТ Примечание заголовок Знак"/>
    <w:link w:val="afb"/>
    <w:rsid w:val="00552C00"/>
    <w:rPr>
      <w:rFonts w:ascii="Arial" w:hAnsi="Arial" w:cs="Arial"/>
      <w:spacing w:val="40"/>
      <w:sz w:val="22"/>
      <w:szCs w:val="24"/>
      <w:lang w:eastAsia="en-US"/>
    </w:rPr>
  </w:style>
  <w:style w:type="paragraph" w:customStyle="1" w:styleId="Pa38">
    <w:name w:val="Pa38"/>
    <w:basedOn w:val="a0"/>
    <w:next w:val="a0"/>
    <w:uiPriority w:val="99"/>
    <w:rsid w:val="002C54C5"/>
    <w:pPr>
      <w:autoSpaceDE w:val="0"/>
      <w:autoSpaceDN w:val="0"/>
      <w:adjustRightInd w:val="0"/>
      <w:spacing w:after="0" w:line="220" w:lineRule="atLeast"/>
    </w:pPr>
    <w:rPr>
      <w:rFonts w:ascii="Cambria" w:hAnsi="Cambria"/>
      <w:sz w:val="24"/>
      <w:szCs w:val="24"/>
      <w:lang w:eastAsia="ru-RU"/>
    </w:rPr>
  </w:style>
  <w:style w:type="character" w:customStyle="1" w:styleId="afe">
    <w:name w:val="ГОСТ Приложение заголовок Знак"/>
    <w:link w:val="afd"/>
    <w:rsid w:val="00A04A67"/>
    <w:rPr>
      <w:rFonts w:ascii="Arial" w:hAnsi="Arial" w:cs="Arial"/>
      <w:b/>
      <w:bCs/>
      <w:color w:val="000000"/>
      <w:sz w:val="24"/>
      <w:szCs w:val="24"/>
    </w:rPr>
  </w:style>
  <w:style w:type="paragraph" w:customStyle="1" w:styleId="formattext">
    <w:name w:val="formattext"/>
    <w:rsid w:val="00C66FD9"/>
    <w:pPr>
      <w:widowControl w:val="0"/>
      <w:autoSpaceDE w:val="0"/>
      <w:autoSpaceDN w:val="0"/>
      <w:adjustRightInd w:val="0"/>
    </w:pPr>
    <w:rPr>
      <w:rFonts w:ascii="Arial" w:eastAsia="Times New Roman" w:hAnsi="Arial" w:cs="Arial"/>
      <w:sz w:val="18"/>
      <w:szCs w:val="18"/>
    </w:rPr>
  </w:style>
  <w:style w:type="character" w:customStyle="1" w:styleId="sts-label">
    <w:name w:val="sts-label"/>
    <w:rsid w:val="003E201A"/>
  </w:style>
  <w:style w:type="character" w:customStyle="1" w:styleId="sts-std-title">
    <w:name w:val="sts-std-title"/>
    <w:rsid w:val="003E201A"/>
  </w:style>
  <w:style w:type="paragraph" w:styleId="aff">
    <w:name w:val="footnote text"/>
    <w:basedOn w:val="a0"/>
    <w:link w:val="aff0"/>
    <w:rsid w:val="00886EB9"/>
    <w:rPr>
      <w:sz w:val="20"/>
      <w:szCs w:val="20"/>
    </w:rPr>
  </w:style>
  <w:style w:type="character" w:customStyle="1" w:styleId="aff0">
    <w:name w:val="Текст сноски Знак"/>
    <w:link w:val="aff"/>
    <w:rsid w:val="00886EB9"/>
    <w:rPr>
      <w:lang w:eastAsia="en-US"/>
    </w:rPr>
  </w:style>
  <w:style w:type="character" w:styleId="aff1">
    <w:name w:val="footnote reference"/>
    <w:rsid w:val="00886EB9"/>
    <w:rPr>
      <w:vertAlign w:val="superscript"/>
    </w:rPr>
  </w:style>
  <w:style w:type="paragraph" w:customStyle="1" w:styleId="Default">
    <w:name w:val="Default"/>
    <w:rsid w:val="00BF315E"/>
    <w:pPr>
      <w:autoSpaceDE w:val="0"/>
      <w:autoSpaceDN w:val="0"/>
      <w:adjustRightInd w:val="0"/>
    </w:pPr>
    <w:rPr>
      <w:rFonts w:ascii="Arial" w:hAnsi="Arial" w:cs="Arial"/>
      <w:color w:val="000000"/>
      <w:sz w:val="24"/>
      <w:szCs w:val="24"/>
    </w:rPr>
  </w:style>
  <w:style w:type="paragraph" w:styleId="aff2">
    <w:name w:val="endnote text"/>
    <w:basedOn w:val="a0"/>
    <w:link w:val="aff3"/>
    <w:rsid w:val="00CD4ECD"/>
    <w:rPr>
      <w:sz w:val="20"/>
      <w:szCs w:val="20"/>
    </w:rPr>
  </w:style>
  <w:style w:type="character" w:customStyle="1" w:styleId="aff3">
    <w:name w:val="Текст концевой сноски Знак"/>
    <w:link w:val="aff2"/>
    <w:rsid w:val="00CD4ECD"/>
    <w:rPr>
      <w:lang w:eastAsia="en-US"/>
    </w:rPr>
  </w:style>
  <w:style w:type="character" w:styleId="aff4">
    <w:name w:val="endnote reference"/>
    <w:rsid w:val="00CD4ECD"/>
    <w:rPr>
      <w:vertAlign w:val="superscript"/>
    </w:rPr>
  </w:style>
  <w:style w:type="paragraph" w:customStyle="1" w:styleId="Pa45">
    <w:name w:val="Pa45"/>
    <w:basedOn w:val="a0"/>
    <w:next w:val="a0"/>
    <w:uiPriority w:val="99"/>
    <w:rsid w:val="003D7294"/>
    <w:pPr>
      <w:autoSpaceDE w:val="0"/>
      <w:autoSpaceDN w:val="0"/>
      <w:adjustRightInd w:val="0"/>
      <w:spacing w:after="0" w:line="220" w:lineRule="atLeast"/>
    </w:pPr>
    <w:rPr>
      <w:rFonts w:ascii="Cambria" w:hAnsi="Cambr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238">
      <w:bodyDiv w:val="1"/>
      <w:marLeft w:val="0"/>
      <w:marRight w:val="0"/>
      <w:marTop w:val="0"/>
      <w:marBottom w:val="0"/>
      <w:divBdr>
        <w:top w:val="none" w:sz="0" w:space="0" w:color="auto"/>
        <w:left w:val="none" w:sz="0" w:space="0" w:color="auto"/>
        <w:bottom w:val="none" w:sz="0" w:space="0" w:color="auto"/>
        <w:right w:val="none" w:sz="0" w:space="0" w:color="auto"/>
      </w:divBdr>
    </w:div>
    <w:div w:id="172450805">
      <w:bodyDiv w:val="1"/>
      <w:marLeft w:val="0"/>
      <w:marRight w:val="0"/>
      <w:marTop w:val="0"/>
      <w:marBottom w:val="0"/>
      <w:divBdr>
        <w:top w:val="none" w:sz="0" w:space="0" w:color="auto"/>
        <w:left w:val="none" w:sz="0" w:space="0" w:color="auto"/>
        <w:bottom w:val="none" w:sz="0" w:space="0" w:color="auto"/>
        <w:right w:val="none" w:sz="0" w:space="0" w:color="auto"/>
      </w:divBdr>
    </w:div>
    <w:div w:id="418596271">
      <w:bodyDiv w:val="1"/>
      <w:marLeft w:val="0"/>
      <w:marRight w:val="0"/>
      <w:marTop w:val="0"/>
      <w:marBottom w:val="0"/>
      <w:divBdr>
        <w:top w:val="none" w:sz="0" w:space="0" w:color="auto"/>
        <w:left w:val="none" w:sz="0" w:space="0" w:color="auto"/>
        <w:bottom w:val="none" w:sz="0" w:space="0" w:color="auto"/>
        <w:right w:val="none" w:sz="0" w:space="0" w:color="auto"/>
      </w:divBdr>
      <w:divsChild>
        <w:div w:id="487215664">
          <w:marLeft w:val="0"/>
          <w:marRight w:val="0"/>
          <w:marTop w:val="225"/>
          <w:marBottom w:val="0"/>
          <w:divBdr>
            <w:top w:val="none" w:sz="0" w:space="0" w:color="auto"/>
            <w:left w:val="none" w:sz="0" w:space="0" w:color="auto"/>
            <w:bottom w:val="none" w:sz="0" w:space="0" w:color="auto"/>
            <w:right w:val="none" w:sz="0" w:space="0" w:color="auto"/>
          </w:divBdr>
          <w:divsChild>
            <w:div w:id="858742042">
              <w:marLeft w:val="0"/>
              <w:marRight w:val="0"/>
              <w:marTop w:val="0"/>
              <w:marBottom w:val="0"/>
              <w:divBdr>
                <w:top w:val="none" w:sz="0" w:space="0" w:color="auto"/>
                <w:left w:val="none" w:sz="0" w:space="0" w:color="auto"/>
                <w:bottom w:val="none" w:sz="0" w:space="0" w:color="auto"/>
                <w:right w:val="none" w:sz="0" w:space="0" w:color="auto"/>
              </w:divBdr>
            </w:div>
            <w:div w:id="1272783318">
              <w:marLeft w:val="0"/>
              <w:marRight w:val="0"/>
              <w:marTop w:val="0"/>
              <w:marBottom w:val="0"/>
              <w:divBdr>
                <w:top w:val="none" w:sz="0" w:space="0" w:color="auto"/>
                <w:left w:val="none" w:sz="0" w:space="0" w:color="auto"/>
                <w:bottom w:val="none" w:sz="0" w:space="0" w:color="auto"/>
                <w:right w:val="none" w:sz="0" w:space="0" w:color="auto"/>
              </w:divBdr>
            </w:div>
          </w:divsChild>
        </w:div>
        <w:div w:id="871111820">
          <w:marLeft w:val="0"/>
          <w:marRight w:val="0"/>
          <w:marTop w:val="225"/>
          <w:marBottom w:val="0"/>
          <w:divBdr>
            <w:top w:val="none" w:sz="0" w:space="0" w:color="auto"/>
            <w:left w:val="none" w:sz="0" w:space="0" w:color="auto"/>
            <w:bottom w:val="none" w:sz="0" w:space="0" w:color="auto"/>
            <w:right w:val="none" w:sz="0" w:space="0" w:color="auto"/>
          </w:divBdr>
          <w:divsChild>
            <w:div w:id="69083309">
              <w:marLeft w:val="0"/>
              <w:marRight w:val="0"/>
              <w:marTop w:val="0"/>
              <w:marBottom w:val="0"/>
              <w:divBdr>
                <w:top w:val="none" w:sz="0" w:space="0" w:color="auto"/>
                <w:left w:val="none" w:sz="0" w:space="0" w:color="auto"/>
                <w:bottom w:val="none" w:sz="0" w:space="0" w:color="auto"/>
                <w:right w:val="none" w:sz="0" w:space="0" w:color="auto"/>
              </w:divBdr>
            </w:div>
            <w:div w:id="617102852">
              <w:marLeft w:val="0"/>
              <w:marRight w:val="0"/>
              <w:marTop w:val="0"/>
              <w:marBottom w:val="0"/>
              <w:divBdr>
                <w:top w:val="none" w:sz="0" w:space="0" w:color="auto"/>
                <w:left w:val="none" w:sz="0" w:space="0" w:color="auto"/>
                <w:bottom w:val="none" w:sz="0" w:space="0" w:color="auto"/>
                <w:right w:val="none" w:sz="0" w:space="0" w:color="auto"/>
              </w:divBdr>
            </w:div>
            <w:div w:id="712115530">
              <w:marLeft w:val="0"/>
              <w:marRight w:val="0"/>
              <w:marTop w:val="0"/>
              <w:marBottom w:val="0"/>
              <w:divBdr>
                <w:top w:val="none" w:sz="0" w:space="0" w:color="auto"/>
                <w:left w:val="none" w:sz="0" w:space="0" w:color="auto"/>
                <w:bottom w:val="none" w:sz="0" w:space="0" w:color="auto"/>
                <w:right w:val="none" w:sz="0" w:space="0" w:color="auto"/>
              </w:divBdr>
            </w:div>
          </w:divsChild>
        </w:div>
        <w:div w:id="1362438494">
          <w:marLeft w:val="0"/>
          <w:marRight w:val="0"/>
          <w:marTop w:val="225"/>
          <w:marBottom w:val="0"/>
          <w:divBdr>
            <w:top w:val="none" w:sz="0" w:space="0" w:color="auto"/>
            <w:left w:val="none" w:sz="0" w:space="0" w:color="auto"/>
            <w:bottom w:val="none" w:sz="0" w:space="0" w:color="auto"/>
            <w:right w:val="none" w:sz="0" w:space="0" w:color="auto"/>
          </w:divBdr>
          <w:divsChild>
            <w:div w:id="42752410">
              <w:marLeft w:val="0"/>
              <w:marRight w:val="0"/>
              <w:marTop w:val="0"/>
              <w:marBottom w:val="0"/>
              <w:divBdr>
                <w:top w:val="none" w:sz="0" w:space="0" w:color="auto"/>
                <w:left w:val="none" w:sz="0" w:space="0" w:color="auto"/>
                <w:bottom w:val="none" w:sz="0" w:space="0" w:color="auto"/>
                <w:right w:val="none" w:sz="0" w:space="0" w:color="auto"/>
              </w:divBdr>
            </w:div>
            <w:div w:id="451170398">
              <w:marLeft w:val="0"/>
              <w:marRight w:val="0"/>
              <w:marTop w:val="0"/>
              <w:marBottom w:val="0"/>
              <w:divBdr>
                <w:top w:val="none" w:sz="0" w:space="0" w:color="auto"/>
                <w:left w:val="none" w:sz="0" w:space="0" w:color="auto"/>
                <w:bottom w:val="none" w:sz="0" w:space="0" w:color="auto"/>
                <w:right w:val="none" w:sz="0" w:space="0" w:color="auto"/>
              </w:divBdr>
            </w:div>
            <w:div w:id="6205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612">
      <w:bodyDiv w:val="1"/>
      <w:marLeft w:val="0"/>
      <w:marRight w:val="0"/>
      <w:marTop w:val="0"/>
      <w:marBottom w:val="0"/>
      <w:divBdr>
        <w:top w:val="none" w:sz="0" w:space="0" w:color="auto"/>
        <w:left w:val="none" w:sz="0" w:space="0" w:color="auto"/>
        <w:bottom w:val="none" w:sz="0" w:space="0" w:color="auto"/>
        <w:right w:val="none" w:sz="0" w:space="0" w:color="auto"/>
      </w:divBdr>
    </w:div>
    <w:div w:id="1520466465">
      <w:bodyDiv w:val="1"/>
      <w:marLeft w:val="0"/>
      <w:marRight w:val="0"/>
      <w:marTop w:val="0"/>
      <w:marBottom w:val="0"/>
      <w:divBdr>
        <w:top w:val="none" w:sz="0" w:space="0" w:color="auto"/>
        <w:left w:val="none" w:sz="0" w:space="0" w:color="auto"/>
        <w:bottom w:val="none" w:sz="0" w:space="0" w:color="auto"/>
        <w:right w:val="none" w:sz="0" w:space="0" w:color="auto"/>
      </w:divBdr>
    </w:div>
    <w:div w:id="15647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easc.by"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3.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A1DC-842B-4CA4-98BB-B9432840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8625</Words>
  <Characters>49166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Международный стандарт ИСО 3776-1:2006</vt:lpstr>
    </vt:vector>
  </TitlesOfParts>
  <Company/>
  <LinksUpToDate>false</LinksUpToDate>
  <CharactersWithSpaces>57676</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ИСО 3776-1:2006</dc:title>
  <dc:subject/>
  <dc:creator>User</dc:creator>
  <cp:keywords/>
  <cp:lastModifiedBy>5 msoft5ksm</cp:lastModifiedBy>
  <cp:revision>2</cp:revision>
  <cp:lastPrinted>2022-04-20T03:53:00Z</cp:lastPrinted>
  <dcterms:created xsi:type="dcterms:W3CDTF">2026-03-02T04:41:00Z</dcterms:created>
  <dcterms:modified xsi:type="dcterms:W3CDTF">2026-03-02T04:41:00Z</dcterms:modified>
</cp:coreProperties>
</file>