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7443"/>
      </w:tblGrid>
      <w:tr w:rsidR="00F94143" w:rsidRPr="003C4A5B" w:rsidTr="00360CF6">
        <w:trPr>
          <w:cantSplit/>
        </w:trPr>
        <w:tc>
          <w:tcPr>
            <w:tcW w:w="0" w:type="auto"/>
            <w:tcMar>
              <w:top w:w="0" w:type="dxa"/>
              <w:right w:w="57" w:type="dxa"/>
            </w:tcMar>
          </w:tcPr>
          <w:p w:rsidR="00F94143" w:rsidRPr="003C4A5B" w:rsidRDefault="00F94143" w:rsidP="00F94143">
            <w:pPr>
              <w:keepNext/>
              <w:pageBreakBefore/>
              <w:suppressAutoHyphens/>
              <w:rPr>
                <w:rFonts w:ascii="Arial" w:hAnsi="Arial" w:cs="Arial"/>
                <w:b/>
              </w:rPr>
            </w:pPr>
            <w:r w:rsidRPr="003C4A5B">
              <w:rPr>
                <w:rFonts w:ascii="Arial" w:hAnsi="Arial" w:cs="Arial"/>
                <w:b/>
                <w:noProof/>
              </w:rPr>
              <w:t>ИЗМЕНЕНИЕ №</w:t>
            </w:r>
            <w:r>
              <w:rPr>
                <w:rFonts w:ascii="Arial" w:hAnsi="Arial" w:cs="Arial"/>
                <w:b/>
                <w:noProof/>
              </w:rPr>
              <w:t>1</w:t>
            </w:r>
          </w:p>
        </w:tc>
        <w:tc>
          <w:tcPr>
            <w:tcW w:w="7443" w:type="dxa"/>
            <w:tcMar>
              <w:top w:w="0" w:type="dxa"/>
            </w:tcMar>
          </w:tcPr>
          <w:p w:rsidR="00F94143" w:rsidRPr="00F94143" w:rsidRDefault="00F94143" w:rsidP="00767AD5">
            <w:pPr>
              <w:keepNext/>
              <w:pageBreakBefore/>
              <w:suppressAutoHyphens/>
              <w:rPr>
                <w:rFonts w:ascii="Arial" w:hAnsi="Arial" w:cs="Arial"/>
                <w:b/>
              </w:rPr>
            </w:pPr>
            <w:r w:rsidRPr="0036512E">
              <w:rPr>
                <w:rFonts w:ascii="Arial" w:hAnsi="Arial" w:cs="Arial"/>
                <w:b/>
              </w:rPr>
              <w:t xml:space="preserve">ГОСТ </w:t>
            </w:r>
            <w:r>
              <w:rPr>
                <w:rFonts w:ascii="Arial" w:hAnsi="Arial" w:cs="Arial"/>
                <w:b/>
              </w:rPr>
              <w:t>12.2.002</w:t>
            </w:r>
            <w:r w:rsidRPr="0036512E">
              <w:rPr>
                <w:rFonts w:ascii="Arial" w:hAnsi="Arial" w:cs="Arial"/>
                <w:b/>
              </w:rPr>
              <w:t>—20</w:t>
            </w:r>
            <w:r w:rsidR="00767AD5">
              <w:rPr>
                <w:rFonts w:ascii="Arial" w:hAnsi="Arial" w:cs="Arial"/>
                <w:b/>
              </w:rPr>
              <w:t>20</w:t>
            </w:r>
          </w:p>
        </w:tc>
      </w:tr>
      <w:tr w:rsidR="00F94143" w:rsidRPr="009037C3" w:rsidTr="00360CF6">
        <w:trPr>
          <w:cantSplit/>
        </w:trPr>
        <w:tc>
          <w:tcPr>
            <w:tcW w:w="0" w:type="auto"/>
            <w:tcMar>
              <w:right w:w="57" w:type="dxa"/>
            </w:tcMar>
          </w:tcPr>
          <w:p w:rsidR="00F94143" w:rsidRPr="009037C3" w:rsidRDefault="00F94143" w:rsidP="00360CF6">
            <w:pPr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7443" w:type="dxa"/>
          </w:tcPr>
          <w:p w:rsidR="00F94143" w:rsidRPr="00F94143" w:rsidRDefault="00F94143" w:rsidP="00F94143">
            <w:pPr>
              <w:rPr>
                <w:rFonts w:ascii="Arial" w:hAnsi="Arial" w:cs="Arial"/>
                <w:b/>
              </w:rPr>
            </w:pPr>
            <w:r w:rsidRPr="00F94143">
              <w:rPr>
                <w:rFonts w:ascii="Arial" w:hAnsi="Arial" w:cs="Arial"/>
                <w:b/>
              </w:rPr>
              <w:t>Система стандартов безопасности труда</w:t>
            </w:r>
          </w:p>
          <w:p w:rsidR="00F94143" w:rsidRPr="00F94143" w:rsidRDefault="00F94143" w:rsidP="00F94143">
            <w:pPr>
              <w:rPr>
                <w:rFonts w:ascii="Arial" w:hAnsi="Arial" w:cs="Arial"/>
                <w:b/>
              </w:rPr>
            </w:pPr>
            <w:r w:rsidRPr="00F94143">
              <w:rPr>
                <w:rFonts w:ascii="Arial" w:hAnsi="Arial" w:cs="Arial"/>
                <w:b/>
                <w:bCs/>
              </w:rPr>
              <w:t>ТЕХНИКА СЕЛЬСКОХОЗЯЙСТВЕННАЯ</w:t>
            </w:r>
          </w:p>
          <w:p w:rsidR="00F94143" w:rsidRPr="009037C3" w:rsidRDefault="00F94143" w:rsidP="00F94143">
            <w:pPr>
              <w:rPr>
                <w:rFonts w:ascii="Arial" w:hAnsi="Arial" w:cs="Arial"/>
              </w:rPr>
            </w:pPr>
            <w:r w:rsidRPr="00F94143">
              <w:rPr>
                <w:rFonts w:ascii="Arial" w:hAnsi="Arial" w:cs="Arial"/>
                <w:b/>
              </w:rPr>
              <w:t>Методы оценки безопасности</w:t>
            </w:r>
          </w:p>
        </w:tc>
      </w:tr>
    </w:tbl>
    <w:p w:rsidR="00F94143" w:rsidRPr="009037C3" w:rsidRDefault="00F94143" w:rsidP="00F94143">
      <w:pPr>
        <w:pStyle w:val="210"/>
        <w:shd w:val="clear" w:color="auto" w:fill="auto"/>
        <w:spacing w:before="200" w:line="240" w:lineRule="auto"/>
        <w:ind w:firstLine="397"/>
        <w:jc w:val="both"/>
        <w:rPr>
          <w:sz w:val="20"/>
          <w:szCs w:val="20"/>
        </w:rPr>
      </w:pPr>
      <w:r w:rsidRPr="009037C3">
        <w:rPr>
          <w:bCs w:val="0"/>
          <w:color w:val="000000"/>
          <w:sz w:val="20"/>
          <w:szCs w:val="20"/>
        </w:rPr>
        <w:t>Принято Межгосударственным советом по стандартизации, метрологии и сертификации (протокол № ______ от _________)</w:t>
      </w:r>
    </w:p>
    <w:p w:rsidR="00F94143" w:rsidRPr="009037C3" w:rsidRDefault="00F94143" w:rsidP="00F94143">
      <w:pPr>
        <w:pStyle w:val="21"/>
        <w:shd w:val="clear" w:color="auto" w:fill="auto"/>
        <w:spacing w:before="0" w:after="0" w:line="240" w:lineRule="auto"/>
        <w:ind w:firstLine="397"/>
        <w:jc w:val="both"/>
        <w:rPr>
          <w:rFonts w:eastAsia="Calibri"/>
          <w:sz w:val="20"/>
          <w:szCs w:val="20"/>
        </w:rPr>
      </w:pPr>
      <w:r w:rsidRPr="009037C3">
        <w:rPr>
          <w:rStyle w:val="20"/>
          <w:rFonts w:eastAsia="Calibri"/>
          <w:color w:val="000000"/>
          <w:sz w:val="20"/>
          <w:szCs w:val="20"/>
        </w:rPr>
        <w:t>Зарегистрировано Бюро по стандартам МГС № _______</w:t>
      </w:r>
    </w:p>
    <w:p w:rsidR="00F94143" w:rsidRPr="009037C3" w:rsidRDefault="00F94143" w:rsidP="00F94143">
      <w:pPr>
        <w:pStyle w:val="210"/>
        <w:shd w:val="clear" w:color="auto" w:fill="auto"/>
        <w:spacing w:before="0" w:line="240" w:lineRule="auto"/>
        <w:ind w:firstLine="397"/>
        <w:jc w:val="both"/>
        <w:rPr>
          <w:bCs w:val="0"/>
          <w:color w:val="000000"/>
          <w:sz w:val="20"/>
          <w:szCs w:val="20"/>
        </w:rPr>
      </w:pPr>
      <w:r w:rsidRPr="009037C3">
        <w:rPr>
          <w:rStyle w:val="20"/>
          <w:color w:val="000000"/>
          <w:spacing w:val="-4"/>
          <w:sz w:val="20"/>
          <w:szCs w:val="20"/>
        </w:rPr>
        <w:t>За принятие изменения проголосовали национальные органы по стандартизации следующих</w:t>
      </w:r>
      <w:r w:rsidRPr="009037C3">
        <w:rPr>
          <w:rStyle w:val="20"/>
          <w:color w:val="000000"/>
          <w:sz w:val="20"/>
          <w:szCs w:val="20"/>
        </w:rPr>
        <w:t xml:space="preserve"> государств: </w:t>
      </w:r>
      <w:r w:rsidRPr="009037C3">
        <w:rPr>
          <w:rStyle w:val="20"/>
          <w:color w:val="000000"/>
          <w:sz w:val="20"/>
          <w:szCs w:val="20"/>
          <w:lang w:eastAsia="en-US"/>
        </w:rPr>
        <w:t xml:space="preserve">________________ </w:t>
      </w:r>
      <w:r w:rsidRPr="009037C3">
        <w:rPr>
          <w:rStyle w:val="20"/>
          <w:color w:val="000000"/>
          <w:sz w:val="20"/>
          <w:szCs w:val="20"/>
        </w:rPr>
        <w:t>[коды альфа-2 по МК (ИСО 3166)004]</w:t>
      </w:r>
    </w:p>
    <w:p w:rsidR="00F94143" w:rsidRPr="009037C3" w:rsidRDefault="00F94143" w:rsidP="00F94143">
      <w:pPr>
        <w:widowControl w:val="0"/>
        <w:spacing w:before="220" w:after="220"/>
        <w:ind w:firstLine="397"/>
        <w:jc w:val="both"/>
        <w:rPr>
          <w:rFonts w:ascii="Arial" w:hAnsi="Arial" w:cs="Arial"/>
          <w:b/>
        </w:rPr>
      </w:pPr>
      <w:r w:rsidRPr="009037C3">
        <w:rPr>
          <w:rFonts w:ascii="Arial" w:hAnsi="Arial" w:cs="Arial"/>
          <w:b/>
          <w:bCs/>
        </w:rPr>
        <w:t>Дату введения в действие настоящего изменения устанавливают указанные национальные органы по стандартизации.</w:t>
      </w:r>
    </w:p>
    <w:p w:rsidR="00B34976" w:rsidRDefault="00A97F04" w:rsidP="00FA48DC">
      <w:pPr>
        <w:ind w:firstLine="397"/>
        <w:jc w:val="both"/>
        <w:rPr>
          <w:rFonts w:ascii="Arial" w:hAnsi="Arial" w:cs="Arial"/>
        </w:rPr>
      </w:pPr>
      <w:r w:rsidRPr="00FA48DC">
        <w:rPr>
          <w:rFonts w:ascii="Arial" w:hAnsi="Arial" w:cs="Arial"/>
        </w:rPr>
        <w:t>Раздел 2. дополнить ссылк</w:t>
      </w:r>
      <w:r w:rsidR="00B34976">
        <w:rPr>
          <w:rFonts w:ascii="Arial" w:hAnsi="Arial" w:cs="Arial"/>
        </w:rPr>
        <w:t>ами</w:t>
      </w:r>
      <w:r w:rsidRPr="00FA48DC">
        <w:rPr>
          <w:rFonts w:ascii="Arial" w:hAnsi="Arial" w:cs="Arial"/>
        </w:rPr>
        <w:t xml:space="preserve">: </w:t>
      </w:r>
    </w:p>
    <w:p w:rsidR="00B34976" w:rsidRDefault="00A97F04" w:rsidP="00FA48DC">
      <w:pPr>
        <w:ind w:firstLine="397"/>
        <w:jc w:val="both"/>
        <w:rPr>
          <w:rFonts w:ascii="Arial" w:hAnsi="Arial" w:cs="Arial"/>
        </w:rPr>
      </w:pPr>
      <w:r w:rsidRPr="00FA48DC">
        <w:rPr>
          <w:rFonts w:ascii="Arial" w:hAnsi="Arial" w:cs="Arial"/>
          <w:b/>
          <w:caps/>
        </w:rPr>
        <w:t>«</w:t>
      </w:r>
      <w:r w:rsidR="00FA48DC" w:rsidRPr="00FA48DC">
        <w:rPr>
          <w:rFonts w:ascii="Arial" w:hAnsi="Arial" w:cs="Arial"/>
        </w:rPr>
        <w:t>ГОСТ 28307-2013 Прицепы и полуприцепы тракторные. Методы испытаний</w:t>
      </w:r>
    </w:p>
    <w:p w:rsidR="00A97F04" w:rsidRPr="00B34976" w:rsidRDefault="00B34976" w:rsidP="00FA48DC">
      <w:pPr>
        <w:ind w:firstLine="397"/>
        <w:jc w:val="both"/>
        <w:rPr>
          <w:rFonts w:ascii="Arial" w:hAnsi="Arial" w:cs="Arial"/>
        </w:rPr>
      </w:pPr>
      <w:r w:rsidRPr="00B34976">
        <w:rPr>
          <w:rFonts w:ascii="Arial" w:hAnsi="Arial" w:cs="Arial"/>
        </w:rPr>
        <w:t>ГОСТ 30750</w:t>
      </w:r>
      <w:bookmarkStart w:id="0" w:name="_GoBack"/>
      <w:bookmarkEnd w:id="0"/>
      <w:r w:rsidRPr="00B34976">
        <w:rPr>
          <w:rFonts w:ascii="Arial" w:hAnsi="Arial" w:cs="Arial"/>
        </w:rPr>
        <w:t xml:space="preserve"> (ИСО 789-6-82) Тракторы сельскохозяйственные. Определение положения центра тяжести</w:t>
      </w:r>
      <w:r w:rsidR="00A97F04" w:rsidRPr="00B34976">
        <w:rPr>
          <w:rFonts w:ascii="Arial" w:hAnsi="Arial" w:cs="Arial"/>
        </w:rPr>
        <w:t>»</w:t>
      </w:r>
      <w:r w:rsidR="00FA48DC" w:rsidRPr="00B34976">
        <w:rPr>
          <w:rFonts w:ascii="Arial" w:hAnsi="Arial" w:cs="Arial"/>
        </w:rPr>
        <w:t>.</w:t>
      </w:r>
    </w:p>
    <w:p w:rsidR="00F94143" w:rsidRDefault="00F94143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4.1 дополнить абзац</w:t>
      </w:r>
      <w:r w:rsidR="00AF7DBB">
        <w:rPr>
          <w:rFonts w:ascii="Arial" w:hAnsi="Arial" w:cs="Arial"/>
        </w:rPr>
        <w:t>а</w:t>
      </w:r>
      <w:r>
        <w:rPr>
          <w:rFonts w:ascii="Arial" w:hAnsi="Arial" w:cs="Arial"/>
        </w:rPr>
        <w:t>м</w:t>
      </w:r>
      <w:r w:rsidR="00AF7DBB">
        <w:rPr>
          <w:rFonts w:ascii="Arial" w:hAnsi="Arial" w:cs="Arial"/>
        </w:rPr>
        <w:t>и</w:t>
      </w:r>
      <w:r>
        <w:rPr>
          <w:rFonts w:ascii="Arial" w:hAnsi="Arial" w:cs="Arial"/>
        </w:rPr>
        <w:t>:</w:t>
      </w:r>
    </w:p>
    <w:p w:rsidR="00F94143" w:rsidRDefault="00C94696" w:rsidP="00AF7DBB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«- наличие опорного устройства полуприцепа</w:t>
      </w:r>
      <w:r w:rsidR="00AF7DBB">
        <w:rPr>
          <w:rFonts w:ascii="Arial" w:hAnsi="Arial" w:cs="Arial"/>
        </w:rPr>
        <w:t>;</w:t>
      </w:r>
    </w:p>
    <w:p w:rsidR="00C94696" w:rsidRDefault="009B1010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конструкци</w:t>
      </w:r>
      <w:r w:rsidR="00AF7DBB">
        <w:rPr>
          <w:rFonts w:ascii="Arial" w:hAnsi="Arial" w:cs="Arial"/>
        </w:rPr>
        <w:t>ю</w:t>
      </w:r>
      <w:r>
        <w:rPr>
          <w:rFonts w:ascii="Arial" w:hAnsi="Arial" w:cs="Arial"/>
        </w:rPr>
        <w:t xml:space="preserve"> и расположение грузовой платформы</w:t>
      </w:r>
      <w:r w:rsidR="00AF7DBB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</w:p>
    <w:p w:rsidR="00F94143" w:rsidRDefault="00F94143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4.2 дополнить абзац</w:t>
      </w:r>
      <w:r w:rsidR="00C94696">
        <w:rPr>
          <w:rFonts w:ascii="Arial" w:hAnsi="Arial" w:cs="Arial"/>
        </w:rPr>
        <w:t>а</w:t>
      </w:r>
      <w:r>
        <w:rPr>
          <w:rFonts w:ascii="Arial" w:hAnsi="Arial" w:cs="Arial"/>
        </w:rPr>
        <w:t>м</w:t>
      </w:r>
      <w:r w:rsidR="00C94696">
        <w:rPr>
          <w:rFonts w:ascii="Arial" w:hAnsi="Arial" w:cs="Arial"/>
        </w:rPr>
        <w:t>и</w:t>
      </w:r>
      <w:r>
        <w:rPr>
          <w:rFonts w:ascii="Arial" w:hAnsi="Arial" w:cs="Arial"/>
        </w:rPr>
        <w:t>:</w:t>
      </w:r>
    </w:p>
    <w:p w:rsidR="00A97F04" w:rsidRDefault="00A97F04" w:rsidP="00A97F0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«- технически допустимую эксплуатационную массу трактора и максимально допустимое распределение</w:t>
      </w:r>
      <w:r w:rsidRPr="00D170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эксплуатационной массы по осям;»</w:t>
      </w:r>
      <w:r w:rsidRPr="00A97F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(после восьмого);</w:t>
      </w:r>
    </w:p>
    <w:p w:rsidR="00B11444" w:rsidRDefault="00C94696" w:rsidP="00A97F0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B11444">
        <w:rPr>
          <w:rFonts w:ascii="Arial" w:hAnsi="Arial" w:cs="Arial"/>
        </w:rPr>
        <w:t>- конструкцию и работу системы пуска и остановки двигателя;</w:t>
      </w:r>
    </w:p>
    <w:p w:rsidR="00F94143" w:rsidRDefault="00C94696" w:rsidP="00A97F0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 высоту расположения запорных устройств бортов платформы прицепа;</w:t>
      </w:r>
    </w:p>
    <w:p w:rsidR="003F4B8C" w:rsidRDefault="003F4B8C" w:rsidP="003F4B8C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- размеры</w:t>
      </w:r>
      <w:r w:rsidR="00390213">
        <w:rPr>
          <w:rFonts w:ascii="Arial" w:hAnsi="Arial" w:cs="Arial"/>
        </w:rPr>
        <w:t xml:space="preserve"> и расположение</w:t>
      </w:r>
      <w:r>
        <w:rPr>
          <w:rFonts w:ascii="Arial" w:hAnsi="Arial" w:cs="Arial"/>
        </w:rPr>
        <w:t xml:space="preserve"> грузовой платформы трактора</w:t>
      </w:r>
      <w:r w:rsidR="009B1010">
        <w:rPr>
          <w:rFonts w:ascii="Arial" w:hAnsi="Arial" w:cs="Arial"/>
        </w:rPr>
        <w:t>, ее расположения над опорной поверхностью</w:t>
      </w:r>
      <w:r>
        <w:rPr>
          <w:rFonts w:ascii="Arial" w:hAnsi="Arial" w:cs="Arial"/>
        </w:rPr>
        <w:t xml:space="preserve"> </w:t>
      </w:r>
      <w:r w:rsidRPr="009D217F">
        <w:rPr>
          <w:rFonts w:ascii="Arial" w:hAnsi="Arial" w:cs="Arial"/>
        </w:rPr>
        <w:t>и расположение центра тяжести</w:t>
      </w:r>
      <w:r w:rsidR="00A97F04" w:rsidRPr="009D217F">
        <w:rPr>
          <w:rFonts w:ascii="Arial" w:hAnsi="Arial" w:cs="Arial"/>
        </w:rPr>
        <w:t>;</w:t>
      </w:r>
    </w:p>
    <w:p w:rsidR="00AF7DBB" w:rsidRDefault="00F041B7" w:rsidP="00AF7DBB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C2417A">
        <w:rPr>
          <w:rFonts w:ascii="Arial" w:hAnsi="Arial" w:cs="Arial"/>
        </w:rPr>
        <w:t>- устойчивость полуприцепа в отцепленном состоянии, давление</w:t>
      </w:r>
      <w:r w:rsidR="00C2417A" w:rsidRPr="00C2417A">
        <w:rPr>
          <w:rFonts w:ascii="Arial" w:hAnsi="Arial" w:cs="Arial"/>
        </w:rPr>
        <w:t>,</w:t>
      </w:r>
      <w:r w:rsidRPr="00C2417A">
        <w:rPr>
          <w:rFonts w:ascii="Arial" w:hAnsi="Arial" w:cs="Arial"/>
        </w:rPr>
        <w:t xml:space="preserve"> передаваемое опорой </w:t>
      </w:r>
      <w:r w:rsidR="00A37FDB" w:rsidRPr="00C2417A">
        <w:rPr>
          <w:rFonts w:ascii="Arial" w:hAnsi="Arial" w:cs="Arial"/>
        </w:rPr>
        <w:t xml:space="preserve">полуприцепа </w:t>
      </w:r>
      <w:r w:rsidRPr="00C2417A">
        <w:rPr>
          <w:rFonts w:ascii="Arial" w:hAnsi="Arial" w:cs="Arial"/>
        </w:rPr>
        <w:t>на опорную поверхность</w:t>
      </w:r>
      <w:r w:rsidR="00A97F04" w:rsidRPr="00C2417A">
        <w:rPr>
          <w:rFonts w:ascii="Arial" w:hAnsi="Arial" w:cs="Arial"/>
        </w:rPr>
        <w:t>.</w:t>
      </w:r>
      <w:r w:rsidR="00AF7DBB" w:rsidRPr="00C2417A">
        <w:rPr>
          <w:rFonts w:ascii="Arial" w:hAnsi="Arial" w:cs="Arial"/>
        </w:rPr>
        <w:t>»</w:t>
      </w:r>
      <w:r w:rsidR="00A97F04" w:rsidRPr="00C2417A">
        <w:rPr>
          <w:rFonts w:ascii="Arial" w:hAnsi="Arial" w:cs="Arial"/>
        </w:rPr>
        <w:t xml:space="preserve"> (п</w:t>
      </w:r>
      <w:r w:rsidR="00A97F04">
        <w:rPr>
          <w:rFonts w:ascii="Arial" w:hAnsi="Arial" w:cs="Arial"/>
        </w:rPr>
        <w:t>осле двадцать второго).</w:t>
      </w:r>
    </w:p>
    <w:p w:rsidR="001C79EC" w:rsidRDefault="001C79EC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Раздел 4 дополнить пунктами 4.2.22</w:t>
      </w:r>
      <w:r w:rsidR="009D217F">
        <w:rPr>
          <w:rFonts w:ascii="Arial" w:hAnsi="Arial" w:cs="Arial"/>
        </w:rPr>
        <w:t xml:space="preserve"> </w:t>
      </w:r>
      <w:r w:rsidR="009D217F" w:rsidRPr="00C2417A">
        <w:rPr>
          <w:rFonts w:ascii="Arial" w:hAnsi="Arial" w:cs="Arial"/>
        </w:rPr>
        <w:t>– 4.2.25:</w:t>
      </w:r>
    </w:p>
    <w:p w:rsidR="009D217F" w:rsidRPr="009D217F" w:rsidRDefault="00057F22" w:rsidP="009D217F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«4.2.22 </w:t>
      </w:r>
      <w:r w:rsidR="009D217F">
        <w:rPr>
          <w:rFonts w:ascii="Arial" w:hAnsi="Arial" w:cs="Arial"/>
        </w:rPr>
        <w:t>Контроль работы системы</w:t>
      </w:r>
      <w:r w:rsidR="009D217F" w:rsidRPr="001C79EC">
        <w:rPr>
          <w:rFonts w:ascii="Arial" w:hAnsi="Arial" w:cs="Arial"/>
        </w:rPr>
        <w:t xml:space="preserve"> </w:t>
      </w:r>
      <w:r w:rsidR="009D217F">
        <w:rPr>
          <w:rFonts w:ascii="Arial" w:hAnsi="Arial" w:cs="Arial"/>
        </w:rPr>
        <w:t>пуска и остановки двигателя производят в соответствии с методами, установленными в ГОСТ 23734.</w:t>
      </w:r>
    </w:p>
    <w:p w:rsidR="009D217F" w:rsidRDefault="009D217F" w:rsidP="009D217F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Срабатывание устройства блокировки пуска двигателя при включенной передаче производят </w:t>
      </w:r>
      <w:r w:rsidRPr="009D217F">
        <w:rPr>
          <w:rFonts w:ascii="Arial" w:hAnsi="Arial" w:cs="Arial"/>
        </w:rPr>
        <w:t>непосредственно опробованием.</w:t>
      </w:r>
    </w:p>
    <w:p w:rsidR="00057F22" w:rsidRDefault="009D217F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4.2.23 </w:t>
      </w:r>
      <w:r w:rsidR="00057F22">
        <w:rPr>
          <w:rFonts w:ascii="Arial" w:hAnsi="Arial" w:cs="Arial"/>
        </w:rPr>
        <w:t>Высоту расположения запорных устройств бортов платформы прицепа определяют измерением</w:t>
      </w:r>
      <w:r w:rsidR="00E9186D" w:rsidRPr="00E9186D">
        <w:rPr>
          <w:rFonts w:ascii="Arial" w:hAnsi="Arial" w:cs="Arial"/>
        </w:rPr>
        <w:t xml:space="preserve"> </w:t>
      </w:r>
      <w:r w:rsidR="00E9186D">
        <w:rPr>
          <w:rFonts w:ascii="Arial" w:hAnsi="Arial" w:cs="Arial"/>
        </w:rPr>
        <w:t>расстояния между опорной поверхностью и осью поворота запорного устройства</w:t>
      </w:r>
      <w:r w:rsidR="00057F22">
        <w:rPr>
          <w:rFonts w:ascii="Arial" w:hAnsi="Arial" w:cs="Arial"/>
        </w:rPr>
        <w:t>. Измерения производят на твердой ровной поверхности с уклонами, не превышающими 0,5 %. Давление в шинах при проведении испытаний должно быть номинальным. Давление в шинах одной оси не должно отличаться более чем на 5 %.</w:t>
      </w:r>
    </w:p>
    <w:p w:rsidR="003D012E" w:rsidRDefault="003D012E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За результат измерений принимают среднее арифметическое трех измерений.</w:t>
      </w:r>
    </w:p>
    <w:p w:rsidR="00E273A5" w:rsidRDefault="00225CA3" w:rsidP="00E273A5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 w:rsidRPr="000F1A0B">
        <w:rPr>
          <w:rFonts w:ascii="Arial" w:hAnsi="Arial" w:cs="Arial"/>
        </w:rPr>
        <w:t xml:space="preserve">24 </w:t>
      </w:r>
      <w:r w:rsidR="00CC231B">
        <w:rPr>
          <w:rFonts w:ascii="Arial" w:hAnsi="Arial" w:cs="Arial"/>
        </w:rPr>
        <w:t>Размеры грузовой платформы трактора</w:t>
      </w:r>
      <w:r w:rsidR="00B34976">
        <w:rPr>
          <w:rFonts w:ascii="Arial" w:hAnsi="Arial" w:cs="Arial"/>
        </w:rPr>
        <w:t xml:space="preserve"> и симметричность ее расположения относительно продольной плоскости трактора</w:t>
      </w:r>
      <w:r w:rsidR="00CC231B">
        <w:rPr>
          <w:rFonts w:ascii="Arial" w:hAnsi="Arial" w:cs="Arial"/>
        </w:rPr>
        <w:t xml:space="preserve"> определяют непосредственным измерение</w:t>
      </w:r>
      <w:r w:rsidR="00715603">
        <w:rPr>
          <w:rFonts w:ascii="Arial" w:hAnsi="Arial" w:cs="Arial"/>
        </w:rPr>
        <w:t>м</w:t>
      </w:r>
      <w:r w:rsidR="00CC231B">
        <w:rPr>
          <w:rFonts w:ascii="Arial" w:hAnsi="Arial" w:cs="Arial"/>
        </w:rPr>
        <w:t xml:space="preserve"> в соответствии с условиями, приведенными в ГОСТ 26025, при </w:t>
      </w:r>
      <w:r w:rsidR="00B34976">
        <w:rPr>
          <w:rFonts w:ascii="Arial" w:hAnsi="Arial" w:cs="Arial"/>
        </w:rPr>
        <w:t>определе</w:t>
      </w:r>
      <w:r w:rsidR="00CC231B">
        <w:rPr>
          <w:rFonts w:ascii="Arial" w:hAnsi="Arial" w:cs="Arial"/>
        </w:rPr>
        <w:t>нии габаритных размеров трактора.</w:t>
      </w:r>
    </w:p>
    <w:p w:rsidR="00CC231B" w:rsidRDefault="00CC231B" w:rsidP="00CC231B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CC231B">
        <w:rPr>
          <w:rFonts w:ascii="Arial" w:hAnsi="Arial" w:cs="Arial"/>
        </w:rPr>
        <w:t xml:space="preserve">Высоту </w:t>
      </w:r>
      <w:r w:rsidR="00B34976">
        <w:rPr>
          <w:rFonts w:ascii="Arial" w:hAnsi="Arial" w:cs="Arial"/>
        </w:rPr>
        <w:t>расположения платформы</w:t>
      </w:r>
      <w:r w:rsidRPr="00CC231B">
        <w:rPr>
          <w:rFonts w:ascii="Arial" w:hAnsi="Arial" w:cs="Arial"/>
        </w:rPr>
        <w:t xml:space="preserve"> определяют измерением расстояния между наиболее </w:t>
      </w:r>
      <w:r w:rsidR="00B34976">
        <w:rPr>
          <w:rFonts w:ascii="Arial" w:hAnsi="Arial" w:cs="Arial"/>
        </w:rPr>
        <w:t>низ</w:t>
      </w:r>
      <w:r w:rsidRPr="00CC231B">
        <w:rPr>
          <w:rFonts w:ascii="Arial" w:hAnsi="Arial" w:cs="Arial"/>
        </w:rPr>
        <w:t xml:space="preserve">кой точкой </w:t>
      </w:r>
      <w:r w:rsidR="00B34976">
        <w:rPr>
          <w:rFonts w:ascii="Arial" w:hAnsi="Arial" w:cs="Arial"/>
        </w:rPr>
        <w:t>платформы</w:t>
      </w:r>
      <w:r w:rsidRPr="00CC231B">
        <w:rPr>
          <w:rFonts w:ascii="Arial" w:hAnsi="Arial" w:cs="Arial"/>
        </w:rPr>
        <w:t xml:space="preserve"> и плоскостью</w:t>
      </w:r>
      <w:r w:rsidR="00B34976">
        <w:rPr>
          <w:rFonts w:ascii="Arial" w:hAnsi="Arial" w:cs="Arial"/>
        </w:rPr>
        <w:t xml:space="preserve"> опорной</w:t>
      </w:r>
      <w:r w:rsidRPr="00CC231B">
        <w:rPr>
          <w:rFonts w:ascii="Arial" w:hAnsi="Arial" w:cs="Arial"/>
        </w:rPr>
        <w:t xml:space="preserve"> поверхности. </w:t>
      </w:r>
    </w:p>
    <w:p w:rsidR="00225CA3" w:rsidRDefault="00B34976" w:rsidP="00237129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B34976">
        <w:rPr>
          <w:rFonts w:ascii="Arial" w:hAnsi="Arial" w:cs="Arial"/>
        </w:rPr>
        <w:t xml:space="preserve">Определение </w:t>
      </w:r>
      <w:r w:rsidR="00225CA3" w:rsidRPr="00B34976">
        <w:rPr>
          <w:rFonts w:ascii="Arial" w:hAnsi="Arial" w:cs="Arial"/>
        </w:rPr>
        <w:t>положени</w:t>
      </w:r>
      <w:r w:rsidRPr="00B34976">
        <w:rPr>
          <w:rFonts w:ascii="Arial" w:hAnsi="Arial" w:cs="Arial"/>
        </w:rPr>
        <w:t>я</w:t>
      </w:r>
      <w:r w:rsidR="00225CA3" w:rsidRPr="00B34976">
        <w:rPr>
          <w:rFonts w:ascii="Arial" w:hAnsi="Arial" w:cs="Arial"/>
        </w:rPr>
        <w:t xml:space="preserve"> центра тяжести</w:t>
      </w:r>
      <w:r>
        <w:rPr>
          <w:rFonts w:ascii="Arial" w:hAnsi="Arial" w:cs="Arial"/>
        </w:rPr>
        <w:t xml:space="preserve"> – по ГОСТ 30750.</w:t>
      </w:r>
    </w:p>
    <w:p w:rsidR="00462A84" w:rsidRDefault="00F041B7" w:rsidP="00237129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C2417A">
        <w:rPr>
          <w:rFonts w:ascii="Arial" w:hAnsi="Arial" w:cs="Arial"/>
        </w:rPr>
        <w:t>4.2.2</w:t>
      </w:r>
      <w:r w:rsidR="00E273A5" w:rsidRPr="00C2417A">
        <w:rPr>
          <w:rFonts w:ascii="Arial" w:hAnsi="Arial" w:cs="Arial"/>
        </w:rPr>
        <w:t>5</w:t>
      </w:r>
      <w:r w:rsidRPr="00C2417A">
        <w:rPr>
          <w:rFonts w:ascii="Arial" w:hAnsi="Arial" w:cs="Arial"/>
        </w:rPr>
        <w:t xml:space="preserve"> </w:t>
      </w:r>
      <w:r w:rsidR="00B34976" w:rsidRPr="00C2417A">
        <w:rPr>
          <w:rFonts w:ascii="Arial" w:hAnsi="Arial" w:cs="Arial"/>
        </w:rPr>
        <w:t>У</w:t>
      </w:r>
      <w:r w:rsidR="00225CA3" w:rsidRPr="00C2417A">
        <w:rPr>
          <w:rFonts w:ascii="Arial" w:hAnsi="Arial" w:cs="Arial"/>
        </w:rPr>
        <w:t>стойчивость полуприцепа в отцепленном состоянии</w:t>
      </w:r>
      <w:r w:rsidR="002F3E21" w:rsidRPr="00C2417A">
        <w:rPr>
          <w:rFonts w:ascii="Arial" w:hAnsi="Arial" w:cs="Arial"/>
        </w:rPr>
        <w:t xml:space="preserve"> проверяют</w:t>
      </w:r>
      <w:r w:rsidR="00C2417A" w:rsidRPr="00C2417A">
        <w:rPr>
          <w:rFonts w:ascii="Arial" w:hAnsi="Arial" w:cs="Arial"/>
        </w:rPr>
        <w:t xml:space="preserve"> визуально после</w:t>
      </w:r>
      <w:r w:rsidR="002F3E21" w:rsidRPr="00C2417A">
        <w:rPr>
          <w:rFonts w:ascii="Arial" w:hAnsi="Arial" w:cs="Arial"/>
        </w:rPr>
        <w:t xml:space="preserve"> его установки</w:t>
      </w:r>
      <w:r w:rsidR="00A21F79">
        <w:rPr>
          <w:rFonts w:ascii="Arial" w:hAnsi="Arial" w:cs="Arial"/>
        </w:rPr>
        <w:t xml:space="preserve"> на ровной горизонтальной поверхности</w:t>
      </w:r>
      <w:r w:rsidR="002F3E21" w:rsidRPr="00C2417A">
        <w:rPr>
          <w:rFonts w:ascii="Arial" w:hAnsi="Arial" w:cs="Arial"/>
        </w:rPr>
        <w:t xml:space="preserve"> на </w:t>
      </w:r>
      <w:r w:rsidR="00C2417A" w:rsidRPr="00C2417A">
        <w:rPr>
          <w:rFonts w:ascii="Arial" w:hAnsi="Arial" w:cs="Arial"/>
        </w:rPr>
        <w:t>опору.</w:t>
      </w:r>
      <w:r w:rsidR="00225CA3" w:rsidRPr="00C2417A">
        <w:rPr>
          <w:rFonts w:ascii="Arial" w:hAnsi="Arial" w:cs="Arial"/>
        </w:rPr>
        <w:t xml:space="preserve"> </w:t>
      </w:r>
      <w:r w:rsidR="00145987">
        <w:rPr>
          <w:rFonts w:ascii="Arial" w:hAnsi="Arial" w:cs="Arial"/>
        </w:rPr>
        <w:t>Полуприцеп не должен оп</w:t>
      </w:r>
      <w:r w:rsidR="00CB7574">
        <w:rPr>
          <w:rFonts w:ascii="Arial" w:hAnsi="Arial" w:cs="Arial"/>
        </w:rPr>
        <w:t>р</w:t>
      </w:r>
      <w:r w:rsidR="00145987">
        <w:rPr>
          <w:rFonts w:ascii="Arial" w:hAnsi="Arial" w:cs="Arial"/>
        </w:rPr>
        <w:t>окидываться.</w:t>
      </w:r>
    </w:p>
    <w:p w:rsidR="00237129" w:rsidRDefault="00237129" w:rsidP="00237129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  <w:r w:rsidRPr="00FA48DC">
        <w:rPr>
          <w:rFonts w:ascii="Arial" w:hAnsi="Arial" w:cs="Arial"/>
        </w:rPr>
        <w:t xml:space="preserve">Давление, передаваемое опорой </w:t>
      </w:r>
      <w:r w:rsidR="00FA48DC" w:rsidRPr="00FA48DC">
        <w:rPr>
          <w:rFonts w:ascii="Arial" w:hAnsi="Arial" w:cs="Arial"/>
        </w:rPr>
        <w:t xml:space="preserve">полуприцепа </w:t>
      </w:r>
      <w:r w:rsidRPr="00FA48DC">
        <w:rPr>
          <w:rFonts w:ascii="Arial" w:hAnsi="Arial" w:cs="Arial"/>
        </w:rPr>
        <w:t xml:space="preserve">на почву, определяют </w:t>
      </w:r>
      <w:r w:rsidR="00FA48DC" w:rsidRPr="00FA48DC">
        <w:rPr>
          <w:rFonts w:ascii="Arial" w:hAnsi="Arial" w:cs="Arial"/>
        </w:rPr>
        <w:t xml:space="preserve">в соответствии с </w:t>
      </w:r>
      <w:r w:rsidRPr="00FA48DC">
        <w:rPr>
          <w:rFonts w:ascii="Arial" w:hAnsi="Arial" w:cs="Arial"/>
        </w:rPr>
        <w:t>ГОСТ</w:t>
      </w:r>
      <w:r w:rsidR="00FA48DC" w:rsidRPr="00FA48DC">
        <w:rPr>
          <w:rFonts w:ascii="Arial" w:hAnsi="Arial" w:cs="Arial"/>
        </w:rPr>
        <w:t> </w:t>
      </w:r>
      <w:r w:rsidRPr="00FA48DC">
        <w:rPr>
          <w:rFonts w:ascii="Arial" w:hAnsi="Arial" w:cs="Arial"/>
        </w:rPr>
        <w:t>28307</w:t>
      </w:r>
      <w:r w:rsidR="00B37850">
        <w:rPr>
          <w:rFonts w:ascii="Arial" w:hAnsi="Arial" w:cs="Arial"/>
        </w:rPr>
        <w:t>-2013</w:t>
      </w:r>
      <w:r w:rsidR="00FA48DC" w:rsidRPr="00FA48DC">
        <w:rPr>
          <w:rFonts w:ascii="Arial" w:hAnsi="Arial" w:cs="Arial"/>
        </w:rPr>
        <w:t>.</w:t>
      </w:r>
    </w:p>
    <w:p w:rsidR="00462A84" w:rsidRPr="00462A84" w:rsidRDefault="00462A84" w:rsidP="00462A84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462A84" w:rsidRDefault="00462A84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462A84" w:rsidRDefault="00462A84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057F22" w:rsidRDefault="00057F22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416DC1" w:rsidRDefault="00416DC1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416DC1" w:rsidRDefault="00416DC1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416DC1" w:rsidRDefault="00416DC1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p w:rsidR="00DD475A" w:rsidRPr="00A37FDB" w:rsidRDefault="00DD475A" w:rsidP="00DD475A">
      <w:pPr>
        <w:pageBreakBefore/>
        <w:widowControl w:val="0"/>
        <w:shd w:val="clear" w:color="auto" w:fill="FFFFFF"/>
        <w:tabs>
          <w:tab w:val="left" w:pos="0"/>
          <w:tab w:val="left" w:pos="624"/>
        </w:tabs>
        <w:autoSpaceDE w:val="0"/>
        <w:autoSpaceDN w:val="0"/>
        <w:adjustRightInd w:val="0"/>
        <w:ind w:right="-6"/>
        <w:jc w:val="both"/>
        <w:rPr>
          <w:rFonts w:ascii="Arial" w:hAnsi="Arial" w:cs="Arial"/>
        </w:rPr>
      </w:pPr>
    </w:p>
    <w:p w:rsidR="00DD475A" w:rsidRPr="00A37FDB" w:rsidRDefault="00DD475A" w:rsidP="00DD475A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tbl>
      <w:tblPr>
        <w:tblW w:w="9238" w:type="dxa"/>
        <w:tblLook w:val="01E0" w:firstRow="1" w:lastRow="1" w:firstColumn="1" w:lastColumn="1" w:noHBand="0" w:noVBand="0"/>
      </w:tblPr>
      <w:tblGrid>
        <w:gridCol w:w="3658"/>
        <w:gridCol w:w="3780"/>
        <w:gridCol w:w="1800"/>
      </w:tblGrid>
      <w:tr w:rsidR="00DD475A" w:rsidRPr="007D2F22" w:rsidTr="00E62AEA">
        <w:tc>
          <w:tcPr>
            <w:tcW w:w="3658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</w:tr>
      <w:tr w:rsidR="00DD475A" w:rsidRPr="007D2F22" w:rsidTr="00E62AEA">
        <w:tc>
          <w:tcPr>
            <w:tcW w:w="3658" w:type="dxa"/>
          </w:tcPr>
          <w:p w:rsidR="00DD475A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 w:rsidRPr="007D2F22">
              <w:rPr>
                <w:rFonts w:ascii="Arial" w:hAnsi="Arial" w:cs="Arial"/>
              </w:rPr>
              <w:t>Заместитель директор БелГИСС</w:t>
            </w: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 w:rsidRPr="007D2F22">
              <w:rPr>
                <w:rFonts w:ascii="Arial" w:hAnsi="Arial" w:cs="Arial"/>
              </w:rPr>
              <w:t>по техническому нормированию,</w:t>
            </w: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 w:rsidRPr="007D2F22">
              <w:rPr>
                <w:rFonts w:ascii="Arial" w:hAnsi="Arial" w:cs="Arial"/>
              </w:rPr>
              <w:t xml:space="preserve">стандартизации и </w:t>
            </w:r>
            <w:r>
              <w:rPr>
                <w:rFonts w:ascii="Arial" w:hAnsi="Arial" w:cs="Arial"/>
              </w:rPr>
              <w:t>методологии оценки соответствия</w:t>
            </w: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О.Ф.Ильянкова</w:t>
            </w:r>
          </w:p>
        </w:tc>
      </w:tr>
      <w:tr w:rsidR="00DD475A" w:rsidRPr="007D2F22" w:rsidTr="00E62AEA">
        <w:tc>
          <w:tcPr>
            <w:tcW w:w="3658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 w:rsidRPr="007D2F22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отдела</w:t>
            </w: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  <w:r w:rsidRPr="007D2F22">
              <w:rPr>
                <w:rFonts w:ascii="Arial" w:hAnsi="Arial" w:cs="Arial"/>
              </w:rPr>
              <w:t>С.В. Шавель</w:t>
            </w:r>
          </w:p>
        </w:tc>
      </w:tr>
      <w:tr w:rsidR="00DD475A" w:rsidRPr="007D2F22" w:rsidTr="00E62AEA">
        <w:tc>
          <w:tcPr>
            <w:tcW w:w="3658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</w:tr>
      <w:tr w:rsidR="00DD475A" w:rsidRPr="007D2F22" w:rsidTr="00E62AEA">
        <w:tc>
          <w:tcPr>
            <w:tcW w:w="3658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</w:tr>
      <w:tr w:rsidR="00DD475A" w:rsidRPr="007D2F22" w:rsidTr="00E62AEA">
        <w:tc>
          <w:tcPr>
            <w:tcW w:w="3658" w:type="dxa"/>
          </w:tcPr>
          <w:p w:rsidR="00DD475A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DD475A" w:rsidRPr="007D2F22" w:rsidRDefault="00DD475A" w:rsidP="00E62AEA">
            <w:pPr>
              <w:tabs>
                <w:tab w:val="left" w:pos="0"/>
              </w:tabs>
              <w:ind w:right="-5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DD475A" w:rsidRDefault="00DD475A" w:rsidP="00E62AEA">
            <w:pPr>
              <w:tabs>
                <w:tab w:val="left" w:pos="0"/>
              </w:tabs>
              <w:ind w:right="-5"/>
              <w:jc w:val="both"/>
              <w:rPr>
                <w:rFonts w:ascii="Arial" w:hAnsi="Arial" w:cs="Arial"/>
              </w:rPr>
            </w:pPr>
          </w:p>
        </w:tc>
      </w:tr>
    </w:tbl>
    <w:p w:rsidR="00DD475A" w:rsidRDefault="00DD475A" w:rsidP="00DD475A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F94143" w:rsidRDefault="00F94143" w:rsidP="00F94143">
      <w:pPr>
        <w:widowControl w:val="0"/>
        <w:autoSpaceDE w:val="0"/>
        <w:autoSpaceDN w:val="0"/>
        <w:adjustRightInd w:val="0"/>
        <w:ind w:firstLine="397"/>
        <w:jc w:val="both"/>
        <w:rPr>
          <w:rFonts w:ascii="Arial" w:hAnsi="Arial" w:cs="Arial"/>
        </w:rPr>
      </w:pPr>
    </w:p>
    <w:sectPr w:rsidR="00F94143" w:rsidSect="00F94143">
      <w:pgSz w:w="11906" w:h="16838"/>
      <w:pgMar w:top="212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143"/>
    <w:rsid w:val="00057F22"/>
    <w:rsid w:val="000D5881"/>
    <w:rsid w:val="000F1A0B"/>
    <w:rsid w:val="00145987"/>
    <w:rsid w:val="001C79EC"/>
    <w:rsid w:val="00225CA3"/>
    <w:rsid w:val="00237129"/>
    <w:rsid w:val="002422C3"/>
    <w:rsid w:val="0028230A"/>
    <w:rsid w:val="002F3E21"/>
    <w:rsid w:val="00390213"/>
    <w:rsid w:val="003D012E"/>
    <w:rsid w:val="003F4B8C"/>
    <w:rsid w:val="00416DC1"/>
    <w:rsid w:val="00462A84"/>
    <w:rsid w:val="00514304"/>
    <w:rsid w:val="00526D8F"/>
    <w:rsid w:val="00582C20"/>
    <w:rsid w:val="005E55D3"/>
    <w:rsid w:val="006B1352"/>
    <w:rsid w:val="006C311C"/>
    <w:rsid w:val="00715603"/>
    <w:rsid w:val="00767AD5"/>
    <w:rsid w:val="008A29A6"/>
    <w:rsid w:val="009B1010"/>
    <w:rsid w:val="009D217F"/>
    <w:rsid w:val="00A21F79"/>
    <w:rsid w:val="00A37FDB"/>
    <w:rsid w:val="00A97F04"/>
    <w:rsid w:val="00AF7DBB"/>
    <w:rsid w:val="00B11444"/>
    <w:rsid w:val="00B34976"/>
    <w:rsid w:val="00B37850"/>
    <w:rsid w:val="00B92794"/>
    <w:rsid w:val="00C2417A"/>
    <w:rsid w:val="00C94696"/>
    <w:rsid w:val="00CB7574"/>
    <w:rsid w:val="00CC231B"/>
    <w:rsid w:val="00D170E5"/>
    <w:rsid w:val="00DD475A"/>
    <w:rsid w:val="00E273A5"/>
    <w:rsid w:val="00E338C3"/>
    <w:rsid w:val="00E9186D"/>
    <w:rsid w:val="00F041B7"/>
    <w:rsid w:val="00F94143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8F49-7A4A-4F2E-8513-4DE90382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БЛОЖКА3"/>
    <w:basedOn w:val="a"/>
    <w:rsid w:val="00F94143"/>
    <w:rPr>
      <w:rFonts w:ascii="Arial" w:hAnsi="Arial"/>
      <w:b/>
      <w:caps/>
      <w:color w:val="FF0000"/>
      <w:sz w:val="40"/>
    </w:rPr>
  </w:style>
  <w:style w:type="paragraph" w:customStyle="1" w:styleId="2">
    <w:name w:val="ОБЛОЖКА2"/>
    <w:basedOn w:val="3"/>
    <w:rsid w:val="00F94143"/>
    <w:pPr>
      <w:keepLines w:val="0"/>
      <w:spacing w:before="0"/>
      <w:outlineLvl w:val="9"/>
    </w:pPr>
    <w:rPr>
      <w:rFonts w:ascii="Arial" w:eastAsia="Times New Roman" w:hAnsi="Arial" w:cs="Times New Roman"/>
      <w:bCs w:val="0"/>
      <w:color w:val="FF0000"/>
      <w:sz w:val="32"/>
    </w:rPr>
  </w:style>
  <w:style w:type="character" w:customStyle="1" w:styleId="20">
    <w:name w:val="Основной текст (2)_"/>
    <w:link w:val="21"/>
    <w:uiPriority w:val="99"/>
    <w:rsid w:val="00F94143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94143"/>
    <w:pPr>
      <w:widowControl w:val="0"/>
      <w:shd w:val="clear" w:color="auto" w:fill="FFFFFF"/>
      <w:spacing w:before="360" w:after="180" w:line="240" w:lineRule="atLeast"/>
      <w:jc w:val="right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210">
    <w:name w:val="Основной текст (2)1"/>
    <w:basedOn w:val="a"/>
    <w:uiPriority w:val="99"/>
    <w:rsid w:val="00F94143"/>
    <w:pPr>
      <w:widowControl w:val="0"/>
      <w:shd w:val="clear" w:color="auto" w:fill="FFFFFF"/>
      <w:spacing w:before="360" w:line="355" w:lineRule="exact"/>
      <w:jc w:val="right"/>
    </w:pPr>
    <w:rPr>
      <w:rFonts w:ascii="Arial" w:hAnsi="Arial" w:cs="Arial"/>
      <w:b/>
      <w:bCs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F9414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F94143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s.shavel</cp:lastModifiedBy>
  <cp:revision>22</cp:revision>
  <dcterms:created xsi:type="dcterms:W3CDTF">2023-11-25T11:35:00Z</dcterms:created>
  <dcterms:modified xsi:type="dcterms:W3CDTF">2024-06-27T07:19:00Z</dcterms:modified>
</cp:coreProperties>
</file>