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3470"/>
      </w:tblGrid>
      <w:tr w:rsidR="00B02482" w:rsidRPr="004B6966" w14:paraId="3AB56295" w14:textId="77777777" w:rsidTr="00A41F54">
        <w:tc>
          <w:tcPr>
            <w:tcW w:w="10632" w:type="dxa"/>
            <w:gridSpan w:val="3"/>
            <w:tcBorders>
              <w:top w:val="single" w:sz="24" w:space="0" w:color="auto"/>
              <w:bottom w:val="single" w:sz="24" w:space="0" w:color="auto"/>
            </w:tcBorders>
          </w:tcPr>
          <w:p w14:paraId="4FAA6E3B" w14:textId="77777777" w:rsidR="00B02482" w:rsidRPr="004B6966" w:rsidRDefault="00B02482" w:rsidP="00A41F54">
            <w:pPr>
              <w:widowControl/>
              <w:shd w:val="clear" w:color="auto" w:fill="FFFFFF"/>
              <w:autoSpaceDE/>
              <w:autoSpaceDN/>
              <w:adjustRightInd/>
              <w:jc w:val="center"/>
              <w:rPr>
                <w:b/>
                <w:bCs/>
                <w:spacing w:val="-12"/>
                <w:sz w:val="24"/>
                <w:szCs w:val="24"/>
              </w:rPr>
            </w:pPr>
            <w:r w:rsidRPr="004B6966">
              <w:rPr>
                <w:b/>
                <w:bCs/>
                <w:spacing w:val="-12"/>
                <w:sz w:val="24"/>
                <w:szCs w:val="24"/>
              </w:rPr>
              <w:t>ЕВРАЗИЙСКИЙ СОВЕТ ПО СТАНДАРТИЗАЦИИ, МЕТРОЛОГИИ И СЕРТИФИКАЦИИ</w:t>
            </w:r>
          </w:p>
          <w:p w14:paraId="5853ADB7" w14:textId="77777777" w:rsidR="00B02482" w:rsidRPr="004B6966" w:rsidRDefault="00B02482" w:rsidP="00A41F54">
            <w:pPr>
              <w:widowControl/>
              <w:shd w:val="clear" w:color="auto" w:fill="FFFFFF"/>
              <w:autoSpaceDE/>
              <w:autoSpaceDN/>
              <w:adjustRightInd/>
              <w:jc w:val="center"/>
              <w:rPr>
                <w:b/>
                <w:bCs/>
                <w:spacing w:val="-12"/>
                <w:sz w:val="24"/>
                <w:szCs w:val="24"/>
                <w:lang w:val="en-US"/>
              </w:rPr>
            </w:pPr>
            <w:r w:rsidRPr="004B6966">
              <w:rPr>
                <w:b/>
                <w:bCs/>
                <w:spacing w:val="-12"/>
                <w:sz w:val="24"/>
                <w:szCs w:val="24"/>
                <w:lang w:val="en-US"/>
              </w:rPr>
              <w:t>(</w:t>
            </w:r>
            <w:r w:rsidRPr="004B6966">
              <w:rPr>
                <w:b/>
                <w:bCs/>
                <w:spacing w:val="-12"/>
                <w:sz w:val="24"/>
                <w:szCs w:val="24"/>
              </w:rPr>
              <w:t>ЕАСС</w:t>
            </w:r>
            <w:r w:rsidRPr="004B6966">
              <w:rPr>
                <w:b/>
                <w:bCs/>
                <w:spacing w:val="-12"/>
                <w:sz w:val="24"/>
                <w:szCs w:val="24"/>
                <w:lang w:val="en-US"/>
              </w:rPr>
              <w:t>)</w:t>
            </w:r>
          </w:p>
          <w:p w14:paraId="1D3C2EFB" w14:textId="77777777" w:rsidR="00B02482" w:rsidRPr="004B6966" w:rsidRDefault="00B02482" w:rsidP="00A41F54">
            <w:pPr>
              <w:widowControl/>
              <w:shd w:val="clear" w:color="auto" w:fill="FFFFFF"/>
              <w:autoSpaceDE/>
              <w:autoSpaceDN/>
              <w:adjustRightInd/>
              <w:jc w:val="center"/>
              <w:rPr>
                <w:b/>
                <w:bCs/>
                <w:spacing w:val="-12"/>
                <w:sz w:val="24"/>
                <w:szCs w:val="24"/>
                <w:lang w:val="en-US"/>
              </w:rPr>
            </w:pPr>
          </w:p>
          <w:p w14:paraId="28E3236F" w14:textId="77777777" w:rsidR="00B02482" w:rsidRPr="004B6966" w:rsidRDefault="00B02482" w:rsidP="00A41F54">
            <w:pPr>
              <w:widowControl/>
              <w:shd w:val="clear" w:color="auto" w:fill="FFFFFF"/>
              <w:autoSpaceDE/>
              <w:autoSpaceDN/>
              <w:adjustRightInd/>
              <w:jc w:val="center"/>
              <w:rPr>
                <w:b/>
                <w:bCs/>
                <w:spacing w:val="-12"/>
                <w:sz w:val="24"/>
                <w:szCs w:val="24"/>
                <w:lang w:val="en-US"/>
              </w:rPr>
            </w:pPr>
            <w:r>
              <w:rPr>
                <w:b/>
                <w:bCs/>
                <w:spacing w:val="-12"/>
                <w:sz w:val="24"/>
                <w:szCs w:val="24"/>
                <w:lang w:val="en-US"/>
              </w:rPr>
              <w:t>EURO-</w:t>
            </w:r>
            <w:r w:rsidRPr="004B6966">
              <w:rPr>
                <w:b/>
                <w:bCs/>
                <w:spacing w:val="-12"/>
                <w:sz w:val="24"/>
                <w:szCs w:val="24"/>
                <w:lang w:val="en-US"/>
              </w:rPr>
              <w:t>ASIAN COUNCIL FOR STANDARDIZATION, METROLOGY AND CERTIFICATION</w:t>
            </w:r>
          </w:p>
          <w:p w14:paraId="2CD32168" w14:textId="77777777" w:rsidR="00B02482" w:rsidRPr="004B6966" w:rsidRDefault="00B02482" w:rsidP="00A41F54">
            <w:pPr>
              <w:widowControl/>
              <w:shd w:val="clear" w:color="auto" w:fill="FFFFFF"/>
              <w:autoSpaceDE/>
              <w:autoSpaceDN/>
              <w:adjustRightInd/>
              <w:jc w:val="center"/>
              <w:rPr>
                <w:b/>
                <w:sz w:val="28"/>
                <w:szCs w:val="28"/>
                <w:lang w:val="en-US"/>
              </w:rPr>
            </w:pPr>
            <w:r w:rsidRPr="004B6966">
              <w:rPr>
                <w:b/>
                <w:bCs/>
                <w:spacing w:val="-12"/>
                <w:sz w:val="24"/>
                <w:szCs w:val="24"/>
                <w:lang w:val="en-US"/>
              </w:rPr>
              <w:t>(</w:t>
            </w:r>
            <w:r w:rsidRPr="004B6966">
              <w:rPr>
                <w:b/>
                <w:bCs/>
                <w:spacing w:val="-12"/>
                <w:sz w:val="24"/>
                <w:szCs w:val="24"/>
              </w:rPr>
              <w:t>ЕА</w:t>
            </w:r>
            <w:r w:rsidRPr="004B6966">
              <w:rPr>
                <w:b/>
                <w:bCs/>
                <w:spacing w:val="-12"/>
                <w:sz w:val="24"/>
                <w:szCs w:val="24"/>
                <w:lang w:val="en-US"/>
              </w:rPr>
              <w:t>S</w:t>
            </w:r>
            <w:r w:rsidRPr="004B6966">
              <w:rPr>
                <w:b/>
                <w:bCs/>
                <w:spacing w:val="-12"/>
                <w:sz w:val="24"/>
                <w:szCs w:val="24"/>
              </w:rPr>
              <w:t>С</w:t>
            </w:r>
            <w:r w:rsidRPr="004B6966">
              <w:rPr>
                <w:b/>
                <w:bCs/>
                <w:spacing w:val="-12"/>
                <w:sz w:val="24"/>
                <w:szCs w:val="24"/>
                <w:lang w:val="en-US"/>
              </w:rPr>
              <w:t>)</w:t>
            </w:r>
          </w:p>
        </w:tc>
      </w:tr>
      <w:tr w:rsidR="00B02482" w:rsidRPr="004B6966" w14:paraId="11E90DA6" w14:textId="77777777" w:rsidTr="00A41F54">
        <w:tc>
          <w:tcPr>
            <w:tcW w:w="1942" w:type="dxa"/>
            <w:tcBorders>
              <w:top w:val="single" w:sz="24" w:space="0" w:color="auto"/>
              <w:bottom w:val="single" w:sz="18" w:space="0" w:color="auto"/>
              <w:right w:val="nil"/>
            </w:tcBorders>
            <w:vAlign w:val="center"/>
          </w:tcPr>
          <w:p w14:paraId="5B93B2C3" w14:textId="77777777" w:rsidR="00B02482" w:rsidRPr="004B6966" w:rsidRDefault="00B02482" w:rsidP="00A41F54">
            <w:pPr>
              <w:widowControl/>
              <w:autoSpaceDE/>
              <w:autoSpaceDN/>
              <w:adjustRightInd/>
              <w:rPr>
                <w:b/>
                <w:sz w:val="28"/>
                <w:szCs w:val="28"/>
              </w:rPr>
            </w:pPr>
            <w:r w:rsidRPr="004B6966">
              <w:rPr>
                <w:noProof/>
                <w:sz w:val="28"/>
                <w:szCs w:val="28"/>
              </w:rPr>
              <w:drawing>
                <wp:inline distT="0" distB="0" distL="0" distR="0" wp14:anchorId="24D2E791" wp14:editId="4A0A6750">
                  <wp:extent cx="1121410" cy="11214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4C3DCB5D" w14:textId="77777777" w:rsidR="00B02482" w:rsidRPr="004B6966" w:rsidRDefault="00B02482" w:rsidP="00A41F54">
            <w:pPr>
              <w:widowControl/>
              <w:autoSpaceDE/>
              <w:autoSpaceDN/>
              <w:adjustRightInd/>
              <w:spacing w:line="360" w:lineRule="auto"/>
              <w:jc w:val="center"/>
              <w:rPr>
                <w:b/>
                <w:sz w:val="28"/>
                <w:szCs w:val="28"/>
              </w:rPr>
            </w:pPr>
            <w:r w:rsidRPr="004B6966">
              <w:rPr>
                <w:b/>
                <w:sz w:val="28"/>
                <w:szCs w:val="28"/>
              </w:rPr>
              <w:t>М Е Ж Г О С У Д А Р С Т В Е Н Н Ы Й</w:t>
            </w:r>
          </w:p>
          <w:p w14:paraId="79AF9788" w14:textId="77777777" w:rsidR="00B02482" w:rsidRPr="004B6966" w:rsidRDefault="00B02482" w:rsidP="00A41F54">
            <w:pPr>
              <w:widowControl/>
              <w:autoSpaceDE/>
              <w:autoSpaceDN/>
              <w:adjustRightInd/>
              <w:spacing w:line="360" w:lineRule="auto"/>
              <w:jc w:val="center"/>
              <w:rPr>
                <w:b/>
                <w:sz w:val="28"/>
                <w:szCs w:val="28"/>
              </w:rPr>
            </w:pPr>
            <w:r w:rsidRPr="004B6966">
              <w:rPr>
                <w:b/>
                <w:sz w:val="28"/>
                <w:szCs w:val="28"/>
              </w:rPr>
              <w:t>С Т А Н Д А Р Т</w:t>
            </w:r>
          </w:p>
        </w:tc>
        <w:tc>
          <w:tcPr>
            <w:tcW w:w="3470" w:type="dxa"/>
            <w:tcBorders>
              <w:top w:val="single" w:sz="24" w:space="0" w:color="auto"/>
              <w:left w:val="nil"/>
              <w:bottom w:val="single" w:sz="18" w:space="0" w:color="auto"/>
            </w:tcBorders>
            <w:vAlign w:val="center"/>
          </w:tcPr>
          <w:p w14:paraId="60553A0F" w14:textId="77777777" w:rsidR="00B02482" w:rsidRPr="004B6966" w:rsidRDefault="00B02482" w:rsidP="00A41F54">
            <w:pPr>
              <w:widowControl/>
              <w:autoSpaceDE/>
              <w:autoSpaceDN/>
              <w:adjustRightInd/>
              <w:ind w:left="811"/>
              <w:jc w:val="both"/>
              <w:rPr>
                <w:b/>
                <w:sz w:val="32"/>
                <w:szCs w:val="32"/>
              </w:rPr>
            </w:pPr>
            <w:r w:rsidRPr="004B6966">
              <w:rPr>
                <w:b/>
                <w:sz w:val="32"/>
                <w:szCs w:val="32"/>
              </w:rPr>
              <w:t>ГОСТ</w:t>
            </w:r>
          </w:p>
          <w:p w14:paraId="40A142D1" w14:textId="639B0E1E" w:rsidR="00B02482" w:rsidRPr="004B6966" w:rsidRDefault="004224D0" w:rsidP="00A41F54">
            <w:pPr>
              <w:widowControl/>
              <w:autoSpaceDE/>
              <w:autoSpaceDN/>
              <w:adjustRightInd/>
              <w:ind w:left="811"/>
              <w:jc w:val="both"/>
              <w:rPr>
                <w:b/>
                <w:sz w:val="32"/>
                <w:szCs w:val="32"/>
              </w:rPr>
            </w:pPr>
            <w:r w:rsidRPr="00577BD4">
              <w:rPr>
                <w:b/>
                <w:bCs/>
                <w:sz w:val="32"/>
                <w:szCs w:val="32"/>
              </w:rPr>
              <w:t>20022.5</w:t>
            </w:r>
            <w:r w:rsidR="00B02482" w:rsidRPr="004B6966">
              <w:rPr>
                <w:b/>
                <w:bCs/>
                <w:spacing w:val="-12"/>
                <w:sz w:val="32"/>
                <w:szCs w:val="32"/>
              </w:rPr>
              <w:t>–</w:t>
            </w:r>
          </w:p>
          <w:p w14:paraId="58A85FE6" w14:textId="77777777" w:rsidR="00B02482" w:rsidRDefault="00B02482" w:rsidP="00A41F54">
            <w:pPr>
              <w:widowControl/>
              <w:autoSpaceDE/>
              <w:autoSpaceDN/>
              <w:adjustRightInd/>
              <w:ind w:left="811"/>
              <w:jc w:val="both"/>
              <w:rPr>
                <w:b/>
                <w:bCs/>
                <w:sz w:val="32"/>
                <w:szCs w:val="32"/>
              </w:rPr>
            </w:pPr>
            <w:r w:rsidRPr="004B6966">
              <w:rPr>
                <w:b/>
                <w:bCs/>
                <w:sz w:val="32"/>
                <w:szCs w:val="32"/>
              </w:rPr>
              <w:t>20</w:t>
            </w:r>
            <w:r>
              <w:rPr>
                <w:b/>
                <w:bCs/>
                <w:sz w:val="32"/>
                <w:szCs w:val="32"/>
              </w:rPr>
              <w:t>2</w:t>
            </w:r>
          </w:p>
          <w:p w14:paraId="058D1EF3" w14:textId="4E73E866" w:rsidR="000D5A6B" w:rsidRPr="000D5A6B" w:rsidRDefault="000D5A6B" w:rsidP="00A41F54">
            <w:pPr>
              <w:widowControl/>
              <w:autoSpaceDE/>
              <w:autoSpaceDN/>
              <w:adjustRightInd/>
              <w:ind w:left="811"/>
              <w:jc w:val="both"/>
              <w:rPr>
                <w:b/>
                <w:bCs/>
                <w:sz w:val="32"/>
                <w:szCs w:val="32"/>
              </w:rPr>
            </w:pPr>
            <w:r w:rsidRPr="00601962">
              <w:rPr>
                <w:rFonts w:eastAsia="Arial"/>
                <w:i/>
                <w:color w:val="000000" w:themeColor="text1"/>
                <w:sz w:val="24"/>
                <w:szCs w:val="24"/>
              </w:rPr>
              <w:t>(проект RU, первая редакция)</w:t>
            </w:r>
          </w:p>
        </w:tc>
      </w:tr>
    </w:tbl>
    <w:p w14:paraId="34BD43B7" w14:textId="77777777" w:rsidR="00B02482" w:rsidRPr="004B6966" w:rsidRDefault="00B02482" w:rsidP="00B02482">
      <w:pPr>
        <w:jc w:val="right"/>
        <w:rPr>
          <w:sz w:val="28"/>
          <w:szCs w:val="28"/>
        </w:rPr>
      </w:pPr>
    </w:p>
    <w:p w14:paraId="5BDB95FA" w14:textId="2DE0C7C9" w:rsidR="00B02482" w:rsidRDefault="00B02482" w:rsidP="00B02482">
      <w:pPr>
        <w:jc w:val="center"/>
        <w:rPr>
          <w:sz w:val="28"/>
          <w:szCs w:val="28"/>
        </w:rPr>
      </w:pPr>
    </w:p>
    <w:p w14:paraId="235D3480" w14:textId="49B3DB1B" w:rsidR="005E38F3" w:rsidRDefault="005E38F3" w:rsidP="00B02482">
      <w:pPr>
        <w:jc w:val="center"/>
        <w:rPr>
          <w:sz w:val="28"/>
          <w:szCs w:val="28"/>
        </w:rPr>
      </w:pPr>
    </w:p>
    <w:p w14:paraId="13E97506" w14:textId="77777777" w:rsidR="005E38F3" w:rsidRPr="004B6966" w:rsidRDefault="005E38F3" w:rsidP="00B02482">
      <w:pPr>
        <w:jc w:val="center"/>
        <w:rPr>
          <w:sz w:val="28"/>
          <w:szCs w:val="28"/>
        </w:rPr>
      </w:pPr>
    </w:p>
    <w:p w14:paraId="12157123" w14:textId="77777777" w:rsidR="00B02482" w:rsidRPr="004B6966" w:rsidRDefault="00B02482" w:rsidP="00B02482">
      <w:pPr>
        <w:jc w:val="center"/>
        <w:rPr>
          <w:sz w:val="28"/>
          <w:szCs w:val="28"/>
        </w:rPr>
      </w:pPr>
    </w:p>
    <w:p w14:paraId="5BA212F8" w14:textId="77777777" w:rsidR="00B02482" w:rsidRPr="004B6966" w:rsidRDefault="00B02482" w:rsidP="00B02482">
      <w:pPr>
        <w:spacing w:line="360" w:lineRule="auto"/>
        <w:jc w:val="center"/>
        <w:rPr>
          <w:sz w:val="28"/>
          <w:szCs w:val="28"/>
        </w:rPr>
      </w:pPr>
    </w:p>
    <w:p w14:paraId="6CF5BB32" w14:textId="742F1B25" w:rsidR="00A60B89" w:rsidRPr="00487E0E" w:rsidRDefault="00A60B89" w:rsidP="00B02482">
      <w:pPr>
        <w:spacing w:line="360" w:lineRule="auto"/>
        <w:jc w:val="center"/>
        <w:rPr>
          <w:b/>
          <w:sz w:val="32"/>
          <w:szCs w:val="32"/>
        </w:rPr>
      </w:pPr>
      <w:r>
        <w:rPr>
          <w:b/>
          <w:sz w:val="32"/>
          <w:szCs w:val="32"/>
        </w:rPr>
        <w:t>Защита древесины</w:t>
      </w:r>
    </w:p>
    <w:p w14:paraId="68D8D335" w14:textId="77777777" w:rsidR="004224D0" w:rsidRPr="00A60B89" w:rsidRDefault="004224D0" w:rsidP="004224D0">
      <w:pPr>
        <w:spacing w:line="360" w:lineRule="auto"/>
        <w:jc w:val="center"/>
        <w:rPr>
          <w:b/>
          <w:caps/>
          <w:sz w:val="32"/>
          <w:szCs w:val="32"/>
        </w:rPr>
      </w:pPr>
      <w:r w:rsidRPr="00A60B89">
        <w:rPr>
          <w:b/>
          <w:caps/>
          <w:sz w:val="32"/>
          <w:szCs w:val="32"/>
        </w:rPr>
        <w:t xml:space="preserve">Автоклавная пропитка маслянистыми </w:t>
      </w:r>
    </w:p>
    <w:p w14:paraId="37CB352A" w14:textId="152934BC" w:rsidR="00B02482" w:rsidRPr="00A60B89" w:rsidRDefault="004224D0" w:rsidP="004224D0">
      <w:pPr>
        <w:spacing w:line="360" w:lineRule="auto"/>
        <w:jc w:val="center"/>
        <w:rPr>
          <w:b/>
          <w:caps/>
          <w:sz w:val="32"/>
          <w:szCs w:val="32"/>
        </w:rPr>
      </w:pPr>
      <w:r w:rsidRPr="00A60B89">
        <w:rPr>
          <w:b/>
          <w:caps/>
          <w:sz w:val="32"/>
          <w:szCs w:val="32"/>
        </w:rPr>
        <w:t>защитными средствами</w:t>
      </w:r>
    </w:p>
    <w:p w14:paraId="09C35611" w14:textId="77777777" w:rsidR="00B02482" w:rsidRPr="004B6966" w:rsidRDefault="00B02482" w:rsidP="00B02482">
      <w:pPr>
        <w:spacing w:line="360" w:lineRule="auto"/>
        <w:jc w:val="center"/>
        <w:rPr>
          <w:b/>
          <w:sz w:val="28"/>
          <w:szCs w:val="28"/>
        </w:rPr>
      </w:pPr>
    </w:p>
    <w:p w14:paraId="25C97A6E" w14:textId="77777777" w:rsidR="00B02482" w:rsidRPr="006B38D7" w:rsidRDefault="00B02482" w:rsidP="00B02482">
      <w:pPr>
        <w:spacing w:line="360" w:lineRule="auto"/>
        <w:jc w:val="center"/>
        <w:rPr>
          <w:b/>
          <w:strike/>
          <w:sz w:val="28"/>
          <w:szCs w:val="28"/>
        </w:rPr>
      </w:pPr>
    </w:p>
    <w:p w14:paraId="3D6AA6E7" w14:textId="77777777" w:rsidR="00B02482" w:rsidRPr="006B38D7" w:rsidRDefault="00B02482" w:rsidP="00B02482">
      <w:pPr>
        <w:spacing w:line="360" w:lineRule="auto"/>
        <w:jc w:val="center"/>
        <w:rPr>
          <w:b/>
          <w:strike/>
          <w:sz w:val="28"/>
          <w:szCs w:val="28"/>
        </w:rPr>
      </w:pPr>
    </w:p>
    <w:p w14:paraId="3F91B6B2" w14:textId="77777777" w:rsidR="00B02482" w:rsidRPr="006B38D7" w:rsidRDefault="00B02482" w:rsidP="00B02482">
      <w:pPr>
        <w:spacing w:line="360" w:lineRule="auto"/>
        <w:jc w:val="center"/>
        <w:rPr>
          <w:sz w:val="28"/>
          <w:szCs w:val="28"/>
        </w:rPr>
      </w:pPr>
    </w:p>
    <w:p w14:paraId="541AAF24" w14:textId="77777777" w:rsidR="00B02482" w:rsidRPr="006B38D7" w:rsidRDefault="00B02482" w:rsidP="00B02482">
      <w:pPr>
        <w:spacing w:line="360" w:lineRule="auto"/>
        <w:jc w:val="center"/>
        <w:rPr>
          <w:sz w:val="28"/>
          <w:szCs w:val="28"/>
        </w:rPr>
      </w:pPr>
    </w:p>
    <w:p w14:paraId="1EBDE82C" w14:textId="77777777" w:rsidR="00B02482" w:rsidRPr="006B38D7" w:rsidRDefault="00B02482" w:rsidP="00B02482">
      <w:pPr>
        <w:spacing w:line="360" w:lineRule="auto"/>
        <w:jc w:val="center"/>
        <w:rPr>
          <w:sz w:val="28"/>
          <w:szCs w:val="28"/>
        </w:rPr>
      </w:pPr>
    </w:p>
    <w:p w14:paraId="7680AFA1" w14:textId="77777777" w:rsidR="00B02482" w:rsidRPr="006B38D7" w:rsidRDefault="00B02482" w:rsidP="00B02482">
      <w:pPr>
        <w:spacing w:line="360" w:lineRule="auto"/>
        <w:jc w:val="center"/>
        <w:rPr>
          <w:sz w:val="28"/>
          <w:szCs w:val="28"/>
        </w:rPr>
      </w:pPr>
    </w:p>
    <w:p w14:paraId="12DF8A88" w14:textId="77777777" w:rsidR="000D5A6B" w:rsidRPr="000D5A6B" w:rsidRDefault="000D5A6B" w:rsidP="000D5A6B">
      <w:pPr>
        <w:spacing w:line="360" w:lineRule="auto"/>
        <w:jc w:val="center"/>
        <w:rPr>
          <w:b/>
          <w:color w:val="000000" w:themeColor="text1"/>
          <w:sz w:val="24"/>
          <w:szCs w:val="24"/>
        </w:rPr>
      </w:pPr>
      <w:r w:rsidRPr="00601962">
        <w:rPr>
          <w:b/>
          <w:color w:val="000000" w:themeColor="text1"/>
          <w:sz w:val="24"/>
          <w:szCs w:val="24"/>
        </w:rPr>
        <w:t>Настоящий</w:t>
      </w:r>
      <w:r w:rsidRPr="000D5A6B">
        <w:rPr>
          <w:b/>
          <w:color w:val="000000" w:themeColor="text1"/>
          <w:sz w:val="24"/>
          <w:szCs w:val="24"/>
        </w:rPr>
        <w:t xml:space="preserve"> </w:t>
      </w:r>
      <w:r w:rsidRPr="00601962">
        <w:rPr>
          <w:b/>
          <w:color w:val="000000" w:themeColor="text1"/>
          <w:sz w:val="24"/>
          <w:szCs w:val="24"/>
        </w:rPr>
        <w:t>проект</w:t>
      </w:r>
      <w:r w:rsidRPr="000D5A6B">
        <w:rPr>
          <w:b/>
          <w:color w:val="000000" w:themeColor="text1"/>
          <w:sz w:val="24"/>
          <w:szCs w:val="24"/>
        </w:rPr>
        <w:t xml:space="preserve"> </w:t>
      </w:r>
      <w:r w:rsidRPr="00601962">
        <w:rPr>
          <w:b/>
          <w:color w:val="000000" w:themeColor="text1"/>
          <w:sz w:val="24"/>
          <w:szCs w:val="24"/>
        </w:rPr>
        <w:t>стандарта</w:t>
      </w:r>
      <w:r w:rsidRPr="000D5A6B">
        <w:rPr>
          <w:b/>
          <w:color w:val="000000" w:themeColor="text1"/>
          <w:sz w:val="24"/>
          <w:szCs w:val="24"/>
        </w:rPr>
        <w:t xml:space="preserve"> </w:t>
      </w:r>
      <w:r w:rsidRPr="00601962">
        <w:rPr>
          <w:b/>
          <w:color w:val="000000" w:themeColor="text1"/>
          <w:sz w:val="24"/>
          <w:szCs w:val="24"/>
        </w:rPr>
        <w:t>не</w:t>
      </w:r>
      <w:r w:rsidRPr="000D5A6B">
        <w:rPr>
          <w:b/>
          <w:color w:val="000000" w:themeColor="text1"/>
          <w:sz w:val="24"/>
          <w:szCs w:val="24"/>
        </w:rPr>
        <w:t xml:space="preserve"> </w:t>
      </w:r>
      <w:r w:rsidRPr="00601962">
        <w:rPr>
          <w:b/>
          <w:color w:val="000000" w:themeColor="text1"/>
          <w:sz w:val="24"/>
          <w:szCs w:val="24"/>
        </w:rPr>
        <w:t>подлежит</w:t>
      </w:r>
      <w:r w:rsidRPr="000D5A6B">
        <w:rPr>
          <w:b/>
          <w:color w:val="000000" w:themeColor="text1"/>
          <w:sz w:val="24"/>
          <w:szCs w:val="24"/>
        </w:rPr>
        <w:t xml:space="preserve"> </w:t>
      </w:r>
      <w:r w:rsidRPr="00601962">
        <w:rPr>
          <w:b/>
          <w:color w:val="000000" w:themeColor="text1"/>
          <w:sz w:val="24"/>
          <w:szCs w:val="24"/>
        </w:rPr>
        <w:t>применению</w:t>
      </w:r>
    </w:p>
    <w:p w14:paraId="24D23F5A" w14:textId="77777777" w:rsidR="000D5A6B" w:rsidRPr="00601962" w:rsidRDefault="000D5A6B" w:rsidP="000D5A6B">
      <w:pPr>
        <w:spacing w:line="360" w:lineRule="auto"/>
        <w:jc w:val="center"/>
        <w:rPr>
          <w:color w:val="000000" w:themeColor="text1"/>
          <w:sz w:val="24"/>
          <w:szCs w:val="24"/>
        </w:rPr>
      </w:pPr>
      <w:r w:rsidRPr="00601962">
        <w:rPr>
          <w:b/>
          <w:color w:val="000000" w:themeColor="text1"/>
          <w:sz w:val="24"/>
          <w:szCs w:val="24"/>
        </w:rPr>
        <w:t>до его принятия</w:t>
      </w:r>
    </w:p>
    <w:p w14:paraId="0441D8E4" w14:textId="77777777" w:rsidR="00B02482" w:rsidRPr="004B6966" w:rsidRDefault="00B02482" w:rsidP="00B02482">
      <w:pPr>
        <w:spacing w:line="360" w:lineRule="auto"/>
        <w:jc w:val="center"/>
        <w:rPr>
          <w:sz w:val="28"/>
          <w:szCs w:val="28"/>
        </w:rPr>
      </w:pPr>
    </w:p>
    <w:p w14:paraId="6D2A528E" w14:textId="77777777" w:rsidR="00B02482" w:rsidRPr="004B6966" w:rsidRDefault="00B02482" w:rsidP="00B02482">
      <w:pPr>
        <w:spacing w:line="360" w:lineRule="auto"/>
        <w:jc w:val="center"/>
        <w:rPr>
          <w:sz w:val="28"/>
          <w:szCs w:val="28"/>
        </w:rPr>
      </w:pPr>
    </w:p>
    <w:p w14:paraId="0BAE067A" w14:textId="77777777" w:rsidR="00B02482" w:rsidRPr="004B6966" w:rsidRDefault="00B02482" w:rsidP="00B02482">
      <w:pPr>
        <w:spacing w:line="360" w:lineRule="auto"/>
        <w:jc w:val="center"/>
        <w:rPr>
          <w:sz w:val="28"/>
          <w:szCs w:val="28"/>
        </w:rPr>
      </w:pPr>
    </w:p>
    <w:p w14:paraId="30D030FD" w14:textId="77777777" w:rsidR="00B02482" w:rsidRDefault="00B02482" w:rsidP="00B02482">
      <w:pPr>
        <w:spacing w:line="360" w:lineRule="auto"/>
        <w:jc w:val="center"/>
        <w:rPr>
          <w:sz w:val="28"/>
          <w:szCs w:val="28"/>
        </w:rPr>
      </w:pPr>
    </w:p>
    <w:p w14:paraId="3DF415EE" w14:textId="77777777" w:rsidR="00B02482" w:rsidRPr="004B6966" w:rsidRDefault="00B02482" w:rsidP="00B02482">
      <w:pPr>
        <w:spacing w:line="360" w:lineRule="auto"/>
        <w:jc w:val="center"/>
        <w:rPr>
          <w:sz w:val="28"/>
          <w:szCs w:val="28"/>
        </w:rPr>
      </w:pPr>
    </w:p>
    <w:p w14:paraId="57FA11E4" w14:textId="77777777" w:rsidR="00B02482" w:rsidRPr="004B6966" w:rsidRDefault="00B02482" w:rsidP="00B02482">
      <w:pPr>
        <w:widowControl/>
        <w:tabs>
          <w:tab w:val="left" w:pos="360"/>
        </w:tabs>
        <w:autoSpaceDE/>
        <w:autoSpaceDN/>
        <w:adjustRightInd/>
        <w:jc w:val="center"/>
        <w:rPr>
          <w:b/>
          <w:sz w:val="22"/>
          <w:szCs w:val="22"/>
        </w:rPr>
      </w:pPr>
      <w:r w:rsidRPr="004B6966">
        <w:rPr>
          <w:b/>
          <w:sz w:val="22"/>
          <w:szCs w:val="22"/>
        </w:rPr>
        <w:t>Минск</w:t>
      </w:r>
    </w:p>
    <w:p w14:paraId="2F8D4E24" w14:textId="77777777" w:rsidR="00B02482" w:rsidRDefault="00B02482" w:rsidP="00B02482">
      <w:pPr>
        <w:widowControl/>
        <w:autoSpaceDE/>
        <w:autoSpaceDN/>
        <w:adjustRightInd/>
        <w:jc w:val="center"/>
        <w:rPr>
          <w:b/>
        </w:rPr>
      </w:pPr>
      <w:r w:rsidRPr="004B6966">
        <w:rPr>
          <w:b/>
          <w:sz w:val="22"/>
          <w:szCs w:val="22"/>
        </w:rPr>
        <w:t>Евразийский совет по стандартизации, метрологии и сертификации</w:t>
      </w:r>
    </w:p>
    <w:p w14:paraId="5AFB8DA6" w14:textId="77777777" w:rsidR="00B02482" w:rsidRDefault="00B02482" w:rsidP="00B02482">
      <w:pPr>
        <w:widowControl/>
        <w:autoSpaceDE/>
        <w:autoSpaceDN/>
        <w:adjustRightInd/>
        <w:jc w:val="center"/>
        <w:rPr>
          <w:b/>
          <w:bCs/>
          <w:sz w:val="22"/>
          <w:szCs w:val="22"/>
        </w:rPr>
      </w:pPr>
      <w:r w:rsidRPr="004B6966">
        <w:rPr>
          <w:b/>
          <w:bCs/>
          <w:sz w:val="22"/>
          <w:szCs w:val="22"/>
        </w:rPr>
        <w:t>20</w:t>
      </w:r>
      <w:r>
        <w:rPr>
          <w:b/>
          <w:bCs/>
          <w:sz w:val="22"/>
          <w:szCs w:val="22"/>
        </w:rPr>
        <w:t>2</w:t>
      </w:r>
    </w:p>
    <w:p w14:paraId="7F75F996" w14:textId="77777777" w:rsidR="00B02482" w:rsidRPr="006B38D7" w:rsidRDefault="00B02482" w:rsidP="00B02482">
      <w:pPr>
        <w:widowControl/>
        <w:autoSpaceDE/>
        <w:autoSpaceDN/>
        <w:adjustRightInd/>
        <w:spacing w:before="240" w:after="240"/>
        <w:jc w:val="center"/>
        <w:rPr>
          <w:b/>
        </w:rPr>
      </w:pPr>
      <w:r w:rsidRPr="004D71B3">
        <w:rPr>
          <w:rFonts w:eastAsia="MS Mincho"/>
          <w:b/>
          <w:color w:val="000000" w:themeColor="text1"/>
          <w:sz w:val="28"/>
          <w:szCs w:val="28"/>
        </w:rPr>
        <w:lastRenderedPageBreak/>
        <w:t>Предисловие</w:t>
      </w:r>
    </w:p>
    <w:p w14:paraId="6BF4D8FD" w14:textId="77777777" w:rsidR="00B02482" w:rsidRPr="004D71B3" w:rsidRDefault="00B02482" w:rsidP="00B02482">
      <w:pPr>
        <w:spacing w:line="360" w:lineRule="auto"/>
        <w:ind w:firstLine="567"/>
        <w:jc w:val="both"/>
        <w:rPr>
          <w:color w:val="000000" w:themeColor="text1"/>
          <w:sz w:val="24"/>
          <w:szCs w:val="24"/>
        </w:rPr>
      </w:pPr>
      <w:r w:rsidRPr="004D71B3">
        <w:rPr>
          <w:color w:val="000000" w:themeColor="text1"/>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B355886" w14:textId="13C1F76A" w:rsidR="00B02482" w:rsidRPr="004D71B3" w:rsidRDefault="00B02482" w:rsidP="00B02482">
      <w:pPr>
        <w:spacing w:line="360" w:lineRule="auto"/>
        <w:ind w:firstLine="567"/>
        <w:jc w:val="both"/>
        <w:rPr>
          <w:color w:val="000000" w:themeColor="text1"/>
          <w:sz w:val="24"/>
          <w:szCs w:val="24"/>
        </w:rPr>
      </w:pPr>
      <w:r w:rsidRPr="004D71B3">
        <w:rPr>
          <w:color w:val="000000" w:themeColor="text1"/>
          <w:sz w:val="24"/>
          <w:szCs w:val="24"/>
        </w:rPr>
        <w:t xml:space="preserve">Цели, основные принципы и </w:t>
      </w:r>
      <w:r>
        <w:rPr>
          <w:sz w:val="24"/>
          <w:szCs w:val="24"/>
        </w:rPr>
        <w:t>общие правила</w:t>
      </w:r>
      <w:r w:rsidRPr="00460DEA">
        <w:rPr>
          <w:sz w:val="24"/>
          <w:szCs w:val="24"/>
        </w:rPr>
        <w:t xml:space="preserve"> </w:t>
      </w:r>
      <w:r w:rsidRPr="004D71B3">
        <w:rPr>
          <w:color w:val="000000" w:themeColor="text1"/>
          <w:sz w:val="24"/>
          <w:szCs w:val="24"/>
        </w:rPr>
        <w:t>проведения работ по межгосударствен</w:t>
      </w:r>
      <w:r w:rsidR="002C2636">
        <w:rPr>
          <w:color w:val="000000" w:themeColor="text1"/>
          <w:sz w:val="24"/>
          <w:szCs w:val="24"/>
        </w:rPr>
        <w:t>ной стандартизации установлены</w:t>
      </w:r>
      <w:r w:rsidRPr="004D71B3">
        <w:rPr>
          <w:color w:val="000000" w:themeColor="text1"/>
          <w:sz w:val="24"/>
          <w:szCs w:val="24"/>
        </w:rPr>
        <w:t xml:space="preserve">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891D4D6" w14:textId="77777777" w:rsidR="00B02482" w:rsidRPr="00DB09B3" w:rsidRDefault="00B02482" w:rsidP="00B02482">
      <w:pPr>
        <w:spacing w:line="360" w:lineRule="auto"/>
        <w:ind w:firstLine="567"/>
        <w:jc w:val="both"/>
        <w:rPr>
          <w:b/>
          <w:color w:val="000000" w:themeColor="text1"/>
          <w:sz w:val="24"/>
          <w:szCs w:val="24"/>
        </w:rPr>
      </w:pPr>
      <w:r w:rsidRPr="00DB09B3">
        <w:rPr>
          <w:b/>
          <w:color w:val="000000" w:themeColor="text1"/>
          <w:sz w:val="24"/>
          <w:szCs w:val="24"/>
        </w:rPr>
        <w:t>Сведения о стандарте</w:t>
      </w:r>
    </w:p>
    <w:p w14:paraId="4D9EEC82" w14:textId="77777777" w:rsidR="00B02482" w:rsidRPr="00301CEC" w:rsidRDefault="00B02482" w:rsidP="00B02482">
      <w:pPr>
        <w:pStyle w:val="afc"/>
        <w:tabs>
          <w:tab w:val="left" w:pos="1230"/>
          <w:tab w:val="left" w:pos="9498"/>
        </w:tabs>
        <w:spacing w:after="0" w:line="360" w:lineRule="auto"/>
        <w:ind w:firstLine="510"/>
        <w:jc w:val="both"/>
        <w:rPr>
          <w:color w:val="000000" w:themeColor="text1"/>
          <w:spacing w:val="-1"/>
          <w:szCs w:val="24"/>
          <w:lang w:eastAsia="en-US"/>
        </w:rPr>
      </w:pPr>
      <w:r w:rsidRPr="004D71B3">
        <w:rPr>
          <w:color w:val="000000" w:themeColor="text1"/>
          <w:sz w:val="24"/>
          <w:szCs w:val="24"/>
        </w:rPr>
        <w:t>1 РАЗРАБОТАН Акционерным обществом «Сенежская научно-производственная лаборатория защиты древесины»</w:t>
      </w:r>
      <w:r>
        <w:rPr>
          <w:color w:val="000000" w:themeColor="text1"/>
          <w:sz w:val="24"/>
          <w:szCs w:val="24"/>
        </w:rPr>
        <w:t xml:space="preserve"> </w:t>
      </w:r>
      <w:r w:rsidRPr="00301CEC">
        <w:rPr>
          <w:color w:val="000000" w:themeColor="text1"/>
          <w:sz w:val="24"/>
          <w:szCs w:val="24"/>
        </w:rPr>
        <w:t>(АО «Сенежская НПЛ защиты древесины»)</w:t>
      </w:r>
    </w:p>
    <w:p w14:paraId="64E41E1A" w14:textId="77777777" w:rsidR="00B02482" w:rsidRPr="004D71B3" w:rsidRDefault="00B02482" w:rsidP="00B02482">
      <w:pPr>
        <w:spacing w:line="360" w:lineRule="auto"/>
        <w:ind w:firstLine="567"/>
        <w:jc w:val="both"/>
        <w:rPr>
          <w:color w:val="000000" w:themeColor="text1"/>
          <w:sz w:val="24"/>
          <w:szCs w:val="24"/>
        </w:rPr>
      </w:pPr>
    </w:p>
    <w:p w14:paraId="1E63B459" w14:textId="77777777" w:rsidR="00B02482" w:rsidRPr="004D71B3" w:rsidRDefault="00B02482" w:rsidP="00B02482">
      <w:pPr>
        <w:spacing w:line="360" w:lineRule="auto"/>
        <w:ind w:firstLine="567"/>
        <w:jc w:val="both"/>
        <w:rPr>
          <w:color w:val="000000" w:themeColor="text1"/>
          <w:sz w:val="24"/>
          <w:szCs w:val="24"/>
        </w:rPr>
      </w:pPr>
      <w:r w:rsidRPr="004D71B3">
        <w:rPr>
          <w:color w:val="000000" w:themeColor="text1"/>
          <w:sz w:val="24"/>
          <w:szCs w:val="24"/>
        </w:rPr>
        <w:t xml:space="preserve">2 </w:t>
      </w:r>
      <w:r w:rsidRPr="00667D64">
        <w:rPr>
          <w:color w:val="000000" w:themeColor="text1"/>
          <w:sz w:val="24"/>
          <w:szCs w:val="24"/>
        </w:rPr>
        <w:t>ВНЕСЕН Федеральным агентством по техническому регулированию и метрологии</w:t>
      </w:r>
    </w:p>
    <w:p w14:paraId="720A7932" w14:textId="77777777" w:rsidR="00B02482" w:rsidRPr="004D71B3" w:rsidRDefault="00B02482" w:rsidP="00B02482">
      <w:pPr>
        <w:spacing w:line="360" w:lineRule="auto"/>
        <w:ind w:firstLine="567"/>
        <w:jc w:val="both"/>
        <w:rPr>
          <w:color w:val="000000" w:themeColor="text1"/>
          <w:sz w:val="24"/>
          <w:szCs w:val="24"/>
        </w:rPr>
      </w:pPr>
    </w:p>
    <w:p w14:paraId="16D85C37" w14:textId="77777777" w:rsidR="00B02482" w:rsidRPr="006346A5" w:rsidRDefault="00B02482" w:rsidP="00B02482">
      <w:pPr>
        <w:spacing w:line="360" w:lineRule="auto"/>
        <w:ind w:firstLine="567"/>
        <w:jc w:val="both"/>
        <w:rPr>
          <w:color w:val="000000"/>
          <w:sz w:val="24"/>
          <w:szCs w:val="24"/>
        </w:rPr>
      </w:pPr>
      <w:r w:rsidRPr="006346A5">
        <w:rPr>
          <w:color w:val="000000"/>
          <w:sz w:val="24"/>
          <w:szCs w:val="24"/>
        </w:rPr>
        <w:t>3 ПРИНЯТ Евразийским советом по стандартизации, метр</w:t>
      </w:r>
      <w:r>
        <w:rPr>
          <w:color w:val="000000"/>
          <w:sz w:val="24"/>
          <w:szCs w:val="24"/>
        </w:rPr>
        <w:t xml:space="preserve">ологии и сертификации (протокол </w:t>
      </w:r>
      <w:r w:rsidRPr="006346A5">
        <w:rPr>
          <w:color w:val="000000"/>
          <w:sz w:val="24"/>
          <w:szCs w:val="24"/>
        </w:rPr>
        <w:t>от                               202   г.</w:t>
      </w:r>
      <w:r w:rsidRPr="00DB09B3">
        <w:rPr>
          <w:color w:val="000000"/>
          <w:sz w:val="24"/>
          <w:szCs w:val="24"/>
        </w:rPr>
        <w:t xml:space="preserve"> </w:t>
      </w:r>
      <w:r w:rsidRPr="006346A5">
        <w:rPr>
          <w:color w:val="000000"/>
          <w:sz w:val="24"/>
          <w:szCs w:val="24"/>
        </w:rPr>
        <w:t>№</w:t>
      </w:r>
      <w:r>
        <w:rPr>
          <w:color w:val="000000"/>
          <w:sz w:val="24"/>
          <w:szCs w:val="24"/>
        </w:rPr>
        <w:t xml:space="preserve">               </w:t>
      </w:r>
      <w:r w:rsidRPr="006346A5">
        <w:rPr>
          <w:color w:val="000000"/>
          <w:sz w:val="24"/>
          <w:szCs w:val="24"/>
        </w:rPr>
        <w:t>)</w:t>
      </w:r>
    </w:p>
    <w:p w14:paraId="055676F0" w14:textId="77777777" w:rsidR="00B02482" w:rsidRDefault="00B02482" w:rsidP="00B02482">
      <w:pPr>
        <w:spacing w:line="360" w:lineRule="auto"/>
        <w:ind w:firstLine="567"/>
        <w:jc w:val="both"/>
        <w:rPr>
          <w:color w:val="000000"/>
          <w:sz w:val="24"/>
          <w:szCs w:val="24"/>
        </w:rPr>
      </w:pPr>
      <w:r w:rsidRPr="006346A5">
        <w:rPr>
          <w:color w:val="000000"/>
          <w:sz w:val="24"/>
          <w:szCs w:val="24"/>
        </w:rPr>
        <w:t>За принятие проголосовали:</w:t>
      </w:r>
    </w:p>
    <w:tbl>
      <w:tblPr>
        <w:tblW w:w="958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3856"/>
      </w:tblGrid>
      <w:tr w:rsidR="00B02482" w:rsidRPr="00C552AB" w14:paraId="1D494283" w14:textId="77777777" w:rsidTr="00A41F54">
        <w:trPr>
          <w:trHeight w:val="480"/>
        </w:trPr>
        <w:tc>
          <w:tcPr>
            <w:tcW w:w="3464" w:type="dxa"/>
            <w:tcBorders>
              <w:top w:val="single" w:sz="4" w:space="0" w:color="auto"/>
              <w:left w:val="single" w:sz="4" w:space="0" w:color="auto"/>
              <w:bottom w:val="double" w:sz="4" w:space="0" w:color="auto"/>
              <w:right w:val="single" w:sz="4" w:space="0" w:color="auto"/>
            </w:tcBorders>
            <w:hideMark/>
          </w:tcPr>
          <w:p w14:paraId="611D7734"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4272F190"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 xml:space="preserve">Код страны по МК </w:t>
            </w:r>
          </w:p>
          <w:p w14:paraId="4EA9FBD3"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(ИСО 3166) 004–97</w:t>
            </w:r>
          </w:p>
        </w:tc>
        <w:tc>
          <w:tcPr>
            <w:tcW w:w="3856" w:type="dxa"/>
            <w:tcBorders>
              <w:top w:val="single" w:sz="4" w:space="0" w:color="auto"/>
              <w:left w:val="single" w:sz="4" w:space="0" w:color="auto"/>
              <w:bottom w:val="double" w:sz="4" w:space="0" w:color="auto"/>
              <w:right w:val="single" w:sz="4" w:space="0" w:color="auto"/>
            </w:tcBorders>
            <w:hideMark/>
          </w:tcPr>
          <w:p w14:paraId="6A2EB7AC"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Сокращенное наименование национального органа по стандартизации</w:t>
            </w:r>
          </w:p>
        </w:tc>
      </w:tr>
      <w:tr w:rsidR="00B02482" w:rsidRPr="00C552AB" w14:paraId="643CA401" w14:textId="77777777" w:rsidTr="00A41F54">
        <w:trPr>
          <w:trHeight w:val="2126"/>
        </w:trPr>
        <w:tc>
          <w:tcPr>
            <w:tcW w:w="3464" w:type="dxa"/>
            <w:tcBorders>
              <w:top w:val="double" w:sz="4" w:space="0" w:color="auto"/>
              <w:left w:val="single" w:sz="4" w:space="0" w:color="auto"/>
              <w:bottom w:val="single" w:sz="4" w:space="0" w:color="auto"/>
              <w:right w:val="single" w:sz="4" w:space="0" w:color="auto"/>
            </w:tcBorders>
          </w:tcPr>
          <w:p w14:paraId="4AE5B0D8" w14:textId="7E3B3554" w:rsidR="00B02482" w:rsidRPr="00C552AB" w:rsidRDefault="00B02482" w:rsidP="00A41F54">
            <w:pPr>
              <w:autoSpaceDE/>
              <w:autoSpaceDN/>
              <w:adjustRightInd/>
              <w:jc w:val="both"/>
              <w:rPr>
                <w:rFonts w:eastAsia="MS Mincho"/>
                <w:sz w:val="24"/>
                <w:szCs w:val="24"/>
              </w:rPr>
            </w:pPr>
          </w:p>
        </w:tc>
        <w:tc>
          <w:tcPr>
            <w:tcW w:w="2268" w:type="dxa"/>
            <w:tcBorders>
              <w:top w:val="double" w:sz="4" w:space="0" w:color="auto"/>
              <w:left w:val="single" w:sz="4" w:space="0" w:color="auto"/>
              <w:bottom w:val="single" w:sz="4" w:space="0" w:color="auto"/>
              <w:right w:val="single" w:sz="4" w:space="0" w:color="auto"/>
            </w:tcBorders>
          </w:tcPr>
          <w:p w14:paraId="1F795CFA" w14:textId="4079C2AA" w:rsidR="00B02482" w:rsidRPr="007E129C" w:rsidRDefault="00B02482" w:rsidP="00A41F54">
            <w:pPr>
              <w:autoSpaceDE/>
              <w:autoSpaceDN/>
              <w:adjustRightInd/>
              <w:jc w:val="center"/>
              <w:rPr>
                <w:rFonts w:eastAsia="MS Mincho"/>
                <w:sz w:val="24"/>
                <w:szCs w:val="24"/>
              </w:rPr>
            </w:pPr>
          </w:p>
        </w:tc>
        <w:tc>
          <w:tcPr>
            <w:tcW w:w="3856" w:type="dxa"/>
            <w:tcBorders>
              <w:top w:val="double" w:sz="4" w:space="0" w:color="auto"/>
              <w:left w:val="single" w:sz="4" w:space="0" w:color="auto"/>
              <w:bottom w:val="single" w:sz="4" w:space="0" w:color="auto"/>
              <w:right w:val="single" w:sz="4" w:space="0" w:color="auto"/>
            </w:tcBorders>
          </w:tcPr>
          <w:p w14:paraId="7386FCFF" w14:textId="77777777" w:rsidR="00B02482" w:rsidRDefault="00B02482" w:rsidP="00A41F54">
            <w:pPr>
              <w:autoSpaceDE/>
              <w:autoSpaceDN/>
              <w:adjustRightInd/>
              <w:jc w:val="both"/>
              <w:rPr>
                <w:rFonts w:eastAsia="MS Mincho"/>
                <w:sz w:val="24"/>
                <w:szCs w:val="24"/>
              </w:rPr>
            </w:pPr>
          </w:p>
          <w:p w14:paraId="74A60860" w14:textId="77777777" w:rsidR="005E38F3" w:rsidRDefault="005E38F3" w:rsidP="00A41F54">
            <w:pPr>
              <w:autoSpaceDE/>
              <w:autoSpaceDN/>
              <w:adjustRightInd/>
              <w:jc w:val="both"/>
              <w:rPr>
                <w:rFonts w:eastAsia="MS Mincho"/>
                <w:sz w:val="24"/>
                <w:szCs w:val="24"/>
              </w:rPr>
            </w:pPr>
          </w:p>
          <w:p w14:paraId="23755892" w14:textId="77777777" w:rsidR="005E38F3" w:rsidRDefault="005E38F3" w:rsidP="00A41F54">
            <w:pPr>
              <w:autoSpaceDE/>
              <w:autoSpaceDN/>
              <w:adjustRightInd/>
              <w:jc w:val="both"/>
              <w:rPr>
                <w:rFonts w:eastAsia="MS Mincho"/>
                <w:sz w:val="24"/>
                <w:szCs w:val="24"/>
              </w:rPr>
            </w:pPr>
          </w:p>
          <w:p w14:paraId="3EF5514C" w14:textId="209C33A1" w:rsidR="005E38F3" w:rsidRPr="00C552AB" w:rsidRDefault="005E38F3" w:rsidP="00A41F54">
            <w:pPr>
              <w:autoSpaceDE/>
              <w:autoSpaceDN/>
              <w:adjustRightInd/>
              <w:jc w:val="both"/>
              <w:rPr>
                <w:rFonts w:eastAsia="MS Mincho"/>
                <w:sz w:val="24"/>
                <w:szCs w:val="24"/>
              </w:rPr>
            </w:pPr>
          </w:p>
        </w:tc>
      </w:tr>
    </w:tbl>
    <w:p w14:paraId="056C9A93" w14:textId="77777777" w:rsidR="00B02482" w:rsidRDefault="00B02482" w:rsidP="00B02482">
      <w:pPr>
        <w:spacing w:line="360" w:lineRule="auto"/>
        <w:ind w:firstLine="567"/>
        <w:jc w:val="both"/>
        <w:rPr>
          <w:color w:val="000000"/>
          <w:sz w:val="24"/>
          <w:szCs w:val="24"/>
        </w:rPr>
      </w:pPr>
    </w:p>
    <w:p w14:paraId="3272B592" w14:textId="7D727BD2" w:rsidR="00B02482" w:rsidRPr="004D71B3" w:rsidRDefault="00B02482" w:rsidP="00B02482">
      <w:pPr>
        <w:pStyle w:val="a7"/>
        <w:ind w:firstLine="567"/>
        <w:jc w:val="both"/>
        <w:rPr>
          <w:rFonts w:ascii="Arial" w:eastAsia="MS Mincho" w:hAnsi="Arial" w:cs="Arial"/>
          <w:color w:val="000000" w:themeColor="text1"/>
          <w:sz w:val="24"/>
          <w:szCs w:val="24"/>
        </w:rPr>
      </w:pPr>
      <w:r w:rsidRPr="004D71B3">
        <w:rPr>
          <w:rFonts w:ascii="Arial" w:eastAsia="MS Mincho" w:hAnsi="Arial" w:cs="Arial"/>
          <w:color w:val="000000" w:themeColor="text1"/>
          <w:sz w:val="24"/>
          <w:szCs w:val="24"/>
        </w:rPr>
        <w:t xml:space="preserve">4 ВЗАМЕН ГОСТ </w:t>
      </w:r>
      <w:r w:rsidR="00C32113">
        <w:rPr>
          <w:rFonts w:ascii="Arial" w:eastAsia="MS Mincho" w:hAnsi="Arial" w:cs="Arial"/>
          <w:color w:val="000000" w:themeColor="text1"/>
          <w:sz w:val="24"/>
          <w:szCs w:val="24"/>
        </w:rPr>
        <w:t>20022.5</w:t>
      </w:r>
      <w:r w:rsidRPr="004D71B3">
        <w:rPr>
          <w:rFonts w:ascii="Arial" w:hAnsi="Arial" w:cs="Arial"/>
          <w:color w:val="000000" w:themeColor="text1"/>
          <w:sz w:val="24"/>
          <w:szCs w:val="24"/>
        </w:rPr>
        <w:t>–</w:t>
      </w:r>
      <w:r w:rsidR="00C32113">
        <w:rPr>
          <w:rFonts w:ascii="Arial" w:eastAsia="MS Mincho" w:hAnsi="Arial" w:cs="Arial"/>
          <w:color w:val="000000" w:themeColor="text1"/>
          <w:sz w:val="24"/>
          <w:szCs w:val="24"/>
        </w:rPr>
        <w:t>93</w:t>
      </w:r>
    </w:p>
    <w:p w14:paraId="75AC7668" w14:textId="77777777" w:rsidR="00B02482" w:rsidRPr="004D71B3" w:rsidRDefault="00B02482" w:rsidP="00B02482">
      <w:pPr>
        <w:pStyle w:val="a7"/>
        <w:ind w:firstLine="567"/>
        <w:jc w:val="both"/>
        <w:rPr>
          <w:rFonts w:ascii="Arial" w:eastAsia="MS Mincho" w:hAnsi="Arial" w:cs="Arial"/>
          <w:color w:val="000000" w:themeColor="text1"/>
          <w:sz w:val="24"/>
          <w:szCs w:val="24"/>
        </w:rPr>
      </w:pPr>
    </w:p>
    <w:p w14:paraId="744761D9" w14:textId="77777777" w:rsidR="00B02482" w:rsidRPr="004D71B3" w:rsidRDefault="00B02482" w:rsidP="00B02482">
      <w:pPr>
        <w:pStyle w:val="a7"/>
        <w:ind w:firstLine="567"/>
        <w:jc w:val="both"/>
        <w:rPr>
          <w:rFonts w:ascii="Arial" w:eastAsia="MS Mincho" w:hAnsi="Arial" w:cs="Arial"/>
          <w:color w:val="000000" w:themeColor="text1"/>
        </w:rPr>
      </w:pPr>
    </w:p>
    <w:p w14:paraId="7181BB96" w14:textId="67D38B8A" w:rsidR="00B02482" w:rsidRDefault="00B02482" w:rsidP="00B02482">
      <w:pPr>
        <w:widowControl/>
        <w:suppressAutoHyphens/>
        <w:autoSpaceDE/>
        <w:autoSpaceDN/>
        <w:adjustRightInd/>
        <w:spacing w:line="360" w:lineRule="auto"/>
        <w:ind w:firstLine="510"/>
        <w:jc w:val="both"/>
        <w:rPr>
          <w:bCs/>
          <w:i/>
          <w:color w:val="000000" w:themeColor="text1"/>
          <w:sz w:val="22"/>
          <w:szCs w:val="22"/>
        </w:rPr>
      </w:pPr>
    </w:p>
    <w:p w14:paraId="399D174F" w14:textId="77777777" w:rsidR="005E38F3" w:rsidRDefault="005E38F3" w:rsidP="00B02482">
      <w:pPr>
        <w:widowControl/>
        <w:suppressAutoHyphens/>
        <w:autoSpaceDE/>
        <w:autoSpaceDN/>
        <w:adjustRightInd/>
        <w:spacing w:line="360" w:lineRule="auto"/>
        <w:ind w:firstLine="510"/>
        <w:jc w:val="both"/>
        <w:rPr>
          <w:bCs/>
          <w:i/>
          <w:color w:val="000000" w:themeColor="text1"/>
          <w:sz w:val="22"/>
          <w:szCs w:val="22"/>
        </w:rPr>
      </w:pPr>
    </w:p>
    <w:p w14:paraId="19067024" w14:textId="77777777" w:rsidR="00B02482" w:rsidRPr="00DB09B3" w:rsidRDefault="00B02482" w:rsidP="00B02482">
      <w:pPr>
        <w:widowControl/>
        <w:suppressAutoHyphens/>
        <w:autoSpaceDE/>
        <w:autoSpaceDN/>
        <w:adjustRightInd/>
        <w:spacing w:line="360" w:lineRule="auto"/>
        <w:ind w:firstLine="510"/>
        <w:jc w:val="both"/>
        <w:rPr>
          <w:bCs/>
          <w:i/>
          <w:color w:val="000000" w:themeColor="text1"/>
          <w:sz w:val="24"/>
          <w:szCs w:val="24"/>
        </w:rPr>
      </w:pPr>
      <w:r w:rsidRPr="00DB09B3">
        <w:rPr>
          <w:bCs/>
          <w:i/>
          <w:color w:val="000000" w:themeColor="text1"/>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708D84A" w14:textId="77777777" w:rsidR="00B02482" w:rsidRPr="00DB09B3" w:rsidRDefault="00B02482" w:rsidP="00B02482">
      <w:pPr>
        <w:widowControl/>
        <w:suppressAutoHyphens/>
        <w:autoSpaceDE/>
        <w:autoSpaceDN/>
        <w:adjustRightInd/>
        <w:spacing w:line="360" w:lineRule="auto"/>
        <w:ind w:firstLine="510"/>
        <w:jc w:val="both"/>
        <w:rPr>
          <w:bCs/>
          <w:i/>
          <w:color w:val="000000" w:themeColor="text1"/>
          <w:sz w:val="24"/>
          <w:szCs w:val="24"/>
          <w:lang w:eastAsia="ar-SA"/>
        </w:rPr>
      </w:pPr>
      <w:r w:rsidRPr="00DB09B3">
        <w:rPr>
          <w:bCs/>
          <w:i/>
          <w:color w:val="000000" w:themeColor="text1"/>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95E661A" w14:textId="77777777" w:rsidR="00B02482" w:rsidRPr="004D71B3" w:rsidRDefault="00B02482" w:rsidP="00B02482">
      <w:pPr>
        <w:widowControl/>
        <w:autoSpaceDE/>
        <w:autoSpaceDN/>
        <w:adjustRightInd/>
        <w:ind w:firstLine="567"/>
        <w:rPr>
          <w:bCs/>
          <w:i/>
          <w:color w:val="000000" w:themeColor="text1"/>
        </w:rPr>
      </w:pPr>
    </w:p>
    <w:p w14:paraId="557FB767" w14:textId="77777777" w:rsidR="00B02482" w:rsidRPr="004D71B3" w:rsidRDefault="00B02482" w:rsidP="00B02482">
      <w:pPr>
        <w:widowControl/>
        <w:autoSpaceDE/>
        <w:autoSpaceDN/>
        <w:adjustRightInd/>
        <w:spacing w:after="200"/>
        <w:ind w:firstLine="567"/>
        <w:jc w:val="both"/>
        <w:rPr>
          <w:bCs/>
          <w:color w:val="000000" w:themeColor="text1"/>
        </w:rPr>
      </w:pPr>
    </w:p>
    <w:p w14:paraId="1FABE0F5" w14:textId="77777777" w:rsidR="00B02482" w:rsidRPr="004D71B3" w:rsidRDefault="00B02482" w:rsidP="00B02482">
      <w:pPr>
        <w:widowControl/>
        <w:autoSpaceDE/>
        <w:autoSpaceDN/>
        <w:adjustRightInd/>
        <w:spacing w:after="200"/>
        <w:ind w:firstLine="567"/>
        <w:jc w:val="both"/>
        <w:rPr>
          <w:bCs/>
          <w:color w:val="000000" w:themeColor="text1"/>
        </w:rPr>
      </w:pPr>
    </w:p>
    <w:p w14:paraId="1FE1D81E" w14:textId="77777777" w:rsidR="00B02482" w:rsidRPr="004D71B3" w:rsidRDefault="00B02482" w:rsidP="00B02482">
      <w:pPr>
        <w:widowControl/>
        <w:autoSpaceDE/>
        <w:autoSpaceDN/>
        <w:adjustRightInd/>
        <w:spacing w:after="200"/>
        <w:ind w:firstLine="567"/>
        <w:jc w:val="both"/>
        <w:rPr>
          <w:bCs/>
          <w:color w:val="000000" w:themeColor="text1"/>
        </w:rPr>
      </w:pPr>
    </w:p>
    <w:p w14:paraId="362CCAD2" w14:textId="77777777" w:rsidR="00B02482" w:rsidRPr="004D71B3" w:rsidRDefault="00B02482" w:rsidP="00B02482">
      <w:pPr>
        <w:widowControl/>
        <w:autoSpaceDE/>
        <w:autoSpaceDN/>
        <w:adjustRightInd/>
        <w:spacing w:after="200"/>
        <w:ind w:firstLine="567"/>
        <w:jc w:val="both"/>
        <w:rPr>
          <w:bCs/>
          <w:color w:val="000000" w:themeColor="text1"/>
        </w:rPr>
      </w:pPr>
    </w:p>
    <w:p w14:paraId="6F6D9E8C" w14:textId="77777777" w:rsidR="00B02482" w:rsidRPr="004D71B3" w:rsidRDefault="00B02482" w:rsidP="00B02482">
      <w:pPr>
        <w:widowControl/>
        <w:autoSpaceDE/>
        <w:autoSpaceDN/>
        <w:adjustRightInd/>
        <w:spacing w:after="200"/>
        <w:ind w:firstLine="567"/>
        <w:jc w:val="both"/>
        <w:rPr>
          <w:bCs/>
          <w:color w:val="000000" w:themeColor="text1"/>
        </w:rPr>
      </w:pPr>
    </w:p>
    <w:p w14:paraId="5B684CE8" w14:textId="77777777" w:rsidR="00B02482" w:rsidRPr="004D71B3" w:rsidRDefault="00B02482" w:rsidP="00B02482">
      <w:pPr>
        <w:widowControl/>
        <w:autoSpaceDE/>
        <w:autoSpaceDN/>
        <w:adjustRightInd/>
        <w:spacing w:after="200"/>
        <w:ind w:firstLine="567"/>
        <w:jc w:val="both"/>
        <w:rPr>
          <w:bCs/>
          <w:color w:val="000000" w:themeColor="text1"/>
        </w:rPr>
      </w:pPr>
    </w:p>
    <w:p w14:paraId="4B5B376C" w14:textId="77777777" w:rsidR="00B02482" w:rsidRPr="004D71B3" w:rsidRDefault="00B02482" w:rsidP="00B02482">
      <w:pPr>
        <w:widowControl/>
        <w:autoSpaceDE/>
        <w:autoSpaceDN/>
        <w:adjustRightInd/>
        <w:spacing w:after="200"/>
        <w:ind w:firstLine="567"/>
        <w:jc w:val="both"/>
        <w:rPr>
          <w:bCs/>
          <w:color w:val="000000" w:themeColor="text1"/>
        </w:rPr>
      </w:pPr>
    </w:p>
    <w:p w14:paraId="056A0D98" w14:textId="77777777" w:rsidR="00B02482" w:rsidRPr="004D71B3" w:rsidRDefault="00B02482" w:rsidP="00B02482">
      <w:pPr>
        <w:widowControl/>
        <w:autoSpaceDE/>
        <w:autoSpaceDN/>
        <w:adjustRightInd/>
        <w:spacing w:after="200"/>
        <w:ind w:firstLine="567"/>
        <w:jc w:val="both"/>
        <w:rPr>
          <w:bCs/>
          <w:color w:val="000000" w:themeColor="text1"/>
        </w:rPr>
      </w:pPr>
    </w:p>
    <w:p w14:paraId="50982E26" w14:textId="77777777" w:rsidR="00B02482" w:rsidRPr="004D71B3" w:rsidRDefault="00B02482" w:rsidP="00B02482">
      <w:pPr>
        <w:widowControl/>
        <w:autoSpaceDE/>
        <w:autoSpaceDN/>
        <w:adjustRightInd/>
        <w:spacing w:after="200"/>
        <w:ind w:firstLine="567"/>
        <w:jc w:val="both"/>
        <w:rPr>
          <w:bCs/>
          <w:color w:val="000000" w:themeColor="text1"/>
        </w:rPr>
      </w:pPr>
    </w:p>
    <w:p w14:paraId="792F4EE7" w14:textId="77777777" w:rsidR="00B02482" w:rsidRPr="004D71B3" w:rsidRDefault="00B02482" w:rsidP="00B02482">
      <w:pPr>
        <w:widowControl/>
        <w:autoSpaceDE/>
        <w:autoSpaceDN/>
        <w:adjustRightInd/>
        <w:spacing w:after="200"/>
        <w:ind w:firstLine="567"/>
        <w:jc w:val="both"/>
        <w:rPr>
          <w:bCs/>
          <w:color w:val="000000" w:themeColor="text1"/>
        </w:rPr>
      </w:pPr>
    </w:p>
    <w:p w14:paraId="26F2F1B9" w14:textId="77777777" w:rsidR="00B02482" w:rsidRPr="004D71B3" w:rsidRDefault="00B02482" w:rsidP="00B02482">
      <w:pPr>
        <w:widowControl/>
        <w:autoSpaceDE/>
        <w:autoSpaceDN/>
        <w:adjustRightInd/>
        <w:spacing w:after="200"/>
        <w:ind w:firstLine="567"/>
        <w:jc w:val="both"/>
        <w:rPr>
          <w:bCs/>
          <w:color w:val="000000" w:themeColor="text1"/>
        </w:rPr>
      </w:pPr>
    </w:p>
    <w:p w14:paraId="51301F25" w14:textId="77777777" w:rsidR="00B02482" w:rsidRPr="004D71B3" w:rsidRDefault="00B02482" w:rsidP="00B02482">
      <w:pPr>
        <w:widowControl/>
        <w:autoSpaceDE/>
        <w:autoSpaceDN/>
        <w:adjustRightInd/>
        <w:spacing w:after="200"/>
        <w:ind w:firstLine="567"/>
        <w:jc w:val="both"/>
        <w:rPr>
          <w:bCs/>
          <w:color w:val="000000" w:themeColor="text1"/>
        </w:rPr>
      </w:pPr>
    </w:p>
    <w:p w14:paraId="3E27BF95" w14:textId="77777777" w:rsidR="00B02482" w:rsidRPr="004D71B3" w:rsidRDefault="00B02482" w:rsidP="00B02482">
      <w:pPr>
        <w:widowControl/>
        <w:autoSpaceDE/>
        <w:autoSpaceDN/>
        <w:adjustRightInd/>
        <w:spacing w:after="200"/>
        <w:ind w:firstLine="567"/>
        <w:jc w:val="both"/>
        <w:rPr>
          <w:bCs/>
          <w:color w:val="000000" w:themeColor="text1"/>
        </w:rPr>
      </w:pPr>
    </w:p>
    <w:p w14:paraId="15ED9B9C" w14:textId="77777777" w:rsidR="00B02482" w:rsidRPr="004D71B3" w:rsidRDefault="00B02482" w:rsidP="00B02482">
      <w:pPr>
        <w:widowControl/>
        <w:autoSpaceDE/>
        <w:autoSpaceDN/>
        <w:adjustRightInd/>
        <w:spacing w:after="200"/>
        <w:ind w:firstLine="567"/>
        <w:jc w:val="both"/>
        <w:rPr>
          <w:bCs/>
          <w:color w:val="000000" w:themeColor="text1"/>
        </w:rPr>
      </w:pPr>
    </w:p>
    <w:p w14:paraId="57777966" w14:textId="77777777" w:rsidR="00B02482" w:rsidRPr="004D71B3" w:rsidRDefault="00B02482" w:rsidP="00B02482">
      <w:pPr>
        <w:widowControl/>
        <w:autoSpaceDE/>
        <w:autoSpaceDN/>
        <w:adjustRightInd/>
        <w:spacing w:after="200"/>
        <w:ind w:firstLine="567"/>
        <w:jc w:val="both"/>
        <w:rPr>
          <w:bCs/>
          <w:color w:val="000000" w:themeColor="text1"/>
        </w:rPr>
      </w:pPr>
    </w:p>
    <w:p w14:paraId="1D793412" w14:textId="77777777" w:rsidR="00B02482" w:rsidRPr="004D71B3" w:rsidRDefault="00B02482" w:rsidP="00B02482">
      <w:pPr>
        <w:widowControl/>
        <w:autoSpaceDE/>
        <w:autoSpaceDN/>
        <w:adjustRightInd/>
        <w:spacing w:after="200"/>
        <w:ind w:firstLine="567"/>
        <w:jc w:val="both"/>
        <w:rPr>
          <w:bCs/>
          <w:color w:val="000000" w:themeColor="text1"/>
        </w:rPr>
      </w:pPr>
    </w:p>
    <w:p w14:paraId="4DCF4D3C" w14:textId="77777777" w:rsidR="00B02482" w:rsidRPr="004D71B3" w:rsidRDefault="00B02482" w:rsidP="00B02482">
      <w:pPr>
        <w:widowControl/>
        <w:autoSpaceDE/>
        <w:autoSpaceDN/>
        <w:adjustRightInd/>
        <w:spacing w:after="200" w:line="360" w:lineRule="auto"/>
        <w:ind w:firstLine="567"/>
        <w:jc w:val="both"/>
        <w:rPr>
          <w:color w:val="000000" w:themeColor="text1"/>
          <w:sz w:val="24"/>
          <w:szCs w:val="24"/>
        </w:rPr>
      </w:pPr>
      <w:r w:rsidRPr="004D71B3">
        <w:rPr>
          <w:bCs/>
          <w:color w:val="000000" w:themeColor="text1"/>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FFCAE86" w14:textId="77777777" w:rsidR="00F5787F" w:rsidRPr="004D71B3" w:rsidRDefault="00F5787F" w:rsidP="008577BF">
      <w:pPr>
        <w:widowControl/>
        <w:shd w:val="clear" w:color="auto" w:fill="FFFFFF"/>
        <w:spacing w:before="120" w:after="120"/>
        <w:ind w:firstLine="567"/>
        <w:jc w:val="both"/>
        <w:rPr>
          <w:b/>
          <w:bCs/>
          <w:color w:val="000000" w:themeColor="text1"/>
        </w:rPr>
      </w:pPr>
      <w:r w:rsidRPr="004D71B3">
        <w:rPr>
          <w:b/>
          <w:bCs/>
          <w:color w:val="000000" w:themeColor="text1"/>
        </w:rPr>
        <w:br w:type="page"/>
      </w:r>
    </w:p>
    <w:p w14:paraId="0BC01743" w14:textId="77777777" w:rsidR="00720237" w:rsidRPr="00082323" w:rsidRDefault="00720237" w:rsidP="00A3759A">
      <w:pPr>
        <w:widowControl/>
        <w:shd w:val="clear" w:color="auto" w:fill="FFFFFF"/>
        <w:spacing w:before="120" w:after="120"/>
        <w:ind w:firstLine="567"/>
        <w:jc w:val="center"/>
        <w:rPr>
          <w:b/>
          <w:bCs/>
          <w:color w:val="000000" w:themeColor="text1"/>
          <w:sz w:val="28"/>
          <w:szCs w:val="28"/>
        </w:rPr>
      </w:pPr>
      <w:r w:rsidRPr="00082323">
        <w:rPr>
          <w:b/>
          <w:bCs/>
          <w:color w:val="000000" w:themeColor="text1"/>
          <w:sz w:val="28"/>
          <w:szCs w:val="28"/>
        </w:rPr>
        <w:lastRenderedPageBreak/>
        <w:t>С</w:t>
      </w:r>
      <w:r w:rsidR="00375F99" w:rsidRPr="00082323">
        <w:rPr>
          <w:b/>
          <w:bCs/>
          <w:color w:val="000000" w:themeColor="text1"/>
          <w:sz w:val="28"/>
          <w:szCs w:val="28"/>
        </w:rPr>
        <w:t>одержание</w:t>
      </w:r>
    </w:p>
    <w:p w14:paraId="47A39431" w14:textId="32215E7A" w:rsidR="00915667" w:rsidRPr="0031673C" w:rsidRDefault="00915667" w:rsidP="00915667">
      <w:pPr>
        <w:spacing w:line="360" w:lineRule="auto"/>
        <w:jc w:val="both"/>
        <w:rPr>
          <w:sz w:val="24"/>
          <w:szCs w:val="24"/>
        </w:rPr>
      </w:pPr>
      <w:r w:rsidRPr="0031673C">
        <w:rPr>
          <w:sz w:val="24"/>
          <w:szCs w:val="24"/>
        </w:rPr>
        <w:t>1 Область применения………………………………………………………………………</w:t>
      </w:r>
      <w:r w:rsidR="008C6EBB">
        <w:rPr>
          <w:sz w:val="24"/>
          <w:szCs w:val="24"/>
        </w:rPr>
        <w:t>…….</w:t>
      </w:r>
    </w:p>
    <w:p w14:paraId="6978F989" w14:textId="453241DE" w:rsidR="00915667" w:rsidRPr="008C6EBB" w:rsidRDefault="00915667" w:rsidP="00915667">
      <w:pPr>
        <w:spacing w:line="360" w:lineRule="auto"/>
        <w:jc w:val="both"/>
        <w:rPr>
          <w:sz w:val="24"/>
          <w:szCs w:val="24"/>
        </w:rPr>
      </w:pPr>
      <w:r w:rsidRPr="0031673C">
        <w:rPr>
          <w:sz w:val="24"/>
          <w:szCs w:val="24"/>
        </w:rPr>
        <w:t xml:space="preserve">2 </w:t>
      </w:r>
      <w:r w:rsidRPr="008C6EBB">
        <w:rPr>
          <w:sz w:val="24"/>
          <w:szCs w:val="24"/>
        </w:rPr>
        <w:t>Нормативные ссылки……………………………………………………………………....</w:t>
      </w:r>
      <w:r w:rsidR="008C6EBB" w:rsidRPr="008C6EBB">
        <w:rPr>
          <w:sz w:val="24"/>
          <w:szCs w:val="24"/>
        </w:rPr>
        <w:t>.......</w:t>
      </w:r>
    </w:p>
    <w:p w14:paraId="6109DF86" w14:textId="469599D3" w:rsidR="00915667" w:rsidRPr="008C6EBB" w:rsidRDefault="00915667" w:rsidP="00915667">
      <w:pPr>
        <w:spacing w:line="360" w:lineRule="auto"/>
        <w:jc w:val="both"/>
        <w:rPr>
          <w:sz w:val="24"/>
          <w:szCs w:val="24"/>
        </w:rPr>
      </w:pPr>
      <w:r w:rsidRPr="008C6EBB">
        <w:rPr>
          <w:sz w:val="24"/>
          <w:szCs w:val="24"/>
        </w:rPr>
        <w:t>3 Термины и определения</w:t>
      </w:r>
      <w:r w:rsidR="008C6EBB" w:rsidRPr="008C6EBB">
        <w:rPr>
          <w:sz w:val="24"/>
          <w:szCs w:val="24"/>
        </w:rPr>
        <w:t>.</w:t>
      </w:r>
      <w:r w:rsidRPr="008C6EBB">
        <w:rPr>
          <w:sz w:val="24"/>
          <w:szCs w:val="24"/>
        </w:rPr>
        <w:t>…………………………………………………………………</w:t>
      </w:r>
      <w:r w:rsidR="008C6EBB" w:rsidRPr="008C6EBB">
        <w:rPr>
          <w:sz w:val="24"/>
          <w:szCs w:val="24"/>
        </w:rPr>
        <w:t>…….</w:t>
      </w:r>
    </w:p>
    <w:p w14:paraId="52D100F4" w14:textId="1F0734B1" w:rsidR="00915667" w:rsidRPr="008C6EBB" w:rsidRDefault="00915667" w:rsidP="00915667">
      <w:pPr>
        <w:spacing w:line="360" w:lineRule="auto"/>
        <w:jc w:val="both"/>
        <w:rPr>
          <w:sz w:val="24"/>
          <w:szCs w:val="24"/>
        </w:rPr>
      </w:pPr>
      <w:r w:rsidRPr="008C6EBB">
        <w:rPr>
          <w:sz w:val="24"/>
          <w:szCs w:val="24"/>
        </w:rPr>
        <w:t xml:space="preserve">4 </w:t>
      </w:r>
      <w:r w:rsidR="005D652D" w:rsidRPr="008C6EBB">
        <w:rPr>
          <w:sz w:val="24"/>
          <w:szCs w:val="24"/>
        </w:rPr>
        <w:t>Технические требования</w:t>
      </w:r>
      <w:r w:rsidR="008C6EBB" w:rsidRPr="008C6EBB">
        <w:rPr>
          <w:sz w:val="24"/>
          <w:szCs w:val="24"/>
        </w:rPr>
        <w:t>………………</w:t>
      </w:r>
      <w:r w:rsidRPr="008C6EBB">
        <w:rPr>
          <w:sz w:val="24"/>
          <w:szCs w:val="24"/>
        </w:rPr>
        <w:t>……………………………….…………………</w:t>
      </w:r>
      <w:r w:rsidR="008C6EBB" w:rsidRPr="008C6EBB">
        <w:rPr>
          <w:sz w:val="24"/>
          <w:szCs w:val="24"/>
        </w:rPr>
        <w:t>…….</w:t>
      </w:r>
    </w:p>
    <w:p w14:paraId="371E7259" w14:textId="298C725B" w:rsidR="00915667" w:rsidRPr="008C6EBB" w:rsidRDefault="00915667" w:rsidP="00915667">
      <w:pPr>
        <w:spacing w:line="360" w:lineRule="auto"/>
        <w:jc w:val="both"/>
        <w:rPr>
          <w:sz w:val="24"/>
          <w:szCs w:val="24"/>
        </w:rPr>
      </w:pPr>
      <w:r w:rsidRPr="008C6EBB">
        <w:rPr>
          <w:sz w:val="24"/>
          <w:szCs w:val="24"/>
        </w:rPr>
        <w:t xml:space="preserve">5 </w:t>
      </w:r>
      <w:r w:rsidR="005D652D" w:rsidRPr="008C6EBB">
        <w:rPr>
          <w:sz w:val="24"/>
          <w:szCs w:val="24"/>
        </w:rPr>
        <w:t>Методы контроля</w:t>
      </w:r>
      <w:r w:rsidRPr="008C6EBB">
        <w:rPr>
          <w:sz w:val="24"/>
          <w:szCs w:val="24"/>
        </w:rPr>
        <w:t>………………………………………………………………………</w:t>
      </w:r>
      <w:r w:rsidR="008C6EBB" w:rsidRPr="008C6EBB">
        <w:rPr>
          <w:sz w:val="24"/>
          <w:szCs w:val="24"/>
        </w:rPr>
        <w:t>…………</w:t>
      </w:r>
    </w:p>
    <w:p w14:paraId="261594C7" w14:textId="54F32745" w:rsidR="00915667" w:rsidRPr="008C6EBB" w:rsidRDefault="00915667" w:rsidP="00915667">
      <w:pPr>
        <w:spacing w:line="360" w:lineRule="auto"/>
        <w:jc w:val="both"/>
        <w:rPr>
          <w:sz w:val="24"/>
          <w:szCs w:val="24"/>
        </w:rPr>
      </w:pPr>
      <w:r w:rsidRPr="008C6EBB">
        <w:rPr>
          <w:sz w:val="24"/>
          <w:szCs w:val="24"/>
        </w:rPr>
        <w:t xml:space="preserve">6 </w:t>
      </w:r>
      <w:r w:rsidR="005D652D" w:rsidRPr="008C6EBB">
        <w:rPr>
          <w:sz w:val="24"/>
          <w:szCs w:val="24"/>
        </w:rPr>
        <w:t>Требования безопасности</w:t>
      </w:r>
      <w:r w:rsidRPr="008C6EBB">
        <w:rPr>
          <w:sz w:val="24"/>
          <w:szCs w:val="24"/>
        </w:rPr>
        <w:t>………………………………………………………………</w:t>
      </w:r>
      <w:r w:rsidR="008C6EBB" w:rsidRPr="008C6EBB">
        <w:rPr>
          <w:sz w:val="24"/>
          <w:szCs w:val="24"/>
        </w:rPr>
        <w:t>………</w:t>
      </w:r>
    </w:p>
    <w:p w14:paraId="0EA34D4C" w14:textId="22367D13" w:rsidR="00915667" w:rsidRPr="008C6EBB" w:rsidRDefault="00915667" w:rsidP="00BF1B08">
      <w:pPr>
        <w:spacing w:line="360" w:lineRule="auto"/>
        <w:ind w:left="3261" w:hanging="3261"/>
        <w:rPr>
          <w:b/>
          <w:sz w:val="24"/>
          <w:szCs w:val="24"/>
        </w:rPr>
      </w:pPr>
      <w:r w:rsidRPr="008C6EBB">
        <w:rPr>
          <w:sz w:val="24"/>
          <w:szCs w:val="24"/>
        </w:rPr>
        <w:t xml:space="preserve">Приложение А (справочное) </w:t>
      </w:r>
      <w:r w:rsidR="00BF1B08" w:rsidRPr="008C6EBB">
        <w:rPr>
          <w:sz w:val="24"/>
          <w:szCs w:val="24"/>
        </w:rPr>
        <w:t>Форма журнала регистрации данных пропитки изделий из древесины</w:t>
      </w:r>
      <w:r w:rsidR="00160714" w:rsidRPr="008C6EBB">
        <w:rPr>
          <w:sz w:val="24"/>
          <w:szCs w:val="24"/>
        </w:rPr>
        <w:t xml:space="preserve">   </w:t>
      </w:r>
      <w:r w:rsidR="008C6EBB" w:rsidRPr="008C6EBB">
        <w:rPr>
          <w:sz w:val="24"/>
          <w:szCs w:val="24"/>
        </w:rPr>
        <w:t>………………………………………………….</w:t>
      </w:r>
    </w:p>
    <w:p w14:paraId="45A1A7ED" w14:textId="77777777" w:rsidR="009C5D12" w:rsidRPr="0063141C" w:rsidRDefault="009C5D12" w:rsidP="008577BF">
      <w:pPr>
        <w:widowControl/>
        <w:pBdr>
          <w:bottom w:val="single" w:sz="8" w:space="1" w:color="auto"/>
        </w:pBdr>
        <w:shd w:val="clear" w:color="auto" w:fill="FFFFFF"/>
        <w:spacing w:before="120" w:after="120"/>
        <w:ind w:firstLine="567"/>
        <w:jc w:val="both"/>
        <w:rPr>
          <w:b/>
          <w:bCs/>
          <w:color w:val="FF0000"/>
        </w:rPr>
        <w:sectPr w:rsidR="009C5D12" w:rsidRPr="0063141C" w:rsidSect="00AD2DB4">
          <w:headerReference w:type="even" r:id="rId9"/>
          <w:headerReference w:type="default" r:id="rId10"/>
          <w:footerReference w:type="even" r:id="rId11"/>
          <w:footerReference w:type="default" r:id="rId12"/>
          <w:pgSz w:w="11909" w:h="16834"/>
          <w:pgMar w:top="1134" w:right="1418" w:bottom="1134" w:left="851" w:header="709" w:footer="709" w:gutter="0"/>
          <w:pgNumType w:fmt="upperRoman"/>
          <w:cols w:space="708"/>
          <w:titlePg/>
          <w:docGrid w:linePitch="360"/>
        </w:sectPr>
      </w:pPr>
    </w:p>
    <w:tbl>
      <w:tblPr>
        <w:tblW w:w="9884" w:type="dxa"/>
        <w:tblLook w:val="04A0" w:firstRow="1" w:lastRow="0" w:firstColumn="1" w:lastColumn="0" w:noHBand="0" w:noVBand="1"/>
      </w:tblPr>
      <w:tblGrid>
        <w:gridCol w:w="9884"/>
      </w:tblGrid>
      <w:tr w:rsidR="00DB09B3" w:rsidRPr="00E21A1D" w14:paraId="56CA8C91" w14:textId="77777777" w:rsidTr="00DB09B3">
        <w:trPr>
          <w:trHeight w:val="596"/>
        </w:trPr>
        <w:tc>
          <w:tcPr>
            <w:tcW w:w="9884" w:type="dxa"/>
            <w:tcBorders>
              <w:bottom w:val="single" w:sz="24" w:space="0" w:color="auto"/>
            </w:tcBorders>
            <w:shd w:val="clear" w:color="auto" w:fill="auto"/>
            <w:vAlign w:val="center"/>
          </w:tcPr>
          <w:p w14:paraId="3705062C" w14:textId="77777777" w:rsidR="00DB09B3" w:rsidRPr="00E21A1D" w:rsidRDefault="00DB09B3" w:rsidP="00DB09B3">
            <w:pPr>
              <w:jc w:val="center"/>
              <w:rPr>
                <w:b/>
                <w:spacing w:val="176"/>
                <w:sz w:val="36"/>
                <w:szCs w:val="36"/>
              </w:rPr>
            </w:pPr>
            <w:bookmarkStart w:id="0" w:name="_Toc480021076"/>
            <w:bookmarkStart w:id="1" w:name="_Toc59615763"/>
            <w:r w:rsidRPr="00E21A1D">
              <w:rPr>
                <w:b/>
                <w:spacing w:val="176"/>
                <w:sz w:val="24"/>
                <w:szCs w:val="24"/>
              </w:rPr>
              <w:lastRenderedPageBreak/>
              <w:t>МЕЖГОСУДАРСТВЕННЫЙ СТАНДАРТ</w:t>
            </w:r>
            <w:bookmarkEnd w:id="0"/>
          </w:p>
        </w:tc>
      </w:tr>
      <w:tr w:rsidR="00DB09B3" w:rsidRPr="0087783F" w14:paraId="06767922" w14:textId="77777777" w:rsidTr="00DB09B3">
        <w:trPr>
          <w:trHeight w:val="1531"/>
        </w:trPr>
        <w:tc>
          <w:tcPr>
            <w:tcW w:w="9884" w:type="dxa"/>
            <w:tcBorders>
              <w:top w:val="single" w:sz="24" w:space="0" w:color="auto"/>
              <w:bottom w:val="single" w:sz="18" w:space="0" w:color="auto"/>
            </w:tcBorders>
            <w:shd w:val="clear" w:color="auto" w:fill="auto"/>
          </w:tcPr>
          <w:p w14:paraId="015A3202" w14:textId="77777777" w:rsidR="00A60B89" w:rsidRPr="00A60B89" w:rsidRDefault="00A60B89" w:rsidP="00A60B89">
            <w:pPr>
              <w:spacing w:line="360" w:lineRule="auto"/>
              <w:jc w:val="center"/>
              <w:rPr>
                <w:b/>
                <w:sz w:val="28"/>
                <w:szCs w:val="28"/>
              </w:rPr>
            </w:pPr>
            <w:r w:rsidRPr="00A60B89">
              <w:rPr>
                <w:b/>
                <w:sz w:val="28"/>
                <w:szCs w:val="28"/>
              </w:rPr>
              <w:t>Защита древесины</w:t>
            </w:r>
          </w:p>
          <w:p w14:paraId="7C3D312B" w14:textId="77777777" w:rsidR="00A60B89" w:rsidRPr="008C6EBB" w:rsidRDefault="00A60B89" w:rsidP="00A60B89">
            <w:pPr>
              <w:spacing w:line="360" w:lineRule="auto"/>
              <w:jc w:val="center"/>
              <w:rPr>
                <w:b/>
                <w:caps/>
                <w:sz w:val="28"/>
                <w:szCs w:val="28"/>
              </w:rPr>
            </w:pPr>
            <w:r w:rsidRPr="00A60B89">
              <w:rPr>
                <w:b/>
                <w:caps/>
                <w:sz w:val="28"/>
                <w:szCs w:val="28"/>
              </w:rPr>
              <w:t xml:space="preserve">Автоклавная </w:t>
            </w:r>
            <w:r w:rsidRPr="008C6EBB">
              <w:rPr>
                <w:b/>
                <w:caps/>
                <w:sz w:val="28"/>
                <w:szCs w:val="28"/>
              </w:rPr>
              <w:t xml:space="preserve">пропитка маслянистыми </w:t>
            </w:r>
          </w:p>
          <w:p w14:paraId="52943289" w14:textId="77777777" w:rsidR="00A60B89" w:rsidRPr="008C6EBB" w:rsidRDefault="00A60B89" w:rsidP="00A60B89">
            <w:pPr>
              <w:spacing w:line="360" w:lineRule="auto"/>
              <w:jc w:val="center"/>
              <w:rPr>
                <w:b/>
                <w:caps/>
                <w:sz w:val="28"/>
                <w:szCs w:val="28"/>
              </w:rPr>
            </w:pPr>
            <w:r w:rsidRPr="008C6EBB">
              <w:rPr>
                <w:b/>
                <w:caps/>
                <w:sz w:val="28"/>
                <w:szCs w:val="28"/>
              </w:rPr>
              <w:t>защитными средствами</w:t>
            </w:r>
          </w:p>
          <w:p w14:paraId="244BAE9D" w14:textId="1ADD584C" w:rsidR="00DB09B3" w:rsidRPr="008C6EBB" w:rsidRDefault="00A60B89" w:rsidP="008C6EBB">
            <w:pPr>
              <w:spacing w:line="360" w:lineRule="auto"/>
              <w:jc w:val="center"/>
              <w:rPr>
                <w:sz w:val="24"/>
                <w:szCs w:val="24"/>
                <w:lang w:val="en-US"/>
              </w:rPr>
            </w:pPr>
            <w:r w:rsidRPr="008C6EBB">
              <w:rPr>
                <w:sz w:val="24"/>
                <w:szCs w:val="24"/>
                <w:lang w:val="en-US"/>
              </w:rPr>
              <w:t>Wood protection. Pressure treatment by oily protective means</w:t>
            </w:r>
          </w:p>
        </w:tc>
      </w:tr>
    </w:tbl>
    <w:p w14:paraId="0A11B465" w14:textId="77777777" w:rsidR="00DB09B3" w:rsidRPr="0012156F" w:rsidRDefault="00DB09B3" w:rsidP="00DB09B3">
      <w:pPr>
        <w:shd w:val="clear" w:color="auto" w:fill="FFFFFF"/>
        <w:spacing w:after="120"/>
        <w:ind w:left="5670"/>
        <w:jc w:val="center"/>
        <w:rPr>
          <w:b/>
          <w:bCs/>
          <w:sz w:val="24"/>
          <w:szCs w:val="24"/>
        </w:rPr>
      </w:pPr>
      <w:r w:rsidRPr="0012156F">
        <w:rPr>
          <w:b/>
          <w:bCs/>
          <w:sz w:val="24"/>
          <w:szCs w:val="24"/>
        </w:rPr>
        <w:t xml:space="preserve">Дата введения 202  </w:t>
      </w:r>
      <w:r>
        <w:rPr>
          <w:b/>
          <w:bCs/>
          <w:sz w:val="24"/>
          <w:szCs w:val="24"/>
        </w:rPr>
        <w:t>–</w:t>
      </w:r>
      <w:r w:rsidRPr="0012156F">
        <w:rPr>
          <w:b/>
          <w:bCs/>
          <w:sz w:val="24"/>
          <w:szCs w:val="24"/>
        </w:rPr>
        <w:t xml:space="preserve">    </w:t>
      </w:r>
      <w:r>
        <w:rPr>
          <w:b/>
          <w:bCs/>
          <w:sz w:val="24"/>
          <w:szCs w:val="24"/>
        </w:rPr>
        <w:t>–</w:t>
      </w:r>
    </w:p>
    <w:p w14:paraId="0CC05AF2" w14:textId="77777777" w:rsidR="00720237" w:rsidRPr="006346A5" w:rsidRDefault="00720237" w:rsidP="00F2542A">
      <w:pPr>
        <w:pStyle w:val="1"/>
        <w:keepNext w:val="0"/>
        <w:spacing w:before="240" w:line="360" w:lineRule="auto"/>
        <w:ind w:firstLine="510"/>
        <w:jc w:val="both"/>
        <w:rPr>
          <w:rFonts w:ascii="Arial" w:hAnsi="Arial" w:cs="Arial"/>
          <w:color w:val="000000"/>
          <w:sz w:val="28"/>
          <w:szCs w:val="28"/>
        </w:rPr>
      </w:pPr>
      <w:r w:rsidRPr="006346A5">
        <w:rPr>
          <w:rFonts w:ascii="Arial" w:hAnsi="Arial" w:cs="Arial"/>
          <w:color w:val="000000"/>
          <w:sz w:val="28"/>
          <w:szCs w:val="28"/>
        </w:rPr>
        <w:t>1 О</w:t>
      </w:r>
      <w:bookmarkEnd w:id="1"/>
      <w:r w:rsidR="00375F99" w:rsidRPr="006346A5">
        <w:rPr>
          <w:rFonts w:ascii="Arial" w:hAnsi="Arial" w:cs="Arial"/>
          <w:color w:val="000000"/>
          <w:sz w:val="28"/>
          <w:szCs w:val="28"/>
        </w:rPr>
        <w:t>бласть применения</w:t>
      </w:r>
    </w:p>
    <w:p w14:paraId="53C5CB12" w14:textId="7CB097B7" w:rsidR="00720237" w:rsidRPr="004137D5" w:rsidRDefault="00C32113" w:rsidP="00C32113">
      <w:pPr>
        <w:shd w:val="clear" w:color="auto" w:fill="FFFFFF"/>
        <w:spacing w:line="360" w:lineRule="auto"/>
        <w:ind w:firstLine="510"/>
        <w:jc w:val="both"/>
        <w:rPr>
          <w:color w:val="000000"/>
          <w:sz w:val="24"/>
          <w:szCs w:val="24"/>
        </w:rPr>
      </w:pPr>
      <w:r w:rsidRPr="00C32113">
        <w:rPr>
          <w:color w:val="000000"/>
          <w:sz w:val="24"/>
          <w:szCs w:val="24"/>
        </w:rPr>
        <w:t xml:space="preserve">Настоящий стандарт устанавливает </w:t>
      </w:r>
      <w:r w:rsidRPr="008C6EBB">
        <w:rPr>
          <w:color w:val="000000"/>
          <w:sz w:val="24"/>
          <w:szCs w:val="24"/>
        </w:rPr>
        <w:t xml:space="preserve">способы </w:t>
      </w:r>
      <w:r w:rsidR="00150466" w:rsidRPr="008C6EBB">
        <w:rPr>
          <w:color w:val="000000"/>
          <w:sz w:val="24"/>
          <w:szCs w:val="24"/>
        </w:rPr>
        <w:t xml:space="preserve">автоклавной </w:t>
      </w:r>
      <w:r w:rsidRPr="008C6EBB">
        <w:rPr>
          <w:color w:val="000000"/>
          <w:sz w:val="24"/>
          <w:szCs w:val="24"/>
        </w:rPr>
        <w:t xml:space="preserve">пропитки изделий из древесины (далее – изделия), эксплуатируемых в условиях </w:t>
      </w:r>
      <w:r w:rsidR="00A60B89" w:rsidRPr="008C6EBB">
        <w:rPr>
          <w:color w:val="000000"/>
          <w:sz w:val="24"/>
          <w:szCs w:val="24"/>
        </w:rPr>
        <w:t>классов службы IX</w:t>
      </w:r>
      <w:r w:rsidR="00C77EE9" w:rsidRPr="008C6EBB">
        <w:rPr>
          <w:color w:val="000000"/>
          <w:sz w:val="24"/>
          <w:szCs w:val="24"/>
        </w:rPr>
        <w:t>–</w:t>
      </w:r>
      <w:r w:rsidR="00150466" w:rsidRPr="008C6EBB">
        <w:rPr>
          <w:color w:val="000000"/>
          <w:sz w:val="24"/>
          <w:szCs w:val="24"/>
        </w:rPr>
        <w:t>XVIII по ГОСТ 20022.2, маслянистыми защитными средствами.</w:t>
      </w:r>
    </w:p>
    <w:p w14:paraId="01725161" w14:textId="77777777" w:rsidR="00720237" w:rsidRPr="006346A5" w:rsidRDefault="00720237" w:rsidP="00F2542A">
      <w:pPr>
        <w:pStyle w:val="1"/>
        <w:keepNext w:val="0"/>
        <w:spacing w:line="360" w:lineRule="auto"/>
        <w:ind w:firstLine="510"/>
        <w:jc w:val="both"/>
        <w:rPr>
          <w:rFonts w:ascii="Arial" w:hAnsi="Arial" w:cs="Arial"/>
          <w:color w:val="000000"/>
          <w:sz w:val="28"/>
          <w:szCs w:val="28"/>
        </w:rPr>
      </w:pPr>
      <w:bookmarkStart w:id="2" w:name="_Toc59615764"/>
      <w:r w:rsidRPr="006346A5">
        <w:rPr>
          <w:rFonts w:ascii="Arial" w:hAnsi="Arial" w:cs="Arial"/>
          <w:color w:val="000000"/>
          <w:sz w:val="28"/>
          <w:szCs w:val="28"/>
        </w:rPr>
        <w:t>2 Н</w:t>
      </w:r>
      <w:bookmarkEnd w:id="2"/>
      <w:r w:rsidR="00375F99" w:rsidRPr="006346A5">
        <w:rPr>
          <w:rFonts w:ascii="Arial" w:hAnsi="Arial" w:cs="Arial"/>
          <w:color w:val="000000"/>
          <w:sz w:val="28"/>
          <w:szCs w:val="28"/>
        </w:rPr>
        <w:t>ормативные ссылки</w:t>
      </w:r>
    </w:p>
    <w:p w14:paraId="06E24733" w14:textId="1DB941B1" w:rsidR="004137D5" w:rsidRPr="004137D5" w:rsidRDefault="004137D5" w:rsidP="00F2542A">
      <w:pPr>
        <w:widowControl/>
        <w:autoSpaceDE/>
        <w:autoSpaceDN/>
        <w:spacing w:line="360" w:lineRule="auto"/>
        <w:ind w:firstLine="510"/>
        <w:jc w:val="both"/>
        <w:rPr>
          <w:color w:val="000000" w:themeColor="text1"/>
          <w:sz w:val="24"/>
          <w:szCs w:val="24"/>
        </w:rPr>
      </w:pPr>
      <w:r w:rsidRPr="004137D5">
        <w:rPr>
          <w:color w:val="000000" w:themeColor="text1"/>
          <w:sz w:val="24"/>
          <w:szCs w:val="24"/>
        </w:rPr>
        <w:t xml:space="preserve">В настоящем стандарте использованы </w:t>
      </w:r>
      <w:r w:rsidR="00150466">
        <w:rPr>
          <w:color w:val="000000" w:themeColor="text1"/>
          <w:sz w:val="24"/>
          <w:szCs w:val="24"/>
        </w:rPr>
        <w:t xml:space="preserve">нормативные </w:t>
      </w:r>
      <w:r w:rsidRPr="004137D5">
        <w:rPr>
          <w:color w:val="000000" w:themeColor="text1"/>
          <w:sz w:val="24"/>
          <w:szCs w:val="24"/>
        </w:rPr>
        <w:t xml:space="preserve">ссылки на следующие </w:t>
      </w:r>
      <w:r w:rsidR="00EC77C8" w:rsidRPr="00C80615">
        <w:rPr>
          <w:color w:val="000000" w:themeColor="text1"/>
          <w:sz w:val="24"/>
          <w:szCs w:val="24"/>
        </w:rPr>
        <w:t>межгосударственные</w:t>
      </w:r>
      <w:r w:rsidR="00EC77C8">
        <w:rPr>
          <w:color w:val="000000" w:themeColor="text1"/>
          <w:sz w:val="24"/>
          <w:szCs w:val="24"/>
        </w:rPr>
        <w:t xml:space="preserve"> </w:t>
      </w:r>
      <w:r w:rsidRPr="004137D5">
        <w:rPr>
          <w:color w:val="000000" w:themeColor="text1"/>
          <w:sz w:val="24"/>
          <w:szCs w:val="24"/>
        </w:rPr>
        <w:t>стандарты:</w:t>
      </w:r>
    </w:p>
    <w:p w14:paraId="3B383527" w14:textId="77777777" w:rsidR="00F21B4B" w:rsidRPr="00F21B4B" w:rsidRDefault="00F21B4B" w:rsidP="00F21B4B">
      <w:pPr>
        <w:widowControl/>
        <w:autoSpaceDE/>
        <w:autoSpaceDN/>
        <w:spacing w:line="360" w:lineRule="auto"/>
        <w:ind w:firstLine="510"/>
        <w:jc w:val="both"/>
        <w:rPr>
          <w:color w:val="000000" w:themeColor="text1"/>
          <w:sz w:val="24"/>
          <w:szCs w:val="24"/>
        </w:rPr>
      </w:pPr>
      <w:r w:rsidRPr="00F21B4B">
        <w:rPr>
          <w:color w:val="000000" w:themeColor="text1"/>
          <w:sz w:val="24"/>
          <w:szCs w:val="24"/>
        </w:rPr>
        <w:t>ГОСТ 12.1.005 Система стандартов безопасности труда. Общие санитарно-гигиенические требования к воздуху рабочей зоны</w:t>
      </w:r>
    </w:p>
    <w:p w14:paraId="39226AAE" w14:textId="18CF2230" w:rsidR="00F21B4B" w:rsidRPr="008C6EBB" w:rsidRDefault="00F21B4B" w:rsidP="00F21B4B">
      <w:pPr>
        <w:widowControl/>
        <w:autoSpaceDE/>
        <w:autoSpaceDN/>
        <w:spacing w:line="360" w:lineRule="auto"/>
        <w:ind w:firstLine="510"/>
        <w:jc w:val="both"/>
        <w:rPr>
          <w:strike/>
          <w:color w:val="FF0000"/>
          <w:sz w:val="24"/>
          <w:szCs w:val="24"/>
        </w:rPr>
      </w:pPr>
      <w:r w:rsidRPr="00F21B4B">
        <w:rPr>
          <w:color w:val="000000" w:themeColor="text1"/>
          <w:sz w:val="24"/>
          <w:szCs w:val="24"/>
        </w:rPr>
        <w:t>ГОСТ 12.3</w:t>
      </w:r>
      <w:r w:rsidRPr="008C6EBB">
        <w:rPr>
          <w:color w:val="000000" w:themeColor="text1"/>
          <w:sz w:val="24"/>
          <w:szCs w:val="24"/>
        </w:rPr>
        <w:t xml:space="preserve">.034 </w:t>
      </w:r>
      <w:r w:rsidR="00E7097C" w:rsidRPr="008C6EBB">
        <w:rPr>
          <w:color w:val="000000" w:themeColor="text1"/>
          <w:sz w:val="24"/>
          <w:szCs w:val="24"/>
        </w:rPr>
        <w:t xml:space="preserve">Система стандартов безопасности труда. Работы по защите древесины. Общие требования безопасности </w:t>
      </w:r>
    </w:p>
    <w:p w14:paraId="373935E2" w14:textId="11B45DC1" w:rsidR="00F21B4B" w:rsidRPr="008C6EBB" w:rsidRDefault="00F21B4B" w:rsidP="00F21B4B">
      <w:pPr>
        <w:widowControl/>
        <w:autoSpaceDE/>
        <w:autoSpaceDN/>
        <w:spacing w:line="360" w:lineRule="auto"/>
        <w:ind w:firstLine="510"/>
        <w:jc w:val="both"/>
        <w:rPr>
          <w:color w:val="000000" w:themeColor="text1"/>
          <w:sz w:val="24"/>
          <w:szCs w:val="24"/>
        </w:rPr>
      </w:pPr>
      <w:r w:rsidRPr="008C6EBB">
        <w:rPr>
          <w:color w:val="000000" w:themeColor="text1"/>
          <w:sz w:val="24"/>
          <w:szCs w:val="24"/>
        </w:rPr>
        <w:t>ГОСТ 17.2.3.02</w:t>
      </w:r>
      <w:r w:rsidR="008D6EE6" w:rsidRPr="008C6EBB">
        <w:rPr>
          <w:color w:val="000000" w:themeColor="text1"/>
          <w:sz w:val="24"/>
          <w:szCs w:val="24"/>
        </w:rPr>
        <w:t>*</w:t>
      </w:r>
      <w:r w:rsidRPr="008C6EBB">
        <w:rPr>
          <w:color w:val="000000" w:themeColor="text1"/>
          <w:sz w:val="24"/>
          <w:szCs w:val="24"/>
        </w:rPr>
        <w:t xml:space="preserve"> Правила установления допустимых выбросов загрязняющих веществ промышленными предприятиями</w:t>
      </w:r>
    </w:p>
    <w:p w14:paraId="487457D1" w14:textId="77777777" w:rsidR="00F21B4B" w:rsidRPr="008C6EBB" w:rsidRDefault="00F21B4B" w:rsidP="00F21B4B">
      <w:pPr>
        <w:widowControl/>
        <w:autoSpaceDE/>
        <w:autoSpaceDN/>
        <w:spacing w:line="360" w:lineRule="auto"/>
        <w:ind w:firstLine="510"/>
        <w:jc w:val="both"/>
        <w:rPr>
          <w:color w:val="000000" w:themeColor="text1"/>
          <w:sz w:val="24"/>
          <w:szCs w:val="24"/>
        </w:rPr>
      </w:pPr>
      <w:r w:rsidRPr="008C6EBB">
        <w:rPr>
          <w:color w:val="000000" w:themeColor="text1"/>
          <w:sz w:val="24"/>
          <w:szCs w:val="24"/>
        </w:rPr>
        <w:t>ГОСТ 2770 Масло каменноугольное для пропитки древесины. Технические условия</w:t>
      </w:r>
    </w:p>
    <w:p w14:paraId="27B3E33F" w14:textId="77777777" w:rsidR="00F21B4B" w:rsidRPr="008C6EBB" w:rsidRDefault="00F21B4B" w:rsidP="00F21B4B">
      <w:pPr>
        <w:widowControl/>
        <w:autoSpaceDE/>
        <w:autoSpaceDN/>
        <w:spacing w:line="360" w:lineRule="auto"/>
        <w:ind w:firstLine="510"/>
        <w:jc w:val="both"/>
        <w:rPr>
          <w:color w:val="000000" w:themeColor="text1"/>
          <w:sz w:val="24"/>
          <w:szCs w:val="24"/>
        </w:rPr>
      </w:pPr>
      <w:r w:rsidRPr="008C6EBB">
        <w:rPr>
          <w:color w:val="000000" w:themeColor="text1"/>
          <w:sz w:val="24"/>
          <w:szCs w:val="24"/>
        </w:rPr>
        <w:t>ГОСТ 10835 Масло сланцевое для пропитки древесины. Технические условия</w:t>
      </w:r>
    </w:p>
    <w:p w14:paraId="67AF23BC" w14:textId="43B838C8" w:rsidR="00CB65D1" w:rsidRPr="008C6EBB" w:rsidRDefault="00CB65D1" w:rsidP="00F21B4B">
      <w:pPr>
        <w:widowControl/>
        <w:autoSpaceDE/>
        <w:autoSpaceDN/>
        <w:spacing w:line="360" w:lineRule="auto"/>
        <w:ind w:firstLine="510"/>
        <w:jc w:val="both"/>
        <w:rPr>
          <w:color w:val="000000" w:themeColor="text1"/>
          <w:sz w:val="24"/>
          <w:szCs w:val="24"/>
        </w:rPr>
      </w:pPr>
      <w:r w:rsidRPr="008C6EBB">
        <w:rPr>
          <w:color w:val="000000" w:themeColor="text1"/>
          <w:sz w:val="24"/>
          <w:szCs w:val="24"/>
        </w:rPr>
        <w:t>ГОСТ 20022.0 Защита древесины. Параметры защищенности</w:t>
      </w:r>
    </w:p>
    <w:p w14:paraId="264CFF19" w14:textId="77777777" w:rsidR="00F21B4B" w:rsidRPr="00F21B4B" w:rsidRDefault="0087783F" w:rsidP="00F21B4B">
      <w:pPr>
        <w:widowControl/>
        <w:autoSpaceDE/>
        <w:autoSpaceDN/>
        <w:spacing w:line="360" w:lineRule="auto"/>
        <w:ind w:firstLine="510"/>
        <w:jc w:val="both"/>
        <w:rPr>
          <w:rStyle w:val="a4"/>
          <w:color w:val="000000" w:themeColor="text1"/>
          <w:sz w:val="24"/>
          <w:szCs w:val="24"/>
          <w:u w:val="none"/>
        </w:rPr>
      </w:pPr>
      <w:hyperlink r:id="rId13" w:tooltip="Защита древесины. Термины и определения" w:history="1">
        <w:r w:rsidR="00F21B4B" w:rsidRPr="008C6EBB">
          <w:rPr>
            <w:rStyle w:val="a4"/>
            <w:color w:val="000000" w:themeColor="text1"/>
            <w:sz w:val="24"/>
            <w:szCs w:val="24"/>
            <w:u w:val="none"/>
          </w:rPr>
          <w:t>ГОСТ 20022.1</w:t>
        </w:r>
      </w:hyperlink>
      <w:r w:rsidR="00F21B4B" w:rsidRPr="008C6EBB">
        <w:rPr>
          <w:color w:val="000000" w:themeColor="text1"/>
          <w:sz w:val="24"/>
          <w:szCs w:val="24"/>
        </w:rPr>
        <w:t xml:space="preserve"> Защита древесины. Термины</w:t>
      </w:r>
      <w:r w:rsidR="00F21B4B" w:rsidRPr="00F21B4B">
        <w:rPr>
          <w:color w:val="000000" w:themeColor="text1"/>
          <w:sz w:val="24"/>
          <w:szCs w:val="24"/>
        </w:rPr>
        <w:t xml:space="preserve"> и определения</w:t>
      </w:r>
    </w:p>
    <w:p w14:paraId="2E238FB8" w14:textId="11B0F899" w:rsidR="00C77EE9" w:rsidRPr="00F21B4B" w:rsidRDefault="00C77EE9" w:rsidP="00F2542A">
      <w:pPr>
        <w:widowControl/>
        <w:autoSpaceDE/>
        <w:autoSpaceDN/>
        <w:spacing w:line="360" w:lineRule="auto"/>
        <w:ind w:firstLine="510"/>
        <w:jc w:val="both"/>
        <w:rPr>
          <w:color w:val="000000" w:themeColor="text1"/>
          <w:sz w:val="24"/>
          <w:szCs w:val="24"/>
        </w:rPr>
      </w:pPr>
      <w:r w:rsidRPr="00F21B4B">
        <w:rPr>
          <w:color w:val="000000" w:themeColor="text1"/>
          <w:sz w:val="24"/>
          <w:szCs w:val="24"/>
        </w:rPr>
        <w:t>ГОСТ 20022.2</w:t>
      </w:r>
      <w:r w:rsidR="00D56C77" w:rsidRPr="00F21B4B">
        <w:rPr>
          <w:color w:val="000000" w:themeColor="text1"/>
          <w:sz w:val="24"/>
          <w:szCs w:val="24"/>
        </w:rPr>
        <w:t xml:space="preserve"> Защита древесины. Классификация</w:t>
      </w:r>
    </w:p>
    <w:p w14:paraId="552F30AA" w14:textId="310FE0B9" w:rsidR="008F7E80" w:rsidRPr="00F21B4B" w:rsidRDefault="008F7E80" w:rsidP="00F2542A">
      <w:pPr>
        <w:widowControl/>
        <w:autoSpaceDE/>
        <w:autoSpaceDN/>
        <w:spacing w:line="360" w:lineRule="auto"/>
        <w:ind w:firstLine="510"/>
        <w:jc w:val="both"/>
        <w:rPr>
          <w:color w:val="000000" w:themeColor="text1"/>
          <w:sz w:val="24"/>
          <w:szCs w:val="24"/>
        </w:rPr>
      </w:pPr>
      <w:r w:rsidRPr="00F21B4B">
        <w:rPr>
          <w:color w:val="000000" w:themeColor="text1"/>
          <w:sz w:val="24"/>
          <w:szCs w:val="24"/>
        </w:rPr>
        <w:t>ГОСТ 20022.3</w:t>
      </w:r>
      <w:r w:rsidR="00D56C77" w:rsidRPr="00F21B4B">
        <w:rPr>
          <w:color w:val="000000" w:themeColor="text1"/>
          <w:sz w:val="24"/>
          <w:szCs w:val="24"/>
        </w:rPr>
        <w:t xml:space="preserve"> Защита древесины. Предпропиточная подготовка накалыванием</w:t>
      </w:r>
    </w:p>
    <w:p w14:paraId="6990F06A" w14:textId="3BCF683B" w:rsidR="00D51E78" w:rsidRDefault="00D51E78" w:rsidP="00F2542A">
      <w:pPr>
        <w:widowControl/>
        <w:autoSpaceDE/>
        <w:autoSpaceDN/>
        <w:spacing w:line="360" w:lineRule="auto"/>
        <w:ind w:firstLine="510"/>
        <w:jc w:val="both"/>
        <w:rPr>
          <w:color w:val="000000" w:themeColor="text1"/>
          <w:sz w:val="24"/>
          <w:szCs w:val="24"/>
        </w:rPr>
      </w:pPr>
      <w:r w:rsidRPr="00F21B4B">
        <w:rPr>
          <w:color w:val="000000" w:themeColor="text1"/>
          <w:sz w:val="24"/>
          <w:szCs w:val="24"/>
        </w:rPr>
        <w:t>ГОСТ 20022.14</w:t>
      </w:r>
      <w:r w:rsidR="00D56C77" w:rsidRPr="00F21B4B">
        <w:rPr>
          <w:color w:val="000000" w:themeColor="text1"/>
          <w:sz w:val="24"/>
          <w:szCs w:val="24"/>
        </w:rPr>
        <w:t xml:space="preserve"> Защита древесины. Методы определения предпропиточной влажности</w:t>
      </w:r>
    </w:p>
    <w:p w14:paraId="325275C4" w14:textId="1CC1BC73" w:rsidR="008C6EBB" w:rsidRDefault="008C6EBB" w:rsidP="00F2542A">
      <w:pPr>
        <w:widowControl/>
        <w:autoSpaceDE/>
        <w:autoSpaceDN/>
        <w:spacing w:line="360" w:lineRule="auto"/>
        <w:ind w:firstLine="510"/>
        <w:jc w:val="both"/>
        <w:rPr>
          <w:color w:val="000000" w:themeColor="text1"/>
          <w:sz w:val="24"/>
          <w:szCs w:val="24"/>
        </w:rPr>
      </w:pPr>
    </w:p>
    <w:p w14:paraId="207CAC68" w14:textId="4F673C87" w:rsidR="008C6EBB" w:rsidRDefault="008C6EBB" w:rsidP="00F2542A">
      <w:pPr>
        <w:widowControl/>
        <w:autoSpaceDE/>
        <w:autoSpaceDN/>
        <w:spacing w:line="360" w:lineRule="auto"/>
        <w:ind w:firstLine="510"/>
        <w:jc w:val="both"/>
        <w:rPr>
          <w:color w:val="000000" w:themeColor="text1"/>
          <w:sz w:val="24"/>
          <w:szCs w:val="24"/>
        </w:rPr>
      </w:pPr>
      <w:r>
        <w:rPr>
          <w:noProof/>
          <w:color w:val="000000"/>
          <w:sz w:val="10"/>
          <w:szCs w:val="10"/>
        </w:rPr>
        <mc:AlternateContent>
          <mc:Choice Requires="wps">
            <w:drawing>
              <wp:anchor distT="0" distB="0" distL="114300" distR="114300" simplePos="0" relativeHeight="251659264" behindDoc="0" locked="0" layoutInCell="1" allowOverlap="1" wp14:anchorId="55CF840E" wp14:editId="4BBFD603">
                <wp:simplePos x="0" y="0"/>
                <wp:positionH relativeFrom="column">
                  <wp:posOffset>0</wp:posOffset>
                </wp:positionH>
                <wp:positionV relativeFrom="paragraph">
                  <wp:posOffset>83185</wp:posOffset>
                </wp:positionV>
                <wp:extent cx="1190625" cy="0"/>
                <wp:effectExtent l="0" t="0" r="28575" b="19050"/>
                <wp:wrapNone/>
                <wp:docPr id="2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CE9C0" id="_x0000_t32" coordsize="21600,21600" o:spt="32" o:oned="t" path="m,l21600,21600e" filled="f">
                <v:path arrowok="t" fillok="f" o:connecttype="none"/>
                <o:lock v:ext="edit" shapetype="t"/>
              </v:shapetype>
              <v:shape id="AutoShape 125" o:spid="_x0000_s1026" type="#_x0000_t32" style="position:absolute;margin-left:0;margin-top:6.55pt;width:9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7YHgIAAD4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"/>
            </w:pict>
          </mc:Fallback>
        </mc:AlternateContent>
      </w:r>
    </w:p>
    <w:p w14:paraId="65E9A03D" w14:textId="77777777" w:rsidR="008D6EE6" w:rsidRPr="004F6C76" w:rsidRDefault="008D6EE6" w:rsidP="008D6EE6">
      <w:pPr>
        <w:pStyle w:val="afc"/>
        <w:spacing w:after="0"/>
        <w:ind w:firstLine="510"/>
        <w:rPr>
          <w:rFonts w:eastAsia="Calibri"/>
        </w:rPr>
      </w:pPr>
      <w:r w:rsidRPr="008C6EBB">
        <w:rPr>
          <w:rFonts w:eastAsia="Calibri"/>
          <w:color w:val="000000"/>
        </w:rPr>
        <w:t>*</w:t>
      </w:r>
      <w:r w:rsidRPr="008C6EBB">
        <w:rPr>
          <w:b/>
          <w:bCs/>
          <w:color w:val="333333"/>
          <w:shd w:val="clear" w:color="auto" w:fill="FFFFFF"/>
        </w:rPr>
        <w:t xml:space="preserve"> </w:t>
      </w:r>
      <w:r w:rsidRPr="008C6EBB">
        <w:rPr>
          <w:rFonts w:eastAsia="Calibri"/>
          <w:color w:val="000000"/>
        </w:rPr>
        <w:t xml:space="preserve">В Российской Федерации действует </w:t>
      </w:r>
      <w:r w:rsidRPr="008C6EBB">
        <w:rPr>
          <w:bCs/>
          <w:shd w:val="clear" w:color="auto" w:fill="FFFFFF"/>
        </w:rPr>
        <w:t>ГОСТ</w:t>
      </w:r>
      <w:r w:rsidRPr="008C6EBB">
        <w:rPr>
          <w:shd w:val="clear" w:color="auto" w:fill="FFFFFF"/>
        </w:rPr>
        <w:t xml:space="preserve"> Р 58577–2019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p>
    <w:p w14:paraId="38E41862" w14:textId="77777777" w:rsidR="008D6EE6" w:rsidRDefault="008D6EE6" w:rsidP="00F2542A">
      <w:pPr>
        <w:widowControl/>
        <w:autoSpaceDE/>
        <w:autoSpaceDN/>
        <w:spacing w:line="360" w:lineRule="auto"/>
        <w:ind w:firstLine="510"/>
        <w:jc w:val="both"/>
        <w:rPr>
          <w:color w:val="000000" w:themeColor="text1"/>
          <w:sz w:val="24"/>
          <w:szCs w:val="24"/>
        </w:rPr>
      </w:pPr>
    </w:p>
    <w:p w14:paraId="7D75727D" w14:textId="635891A1" w:rsidR="00CC695A" w:rsidRPr="00CC695A" w:rsidRDefault="00CC695A" w:rsidP="00F2542A">
      <w:pPr>
        <w:widowControl/>
        <w:spacing w:line="312" w:lineRule="auto"/>
        <w:ind w:firstLine="510"/>
        <w:jc w:val="both"/>
        <w:rPr>
          <w:rFonts w:eastAsia="Calibri"/>
          <w:sz w:val="24"/>
          <w:szCs w:val="24"/>
          <w:lang w:eastAsia="en-US"/>
        </w:rPr>
      </w:pPr>
      <w:r w:rsidRPr="00CC695A">
        <w:rPr>
          <w:rFonts w:eastAsia="Calibri"/>
          <w:spacing w:val="40"/>
          <w:sz w:val="22"/>
          <w:szCs w:val="22"/>
          <w:lang w:eastAsia="en-US"/>
        </w:rPr>
        <w:lastRenderedPageBreak/>
        <w:t>Примечание</w:t>
      </w:r>
      <w:r w:rsidRPr="00CC695A">
        <w:rPr>
          <w:rFonts w:eastAsia="Calibri"/>
          <w:sz w:val="22"/>
          <w:szCs w:val="22"/>
          <w:lang w:eastAsia="en-US"/>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241B3A">
        <w:rPr>
          <w:rFonts w:eastAsia="Calibri"/>
          <w:sz w:val="22"/>
          <w:szCs w:val="22"/>
          <w:lang w:eastAsia="en-US"/>
        </w:rPr>
        <w:t>.</w:t>
      </w:r>
    </w:p>
    <w:p w14:paraId="6895DBDF" w14:textId="5DF51222" w:rsidR="00CC695A" w:rsidRPr="00C80615" w:rsidRDefault="00CC695A" w:rsidP="00F2542A">
      <w:pPr>
        <w:spacing w:before="240" w:after="240" w:line="360" w:lineRule="auto"/>
        <w:ind w:firstLine="510"/>
        <w:jc w:val="both"/>
        <w:rPr>
          <w:b/>
          <w:bCs/>
          <w:sz w:val="28"/>
          <w:szCs w:val="28"/>
        </w:rPr>
      </w:pPr>
      <w:r w:rsidRPr="00C80615">
        <w:rPr>
          <w:b/>
          <w:bCs/>
          <w:sz w:val="28"/>
          <w:szCs w:val="28"/>
        </w:rPr>
        <w:t>3 Термины и определения</w:t>
      </w:r>
    </w:p>
    <w:p w14:paraId="5820F185" w14:textId="77777777" w:rsidR="00CC695A" w:rsidRPr="00BB5101" w:rsidRDefault="00CC695A" w:rsidP="00F2542A">
      <w:pPr>
        <w:spacing w:line="360" w:lineRule="auto"/>
        <w:ind w:firstLine="510"/>
        <w:jc w:val="both"/>
        <w:rPr>
          <w:b/>
          <w:bCs/>
          <w:color w:val="000000" w:themeColor="text1"/>
          <w:sz w:val="28"/>
          <w:szCs w:val="28"/>
        </w:rPr>
      </w:pPr>
      <w:r w:rsidRPr="00BB5101">
        <w:rPr>
          <w:color w:val="000000" w:themeColor="text1"/>
          <w:sz w:val="24"/>
          <w:szCs w:val="24"/>
        </w:rPr>
        <w:t xml:space="preserve">В настоящем стандарте применены термины по </w:t>
      </w:r>
      <w:hyperlink r:id="rId14" w:tooltip="Защита древесины. Термины и определения" w:history="1">
        <w:r w:rsidRPr="00BB5101">
          <w:rPr>
            <w:rStyle w:val="a4"/>
            <w:color w:val="000000" w:themeColor="text1"/>
            <w:sz w:val="24"/>
            <w:szCs w:val="24"/>
            <w:u w:val="none"/>
          </w:rPr>
          <w:t>ГОСТ 20022.1</w:t>
        </w:r>
      </w:hyperlink>
      <w:r w:rsidRPr="00BB5101">
        <w:rPr>
          <w:rStyle w:val="a4"/>
          <w:color w:val="000000" w:themeColor="text1"/>
          <w:sz w:val="24"/>
          <w:szCs w:val="24"/>
          <w:u w:val="none"/>
        </w:rPr>
        <w:t>.</w:t>
      </w:r>
    </w:p>
    <w:p w14:paraId="66421AEA" w14:textId="4FCDDB9D" w:rsidR="00720237" w:rsidRPr="00915667" w:rsidRDefault="00D902E8" w:rsidP="00680D6B">
      <w:pPr>
        <w:pStyle w:val="1"/>
        <w:keepNext w:val="0"/>
        <w:spacing w:before="240" w:after="240" w:line="360" w:lineRule="auto"/>
        <w:ind w:firstLine="510"/>
        <w:jc w:val="left"/>
        <w:rPr>
          <w:rFonts w:ascii="Arial" w:hAnsi="Arial" w:cs="Arial"/>
          <w:color w:val="000000" w:themeColor="text1"/>
          <w:sz w:val="28"/>
          <w:szCs w:val="28"/>
          <w:lang w:val="ru-RU"/>
        </w:rPr>
      </w:pPr>
      <w:bookmarkStart w:id="3" w:name="_Toc59615766"/>
      <w:r w:rsidRPr="00915667">
        <w:rPr>
          <w:rFonts w:ascii="Arial" w:hAnsi="Arial" w:cs="Arial"/>
          <w:color w:val="000000" w:themeColor="text1"/>
          <w:sz w:val="28"/>
          <w:szCs w:val="28"/>
          <w:lang w:val="ru-RU"/>
        </w:rPr>
        <w:t>4</w:t>
      </w:r>
      <w:bookmarkEnd w:id="3"/>
      <w:r w:rsidR="00D06C15" w:rsidRPr="00915667">
        <w:rPr>
          <w:rFonts w:ascii="Arial" w:hAnsi="Arial" w:cs="Arial"/>
          <w:color w:val="000000" w:themeColor="text1"/>
          <w:sz w:val="28"/>
          <w:szCs w:val="28"/>
          <w:lang w:val="ru-RU"/>
        </w:rPr>
        <w:t xml:space="preserve"> </w:t>
      </w:r>
      <w:r w:rsidR="00C77EE9">
        <w:rPr>
          <w:rFonts w:ascii="Arial" w:hAnsi="Arial" w:cs="Arial"/>
          <w:color w:val="000000" w:themeColor="text1"/>
          <w:sz w:val="28"/>
          <w:szCs w:val="28"/>
          <w:lang w:val="ru-RU"/>
        </w:rPr>
        <w:t>Технические требования</w:t>
      </w:r>
      <w:r w:rsidR="00627A5F" w:rsidRPr="00915667">
        <w:rPr>
          <w:rFonts w:ascii="Arial" w:hAnsi="Arial" w:cs="Arial"/>
          <w:color w:val="000000" w:themeColor="text1"/>
          <w:sz w:val="28"/>
          <w:szCs w:val="28"/>
          <w:lang w:val="ru-RU"/>
        </w:rPr>
        <w:t xml:space="preserve"> </w:t>
      </w:r>
    </w:p>
    <w:p w14:paraId="0962B496" w14:textId="2C648D01" w:rsidR="000E0791" w:rsidRPr="00915667" w:rsidRDefault="00D902E8" w:rsidP="00C77EE9">
      <w:pPr>
        <w:widowControl/>
        <w:shd w:val="clear" w:color="auto" w:fill="FFFFFF"/>
        <w:spacing w:line="360" w:lineRule="auto"/>
        <w:ind w:firstLine="510"/>
        <w:jc w:val="both"/>
        <w:rPr>
          <w:color w:val="000000"/>
          <w:sz w:val="24"/>
          <w:szCs w:val="24"/>
        </w:rPr>
      </w:pPr>
      <w:r w:rsidRPr="00915667">
        <w:rPr>
          <w:color w:val="000000"/>
          <w:sz w:val="24"/>
          <w:szCs w:val="24"/>
        </w:rPr>
        <w:t>4</w:t>
      </w:r>
      <w:r w:rsidR="00CB0E37" w:rsidRPr="00915667">
        <w:rPr>
          <w:color w:val="000000"/>
          <w:sz w:val="24"/>
          <w:szCs w:val="24"/>
        </w:rPr>
        <w:t xml:space="preserve">.1 </w:t>
      </w:r>
      <w:r w:rsidR="00C77EE9" w:rsidRPr="00C77EE9">
        <w:rPr>
          <w:color w:val="000000"/>
          <w:sz w:val="24"/>
          <w:szCs w:val="24"/>
        </w:rPr>
        <w:t>Пропитка должна производиться в соответствии с</w:t>
      </w:r>
      <w:r w:rsidR="00C77EE9">
        <w:rPr>
          <w:color w:val="000000"/>
          <w:sz w:val="24"/>
          <w:szCs w:val="24"/>
        </w:rPr>
        <w:t xml:space="preserve"> </w:t>
      </w:r>
      <w:r w:rsidR="00C77EE9" w:rsidRPr="00C77EE9">
        <w:rPr>
          <w:color w:val="000000"/>
          <w:sz w:val="24"/>
          <w:szCs w:val="24"/>
        </w:rPr>
        <w:t>требованиями настоящего стандарта по технологическим</w:t>
      </w:r>
      <w:r w:rsidR="00C77EE9">
        <w:rPr>
          <w:color w:val="000000"/>
          <w:sz w:val="24"/>
          <w:szCs w:val="24"/>
        </w:rPr>
        <w:t xml:space="preserve"> </w:t>
      </w:r>
      <w:r w:rsidR="00C77EE9" w:rsidRPr="00C77EE9">
        <w:rPr>
          <w:color w:val="000000"/>
          <w:sz w:val="24"/>
          <w:szCs w:val="24"/>
        </w:rPr>
        <w:t>инструкциям следующими способами</w:t>
      </w:r>
      <w:r w:rsidR="00C77EE9">
        <w:rPr>
          <w:color w:val="000000"/>
          <w:sz w:val="24"/>
          <w:szCs w:val="24"/>
        </w:rPr>
        <w:t>:</w:t>
      </w:r>
    </w:p>
    <w:p w14:paraId="36818E39" w14:textId="67FD405A" w:rsidR="00C77EE9" w:rsidRPr="00C77EE9" w:rsidRDefault="00C77EE9" w:rsidP="00C77EE9">
      <w:pPr>
        <w:widowControl/>
        <w:shd w:val="clear" w:color="auto" w:fill="FFFFFF"/>
        <w:spacing w:line="360" w:lineRule="auto"/>
        <w:ind w:firstLine="510"/>
        <w:jc w:val="both"/>
        <w:rPr>
          <w:color w:val="000000"/>
          <w:sz w:val="24"/>
          <w:szCs w:val="24"/>
        </w:rPr>
      </w:pPr>
      <w:r w:rsidRPr="00C77EE9">
        <w:rPr>
          <w:color w:val="000000"/>
          <w:sz w:val="24"/>
          <w:szCs w:val="24"/>
        </w:rPr>
        <w:t xml:space="preserve">I </w:t>
      </w:r>
      <w:r>
        <w:rPr>
          <w:color w:val="000000"/>
          <w:sz w:val="24"/>
          <w:szCs w:val="24"/>
        </w:rPr>
        <w:t>–</w:t>
      </w:r>
      <w:r w:rsidRPr="00C77EE9">
        <w:rPr>
          <w:color w:val="000000"/>
          <w:sz w:val="24"/>
          <w:szCs w:val="24"/>
        </w:rPr>
        <w:t xml:space="preserve"> давление-давление-вакуум;</w:t>
      </w:r>
    </w:p>
    <w:p w14:paraId="233A0078" w14:textId="4030D685" w:rsidR="00C77EE9" w:rsidRPr="00C77EE9" w:rsidRDefault="00C77EE9" w:rsidP="00C77EE9">
      <w:pPr>
        <w:widowControl/>
        <w:shd w:val="clear" w:color="auto" w:fill="FFFFFF"/>
        <w:spacing w:line="360" w:lineRule="auto"/>
        <w:ind w:firstLine="510"/>
        <w:jc w:val="both"/>
        <w:rPr>
          <w:color w:val="000000"/>
          <w:sz w:val="24"/>
          <w:szCs w:val="24"/>
        </w:rPr>
      </w:pPr>
      <w:r w:rsidRPr="00C77EE9">
        <w:rPr>
          <w:color w:val="000000"/>
          <w:sz w:val="24"/>
          <w:szCs w:val="24"/>
        </w:rPr>
        <w:t xml:space="preserve">II </w:t>
      </w:r>
      <w:r>
        <w:rPr>
          <w:color w:val="000000"/>
          <w:sz w:val="24"/>
          <w:szCs w:val="24"/>
        </w:rPr>
        <w:t>–</w:t>
      </w:r>
      <w:r w:rsidRPr="00C77EE9">
        <w:rPr>
          <w:color w:val="000000"/>
          <w:sz w:val="24"/>
          <w:szCs w:val="24"/>
        </w:rPr>
        <w:t xml:space="preserve"> давление-вакуум;</w:t>
      </w:r>
    </w:p>
    <w:p w14:paraId="740FFC9D" w14:textId="725D7A10" w:rsidR="003D1CCE" w:rsidRPr="00915667" w:rsidRDefault="00C77EE9" w:rsidP="00C77EE9">
      <w:pPr>
        <w:widowControl/>
        <w:shd w:val="clear" w:color="auto" w:fill="FFFFFF"/>
        <w:spacing w:line="360" w:lineRule="auto"/>
        <w:ind w:firstLine="510"/>
        <w:jc w:val="both"/>
        <w:rPr>
          <w:color w:val="000000"/>
          <w:sz w:val="24"/>
          <w:szCs w:val="24"/>
        </w:rPr>
      </w:pPr>
      <w:r w:rsidRPr="00C77EE9">
        <w:rPr>
          <w:color w:val="000000"/>
          <w:sz w:val="24"/>
          <w:szCs w:val="24"/>
        </w:rPr>
        <w:t xml:space="preserve">III </w:t>
      </w:r>
      <w:r>
        <w:rPr>
          <w:color w:val="000000"/>
          <w:sz w:val="24"/>
          <w:szCs w:val="24"/>
        </w:rPr>
        <w:t>–</w:t>
      </w:r>
      <w:r w:rsidRPr="00C77EE9">
        <w:rPr>
          <w:color w:val="000000"/>
          <w:sz w:val="24"/>
          <w:szCs w:val="24"/>
        </w:rPr>
        <w:t xml:space="preserve"> вакуум-давление-вакуум.</w:t>
      </w:r>
    </w:p>
    <w:p w14:paraId="104703F3" w14:textId="35B90A94" w:rsidR="00CB0E37" w:rsidRPr="00915667" w:rsidRDefault="00C77EE9" w:rsidP="00C77EE9">
      <w:pPr>
        <w:widowControl/>
        <w:shd w:val="clear" w:color="auto" w:fill="FFFFFF"/>
        <w:spacing w:line="360" w:lineRule="auto"/>
        <w:ind w:firstLine="510"/>
        <w:jc w:val="both"/>
        <w:rPr>
          <w:color w:val="000000"/>
          <w:sz w:val="24"/>
          <w:szCs w:val="24"/>
        </w:rPr>
      </w:pPr>
      <w:r w:rsidRPr="00C77EE9">
        <w:rPr>
          <w:color w:val="000000"/>
          <w:sz w:val="24"/>
          <w:szCs w:val="24"/>
        </w:rPr>
        <w:t>Способ I применяют для пропитки шпал, переводных и мостовых</w:t>
      </w:r>
      <w:r>
        <w:rPr>
          <w:color w:val="000000"/>
          <w:sz w:val="24"/>
          <w:szCs w:val="24"/>
        </w:rPr>
        <w:t xml:space="preserve"> </w:t>
      </w:r>
      <w:r w:rsidRPr="00C77EE9">
        <w:rPr>
          <w:color w:val="000000"/>
          <w:sz w:val="24"/>
          <w:szCs w:val="24"/>
        </w:rPr>
        <w:t>брусьев, деталей опор линий электропередач и столбов связи; II</w:t>
      </w:r>
      <w:r>
        <w:rPr>
          <w:color w:val="000000"/>
          <w:sz w:val="24"/>
          <w:szCs w:val="24"/>
        </w:rPr>
        <w:t xml:space="preserve"> –</w:t>
      </w:r>
      <w:r w:rsidRPr="00C77EE9">
        <w:rPr>
          <w:color w:val="000000"/>
          <w:sz w:val="24"/>
          <w:szCs w:val="24"/>
        </w:rPr>
        <w:t xml:space="preserve"> для пропитки свай и других изделий, предназначенных для</w:t>
      </w:r>
      <w:r>
        <w:rPr>
          <w:color w:val="000000"/>
          <w:sz w:val="24"/>
          <w:szCs w:val="24"/>
        </w:rPr>
        <w:t xml:space="preserve"> </w:t>
      </w:r>
      <w:r w:rsidRPr="00C77EE9">
        <w:rPr>
          <w:color w:val="000000"/>
          <w:sz w:val="24"/>
          <w:szCs w:val="24"/>
        </w:rPr>
        <w:t xml:space="preserve">эксплуатации в пресной воде; III </w:t>
      </w:r>
      <w:r w:rsidR="00B2090F">
        <w:rPr>
          <w:color w:val="000000"/>
          <w:sz w:val="24"/>
          <w:szCs w:val="24"/>
        </w:rPr>
        <w:t>–</w:t>
      </w:r>
      <w:r w:rsidRPr="00C77EE9">
        <w:rPr>
          <w:color w:val="000000"/>
          <w:sz w:val="24"/>
          <w:szCs w:val="24"/>
        </w:rPr>
        <w:t xml:space="preserve"> для пропитки свай и других</w:t>
      </w:r>
      <w:r>
        <w:rPr>
          <w:color w:val="000000"/>
          <w:sz w:val="24"/>
          <w:szCs w:val="24"/>
        </w:rPr>
        <w:t xml:space="preserve"> </w:t>
      </w:r>
      <w:r w:rsidRPr="00C77EE9">
        <w:rPr>
          <w:color w:val="000000"/>
          <w:sz w:val="24"/>
          <w:szCs w:val="24"/>
        </w:rPr>
        <w:t>изделий, предназначенных для эксплуатации в морской воде.</w:t>
      </w:r>
    </w:p>
    <w:p w14:paraId="377B8AF8" w14:textId="28823934" w:rsidR="00CB0E37" w:rsidRPr="00CB0E37" w:rsidRDefault="00D90E1D" w:rsidP="00C77EE9">
      <w:pPr>
        <w:widowControl/>
        <w:shd w:val="clear" w:color="auto" w:fill="FFFFFF"/>
        <w:spacing w:line="360" w:lineRule="auto"/>
        <w:ind w:firstLine="510"/>
        <w:jc w:val="both"/>
        <w:rPr>
          <w:color w:val="000000"/>
          <w:sz w:val="24"/>
          <w:szCs w:val="24"/>
        </w:rPr>
      </w:pPr>
      <w:r w:rsidRPr="00915667">
        <w:rPr>
          <w:color w:val="000000"/>
          <w:sz w:val="24"/>
          <w:szCs w:val="24"/>
        </w:rPr>
        <w:t>4</w:t>
      </w:r>
      <w:r w:rsidR="00CB0E37" w:rsidRPr="00915667">
        <w:rPr>
          <w:color w:val="000000"/>
          <w:sz w:val="24"/>
          <w:szCs w:val="24"/>
        </w:rPr>
        <w:t xml:space="preserve">.2 </w:t>
      </w:r>
      <w:r w:rsidR="00C77EE9" w:rsidRPr="00C77EE9">
        <w:rPr>
          <w:color w:val="000000"/>
          <w:sz w:val="24"/>
          <w:szCs w:val="24"/>
        </w:rPr>
        <w:t xml:space="preserve">Качество </w:t>
      </w:r>
      <w:r w:rsidR="00C77EE9" w:rsidRPr="008C6EBB">
        <w:rPr>
          <w:color w:val="000000"/>
          <w:sz w:val="24"/>
          <w:szCs w:val="24"/>
        </w:rPr>
        <w:t>пропитки</w:t>
      </w:r>
      <w:r w:rsidR="00BA5896" w:rsidRPr="008C6EBB">
        <w:rPr>
          <w:color w:val="000000"/>
          <w:sz w:val="24"/>
          <w:szCs w:val="24"/>
        </w:rPr>
        <w:t xml:space="preserve"> изделий</w:t>
      </w:r>
      <w:r w:rsidR="00C77EE9" w:rsidRPr="008C6EBB">
        <w:rPr>
          <w:color w:val="000000"/>
          <w:sz w:val="24"/>
          <w:szCs w:val="24"/>
        </w:rPr>
        <w:t xml:space="preserve"> характеризуется</w:t>
      </w:r>
      <w:r w:rsidR="00C77EE9" w:rsidRPr="00C77EE9">
        <w:rPr>
          <w:color w:val="000000"/>
          <w:sz w:val="24"/>
          <w:szCs w:val="24"/>
        </w:rPr>
        <w:t xml:space="preserve"> общим</w:t>
      </w:r>
      <w:r w:rsidR="00C77EE9">
        <w:rPr>
          <w:color w:val="000000"/>
          <w:sz w:val="24"/>
          <w:szCs w:val="24"/>
        </w:rPr>
        <w:t xml:space="preserve"> </w:t>
      </w:r>
      <w:r w:rsidR="00C77EE9" w:rsidRPr="00C77EE9">
        <w:rPr>
          <w:color w:val="000000"/>
          <w:sz w:val="24"/>
          <w:szCs w:val="24"/>
        </w:rPr>
        <w:t>поглощением защитного средства и глубиной пропитки.</w:t>
      </w:r>
    </w:p>
    <w:p w14:paraId="325C4C11" w14:textId="1390669D" w:rsidR="00CB0E37" w:rsidRPr="00CB0E37" w:rsidRDefault="00D90E1D" w:rsidP="00C77EE9">
      <w:pPr>
        <w:widowControl/>
        <w:shd w:val="clear" w:color="auto" w:fill="FFFFFF"/>
        <w:spacing w:line="360" w:lineRule="auto"/>
        <w:ind w:firstLine="510"/>
        <w:jc w:val="both"/>
        <w:rPr>
          <w:color w:val="000000"/>
          <w:sz w:val="24"/>
          <w:szCs w:val="24"/>
        </w:rPr>
      </w:pPr>
      <w:r>
        <w:rPr>
          <w:color w:val="000000"/>
          <w:sz w:val="24"/>
          <w:szCs w:val="24"/>
        </w:rPr>
        <w:t>4</w:t>
      </w:r>
      <w:r w:rsidR="00CB0E37" w:rsidRPr="00CB0E37">
        <w:rPr>
          <w:color w:val="000000"/>
          <w:sz w:val="24"/>
          <w:szCs w:val="24"/>
        </w:rPr>
        <w:t xml:space="preserve">.3 </w:t>
      </w:r>
      <w:r w:rsidR="00C77EE9" w:rsidRPr="00C77EE9">
        <w:rPr>
          <w:color w:val="000000"/>
          <w:sz w:val="24"/>
          <w:szCs w:val="24"/>
        </w:rPr>
        <w:t>Изделия, поступающие в пропитку, должны быть окорены с</w:t>
      </w:r>
      <w:r w:rsidR="00C77EE9">
        <w:rPr>
          <w:color w:val="000000"/>
          <w:sz w:val="24"/>
          <w:szCs w:val="24"/>
        </w:rPr>
        <w:t xml:space="preserve"> </w:t>
      </w:r>
      <w:r w:rsidR="00C77EE9" w:rsidRPr="00C77EE9">
        <w:rPr>
          <w:color w:val="000000"/>
          <w:sz w:val="24"/>
          <w:szCs w:val="24"/>
        </w:rPr>
        <w:t>полным удалением луба. Механическая обработка изделий должна</w:t>
      </w:r>
      <w:r w:rsidR="00C77EE9">
        <w:rPr>
          <w:color w:val="000000"/>
          <w:sz w:val="24"/>
          <w:szCs w:val="24"/>
        </w:rPr>
        <w:t xml:space="preserve"> </w:t>
      </w:r>
      <w:r w:rsidR="00C77EE9" w:rsidRPr="00C77EE9">
        <w:rPr>
          <w:color w:val="000000"/>
          <w:sz w:val="24"/>
          <w:szCs w:val="24"/>
        </w:rPr>
        <w:t>производиться до пропитки. Допускается механическая обработка</w:t>
      </w:r>
      <w:r w:rsidR="00C77EE9">
        <w:rPr>
          <w:color w:val="000000"/>
          <w:sz w:val="24"/>
          <w:szCs w:val="24"/>
        </w:rPr>
        <w:t xml:space="preserve"> </w:t>
      </w:r>
      <w:r w:rsidR="00C77EE9" w:rsidRPr="00C77EE9">
        <w:rPr>
          <w:color w:val="000000"/>
          <w:sz w:val="24"/>
          <w:szCs w:val="24"/>
        </w:rPr>
        <w:t>после пропитки с последующим трехкратным нанесением</w:t>
      </w:r>
      <w:r w:rsidR="00C77EE9">
        <w:rPr>
          <w:color w:val="000000"/>
          <w:sz w:val="24"/>
          <w:szCs w:val="24"/>
        </w:rPr>
        <w:t xml:space="preserve"> </w:t>
      </w:r>
      <w:r w:rsidR="00C77EE9" w:rsidRPr="00C77EE9">
        <w:rPr>
          <w:color w:val="000000"/>
          <w:sz w:val="24"/>
          <w:szCs w:val="24"/>
        </w:rPr>
        <w:t>маслянистого защитного средства на обнажившиеся</w:t>
      </w:r>
      <w:r w:rsidR="00C77EE9">
        <w:rPr>
          <w:color w:val="000000"/>
          <w:sz w:val="24"/>
          <w:szCs w:val="24"/>
        </w:rPr>
        <w:t xml:space="preserve"> </w:t>
      </w:r>
      <w:r w:rsidR="00C77EE9" w:rsidRPr="00C77EE9">
        <w:rPr>
          <w:color w:val="000000"/>
          <w:sz w:val="24"/>
          <w:szCs w:val="24"/>
        </w:rPr>
        <w:t>непропитанные поверхности древесины механизированным</w:t>
      </w:r>
      <w:r w:rsidR="00C77EE9">
        <w:rPr>
          <w:color w:val="000000"/>
          <w:sz w:val="24"/>
          <w:szCs w:val="24"/>
        </w:rPr>
        <w:t xml:space="preserve"> </w:t>
      </w:r>
      <w:r w:rsidR="00C77EE9" w:rsidRPr="00C77EE9">
        <w:rPr>
          <w:color w:val="000000"/>
          <w:sz w:val="24"/>
          <w:szCs w:val="24"/>
        </w:rPr>
        <w:t>способом.</w:t>
      </w:r>
    </w:p>
    <w:p w14:paraId="19DEF953" w14:textId="28D432CD" w:rsidR="00CB0E37" w:rsidRPr="00CB0E37" w:rsidRDefault="00D90E1D" w:rsidP="00C77EE9">
      <w:pPr>
        <w:widowControl/>
        <w:shd w:val="clear" w:color="auto" w:fill="FFFFFF"/>
        <w:spacing w:line="360" w:lineRule="auto"/>
        <w:ind w:firstLine="510"/>
        <w:jc w:val="both"/>
        <w:rPr>
          <w:color w:val="000000"/>
          <w:sz w:val="24"/>
          <w:szCs w:val="24"/>
        </w:rPr>
      </w:pPr>
      <w:r>
        <w:rPr>
          <w:color w:val="000000"/>
          <w:sz w:val="24"/>
          <w:szCs w:val="24"/>
        </w:rPr>
        <w:t>4</w:t>
      </w:r>
      <w:r w:rsidR="00CB0E37" w:rsidRPr="00CB0E37">
        <w:rPr>
          <w:color w:val="000000"/>
          <w:sz w:val="24"/>
          <w:szCs w:val="24"/>
        </w:rPr>
        <w:t xml:space="preserve">.4 </w:t>
      </w:r>
      <w:r w:rsidR="00C77EE9" w:rsidRPr="00C77EE9">
        <w:rPr>
          <w:color w:val="000000"/>
          <w:sz w:val="24"/>
          <w:szCs w:val="24"/>
        </w:rPr>
        <w:t>Предпропиточная влажность древесины должна быть не</w:t>
      </w:r>
      <w:r w:rsidR="00C77EE9">
        <w:rPr>
          <w:color w:val="000000"/>
          <w:sz w:val="24"/>
          <w:szCs w:val="24"/>
        </w:rPr>
        <w:t xml:space="preserve"> </w:t>
      </w:r>
      <w:r w:rsidR="00C77EE9" w:rsidRPr="00C77EE9">
        <w:rPr>
          <w:color w:val="000000"/>
          <w:sz w:val="24"/>
          <w:szCs w:val="24"/>
        </w:rPr>
        <w:t>более 25 %.</w:t>
      </w:r>
    </w:p>
    <w:p w14:paraId="08FD5990" w14:textId="38DC0D3E" w:rsidR="00CB0E37" w:rsidRDefault="00D90E1D" w:rsidP="008F7E80">
      <w:pPr>
        <w:widowControl/>
        <w:shd w:val="clear" w:color="auto" w:fill="FFFFFF"/>
        <w:spacing w:line="360" w:lineRule="auto"/>
        <w:ind w:firstLine="510"/>
        <w:jc w:val="both"/>
        <w:rPr>
          <w:color w:val="000000"/>
          <w:sz w:val="24"/>
          <w:szCs w:val="24"/>
        </w:rPr>
      </w:pPr>
      <w:r>
        <w:rPr>
          <w:color w:val="000000"/>
          <w:sz w:val="24"/>
          <w:szCs w:val="24"/>
        </w:rPr>
        <w:t>4</w:t>
      </w:r>
      <w:r w:rsidR="00CB0E37" w:rsidRPr="00CB0E37">
        <w:rPr>
          <w:color w:val="000000"/>
          <w:sz w:val="24"/>
          <w:szCs w:val="24"/>
        </w:rPr>
        <w:t xml:space="preserve">.5 </w:t>
      </w:r>
      <w:r w:rsidR="00160714">
        <w:rPr>
          <w:color w:val="000000"/>
          <w:sz w:val="24"/>
          <w:szCs w:val="24"/>
        </w:rPr>
        <w:t>И</w:t>
      </w:r>
      <w:r w:rsidR="008F7E80" w:rsidRPr="008F7E80">
        <w:rPr>
          <w:color w:val="000000"/>
          <w:sz w:val="24"/>
          <w:szCs w:val="24"/>
        </w:rPr>
        <w:t xml:space="preserve">зделия из </w:t>
      </w:r>
      <w:r w:rsidR="008F7E80" w:rsidRPr="0087783F">
        <w:rPr>
          <w:color w:val="000000"/>
          <w:sz w:val="24"/>
          <w:szCs w:val="24"/>
        </w:rPr>
        <w:t>древесины</w:t>
      </w:r>
      <w:r w:rsidR="008C6EBB" w:rsidRPr="0087783F">
        <w:rPr>
          <w:color w:val="000000"/>
          <w:sz w:val="24"/>
          <w:szCs w:val="24"/>
        </w:rPr>
        <w:t xml:space="preserve"> группы </w:t>
      </w:r>
      <w:r w:rsidR="00B14C7F" w:rsidRPr="0087783F">
        <w:rPr>
          <w:color w:val="000000"/>
          <w:sz w:val="24"/>
          <w:szCs w:val="24"/>
        </w:rPr>
        <w:t xml:space="preserve">пропитываемости </w:t>
      </w:r>
      <w:r w:rsidR="008C6EBB" w:rsidRPr="0087783F">
        <w:rPr>
          <w:color w:val="000000"/>
          <w:sz w:val="24"/>
          <w:szCs w:val="24"/>
        </w:rPr>
        <w:t>«умеренно пропитываемые» и «труднопропитываемые»</w:t>
      </w:r>
      <w:r w:rsidR="008F7E80" w:rsidRPr="0087783F">
        <w:rPr>
          <w:color w:val="000000"/>
          <w:sz w:val="24"/>
          <w:szCs w:val="24"/>
        </w:rPr>
        <w:t xml:space="preserve"> по ГОСТ 20022</w:t>
      </w:r>
      <w:r w:rsidR="008F7E80" w:rsidRPr="008F7E80">
        <w:rPr>
          <w:color w:val="000000"/>
          <w:sz w:val="24"/>
          <w:szCs w:val="24"/>
        </w:rPr>
        <w:t>.2, кроме переводных и мостовых</w:t>
      </w:r>
      <w:r w:rsidR="008F7E80">
        <w:rPr>
          <w:color w:val="000000"/>
          <w:sz w:val="24"/>
          <w:szCs w:val="24"/>
        </w:rPr>
        <w:t xml:space="preserve"> </w:t>
      </w:r>
      <w:r w:rsidR="008F7E80" w:rsidRPr="008F7E80">
        <w:rPr>
          <w:color w:val="000000"/>
          <w:sz w:val="24"/>
          <w:szCs w:val="24"/>
        </w:rPr>
        <w:t xml:space="preserve">брусьев, </w:t>
      </w:r>
      <w:r w:rsidR="008F7E80" w:rsidRPr="008F7E80">
        <w:rPr>
          <w:color w:val="000000"/>
          <w:sz w:val="24"/>
          <w:szCs w:val="24"/>
        </w:rPr>
        <w:lastRenderedPageBreak/>
        <w:t>следует накалывать по ГОСТ 20022.3, если это</w:t>
      </w:r>
      <w:r w:rsidR="008F7E80">
        <w:rPr>
          <w:color w:val="000000"/>
          <w:sz w:val="24"/>
          <w:szCs w:val="24"/>
        </w:rPr>
        <w:t xml:space="preserve"> </w:t>
      </w:r>
      <w:r w:rsidR="008F7E80" w:rsidRPr="008F7E80">
        <w:rPr>
          <w:color w:val="000000"/>
          <w:sz w:val="24"/>
          <w:szCs w:val="24"/>
        </w:rPr>
        <w:t>предусмотрено нормативно-технической документацией на</w:t>
      </w:r>
      <w:r w:rsidR="008F7E80">
        <w:rPr>
          <w:color w:val="000000"/>
          <w:sz w:val="24"/>
          <w:szCs w:val="24"/>
        </w:rPr>
        <w:t xml:space="preserve"> </w:t>
      </w:r>
      <w:r w:rsidR="008F7E80" w:rsidRPr="008F7E80">
        <w:rPr>
          <w:color w:val="000000"/>
          <w:sz w:val="24"/>
          <w:szCs w:val="24"/>
        </w:rPr>
        <w:t>конкретные виды продукции.</w:t>
      </w:r>
    </w:p>
    <w:p w14:paraId="49073AE6" w14:textId="3A9A7EF7" w:rsidR="008F7E80" w:rsidRDefault="008F7E80" w:rsidP="008F7E80">
      <w:pPr>
        <w:widowControl/>
        <w:shd w:val="clear" w:color="auto" w:fill="FFFFFF"/>
        <w:spacing w:line="360" w:lineRule="auto"/>
        <w:ind w:firstLine="510"/>
        <w:jc w:val="both"/>
        <w:rPr>
          <w:color w:val="000000"/>
          <w:sz w:val="24"/>
          <w:szCs w:val="24"/>
        </w:rPr>
      </w:pPr>
      <w:r w:rsidRPr="008F7E80">
        <w:rPr>
          <w:color w:val="000000"/>
          <w:sz w:val="24"/>
          <w:szCs w:val="24"/>
        </w:rPr>
        <w:t>Допускается проводить пропитку изделий без накалывания при</w:t>
      </w:r>
      <w:r>
        <w:rPr>
          <w:color w:val="000000"/>
          <w:sz w:val="24"/>
          <w:szCs w:val="24"/>
        </w:rPr>
        <w:t xml:space="preserve"> </w:t>
      </w:r>
      <w:r w:rsidRPr="008F7E80">
        <w:rPr>
          <w:color w:val="000000"/>
          <w:sz w:val="24"/>
          <w:szCs w:val="24"/>
        </w:rPr>
        <w:t>условии обеспечения качества пропитки.</w:t>
      </w:r>
    </w:p>
    <w:p w14:paraId="1FCFEBEA" w14:textId="71FF0746" w:rsidR="00D06C15" w:rsidRPr="003D1ED9" w:rsidRDefault="00D90E1D" w:rsidP="008F7E80">
      <w:pPr>
        <w:widowControl/>
        <w:shd w:val="clear" w:color="auto" w:fill="FFFFFF"/>
        <w:spacing w:line="360" w:lineRule="auto"/>
        <w:ind w:firstLine="510"/>
        <w:jc w:val="both"/>
        <w:rPr>
          <w:color w:val="000000" w:themeColor="text1"/>
          <w:sz w:val="24"/>
          <w:szCs w:val="24"/>
        </w:rPr>
      </w:pPr>
      <w:r w:rsidRPr="003D1ED9">
        <w:rPr>
          <w:color w:val="000000" w:themeColor="text1"/>
          <w:sz w:val="24"/>
          <w:szCs w:val="24"/>
        </w:rPr>
        <w:t xml:space="preserve">4.6 </w:t>
      </w:r>
      <w:r w:rsidR="008F7E80" w:rsidRPr="008F7E80">
        <w:rPr>
          <w:color w:val="000000" w:themeColor="text1"/>
          <w:sz w:val="24"/>
          <w:szCs w:val="24"/>
        </w:rPr>
        <w:t>Изделия перед пропиткой должны быть рассортированы по</w:t>
      </w:r>
      <w:r w:rsidR="008F7E80">
        <w:rPr>
          <w:color w:val="000000" w:themeColor="text1"/>
          <w:sz w:val="24"/>
          <w:szCs w:val="24"/>
        </w:rPr>
        <w:t xml:space="preserve"> </w:t>
      </w:r>
      <w:r w:rsidR="008F7E80" w:rsidRPr="008F7E80">
        <w:rPr>
          <w:color w:val="000000" w:themeColor="text1"/>
          <w:sz w:val="24"/>
          <w:szCs w:val="24"/>
        </w:rPr>
        <w:t>сортиментам и породам древесины с одинаковыми заданными</w:t>
      </w:r>
      <w:r w:rsidR="008F7E80">
        <w:rPr>
          <w:color w:val="000000" w:themeColor="text1"/>
          <w:sz w:val="24"/>
          <w:szCs w:val="24"/>
        </w:rPr>
        <w:t xml:space="preserve"> </w:t>
      </w:r>
      <w:r w:rsidR="008F7E80" w:rsidRPr="008F7E80">
        <w:rPr>
          <w:color w:val="000000" w:themeColor="text1"/>
          <w:sz w:val="24"/>
          <w:szCs w:val="24"/>
        </w:rPr>
        <w:t>общим поглощением защитного средства и глубиной пропитки и с</w:t>
      </w:r>
      <w:r w:rsidR="008F7E80">
        <w:rPr>
          <w:color w:val="000000" w:themeColor="text1"/>
          <w:sz w:val="24"/>
          <w:szCs w:val="24"/>
        </w:rPr>
        <w:t xml:space="preserve"> </w:t>
      </w:r>
      <w:r w:rsidR="008F7E80" w:rsidRPr="008F7E80">
        <w:rPr>
          <w:color w:val="000000" w:themeColor="text1"/>
          <w:sz w:val="24"/>
          <w:szCs w:val="24"/>
        </w:rPr>
        <w:t xml:space="preserve">учетом пропитываемости древесины по </w:t>
      </w:r>
      <w:r w:rsidR="006E510E">
        <w:rPr>
          <w:color w:val="000000" w:themeColor="text1"/>
          <w:sz w:val="24"/>
          <w:szCs w:val="24"/>
        </w:rPr>
        <w:br/>
      </w:r>
      <w:r w:rsidR="008F7E80" w:rsidRPr="008F7E80">
        <w:rPr>
          <w:color w:val="000000" w:themeColor="text1"/>
          <w:sz w:val="24"/>
          <w:szCs w:val="24"/>
        </w:rPr>
        <w:t>ГОСТ 20022.2.</w:t>
      </w:r>
    </w:p>
    <w:p w14:paraId="3890F965" w14:textId="42D9A31E" w:rsidR="00D90E1D" w:rsidRDefault="003D1ED9" w:rsidP="008F7E80">
      <w:pPr>
        <w:widowControl/>
        <w:shd w:val="clear" w:color="auto" w:fill="FFFFFF"/>
        <w:spacing w:line="360" w:lineRule="auto"/>
        <w:ind w:firstLine="510"/>
        <w:jc w:val="both"/>
        <w:rPr>
          <w:color w:val="000000" w:themeColor="text1"/>
          <w:sz w:val="24"/>
          <w:szCs w:val="24"/>
        </w:rPr>
      </w:pPr>
      <w:r w:rsidRPr="003D1ED9">
        <w:rPr>
          <w:color w:val="000000" w:themeColor="text1"/>
          <w:sz w:val="24"/>
          <w:szCs w:val="24"/>
        </w:rPr>
        <w:t>4</w:t>
      </w:r>
      <w:r w:rsidR="00D90E1D" w:rsidRPr="003D1ED9">
        <w:rPr>
          <w:color w:val="000000" w:themeColor="text1"/>
          <w:sz w:val="24"/>
          <w:szCs w:val="24"/>
        </w:rPr>
        <w:t>.</w:t>
      </w:r>
      <w:r w:rsidRPr="003D1ED9">
        <w:rPr>
          <w:color w:val="000000" w:themeColor="text1"/>
          <w:sz w:val="24"/>
          <w:szCs w:val="24"/>
        </w:rPr>
        <w:t>7</w:t>
      </w:r>
      <w:r w:rsidR="00D90E1D" w:rsidRPr="003D1ED9">
        <w:rPr>
          <w:color w:val="000000" w:themeColor="text1"/>
          <w:sz w:val="24"/>
          <w:szCs w:val="24"/>
        </w:rPr>
        <w:t xml:space="preserve"> </w:t>
      </w:r>
      <w:r w:rsidR="008F7E80" w:rsidRPr="008F7E80">
        <w:rPr>
          <w:color w:val="000000" w:themeColor="text1"/>
          <w:sz w:val="24"/>
          <w:szCs w:val="24"/>
        </w:rPr>
        <w:t>Изделия пропитывают уложенными в пакеты так, чтобы</w:t>
      </w:r>
      <w:r w:rsidR="008F7E80">
        <w:rPr>
          <w:color w:val="000000" w:themeColor="text1"/>
          <w:sz w:val="24"/>
          <w:szCs w:val="24"/>
        </w:rPr>
        <w:t xml:space="preserve"> </w:t>
      </w:r>
      <w:r w:rsidR="008F7E80" w:rsidRPr="008F7E80">
        <w:rPr>
          <w:color w:val="000000" w:themeColor="text1"/>
          <w:sz w:val="24"/>
          <w:szCs w:val="24"/>
        </w:rPr>
        <w:t>защитное средство имело доступ ко всем их поверхностям.</w:t>
      </w:r>
    </w:p>
    <w:p w14:paraId="32539C8D" w14:textId="5B289BB5" w:rsidR="008F7E80" w:rsidRDefault="008F7E80" w:rsidP="008F7E80">
      <w:pPr>
        <w:widowControl/>
        <w:shd w:val="clear" w:color="auto" w:fill="FFFFFF"/>
        <w:spacing w:line="360" w:lineRule="auto"/>
        <w:ind w:firstLine="510"/>
        <w:jc w:val="both"/>
        <w:rPr>
          <w:color w:val="000000" w:themeColor="text1"/>
          <w:sz w:val="24"/>
          <w:szCs w:val="24"/>
        </w:rPr>
      </w:pPr>
      <w:r>
        <w:rPr>
          <w:color w:val="000000" w:themeColor="text1"/>
          <w:sz w:val="24"/>
          <w:szCs w:val="24"/>
        </w:rPr>
        <w:t xml:space="preserve">4.8 </w:t>
      </w:r>
      <w:r w:rsidRPr="008F7E80">
        <w:rPr>
          <w:color w:val="000000" w:themeColor="text1"/>
          <w:sz w:val="24"/>
          <w:szCs w:val="24"/>
        </w:rPr>
        <w:t>В холодное время года, при температуре ниже или равной</w:t>
      </w:r>
      <w:r>
        <w:rPr>
          <w:color w:val="000000" w:themeColor="text1"/>
          <w:sz w:val="24"/>
          <w:szCs w:val="24"/>
        </w:rPr>
        <w:t xml:space="preserve"> </w:t>
      </w:r>
      <w:r w:rsidRPr="008F7E80">
        <w:rPr>
          <w:color w:val="000000" w:themeColor="text1"/>
          <w:sz w:val="24"/>
          <w:szCs w:val="24"/>
        </w:rPr>
        <w:t xml:space="preserve">0 </w:t>
      </w:r>
      <w:r w:rsidR="007351DC">
        <w:rPr>
          <w:color w:val="000000" w:themeColor="text1"/>
          <w:sz w:val="24"/>
          <w:szCs w:val="24"/>
        </w:rPr>
        <w:t>°</w:t>
      </w:r>
      <w:r w:rsidRPr="008F7E80">
        <w:rPr>
          <w:color w:val="000000" w:themeColor="text1"/>
          <w:sz w:val="24"/>
          <w:szCs w:val="24"/>
        </w:rPr>
        <w:t>С, изделия перед пропиткой прогревают горячим защитным</w:t>
      </w:r>
      <w:r>
        <w:rPr>
          <w:color w:val="000000" w:themeColor="text1"/>
          <w:sz w:val="24"/>
          <w:szCs w:val="24"/>
        </w:rPr>
        <w:t xml:space="preserve"> </w:t>
      </w:r>
      <w:r w:rsidRPr="008F7E80">
        <w:rPr>
          <w:color w:val="000000" w:themeColor="text1"/>
          <w:sz w:val="24"/>
          <w:szCs w:val="24"/>
        </w:rPr>
        <w:t>средством. Температура защитного средства должна быть ниже</w:t>
      </w:r>
      <w:r>
        <w:rPr>
          <w:color w:val="000000" w:themeColor="text1"/>
          <w:sz w:val="24"/>
          <w:szCs w:val="24"/>
        </w:rPr>
        <w:t xml:space="preserve"> </w:t>
      </w:r>
      <w:r w:rsidRPr="008F7E80">
        <w:rPr>
          <w:color w:val="000000" w:themeColor="text1"/>
          <w:sz w:val="24"/>
          <w:szCs w:val="24"/>
        </w:rPr>
        <w:t>температуры вспышки на 5 °С.</w:t>
      </w:r>
    </w:p>
    <w:p w14:paraId="4BCB8C30" w14:textId="17C4B8E6" w:rsidR="00160714" w:rsidRPr="00160714" w:rsidRDefault="008F7E80" w:rsidP="00160714">
      <w:pPr>
        <w:widowControl/>
        <w:shd w:val="clear" w:color="auto" w:fill="FFFFFF"/>
        <w:spacing w:line="360" w:lineRule="auto"/>
        <w:ind w:firstLine="510"/>
        <w:jc w:val="both"/>
        <w:rPr>
          <w:color w:val="000000" w:themeColor="text1"/>
          <w:sz w:val="24"/>
          <w:szCs w:val="24"/>
        </w:rPr>
      </w:pPr>
      <w:r>
        <w:rPr>
          <w:color w:val="000000" w:themeColor="text1"/>
          <w:sz w:val="24"/>
          <w:szCs w:val="24"/>
        </w:rPr>
        <w:t xml:space="preserve">4.9 </w:t>
      </w:r>
      <w:r w:rsidR="00160714" w:rsidRPr="00160714">
        <w:rPr>
          <w:color w:val="000000" w:themeColor="text1"/>
          <w:sz w:val="24"/>
          <w:szCs w:val="24"/>
        </w:rPr>
        <w:t xml:space="preserve">Пропитка должна производиться следующими защитными средствами: </w:t>
      </w:r>
      <w:bookmarkStart w:id="4" w:name="_Hlk205537340"/>
      <w:r w:rsidR="00160714" w:rsidRPr="00160714">
        <w:rPr>
          <w:color w:val="000000" w:themeColor="text1"/>
          <w:sz w:val="24"/>
          <w:szCs w:val="24"/>
        </w:rPr>
        <w:t>каме</w:t>
      </w:r>
      <w:r w:rsidR="007E4ADA">
        <w:rPr>
          <w:color w:val="000000" w:themeColor="text1"/>
          <w:sz w:val="24"/>
          <w:szCs w:val="24"/>
        </w:rPr>
        <w:t>нноугольным маслом по ГОСТ 2770;</w:t>
      </w:r>
      <w:r w:rsidR="00160714" w:rsidRPr="00160714">
        <w:rPr>
          <w:color w:val="000000" w:themeColor="text1"/>
          <w:sz w:val="24"/>
          <w:szCs w:val="24"/>
        </w:rPr>
        <w:t xml:space="preserve"> сланцевым маслом по ГОСТ 1</w:t>
      </w:r>
      <w:r w:rsidR="007E4ADA">
        <w:rPr>
          <w:color w:val="000000" w:themeColor="text1"/>
          <w:sz w:val="24"/>
          <w:szCs w:val="24"/>
        </w:rPr>
        <w:t>0835</w:t>
      </w:r>
      <w:bookmarkEnd w:id="4"/>
      <w:r w:rsidR="007E4ADA">
        <w:rPr>
          <w:color w:val="000000" w:themeColor="text1"/>
          <w:sz w:val="24"/>
          <w:szCs w:val="24"/>
        </w:rPr>
        <w:t>;</w:t>
      </w:r>
      <w:r w:rsidR="006E510E">
        <w:rPr>
          <w:color w:val="000000" w:themeColor="text1"/>
          <w:sz w:val="24"/>
          <w:szCs w:val="24"/>
        </w:rPr>
        <w:t xml:space="preserve"> масляными антисептиками: с</w:t>
      </w:r>
      <w:r w:rsidR="00160714" w:rsidRPr="00160714">
        <w:rPr>
          <w:color w:val="000000" w:themeColor="text1"/>
          <w:sz w:val="24"/>
          <w:szCs w:val="24"/>
        </w:rPr>
        <w:t xml:space="preserve">редство защитное СМПС </w:t>
      </w:r>
      <w:r w:rsidR="006E510E">
        <w:rPr>
          <w:color w:val="000000" w:themeColor="text1"/>
          <w:sz w:val="24"/>
          <w:szCs w:val="24"/>
        </w:rPr>
        <w:t>по технической документации и м</w:t>
      </w:r>
      <w:r w:rsidR="00160714" w:rsidRPr="00160714">
        <w:rPr>
          <w:color w:val="000000" w:themeColor="text1"/>
          <w:sz w:val="24"/>
          <w:szCs w:val="24"/>
        </w:rPr>
        <w:t xml:space="preserve">асло сланцевое марки </w:t>
      </w:r>
      <w:r w:rsidR="006E510E">
        <w:rPr>
          <w:color w:val="000000" w:themeColor="text1"/>
          <w:sz w:val="24"/>
          <w:szCs w:val="24"/>
        </w:rPr>
        <w:t>СМ-1 для пропитки древесины по т</w:t>
      </w:r>
      <w:r w:rsidR="007E4ADA">
        <w:rPr>
          <w:color w:val="000000" w:themeColor="text1"/>
          <w:sz w:val="24"/>
          <w:szCs w:val="24"/>
        </w:rPr>
        <w:t>ехнической документации;</w:t>
      </w:r>
      <w:r w:rsidR="00160714" w:rsidRPr="00160714">
        <w:rPr>
          <w:color w:val="000000" w:themeColor="text1"/>
          <w:sz w:val="24"/>
          <w:szCs w:val="24"/>
        </w:rPr>
        <w:t xml:space="preserve"> нефтяными антисептиками АСТМ </w:t>
      </w:r>
      <w:r w:rsidR="003E7783">
        <w:rPr>
          <w:color w:val="000000" w:themeColor="text1"/>
          <w:sz w:val="24"/>
          <w:szCs w:val="24"/>
        </w:rPr>
        <w:t>по т</w:t>
      </w:r>
      <w:r w:rsidR="00160714" w:rsidRPr="00160714">
        <w:rPr>
          <w:color w:val="000000" w:themeColor="text1"/>
          <w:sz w:val="24"/>
          <w:szCs w:val="24"/>
        </w:rPr>
        <w:t xml:space="preserve">ехнической документации, ЖТК </w:t>
      </w:r>
      <w:r w:rsidR="007E4ADA">
        <w:rPr>
          <w:color w:val="000000" w:themeColor="text1"/>
          <w:sz w:val="24"/>
          <w:szCs w:val="24"/>
        </w:rPr>
        <w:t>по т</w:t>
      </w:r>
      <w:r w:rsidR="00160714" w:rsidRPr="00160714">
        <w:rPr>
          <w:color w:val="000000" w:themeColor="text1"/>
          <w:sz w:val="24"/>
          <w:szCs w:val="24"/>
        </w:rPr>
        <w:t>ехнической документации и другими средствами, согласованными с национальными органами санитарно-эпидемиологического надзора, обеспечивающими качество пропитки и уровень защищенности материала в соответствии с требованиями ГОСТ 20022.0. Допускается применять защитные средства в смеси друг с другом и малотоксичными маслянистыми разбавителями.</w:t>
      </w:r>
    </w:p>
    <w:p w14:paraId="4EC00CE9" w14:textId="28C3D9BE" w:rsidR="008F7E80" w:rsidRDefault="00160714" w:rsidP="00160714">
      <w:pPr>
        <w:widowControl/>
        <w:shd w:val="clear" w:color="auto" w:fill="FFFFFF"/>
        <w:spacing w:line="360" w:lineRule="auto"/>
        <w:ind w:firstLine="510"/>
        <w:jc w:val="both"/>
        <w:rPr>
          <w:color w:val="000000" w:themeColor="text1"/>
          <w:sz w:val="24"/>
          <w:szCs w:val="24"/>
        </w:rPr>
      </w:pPr>
      <w:r w:rsidRPr="00160714">
        <w:rPr>
          <w:color w:val="000000" w:themeColor="text1"/>
          <w:sz w:val="24"/>
          <w:szCs w:val="24"/>
        </w:rPr>
        <w:t>Количество разбавителей в смеси определяется инструкциями по их применению, при этом фунгицидная токсичность защитных средств не должна снижаться более чем на 50 %. Хранение защитного средства, разбавителя и пропиточной смеси осуществляют в отдельных резервуарах.</w:t>
      </w:r>
    </w:p>
    <w:p w14:paraId="4633713D" w14:textId="4743AB2A" w:rsidR="008F7E80" w:rsidRDefault="008F7E80" w:rsidP="008F7E80">
      <w:pPr>
        <w:widowControl/>
        <w:shd w:val="clear" w:color="auto" w:fill="FFFFFF"/>
        <w:spacing w:line="360" w:lineRule="auto"/>
        <w:ind w:firstLine="510"/>
        <w:jc w:val="both"/>
        <w:rPr>
          <w:color w:val="000000" w:themeColor="text1"/>
          <w:sz w:val="24"/>
          <w:szCs w:val="24"/>
        </w:rPr>
      </w:pPr>
      <w:r>
        <w:rPr>
          <w:color w:val="000000" w:themeColor="text1"/>
          <w:sz w:val="24"/>
          <w:szCs w:val="24"/>
        </w:rPr>
        <w:t xml:space="preserve">4.10 </w:t>
      </w:r>
      <w:r w:rsidRPr="008F7E80">
        <w:rPr>
          <w:color w:val="000000" w:themeColor="text1"/>
          <w:sz w:val="24"/>
          <w:szCs w:val="24"/>
        </w:rPr>
        <w:t xml:space="preserve">Кинематическая </w:t>
      </w:r>
      <w:r w:rsidRPr="0087783F">
        <w:rPr>
          <w:color w:val="000000" w:themeColor="text1"/>
          <w:sz w:val="24"/>
          <w:szCs w:val="24"/>
        </w:rPr>
        <w:t>вязкость каменноугольного</w:t>
      </w:r>
      <w:r w:rsidR="00F8206B" w:rsidRPr="0087783F">
        <w:rPr>
          <w:color w:val="000000" w:themeColor="text1"/>
          <w:sz w:val="24"/>
          <w:szCs w:val="24"/>
        </w:rPr>
        <w:t xml:space="preserve"> масла по ГОСТ 2770</w:t>
      </w:r>
      <w:r w:rsidRPr="0087783F">
        <w:rPr>
          <w:color w:val="000000" w:themeColor="text1"/>
          <w:sz w:val="24"/>
          <w:szCs w:val="24"/>
        </w:rPr>
        <w:t xml:space="preserve"> и сланцевого мас</w:t>
      </w:r>
      <w:r w:rsidR="00F8206B" w:rsidRPr="0087783F">
        <w:rPr>
          <w:color w:val="000000" w:themeColor="text1"/>
          <w:sz w:val="24"/>
          <w:szCs w:val="24"/>
        </w:rPr>
        <w:t xml:space="preserve">ла по ГОСТ 10835 </w:t>
      </w:r>
      <w:r w:rsidRPr="0087783F">
        <w:rPr>
          <w:color w:val="000000" w:themeColor="text1"/>
          <w:sz w:val="24"/>
          <w:szCs w:val="24"/>
        </w:rPr>
        <w:t>должна быть не более 5</w:t>
      </w:r>
      <w:r w:rsidR="007351DC" w:rsidRPr="0087783F">
        <w:rPr>
          <w:color w:val="000000" w:themeColor="text1"/>
          <w:sz w:val="24"/>
          <w:szCs w:val="24"/>
        </w:rPr>
        <w:t>∙</w:t>
      </w:r>
      <w:r w:rsidRPr="0087783F">
        <w:rPr>
          <w:color w:val="000000" w:themeColor="text1"/>
          <w:sz w:val="24"/>
          <w:szCs w:val="24"/>
        </w:rPr>
        <w:t>10</w:t>
      </w:r>
      <w:r w:rsidRPr="0087783F">
        <w:rPr>
          <w:color w:val="000000" w:themeColor="text1"/>
          <w:sz w:val="24"/>
          <w:szCs w:val="24"/>
          <w:vertAlign w:val="superscript"/>
        </w:rPr>
        <w:t>-6</w:t>
      </w:r>
      <w:r w:rsidRPr="0087783F">
        <w:rPr>
          <w:color w:val="000000" w:themeColor="text1"/>
          <w:sz w:val="24"/>
          <w:szCs w:val="24"/>
        </w:rPr>
        <w:t xml:space="preserve"> м</w:t>
      </w:r>
      <w:r w:rsidRPr="0087783F">
        <w:rPr>
          <w:color w:val="000000" w:themeColor="text1"/>
          <w:sz w:val="24"/>
          <w:szCs w:val="24"/>
          <w:vertAlign w:val="superscript"/>
        </w:rPr>
        <w:t>2</w:t>
      </w:r>
      <w:r w:rsidRPr="0087783F">
        <w:rPr>
          <w:color w:val="000000" w:themeColor="text1"/>
          <w:sz w:val="24"/>
          <w:szCs w:val="24"/>
        </w:rPr>
        <w:t>/с при 80 °С. Предельные значения кинематической вязкости других защитных средств и разбавителей устанавливаются соответствующими</w:t>
      </w:r>
      <w:r w:rsidRPr="008F7E80">
        <w:rPr>
          <w:color w:val="000000" w:themeColor="text1"/>
          <w:sz w:val="24"/>
          <w:szCs w:val="24"/>
        </w:rPr>
        <w:t xml:space="preserve"> стандартами</w:t>
      </w:r>
      <w:r>
        <w:rPr>
          <w:color w:val="000000" w:themeColor="text1"/>
          <w:sz w:val="24"/>
          <w:szCs w:val="24"/>
        </w:rPr>
        <w:t xml:space="preserve"> </w:t>
      </w:r>
      <w:r w:rsidRPr="008F7E80">
        <w:rPr>
          <w:color w:val="000000" w:themeColor="text1"/>
          <w:sz w:val="24"/>
          <w:szCs w:val="24"/>
        </w:rPr>
        <w:t>или техническими условиями и технологическими инструкциями</w:t>
      </w:r>
      <w:r>
        <w:rPr>
          <w:color w:val="000000" w:themeColor="text1"/>
          <w:sz w:val="24"/>
          <w:szCs w:val="24"/>
        </w:rPr>
        <w:t xml:space="preserve"> </w:t>
      </w:r>
      <w:r w:rsidRPr="008F7E80">
        <w:rPr>
          <w:color w:val="000000" w:themeColor="text1"/>
          <w:sz w:val="24"/>
          <w:szCs w:val="24"/>
        </w:rPr>
        <w:t>на их применение, исходя из требований к качеству пропитки.</w:t>
      </w:r>
    </w:p>
    <w:p w14:paraId="3F89C93E" w14:textId="7AE1D674" w:rsidR="008F7E80" w:rsidRPr="008F7E80" w:rsidRDefault="008F7E80" w:rsidP="008F7E80">
      <w:pPr>
        <w:widowControl/>
        <w:shd w:val="clear" w:color="auto" w:fill="FFFFFF"/>
        <w:spacing w:line="360" w:lineRule="auto"/>
        <w:ind w:firstLine="510"/>
        <w:jc w:val="both"/>
        <w:rPr>
          <w:color w:val="000000" w:themeColor="text1"/>
          <w:sz w:val="24"/>
          <w:szCs w:val="24"/>
        </w:rPr>
      </w:pPr>
      <w:r>
        <w:rPr>
          <w:color w:val="000000" w:themeColor="text1"/>
          <w:sz w:val="24"/>
          <w:szCs w:val="24"/>
        </w:rPr>
        <w:t xml:space="preserve">4.11 </w:t>
      </w:r>
      <w:r w:rsidRPr="008F7E80">
        <w:rPr>
          <w:color w:val="000000" w:themeColor="text1"/>
          <w:sz w:val="24"/>
          <w:szCs w:val="24"/>
        </w:rPr>
        <w:t>Обводненность защитного средства должна быть не более 5</w:t>
      </w:r>
      <w:r>
        <w:rPr>
          <w:color w:val="000000" w:themeColor="text1"/>
          <w:sz w:val="24"/>
          <w:szCs w:val="24"/>
        </w:rPr>
        <w:t xml:space="preserve"> </w:t>
      </w:r>
      <w:r w:rsidRPr="008F7E80">
        <w:rPr>
          <w:color w:val="000000" w:themeColor="text1"/>
          <w:sz w:val="24"/>
          <w:szCs w:val="24"/>
        </w:rPr>
        <w:t>%.</w:t>
      </w:r>
    </w:p>
    <w:p w14:paraId="4C4306CA" w14:textId="0223AAC5" w:rsidR="008F7E80" w:rsidRPr="008F7E80" w:rsidRDefault="00F848C4"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lastRenderedPageBreak/>
        <w:t>4</w:t>
      </w:r>
      <w:r w:rsidR="008F7E80" w:rsidRPr="008F7E80">
        <w:rPr>
          <w:color w:val="000000" w:themeColor="text1"/>
          <w:sz w:val="24"/>
          <w:szCs w:val="24"/>
        </w:rPr>
        <w:t>.12 Предварительное воздушное давление должно быть от 0,2</w:t>
      </w:r>
      <w:r>
        <w:rPr>
          <w:color w:val="000000" w:themeColor="text1"/>
          <w:sz w:val="24"/>
          <w:szCs w:val="24"/>
        </w:rPr>
        <w:t xml:space="preserve"> </w:t>
      </w:r>
      <w:r w:rsidR="008F7E80" w:rsidRPr="008F7E80">
        <w:rPr>
          <w:color w:val="000000" w:themeColor="text1"/>
          <w:sz w:val="24"/>
          <w:szCs w:val="24"/>
        </w:rPr>
        <w:t>(2) до 0,4 МПа (4 кгс/см</w:t>
      </w:r>
      <w:r w:rsidR="008F7E80" w:rsidRPr="007351DC">
        <w:rPr>
          <w:color w:val="000000" w:themeColor="text1"/>
          <w:sz w:val="24"/>
          <w:szCs w:val="24"/>
          <w:vertAlign w:val="superscript"/>
        </w:rPr>
        <w:t>2</w:t>
      </w:r>
      <w:r w:rsidR="008F7E80" w:rsidRPr="008F7E80">
        <w:rPr>
          <w:color w:val="000000" w:themeColor="text1"/>
          <w:sz w:val="24"/>
          <w:szCs w:val="24"/>
        </w:rPr>
        <w:t>).</w:t>
      </w:r>
    </w:p>
    <w:p w14:paraId="3F422C60" w14:textId="2D72670B" w:rsidR="008F7E80" w:rsidRPr="008F7E80" w:rsidRDefault="007351DC"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t>4</w:t>
      </w:r>
      <w:r w:rsidR="008F7E80" w:rsidRPr="008F7E80">
        <w:rPr>
          <w:color w:val="000000" w:themeColor="text1"/>
          <w:sz w:val="24"/>
          <w:szCs w:val="24"/>
        </w:rPr>
        <w:t xml:space="preserve">.13 Рабочее жидкостное давление </w:t>
      </w:r>
      <w:r w:rsidR="008F7E80" w:rsidRPr="00F8206B">
        <w:rPr>
          <w:color w:val="000000" w:themeColor="text1"/>
          <w:sz w:val="24"/>
          <w:szCs w:val="24"/>
        </w:rPr>
        <w:t xml:space="preserve">для </w:t>
      </w:r>
      <w:r w:rsidR="004974CD" w:rsidRPr="00F8206B">
        <w:rPr>
          <w:color w:val="000000" w:themeColor="text1"/>
          <w:sz w:val="24"/>
          <w:szCs w:val="24"/>
        </w:rPr>
        <w:t xml:space="preserve">изделий из </w:t>
      </w:r>
      <w:r w:rsidR="008F7E80" w:rsidRPr="00F8206B">
        <w:rPr>
          <w:color w:val="000000" w:themeColor="text1"/>
          <w:sz w:val="24"/>
          <w:szCs w:val="24"/>
        </w:rPr>
        <w:t>древесины хвойных</w:t>
      </w:r>
      <w:r w:rsidR="00F848C4" w:rsidRPr="00F8206B">
        <w:rPr>
          <w:color w:val="000000" w:themeColor="text1"/>
          <w:sz w:val="24"/>
          <w:szCs w:val="24"/>
        </w:rPr>
        <w:t xml:space="preserve"> </w:t>
      </w:r>
      <w:r w:rsidR="008F7E80" w:rsidRPr="00F8206B">
        <w:rPr>
          <w:color w:val="000000" w:themeColor="text1"/>
          <w:sz w:val="24"/>
          <w:szCs w:val="24"/>
        </w:rPr>
        <w:t>пород должно быть не более 1,2 МПа (12 кгс/см</w:t>
      </w:r>
      <w:r w:rsidR="008F7E80" w:rsidRPr="00F8206B">
        <w:rPr>
          <w:color w:val="000000" w:themeColor="text1"/>
          <w:sz w:val="24"/>
          <w:szCs w:val="24"/>
          <w:vertAlign w:val="superscript"/>
        </w:rPr>
        <w:t>2</w:t>
      </w:r>
      <w:r w:rsidR="008F7E80" w:rsidRPr="00F8206B">
        <w:rPr>
          <w:color w:val="000000" w:themeColor="text1"/>
          <w:sz w:val="24"/>
          <w:szCs w:val="24"/>
        </w:rPr>
        <w:t xml:space="preserve">), для </w:t>
      </w:r>
      <w:r w:rsidR="004974CD" w:rsidRPr="00F8206B">
        <w:rPr>
          <w:color w:val="000000" w:themeColor="text1"/>
          <w:sz w:val="24"/>
          <w:szCs w:val="24"/>
        </w:rPr>
        <w:t xml:space="preserve">изделий из </w:t>
      </w:r>
      <w:r w:rsidR="008F7E80" w:rsidRPr="00F8206B">
        <w:rPr>
          <w:color w:val="000000" w:themeColor="text1"/>
          <w:sz w:val="24"/>
          <w:szCs w:val="24"/>
        </w:rPr>
        <w:t>древесины</w:t>
      </w:r>
      <w:r w:rsidR="00F848C4" w:rsidRPr="00F8206B">
        <w:rPr>
          <w:color w:val="000000" w:themeColor="text1"/>
          <w:sz w:val="24"/>
          <w:szCs w:val="24"/>
        </w:rPr>
        <w:t xml:space="preserve"> </w:t>
      </w:r>
      <w:r w:rsidR="008F7E80" w:rsidRPr="00F8206B">
        <w:rPr>
          <w:color w:val="000000" w:themeColor="text1"/>
          <w:sz w:val="24"/>
          <w:szCs w:val="24"/>
        </w:rPr>
        <w:t>твердых</w:t>
      </w:r>
      <w:r w:rsidR="008F7E80" w:rsidRPr="008F7E80">
        <w:rPr>
          <w:color w:val="000000" w:themeColor="text1"/>
          <w:sz w:val="24"/>
          <w:szCs w:val="24"/>
        </w:rPr>
        <w:t xml:space="preserve"> лиственных пород </w:t>
      </w:r>
      <w:r>
        <w:rPr>
          <w:color w:val="000000" w:themeColor="text1"/>
          <w:sz w:val="24"/>
          <w:szCs w:val="24"/>
        </w:rPr>
        <w:t>–</w:t>
      </w:r>
      <w:r w:rsidR="008F7E80" w:rsidRPr="008F7E80">
        <w:rPr>
          <w:color w:val="000000" w:themeColor="text1"/>
          <w:sz w:val="24"/>
          <w:szCs w:val="24"/>
        </w:rPr>
        <w:t xml:space="preserve"> не более 1,4 МПа (14 кгс/см</w:t>
      </w:r>
      <w:r w:rsidR="008F7E80" w:rsidRPr="007351DC">
        <w:rPr>
          <w:color w:val="000000" w:themeColor="text1"/>
          <w:sz w:val="24"/>
          <w:szCs w:val="24"/>
          <w:vertAlign w:val="superscript"/>
        </w:rPr>
        <w:t>2</w:t>
      </w:r>
      <w:r w:rsidR="008F7E80" w:rsidRPr="008F7E80">
        <w:rPr>
          <w:color w:val="000000" w:themeColor="text1"/>
          <w:sz w:val="24"/>
          <w:szCs w:val="24"/>
        </w:rPr>
        <w:t>).</w:t>
      </w:r>
    </w:p>
    <w:p w14:paraId="7DB004F5" w14:textId="283B9965" w:rsidR="008F7E80" w:rsidRDefault="007351DC"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t>4</w:t>
      </w:r>
      <w:r w:rsidR="008F7E80" w:rsidRPr="008F7E80">
        <w:rPr>
          <w:color w:val="000000" w:themeColor="text1"/>
          <w:sz w:val="24"/>
          <w:szCs w:val="24"/>
        </w:rPr>
        <w:t>.14 Глубина начального и конечного вакуума должна быть не</w:t>
      </w:r>
      <w:r w:rsidR="00F848C4">
        <w:rPr>
          <w:color w:val="000000" w:themeColor="text1"/>
          <w:sz w:val="24"/>
          <w:szCs w:val="24"/>
        </w:rPr>
        <w:t xml:space="preserve"> </w:t>
      </w:r>
      <w:r w:rsidR="008F7E80" w:rsidRPr="008F7E80">
        <w:rPr>
          <w:color w:val="000000" w:themeColor="text1"/>
          <w:sz w:val="24"/>
          <w:szCs w:val="24"/>
        </w:rPr>
        <w:t>менее 0,08 МПа (0,8 кгс/см</w:t>
      </w:r>
      <w:r w:rsidR="008F7E80" w:rsidRPr="007351DC">
        <w:rPr>
          <w:color w:val="000000" w:themeColor="text1"/>
          <w:sz w:val="24"/>
          <w:szCs w:val="24"/>
          <w:vertAlign w:val="superscript"/>
        </w:rPr>
        <w:t>2</w:t>
      </w:r>
      <w:r w:rsidR="008F7E80" w:rsidRPr="008F7E80">
        <w:rPr>
          <w:color w:val="000000" w:themeColor="text1"/>
          <w:sz w:val="24"/>
          <w:szCs w:val="24"/>
        </w:rPr>
        <w:t>).</w:t>
      </w:r>
    </w:p>
    <w:p w14:paraId="5FBDCD5B" w14:textId="5FBC2AA0" w:rsidR="00F848C4" w:rsidRDefault="007351DC"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t>4</w:t>
      </w:r>
      <w:r w:rsidR="00F848C4" w:rsidRPr="00F848C4">
        <w:rPr>
          <w:color w:val="000000" w:themeColor="text1"/>
          <w:sz w:val="24"/>
          <w:szCs w:val="24"/>
        </w:rPr>
        <w:t xml:space="preserve">.15 </w:t>
      </w:r>
      <w:r w:rsidR="00F848C4" w:rsidRPr="0087783F">
        <w:rPr>
          <w:color w:val="000000" w:themeColor="text1"/>
          <w:sz w:val="24"/>
          <w:szCs w:val="24"/>
        </w:rPr>
        <w:t xml:space="preserve">Температура </w:t>
      </w:r>
      <w:r w:rsidR="00F8206B" w:rsidRPr="0087783F">
        <w:rPr>
          <w:color w:val="000000" w:themeColor="text1"/>
          <w:sz w:val="24"/>
          <w:szCs w:val="24"/>
        </w:rPr>
        <w:t xml:space="preserve">каменноугольного масла по ГОСТ 2770 и сланцевого масла по ГОСТ 10835 </w:t>
      </w:r>
      <w:r w:rsidR="00F848C4" w:rsidRPr="0087783F">
        <w:rPr>
          <w:color w:val="000000" w:themeColor="text1"/>
          <w:sz w:val="24"/>
          <w:szCs w:val="24"/>
        </w:rPr>
        <w:t>в течение периода жидкостного давления должна быть не менее 90 °С, температура других</w:t>
      </w:r>
      <w:bookmarkStart w:id="5" w:name="_GoBack"/>
      <w:bookmarkEnd w:id="5"/>
      <w:r w:rsidR="00F848C4" w:rsidRPr="00F848C4">
        <w:rPr>
          <w:color w:val="000000" w:themeColor="text1"/>
          <w:sz w:val="24"/>
          <w:szCs w:val="24"/>
        </w:rPr>
        <w:t xml:space="preserve"> защитных средств устанавливается</w:t>
      </w:r>
      <w:r w:rsidR="00F848C4">
        <w:rPr>
          <w:color w:val="000000" w:themeColor="text1"/>
          <w:sz w:val="24"/>
          <w:szCs w:val="24"/>
        </w:rPr>
        <w:t xml:space="preserve"> </w:t>
      </w:r>
      <w:r w:rsidR="00F848C4" w:rsidRPr="00F848C4">
        <w:rPr>
          <w:color w:val="000000" w:themeColor="text1"/>
          <w:sz w:val="24"/>
          <w:szCs w:val="24"/>
        </w:rPr>
        <w:t>соответствующими стандартами или техническими условиями и</w:t>
      </w:r>
      <w:r w:rsidR="00F848C4">
        <w:rPr>
          <w:color w:val="000000" w:themeColor="text1"/>
          <w:sz w:val="24"/>
          <w:szCs w:val="24"/>
        </w:rPr>
        <w:t xml:space="preserve"> </w:t>
      </w:r>
      <w:r w:rsidR="00F848C4" w:rsidRPr="00F848C4">
        <w:rPr>
          <w:color w:val="000000" w:themeColor="text1"/>
          <w:sz w:val="24"/>
          <w:szCs w:val="24"/>
        </w:rPr>
        <w:t>технологическими инструкциями на их применение, исходя из</w:t>
      </w:r>
      <w:r w:rsidR="00F848C4">
        <w:rPr>
          <w:color w:val="000000" w:themeColor="text1"/>
          <w:sz w:val="24"/>
          <w:szCs w:val="24"/>
        </w:rPr>
        <w:t xml:space="preserve"> </w:t>
      </w:r>
      <w:r w:rsidR="00F848C4" w:rsidRPr="00F848C4">
        <w:rPr>
          <w:color w:val="000000" w:themeColor="text1"/>
          <w:sz w:val="24"/>
          <w:szCs w:val="24"/>
        </w:rPr>
        <w:t>требований к качеству пропитки. Во всех случаях температура</w:t>
      </w:r>
      <w:r w:rsidR="00F848C4">
        <w:rPr>
          <w:color w:val="000000" w:themeColor="text1"/>
          <w:sz w:val="24"/>
          <w:szCs w:val="24"/>
        </w:rPr>
        <w:t xml:space="preserve"> </w:t>
      </w:r>
      <w:r w:rsidR="00F848C4" w:rsidRPr="00F848C4">
        <w:rPr>
          <w:color w:val="000000" w:themeColor="text1"/>
          <w:sz w:val="24"/>
          <w:szCs w:val="24"/>
        </w:rPr>
        <w:t>нагрева пропиточного средства должна быть ниже его</w:t>
      </w:r>
      <w:r w:rsidR="00F848C4">
        <w:rPr>
          <w:color w:val="000000" w:themeColor="text1"/>
          <w:sz w:val="24"/>
          <w:szCs w:val="24"/>
        </w:rPr>
        <w:t xml:space="preserve"> </w:t>
      </w:r>
      <w:r w:rsidR="00F848C4" w:rsidRPr="00F848C4">
        <w:rPr>
          <w:color w:val="000000" w:themeColor="text1"/>
          <w:sz w:val="24"/>
          <w:szCs w:val="24"/>
        </w:rPr>
        <w:t>температуры вспышки, определяемой в открытом тигле, не менее</w:t>
      </w:r>
      <w:r w:rsidR="00F848C4">
        <w:rPr>
          <w:color w:val="000000" w:themeColor="text1"/>
          <w:sz w:val="24"/>
          <w:szCs w:val="24"/>
        </w:rPr>
        <w:t xml:space="preserve"> </w:t>
      </w:r>
      <w:r w:rsidR="00F848C4" w:rsidRPr="00F848C4">
        <w:rPr>
          <w:color w:val="000000" w:themeColor="text1"/>
          <w:sz w:val="24"/>
          <w:szCs w:val="24"/>
        </w:rPr>
        <w:t>чем на 5 °С.</w:t>
      </w:r>
    </w:p>
    <w:p w14:paraId="19CAEF33" w14:textId="27CD2ABE" w:rsidR="00F848C4" w:rsidRPr="00F8206B" w:rsidRDefault="007351DC" w:rsidP="00F848C4">
      <w:pPr>
        <w:widowControl/>
        <w:shd w:val="clear" w:color="auto" w:fill="FFFFFF"/>
        <w:spacing w:line="360" w:lineRule="auto"/>
        <w:ind w:firstLine="510"/>
        <w:jc w:val="both"/>
        <w:rPr>
          <w:color w:val="000000" w:themeColor="text1"/>
          <w:sz w:val="24"/>
          <w:szCs w:val="24"/>
        </w:rPr>
      </w:pPr>
      <w:r>
        <w:rPr>
          <w:color w:val="000000" w:themeColor="text1"/>
          <w:sz w:val="24"/>
          <w:szCs w:val="24"/>
        </w:rPr>
        <w:t>4</w:t>
      </w:r>
      <w:r w:rsidR="00F848C4" w:rsidRPr="00F848C4">
        <w:rPr>
          <w:color w:val="000000" w:themeColor="text1"/>
          <w:sz w:val="24"/>
          <w:szCs w:val="24"/>
        </w:rPr>
        <w:t>.16 Общее поглощение защитного средства и глубина пропитки</w:t>
      </w:r>
      <w:r w:rsidR="00F848C4">
        <w:rPr>
          <w:color w:val="000000" w:themeColor="text1"/>
          <w:sz w:val="24"/>
          <w:szCs w:val="24"/>
        </w:rPr>
        <w:t xml:space="preserve"> </w:t>
      </w:r>
      <w:r w:rsidR="00F848C4" w:rsidRPr="00F848C4">
        <w:rPr>
          <w:color w:val="000000" w:themeColor="text1"/>
          <w:sz w:val="24"/>
          <w:szCs w:val="24"/>
        </w:rPr>
        <w:t xml:space="preserve">должны соответствовать требованиям ГОСТ </w:t>
      </w:r>
      <w:r w:rsidR="00F848C4" w:rsidRPr="00F8206B">
        <w:rPr>
          <w:color w:val="000000" w:themeColor="text1"/>
          <w:sz w:val="24"/>
          <w:szCs w:val="24"/>
        </w:rPr>
        <w:t>20022.0.</w:t>
      </w:r>
    </w:p>
    <w:p w14:paraId="4C16EFBE" w14:textId="4C44022A" w:rsidR="00F848C4" w:rsidRPr="00F8206B" w:rsidRDefault="00F848C4" w:rsidP="00F848C4">
      <w:pPr>
        <w:widowControl/>
        <w:shd w:val="clear" w:color="auto" w:fill="FFFFFF"/>
        <w:spacing w:line="360" w:lineRule="auto"/>
        <w:ind w:firstLine="510"/>
        <w:jc w:val="both"/>
        <w:rPr>
          <w:color w:val="000000" w:themeColor="text1"/>
          <w:sz w:val="24"/>
          <w:szCs w:val="24"/>
        </w:rPr>
      </w:pPr>
      <w:r w:rsidRPr="00F8206B">
        <w:rPr>
          <w:color w:val="000000" w:themeColor="text1"/>
          <w:sz w:val="24"/>
          <w:szCs w:val="24"/>
        </w:rPr>
        <w:t>Общее поглощение для наколотых шпал</w:t>
      </w:r>
      <w:r w:rsidR="004974CD" w:rsidRPr="00F8206B">
        <w:rPr>
          <w:color w:val="000000" w:themeColor="text1"/>
          <w:sz w:val="24"/>
          <w:szCs w:val="24"/>
        </w:rPr>
        <w:t>,</w:t>
      </w:r>
      <w:r w:rsidRPr="00F8206B">
        <w:rPr>
          <w:color w:val="000000" w:themeColor="text1"/>
          <w:sz w:val="24"/>
          <w:szCs w:val="24"/>
        </w:rPr>
        <w:t xml:space="preserve"> </w:t>
      </w:r>
      <w:r w:rsidR="004974CD" w:rsidRPr="00F8206B">
        <w:rPr>
          <w:color w:val="000000" w:themeColor="text1"/>
          <w:sz w:val="24"/>
          <w:szCs w:val="24"/>
        </w:rPr>
        <w:t xml:space="preserve">изготовленных из древесины сосны, </w:t>
      </w:r>
      <w:r w:rsidRPr="00F8206B">
        <w:rPr>
          <w:color w:val="000000" w:themeColor="text1"/>
          <w:sz w:val="24"/>
          <w:szCs w:val="24"/>
        </w:rPr>
        <w:t>должно быть не менее 108 кг/м</w:t>
      </w:r>
      <w:r w:rsidRPr="00F8206B">
        <w:rPr>
          <w:color w:val="000000" w:themeColor="text1"/>
          <w:sz w:val="24"/>
          <w:szCs w:val="24"/>
          <w:vertAlign w:val="superscript"/>
        </w:rPr>
        <w:t>3</w:t>
      </w:r>
      <w:r w:rsidRPr="00F8206B">
        <w:rPr>
          <w:color w:val="000000" w:themeColor="text1"/>
          <w:sz w:val="24"/>
          <w:szCs w:val="24"/>
        </w:rPr>
        <w:t>, для наколотых шпал</w:t>
      </w:r>
      <w:r w:rsidR="004974CD" w:rsidRPr="00F8206B">
        <w:rPr>
          <w:color w:val="000000" w:themeColor="text1"/>
          <w:sz w:val="24"/>
          <w:szCs w:val="24"/>
        </w:rPr>
        <w:t>, изготовленных из древесины ели и пихты</w:t>
      </w:r>
      <w:r w:rsidRPr="00F8206B">
        <w:rPr>
          <w:color w:val="000000" w:themeColor="text1"/>
          <w:sz w:val="24"/>
          <w:szCs w:val="24"/>
        </w:rPr>
        <w:t xml:space="preserve"> – не менее 85 кг/м</w:t>
      </w:r>
      <w:r w:rsidRPr="00F8206B">
        <w:rPr>
          <w:color w:val="000000" w:themeColor="text1"/>
          <w:sz w:val="24"/>
          <w:szCs w:val="24"/>
          <w:vertAlign w:val="superscript"/>
        </w:rPr>
        <w:t>3</w:t>
      </w:r>
      <w:r w:rsidRPr="00F8206B">
        <w:rPr>
          <w:color w:val="000000" w:themeColor="text1"/>
          <w:sz w:val="24"/>
          <w:szCs w:val="24"/>
        </w:rPr>
        <w:t>, для наколотых шпал</w:t>
      </w:r>
      <w:r w:rsidR="004974CD" w:rsidRPr="00F8206B">
        <w:rPr>
          <w:color w:val="000000" w:themeColor="text1"/>
          <w:sz w:val="24"/>
          <w:szCs w:val="24"/>
        </w:rPr>
        <w:t>, изготовленных из древесины лиственницы</w:t>
      </w:r>
      <w:r w:rsidRPr="00F8206B">
        <w:rPr>
          <w:color w:val="000000" w:themeColor="text1"/>
          <w:sz w:val="24"/>
          <w:szCs w:val="24"/>
        </w:rPr>
        <w:t xml:space="preserve"> – не менее 63 кг/м</w:t>
      </w:r>
      <w:r w:rsidRPr="00F8206B">
        <w:rPr>
          <w:color w:val="000000" w:themeColor="text1"/>
          <w:sz w:val="24"/>
          <w:szCs w:val="24"/>
          <w:vertAlign w:val="superscript"/>
        </w:rPr>
        <w:t>3</w:t>
      </w:r>
      <w:r w:rsidRPr="00F8206B">
        <w:rPr>
          <w:color w:val="000000" w:themeColor="text1"/>
          <w:sz w:val="24"/>
          <w:szCs w:val="24"/>
        </w:rPr>
        <w:t>.</w:t>
      </w:r>
    </w:p>
    <w:p w14:paraId="3313E419" w14:textId="10885575" w:rsidR="00F848C4" w:rsidRPr="003D1ED9" w:rsidRDefault="00F848C4" w:rsidP="00F848C4">
      <w:pPr>
        <w:widowControl/>
        <w:shd w:val="clear" w:color="auto" w:fill="FFFFFF"/>
        <w:spacing w:line="360" w:lineRule="auto"/>
        <w:ind w:firstLine="510"/>
        <w:jc w:val="both"/>
        <w:rPr>
          <w:color w:val="000000" w:themeColor="text1"/>
          <w:sz w:val="24"/>
          <w:szCs w:val="24"/>
        </w:rPr>
      </w:pPr>
      <w:r w:rsidRPr="00F8206B">
        <w:rPr>
          <w:color w:val="000000" w:themeColor="text1"/>
          <w:sz w:val="24"/>
          <w:szCs w:val="24"/>
        </w:rPr>
        <w:t>Глубина пропитки наколотых шпал</w:t>
      </w:r>
      <w:r w:rsidR="003816D2" w:rsidRPr="00F8206B">
        <w:rPr>
          <w:color w:val="000000" w:themeColor="text1"/>
          <w:sz w:val="24"/>
          <w:szCs w:val="24"/>
        </w:rPr>
        <w:t>, изготовленных из древесины сосны, ели и пихты,</w:t>
      </w:r>
      <w:r w:rsidRPr="00F8206B">
        <w:rPr>
          <w:color w:val="000000" w:themeColor="text1"/>
          <w:sz w:val="24"/>
          <w:szCs w:val="24"/>
        </w:rPr>
        <w:t xml:space="preserve"> в зоне расположения сеток наколов должна быть не менее 60 мм, наколотых шпал</w:t>
      </w:r>
      <w:r w:rsidR="003816D2" w:rsidRPr="00F8206B">
        <w:rPr>
          <w:color w:val="000000" w:themeColor="text1"/>
          <w:sz w:val="24"/>
          <w:szCs w:val="24"/>
        </w:rPr>
        <w:t>, изготовленных из древесины лиственницы</w:t>
      </w:r>
      <w:r w:rsidRPr="00F8206B">
        <w:rPr>
          <w:color w:val="000000" w:themeColor="text1"/>
          <w:sz w:val="24"/>
          <w:szCs w:val="24"/>
        </w:rPr>
        <w:t xml:space="preserve"> </w:t>
      </w:r>
      <w:r w:rsidR="007351DC" w:rsidRPr="00F8206B">
        <w:rPr>
          <w:color w:val="000000" w:themeColor="text1"/>
          <w:sz w:val="24"/>
          <w:szCs w:val="24"/>
        </w:rPr>
        <w:t>–</w:t>
      </w:r>
      <w:r w:rsidRPr="00F8206B">
        <w:rPr>
          <w:color w:val="000000" w:themeColor="text1"/>
          <w:sz w:val="24"/>
          <w:szCs w:val="24"/>
        </w:rPr>
        <w:t xml:space="preserve"> не менее</w:t>
      </w:r>
      <w:r w:rsidRPr="00F848C4">
        <w:rPr>
          <w:color w:val="000000" w:themeColor="text1"/>
          <w:sz w:val="24"/>
          <w:szCs w:val="24"/>
        </w:rPr>
        <w:t xml:space="preserve"> 50 мм.</w:t>
      </w:r>
    </w:p>
    <w:p w14:paraId="253085B9" w14:textId="7E22FA26" w:rsidR="00EC5C05" w:rsidRPr="009133DC" w:rsidRDefault="00D902E8" w:rsidP="00EC5C05">
      <w:pPr>
        <w:pStyle w:val="1"/>
        <w:keepNext w:val="0"/>
        <w:spacing w:before="240" w:after="240" w:line="360" w:lineRule="auto"/>
        <w:ind w:firstLine="510"/>
        <w:jc w:val="left"/>
        <w:rPr>
          <w:rFonts w:ascii="Arial" w:hAnsi="Arial" w:cs="Arial"/>
          <w:color w:val="000000"/>
          <w:sz w:val="28"/>
          <w:szCs w:val="28"/>
          <w:lang w:val="ru-RU"/>
        </w:rPr>
      </w:pPr>
      <w:r>
        <w:rPr>
          <w:rFonts w:ascii="Arial" w:hAnsi="Arial" w:cs="Arial"/>
          <w:color w:val="000000"/>
          <w:sz w:val="28"/>
          <w:szCs w:val="28"/>
          <w:lang w:val="ru-RU"/>
        </w:rPr>
        <w:t>5</w:t>
      </w:r>
      <w:r w:rsidR="00EC5C05" w:rsidRPr="009133DC">
        <w:rPr>
          <w:rFonts w:ascii="Arial" w:hAnsi="Arial" w:cs="Arial"/>
          <w:color w:val="000000"/>
          <w:sz w:val="28"/>
          <w:szCs w:val="28"/>
        </w:rPr>
        <w:t xml:space="preserve"> </w:t>
      </w:r>
      <w:r w:rsidR="00D51E78">
        <w:rPr>
          <w:rFonts w:ascii="Arial" w:hAnsi="Arial" w:cs="Arial"/>
          <w:color w:val="000000"/>
          <w:sz w:val="28"/>
          <w:szCs w:val="28"/>
          <w:lang w:val="ru-RU"/>
        </w:rPr>
        <w:t>Методы контроля</w:t>
      </w:r>
    </w:p>
    <w:p w14:paraId="5E65945B" w14:textId="2D79F935" w:rsidR="00D51E78" w:rsidRPr="00D51E78" w:rsidRDefault="00D90E1D" w:rsidP="00D51E78">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.1 </w:t>
      </w:r>
      <w:r w:rsidR="00D51E78" w:rsidRPr="00D51E78">
        <w:rPr>
          <w:color w:val="000000"/>
          <w:sz w:val="24"/>
          <w:szCs w:val="24"/>
        </w:rPr>
        <w:t xml:space="preserve">Определение качества накалывания </w:t>
      </w:r>
      <w:r w:rsidR="007351DC">
        <w:rPr>
          <w:color w:val="000000"/>
          <w:sz w:val="24"/>
          <w:szCs w:val="24"/>
        </w:rPr>
        <w:t>–</w:t>
      </w:r>
      <w:r w:rsidR="00D51E78" w:rsidRPr="00D51E78">
        <w:rPr>
          <w:color w:val="000000"/>
          <w:sz w:val="24"/>
          <w:szCs w:val="24"/>
        </w:rPr>
        <w:t xml:space="preserve"> по </w:t>
      </w:r>
      <w:r w:rsidR="00A22455">
        <w:rPr>
          <w:color w:val="000000"/>
          <w:sz w:val="24"/>
          <w:szCs w:val="24"/>
        </w:rPr>
        <w:t>ГОСТ 20022.3</w:t>
      </w:r>
      <w:r w:rsidR="00D51E78">
        <w:rPr>
          <w:color w:val="000000"/>
          <w:sz w:val="24"/>
          <w:szCs w:val="24"/>
        </w:rPr>
        <w:t xml:space="preserve"> </w:t>
      </w:r>
      <w:r w:rsidR="00D51E78" w:rsidRPr="00D51E78">
        <w:rPr>
          <w:color w:val="000000"/>
          <w:sz w:val="24"/>
          <w:szCs w:val="24"/>
        </w:rPr>
        <w:t xml:space="preserve">Определение предпропиточной влажности </w:t>
      </w:r>
      <w:r w:rsidR="007351DC">
        <w:rPr>
          <w:color w:val="000000"/>
          <w:sz w:val="24"/>
          <w:szCs w:val="24"/>
        </w:rPr>
        <w:t>–</w:t>
      </w:r>
      <w:r w:rsidR="00D51E78" w:rsidRPr="00D51E78">
        <w:rPr>
          <w:color w:val="000000"/>
          <w:sz w:val="24"/>
          <w:szCs w:val="24"/>
        </w:rPr>
        <w:t xml:space="preserve"> по ГОСТ 20022.14.</w:t>
      </w:r>
    </w:p>
    <w:p w14:paraId="3767CFA8" w14:textId="4C83996F" w:rsidR="00EC5C05" w:rsidRPr="00EC5C05" w:rsidRDefault="00D51E78" w:rsidP="00D51E78">
      <w:pPr>
        <w:widowControl/>
        <w:shd w:val="clear" w:color="auto" w:fill="FFFFFF"/>
        <w:spacing w:line="360" w:lineRule="auto"/>
        <w:ind w:firstLine="510"/>
        <w:jc w:val="both"/>
        <w:rPr>
          <w:color w:val="000000"/>
          <w:sz w:val="24"/>
          <w:szCs w:val="24"/>
        </w:rPr>
      </w:pPr>
      <w:r w:rsidRPr="00D51E78">
        <w:rPr>
          <w:color w:val="000000"/>
          <w:sz w:val="24"/>
          <w:szCs w:val="24"/>
        </w:rPr>
        <w:t>При определении влажности древесины шпал, переводных и</w:t>
      </w:r>
      <w:r>
        <w:rPr>
          <w:color w:val="000000"/>
          <w:sz w:val="24"/>
          <w:szCs w:val="24"/>
        </w:rPr>
        <w:t xml:space="preserve"> </w:t>
      </w:r>
      <w:r w:rsidRPr="00D51E78">
        <w:rPr>
          <w:color w:val="000000"/>
          <w:sz w:val="24"/>
          <w:szCs w:val="24"/>
        </w:rPr>
        <w:t>мостовых брусьев допускается взвешивать отобранную пустотелым</w:t>
      </w:r>
      <w:r>
        <w:rPr>
          <w:color w:val="000000"/>
          <w:sz w:val="24"/>
          <w:szCs w:val="24"/>
        </w:rPr>
        <w:t xml:space="preserve"> </w:t>
      </w:r>
      <w:r w:rsidRPr="00D51E78">
        <w:rPr>
          <w:color w:val="000000"/>
          <w:sz w:val="24"/>
          <w:szCs w:val="24"/>
        </w:rPr>
        <w:t>буром пробу целиком, не отбрасывая 10 мм наружной зоны.</w:t>
      </w:r>
    </w:p>
    <w:p w14:paraId="24963EBE" w14:textId="268395D8" w:rsidR="00EC5C05" w:rsidRPr="00EC5C05" w:rsidRDefault="00D90E1D" w:rsidP="00D51E78">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.2 </w:t>
      </w:r>
      <w:r w:rsidR="00D51E78" w:rsidRPr="00D51E78">
        <w:rPr>
          <w:color w:val="000000"/>
          <w:sz w:val="24"/>
          <w:szCs w:val="24"/>
        </w:rPr>
        <w:t>Изделия допускают в пропитку при условии, если влажность</w:t>
      </w:r>
      <w:r w:rsidR="00D51E78">
        <w:rPr>
          <w:color w:val="000000"/>
          <w:sz w:val="24"/>
          <w:szCs w:val="24"/>
        </w:rPr>
        <w:t xml:space="preserve"> </w:t>
      </w:r>
      <w:r w:rsidR="00D51E78" w:rsidRPr="00D51E78">
        <w:rPr>
          <w:color w:val="000000"/>
          <w:sz w:val="24"/>
          <w:szCs w:val="24"/>
        </w:rPr>
        <w:t xml:space="preserve">90 % отобранных изделий соответствует </w:t>
      </w:r>
      <w:r w:rsidR="007351DC">
        <w:rPr>
          <w:color w:val="000000"/>
          <w:sz w:val="24"/>
          <w:szCs w:val="24"/>
        </w:rPr>
        <w:t>4</w:t>
      </w:r>
      <w:r w:rsidR="00D51E78" w:rsidRPr="00D51E78">
        <w:rPr>
          <w:color w:val="000000"/>
          <w:sz w:val="24"/>
          <w:szCs w:val="24"/>
        </w:rPr>
        <w:t>.4, в остальных 10 %</w:t>
      </w:r>
      <w:r w:rsidR="00D51E78">
        <w:rPr>
          <w:color w:val="000000"/>
          <w:sz w:val="24"/>
          <w:szCs w:val="24"/>
        </w:rPr>
        <w:t xml:space="preserve"> </w:t>
      </w:r>
      <w:r w:rsidR="00D51E78" w:rsidRPr="00D51E78">
        <w:rPr>
          <w:color w:val="000000"/>
          <w:sz w:val="24"/>
          <w:szCs w:val="24"/>
        </w:rPr>
        <w:t>изделий допускается превышение влажности не более чем на 5 %.</w:t>
      </w:r>
    </w:p>
    <w:p w14:paraId="32F1C947" w14:textId="53D91C8C" w:rsidR="00EC5C05" w:rsidRDefault="00D90E1D" w:rsidP="00D51E78">
      <w:pPr>
        <w:widowControl/>
        <w:shd w:val="clear" w:color="auto" w:fill="FFFFFF"/>
        <w:spacing w:line="360" w:lineRule="auto"/>
        <w:ind w:firstLine="510"/>
        <w:jc w:val="both"/>
        <w:rPr>
          <w:color w:val="000000"/>
          <w:sz w:val="24"/>
          <w:szCs w:val="24"/>
        </w:rPr>
      </w:pPr>
      <w:r>
        <w:rPr>
          <w:color w:val="000000"/>
          <w:sz w:val="24"/>
          <w:szCs w:val="24"/>
        </w:rPr>
        <w:lastRenderedPageBreak/>
        <w:t>5</w:t>
      </w:r>
      <w:r w:rsidR="00EC5C05" w:rsidRPr="00EC5C05">
        <w:rPr>
          <w:color w:val="000000"/>
          <w:sz w:val="24"/>
          <w:szCs w:val="24"/>
        </w:rPr>
        <w:t xml:space="preserve">.3 </w:t>
      </w:r>
      <w:r w:rsidR="00D51E78" w:rsidRPr="00D51E78">
        <w:rPr>
          <w:color w:val="000000"/>
          <w:sz w:val="24"/>
          <w:szCs w:val="24"/>
        </w:rPr>
        <w:t>Поглощение защитного средства определяют в каждой</w:t>
      </w:r>
      <w:r w:rsidR="00D51E78">
        <w:rPr>
          <w:color w:val="000000"/>
          <w:sz w:val="24"/>
          <w:szCs w:val="24"/>
        </w:rPr>
        <w:t xml:space="preserve"> </w:t>
      </w:r>
      <w:r w:rsidR="00D51E78" w:rsidRPr="00D51E78">
        <w:rPr>
          <w:color w:val="000000"/>
          <w:sz w:val="24"/>
          <w:szCs w:val="24"/>
        </w:rPr>
        <w:t>пропиточной операции по разности объема защитного средства в</w:t>
      </w:r>
      <w:r w:rsidR="00D51E78">
        <w:rPr>
          <w:color w:val="000000"/>
          <w:sz w:val="24"/>
          <w:szCs w:val="24"/>
        </w:rPr>
        <w:t xml:space="preserve"> </w:t>
      </w:r>
      <w:r w:rsidR="00D51E78" w:rsidRPr="00D51E78">
        <w:rPr>
          <w:color w:val="000000"/>
          <w:sz w:val="24"/>
          <w:szCs w:val="24"/>
        </w:rPr>
        <w:t>мернике до и после пропитки или по расходомеру с учетом объема</w:t>
      </w:r>
      <w:r w:rsidR="00D51E78">
        <w:rPr>
          <w:color w:val="000000"/>
          <w:sz w:val="24"/>
          <w:szCs w:val="24"/>
        </w:rPr>
        <w:t xml:space="preserve"> </w:t>
      </w:r>
      <w:r w:rsidR="00D51E78" w:rsidRPr="00D51E78">
        <w:rPr>
          <w:color w:val="000000"/>
          <w:sz w:val="24"/>
          <w:szCs w:val="24"/>
        </w:rPr>
        <w:t>защитного средства, извлеченного из древесины при конечном</w:t>
      </w:r>
      <w:r w:rsidR="00D51E78">
        <w:rPr>
          <w:color w:val="000000"/>
          <w:sz w:val="24"/>
          <w:szCs w:val="24"/>
        </w:rPr>
        <w:t xml:space="preserve"> </w:t>
      </w:r>
      <w:r w:rsidR="00D51E78" w:rsidRPr="00D51E78">
        <w:rPr>
          <w:color w:val="000000"/>
          <w:sz w:val="24"/>
          <w:szCs w:val="24"/>
        </w:rPr>
        <w:t>вакууме.</w:t>
      </w:r>
    </w:p>
    <w:p w14:paraId="4B28FB9A" w14:textId="32BF8942" w:rsidR="00D51E78" w:rsidRDefault="00D51E78" w:rsidP="00D51E78">
      <w:pPr>
        <w:widowControl/>
        <w:shd w:val="clear" w:color="auto" w:fill="FFFFFF"/>
        <w:spacing w:line="360" w:lineRule="auto"/>
        <w:ind w:firstLine="510"/>
        <w:jc w:val="both"/>
        <w:rPr>
          <w:color w:val="000000"/>
          <w:sz w:val="24"/>
          <w:szCs w:val="24"/>
        </w:rPr>
      </w:pPr>
      <w:r w:rsidRPr="00D51E78">
        <w:rPr>
          <w:color w:val="000000"/>
          <w:sz w:val="24"/>
          <w:szCs w:val="24"/>
        </w:rPr>
        <w:t xml:space="preserve">Общее поглощение защитного средства </w:t>
      </w:r>
      <w:r w:rsidRPr="00D51E78">
        <w:rPr>
          <w:i/>
          <w:iCs/>
          <w:color w:val="000000"/>
          <w:sz w:val="24"/>
          <w:szCs w:val="24"/>
        </w:rPr>
        <w:t>q</w:t>
      </w:r>
      <w:r w:rsidRPr="00D51E78">
        <w:rPr>
          <w:color w:val="000000"/>
          <w:sz w:val="24"/>
          <w:szCs w:val="24"/>
        </w:rPr>
        <w:t xml:space="preserve"> в килограммах на</w:t>
      </w:r>
      <w:r>
        <w:rPr>
          <w:color w:val="000000"/>
          <w:sz w:val="24"/>
          <w:szCs w:val="24"/>
        </w:rPr>
        <w:t xml:space="preserve"> </w:t>
      </w:r>
      <w:r w:rsidRPr="00D51E78">
        <w:rPr>
          <w:color w:val="000000"/>
          <w:sz w:val="24"/>
          <w:szCs w:val="24"/>
        </w:rPr>
        <w:t>кубический метр вычисляют по формуле</w:t>
      </w:r>
    </w:p>
    <w:p w14:paraId="72759A51" w14:textId="2D15A697" w:rsidR="00672181" w:rsidRDefault="00672181" w:rsidP="00DC4050">
      <w:pPr>
        <w:widowControl/>
        <w:shd w:val="clear" w:color="auto" w:fill="FFFFFF"/>
        <w:spacing w:line="360" w:lineRule="auto"/>
        <w:ind w:firstLine="510"/>
        <w:jc w:val="right"/>
        <w:rPr>
          <w:color w:val="000000"/>
          <w:sz w:val="24"/>
          <w:szCs w:val="24"/>
        </w:rPr>
      </w:pPr>
      <m:oMath>
        <m:r>
          <w:rPr>
            <w:rFonts w:ascii="Cambria Math" w:hAnsi="Cambria Math"/>
            <w:color w:val="000000"/>
            <w:sz w:val="32"/>
            <w:szCs w:val="32"/>
          </w:rPr>
          <m:t>q=</m:t>
        </m:r>
        <m:f>
          <m:fPr>
            <m:ctrlPr>
              <w:rPr>
                <w:rFonts w:ascii="Cambria Math" w:hAnsi="Cambria Math"/>
                <w:i/>
                <w:color w:val="000000"/>
                <w:sz w:val="32"/>
                <w:szCs w:val="32"/>
              </w:rPr>
            </m:ctrlPr>
          </m:fPr>
          <m:num>
            <m:sSub>
              <m:sSubPr>
                <m:ctrlPr>
                  <w:rPr>
                    <w:rFonts w:ascii="Cambria Math" w:hAnsi="Cambria Math"/>
                    <w:i/>
                    <w:color w:val="000000"/>
                    <w:sz w:val="32"/>
                    <w:szCs w:val="32"/>
                  </w:rPr>
                </m:ctrlPr>
              </m:sSubPr>
              <m:e>
                <m:r>
                  <w:rPr>
                    <w:rFonts w:ascii="Cambria Math" w:hAnsi="Cambria Math"/>
                    <w:color w:val="000000"/>
                    <w:sz w:val="32"/>
                    <w:szCs w:val="32"/>
                  </w:rPr>
                  <m:t>V</m:t>
                </m:r>
              </m:e>
              <m:sub>
                <m:r>
                  <w:rPr>
                    <w:rFonts w:ascii="Cambria Math" w:hAnsi="Cambria Math"/>
                    <w:color w:val="000000"/>
                    <w:sz w:val="32"/>
                    <w:szCs w:val="32"/>
                  </w:rPr>
                  <m:t>1</m:t>
                </m:r>
              </m:sub>
            </m:sSub>
            <m:r>
              <w:rPr>
                <w:rFonts w:ascii="Cambria Math" w:hAnsi="Cambria Math"/>
                <w:color w:val="000000"/>
                <w:sz w:val="32"/>
                <w:szCs w:val="32"/>
              </w:rPr>
              <m:t>∙ρ</m:t>
            </m:r>
          </m:num>
          <m:den>
            <m:sSub>
              <m:sSubPr>
                <m:ctrlPr>
                  <w:rPr>
                    <w:rFonts w:ascii="Cambria Math" w:hAnsi="Cambria Math"/>
                    <w:i/>
                    <w:color w:val="000000"/>
                    <w:sz w:val="32"/>
                    <w:szCs w:val="32"/>
                  </w:rPr>
                </m:ctrlPr>
              </m:sSubPr>
              <m:e>
                <m:r>
                  <w:rPr>
                    <w:rFonts w:ascii="Cambria Math" w:hAnsi="Cambria Math"/>
                    <w:color w:val="000000"/>
                    <w:sz w:val="32"/>
                    <w:szCs w:val="32"/>
                  </w:rPr>
                  <m:t>V</m:t>
                </m:r>
              </m:e>
              <m:sub>
                <m:r>
                  <w:rPr>
                    <w:rFonts w:ascii="Cambria Math" w:hAnsi="Cambria Math"/>
                    <w:color w:val="000000"/>
                    <w:sz w:val="32"/>
                    <w:szCs w:val="32"/>
                  </w:rPr>
                  <m:t>2</m:t>
                </m:r>
              </m:sub>
            </m:sSub>
          </m:den>
        </m:f>
        <m:r>
          <w:rPr>
            <w:rFonts w:ascii="Cambria Math" w:hAnsi="Cambria Math"/>
            <w:color w:val="000000"/>
            <w:sz w:val="32"/>
            <w:szCs w:val="32"/>
          </w:rPr>
          <m:t>,</m:t>
        </m:r>
      </m:oMath>
      <w:r w:rsidR="00DC4050" w:rsidRPr="00DC4050">
        <w:rPr>
          <w:color w:val="000000"/>
          <w:sz w:val="32"/>
          <w:szCs w:val="32"/>
        </w:rPr>
        <w:t xml:space="preserve"> </w:t>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r>
      <w:r w:rsidR="00DC4050">
        <w:rPr>
          <w:color w:val="000000"/>
          <w:sz w:val="24"/>
          <w:szCs w:val="24"/>
        </w:rPr>
        <w:tab/>
        <w:t>(1)</w:t>
      </w:r>
    </w:p>
    <w:p w14:paraId="5B3E8D81" w14:textId="21B803DC" w:rsidR="00D51E78" w:rsidRPr="00D51E78" w:rsidRDefault="00D51E78" w:rsidP="007351DC">
      <w:pPr>
        <w:widowControl/>
        <w:shd w:val="clear" w:color="auto" w:fill="FFFFFF"/>
        <w:spacing w:line="360" w:lineRule="auto"/>
        <w:jc w:val="both"/>
        <w:rPr>
          <w:color w:val="000000"/>
          <w:sz w:val="24"/>
          <w:szCs w:val="24"/>
        </w:rPr>
      </w:pPr>
      <w:r w:rsidRPr="00D51E78">
        <w:rPr>
          <w:color w:val="000000"/>
          <w:sz w:val="24"/>
          <w:szCs w:val="24"/>
        </w:rPr>
        <w:t xml:space="preserve">где </w:t>
      </w:r>
      <w:r w:rsidRPr="00DC4050">
        <w:rPr>
          <w:i/>
          <w:color w:val="000000"/>
          <w:sz w:val="24"/>
          <w:szCs w:val="24"/>
        </w:rPr>
        <w:t>V</w:t>
      </w:r>
      <w:r w:rsidRPr="007351DC">
        <w:rPr>
          <w:color w:val="000000"/>
          <w:sz w:val="24"/>
          <w:szCs w:val="24"/>
          <w:vertAlign w:val="subscript"/>
        </w:rPr>
        <w:t>1</w:t>
      </w:r>
      <w:r w:rsidRPr="00D51E78">
        <w:rPr>
          <w:color w:val="000000"/>
          <w:sz w:val="24"/>
          <w:szCs w:val="24"/>
        </w:rPr>
        <w:t xml:space="preserve"> </w:t>
      </w:r>
      <w:r w:rsidR="007351DC">
        <w:rPr>
          <w:color w:val="000000"/>
          <w:sz w:val="24"/>
          <w:szCs w:val="24"/>
        </w:rPr>
        <w:t>–</w:t>
      </w:r>
      <w:r w:rsidRPr="00D51E78">
        <w:rPr>
          <w:color w:val="000000"/>
          <w:sz w:val="24"/>
          <w:szCs w:val="24"/>
        </w:rPr>
        <w:t xml:space="preserve"> объем поглощенного защитного средства, м</w:t>
      </w:r>
      <w:r w:rsidRPr="007351DC">
        <w:rPr>
          <w:color w:val="000000"/>
          <w:sz w:val="24"/>
          <w:szCs w:val="24"/>
          <w:vertAlign w:val="superscript"/>
        </w:rPr>
        <w:t>3</w:t>
      </w:r>
      <w:r w:rsidRPr="00D51E78">
        <w:rPr>
          <w:color w:val="000000"/>
          <w:sz w:val="24"/>
          <w:szCs w:val="24"/>
        </w:rPr>
        <w:t>;</w:t>
      </w:r>
    </w:p>
    <w:p w14:paraId="09C78201" w14:textId="6D55E592" w:rsidR="00D51E78" w:rsidRPr="00D51E78" w:rsidRDefault="00D51E78" w:rsidP="007351DC">
      <w:pPr>
        <w:widowControl/>
        <w:shd w:val="clear" w:color="auto" w:fill="FFFFFF"/>
        <w:spacing w:line="360" w:lineRule="auto"/>
        <w:ind w:firstLine="426"/>
        <w:jc w:val="both"/>
        <w:rPr>
          <w:color w:val="000000"/>
          <w:sz w:val="24"/>
          <w:szCs w:val="24"/>
        </w:rPr>
      </w:pPr>
      <w:r w:rsidRPr="00DC4050">
        <w:rPr>
          <w:i/>
          <w:color w:val="000000"/>
          <w:sz w:val="24"/>
          <w:szCs w:val="24"/>
        </w:rPr>
        <w:t>V</w:t>
      </w:r>
      <w:r w:rsidRPr="007351DC">
        <w:rPr>
          <w:color w:val="000000"/>
          <w:sz w:val="24"/>
          <w:szCs w:val="24"/>
          <w:vertAlign w:val="subscript"/>
        </w:rPr>
        <w:t>2</w:t>
      </w:r>
      <w:r w:rsidRPr="00D51E78">
        <w:rPr>
          <w:color w:val="000000"/>
          <w:sz w:val="24"/>
          <w:szCs w:val="24"/>
        </w:rPr>
        <w:t xml:space="preserve"> </w:t>
      </w:r>
      <w:r w:rsidR="007351DC">
        <w:rPr>
          <w:color w:val="000000"/>
          <w:sz w:val="24"/>
          <w:szCs w:val="24"/>
        </w:rPr>
        <w:t>–</w:t>
      </w:r>
      <w:r w:rsidRPr="00D51E78">
        <w:rPr>
          <w:color w:val="000000"/>
          <w:sz w:val="24"/>
          <w:szCs w:val="24"/>
        </w:rPr>
        <w:t xml:space="preserve"> объем пропитываемых изделий, м</w:t>
      </w:r>
      <w:r w:rsidRPr="007351DC">
        <w:rPr>
          <w:color w:val="000000"/>
          <w:sz w:val="24"/>
          <w:szCs w:val="24"/>
          <w:vertAlign w:val="superscript"/>
        </w:rPr>
        <w:t>3</w:t>
      </w:r>
      <w:r w:rsidRPr="00D51E78">
        <w:rPr>
          <w:color w:val="000000"/>
          <w:sz w:val="24"/>
          <w:szCs w:val="24"/>
        </w:rPr>
        <w:t>;</w:t>
      </w:r>
    </w:p>
    <w:p w14:paraId="713F909C" w14:textId="72D4466B" w:rsidR="00D51E78" w:rsidRPr="00EC5C05" w:rsidRDefault="00D51E78" w:rsidP="007351DC">
      <w:pPr>
        <w:widowControl/>
        <w:shd w:val="clear" w:color="auto" w:fill="FFFFFF"/>
        <w:spacing w:line="360" w:lineRule="auto"/>
        <w:ind w:firstLine="426"/>
        <w:jc w:val="both"/>
        <w:rPr>
          <w:color w:val="000000"/>
          <w:sz w:val="24"/>
          <w:szCs w:val="24"/>
        </w:rPr>
      </w:pPr>
      <w:r w:rsidRPr="00D51E78">
        <w:rPr>
          <w:color w:val="000000"/>
          <w:sz w:val="24"/>
          <w:szCs w:val="24"/>
        </w:rPr>
        <w:t xml:space="preserve">ρ </w:t>
      </w:r>
      <w:r w:rsidR="007351DC">
        <w:rPr>
          <w:color w:val="000000"/>
          <w:sz w:val="24"/>
          <w:szCs w:val="24"/>
        </w:rPr>
        <w:t>–</w:t>
      </w:r>
      <w:r w:rsidRPr="00D51E78">
        <w:rPr>
          <w:color w:val="000000"/>
          <w:sz w:val="24"/>
          <w:szCs w:val="24"/>
        </w:rPr>
        <w:t xml:space="preserve"> плотность защитного средства, кг/м</w:t>
      </w:r>
      <w:r w:rsidRPr="007351DC">
        <w:rPr>
          <w:color w:val="000000"/>
          <w:sz w:val="24"/>
          <w:szCs w:val="24"/>
          <w:vertAlign w:val="superscript"/>
        </w:rPr>
        <w:t>3</w:t>
      </w:r>
      <w:r w:rsidRPr="00D51E78">
        <w:rPr>
          <w:color w:val="000000"/>
          <w:sz w:val="24"/>
          <w:szCs w:val="24"/>
        </w:rPr>
        <w:t>.</w:t>
      </w:r>
    </w:p>
    <w:p w14:paraId="6E8C5C28" w14:textId="676E94CF" w:rsidR="00D51E78" w:rsidRPr="00D51E78" w:rsidRDefault="00D90E1D" w:rsidP="00D51E78">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.4 </w:t>
      </w:r>
      <w:r w:rsidR="00D51E78" w:rsidRPr="00D51E78">
        <w:rPr>
          <w:color w:val="000000"/>
          <w:sz w:val="24"/>
          <w:szCs w:val="24"/>
        </w:rPr>
        <w:t>Глубину пропитки определяют в каждой пропиточной</w:t>
      </w:r>
      <w:r w:rsidR="00D51E78">
        <w:rPr>
          <w:color w:val="000000"/>
          <w:sz w:val="24"/>
          <w:szCs w:val="24"/>
        </w:rPr>
        <w:t xml:space="preserve"> </w:t>
      </w:r>
      <w:r w:rsidR="00D51E78" w:rsidRPr="00D51E78">
        <w:rPr>
          <w:color w:val="000000"/>
          <w:sz w:val="24"/>
          <w:szCs w:val="24"/>
        </w:rPr>
        <w:t>операции путем взятия проб не менее чем из 10 случайно</w:t>
      </w:r>
      <w:r w:rsidR="00D51E78">
        <w:rPr>
          <w:color w:val="000000"/>
          <w:sz w:val="24"/>
          <w:szCs w:val="24"/>
        </w:rPr>
        <w:t xml:space="preserve"> </w:t>
      </w:r>
      <w:r w:rsidR="00D51E78" w:rsidRPr="00D51E78">
        <w:rPr>
          <w:color w:val="000000"/>
          <w:sz w:val="24"/>
          <w:szCs w:val="24"/>
        </w:rPr>
        <w:t>отобранных изделий. Пробы берут пустотелым буром внутренним</w:t>
      </w:r>
      <w:r w:rsidR="00D51E78">
        <w:rPr>
          <w:color w:val="000000"/>
          <w:sz w:val="24"/>
          <w:szCs w:val="24"/>
        </w:rPr>
        <w:t xml:space="preserve"> </w:t>
      </w:r>
      <w:r w:rsidR="00D51E78" w:rsidRPr="00D51E78">
        <w:rPr>
          <w:color w:val="000000"/>
          <w:sz w:val="24"/>
          <w:szCs w:val="24"/>
        </w:rPr>
        <w:t>диаметром 5 мм. От каждого отобранного изделия берут по одной</w:t>
      </w:r>
      <w:r w:rsidR="00D51E78">
        <w:rPr>
          <w:color w:val="000000"/>
          <w:sz w:val="24"/>
          <w:szCs w:val="24"/>
        </w:rPr>
        <w:t xml:space="preserve"> </w:t>
      </w:r>
      <w:r w:rsidR="00D51E78" w:rsidRPr="00D51E78">
        <w:rPr>
          <w:color w:val="000000"/>
          <w:sz w:val="24"/>
          <w:szCs w:val="24"/>
        </w:rPr>
        <w:t>пробе. Для изделий, содержащих заболонь и обнаженное ядро,</w:t>
      </w:r>
      <w:r w:rsidR="00D51E78">
        <w:rPr>
          <w:color w:val="000000"/>
          <w:sz w:val="24"/>
          <w:szCs w:val="24"/>
        </w:rPr>
        <w:t xml:space="preserve"> </w:t>
      </w:r>
      <w:r w:rsidR="00D51E78" w:rsidRPr="00D51E78">
        <w:rPr>
          <w:color w:val="000000"/>
          <w:sz w:val="24"/>
          <w:szCs w:val="24"/>
        </w:rPr>
        <w:t>берут по одной пробе из ядра и заболони.</w:t>
      </w:r>
    </w:p>
    <w:p w14:paraId="00C382DC" w14:textId="19B85D79" w:rsidR="00EC5C05" w:rsidRPr="00EC5C05" w:rsidRDefault="00D51E78" w:rsidP="00D51E78">
      <w:pPr>
        <w:widowControl/>
        <w:shd w:val="clear" w:color="auto" w:fill="FFFFFF"/>
        <w:spacing w:line="360" w:lineRule="auto"/>
        <w:ind w:firstLine="510"/>
        <w:jc w:val="both"/>
        <w:rPr>
          <w:color w:val="000000"/>
          <w:sz w:val="24"/>
          <w:szCs w:val="24"/>
        </w:rPr>
      </w:pPr>
      <w:r w:rsidRPr="00D51E78">
        <w:rPr>
          <w:color w:val="000000"/>
          <w:sz w:val="24"/>
          <w:szCs w:val="24"/>
        </w:rPr>
        <w:t>Для свай глубину пропитки определяют в каждой свае.</w:t>
      </w:r>
    </w:p>
    <w:p w14:paraId="035CC6BF" w14:textId="330C6958" w:rsidR="00635E53" w:rsidRPr="00635E53" w:rsidRDefault="00D90E1D" w:rsidP="00635E53">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.5 </w:t>
      </w:r>
      <w:r w:rsidR="00635E53" w:rsidRPr="00635E53">
        <w:rPr>
          <w:color w:val="000000"/>
          <w:sz w:val="24"/>
          <w:szCs w:val="24"/>
        </w:rPr>
        <w:t>Бур вводят в древесину изделия из круглого лесоматериала</w:t>
      </w:r>
      <w:r w:rsidR="00635E53">
        <w:rPr>
          <w:color w:val="000000"/>
          <w:sz w:val="24"/>
          <w:szCs w:val="24"/>
        </w:rPr>
        <w:t xml:space="preserve"> </w:t>
      </w:r>
      <w:r w:rsidR="00635E53" w:rsidRPr="00635E53">
        <w:rPr>
          <w:color w:val="000000"/>
          <w:sz w:val="24"/>
          <w:szCs w:val="24"/>
        </w:rPr>
        <w:t>в радиальном направлении, в древесину изделия из пиленого</w:t>
      </w:r>
      <w:r w:rsidR="00635E53">
        <w:rPr>
          <w:color w:val="000000"/>
          <w:sz w:val="24"/>
          <w:szCs w:val="24"/>
        </w:rPr>
        <w:t xml:space="preserve"> </w:t>
      </w:r>
      <w:r w:rsidR="00DC4050">
        <w:rPr>
          <w:color w:val="000000"/>
          <w:sz w:val="24"/>
          <w:szCs w:val="24"/>
        </w:rPr>
        <w:t>лесоматериала –</w:t>
      </w:r>
      <w:r w:rsidR="00635E53" w:rsidRPr="00635E53">
        <w:rPr>
          <w:color w:val="000000"/>
          <w:sz w:val="24"/>
          <w:szCs w:val="24"/>
        </w:rPr>
        <w:t xml:space="preserve"> перпендикулярно к пластям или боковым кромкам</w:t>
      </w:r>
      <w:r w:rsidR="00635E53">
        <w:rPr>
          <w:color w:val="000000"/>
          <w:sz w:val="24"/>
          <w:szCs w:val="24"/>
        </w:rPr>
        <w:t xml:space="preserve"> </w:t>
      </w:r>
      <w:r w:rsidR="00635E53" w:rsidRPr="00635E53">
        <w:rPr>
          <w:color w:val="000000"/>
          <w:sz w:val="24"/>
          <w:szCs w:val="24"/>
        </w:rPr>
        <w:t>на глубину, превышающую заданную глубину пропитки на 3</w:t>
      </w:r>
      <w:r w:rsidR="00DC4050">
        <w:rPr>
          <w:color w:val="000000"/>
          <w:sz w:val="24"/>
          <w:szCs w:val="24"/>
        </w:rPr>
        <w:t>–</w:t>
      </w:r>
      <w:r w:rsidR="00635E53" w:rsidRPr="00635E53">
        <w:rPr>
          <w:color w:val="000000"/>
          <w:sz w:val="24"/>
          <w:szCs w:val="24"/>
        </w:rPr>
        <w:t>5 мм.</w:t>
      </w:r>
      <w:r w:rsidR="00635E53">
        <w:rPr>
          <w:color w:val="000000"/>
          <w:sz w:val="24"/>
          <w:szCs w:val="24"/>
        </w:rPr>
        <w:t xml:space="preserve"> </w:t>
      </w:r>
      <w:r w:rsidR="00635E53" w:rsidRPr="00635E53">
        <w:rPr>
          <w:color w:val="000000"/>
          <w:sz w:val="24"/>
          <w:szCs w:val="24"/>
        </w:rPr>
        <w:t>В древесину наколотой шпалы бур вводят на глубину 100 мм.</w:t>
      </w:r>
    </w:p>
    <w:p w14:paraId="194146B6" w14:textId="77777777" w:rsidR="00635E53" w:rsidRPr="00635E53"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t>Места взятия проб не должны иметь трещин, сучков и отверстий.</w:t>
      </w:r>
    </w:p>
    <w:p w14:paraId="264AE6DE" w14:textId="40ECE4F3" w:rsidR="00635E53" w:rsidRPr="00635E53"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t>От каждого отобранного изделия отбирают пробы на</w:t>
      </w:r>
      <w:r>
        <w:rPr>
          <w:color w:val="000000"/>
          <w:sz w:val="24"/>
          <w:szCs w:val="24"/>
        </w:rPr>
        <w:t xml:space="preserve"> </w:t>
      </w:r>
      <w:r w:rsidRPr="00635E53">
        <w:rPr>
          <w:color w:val="000000"/>
          <w:sz w:val="24"/>
          <w:szCs w:val="24"/>
        </w:rPr>
        <w:t>расстоянии:</w:t>
      </w:r>
    </w:p>
    <w:p w14:paraId="228797CF" w14:textId="7E322DC1" w:rsidR="00635E53" w:rsidRPr="00635E53"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0,8 м от торца </w:t>
      </w:r>
      <w:r w:rsidR="00690C56">
        <w:rPr>
          <w:color w:val="000000"/>
          <w:sz w:val="24"/>
          <w:szCs w:val="24"/>
        </w:rPr>
        <w:t>–</w:t>
      </w:r>
      <w:r w:rsidR="00635E53" w:rsidRPr="00635E53">
        <w:rPr>
          <w:color w:val="000000"/>
          <w:sz w:val="24"/>
          <w:szCs w:val="24"/>
        </w:rPr>
        <w:t xml:space="preserve"> для шпал, переводных и мостовых брусьев;</w:t>
      </w:r>
    </w:p>
    <w:p w14:paraId="46D7ACC7" w14:textId="66124EAE" w:rsidR="00635E53" w:rsidRPr="00635E53"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0,9 м от торца и 60 мм от нижней пласти </w:t>
      </w:r>
      <w:r w:rsidR="00690C56">
        <w:rPr>
          <w:color w:val="000000"/>
          <w:sz w:val="24"/>
          <w:szCs w:val="24"/>
        </w:rPr>
        <w:t>–</w:t>
      </w:r>
      <w:r w:rsidR="00635E53" w:rsidRPr="00635E53">
        <w:rPr>
          <w:color w:val="000000"/>
          <w:sz w:val="24"/>
          <w:szCs w:val="24"/>
        </w:rPr>
        <w:t xml:space="preserve"> для наколотых шпал;</w:t>
      </w:r>
    </w:p>
    <w:p w14:paraId="483639E8" w14:textId="676155EE" w:rsidR="00635E53" w:rsidRPr="00635E53"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1,8 м от комлевого торца </w:t>
      </w:r>
      <w:r w:rsidR="00690C56">
        <w:rPr>
          <w:color w:val="000000"/>
          <w:sz w:val="24"/>
          <w:szCs w:val="24"/>
        </w:rPr>
        <w:t>–</w:t>
      </w:r>
      <w:r w:rsidR="00635E53" w:rsidRPr="00635E53">
        <w:rPr>
          <w:color w:val="000000"/>
          <w:sz w:val="24"/>
          <w:szCs w:val="24"/>
        </w:rPr>
        <w:t xml:space="preserve"> для свай, деталей опор линий</w:t>
      </w:r>
      <w:r w:rsidR="00635E53">
        <w:rPr>
          <w:color w:val="000000"/>
          <w:sz w:val="24"/>
          <w:szCs w:val="24"/>
        </w:rPr>
        <w:t xml:space="preserve"> </w:t>
      </w:r>
      <w:r w:rsidR="00635E53" w:rsidRPr="00635E53">
        <w:rPr>
          <w:color w:val="000000"/>
          <w:sz w:val="24"/>
          <w:szCs w:val="24"/>
        </w:rPr>
        <w:t>электропередачи и столбов связи, концы которых зарывают в</w:t>
      </w:r>
      <w:r w:rsidR="00635E53">
        <w:rPr>
          <w:color w:val="000000"/>
          <w:sz w:val="24"/>
          <w:szCs w:val="24"/>
        </w:rPr>
        <w:t xml:space="preserve"> </w:t>
      </w:r>
      <w:r w:rsidR="00635E53" w:rsidRPr="00635E53">
        <w:rPr>
          <w:color w:val="000000"/>
          <w:sz w:val="24"/>
          <w:szCs w:val="24"/>
        </w:rPr>
        <w:t>землю на глубину более 1 м;</w:t>
      </w:r>
    </w:p>
    <w:p w14:paraId="677FF222" w14:textId="1C2A7ACF" w:rsidR="00EC5C05"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1,0 м от комлевого торца </w:t>
      </w:r>
      <w:r w:rsidR="00690C56">
        <w:rPr>
          <w:color w:val="000000"/>
          <w:sz w:val="24"/>
          <w:szCs w:val="24"/>
        </w:rPr>
        <w:t>–</w:t>
      </w:r>
      <w:r w:rsidR="00635E53" w:rsidRPr="00635E53">
        <w:rPr>
          <w:color w:val="000000"/>
          <w:sz w:val="24"/>
          <w:szCs w:val="24"/>
        </w:rPr>
        <w:t xml:space="preserve"> для столбов ограждения и других</w:t>
      </w:r>
      <w:r w:rsidR="00635E53">
        <w:rPr>
          <w:color w:val="000000"/>
          <w:sz w:val="24"/>
          <w:szCs w:val="24"/>
        </w:rPr>
        <w:t xml:space="preserve"> </w:t>
      </w:r>
      <w:r w:rsidR="00635E53" w:rsidRPr="00635E53">
        <w:rPr>
          <w:color w:val="000000"/>
          <w:sz w:val="24"/>
          <w:szCs w:val="24"/>
        </w:rPr>
        <w:t>изделий, концы которых зарывают в землю на глубину менее 1 м;</w:t>
      </w:r>
    </w:p>
    <w:p w14:paraId="387ECCE6" w14:textId="24B60788" w:rsidR="00635E53" w:rsidRPr="00635E53" w:rsidRDefault="00DC4050" w:rsidP="00635E53">
      <w:pPr>
        <w:widowControl/>
        <w:shd w:val="clear" w:color="auto" w:fill="FFFFFF"/>
        <w:spacing w:line="360" w:lineRule="auto"/>
        <w:ind w:firstLine="510"/>
        <w:jc w:val="both"/>
        <w:rPr>
          <w:color w:val="000000"/>
          <w:sz w:val="24"/>
          <w:szCs w:val="24"/>
        </w:rPr>
      </w:pPr>
      <w:r>
        <w:rPr>
          <w:color w:val="000000"/>
          <w:sz w:val="24"/>
          <w:szCs w:val="24"/>
        </w:rPr>
        <w:t xml:space="preserve">- </w:t>
      </w:r>
      <w:r w:rsidR="00635E53" w:rsidRPr="00635E53">
        <w:rPr>
          <w:color w:val="000000"/>
          <w:sz w:val="24"/>
          <w:szCs w:val="24"/>
        </w:rPr>
        <w:t xml:space="preserve">посередине длины изделия </w:t>
      </w:r>
      <w:r w:rsidR="00690C56">
        <w:rPr>
          <w:color w:val="000000"/>
          <w:sz w:val="24"/>
          <w:szCs w:val="24"/>
        </w:rPr>
        <w:t>–</w:t>
      </w:r>
      <w:r w:rsidR="00635E53" w:rsidRPr="00635E53">
        <w:rPr>
          <w:color w:val="000000"/>
          <w:sz w:val="24"/>
          <w:szCs w:val="24"/>
        </w:rPr>
        <w:t xml:space="preserve"> для всех остальных пропитываемых</w:t>
      </w:r>
      <w:r w:rsidR="00635E53">
        <w:rPr>
          <w:color w:val="000000"/>
          <w:sz w:val="24"/>
          <w:szCs w:val="24"/>
        </w:rPr>
        <w:t xml:space="preserve"> </w:t>
      </w:r>
      <w:r w:rsidR="00635E53" w:rsidRPr="00635E53">
        <w:rPr>
          <w:color w:val="000000"/>
          <w:sz w:val="24"/>
          <w:szCs w:val="24"/>
        </w:rPr>
        <w:t>изделий.</w:t>
      </w:r>
    </w:p>
    <w:p w14:paraId="789F6805" w14:textId="771E5E04" w:rsidR="00635E53" w:rsidRPr="00EC5C05"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t>Отверстия после отбора проб заделывают деревянными</w:t>
      </w:r>
      <w:r>
        <w:rPr>
          <w:color w:val="000000"/>
          <w:sz w:val="24"/>
          <w:szCs w:val="24"/>
        </w:rPr>
        <w:t xml:space="preserve"> </w:t>
      </w:r>
      <w:r w:rsidRPr="00635E53">
        <w:rPr>
          <w:color w:val="000000"/>
          <w:sz w:val="24"/>
          <w:szCs w:val="24"/>
        </w:rPr>
        <w:t>пробками, пропитанными защитным средством.</w:t>
      </w:r>
    </w:p>
    <w:p w14:paraId="18803BB4" w14:textId="6B55389E" w:rsidR="00635E53" w:rsidRPr="00635E53" w:rsidRDefault="00D90E1D" w:rsidP="00635E53">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.6 </w:t>
      </w:r>
      <w:r w:rsidR="00635E53" w:rsidRPr="00635E53">
        <w:rPr>
          <w:color w:val="000000"/>
          <w:sz w:val="24"/>
          <w:szCs w:val="24"/>
        </w:rPr>
        <w:t>Глубину пропитки определяют по ширине окрашенной зоны</w:t>
      </w:r>
      <w:r w:rsidR="00635E53">
        <w:rPr>
          <w:color w:val="000000"/>
          <w:sz w:val="24"/>
          <w:szCs w:val="24"/>
        </w:rPr>
        <w:t xml:space="preserve"> </w:t>
      </w:r>
      <w:r w:rsidR="00635E53" w:rsidRPr="00635E53">
        <w:rPr>
          <w:color w:val="000000"/>
          <w:sz w:val="24"/>
          <w:szCs w:val="24"/>
        </w:rPr>
        <w:t>как сплошной, так и слоистой пропитки, т.е. пропитки по поздней</w:t>
      </w:r>
      <w:r w:rsidR="00635E53">
        <w:rPr>
          <w:color w:val="000000"/>
          <w:sz w:val="24"/>
          <w:szCs w:val="24"/>
        </w:rPr>
        <w:t xml:space="preserve"> </w:t>
      </w:r>
      <w:r w:rsidR="00635E53" w:rsidRPr="00635E53">
        <w:rPr>
          <w:color w:val="000000"/>
          <w:sz w:val="24"/>
          <w:szCs w:val="24"/>
        </w:rPr>
        <w:t>древесине годичных слоев. На отобранной из наколотой шпалы</w:t>
      </w:r>
      <w:r w:rsidR="00635E53">
        <w:rPr>
          <w:color w:val="000000"/>
          <w:sz w:val="24"/>
          <w:szCs w:val="24"/>
        </w:rPr>
        <w:t xml:space="preserve"> </w:t>
      </w:r>
      <w:r w:rsidR="00635E53" w:rsidRPr="00635E53">
        <w:rPr>
          <w:color w:val="000000"/>
          <w:sz w:val="24"/>
          <w:szCs w:val="24"/>
        </w:rPr>
        <w:t>пробе определяют суммарную глубину пропитки.</w:t>
      </w:r>
    </w:p>
    <w:p w14:paraId="799D28B1" w14:textId="6B899B72" w:rsidR="00F40ACD"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lastRenderedPageBreak/>
        <w:t>Полученные показатели качества пропитки заносят в журнал,</w:t>
      </w:r>
      <w:r w:rsidR="00690C56">
        <w:rPr>
          <w:color w:val="000000"/>
          <w:sz w:val="24"/>
          <w:szCs w:val="24"/>
        </w:rPr>
        <w:t xml:space="preserve"> </w:t>
      </w:r>
      <w:r w:rsidRPr="00635E53">
        <w:rPr>
          <w:color w:val="000000"/>
          <w:sz w:val="24"/>
          <w:szCs w:val="24"/>
        </w:rPr>
        <w:t xml:space="preserve">форма которого приведена в </w:t>
      </w:r>
      <w:r w:rsidRPr="00F8206B">
        <w:rPr>
          <w:color w:val="000000"/>
          <w:sz w:val="24"/>
          <w:szCs w:val="24"/>
        </w:rPr>
        <w:t>приложении</w:t>
      </w:r>
      <w:r w:rsidR="007F599B" w:rsidRPr="00F8206B">
        <w:rPr>
          <w:color w:val="000000"/>
          <w:sz w:val="24"/>
          <w:szCs w:val="24"/>
        </w:rPr>
        <w:t xml:space="preserve"> А</w:t>
      </w:r>
      <w:r w:rsidRPr="00F8206B">
        <w:rPr>
          <w:color w:val="000000"/>
          <w:sz w:val="24"/>
          <w:szCs w:val="24"/>
        </w:rPr>
        <w:t>.</w:t>
      </w:r>
    </w:p>
    <w:p w14:paraId="4F80C08F" w14:textId="15DB080B" w:rsidR="00635E53" w:rsidRPr="00635E53" w:rsidRDefault="00D90E1D" w:rsidP="00635E53">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.7 </w:t>
      </w:r>
      <w:r w:rsidR="00635E53" w:rsidRPr="00635E53">
        <w:rPr>
          <w:color w:val="000000"/>
          <w:sz w:val="24"/>
          <w:szCs w:val="24"/>
        </w:rPr>
        <w:t>Глубина пропитки соответствует требованиям настоящего</w:t>
      </w:r>
      <w:r w:rsidR="00635E53">
        <w:rPr>
          <w:color w:val="000000"/>
          <w:sz w:val="24"/>
          <w:szCs w:val="24"/>
        </w:rPr>
        <w:t xml:space="preserve"> </w:t>
      </w:r>
      <w:r w:rsidR="00635E53" w:rsidRPr="00635E53">
        <w:rPr>
          <w:color w:val="000000"/>
          <w:sz w:val="24"/>
          <w:szCs w:val="24"/>
        </w:rPr>
        <w:t>стандарта, если 90</w:t>
      </w:r>
      <w:r w:rsidR="007F599B">
        <w:rPr>
          <w:color w:val="000000"/>
          <w:sz w:val="24"/>
          <w:szCs w:val="24"/>
        </w:rPr>
        <w:t> </w:t>
      </w:r>
      <w:r w:rsidR="00635E53" w:rsidRPr="00635E53">
        <w:rPr>
          <w:color w:val="000000"/>
          <w:sz w:val="24"/>
          <w:szCs w:val="24"/>
        </w:rPr>
        <w:t xml:space="preserve">% проб удовлетворяет требованиям </w:t>
      </w:r>
      <w:r w:rsidR="00635E53">
        <w:rPr>
          <w:color w:val="000000"/>
          <w:sz w:val="24"/>
          <w:szCs w:val="24"/>
        </w:rPr>
        <w:t>4</w:t>
      </w:r>
      <w:r w:rsidR="00635E53" w:rsidRPr="00635E53">
        <w:rPr>
          <w:color w:val="000000"/>
          <w:sz w:val="24"/>
          <w:szCs w:val="24"/>
        </w:rPr>
        <w:t>.16.</w:t>
      </w:r>
    </w:p>
    <w:p w14:paraId="4E1AF920" w14:textId="56F01FE6" w:rsidR="00D90E1D" w:rsidRPr="003D1ED9" w:rsidRDefault="00635E53" w:rsidP="00635E53">
      <w:pPr>
        <w:widowControl/>
        <w:shd w:val="clear" w:color="auto" w:fill="FFFFFF"/>
        <w:spacing w:line="360" w:lineRule="auto"/>
        <w:ind w:firstLine="510"/>
        <w:jc w:val="both"/>
        <w:rPr>
          <w:color w:val="000000"/>
          <w:sz w:val="24"/>
          <w:szCs w:val="24"/>
        </w:rPr>
      </w:pPr>
      <w:r w:rsidRPr="00635E53">
        <w:rPr>
          <w:color w:val="000000"/>
          <w:sz w:val="24"/>
          <w:szCs w:val="24"/>
        </w:rPr>
        <w:t>Глубина пропитки наколотых шпал соответствует требованиям</w:t>
      </w:r>
      <w:r>
        <w:rPr>
          <w:color w:val="000000"/>
          <w:sz w:val="24"/>
          <w:szCs w:val="24"/>
        </w:rPr>
        <w:t xml:space="preserve"> </w:t>
      </w:r>
      <w:r w:rsidRPr="00635E53">
        <w:rPr>
          <w:color w:val="000000"/>
          <w:sz w:val="24"/>
          <w:szCs w:val="24"/>
        </w:rPr>
        <w:t>настоящего стандарта, если 80 % проб удовлетворяет требованиям</w:t>
      </w:r>
      <w:r>
        <w:rPr>
          <w:color w:val="000000"/>
          <w:sz w:val="24"/>
          <w:szCs w:val="24"/>
        </w:rPr>
        <w:t xml:space="preserve"> 4</w:t>
      </w:r>
      <w:r w:rsidRPr="00635E53">
        <w:rPr>
          <w:color w:val="000000"/>
          <w:sz w:val="24"/>
          <w:szCs w:val="24"/>
        </w:rPr>
        <w:t>.16.</w:t>
      </w:r>
    </w:p>
    <w:p w14:paraId="71FC09AF" w14:textId="0982A2B0" w:rsidR="00EC5C05" w:rsidRPr="009133DC" w:rsidRDefault="00D902E8" w:rsidP="00EC5C05">
      <w:pPr>
        <w:pStyle w:val="1"/>
        <w:keepNext w:val="0"/>
        <w:spacing w:before="240" w:after="240" w:line="360" w:lineRule="auto"/>
        <w:ind w:firstLine="510"/>
        <w:jc w:val="left"/>
        <w:rPr>
          <w:rFonts w:ascii="Arial" w:hAnsi="Arial" w:cs="Arial"/>
          <w:color w:val="000000"/>
          <w:sz w:val="28"/>
          <w:szCs w:val="28"/>
          <w:lang w:val="ru-RU"/>
        </w:rPr>
      </w:pPr>
      <w:r>
        <w:rPr>
          <w:rFonts w:ascii="Arial" w:hAnsi="Arial" w:cs="Arial"/>
          <w:color w:val="000000"/>
          <w:sz w:val="28"/>
          <w:szCs w:val="28"/>
          <w:lang w:val="ru-RU"/>
        </w:rPr>
        <w:t>6</w:t>
      </w:r>
      <w:r w:rsidR="00EC5C05" w:rsidRPr="009133DC">
        <w:rPr>
          <w:rFonts w:ascii="Arial" w:hAnsi="Arial" w:cs="Arial"/>
          <w:color w:val="000000"/>
          <w:sz w:val="28"/>
          <w:szCs w:val="28"/>
        </w:rPr>
        <w:t xml:space="preserve"> </w:t>
      </w:r>
      <w:r w:rsidR="00635E53">
        <w:rPr>
          <w:rFonts w:ascii="Arial" w:hAnsi="Arial" w:cs="Arial"/>
          <w:color w:val="000000"/>
          <w:sz w:val="28"/>
          <w:szCs w:val="28"/>
          <w:lang w:val="ru-RU"/>
        </w:rPr>
        <w:t>Требования безопасности</w:t>
      </w:r>
    </w:p>
    <w:p w14:paraId="778B82C5" w14:textId="0DBD9C83" w:rsidR="00105B86" w:rsidRPr="00105B86" w:rsidRDefault="002E0348" w:rsidP="00105B86">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 xml:space="preserve">.1 </w:t>
      </w:r>
      <w:r w:rsidR="00105B86" w:rsidRPr="00105B86">
        <w:rPr>
          <w:color w:val="000000"/>
          <w:sz w:val="24"/>
          <w:szCs w:val="24"/>
        </w:rPr>
        <w:t xml:space="preserve">Общие требования безопасности </w:t>
      </w:r>
      <w:r w:rsidR="00690C56">
        <w:rPr>
          <w:color w:val="000000"/>
          <w:sz w:val="24"/>
          <w:szCs w:val="24"/>
        </w:rPr>
        <w:t>–</w:t>
      </w:r>
      <w:r w:rsidR="00105B86" w:rsidRPr="00105B86">
        <w:rPr>
          <w:color w:val="000000"/>
          <w:sz w:val="24"/>
          <w:szCs w:val="24"/>
        </w:rPr>
        <w:t xml:space="preserve"> по ГОСТ 12.3.034.</w:t>
      </w:r>
    </w:p>
    <w:p w14:paraId="6390ABDB" w14:textId="448F0AA7" w:rsidR="00105B86" w:rsidRPr="00105B86" w:rsidRDefault="00105B86" w:rsidP="00105B86">
      <w:pPr>
        <w:widowControl/>
        <w:shd w:val="clear" w:color="auto" w:fill="FFFFFF"/>
        <w:spacing w:line="360" w:lineRule="auto"/>
        <w:ind w:firstLine="510"/>
        <w:jc w:val="both"/>
        <w:rPr>
          <w:color w:val="000000"/>
          <w:sz w:val="24"/>
          <w:szCs w:val="24"/>
        </w:rPr>
      </w:pPr>
      <w:r w:rsidRPr="00105B86">
        <w:rPr>
          <w:color w:val="000000"/>
          <w:sz w:val="24"/>
          <w:szCs w:val="24"/>
        </w:rPr>
        <w:t>Проверка микроклимата и контроль вредных веществ в воздухе</w:t>
      </w:r>
      <w:r>
        <w:rPr>
          <w:color w:val="000000"/>
          <w:sz w:val="24"/>
          <w:szCs w:val="24"/>
        </w:rPr>
        <w:t xml:space="preserve"> </w:t>
      </w:r>
      <w:r w:rsidRPr="00105B86">
        <w:rPr>
          <w:color w:val="000000"/>
          <w:sz w:val="24"/>
          <w:szCs w:val="24"/>
        </w:rPr>
        <w:t xml:space="preserve">рабочей зоны на всех стадиях технологического процесса </w:t>
      </w:r>
      <w:r>
        <w:rPr>
          <w:color w:val="000000"/>
          <w:sz w:val="24"/>
          <w:szCs w:val="24"/>
        </w:rPr>
        <w:t>–</w:t>
      </w:r>
      <w:r w:rsidRPr="00105B86">
        <w:rPr>
          <w:color w:val="000000"/>
          <w:sz w:val="24"/>
          <w:szCs w:val="24"/>
        </w:rPr>
        <w:t xml:space="preserve"> по</w:t>
      </w:r>
      <w:r>
        <w:rPr>
          <w:color w:val="000000"/>
          <w:sz w:val="24"/>
          <w:szCs w:val="24"/>
        </w:rPr>
        <w:t xml:space="preserve"> </w:t>
      </w:r>
      <w:r w:rsidRPr="00105B86">
        <w:rPr>
          <w:color w:val="000000"/>
          <w:sz w:val="24"/>
          <w:szCs w:val="24"/>
        </w:rPr>
        <w:t>ГОСТ 12.1.005 и нормам, утвержденным органами санитарно-эпидемиологического надзора.</w:t>
      </w:r>
    </w:p>
    <w:p w14:paraId="1B29C7A0" w14:textId="6E046900" w:rsidR="00EC5C05" w:rsidRPr="00EC5C05" w:rsidRDefault="00105B86" w:rsidP="00105B86">
      <w:pPr>
        <w:widowControl/>
        <w:shd w:val="clear" w:color="auto" w:fill="FFFFFF"/>
        <w:spacing w:line="360" w:lineRule="auto"/>
        <w:ind w:firstLine="510"/>
        <w:jc w:val="both"/>
        <w:rPr>
          <w:color w:val="000000"/>
          <w:sz w:val="24"/>
          <w:szCs w:val="24"/>
        </w:rPr>
      </w:pPr>
      <w:r w:rsidRPr="00105B86">
        <w:rPr>
          <w:color w:val="000000"/>
          <w:sz w:val="24"/>
          <w:szCs w:val="24"/>
        </w:rPr>
        <w:t>Нормирование допустимых выбросов вредных веществ в</w:t>
      </w:r>
      <w:r>
        <w:rPr>
          <w:color w:val="000000"/>
          <w:sz w:val="24"/>
          <w:szCs w:val="24"/>
        </w:rPr>
        <w:t xml:space="preserve"> </w:t>
      </w:r>
      <w:r w:rsidRPr="00105B86">
        <w:rPr>
          <w:color w:val="000000"/>
          <w:sz w:val="24"/>
          <w:szCs w:val="24"/>
        </w:rPr>
        <w:t xml:space="preserve">атмосферу </w:t>
      </w:r>
      <w:r w:rsidR="00690C56">
        <w:rPr>
          <w:color w:val="000000"/>
          <w:sz w:val="24"/>
          <w:szCs w:val="24"/>
        </w:rPr>
        <w:t>–</w:t>
      </w:r>
      <w:r w:rsidRPr="00105B86">
        <w:rPr>
          <w:color w:val="000000"/>
          <w:sz w:val="24"/>
          <w:szCs w:val="24"/>
        </w:rPr>
        <w:t xml:space="preserve"> по ГОСТ 17.2.3.02.</w:t>
      </w:r>
    </w:p>
    <w:p w14:paraId="2CDC06C4" w14:textId="3BB7012A" w:rsidR="00EC5C05" w:rsidRPr="00EC5C05" w:rsidRDefault="002E0348" w:rsidP="00105B86">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 xml:space="preserve">.2 </w:t>
      </w:r>
      <w:r w:rsidR="00105B86" w:rsidRPr="00105B86">
        <w:rPr>
          <w:color w:val="000000"/>
          <w:sz w:val="24"/>
          <w:szCs w:val="24"/>
        </w:rPr>
        <w:t>Содержание вредных веществ в воздухе рабочей зоны должно</w:t>
      </w:r>
      <w:r w:rsidR="00105B86">
        <w:rPr>
          <w:color w:val="000000"/>
          <w:sz w:val="24"/>
          <w:szCs w:val="24"/>
        </w:rPr>
        <w:t xml:space="preserve"> </w:t>
      </w:r>
      <w:r w:rsidR="00105B86" w:rsidRPr="00105B86">
        <w:rPr>
          <w:color w:val="000000"/>
          <w:sz w:val="24"/>
          <w:szCs w:val="24"/>
        </w:rPr>
        <w:t>соответствовать требованиям ГОСТ 12.1.005.</w:t>
      </w:r>
    </w:p>
    <w:p w14:paraId="0FFC452E" w14:textId="0A4D2C67" w:rsidR="00EC5C05" w:rsidRPr="00EC5C05" w:rsidRDefault="002E0348" w:rsidP="00105B86">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 xml:space="preserve">.3 </w:t>
      </w:r>
      <w:r w:rsidR="00105B86" w:rsidRPr="00105B86">
        <w:rPr>
          <w:color w:val="000000"/>
          <w:sz w:val="24"/>
          <w:szCs w:val="24"/>
        </w:rPr>
        <w:t>Вредные газовыделения пропиточных заводов должны</w:t>
      </w:r>
      <w:r w:rsidR="00105B86">
        <w:rPr>
          <w:color w:val="000000"/>
          <w:sz w:val="24"/>
          <w:szCs w:val="24"/>
        </w:rPr>
        <w:t xml:space="preserve"> </w:t>
      </w:r>
      <w:r w:rsidR="00105B86" w:rsidRPr="00105B86">
        <w:rPr>
          <w:color w:val="000000"/>
          <w:sz w:val="24"/>
          <w:szCs w:val="24"/>
        </w:rPr>
        <w:t>улавливаться и поступать на газоочистную установку.</w:t>
      </w:r>
    </w:p>
    <w:p w14:paraId="033F831F" w14:textId="7FF8414D" w:rsidR="00105B86" w:rsidRDefault="00105B86" w:rsidP="00105B86">
      <w:pPr>
        <w:widowControl/>
        <w:shd w:val="clear" w:color="auto" w:fill="FFFFFF"/>
        <w:spacing w:line="360" w:lineRule="auto"/>
        <w:ind w:firstLine="510"/>
        <w:jc w:val="both"/>
        <w:rPr>
          <w:color w:val="000000"/>
          <w:sz w:val="24"/>
          <w:szCs w:val="24"/>
        </w:rPr>
      </w:pPr>
      <w:r w:rsidRPr="00105B86">
        <w:rPr>
          <w:color w:val="000000"/>
          <w:sz w:val="24"/>
          <w:szCs w:val="24"/>
        </w:rPr>
        <w:t>Газоочистная установка должна улавливать и обезвреживать</w:t>
      </w:r>
      <w:r>
        <w:rPr>
          <w:color w:val="000000"/>
          <w:sz w:val="24"/>
          <w:szCs w:val="24"/>
        </w:rPr>
        <w:t xml:space="preserve"> </w:t>
      </w:r>
      <w:r w:rsidRPr="00105B86">
        <w:rPr>
          <w:color w:val="000000"/>
          <w:sz w:val="24"/>
          <w:szCs w:val="24"/>
        </w:rPr>
        <w:t>вредные газовыделения из пропиточного оборудования, местной</w:t>
      </w:r>
      <w:r>
        <w:rPr>
          <w:color w:val="000000"/>
          <w:sz w:val="24"/>
          <w:szCs w:val="24"/>
        </w:rPr>
        <w:t xml:space="preserve"> </w:t>
      </w:r>
      <w:r w:rsidRPr="00105B86">
        <w:rPr>
          <w:color w:val="000000"/>
          <w:sz w:val="24"/>
          <w:szCs w:val="24"/>
        </w:rPr>
        <w:t>вытяжной вентиляции предцилиндрового отделения и с</w:t>
      </w:r>
      <w:r>
        <w:rPr>
          <w:color w:val="000000"/>
          <w:sz w:val="24"/>
          <w:szCs w:val="24"/>
        </w:rPr>
        <w:t xml:space="preserve"> </w:t>
      </w:r>
      <w:r w:rsidRPr="00105B86">
        <w:rPr>
          <w:color w:val="000000"/>
          <w:sz w:val="24"/>
          <w:szCs w:val="24"/>
        </w:rPr>
        <w:t>поверхности пропитанных изделий, а также из железнодорожной</w:t>
      </w:r>
      <w:r>
        <w:rPr>
          <w:color w:val="000000"/>
          <w:sz w:val="24"/>
          <w:szCs w:val="24"/>
        </w:rPr>
        <w:t xml:space="preserve"> </w:t>
      </w:r>
      <w:r w:rsidRPr="00105B86">
        <w:rPr>
          <w:color w:val="000000"/>
          <w:sz w:val="24"/>
          <w:szCs w:val="24"/>
        </w:rPr>
        <w:t>цистерны при разогреве защитного средства «острым» водяным</w:t>
      </w:r>
      <w:r>
        <w:rPr>
          <w:color w:val="000000"/>
          <w:sz w:val="24"/>
          <w:szCs w:val="24"/>
        </w:rPr>
        <w:t xml:space="preserve"> </w:t>
      </w:r>
      <w:r w:rsidRPr="00105B86">
        <w:rPr>
          <w:color w:val="000000"/>
          <w:sz w:val="24"/>
          <w:szCs w:val="24"/>
        </w:rPr>
        <w:t>паром.</w:t>
      </w:r>
    </w:p>
    <w:p w14:paraId="2FED24EA" w14:textId="7E269106" w:rsidR="00105B86" w:rsidRDefault="00105B86" w:rsidP="00105B86">
      <w:pPr>
        <w:widowControl/>
        <w:shd w:val="clear" w:color="auto" w:fill="FFFFFF"/>
        <w:spacing w:line="360" w:lineRule="auto"/>
        <w:ind w:firstLine="510"/>
        <w:jc w:val="both"/>
        <w:rPr>
          <w:color w:val="000000"/>
          <w:sz w:val="24"/>
          <w:szCs w:val="24"/>
        </w:rPr>
      </w:pPr>
      <w:r w:rsidRPr="00105B86">
        <w:rPr>
          <w:color w:val="000000"/>
          <w:sz w:val="24"/>
          <w:szCs w:val="24"/>
        </w:rPr>
        <w:t>Пропиточные заводы должны работать без сброса сточных вод в</w:t>
      </w:r>
      <w:r>
        <w:rPr>
          <w:color w:val="000000"/>
          <w:sz w:val="24"/>
          <w:szCs w:val="24"/>
        </w:rPr>
        <w:t xml:space="preserve"> </w:t>
      </w:r>
      <w:r w:rsidRPr="00105B86">
        <w:rPr>
          <w:color w:val="000000"/>
          <w:sz w:val="24"/>
          <w:szCs w:val="24"/>
        </w:rPr>
        <w:t>водоемы и иметь замкнутую систему водоиспользования.</w:t>
      </w:r>
      <w:r>
        <w:rPr>
          <w:color w:val="000000"/>
          <w:sz w:val="24"/>
          <w:szCs w:val="24"/>
        </w:rPr>
        <w:t xml:space="preserve"> </w:t>
      </w:r>
      <w:r w:rsidRPr="00105B86">
        <w:rPr>
          <w:color w:val="000000"/>
          <w:sz w:val="24"/>
          <w:szCs w:val="24"/>
        </w:rPr>
        <w:t>Замкнутая система водоиспользования должна включать</w:t>
      </w:r>
      <w:r>
        <w:rPr>
          <w:color w:val="000000"/>
          <w:sz w:val="24"/>
          <w:szCs w:val="24"/>
        </w:rPr>
        <w:t xml:space="preserve"> </w:t>
      </w:r>
      <w:r w:rsidRPr="00105B86">
        <w:rPr>
          <w:color w:val="000000"/>
          <w:sz w:val="24"/>
          <w:szCs w:val="24"/>
        </w:rPr>
        <w:t>оборотное водоснабжение пропиточного оборудования, котельной,</w:t>
      </w:r>
      <w:r>
        <w:rPr>
          <w:color w:val="000000"/>
          <w:sz w:val="24"/>
          <w:szCs w:val="24"/>
        </w:rPr>
        <w:t xml:space="preserve"> </w:t>
      </w:r>
      <w:r w:rsidRPr="00105B86">
        <w:rPr>
          <w:color w:val="000000"/>
          <w:sz w:val="24"/>
          <w:szCs w:val="24"/>
        </w:rPr>
        <w:t>химчистки и оборотное промышленно-пожарное водоснабжение;</w:t>
      </w:r>
      <w:r>
        <w:rPr>
          <w:color w:val="000000"/>
          <w:sz w:val="24"/>
          <w:szCs w:val="24"/>
        </w:rPr>
        <w:t xml:space="preserve"> </w:t>
      </w:r>
      <w:r w:rsidRPr="00105B86">
        <w:rPr>
          <w:color w:val="000000"/>
          <w:sz w:val="24"/>
          <w:szCs w:val="24"/>
        </w:rPr>
        <w:t>иловые и песковые площадки для размещения активного ила и</w:t>
      </w:r>
      <w:r>
        <w:rPr>
          <w:color w:val="000000"/>
          <w:sz w:val="24"/>
          <w:szCs w:val="24"/>
        </w:rPr>
        <w:t xml:space="preserve"> </w:t>
      </w:r>
      <w:r w:rsidRPr="00105B86">
        <w:rPr>
          <w:color w:val="000000"/>
          <w:sz w:val="24"/>
          <w:szCs w:val="24"/>
        </w:rPr>
        <w:t>шлама; установку для обезвреживания или утилизации остатков</w:t>
      </w:r>
      <w:r>
        <w:rPr>
          <w:color w:val="000000"/>
          <w:sz w:val="24"/>
          <w:szCs w:val="24"/>
        </w:rPr>
        <w:t xml:space="preserve"> </w:t>
      </w:r>
      <w:r w:rsidRPr="00105B86">
        <w:rPr>
          <w:color w:val="000000"/>
          <w:sz w:val="24"/>
          <w:szCs w:val="24"/>
        </w:rPr>
        <w:t>нефтепродуктов и пруд-испаритель для солесодержащих сточных</w:t>
      </w:r>
      <w:r>
        <w:rPr>
          <w:color w:val="000000"/>
          <w:sz w:val="24"/>
          <w:szCs w:val="24"/>
        </w:rPr>
        <w:t xml:space="preserve"> </w:t>
      </w:r>
      <w:r w:rsidRPr="00105B86">
        <w:rPr>
          <w:color w:val="000000"/>
          <w:sz w:val="24"/>
          <w:szCs w:val="24"/>
        </w:rPr>
        <w:t>вод котельной.</w:t>
      </w:r>
    </w:p>
    <w:p w14:paraId="2022BF81" w14:textId="545ABC18" w:rsidR="00105B86" w:rsidRPr="00105B86" w:rsidRDefault="00105B86" w:rsidP="00105B86">
      <w:pPr>
        <w:widowControl/>
        <w:shd w:val="clear" w:color="auto" w:fill="FFFFFF"/>
        <w:spacing w:line="360" w:lineRule="auto"/>
        <w:ind w:firstLine="510"/>
        <w:jc w:val="both"/>
        <w:rPr>
          <w:color w:val="000000"/>
          <w:sz w:val="24"/>
          <w:szCs w:val="24"/>
        </w:rPr>
      </w:pPr>
      <w:r>
        <w:rPr>
          <w:color w:val="000000"/>
          <w:sz w:val="24"/>
          <w:szCs w:val="24"/>
        </w:rPr>
        <w:t>6</w:t>
      </w:r>
      <w:r w:rsidRPr="00105B86">
        <w:rPr>
          <w:color w:val="000000"/>
          <w:sz w:val="24"/>
          <w:szCs w:val="24"/>
        </w:rPr>
        <w:t>.4 Производственные и атмосферные сточные воды подвергают</w:t>
      </w:r>
      <w:r>
        <w:rPr>
          <w:color w:val="000000"/>
          <w:sz w:val="24"/>
          <w:szCs w:val="24"/>
        </w:rPr>
        <w:t xml:space="preserve"> </w:t>
      </w:r>
      <w:r w:rsidRPr="00105B86">
        <w:rPr>
          <w:color w:val="000000"/>
          <w:sz w:val="24"/>
          <w:szCs w:val="24"/>
        </w:rPr>
        <w:t>механической, физико-химической и биологической очистке и</w:t>
      </w:r>
      <w:r>
        <w:rPr>
          <w:color w:val="000000"/>
          <w:sz w:val="24"/>
          <w:szCs w:val="24"/>
        </w:rPr>
        <w:t xml:space="preserve"> </w:t>
      </w:r>
      <w:r w:rsidRPr="00105B86">
        <w:rPr>
          <w:color w:val="000000"/>
          <w:sz w:val="24"/>
          <w:szCs w:val="24"/>
        </w:rPr>
        <w:t>обезвреживанию, а затем используют для технических нужд</w:t>
      </w:r>
      <w:r>
        <w:rPr>
          <w:color w:val="000000"/>
          <w:sz w:val="24"/>
          <w:szCs w:val="24"/>
        </w:rPr>
        <w:t xml:space="preserve"> </w:t>
      </w:r>
      <w:r w:rsidRPr="00105B86">
        <w:rPr>
          <w:color w:val="000000"/>
          <w:sz w:val="24"/>
          <w:szCs w:val="24"/>
        </w:rPr>
        <w:t>завода.</w:t>
      </w:r>
    </w:p>
    <w:p w14:paraId="1B4E8DBC" w14:textId="50F62E04" w:rsidR="00105B86" w:rsidRPr="00105B86" w:rsidRDefault="00105B86" w:rsidP="00105B86">
      <w:pPr>
        <w:widowControl/>
        <w:shd w:val="clear" w:color="auto" w:fill="FFFFFF"/>
        <w:spacing w:line="360" w:lineRule="auto"/>
        <w:ind w:firstLine="510"/>
        <w:jc w:val="both"/>
        <w:rPr>
          <w:color w:val="000000"/>
          <w:sz w:val="24"/>
          <w:szCs w:val="24"/>
        </w:rPr>
      </w:pPr>
      <w:r>
        <w:rPr>
          <w:color w:val="000000"/>
          <w:sz w:val="24"/>
          <w:szCs w:val="24"/>
        </w:rPr>
        <w:lastRenderedPageBreak/>
        <w:t>6</w:t>
      </w:r>
      <w:r w:rsidRPr="00105B86">
        <w:rPr>
          <w:color w:val="000000"/>
          <w:sz w:val="24"/>
          <w:szCs w:val="24"/>
        </w:rPr>
        <w:t>.5 Попадание защитных средств и нефтяных разбавителей в</w:t>
      </w:r>
      <w:r>
        <w:rPr>
          <w:color w:val="000000"/>
          <w:sz w:val="24"/>
          <w:szCs w:val="24"/>
        </w:rPr>
        <w:t xml:space="preserve"> </w:t>
      </w:r>
      <w:r w:rsidRPr="00105B86">
        <w:rPr>
          <w:color w:val="000000"/>
          <w:sz w:val="24"/>
          <w:szCs w:val="24"/>
        </w:rPr>
        <w:t>почву и водные объекты не допускается.</w:t>
      </w:r>
    </w:p>
    <w:p w14:paraId="0EDCF669" w14:textId="3662D61C" w:rsidR="00105B86" w:rsidRPr="00105B86" w:rsidRDefault="00105B86" w:rsidP="00361652">
      <w:pPr>
        <w:widowControl/>
        <w:shd w:val="clear" w:color="auto" w:fill="FFFFFF"/>
        <w:spacing w:line="360" w:lineRule="auto"/>
        <w:ind w:firstLine="510"/>
        <w:jc w:val="both"/>
        <w:rPr>
          <w:color w:val="000000"/>
          <w:sz w:val="24"/>
          <w:szCs w:val="24"/>
        </w:rPr>
      </w:pPr>
      <w:r w:rsidRPr="00105B86">
        <w:rPr>
          <w:color w:val="000000"/>
          <w:sz w:val="24"/>
          <w:szCs w:val="24"/>
        </w:rPr>
        <w:t>Способы обезвреживания, утилизации и захоронения отходов</w:t>
      </w:r>
      <w:r w:rsidR="00361652">
        <w:rPr>
          <w:color w:val="000000"/>
          <w:sz w:val="24"/>
          <w:szCs w:val="24"/>
        </w:rPr>
        <w:t xml:space="preserve"> </w:t>
      </w:r>
      <w:r w:rsidRPr="00105B86">
        <w:rPr>
          <w:color w:val="000000"/>
          <w:sz w:val="24"/>
          <w:szCs w:val="24"/>
        </w:rPr>
        <w:t>пропиточных заводов должны быть согласованы местными</w:t>
      </w:r>
      <w:r w:rsidR="00361652">
        <w:rPr>
          <w:color w:val="000000"/>
          <w:sz w:val="24"/>
          <w:szCs w:val="24"/>
        </w:rPr>
        <w:t xml:space="preserve"> </w:t>
      </w:r>
      <w:r w:rsidRPr="00105B86">
        <w:rPr>
          <w:color w:val="000000"/>
          <w:sz w:val="24"/>
          <w:szCs w:val="24"/>
        </w:rPr>
        <w:t>органами государственного и санитарного надзора.</w:t>
      </w:r>
    </w:p>
    <w:p w14:paraId="60988D31" w14:textId="7CBF5F2D" w:rsidR="00105B86" w:rsidRPr="00105B86"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00105B86" w:rsidRPr="00105B86">
        <w:rPr>
          <w:color w:val="000000"/>
          <w:sz w:val="24"/>
          <w:szCs w:val="24"/>
        </w:rPr>
        <w:t>.6 Слив защитного средства из железнодорожной цистерны</w:t>
      </w:r>
      <w:r>
        <w:rPr>
          <w:color w:val="000000"/>
          <w:sz w:val="24"/>
          <w:szCs w:val="24"/>
        </w:rPr>
        <w:t xml:space="preserve"> </w:t>
      </w:r>
      <w:r w:rsidR="00105B86" w:rsidRPr="00105B86">
        <w:rPr>
          <w:color w:val="000000"/>
          <w:sz w:val="24"/>
          <w:szCs w:val="24"/>
        </w:rPr>
        <w:t>должен осуществляться при разогреве его через верхний люк</w:t>
      </w:r>
      <w:r>
        <w:rPr>
          <w:color w:val="000000"/>
          <w:sz w:val="24"/>
          <w:szCs w:val="24"/>
        </w:rPr>
        <w:t xml:space="preserve"> </w:t>
      </w:r>
      <w:r w:rsidR="00105B86" w:rsidRPr="00105B86">
        <w:rPr>
          <w:color w:val="000000"/>
          <w:sz w:val="24"/>
          <w:szCs w:val="24"/>
        </w:rPr>
        <w:t>цистерны змеевиковым пароподогревателем и при условии</w:t>
      </w:r>
      <w:r>
        <w:rPr>
          <w:color w:val="000000"/>
          <w:sz w:val="24"/>
          <w:szCs w:val="24"/>
        </w:rPr>
        <w:t xml:space="preserve"> </w:t>
      </w:r>
      <w:r w:rsidR="00105B86" w:rsidRPr="00105B86">
        <w:rPr>
          <w:color w:val="000000"/>
          <w:sz w:val="24"/>
          <w:szCs w:val="24"/>
        </w:rPr>
        <w:t>герметизации слива от сливного клапана цистерны до</w:t>
      </w:r>
      <w:r>
        <w:rPr>
          <w:color w:val="000000"/>
          <w:sz w:val="24"/>
          <w:szCs w:val="24"/>
        </w:rPr>
        <w:t xml:space="preserve"> </w:t>
      </w:r>
      <w:r w:rsidR="00105B86" w:rsidRPr="00105B86">
        <w:rPr>
          <w:color w:val="000000"/>
          <w:sz w:val="24"/>
          <w:szCs w:val="24"/>
        </w:rPr>
        <w:t>центробежного насоса.</w:t>
      </w:r>
    </w:p>
    <w:p w14:paraId="79C294E6" w14:textId="7AD4C53E" w:rsidR="00105B86" w:rsidRPr="00105B86" w:rsidRDefault="00105B86" w:rsidP="00361652">
      <w:pPr>
        <w:widowControl/>
        <w:shd w:val="clear" w:color="auto" w:fill="FFFFFF"/>
        <w:spacing w:line="360" w:lineRule="auto"/>
        <w:ind w:firstLine="510"/>
        <w:jc w:val="both"/>
        <w:rPr>
          <w:color w:val="000000"/>
          <w:sz w:val="24"/>
          <w:szCs w:val="24"/>
        </w:rPr>
      </w:pPr>
      <w:r w:rsidRPr="00105B86">
        <w:rPr>
          <w:color w:val="000000"/>
          <w:sz w:val="24"/>
          <w:szCs w:val="24"/>
        </w:rPr>
        <w:t>Допускается разогрев защитного средства в железнодорожной</w:t>
      </w:r>
      <w:r w:rsidR="00361652">
        <w:rPr>
          <w:color w:val="000000"/>
          <w:sz w:val="24"/>
          <w:szCs w:val="24"/>
        </w:rPr>
        <w:t xml:space="preserve"> </w:t>
      </w:r>
      <w:r w:rsidRPr="00105B86">
        <w:rPr>
          <w:color w:val="000000"/>
          <w:sz w:val="24"/>
          <w:szCs w:val="24"/>
        </w:rPr>
        <w:t>цистерне «острым» водяным паром при условии улавливания и</w:t>
      </w:r>
      <w:r w:rsidR="00361652">
        <w:rPr>
          <w:color w:val="000000"/>
          <w:sz w:val="24"/>
          <w:szCs w:val="24"/>
        </w:rPr>
        <w:t xml:space="preserve"> </w:t>
      </w:r>
      <w:r w:rsidRPr="00105B86">
        <w:rPr>
          <w:color w:val="000000"/>
          <w:sz w:val="24"/>
          <w:szCs w:val="24"/>
        </w:rPr>
        <w:t>обезвреживания на газоочистной установке вредных</w:t>
      </w:r>
      <w:r w:rsidR="00361652">
        <w:rPr>
          <w:color w:val="000000"/>
          <w:sz w:val="24"/>
          <w:szCs w:val="24"/>
        </w:rPr>
        <w:t xml:space="preserve"> </w:t>
      </w:r>
      <w:r w:rsidRPr="00105B86">
        <w:rPr>
          <w:color w:val="000000"/>
          <w:sz w:val="24"/>
          <w:szCs w:val="24"/>
        </w:rPr>
        <w:t>газовыделений, образующихся в результате разогрева защитного</w:t>
      </w:r>
      <w:r w:rsidR="00361652">
        <w:rPr>
          <w:color w:val="000000"/>
          <w:sz w:val="24"/>
          <w:szCs w:val="24"/>
        </w:rPr>
        <w:t xml:space="preserve"> </w:t>
      </w:r>
      <w:r w:rsidRPr="00105B86">
        <w:rPr>
          <w:color w:val="000000"/>
          <w:sz w:val="24"/>
          <w:szCs w:val="24"/>
        </w:rPr>
        <w:t>средства.</w:t>
      </w:r>
    </w:p>
    <w:p w14:paraId="2853254D" w14:textId="626690E3" w:rsidR="00105B86"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00105B86" w:rsidRPr="00105B86">
        <w:rPr>
          <w:color w:val="000000"/>
          <w:sz w:val="24"/>
          <w:szCs w:val="24"/>
        </w:rPr>
        <w:t>.7 Составы пропиточных вагонеток должны быть оборудованы</w:t>
      </w:r>
      <w:r>
        <w:rPr>
          <w:color w:val="000000"/>
          <w:sz w:val="24"/>
          <w:szCs w:val="24"/>
        </w:rPr>
        <w:t xml:space="preserve"> </w:t>
      </w:r>
      <w:r w:rsidR="00105B86" w:rsidRPr="00105B86">
        <w:rPr>
          <w:color w:val="000000"/>
          <w:sz w:val="24"/>
          <w:szCs w:val="24"/>
        </w:rPr>
        <w:t>автосцепкой.</w:t>
      </w:r>
    </w:p>
    <w:p w14:paraId="3442700D" w14:textId="39E9FE8C" w:rsidR="00105B86"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Pr="00361652">
        <w:rPr>
          <w:color w:val="000000"/>
          <w:sz w:val="24"/>
          <w:szCs w:val="24"/>
        </w:rPr>
        <w:t>.8 Работы по выгрузке пропиточных изделий из вагонеток, по</w:t>
      </w:r>
      <w:r>
        <w:rPr>
          <w:color w:val="000000"/>
          <w:sz w:val="24"/>
          <w:szCs w:val="24"/>
        </w:rPr>
        <w:t xml:space="preserve"> </w:t>
      </w:r>
      <w:r w:rsidRPr="00361652">
        <w:rPr>
          <w:color w:val="000000"/>
          <w:sz w:val="24"/>
          <w:szCs w:val="24"/>
        </w:rPr>
        <w:t>укладке пропитанных изделий на хранение и погрузке их в</w:t>
      </w:r>
      <w:r>
        <w:rPr>
          <w:color w:val="000000"/>
          <w:sz w:val="24"/>
          <w:szCs w:val="24"/>
        </w:rPr>
        <w:t xml:space="preserve"> </w:t>
      </w:r>
      <w:r w:rsidRPr="00361652">
        <w:rPr>
          <w:color w:val="000000"/>
          <w:sz w:val="24"/>
          <w:szCs w:val="24"/>
        </w:rPr>
        <w:t>железнодорожные вагоны должны быть механизированы.</w:t>
      </w:r>
    </w:p>
    <w:p w14:paraId="01CA25BC" w14:textId="62727D7D" w:rsidR="00361652" w:rsidRPr="00361652"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Pr="00361652">
        <w:rPr>
          <w:color w:val="000000"/>
          <w:sz w:val="24"/>
          <w:szCs w:val="24"/>
        </w:rPr>
        <w:t>.9 Пропитанные изделия до отгрузки потребителю хранят на</w:t>
      </w:r>
      <w:r>
        <w:rPr>
          <w:color w:val="000000"/>
          <w:sz w:val="24"/>
          <w:szCs w:val="24"/>
        </w:rPr>
        <w:t xml:space="preserve"> </w:t>
      </w:r>
      <w:r w:rsidRPr="00361652">
        <w:rPr>
          <w:color w:val="000000"/>
          <w:sz w:val="24"/>
          <w:szCs w:val="24"/>
        </w:rPr>
        <w:t>складе с твердым покрытием и устройствами для сброса дождевых</w:t>
      </w:r>
      <w:r>
        <w:rPr>
          <w:color w:val="000000"/>
          <w:sz w:val="24"/>
          <w:szCs w:val="24"/>
        </w:rPr>
        <w:t xml:space="preserve"> </w:t>
      </w:r>
      <w:r w:rsidRPr="00361652">
        <w:rPr>
          <w:color w:val="000000"/>
          <w:sz w:val="24"/>
          <w:szCs w:val="24"/>
        </w:rPr>
        <w:t>вод и стекающего с изделия защитного средства. Устройства</w:t>
      </w:r>
      <w:r>
        <w:rPr>
          <w:color w:val="000000"/>
          <w:sz w:val="24"/>
          <w:szCs w:val="24"/>
        </w:rPr>
        <w:t xml:space="preserve"> </w:t>
      </w:r>
      <w:r w:rsidRPr="00361652">
        <w:rPr>
          <w:color w:val="000000"/>
          <w:sz w:val="24"/>
          <w:szCs w:val="24"/>
        </w:rPr>
        <w:t>систематически очищают.</w:t>
      </w:r>
    </w:p>
    <w:p w14:paraId="4B7B9E37" w14:textId="401BF266" w:rsidR="00361652" w:rsidRPr="00361652" w:rsidRDefault="00361652" w:rsidP="00361652">
      <w:pPr>
        <w:widowControl/>
        <w:shd w:val="clear" w:color="auto" w:fill="FFFFFF"/>
        <w:spacing w:line="360" w:lineRule="auto"/>
        <w:ind w:firstLine="510"/>
        <w:jc w:val="both"/>
        <w:rPr>
          <w:color w:val="000000"/>
          <w:sz w:val="24"/>
          <w:szCs w:val="24"/>
        </w:rPr>
      </w:pPr>
      <w:r w:rsidRPr="00361652">
        <w:rPr>
          <w:color w:val="000000"/>
          <w:sz w:val="24"/>
          <w:szCs w:val="24"/>
        </w:rPr>
        <w:t>Места погрузки пропитанных изделий в железнодорожные</w:t>
      </w:r>
      <w:r>
        <w:rPr>
          <w:color w:val="000000"/>
          <w:sz w:val="24"/>
          <w:szCs w:val="24"/>
        </w:rPr>
        <w:t xml:space="preserve"> </w:t>
      </w:r>
      <w:r w:rsidRPr="00361652">
        <w:rPr>
          <w:color w:val="000000"/>
          <w:sz w:val="24"/>
          <w:szCs w:val="24"/>
        </w:rPr>
        <w:t>вагоны должны быть оборудованы эстакадами.</w:t>
      </w:r>
    </w:p>
    <w:p w14:paraId="430A441D" w14:textId="5701BAD3" w:rsidR="00361652" w:rsidRPr="00361652"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Pr="00361652">
        <w:rPr>
          <w:color w:val="000000"/>
          <w:sz w:val="24"/>
          <w:szCs w:val="24"/>
        </w:rPr>
        <w:t>.10 Схема трубопроводов технологического процесса пропитки</w:t>
      </w:r>
      <w:r>
        <w:rPr>
          <w:color w:val="000000"/>
          <w:sz w:val="24"/>
          <w:szCs w:val="24"/>
        </w:rPr>
        <w:t xml:space="preserve"> </w:t>
      </w:r>
      <w:r w:rsidRPr="00361652">
        <w:rPr>
          <w:color w:val="000000"/>
          <w:sz w:val="24"/>
          <w:szCs w:val="24"/>
        </w:rPr>
        <w:t>должна предусматривать возможность возврата защитного</w:t>
      </w:r>
      <w:r>
        <w:rPr>
          <w:color w:val="000000"/>
          <w:sz w:val="24"/>
          <w:szCs w:val="24"/>
        </w:rPr>
        <w:t xml:space="preserve"> </w:t>
      </w:r>
      <w:r w:rsidRPr="00361652">
        <w:rPr>
          <w:color w:val="000000"/>
          <w:sz w:val="24"/>
          <w:szCs w:val="24"/>
        </w:rPr>
        <w:t>средства из пропиточного оборудования в резервуары хранения</w:t>
      </w:r>
      <w:r>
        <w:rPr>
          <w:color w:val="000000"/>
          <w:sz w:val="24"/>
          <w:szCs w:val="24"/>
        </w:rPr>
        <w:t xml:space="preserve"> </w:t>
      </w:r>
      <w:r w:rsidRPr="00361652">
        <w:rPr>
          <w:color w:val="000000"/>
          <w:sz w:val="24"/>
          <w:szCs w:val="24"/>
        </w:rPr>
        <w:t>защитного средства и резервуары аварийного слива, размещенные</w:t>
      </w:r>
      <w:r>
        <w:rPr>
          <w:color w:val="000000"/>
          <w:sz w:val="24"/>
          <w:szCs w:val="24"/>
        </w:rPr>
        <w:t xml:space="preserve"> </w:t>
      </w:r>
      <w:r w:rsidRPr="00361652">
        <w:rPr>
          <w:color w:val="000000"/>
          <w:sz w:val="24"/>
          <w:szCs w:val="24"/>
        </w:rPr>
        <w:t>за пределами цеха пропитки.</w:t>
      </w:r>
    </w:p>
    <w:p w14:paraId="32DA9159" w14:textId="107940EF" w:rsidR="00105B86" w:rsidRDefault="00361652" w:rsidP="00361652">
      <w:pPr>
        <w:widowControl/>
        <w:shd w:val="clear" w:color="auto" w:fill="FFFFFF"/>
        <w:spacing w:line="360" w:lineRule="auto"/>
        <w:ind w:firstLine="510"/>
        <w:jc w:val="both"/>
        <w:rPr>
          <w:color w:val="000000"/>
          <w:sz w:val="24"/>
          <w:szCs w:val="24"/>
        </w:rPr>
      </w:pPr>
      <w:r>
        <w:rPr>
          <w:color w:val="000000"/>
          <w:sz w:val="24"/>
          <w:szCs w:val="24"/>
        </w:rPr>
        <w:t>6</w:t>
      </w:r>
      <w:r w:rsidRPr="00361652">
        <w:rPr>
          <w:color w:val="000000"/>
          <w:sz w:val="24"/>
          <w:szCs w:val="24"/>
        </w:rPr>
        <w:t>.11 Территория пропиточного завода должна быть ограждена</w:t>
      </w:r>
      <w:r>
        <w:rPr>
          <w:color w:val="000000"/>
          <w:sz w:val="24"/>
          <w:szCs w:val="24"/>
        </w:rPr>
        <w:t xml:space="preserve"> </w:t>
      </w:r>
      <w:r w:rsidRPr="00361652">
        <w:rPr>
          <w:color w:val="000000"/>
          <w:sz w:val="24"/>
          <w:szCs w:val="24"/>
        </w:rPr>
        <w:t>сплошным железобетонным или кирпичным забором высотой 2 м,</w:t>
      </w:r>
      <w:r>
        <w:rPr>
          <w:color w:val="000000"/>
          <w:sz w:val="24"/>
          <w:szCs w:val="24"/>
        </w:rPr>
        <w:t xml:space="preserve"> </w:t>
      </w:r>
      <w:r w:rsidRPr="00361652">
        <w:rPr>
          <w:color w:val="000000"/>
          <w:sz w:val="24"/>
          <w:szCs w:val="24"/>
        </w:rPr>
        <w:t>не допускающим проникновение посторонних лиц на территорию.</w:t>
      </w:r>
    </w:p>
    <w:p w14:paraId="5DCF6390" w14:textId="58FE2FB2" w:rsidR="00C257E4" w:rsidRDefault="00C257E4">
      <w:pPr>
        <w:widowControl/>
        <w:autoSpaceDE/>
        <w:autoSpaceDN/>
        <w:adjustRightInd/>
        <w:rPr>
          <w:color w:val="000000"/>
          <w:sz w:val="24"/>
          <w:szCs w:val="24"/>
        </w:rPr>
      </w:pPr>
      <w:r>
        <w:rPr>
          <w:color w:val="000000"/>
          <w:sz w:val="24"/>
          <w:szCs w:val="24"/>
        </w:rPr>
        <w:br w:type="page"/>
      </w:r>
    </w:p>
    <w:p w14:paraId="026BFB0F" w14:textId="79DB0C64" w:rsidR="00C257E4" w:rsidRPr="003A20CB" w:rsidRDefault="003A20CB" w:rsidP="00C257E4">
      <w:pPr>
        <w:spacing w:line="360" w:lineRule="auto"/>
        <w:jc w:val="center"/>
        <w:rPr>
          <w:b/>
          <w:sz w:val="24"/>
          <w:szCs w:val="24"/>
        </w:rPr>
      </w:pPr>
      <w:r w:rsidRPr="003A20CB">
        <w:rPr>
          <w:b/>
          <w:sz w:val="24"/>
          <w:szCs w:val="24"/>
        </w:rPr>
        <w:lastRenderedPageBreak/>
        <w:t>Приложение А</w:t>
      </w:r>
    </w:p>
    <w:p w14:paraId="038B1E55" w14:textId="70DD5592" w:rsidR="00C257E4" w:rsidRPr="00F8206B" w:rsidRDefault="003A20CB" w:rsidP="00C257E4">
      <w:pPr>
        <w:spacing w:line="360" w:lineRule="auto"/>
        <w:jc w:val="center"/>
        <w:rPr>
          <w:b/>
          <w:sz w:val="24"/>
          <w:szCs w:val="24"/>
        </w:rPr>
      </w:pPr>
      <w:r w:rsidRPr="00F8206B">
        <w:rPr>
          <w:b/>
          <w:sz w:val="24"/>
          <w:szCs w:val="24"/>
        </w:rPr>
        <w:t>(с</w:t>
      </w:r>
      <w:r w:rsidR="00C257E4" w:rsidRPr="00F8206B">
        <w:rPr>
          <w:b/>
          <w:sz w:val="24"/>
          <w:szCs w:val="24"/>
        </w:rPr>
        <w:t>правочное)</w:t>
      </w:r>
    </w:p>
    <w:p w14:paraId="2E56BD64" w14:textId="77777777" w:rsidR="00BF1B08" w:rsidRPr="00F8206B" w:rsidRDefault="00BF1B08" w:rsidP="00BF1B08">
      <w:pPr>
        <w:spacing w:line="360" w:lineRule="auto"/>
        <w:jc w:val="center"/>
        <w:rPr>
          <w:b/>
          <w:sz w:val="24"/>
          <w:szCs w:val="24"/>
        </w:rPr>
      </w:pPr>
      <w:r w:rsidRPr="00F8206B">
        <w:rPr>
          <w:b/>
          <w:sz w:val="24"/>
          <w:szCs w:val="24"/>
        </w:rPr>
        <w:t>Форма журнала регистрации данных пропитки изделий из древесины</w:t>
      </w:r>
    </w:p>
    <w:p w14:paraId="0947BA79" w14:textId="49B1354E" w:rsidR="00BF1B08" w:rsidRPr="00F8206B" w:rsidRDefault="00BF1B08" w:rsidP="00C257E4">
      <w:pPr>
        <w:spacing w:line="360" w:lineRule="auto"/>
        <w:jc w:val="center"/>
        <w:rPr>
          <w:b/>
          <w:sz w:val="24"/>
          <w:szCs w:val="24"/>
        </w:rPr>
      </w:pPr>
    </w:p>
    <w:p w14:paraId="6C779C9E" w14:textId="40FF5589" w:rsidR="003A20CB" w:rsidRPr="00F8206B" w:rsidRDefault="00361652" w:rsidP="00C257E4">
      <w:pPr>
        <w:spacing w:line="360" w:lineRule="auto"/>
        <w:jc w:val="center"/>
        <w:rPr>
          <w:color w:val="000000"/>
          <w:sz w:val="24"/>
          <w:szCs w:val="24"/>
        </w:rPr>
      </w:pPr>
      <w:r w:rsidRPr="00F8206B">
        <w:rPr>
          <w:color w:val="000000"/>
          <w:sz w:val="24"/>
          <w:szCs w:val="24"/>
        </w:rPr>
        <w:t>ЖУРНАЛ</w:t>
      </w:r>
    </w:p>
    <w:p w14:paraId="034C511F" w14:textId="555E99E3" w:rsidR="003A20CB" w:rsidRPr="00835750" w:rsidRDefault="00361652" w:rsidP="00C257E4">
      <w:pPr>
        <w:spacing w:line="360" w:lineRule="auto"/>
        <w:jc w:val="center"/>
        <w:rPr>
          <w:sz w:val="24"/>
          <w:szCs w:val="24"/>
        </w:rPr>
      </w:pPr>
      <w:r w:rsidRPr="00F8206B">
        <w:rPr>
          <w:sz w:val="24"/>
          <w:szCs w:val="24"/>
        </w:rPr>
        <w:t xml:space="preserve">регистрации данных пропитки </w:t>
      </w:r>
      <w:r w:rsidR="00B52A9C" w:rsidRPr="00F8206B">
        <w:rPr>
          <w:sz w:val="24"/>
          <w:szCs w:val="24"/>
        </w:rPr>
        <w:t xml:space="preserve">изделий из </w:t>
      </w:r>
      <w:r w:rsidRPr="00F8206B">
        <w:rPr>
          <w:sz w:val="24"/>
          <w:szCs w:val="24"/>
        </w:rPr>
        <w:t>древесины</w:t>
      </w:r>
    </w:p>
    <w:tbl>
      <w:tblPr>
        <w:tblStyle w:val="a6"/>
        <w:tblW w:w="0" w:type="auto"/>
        <w:tblLook w:val="04A0" w:firstRow="1" w:lastRow="0" w:firstColumn="1" w:lastColumn="0" w:noHBand="0" w:noVBand="1"/>
      </w:tblPr>
      <w:tblGrid>
        <w:gridCol w:w="640"/>
        <w:gridCol w:w="640"/>
        <w:gridCol w:w="640"/>
        <w:gridCol w:w="640"/>
        <w:gridCol w:w="639"/>
        <w:gridCol w:w="639"/>
        <w:gridCol w:w="1007"/>
        <w:gridCol w:w="1007"/>
        <w:gridCol w:w="638"/>
        <w:gridCol w:w="638"/>
        <w:gridCol w:w="638"/>
        <w:gridCol w:w="638"/>
        <w:gridCol w:w="638"/>
        <w:gridCol w:w="588"/>
      </w:tblGrid>
      <w:tr w:rsidR="00CE5529" w:rsidRPr="00DE156E" w14:paraId="78F7C1C5" w14:textId="77777777" w:rsidTr="00CE5529">
        <w:trPr>
          <w:cantSplit/>
          <w:trHeight w:val="1134"/>
        </w:trPr>
        <w:tc>
          <w:tcPr>
            <w:tcW w:w="640" w:type="dxa"/>
            <w:vMerge w:val="restart"/>
            <w:textDirection w:val="btLr"/>
          </w:tcPr>
          <w:p w14:paraId="529C09EE" w14:textId="5E64E8C8" w:rsidR="00CE5529" w:rsidRPr="00DE156E" w:rsidRDefault="00CE5529" w:rsidP="0005643E">
            <w:pPr>
              <w:ind w:left="113" w:right="113"/>
              <w:jc w:val="center"/>
              <w:rPr>
                <w:bCs/>
              </w:rPr>
            </w:pPr>
            <w:r w:rsidRPr="00DE156E">
              <w:rPr>
                <w:bCs/>
              </w:rPr>
              <w:t>Дата пропитки и номер пропиточной операции</w:t>
            </w:r>
          </w:p>
        </w:tc>
        <w:tc>
          <w:tcPr>
            <w:tcW w:w="640" w:type="dxa"/>
            <w:vMerge w:val="restart"/>
            <w:textDirection w:val="btLr"/>
          </w:tcPr>
          <w:p w14:paraId="6158B6E7" w14:textId="7FFE717B" w:rsidR="00CE5529" w:rsidRPr="00DE156E" w:rsidRDefault="00CE5529" w:rsidP="0005643E">
            <w:pPr>
              <w:ind w:left="113" w:right="113"/>
              <w:jc w:val="center"/>
              <w:rPr>
                <w:bCs/>
              </w:rPr>
            </w:pPr>
            <w:r w:rsidRPr="00DE156E">
              <w:rPr>
                <w:bCs/>
              </w:rPr>
              <w:t>Пропитываемое изделие</w:t>
            </w:r>
          </w:p>
        </w:tc>
        <w:tc>
          <w:tcPr>
            <w:tcW w:w="640" w:type="dxa"/>
            <w:vMerge w:val="restart"/>
            <w:textDirection w:val="btLr"/>
          </w:tcPr>
          <w:p w14:paraId="16BE21F6" w14:textId="1C11B00A" w:rsidR="00CE5529" w:rsidRPr="00DE156E" w:rsidRDefault="00CE5529" w:rsidP="0005643E">
            <w:pPr>
              <w:ind w:left="113" w:right="113"/>
              <w:jc w:val="center"/>
              <w:rPr>
                <w:bCs/>
              </w:rPr>
            </w:pPr>
            <w:r w:rsidRPr="00DE156E">
              <w:rPr>
                <w:bCs/>
              </w:rPr>
              <w:t>Порода древесины</w:t>
            </w:r>
          </w:p>
        </w:tc>
        <w:tc>
          <w:tcPr>
            <w:tcW w:w="640" w:type="dxa"/>
            <w:vMerge w:val="restart"/>
            <w:textDirection w:val="btLr"/>
          </w:tcPr>
          <w:p w14:paraId="4ED403B2" w14:textId="7F3C1BD0" w:rsidR="00CE5529" w:rsidRPr="00DE156E" w:rsidRDefault="00CE5529" w:rsidP="0005643E">
            <w:pPr>
              <w:ind w:left="113" w:right="113"/>
              <w:jc w:val="center"/>
              <w:rPr>
                <w:bCs/>
              </w:rPr>
            </w:pPr>
            <w:r w:rsidRPr="00DE156E">
              <w:rPr>
                <w:bCs/>
              </w:rPr>
              <w:t>Глубина накалывания, мм</w:t>
            </w:r>
          </w:p>
        </w:tc>
        <w:tc>
          <w:tcPr>
            <w:tcW w:w="639" w:type="dxa"/>
            <w:vMerge w:val="restart"/>
            <w:textDirection w:val="btLr"/>
          </w:tcPr>
          <w:p w14:paraId="2BDBCB4E" w14:textId="343D64E2" w:rsidR="00CE5529" w:rsidRPr="00DE156E" w:rsidRDefault="00CE5529" w:rsidP="0005643E">
            <w:pPr>
              <w:ind w:left="113" w:right="113"/>
              <w:jc w:val="center"/>
              <w:rPr>
                <w:bCs/>
              </w:rPr>
            </w:pPr>
            <w:r w:rsidRPr="00DE156E">
              <w:rPr>
                <w:bCs/>
              </w:rPr>
              <w:t>Объем изделий, м</w:t>
            </w:r>
            <w:r w:rsidRPr="00690C56">
              <w:rPr>
                <w:bCs/>
                <w:vertAlign w:val="superscript"/>
              </w:rPr>
              <w:t>3</w:t>
            </w:r>
          </w:p>
        </w:tc>
        <w:tc>
          <w:tcPr>
            <w:tcW w:w="639" w:type="dxa"/>
            <w:vMerge w:val="restart"/>
            <w:textDirection w:val="btLr"/>
          </w:tcPr>
          <w:p w14:paraId="4735CC26" w14:textId="3E2049CA" w:rsidR="00CE5529" w:rsidRPr="00DE156E" w:rsidRDefault="00CE5529" w:rsidP="0005643E">
            <w:pPr>
              <w:ind w:left="113" w:right="113"/>
              <w:jc w:val="center"/>
              <w:rPr>
                <w:bCs/>
              </w:rPr>
            </w:pPr>
            <w:r w:rsidRPr="00DE156E">
              <w:rPr>
                <w:bCs/>
              </w:rPr>
              <w:t xml:space="preserve">Температура наружного воздуха, </w:t>
            </w:r>
            <w:r w:rsidR="00690C56">
              <w:rPr>
                <w:bCs/>
              </w:rPr>
              <w:t>°</w:t>
            </w:r>
            <w:r w:rsidRPr="00DE156E">
              <w:rPr>
                <w:bCs/>
              </w:rPr>
              <w:t>С</w:t>
            </w:r>
          </w:p>
        </w:tc>
        <w:tc>
          <w:tcPr>
            <w:tcW w:w="2014" w:type="dxa"/>
            <w:gridSpan w:val="2"/>
          </w:tcPr>
          <w:p w14:paraId="04942B2E" w14:textId="592FB65F" w:rsidR="00CE5529" w:rsidRPr="00DE156E" w:rsidRDefault="00CE5529" w:rsidP="0005643E">
            <w:pPr>
              <w:jc w:val="center"/>
              <w:rPr>
                <w:bCs/>
              </w:rPr>
            </w:pPr>
            <w:r w:rsidRPr="00DE156E">
              <w:rPr>
                <w:bCs/>
              </w:rPr>
              <w:t>Предпропиточная влажность древесины, %</w:t>
            </w:r>
          </w:p>
        </w:tc>
        <w:tc>
          <w:tcPr>
            <w:tcW w:w="3190" w:type="dxa"/>
            <w:gridSpan w:val="5"/>
          </w:tcPr>
          <w:p w14:paraId="70EFD60A" w14:textId="261B3436" w:rsidR="00CE5529" w:rsidRPr="00DE156E" w:rsidRDefault="00CE5529" w:rsidP="0005643E">
            <w:pPr>
              <w:jc w:val="center"/>
              <w:rPr>
                <w:bCs/>
              </w:rPr>
            </w:pPr>
            <w:r w:rsidRPr="00DE156E">
              <w:rPr>
                <w:bCs/>
              </w:rPr>
              <w:t>Защитное средство</w:t>
            </w:r>
          </w:p>
        </w:tc>
        <w:tc>
          <w:tcPr>
            <w:tcW w:w="588" w:type="dxa"/>
            <w:vMerge w:val="restart"/>
            <w:textDirection w:val="btLr"/>
          </w:tcPr>
          <w:p w14:paraId="3BF31EF7" w14:textId="305D9963" w:rsidR="00CE5529" w:rsidRPr="00DE156E" w:rsidRDefault="00CE5529" w:rsidP="00CE5529">
            <w:pPr>
              <w:ind w:left="113" w:right="113"/>
              <w:jc w:val="center"/>
              <w:rPr>
                <w:bCs/>
              </w:rPr>
            </w:pPr>
            <w:r w:rsidRPr="00DE156E">
              <w:rPr>
                <w:bCs/>
              </w:rPr>
              <w:t>Время технологической операции, ч; мин</w:t>
            </w:r>
          </w:p>
        </w:tc>
      </w:tr>
      <w:tr w:rsidR="00CE5529" w:rsidRPr="00DE156E" w14:paraId="182266D1" w14:textId="77777777" w:rsidTr="00B52A9C">
        <w:trPr>
          <w:cantSplit/>
          <w:trHeight w:val="2596"/>
        </w:trPr>
        <w:tc>
          <w:tcPr>
            <w:tcW w:w="640" w:type="dxa"/>
            <w:vMerge/>
            <w:tcBorders>
              <w:bottom w:val="double" w:sz="4" w:space="0" w:color="auto"/>
            </w:tcBorders>
            <w:textDirection w:val="btLr"/>
          </w:tcPr>
          <w:p w14:paraId="53D18CD0" w14:textId="77777777" w:rsidR="00CE5529" w:rsidRPr="00DE156E" w:rsidRDefault="00CE5529" w:rsidP="0005643E">
            <w:pPr>
              <w:ind w:left="113" w:right="113"/>
              <w:jc w:val="center"/>
              <w:rPr>
                <w:bCs/>
              </w:rPr>
            </w:pPr>
          </w:p>
        </w:tc>
        <w:tc>
          <w:tcPr>
            <w:tcW w:w="640" w:type="dxa"/>
            <w:vMerge/>
            <w:tcBorders>
              <w:bottom w:val="double" w:sz="4" w:space="0" w:color="auto"/>
            </w:tcBorders>
            <w:textDirection w:val="btLr"/>
          </w:tcPr>
          <w:p w14:paraId="4244550A" w14:textId="77777777" w:rsidR="00CE5529" w:rsidRPr="00DE156E" w:rsidRDefault="00CE5529" w:rsidP="0005643E">
            <w:pPr>
              <w:ind w:left="113" w:right="113"/>
              <w:jc w:val="center"/>
              <w:rPr>
                <w:bCs/>
              </w:rPr>
            </w:pPr>
          </w:p>
        </w:tc>
        <w:tc>
          <w:tcPr>
            <w:tcW w:w="640" w:type="dxa"/>
            <w:vMerge/>
            <w:tcBorders>
              <w:bottom w:val="double" w:sz="4" w:space="0" w:color="auto"/>
            </w:tcBorders>
            <w:textDirection w:val="btLr"/>
          </w:tcPr>
          <w:p w14:paraId="2F78918C" w14:textId="236DB1A2" w:rsidR="00CE5529" w:rsidRPr="00DE156E" w:rsidRDefault="00CE5529" w:rsidP="0005643E">
            <w:pPr>
              <w:ind w:left="113" w:right="113"/>
              <w:jc w:val="center"/>
              <w:rPr>
                <w:bCs/>
              </w:rPr>
            </w:pPr>
          </w:p>
        </w:tc>
        <w:tc>
          <w:tcPr>
            <w:tcW w:w="640" w:type="dxa"/>
            <w:vMerge/>
            <w:tcBorders>
              <w:bottom w:val="double" w:sz="4" w:space="0" w:color="auto"/>
            </w:tcBorders>
            <w:textDirection w:val="btLr"/>
          </w:tcPr>
          <w:p w14:paraId="014ECA09" w14:textId="172988FA" w:rsidR="00CE5529" w:rsidRPr="00DE156E" w:rsidRDefault="00CE5529" w:rsidP="0005643E">
            <w:pPr>
              <w:ind w:left="113" w:right="113"/>
              <w:jc w:val="center"/>
              <w:rPr>
                <w:bCs/>
              </w:rPr>
            </w:pPr>
          </w:p>
        </w:tc>
        <w:tc>
          <w:tcPr>
            <w:tcW w:w="639" w:type="dxa"/>
            <w:vMerge/>
            <w:tcBorders>
              <w:bottom w:val="double" w:sz="4" w:space="0" w:color="auto"/>
            </w:tcBorders>
            <w:textDirection w:val="btLr"/>
          </w:tcPr>
          <w:p w14:paraId="3ED74CF2" w14:textId="369EB33C" w:rsidR="00CE5529" w:rsidRPr="00DE156E" w:rsidRDefault="00CE5529" w:rsidP="0005643E">
            <w:pPr>
              <w:ind w:left="113" w:right="113"/>
              <w:jc w:val="center"/>
              <w:rPr>
                <w:bCs/>
              </w:rPr>
            </w:pPr>
          </w:p>
        </w:tc>
        <w:tc>
          <w:tcPr>
            <w:tcW w:w="639" w:type="dxa"/>
            <w:vMerge/>
            <w:tcBorders>
              <w:bottom w:val="double" w:sz="4" w:space="0" w:color="auto"/>
            </w:tcBorders>
            <w:textDirection w:val="btLr"/>
          </w:tcPr>
          <w:p w14:paraId="2913F748" w14:textId="2A133B51" w:rsidR="00CE5529" w:rsidRPr="00DE156E" w:rsidRDefault="00CE5529" w:rsidP="0005643E">
            <w:pPr>
              <w:ind w:left="113" w:right="113"/>
              <w:jc w:val="center"/>
              <w:rPr>
                <w:bCs/>
              </w:rPr>
            </w:pPr>
          </w:p>
        </w:tc>
        <w:tc>
          <w:tcPr>
            <w:tcW w:w="1007" w:type="dxa"/>
            <w:tcBorders>
              <w:bottom w:val="double" w:sz="4" w:space="0" w:color="auto"/>
            </w:tcBorders>
            <w:textDirection w:val="btLr"/>
          </w:tcPr>
          <w:p w14:paraId="7E025853" w14:textId="252C29B4" w:rsidR="00CE5529" w:rsidRPr="00DE156E" w:rsidRDefault="00CE5529" w:rsidP="0005643E">
            <w:pPr>
              <w:ind w:left="113" w:right="113"/>
              <w:jc w:val="center"/>
              <w:rPr>
                <w:bCs/>
              </w:rPr>
            </w:pPr>
            <w:r w:rsidRPr="00DE156E">
              <w:rPr>
                <w:bCs/>
              </w:rPr>
              <w:t>заболони</w:t>
            </w:r>
          </w:p>
        </w:tc>
        <w:tc>
          <w:tcPr>
            <w:tcW w:w="1007" w:type="dxa"/>
            <w:tcBorders>
              <w:bottom w:val="double" w:sz="4" w:space="0" w:color="auto"/>
            </w:tcBorders>
            <w:textDirection w:val="btLr"/>
          </w:tcPr>
          <w:p w14:paraId="3B0359D2" w14:textId="756C9007" w:rsidR="00CE5529" w:rsidRPr="00DE156E" w:rsidRDefault="00CE5529" w:rsidP="0005643E">
            <w:pPr>
              <w:ind w:left="113" w:right="113"/>
              <w:jc w:val="center"/>
              <w:rPr>
                <w:bCs/>
              </w:rPr>
            </w:pPr>
            <w:r w:rsidRPr="00DE156E">
              <w:rPr>
                <w:bCs/>
              </w:rPr>
              <w:t>ядра, (спелой древес</w:t>
            </w:r>
            <w:r w:rsidR="008531F6">
              <w:rPr>
                <w:bCs/>
              </w:rPr>
              <w:t>и</w:t>
            </w:r>
            <w:r w:rsidRPr="00DE156E">
              <w:rPr>
                <w:bCs/>
              </w:rPr>
              <w:t>ны)</w:t>
            </w:r>
          </w:p>
        </w:tc>
        <w:tc>
          <w:tcPr>
            <w:tcW w:w="638" w:type="dxa"/>
            <w:tcBorders>
              <w:bottom w:val="double" w:sz="4" w:space="0" w:color="auto"/>
            </w:tcBorders>
            <w:textDirection w:val="btLr"/>
          </w:tcPr>
          <w:p w14:paraId="0A9995E6" w14:textId="606BDFD1" w:rsidR="00CE5529" w:rsidRPr="00DE156E" w:rsidRDefault="00CE5529" w:rsidP="0005643E">
            <w:pPr>
              <w:ind w:left="113" w:right="113"/>
              <w:jc w:val="center"/>
              <w:rPr>
                <w:bCs/>
              </w:rPr>
            </w:pPr>
            <w:r w:rsidRPr="00DE156E">
              <w:rPr>
                <w:bCs/>
              </w:rPr>
              <w:t>Наименование</w:t>
            </w:r>
          </w:p>
        </w:tc>
        <w:tc>
          <w:tcPr>
            <w:tcW w:w="638" w:type="dxa"/>
            <w:tcBorders>
              <w:bottom w:val="double" w:sz="4" w:space="0" w:color="auto"/>
            </w:tcBorders>
            <w:textDirection w:val="btLr"/>
          </w:tcPr>
          <w:p w14:paraId="41184C68" w14:textId="7C077896" w:rsidR="00CE5529" w:rsidRPr="00DE156E" w:rsidRDefault="00CE5529" w:rsidP="0005643E">
            <w:pPr>
              <w:ind w:left="113" w:right="113"/>
              <w:jc w:val="center"/>
              <w:rPr>
                <w:bCs/>
              </w:rPr>
            </w:pPr>
            <w:r w:rsidRPr="00DE156E">
              <w:rPr>
                <w:bCs/>
              </w:rPr>
              <w:t>Плотность, кг/м</w:t>
            </w:r>
            <w:r w:rsidRPr="00690C56">
              <w:rPr>
                <w:bCs/>
                <w:vertAlign w:val="superscript"/>
              </w:rPr>
              <w:t>3</w:t>
            </w:r>
          </w:p>
        </w:tc>
        <w:tc>
          <w:tcPr>
            <w:tcW w:w="638" w:type="dxa"/>
            <w:tcBorders>
              <w:bottom w:val="double" w:sz="4" w:space="0" w:color="auto"/>
            </w:tcBorders>
            <w:textDirection w:val="btLr"/>
          </w:tcPr>
          <w:p w14:paraId="5C37FFEE" w14:textId="139B1B10" w:rsidR="00CE5529" w:rsidRPr="00DE156E" w:rsidRDefault="00CE5529" w:rsidP="0005643E">
            <w:pPr>
              <w:ind w:left="113" w:right="113"/>
              <w:jc w:val="center"/>
              <w:rPr>
                <w:bCs/>
              </w:rPr>
            </w:pPr>
            <w:r w:rsidRPr="00DE156E">
              <w:rPr>
                <w:bCs/>
              </w:rPr>
              <w:t>Обводненность, %</w:t>
            </w:r>
          </w:p>
        </w:tc>
        <w:tc>
          <w:tcPr>
            <w:tcW w:w="638" w:type="dxa"/>
            <w:tcBorders>
              <w:bottom w:val="double" w:sz="4" w:space="0" w:color="auto"/>
            </w:tcBorders>
            <w:textDirection w:val="btLr"/>
          </w:tcPr>
          <w:p w14:paraId="6B62389B" w14:textId="4DF25A0F" w:rsidR="00CE5529" w:rsidRPr="00DE156E" w:rsidRDefault="00CE5529" w:rsidP="0005643E">
            <w:pPr>
              <w:ind w:left="113" w:right="113"/>
              <w:jc w:val="center"/>
              <w:rPr>
                <w:bCs/>
              </w:rPr>
            </w:pPr>
            <w:r w:rsidRPr="00DE156E">
              <w:rPr>
                <w:bCs/>
              </w:rPr>
              <w:t>Кинематическая вязкость при 80 С, м</w:t>
            </w:r>
            <w:r w:rsidRPr="00690C56">
              <w:rPr>
                <w:bCs/>
                <w:vertAlign w:val="superscript"/>
              </w:rPr>
              <w:t>2</w:t>
            </w:r>
            <w:r w:rsidRPr="00DE156E">
              <w:rPr>
                <w:bCs/>
              </w:rPr>
              <w:t>/с</w:t>
            </w:r>
          </w:p>
        </w:tc>
        <w:tc>
          <w:tcPr>
            <w:tcW w:w="638" w:type="dxa"/>
            <w:tcBorders>
              <w:bottom w:val="double" w:sz="4" w:space="0" w:color="auto"/>
            </w:tcBorders>
            <w:textDirection w:val="btLr"/>
          </w:tcPr>
          <w:p w14:paraId="322288C5" w14:textId="2385B0C6" w:rsidR="00CE5529" w:rsidRPr="00DE156E" w:rsidRDefault="00CE5529" w:rsidP="0005643E">
            <w:pPr>
              <w:ind w:left="113" w:right="113"/>
              <w:jc w:val="center"/>
              <w:rPr>
                <w:bCs/>
              </w:rPr>
            </w:pPr>
            <w:r w:rsidRPr="00DE156E">
              <w:rPr>
                <w:bCs/>
              </w:rPr>
              <w:t xml:space="preserve">Температура в период пропитки, </w:t>
            </w:r>
            <w:r w:rsidR="00690C56">
              <w:rPr>
                <w:bCs/>
              </w:rPr>
              <w:t>°</w:t>
            </w:r>
            <w:r w:rsidRPr="00DE156E">
              <w:rPr>
                <w:bCs/>
              </w:rPr>
              <w:t>С</w:t>
            </w:r>
          </w:p>
        </w:tc>
        <w:tc>
          <w:tcPr>
            <w:tcW w:w="588" w:type="dxa"/>
            <w:vMerge/>
            <w:tcBorders>
              <w:bottom w:val="double" w:sz="4" w:space="0" w:color="auto"/>
            </w:tcBorders>
          </w:tcPr>
          <w:p w14:paraId="71E5CE25" w14:textId="77777777" w:rsidR="00CE5529" w:rsidRPr="00DE156E" w:rsidRDefault="00CE5529" w:rsidP="0005643E">
            <w:pPr>
              <w:jc w:val="center"/>
              <w:rPr>
                <w:bCs/>
              </w:rPr>
            </w:pPr>
          </w:p>
        </w:tc>
      </w:tr>
      <w:tr w:rsidR="0005643E" w:rsidRPr="00DE156E" w14:paraId="08E67251" w14:textId="77777777" w:rsidTr="00B52A9C">
        <w:tc>
          <w:tcPr>
            <w:tcW w:w="640" w:type="dxa"/>
            <w:tcBorders>
              <w:top w:val="double" w:sz="4" w:space="0" w:color="auto"/>
            </w:tcBorders>
          </w:tcPr>
          <w:p w14:paraId="7ACF1FB0" w14:textId="77777777" w:rsidR="0005643E" w:rsidRPr="00DE156E" w:rsidRDefault="0005643E" w:rsidP="0005643E">
            <w:pPr>
              <w:jc w:val="center"/>
              <w:rPr>
                <w:bCs/>
              </w:rPr>
            </w:pPr>
          </w:p>
        </w:tc>
        <w:tc>
          <w:tcPr>
            <w:tcW w:w="640" w:type="dxa"/>
            <w:tcBorders>
              <w:top w:val="double" w:sz="4" w:space="0" w:color="auto"/>
            </w:tcBorders>
          </w:tcPr>
          <w:p w14:paraId="761B43D1" w14:textId="77777777" w:rsidR="0005643E" w:rsidRPr="00DE156E" w:rsidRDefault="0005643E" w:rsidP="0005643E">
            <w:pPr>
              <w:jc w:val="center"/>
              <w:rPr>
                <w:bCs/>
              </w:rPr>
            </w:pPr>
          </w:p>
        </w:tc>
        <w:tc>
          <w:tcPr>
            <w:tcW w:w="640" w:type="dxa"/>
            <w:tcBorders>
              <w:top w:val="double" w:sz="4" w:space="0" w:color="auto"/>
            </w:tcBorders>
          </w:tcPr>
          <w:p w14:paraId="737563A3" w14:textId="527F3B85" w:rsidR="0005643E" w:rsidRPr="00DE156E" w:rsidRDefault="0005643E" w:rsidP="0005643E">
            <w:pPr>
              <w:jc w:val="center"/>
              <w:rPr>
                <w:bCs/>
              </w:rPr>
            </w:pPr>
          </w:p>
        </w:tc>
        <w:tc>
          <w:tcPr>
            <w:tcW w:w="640" w:type="dxa"/>
            <w:tcBorders>
              <w:top w:val="double" w:sz="4" w:space="0" w:color="auto"/>
            </w:tcBorders>
          </w:tcPr>
          <w:p w14:paraId="6C18F1EC" w14:textId="3F748093" w:rsidR="0005643E" w:rsidRPr="00DE156E" w:rsidRDefault="0005643E" w:rsidP="0005643E">
            <w:pPr>
              <w:jc w:val="center"/>
              <w:rPr>
                <w:bCs/>
              </w:rPr>
            </w:pPr>
          </w:p>
        </w:tc>
        <w:tc>
          <w:tcPr>
            <w:tcW w:w="639" w:type="dxa"/>
            <w:tcBorders>
              <w:top w:val="double" w:sz="4" w:space="0" w:color="auto"/>
            </w:tcBorders>
          </w:tcPr>
          <w:p w14:paraId="43A9DBF8" w14:textId="46A96874" w:rsidR="0005643E" w:rsidRPr="00DE156E" w:rsidRDefault="0005643E" w:rsidP="0005643E">
            <w:pPr>
              <w:jc w:val="center"/>
              <w:rPr>
                <w:bCs/>
              </w:rPr>
            </w:pPr>
          </w:p>
        </w:tc>
        <w:tc>
          <w:tcPr>
            <w:tcW w:w="639" w:type="dxa"/>
            <w:tcBorders>
              <w:top w:val="double" w:sz="4" w:space="0" w:color="auto"/>
            </w:tcBorders>
          </w:tcPr>
          <w:p w14:paraId="76FF92E1" w14:textId="64AFB46E" w:rsidR="0005643E" w:rsidRPr="00DE156E" w:rsidRDefault="0005643E" w:rsidP="0005643E">
            <w:pPr>
              <w:jc w:val="center"/>
              <w:rPr>
                <w:bCs/>
              </w:rPr>
            </w:pPr>
          </w:p>
        </w:tc>
        <w:tc>
          <w:tcPr>
            <w:tcW w:w="1007" w:type="dxa"/>
            <w:tcBorders>
              <w:top w:val="double" w:sz="4" w:space="0" w:color="auto"/>
            </w:tcBorders>
          </w:tcPr>
          <w:p w14:paraId="45B2A9F7" w14:textId="77777777" w:rsidR="0005643E" w:rsidRPr="00DE156E" w:rsidRDefault="0005643E" w:rsidP="0005643E">
            <w:pPr>
              <w:jc w:val="center"/>
              <w:rPr>
                <w:bCs/>
              </w:rPr>
            </w:pPr>
          </w:p>
        </w:tc>
        <w:tc>
          <w:tcPr>
            <w:tcW w:w="1007" w:type="dxa"/>
            <w:tcBorders>
              <w:top w:val="double" w:sz="4" w:space="0" w:color="auto"/>
            </w:tcBorders>
          </w:tcPr>
          <w:p w14:paraId="722F35AE" w14:textId="77777777" w:rsidR="0005643E" w:rsidRPr="00DE156E" w:rsidRDefault="0005643E" w:rsidP="0005643E">
            <w:pPr>
              <w:jc w:val="center"/>
              <w:rPr>
                <w:bCs/>
              </w:rPr>
            </w:pPr>
          </w:p>
        </w:tc>
        <w:tc>
          <w:tcPr>
            <w:tcW w:w="638" w:type="dxa"/>
            <w:tcBorders>
              <w:top w:val="double" w:sz="4" w:space="0" w:color="auto"/>
            </w:tcBorders>
          </w:tcPr>
          <w:p w14:paraId="182B42F5" w14:textId="77777777" w:rsidR="0005643E" w:rsidRPr="00DE156E" w:rsidRDefault="0005643E" w:rsidP="0005643E">
            <w:pPr>
              <w:jc w:val="center"/>
              <w:rPr>
                <w:bCs/>
              </w:rPr>
            </w:pPr>
          </w:p>
        </w:tc>
        <w:tc>
          <w:tcPr>
            <w:tcW w:w="638" w:type="dxa"/>
            <w:tcBorders>
              <w:top w:val="double" w:sz="4" w:space="0" w:color="auto"/>
            </w:tcBorders>
          </w:tcPr>
          <w:p w14:paraId="4EB47676" w14:textId="77777777" w:rsidR="0005643E" w:rsidRPr="00DE156E" w:rsidRDefault="0005643E" w:rsidP="0005643E">
            <w:pPr>
              <w:jc w:val="center"/>
              <w:rPr>
                <w:bCs/>
              </w:rPr>
            </w:pPr>
          </w:p>
        </w:tc>
        <w:tc>
          <w:tcPr>
            <w:tcW w:w="638" w:type="dxa"/>
            <w:tcBorders>
              <w:top w:val="double" w:sz="4" w:space="0" w:color="auto"/>
            </w:tcBorders>
          </w:tcPr>
          <w:p w14:paraId="7C317550" w14:textId="77777777" w:rsidR="0005643E" w:rsidRPr="00DE156E" w:rsidRDefault="0005643E" w:rsidP="0005643E">
            <w:pPr>
              <w:jc w:val="center"/>
              <w:rPr>
                <w:bCs/>
              </w:rPr>
            </w:pPr>
          </w:p>
        </w:tc>
        <w:tc>
          <w:tcPr>
            <w:tcW w:w="638" w:type="dxa"/>
            <w:tcBorders>
              <w:top w:val="double" w:sz="4" w:space="0" w:color="auto"/>
            </w:tcBorders>
          </w:tcPr>
          <w:p w14:paraId="106E8636" w14:textId="77777777" w:rsidR="0005643E" w:rsidRPr="00DE156E" w:rsidRDefault="0005643E" w:rsidP="0005643E">
            <w:pPr>
              <w:jc w:val="center"/>
              <w:rPr>
                <w:bCs/>
              </w:rPr>
            </w:pPr>
          </w:p>
        </w:tc>
        <w:tc>
          <w:tcPr>
            <w:tcW w:w="638" w:type="dxa"/>
            <w:tcBorders>
              <w:top w:val="double" w:sz="4" w:space="0" w:color="auto"/>
            </w:tcBorders>
          </w:tcPr>
          <w:p w14:paraId="7B1F7ABD" w14:textId="77777777" w:rsidR="0005643E" w:rsidRPr="00DE156E" w:rsidRDefault="0005643E" w:rsidP="0005643E">
            <w:pPr>
              <w:jc w:val="center"/>
              <w:rPr>
                <w:bCs/>
              </w:rPr>
            </w:pPr>
          </w:p>
        </w:tc>
        <w:tc>
          <w:tcPr>
            <w:tcW w:w="588" w:type="dxa"/>
            <w:tcBorders>
              <w:top w:val="double" w:sz="4" w:space="0" w:color="auto"/>
            </w:tcBorders>
          </w:tcPr>
          <w:p w14:paraId="01B49C8D" w14:textId="77777777" w:rsidR="0005643E" w:rsidRPr="00DE156E" w:rsidRDefault="0005643E" w:rsidP="0005643E">
            <w:pPr>
              <w:jc w:val="center"/>
              <w:rPr>
                <w:bCs/>
              </w:rPr>
            </w:pPr>
          </w:p>
        </w:tc>
      </w:tr>
    </w:tbl>
    <w:p w14:paraId="4641DA5C" w14:textId="77777777" w:rsidR="00880C47" w:rsidRDefault="00880C47" w:rsidP="00DE156E">
      <w:pPr>
        <w:spacing w:line="360" w:lineRule="auto"/>
        <w:jc w:val="right"/>
        <w:rPr>
          <w:bCs/>
          <w:sz w:val="24"/>
          <w:szCs w:val="24"/>
        </w:rPr>
      </w:pPr>
    </w:p>
    <w:p w14:paraId="5CF9F577" w14:textId="0902AA09" w:rsidR="00361652" w:rsidRPr="00DE156E" w:rsidRDefault="00DE156E" w:rsidP="00835750">
      <w:pPr>
        <w:spacing w:line="360" w:lineRule="auto"/>
        <w:rPr>
          <w:bCs/>
          <w:sz w:val="24"/>
          <w:szCs w:val="24"/>
        </w:rPr>
      </w:pPr>
      <w:r w:rsidRPr="00DE156E">
        <w:rPr>
          <w:bCs/>
          <w:sz w:val="24"/>
          <w:szCs w:val="24"/>
        </w:rPr>
        <w:t>Продолжение</w:t>
      </w:r>
    </w:p>
    <w:tbl>
      <w:tblPr>
        <w:tblStyle w:val="a6"/>
        <w:tblW w:w="9659" w:type="dxa"/>
        <w:tblLayout w:type="fixed"/>
        <w:tblLook w:val="04A0" w:firstRow="1" w:lastRow="0" w:firstColumn="1" w:lastColumn="0" w:noHBand="0" w:noVBand="1"/>
      </w:tblPr>
      <w:tblGrid>
        <w:gridCol w:w="704"/>
        <w:gridCol w:w="851"/>
        <w:gridCol w:w="736"/>
        <w:gridCol w:w="777"/>
        <w:gridCol w:w="744"/>
        <w:gridCol w:w="1075"/>
        <w:gridCol w:w="933"/>
        <w:gridCol w:w="826"/>
        <w:gridCol w:w="887"/>
        <w:gridCol w:w="992"/>
        <w:gridCol w:w="1134"/>
      </w:tblGrid>
      <w:tr w:rsidR="00880C47" w:rsidRPr="00577BD4" w14:paraId="26402025" w14:textId="570D4AC1" w:rsidTr="00835750">
        <w:tc>
          <w:tcPr>
            <w:tcW w:w="704" w:type="dxa"/>
            <w:vMerge w:val="restart"/>
            <w:textDirection w:val="btLr"/>
          </w:tcPr>
          <w:p w14:paraId="54D46A2A" w14:textId="4E9929AF" w:rsidR="00880C47" w:rsidRPr="00577BD4" w:rsidRDefault="00880C47" w:rsidP="00880C47">
            <w:pPr>
              <w:ind w:left="113" w:right="113"/>
              <w:jc w:val="center"/>
              <w:rPr>
                <w:bCs/>
              </w:rPr>
            </w:pPr>
            <w:r>
              <w:rPr>
                <w:bCs/>
              </w:rPr>
              <w:t>Продолжительность прогрева древесины, ч; мин.</w:t>
            </w:r>
          </w:p>
        </w:tc>
        <w:tc>
          <w:tcPr>
            <w:tcW w:w="851" w:type="dxa"/>
            <w:vMerge w:val="restart"/>
            <w:textDirection w:val="btLr"/>
          </w:tcPr>
          <w:p w14:paraId="73F9ADEA" w14:textId="7D0AAAD5" w:rsidR="00880C47" w:rsidRPr="00577BD4" w:rsidRDefault="00880C47" w:rsidP="00880C47">
            <w:pPr>
              <w:ind w:left="113" w:right="113"/>
              <w:jc w:val="center"/>
              <w:rPr>
                <w:bCs/>
              </w:rPr>
            </w:pPr>
            <w:r>
              <w:rPr>
                <w:bCs/>
              </w:rPr>
              <w:t>Время технологической операции, ч; мин.</w:t>
            </w:r>
          </w:p>
        </w:tc>
        <w:tc>
          <w:tcPr>
            <w:tcW w:w="1513" w:type="dxa"/>
            <w:gridSpan w:val="2"/>
          </w:tcPr>
          <w:p w14:paraId="10E4D8A2" w14:textId="151C5061" w:rsidR="00880C47" w:rsidRPr="00577BD4" w:rsidRDefault="00880C47" w:rsidP="00880C47">
            <w:pPr>
              <w:jc w:val="center"/>
              <w:rPr>
                <w:bCs/>
              </w:rPr>
            </w:pPr>
            <w:r w:rsidRPr="00577BD4">
              <w:rPr>
                <w:bCs/>
              </w:rPr>
              <w:t xml:space="preserve">Воздушное </w:t>
            </w:r>
            <w:r>
              <w:rPr>
                <w:bCs/>
              </w:rPr>
              <w:t>давление</w:t>
            </w:r>
          </w:p>
        </w:tc>
        <w:tc>
          <w:tcPr>
            <w:tcW w:w="744" w:type="dxa"/>
            <w:vMerge w:val="restart"/>
            <w:textDirection w:val="btLr"/>
          </w:tcPr>
          <w:p w14:paraId="36576969" w14:textId="07269FD4" w:rsidR="00880C47" w:rsidRPr="00577BD4" w:rsidRDefault="00880C47" w:rsidP="00880C47">
            <w:pPr>
              <w:ind w:left="113" w:right="113"/>
              <w:jc w:val="center"/>
              <w:rPr>
                <w:bCs/>
              </w:rPr>
            </w:pPr>
            <w:r>
              <w:rPr>
                <w:bCs/>
              </w:rPr>
              <w:t>Время технологической операции, ч; мин.</w:t>
            </w:r>
          </w:p>
        </w:tc>
        <w:tc>
          <w:tcPr>
            <w:tcW w:w="2008" w:type="dxa"/>
            <w:gridSpan w:val="2"/>
          </w:tcPr>
          <w:p w14:paraId="3DD61BD7" w14:textId="56FD7A84" w:rsidR="00880C47" w:rsidRPr="00577BD4" w:rsidRDefault="00880C47" w:rsidP="00880C47">
            <w:pPr>
              <w:jc w:val="center"/>
              <w:rPr>
                <w:bCs/>
              </w:rPr>
            </w:pPr>
            <w:r>
              <w:rPr>
                <w:bCs/>
              </w:rPr>
              <w:t>Предварительный вакуум</w:t>
            </w:r>
          </w:p>
        </w:tc>
        <w:tc>
          <w:tcPr>
            <w:tcW w:w="826" w:type="dxa"/>
            <w:vMerge w:val="restart"/>
            <w:textDirection w:val="btLr"/>
          </w:tcPr>
          <w:p w14:paraId="59F6CF1C" w14:textId="4A651E06" w:rsidR="00880C47" w:rsidRPr="00577BD4" w:rsidRDefault="00880C47" w:rsidP="00880C47">
            <w:pPr>
              <w:ind w:left="113" w:right="113"/>
              <w:jc w:val="center"/>
              <w:rPr>
                <w:bCs/>
              </w:rPr>
            </w:pPr>
            <w:r>
              <w:rPr>
                <w:bCs/>
              </w:rPr>
              <w:t>Время технологической операции, ч; мин.</w:t>
            </w:r>
          </w:p>
        </w:tc>
        <w:tc>
          <w:tcPr>
            <w:tcW w:w="1879" w:type="dxa"/>
            <w:gridSpan w:val="2"/>
          </w:tcPr>
          <w:p w14:paraId="45D562E7" w14:textId="56FB1E40" w:rsidR="00880C47" w:rsidRPr="00577BD4" w:rsidRDefault="00880C47" w:rsidP="00880C47">
            <w:pPr>
              <w:jc w:val="center"/>
              <w:rPr>
                <w:bCs/>
              </w:rPr>
            </w:pPr>
            <w:r>
              <w:rPr>
                <w:bCs/>
              </w:rPr>
              <w:t>Давление пропиточной жидкости</w:t>
            </w:r>
          </w:p>
        </w:tc>
        <w:tc>
          <w:tcPr>
            <w:tcW w:w="1134" w:type="dxa"/>
            <w:vMerge w:val="restart"/>
            <w:textDirection w:val="btLr"/>
          </w:tcPr>
          <w:p w14:paraId="77D4A645" w14:textId="0F7E6158" w:rsidR="00880C47" w:rsidRPr="00577BD4" w:rsidRDefault="00880C47" w:rsidP="00880C47">
            <w:pPr>
              <w:ind w:left="113" w:right="113"/>
              <w:jc w:val="center"/>
              <w:rPr>
                <w:bCs/>
              </w:rPr>
            </w:pPr>
            <w:r>
              <w:rPr>
                <w:bCs/>
              </w:rPr>
              <w:t>Время технологической операции, ч; мин.</w:t>
            </w:r>
          </w:p>
        </w:tc>
      </w:tr>
      <w:tr w:rsidR="00880C47" w:rsidRPr="00577BD4" w14:paraId="1A620AB5" w14:textId="33FB9DB4" w:rsidTr="00835750">
        <w:trPr>
          <w:cantSplit/>
          <w:trHeight w:val="2535"/>
        </w:trPr>
        <w:tc>
          <w:tcPr>
            <w:tcW w:w="704" w:type="dxa"/>
            <w:vMerge/>
            <w:tcBorders>
              <w:bottom w:val="double" w:sz="4" w:space="0" w:color="auto"/>
            </w:tcBorders>
          </w:tcPr>
          <w:p w14:paraId="051DF852" w14:textId="77777777" w:rsidR="00880C47" w:rsidRPr="00577BD4" w:rsidRDefault="00880C47" w:rsidP="00880C47">
            <w:pPr>
              <w:jc w:val="center"/>
              <w:rPr>
                <w:bCs/>
              </w:rPr>
            </w:pPr>
          </w:p>
        </w:tc>
        <w:tc>
          <w:tcPr>
            <w:tcW w:w="851" w:type="dxa"/>
            <w:vMerge/>
            <w:tcBorders>
              <w:bottom w:val="double" w:sz="4" w:space="0" w:color="auto"/>
            </w:tcBorders>
          </w:tcPr>
          <w:p w14:paraId="69CC2333" w14:textId="77777777" w:rsidR="00880C47" w:rsidRPr="00577BD4" w:rsidRDefault="00880C47" w:rsidP="00880C47">
            <w:pPr>
              <w:jc w:val="center"/>
              <w:rPr>
                <w:bCs/>
              </w:rPr>
            </w:pPr>
          </w:p>
        </w:tc>
        <w:tc>
          <w:tcPr>
            <w:tcW w:w="736" w:type="dxa"/>
            <w:tcBorders>
              <w:bottom w:val="double" w:sz="4" w:space="0" w:color="auto"/>
            </w:tcBorders>
            <w:textDirection w:val="btLr"/>
          </w:tcPr>
          <w:p w14:paraId="576F4B52" w14:textId="410A5D12" w:rsidR="00880C47" w:rsidRPr="00577BD4" w:rsidRDefault="00B52A9C" w:rsidP="00880C47">
            <w:pPr>
              <w:ind w:left="113" w:right="113"/>
              <w:jc w:val="center"/>
              <w:rPr>
                <w:bCs/>
              </w:rPr>
            </w:pPr>
            <w:r>
              <w:rPr>
                <w:bCs/>
              </w:rPr>
              <w:t>значение давления, МП</w:t>
            </w:r>
            <w:r w:rsidR="00880C47">
              <w:rPr>
                <w:bCs/>
              </w:rPr>
              <w:t>а, кгс/см</w:t>
            </w:r>
            <w:r w:rsidR="00880C47" w:rsidRPr="00690C56">
              <w:rPr>
                <w:bCs/>
                <w:vertAlign w:val="superscript"/>
              </w:rPr>
              <w:t>2</w:t>
            </w:r>
          </w:p>
        </w:tc>
        <w:tc>
          <w:tcPr>
            <w:tcW w:w="777" w:type="dxa"/>
            <w:tcBorders>
              <w:bottom w:val="double" w:sz="4" w:space="0" w:color="auto"/>
            </w:tcBorders>
            <w:textDirection w:val="btLr"/>
          </w:tcPr>
          <w:p w14:paraId="63A962ED" w14:textId="252DF7CA" w:rsidR="00880C47" w:rsidRPr="00577BD4" w:rsidRDefault="00880C47" w:rsidP="00880C47">
            <w:pPr>
              <w:ind w:left="113" w:right="113"/>
              <w:jc w:val="center"/>
              <w:rPr>
                <w:bCs/>
              </w:rPr>
            </w:pPr>
            <w:r>
              <w:rPr>
                <w:bCs/>
              </w:rPr>
              <w:t>продолжительность, ч</w:t>
            </w:r>
          </w:p>
        </w:tc>
        <w:tc>
          <w:tcPr>
            <w:tcW w:w="744" w:type="dxa"/>
            <w:vMerge/>
            <w:tcBorders>
              <w:bottom w:val="double" w:sz="4" w:space="0" w:color="auto"/>
            </w:tcBorders>
          </w:tcPr>
          <w:p w14:paraId="74450BA4" w14:textId="77777777" w:rsidR="00880C47" w:rsidRPr="00577BD4" w:rsidRDefault="00880C47" w:rsidP="00880C47">
            <w:pPr>
              <w:jc w:val="center"/>
              <w:rPr>
                <w:bCs/>
              </w:rPr>
            </w:pPr>
          </w:p>
        </w:tc>
        <w:tc>
          <w:tcPr>
            <w:tcW w:w="1075" w:type="dxa"/>
            <w:tcBorders>
              <w:bottom w:val="double" w:sz="4" w:space="0" w:color="auto"/>
            </w:tcBorders>
            <w:textDirection w:val="btLr"/>
          </w:tcPr>
          <w:p w14:paraId="17DC81D9" w14:textId="44CDC24B" w:rsidR="00880C47" w:rsidRPr="00577BD4" w:rsidRDefault="00880C47" w:rsidP="00880C47">
            <w:pPr>
              <w:ind w:left="113" w:right="113"/>
              <w:jc w:val="center"/>
              <w:rPr>
                <w:bCs/>
              </w:rPr>
            </w:pPr>
            <w:r>
              <w:rPr>
                <w:bCs/>
              </w:rPr>
              <w:t>значение вакуума, Мпа (кгс/см</w:t>
            </w:r>
            <w:r w:rsidRPr="00690C56">
              <w:rPr>
                <w:bCs/>
                <w:vertAlign w:val="superscript"/>
              </w:rPr>
              <w:t>2</w:t>
            </w:r>
            <w:r>
              <w:rPr>
                <w:bCs/>
              </w:rPr>
              <w:t>)</w:t>
            </w:r>
          </w:p>
        </w:tc>
        <w:tc>
          <w:tcPr>
            <w:tcW w:w="933" w:type="dxa"/>
            <w:tcBorders>
              <w:bottom w:val="double" w:sz="4" w:space="0" w:color="auto"/>
            </w:tcBorders>
            <w:textDirection w:val="btLr"/>
          </w:tcPr>
          <w:p w14:paraId="016E31A3" w14:textId="32F61FAC" w:rsidR="00880C47" w:rsidRPr="00577BD4" w:rsidRDefault="00880C47" w:rsidP="00880C47">
            <w:pPr>
              <w:ind w:left="113" w:right="113"/>
              <w:jc w:val="center"/>
              <w:rPr>
                <w:bCs/>
              </w:rPr>
            </w:pPr>
            <w:r>
              <w:rPr>
                <w:bCs/>
              </w:rPr>
              <w:t>продолжительность, ч</w:t>
            </w:r>
          </w:p>
        </w:tc>
        <w:tc>
          <w:tcPr>
            <w:tcW w:w="826" w:type="dxa"/>
            <w:vMerge/>
            <w:tcBorders>
              <w:bottom w:val="double" w:sz="4" w:space="0" w:color="auto"/>
            </w:tcBorders>
          </w:tcPr>
          <w:p w14:paraId="7B72D87C" w14:textId="77777777" w:rsidR="00880C47" w:rsidRPr="00577BD4" w:rsidRDefault="00880C47" w:rsidP="00880C47">
            <w:pPr>
              <w:jc w:val="center"/>
              <w:rPr>
                <w:bCs/>
              </w:rPr>
            </w:pPr>
          </w:p>
        </w:tc>
        <w:tc>
          <w:tcPr>
            <w:tcW w:w="887" w:type="dxa"/>
            <w:tcBorders>
              <w:bottom w:val="double" w:sz="4" w:space="0" w:color="auto"/>
            </w:tcBorders>
            <w:textDirection w:val="btLr"/>
          </w:tcPr>
          <w:p w14:paraId="7FE7F592" w14:textId="2AFAE82F" w:rsidR="00880C47" w:rsidRPr="00577BD4" w:rsidRDefault="00B52A9C" w:rsidP="00880C47">
            <w:pPr>
              <w:ind w:left="113" w:right="113"/>
              <w:jc w:val="center"/>
              <w:rPr>
                <w:bCs/>
              </w:rPr>
            </w:pPr>
            <w:r>
              <w:rPr>
                <w:bCs/>
              </w:rPr>
              <w:t>значение давления, МП</w:t>
            </w:r>
            <w:r w:rsidR="00880C47">
              <w:rPr>
                <w:bCs/>
              </w:rPr>
              <w:t>а, кгс/см</w:t>
            </w:r>
            <w:r w:rsidR="00880C47" w:rsidRPr="00690C56">
              <w:rPr>
                <w:bCs/>
                <w:vertAlign w:val="superscript"/>
              </w:rPr>
              <w:t>2</w:t>
            </w:r>
          </w:p>
        </w:tc>
        <w:tc>
          <w:tcPr>
            <w:tcW w:w="992" w:type="dxa"/>
            <w:tcBorders>
              <w:bottom w:val="double" w:sz="4" w:space="0" w:color="auto"/>
            </w:tcBorders>
            <w:textDirection w:val="btLr"/>
          </w:tcPr>
          <w:p w14:paraId="00C4D668" w14:textId="228AB024" w:rsidR="00880C47" w:rsidRPr="00577BD4" w:rsidRDefault="00880C47" w:rsidP="00880C47">
            <w:pPr>
              <w:ind w:left="113" w:right="113"/>
              <w:jc w:val="center"/>
              <w:rPr>
                <w:bCs/>
              </w:rPr>
            </w:pPr>
            <w:r>
              <w:rPr>
                <w:bCs/>
              </w:rPr>
              <w:t>продолжительность, ч</w:t>
            </w:r>
          </w:p>
        </w:tc>
        <w:tc>
          <w:tcPr>
            <w:tcW w:w="1134" w:type="dxa"/>
            <w:vMerge/>
            <w:tcBorders>
              <w:bottom w:val="double" w:sz="4" w:space="0" w:color="auto"/>
            </w:tcBorders>
            <w:textDirection w:val="btLr"/>
          </w:tcPr>
          <w:p w14:paraId="56DDC6F3" w14:textId="77777777" w:rsidR="00880C47" w:rsidRPr="00577BD4" w:rsidRDefault="00880C47" w:rsidP="00880C47">
            <w:pPr>
              <w:ind w:left="113" w:right="113"/>
              <w:jc w:val="center"/>
              <w:rPr>
                <w:bCs/>
              </w:rPr>
            </w:pPr>
          </w:p>
        </w:tc>
      </w:tr>
      <w:tr w:rsidR="00880C47" w:rsidRPr="00577BD4" w14:paraId="69F5D1C6" w14:textId="152639D6" w:rsidTr="00835750">
        <w:tc>
          <w:tcPr>
            <w:tcW w:w="704" w:type="dxa"/>
            <w:tcBorders>
              <w:top w:val="double" w:sz="4" w:space="0" w:color="auto"/>
            </w:tcBorders>
          </w:tcPr>
          <w:p w14:paraId="3E417AB3" w14:textId="77777777" w:rsidR="00880C47" w:rsidRPr="00577BD4" w:rsidRDefault="00880C47" w:rsidP="00880C47">
            <w:pPr>
              <w:jc w:val="center"/>
              <w:rPr>
                <w:bCs/>
              </w:rPr>
            </w:pPr>
          </w:p>
        </w:tc>
        <w:tc>
          <w:tcPr>
            <w:tcW w:w="851" w:type="dxa"/>
            <w:tcBorders>
              <w:top w:val="double" w:sz="4" w:space="0" w:color="auto"/>
            </w:tcBorders>
          </w:tcPr>
          <w:p w14:paraId="710D0C2A" w14:textId="77777777" w:rsidR="00880C47" w:rsidRPr="00577BD4" w:rsidRDefault="00880C47" w:rsidP="00880C47">
            <w:pPr>
              <w:jc w:val="center"/>
              <w:rPr>
                <w:bCs/>
              </w:rPr>
            </w:pPr>
          </w:p>
        </w:tc>
        <w:tc>
          <w:tcPr>
            <w:tcW w:w="736" w:type="dxa"/>
            <w:tcBorders>
              <w:top w:val="double" w:sz="4" w:space="0" w:color="auto"/>
            </w:tcBorders>
          </w:tcPr>
          <w:p w14:paraId="1C989568" w14:textId="77777777" w:rsidR="00880C47" w:rsidRPr="00577BD4" w:rsidRDefault="00880C47" w:rsidP="00880C47">
            <w:pPr>
              <w:jc w:val="center"/>
              <w:rPr>
                <w:bCs/>
              </w:rPr>
            </w:pPr>
          </w:p>
        </w:tc>
        <w:tc>
          <w:tcPr>
            <w:tcW w:w="777" w:type="dxa"/>
            <w:tcBorders>
              <w:top w:val="double" w:sz="4" w:space="0" w:color="auto"/>
            </w:tcBorders>
          </w:tcPr>
          <w:p w14:paraId="24A86ADC" w14:textId="77777777" w:rsidR="00880C47" w:rsidRPr="00577BD4" w:rsidRDefault="00880C47" w:rsidP="00880C47">
            <w:pPr>
              <w:jc w:val="center"/>
              <w:rPr>
                <w:bCs/>
              </w:rPr>
            </w:pPr>
          </w:p>
        </w:tc>
        <w:tc>
          <w:tcPr>
            <w:tcW w:w="744" w:type="dxa"/>
            <w:tcBorders>
              <w:top w:val="double" w:sz="4" w:space="0" w:color="auto"/>
            </w:tcBorders>
          </w:tcPr>
          <w:p w14:paraId="6C18369D" w14:textId="77777777" w:rsidR="00880C47" w:rsidRPr="00577BD4" w:rsidRDefault="00880C47" w:rsidP="00880C47">
            <w:pPr>
              <w:jc w:val="center"/>
              <w:rPr>
                <w:bCs/>
              </w:rPr>
            </w:pPr>
          </w:p>
        </w:tc>
        <w:tc>
          <w:tcPr>
            <w:tcW w:w="1075" w:type="dxa"/>
            <w:tcBorders>
              <w:top w:val="double" w:sz="4" w:space="0" w:color="auto"/>
            </w:tcBorders>
          </w:tcPr>
          <w:p w14:paraId="77F403D1" w14:textId="77777777" w:rsidR="00880C47" w:rsidRPr="00577BD4" w:rsidRDefault="00880C47" w:rsidP="00880C47">
            <w:pPr>
              <w:jc w:val="center"/>
              <w:rPr>
                <w:bCs/>
              </w:rPr>
            </w:pPr>
          </w:p>
        </w:tc>
        <w:tc>
          <w:tcPr>
            <w:tcW w:w="933" w:type="dxa"/>
            <w:tcBorders>
              <w:top w:val="double" w:sz="4" w:space="0" w:color="auto"/>
            </w:tcBorders>
          </w:tcPr>
          <w:p w14:paraId="67436096" w14:textId="77777777" w:rsidR="00880C47" w:rsidRPr="00577BD4" w:rsidRDefault="00880C47" w:rsidP="00880C47">
            <w:pPr>
              <w:jc w:val="center"/>
              <w:rPr>
                <w:bCs/>
              </w:rPr>
            </w:pPr>
          </w:p>
        </w:tc>
        <w:tc>
          <w:tcPr>
            <w:tcW w:w="826" w:type="dxa"/>
            <w:tcBorders>
              <w:top w:val="double" w:sz="4" w:space="0" w:color="auto"/>
            </w:tcBorders>
          </w:tcPr>
          <w:p w14:paraId="1EDD377B" w14:textId="77777777" w:rsidR="00880C47" w:rsidRPr="00577BD4" w:rsidRDefault="00880C47" w:rsidP="00880C47">
            <w:pPr>
              <w:jc w:val="center"/>
              <w:rPr>
                <w:bCs/>
              </w:rPr>
            </w:pPr>
          </w:p>
        </w:tc>
        <w:tc>
          <w:tcPr>
            <w:tcW w:w="887" w:type="dxa"/>
            <w:tcBorders>
              <w:top w:val="double" w:sz="4" w:space="0" w:color="auto"/>
            </w:tcBorders>
          </w:tcPr>
          <w:p w14:paraId="27A62D1F" w14:textId="77777777" w:rsidR="00880C47" w:rsidRPr="00577BD4" w:rsidRDefault="00880C47" w:rsidP="00880C47">
            <w:pPr>
              <w:jc w:val="center"/>
              <w:rPr>
                <w:bCs/>
              </w:rPr>
            </w:pPr>
          </w:p>
        </w:tc>
        <w:tc>
          <w:tcPr>
            <w:tcW w:w="992" w:type="dxa"/>
            <w:tcBorders>
              <w:top w:val="double" w:sz="4" w:space="0" w:color="auto"/>
            </w:tcBorders>
          </w:tcPr>
          <w:p w14:paraId="2D1DC405" w14:textId="77777777" w:rsidR="00880C47" w:rsidRPr="00577BD4" w:rsidRDefault="00880C47" w:rsidP="00880C47">
            <w:pPr>
              <w:jc w:val="center"/>
              <w:rPr>
                <w:bCs/>
              </w:rPr>
            </w:pPr>
          </w:p>
        </w:tc>
        <w:tc>
          <w:tcPr>
            <w:tcW w:w="1134" w:type="dxa"/>
            <w:tcBorders>
              <w:top w:val="double" w:sz="4" w:space="0" w:color="auto"/>
            </w:tcBorders>
          </w:tcPr>
          <w:p w14:paraId="76858D3F" w14:textId="77777777" w:rsidR="00880C47" w:rsidRPr="00577BD4" w:rsidRDefault="00880C47" w:rsidP="00880C47">
            <w:pPr>
              <w:jc w:val="center"/>
              <w:rPr>
                <w:bCs/>
              </w:rPr>
            </w:pPr>
          </w:p>
        </w:tc>
      </w:tr>
    </w:tbl>
    <w:p w14:paraId="554600E4" w14:textId="77777777" w:rsidR="00880C47" w:rsidRDefault="00880C47" w:rsidP="00880C47">
      <w:pPr>
        <w:spacing w:line="360" w:lineRule="auto"/>
        <w:jc w:val="right"/>
        <w:rPr>
          <w:bCs/>
          <w:sz w:val="24"/>
          <w:szCs w:val="24"/>
        </w:rPr>
      </w:pPr>
    </w:p>
    <w:p w14:paraId="5A81FAFE" w14:textId="6762D303" w:rsidR="00361652" w:rsidRPr="00880C47" w:rsidRDefault="00880C47" w:rsidP="00835750">
      <w:pPr>
        <w:spacing w:line="360" w:lineRule="auto"/>
        <w:rPr>
          <w:bCs/>
          <w:sz w:val="24"/>
          <w:szCs w:val="24"/>
        </w:rPr>
      </w:pPr>
      <w:r w:rsidRPr="00880C47">
        <w:rPr>
          <w:bCs/>
          <w:sz w:val="24"/>
          <w:szCs w:val="24"/>
        </w:rPr>
        <w:t>Продолжение</w:t>
      </w:r>
    </w:p>
    <w:tbl>
      <w:tblPr>
        <w:tblStyle w:val="a6"/>
        <w:tblW w:w="0" w:type="auto"/>
        <w:tblLook w:val="04A0" w:firstRow="1" w:lastRow="0" w:firstColumn="1" w:lastColumn="0" w:noHBand="0" w:noVBand="1"/>
      </w:tblPr>
      <w:tblGrid>
        <w:gridCol w:w="1460"/>
        <w:gridCol w:w="2134"/>
        <w:gridCol w:w="1491"/>
        <w:gridCol w:w="1543"/>
        <w:gridCol w:w="1480"/>
        <w:gridCol w:w="1522"/>
      </w:tblGrid>
      <w:tr w:rsidR="008531F6" w:rsidRPr="008531F6" w14:paraId="05DFB711" w14:textId="77777777" w:rsidTr="004A77EF">
        <w:tc>
          <w:tcPr>
            <w:tcW w:w="3210" w:type="dxa"/>
            <w:gridSpan w:val="2"/>
          </w:tcPr>
          <w:p w14:paraId="2C768C89" w14:textId="513D31F1" w:rsidR="00880C47" w:rsidRPr="008531F6" w:rsidRDefault="00880C47" w:rsidP="008531F6">
            <w:pPr>
              <w:widowControl/>
              <w:jc w:val="both"/>
              <w:rPr>
                <w:color w:val="000000" w:themeColor="text1"/>
              </w:rPr>
            </w:pPr>
            <w:r w:rsidRPr="008531F6">
              <w:rPr>
                <w:color w:val="000000" w:themeColor="text1"/>
              </w:rPr>
              <w:t>Конечный вак</w:t>
            </w:r>
            <w:r w:rsidR="008531F6" w:rsidRPr="008531F6">
              <w:rPr>
                <w:color w:val="000000" w:themeColor="text1"/>
              </w:rPr>
              <w:t>у</w:t>
            </w:r>
            <w:r w:rsidRPr="008531F6">
              <w:rPr>
                <w:color w:val="000000" w:themeColor="text1"/>
              </w:rPr>
              <w:t>ум</w:t>
            </w:r>
          </w:p>
        </w:tc>
        <w:tc>
          <w:tcPr>
            <w:tcW w:w="1605" w:type="dxa"/>
            <w:vMerge w:val="restart"/>
          </w:tcPr>
          <w:p w14:paraId="5AFA2302" w14:textId="411AC910" w:rsidR="00880C47" w:rsidRPr="008531F6" w:rsidRDefault="008531F6" w:rsidP="008531F6">
            <w:pPr>
              <w:widowControl/>
              <w:jc w:val="both"/>
              <w:rPr>
                <w:color w:val="000000" w:themeColor="text1"/>
              </w:rPr>
            </w:pPr>
            <w:r w:rsidRPr="008531F6">
              <w:rPr>
                <w:color w:val="000000" w:themeColor="text1"/>
              </w:rPr>
              <w:t>Расход защитного средства, м</w:t>
            </w:r>
            <w:r w:rsidRPr="00690C56">
              <w:rPr>
                <w:color w:val="000000" w:themeColor="text1"/>
                <w:vertAlign w:val="superscript"/>
              </w:rPr>
              <w:t>3</w:t>
            </w:r>
          </w:p>
        </w:tc>
        <w:tc>
          <w:tcPr>
            <w:tcW w:w="1605" w:type="dxa"/>
            <w:vMerge w:val="restart"/>
          </w:tcPr>
          <w:p w14:paraId="491DE941" w14:textId="6E84624A" w:rsidR="00880C47" w:rsidRPr="008531F6" w:rsidRDefault="008531F6" w:rsidP="008531F6">
            <w:pPr>
              <w:widowControl/>
              <w:jc w:val="both"/>
              <w:rPr>
                <w:color w:val="000000" w:themeColor="text1"/>
              </w:rPr>
            </w:pPr>
            <w:r w:rsidRPr="008531F6">
              <w:rPr>
                <w:color w:val="000000" w:themeColor="text1"/>
              </w:rPr>
              <w:t>Поглощение защитного средства, кг/м</w:t>
            </w:r>
            <w:r w:rsidRPr="00690C56">
              <w:rPr>
                <w:color w:val="000000" w:themeColor="text1"/>
                <w:vertAlign w:val="superscript"/>
              </w:rPr>
              <w:t>3</w:t>
            </w:r>
          </w:p>
        </w:tc>
        <w:tc>
          <w:tcPr>
            <w:tcW w:w="3210" w:type="dxa"/>
            <w:gridSpan w:val="2"/>
          </w:tcPr>
          <w:p w14:paraId="21F317AB" w14:textId="301BFD95" w:rsidR="00880C47" w:rsidRPr="008531F6" w:rsidRDefault="008531F6" w:rsidP="008531F6">
            <w:pPr>
              <w:widowControl/>
              <w:jc w:val="both"/>
              <w:rPr>
                <w:color w:val="000000" w:themeColor="text1"/>
              </w:rPr>
            </w:pPr>
            <w:r w:rsidRPr="008531F6">
              <w:rPr>
                <w:color w:val="000000" w:themeColor="text1"/>
              </w:rPr>
              <w:t>Глубина пропитки</w:t>
            </w:r>
          </w:p>
        </w:tc>
      </w:tr>
      <w:tr w:rsidR="008531F6" w:rsidRPr="008531F6" w14:paraId="58D7BA01" w14:textId="77777777" w:rsidTr="00B52A9C">
        <w:tc>
          <w:tcPr>
            <w:tcW w:w="1605" w:type="dxa"/>
            <w:tcBorders>
              <w:bottom w:val="double" w:sz="4" w:space="0" w:color="auto"/>
            </w:tcBorders>
          </w:tcPr>
          <w:p w14:paraId="727EC6A3" w14:textId="06CD7439" w:rsidR="00880C47" w:rsidRPr="00B52A9C" w:rsidRDefault="008531F6" w:rsidP="00B52A9C">
            <w:pPr>
              <w:widowControl/>
              <w:jc w:val="both"/>
              <w:rPr>
                <w:color w:val="000000" w:themeColor="text1"/>
              </w:rPr>
            </w:pPr>
            <w:r w:rsidRPr="008531F6">
              <w:rPr>
                <w:bCs/>
                <w:color w:val="000000" w:themeColor="text1"/>
              </w:rPr>
              <w:t>значение вакуума, М</w:t>
            </w:r>
            <w:r>
              <w:rPr>
                <w:bCs/>
                <w:color w:val="000000" w:themeColor="text1"/>
              </w:rPr>
              <w:t>П</w:t>
            </w:r>
            <w:r w:rsidRPr="008531F6">
              <w:rPr>
                <w:bCs/>
                <w:color w:val="000000" w:themeColor="text1"/>
              </w:rPr>
              <w:t xml:space="preserve">а </w:t>
            </w:r>
            <w:r w:rsidR="00B52A9C">
              <w:rPr>
                <w:bCs/>
                <w:color w:val="000000" w:themeColor="text1"/>
              </w:rPr>
              <w:t>(</w:t>
            </w:r>
            <w:r w:rsidRPr="008531F6">
              <w:rPr>
                <w:bCs/>
                <w:color w:val="000000" w:themeColor="text1"/>
              </w:rPr>
              <w:t>кгс/см</w:t>
            </w:r>
            <w:r w:rsidRPr="00690C56">
              <w:rPr>
                <w:bCs/>
                <w:color w:val="000000" w:themeColor="text1"/>
                <w:vertAlign w:val="superscript"/>
              </w:rPr>
              <w:t>2</w:t>
            </w:r>
            <w:r w:rsidR="00B52A9C">
              <w:rPr>
                <w:bCs/>
                <w:color w:val="000000" w:themeColor="text1"/>
              </w:rPr>
              <w:t>)</w:t>
            </w:r>
          </w:p>
        </w:tc>
        <w:tc>
          <w:tcPr>
            <w:tcW w:w="1605" w:type="dxa"/>
            <w:tcBorders>
              <w:bottom w:val="double" w:sz="4" w:space="0" w:color="auto"/>
            </w:tcBorders>
          </w:tcPr>
          <w:p w14:paraId="049755A7" w14:textId="520A8F3A" w:rsidR="00880C47" w:rsidRPr="008531F6" w:rsidRDefault="008531F6" w:rsidP="008531F6">
            <w:pPr>
              <w:widowControl/>
              <w:jc w:val="both"/>
              <w:rPr>
                <w:color w:val="000000" w:themeColor="text1"/>
              </w:rPr>
            </w:pPr>
            <w:r w:rsidRPr="008531F6">
              <w:rPr>
                <w:bCs/>
                <w:color w:val="000000" w:themeColor="text1"/>
              </w:rPr>
              <w:t>продолжительность, ч</w:t>
            </w:r>
          </w:p>
        </w:tc>
        <w:tc>
          <w:tcPr>
            <w:tcW w:w="1605" w:type="dxa"/>
            <w:vMerge/>
            <w:tcBorders>
              <w:bottom w:val="double" w:sz="4" w:space="0" w:color="auto"/>
            </w:tcBorders>
          </w:tcPr>
          <w:p w14:paraId="3CBD93A7" w14:textId="77777777" w:rsidR="00880C47" w:rsidRPr="008531F6" w:rsidRDefault="00880C47" w:rsidP="008531F6">
            <w:pPr>
              <w:widowControl/>
              <w:jc w:val="both"/>
              <w:rPr>
                <w:color w:val="000000" w:themeColor="text1"/>
              </w:rPr>
            </w:pPr>
          </w:p>
        </w:tc>
        <w:tc>
          <w:tcPr>
            <w:tcW w:w="1605" w:type="dxa"/>
            <w:vMerge/>
            <w:tcBorders>
              <w:bottom w:val="double" w:sz="4" w:space="0" w:color="auto"/>
            </w:tcBorders>
          </w:tcPr>
          <w:p w14:paraId="4FD6390C" w14:textId="77777777" w:rsidR="00880C47" w:rsidRPr="008531F6" w:rsidRDefault="00880C47" w:rsidP="008531F6">
            <w:pPr>
              <w:widowControl/>
              <w:jc w:val="both"/>
              <w:rPr>
                <w:color w:val="000000" w:themeColor="text1"/>
              </w:rPr>
            </w:pPr>
          </w:p>
        </w:tc>
        <w:tc>
          <w:tcPr>
            <w:tcW w:w="1605" w:type="dxa"/>
            <w:tcBorders>
              <w:bottom w:val="double" w:sz="4" w:space="0" w:color="auto"/>
            </w:tcBorders>
          </w:tcPr>
          <w:p w14:paraId="685750DB" w14:textId="528921BE" w:rsidR="00880C47" w:rsidRPr="008531F6" w:rsidRDefault="00B52A9C" w:rsidP="00B52A9C">
            <w:pPr>
              <w:widowControl/>
              <w:jc w:val="both"/>
              <w:rPr>
                <w:color w:val="000000" w:themeColor="text1"/>
              </w:rPr>
            </w:pPr>
            <w:r>
              <w:rPr>
                <w:color w:val="000000" w:themeColor="text1"/>
              </w:rPr>
              <w:t>з</w:t>
            </w:r>
            <w:r w:rsidR="008531F6" w:rsidRPr="008531F6">
              <w:rPr>
                <w:color w:val="000000" w:themeColor="text1"/>
              </w:rPr>
              <w:t>аболон</w:t>
            </w:r>
            <w:r>
              <w:rPr>
                <w:color w:val="000000" w:themeColor="text1"/>
              </w:rPr>
              <w:t>и</w:t>
            </w:r>
            <w:r w:rsidR="008531F6" w:rsidRPr="008531F6">
              <w:rPr>
                <w:color w:val="000000" w:themeColor="text1"/>
              </w:rPr>
              <w:t>, %</w:t>
            </w:r>
          </w:p>
        </w:tc>
        <w:tc>
          <w:tcPr>
            <w:tcW w:w="1605" w:type="dxa"/>
            <w:tcBorders>
              <w:bottom w:val="double" w:sz="4" w:space="0" w:color="auto"/>
            </w:tcBorders>
          </w:tcPr>
          <w:p w14:paraId="78C5D70B" w14:textId="2A2C029A" w:rsidR="00880C47" w:rsidRPr="008531F6" w:rsidRDefault="008531F6" w:rsidP="008531F6">
            <w:pPr>
              <w:widowControl/>
              <w:jc w:val="both"/>
              <w:rPr>
                <w:color w:val="000000" w:themeColor="text1"/>
              </w:rPr>
            </w:pPr>
            <w:r w:rsidRPr="008531F6">
              <w:rPr>
                <w:bCs/>
                <w:color w:val="000000" w:themeColor="text1"/>
              </w:rPr>
              <w:t>ядра, (спелой древесины)</w:t>
            </w:r>
          </w:p>
        </w:tc>
      </w:tr>
      <w:tr w:rsidR="008531F6" w:rsidRPr="008531F6" w14:paraId="51F5AB20" w14:textId="77777777" w:rsidTr="00B52A9C">
        <w:tc>
          <w:tcPr>
            <w:tcW w:w="1605" w:type="dxa"/>
            <w:tcBorders>
              <w:top w:val="double" w:sz="4" w:space="0" w:color="auto"/>
            </w:tcBorders>
          </w:tcPr>
          <w:p w14:paraId="67079FB0"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2A860F49"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74053005"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06101B1E"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32ED0592" w14:textId="77777777" w:rsidR="00880C47" w:rsidRPr="008531F6" w:rsidRDefault="00880C47" w:rsidP="008531F6">
            <w:pPr>
              <w:widowControl/>
              <w:jc w:val="both"/>
              <w:rPr>
                <w:color w:val="000000" w:themeColor="text1"/>
              </w:rPr>
            </w:pPr>
          </w:p>
        </w:tc>
        <w:tc>
          <w:tcPr>
            <w:tcW w:w="1605" w:type="dxa"/>
            <w:tcBorders>
              <w:top w:val="double" w:sz="4" w:space="0" w:color="auto"/>
            </w:tcBorders>
          </w:tcPr>
          <w:p w14:paraId="49FB8A4E" w14:textId="77777777" w:rsidR="00880C47" w:rsidRPr="008531F6" w:rsidRDefault="00880C47" w:rsidP="008531F6">
            <w:pPr>
              <w:widowControl/>
              <w:jc w:val="both"/>
              <w:rPr>
                <w:color w:val="000000" w:themeColor="text1"/>
              </w:rPr>
            </w:pPr>
          </w:p>
        </w:tc>
      </w:tr>
    </w:tbl>
    <w:p w14:paraId="79A6C5DB" w14:textId="32208B8E" w:rsidR="00750E55" w:rsidRPr="00690C56" w:rsidRDefault="00750E55" w:rsidP="0045435B">
      <w:pPr>
        <w:widowControl/>
        <w:shd w:val="clear" w:color="auto" w:fill="FFFFFF"/>
        <w:spacing w:line="360" w:lineRule="auto"/>
        <w:ind w:firstLine="567"/>
        <w:jc w:val="both"/>
        <w:rPr>
          <w:color w:val="000000" w:themeColor="text1"/>
          <w:sz w:val="24"/>
          <w:szCs w:val="24"/>
        </w:rPr>
      </w:pPr>
    </w:p>
    <w:p w14:paraId="42A72BE0" w14:textId="224B00A0" w:rsidR="00750E55" w:rsidRPr="00690C56" w:rsidRDefault="00750E55" w:rsidP="0045435B">
      <w:pPr>
        <w:widowControl/>
        <w:shd w:val="clear" w:color="auto" w:fill="FFFFFF"/>
        <w:spacing w:line="360" w:lineRule="auto"/>
        <w:ind w:firstLine="567"/>
        <w:jc w:val="both"/>
        <w:rPr>
          <w:color w:val="000000" w:themeColor="text1"/>
          <w:sz w:val="24"/>
          <w:szCs w:val="24"/>
        </w:rPr>
      </w:pPr>
    </w:p>
    <w:p w14:paraId="64BDFFB5" w14:textId="77777777" w:rsidR="00487E0E" w:rsidRPr="00690C56" w:rsidRDefault="00487E0E" w:rsidP="0045435B">
      <w:pPr>
        <w:widowControl/>
        <w:shd w:val="clear" w:color="auto" w:fill="FFFFFF"/>
        <w:spacing w:line="360" w:lineRule="auto"/>
        <w:ind w:firstLine="567"/>
        <w:jc w:val="both"/>
        <w:rPr>
          <w:color w:val="000000" w:themeColor="text1"/>
          <w:sz w:val="24"/>
          <w:szCs w:val="24"/>
        </w:rPr>
      </w:pPr>
    </w:p>
    <w:p w14:paraId="6807B1A5" w14:textId="77777777" w:rsidR="00487E0E" w:rsidRPr="00690C56" w:rsidRDefault="00487E0E" w:rsidP="0045435B">
      <w:pPr>
        <w:widowControl/>
        <w:shd w:val="clear" w:color="auto" w:fill="FFFFFF"/>
        <w:spacing w:line="360" w:lineRule="auto"/>
        <w:ind w:firstLine="567"/>
        <w:jc w:val="both"/>
        <w:rPr>
          <w:color w:val="000000" w:themeColor="text1"/>
          <w:sz w:val="24"/>
          <w:szCs w:val="24"/>
        </w:rPr>
      </w:pPr>
    </w:p>
    <w:p w14:paraId="0A37008E" w14:textId="77777777" w:rsidR="00487E0E" w:rsidRPr="00690C56" w:rsidRDefault="00487E0E" w:rsidP="0045435B">
      <w:pPr>
        <w:widowControl/>
        <w:shd w:val="clear" w:color="auto" w:fill="FFFFFF"/>
        <w:spacing w:line="360" w:lineRule="auto"/>
        <w:ind w:firstLine="567"/>
        <w:jc w:val="both"/>
        <w:rPr>
          <w:color w:val="000000" w:themeColor="text1"/>
          <w:sz w:val="24"/>
          <w:szCs w:val="24"/>
        </w:rPr>
      </w:pPr>
    </w:p>
    <w:p w14:paraId="7B1CF37E" w14:textId="77777777" w:rsidR="00487E0E" w:rsidRPr="00690C56" w:rsidRDefault="00487E0E" w:rsidP="0045435B">
      <w:pPr>
        <w:widowControl/>
        <w:shd w:val="clear" w:color="auto" w:fill="FFFFFF"/>
        <w:spacing w:line="360" w:lineRule="auto"/>
        <w:ind w:firstLine="567"/>
        <w:jc w:val="both"/>
        <w:rPr>
          <w:color w:val="000000" w:themeColor="text1"/>
          <w:sz w:val="24"/>
          <w:szCs w:val="24"/>
        </w:rPr>
      </w:pPr>
    </w:p>
    <w:p w14:paraId="54039FE0" w14:textId="3D9C5B84" w:rsidR="0045435B" w:rsidRPr="008829DB" w:rsidRDefault="0045435B" w:rsidP="0045435B">
      <w:pPr>
        <w:pBdr>
          <w:top w:val="single" w:sz="4" w:space="1" w:color="000000"/>
          <w:bottom w:val="single" w:sz="4" w:space="0" w:color="000000"/>
        </w:pBdr>
        <w:spacing w:line="360" w:lineRule="auto"/>
        <w:rPr>
          <w:color w:val="000000" w:themeColor="text1"/>
          <w:sz w:val="24"/>
          <w:szCs w:val="24"/>
        </w:rPr>
      </w:pPr>
      <w:r w:rsidRPr="008829DB">
        <w:rPr>
          <w:bCs/>
          <w:color w:val="000000" w:themeColor="text1"/>
          <w:sz w:val="24"/>
          <w:szCs w:val="24"/>
        </w:rPr>
        <w:t xml:space="preserve">УДК </w:t>
      </w:r>
      <w:r w:rsidR="00E22C55" w:rsidRPr="008829DB">
        <w:rPr>
          <w:bCs/>
          <w:color w:val="000000" w:themeColor="text1"/>
          <w:sz w:val="24"/>
          <w:szCs w:val="24"/>
        </w:rPr>
        <w:t>630.841</w:t>
      </w:r>
      <w:r w:rsidR="008C593B">
        <w:rPr>
          <w:bCs/>
          <w:color w:val="000000" w:themeColor="text1"/>
          <w:sz w:val="24"/>
          <w:szCs w:val="24"/>
        </w:rPr>
        <w:t>:</w:t>
      </w:r>
      <w:r w:rsidR="008C593B" w:rsidRPr="00601962">
        <w:rPr>
          <w:color w:val="000000" w:themeColor="text1"/>
          <w:sz w:val="24"/>
          <w:szCs w:val="24"/>
        </w:rPr>
        <w:t>006.</w:t>
      </w:r>
      <w:r w:rsidR="008C593B" w:rsidRPr="00AD35E7">
        <w:rPr>
          <w:color w:val="000000" w:themeColor="text1"/>
          <w:sz w:val="24"/>
          <w:szCs w:val="24"/>
        </w:rPr>
        <w:t>354</w:t>
      </w:r>
      <w:r w:rsidR="00F85F6B" w:rsidRPr="00AD35E7">
        <w:rPr>
          <w:bCs/>
          <w:color w:val="000000" w:themeColor="text1"/>
          <w:sz w:val="24"/>
          <w:szCs w:val="24"/>
        </w:rPr>
        <w:t xml:space="preserve">             </w:t>
      </w:r>
      <w:r w:rsidR="00E22C55" w:rsidRPr="00AD35E7">
        <w:rPr>
          <w:color w:val="000000" w:themeColor="text1"/>
          <w:sz w:val="24"/>
          <w:szCs w:val="24"/>
        </w:rPr>
        <w:t xml:space="preserve">                  </w:t>
      </w:r>
      <w:r w:rsidRPr="00AD35E7">
        <w:rPr>
          <w:color w:val="000000" w:themeColor="text1"/>
          <w:sz w:val="24"/>
          <w:szCs w:val="24"/>
        </w:rPr>
        <w:t xml:space="preserve">      </w:t>
      </w:r>
      <w:r w:rsidR="008C593B" w:rsidRPr="00AD35E7">
        <w:rPr>
          <w:color w:val="000000" w:themeColor="text1"/>
          <w:sz w:val="24"/>
          <w:szCs w:val="24"/>
        </w:rPr>
        <w:t xml:space="preserve">        </w:t>
      </w:r>
      <w:r w:rsidR="006B3965" w:rsidRPr="00AD35E7">
        <w:rPr>
          <w:color w:val="000000" w:themeColor="text1"/>
          <w:sz w:val="24"/>
          <w:szCs w:val="24"/>
        </w:rPr>
        <w:t xml:space="preserve">    </w:t>
      </w:r>
      <w:r w:rsidR="007760E1" w:rsidRPr="00AD35E7">
        <w:rPr>
          <w:color w:val="000000" w:themeColor="text1"/>
          <w:sz w:val="24"/>
          <w:szCs w:val="24"/>
        </w:rPr>
        <w:t xml:space="preserve">                   </w:t>
      </w:r>
      <w:r w:rsidR="006B3965" w:rsidRPr="00AD35E7">
        <w:rPr>
          <w:color w:val="000000" w:themeColor="text1"/>
          <w:sz w:val="24"/>
          <w:szCs w:val="24"/>
        </w:rPr>
        <w:t xml:space="preserve">   МКС </w:t>
      </w:r>
      <w:r w:rsidR="008C593B" w:rsidRPr="00AD35E7">
        <w:rPr>
          <w:color w:val="000000" w:themeColor="text1"/>
          <w:sz w:val="24"/>
          <w:szCs w:val="24"/>
        </w:rPr>
        <w:t>79.0</w:t>
      </w:r>
      <w:r w:rsidR="00690C56">
        <w:rPr>
          <w:color w:val="000000" w:themeColor="text1"/>
          <w:sz w:val="24"/>
          <w:szCs w:val="24"/>
        </w:rPr>
        <w:t>2</w:t>
      </w:r>
      <w:r w:rsidR="008C593B" w:rsidRPr="00AD35E7">
        <w:rPr>
          <w:color w:val="000000" w:themeColor="text1"/>
          <w:sz w:val="24"/>
          <w:szCs w:val="24"/>
        </w:rPr>
        <w:t>0</w:t>
      </w:r>
      <w:r w:rsidR="007760E1" w:rsidRPr="00AD35E7">
        <w:rPr>
          <w:color w:val="333333"/>
          <w:shd w:val="clear" w:color="auto" w:fill="FFFFFF"/>
        </w:rPr>
        <w:t xml:space="preserve">; </w:t>
      </w:r>
      <w:r w:rsidR="006B3965" w:rsidRPr="00AD35E7">
        <w:rPr>
          <w:color w:val="000000" w:themeColor="text1"/>
          <w:sz w:val="24"/>
          <w:szCs w:val="24"/>
        </w:rPr>
        <w:t>71.100</w:t>
      </w:r>
      <w:r w:rsidR="006B3965" w:rsidRPr="008829DB">
        <w:rPr>
          <w:color w:val="000000" w:themeColor="text1"/>
          <w:sz w:val="24"/>
          <w:szCs w:val="24"/>
        </w:rPr>
        <w:t>.50</w:t>
      </w:r>
    </w:p>
    <w:p w14:paraId="2A19346F" w14:textId="00F16FC9" w:rsidR="0045435B" w:rsidRPr="008829DB" w:rsidRDefault="0045435B" w:rsidP="002D2FDA">
      <w:pPr>
        <w:pBdr>
          <w:top w:val="single" w:sz="4" w:space="1" w:color="000000"/>
          <w:bottom w:val="single" w:sz="4" w:space="0" w:color="000000"/>
        </w:pBdr>
        <w:spacing w:line="360" w:lineRule="auto"/>
        <w:jc w:val="both"/>
        <w:rPr>
          <w:bCs/>
          <w:color w:val="000000" w:themeColor="text1"/>
          <w:sz w:val="24"/>
          <w:szCs w:val="24"/>
        </w:rPr>
      </w:pPr>
      <w:r w:rsidRPr="008829DB">
        <w:rPr>
          <w:bCs/>
          <w:color w:val="000000" w:themeColor="text1"/>
          <w:sz w:val="24"/>
          <w:szCs w:val="24"/>
        </w:rPr>
        <w:t>Ключевые слова:</w:t>
      </w:r>
      <w:r w:rsidRPr="007E34D4">
        <w:rPr>
          <w:bCs/>
          <w:color w:val="000000" w:themeColor="text1"/>
          <w:sz w:val="24"/>
          <w:szCs w:val="24"/>
        </w:rPr>
        <w:t xml:space="preserve"> </w:t>
      </w:r>
      <w:r w:rsidR="00D56C77" w:rsidRPr="007E34D4">
        <w:rPr>
          <w:bCs/>
          <w:color w:val="000000" w:themeColor="text1"/>
          <w:sz w:val="24"/>
          <w:szCs w:val="24"/>
        </w:rPr>
        <w:t xml:space="preserve">защита </w:t>
      </w:r>
      <w:r w:rsidR="00F85F6B" w:rsidRPr="00AD35E7">
        <w:rPr>
          <w:bCs/>
          <w:color w:val="000000" w:themeColor="text1"/>
          <w:sz w:val="24"/>
          <w:szCs w:val="24"/>
        </w:rPr>
        <w:t>древесин</w:t>
      </w:r>
      <w:r w:rsidR="00D56C77">
        <w:rPr>
          <w:bCs/>
          <w:color w:val="000000" w:themeColor="text1"/>
          <w:sz w:val="24"/>
          <w:szCs w:val="24"/>
        </w:rPr>
        <w:t>ы</w:t>
      </w:r>
      <w:r w:rsidR="00F85F6B" w:rsidRPr="00AD35E7">
        <w:rPr>
          <w:bCs/>
          <w:color w:val="000000" w:themeColor="text1"/>
          <w:sz w:val="24"/>
          <w:szCs w:val="24"/>
        </w:rPr>
        <w:t xml:space="preserve">, </w:t>
      </w:r>
      <w:r w:rsidR="00D56C77">
        <w:rPr>
          <w:bCs/>
          <w:color w:val="000000" w:themeColor="text1"/>
          <w:sz w:val="24"/>
          <w:szCs w:val="24"/>
        </w:rPr>
        <w:t>автоклавная пропитка</w:t>
      </w:r>
      <w:r w:rsidR="00791F64" w:rsidRPr="008829DB">
        <w:rPr>
          <w:bCs/>
          <w:color w:val="000000" w:themeColor="text1"/>
          <w:sz w:val="24"/>
          <w:szCs w:val="24"/>
        </w:rPr>
        <w:t xml:space="preserve">, </w:t>
      </w:r>
      <w:r w:rsidR="00D56C77">
        <w:rPr>
          <w:bCs/>
          <w:color w:val="000000" w:themeColor="text1"/>
          <w:sz w:val="24"/>
          <w:szCs w:val="24"/>
        </w:rPr>
        <w:t>маслянистые защитные средства</w:t>
      </w:r>
      <w:r w:rsidR="00791F64" w:rsidRPr="008829DB">
        <w:rPr>
          <w:bCs/>
          <w:color w:val="000000" w:themeColor="text1"/>
          <w:sz w:val="24"/>
          <w:szCs w:val="24"/>
        </w:rPr>
        <w:t>,</w:t>
      </w:r>
      <w:r w:rsidR="002D2FDA" w:rsidRPr="008829DB">
        <w:rPr>
          <w:bCs/>
          <w:color w:val="000000" w:themeColor="text1"/>
          <w:sz w:val="24"/>
          <w:szCs w:val="24"/>
        </w:rPr>
        <w:t xml:space="preserve"> </w:t>
      </w:r>
      <w:r w:rsidR="00D56C77">
        <w:rPr>
          <w:bCs/>
          <w:color w:val="000000" w:themeColor="text1"/>
          <w:sz w:val="24"/>
          <w:szCs w:val="24"/>
        </w:rPr>
        <w:t>методы контроля</w:t>
      </w:r>
      <w:r w:rsidR="002D2FDA" w:rsidRPr="008829DB">
        <w:rPr>
          <w:bCs/>
          <w:color w:val="000000" w:themeColor="text1"/>
          <w:sz w:val="24"/>
          <w:szCs w:val="24"/>
        </w:rPr>
        <w:t xml:space="preserve">, </w:t>
      </w:r>
      <w:r w:rsidR="00D56C77">
        <w:rPr>
          <w:bCs/>
          <w:color w:val="000000" w:themeColor="text1"/>
          <w:sz w:val="24"/>
          <w:szCs w:val="24"/>
        </w:rPr>
        <w:t>требования безопасности</w:t>
      </w:r>
    </w:p>
    <w:p w14:paraId="23FD5AEC" w14:textId="77777777" w:rsidR="0045435B" w:rsidRPr="003C10AF" w:rsidRDefault="0045435B" w:rsidP="0045435B">
      <w:pPr>
        <w:pBdr>
          <w:top w:val="single" w:sz="4" w:space="1" w:color="000000"/>
        </w:pBdr>
        <w:spacing w:line="360" w:lineRule="auto"/>
        <w:jc w:val="both"/>
        <w:rPr>
          <w:bCs/>
          <w:color w:val="000000" w:themeColor="text1"/>
          <w:sz w:val="24"/>
          <w:szCs w:val="24"/>
        </w:rPr>
      </w:pPr>
    </w:p>
    <w:p w14:paraId="11D91B82" w14:textId="77777777" w:rsidR="003F783E" w:rsidRPr="003C10AF" w:rsidRDefault="003F783E" w:rsidP="003F783E">
      <w:pPr>
        <w:pBdr>
          <w:top w:val="single" w:sz="4" w:space="1" w:color="000000"/>
        </w:pBdr>
        <w:spacing w:line="360" w:lineRule="auto"/>
        <w:jc w:val="both"/>
        <w:rPr>
          <w:bCs/>
          <w:color w:val="000000" w:themeColor="text1"/>
          <w:sz w:val="24"/>
          <w:szCs w:val="24"/>
        </w:rPr>
      </w:pPr>
      <w:r w:rsidRPr="003C10AF">
        <w:rPr>
          <w:bCs/>
          <w:color w:val="000000" w:themeColor="text1"/>
          <w:sz w:val="24"/>
          <w:szCs w:val="24"/>
        </w:rPr>
        <w:t xml:space="preserve">Руководитель разработки </w:t>
      </w:r>
    </w:p>
    <w:p w14:paraId="5100FE3A" w14:textId="77777777" w:rsidR="003F783E" w:rsidRPr="003C10AF" w:rsidRDefault="003F783E" w:rsidP="003F783E">
      <w:pPr>
        <w:pBdr>
          <w:top w:val="single" w:sz="4" w:space="1" w:color="000000"/>
        </w:pBdr>
        <w:spacing w:line="360" w:lineRule="auto"/>
        <w:jc w:val="both"/>
        <w:rPr>
          <w:bCs/>
          <w:color w:val="000000" w:themeColor="text1"/>
          <w:sz w:val="24"/>
          <w:szCs w:val="24"/>
        </w:rPr>
      </w:pPr>
      <w:r w:rsidRPr="003C10AF">
        <w:rPr>
          <w:bCs/>
          <w:color w:val="000000" w:themeColor="text1"/>
          <w:sz w:val="24"/>
          <w:szCs w:val="24"/>
        </w:rPr>
        <w:t>Генеральный директор</w:t>
      </w:r>
    </w:p>
    <w:p w14:paraId="2E25D329" w14:textId="522C0575" w:rsidR="003F783E" w:rsidRDefault="003F783E" w:rsidP="003F783E">
      <w:pPr>
        <w:pBdr>
          <w:top w:val="single" w:sz="4" w:space="1" w:color="000000"/>
        </w:pBdr>
        <w:spacing w:line="360" w:lineRule="auto"/>
        <w:jc w:val="both"/>
        <w:rPr>
          <w:bCs/>
          <w:color w:val="000000" w:themeColor="text1"/>
          <w:sz w:val="24"/>
          <w:szCs w:val="24"/>
        </w:rPr>
      </w:pPr>
      <w:r w:rsidRPr="003C10AF">
        <w:rPr>
          <w:bCs/>
          <w:color w:val="000000" w:themeColor="text1"/>
          <w:sz w:val="24"/>
          <w:szCs w:val="24"/>
        </w:rPr>
        <w:t xml:space="preserve">АО «Сенежская НПЛ защиты древесины» </w:t>
      </w:r>
      <w:r w:rsidR="00B92842" w:rsidRPr="003C10AF">
        <w:rPr>
          <w:bCs/>
          <w:color w:val="000000" w:themeColor="text1"/>
          <w:sz w:val="24"/>
          <w:szCs w:val="24"/>
        </w:rPr>
        <w:t xml:space="preserve"> </w:t>
      </w:r>
      <w:r w:rsidRPr="003C10AF">
        <w:rPr>
          <w:bCs/>
          <w:color w:val="000000" w:themeColor="text1"/>
          <w:sz w:val="24"/>
          <w:szCs w:val="24"/>
        </w:rPr>
        <w:t xml:space="preserve"> ____________С.А. Максименко</w:t>
      </w:r>
    </w:p>
    <w:p w14:paraId="07B6C9F6" w14:textId="77777777" w:rsidR="007760E1" w:rsidRPr="003C10AF" w:rsidRDefault="007760E1" w:rsidP="003F783E">
      <w:pPr>
        <w:pBdr>
          <w:top w:val="single" w:sz="4" w:space="1" w:color="000000"/>
        </w:pBdr>
        <w:spacing w:line="360" w:lineRule="auto"/>
        <w:jc w:val="both"/>
        <w:rPr>
          <w:bCs/>
          <w:color w:val="000000" w:themeColor="text1"/>
          <w:sz w:val="24"/>
          <w:szCs w:val="24"/>
        </w:rPr>
      </w:pPr>
    </w:p>
    <w:p w14:paraId="7C22886F" w14:textId="7025E348" w:rsidR="003F783E" w:rsidRPr="003C10AF" w:rsidRDefault="007760E1" w:rsidP="003F783E">
      <w:pPr>
        <w:pBdr>
          <w:top w:val="single" w:sz="4" w:space="1" w:color="000000"/>
        </w:pBdr>
        <w:spacing w:line="360" w:lineRule="auto"/>
        <w:jc w:val="both"/>
        <w:rPr>
          <w:bCs/>
          <w:color w:val="000000" w:themeColor="text1"/>
          <w:sz w:val="24"/>
          <w:szCs w:val="24"/>
        </w:rPr>
      </w:pPr>
      <w:r>
        <w:rPr>
          <w:bCs/>
          <w:color w:val="000000" w:themeColor="text1"/>
          <w:sz w:val="24"/>
          <w:szCs w:val="24"/>
        </w:rPr>
        <w:t>Исполнитель:</w:t>
      </w:r>
    </w:p>
    <w:p w14:paraId="471CBE4F" w14:textId="4C319400" w:rsidR="003F783E" w:rsidRPr="003C10AF" w:rsidRDefault="003C10AF" w:rsidP="003F783E">
      <w:pPr>
        <w:pBdr>
          <w:top w:val="single" w:sz="4" w:space="1" w:color="000000"/>
        </w:pBdr>
        <w:spacing w:line="360" w:lineRule="auto"/>
        <w:jc w:val="both"/>
        <w:rPr>
          <w:bCs/>
          <w:color w:val="000000" w:themeColor="text1"/>
          <w:sz w:val="24"/>
          <w:szCs w:val="24"/>
        </w:rPr>
      </w:pPr>
      <w:r>
        <w:rPr>
          <w:bCs/>
          <w:color w:val="000000" w:themeColor="text1"/>
          <w:sz w:val="24"/>
          <w:szCs w:val="24"/>
        </w:rPr>
        <w:t>Старший н</w:t>
      </w:r>
      <w:r w:rsidR="003F783E" w:rsidRPr="003C10AF">
        <w:rPr>
          <w:bCs/>
          <w:color w:val="000000" w:themeColor="text1"/>
          <w:sz w:val="24"/>
          <w:szCs w:val="24"/>
        </w:rPr>
        <w:t>аучный сотрудник                              ____________Н.О. Мельников</w:t>
      </w:r>
    </w:p>
    <w:p w14:paraId="34BDB8DD" w14:textId="77777777" w:rsidR="0045435B" w:rsidRPr="003C10AF" w:rsidRDefault="0045435B" w:rsidP="0045435B">
      <w:pPr>
        <w:pBdr>
          <w:top w:val="single" w:sz="4" w:space="1" w:color="000000"/>
        </w:pBdr>
        <w:spacing w:line="360" w:lineRule="auto"/>
        <w:jc w:val="both"/>
        <w:rPr>
          <w:bCs/>
          <w:color w:val="000000" w:themeColor="text1"/>
          <w:sz w:val="24"/>
          <w:szCs w:val="24"/>
        </w:rPr>
      </w:pPr>
    </w:p>
    <w:p w14:paraId="6D69B9CB" w14:textId="77777777" w:rsidR="0045435B" w:rsidRPr="004B6966" w:rsidRDefault="0045435B" w:rsidP="0045435B">
      <w:pPr>
        <w:widowControl/>
        <w:shd w:val="clear" w:color="auto" w:fill="FFFFFF"/>
        <w:spacing w:line="360" w:lineRule="auto"/>
        <w:ind w:firstLine="567"/>
        <w:jc w:val="both"/>
        <w:rPr>
          <w:sz w:val="24"/>
          <w:szCs w:val="24"/>
        </w:rPr>
      </w:pPr>
    </w:p>
    <w:sectPr w:rsidR="0045435B" w:rsidRPr="004B6966" w:rsidSect="00487E0E">
      <w:footerReference w:type="first" r:id="rId15"/>
      <w:pgSz w:w="11909" w:h="16834"/>
      <w:pgMar w:top="1134" w:right="1418" w:bottom="1134" w:left="85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403E0D" w16cex:dateUtc="2025-08-08T06:12:00Z"/>
  <w16cex:commentExtensible w16cex:durableId="2C403E94" w16cex:dateUtc="2025-08-08T06:15:00Z"/>
  <w16cex:commentExtensible w16cex:durableId="2C403F47" w16cex:dateUtc="2025-08-08T06:17:00Z"/>
  <w16cex:commentExtensible w16cex:durableId="2C403F8A" w16cex:dateUtc="2025-08-08T06:19:00Z"/>
  <w16cex:commentExtensible w16cex:durableId="2C403FC3" w16cex:dateUtc="2025-08-08T06:20:00Z"/>
  <w16cex:commentExtensible w16cex:durableId="2C403FCE" w16cex:dateUtc="2025-08-08T06:20:00Z"/>
  <w16cex:commentExtensible w16cex:durableId="2C40400F" w16cex:dateUtc="2025-08-08T06:21:00Z"/>
  <w16cex:commentExtensible w16cex:durableId="2C4040A9" w16cex:dateUtc="2025-08-08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42DE51" w16cid:durableId="2C403C25"/>
  <w16cid:commentId w16cid:paraId="6C9C678C" w16cid:durableId="2C403C26"/>
  <w16cid:commentId w16cid:paraId="26D95190" w16cid:durableId="2C403E0D"/>
  <w16cid:commentId w16cid:paraId="1028EEA3" w16cid:durableId="2C403C28"/>
  <w16cid:commentId w16cid:paraId="4A18CAA0" w16cid:durableId="2C403C29"/>
  <w16cid:commentId w16cid:paraId="0587224D" w16cid:durableId="2C403E94"/>
  <w16cid:commentId w16cid:paraId="773E144F" w16cid:durableId="2C403C2A"/>
  <w16cid:commentId w16cid:paraId="4E736E07" w16cid:durableId="2C403F47"/>
  <w16cid:commentId w16cid:paraId="7E47E5C5" w16cid:durableId="2C403C2B"/>
  <w16cid:commentId w16cid:paraId="5E57A207" w16cid:durableId="2C403F8A"/>
  <w16cid:commentId w16cid:paraId="4C1F259D" w16cid:durableId="2C403C2C"/>
  <w16cid:commentId w16cid:paraId="2F6C2518" w16cid:durableId="2C403FC3"/>
  <w16cid:commentId w16cid:paraId="0D4A52D0" w16cid:durableId="2C403C2D"/>
  <w16cid:commentId w16cid:paraId="42E265B4" w16cid:durableId="2C403FCE"/>
  <w16cid:commentId w16cid:paraId="28AE3DC7" w16cid:durableId="2C403C2E"/>
  <w16cid:commentId w16cid:paraId="217D238F" w16cid:durableId="2C40400F"/>
  <w16cid:commentId w16cid:paraId="4758B9C3" w16cid:durableId="2C403C2F"/>
  <w16cid:commentId w16cid:paraId="4DB57BF4" w16cid:durableId="2C4040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FD7BF" w14:textId="77777777" w:rsidR="00E32976" w:rsidRDefault="00E32976" w:rsidP="00916001">
      <w:r>
        <w:separator/>
      </w:r>
    </w:p>
  </w:endnote>
  <w:endnote w:type="continuationSeparator" w:id="0">
    <w:p w14:paraId="0D208E3F" w14:textId="77777777" w:rsidR="00E32976" w:rsidRDefault="00E32976" w:rsidP="0091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TT313ebcef87o088034S00">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DA06B" w14:textId="77777777" w:rsidR="00241B3A" w:rsidRPr="000D5A6B" w:rsidRDefault="00241B3A">
    <w:pPr>
      <w:pStyle w:val="ad"/>
      <w:rPr>
        <w:rFonts w:cs="Arial"/>
        <w:sz w:val="24"/>
        <w:szCs w:val="24"/>
      </w:rPr>
    </w:pPr>
    <w:r w:rsidRPr="000D5A6B">
      <w:rPr>
        <w:rFonts w:cs="Arial"/>
        <w:sz w:val="24"/>
        <w:szCs w:val="24"/>
      </w:rPr>
      <w:fldChar w:fldCharType="begin"/>
    </w:r>
    <w:r w:rsidRPr="000D5A6B">
      <w:rPr>
        <w:rFonts w:cs="Arial"/>
        <w:sz w:val="24"/>
        <w:szCs w:val="24"/>
      </w:rPr>
      <w:instrText>PAGE   \* MERGEFORMAT</w:instrText>
    </w:r>
    <w:r w:rsidRPr="000D5A6B">
      <w:rPr>
        <w:rFonts w:cs="Arial"/>
        <w:sz w:val="24"/>
        <w:szCs w:val="24"/>
      </w:rPr>
      <w:fldChar w:fldCharType="separate"/>
    </w:r>
    <w:r w:rsidR="0087783F">
      <w:rPr>
        <w:rFonts w:cs="Arial"/>
        <w:noProof/>
        <w:sz w:val="24"/>
        <w:szCs w:val="24"/>
      </w:rPr>
      <w:t>6</w:t>
    </w:r>
    <w:r w:rsidRPr="000D5A6B">
      <w:rPr>
        <w:rFonts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C026A" w14:textId="77777777" w:rsidR="00241B3A" w:rsidRPr="000D5A6B" w:rsidRDefault="00241B3A">
    <w:pPr>
      <w:pStyle w:val="ad"/>
      <w:jc w:val="right"/>
      <w:rPr>
        <w:rFonts w:cs="Arial"/>
        <w:sz w:val="24"/>
        <w:szCs w:val="24"/>
      </w:rPr>
    </w:pPr>
    <w:r w:rsidRPr="000D5A6B">
      <w:rPr>
        <w:rFonts w:cs="Arial"/>
        <w:sz w:val="24"/>
        <w:szCs w:val="24"/>
      </w:rPr>
      <w:fldChar w:fldCharType="begin"/>
    </w:r>
    <w:r w:rsidRPr="000D5A6B">
      <w:rPr>
        <w:rFonts w:cs="Arial"/>
        <w:sz w:val="24"/>
        <w:szCs w:val="24"/>
      </w:rPr>
      <w:instrText>PAGE   \* MERGEFORMAT</w:instrText>
    </w:r>
    <w:r w:rsidRPr="000D5A6B">
      <w:rPr>
        <w:rFonts w:cs="Arial"/>
        <w:sz w:val="24"/>
        <w:szCs w:val="24"/>
      </w:rPr>
      <w:fldChar w:fldCharType="separate"/>
    </w:r>
    <w:r w:rsidR="0087783F">
      <w:rPr>
        <w:rFonts w:cs="Arial"/>
        <w:noProof/>
        <w:sz w:val="24"/>
        <w:szCs w:val="24"/>
      </w:rPr>
      <w:t>7</w:t>
    </w:r>
    <w:r w:rsidRPr="000D5A6B">
      <w:rPr>
        <w:rFonts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821263"/>
      <w:docPartObj>
        <w:docPartGallery w:val="Page Numbers (Bottom of Page)"/>
        <w:docPartUnique/>
      </w:docPartObj>
    </w:sdtPr>
    <w:sdtEndPr>
      <w:rPr>
        <w:sz w:val="24"/>
        <w:szCs w:val="24"/>
      </w:rPr>
    </w:sdtEndPr>
    <w:sdtContent>
      <w:p w14:paraId="4EBDBF9A" w14:textId="6E8753E8" w:rsidR="00241B3A" w:rsidRPr="00E22C55" w:rsidRDefault="00487E0E" w:rsidP="00487E0E">
        <w:pPr>
          <w:pStyle w:val="ad"/>
          <w:rPr>
            <w:sz w:val="24"/>
            <w:szCs w:val="24"/>
          </w:rPr>
        </w:pPr>
        <w:r>
          <w:rPr>
            <w:rFonts w:cs="Arial"/>
            <w:i/>
            <w:noProof/>
            <w:sz w:val="24"/>
            <w:szCs w:val="24"/>
            <w:lang w:val="ru-RU" w:eastAsia="ru-RU"/>
          </w:rPr>
          <mc:AlternateContent>
            <mc:Choice Requires="wps">
              <w:drawing>
                <wp:anchor distT="0" distB="0" distL="114300" distR="114300" simplePos="0" relativeHeight="251659264" behindDoc="0" locked="0" layoutInCell="1" allowOverlap="1" wp14:anchorId="58AAEA0F" wp14:editId="7AF536CC">
                  <wp:simplePos x="0" y="0"/>
                  <wp:positionH relativeFrom="column">
                    <wp:posOffset>-92710</wp:posOffset>
                  </wp:positionH>
                  <wp:positionV relativeFrom="paragraph">
                    <wp:posOffset>-34290</wp:posOffset>
                  </wp:positionV>
                  <wp:extent cx="630555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305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line w14:anchorId="2512D122"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pt,-2.7pt" to="48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" strokecolor="black [3200]" strokeweight="1.5pt">
                  <v:stroke joinstyle="miter"/>
                </v:line>
              </w:pict>
            </mc:Fallback>
          </mc:AlternateContent>
        </w:r>
        <w:r w:rsidRPr="0012381D">
          <w:rPr>
            <w:rFonts w:cs="Arial"/>
            <w:i/>
            <w:sz w:val="24"/>
            <w:szCs w:val="24"/>
          </w:rPr>
          <w:t>Проект RU, первая редакция</w:t>
        </w:r>
        <w:r w:rsidRPr="0012381D">
          <w:rPr>
            <w:rFonts w:cs="Arial"/>
            <w:sz w:val="24"/>
            <w:szCs w:val="24"/>
          </w:rPr>
          <w:t xml:space="preserve"> </w:t>
        </w:r>
        <w:r>
          <w:rPr>
            <w:rFonts w:cs="Arial"/>
            <w:sz w:val="24"/>
            <w:szCs w:val="24"/>
          </w:rPr>
          <w:tab/>
        </w:r>
        <w:r>
          <w:rPr>
            <w:rFonts w:cs="Arial"/>
            <w:sz w:val="24"/>
            <w:szCs w:val="24"/>
          </w:rPr>
          <w:tab/>
        </w:r>
        <w:r>
          <w:rPr>
            <w:rFonts w:cs="Arial"/>
            <w:sz w:val="24"/>
            <w:szCs w:val="24"/>
          </w:rPr>
          <w:tab/>
        </w:r>
        <w:r w:rsidR="00241B3A" w:rsidRPr="00E22C55">
          <w:rPr>
            <w:sz w:val="24"/>
            <w:szCs w:val="24"/>
          </w:rPr>
          <w:fldChar w:fldCharType="begin"/>
        </w:r>
        <w:r w:rsidR="00241B3A" w:rsidRPr="00E22C55">
          <w:rPr>
            <w:sz w:val="24"/>
            <w:szCs w:val="24"/>
          </w:rPr>
          <w:instrText>PAGE   \* MERGEFORMAT</w:instrText>
        </w:r>
        <w:r w:rsidR="00241B3A" w:rsidRPr="00E22C55">
          <w:rPr>
            <w:sz w:val="24"/>
            <w:szCs w:val="24"/>
          </w:rPr>
          <w:fldChar w:fldCharType="separate"/>
        </w:r>
        <w:r w:rsidR="0087783F" w:rsidRPr="0087783F">
          <w:rPr>
            <w:noProof/>
            <w:sz w:val="24"/>
            <w:szCs w:val="24"/>
            <w:lang w:val="ru-RU"/>
          </w:rPr>
          <w:t>1</w:t>
        </w:r>
        <w:r w:rsidR="00241B3A" w:rsidRPr="00E22C55">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659EF" w14:textId="77777777" w:rsidR="00E32976" w:rsidRDefault="00E32976" w:rsidP="00916001">
      <w:r>
        <w:separator/>
      </w:r>
    </w:p>
  </w:footnote>
  <w:footnote w:type="continuationSeparator" w:id="0">
    <w:p w14:paraId="1DEA9134" w14:textId="77777777" w:rsidR="00E32976" w:rsidRDefault="00E32976" w:rsidP="00916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26C21" w14:textId="5E2136FB" w:rsidR="00241B3A" w:rsidRDefault="00241B3A" w:rsidP="001B4D3B">
    <w:pPr>
      <w:pStyle w:val="ab"/>
      <w:rPr>
        <w:rFonts w:cs="Arial"/>
        <w:b/>
        <w:sz w:val="24"/>
        <w:szCs w:val="24"/>
        <w:lang w:val="ru-RU"/>
      </w:rPr>
    </w:pPr>
    <w:r w:rsidRPr="008577BF">
      <w:rPr>
        <w:rFonts w:cs="Arial"/>
        <w:b/>
        <w:sz w:val="24"/>
        <w:szCs w:val="24"/>
      </w:rPr>
      <w:t xml:space="preserve">ГОСТ </w:t>
    </w:r>
    <w:r w:rsidR="004224D0">
      <w:rPr>
        <w:rFonts w:cs="Arial"/>
        <w:b/>
        <w:sz w:val="24"/>
        <w:szCs w:val="24"/>
        <w:lang w:val="ru-RU"/>
      </w:rPr>
      <w:t>20022.5</w:t>
    </w:r>
    <w:r w:rsidRPr="008577BF">
      <w:rPr>
        <w:rFonts w:cs="Arial"/>
        <w:b/>
        <w:sz w:val="24"/>
        <w:szCs w:val="24"/>
      </w:rPr>
      <w:t>–20</w:t>
    </w:r>
    <w:r>
      <w:rPr>
        <w:rFonts w:cs="Arial"/>
        <w:b/>
        <w:sz w:val="24"/>
        <w:szCs w:val="24"/>
        <w:lang w:val="ru-RU"/>
      </w:rPr>
      <w:t>2</w:t>
    </w:r>
  </w:p>
  <w:p w14:paraId="5F761779" w14:textId="5BF6EF8B" w:rsidR="000D5A6B" w:rsidRPr="000D5A6B" w:rsidRDefault="000D5A6B" w:rsidP="001B4D3B">
    <w:pPr>
      <w:pStyle w:val="ab"/>
      <w:rPr>
        <w:bCs/>
        <w:i/>
        <w:iCs/>
        <w:sz w:val="24"/>
        <w:szCs w:val="24"/>
      </w:rPr>
    </w:pPr>
    <w:r w:rsidRPr="0012381D">
      <w:rPr>
        <w:rFonts w:cs="Arial"/>
        <w:bCs/>
        <w:i/>
        <w:iCs/>
        <w:sz w:val="24"/>
        <w:szCs w:val="24"/>
      </w:rPr>
      <w:t>(проект RU, 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41A2" w14:textId="47BFC6D6" w:rsidR="00241B3A" w:rsidRDefault="00241B3A" w:rsidP="00241B3A">
    <w:pPr>
      <w:pStyle w:val="ab"/>
      <w:jc w:val="right"/>
      <w:rPr>
        <w:rFonts w:cs="Arial"/>
        <w:b/>
        <w:sz w:val="24"/>
        <w:szCs w:val="24"/>
        <w:lang w:val="ru-RU"/>
      </w:rPr>
    </w:pPr>
    <w:r w:rsidRPr="008577BF">
      <w:rPr>
        <w:rFonts w:cs="Arial"/>
        <w:b/>
        <w:sz w:val="24"/>
        <w:szCs w:val="24"/>
      </w:rPr>
      <w:t xml:space="preserve">ГОСТ </w:t>
    </w:r>
    <w:r w:rsidR="00C32113">
      <w:rPr>
        <w:rFonts w:cs="Arial"/>
        <w:b/>
        <w:sz w:val="24"/>
        <w:szCs w:val="24"/>
        <w:lang w:val="ru-RU"/>
      </w:rPr>
      <w:t>20022.5</w:t>
    </w:r>
    <w:r w:rsidRPr="008577BF">
      <w:rPr>
        <w:rFonts w:cs="Arial"/>
        <w:b/>
        <w:sz w:val="24"/>
        <w:szCs w:val="24"/>
      </w:rPr>
      <w:t>–20</w:t>
    </w:r>
    <w:r>
      <w:rPr>
        <w:rFonts w:cs="Arial"/>
        <w:b/>
        <w:sz w:val="24"/>
        <w:szCs w:val="24"/>
        <w:lang w:val="ru-RU"/>
      </w:rPr>
      <w:t>2</w:t>
    </w:r>
  </w:p>
  <w:p w14:paraId="2B50A1A1" w14:textId="1D3CDE47" w:rsidR="000D5A6B" w:rsidRPr="000D5A6B" w:rsidRDefault="000D5A6B" w:rsidP="000D5A6B">
    <w:pPr>
      <w:pStyle w:val="ab"/>
      <w:jc w:val="right"/>
      <w:rPr>
        <w:bCs/>
        <w:i/>
        <w:iCs/>
        <w:sz w:val="24"/>
        <w:szCs w:val="24"/>
      </w:rPr>
    </w:pPr>
    <w:r w:rsidRPr="0012381D">
      <w:rPr>
        <w:rFonts w:cs="Arial"/>
        <w:bCs/>
        <w:i/>
        <w:iCs/>
        <w:sz w:val="24"/>
        <w:szCs w:val="24"/>
      </w:rPr>
      <w:t>(проект RU, первая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608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897B41"/>
    <w:multiLevelType w:val="multilevel"/>
    <w:tmpl w:val="63CC26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E1201D2"/>
    <w:multiLevelType w:val="hybridMultilevel"/>
    <w:tmpl w:val="B000697C"/>
    <w:lvl w:ilvl="0" w:tplc="93A6BE1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4ADD4697"/>
    <w:multiLevelType w:val="multilevel"/>
    <w:tmpl w:val="BA303BCC"/>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9"/>
        <w:szCs w:val="1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evenAndOddHeaders/>
  <w:drawingGridHorizontalSpacing w:val="100"/>
  <w:drawingGridVerticalSpacing w:val="136"/>
  <w:displayHorizontalDrawingGridEvery w:val="0"/>
  <w:displayVerticalDrawingGridEvery w:val="2"/>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37"/>
    <w:rsid w:val="00003159"/>
    <w:rsid w:val="00003603"/>
    <w:rsid w:val="00012704"/>
    <w:rsid w:val="0001274A"/>
    <w:rsid w:val="00013DF6"/>
    <w:rsid w:val="0002165E"/>
    <w:rsid w:val="000232B2"/>
    <w:rsid w:val="0002409A"/>
    <w:rsid w:val="00025355"/>
    <w:rsid w:val="00026D89"/>
    <w:rsid w:val="00030CE4"/>
    <w:rsid w:val="000331CB"/>
    <w:rsid w:val="00034D23"/>
    <w:rsid w:val="00035CEE"/>
    <w:rsid w:val="0005167C"/>
    <w:rsid w:val="00055725"/>
    <w:rsid w:val="0005580C"/>
    <w:rsid w:val="000561EA"/>
    <w:rsid w:val="0005643E"/>
    <w:rsid w:val="000616B6"/>
    <w:rsid w:val="00065EAA"/>
    <w:rsid w:val="0007337F"/>
    <w:rsid w:val="00074ED0"/>
    <w:rsid w:val="0007528A"/>
    <w:rsid w:val="000763C1"/>
    <w:rsid w:val="00077D85"/>
    <w:rsid w:val="00082323"/>
    <w:rsid w:val="00082BE3"/>
    <w:rsid w:val="00084B39"/>
    <w:rsid w:val="0008627D"/>
    <w:rsid w:val="00087887"/>
    <w:rsid w:val="0009000C"/>
    <w:rsid w:val="00093C73"/>
    <w:rsid w:val="0009566C"/>
    <w:rsid w:val="000A5874"/>
    <w:rsid w:val="000A6D2D"/>
    <w:rsid w:val="000A7044"/>
    <w:rsid w:val="000A70A3"/>
    <w:rsid w:val="000B06D7"/>
    <w:rsid w:val="000B76CA"/>
    <w:rsid w:val="000C2061"/>
    <w:rsid w:val="000C21C6"/>
    <w:rsid w:val="000C2F4A"/>
    <w:rsid w:val="000C3D1D"/>
    <w:rsid w:val="000C4347"/>
    <w:rsid w:val="000C75BC"/>
    <w:rsid w:val="000C7E0F"/>
    <w:rsid w:val="000D078A"/>
    <w:rsid w:val="000D5474"/>
    <w:rsid w:val="000D548D"/>
    <w:rsid w:val="000D5A6B"/>
    <w:rsid w:val="000E0791"/>
    <w:rsid w:val="000E151F"/>
    <w:rsid w:val="000E452A"/>
    <w:rsid w:val="000E521C"/>
    <w:rsid w:val="000E527F"/>
    <w:rsid w:val="000F20C7"/>
    <w:rsid w:val="000F24FA"/>
    <w:rsid w:val="000F2728"/>
    <w:rsid w:val="000F6EDE"/>
    <w:rsid w:val="000F717A"/>
    <w:rsid w:val="00101785"/>
    <w:rsid w:val="001035B5"/>
    <w:rsid w:val="00105176"/>
    <w:rsid w:val="001056DA"/>
    <w:rsid w:val="00105B86"/>
    <w:rsid w:val="00113AA4"/>
    <w:rsid w:val="00114188"/>
    <w:rsid w:val="00115C76"/>
    <w:rsid w:val="001301B7"/>
    <w:rsid w:val="00130DDD"/>
    <w:rsid w:val="00134315"/>
    <w:rsid w:val="0014569B"/>
    <w:rsid w:val="00145B01"/>
    <w:rsid w:val="001501EB"/>
    <w:rsid w:val="00150466"/>
    <w:rsid w:val="0015535E"/>
    <w:rsid w:val="00155876"/>
    <w:rsid w:val="00160714"/>
    <w:rsid w:val="00161938"/>
    <w:rsid w:val="0016255A"/>
    <w:rsid w:val="0016504B"/>
    <w:rsid w:val="001750EC"/>
    <w:rsid w:val="00175B15"/>
    <w:rsid w:val="00180C44"/>
    <w:rsid w:val="001841CD"/>
    <w:rsid w:val="00184891"/>
    <w:rsid w:val="00184CBC"/>
    <w:rsid w:val="00184D1F"/>
    <w:rsid w:val="00184DA1"/>
    <w:rsid w:val="00187369"/>
    <w:rsid w:val="0018737A"/>
    <w:rsid w:val="001876F7"/>
    <w:rsid w:val="00190B79"/>
    <w:rsid w:val="00191EFA"/>
    <w:rsid w:val="001B4D3B"/>
    <w:rsid w:val="001C4D2E"/>
    <w:rsid w:val="001C5EE5"/>
    <w:rsid w:val="001D17EE"/>
    <w:rsid w:val="001D4D04"/>
    <w:rsid w:val="001D4D4C"/>
    <w:rsid w:val="001D7803"/>
    <w:rsid w:val="001E239B"/>
    <w:rsid w:val="001E3BA1"/>
    <w:rsid w:val="001E4C26"/>
    <w:rsid w:val="001E62CE"/>
    <w:rsid w:val="001F06C7"/>
    <w:rsid w:val="001F0992"/>
    <w:rsid w:val="001F2B8D"/>
    <w:rsid w:val="001F48E1"/>
    <w:rsid w:val="001F5781"/>
    <w:rsid w:val="001F587D"/>
    <w:rsid w:val="001F7F87"/>
    <w:rsid w:val="00206C25"/>
    <w:rsid w:val="00207362"/>
    <w:rsid w:val="00207477"/>
    <w:rsid w:val="00207574"/>
    <w:rsid w:val="00207B53"/>
    <w:rsid w:val="0021534A"/>
    <w:rsid w:val="00215675"/>
    <w:rsid w:val="0021687D"/>
    <w:rsid w:val="00216DA9"/>
    <w:rsid w:val="002175DC"/>
    <w:rsid w:val="00225A4D"/>
    <w:rsid w:val="00227214"/>
    <w:rsid w:val="002342B5"/>
    <w:rsid w:val="00236445"/>
    <w:rsid w:val="00236B15"/>
    <w:rsid w:val="00241B3A"/>
    <w:rsid w:val="00242C33"/>
    <w:rsid w:val="00244EC3"/>
    <w:rsid w:val="00245790"/>
    <w:rsid w:val="0026273A"/>
    <w:rsid w:val="00264457"/>
    <w:rsid w:val="002651BC"/>
    <w:rsid w:val="00273F1C"/>
    <w:rsid w:val="0028017D"/>
    <w:rsid w:val="00280697"/>
    <w:rsid w:val="00285801"/>
    <w:rsid w:val="00285EA7"/>
    <w:rsid w:val="00290578"/>
    <w:rsid w:val="00293CDB"/>
    <w:rsid w:val="00296870"/>
    <w:rsid w:val="00297588"/>
    <w:rsid w:val="00297A17"/>
    <w:rsid w:val="00297CE1"/>
    <w:rsid w:val="002A4B60"/>
    <w:rsid w:val="002B4D17"/>
    <w:rsid w:val="002B684D"/>
    <w:rsid w:val="002B7782"/>
    <w:rsid w:val="002B7A9C"/>
    <w:rsid w:val="002C0DFF"/>
    <w:rsid w:val="002C1DA3"/>
    <w:rsid w:val="002C2636"/>
    <w:rsid w:val="002C3187"/>
    <w:rsid w:val="002C4AC1"/>
    <w:rsid w:val="002C5F7F"/>
    <w:rsid w:val="002D2FDA"/>
    <w:rsid w:val="002D340C"/>
    <w:rsid w:val="002E0348"/>
    <w:rsid w:val="002E0AD7"/>
    <w:rsid w:val="002E2798"/>
    <w:rsid w:val="002E3A55"/>
    <w:rsid w:val="002E4577"/>
    <w:rsid w:val="002F08C7"/>
    <w:rsid w:val="002F3587"/>
    <w:rsid w:val="00300289"/>
    <w:rsid w:val="0030115B"/>
    <w:rsid w:val="003013A0"/>
    <w:rsid w:val="0030235D"/>
    <w:rsid w:val="003078B9"/>
    <w:rsid w:val="0031006B"/>
    <w:rsid w:val="00311944"/>
    <w:rsid w:val="00314997"/>
    <w:rsid w:val="00316710"/>
    <w:rsid w:val="0031673C"/>
    <w:rsid w:val="00321B83"/>
    <w:rsid w:val="00324C2E"/>
    <w:rsid w:val="003264AD"/>
    <w:rsid w:val="00326C80"/>
    <w:rsid w:val="00327F99"/>
    <w:rsid w:val="00332ABB"/>
    <w:rsid w:val="0033315D"/>
    <w:rsid w:val="00336A26"/>
    <w:rsid w:val="00337E3D"/>
    <w:rsid w:val="003427E8"/>
    <w:rsid w:val="00344332"/>
    <w:rsid w:val="00346E5C"/>
    <w:rsid w:val="00350AAA"/>
    <w:rsid w:val="00361652"/>
    <w:rsid w:val="00361A20"/>
    <w:rsid w:val="00362FDA"/>
    <w:rsid w:val="00363012"/>
    <w:rsid w:val="00363380"/>
    <w:rsid w:val="00363E06"/>
    <w:rsid w:val="003656C3"/>
    <w:rsid w:val="00367034"/>
    <w:rsid w:val="00370A72"/>
    <w:rsid w:val="0037183A"/>
    <w:rsid w:val="00375F99"/>
    <w:rsid w:val="00376DE1"/>
    <w:rsid w:val="003816D2"/>
    <w:rsid w:val="0038310D"/>
    <w:rsid w:val="00384966"/>
    <w:rsid w:val="00386936"/>
    <w:rsid w:val="003873AD"/>
    <w:rsid w:val="003920C3"/>
    <w:rsid w:val="003959F3"/>
    <w:rsid w:val="00396F94"/>
    <w:rsid w:val="003A1CBB"/>
    <w:rsid w:val="003A20CB"/>
    <w:rsid w:val="003A5A9B"/>
    <w:rsid w:val="003A6241"/>
    <w:rsid w:val="003A753A"/>
    <w:rsid w:val="003B071D"/>
    <w:rsid w:val="003B157C"/>
    <w:rsid w:val="003B41AD"/>
    <w:rsid w:val="003C10AF"/>
    <w:rsid w:val="003C6F0B"/>
    <w:rsid w:val="003D0A8D"/>
    <w:rsid w:val="003D11B1"/>
    <w:rsid w:val="003D11F0"/>
    <w:rsid w:val="003D18BF"/>
    <w:rsid w:val="003D1CCE"/>
    <w:rsid w:val="003D1ED9"/>
    <w:rsid w:val="003D3590"/>
    <w:rsid w:val="003E48C7"/>
    <w:rsid w:val="003E7783"/>
    <w:rsid w:val="003F04EC"/>
    <w:rsid w:val="003F0D7F"/>
    <w:rsid w:val="003F52DD"/>
    <w:rsid w:val="003F783E"/>
    <w:rsid w:val="00401EF9"/>
    <w:rsid w:val="00401FBE"/>
    <w:rsid w:val="00401FFC"/>
    <w:rsid w:val="00402208"/>
    <w:rsid w:val="004034C6"/>
    <w:rsid w:val="00403633"/>
    <w:rsid w:val="00405A24"/>
    <w:rsid w:val="004137D5"/>
    <w:rsid w:val="004141AE"/>
    <w:rsid w:val="004165A3"/>
    <w:rsid w:val="00421364"/>
    <w:rsid w:val="004224D0"/>
    <w:rsid w:val="00431155"/>
    <w:rsid w:val="00434E0B"/>
    <w:rsid w:val="00441D6A"/>
    <w:rsid w:val="0044458F"/>
    <w:rsid w:val="004477C5"/>
    <w:rsid w:val="004508E3"/>
    <w:rsid w:val="00450B5F"/>
    <w:rsid w:val="0045435B"/>
    <w:rsid w:val="00456735"/>
    <w:rsid w:val="004576D2"/>
    <w:rsid w:val="0046148A"/>
    <w:rsid w:val="004621C3"/>
    <w:rsid w:val="00463F64"/>
    <w:rsid w:val="00465733"/>
    <w:rsid w:val="00465B36"/>
    <w:rsid w:val="00465B66"/>
    <w:rsid w:val="00471429"/>
    <w:rsid w:val="0047147D"/>
    <w:rsid w:val="00475D35"/>
    <w:rsid w:val="00475F2B"/>
    <w:rsid w:val="0047626A"/>
    <w:rsid w:val="00481DC1"/>
    <w:rsid w:val="00481F04"/>
    <w:rsid w:val="00485AFA"/>
    <w:rsid w:val="00487D3B"/>
    <w:rsid w:val="00487E0E"/>
    <w:rsid w:val="004930AB"/>
    <w:rsid w:val="00496211"/>
    <w:rsid w:val="004974CD"/>
    <w:rsid w:val="004A0F45"/>
    <w:rsid w:val="004A2118"/>
    <w:rsid w:val="004A4E00"/>
    <w:rsid w:val="004A58B7"/>
    <w:rsid w:val="004A7BCF"/>
    <w:rsid w:val="004B6966"/>
    <w:rsid w:val="004C0BFE"/>
    <w:rsid w:val="004C51C6"/>
    <w:rsid w:val="004C5262"/>
    <w:rsid w:val="004C5AC6"/>
    <w:rsid w:val="004D0D16"/>
    <w:rsid w:val="004D2DC1"/>
    <w:rsid w:val="004D71B3"/>
    <w:rsid w:val="004E1087"/>
    <w:rsid w:val="004E18F6"/>
    <w:rsid w:val="004E44AA"/>
    <w:rsid w:val="004E52AB"/>
    <w:rsid w:val="004E59A0"/>
    <w:rsid w:val="004F0229"/>
    <w:rsid w:val="004F1710"/>
    <w:rsid w:val="004F4A52"/>
    <w:rsid w:val="004F51B1"/>
    <w:rsid w:val="0050443E"/>
    <w:rsid w:val="0050507F"/>
    <w:rsid w:val="00506084"/>
    <w:rsid w:val="005061A7"/>
    <w:rsid w:val="00506B39"/>
    <w:rsid w:val="00506C9F"/>
    <w:rsid w:val="00510970"/>
    <w:rsid w:val="005123D0"/>
    <w:rsid w:val="00514748"/>
    <w:rsid w:val="00521FDC"/>
    <w:rsid w:val="0052499C"/>
    <w:rsid w:val="00530232"/>
    <w:rsid w:val="00531EA3"/>
    <w:rsid w:val="00542C41"/>
    <w:rsid w:val="00543514"/>
    <w:rsid w:val="00547110"/>
    <w:rsid w:val="005515BF"/>
    <w:rsid w:val="005574C3"/>
    <w:rsid w:val="00563D1A"/>
    <w:rsid w:val="00564550"/>
    <w:rsid w:val="005667AD"/>
    <w:rsid w:val="00570B33"/>
    <w:rsid w:val="0057489F"/>
    <w:rsid w:val="00576242"/>
    <w:rsid w:val="00577BD4"/>
    <w:rsid w:val="005806CA"/>
    <w:rsid w:val="0058696C"/>
    <w:rsid w:val="00590167"/>
    <w:rsid w:val="00590744"/>
    <w:rsid w:val="0059162C"/>
    <w:rsid w:val="00596AFD"/>
    <w:rsid w:val="005A4785"/>
    <w:rsid w:val="005A6D87"/>
    <w:rsid w:val="005A7ED1"/>
    <w:rsid w:val="005B5545"/>
    <w:rsid w:val="005C0BEC"/>
    <w:rsid w:val="005C268E"/>
    <w:rsid w:val="005C3610"/>
    <w:rsid w:val="005D39CB"/>
    <w:rsid w:val="005D3D42"/>
    <w:rsid w:val="005D652D"/>
    <w:rsid w:val="005E38F3"/>
    <w:rsid w:val="005E5520"/>
    <w:rsid w:val="005E6531"/>
    <w:rsid w:val="005F1135"/>
    <w:rsid w:val="005F145A"/>
    <w:rsid w:val="005F1785"/>
    <w:rsid w:val="00602F2B"/>
    <w:rsid w:val="006054B9"/>
    <w:rsid w:val="00612F4A"/>
    <w:rsid w:val="00616BB4"/>
    <w:rsid w:val="00617DD9"/>
    <w:rsid w:val="00622A5D"/>
    <w:rsid w:val="00627279"/>
    <w:rsid w:val="00627A5F"/>
    <w:rsid w:val="00630A05"/>
    <w:rsid w:val="0063141C"/>
    <w:rsid w:val="00633996"/>
    <w:rsid w:val="00633C13"/>
    <w:rsid w:val="006346A5"/>
    <w:rsid w:val="00635570"/>
    <w:rsid w:val="00635E53"/>
    <w:rsid w:val="00636F63"/>
    <w:rsid w:val="00642774"/>
    <w:rsid w:val="00642C88"/>
    <w:rsid w:val="006435C0"/>
    <w:rsid w:val="00646413"/>
    <w:rsid w:val="00646CF8"/>
    <w:rsid w:val="00647311"/>
    <w:rsid w:val="006533DA"/>
    <w:rsid w:val="006646C8"/>
    <w:rsid w:val="00667D64"/>
    <w:rsid w:val="00670EA2"/>
    <w:rsid w:val="006713BA"/>
    <w:rsid w:val="00672181"/>
    <w:rsid w:val="006723C7"/>
    <w:rsid w:val="00680D6B"/>
    <w:rsid w:val="00680EC5"/>
    <w:rsid w:val="00680FA1"/>
    <w:rsid w:val="006828EF"/>
    <w:rsid w:val="00683BB8"/>
    <w:rsid w:val="00690C56"/>
    <w:rsid w:val="006939ED"/>
    <w:rsid w:val="006A56A5"/>
    <w:rsid w:val="006B049F"/>
    <w:rsid w:val="006B2799"/>
    <w:rsid w:val="006B38D7"/>
    <w:rsid w:val="006B3965"/>
    <w:rsid w:val="006B52F9"/>
    <w:rsid w:val="006C007D"/>
    <w:rsid w:val="006C3978"/>
    <w:rsid w:val="006D3F25"/>
    <w:rsid w:val="006E4AE4"/>
    <w:rsid w:val="006E510E"/>
    <w:rsid w:val="006E5B7C"/>
    <w:rsid w:val="006F2098"/>
    <w:rsid w:val="006F60DD"/>
    <w:rsid w:val="00700078"/>
    <w:rsid w:val="00712B41"/>
    <w:rsid w:val="00716B4C"/>
    <w:rsid w:val="007174EE"/>
    <w:rsid w:val="00720237"/>
    <w:rsid w:val="0072396E"/>
    <w:rsid w:val="007244E1"/>
    <w:rsid w:val="007250A0"/>
    <w:rsid w:val="007259B0"/>
    <w:rsid w:val="00726BE5"/>
    <w:rsid w:val="00731370"/>
    <w:rsid w:val="00731C9A"/>
    <w:rsid w:val="0073436A"/>
    <w:rsid w:val="00734561"/>
    <w:rsid w:val="007351DC"/>
    <w:rsid w:val="0073718B"/>
    <w:rsid w:val="00742178"/>
    <w:rsid w:val="007454B2"/>
    <w:rsid w:val="007460ED"/>
    <w:rsid w:val="00750E55"/>
    <w:rsid w:val="00761835"/>
    <w:rsid w:val="00766BB9"/>
    <w:rsid w:val="00766C15"/>
    <w:rsid w:val="00772E49"/>
    <w:rsid w:val="007743D4"/>
    <w:rsid w:val="007760E1"/>
    <w:rsid w:val="00776F83"/>
    <w:rsid w:val="00776FBD"/>
    <w:rsid w:val="0077787B"/>
    <w:rsid w:val="00781A49"/>
    <w:rsid w:val="0078411F"/>
    <w:rsid w:val="0079151C"/>
    <w:rsid w:val="00791F64"/>
    <w:rsid w:val="007926F4"/>
    <w:rsid w:val="0079311C"/>
    <w:rsid w:val="00793B0B"/>
    <w:rsid w:val="00797D9A"/>
    <w:rsid w:val="007A45A0"/>
    <w:rsid w:val="007A6D84"/>
    <w:rsid w:val="007B613E"/>
    <w:rsid w:val="007B7FA7"/>
    <w:rsid w:val="007C0BDE"/>
    <w:rsid w:val="007C35A6"/>
    <w:rsid w:val="007C39D5"/>
    <w:rsid w:val="007C6290"/>
    <w:rsid w:val="007D003B"/>
    <w:rsid w:val="007D0D50"/>
    <w:rsid w:val="007D2B7C"/>
    <w:rsid w:val="007D3AF7"/>
    <w:rsid w:val="007D5678"/>
    <w:rsid w:val="007E129C"/>
    <w:rsid w:val="007E34D4"/>
    <w:rsid w:val="007E3C2B"/>
    <w:rsid w:val="007E4790"/>
    <w:rsid w:val="007E4ADA"/>
    <w:rsid w:val="007E4D91"/>
    <w:rsid w:val="007E5CAD"/>
    <w:rsid w:val="007F2A69"/>
    <w:rsid w:val="007F599B"/>
    <w:rsid w:val="00800946"/>
    <w:rsid w:val="00802407"/>
    <w:rsid w:val="00805CEE"/>
    <w:rsid w:val="0080740A"/>
    <w:rsid w:val="00811FE6"/>
    <w:rsid w:val="00812AE3"/>
    <w:rsid w:val="00815D0F"/>
    <w:rsid w:val="008179F0"/>
    <w:rsid w:val="00822B1E"/>
    <w:rsid w:val="008230F5"/>
    <w:rsid w:val="00825CFF"/>
    <w:rsid w:val="00835750"/>
    <w:rsid w:val="00840607"/>
    <w:rsid w:val="00840B7C"/>
    <w:rsid w:val="008451BB"/>
    <w:rsid w:val="008505FF"/>
    <w:rsid w:val="00851E25"/>
    <w:rsid w:val="0085208E"/>
    <w:rsid w:val="008531F6"/>
    <w:rsid w:val="008577BF"/>
    <w:rsid w:val="00861DFA"/>
    <w:rsid w:val="00862564"/>
    <w:rsid w:val="00864414"/>
    <w:rsid w:val="00871FDE"/>
    <w:rsid w:val="008720B4"/>
    <w:rsid w:val="00872412"/>
    <w:rsid w:val="00872B1E"/>
    <w:rsid w:val="0087783F"/>
    <w:rsid w:val="00880C47"/>
    <w:rsid w:val="008829DB"/>
    <w:rsid w:val="008903C1"/>
    <w:rsid w:val="00892B1B"/>
    <w:rsid w:val="008A2B3C"/>
    <w:rsid w:val="008A394D"/>
    <w:rsid w:val="008A66A1"/>
    <w:rsid w:val="008B16EF"/>
    <w:rsid w:val="008B331F"/>
    <w:rsid w:val="008B7E78"/>
    <w:rsid w:val="008C159F"/>
    <w:rsid w:val="008C29BB"/>
    <w:rsid w:val="008C2AF9"/>
    <w:rsid w:val="008C593B"/>
    <w:rsid w:val="008C6EBB"/>
    <w:rsid w:val="008C6F56"/>
    <w:rsid w:val="008D16C8"/>
    <w:rsid w:val="008D24E3"/>
    <w:rsid w:val="008D2B19"/>
    <w:rsid w:val="008D58B9"/>
    <w:rsid w:val="008D5A9C"/>
    <w:rsid w:val="008D6E1F"/>
    <w:rsid w:val="008D6EE6"/>
    <w:rsid w:val="008E15FC"/>
    <w:rsid w:val="008E2AE1"/>
    <w:rsid w:val="008E30CA"/>
    <w:rsid w:val="008F410E"/>
    <w:rsid w:val="008F53B0"/>
    <w:rsid w:val="008F6416"/>
    <w:rsid w:val="008F6D6D"/>
    <w:rsid w:val="008F7559"/>
    <w:rsid w:val="008F7E80"/>
    <w:rsid w:val="00902D1C"/>
    <w:rsid w:val="009055A2"/>
    <w:rsid w:val="00906BB1"/>
    <w:rsid w:val="00910173"/>
    <w:rsid w:val="0091232E"/>
    <w:rsid w:val="009133DC"/>
    <w:rsid w:val="00913528"/>
    <w:rsid w:val="00915667"/>
    <w:rsid w:val="00916001"/>
    <w:rsid w:val="0091738D"/>
    <w:rsid w:val="00922C33"/>
    <w:rsid w:val="0092335F"/>
    <w:rsid w:val="00931B4F"/>
    <w:rsid w:val="0093497D"/>
    <w:rsid w:val="009373EB"/>
    <w:rsid w:val="00937CCE"/>
    <w:rsid w:val="009414F3"/>
    <w:rsid w:val="00950317"/>
    <w:rsid w:val="0095451D"/>
    <w:rsid w:val="00964FC8"/>
    <w:rsid w:val="0096586B"/>
    <w:rsid w:val="00965942"/>
    <w:rsid w:val="0096677D"/>
    <w:rsid w:val="00971737"/>
    <w:rsid w:val="00976110"/>
    <w:rsid w:val="009770BB"/>
    <w:rsid w:val="00980220"/>
    <w:rsid w:val="00983AD4"/>
    <w:rsid w:val="009840E2"/>
    <w:rsid w:val="009854B6"/>
    <w:rsid w:val="00986286"/>
    <w:rsid w:val="0098646F"/>
    <w:rsid w:val="009874ED"/>
    <w:rsid w:val="0099152B"/>
    <w:rsid w:val="00992B9F"/>
    <w:rsid w:val="009955C3"/>
    <w:rsid w:val="009B2E7F"/>
    <w:rsid w:val="009B3D2B"/>
    <w:rsid w:val="009B5687"/>
    <w:rsid w:val="009B796A"/>
    <w:rsid w:val="009C4FF1"/>
    <w:rsid w:val="009C5D12"/>
    <w:rsid w:val="009D47CB"/>
    <w:rsid w:val="009E1E02"/>
    <w:rsid w:val="009E3178"/>
    <w:rsid w:val="009E31C5"/>
    <w:rsid w:val="009F3AA9"/>
    <w:rsid w:val="009F4C34"/>
    <w:rsid w:val="009F500C"/>
    <w:rsid w:val="009F7D69"/>
    <w:rsid w:val="00A03137"/>
    <w:rsid w:val="00A17CA4"/>
    <w:rsid w:val="00A22455"/>
    <w:rsid w:val="00A24297"/>
    <w:rsid w:val="00A24347"/>
    <w:rsid w:val="00A2451A"/>
    <w:rsid w:val="00A24FD5"/>
    <w:rsid w:val="00A275E6"/>
    <w:rsid w:val="00A2764C"/>
    <w:rsid w:val="00A34AD1"/>
    <w:rsid w:val="00A362EF"/>
    <w:rsid w:val="00A36473"/>
    <w:rsid w:val="00A3759A"/>
    <w:rsid w:val="00A4035B"/>
    <w:rsid w:val="00A42D95"/>
    <w:rsid w:val="00A47375"/>
    <w:rsid w:val="00A50918"/>
    <w:rsid w:val="00A52888"/>
    <w:rsid w:val="00A52DBB"/>
    <w:rsid w:val="00A532BF"/>
    <w:rsid w:val="00A53B4A"/>
    <w:rsid w:val="00A54A9B"/>
    <w:rsid w:val="00A56B96"/>
    <w:rsid w:val="00A60B89"/>
    <w:rsid w:val="00A62008"/>
    <w:rsid w:val="00A67DAA"/>
    <w:rsid w:val="00A72187"/>
    <w:rsid w:val="00A738D4"/>
    <w:rsid w:val="00A804FB"/>
    <w:rsid w:val="00A83940"/>
    <w:rsid w:val="00A90DB9"/>
    <w:rsid w:val="00A97622"/>
    <w:rsid w:val="00AA3281"/>
    <w:rsid w:val="00AA35F3"/>
    <w:rsid w:val="00AA3789"/>
    <w:rsid w:val="00AA4375"/>
    <w:rsid w:val="00AA4A38"/>
    <w:rsid w:val="00AA545A"/>
    <w:rsid w:val="00AB02A3"/>
    <w:rsid w:val="00AB3F27"/>
    <w:rsid w:val="00AB4726"/>
    <w:rsid w:val="00AB5123"/>
    <w:rsid w:val="00AC21DE"/>
    <w:rsid w:val="00AC45F1"/>
    <w:rsid w:val="00AC7E02"/>
    <w:rsid w:val="00AD2DB4"/>
    <w:rsid w:val="00AD35E7"/>
    <w:rsid w:val="00AD3920"/>
    <w:rsid w:val="00AD773D"/>
    <w:rsid w:val="00AE0B44"/>
    <w:rsid w:val="00AE2565"/>
    <w:rsid w:val="00AF03BB"/>
    <w:rsid w:val="00AF2F6A"/>
    <w:rsid w:val="00AF4354"/>
    <w:rsid w:val="00B0170F"/>
    <w:rsid w:val="00B01E40"/>
    <w:rsid w:val="00B02482"/>
    <w:rsid w:val="00B06985"/>
    <w:rsid w:val="00B06C17"/>
    <w:rsid w:val="00B06CCD"/>
    <w:rsid w:val="00B109F3"/>
    <w:rsid w:val="00B13975"/>
    <w:rsid w:val="00B13ECE"/>
    <w:rsid w:val="00B14C7F"/>
    <w:rsid w:val="00B159A3"/>
    <w:rsid w:val="00B16F78"/>
    <w:rsid w:val="00B203C9"/>
    <w:rsid w:val="00B2053E"/>
    <w:rsid w:val="00B2090F"/>
    <w:rsid w:val="00B20CCD"/>
    <w:rsid w:val="00B2374A"/>
    <w:rsid w:val="00B26D72"/>
    <w:rsid w:val="00B316C3"/>
    <w:rsid w:val="00B320F5"/>
    <w:rsid w:val="00B32F3E"/>
    <w:rsid w:val="00B33548"/>
    <w:rsid w:val="00B33D8B"/>
    <w:rsid w:val="00B355D6"/>
    <w:rsid w:val="00B36021"/>
    <w:rsid w:val="00B3612E"/>
    <w:rsid w:val="00B36368"/>
    <w:rsid w:val="00B36E36"/>
    <w:rsid w:val="00B41623"/>
    <w:rsid w:val="00B4624D"/>
    <w:rsid w:val="00B52A9C"/>
    <w:rsid w:val="00B52DA3"/>
    <w:rsid w:val="00B64FC0"/>
    <w:rsid w:val="00B72164"/>
    <w:rsid w:val="00B72599"/>
    <w:rsid w:val="00B72E73"/>
    <w:rsid w:val="00B751BE"/>
    <w:rsid w:val="00B80608"/>
    <w:rsid w:val="00B80C33"/>
    <w:rsid w:val="00B81B50"/>
    <w:rsid w:val="00B87553"/>
    <w:rsid w:val="00B904AA"/>
    <w:rsid w:val="00B92842"/>
    <w:rsid w:val="00B93137"/>
    <w:rsid w:val="00B9579B"/>
    <w:rsid w:val="00B95D85"/>
    <w:rsid w:val="00BA1670"/>
    <w:rsid w:val="00BA1BDD"/>
    <w:rsid w:val="00BA1C38"/>
    <w:rsid w:val="00BA5896"/>
    <w:rsid w:val="00BA6ED6"/>
    <w:rsid w:val="00BB3263"/>
    <w:rsid w:val="00BB3948"/>
    <w:rsid w:val="00BB3C29"/>
    <w:rsid w:val="00BB4BF6"/>
    <w:rsid w:val="00BB5101"/>
    <w:rsid w:val="00BC1BB0"/>
    <w:rsid w:val="00BC2B2E"/>
    <w:rsid w:val="00BC3017"/>
    <w:rsid w:val="00BC4323"/>
    <w:rsid w:val="00BC6CEB"/>
    <w:rsid w:val="00BD25C1"/>
    <w:rsid w:val="00BD5257"/>
    <w:rsid w:val="00BE0465"/>
    <w:rsid w:val="00BE08D1"/>
    <w:rsid w:val="00BE13B9"/>
    <w:rsid w:val="00BE3ED4"/>
    <w:rsid w:val="00BE6C12"/>
    <w:rsid w:val="00BE75C2"/>
    <w:rsid w:val="00BF1B08"/>
    <w:rsid w:val="00BF1BCC"/>
    <w:rsid w:val="00BF2898"/>
    <w:rsid w:val="00BF3278"/>
    <w:rsid w:val="00BF3598"/>
    <w:rsid w:val="00BF6340"/>
    <w:rsid w:val="00C06892"/>
    <w:rsid w:val="00C11F8C"/>
    <w:rsid w:val="00C130B2"/>
    <w:rsid w:val="00C15AE5"/>
    <w:rsid w:val="00C17D8D"/>
    <w:rsid w:val="00C257E4"/>
    <w:rsid w:val="00C27463"/>
    <w:rsid w:val="00C32113"/>
    <w:rsid w:val="00C378C4"/>
    <w:rsid w:val="00C409BA"/>
    <w:rsid w:val="00C448CE"/>
    <w:rsid w:val="00C56670"/>
    <w:rsid w:val="00C6017C"/>
    <w:rsid w:val="00C613C4"/>
    <w:rsid w:val="00C628D2"/>
    <w:rsid w:val="00C66F04"/>
    <w:rsid w:val="00C71876"/>
    <w:rsid w:val="00C720BF"/>
    <w:rsid w:val="00C73425"/>
    <w:rsid w:val="00C75D4C"/>
    <w:rsid w:val="00C76770"/>
    <w:rsid w:val="00C77B4D"/>
    <w:rsid w:val="00C77EE9"/>
    <w:rsid w:val="00C80615"/>
    <w:rsid w:val="00C8401F"/>
    <w:rsid w:val="00C848BA"/>
    <w:rsid w:val="00C90A28"/>
    <w:rsid w:val="00C90BA4"/>
    <w:rsid w:val="00C93A33"/>
    <w:rsid w:val="00C97606"/>
    <w:rsid w:val="00CA01E1"/>
    <w:rsid w:val="00CA6B7B"/>
    <w:rsid w:val="00CB0D34"/>
    <w:rsid w:val="00CB0DEA"/>
    <w:rsid w:val="00CB0E37"/>
    <w:rsid w:val="00CB4C3B"/>
    <w:rsid w:val="00CB65D1"/>
    <w:rsid w:val="00CB7750"/>
    <w:rsid w:val="00CC027C"/>
    <w:rsid w:val="00CC6900"/>
    <w:rsid w:val="00CC695A"/>
    <w:rsid w:val="00CC7FE2"/>
    <w:rsid w:val="00CD0CDB"/>
    <w:rsid w:val="00CD1F8D"/>
    <w:rsid w:val="00CD5D56"/>
    <w:rsid w:val="00CD632B"/>
    <w:rsid w:val="00CD677A"/>
    <w:rsid w:val="00CD6A5F"/>
    <w:rsid w:val="00CE0C7C"/>
    <w:rsid w:val="00CE16B1"/>
    <w:rsid w:val="00CE4283"/>
    <w:rsid w:val="00CE5529"/>
    <w:rsid w:val="00CF002D"/>
    <w:rsid w:val="00CF5F96"/>
    <w:rsid w:val="00D033A6"/>
    <w:rsid w:val="00D06C15"/>
    <w:rsid w:val="00D27AEF"/>
    <w:rsid w:val="00D301F8"/>
    <w:rsid w:val="00D30F85"/>
    <w:rsid w:val="00D33F08"/>
    <w:rsid w:val="00D35165"/>
    <w:rsid w:val="00D35FE6"/>
    <w:rsid w:val="00D37F61"/>
    <w:rsid w:val="00D463D4"/>
    <w:rsid w:val="00D47374"/>
    <w:rsid w:val="00D50C7E"/>
    <w:rsid w:val="00D51E78"/>
    <w:rsid w:val="00D53576"/>
    <w:rsid w:val="00D53C50"/>
    <w:rsid w:val="00D53CCD"/>
    <w:rsid w:val="00D56C77"/>
    <w:rsid w:val="00D57D2C"/>
    <w:rsid w:val="00D6338D"/>
    <w:rsid w:val="00D668C3"/>
    <w:rsid w:val="00D67598"/>
    <w:rsid w:val="00D67DE9"/>
    <w:rsid w:val="00D72087"/>
    <w:rsid w:val="00D80ADA"/>
    <w:rsid w:val="00D82FF5"/>
    <w:rsid w:val="00D8336B"/>
    <w:rsid w:val="00D85F5B"/>
    <w:rsid w:val="00D85FE1"/>
    <w:rsid w:val="00D8708A"/>
    <w:rsid w:val="00D872C4"/>
    <w:rsid w:val="00D902E8"/>
    <w:rsid w:val="00D90823"/>
    <w:rsid w:val="00D90E1D"/>
    <w:rsid w:val="00D92093"/>
    <w:rsid w:val="00D926DA"/>
    <w:rsid w:val="00D949C3"/>
    <w:rsid w:val="00DA066B"/>
    <w:rsid w:val="00DA131A"/>
    <w:rsid w:val="00DB09B3"/>
    <w:rsid w:val="00DB7888"/>
    <w:rsid w:val="00DC31BD"/>
    <w:rsid w:val="00DC3786"/>
    <w:rsid w:val="00DC4050"/>
    <w:rsid w:val="00DC455F"/>
    <w:rsid w:val="00DC4C2A"/>
    <w:rsid w:val="00DD2C62"/>
    <w:rsid w:val="00DD3B6D"/>
    <w:rsid w:val="00DE156E"/>
    <w:rsid w:val="00DE6008"/>
    <w:rsid w:val="00DE694E"/>
    <w:rsid w:val="00DE7966"/>
    <w:rsid w:val="00DF092B"/>
    <w:rsid w:val="00E068FE"/>
    <w:rsid w:val="00E1759A"/>
    <w:rsid w:val="00E21788"/>
    <w:rsid w:val="00E22261"/>
    <w:rsid w:val="00E22C55"/>
    <w:rsid w:val="00E256E4"/>
    <w:rsid w:val="00E32976"/>
    <w:rsid w:val="00E32AE2"/>
    <w:rsid w:val="00E33DA9"/>
    <w:rsid w:val="00E36C77"/>
    <w:rsid w:val="00E407BA"/>
    <w:rsid w:val="00E4516A"/>
    <w:rsid w:val="00E454EA"/>
    <w:rsid w:val="00E46269"/>
    <w:rsid w:val="00E50B10"/>
    <w:rsid w:val="00E535AD"/>
    <w:rsid w:val="00E55CB2"/>
    <w:rsid w:val="00E60C94"/>
    <w:rsid w:val="00E6119D"/>
    <w:rsid w:val="00E62A86"/>
    <w:rsid w:val="00E67080"/>
    <w:rsid w:val="00E7097C"/>
    <w:rsid w:val="00E81B20"/>
    <w:rsid w:val="00E87C6C"/>
    <w:rsid w:val="00E95CD0"/>
    <w:rsid w:val="00E97B4F"/>
    <w:rsid w:val="00EA1E27"/>
    <w:rsid w:val="00EA2261"/>
    <w:rsid w:val="00EA5033"/>
    <w:rsid w:val="00EB2829"/>
    <w:rsid w:val="00EB5ADF"/>
    <w:rsid w:val="00EB7CBE"/>
    <w:rsid w:val="00EC4534"/>
    <w:rsid w:val="00EC5C05"/>
    <w:rsid w:val="00EC647B"/>
    <w:rsid w:val="00EC77C8"/>
    <w:rsid w:val="00ED2770"/>
    <w:rsid w:val="00ED2D6F"/>
    <w:rsid w:val="00ED4ABA"/>
    <w:rsid w:val="00EE6F05"/>
    <w:rsid w:val="00EF0C0F"/>
    <w:rsid w:val="00EF1DF1"/>
    <w:rsid w:val="00EF2F73"/>
    <w:rsid w:val="00EF7999"/>
    <w:rsid w:val="00F02475"/>
    <w:rsid w:val="00F03363"/>
    <w:rsid w:val="00F03880"/>
    <w:rsid w:val="00F077A8"/>
    <w:rsid w:val="00F11089"/>
    <w:rsid w:val="00F120E3"/>
    <w:rsid w:val="00F130CF"/>
    <w:rsid w:val="00F174D7"/>
    <w:rsid w:val="00F21B4B"/>
    <w:rsid w:val="00F2542A"/>
    <w:rsid w:val="00F2722B"/>
    <w:rsid w:val="00F30D31"/>
    <w:rsid w:val="00F34E5C"/>
    <w:rsid w:val="00F40221"/>
    <w:rsid w:val="00F408D5"/>
    <w:rsid w:val="00F40ACD"/>
    <w:rsid w:val="00F41FA8"/>
    <w:rsid w:val="00F466E4"/>
    <w:rsid w:val="00F514A0"/>
    <w:rsid w:val="00F56247"/>
    <w:rsid w:val="00F5787F"/>
    <w:rsid w:val="00F57A68"/>
    <w:rsid w:val="00F67CA9"/>
    <w:rsid w:val="00F8206B"/>
    <w:rsid w:val="00F848C4"/>
    <w:rsid w:val="00F85F6B"/>
    <w:rsid w:val="00F86F7F"/>
    <w:rsid w:val="00F910A2"/>
    <w:rsid w:val="00F91E27"/>
    <w:rsid w:val="00F92B56"/>
    <w:rsid w:val="00F92C82"/>
    <w:rsid w:val="00F94180"/>
    <w:rsid w:val="00FA0130"/>
    <w:rsid w:val="00FA2FB3"/>
    <w:rsid w:val="00FA3A74"/>
    <w:rsid w:val="00FA4F95"/>
    <w:rsid w:val="00FB12A3"/>
    <w:rsid w:val="00FB300E"/>
    <w:rsid w:val="00FB4A81"/>
    <w:rsid w:val="00FB62FA"/>
    <w:rsid w:val="00FB6335"/>
    <w:rsid w:val="00FB69FB"/>
    <w:rsid w:val="00FB6C28"/>
    <w:rsid w:val="00FC1578"/>
    <w:rsid w:val="00FC51EB"/>
    <w:rsid w:val="00FD5E95"/>
    <w:rsid w:val="00FD68B8"/>
    <w:rsid w:val="00FE120A"/>
    <w:rsid w:val="00FE1E40"/>
    <w:rsid w:val="00FE35A9"/>
    <w:rsid w:val="00FE4D13"/>
    <w:rsid w:val="00FE5522"/>
    <w:rsid w:val="00FE58C3"/>
    <w:rsid w:val="00FF0AD6"/>
    <w:rsid w:val="00FF103E"/>
    <w:rsid w:val="00FF613E"/>
    <w:rsid w:val="00FF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CD17E2"/>
  <w15:chartTrackingRefBased/>
  <w15:docId w15:val="{4388C95F-DA8E-4903-8325-033BC195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5C05"/>
    <w:pPr>
      <w:widowControl w:val="0"/>
      <w:autoSpaceDE w:val="0"/>
      <w:autoSpaceDN w:val="0"/>
      <w:adjustRightInd w:val="0"/>
    </w:pPr>
    <w:rPr>
      <w:rFonts w:ascii="Arial" w:hAnsi="Arial" w:cs="Arial"/>
    </w:rPr>
  </w:style>
  <w:style w:type="paragraph" w:styleId="1">
    <w:name w:val="heading 1"/>
    <w:basedOn w:val="a0"/>
    <w:next w:val="a0"/>
    <w:link w:val="10"/>
    <w:qFormat/>
    <w:pPr>
      <w:keepNext/>
      <w:spacing w:before="120" w:after="120"/>
      <w:jc w:val="center"/>
      <w:outlineLvl w:val="0"/>
    </w:pPr>
    <w:rPr>
      <w:rFonts w:ascii="Times New Roman" w:hAnsi="Times New Roman" w:cs="Times New Roman"/>
      <w:b/>
      <w:bCs/>
      <w:kern w:val="28"/>
      <w:sz w:val="24"/>
      <w:szCs w:val="32"/>
      <w:lang w:val="x-none" w:eastAsia="x-none"/>
    </w:rPr>
  </w:style>
  <w:style w:type="paragraph" w:styleId="2">
    <w:name w:val="heading 2"/>
    <w:basedOn w:val="a0"/>
    <w:next w:val="a0"/>
    <w:qFormat/>
    <w:pPr>
      <w:keepNext/>
      <w:spacing w:before="120" w:after="120"/>
      <w:jc w:val="center"/>
      <w:outlineLvl w:val="1"/>
    </w:pPr>
    <w:rPr>
      <w:rFonts w:ascii="Times New Roman" w:hAnsi="Times New Roman"/>
      <w:b/>
      <w:bCs/>
      <w:iCs/>
      <w:kern w:val="28"/>
      <w:sz w:val="24"/>
      <w:szCs w:val="28"/>
    </w:rPr>
  </w:style>
  <w:style w:type="paragraph" w:styleId="3">
    <w:name w:val="heading 3"/>
    <w:basedOn w:val="a0"/>
    <w:next w:val="a0"/>
    <w:qFormat/>
    <w:pPr>
      <w:keepNext/>
      <w:spacing w:before="120" w:after="120"/>
      <w:jc w:val="center"/>
      <w:outlineLvl w:val="2"/>
    </w:pPr>
    <w:rPr>
      <w:rFonts w:ascii="Times New Roman" w:hAnsi="Times New Roman"/>
      <w:b/>
      <w:bCs/>
      <w:kern w:val="28"/>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FF"/>
      <w:u w:val="single"/>
    </w:rPr>
  </w:style>
  <w:style w:type="character" w:styleId="a5">
    <w:name w:val="FollowedHyperlink"/>
    <w:rPr>
      <w:color w:val="800080"/>
      <w:u w:val="single"/>
    </w:rPr>
  </w:style>
  <w:style w:type="paragraph" w:styleId="11">
    <w:name w:val="toc 1"/>
    <w:basedOn w:val="a0"/>
    <w:next w:val="a0"/>
    <w:autoRedefine/>
    <w:uiPriority w:val="39"/>
    <w:rsid w:val="00375F99"/>
    <w:pPr>
      <w:widowControl/>
      <w:tabs>
        <w:tab w:val="right" w:leader="dot" w:pos="9071"/>
      </w:tabs>
      <w:spacing w:line="480" w:lineRule="auto"/>
      <w:ind w:left="284" w:right="454" w:hanging="283"/>
    </w:pPr>
    <w:rPr>
      <w:rFonts w:ascii="Times New Roman" w:hAnsi="Times New Roman"/>
      <w:sz w:val="24"/>
    </w:rPr>
  </w:style>
  <w:style w:type="paragraph" w:styleId="20">
    <w:name w:val="toc 2"/>
    <w:basedOn w:val="a0"/>
    <w:next w:val="a0"/>
    <w:autoRedefine/>
    <w:pPr>
      <w:ind w:left="200"/>
    </w:pPr>
    <w:rPr>
      <w:rFonts w:ascii="Times New Roman" w:hAnsi="Times New Roman"/>
      <w:sz w:val="24"/>
    </w:rPr>
  </w:style>
  <w:style w:type="paragraph" w:styleId="30">
    <w:name w:val="toc 3"/>
    <w:basedOn w:val="a0"/>
    <w:next w:val="a0"/>
    <w:autoRedefine/>
    <w:rsid w:val="00A3759A"/>
    <w:pPr>
      <w:widowControl/>
      <w:tabs>
        <w:tab w:val="right" w:leader="dot" w:pos="9071"/>
      </w:tabs>
      <w:ind w:left="1" w:right="454"/>
      <w:jc w:val="both"/>
    </w:pPr>
    <w:rPr>
      <w:rFonts w:ascii="Times New Roman" w:hAnsi="Times New Roman"/>
      <w:sz w:val="24"/>
    </w:rPr>
  </w:style>
  <w:style w:type="paragraph" w:styleId="4">
    <w:name w:val="toc 4"/>
    <w:basedOn w:val="a0"/>
    <w:next w:val="a0"/>
    <w:autoRedefine/>
    <w:pPr>
      <w:ind w:left="600"/>
    </w:pPr>
  </w:style>
  <w:style w:type="paragraph" w:styleId="5">
    <w:name w:val="toc 5"/>
    <w:basedOn w:val="a0"/>
    <w:next w:val="a0"/>
    <w:autoRedefine/>
    <w:pPr>
      <w:ind w:left="800"/>
    </w:pPr>
  </w:style>
  <w:style w:type="paragraph" w:styleId="6">
    <w:name w:val="toc 6"/>
    <w:basedOn w:val="a0"/>
    <w:next w:val="a0"/>
    <w:autoRedefine/>
    <w:pPr>
      <w:ind w:left="1000"/>
    </w:pPr>
  </w:style>
  <w:style w:type="paragraph" w:styleId="7">
    <w:name w:val="toc 7"/>
    <w:basedOn w:val="a0"/>
    <w:next w:val="a0"/>
    <w:autoRedefine/>
    <w:pPr>
      <w:ind w:left="1200"/>
    </w:pPr>
  </w:style>
  <w:style w:type="paragraph" w:styleId="8">
    <w:name w:val="toc 8"/>
    <w:basedOn w:val="a0"/>
    <w:next w:val="a0"/>
    <w:autoRedefine/>
    <w:pPr>
      <w:ind w:left="1400"/>
    </w:pPr>
  </w:style>
  <w:style w:type="paragraph" w:styleId="9">
    <w:name w:val="toc 9"/>
    <w:basedOn w:val="a0"/>
    <w:next w:val="a0"/>
    <w:autoRedefine/>
    <w:pPr>
      <w:ind w:left="1600"/>
    </w:pPr>
  </w:style>
  <w:style w:type="table" w:styleId="a6">
    <w:name w:val="Table Grid"/>
    <w:basedOn w:val="a2"/>
    <w:uiPriority w:val="39"/>
    <w:rsid w:val="00DB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DB7888"/>
    <w:pPr>
      <w:widowControl/>
      <w:numPr>
        <w:numId w:val="1"/>
      </w:numPr>
      <w:autoSpaceDE/>
      <w:autoSpaceDN/>
      <w:adjustRightInd/>
    </w:pPr>
    <w:rPr>
      <w:rFonts w:ascii="Times New Roman" w:hAnsi="Times New Roman" w:cs="Times New Roman"/>
      <w:sz w:val="24"/>
      <w:szCs w:val="24"/>
    </w:rPr>
  </w:style>
  <w:style w:type="paragraph" w:styleId="a7">
    <w:name w:val="Plain Text"/>
    <w:basedOn w:val="a0"/>
    <w:link w:val="a8"/>
    <w:rsid w:val="00530232"/>
    <w:pPr>
      <w:widowControl/>
      <w:autoSpaceDE/>
      <w:autoSpaceDN/>
      <w:adjustRightInd/>
    </w:pPr>
    <w:rPr>
      <w:rFonts w:ascii="Courier New" w:hAnsi="Courier New" w:cs="Courier New"/>
    </w:rPr>
  </w:style>
  <w:style w:type="paragraph" w:styleId="a9">
    <w:name w:val="Balloon Text"/>
    <w:basedOn w:val="a0"/>
    <w:semiHidden/>
    <w:rsid w:val="00812AE3"/>
    <w:rPr>
      <w:rFonts w:ascii="Tahoma" w:hAnsi="Tahoma" w:cs="Tahoma"/>
      <w:sz w:val="16"/>
      <w:szCs w:val="16"/>
    </w:rPr>
  </w:style>
  <w:style w:type="paragraph" w:customStyle="1" w:styleId="aa">
    <w:name w:val="Содержимое таблицы"/>
    <w:basedOn w:val="a0"/>
    <w:rsid w:val="006533DA"/>
    <w:pPr>
      <w:suppressLineNumbers/>
      <w:autoSpaceDN/>
      <w:adjustRightInd/>
    </w:pPr>
    <w:rPr>
      <w:rFonts w:ascii="Times New Roman" w:hAnsi="Times New Roman" w:cs="Times New Roman"/>
      <w:sz w:val="24"/>
      <w:szCs w:val="24"/>
      <w:lang w:eastAsia="ar-SA"/>
    </w:rPr>
  </w:style>
  <w:style w:type="paragraph" w:customStyle="1" w:styleId="31">
    <w:name w:val="Знак Знак3"/>
    <w:basedOn w:val="a0"/>
    <w:rsid w:val="00BB3263"/>
    <w:pPr>
      <w:autoSpaceDE/>
      <w:autoSpaceDN/>
      <w:spacing w:after="160" w:line="240" w:lineRule="exact"/>
      <w:jc w:val="right"/>
    </w:pPr>
    <w:rPr>
      <w:rFonts w:ascii="Times New Roman" w:hAnsi="Times New Roman" w:cs="Times New Roman"/>
      <w:lang w:val="en-GB" w:eastAsia="en-US"/>
    </w:rPr>
  </w:style>
  <w:style w:type="paragraph" w:styleId="ab">
    <w:name w:val="header"/>
    <w:basedOn w:val="a0"/>
    <w:link w:val="ac"/>
    <w:uiPriority w:val="99"/>
    <w:unhideWhenUsed/>
    <w:rsid w:val="00916001"/>
    <w:pPr>
      <w:tabs>
        <w:tab w:val="center" w:pos="4677"/>
        <w:tab w:val="right" w:pos="9355"/>
      </w:tabs>
    </w:pPr>
    <w:rPr>
      <w:rFonts w:cs="Times New Roman"/>
      <w:lang w:val="x-none" w:eastAsia="x-none"/>
    </w:rPr>
  </w:style>
  <w:style w:type="character" w:customStyle="1" w:styleId="ac">
    <w:name w:val="Верхний колонтитул Знак"/>
    <w:link w:val="ab"/>
    <w:uiPriority w:val="99"/>
    <w:rsid w:val="00916001"/>
    <w:rPr>
      <w:rFonts w:ascii="Arial" w:hAnsi="Arial" w:cs="Arial"/>
    </w:rPr>
  </w:style>
  <w:style w:type="paragraph" w:styleId="ad">
    <w:name w:val="footer"/>
    <w:basedOn w:val="a0"/>
    <w:link w:val="ae"/>
    <w:uiPriority w:val="99"/>
    <w:unhideWhenUsed/>
    <w:rsid w:val="00916001"/>
    <w:pPr>
      <w:tabs>
        <w:tab w:val="center" w:pos="4677"/>
        <w:tab w:val="right" w:pos="9355"/>
      </w:tabs>
    </w:pPr>
    <w:rPr>
      <w:rFonts w:cs="Times New Roman"/>
      <w:lang w:val="x-none" w:eastAsia="x-none"/>
    </w:rPr>
  </w:style>
  <w:style w:type="character" w:customStyle="1" w:styleId="ae">
    <w:name w:val="Нижний колонтитул Знак"/>
    <w:link w:val="ad"/>
    <w:uiPriority w:val="99"/>
    <w:rsid w:val="00916001"/>
    <w:rPr>
      <w:rFonts w:ascii="Arial" w:hAnsi="Arial" w:cs="Arial"/>
    </w:rPr>
  </w:style>
  <w:style w:type="character" w:customStyle="1" w:styleId="10">
    <w:name w:val="Заголовок 1 Знак"/>
    <w:link w:val="1"/>
    <w:rsid w:val="00244EC3"/>
    <w:rPr>
      <w:rFonts w:cs="Arial"/>
      <w:b/>
      <w:bCs/>
      <w:kern w:val="28"/>
      <w:sz w:val="24"/>
      <w:szCs w:val="32"/>
    </w:rPr>
  </w:style>
  <w:style w:type="character" w:customStyle="1" w:styleId="apple-converted-space">
    <w:name w:val="apple-converted-space"/>
    <w:basedOn w:val="a1"/>
    <w:rsid w:val="00244EC3"/>
  </w:style>
  <w:style w:type="character" w:customStyle="1" w:styleId="21">
    <w:name w:val="Подпись к таблице (2)_"/>
    <w:link w:val="22"/>
    <w:rsid w:val="00DC455F"/>
    <w:rPr>
      <w:spacing w:val="42"/>
      <w:sz w:val="21"/>
      <w:szCs w:val="21"/>
      <w:shd w:val="clear" w:color="auto" w:fill="FFFFFF"/>
    </w:rPr>
  </w:style>
  <w:style w:type="paragraph" w:customStyle="1" w:styleId="22">
    <w:name w:val="Подпись к таблице (2)"/>
    <w:basedOn w:val="a0"/>
    <w:link w:val="21"/>
    <w:rsid w:val="00DC455F"/>
    <w:pPr>
      <w:shd w:val="clear" w:color="auto" w:fill="FFFFFF"/>
      <w:autoSpaceDE/>
      <w:autoSpaceDN/>
      <w:adjustRightInd/>
      <w:spacing w:line="0" w:lineRule="atLeast"/>
    </w:pPr>
    <w:rPr>
      <w:rFonts w:ascii="Times New Roman" w:hAnsi="Times New Roman" w:cs="Times New Roman"/>
      <w:spacing w:val="42"/>
      <w:sz w:val="21"/>
      <w:szCs w:val="21"/>
    </w:rPr>
  </w:style>
  <w:style w:type="character" w:customStyle="1" w:styleId="32">
    <w:name w:val="Подпись к таблице (3)_"/>
    <w:link w:val="33"/>
    <w:rsid w:val="00DC455F"/>
    <w:rPr>
      <w:spacing w:val="2"/>
      <w:sz w:val="18"/>
      <w:szCs w:val="18"/>
      <w:shd w:val="clear" w:color="auto" w:fill="FFFFFF"/>
    </w:rPr>
  </w:style>
  <w:style w:type="character" w:customStyle="1" w:styleId="32pt">
    <w:name w:val="Подпись к таблице (3) + Интервал 2 pt"/>
    <w:rsid w:val="00DC455F"/>
    <w:rPr>
      <w:rFonts w:ascii="Times New Roman" w:eastAsia="Times New Roman" w:hAnsi="Times New Roman" w:cs="Times New Roman"/>
      <w:b w:val="0"/>
      <w:bCs w:val="0"/>
      <w:i w:val="0"/>
      <w:iCs w:val="0"/>
      <w:smallCaps w:val="0"/>
      <w:strike w:val="0"/>
      <w:color w:val="000000"/>
      <w:spacing w:val="45"/>
      <w:w w:val="100"/>
      <w:position w:val="0"/>
      <w:sz w:val="18"/>
      <w:szCs w:val="18"/>
      <w:u w:val="none"/>
      <w:lang w:val="ru-RU"/>
    </w:rPr>
  </w:style>
  <w:style w:type="paragraph" w:customStyle="1" w:styleId="33">
    <w:name w:val="Подпись к таблице (3)"/>
    <w:basedOn w:val="a0"/>
    <w:link w:val="32"/>
    <w:rsid w:val="00DC455F"/>
    <w:pPr>
      <w:shd w:val="clear" w:color="auto" w:fill="FFFFFF"/>
      <w:autoSpaceDE/>
      <w:autoSpaceDN/>
      <w:adjustRightInd/>
      <w:spacing w:line="0" w:lineRule="atLeast"/>
    </w:pPr>
    <w:rPr>
      <w:rFonts w:ascii="Times New Roman" w:hAnsi="Times New Roman" w:cs="Times New Roman"/>
      <w:spacing w:val="2"/>
      <w:sz w:val="18"/>
      <w:szCs w:val="18"/>
    </w:rPr>
  </w:style>
  <w:style w:type="character" w:customStyle="1" w:styleId="af">
    <w:name w:val="Основной текст_"/>
    <w:link w:val="12"/>
    <w:rsid w:val="00DC455F"/>
    <w:rPr>
      <w:spacing w:val="1"/>
      <w:sz w:val="19"/>
      <w:szCs w:val="19"/>
      <w:shd w:val="clear" w:color="auto" w:fill="FFFFFF"/>
    </w:rPr>
  </w:style>
  <w:style w:type="paragraph" w:customStyle="1" w:styleId="12">
    <w:name w:val="Основной текст1"/>
    <w:basedOn w:val="a0"/>
    <w:link w:val="af"/>
    <w:rsid w:val="00DC455F"/>
    <w:pPr>
      <w:shd w:val="clear" w:color="auto" w:fill="FFFFFF"/>
      <w:autoSpaceDE/>
      <w:autoSpaceDN/>
      <w:adjustRightInd/>
      <w:spacing w:before="420" w:line="227" w:lineRule="exact"/>
      <w:jc w:val="both"/>
    </w:pPr>
    <w:rPr>
      <w:rFonts w:ascii="Times New Roman" w:hAnsi="Times New Roman" w:cs="Times New Roman"/>
      <w:spacing w:val="1"/>
      <w:sz w:val="19"/>
      <w:szCs w:val="19"/>
    </w:rPr>
  </w:style>
  <w:style w:type="paragraph" w:styleId="af0">
    <w:name w:val="endnote text"/>
    <w:basedOn w:val="a0"/>
    <w:link w:val="af1"/>
    <w:uiPriority w:val="99"/>
    <w:semiHidden/>
    <w:unhideWhenUsed/>
    <w:rsid w:val="006E5B7C"/>
  </w:style>
  <w:style w:type="character" w:customStyle="1" w:styleId="af1">
    <w:name w:val="Текст концевой сноски Знак"/>
    <w:link w:val="af0"/>
    <w:uiPriority w:val="99"/>
    <w:semiHidden/>
    <w:rsid w:val="006E5B7C"/>
    <w:rPr>
      <w:rFonts w:ascii="Arial" w:hAnsi="Arial" w:cs="Arial"/>
    </w:rPr>
  </w:style>
  <w:style w:type="character" w:styleId="af2">
    <w:name w:val="endnote reference"/>
    <w:uiPriority w:val="99"/>
    <w:semiHidden/>
    <w:unhideWhenUsed/>
    <w:rsid w:val="006E5B7C"/>
    <w:rPr>
      <w:vertAlign w:val="superscript"/>
    </w:rPr>
  </w:style>
  <w:style w:type="paragraph" w:styleId="af3">
    <w:name w:val="footnote text"/>
    <w:basedOn w:val="a0"/>
    <w:link w:val="af4"/>
    <w:uiPriority w:val="99"/>
    <w:semiHidden/>
    <w:unhideWhenUsed/>
    <w:rsid w:val="006E5B7C"/>
  </w:style>
  <w:style w:type="character" w:customStyle="1" w:styleId="af4">
    <w:name w:val="Текст сноски Знак"/>
    <w:link w:val="af3"/>
    <w:uiPriority w:val="99"/>
    <w:semiHidden/>
    <w:rsid w:val="006E5B7C"/>
    <w:rPr>
      <w:rFonts w:ascii="Arial" w:hAnsi="Arial" w:cs="Arial"/>
    </w:rPr>
  </w:style>
  <w:style w:type="character" w:styleId="af5">
    <w:name w:val="footnote reference"/>
    <w:uiPriority w:val="99"/>
    <w:semiHidden/>
    <w:unhideWhenUsed/>
    <w:rsid w:val="006E5B7C"/>
    <w:rPr>
      <w:vertAlign w:val="superscript"/>
    </w:rPr>
  </w:style>
  <w:style w:type="character" w:styleId="af6">
    <w:name w:val="annotation reference"/>
    <w:uiPriority w:val="99"/>
    <w:semiHidden/>
    <w:unhideWhenUsed/>
    <w:rsid w:val="00B4624D"/>
    <w:rPr>
      <w:sz w:val="16"/>
      <w:szCs w:val="16"/>
    </w:rPr>
  </w:style>
  <w:style w:type="paragraph" w:styleId="af7">
    <w:name w:val="annotation text"/>
    <w:basedOn w:val="a0"/>
    <w:link w:val="af8"/>
    <w:uiPriority w:val="99"/>
    <w:semiHidden/>
    <w:unhideWhenUsed/>
    <w:rsid w:val="00B4624D"/>
  </w:style>
  <w:style w:type="character" w:customStyle="1" w:styleId="af8">
    <w:name w:val="Текст примечания Знак"/>
    <w:link w:val="af7"/>
    <w:uiPriority w:val="99"/>
    <w:semiHidden/>
    <w:rsid w:val="00B4624D"/>
    <w:rPr>
      <w:rFonts w:ascii="Arial" w:hAnsi="Arial" w:cs="Arial"/>
    </w:rPr>
  </w:style>
  <w:style w:type="paragraph" w:styleId="af9">
    <w:name w:val="annotation subject"/>
    <w:basedOn w:val="af7"/>
    <w:next w:val="af7"/>
    <w:link w:val="afa"/>
    <w:uiPriority w:val="99"/>
    <w:semiHidden/>
    <w:unhideWhenUsed/>
    <w:rsid w:val="00B4624D"/>
    <w:rPr>
      <w:b/>
      <w:bCs/>
    </w:rPr>
  </w:style>
  <w:style w:type="character" w:customStyle="1" w:styleId="afa">
    <w:name w:val="Тема примечания Знак"/>
    <w:link w:val="af9"/>
    <w:uiPriority w:val="99"/>
    <w:semiHidden/>
    <w:rsid w:val="00B4624D"/>
    <w:rPr>
      <w:rFonts w:ascii="Arial" w:hAnsi="Arial" w:cs="Arial"/>
      <w:b/>
      <w:bCs/>
    </w:rPr>
  </w:style>
  <w:style w:type="character" w:styleId="afb">
    <w:name w:val="Placeholder Text"/>
    <w:basedOn w:val="a1"/>
    <w:uiPriority w:val="99"/>
    <w:semiHidden/>
    <w:rsid w:val="00B52DA3"/>
    <w:rPr>
      <w:color w:val="808080"/>
    </w:rPr>
  </w:style>
  <w:style w:type="paragraph" w:styleId="afc">
    <w:name w:val="Body Text"/>
    <w:basedOn w:val="a0"/>
    <w:link w:val="afd"/>
    <w:uiPriority w:val="99"/>
    <w:semiHidden/>
    <w:unhideWhenUsed/>
    <w:rsid w:val="006B38D7"/>
    <w:pPr>
      <w:spacing w:after="120"/>
    </w:pPr>
  </w:style>
  <w:style w:type="character" w:customStyle="1" w:styleId="afd">
    <w:name w:val="Основной текст Знак"/>
    <w:basedOn w:val="a1"/>
    <w:link w:val="afc"/>
    <w:uiPriority w:val="99"/>
    <w:semiHidden/>
    <w:rsid w:val="006B38D7"/>
    <w:rPr>
      <w:rFonts w:ascii="Arial" w:hAnsi="Arial" w:cs="Arial"/>
    </w:rPr>
  </w:style>
  <w:style w:type="character" w:customStyle="1" w:styleId="searchresult">
    <w:name w:val="search_result"/>
    <w:basedOn w:val="a1"/>
    <w:rsid w:val="00563D1A"/>
  </w:style>
  <w:style w:type="table" w:customStyle="1" w:styleId="TableNormal">
    <w:name w:val="Table Normal"/>
    <w:uiPriority w:val="2"/>
    <w:semiHidden/>
    <w:unhideWhenUsed/>
    <w:qFormat/>
    <w:rsid w:val="00FC15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a1"/>
    <w:rsid w:val="00DB09B3"/>
    <w:rPr>
      <w:rFonts w:ascii="MSTT313ebcef87o088034S00" w:hAnsi="MSTT313ebcef87o088034S00" w:hint="default"/>
      <w:b w:val="0"/>
      <w:bCs w:val="0"/>
      <w:i w:val="0"/>
      <w:iCs w:val="0"/>
      <w:color w:val="000000"/>
      <w:sz w:val="18"/>
      <w:szCs w:val="18"/>
    </w:rPr>
  </w:style>
  <w:style w:type="character" w:customStyle="1" w:styleId="a8">
    <w:name w:val="Текст Знак"/>
    <w:basedOn w:val="a1"/>
    <w:link w:val="a7"/>
    <w:rsid w:val="00B02482"/>
    <w:rPr>
      <w:rFonts w:ascii="Courier New" w:hAnsi="Courier New" w:cs="Courier New"/>
    </w:rPr>
  </w:style>
  <w:style w:type="paragraph" w:styleId="afe">
    <w:name w:val="List Paragraph"/>
    <w:basedOn w:val="a0"/>
    <w:uiPriority w:val="34"/>
    <w:qFormat/>
    <w:rsid w:val="00CB0E37"/>
    <w:pPr>
      <w:ind w:left="720"/>
      <w:contextualSpacing/>
    </w:pPr>
  </w:style>
  <w:style w:type="character" w:styleId="aff">
    <w:name w:val="Strong"/>
    <w:basedOn w:val="a1"/>
    <w:uiPriority w:val="22"/>
    <w:qFormat/>
    <w:rsid w:val="008C5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0034">
      <w:marLeft w:val="0"/>
      <w:marRight w:val="0"/>
      <w:marTop w:val="0"/>
      <w:marBottom w:val="0"/>
      <w:divBdr>
        <w:top w:val="none" w:sz="0" w:space="0" w:color="auto"/>
        <w:left w:val="none" w:sz="0" w:space="0" w:color="auto"/>
        <w:bottom w:val="none" w:sz="0" w:space="0" w:color="auto"/>
        <w:right w:val="none" w:sz="0" w:space="0" w:color="auto"/>
      </w:divBdr>
    </w:div>
    <w:div w:id="782530364">
      <w:bodyDiv w:val="1"/>
      <w:marLeft w:val="0"/>
      <w:marRight w:val="0"/>
      <w:marTop w:val="0"/>
      <w:marBottom w:val="0"/>
      <w:divBdr>
        <w:top w:val="none" w:sz="0" w:space="0" w:color="auto"/>
        <w:left w:val="none" w:sz="0" w:space="0" w:color="auto"/>
        <w:bottom w:val="none" w:sz="0" w:space="0" w:color="auto"/>
        <w:right w:val="none" w:sz="0" w:space="0" w:color="auto"/>
      </w:divBdr>
    </w:div>
    <w:div w:id="885026132">
      <w:bodyDiv w:val="1"/>
      <w:marLeft w:val="0"/>
      <w:marRight w:val="0"/>
      <w:marTop w:val="0"/>
      <w:marBottom w:val="0"/>
      <w:divBdr>
        <w:top w:val="none" w:sz="0" w:space="0" w:color="auto"/>
        <w:left w:val="none" w:sz="0" w:space="0" w:color="auto"/>
        <w:bottom w:val="none" w:sz="0" w:space="0" w:color="auto"/>
        <w:right w:val="none" w:sz="0" w:space="0" w:color="auto"/>
      </w:divBdr>
    </w:div>
    <w:div w:id="1565145993">
      <w:bodyDiv w:val="1"/>
      <w:marLeft w:val="0"/>
      <w:marRight w:val="0"/>
      <w:marTop w:val="0"/>
      <w:marBottom w:val="0"/>
      <w:divBdr>
        <w:top w:val="none" w:sz="0" w:space="0" w:color="auto"/>
        <w:left w:val="none" w:sz="0" w:space="0" w:color="auto"/>
        <w:bottom w:val="none" w:sz="0" w:space="0" w:color="auto"/>
        <w:right w:val="none" w:sz="0" w:space="0" w:color="auto"/>
      </w:divBdr>
    </w:div>
    <w:div w:id="19282243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E:\&#1057;&#1077;&#1085;&#1077;&#1078;\&#1057;&#1090;&#1072;&#1085;&#1076;&#1072;&#1088;&#1090;&#1080;&#1079;&#1072;&#1094;&#1080;&#1103;\Documents%20and%20Settings\s.chekaev\Local%20Settings\Temp\Rar$DI01.437\3343.htm"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E:\&#1057;&#1077;&#1085;&#1077;&#1078;\&#1057;&#1090;&#1072;&#1085;&#1076;&#1072;&#1088;&#1090;&#1080;&#1079;&#1072;&#1094;&#1080;&#1103;\Documents%20and%20Settings\s.chekaev\Local%20Settings\Temp\Rar$DI01.437\3343.htm"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096A7-D095-43F7-83F7-A694BCF4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2261</Words>
  <Characters>16490</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ГОСТ 20022.0-93</vt:lpstr>
    </vt:vector>
  </TitlesOfParts>
  <Company>- ETH0 -</Company>
  <LinksUpToDate>false</LinksUpToDate>
  <CharactersWithSpaces>18714</CharactersWithSpaces>
  <SharedDoc>false</SharedDoc>
  <HLinks>
    <vt:vector size="12" baseType="variant">
      <vt:variant>
        <vt:i4>2949236</vt:i4>
      </vt:variant>
      <vt:variant>
        <vt:i4>3</vt:i4>
      </vt:variant>
      <vt:variant>
        <vt:i4>0</vt:i4>
      </vt:variant>
      <vt:variant>
        <vt:i4>5</vt:i4>
      </vt:variant>
      <vt:variant>
        <vt:lpwstr>C:\Users\User\Documents and Settings\s.chekaev\Local Settings\Temp\Rar$DI01.437\3343.htm</vt:lpwstr>
      </vt:variant>
      <vt:variant>
        <vt:lpwstr/>
      </vt:variant>
      <vt:variant>
        <vt:i4>6619259</vt:i4>
      </vt:variant>
      <vt:variant>
        <vt:i4>0</vt:i4>
      </vt:variant>
      <vt:variant>
        <vt:i4>0</vt:i4>
      </vt:variant>
      <vt:variant>
        <vt:i4>5</vt:i4>
      </vt:variant>
      <vt:variant>
        <vt:lpwstr>../../../Documents and Settings/s.chekaev/Local Settings/Temp/Rar$DI01.437/3343.htm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20022.0-93</dc:title>
  <dc:subject/>
  <dc:creator>Мельников Н.О.</dc:creator>
  <cp:keywords/>
  <cp:lastModifiedBy>Анастасия А. Евстратова</cp:lastModifiedBy>
  <cp:revision>4</cp:revision>
  <cp:lastPrinted>2025-01-21T09:48:00Z</cp:lastPrinted>
  <dcterms:created xsi:type="dcterms:W3CDTF">2025-08-08T06:27:00Z</dcterms:created>
  <dcterms:modified xsi:type="dcterms:W3CDTF">2025-08-11T14:04:00Z</dcterms:modified>
</cp:coreProperties>
</file>