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24" w:space="0" w:color="auto"/>
          <w:bottom w:val="single" w:sz="24" w:space="0" w:color="auto"/>
          <w:insideH w:val="single" w:sz="24" w:space="0" w:color="auto"/>
          <w:insideV w:val="single" w:sz="24" w:space="0" w:color="auto"/>
        </w:tblBorders>
        <w:tblLook w:val="01E0" w:firstRow="1" w:lastRow="1" w:firstColumn="1" w:lastColumn="1" w:noHBand="0" w:noVBand="0"/>
      </w:tblPr>
      <w:tblGrid>
        <w:gridCol w:w="1908"/>
        <w:gridCol w:w="5713"/>
        <w:gridCol w:w="2233"/>
      </w:tblGrid>
      <w:tr w:rsidR="002C0186" w:rsidRPr="00FE77A6" w14:paraId="3B723E17" w14:textId="77777777" w:rsidTr="002F1941">
        <w:tc>
          <w:tcPr>
            <w:tcW w:w="9854" w:type="dxa"/>
            <w:gridSpan w:val="3"/>
            <w:tcMar>
              <w:top w:w="85" w:type="dxa"/>
              <w:bottom w:w="85" w:type="dxa"/>
            </w:tcMar>
            <w:vAlign w:val="center"/>
          </w:tcPr>
          <w:p w14:paraId="79B54DAF" w14:textId="77777777" w:rsidR="002C0186" w:rsidRPr="00FE77A6" w:rsidRDefault="002C0186" w:rsidP="004278CC">
            <w:pPr>
              <w:tabs>
                <w:tab w:val="left" w:pos="1134"/>
              </w:tabs>
              <w:jc w:val="center"/>
              <w:rPr>
                <w:rFonts w:ascii="Arial" w:eastAsia="Times New Roman" w:hAnsi="Arial" w:cs="Arial"/>
                <w:b/>
                <w:lang w:val="en-US" w:eastAsia="ru-RU"/>
              </w:rPr>
            </w:pPr>
            <w:r w:rsidRPr="00FE77A6">
              <w:rPr>
                <w:rFonts w:ascii="Arial" w:eastAsia="Times New Roman" w:hAnsi="Arial" w:cs="Arial"/>
                <w:b/>
                <w:lang w:eastAsia="ru-RU"/>
              </w:rPr>
              <w:t>ЕВРАЗИЙСКИЙ СОВЕТ ПО СТАНДАРТИЗАЦИИ, МЕТРОЛОГИИ И СЕРТИФИКАЦИИ</w:t>
            </w:r>
            <w:r w:rsidRPr="00FE77A6">
              <w:rPr>
                <w:rFonts w:ascii="Arial" w:eastAsia="Times New Roman" w:hAnsi="Arial" w:cs="Arial"/>
                <w:b/>
                <w:lang w:eastAsia="ru-RU"/>
              </w:rPr>
              <w:br/>
              <w:t>(ЕАСС)</w:t>
            </w:r>
            <w:r w:rsidRPr="00FE77A6">
              <w:rPr>
                <w:rFonts w:ascii="Arial" w:eastAsia="Times New Roman" w:hAnsi="Arial" w:cs="Arial"/>
                <w:b/>
                <w:lang w:val="en-US" w:eastAsia="ru-RU"/>
              </w:rPr>
              <w:br/>
            </w:r>
            <w:r w:rsidRPr="00FE77A6">
              <w:rPr>
                <w:rFonts w:ascii="Arial" w:eastAsia="Times New Roman" w:hAnsi="Arial" w:cs="Arial"/>
                <w:b/>
                <w:lang w:eastAsia="ru-RU"/>
              </w:rPr>
              <w:t>EURO-ASIAN COUNCIL FOR STANDARDIZATION, METROLOGY AND CERTIFICATION</w:t>
            </w:r>
            <w:r w:rsidRPr="00FE77A6">
              <w:rPr>
                <w:rFonts w:ascii="Arial" w:eastAsia="Times New Roman" w:hAnsi="Arial" w:cs="Arial"/>
                <w:b/>
                <w:lang w:eastAsia="ru-RU"/>
              </w:rPr>
              <w:br/>
              <w:t>(EASC)</w:t>
            </w:r>
          </w:p>
        </w:tc>
      </w:tr>
      <w:tr w:rsidR="002C0186" w:rsidRPr="00FE77A6" w14:paraId="0F3440D9" w14:textId="77777777" w:rsidTr="007A5DAB">
        <w:trPr>
          <w:trHeight w:val="1502"/>
        </w:trPr>
        <w:tc>
          <w:tcPr>
            <w:tcW w:w="1908" w:type="dxa"/>
            <w:tcBorders>
              <w:right w:val="nil"/>
            </w:tcBorders>
            <w:tcMar>
              <w:top w:w="28" w:type="dxa"/>
              <w:left w:w="28" w:type="dxa"/>
              <w:bottom w:w="28" w:type="dxa"/>
              <w:right w:w="28" w:type="dxa"/>
            </w:tcMar>
            <w:vAlign w:val="center"/>
          </w:tcPr>
          <w:p w14:paraId="28C4DA97" w14:textId="77777777" w:rsidR="002C0186" w:rsidRPr="00FE77A6" w:rsidRDefault="002C0186" w:rsidP="004278CC">
            <w:pPr>
              <w:tabs>
                <w:tab w:val="left" w:pos="1134"/>
                <w:tab w:val="center" w:pos="4677"/>
                <w:tab w:val="right" w:pos="9355"/>
              </w:tabs>
              <w:jc w:val="center"/>
              <w:rPr>
                <w:rFonts w:ascii="Arial" w:eastAsia="Times New Roman" w:hAnsi="Arial" w:cs="Arial"/>
                <w:sz w:val="24"/>
                <w:szCs w:val="24"/>
                <w:lang w:val="en-US" w:eastAsia="ru-RU"/>
              </w:rPr>
            </w:pPr>
            <w:r w:rsidRPr="00FE77A6">
              <w:rPr>
                <w:rFonts w:ascii="Arial" w:hAnsi="Arial" w:cs="Arial"/>
                <w:noProof/>
                <w:lang w:eastAsia="ru-RU"/>
              </w:rPr>
              <w:drawing>
                <wp:inline distT="0" distB="0" distL="0" distR="0" wp14:anchorId="7CA9B50C" wp14:editId="15938F83">
                  <wp:extent cx="1134110" cy="11341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110" cy="1134110"/>
                          </a:xfrm>
                          <a:prstGeom prst="rect">
                            <a:avLst/>
                          </a:prstGeom>
                          <a:solidFill>
                            <a:srgbClr val="FFFFFF"/>
                          </a:solidFill>
                          <a:ln>
                            <a:noFill/>
                          </a:ln>
                        </pic:spPr>
                      </pic:pic>
                    </a:graphicData>
                  </a:graphic>
                </wp:inline>
              </w:drawing>
            </w:r>
          </w:p>
        </w:tc>
        <w:tc>
          <w:tcPr>
            <w:tcW w:w="5713" w:type="dxa"/>
            <w:tcBorders>
              <w:left w:val="nil"/>
              <w:right w:val="nil"/>
            </w:tcBorders>
            <w:vAlign w:val="center"/>
          </w:tcPr>
          <w:p w14:paraId="23028B5A" w14:textId="77777777" w:rsidR="002C0186" w:rsidRPr="00FE77A6" w:rsidRDefault="002C0186" w:rsidP="004278CC">
            <w:pPr>
              <w:tabs>
                <w:tab w:val="left" w:pos="1134"/>
                <w:tab w:val="center" w:pos="4677"/>
                <w:tab w:val="right" w:pos="9355"/>
              </w:tabs>
              <w:jc w:val="center"/>
              <w:rPr>
                <w:rFonts w:ascii="Arial" w:eastAsia="Times New Roman" w:hAnsi="Arial" w:cs="Arial"/>
                <w:b/>
                <w:spacing w:val="40"/>
                <w:sz w:val="24"/>
                <w:szCs w:val="24"/>
                <w:lang w:val="en-US" w:eastAsia="ru-RU"/>
              </w:rPr>
            </w:pPr>
            <w:r w:rsidRPr="00FE77A6">
              <w:rPr>
                <w:rFonts w:ascii="Arial" w:eastAsia="Times New Roman" w:hAnsi="Arial" w:cs="Arial"/>
                <w:b/>
                <w:noProof/>
                <w:spacing w:val="40"/>
                <w:sz w:val="24"/>
                <w:szCs w:val="24"/>
                <w:lang w:eastAsia="ru-RU"/>
              </w:rPr>
              <w:t>МЕЖГОСУДАРСТВЕННЫЙ СТАНДАРТ</w:t>
            </w:r>
          </w:p>
        </w:tc>
        <w:tc>
          <w:tcPr>
            <w:tcW w:w="2233" w:type="dxa"/>
            <w:tcBorders>
              <w:left w:val="nil"/>
            </w:tcBorders>
            <w:vAlign w:val="center"/>
          </w:tcPr>
          <w:p w14:paraId="33A8D3E3" w14:textId="02B4A345" w:rsidR="002C0186" w:rsidRPr="00FE77A6" w:rsidRDefault="002C0186" w:rsidP="004278CC">
            <w:pPr>
              <w:tabs>
                <w:tab w:val="left" w:pos="1134"/>
              </w:tabs>
              <w:ind w:left="340"/>
              <w:rPr>
                <w:rFonts w:ascii="Arial" w:eastAsia="Times New Roman" w:hAnsi="Arial" w:cs="Arial"/>
                <w:b/>
                <w:noProof/>
                <w:sz w:val="32"/>
                <w:szCs w:val="32"/>
                <w:lang w:val="en-US" w:eastAsia="ru-RU"/>
              </w:rPr>
            </w:pPr>
            <w:r w:rsidRPr="00FE77A6">
              <w:rPr>
                <w:rFonts w:ascii="Arial" w:eastAsia="Times New Roman" w:hAnsi="Arial" w:cs="Arial"/>
                <w:b/>
                <w:noProof/>
                <w:sz w:val="32"/>
                <w:szCs w:val="32"/>
                <w:lang w:val="en-US" w:eastAsia="ru-RU"/>
              </w:rPr>
              <w:t>ГОСТ</w:t>
            </w:r>
            <w:r w:rsidRPr="00FE77A6">
              <w:rPr>
                <w:rFonts w:ascii="Arial" w:eastAsia="Times New Roman" w:hAnsi="Arial" w:cs="Arial"/>
                <w:b/>
                <w:noProof/>
                <w:sz w:val="32"/>
                <w:szCs w:val="32"/>
                <w:lang w:val="en-US" w:eastAsia="ru-RU"/>
              </w:rPr>
              <w:br/>
            </w:r>
            <w:r w:rsidR="00FE77A6" w:rsidRPr="00FE77A6">
              <w:rPr>
                <w:rFonts w:ascii="Arial" w:eastAsia="Times New Roman" w:hAnsi="Arial" w:cs="Arial"/>
                <w:b/>
                <w:noProof/>
                <w:sz w:val="32"/>
                <w:szCs w:val="32"/>
                <w:lang w:eastAsia="ru-RU"/>
              </w:rPr>
              <w:t xml:space="preserve">5100 </w:t>
            </w:r>
            <w:r w:rsidRPr="00FE77A6">
              <w:rPr>
                <w:rFonts w:ascii="Arial" w:eastAsia="Times New Roman" w:hAnsi="Arial" w:cs="Arial"/>
                <w:b/>
                <w:noProof/>
                <w:sz w:val="32"/>
                <w:szCs w:val="32"/>
                <w:lang w:val="en-US" w:eastAsia="ru-RU"/>
              </w:rPr>
              <w:t>–</w:t>
            </w:r>
          </w:p>
          <w:p w14:paraId="6ED57D49" w14:textId="77777777" w:rsidR="002C0186" w:rsidRPr="00FE77A6" w:rsidRDefault="000A499E" w:rsidP="004278CC">
            <w:pPr>
              <w:tabs>
                <w:tab w:val="left" w:pos="1134"/>
              </w:tabs>
              <w:ind w:left="340"/>
              <w:rPr>
                <w:rFonts w:ascii="Arial" w:eastAsia="Times New Roman" w:hAnsi="Arial" w:cs="Arial"/>
                <w:noProof/>
                <w:sz w:val="32"/>
                <w:szCs w:val="32"/>
                <w:lang w:eastAsia="ru-RU"/>
              </w:rPr>
            </w:pPr>
            <w:r w:rsidRPr="00FE77A6">
              <w:rPr>
                <w:rFonts w:ascii="Arial" w:eastAsia="Times New Roman" w:hAnsi="Arial" w:cs="Arial"/>
                <w:noProof/>
                <w:sz w:val="24"/>
                <w:szCs w:val="32"/>
                <w:lang w:eastAsia="ru-RU"/>
              </w:rPr>
              <w:t>Проект, первая редакция</w:t>
            </w:r>
          </w:p>
        </w:tc>
      </w:tr>
    </w:tbl>
    <w:p w14:paraId="62A88AE3" w14:textId="77777777" w:rsidR="002C0186" w:rsidRPr="00FE77A6" w:rsidRDefault="002C0186" w:rsidP="004278CC">
      <w:pPr>
        <w:tabs>
          <w:tab w:val="left" w:pos="1134"/>
        </w:tabs>
        <w:spacing w:line="276" w:lineRule="auto"/>
      </w:pPr>
    </w:p>
    <w:p w14:paraId="76E5204C" w14:textId="77777777" w:rsidR="002C0186" w:rsidRPr="00FE77A6" w:rsidRDefault="002C0186" w:rsidP="004278CC">
      <w:pPr>
        <w:tabs>
          <w:tab w:val="left" w:pos="1134"/>
        </w:tabs>
        <w:spacing w:line="276" w:lineRule="auto"/>
      </w:pPr>
    </w:p>
    <w:p w14:paraId="4F14EAC9" w14:textId="77777777" w:rsidR="0093205C" w:rsidRPr="00FE77A6" w:rsidRDefault="0093205C" w:rsidP="004278CC">
      <w:pPr>
        <w:tabs>
          <w:tab w:val="left" w:pos="1134"/>
        </w:tabs>
        <w:spacing w:line="276" w:lineRule="auto"/>
      </w:pPr>
    </w:p>
    <w:p w14:paraId="707FFF80" w14:textId="77777777" w:rsidR="002C0186" w:rsidRPr="00FE77A6" w:rsidRDefault="002C0186" w:rsidP="004278CC">
      <w:pPr>
        <w:tabs>
          <w:tab w:val="left" w:pos="1134"/>
        </w:tabs>
        <w:spacing w:line="276" w:lineRule="auto"/>
      </w:pPr>
    </w:p>
    <w:p w14:paraId="7979D393" w14:textId="77777777" w:rsidR="002C0186" w:rsidRPr="00FE77A6" w:rsidRDefault="002C0186" w:rsidP="004278CC">
      <w:pPr>
        <w:tabs>
          <w:tab w:val="left" w:pos="1134"/>
        </w:tabs>
        <w:spacing w:line="276" w:lineRule="auto"/>
      </w:pPr>
    </w:p>
    <w:p w14:paraId="5EE17B56" w14:textId="77777777" w:rsidR="00FE77A6" w:rsidRPr="00FE77A6" w:rsidRDefault="00FE77A6" w:rsidP="004278CC">
      <w:pPr>
        <w:suppressAutoHyphens/>
        <w:spacing w:line="360" w:lineRule="auto"/>
        <w:jc w:val="center"/>
        <w:rPr>
          <w:rFonts w:ascii="Arial" w:hAnsi="Arial" w:cs="Arial"/>
          <w:b/>
          <w:caps/>
          <w:sz w:val="28"/>
          <w:szCs w:val="28"/>
        </w:rPr>
      </w:pPr>
      <w:r w:rsidRPr="00FE77A6">
        <w:rPr>
          <w:rFonts w:ascii="Arial" w:hAnsi="Arial" w:cs="Arial"/>
          <w:b/>
          <w:caps/>
          <w:sz w:val="28"/>
          <w:szCs w:val="28"/>
        </w:rPr>
        <w:t xml:space="preserve">СОДА КАЛЬЦИНИРОВАННАЯ ТЕХНИЧЕСКАЯ </w:t>
      </w:r>
    </w:p>
    <w:p w14:paraId="64786E8B" w14:textId="758A8A1D" w:rsidR="002C0186" w:rsidRPr="00FE77A6" w:rsidRDefault="002C0186" w:rsidP="004278CC">
      <w:pPr>
        <w:suppressAutoHyphens/>
        <w:spacing w:line="360" w:lineRule="auto"/>
        <w:jc w:val="center"/>
        <w:rPr>
          <w:rFonts w:ascii="Arial" w:hAnsi="Arial" w:cs="Arial"/>
          <w:b/>
          <w:sz w:val="28"/>
          <w:szCs w:val="28"/>
        </w:rPr>
      </w:pPr>
      <w:r w:rsidRPr="00FE77A6">
        <w:rPr>
          <w:rFonts w:ascii="Arial" w:hAnsi="Arial" w:cs="Arial"/>
          <w:b/>
          <w:sz w:val="28"/>
          <w:szCs w:val="28"/>
        </w:rPr>
        <w:t>Технические условия</w:t>
      </w:r>
    </w:p>
    <w:p w14:paraId="7B35A90D" w14:textId="77777777" w:rsidR="002C0186" w:rsidRPr="00FE77A6" w:rsidRDefault="002C0186" w:rsidP="004278CC">
      <w:pPr>
        <w:tabs>
          <w:tab w:val="left" w:pos="1134"/>
        </w:tabs>
        <w:rPr>
          <w:rFonts w:ascii="Arial" w:eastAsia="Times New Roman" w:hAnsi="Arial" w:cs="Arial"/>
          <w:sz w:val="24"/>
          <w:szCs w:val="24"/>
          <w:lang w:eastAsia="ru-RU"/>
        </w:rPr>
      </w:pPr>
    </w:p>
    <w:p w14:paraId="54A360C4" w14:textId="77777777" w:rsidR="002C0186" w:rsidRPr="00FE77A6" w:rsidRDefault="002C0186" w:rsidP="004278CC">
      <w:pPr>
        <w:tabs>
          <w:tab w:val="left" w:pos="1134"/>
        </w:tabs>
        <w:rPr>
          <w:rFonts w:ascii="Arial" w:eastAsia="Times New Roman" w:hAnsi="Arial" w:cs="Arial"/>
          <w:sz w:val="24"/>
          <w:szCs w:val="24"/>
          <w:lang w:eastAsia="ru-RU"/>
        </w:rPr>
      </w:pPr>
    </w:p>
    <w:p w14:paraId="1AC42196" w14:textId="77777777" w:rsidR="002C0186" w:rsidRPr="00FE77A6" w:rsidRDefault="002C0186" w:rsidP="004278CC">
      <w:pPr>
        <w:tabs>
          <w:tab w:val="left" w:pos="1134"/>
        </w:tabs>
        <w:rPr>
          <w:rFonts w:ascii="Arial" w:eastAsia="Times New Roman" w:hAnsi="Arial" w:cs="Arial"/>
          <w:sz w:val="24"/>
          <w:szCs w:val="24"/>
          <w:lang w:eastAsia="ru-RU"/>
        </w:rPr>
      </w:pPr>
    </w:p>
    <w:p w14:paraId="71493DEC" w14:textId="77777777" w:rsidR="002C0186" w:rsidRPr="00FE77A6" w:rsidRDefault="002C0186" w:rsidP="004278CC">
      <w:pPr>
        <w:tabs>
          <w:tab w:val="left" w:pos="1134"/>
        </w:tabs>
        <w:rPr>
          <w:rFonts w:ascii="Arial" w:eastAsia="Times New Roman" w:hAnsi="Arial" w:cs="Arial"/>
          <w:sz w:val="24"/>
          <w:szCs w:val="24"/>
          <w:lang w:eastAsia="ru-RU"/>
        </w:rPr>
      </w:pPr>
    </w:p>
    <w:p w14:paraId="21D97D0C" w14:textId="77777777" w:rsidR="002C0186" w:rsidRPr="00FE77A6" w:rsidRDefault="002C0186" w:rsidP="004278CC">
      <w:pPr>
        <w:tabs>
          <w:tab w:val="left" w:pos="1134"/>
        </w:tabs>
        <w:rPr>
          <w:rFonts w:ascii="Arial" w:eastAsia="Times New Roman" w:hAnsi="Arial" w:cs="Arial"/>
          <w:sz w:val="24"/>
          <w:szCs w:val="24"/>
          <w:lang w:eastAsia="ru-RU"/>
        </w:rPr>
      </w:pPr>
    </w:p>
    <w:p w14:paraId="2F9F0802" w14:textId="77777777" w:rsidR="002C0186" w:rsidRPr="00FE77A6" w:rsidRDefault="002C0186" w:rsidP="004278CC">
      <w:pPr>
        <w:tabs>
          <w:tab w:val="left" w:pos="1134"/>
        </w:tabs>
        <w:rPr>
          <w:rFonts w:ascii="Arial" w:eastAsia="Times New Roman" w:hAnsi="Arial" w:cs="Arial"/>
          <w:b/>
          <w:sz w:val="24"/>
          <w:szCs w:val="24"/>
          <w:lang w:eastAsia="ru-RU"/>
        </w:rPr>
      </w:pPr>
    </w:p>
    <w:p w14:paraId="0302F59E" w14:textId="77777777" w:rsidR="002C0186" w:rsidRPr="00FE77A6" w:rsidRDefault="000A499E" w:rsidP="004278CC">
      <w:pPr>
        <w:tabs>
          <w:tab w:val="left" w:pos="1134"/>
        </w:tabs>
        <w:spacing w:line="276" w:lineRule="auto"/>
        <w:jc w:val="center"/>
      </w:pPr>
      <w:r w:rsidRPr="00FE77A6">
        <w:rPr>
          <w:rFonts w:ascii="Arial" w:eastAsia="Times New Roman" w:hAnsi="Arial" w:cs="Arial"/>
          <w:sz w:val="24"/>
          <w:szCs w:val="24"/>
          <w:lang w:eastAsia="ru-RU"/>
        </w:rPr>
        <w:t>Настоящий проект стандарта не подлежит применению до его принятия</w:t>
      </w:r>
    </w:p>
    <w:p w14:paraId="23956D6A" w14:textId="77777777" w:rsidR="002C0186" w:rsidRPr="00FE77A6" w:rsidRDefault="002C0186" w:rsidP="004278CC">
      <w:pPr>
        <w:tabs>
          <w:tab w:val="left" w:pos="1134"/>
        </w:tabs>
        <w:spacing w:line="276" w:lineRule="auto"/>
      </w:pPr>
    </w:p>
    <w:p w14:paraId="36934C22" w14:textId="77777777" w:rsidR="002C0186" w:rsidRPr="00FE77A6" w:rsidRDefault="002C0186" w:rsidP="004278CC">
      <w:pPr>
        <w:tabs>
          <w:tab w:val="left" w:pos="1134"/>
        </w:tabs>
        <w:spacing w:line="276" w:lineRule="auto"/>
      </w:pPr>
    </w:p>
    <w:p w14:paraId="4BDC8FEA" w14:textId="77777777" w:rsidR="002C0186" w:rsidRPr="00FE77A6" w:rsidRDefault="002C0186" w:rsidP="004278CC">
      <w:pPr>
        <w:tabs>
          <w:tab w:val="left" w:pos="1134"/>
        </w:tabs>
        <w:spacing w:line="276" w:lineRule="auto"/>
      </w:pPr>
    </w:p>
    <w:p w14:paraId="6789DC7F" w14:textId="77777777" w:rsidR="002C0186" w:rsidRPr="00FE77A6" w:rsidRDefault="002C0186" w:rsidP="004278CC">
      <w:pPr>
        <w:tabs>
          <w:tab w:val="left" w:pos="1134"/>
        </w:tabs>
        <w:spacing w:line="276" w:lineRule="auto"/>
      </w:pPr>
    </w:p>
    <w:p w14:paraId="2EDCE1D5" w14:textId="77777777" w:rsidR="002C0186" w:rsidRPr="00FE77A6" w:rsidRDefault="002C0186" w:rsidP="004278CC">
      <w:pPr>
        <w:tabs>
          <w:tab w:val="left" w:pos="1134"/>
        </w:tabs>
        <w:spacing w:line="276" w:lineRule="auto"/>
      </w:pPr>
    </w:p>
    <w:p w14:paraId="6AD07F38" w14:textId="77777777" w:rsidR="002C0186" w:rsidRPr="00FE77A6" w:rsidRDefault="002C0186" w:rsidP="004278CC">
      <w:pPr>
        <w:tabs>
          <w:tab w:val="left" w:pos="1134"/>
        </w:tabs>
        <w:spacing w:line="276" w:lineRule="auto"/>
      </w:pPr>
    </w:p>
    <w:p w14:paraId="5BAD7530" w14:textId="77777777" w:rsidR="00897DAC" w:rsidRPr="00FE77A6" w:rsidRDefault="00897DAC" w:rsidP="004278CC">
      <w:pPr>
        <w:tabs>
          <w:tab w:val="left" w:pos="1134"/>
        </w:tabs>
        <w:spacing w:line="276" w:lineRule="auto"/>
      </w:pPr>
    </w:p>
    <w:p w14:paraId="2875975E" w14:textId="77777777" w:rsidR="00897DAC" w:rsidRPr="00FE77A6" w:rsidRDefault="00897DAC" w:rsidP="004278CC">
      <w:pPr>
        <w:tabs>
          <w:tab w:val="left" w:pos="1134"/>
        </w:tabs>
        <w:spacing w:line="276" w:lineRule="auto"/>
      </w:pPr>
    </w:p>
    <w:p w14:paraId="423CBE53" w14:textId="77777777" w:rsidR="00897DAC" w:rsidRPr="00FE77A6" w:rsidRDefault="00897DAC" w:rsidP="004278CC">
      <w:pPr>
        <w:tabs>
          <w:tab w:val="left" w:pos="1134"/>
        </w:tabs>
        <w:spacing w:line="276" w:lineRule="auto"/>
      </w:pPr>
    </w:p>
    <w:p w14:paraId="2F5E5370" w14:textId="77777777" w:rsidR="00897DAC" w:rsidRPr="00FE77A6" w:rsidRDefault="00897DAC" w:rsidP="004278CC">
      <w:pPr>
        <w:tabs>
          <w:tab w:val="left" w:pos="1134"/>
        </w:tabs>
        <w:spacing w:line="276" w:lineRule="auto"/>
      </w:pPr>
    </w:p>
    <w:p w14:paraId="50B3CEFF" w14:textId="77777777" w:rsidR="00897DAC" w:rsidRPr="00FE77A6" w:rsidRDefault="00897DAC" w:rsidP="004278CC">
      <w:pPr>
        <w:tabs>
          <w:tab w:val="left" w:pos="1134"/>
        </w:tabs>
        <w:spacing w:line="276" w:lineRule="auto"/>
      </w:pPr>
    </w:p>
    <w:p w14:paraId="1D18E847" w14:textId="77777777" w:rsidR="00897DAC" w:rsidRPr="00FE77A6" w:rsidRDefault="00897DAC" w:rsidP="004278CC">
      <w:pPr>
        <w:tabs>
          <w:tab w:val="left" w:pos="1134"/>
        </w:tabs>
        <w:spacing w:line="276" w:lineRule="auto"/>
      </w:pPr>
    </w:p>
    <w:p w14:paraId="5F93A4E3" w14:textId="77777777" w:rsidR="00897DAC" w:rsidRPr="00FE77A6" w:rsidRDefault="00897DAC" w:rsidP="004278CC">
      <w:pPr>
        <w:tabs>
          <w:tab w:val="left" w:pos="1134"/>
        </w:tabs>
        <w:spacing w:line="276" w:lineRule="auto"/>
      </w:pPr>
    </w:p>
    <w:p w14:paraId="3E29820A" w14:textId="77777777" w:rsidR="00897DAC" w:rsidRPr="00FE77A6" w:rsidRDefault="00897DAC" w:rsidP="004278CC">
      <w:pPr>
        <w:tabs>
          <w:tab w:val="left" w:pos="1134"/>
        </w:tabs>
        <w:spacing w:line="276" w:lineRule="auto"/>
      </w:pPr>
    </w:p>
    <w:p w14:paraId="596E90D9" w14:textId="77777777" w:rsidR="00897DAC" w:rsidRPr="00FE77A6" w:rsidRDefault="00897DAC" w:rsidP="004278CC">
      <w:pPr>
        <w:tabs>
          <w:tab w:val="left" w:pos="1134"/>
        </w:tabs>
        <w:spacing w:line="276" w:lineRule="auto"/>
      </w:pPr>
    </w:p>
    <w:p w14:paraId="01B7BF29" w14:textId="77777777" w:rsidR="00897DAC" w:rsidRPr="00FE77A6" w:rsidRDefault="00897DAC" w:rsidP="004278CC">
      <w:pPr>
        <w:tabs>
          <w:tab w:val="left" w:pos="1134"/>
        </w:tabs>
        <w:spacing w:line="276" w:lineRule="auto"/>
      </w:pPr>
    </w:p>
    <w:p w14:paraId="012D31B5" w14:textId="77777777" w:rsidR="00897DAC" w:rsidRPr="00FE77A6" w:rsidRDefault="00897DAC" w:rsidP="004278CC">
      <w:pPr>
        <w:tabs>
          <w:tab w:val="left" w:pos="1134"/>
        </w:tabs>
        <w:spacing w:line="276" w:lineRule="auto"/>
      </w:pPr>
    </w:p>
    <w:p w14:paraId="3DD8ADDF" w14:textId="77777777" w:rsidR="002C0186" w:rsidRPr="00FE77A6" w:rsidRDefault="002C0186" w:rsidP="004278CC">
      <w:pPr>
        <w:tabs>
          <w:tab w:val="left" w:pos="1134"/>
        </w:tabs>
        <w:spacing w:line="276" w:lineRule="auto"/>
      </w:pPr>
    </w:p>
    <w:p w14:paraId="3C930891" w14:textId="77777777" w:rsidR="002C0186" w:rsidRPr="00FE77A6" w:rsidRDefault="002C0186" w:rsidP="004278CC">
      <w:pPr>
        <w:tabs>
          <w:tab w:val="left" w:pos="1134"/>
        </w:tabs>
        <w:spacing w:line="276" w:lineRule="auto"/>
      </w:pPr>
    </w:p>
    <w:p w14:paraId="6FBC7120" w14:textId="77777777" w:rsidR="002C0186" w:rsidRPr="00FE77A6" w:rsidRDefault="002C0186" w:rsidP="004278CC">
      <w:pPr>
        <w:tabs>
          <w:tab w:val="left" w:pos="1134"/>
        </w:tabs>
        <w:spacing w:line="276" w:lineRule="auto"/>
      </w:pPr>
    </w:p>
    <w:p w14:paraId="2B4CB949" w14:textId="77777777" w:rsidR="002C0186" w:rsidRPr="00FE77A6" w:rsidRDefault="002C0186" w:rsidP="004278CC">
      <w:pPr>
        <w:tabs>
          <w:tab w:val="left" w:pos="1134"/>
        </w:tabs>
        <w:jc w:val="center"/>
        <w:rPr>
          <w:rFonts w:ascii="Arial" w:hAnsi="Arial" w:cs="Arial"/>
          <w:b/>
        </w:rPr>
      </w:pPr>
      <w:r w:rsidRPr="00FE77A6">
        <w:rPr>
          <w:rFonts w:ascii="Arial" w:hAnsi="Arial" w:cs="Arial"/>
          <w:b/>
        </w:rPr>
        <w:t>Минск</w:t>
      </w:r>
    </w:p>
    <w:p w14:paraId="396CE549" w14:textId="77777777" w:rsidR="002C0186" w:rsidRPr="00FE77A6" w:rsidRDefault="002C0186" w:rsidP="004278CC">
      <w:pPr>
        <w:tabs>
          <w:tab w:val="left" w:pos="1134"/>
        </w:tabs>
        <w:jc w:val="center"/>
        <w:rPr>
          <w:rFonts w:ascii="Arial" w:hAnsi="Arial" w:cs="Arial"/>
          <w:b/>
        </w:rPr>
      </w:pPr>
      <w:r w:rsidRPr="00FE77A6">
        <w:rPr>
          <w:rFonts w:ascii="Arial" w:hAnsi="Arial" w:cs="Arial"/>
          <w:b/>
        </w:rPr>
        <w:t>Евразийский совет по стандартизации, метрологии и сертификации</w:t>
      </w:r>
    </w:p>
    <w:p w14:paraId="21A4EB1A" w14:textId="77777777" w:rsidR="00897DAC" w:rsidRPr="00FE77A6" w:rsidRDefault="002C0186" w:rsidP="00897DAC">
      <w:pPr>
        <w:tabs>
          <w:tab w:val="left" w:pos="1134"/>
        </w:tabs>
        <w:jc w:val="center"/>
        <w:rPr>
          <w:rFonts w:ascii="Arial" w:eastAsia="Times New Roman" w:hAnsi="Arial" w:cs="Arial"/>
          <w:b/>
          <w:sz w:val="28"/>
          <w:szCs w:val="28"/>
          <w:lang w:eastAsia="ru-RU"/>
        </w:rPr>
      </w:pPr>
      <w:r w:rsidRPr="00FE77A6">
        <w:rPr>
          <w:rFonts w:ascii="Arial" w:hAnsi="Arial" w:cs="Arial"/>
          <w:b/>
        </w:rPr>
        <w:t>20</w:t>
      </w:r>
      <w:r w:rsidR="000A499E" w:rsidRPr="00FE77A6">
        <w:rPr>
          <w:rFonts w:ascii="Arial" w:hAnsi="Arial" w:cs="Arial"/>
          <w:b/>
        </w:rPr>
        <w:t>__</w:t>
      </w:r>
      <w:r w:rsidR="00897DAC" w:rsidRPr="00FE77A6">
        <w:rPr>
          <w:rFonts w:ascii="Arial" w:eastAsia="Times New Roman" w:hAnsi="Arial" w:cs="Arial"/>
          <w:b/>
          <w:sz w:val="28"/>
          <w:szCs w:val="28"/>
          <w:lang w:eastAsia="ru-RU"/>
        </w:rPr>
        <w:br w:type="page"/>
      </w:r>
    </w:p>
    <w:p w14:paraId="4EDC0628" w14:textId="77777777" w:rsidR="00897DAC" w:rsidRPr="00FE77A6" w:rsidRDefault="00897DAC" w:rsidP="004278CC">
      <w:pPr>
        <w:tabs>
          <w:tab w:val="left" w:pos="1134"/>
        </w:tabs>
        <w:spacing w:line="360" w:lineRule="auto"/>
        <w:jc w:val="center"/>
        <w:rPr>
          <w:rFonts w:ascii="Arial" w:eastAsia="Times New Roman" w:hAnsi="Arial" w:cs="Arial"/>
          <w:b/>
          <w:sz w:val="28"/>
          <w:szCs w:val="28"/>
          <w:lang w:eastAsia="ru-RU"/>
        </w:rPr>
      </w:pPr>
    </w:p>
    <w:p w14:paraId="69E511D5" w14:textId="77777777" w:rsidR="002C0186" w:rsidRPr="00FE77A6" w:rsidRDefault="002C0186" w:rsidP="004278CC">
      <w:pPr>
        <w:tabs>
          <w:tab w:val="left" w:pos="1134"/>
        </w:tabs>
        <w:spacing w:line="360" w:lineRule="auto"/>
        <w:jc w:val="center"/>
        <w:rPr>
          <w:rFonts w:ascii="Arial" w:eastAsia="Times New Roman" w:hAnsi="Arial" w:cs="Arial"/>
          <w:b/>
          <w:sz w:val="28"/>
          <w:szCs w:val="28"/>
          <w:lang w:eastAsia="ru-RU"/>
        </w:rPr>
      </w:pPr>
      <w:r w:rsidRPr="00FE77A6">
        <w:rPr>
          <w:rFonts w:ascii="Arial" w:eastAsia="Times New Roman" w:hAnsi="Arial" w:cs="Arial"/>
          <w:b/>
          <w:sz w:val="28"/>
          <w:szCs w:val="28"/>
          <w:lang w:eastAsia="ru-RU"/>
        </w:rPr>
        <w:t>Предисловие</w:t>
      </w:r>
    </w:p>
    <w:p w14:paraId="13EA0866" w14:textId="77777777"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r w:rsidRPr="00FE77A6">
        <w:rPr>
          <w:rFonts w:ascii="Arial" w:eastAsia="Times New Roman" w:hAnsi="Arial" w:cs="Arial"/>
          <w:bCs/>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450F9BD" w14:textId="77777777"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r w:rsidRPr="00FE77A6">
        <w:rPr>
          <w:rFonts w:ascii="Arial" w:eastAsia="Times New Roman" w:hAnsi="Arial" w:cs="Arial"/>
          <w:bCs/>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189827C" w14:textId="77777777" w:rsidR="002C0186" w:rsidRPr="00FE77A6" w:rsidRDefault="002C0186" w:rsidP="004278CC">
      <w:pPr>
        <w:tabs>
          <w:tab w:val="left" w:pos="1134"/>
        </w:tabs>
        <w:ind w:firstLine="709"/>
        <w:jc w:val="both"/>
        <w:rPr>
          <w:rFonts w:ascii="Arial" w:eastAsia="Times New Roman" w:hAnsi="Arial" w:cs="Arial"/>
          <w:bCs/>
          <w:sz w:val="24"/>
          <w:szCs w:val="24"/>
          <w:lang w:eastAsia="ru-RU"/>
        </w:rPr>
      </w:pPr>
    </w:p>
    <w:p w14:paraId="135F72B7" w14:textId="77777777" w:rsidR="002C0186" w:rsidRPr="00FE77A6" w:rsidRDefault="002C0186" w:rsidP="004278CC">
      <w:pPr>
        <w:tabs>
          <w:tab w:val="left" w:pos="1134"/>
        </w:tabs>
        <w:spacing w:line="360" w:lineRule="auto"/>
        <w:ind w:firstLine="709"/>
        <w:jc w:val="both"/>
        <w:rPr>
          <w:rFonts w:ascii="Arial" w:eastAsia="Times New Roman" w:hAnsi="Arial" w:cs="Arial"/>
          <w:b/>
          <w:sz w:val="24"/>
          <w:szCs w:val="24"/>
          <w:lang w:eastAsia="ru-RU"/>
        </w:rPr>
      </w:pPr>
      <w:r w:rsidRPr="00FE77A6">
        <w:rPr>
          <w:rFonts w:ascii="Arial" w:eastAsia="Times New Roman" w:hAnsi="Arial" w:cs="Arial"/>
          <w:b/>
          <w:sz w:val="24"/>
          <w:szCs w:val="24"/>
          <w:lang w:eastAsia="ru-RU"/>
        </w:rPr>
        <w:t>Сведения о стандарте</w:t>
      </w:r>
    </w:p>
    <w:p w14:paraId="4FC09BA4" w14:textId="77777777"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p>
    <w:p w14:paraId="2B1FBAA8" w14:textId="7B28EFF4"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r w:rsidRPr="00FE77A6">
        <w:rPr>
          <w:rFonts w:ascii="Arial" w:eastAsia="Times New Roman" w:hAnsi="Arial" w:cs="Arial"/>
          <w:bCs/>
          <w:sz w:val="24"/>
          <w:szCs w:val="24"/>
          <w:lang w:eastAsia="ru-RU"/>
        </w:rPr>
        <w:t xml:space="preserve">1 РАЗРАБОТАН </w:t>
      </w:r>
      <w:r w:rsidR="008C488C" w:rsidRPr="00FE77A6">
        <w:rPr>
          <w:rFonts w:ascii="Arial" w:eastAsia="Times New Roman" w:hAnsi="Arial" w:cs="Arial"/>
          <w:bCs/>
          <w:sz w:val="24"/>
          <w:szCs w:val="24"/>
          <w:lang w:eastAsia="ru-RU"/>
        </w:rPr>
        <w:t xml:space="preserve">Ассоциацией «Некоммерческое партнерство Координационно-информационный центр государств-участников СНГ по сближению регуляторных практик» (Ассоциация «НП КИЦ СНГ») </w:t>
      </w:r>
    </w:p>
    <w:p w14:paraId="7B48998B" w14:textId="77777777"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p>
    <w:p w14:paraId="2B375385" w14:textId="77777777"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r w:rsidRPr="00FE77A6">
        <w:rPr>
          <w:rFonts w:ascii="Arial" w:eastAsia="Times New Roman" w:hAnsi="Arial" w:cs="Arial"/>
          <w:bCs/>
          <w:sz w:val="24"/>
          <w:szCs w:val="24"/>
          <w:lang w:eastAsia="ru-RU"/>
        </w:rPr>
        <w:t>2 ВНЕСЕН Межгосударственным техническим комитетом по стандартизации МТК</w:t>
      </w:r>
      <w:r w:rsidR="0093205C" w:rsidRPr="00FE77A6">
        <w:rPr>
          <w:rFonts w:ascii="Arial" w:eastAsia="Times New Roman" w:hAnsi="Arial" w:cs="Arial"/>
          <w:bCs/>
          <w:sz w:val="24"/>
          <w:szCs w:val="24"/>
          <w:lang w:eastAsia="ru-RU"/>
        </w:rPr>
        <w:t> </w:t>
      </w:r>
      <w:r w:rsidRPr="00FE77A6">
        <w:rPr>
          <w:rFonts w:ascii="Arial" w:eastAsia="Times New Roman" w:hAnsi="Arial" w:cs="Arial"/>
          <w:bCs/>
          <w:sz w:val="24"/>
          <w:szCs w:val="24"/>
          <w:lang w:eastAsia="ru-RU"/>
        </w:rPr>
        <w:t>527 «Химия»</w:t>
      </w:r>
    </w:p>
    <w:p w14:paraId="048BF00F" w14:textId="77777777"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p>
    <w:p w14:paraId="078521A8" w14:textId="77777777" w:rsidR="002C0186" w:rsidRPr="00FE77A6" w:rsidRDefault="002C0186" w:rsidP="004278CC">
      <w:pPr>
        <w:tabs>
          <w:tab w:val="left" w:pos="1134"/>
        </w:tabs>
        <w:spacing w:line="360" w:lineRule="auto"/>
        <w:ind w:firstLine="709"/>
        <w:jc w:val="both"/>
        <w:rPr>
          <w:rFonts w:ascii="Arial" w:eastAsia="Times New Roman" w:hAnsi="Arial" w:cs="Arial"/>
          <w:bCs/>
          <w:sz w:val="24"/>
          <w:szCs w:val="24"/>
          <w:lang w:eastAsia="ru-RU"/>
        </w:rPr>
      </w:pPr>
      <w:r w:rsidRPr="00FE77A6">
        <w:rPr>
          <w:rFonts w:ascii="Arial" w:eastAsia="Times New Roman" w:hAnsi="Arial" w:cs="Arial"/>
          <w:bCs/>
          <w:sz w:val="24"/>
          <w:szCs w:val="24"/>
          <w:lang w:eastAsia="ru-RU"/>
        </w:rPr>
        <w:t>3 ПРИНЯТ Евразийским советом по стандартизации, метрологии и сертификации (протокол от</w:t>
      </w:r>
      <w:r w:rsidRPr="00FE77A6">
        <w:rPr>
          <w:rFonts w:ascii="Arial" w:eastAsia="Times New Roman" w:hAnsi="Arial" w:cs="Arial"/>
          <w:bCs/>
          <w:sz w:val="24"/>
          <w:szCs w:val="24"/>
          <w:lang w:eastAsia="ru-RU"/>
        </w:rPr>
        <w:tab/>
        <w:t xml:space="preserve">         </w:t>
      </w:r>
      <w:r w:rsidR="00327E4C" w:rsidRPr="00FE77A6">
        <w:rPr>
          <w:rFonts w:ascii="Arial" w:eastAsia="Times New Roman" w:hAnsi="Arial" w:cs="Arial"/>
          <w:bCs/>
          <w:sz w:val="24"/>
          <w:szCs w:val="24"/>
          <w:lang w:eastAsia="ru-RU"/>
        </w:rPr>
        <w:t xml:space="preserve">     </w:t>
      </w:r>
      <w:r w:rsidRPr="00FE77A6">
        <w:rPr>
          <w:rFonts w:ascii="Arial" w:eastAsia="Times New Roman" w:hAnsi="Arial" w:cs="Arial"/>
          <w:bCs/>
          <w:sz w:val="24"/>
          <w:szCs w:val="24"/>
          <w:lang w:eastAsia="ru-RU"/>
        </w:rPr>
        <w:t xml:space="preserve">             г. №        </w:t>
      </w:r>
      <w:r w:rsidR="00327E4C" w:rsidRPr="00FE77A6">
        <w:rPr>
          <w:rFonts w:ascii="Arial" w:eastAsia="Times New Roman" w:hAnsi="Arial" w:cs="Arial"/>
          <w:bCs/>
          <w:sz w:val="24"/>
          <w:szCs w:val="24"/>
          <w:lang w:eastAsia="ru-RU"/>
        </w:rPr>
        <w:t xml:space="preserve">     </w:t>
      </w:r>
      <w:r w:rsidRPr="00FE77A6">
        <w:rPr>
          <w:rFonts w:ascii="Arial" w:eastAsia="Times New Roman" w:hAnsi="Arial" w:cs="Arial"/>
          <w:bCs/>
          <w:sz w:val="24"/>
          <w:szCs w:val="24"/>
          <w:lang w:eastAsia="ru-RU"/>
        </w:rPr>
        <w:t xml:space="preserve">  ) </w:t>
      </w:r>
    </w:p>
    <w:p w14:paraId="1968D1F9"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654BE9D0"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2C55BEC9"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7084DFE9"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348EE502"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68F43ED6"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7D1B9206"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25BDDACE" w14:textId="77777777" w:rsidR="00897DAC" w:rsidRPr="00FE77A6" w:rsidRDefault="00897DAC" w:rsidP="004278CC">
      <w:pPr>
        <w:tabs>
          <w:tab w:val="left" w:pos="1134"/>
        </w:tabs>
        <w:spacing w:line="360" w:lineRule="auto"/>
        <w:ind w:firstLine="709"/>
        <w:jc w:val="both"/>
        <w:rPr>
          <w:rFonts w:ascii="Arial" w:eastAsia="Times New Roman" w:hAnsi="Arial" w:cs="Arial"/>
          <w:bCs/>
          <w:sz w:val="24"/>
          <w:szCs w:val="24"/>
          <w:lang w:eastAsia="ru-RU"/>
        </w:rPr>
      </w:pPr>
    </w:p>
    <w:p w14:paraId="7F7FD697" w14:textId="77777777" w:rsidR="002C0186" w:rsidRPr="00FE77A6" w:rsidRDefault="002C0186" w:rsidP="004278CC">
      <w:pPr>
        <w:tabs>
          <w:tab w:val="left" w:pos="1134"/>
        </w:tabs>
        <w:spacing w:line="360" w:lineRule="auto"/>
        <w:ind w:firstLine="708"/>
        <w:jc w:val="both"/>
        <w:rPr>
          <w:rFonts w:ascii="Arial" w:eastAsia="Times New Roman" w:hAnsi="Arial" w:cs="Arial"/>
          <w:bCs/>
          <w:sz w:val="24"/>
          <w:szCs w:val="24"/>
          <w:lang w:eastAsia="ru-RU"/>
        </w:rPr>
      </w:pPr>
      <w:r w:rsidRPr="00FE77A6">
        <w:rPr>
          <w:rFonts w:ascii="Arial" w:eastAsia="Times New Roman" w:hAnsi="Arial" w:cs="Arial"/>
          <w:bCs/>
          <w:sz w:val="24"/>
          <w:szCs w:val="24"/>
          <w:lang w:eastAsia="ru-RU"/>
        </w:rPr>
        <w:lastRenderedPageBreak/>
        <w:t>За принятие проголосовали:</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2208"/>
        <w:gridCol w:w="4285"/>
      </w:tblGrid>
      <w:tr w:rsidR="002C0186" w:rsidRPr="00FE77A6" w14:paraId="013FD8A6" w14:textId="77777777" w:rsidTr="00213FA1">
        <w:trPr>
          <w:trHeight w:val="840"/>
          <w:jc w:val="center"/>
        </w:trPr>
        <w:tc>
          <w:tcPr>
            <w:tcW w:w="3265" w:type="dxa"/>
            <w:tcBorders>
              <w:bottom w:val="double" w:sz="4" w:space="0" w:color="auto"/>
            </w:tcBorders>
            <w:vAlign w:val="center"/>
          </w:tcPr>
          <w:p w14:paraId="6658632D" w14:textId="77777777" w:rsidR="002C0186" w:rsidRPr="00FE77A6" w:rsidRDefault="002C0186" w:rsidP="004278CC">
            <w:pPr>
              <w:suppressAutoHyphens/>
              <w:spacing w:line="276" w:lineRule="auto"/>
              <w:jc w:val="center"/>
              <w:rPr>
                <w:rFonts w:ascii="Arial" w:hAnsi="Arial" w:cs="Arial"/>
              </w:rPr>
            </w:pPr>
            <w:r w:rsidRPr="00FE77A6">
              <w:rPr>
                <w:rFonts w:ascii="Arial" w:hAnsi="Arial" w:cs="Arial"/>
              </w:rPr>
              <w:t>Краткое наименование страны по МК (ИСО 3166) 004–97</w:t>
            </w:r>
          </w:p>
        </w:tc>
        <w:tc>
          <w:tcPr>
            <w:tcW w:w="2263" w:type="dxa"/>
            <w:tcBorders>
              <w:bottom w:val="double" w:sz="4" w:space="0" w:color="auto"/>
            </w:tcBorders>
            <w:vAlign w:val="center"/>
          </w:tcPr>
          <w:p w14:paraId="67E1AD28" w14:textId="77777777" w:rsidR="002C0186" w:rsidRPr="00FE77A6" w:rsidRDefault="002C0186" w:rsidP="004278CC">
            <w:pPr>
              <w:suppressAutoHyphens/>
              <w:spacing w:line="276" w:lineRule="auto"/>
              <w:jc w:val="center"/>
              <w:rPr>
                <w:rFonts w:ascii="Arial" w:hAnsi="Arial" w:cs="Arial"/>
              </w:rPr>
            </w:pPr>
            <w:r w:rsidRPr="00FE77A6">
              <w:rPr>
                <w:rFonts w:ascii="Arial" w:hAnsi="Arial" w:cs="Arial"/>
              </w:rPr>
              <w:t>Код страны</w:t>
            </w:r>
          </w:p>
          <w:p w14:paraId="57BCC261" w14:textId="77777777" w:rsidR="002C0186" w:rsidRPr="00FE77A6" w:rsidRDefault="002C0186" w:rsidP="004278CC">
            <w:pPr>
              <w:suppressAutoHyphens/>
              <w:spacing w:line="276" w:lineRule="auto"/>
              <w:jc w:val="center"/>
              <w:rPr>
                <w:rFonts w:ascii="Arial" w:hAnsi="Arial" w:cs="Arial"/>
              </w:rPr>
            </w:pPr>
            <w:r w:rsidRPr="00FE77A6">
              <w:rPr>
                <w:rFonts w:ascii="Arial" w:hAnsi="Arial" w:cs="Arial"/>
              </w:rPr>
              <w:t>по МК (ИСО 3166) 004–97</w:t>
            </w:r>
          </w:p>
        </w:tc>
        <w:tc>
          <w:tcPr>
            <w:tcW w:w="4386" w:type="dxa"/>
            <w:tcBorders>
              <w:bottom w:val="double" w:sz="4" w:space="0" w:color="auto"/>
            </w:tcBorders>
            <w:vAlign w:val="center"/>
          </w:tcPr>
          <w:p w14:paraId="7F79DDD3" w14:textId="77777777" w:rsidR="002C0186" w:rsidRPr="00FE77A6" w:rsidRDefault="002C0186" w:rsidP="004278CC">
            <w:pPr>
              <w:suppressAutoHyphens/>
              <w:spacing w:line="276" w:lineRule="auto"/>
              <w:jc w:val="center"/>
              <w:rPr>
                <w:rFonts w:ascii="Arial" w:hAnsi="Arial" w:cs="Arial"/>
              </w:rPr>
            </w:pPr>
            <w:r w:rsidRPr="00FE77A6">
              <w:rPr>
                <w:rFonts w:ascii="Arial" w:hAnsi="Arial" w:cs="Arial"/>
              </w:rPr>
              <w:t>Сокращенное наименование национального органа по стандартизации</w:t>
            </w:r>
          </w:p>
        </w:tc>
      </w:tr>
      <w:tr w:rsidR="00213FA1" w:rsidRPr="00FE77A6" w14:paraId="0DF64194" w14:textId="77777777" w:rsidTr="00213FA1">
        <w:trPr>
          <w:trHeight w:val="1986"/>
          <w:jc w:val="center"/>
        </w:trPr>
        <w:tc>
          <w:tcPr>
            <w:tcW w:w="3265" w:type="dxa"/>
            <w:tcBorders>
              <w:top w:val="double" w:sz="4" w:space="0" w:color="auto"/>
              <w:left w:val="single" w:sz="4" w:space="0" w:color="000000"/>
              <w:bottom w:val="single" w:sz="4" w:space="0" w:color="000000"/>
            </w:tcBorders>
          </w:tcPr>
          <w:p w14:paraId="0967087D" w14:textId="77777777" w:rsidR="00213FA1" w:rsidRPr="00FE77A6" w:rsidRDefault="00213FA1" w:rsidP="004278CC">
            <w:pPr>
              <w:pStyle w:val="afd"/>
              <w:keepLines/>
              <w:spacing w:before="0" w:after="0" w:line="276" w:lineRule="auto"/>
              <w:ind w:left="153" w:right="129"/>
              <w:jc w:val="left"/>
              <w:rPr>
                <w:sz w:val="20"/>
              </w:rPr>
            </w:pPr>
            <w:r w:rsidRPr="00FE77A6">
              <w:rPr>
                <w:sz w:val="20"/>
              </w:rPr>
              <w:t>Армения</w:t>
            </w:r>
          </w:p>
          <w:p w14:paraId="50BD4F05" w14:textId="77777777" w:rsidR="00213FA1" w:rsidRPr="00FE77A6" w:rsidRDefault="00213FA1" w:rsidP="004278CC">
            <w:pPr>
              <w:pStyle w:val="afd"/>
              <w:keepLines/>
              <w:spacing w:before="0" w:after="0" w:line="276" w:lineRule="auto"/>
              <w:ind w:left="153" w:right="129"/>
              <w:jc w:val="left"/>
              <w:rPr>
                <w:sz w:val="20"/>
              </w:rPr>
            </w:pPr>
          </w:p>
          <w:p w14:paraId="098D4D39" w14:textId="77777777" w:rsidR="00213FA1" w:rsidRPr="00FE77A6" w:rsidRDefault="00213FA1" w:rsidP="004278CC">
            <w:pPr>
              <w:pStyle w:val="afd"/>
              <w:keepLines/>
              <w:spacing w:before="0" w:after="0" w:line="276" w:lineRule="auto"/>
              <w:ind w:left="153" w:right="129"/>
              <w:jc w:val="left"/>
              <w:rPr>
                <w:sz w:val="20"/>
              </w:rPr>
            </w:pPr>
          </w:p>
          <w:p w14:paraId="0CD829C6" w14:textId="77777777" w:rsidR="00213FA1" w:rsidRPr="00FE77A6" w:rsidRDefault="00213FA1" w:rsidP="004278CC">
            <w:pPr>
              <w:pStyle w:val="afd"/>
              <w:keepLines/>
              <w:spacing w:before="0" w:after="0" w:line="276" w:lineRule="auto"/>
              <w:ind w:left="153" w:right="129"/>
              <w:jc w:val="left"/>
              <w:rPr>
                <w:sz w:val="20"/>
              </w:rPr>
            </w:pPr>
            <w:r w:rsidRPr="00FE77A6">
              <w:rPr>
                <w:sz w:val="20"/>
              </w:rPr>
              <w:t>Беларусь</w:t>
            </w:r>
          </w:p>
          <w:p w14:paraId="5BC74EE5" w14:textId="77777777" w:rsidR="00213FA1" w:rsidRPr="00FE77A6" w:rsidRDefault="00213FA1" w:rsidP="004278CC">
            <w:pPr>
              <w:pStyle w:val="afd"/>
              <w:keepLines/>
              <w:spacing w:before="0" w:after="0" w:line="276" w:lineRule="auto"/>
              <w:ind w:left="153" w:right="129"/>
              <w:jc w:val="left"/>
              <w:rPr>
                <w:sz w:val="20"/>
              </w:rPr>
            </w:pPr>
            <w:r w:rsidRPr="00FE77A6">
              <w:rPr>
                <w:sz w:val="20"/>
              </w:rPr>
              <w:t>Казахстан</w:t>
            </w:r>
          </w:p>
          <w:p w14:paraId="082A895A" w14:textId="77777777" w:rsidR="00213FA1" w:rsidRPr="00FE77A6" w:rsidRDefault="00213FA1" w:rsidP="004278CC">
            <w:pPr>
              <w:pStyle w:val="afd"/>
              <w:keepLines/>
              <w:spacing w:before="0" w:after="0" w:line="276" w:lineRule="auto"/>
              <w:ind w:left="153" w:right="129"/>
              <w:jc w:val="left"/>
              <w:rPr>
                <w:sz w:val="20"/>
              </w:rPr>
            </w:pPr>
            <w:r w:rsidRPr="00FE77A6">
              <w:rPr>
                <w:sz w:val="20"/>
              </w:rPr>
              <w:t>Киргизия</w:t>
            </w:r>
          </w:p>
          <w:p w14:paraId="62E3F339" w14:textId="77777777" w:rsidR="00213FA1" w:rsidRPr="00FE77A6" w:rsidRDefault="00213FA1" w:rsidP="004278CC">
            <w:pPr>
              <w:pStyle w:val="afd"/>
              <w:keepLines/>
              <w:spacing w:before="0" w:after="0" w:line="276" w:lineRule="auto"/>
              <w:ind w:left="153" w:right="129"/>
              <w:jc w:val="left"/>
              <w:rPr>
                <w:sz w:val="20"/>
              </w:rPr>
            </w:pPr>
            <w:r w:rsidRPr="00FE77A6">
              <w:rPr>
                <w:sz w:val="20"/>
              </w:rPr>
              <w:t>Россия</w:t>
            </w:r>
          </w:p>
          <w:p w14:paraId="5DF6AE04" w14:textId="77777777" w:rsidR="00213FA1" w:rsidRPr="00FE77A6" w:rsidRDefault="00213FA1" w:rsidP="004278CC">
            <w:pPr>
              <w:suppressAutoHyphens/>
              <w:spacing w:line="276" w:lineRule="auto"/>
              <w:ind w:left="153"/>
              <w:rPr>
                <w:rFonts w:ascii="Arial" w:hAnsi="Arial" w:cs="Arial"/>
              </w:rPr>
            </w:pPr>
            <w:r w:rsidRPr="00FE77A6">
              <w:rPr>
                <w:rFonts w:ascii="Arial" w:hAnsi="Arial" w:cs="Arial"/>
                <w:sz w:val="20"/>
              </w:rPr>
              <w:t>Узбекистан</w:t>
            </w:r>
          </w:p>
        </w:tc>
        <w:tc>
          <w:tcPr>
            <w:tcW w:w="2263" w:type="dxa"/>
            <w:tcBorders>
              <w:top w:val="double" w:sz="4" w:space="0" w:color="auto"/>
              <w:left w:val="single" w:sz="4" w:space="0" w:color="000000"/>
              <w:bottom w:val="single" w:sz="4" w:space="0" w:color="000000"/>
            </w:tcBorders>
          </w:tcPr>
          <w:p w14:paraId="5B7EC743" w14:textId="77777777" w:rsidR="00213FA1" w:rsidRPr="00FE77A6" w:rsidRDefault="00213FA1" w:rsidP="004278CC">
            <w:pPr>
              <w:pStyle w:val="afd"/>
              <w:keepLines/>
              <w:spacing w:before="0" w:after="0" w:line="276" w:lineRule="auto"/>
              <w:ind w:left="153"/>
              <w:rPr>
                <w:sz w:val="20"/>
                <w:lang w:val="en-US"/>
              </w:rPr>
            </w:pPr>
            <w:r w:rsidRPr="00FE77A6">
              <w:rPr>
                <w:sz w:val="20"/>
                <w:lang w:val="en-US"/>
              </w:rPr>
              <w:t>AM</w:t>
            </w:r>
          </w:p>
          <w:p w14:paraId="29AF4030" w14:textId="77777777" w:rsidR="00213FA1" w:rsidRPr="00FE77A6" w:rsidRDefault="00213FA1" w:rsidP="004278CC">
            <w:pPr>
              <w:pStyle w:val="afd"/>
              <w:keepLines/>
              <w:spacing w:before="0" w:after="0" w:line="276" w:lineRule="auto"/>
              <w:ind w:left="153"/>
              <w:rPr>
                <w:sz w:val="20"/>
                <w:lang w:val="en-US"/>
              </w:rPr>
            </w:pPr>
          </w:p>
          <w:p w14:paraId="433E4C07" w14:textId="77777777" w:rsidR="00213FA1" w:rsidRPr="00FE77A6" w:rsidRDefault="00213FA1" w:rsidP="004278CC">
            <w:pPr>
              <w:pStyle w:val="afd"/>
              <w:keepLines/>
              <w:spacing w:before="0" w:after="0" w:line="276" w:lineRule="auto"/>
              <w:ind w:left="153"/>
              <w:rPr>
                <w:sz w:val="20"/>
                <w:lang w:val="en-US"/>
              </w:rPr>
            </w:pPr>
          </w:p>
          <w:p w14:paraId="47F7732C" w14:textId="77777777" w:rsidR="00213FA1" w:rsidRPr="00FE77A6" w:rsidRDefault="00213FA1" w:rsidP="004278CC">
            <w:pPr>
              <w:pStyle w:val="afd"/>
              <w:keepLines/>
              <w:spacing w:before="0" w:after="0" w:line="276" w:lineRule="auto"/>
              <w:ind w:left="153"/>
              <w:rPr>
                <w:sz w:val="20"/>
                <w:lang w:val="en-US"/>
              </w:rPr>
            </w:pPr>
            <w:r w:rsidRPr="00FE77A6">
              <w:rPr>
                <w:sz w:val="20"/>
                <w:lang w:val="en-US"/>
              </w:rPr>
              <w:t>BY</w:t>
            </w:r>
          </w:p>
          <w:p w14:paraId="7B0A3586" w14:textId="77777777" w:rsidR="00213FA1" w:rsidRPr="00FE77A6" w:rsidRDefault="00213FA1" w:rsidP="004278CC">
            <w:pPr>
              <w:pStyle w:val="afd"/>
              <w:keepLines/>
              <w:spacing w:before="0" w:after="0" w:line="276" w:lineRule="auto"/>
              <w:ind w:left="153"/>
              <w:rPr>
                <w:sz w:val="20"/>
                <w:lang w:val="en-US"/>
              </w:rPr>
            </w:pPr>
            <w:r w:rsidRPr="00FE77A6">
              <w:rPr>
                <w:sz w:val="20"/>
                <w:lang w:val="en-US"/>
              </w:rPr>
              <w:t>KZ</w:t>
            </w:r>
          </w:p>
          <w:p w14:paraId="51B44E04" w14:textId="77777777" w:rsidR="00213FA1" w:rsidRPr="00FE77A6" w:rsidRDefault="00213FA1" w:rsidP="004278CC">
            <w:pPr>
              <w:pStyle w:val="afd"/>
              <w:keepLines/>
              <w:spacing w:before="0" w:after="0" w:line="276" w:lineRule="auto"/>
              <w:ind w:left="153"/>
              <w:rPr>
                <w:sz w:val="20"/>
                <w:lang w:val="en-US"/>
              </w:rPr>
            </w:pPr>
            <w:r w:rsidRPr="00FE77A6">
              <w:rPr>
                <w:sz w:val="20"/>
                <w:lang w:val="en-US"/>
              </w:rPr>
              <w:t>KG</w:t>
            </w:r>
          </w:p>
          <w:p w14:paraId="0D21BE82" w14:textId="77777777" w:rsidR="00213FA1" w:rsidRPr="00FE77A6" w:rsidRDefault="00213FA1" w:rsidP="004278CC">
            <w:pPr>
              <w:pStyle w:val="afd"/>
              <w:keepLines/>
              <w:spacing w:before="0" w:after="0" w:line="276" w:lineRule="auto"/>
              <w:ind w:left="153"/>
              <w:rPr>
                <w:sz w:val="20"/>
                <w:lang w:val="en-US"/>
              </w:rPr>
            </w:pPr>
            <w:r w:rsidRPr="00FE77A6">
              <w:rPr>
                <w:sz w:val="20"/>
                <w:lang w:val="en-US"/>
              </w:rPr>
              <w:t>RU</w:t>
            </w:r>
          </w:p>
          <w:p w14:paraId="6296268A" w14:textId="77777777" w:rsidR="00213FA1" w:rsidRPr="00FE77A6" w:rsidRDefault="00213FA1" w:rsidP="004278CC">
            <w:pPr>
              <w:suppressAutoHyphens/>
              <w:spacing w:line="276" w:lineRule="auto"/>
              <w:ind w:left="153"/>
              <w:jc w:val="center"/>
              <w:rPr>
                <w:rFonts w:ascii="Arial" w:hAnsi="Arial" w:cs="Arial"/>
                <w:lang w:val="en-US"/>
              </w:rPr>
            </w:pPr>
            <w:r w:rsidRPr="00FE77A6">
              <w:rPr>
                <w:rFonts w:ascii="Arial" w:hAnsi="Arial" w:cs="Arial"/>
                <w:sz w:val="20"/>
                <w:lang w:val="en-US"/>
              </w:rPr>
              <w:t>UZ</w:t>
            </w:r>
          </w:p>
        </w:tc>
        <w:tc>
          <w:tcPr>
            <w:tcW w:w="4386" w:type="dxa"/>
            <w:tcBorders>
              <w:top w:val="double" w:sz="4" w:space="0" w:color="auto"/>
              <w:left w:val="single" w:sz="4" w:space="0" w:color="000000"/>
              <w:bottom w:val="single" w:sz="4" w:space="0" w:color="000000"/>
              <w:right w:val="single" w:sz="4" w:space="0" w:color="000000"/>
            </w:tcBorders>
            <w:vAlign w:val="center"/>
          </w:tcPr>
          <w:p w14:paraId="35516782" w14:textId="77777777" w:rsidR="00213FA1" w:rsidRPr="00FE77A6" w:rsidRDefault="00213FA1" w:rsidP="004278CC">
            <w:pPr>
              <w:pStyle w:val="afd"/>
              <w:keepLines/>
              <w:spacing w:before="0" w:after="0" w:line="276" w:lineRule="auto"/>
              <w:ind w:left="153"/>
              <w:jc w:val="both"/>
              <w:rPr>
                <w:sz w:val="20"/>
              </w:rPr>
            </w:pPr>
            <w:r w:rsidRPr="00FE77A6">
              <w:rPr>
                <w:sz w:val="20"/>
              </w:rPr>
              <w:t>ЗАО «Национальный орган по стандартизации и метрологии» Республики Армения</w:t>
            </w:r>
          </w:p>
          <w:p w14:paraId="0EFCA4DF" w14:textId="77777777" w:rsidR="00213FA1" w:rsidRPr="00FE77A6" w:rsidRDefault="00213FA1" w:rsidP="004278CC">
            <w:pPr>
              <w:pStyle w:val="afd"/>
              <w:keepLines/>
              <w:spacing w:before="0" w:after="0" w:line="276" w:lineRule="auto"/>
              <w:ind w:left="153"/>
              <w:jc w:val="both"/>
              <w:rPr>
                <w:sz w:val="20"/>
              </w:rPr>
            </w:pPr>
            <w:r w:rsidRPr="00FE77A6">
              <w:rPr>
                <w:sz w:val="20"/>
              </w:rPr>
              <w:t>Госстандарт Республики Беларусь</w:t>
            </w:r>
          </w:p>
          <w:p w14:paraId="0D4DACCC" w14:textId="77777777" w:rsidR="00213FA1" w:rsidRPr="00FE77A6" w:rsidRDefault="00213FA1" w:rsidP="004278CC">
            <w:pPr>
              <w:pStyle w:val="afd"/>
              <w:keepLines/>
              <w:spacing w:before="0" w:after="0" w:line="276" w:lineRule="auto"/>
              <w:ind w:left="153"/>
              <w:jc w:val="both"/>
              <w:rPr>
                <w:sz w:val="20"/>
              </w:rPr>
            </w:pPr>
            <w:r w:rsidRPr="00FE77A6">
              <w:rPr>
                <w:sz w:val="20"/>
              </w:rPr>
              <w:t>Госстандарт Республики Казахстан</w:t>
            </w:r>
          </w:p>
          <w:p w14:paraId="77EAC0E8" w14:textId="77777777" w:rsidR="00213FA1" w:rsidRPr="00FE77A6" w:rsidRDefault="00213FA1" w:rsidP="004278CC">
            <w:pPr>
              <w:pStyle w:val="afd"/>
              <w:keepLines/>
              <w:spacing w:before="0" w:after="0" w:line="276" w:lineRule="auto"/>
              <w:ind w:left="153"/>
              <w:jc w:val="both"/>
              <w:rPr>
                <w:sz w:val="20"/>
              </w:rPr>
            </w:pPr>
            <w:r w:rsidRPr="00FE77A6">
              <w:rPr>
                <w:sz w:val="20"/>
              </w:rPr>
              <w:t>Кыргызстандарт</w:t>
            </w:r>
          </w:p>
          <w:p w14:paraId="03F78A55" w14:textId="77777777" w:rsidR="00213FA1" w:rsidRPr="00FE77A6" w:rsidRDefault="00213FA1" w:rsidP="004278CC">
            <w:pPr>
              <w:pStyle w:val="afd"/>
              <w:keepLines/>
              <w:spacing w:before="0" w:after="0" w:line="276" w:lineRule="auto"/>
              <w:ind w:left="153"/>
              <w:jc w:val="both"/>
              <w:rPr>
                <w:sz w:val="20"/>
              </w:rPr>
            </w:pPr>
            <w:r w:rsidRPr="00FE77A6">
              <w:rPr>
                <w:sz w:val="20"/>
              </w:rPr>
              <w:t>Росстандарт</w:t>
            </w:r>
          </w:p>
          <w:p w14:paraId="4A8290B5" w14:textId="77777777" w:rsidR="00213FA1" w:rsidRPr="00FE77A6" w:rsidRDefault="00213FA1" w:rsidP="004278CC">
            <w:pPr>
              <w:suppressAutoHyphens/>
              <w:spacing w:line="276" w:lineRule="auto"/>
              <w:ind w:left="153"/>
              <w:rPr>
                <w:rFonts w:ascii="Arial" w:hAnsi="Arial" w:cs="Arial"/>
              </w:rPr>
            </w:pPr>
            <w:r w:rsidRPr="00FE77A6">
              <w:rPr>
                <w:rFonts w:ascii="Arial" w:hAnsi="Arial" w:cs="Arial"/>
                <w:sz w:val="20"/>
              </w:rPr>
              <w:t>Узстандарт</w:t>
            </w:r>
          </w:p>
        </w:tc>
      </w:tr>
    </w:tbl>
    <w:p w14:paraId="3B3E8BBB" w14:textId="77777777" w:rsidR="002C0186" w:rsidRPr="00FE77A6" w:rsidRDefault="002C0186" w:rsidP="004278CC">
      <w:pPr>
        <w:tabs>
          <w:tab w:val="left" w:pos="1134"/>
        </w:tabs>
        <w:ind w:firstLine="709"/>
        <w:jc w:val="both"/>
        <w:rPr>
          <w:rFonts w:ascii="Arial" w:eastAsia="Times New Roman" w:hAnsi="Arial" w:cs="Arial"/>
          <w:bCs/>
          <w:sz w:val="24"/>
          <w:szCs w:val="24"/>
          <w:lang w:eastAsia="ru-RU"/>
        </w:rPr>
      </w:pPr>
    </w:p>
    <w:p w14:paraId="69834AEA" w14:textId="77777777" w:rsidR="00C744FA" w:rsidRPr="00FE77A6" w:rsidRDefault="00C744FA" w:rsidP="004278CC">
      <w:pPr>
        <w:tabs>
          <w:tab w:val="left" w:pos="1134"/>
        </w:tabs>
        <w:ind w:firstLine="709"/>
        <w:jc w:val="both"/>
        <w:rPr>
          <w:rFonts w:ascii="Arial" w:eastAsia="Times New Roman" w:hAnsi="Arial" w:cs="Arial"/>
          <w:bCs/>
          <w:sz w:val="24"/>
          <w:szCs w:val="24"/>
          <w:lang w:eastAsia="ru-RU"/>
        </w:rPr>
      </w:pPr>
    </w:p>
    <w:p w14:paraId="6CDDE5DF" w14:textId="52BC4BCC" w:rsidR="002C0186" w:rsidRPr="00FE77A6" w:rsidRDefault="002C0186" w:rsidP="004278CC">
      <w:pPr>
        <w:widowControl w:val="0"/>
        <w:tabs>
          <w:tab w:val="left" w:pos="1134"/>
        </w:tabs>
        <w:spacing w:line="360" w:lineRule="auto"/>
        <w:ind w:firstLine="709"/>
        <w:jc w:val="both"/>
        <w:rPr>
          <w:rFonts w:ascii="Arial" w:eastAsia="Times New Roman" w:hAnsi="Arial" w:cs="Arial"/>
          <w:bCs/>
          <w:sz w:val="24"/>
          <w:szCs w:val="24"/>
          <w:lang w:eastAsia="ru-RU"/>
        </w:rPr>
      </w:pPr>
      <w:r w:rsidRPr="00FE77A6">
        <w:rPr>
          <w:rFonts w:ascii="Arial" w:eastAsia="Times New Roman" w:hAnsi="Arial" w:cs="Arial"/>
          <w:bCs/>
          <w:sz w:val="24"/>
          <w:szCs w:val="24"/>
          <w:lang w:eastAsia="ru-RU"/>
        </w:rPr>
        <w:t xml:space="preserve">4 </w:t>
      </w:r>
      <w:r w:rsidRPr="00FE77A6">
        <w:rPr>
          <w:rFonts w:ascii="Arial" w:eastAsia="Times New Roman" w:hAnsi="Arial" w:cs="Arial Unicode MS"/>
          <w:bCs/>
          <w:sz w:val="24"/>
          <w:szCs w:val="24"/>
          <w:lang w:eastAsia="ru-RU"/>
        </w:rPr>
        <w:t xml:space="preserve">ВЗАМЕН ГОСТ </w:t>
      </w:r>
      <w:r w:rsidR="00E931CD">
        <w:rPr>
          <w:rFonts w:ascii="Arial" w:eastAsia="Times New Roman" w:hAnsi="Arial" w:cs="Arial Unicode MS"/>
          <w:bCs/>
          <w:sz w:val="24"/>
          <w:szCs w:val="24"/>
          <w:lang w:eastAsia="ru-RU"/>
        </w:rPr>
        <w:t>5100</w:t>
      </w:r>
      <w:r w:rsidR="00327E4C" w:rsidRPr="00FE77A6">
        <w:rPr>
          <w:rFonts w:ascii="Arial" w:eastAsia="Times New Roman" w:hAnsi="Arial" w:cs="Arial Unicode MS"/>
          <w:bCs/>
          <w:sz w:val="24"/>
          <w:szCs w:val="24"/>
          <w:lang w:eastAsia="ru-RU"/>
        </w:rPr>
        <w:t>–</w:t>
      </w:r>
      <w:r w:rsidR="002022B4" w:rsidRPr="00FE77A6">
        <w:rPr>
          <w:rFonts w:ascii="Arial" w:eastAsia="Times New Roman" w:hAnsi="Arial" w:cs="Arial Unicode MS"/>
          <w:bCs/>
          <w:sz w:val="24"/>
          <w:szCs w:val="24"/>
          <w:lang w:eastAsia="ru-RU"/>
        </w:rPr>
        <w:t>8</w:t>
      </w:r>
      <w:r w:rsidR="00E931CD">
        <w:rPr>
          <w:rFonts w:ascii="Arial" w:eastAsia="Times New Roman" w:hAnsi="Arial" w:cs="Arial Unicode MS"/>
          <w:bCs/>
          <w:sz w:val="24"/>
          <w:szCs w:val="24"/>
          <w:lang w:eastAsia="ru-RU"/>
        </w:rPr>
        <w:t>5</w:t>
      </w:r>
    </w:p>
    <w:p w14:paraId="17C88750" w14:textId="77777777" w:rsidR="002C0186" w:rsidRPr="00FE77A6" w:rsidRDefault="002C0186" w:rsidP="004278CC">
      <w:pPr>
        <w:tabs>
          <w:tab w:val="left" w:pos="1134"/>
        </w:tabs>
        <w:spacing w:line="360" w:lineRule="auto"/>
        <w:ind w:firstLine="708"/>
        <w:jc w:val="both"/>
        <w:rPr>
          <w:rFonts w:ascii="Arial" w:eastAsia="Times New Roman" w:hAnsi="Arial" w:cs="Arial"/>
          <w:bCs/>
          <w:sz w:val="24"/>
          <w:szCs w:val="24"/>
          <w:lang w:eastAsia="ru-RU"/>
        </w:rPr>
      </w:pPr>
    </w:p>
    <w:p w14:paraId="02FBBFBD" w14:textId="77777777" w:rsidR="002C0186" w:rsidRPr="00FE77A6" w:rsidRDefault="002C0186" w:rsidP="004278CC">
      <w:pPr>
        <w:tabs>
          <w:tab w:val="left" w:pos="1134"/>
        </w:tabs>
        <w:spacing w:line="360" w:lineRule="auto"/>
        <w:ind w:firstLine="708"/>
        <w:jc w:val="both"/>
        <w:rPr>
          <w:rFonts w:ascii="Arial" w:eastAsia="Times New Roman" w:hAnsi="Arial" w:cs="Arial"/>
          <w:bCs/>
          <w:sz w:val="24"/>
          <w:szCs w:val="24"/>
          <w:lang w:eastAsia="ru-RU"/>
        </w:rPr>
      </w:pPr>
    </w:p>
    <w:p w14:paraId="0EF76791" w14:textId="77777777" w:rsidR="002C0186" w:rsidRPr="00FE77A6" w:rsidRDefault="002C0186" w:rsidP="004278CC">
      <w:pPr>
        <w:tabs>
          <w:tab w:val="left" w:pos="1134"/>
        </w:tabs>
        <w:spacing w:line="360" w:lineRule="auto"/>
        <w:ind w:firstLine="709"/>
        <w:jc w:val="both"/>
        <w:rPr>
          <w:rFonts w:ascii="Arial" w:eastAsia="Times New Roman" w:hAnsi="Arial" w:cs="Arial"/>
          <w:bCs/>
          <w:i/>
          <w:sz w:val="20"/>
          <w:szCs w:val="20"/>
          <w:lang w:eastAsia="ru-RU"/>
        </w:rPr>
      </w:pPr>
      <w:r w:rsidRPr="00FE77A6">
        <w:rPr>
          <w:rFonts w:ascii="Arial" w:eastAsia="Times New Roman" w:hAnsi="Arial" w:cs="Arial"/>
          <w:bCs/>
          <w:i/>
          <w:sz w:val="20"/>
          <w:szCs w:val="2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44CD81B" w14:textId="77777777" w:rsidR="002C0186" w:rsidRPr="00FE77A6" w:rsidRDefault="002C0186" w:rsidP="004278CC">
      <w:pPr>
        <w:tabs>
          <w:tab w:val="left" w:pos="1134"/>
        </w:tabs>
        <w:spacing w:line="360" w:lineRule="auto"/>
        <w:ind w:firstLine="708"/>
        <w:jc w:val="both"/>
        <w:rPr>
          <w:rFonts w:ascii="Arial" w:eastAsia="Times New Roman" w:hAnsi="Arial" w:cs="Arial"/>
          <w:bCs/>
          <w:i/>
          <w:sz w:val="20"/>
          <w:szCs w:val="20"/>
          <w:lang w:eastAsia="ru-RU"/>
        </w:rPr>
      </w:pPr>
      <w:r w:rsidRPr="00FE77A6">
        <w:rPr>
          <w:rFonts w:ascii="Arial" w:eastAsia="Times New Roman" w:hAnsi="Arial" w:cs="Arial"/>
          <w:bCs/>
          <w:i/>
          <w:sz w:val="20"/>
          <w:szCs w:val="2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30B57A7" w14:textId="77777777" w:rsidR="002C0186" w:rsidRPr="00FE77A6" w:rsidRDefault="002C0186" w:rsidP="004278CC">
      <w:pPr>
        <w:tabs>
          <w:tab w:val="left" w:pos="1134"/>
        </w:tabs>
        <w:rPr>
          <w:rFonts w:ascii="Arial" w:eastAsia="Times New Roman" w:hAnsi="Arial" w:cs="Arial"/>
          <w:bCs/>
          <w:sz w:val="24"/>
          <w:szCs w:val="24"/>
          <w:lang w:eastAsia="ru-RU"/>
        </w:rPr>
      </w:pPr>
    </w:p>
    <w:p w14:paraId="752E8552" w14:textId="77777777" w:rsidR="002C0186" w:rsidRPr="00FE77A6" w:rsidRDefault="002C0186" w:rsidP="004278CC">
      <w:pPr>
        <w:tabs>
          <w:tab w:val="left" w:pos="1134"/>
        </w:tabs>
        <w:rPr>
          <w:rFonts w:ascii="Arial" w:eastAsia="Times New Roman" w:hAnsi="Arial" w:cs="Arial"/>
          <w:bCs/>
          <w:sz w:val="24"/>
          <w:szCs w:val="24"/>
          <w:lang w:eastAsia="ru-RU"/>
        </w:rPr>
      </w:pPr>
    </w:p>
    <w:p w14:paraId="14BD8AF6" w14:textId="77777777" w:rsidR="002C0186" w:rsidRPr="00FE77A6" w:rsidRDefault="002C0186" w:rsidP="004278CC">
      <w:pPr>
        <w:tabs>
          <w:tab w:val="left" w:pos="1134"/>
        </w:tabs>
        <w:rPr>
          <w:rFonts w:ascii="Arial" w:eastAsia="Times New Roman" w:hAnsi="Arial" w:cs="Arial"/>
          <w:bCs/>
          <w:sz w:val="24"/>
          <w:szCs w:val="24"/>
          <w:lang w:eastAsia="ru-RU"/>
        </w:rPr>
      </w:pPr>
    </w:p>
    <w:p w14:paraId="4688AFB2" w14:textId="77777777" w:rsidR="002C0186" w:rsidRPr="00FE77A6" w:rsidRDefault="002C0186" w:rsidP="004278CC">
      <w:pPr>
        <w:tabs>
          <w:tab w:val="left" w:pos="1134"/>
        </w:tabs>
        <w:rPr>
          <w:rFonts w:ascii="Arial" w:eastAsia="Times New Roman" w:hAnsi="Arial" w:cs="Arial"/>
          <w:bCs/>
          <w:sz w:val="24"/>
          <w:szCs w:val="24"/>
          <w:lang w:eastAsia="ru-RU"/>
        </w:rPr>
      </w:pPr>
    </w:p>
    <w:p w14:paraId="04C91F94" w14:textId="77777777" w:rsidR="002C0186" w:rsidRPr="00FE77A6" w:rsidRDefault="002C0186" w:rsidP="004278CC">
      <w:pPr>
        <w:tabs>
          <w:tab w:val="left" w:pos="1134"/>
        </w:tabs>
        <w:rPr>
          <w:rFonts w:ascii="Arial" w:eastAsia="Times New Roman" w:hAnsi="Arial" w:cs="Arial"/>
          <w:bCs/>
          <w:sz w:val="24"/>
          <w:szCs w:val="24"/>
          <w:lang w:eastAsia="ru-RU"/>
        </w:rPr>
      </w:pPr>
    </w:p>
    <w:p w14:paraId="32CD1110" w14:textId="77777777" w:rsidR="002C0186" w:rsidRPr="00FE77A6" w:rsidRDefault="002C0186" w:rsidP="004278CC">
      <w:pPr>
        <w:tabs>
          <w:tab w:val="left" w:pos="1134"/>
        </w:tabs>
        <w:rPr>
          <w:rFonts w:ascii="Arial" w:eastAsia="Times New Roman" w:hAnsi="Arial" w:cs="Arial"/>
          <w:bCs/>
          <w:sz w:val="24"/>
          <w:szCs w:val="24"/>
          <w:lang w:eastAsia="ru-RU"/>
        </w:rPr>
      </w:pPr>
    </w:p>
    <w:p w14:paraId="0014514F" w14:textId="77777777" w:rsidR="002C0186" w:rsidRPr="00FE77A6" w:rsidRDefault="002C0186" w:rsidP="004278CC">
      <w:pPr>
        <w:tabs>
          <w:tab w:val="left" w:pos="1134"/>
        </w:tabs>
        <w:rPr>
          <w:rFonts w:ascii="Arial" w:eastAsia="Times New Roman" w:hAnsi="Arial" w:cs="Arial"/>
          <w:bCs/>
          <w:sz w:val="24"/>
          <w:szCs w:val="24"/>
          <w:lang w:eastAsia="ru-RU"/>
        </w:rPr>
      </w:pPr>
    </w:p>
    <w:p w14:paraId="267FE38C" w14:textId="77777777" w:rsidR="00C744FA" w:rsidRPr="00FE77A6" w:rsidRDefault="00C744FA" w:rsidP="004278CC">
      <w:pPr>
        <w:tabs>
          <w:tab w:val="left" w:pos="1134"/>
        </w:tabs>
        <w:rPr>
          <w:rFonts w:ascii="Arial" w:eastAsia="Times New Roman" w:hAnsi="Arial" w:cs="Arial"/>
          <w:bCs/>
          <w:sz w:val="24"/>
          <w:szCs w:val="24"/>
          <w:lang w:eastAsia="ru-RU"/>
        </w:rPr>
      </w:pPr>
    </w:p>
    <w:p w14:paraId="13492CE8" w14:textId="77777777" w:rsidR="00C744FA" w:rsidRPr="00FE77A6" w:rsidRDefault="00C744FA" w:rsidP="004278CC">
      <w:pPr>
        <w:tabs>
          <w:tab w:val="left" w:pos="1134"/>
        </w:tabs>
        <w:rPr>
          <w:rFonts w:ascii="Arial" w:eastAsia="Times New Roman" w:hAnsi="Arial" w:cs="Arial"/>
          <w:bCs/>
          <w:sz w:val="24"/>
          <w:szCs w:val="24"/>
          <w:lang w:eastAsia="ru-RU"/>
        </w:rPr>
      </w:pPr>
    </w:p>
    <w:p w14:paraId="794C867C" w14:textId="77777777" w:rsidR="00C744FA" w:rsidRPr="00FE77A6" w:rsidRDefault="00C744FA" w:rsidP="004278CC">
      <w:pPr>
        <w:tabs>
          <w:tab w:val="left" w:pos="1134"/>
        </w:tabs>
        <w:rPr>
          <w:rFonts w:ascii="Arial" w:eastAsia="Times New Roman" w:hAnsi="Arial" w:cs="Arial"/>
          <w:bCs/>
          <w:sz w:val="24"/>
          <w:szCs w:val="24"/>
          <w:lang w:eastAsia="ru-RU"/>
        </w:rPr>
      </w:pPr>
    </w:p>
    <w:p w14:paraId="07D04AD2" w14:textId="77777777" w:rsidR="00C744FA" w:rsidRPr="00FE77A6" w:rsidRDefault="00C744FA" w:rsidP="004278CC">
      <w:pPr>
        <w:tabs>
          <w:tab w:val="left" w:pos="1134"/>
        </w:tabs>
        <w:rPr>
          <w:rFonts w:ascii="Arial" w:eastAsia="Times New Roman" w:hAnsi="Arial" w:cs="Arial"/>
          <w:bCs/>
          <w:sz w:val="24"/>
          <w:szCs w:val="24"/>
          <w:lang w:eastAsia="ru-RU"/>
        </w:rPr>
      </w:pPr>
    </w:p>
    <w:p w14:paraId="5CD312DC" w14:textId="77777777" w:rsidR="00C744FA" w:rsidRPr="00FE77A6" w:rsidRDefault="00C744FA" w:rsidP="004278CC">
      <w:pPr>
        <w:tabs>
          <w:tab w:val="left" w:pos="1134"/>
        </w:tabs>
        <w:rPr>
          <w:rFonts w:ascii="Arial" w:eastAsia="Times New Roman" w:hAnsi="Arial" w:cs="Arial"/>
          <w:bCs/>
          <w:sz w:val="24"/>
          <w:szCs w:val="24"/>
          <w:lang w:eastAsia="ru-RU"/>
        </w:rPr>
      </w:pPr>
    </w:p>
    <w:p w14:paraId="28876115" w14:textId="77777777" w:rsidR="00C744FA" w:rsidRPr="00FE77A6" w:rsidRDefault="00C744FA" w:rsidP="004278CC">
      <w:pPr>
        <w:tabs>
          <w:tab w:val="left" w:pos="1134"/>
        </w:tabs>
        <w:rPr>
          <w:rFonts w:ascii="Arial" w:eastAsia="Times New Roman" w:hAnsi="Arial" w:cs="Arial"/>
          <w:bCs/>
          <w:sz w:val="24"/>
          <w:szCs w:val="24"/>
          <w:lang w:eastAsia="ru-RU"/>
        </w:rPr>
      </w:pPr>
    </w:p>
    <w:p w14:paraId="6CA43054" w14:textId="77777777" w:rsidR="00C744FA" w:rsidRPr="00FE77A6" w:rsidRDefault="00C744FA" w:rsidP="004278CC">
      <w:pPr>
        <w:tabs>
          <w:tab w:val="left" w:pos="1134"/>
        </w:tabs>
        <w:rPr>
          <w:rFonts w:ascii="Arial" w:eastAsia="Times New Roman" w:hAnsi="Arial" w:cs="Arial"/>
          <w:bCs/>
          <w:sz w:val="24"/>
          <w:szCs w:val="24"/>
          <w:lang w:eastAsia="ru-RU"/>
        </w:rPr>
      </w:pPr>
    </w:p>
    <w:p w14:paraId="71DEEE37" w14:textId="77777777" w:rsidR="00C744FA" w:rsidRPr="00FE77A6" w:rsidRDefault="00C744FA" w:rsidP="004278CC">
      <w:pPr>
        <w:tabs>
          <w:tab w:val="left" w:pos="1134"/>
        </w:tabs>
        <w:rPr>
          <w:rFonts w:ascii="Arial" w:eastAsia="Times New Roman" w:hAnsi="Arial" w:cs="Arial"/>
          <w:bCs/>
          <w:sz w:val="24"/>
          <w:szCs w:val="24"/>
          <w:lang w:eastAsia="ru-RU"/>
        </w:rPr>
      </w:pPr>
    </w:p>
    <w:p w14:paraId="10659CCF" w14:textId="77777777" w:rsidR="00C744FA" w:rsidRPr="00FE77A6" w:rsidRDefault="00C744FA" w:rsidP="004278CC">
      <w:pPr>
        <w:tabs>
          <w:tab w:val="left" w:pos="1134"/>
        </w:tabs>
        <w:rPr>
          <w:rFonts w:ascii="Arial" w:eastAsia="Times New Roman" w:hAnsi="Arial" w:cs="Arial"/>
          <w:bCs/>
          <w:sz w:val="24"/>
          <w:szCs w:val="24"/>
          <w:lang w:eastAsia="ru-RU"/>
        </w:rPr>
      </w:pPr>
    </w:p>
    <w:p w14:paraId="253D692C" w14:textId="77777777" w:rsidR="002C0186" w:rsidRPr="00FE77A6" w:rsidRDefault="002C0186" w:rsidP="004278CC">
      <w:pPr>
        <w:tabs>
          <w:tab w:val="left" w:pos="1134"/>
        </w:tabs>
        <w:rPr>
          <w:rFonts w:ascii="Arial" w:eastAsia="Times New Roman" w:hAnsi="Arial" w:cs="Arial"/>
          <w:bCs/>
          <w:sz w:val="24"/>
          <w:szCs w:val="24"/>
          <w:lang w:eastAsia="ru-RU"/>
        </w:rPr>
      </w:pPr>
    </w:p>
    <w:p w14:paraId="3FF88AC3" w14:textId="77777777" w:rsidR="002C0186" w:rsidRPr="00FE77A6" w:rsidRDefault="002C0186" w:rsidP="004278CC">
      <w:pPr>
        <w:tabs>
          <w:tab w:val="left" w:pos="1134"/>
        </w:tabs>
        <w:rPr>
          <w:rFonts w:ascii="Arial" w:eastAsia="Times New Roman" w:hAnsi="Arial" w:cs="Arial"/>
          <w:bCs/>
          <w:sz w:val="24"/>
          <w:szCs w:val="24"/>
          <w:lang w:eastAsia="ru-RU"/>
        </w:rPr>
      </w:pPr>
    </w:p>
    <w:p w14:paraId="3CF02325" w14:textId="77777777" w:rsidR="002C0186" w:rsidRPr="00FE77A6" w:rsidRDefault="002C0186" w:rsidP="004278CC">
      <w:pPr>
        <w:tabs>
          <w:tab w:val="left" w:pos="1134"/>
        </w:tabs>
        <w:rPr>
          <w:rFonts w:ascii="Arial" w:eastAsia="Times New Roman" w:hAnsi="Arial" w:cs="Arial"/>
          <w:bCs/>
          <w:sz w:val="24"/>
          <w:szCs w:val="24"/>
          <w:lang w:eastAsia="ru-RU"/>
        </w:rPr>
      </w:pPr>
    </w:p>
    <w:p w14:paraId="63812725" w14:textId="77777777" w:rsidR="002C0186" w:rsidRPr="00FE77A6" w:rsidRDefault="002C0186" w:rsidP="004278CC">
      <w:pPr>
        <w:tabs>
          <w:tab w:val="left" w:pos="1134"/>
        </w:tabs>
        <w:rPr>
          <w:rFonts w:ascii="Arial" w:eastAsia="Times New Roman" w:hAnsi="Arial" w:cs="Arial"/>
          <w:bCs/>
          <w:sz w:val="24"/>
          <w:szCs w:val="24"/>
          <w:lang w:eastAsia="ru-RU"/>
        </w:rPr>
      </w:pPr>
    </w:p>
    <w:p w14:paraId="6CC79513" w14:textId="77777777" w:rsidR="002C0186" w:rsidRPr="00FE77A6" w:rsidRDefault="002C0186" w:rsidP="004278CC">
      <w:pPr>
        <w:keepNext/>
        <w:tabs>
          <w:tab w:val="left" w:pos="1134"/>
        </w:tabs>
        <w:overflowPunct w:val="0"/>
        <w:autoSpaceDE w:val="0"/>
        <w:autoSpaceDN w:val="0"/>
        <w:adjustRightInd w:val="0"/>
        <w:spacing w:line="360" w:lineRule="auto"/>
        <w:ind w:firstLine="709"/>
        <w:jc w:val="both"/>
        <w:textAlignment w:val="baseline"/>
        <w:outlineLvl w:val="0"/>
        <w:rPr>
          <w:rFonts w:ascii="Arial" w:eastAsia="Times New Roman" w:hAnsi="Arial" w:cs="Arial"/>
          <w:bCs/>
          <w:sz w:val="20"/>
          <w:szCs w:val="20"/>
          <w:lang w:eastAsia="ru-RU"/>
        </w:rPr>
      </w:pPr>
      <w:bookmarkStart w:id="0" w:name="_Toc54854939"/>
      <w:r w:rsidRPr="00FE77A6">
        <w:rPr>
          <w:rFonts w:ascii="Arial" w:eastAsia="Times New Roman" w:hAnsi="Arial" w:cs="Arial"/>
          <w:bCs/>
          <w:sz w:val="20"/>
          <w:szCs w:val="2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bookmarkEnd w:id="0"/>
      <w:r w:rsidRPr="00FE77A6">
        <w:rPr>
          <w:rFonts w:ascii="Arial" w:eastAsia="Times New Roman" w:hAnsi="Arial" w:cs="Arial"/>
          <w:bCs/>
          <w:sz w:val="20"/>
          <w:szCs w:val="20"/>
          <w:lang w:eastAsia="ru-RU"/>
        </w:rPr>
        <w:t>.</w:t>
      </w:r>
    </w:p>
    <w:p w14:paraId="3FAEE38D" w14:textId="77777777" w:rsidR="002C0186" w:rsidRPr="00FE77A6" w:rsidRDefault="002C0186" w:rsidP="004278CC">
      <w:pPr>
        <w:keepNext/>
        <w:tabs>
          <w:tab w:val="left" w:pos="1134"/>
        </w:tabs>
        <w:overflowPunct w:val="0"/>
        <w:autoSpaceDE w:val="0"/>
        <w:autoSpaceDN w:val="0"/>
        <w:adjustRightInd w:val="0"/>
        <w:spacing w:line="360" w:lineRule="auto"/>
        <w:ind w:firstLine="709"/>
        <w:jc w:val="both"/>
        <w:textAlignment w:val="baseline"/>
        <w:outlineLvl w:val="0"/>
        <w:rPr>
          <w:rFonts w:ascii="Arial" w:eastAsia="Times New Roman" w:hAnsi="Arial" w:cs="Arial"/>
          <w:bCs/>
          <w:sz w:val="20"/>
          <w:szCs w:val="20"/>
          <w:lang w:eastAsia="ru-RU"/>
        </w:rPr>
        <w:sectPr w:rsidR="002C0186" w:rsidRPr="00FE77A6" w:rsidSect="003A162B">
          <w:headerReference w:type="even" r:id="rId9"/>
          <w:headerReference w:type="default" r:id="rId10"/>
          <w:footerReference w:type="even" r:id="rId11"/>
          <w:footerReference w:type="default" r:id="rId12"/>
          <w:footerReference w:type="first" r:id="rId13"/>
          <w:footnotePr>
            <w:numRestart w:val="eachPage"/>
          </w:footnotePr>
          <w:pgSz w:w="11906" w:h="16838"/>
          <w:pgMar w:top="1134" w:right="851" w:bottom="851" w:left="1134" w:header="709" w:footer="438" w:gutter="0"/>
          <w:cols w:space="708"/>
          <w:titlePg/>
          <w:docGrid w:linePitch="360"/>
        </w:sectPr>
      </w:pPr>
    </w:p>
    <w:tbl>
      <w:tblPr>
        <w:tblW w:w="10207" w:type="dxa"/>
        <w:tblInd w:w="-142" w:type="dxa"/>
        <w:tblBorders>
          <w:top w:val="single" w:sz="36" w:space="0" w:color="auto"/>
          <w:bottom w:val="single" w:sz="24" w:space="0" w:color="auto"/>
          <w:insideH w:val="single" w:sz="18" w:space="0" w:color="auto"/>
        </w:tblBorders>
        <w:tblLayout w:type="fixed"/>
        <w:tblLook w:val="01E0" w:firstRow="1" w:lastRow="1" w:firstColumn="1" w:lastColumn="1" w:noHBand="0" w:noVBand="0"/>
      </w:tblPr>
      <w:tblGrid>
        <w:gridCol w:w="1810"/>
        <w:gridCol w:w="5953"/>
        <w:gridCol w:w="2444"/>
      </w:tblGrid>
      <w:tr w:rsidR="009072EF" w:rsidRPr="00FE77A6" w14:paraId="186737C6" w14:textId="77777777" w:rsidTr="0093205C">
        <w:trPr>
          <w:trHeight w:val="1470"/>
        </w:trPr>
        <w:tc>
          <w:tcPr>
            <w:tcW w:w="10207" w:type="dxa"/>
            <w:gridSpan w:val="3"/>
            <w:tcBorders>
              <w:top w:val="single" w:sz="36" w:space="0" w:color="auto"/>
              <w:bottom w:val="single" w:sz="36" w:space="0" w:color="auto"/>
            </w:tcBorders>
            <w:vAlign w:val="center"/>
          </w:tcPr>
          <w:p w14:paraId="335C768F" w14:textId="77777777" w:rsidR="009072EF" w:rsidRPr="00FE77A6" w:rsidRDefault="009072EF" w:rsidP="004278CC">
            <w:pPr>
              <w:suppressAutoHyphens/>
              <w:spacing w:line="360" w:lineRule="auto"/>
              <w:ind w:left="-136" w:right="-68"/>
              <w:jc w:val="center"/>
              <w:rPr>
                <w:rFonts w:ascii="Arial" w:hAnsi="Arial" w:cs="Arial"/>
                <w:b/>
              </w:rPr>
            </w:pPr>
            <w:r w:rsidRPr="00FE77A6">
              <w:rPr>
                <w:rFonts w:ascii="Arial" w:hAnsi="Arial" w:cs="Arial"/>
                <w:b/>
              </w:rPr>
              <w:lastRenderedPageBreak/>
              <w:t>МЕЖГОСУДАРСТВЕННЫЙ СОВЕТ ПО СТАНДАРТИЗАЦИИ, МЕТРОЛОГИИ И</w:t>
            </w:r>
            <w:r w:rsidR="00403C68" w:rsidRPr="00FE77A6">
              <w:rPr>
                <w:rFonts w:ascii="Arial" w:hAnsi="Arial" w:cs="Arial"/>
                <w:b/>
              </w:rPr>
              <w:t xml:space="preserve"> </w:t>
            </w:r>
            <w:r w:rsidRPr="00FE77A6">
              <w:rPr>
                <w:rFonts w:ascii="Arial" w:hAnsi="Arial" w:cs="Arial"/>
                <w:b/>
              </w:rPr>
              <w:t>СЕРТИФИКАЦИИ</w:t>
            </w:r>
          </w:p>
          <w:p w14:paraId="7D3D19B9" w14:textId="77777777" w:rsidR="009072EF" w:rsidRPr="00FE77A6" w:rsidRDefault="009072EF" w:rsidP="004278CC">
            <w:pPr>
              <w:suppressAutoHyphens/>
              <w:spacing w:line="360" w:lineRule="auto"/>
              <w:ind w:left="-135" w:right="-68"/>
              <w:jc w:val="center"/>
              <w:rPr>
                <w:rFonts w:ascii="Arial" w:hAnsi="Arial" w:cs="Arial"/>
                <w:b/>
                <w:lang w:val="en-US"/>
              </w:rPr>
            </w:pPr>
            <w:r w:rsidRPr="00FE77A6">
              <w:rPr>
                <w:rFonts w:ascii="Arial" w:hAnsi="Arial" w:cs="Arial"/>
                <w:b/>
                <w:lang w:val="en-US"/>
              </w:rPr>
              <w:t>(</w:t>
            </w:r>
            <w:r w:rsidRPr="00FE77A6">
              <w:rPr>
                <w:rFonts w:ascii="Arial" w:hAnsi="Arial" w:cs="Arial"/>
                <w:b/>
              </w:rPr>
              <w:t>МГС</w:t>
            </w:r>
            <w:r w:rsidRPr="00FE77A6">
              <w:rPr>
                <w:rFonts w:ascii="Arial" w:hAnsi="Arial" w:cs="Arial"/>
                <w:b/>
                <w:lang w:val="en-US"/>
              </w:rPr>
              <w:t>)</w:t>
            </w:r>
          </w:p>
          <w:p w14:paraId="2C10BCE1" w14:textId="77777777" w:rsidR="009072EF" w:rsidRPr="00FE77A6" w:rsidRDefault="009072EF" w:rsidP="004278CC">
            <w:pPr>
              <w:suppressAutoHyphens/>
              <w:spacing w:line="360" w:lineRule="auto"/>
              <w:ind w:left="-135" w:right="-68"/>
              <w:jc w:val="center"/>
              <w:rPr>
                <w:rFonts w:ascii="Arial" w:hAnsi="Arial" w:cs="Arial"/>
                <w:b/>
                <w:lang w:val="en-US"/>
              </w:rPr>
            </w:pPr>
            <w:r w:rsidRPr="00FE77A6">
              <w:rPr>
                <w:rFonts w:ascii="Arial" w:hAnsi="Arial" w:cs="Arial"/>
                <w:b/>
                <w:lang w:val="en-US"/>
              </w:rPr>
              <w:t>INTERSTATE COUNCIL FOR STANDARDIZATION, METROLOGY AND CERTIFICATION</w:t>
            </w:r>
          </w:p>
          <w:p w14:paraId="192AC228" w14:textId="77777777" w:rsidR="009072EF" w:rsidRPr="00FE77A6" w:rsidRDefault="009072EF" w:rsidP="004278CC">
            <w:pPr>
              <w:suppressAutoHyphens/>
              <w:ind w:left="-135" w:right="-68"/>
              <w:jc w:val="center"/>
              <w:rPr>
                <w:rFonts w:ascii="Arial" w:hAnsi="Arial" w:cs="Arial"/>
                <w:lang w:val="en-US"/>
              </w:rPr>
            </w:pPr>
            <w:r w:rsidRPr="00FE77A6">
              <w:rPr>
                <w:rFonts w:ascii="Arial" w:hAnsi="Arial" w:cs="Arial"/>
                <w:b/>
                <w:lang w:val="en-US"/>
              </w:rPr>
              <w:t>(ISC)</w:t>
            </w:r>
          </w:p>
        </w:tc>
      </w:tr>
      <w:tr w:rsidR="009072EF" w:rsidRPr="00FE77A6" w14:paraId="0C987480" w14:textId="77777777" w:rsidTr="0093205C">
        <w:trPr>
          <w:trHeight w:val="2335"/>
        </w:trPr>
        <w:tc>
          <w:tcPr>
            <w:tcW w:w="1810" w:type="dxa"/>
            <w:tcBorders>
              <w:top w:val="single" w:sz="36" w:space="0" w:color="auto"/>
              <w:bottom w:val="single" w:sz="12" w:space="0" w:color="auto"/>
            </w:tcBorders>
            <w:vAlign w:val="center"/>
          </w:tcPr>
          <w:p w14:paraId="4AD36618" w14:textId="77777777" w:rsidR="009072EF" w:rsidRPr="00FE77A6" w:rsidRDefault="009072EF" w:rsidP="004278CC">
            <w:pPr>
              <w:suppressAutoHyphens/>
              <w:ind w:hanging="216"/>
              <w:rPr>
                <w:rFonts w:ascii="Arial" w:hAnsi="Arial" w:cs="Arial"/>
              </w:rPr>
            </w:pPr>
          </w:p>
        </w:tc>
        <w:tc>
          <w:tcPr>
            <w:tcW w:w="5953" w:type="dxa"/>
            <w:tcBorders>
              <w:top w:val="single" w:sz="36" w:space="0" w:color="auto"/>
              <w:bottom w:val="single" w:sz="12" w:space="0" w:color="auto"/>
            </w:tcBorders>
            <w:vAlign w:val="center"/>
          </w:tcPr>
          <w:p w14:paraId="2B008548" w14:textId="77777777" w:rsidR="009072EF" w:rsidRPr="00FE77A6" w:rsidRDefault="009072EF" w:rsidP="004278CC">
            <w:pPr>
              <w:suppressAutoHyphens/>
              <w:jc w:val="center"/>
              <w:rPr>
                <w:rFonts w:ascii="Arial" w:hAnsi="Arial" w:cs="Arial"/>
                <w:b/>
                <w:bCs/>
                <w:spacing w:val="54"/>
                <w:sz w:val="28"/>
                <w:szCs w:val="26"/>
              </w:rPr>
            </w:pPr>
            <w:r w:rsidRPr="00FE77A6">
              <w:rPr>
                <w:rFonts w:ascii="Arial" w:hAnsi="Arial" w:cs="Arial"/>
                <w:b/>
                <w:bCs/>
                <w:spacing w:val="54"/>
                <w:sz w:val="28"/>
                <w:szCs w:val="26"/>
              </w:rPr>
              <w:t>МЕЖГОСУДАРСТВЕННЫЙ</w:t>
            </w:r>
          </w:p>
          <w:p w14:paraId="4E05D779" w14:textId="77777777" w:rsidR="009072EF" w:rsidRPr="00FE77A6" w:rsidRDefault="009072EF" w:rsidP="004278CC">
            <w:pPr>
              <w:suppressAutoHyphens/>
              <w:jc w:val="center"/>
              <w:rPr>
                <w:rFonts w:ascii="Arial" w:hAnsi="Arial" w:cs="Arial"/>
                <w:sz w:val="24"/>
                <w:szCs w:val="20"/>
              </w:rPr>
            </w:pPr>
            <w:r w:rsidRPr="00FE77A6">
              <w:rPr>
                <w:rFonts w:ascii="Arial" w:hAnsi="Arial" w:cs="Arial"/>
                <w:b/>
                <w:bCs/>
                <w:spacing w:val="54"/>
                <w:sz w:val="28"/>
                <w:szCs w:val="26"/>
              </w:rPr>
              <w:t>СТАНДАРТ</w:t>
            </w:r>
          </w:p>
        </w:tc>
        <w:tc>
          <w:tcPr>
            <w:tcW w:w="2444" w:type="dxa"/>
            <w:tcBorders>
              <w:top w:val="single" w:sz="36" w:space="0" w:color="auto"/>
              <w:bottom w:val="single" w:sz="12" w:space="0" w:color="auto"/>
            </w:tcBorders>
            <w:vAlign w:val="center"/>
          </w:tcPr>
          <w:p w14:paraId="51281F43" w14:textId="77777777" w:rsidR="009072EF" w:rsidRPr="00FE77A6" w:rsidRDefault="009072EF" w:rsidP="004278CC">
            <w:pPr>
              <w:suppressAutoHyphens/>
              <w:ind w:left="34" w:right="-250"/>
              <w:rPr>
                <w:rFonts w:ascii="Arial" w:hAnsi="Arial" w:cs="Arial"/>
                <w:b/>
                <w:sz w:val="32"/>
                <w:szCs w:val="32"/>
              </w:rPr>
            </w:pPr>
            <w:r w:rsidRPr="00FE77A6">
              <w:rPr>
                <w:rFonts w:ascii="Arial" w:hAnsi="Arial" w:cs="Arial"/>
                <w:b/>
                <w:sz w:val="32"/>
                <w:szCs w:val="32"/>
              </w:rPr>
              <w:t>ГОСТ</w:t>
            </w:r>
          </w:p>
          <w:p w14:paraId="0B44332C" w14:textId="132A927B" w:rsidR="004A7AFA" w:rsidRPr="00FE77A6" w:rsidRDefault="007B3DC1" w:rsidP="004278CC">
            <w:pPr>
              <w:suppressAutoHyphens/>
              <w:ind w:left="34" w:right="-250"/>
              <w:rPr>
                <w:rFonts w:ascii="Arial" w:hAnsi="Arial" w:cs="Arial"/>
                <w:b/>
                <w:sz w:val="32"/>
                <w:szCs w:val="32"/>
              </w:rPr>
            </w:pPr>
            <w:r>
              <w:rPr>
                <w:rFonts w:ascii="Arial" w:hAnsi="Arial" w:cs="Arial"/>
                <w:b/>
                <w:sz w:val="32"/>
                <w:szCs w:val="32"/>
              </w:rPr>
              <w:t>5100</w:t>
            </w:r>
            <w:r w:rsidR="00156FBD" w:rsidRPr="00FE77A6">
              <w:rPr>
                <w:rFonts w:ascii="Arial" w:hAnsi="Arial" w:cs="Arial"/>
                <w:b/>
                <w:sz w:val="32"/>
                <w:szCs w:val="32"/>
              </w:rPr>
              <w:t>–</w:t>
            </w:r>
          </w:p>
          <w:p w14:paraId="526BCCB1" w14:textId="77777777" w:rsidR="00F359B3" w:rsidRPr="00FE77A6" w:rsidRDefault="00F359B3" w:rsidP="004278CC">
            <w:pPr>
              <w:suppressAutoHyphens/>
              <w:ind w:right="-250"/>
              <w:rPr>
                <w:rFonts w:ascii="Arial" w:hAnsi="Arial" w:cs="Arial"/>
                <w:b/>
                <w:sz w:val="32"/>
                <w:szCs w:val="32"/>
              </w:rPr>
            </w:pPr>
          </w:p>
        </w:tc>
      </w:tr>
    </w:tbl>
    <w:p w14:paraId="4FBA0FF1" w14:textId="77777777" w:rsidR="009072EF" w:rsidRPr="00FE77A6" w:rsidRDefault="009072EF" w:rsidP="004278CC">
      <w:pPr>
        <w:suppressAutoHyphens/>
        <w:rPr>
          <w:rFonts w:ascii="Arial" w:hAnsi="Arial" w:cs="Arial"/>
          <w:sz w:val="28"/>
          <w:szCs w:val="28"/>
        </w:rPr>
      </w:pPr>
    </w:p>
    <w:p w14:paraId="3002684B" w14:textId="77777777" w:rsidR="009072EF" w:rsidRPr="00FE77A6" w:rsidRDefault="009072EF" w:rsidP="004278CC">
      <w:pPr>
        <w:suppressAutoHyphens/>
        <w:rPr>
          <w:rFonts w:ascii="Arial" w:hAnsi="Arial" w:cs="Arial"/>
          <w:sz w:val="28"/>
          <w:szCs w:val="28"/>
        </w:rPr>
      </w:pPr>
    </w:p>
    <w:p w14:paraId="6767D39E" w14:textId="77777777" w:rsidR="009072EF" w:rsidRPr="00FE77A6" w:rsidRDefault="009072EF" w:rsidP="004278CC">
      <w:pPr>
        <w:suppressAutoHyphens/>
        <w:rPr>
          <w:rFonts w:ascii="Arial" w:hAnsi="Arial" w:cs="Arial"/>
          <w:sz w:val="28"/>
          <w:szCs w:val="28"/>
        </w:rPr>
      </w:pPr>
    </w:p>
    <w:p w14:paraId="152E5474" w14:textId="77777777" w:rsidR="009072EF" w:rsidRPr="00FE77A6" w:rsidRDefault="009072EF" w:rsidP="004278CC">
      <w:pPr>
        <w:suppressAutoHyphens/>
        <w:rPr>
          <w:rFonts w:ascii="Arial" w:hAnsi="Arial" w:cs="Arial"/>
          <w:sz w:val="28"/>
          <w:szCs w:val="28"/>
        </w:rPr>
      </w:pPr>
    </w:p>
    <w:p w14:paraId="2D6AA9E1" w14:textId="77777777" w:rsidR="009072EF" w:rsidRPr="00FE77A6" w:rsidRDefault="009072EF" w:rsidP="004278CC">
      <w:pPr>
        <w:suppressAutoHyphens/>
        <w:spacing w:line="360" w:lineRule="auto"/>
        <w:rPr>
          <w:rFonts w:ascii="Arial" w:hAnsi="Arial" w:cs="Arial"/>
          <w:sz w:val="28"/>
          <w:szCs w:val="28"/>
        </w:rPr>
      </w:pPr>
    </w:p>
    <w:p w14:paraId="3A0DB7A3" w14:textId="77777777" w:rsidR="007B3DC1" w:rsidRPr="004F5AD3" w:rsidRDefault="007B3DC1" w:rsidP="007B3DC1">
      <w:pPr>
        <w:suppressAutoHyphens/>
        <w:spacing w:line="360" w:lineRule="auto"/>
        <w:jc w:val="center"/>
        <w:rPr>
          <w:rFonts w:ascii="Arial" w:hAnsi="Arial" w:cs="Arial"/>
          <w:b/>
          <w:sz w:val="28"/>
          <w:szCs w:val="28"/>
        </w:rPr>
      </w:pPr>
      <w:r w:rsidRPr="004F5AD3">
        <w:rPr>
          <w:rFonts w:ascii="Arial" w:hAnsi="Arial" w:cs="Arial"/>
          <w:b/>
          <w:sz w:val="28"/>
          <w:szCs w:val="28"/>
        </w:rPr>
        <w:t>СОДА КАЛЬЦИНИРОВАННАЯ ТЕХНИЧЕСКАЯ</w:t>
      </w:r>
    </w:p>
    <w:p w14:paraId="5E829233" w14:textId="77777777" w:rsidR="00327E4C" w:rsidRPr="00FE77A6" w:rsidRDefault="00327E4C" w:rsidP="004278CC">
      <w:pPr>
        <w:suppressAutoHyphens/>
        <w:spacing w:line="360" w:lineRule="auto"/>
        <w:jc w:val="center"/>
        <w:rPr>
          <w:rFonts w:ascii="Arial" w:hAnsi="Arial" w:cs="Arial"/>
          <w:b/>
          <w:sz w:val="28"/>
          <w:szCs w:val="28"/>
        </w:rPr>
      </w:pPr>
      <w:r w:rsidRPr="00FE77A6">
        <w:rPr>
          <w:rFonts w:ascii="Arial" w:hAnsi="Arial" w:cs="Arial"/>
          <w:b/>
          <w:sz w:val="28"/>
          <w:szCs w:val="28"/>
        </w:rPr>
        <w:t>Технические условия</w:t>
      </w:r>
    </w:p>
    <w:p w14:paraId="522FA7D6" w14:textId="77777777" w:rsidR="009072EF" w:rsidRPr="00FE77A6" w:rsidRDefault="009072EF" w:rsidP="004278CC">
      <w:pPr>
        <w:suppressAutoHyphens/>
        <w:spacing w:line="360" w:lineRule="auto"/>
        <w:rPr>
          <w:rFonts w:ascii="Arial" w:hAnsi="Arial" w:cs="Arial"/>
          <w:sz w:val="28"/>
          <w:szCs w:val="28"/>
        </w:rPr>
      </w:pPr>
    </w:p>
    <w:p w14:paraId="09469982" w14:textId="77777777" w:rsidR="008531FF" w:rsidRPr="00FE77A6" w:rsidRDefault="008531FF" w:rsidP="004278CC">
      <w:pPr>
        <w:suppressAutoHyphens/>
        <w:spacing w:line="360" w:lineRule="auto"/>
        <w:jc w:val="center"/>
        <w:rPr>
          <w:rFonts w:ascii="Arial" w:hAnsi="Arial" w:cs="Arial"/>
          <w:sz w:val="28"/>
          <w:szCs w:val="28"/>
        </w:rPr>
      </w:pPr>
    </w:p>
    <w:p w14:paraId="747BBEC1" w14:textId="77777777" w:rsidR="00403C68" w:rsidRPr="00FE77A6" w:rsidRDefault="00403C68" w:rsidP="004278CC">
      <w:pPr>
        <w:suppressAutoHyphens/>
        <w:spacing w:line="360" w:lineRule="auto"/>
        <w:jc w:val="center"/>
        <w:rPr>
          <w:rFonts w:ascii="Arial" w:hAnsi="Arial" w:cs="Arial"/>
          <w:sz w:val="28"/>
          <w:szCs w:val="28"/>
        </w:rPr>
      </w:pPr>
    </w:p>
    <w:p w14:paraId="4A51EA99" w14:textId="77777777" w:rsidR="00403C68" w:rsidRPr="00FE77A6" w:rsidRDefault="00403C68" w:rsidP="004278CC">
      <w:pPr>
        <w:suppressAutoHyphens/>
        <w:spacing w:line="360" w:lineRule="auto"/>
        <w:jc w:val="center"/>
        <w:rPr>
          <w:rFonts w:ascii="Arial" w:hAnsi="Arial" w:cs="Arial"/>
          <w:sz w:val="28"/>
          <w:szCs w:val="28"/>
        </w:rPr>
      </w:pPr>
    </w:p>
    <w:p w14:paraId="43A1CC6B" w14:textId="77777777" w:rsidR="00403C68" w:rsidRPr="00FE77A6" w:rsidRDefault="00403C68" w:rsidP="004278CC">
      <w:pPr>
        <w:suppressAutoHyphens/>
        <w:spacing w:line="360" w:lineRule="auto"/>
        <w:jc w:val="center"/>
        <w:rPr>
          <w:rFonts w:ascii="Arial" w:hAnsi="Arial" w:cs="Arial"/>
          <w:sz w:val="28"/>
          <w:szCs w:val="28"/>
        </w:rPr>
      </w:pPr>
    </w:p>
    <w:p w14:paraId="312C00BC" w14:textId="77777777" w:rsidR="00403C68" w:rsidRPr="00FE77A6" w:rsidRDefault="00327E4C" w:rsidP="004278CC">
      <w:pPr>
        <w:suppressAutoHyphens/>
        <w:spacing w:line="360" w:lineRule="auto"/>
        <w:jc w:val="center"/>
        <w:rPr>
          <w:rFonts w:ascii="Arial" w:hAnsi="Arial" w:cs="Arial"/>
          <w:sz w:val="24"/>
          <w:szCs w:val="28"/>
        </w:rPr>
      </w:pPr>
      <w:r w:rsidRPr="00FE77A6">
        <w:rPr>
          <w:rFonts w:ascii="Arial" w:hAnsi="Arial" w:cs="Arial"/>
          <w:sz w:val="24"/>
          <w:szCs w:val="28"/>
        </w:rPr>
        <w:t>Настоящий проект стандарта не подлежит применению до его принятия</w:t>
      </w:r>
    </w:p>
    <w:p w14:paraId="0024FA4D" w14:textId="77777777" w:rsidR="00403C68" w:rsidRPr="00FE77A6" w:rsidRDefault="00403C68" w:rsidP="004278CC">
      <w:pPr>
        <w:suppressAutoHyphens/>
        <w:spacing w:line="360" w:lineRule="auto"/>
        <w:jc w:val="center"/>
        <w:rPr>
          <w:rFonts w:ascii="Arial" w:hAnsi="Arial" w:cs="Arial"/>
          <w:sz w:val="24"/>
          <w:szCs w:val="28"/>
        </w:rPr>
      </w:pPr>
    </w:p>
    <w:p w14:paraId="25A312D2" w14:textId="77777777" w:rsidR="00403C68" w:rsidRPr="00FE77A6" w:rsidRDefault="00403C68" w:rsidP="004278CC">
      <w:pPr>
        <w:suppressAutoHyphens/>
        <w:spacing w:line="360" w:lineRule="auto"/>
        <w:jc w:val="center"/>
        <w:rPr>
          <w:rFonts w:ascii="Arial" w:hAnsi="Arial" w:cs="Arial"/>
          <w:sz w:val="24"/>
          <w:szCs w:val="28"/>
        </w:rPr>
      </w:pPr>
    </w:p>
    <w:p w14:paraId="7C15DAA1" w14:textId="77777777" w:rsidR="00403C68" w:rsidRPr="00FE77A6" w:rsidRDefault="00403C68" w:rsidP="004278CC">
      <w:pPr>
        <w:suppressAutoHyphens/>
        <w:spacing w:line="360" w:lineRule="auto"/>
        <w:jc w:val="center"/>
        <w:rPr>
          <w:rFonts w:ascii="Arial" w:hAnsi="Arial" w:cs="Arial"/>
          <w:sz w:val="24"/>
          <w:szCs w:val="28"/>
        </w:rPr>
      </w:pPr>
    </w:p>
    <w:p w14:paraId="6D7140A1" w14:textId="77777777" w:rsidR="0093205C" w:rsidRPr="00FE77A6" w:rsidRDefault="0093205C" w:rsidP="004278CC">
      <w:pPr>
        <w:suppressAutoHyphens/>
        <w:spacing w:line="360" w:lineRule="auto"/>
        <w:jc w:val="center"/>
        <w:rPr>
          <w:rFonts w:ascii="Arial" w:hAnsi="Arial" w:cs="Arial"/>
          <w:sz w:val="24"/>
          <w:szCs w:val="28"/>
        </w:rPr>
      </w:pPr>
    </w:p>
    <w:p w14:paraId="2CC9614B" w14:textId="77777777" w:rsidR="0093205C" w:rsidRPr="00FE77A6" w:rsidRDefault="0093205C" w:rsidP="004278CC">
      <w:pPr>
        <w:suppressAutoHyphens/>
        <w:spacing w:line="360" w:lineRule="auto"/>
        <w:jc w:val="center"/>
        <w:rPr>
          <w:rFonts w:ascii="Arial" w:hAnsi="Arial" w:cs="Arial"/>
          <w:sz w:val="24"/>
          <w:szCs w:val="28"/>
        </w:rPr>
      </w:pPr>
    </w:p>
    <w:p w14:paraId="44A63703" w14:textId="77777777" w:rsidR="0093205C" w:rsidRPr="00FE77A6" w:rsidRDefault="0093205C" w:rsidP="004278CC">
      <w:pPr>
        <w:suppressAutoHyphens/>
        <w:spacing w:line="360" w:lineRule="auto"/>
        <w:jc w:val="center"/>
        <w:rPr>
          <w:rFonts w:ascii="Arial" w:hAnsi="Arial" w:cs="Arial"/>
          <w:sz w:val="24"/>
          <w:szCs w:val="28"/>
        </w:rPr>
      </w:pPr>
    </w:p>
    <w:p w14:paraId="379953D8" w14:textId="77777777" w:rsidR="0093205C" w:rsidRPr="00FE77A6" w:rsidRDefault="0093205C" w:rsidP="004278CC">
      <w:pPr>
        <w:suppressAutoHyphens/>
        <w:spacing w:line="360" w:lineRule="auto"/>
        <w:jc w:val="center"/>
        <w:rPr>
          <w:rFonts w:ascii="Arial" w:hAnsi="Arial" w:cs="Arial"/>
          <w:sz w:val="24"/>
          <w:szCs w:val="28"/>
        </w:rPr>
      </w:pPr>
    </w:p>
    <w:p w14:paraId="10325293" w14:textId="77777777" w:rsidR="00403C68" w:rsidRPr="00FE77A6" w:rsidRDefault="00403C68" w:rsidP="004278CC">
      <w:pPr>
        <w:suppressAutoHyphens/>
        <w:spacing w:line="360" w:lineRule="auto"/>
        <w:jc w:val="center"/>
        <w:rPr>
          <w:rFonts w:ascii="Arial" w:hAnsi="Arial" w:cs="Arial"/>
          <w:sz w:val="24"/>
          <w:szCs w:val="28"/>
        </w:rPr>
      </w:pPr>
    </w:p>
    <w:p w14:paraId="7596815A" w14:textId="77777777" w:rsidR="00403C68" w:rsidRPr="00FE77A6" w:rsidRDefault="00403C68" w:rsidP="004278CC">
      <w:pPr>
        <w:suppressAutoHyphens/>
        <w:spacing w:line="360" w:lineRule="auto"/>
        <w:jc w:val="center"/>
        <w:rPr>
          <w:rFonts w:ascii="Arial" w:hAnsi="Arial" w:cs="Arial"/>
          <w:sz w:val="24"/>
          <w:szCs w:val="28"/>
        </w:rPr>
      </w:pPr>
    </w:p>
    <w:p w14:paraId="29ED637D" w14:textId="77777777" w:rsidR="00403C68" w:rsidRPr="00FE77A6" w:rsidRDefault="00403C68" w:rsidP="004278CC">
      <w:pPr>
        <w:suppressAutoHyphens/>
        <w:spacing w:line="360" w:lineRule="auto"/>
        <w:jc w:val="center"/>
        <w:rPr>
          <w:rFonts w:ascii="Arial" w:hAnsi="Arial" w:cs="Arial"/>
          <w:b/>
          <w:sz w:val="24"/>
          <w:szCs w:val="28"/>
        </w:rPr>
      </w:pPr>
      <w:r w:rsidRPr="00FE77A6">
        <w:rPr>
          <w:rFonts w:ascii="Arial" w:hAnsi="Arial" w:cs="Arial"/>
          <w:b/>
          <w:sz w:val="24"/>
          <w:szCs w:val="28"/>
        </w:rPr>
        <w:t>Москва</w:t>
      </w:r>
    </w:p>
    <w:p w14:paraId="130E8DC0" w14:textId="77777777" w:rsidR="00403C68" w:rsidRPr="00FE77A6" w:rsidRDefault="00403C68" w:rsidP="004278CC">
      <w:pPr>
        <w:suppressAutoHyphens/>
        <w:spacing w:line="360" w:lineRule="auto"/>
        <w:jc w:val="center"/>
        <w:rPr>
          <w:rFonts w:ascii="Arial" w:hAnsi="Arial" w:cs="Arial"/>
          <w:b/>
          <w:sz w:val="24"/>
          <w:szCs w:val="28"/>
        </w:rPr>
      </w:pPr>
      <w:r w:rsidRPr="00FE77A6">
        <w:rPr>
          <w:rFonts w:ascii="Arial" w:hAnsi="Arial" w:cs="Arial"/>
          <w:b/>
          <w:sz w:val="24"/>
          <w:szCs w:val="28"/>
        </w:rPr>
        <w:t>Российский институт стандартизации</w:t>
      </w:r>
    </w:p>
    <w:p w14:paraId="3060C256" w14:textId="77777777" w:rsidR="00403C68" w:rsidRPr="00FE77A6" w:rsidRDefault="00403C68" w:rsidP="004278CC">
      <w:pPr>
        <w:suppressAutoHyphens/>
        <w:spacing w:line="360" w:lineRule="auto"/>
        <w:jc w:val="center"/>
        <w:rPr>
          <w:rFonts w:ascii="Arial" w:hAnsi="Arial" w:cs="Arial"/>
          <w:b/>
          <w:sz w:val="24"/>
          <w:szCs w:val="28"/>
        </w:rPr>
      </w:pPr>
      <w:r w:rsidRPr="00FE77A6">
        <w:rPr>
          <w:rFonts w:ascii="Arial" w:hAnsi="Arial" w:cs="Arial"/>
          <w:b/>
          <w:sz w:val="24"/>
          <w:szCs w:val="28"/>
        </w:rPr>
        <w:t>20</w:t>
      </w:r>
      <w:r w:rsidR="00C744FA" w:rsidRPr="00FE77A6">
        <w:rPr>
          <w:rFonts w:ascii="Arial" w:hAnsi="Arial" w:cs="Arial"/>
          <w:b/>
          <w:sz w:val="24"/>
          <w:szCs w:val="28"/>
        </w:rPr>
        <w:t>__</w:t>
      </w:r>
    </w:p>
    <w:p w14:paraId="0B0C30F1" w14:textId="77777777" w:rsidR="008531FF" w:rsidRPr="00FE77A6" w:rsidRDefault="008531FF" w:rsidP="004278CC">
      <w:pPr>
        <w:suppressAutoHyphens/>
        <w:rPr>
          <w:rFonts w:ascii="Arial" w:hAnsi="Arial" w:cs="Arial"/>
          <w:sz w:val="28"/>
          <w:szCs w:val="28"/>
        </w:rPr>
        <w:sectPr w:rsidR="008531FF" w:rsidRPr="00FE77A6" w:rsidSect="002C0186">
          <w:footnotePr>
            <w:numRestart w:val="eachPage"/>
          </w:footnotePr>
          <w:pgSz w:w="11906" w:h="16838"/>
          <w:pgMar w:top="1134" w:right="851" w:bottom="851" w:left="1134" w:header="709" w:footer="438" w:gutter="0"/>
          <w:cols w:space="708"/>
          <w:titlePg/>
          <w:docGrid w:linePitch="360"/>
        </w:sectPr>
      </w:pPr>
    </w:p>
    <w:p w14:paraId="6DBE3CE7" w14:textId="77777777" w:rsidR="009072EF" w:rsidRPr="00FE77A6" w:rsidRDefault="009072EF" w:rsidP="004278CC">
      <w:pPr>
        <w:suppressAutoHyphens/>
        <w:spacing w:line="360" w:lineRule="auto"/>
        <w:jc w:val="center"/>
        <w:rPr>
          <w:rFonts w:ascii="Arial" w:hAnsi="Arial" w:cs="Arial"/>
          <w:b/>
          <w:sz w:val="24"/>
        </w:rPr>
      </w:pPr>
      <w:r w:rsidRPr="00FE77A6">
        <w:rPr>
          <w:rFonts w:ascii="Arial" w:hAnsi="Arial" w:cs="Arial"/>
          <w:b/>
          <w:sz w:val="24"/>
        </w:rPr>
        <w:t>Предисловие</w:t>
      </w:r>
    </w:p>
    <w:p w14:paraId="36336254" w14:textId="77777777" w:rsidR="009072EF" w:rsidRPr="00FE77A6" w:rsidRDefault="009072EF" w:rsidP="004278CC">
      <w:pPr>
        <w:suppressAutoHyphens/>
        <w:spacing w:line="360" w:lineRule="auto"/>
        <w:ind w:firstLine="510"/>
        <w:jc w:val="both"/>
        <w:rPr>
          <w:rFonts w:ascii="Arial" w:hAnsi="Arial" w:cs="Arial"/>
          <w:sz w:val="24"/>
          <w:szCs w:val="28"/>
        </w:rPr>
      </w:pPr>
      <w:r w:rsidRPr="00FE77A6">
        <w:rPr>
          <w:rFonts w:ascii="Arial" w:hAnsi="Arial" w:cs="Arial"/>
          <w:sz w:val="24"/>
          <w:szCs w:val="28"/>
        </w:rPr>
        <w:t xml:space="preserve">Цели, основные принципы и </w:t>
      </w:r>
      <w:r w:rsidR="0093205C" w:rsidRPr="00FE77A6">
        <w:rPr>
          <w:rFonts w:ascii="Arial" w:hAnsi="Arial" w:cs="Arial"/>
          <w:sz w:val="24"/>
          <w:szCs w:val="28"/>
        </w:rPr>
        <w:t>общие правила</w:t>
      </w:r>
      <w:r w:rsidRPr="00FE77A6">
        <w:rPr>
          <w:rFonts w:ascii="Arial" w:hAnsi="Arial" w:cs="Arial"/>
          <w:sz w:val="24"/>
          <w:szCs w:val="28"/>
        </w:rPr>
        <w:t xml:space="preserve"> проведения работ по межгосударственной стандартиз</w:t>
      </w:r>
      <w:r w:rsidR="00794264" w:rsidRPr="00FE77A6">
        <w:rPr>
          <w:rFonts w:ascii="Arial" w:hAnsi="Arial" w:cs="Arial"/>
          <w:sz w:val="24"/>
          <w:szCs w:val="28"/>
        </w:rPr>
        <w:t>ации установлены ГОСТ 1.0</w:t>
      </w:r>
      <w:r w:rsidRPr="00FE77A6">
        <w:rPr>
          <w:rFonts w:ascii="Arial" w:hAnsi="Arial" w:cs="Arial"/>
          <w:sz w:val="24"/>
          <w:szCs w:val="28"/>
        </w:rPr>
        <w:t xml:space="preserve"> «Межгосударственная система стандартизации. Осн</w:t>
      </w:r>
      <w:r w:rsidR="00794264" w:rsidRPr="00FE77A6">
        <w:rPr>
          <w:rFonts w:ascii="Arial" w:hAnsi="Arial" w:cs="Arial"/>
          <w:sz w:val="24"/>
          <w:szCs w:val="28"/>
        </w:rPr>
        <w:t>овные положения» и ГОСТ 1.2</w:t>
      </w:r>
      <w:r w:rsidRPr="00FE77A6">
        <w:rPr>
          <w:rFonts w:ascii="Arial" w:hAnsi="Arial" w:cs="Arial"/>
          <w:sz w:val="24"/>
          <w:szCs w:val="28"/>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C500675" w14:textId="77777777" w:rsidR="009072EF" w:rsidRPr="00FE77A6" w:rsidRDefault="009072EF" w:rsidP="004278CC">
      <w:pPr>
        <w:suppressAutoHyphens/>
        <w:spacing w:line="360" w:lineRule="auto"/>
        <w:ind w:firstLine="510"/>
        <w:rPr>
          <w:rFonts w:ascii="Arial" w:hAnsi="Arial" w:cs="Arial"/>
          <w:b/>
          <w:szCs w:val="28"/>
        </w:rPr>
      </w:pPr>
    </w:p>
    <w:p w14:paraId="55149D74" w14:textId="77777777" w:rsidR="009072EF" w:rsidRPr="00FE77A6" w:rsidRDefault="009072EF" w:rsidP="004278CC">
      <w:pPr>
        <w:suppressAutoHyphens/>
        <w:spacing w:line="360" w:lineRule="auto"/>
        <w:ind w:firstLine="510"/>
        <w:rPr>
          <w:rFonts w:ascii="Arial" w:hAnsi="Arial" w:cs="Arial"/>
          <w:b/>
          <w:sz w:val="24"/>
          <w:szCs w:val="28"/>
        </w:rPr>
      </w:pPr>
      <w:r w:rsidRPr="00FE77A6">
        <w:rPr>
          <w:rFonts w:ascii="Arial" w:hAnsi="Arial" w:cs="Arial"/>
          <w:b/>
          <w:sz w:val="24"/>
          <w:szCs w:val="28"/>
        </w:rPr>
        <w:t>Сведения о стандарте</w:t>
      </w:r>
    </w:p>
    <w:p w14:paraId="12E95B29" w14:textId="421F6EE4" w:rsidR="00794264" w:rsidRPr="00FE77A6" w:rsidRDefault="002022B4" w:rsidP="004278CC">
      <w:pPr>
        <w:pStyle w:val="aa"/>
        <w:suppressAutoHyphens/>
        <w:spacing w:line="360" w:lineRule="auto"/>
        <w:ind w:left="0" w:firstLine="510"/>
        <w:contextualSpacing w:val="0"/>
        <w:jc w:val="both"/>
        <w:rPr>
          <w:rFonts w:ascii="Arial" w:hAnsi="Arial" w:cs="Arial"/>
          <w:sz w:val="24"/>
          <w:szCs w:val="28"/>
        </w:rPr>
      </w:pPr>
      <w:r w:rsidRPr="00FE77A6">
        <w:rPr>
          <w:rFonts w:ascii="Arial" w:hAnsi="Arial" w:cs="Arial"/>
          <w:sz w:val="24"/>
          <w:szCs w:val="28"/>
        </w:rPr>
        <w:t>1 РАЗРАБОТАН Ассоциацией «Некоммерческое партнерство Координационно-информационный центр государств-участников СНГ по сближению регуляторных пра</w:t>
      </w:r>
      <w:r w:rsidR="00F30501">
        <w:rPr>
          <w:rFonts w:ascii="Arial" w:hAnsi="Arial" w:cs="Arial"/>
          <w:sz w:val="24"/>
          <w:szCs w:val="28"/>
        </w:rPr>
        <w:t>ктик» (Ассоциация «НП КИЦ СНГ»)</w:t>
      </w:r>
    </w:p>
    <w:p w14:paraId="1D5AFC94" w14:textId="77777777" w:rsidR="002022B4" w:rsidRPr="00FE77A6" w:rsidRDefault="002022B4" w:rsidP="004278CC">
      <w:pPr>
        <w:pStyle w:val="aa"/>
        <w:suppressAutoHyphens/>
        <w:spacing w:line="360" w:lineRule="auto"/>
        <w:ind w:left="0" w:firstLine="510"/>
        <w:contextualSpacing w:val="0"/>
        <w:jc w:val="both"/>
        <w:rPr>
          <w:rFonts w:ascii="Arial" w:hAnsi="Arial" w:cs="Arial"/>
          <w:sz w:val="24"/>
          <w:szCs w:val="28"/>
        </w:rPr>
      </w:pPr>
    </w:p>
    <w:p w14:paraId="46987496" w14:textId="77777777" w:rsidR="009072EF" w:rsidRPr="00FE77A6" w:rsidRDefault="009072EF" w:rsidP="004278CC">
      <w:pPr>
        <w:pStyle w:val="aa"/>
        <w:suppressAutoHyphens/>
        <w:spacing w:line="360" w:lineRule="auto"/>
        <w:ind w:left="0" w:firstLine="510"/>
        <w:contextualSpacing w:val="0"/>
        <w:jc w:val="both"/>
        <w:rPr>
          <w:rFonts w:ascii="Arial" w:hAnsi="Arial" w:cs="Arial"/>
          <w:sz w:val="24"/>
          <w:szCs w:val="28"/>
        </w:rPr>
      </w:pPr>
      <w:r w:rsidRPr="00FE77A6">
        <w:rPr>
          <w:rFonts w:ascii="Arial" w:hAnsi="Arial" w:cs="Arial"/>
          <w:sz w:val="24"/>
          <w:szCs w:val="28"/>
        </w:rPr>
        <w:t xml:space="preserve">2 ВНЕСЕН </w:t>
      </w:r>
      <w:r w:rsidR="00D24D24" w:rsidRPr="00FE77A6">
        <w:rPr>
          <w:rFonts w:ascii="Arial" w:hAnsi="Arial" w:cs="Arial"/>
          <w:sz w:val="24"/>
          <w:szCs w:val="28"/>
        </w:rPr>
        <w:t>Межгосударственным техническим комитетом по стандартизации</w:t>
      </w:r>
      <w:r w:rsidR="00C744FA" w:rsidRPr="00FE77A6">
        <w:rPr>
          <w:rFonts w:ascii="Arial" w:hAnsi="Arial" w:cs="Arial"/>
          <w:sz w:val="24"/>
          <w:szCs w:val="28"/>
        </w:rPr>
        <w:br/>
      </w:r>
      <w:r w:rsidR="00D24D24" w:rsidRPr="00FE77A6">
        <w:rPr>
          <w:rFonts w:ascii="Arial" w:hAnsi="Arial" w:cs="Arial"/>
          <w:sz w:val="24"/>
          <w:szCs w:val="28"/>
        </w:rPr>
        <w:t>МТК 527 «Химия»</w:t>
      </w:r>
    </w:p>
    <w:p w14:paraId="61BD6885" w14:textId="77777777" w:rsidR="00794264" w:rsidRPr="00FE77A6" w:rsidRDefault="00794264" w:rsidP="004278CC">
      <w:pPr>
        <w:pStyle w:val="aa"/>
        <w:suppressAutoHyphens/>
        <w:spacing w:line="360" w:lineRule="auto"/>
        <w:ind w:left="0" w:firstLine="510"/>
        <w:contextualSpacing w:val="0"/>
        <w:jc w:val="both"/>
        <w:rPr>
          <w:rFonts w:ascii="Arial" w:hAnsi="Arial" w:cs="Arial"/>
          <w:strike/>
          <w:sz w:val="24"/>
          <w:szCs w:val="28"/>
        </w:rPr>
      </w:pPr>
    </w:p>
    <w:p w14:paraId="3A5FA1D7" w14:textId="77777777" w:rsidR="009072EF" w:rsidRPr="00FE77A6" w:rsidRDefault="009072EF" w:rsidP="004278CC">
      <w:pPr>
        <w:pStyle w:val="aa"/>
        <w:suppressAutoHyphens/>
        <w:spacing w:line="360" w:lineRule="auto"/>
        <w:ind w:left="0" w:firstLine="510"/>
        <w:contextualSpacing w:val="0"/>
        <w:jc w:val="both"/>
        <w:rPr>
          <w:rFonts w:ascii="Arial" w:hAnsi="Arial" w:cs="Arial"/>
          <w:sz w:val="24"/>
          <w:szCs w:val="28"/>
        </w:rPr>
      </w:pPr>
      <w:r w:rsidRPr="00FE77A6">
        <w:rPr>
          <w:rFonts w:ascii="Arial" w:hAnsi="Arial" w:cs="Arial"/>
          <w:sz w:val="24"/>
          <w:szCs w:val="28"/>
        </w:rPr>
        <w:t xml:space="preserve">3 ПРИНЯТ Межгосударственным советом по стандартизации, метрологии и сертификации (протокол от </w:t>
      </w:r>
      <w:r w:rsidR="00794264" w:rsidRPr="00FE77A6">
        <w:rPr>
          <w:rFonts w:ascii="Arial" w:hAnsi="Arial" w:cs="Arial"/>
          <w:sz w:val="24"/>
          <w:szCs w:val="28"/>
        </w:rPr>
        <w:t xml:space="preserve">                                    </w:t>
      </w:r>
      <w:r w:rsidR="00D008CD" w:rsidRPr="00FE77A6">
        <w:rPr>
          <w:rFonts w:ascii="Arial" w:hAnsi="Arial" w:cs="Arial"/>
          <w:sz w:val="24"/>
          <w:szCs w:val="28"/>
        </w:rPr>
        <w:t xml:space="preserve">    </w:t>
      </w:r>
      <w:r w:rsidR="00794264" w:rsidRPr="00FE77A6">
        <w:rPr>
          <w:rFonts w:ascii="Arial" w:hAnsi="Arial" w:cs="Arial"/>
          <w:sz w:val="24"/>
          <w:szCs w:val="28"/>
        </w:rPr>
        <w:t xml:space="preserve">      </w:t>
      </w:r>
      <w:r w:rsidRPr="00FE77A6">
        <w:rPr>
          <w:rFonts w:ascii="Arial" w:hAnsi="Arial" w:cs="Arial"/>
          <w:sz w:val="24"/>
          <w:szCs w:val="28"/>
        </w:rPr>
        <w:t xml:space="preserve"> 20</w:t>
      </w:r>
      <w:r w:rsidR="00794264" w:rsidRPr="00FE77A6">
        <w:rPr>
          <w:rFonts w:ascii="Arial" w:hAnsi="Arial" w:cs="Arial"/>
          <w:sz w:val="24"/>
          <w:szCs w:val="28"/>
        </w:rPr>
        <w:t xml:space="preserve">2   </w:t>
      </w:r>
      <w:r w:rsidRPr="00FE77A6">
        <w:rPr>
          <w:rFonts w:ascii="Arial" w:hAnsi="Arial" w:cs="Arial"/>
          <w:sz w:val="24"/>
          <w:szCs w:val="28"/>
        </w:rPr>
        <w:t xml:space="preserve"> г.</w:t>
      </w:r>
      <w:r w:rsidR="00D008CD" w:rsidRPr="00FE77A6">
        <w:rPr>
          <w:rFonts w:ascii="Arial" w:hAnsi="Arial" w:cs="Arial"/>
          <w:sz w:val="24"/>
          <w:szCs w:val="28"/>
        </w:rPr>
        <w:t xml:space="preserve"> №                          </w:t>
      </w:r>
      <w:r w:rsidRPr="00FE77A6">
        <w:rPr>
          <w:rFonts w:ascii="Arial" w:hAnsi="Arial" w:cs="Arial"/>
          <w:sz w:val="24"/>
          <w:szCs w:val="28"/>
        </w:rPr>
        <w:t xml:space="preserve">) </w:t>
      </w:r>
    </w:p>
    <w:p w14:paraId="01D081B0" w14:textId="77777777" w:rsidR="00794264" w:rsidRPr="00FE77A6" w:rsidRDefault="00794264" w:rsidP="004278CC">
      <w:pPr>
        <w:pStyle w:val="aa"/>
        <w:suppressAutoHyphens/>
        <w:spacing w:line="360" w:lineRule="auto"/>
        <w:ind w:left="0" w:firstLine="510"/>
        <w:contextualSpacing w:val="0"/>
        <w:jc w:val="both"/>
        <w:rPr>
          <w:rFonts w:ascii="Arial" w:hAnsi="Arial" w:cs="Arial"/>
          <w:sz w:val="24"/>
          <w:szCs w:val="28"/>
        </w:rPr>
      </w:pPr>
    </w:p>
    <w:p w14:paraId="370BE27A" w14:textId="77777777" w:rsidR="009072EF" w:rsidRPr="00FE77A6" w:rsidRDefault="009072EF" w:rsidP="004278CC">
      <w:pPr>
        <w:pStyle w:val="aa"/>
        <w:suppressAutoHyphens/>
        <w:spacing w:line="360" w:lineRule="auto"/>
        <w:ind w:left="0" w:firstLine="720"/>
        <w:contextualSpacing w:val="0"/>
        <w:jc w:val="both"/>
        <w:rPr>
          <w:rFonts w:ascii="Arial" w:hAnsi="Arial" w:cs="Arial"/>
          <w:sz w:val="24"/>
          <w:szCs w:val="28"/>
        </w:rPr>
      </w:pPr>
      <w:r w:rsidRPr="00FE77A6">
        <w:rPr>
          <w:rFonts w:ascii="Arial" w:hAnsi="Arial" w:cs="Arial"/>
          <w:sz w:val="24"/>
          <w:szCs w:val="28"/>
        </w:rPr>
        <w:t>За принятие проголосовали:</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2208"/>
        <w:gridCol w:w="4285"/>
      </w:tblGrid>
      <w:tr w:rsidR="009072EF" w:rsidRPr="00FE77A6" w14:paraId="443AF0CA" w14:textId="77777777" w:rsidTr="00F342D2">
        <w:trPr>
          <w:trHeight w:val="840"/>
          <w:jc w:val="center"/>
        </w:trPr>
        <w:tc>
          <w:tcPr>
            <w:tcW w:w="3265" w:type="dxa"/>
            <w:tcBorders>
              <w:bottom w:val="double" w:sz="4" w:space="0" w:color="auto"/>
            </w:tcBorders>
            <w:vAlign w:val="center"/>
          </w:tcPr>
          <w:p w14:paraId="5DFC3C3C" w14:textId="77777777" w:rsidR="009072EF" w:rsidRPr="00FE77A6" w:rsidRDefault="009072EF" w:rsidP="004278CC">
            <w:pPr>
              <w:suppressAutoHyphens/>
              <w:spacing w:line="276" w:lineRule="auto"/>
              <w:jc w:val="center"/>
              <w:rPr>
                <w:rFonts w:ascii="Arial" w:hAnsi="Arial" w:cs="Arial"/>
              </w:rPr>
            </w:pPr>
            <w:r w:rsidRPr="00FE77A6">
              <w:rPr>
                <w:rFonts w:ascii="Arial" w:hAnsi="Arial" w:cs="Arial"/>
              </w:rPr>
              <w:t>Краткое наименование страны по МК (ИСО 3166) 004–97</w:t>
            </w:r>
          </w:p>
        </w:tc>
        <w:tc>
          <w:tcPr>
            <w:tcW w:w="2263" w:type="dxa"/>
            <w:tcBorders>
              <w:bottom w:val="double" w:sz="4" w:space="0" w:color="auto"/>
            </w:tcBorders>
            <w:vAlign w:val="center"/>
          </w:tcPr>
          <w:p w14:paraId="309FB971" w14:textId="77777777" w:rsidR="009072EF" w:rsidRPr="00FE77A6" w:rsidRDefault="009072EF" w:rsidP="004278CC">
            <w:pPr>
              <w:suppressAutoHyphens/>
              <w:spacing w:line="276" w:lineRule="auto"/>
              <w:jc w:val="center"/>
              <w:rPr>
                <w:rFonts w:ascii="Arial" w:hAnsi="Arial" w:cs="Arial"/>
              </w:rPr>
            </w:pPr>
            <w:r w:rsidRPr="00FE77A6">
              <w:rPr>
                <w:rFonts w:ascii="Arial" w:hAnsi="Arial" w:cs="Arial"/>
              </w:rPr>
              <w:t>Код страны</w:t>
            </w:r>
          </w:p>
          <w:p w14:paraId="7A99F040" w14:textId="77777777" w:rsidR="009072EF" w:rsidRPr="00FE77A6" w:rsidRDefault="009072EF" w:rsidP="004278CC">
            <w:pPr>
              <w:suppressAutoHyphens/>
              <w:spacing w:line="276" w:lineRule="auto"/>
              <w:jc w:val="center"/>
              <w:rPr>
                <w:rFonts w:ascii="Arial" w:hAnsi="Arial" w:cs="Arial"/>
              </w:rPr>
            </w:pPr>
            <w:r w:rsidRPr="00FE77A6">
              <w:rPr>
                <w:rFonts w:ascii="Arial" w:hAnsi="Arial" w:cs="Arial"/>
              </w:rPr>
              <w:t>по МК (ИСО 3166) 004–97</w:t>
            </w:r>
          </w:p>
        </w:tc>
        <w:tc>
          <w:tcPr>
            <w:tcW w:w="4386" w:type="dxa"/>
            <w:tcBorders>
              <w:bottom w:val="double" w:sz="4" w:space="0" w:color="auto"/>
            </w:tcBorders>
            <w:vAlign w:val="center"/>
          </w:tcPr>
          <w:p w14:paraId="7EA2BD09" w14:textId="77777777" w:rsidR="009072EF" w:rsidRPr="00FE77A6" w:rsidRDefault="009072EF" w:rsidP="004278CC">
            <w:pPr>
              <w:suppressAutoHyphens/>
              <w:spacing w:line="276" w:lineRule="auto"/>
              <w:jc w:val="center"/>
              <w:rPr>
                <w:rFonts w:ascii="Arial" w:hAnsi="Arial" w:cs="Arial"/>
              </w:rPr>
            </w:pPr>
            <w:r w:rsidRPr="00FE77A6">
              <w:rPr>
                <w:rFonts w:ascii="Arial" w:hAnsi="Arial" w:cs="Arial"/>
              </w:rPr>
              <w:t>Сокращенное наименование национального органа по стандартизации</w:t>
            </w:r>
          </w:p>
        </w:tc>
      </w:tr>
      <w:tr w:rsidR="00F342D2" w:rsidRPr="00FE77A6" w14:paraId="2ED98C47" w14:textId="77777777" w:rsidTr="00F342D2">
        <w:trPr>
          <w:trHeight w:val="1986"/>
          <w:jc w:val="center"/>
        </w:trPr>
        <w:tc>
          <w:tcPr>
            <w:tcW w:w="3265" w:type="dxa"/>
            <w:tcBorders>
              <w:top w:val="double" w:sz="4" w:space="0" w:color="auto"/>
              <w:bottom w:val="single" w:sz="4" w:space="0" w:color="auto"/>
            </w:tcBorders>
          </w:tcPr>
          <w:p w14:paraId="24344C3A" w14:textId="77777777" w:rsidR="00F342D2" w:rsidRPr="00FE77A6" w:rsidRDefault="00F342D2" w:rsidP="004278CC">
            <w:pPr>
              <w:pStyle w:val="afd"/>
              <w:keepLines/>
              <w:spacing w:before="0" w:after="0" w:line="276" w:lineRule="auto"/>
              <w:ind w:left="153" w:right="129"/>
              <w:jc w:val="left"/>
              <w:rPr>
                <w:sz w:val="20"/>
              </w:rPr>
            </w:pPr>
            <w:r w:rsidRPr="00FE77A6">
              <w:rPr>
                <w:sz w:val="20"/>
              </w:rPr>
              <w:t>Армения</w:t>
            </w:r>
          </w:p>
          <w:p w14:paraId="055D148E" w14:textId="77777777" w:rsidR="00F342D2" w:rsidRPr="00FE77A6" w:rsidRDefault="00F342D2" w:rsidP="004278CC">
            <w:pPr>
              <w:pStyle w:val="afd"/>
              <w:keepLines/>
              <w:spacing w:before="0" w:after="0" w:line="276" w:lineRule="auto"/>
              <w:ind w:left="153" w:right="129"/>
              <w:jc w:val="left"/>
              <w:rPr>
                <w:sz w:val="20"/>
              </w:rPr>
            </w:pPr>
          </w:p>
          <w:p w14:paraId="5EEA4A00" w14:textId="77777777" w:rsidR="00F342D2" w:rsidRPr="00FE77A6" w:rsidRDefault="00F342D2" w:rsidP="004278CC">
            <w:pPr>
              <w:pStyle w:val="afd"/>
              <w:keepLines/>
              <w:spacing w:before="0" w:after="0" w:line="276" w:lineRule="auto"/>
              <w:ind w:left="153" w:right="129"/>
              <w:jc w:val="left"/>
              <w:rPr>
                <w:sz w:val="20"/>
              </w:rPr>
            </w:pPr>
          </w:p>
          <w:p w14:paraId="5D25C79A" w14:textId="77777777" w:rsidR="00F342D2" w:rsidRPr="00FE77A6" w:rsidRDefault="00F342D2" w:rsidP="004278CC">
            <w:pPr>
              <w:pStyle w:val="afd"/>
              <w:keepLines/>
              <w:spacing w:before="0" w:after="0" w:line="276" w:lineRule="auto"/>
              <w:ind w:left="153" w:right="129"/>
              <w:jc w:val="left"/>
              <w:rPr>
                <w:sz w:val="20"/>
              </w:rPr>
            </w:pPr>
            <w:r w:rsidRPr="00FE77A6">
              <w:rPr>
                <w:sz w:val="20"/>
              </w:rPr>
              <w:t>Беларусь</w:t>
            </w:r>
          </w:p>
          <w:p w14:paraId="0D67447A" w14:textId="77777777" w:rsidR="00F342D2" w:rsidRPr="00FE77A6" w:rsidRDefault="00F342D2" w:rsidP="004278CC">
            <w:pPr>
              <w:pStyle w:val="afd"/>
              <w:keepLines/>
              <w:spacing w:before="0" w:after="0" w:line="276" w:lineRule="auto"/>
              <w:ind w:left="153" w:right="129"/>
              <w:jc w:val="left"/>
              <w:rPr>
                <w:sz w:val="20"/>
              </w:rPr>
            </w:pPr>
            <w:r w:rsidRPr="00FE77A6">
              <w:rPr>
                <w:sz w:val="20"/>
              </w:rPr>
              <w:t>Казахстан</w:t>
            </w:r>
          </w:p>
          <w:p w14:paraId="4DBAB484" w14:textId="77777777" w:rsidR="00F342D2" w:rsidRPr="00FE77A6" w:rsidRDefault="00F342D2" w:rsidP="004278CC">
            <w:pPr>
              <w:pStyle w:val="afd"/>
              <w:keepLines/>
              <w:spacing w:before="0" w:after="0" w:line="276" w:lineRule="auto"/>
              <w:ind w:left="153" w:right="129"/>
              <w:jc w:val="left"/>
              <w:rPr>
                <w:sz w:val="20"/>
              </w:rPr>
            </w:pPr>
            <w:r w:rsidRPr="00FE77A6">
              <w:rPr>
                <w:sz w:val="20"/>
              </w:rPr>
              <w:t>Киргизия</w:t>
            </w:r>
          </w:p>
          <w:p w14:paraId="0EAC0EA3" w14:textId="77777777" w:rsidR="00F342D2" w:rsidRPr="00FE77A6" w:rsidRDefault="00F342D2" w:rsidP="004278CC">
            <w:pPr>
              <w:pStyle w:val="afd"/>
              <w:keepLines/>
              <w:spacing w:before="0" w:after="0" w:line="276" w:lineRule="auto"/>
              <w:ind w:left="153" w:right="129"/>
              <w:jc w:val="left"/>
              <w:rPr>
                <w:sz w:val="20"/>
              </w:rPr>
            </w:pPr>
            <w:r w:rsidRPr="00FE77A6">
              <w:rPr>
                <w:sz w:val="20"/>
              </w:rPr>
              <w:t>Россия</w:t>
            </w:r>
          </w:p>
          <w:p w14:paraId="79BA3F27" w14:textId="77777777" w:rsidR="00F342D2" w:rsidRPr="00FE77A6" w:rsidRDefault="00F342D2" w:rsidP="004278CC">
            <w:pPr>
              <w:suppressAutoHyphens/>
              <w:ind w:left="153"/>
              <w:rPr>
                <w:rFonts w:ascii="Arial" w:hAnsi="Arial" w:cs="Arial"/>
              </w:rPr>
            </w:pPr>
            <w:r w:rsidRPr="00FE77A6">
              <w:rPr>
                <w:rFonts w:ascii="Arial" w:hAnsi="Arial" w:cs="Arial"/>
                <w:sz w:val="20"/>
              </w:rPr>
              <w:t>Узбекистан</w:t>
            </w:r>
          </w:p>
        </w:tc>
        <w:tc>
          <w:tcPr>
            <w:tcW w:w="2263" w:type="dxa"/>
            <w:tcBorders>
              <w:top w:val="double" w:sz="4" w:space="0" w:color="auto"/>
              <w:bottom w:val="single" w:sz="4" w:space="0" w:color="auto"/>
            </w:tcBorders>
          </w:tcPr>
          <w:p w14:paraId="7915C75B" w14:textId="77777777" w:rsidR="00F342D2" w:rsidRPr="00FE77A6" w:rsidRDefault="00F342D2" w:rsidP="004278CC">
            <w:pPr>
              <w:pStyle w:val="afd"/>
              <w:keepLines/>
              <w:spacing w:before="0" w:after="0" w:line="276" w:lineRule="auto"/>
              <w:ind w:left="153"/>
              <w:rPr>
                <w:sz w:val="20"/>
                <w:lang w:val="en-US"/>
              </w:rPr>
            </w:pPr>
            <w:r w:rsidRPr="00FE77A6">
              <w:rPr>
                <w:sz w:val="20"/>
                <w:lang w:val="en-US"/>
              </w:rPr>
              <w:t>AM</w:t>
            </w:r>
          </w:p>
          <w:p w14:paraId="538DE891" w14:textId="77777777" w:rsidR="00F342D2" w:rsidRPr="00FE77A6" w:rsidRDefault="00F342D2" w:rsidP="004278CC">
            <w:pPr>
              <w:pStyle w:val="afd"/>
              <w:keepLines/>
              <w:spacing w:before="0" w:after="0" w:line="276" w:lineRule="auto"/>
              <w:ind w:left="153"/>
              <w:rPr>
                <w:sz w:val="20"/>
                <w:lang w:val="en-US"/>
              </w:rPr>
            </w:pPr>
          </w:p>
          <w:p w14:paraId="061FDBEB" w14:textId="77777777" w:rsidR="00F342D2" w:rsidRPr="00FE77A6" w:rsidRDefault="00F342D2" w:rsidP="004278CC">
            <w:pPr>
              <w:pStyle w:val="afd"/>
              <w:keepLines/>
              <w:spacing w:before="0" w:after="0" w:line="276" w:lineRule="auto"/>
              <w:ind w:left="153"/>
              <w:rPr>
                <w:sz w:val="20"/>
                <w:lang w:val="en-US"/>
              </w:rPr>
            </w:pPr>
          </w:p>
          <w:p w14:paraId="0F4486AA" w14:textId="77777777" w:rsidR="00F342D2" w:rsidRPr="00FE77A6" w:rsidRDefault="00F342D2" w:rsidP="004278CC">
            <w:pPr>
              <w:pStyle w:val="afd"/>
              <w:keepLines/>
              <w:spacing w:before="0" w:after="0" w:line="276" w:lineRule="auto"/>
              <w:ind w:left="153"/>
              <w:rPr>
                <w:sz w:val="20"/>
                <w:lang w:val="en-US"/>
              </w:rPr>
            </w:pPr>
            <w:r w:rsidRPr="00FE77A6">
              <w:rPr>
                <w:sz w:val="20"/>
                <w:lang w:val="en-US"/>
              </w:rPr>
              <w:t>BY</w:t>
            </w:r>
          </w:p>
          <w:p w14:paraId="52EED563" w14:textId="77777777" w:rsidR="00F342D2" w:rsidRPr="00FE77A6" w:rsidRDefault="00F342D2" w:rsidP="004278CC">
            <w:pPr>
              <w:pStyle w:val="afd"/>
              <w:keepLines/>
              <w:spacing w:before="0" w:after="0" w:line="276" w:lineRule="auto"/>
              <w:ind w:left="153"/>
              <w:rPr>
                <w:sz w:val="20"/>
                <w:lang w:val="en-US"/>
              </w:rPr>
            </w:pPr>
            <w:r w:rsidRPr="00FE77A6">
              <w:rPr>
                <w:sz w:val="20"/>
                <w:lang w:val="en-US"/>
              </w:rPr>
              <w:t>KZ</w:t>
            </w:r>
          </w:p>
          <w:p w14:paraId="2F7D288F" w14:textId="77777777" w:rsidR="00F342D2" w:rsidRPr="00FE77A6" w:rsidRDefault="00F342D2" w:rsidP="004278CC">
            <w:pPr>
              <w:pStyle w:val="afd"/>
              <w:keepLines/>
              <w:spacing w:before="0" w:after="0" w:line="276" w:lineRule="auto"/>
              <w:ind w:left="153"/>
              <w:rPr>
                <w:sz w:val="20"/>
                <w:lang w:val="en-US"/>
              </w:rPr>
            </w:pPr>
            <w:r w:rsidRPr="00FE77A6">
              <w:rPr>
                <w:sz w:val="20"/>
                <w:lang w:val="en-US"/>
              </w:rPr>
              <w:t>KG</w:t>
            </w:r>
          </w:p>
          <w:p w14:paraId="6F89B782" w14:textId="77777777" w:rsidR="00F342D2" w:rsidRPr="00FE77A6" w:rsidRDefault="00F342D2" w:rsidP="004278CC">
            <w:pPr>
              <w:pStyle w:val="afd"/>
              <w:keepLines/>
              <w:spacing w:before="0" w:after="0" w:line="276" w:lineRule="auto"/>
              <w:ind w:left="153"/>
              <w:rPr>
                <w:sz w:val="20"/>
                <w:lang w:val="en-US"/>
              </w:rPr>
            </w:pPr>
            <w:r w:rsidRPr="00FE77A6">
              <w:rPr>
                <w:sz w:val="20"/>
                <w:lang w:val="en-US"/>
              </w:rPr>
              <w:t>RU</w:t>
            </w:r>
          </w:p>
          <w:p w14:paraId="1151F3F6" w14:textId="77777777" w:rsidR="00F342D2" w:rsidRPr="00FE77A6" w:rsidRDefault="00F342D2" w:rsidP="004278CC">
            <w:pPr>
              <w:suppressAutoHyphens/>
              <w:ind w:left="153"/>
              <w:jc w:val="center"/>
              <w:rPr>
                <w:rFonts w:ascii="Arial" w:hAnsi="Arial" w:cs="Arial"/>
                <w:lang w:val="en-US"/>
              </w:rPr>
            </w:pPr>
            <w:r w:rsidRPr="00FE77A6">
              <w:rPr>
                <w:rFonts w:ascii="Arial" w:hAnsi="Arial" w:cs="Arial"/>
                <w:sz w:val="20"/>
                <w:lang w:val="en-US"/>
              </w:rPr>
              <w:t>UZ</w:t>
            </w:r>
          </w:p>
        </w:tc>
        <w:tc>
          <w:tcPr>
            <w:tcW w:w="4386" w:type="dxa"/>
            <w:tcBorders>
              <w:top w:val="double" w:sz="4" w:space="0" w:color="auto"/>
              <w:bottom w:val="single" w:sz="4" w:space="0" w:color="auto"/>
            </w:tcBorders>
            <w:vAlign w:val="center"/>
          </w:tcPr>
          <w:p w14:paraId="1008D00E" w14:textId="77777777" w:rsidR="00F342D2" w:rsidRPr="00FE77A6" w:rsidRDefault="00F342D2" w:rsidP="004278CC">
            <w:pPr>
              <w:pStyle w:val="afd"/>
              <w:keepLines/>
              <w:spacing w:before="0" w:after="0" w:line="276" w:lineRule="auto"/>
              <w:ind w:left="153"/>
              <w:jc w:val="both"/>
              <w:rPr>
                <w:sz w:val="20"/>
              </w:rPr>
            </w:pPr>
            <w:r w:rsidRPr="00FE77A6">
              <w:rPr>
                <w:sz w:val="20"/>
              </w:rPr>
              <w:t>ЗАО «Национальный орган по стандартизации и метрологии» Республики Армения</w:t>
            </w:r>
          </w:p>
          <w:p w14:paraId="3D225897" w14:textId="77777777" w:rsidR="00F342D2" w:rsidRPr="00FE77A6" w:rsidRDefault="00F342D2" w:rsidP="004278CC">
            <w:pPr>
              <w:pStyle w:val="afd"/>
              <w:keepLines/>
              <w:spacing w:before="0" w:after="0" w:line="276" w:lineRule="auto"/>
              <w:ind w:left="153"/>
              <w:jc w:val="both"/>
              <w:rPr>
                <w:sz w:val="20"/>
              </w:rPr>
            </w:pPr>
            <w:r w:rsidRPr="00FE77A6">
              <w:rPr>
                <w:sz w:val="20"/>
              </w:rPr>
              <w:t>Госстандарт Республики Беларусь</w:t>
            </w:r>
          </w:p>
          <w:p w14:paraId="69AD78D6" w14:textId="77777777" w:rsidR="00F342D2" w:rsidRPr="00FE77A6" w:rsidRDefault="00F342D2" w:rsidP="004278CC">
            <w:pPr>
              <w:pStyle w:val="afd"/>
              <w:keepLines/>
              <w:spacing w:before="0" w:after="0" w:line="276" w:lineRule="auto"/>
              <w:ind w:left="153"/>
              <w:jc w:val="both"/>
              <w:rPr>
                <w:sz w:val="20"/>
              </w:rPr>
            </w:pPr>
            <w:r w:rsidRPr="00FE77A6">
              <w:rPr>
                <w:sz w:val="20"/>
              </w:rPr>
              <w:t>Госстандарт Республики Казахстан</w:t>
            </w:r>
          </w:p>
          <w:p w14:paraId="3F019DBB" w14:textId="77777777" w:rsidR="00F342D2" w:rsidRPr="00FE77A6" w:rsidRDefault="00F342D2" w:rsidP="004278CC">
            <w:pPr>
              <w:pStyle w:val="afd"/>
              <w:keepLines/>
              <w:spacing w:before="0" w:after="0" w:line="276" w:lineRule="auto"/>
              <w:ind w:left="153"/>
              <w:jc w:val="both"/>
              <w:rPr>
                <w:sz w:val="20"/>
              </w:rPr>
            </w:pPr>
            <w:r w:rsidRPr="00FE77A6">
              <w:rPr>
                <w:sz w:val="20"/>
              </w:rPr>
              <w:t>Кыргызстандарт</w:t>
            </w:r>
          </w:p>
          <w:p w14:paraId="3C0CEFAB" w14:textId="77777777" w:rsidR="00F342D2" w:rsidRPr="00FE77A6" w:rsidRDefault="00F342D2" w:rsidP="004278CC">
            <w:pPr>
              <w:pStyle w:val="afd"/>
              <w:keepLines/>
              <w:spacing w:before="0" w:after="0" w:line="276" w:lineRule="auto"/>
              <w:ind w:left="153"/>
              <w:jc w:val="both"/>
              <w:rPr>
                <w:sz w:val="20"/>
              </w:rPr>
            </w:pPr>
            <w:r w:rsidRPr="00FE77A6">
              <w:rPr>
                <w:sz w:val="20"/>
              </w:rPr>
              <w:t>Росстандарт</w:t>
            </w:r>
          </w:p>
          <w:p w14:paraId="575339B4" w14:textId="77777777" w:rsidR="00F342D2" w:rsidRPr="00FE77A6" w:rsidRDefault="00F342D2" w:rsidP="004278CC">
            <w:pPr>
              <w:suppressAutoHyphens/>
              <w:ind w:left="153"/>
              <w:rPr>
                <w:rFonts w:ascii="Arial" w:hAnsi="Arial" w:cs="Arial"/>
              </w:rPr>
            </w:pPr>
            <w:r w:rsidRPr="00FE77A6">
              <w:rPr>
                <w:rFonts w:ascii="Arial" w:hAnsi="Arial" w:cs="Arial"/>
                <w:sz w:val="20"/>
              </w:rPr>
              <w:t>Узстандарт</w:t>
            </w:r>
          </w:p>
        </w:tc>
      </w:tr>
    </w:tbl>
    <w:p w14:paraId="6AE74A1F" w14:textId="77777777" w:rsidR="00794264" w:rsidRPr="00FE77A6" w:rsidRDefault="00794264" w:rsidP="004278CC">
      <w:pPr>
        <w:pStyle w:val="14"/>
        <w:suppressAutoHyphens/>
        <w:spacing w:line="360" w:lineRule="auto"/>
        <w:ind w:left="0" w:firstLine="510"/>
        <w:contextualSpacing w:val="0"/>
        <w:jc w:val="both"/>
        <w:rPr>
          <w:rFonts w:ascii="Arial" w:hAnsi="Arial" w:cs="Arial"/>
          <w:sz w:val="24"/>
          <w:szCs w:val="24"/>
        </w:rPr>
      </w:pPr>
    </w:p>
    <w:p w14:paraId="4613684B" w14:textId="27A16C91" w:rsidR="00794264" w:rsidRPr="00FE77A6" w:rsidRDefault="009072EF" w:rsidP="004278CC">
      <w:pPr>
        <w:pStyle w:val="14"/>
        <w:suppressAutoHyphens/>
        <w:spacing w:line="360" w:lineRule="auto"/>
        <w:ind w:left="0" w:firstLine="510"/>
        <w:contextualSpacing w:val="0"/>
        <w:jc w:val="both"/>
        <w:rPr>
          <w:rFonts w:ascii="Arial" w:hAnsi="Arial" w:cs="Arial"/>
          <w:sz w:val="24"/>
          <w:szCs w:val="24"/>
        </w:rPr>
      </w:pPr>
      <w:r w:rsidRPr="00FE77A6">
        <w:rPr>
          <w:rFonts w:ascii="Arial" w:hAnsi="Arial" w:cs="Arial"/>
          <w:sz w:val="24"/>
          <w:szCs w:val="24"/>
        </w:rPr>
        <w:t xml:space="preserve">4 Приказом Федерального агентства по техническому регулированию и метрологии </w:t>
      </w:r>
      <w:r w:rsidRPr="00FE77A6">
        <w:rPr>
          <w:rFonts w:ascii="Arial" w:hAnsi="Arial" w:cs="Arial"/>
          <w:sz w:val="24"/>
          <w:szCs w:val="24"/>
        </w:rPr>
        <w:br/>
        <w:t xml:space="preserve">от                              №         </w:t>
      </w:r>
      <w:r w:rsidR="00D008CD" w:rsidRPr="00FE77A6">
        <w:rPr>
          <w:rFonts w:ascii="Arial" w:hAnsi="Arial" w:cs="Arial"/>
          <w:sz w:val="24"/>
          <w:szCs w:val="24"/>
        </w:rPr>
        <w:t xml:space="preserve">                 </w:t>
      </w:r>
      <w:r w:rsidRPr="00FE77A6">
        <w:rPr>
          <w:rFonts w:ascii="Arial" w:hAnsi="Arial" w:cs="Arial"/>
          <w:sz w:val="24"/>
          <w:szCs w:val="24"/>
        </w:rPr>
        <w:t xml:space="preserve">   межгосударственный стандарт </w:t>
      </w:r>
      <w:r w:rsidR="00D008CD" w:rsidRPr="00FE77A6">
        <w:rPr>
          <w:rFonts w:ascii="Arial" w:hAnsi="Arial" w:cs="Arial"/>
          <w:sz w:val="24"/>
          <w:szCs w:val="24"/>
        </w:rPr>
        <w:br/>
      </w:r>
      <w:r w:rsidRPr="00FE77A6">
        <w:rPr>
          <w:rFonts w:ascii="Arial" w:hAnsi="Arial" w:cs="Arial"/>
          <w:sz w:val="24"/>
          <w:szCs w:val="24"/>
        </w:rPr>
        <w:t xml:space="preserve">ГОСТ </w:t>
      </w:r>
      <w:r w:rsidR="00FE77A6">
        <w:rPr>
          <w:rFonts w:ascii="Arial" w:hAnsi="Arial" w:cs="Arial"/>
          <w:sz w:val="24"/>
          <w:szCs w:val="24"/>
        </w:rPr>
        <w:t>5100</w:t>
      </w:r>
      <w:r w:rsidR="009377E0" w:rsidRPr="00FE77A6">
        <w:rPr>
          <w:rFonts w:ascii="Arial" w:hAnsi="Arial" w:cs="Arial"/>
          <w:sz w:val="24"/>
          <w:szCs w:val="24"/>
        </w:rPr>
        <w:t>–</w:t>
      </w:r>
      <w:r w:rsidR="00D008CD" w:rsidRPr="00FE77A6">
        <w:rPr>
          <w:rFonts w:ascii="Arial" w:hAnsi="Arial" w:cs="Arial"/>
          <w:sz w:val="24"/>
          <w:szCs w:val="24"/>
        </w:rPr>
        <w:t xml:space="preserve">202 </w:t>
      </w:r>
      <w:r w:rsidRPr="00FE77A6">
        <w:rPr>
          <w:rFonts w:ascii="Arial" w:hAnsi="Arial" w:cs="Arial"/>
          <w:sz w:val="24"/>
          <w:szCs w:val="24"/>
        </w:rPr>
        <w:t xml:space="preserve">   введен в действие в качестве национального стандарта Российской Федерации с                                       </w:t>
      </w:r>
    </w:p>
    <w:p w14:paraId="7194E7C6" w14:textId="77777777" w:rsidR="00D008CD" w:rsidRPr="00FE77A6" w:rsidRDefault="00D008CD" w:rsidP="004278CC">
      <w:pPr>
        <w:pStyle w:val="14"/>
        <w:suppressAutoHyphens/>
        <w:spacing w:line="360" w:lineRule="auto"/>
        <w:ind w:left="0" w:firstLine="510"/>
        <w:contextualSpacing w:val="0"/>
        <w:jc w:val="both"/>
        <w:rPr>
          <w:rFonts w:ascii="Arial" w:hAnsi="Arial" w:cs="Arial"/>
          <w:sz w:val="24"/>
          <w:szCs w:val="24"/>
        </w:rPr>
      </w:pPr>
    </w:p>
    <w:p w14:paraId="788C91A9" w14:textId="2F93DA2E" w:rsidR="009072EF" w:rsidRPr="00FE77A6" w:rsidRDefault="00D24D24" w:rsidP="004278CC">
      <w:pPr>
        <w:pStyle w:val="aa"/>
        <w:suppressAutoHyphens/>
        <w:spacing w:line="360" w:lineRule="auto"/>
        <w:ind w:left="0" w:firstLine="510"/>
        <w:contextualSpacing w:val="0"/>
        <w:jc w:val="both"/>
        <w:rPr>
          <w:rFonts w:ascii="Arial" w:hAnsi="Arial" w:cs="Arial"/>
          <w:sz w:val="24"/>
        </w:rPr>
      </w:pPr>
      <w:r w:rsidRPr="00FE77A6">
        <w:rPr>
          <w:rFonts w:ascii="Arial" w:hAnsi="Arial" w:cs="Arial"/>
          <w:sz w:val="24"/>
        </w:rPr>
        <w:t>5</w:t>
      </w:r>
      <w:r w:rsidR="009072EF" w:rsidRPr="00FE77A6">
        <w:rPr>
          <w:rFonts w:ascii="Arial" w:hAnsi="Arial" w:cs="Arial"/>
          <w:sz w:val="24"/>
        </w:rPr>
        <w:t xml:space="preserve"> ВЗАМЕН ГОСТ </w:t>
      </w:r>
      <w:r w:rsidR="00FE77A6">
        <w:rPr>
          <w:rFonts w:ascii="Arial" w:hAnsi="Arial" w:cs="Arial"/>
          <w:sz w:val="24"/>
        </w:rPr>
        <w:t>5100</w:t>
      </w:r>
      <w:r w:rsidR="008C488C" w:rsidRPr="00FE77A6">
        <w:rPr>
          <w:rFonts w:ascii="Arial" w:hAnsi="Arial" w:cs="Arial"/>
          <w:sz w:val="24"/>
        </w:rPr>
        <w:t>–8</w:t>
      </w:r>
      <w:r w:rsidR="00FE77A6">
        <w:rPr>
          <w:rFonts w:ascii="Arial" w:hAnsi="Arial" w:cs="Arial"/>
          <w:sz w:val="24"/>
        </w:rPr>
        <w:t>5</w:t>
      </w:r>
    </w:p>
    <w:p w14:paraId="43BCEE9D" w14:textId="77777777" w:rsidR="009072EF" w:rsidRPr="00FE77A6" w:rsidRDefault="009072EF" w:rsidP="004278CC">
      <w:pPr>
        <w:suppressAutoHyphens/>
        <w:spacing w:line="360" w:lineRule="auto"/>
        <w:ind w:firstLine="510"/>
        <w:jc w:val="both"/>
        <w:rPr>
          <w:rFonts w:ascii="Arial" w:hAnsi="Arial" w:cs="Arial"/>
          <w:i/>
          <w:iCs/>
          <w:sz w:val="24"/>
        </w:rPr>
      </w:pPr>
    </w:p>
    <w:p w14:paraId="421ADE5E" w14:textId="77777777" w:rsidR="00D24D24" w:rsidRPr="00FE77A6" w:rsidRDefault="00D24D24" w:rsidP="004278CC">
      <w:pPr>
        <w:suppressAutoHyphens/>
        <w:spacing w:line="360" w:lineRule="auto"/>
        <w:ind w:firstLine="510"/>
        <w:jc w:val="both"/>
        <w:rPr>
          <w:rFonts w:ascii="Arial" w:hAnsi="Arial" w:cs="Arial"/>
          <w:i/>
          <w:iCs/>
        </w:rPr>
      </w:pPr>
    </w:p>
    <w:p w14:paraId="1BD1941E" w14:textId="77777777" w:rsidR="008C2505" w:rsidRPr="00FE77A6" w:rsidRDefault="008C2505" w:rsidP="004278CC">
      <w:pPr>
        <w:suppressAutoHyphens/>
        <w:spacing w:line="360" w:lineRule="auto"/>
        <w:ind w:firstLine="510"/>
        <w:jc w:val="both"/>
        <w:rPr>
          <w:rFonts w:ascii="Arial" w:hAnsi="Arial" w:cs="Arial"/>
          <w:i/>
          <w:iCs/>
        </w:rPr>
      </w:pPr>
    </w:p>
    <w:p w14:paraId="522BFFD0" w14:textId="77777777" w:rsidR="008C2505" w:rsidRPr="00FE77A6" w:rsidRDefault="008C2505" w:rsidP="004278CC">
      <w:pPr>
        <w:suppressAutoHyphens/>
        <w:spacing w:line="360" w:lineRule="auto"/>
        <w:jc w:val="both"/>
        <w:rPr>
          <w:rFonts w:ascii="Arial" w:hAnsi="Arial" w:cs="Arial"/>
          <w:i/>
          <w:iCs/>
        </w:rPr>
      </w:pPr>
    </w:p>
    <w:p w14:paraId="7D01C240" w14:textId="77777777" w:rsidR="009072EF" w:rsidRPr="00FE77A6" w:rsidRDefault="00CF444C" w:rsidP="004278CC">
      <w:pPr>
        <w:suppressAutoHyphens/>
        <w:ind w:firstLine="510"/>
        <w:jc w:val="both"/>
        <w:rPr>
          <w:rFonts w:ascii="Arial" w:hAnsi="Arial" w:cs="Arial"/>
          <w:i/>
          <w:iCs/>
          <w:sz w:val="24"/>
        </w:rPr>
      </w:pPr>
      <w:r w:rsidRPr="00FE77A6">
        <w:rPr>
          <w:rFonts w:ascii="Arial" w:hAnsi="Arial" w:cs="Arial"/>
          <w:i/>
          <w:iCs/>
          <w:sz w:val="24"/>
        </w:rPr>
        <w:t>Правила применения настоящего стандарта установлены в статье 26 Федерального закона от 29 июня 2015</w:t>
      </w:r>
      <w:r w:rsidR="0093205C" w:rsidRPr="00FE77A6">
        <w:rPr>
          <w:rFonts w:ascii="Arial" w:hAnsi="Arial" w:cs="Arial"/>
          <w:i/>
          <w:iCs/>
          <w:sz w:val="24"/>
        </w:rPr>
        <w:t> г.</w:t>
      </w:r>
      <w:r w:rsidRPr="00FE77A6">
        <w:rPr>
          <w:rFonts w:ascii="Arial" w:hAnsi="Arial" w:cs="Arial"/>
          <w:i/>
          <w:iCs/>
          <w:sz w:val="24"/>
        </w:rPr>
        <w:t xml:space="preserve"> №</w:t>
      </w:r>
      <w:r w:rsidR="0093205C" w:rsidRPr="00FE77A6">
        <w:rPr>
          <w:rFonts w:ascii="Arial" w:hAnsi="Arial" w:cs="Arial"/>
          <w:i/>
          <w:iCs/>
          <w:sz w:val="24"/>
        </w:rPr>
        <w:t> </w:t>
      </w:r>
      <w:r w:rsidRPr="00FE77A6">
        <w:rPr>
          <w:rFonts w:ascii="Arial" w:hAnsi="Arial" w:cs="Arial"/>
          <w:i/>
          <w:iCs/>
          <w:sz w:val="24"/>
        </w:rPr>
        <w:t xml:space="preserve">162-ФЗ «О стандартизации в Российской Федерации». Информация об изменениях к настоящему стандарту публикуется в </w:t>
      </w:r>
      <w:r w:rsidR="0093205C" w:rsidRPr="00FE77A6">
        <w:rPr>
          <w:rFonts w:ascii="Arial" w:hAnsi="Arial" w:cs="Arial"/>
          <w:i/>
          <w:iCs/>
          <w:sz w:val="24"/>
        </w:rPr>
        <w:t>ежегодном</w:t>
      </w:r>
      <w:r w:rsidRPr="00FE77A6">
        <w:rPr>
          <w:rFonts w:ascii="Arial" w:hAnsi="Arial" w:cs="Arial"/>
          <w:i/>
          <w:iCs/>
          <w:sz w:val="24"/>
        </w:rPr>
        <w:t xml:space="preserve">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3205C" w:rsidRPr="00FE77A6">
        <w:rPr>
          <w:rFonts w:ascii="Arial" w:hAnsi="Arial" w:cs="Arial"/>
          <w:i/>
          <w:iCs/>
          <w:sz w:val="24"/>
        </w:rPr>
        <w:t>м</w:t>
      </w:r>
      <w:r w:rsidRPr="00FE77A6">
        <w:rPr>
          <w:rFonts w:ascii="Arial" w:hAnsi="Arial" w:cs="Arial"/>
          <w:i/>
          <w:iCs/>
          <w:sz w:val="24"/>
        </w:rPr>
        <w:t xml:space="preserve"> информационн</w:t>
      </w:r>
      <w:r w:rsidR="002D2095" w:rsidRPr="00FE77A6">
        <w:rPr>
          <w:rFonts w:ascii="Arial" w:hAnsi="Arial" w:cs="Arial"/>
          <w:i/>
          <w:iCs/>
          <w:sz w:val="24"/>
        </w:rPr>
        <w:t>ом</w:t>
      </w:r>
      <w:r w:rsidRPr="00FE77A6">
        <w:rPr>
          <w:rFonts w:ascii="Arial" w:hAnsi="Arial" w:cs="Arial"/>
          <w:i/>
          <w:iCs/>
          <w:sz w:val="24"/>
        </w:rPr>
        <w:t xml:space="preserve">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0093205C" w:rsidRPr="00FE77A6">
        <w:rPr>
          <w:rFonts w:ascii="Arial" w:hAnsi="Arial" w:cs="Arial"/>
          <w:i/>
          <w:iCs/>
          <w:sz w:val="24"/>
        </w:rPr>
        <w:t>www.rst.gov.ru</w:t>
      </w:r>
      <w:r w:rsidRPr="00FE77A6">
        <w:rPr>
          <w:rFonts w:ascii="Arial" w:hAnsi="Arial" w:cs="Arial"/>
          <w:i/>
          <w:iCs/>
          <w:sz w:val="24"/>
        </w:rPr>
        <w:t>)</w:t>
      </w:r>
    </w:p>
    <w:p w14:paraId="4785FC79" w14:textId="77777777" w:rsidR="009072EF" w:rsidRPr="00FE77A6" w:rsidRDefault="009072EF" w:rsidP="004278CC">
      <w:pPr>
        <w:tabs>
          <w:tab w:val="left" w:pos="6663"/>
        </w:tabs>
        <w:suppressAutoHyphens/>
        <w:spacing w:line="360" w:lineRule="auto"/>
        <w:jc w:val="both"/>
        <w:rPr>
          <w:rFonts w:ascii="Arial" w:hAnsi="Arial" w:cs="Arial"/>
        </w:rPr>
      </w:pPr>
    </w:p>
    <w:p w14:paraId="7A338518" w14:textId="77777777" w:rsidR="00D24D24" w:rsidRPr="00FE77A6" w:rsidRDefault="00D24D24" w:rsidP="004278CC">
      <w:pPr>
        <w:tabs>
          <w:tab w:val="left" w:pos="6663"/>
        </w:tabs>
        <w:suppressAutoHyphens/>
        <w:spacing w:line="360" w:lineRule="auto"/>
        <w:jc w:val="both"/>
        <w:rPr>
          <w:rFonts w:ascii="Arial" w:hAnsi="Arial" w:cs="Arial"/>
        </w:rPr>
      </w:pPr>
    </w:p>
    <w:p w14:paraId="2585F370" w14:textId="77777777" w:rsidR="00D24D24" w:rsidRPr="00FE77A6" w:rsidRDefault="00D24D24" w:rsidP="004278CC">
      <w:pPr>
        <w:tabs>
          <w:tab w:val="left" w:pos="6663"/>
        </w:tabs>
        <w:suppressAutoHyphens/>
        <w:spacing w:line="360" w:lineRule="auto"/>
        <w:jc w:val="both"/>
        <w:rPr>
          <w:rFonts w:ascii="Arial" w:hAnsi="Arial" w:cs="Arial"/>
        </w:rPr>
      </w:pPr>
    </w:p>
    <w:p w14:paraId="1ED8E422" w14:textId="77777777" w:rsidR="00D24D24" w:rsidRPr="00FE77A6" w:rsidRDefault="00D24D24" w:rsidP="004278CC">
      <w:pPr>
        <w:tabs>
          <w:tab w:val="left" w:pos="6663"/>
        </w:tabs>
        <w:suppressAutoHyphens/>
        <w:spacing w:line="360" w:lineRule="auto"/>
        <w:jc w:val="both"/>
        <w:rPr>
          <w:rFonts w:ascii="Arial" w:hAnsi="Arial" w:cs="Arial"/>
        </w:rPr>
      </w:pPr>
    </w:p>
    <w:p w14:paraId="01B4BB08" w14:textId="77777777" w:rsidR="00D24D24" w:rsidRPr="00FE77A6" w:rsidRDefault="00D24D24" w:rsidP="004278CC">
      <w:pPr>
        <w:tabs>
          <w:tab w:val="left" w:pos="6663"/>
        </w:tabs>
        <w:suppressAutoHyphens/>
        <w:spacing w:line="360" w:lineRule="auto"/>
        <w:jc w:val="both"/>
        <w:rPr>
          <w:rFonts w:ascii="Arial" w:hAnsi="Arial" w:cs="Arial"/>
        </w:rPr>
      </w:pPr>
    </w:p>
    <w:p w14:paraId="0D77CABF" w14:textId="77777777" w:rsidR="00C744FA" w:rsidRPr="00FE77A6" w:rsidRDefault="00C744FA" w:rsidP="004278CC">
      <w:pPr>
        <w:tabs>
          <w:tab w:val="left" w:pos="6663"/>
        </w:tabs>
        <w:suppressAutoHyphens/>
        <w:spacing w:line="360" w:lineRule="auto"/>
        <w:jc w:val="both"/>
        <w:rPr>
          <w:rFonts w:ascii="Arial" w:hAnsi="Arial" w:cs="Arial"/>
        </w:rPr>
      </w:pPr>
    </w:p>
    <w:p w14:paraId="47A9B4A4" w14:textId="77777777" w:rsidR="00C744FA" w:rsidRPr="00FE77A6" w:rsidRDefault="00C744FA" w:rsidP="004278CC">
      <w:pPr>
        <w:tabs>
          <w:tab w:val="left" w:pos="6663"/>
        </w:tabs>
        <w:suppressAutoHyphens/>
        <w:spacing w:line="360" w:lineRule="auto"/>
        <w:jc w:val="both"/>
        <w:rPr>
          <w:rFonts w:ascii="Arial" w:hAnsi="Arial" w:cs="Arial"/>
        </w:rPr>
      </w:pPr>
    </w:p>
    <w:p w14:paraId="5483CB59" w14:textId="77777777" w:rsidR="00A9489B" w:rsidRPr="00FE77A6" w:rsidRDefault="00A9489B" w:rsidP="004278CC">
      <w:pPr>
        <w:tabs>
          <w:tab w:val="left" w:pos="6663"/>
        </w:tabs>
        <w:suppressAutoHyphens/>
        <w:spacing w:line="360" w:lineRule="auto"/>
        <w:jc w:val="both"/>
        <w:rPr>
          <w:rFonts w:ascii="Arial" w:hAnsi="Arial" w:cs="Arial"/>
        </w:rPr>
      </w:pPr>
    </w:p>
    <w:p w14:paraId="5F1CF204" w14:textId="77777777" w:rsidR="009072EF" w:rsidRPr="00FE77A6" w:rsidRDefault="009072EF" w:rsidP="004278CC">
      <w:pPr>
        <w:tabs>
          <w:tab w:val="left" w:pos="6663"/>
        </w:tabs>
        <w:suppressAutoHyphens/>
        <w:jc w:val="both"/>
        <w:rPr>
          <w:rFonts w:ascii="Arial" w:hAnsi="Arial" w:cs="Arial"/>
          <w:sz w:val="24"/>
        </w:rPr>
      </w:pPr>
    </w:p>
    <w:p w14:paraId="747D77BD" w14:textId="77777777" w:rsidR="00CF444C" w:rsidRPr="00FE77A6" w:rsidRDefault="00CF444C" w:rsidP="004278CC">
      <w:pPr>
        <w:tabs>
          <w:tab w:val="left" w:pos="6663"/>
        </w:tabs>
        <w:suppressAutoHyphens/>
        <w:jc w:val="right"/>
        <w:rPr>
          <w:rFonts w:ascii="Arial" w:hAnsi="Arial" w:cs="Arial"/>
          <w:sz w:val="24"/>
        </w:rPr>
      </w:pPr>
      <w:r w:rsidRPr="00FE77A6">
        <w:rPr>
          <w:rFonts w:ascii="Arial" w:hAnsi="Arial" w:cs="Arial"/>
          <w:sz w:val="24"/>
        </w:rPr>
        <w:sym w:font="Symbol" w:char="F0D3"/>
      </w:r>
      <w:r w:rsidRPr="00FE77A6">
        <w:rPr>
          <w:rFonts w:ascii="Arial" w:hAnsi="Arial" w:cs="Arial"/>
          <w:sz w:val="24"/>
        </w:rPr>
        <w:t xml:space="preserve"> </w:t>
      </w:r>
      <w:r w:rsidR="0093205C" w:rsidRPr="00FE77A6">
        <w:rPr>
          <w:rFonts w:ascii="Arial" w:hAnsi="Arial" w:cs="Arial"/>
          <w:sz w:val="24"/>
        </w:rPr>
        <w:t>ФГБУ «РСТ». Оформление,</w:t>
      </w:r>
      <w:r w:rsidR="00A9489B" w:rsidRPr="00FE77A6">
        <w:rPr>
          <w:rFonts w:ascii="Arial" w:hAnsi="Arial" w:cs="Arial"/>
          <w:sz w:val="24"/>
        </w:rPr>
        <w:t xml:space="preserve"> 202</w:t>
      </w:r>
      <w:r w:rsidR="00C744FA" w:rsidRPr="00FE77A6">
        <w:rPr>
          <w:rFonts w:ascii="Arial" w:hAnsi="Arial" w:cs="Arial"/>
          <w:sz w:val="24"/>
        </w:rPr>
        <w:t>_</w:t>
      </w:r>
    </w:p>
    <w:p w14:paraId="0C678A45" w14:textId="77777777" w:rsidR="00CF444C" w:rsidRPr="00FE77A6" w:rsidRDefault="00CF444C" w:rsidP="004278CC">
      <w:pPr>
        <w:tabs>
          <w:tab w:val="left" w:pos="6663"/>
        </w:tabs>
        <w:suppressAutoHyphens/>
        <w:rPr>
          <w:rFonts w:ascii="Arial" w:hAnsi="Arial" w:cs="Arial"/>
          <w:sz w:val="24"/>
        </w:rPr>
      </w:pPr>
    </w:p>
    <w:p w14:paraId="7B302F3C" w14:textId="77777777" w:rsidR="00CF444C" w:rsidRPr="00FE77A6" w:rsidRDefault="009072EF" w:rsidP="004278CC">
      <w:pPr>
        <w:tabs>
          <w:tab w:val="left" w:pos="6663"/>
        </w:tabs>
        <w:suppressAutoHyphens/>
        <w:ind w:firstLine="567"/>
        <w:jc w:val="both"/>
        <w:rPr>
          <w:rFonts w:ascii="Arial" w:hAnsi="Arial" w:cs="Arial"/>
          <w:sz w:val="24"/>
        </w:rPr>
      </w:pPr>
      <w:r w:rsidRPr="00FE77A6">
        <w:rPr>
          <w:rFonts w:ascii="Arial" w:hAnsi="Arial" w:cs="Arial"/>
          <w:sz w:val="24"/>
        </w:rPr>
        <w:t xml:space="preserve">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w:t>
      </w:r>
      <w:r w:rsidR="00CF444C" w:rsidRPr="00FE77A6">
        <w:rPr>
          <w:rFonts w:ascii="Arial" w:hAnsi="Arial" w:cs="Arial"/>
          <w:sz w:val="24"/>
        </w:rPr>
        <w:t>регулированию и метрологии</w:t>
      </w:r>
    </w:p>
    <w:p w14:paraId="02911D84" w14:textId="77777777" w:rsidR="00CF444C" w:rsidRPr="00FE77A6" w:rsidRDefault="00CF444C" w:rsidP="004278CC">
      <w:pPr>
        <w:rPr>
          <w:rFonts w:ascii="Arial" w:hAnsi="Arial" w:cs="Arial"/>
          <w:b/>
          <w:sz w:val="32"/>
          <w:szCs w:val="28"/>
        </w:rPr>
      </w:pPr>
      <w:r w:rsidRPr="00FE77A6">
        <w:rPr>
          <w:rFonts w:ascii="Arial" w:hAnsi="Arial" w:cs="Arial"/>
          <w:b/>
          <w:sz w:val="32"/>
          <w:szCs w:val="28"/>
        </w:rPr>
        <w:br w:type="page"/>
      </w:r>
    </w:p>
    <w:p w14:paraId="1426093A" w14:textId="77777777" w:rsidR="00EC6E09" w:rsidRPr="00FE77A6" w:rsidRDefault="002F1941" w:rsidP="004278CC">
      <w:pPr>
        <w:tabs>
          <w:tab w:val="left" w:pos="2657"/>
          <w:tab w:val="center" w:pos="5215"/>
        </w:tabs>
        <w:suppressAutoHyphens/>
        <w:spacing w:line="360" w:lineRule="auto"/>
        <w:ind w:left="510"/>
        <w:rPr>
          <w:rFonts w:ascii="Arial" w:hAnsi="Arial" w:cs="Arial"/>
          <w:b/>
          <w:sz w:val="28"/>
          <w:szCs w:val="28"/>
        </w:rPr>
      </w:pPr>
      <w:r w:rsidRPr="00FE77A6">
        <w:rPr>
          <w:rFonts w:ascii="Arial" w:hAnsi="Arial" w:cs="Arial"/>
          <w:b/>
          <w:sz w:val="28"/>
          <w:szCs w:val="28"/>
        </w:rPr>
        <w:tab/>
      </w:r>
      <w:r w:rsidRPr="00FE77A6">
        <w:rPr>
          <w:rFonts w:ascii="Arial" w:hAnsi="Arial" w:cs="Arial"/>
          <w:b/>
          <w:sz w:val="28"/>
          <w:szCs w:val="28"/>
        </w:rPr>
        <w:tab/>
      </w:r>
      <w:r w:rsidR="00EC6E09" w:rsidRPr="00FE77A6">
        <w:rPr>
          <w:rFonts w:ascii="Arial" w:hAnsi="Arial" w:cs="Arial"/>
          <w:b/>
          <w:sz w:val="28"/>
          <w:szCs w:val="28"/>
        </w:rPr>
        <w:t>Содержание</w:t>
      </w:r>
    </w:p>
    <w:p w14:paraId="123CB95D" w14:textId="5646FED6" w:rsidR="00944676" w:rsidRPr="00FE77A6" w:rsidRDefault="00944676" w:rsidP="004278CC">
      <w:pPr>
        <w:pStyle w:val="13"/>
        <w:rPr>
          <w:rFonts w:eastAsiaTheme="minorEastAsia" w:cs="Arial"/>
          <w:sz w:val="22"/>
          <w:lang w:eastAsia="ru-RU"/>
        </w:rPr>
      </w:pPr>
      <w:r w:rsidRPr="00FB4E3B">
        <w:rPr>
          <w:rFonts w:cs="Arial"/>
        </w:rPr>
        <w:t>1 Область применения</w:t>
      </w:r>
      <w:r w:rsidRPr="00FE77A6">
        <w:rPr>
          <w:rFonts w:cs="Arial"/>
          <w:webHidden/>
        </w:rPr>
        <w:tab/>
      </w:r>
    </w:p>
    <w:p w14:paraId="3E9FCD3F" w14:textId="4985B19C" w:rsidR="00944676" w:rsidRPr="00FE77A6" w:rsidRDefault="00944676" w:rsidP="004278CC">
      <w:pPr>
        <w:pStyle w:val="13"/>
        <w:rPr>
          <w:rFonts w:eastAsiaTheme="minorEastAsia" w:cs="Arial"/>
          <w:sz w:val="22"/>
          <w:lang w:eastAsia="ru-RU"/>
        </w:rPr>
      </w:pPr>
      <w:r w:rsidRPr="00FB4E3B">
        <w:rPr>
          <w:rFonts w:cs="Arial"/>
        </w:rPr>
        <w:t>2 Нормативные ссылки</w:t>
      </w:r>
      <w:r w:rsidRPr="00FE77A6">
        <w:rPr>
          <w:rFonts w:cs="Arial"/>
          <w:webHidden/>
        </w:rPr>
        <w:tab/>
      </w:r>
    </w:p>
    <w:p w14:paraId="1391C707" w14:textId="002FB3B5" w:rsidR="00944676" w:rsidRPr="00FE77A6" w:rsidRDefault="00944676" w:rsidP="004278CC">
      <w:pPr>
        <w:pStyle w:val="13"/>
        <w:rPr>
          <w:rFonts w:eastAsiaTheme="minorEastAsia" w:cs="Arial"/>
          <w:sz w:val="22"/>
          <w:lang w:eastAsia="ru-RU"/>
        </w:rPr>
      </w:pPr>
      <w:r w:rsidRPr="00FB4E3B">
        <w:rPr>
          <w:rFonts w:cs="Arial"/>
        </w:rPr>
        <w:t>3 Обозначение, марки и технические требования</w:t>
      </w:r>
      <w:r w:rsidRPr="00FE77A6">
        <w:rPr>
          <w:rFonts w:cs="Arial"/>
          <w:webHidden/>
        </w:rPr>
        <w:tab/>
      </w:r>
    </w:p>
    <w:p w14:paraId="5A8D028D" w14:textId="4FB95BD7" w:rsidR="00944676" w:rsidRPr="00FE77A6" w:rsidRDefault="00944676" w:rsidP="004278CC">
      <w:pPr>
        <w:pStyle w:val="13"/>
        <w:rPr>
          <w:rFonts w:eastAsiaTheme="minorEastAsia" w:cs="Arial"/>
          <w:sz w:val="22"/>
          <w:lang w:eastAsia="ru-RU"/>
        </w:rPr>
      </w:pPr>
      <w:r w:rsidRPr="00FB4E3B">
        <w:rPr>
          <w:rFonts w:cs="Arial"/>
        </w:rPr>
        <w:t>4 Требования безопасности</w:t>
      </w:r>
      <w:r w:rsidRPr="00FE77A6">
        <w:rPr>
          <w:rFonts w:cs="Arial"/>
          <w:webHidden/>
        </w:rPr>
        <w:tab/>
      </w:r>
    </w:p>
    <w:p w14:paraId="6EA7BF19" w14:textId="18EAC8EF" w:rsidR="00944676" w:rsidRPr="00FE77A6" w:rsidRDefault="0093205C" w:rsidP="004278CC">
      <w:pPr>
        <w:pStyle w:val="13"/>
        <w:rPr>
          <w:rFonts w:eastAsiaTheme="minorEastAsia" w:cs="Arial"/>
          <w:sz w:val="22"/>
          <w:lang w:eastAsia="ru-RU"/>
        </w:rPr>
      </w:pPr>
      <w:r w:rsidRPr="00FB4E3B">
        <w:rPr>
          <w:rFonts w:cs="Arial"/>
        </w:rPr>
        <w:t>5</w:t>
      </w:r>
      <w:r w:rsidR="00944676" w:rsidRPr="00FB4E3B">
        <w:rPr>
          <w:rFonts w:cs="Arial"/>
        </w:rPr>
        <w:t xml:space="preserve"> Требования охраны окружающей среды</w:t>
      </w:r>
      <w:r w:rsidR="00944676" w:rsidRPr="00FE77A6">
        <w:rPr>
          <w:rFonts w:cs="Arial"/>
          <w:webHidden/>
        </w:rPr>
        <w:tab/>
      </w:r>
    </w:p>
    <w:p w14:paraId="345B2728" w14:textId="26B98EF2" w:rsidR="00944676" w:rsidRPr="00FE77A6" w:rsidRDefault="00944676" w:rsidP="004278CC">
      <w:pPr>
        <w:pStyle w:val="13"/>
        <w:rPr>
          <w:rFonts w:eastAsiaTheme="minorEastAsia" w:cs="Arial"/>
          <w:sz w:val="22"/>
          <w:lang w:eastAsia="ru-RU"/>
        </w:rPr>
      </w:pPr>
      <w:r w:rsidRPr="00FB4E3B">
        <w:rPr>
          <w:rFonts w:cs="Arial"/>
        </w:rPr>
        <w:t>6 Правила приемки</w:t>
      </w:r>
      <w:r w:rsidRPr="00FE77A6">
        <w:rPr>
          <w:rFonts w:cs="Arial"/>
          <w:webHidden/>
        </w:rPr>
        <w:tab/>
      </w:r>
    </w:p>
    <w:p w14:paraId="27F9F3C9" w14:textId="17ED30CE" w:rsidR="00944676" w:rsidRPr="00FE77A6" w:rsidRDefault="00944676" w:rsidP="004278CC">
      <w:pPr>
        <w:pStyle w:val="13"/>
        <w:rPr>
          <w:rFonts w:eastAsiaTheme="minorEastAsia" w:cs="Arial"/>
          <w:sz w:val="22"/>
          <w:lang w:eastAsia="ru-RU"/>
        </w:rPr>
      </w:pPr>
      <w:r w:rsidRPr="00FB4E3B">
        <w:rPr>
          <w:rFonts w:cs="Arial"/>
        </w:rPr>
        <w:t>7 Методы испытаний</w:t>
      </w:r>
      <w:r w:rsidRPr="00FE77A6">
        <w:rPr>
          <w:rFonts w:cs="Arial"/>
          <w:webHidden/>
        </w:rPr>
        <w:tab/>
      </w:r>
    </w:p>
    <w:p w14:paraId="3B0A4015" w14:textId="56AAFC83" w:rsidR="00944676" w:rsidRPr="00FE77A6" w:rsidRDefault="00944676" w:rsidP="004278CC">
      <w:pPr>
        <w:pStyle w:val="13"/>
        <w:rPr>
          <w:rFonts w:eastAsiaTheme="minorEastAsia" w:cs="Arial"/>
          <w:sz w:val="22"/>
          <w:lang w:eastAsia="ru-RU"/>
        </w:rPr>
      </w:pPr>
      <w:r w:rsidRPr="00FB4E3B">
        <w:rPr>
          <w:rFonts w:cs="Arial"/>
        </w:rPr>
        <w:t>8 Упаковка, маркировка, транспортирование и хранение</w:t>
      </w:r>
      <w:r w:rsidRPr="00FE77A6">
        <w:rPr>
          <w:rFonts w:cs="Arial"/>
          <w:webHidden/>
        </w:rPr>
        <w:tab/>
      </w:r>
    </w:p>
    <w:p w14:paraId="13494C35" w14:textId="3BDFE0E2" w:rsidR="00944676" w:rsidRPr="00FE77A6" w:rsidRDefault="00944676" w:rsidP="004278CC">
      <w:pPr>
        <w:pStyle w:val="13"/>
        <w:rPr>
          <w:rFonts w:eastAsiaTheme="minorEastAsia" w:cs="Arial"/>
          <w:sz w:val="22"/>
          <w:lang w:eastAsia="ru-RU"/>
        </w:rPr>
      </w:pPr>
      <w:r w:rsidRPr="00FB4E3B">
        <w:rPr>
          <w:rFonts w:cs="Arial"/>
        </w:rPr>
        <w:t>9 Гарантии изготовителя</w:t>
      </w:r>
      <w:r w:rsidRPr="00FE77A6">
        <w:rPr>
          <w:rFonts w:cs="Arial"/>
          <w:webHidden/>
        </w:rPr>
        <w:tab/>
      </w:r>
    </w:p>
    <w:p w14:paraId="7DFD5A47" w14:textId="6FCE3EAA" w:rsidR="00842094" w:rsidRPr="00FE77A6" w:rsidRDefault="00842094" w:rsidP="004278CC">
      <w:pPr>
        <w:pStyle w:val="13"/>
        <w:rPr>
          <w:rFonts w:cs="Arial"/>
        </w:rPr>
      </w:pPr>
      <w:r w:rsidRPr="00FE77A6">
        <w:rPr>
          <w:rFonts w:cs="Arial"/>
        </w:rPr>
        <w:t>Библиография…………………………………………………………………………………………</w:t>
      </w:r>
    </w:p>
    <w:p w14:paraId="7B7D4B81" w14:textId="77777777" w:rsidR="00A73890" w:rsidRPr="00FE77A6" w:rsidRDefault="00A73890" w:rsidP="004278CC">
      <w:pPr>
        <w:rPr>
          <w:rFonts w:ascii="Arial" w:hAnsi="Arial" w:cs="Arial"/>
          <w:webHidden/>
        </w:rPr>
      </w:pPr>
    </w:p>
    <w:p w14:paraId="10C67B7E" w14:textId="77777777" w:rsidR="00EC6E09" w:rsidRPr="00FE77A6" w:rsidRDefault="00EC6E09" w:rsidP="004278CC">
      <w:pPr>
        <w:suppressAutoHyphens/>
        <w:rPr>
          <w:rFonts w:ascii="Arial" w:hAnsi="Arial" w:cs="Arial"/>
          <w:sz w:val="28"/>
          <w:szCs w:val="28"/>
        </w:rPr>
      </w:pPr>
    </w:p>
    <w:p w14:paraId="297C4C58" w14:textId="701E84D5" w:rsidR="000D7D89" w:rsidRDefault="000D7D89">
      <w:pPr>
        <w:rPr>
          <w:rFonts w:ascii="Arial" w:hAnsi="Arial" w:cs="Arial"/>
          <w:sz w:val="28"/>
          <w:szCs w:val="28"/>
        </w:rPr>
      </w:pPr>
      <w:r>
        <w:rPr>
          <w:rFonts w:ascii="Arial" w:hAnsi="Arial" w:cs="Arial"/>
          <w:sz w:val="28"/>
          <w:szCs w:val="28"/>
        </w:rPr>
        <w:br w:type="page"/>
      </w:r>
    </w:p>
    <w:p w14:paraId="5DDADEE8" w14:textId="77777777" w:rsidR="00EC6E09" w:rsidRPr="00FE77A6" w:rsidRDefault="00EC6E09" w:rsidP="004278CC">
      <w:pPr>
        <w:suppressAutoHyphens/>
        <w:jc w:val="both"/>
        <w:rPr>
          <w:rFonts w:ascii="Arial" w:hAnsi="Arial" w:cs="Arial"/>
          <w:sz w:val="28"/>
          <w:szCs w:val="28"/>
        </w:rPr>
        <w:sectPr w:rsidR="00EC6E09" w:rsidRPr="00FE77A6" w:rsidSect="00F359B3">
          <w:headerReference w:type="default" r:id="rId14"/>
          <w:footerReference w:type="even" r:id="rId15"/>
          <w:footerReference w:type="default" r:id="rId16"/>
          <w:footnotePr>
            <w:numRestart w:val="eachPage"/>
          </w:footnotePr>
          <w:pgSz w:w="11906" w:h="16838"/>
          <w:pgMar w:top="823" w:right="851" w:bottom="709" w:left="1134" w:header="570" w:footer="878" w:gutter="0"/>
          <w:pgNumType w:fmt="upperRoman" w:start="2"/>
          <w:cols w:space="708"/>
          <w:docGrid w:linePitch="360"/>
        </w:sectPr>
      </w:pPr>
    </w:p>
    <w:tbl>
      <w:tblPr>
        <w:tblW w:w="0" w:type="auto"/>
        <w:tblLook w:val="00A0" w:firstRow="1" w:lastRow="0" w:firstColumn="1" w:lastColumn="0" w:noHBand="0" w:noVBand="0"/>
      </w:tblPr>
      <w:tblGrid>
        <w:gridCol w:w="9921"/>
      </w:tblGrid>
      <w:tr w:rsidR="005B17D6" w:rsidRPr="00FE77A6" w14:paraId="583E0F50" w14:textId="77777777" w:rsidTr="00A43688">
        <w:trPr>
          <w:trHeight w:val="298"/>
        </w:trPr>
        <w:tc>
          <w:tcPr>
            <w:tcW w:w="10031" w:type="dxa"/>
            <w:tcBorders>
              <w:bottom w:val="single" w:sz="36" w:space="0" w:color="auto"/>
            </w:tcBorders>
            <w:vAlign w:val="center"/>
          </w:tcPr>
          <w:p w14:paraId="20898EF5" w14:textId="77777777" w:rsidR="00EC6E09" w:rsidRPr="00FE77A6" w:rsidRDefault="00EC6E09" w:rsidP="004278CC">
            <w:pPr>
              <w:suppressAutoHyphens/>
              <w:jc w:val="center"/>
              <w:rPr>
                <w:rFonts w:ascii="Arial" w:hAnsi="Arial" w:cs="Arial"/>
                <w:b/>
                <w:spacing w:val="80"/>
                <w:szCs w:val="28"/>
              </w:rPr>
            </w:pPr>
            <w:r w:rsidRPr="00FE77A6">
              <w:rPr>
                <w:rFonts w:ascii="Arial" w:hAnsi="Arial" w:cs="Arial"/>
                <w:b/>
                <w:spacing w:val="80"/>
                <w:sz w:val="28"/>
                <w:szCs w:val="28"/>
              </w:rPr>
              <w:t>МЕЖГОСУДАРСТВЕННЫЙ СТАНДАРТ</w:t>
            </w:r>
          </w:p>
        </w:tc>
      </w:tr>
      <w:tr w:rsidR="005B17D6" w:rsidRPr="004F5AD3" w14:paraId="126AC354" w14:textId="77777777" w:rsidTr="002D008A">
        <w:trPr>
          <w:trHeight w:hRule="exact" w:val="1683"/>
        </w:trPr>
        <w:tc>
          <w:tcPr>
            <w:tcW w:w="10031" w:type="dxa"/>
            <w:tcBorders>
              <w:top w:val="single" w:sz="36" w:space="0" w:color="auto"/>
              <w:bottom w:val="single" w:sz="24" w:space="0" w:color="auto"/>
            </w:tcBorders>
            <w:vAlign w:val="center"/>
          </w:tcPr>
          <w:p w14:paraId="5FDE66BF" w14:textId="28A7983A" w:rsidR="00C744FA" w:rsidRPr="004F5AD3" w:rsidRDefault="004F5AD3" w:rsidP="004278CC">
            <w:pPr>
              <w:suppressAutoHyphens/>
              <w:spacing w:line="360" w:lineRule="auto"/>
              <w:jc w:val="center"/>
              <w:rPr>
                <w:rFonts w:ascii="Arial" w:hAnsi="Arial" w:cs="Arial"/>
                <w:b/>
                <w:sz w:val="28"/>
                <w:szCs w:val="28"/>
              </w:rPr>
            </w:pPr>
            <w:r w:rsidRPr="004F5AD3">
              <w:rPr>
                <w:rFonts w:ascii="Arial" w:hAnsi="Arial" w:cs="Arial"/>
                <w:b/>
                <w:sz w:val="28"/>
                <w:szCs w:val="28"/>
              </w:rPr>
              <w:t>СОДА КАЛЬЦИНИРОВАННАЯ ТЕХНИЧЕСКАЯ</w:t>
            </w:r>
          </w:p>
          <w:p w14:paraId="7218A2CC" w14:textId="77777777" w:rsidR="00EC6E09" w:rsidRPr="004F5AD3" w:rsidRDefault="006E37D7" w:rsidP="004278CC">
            <w:pPr>
              <w:suppressAutoHyphens/>
              <w:spacing w:line="360" w:lineRule="auto"/>
              <w:jc w:val="center"/>
              <w:rPr>
                <w:rFonts w:ascii="Arial" w:hAnsi="Arial" w:cs="Arial"/>
                <w:b/>
                <w:sz w:val="28"/>
                <w:szCs w:val="28"/>
              </w:rPr>
            </w:pPr>
            <w:r w:rsidRPr="004F5AD3">
              <w:rPr>
                <w:rFonts w:ascii="Arial" w:hAnsi="Arial" w:cs="Arial"/>
                <w:b/>
                <w:sz w:val="28"/>
                <w:szCs w:val="28"/>
              </w:rPr>
              <w:t>Технические условия</w:t>
            </w:r>
          </w:p>
          <w:p w14:paraId="362A5E27" w14:textId="0594EB27" w:rsidR="006E37D7" w:rsidRPr="004F5AD3" w:rsidRDefault="004F5AD3" w:rsidP="004278CC">
            <w:pPr>
              <w:suppressAutoHyphens/>
              <w:jc w:val="center"/>
              <w:rPr>
                <w:rFonts w:ascii="Arial" w:hAnsi="Arial" w:cs="Arial"/>
                <w:szCs w:val="28"/>
                <w:lang w:val="en-US"/>
              </w:rPr>
            </w:pPr>
            <w:r w:rsidRPr="004F5AD3">
              <w:rPr>
                <w:rFonts w:ascii="Arial" w:hAnsi="Arial" w:cs="Arial"/>
                <w:sz w:val="24"/>
                <w:szCs w:val="28"/>
                <w:lang w:val="en-US"/>
              </w:rPr>
              <w:t>Technical</w:t>
            </w:r>
            <w:r w:rsidRPr="00477E1D">
              <w:rPr>
                <w:rFonts w:ascii="Arial" w:hAnsi="Arial" w:cs="Arial"/>
                <w:sz w:val="24"/>
                <w:szCs w:val="28"/>
              </w:rPr>
              <w:t xml:space="preserve"> </w:t>
            </w:r>
            <w:r w:rsidRPr="004F5AD3">
              <w:rPr>
                <w:rFonts w:ascii="Arial" w:hAnsi="Arial" w:cs="Arial"/>
                <w:sz w:val="24"/>
                <w:szCs w:val="28"/>
                <w:lang w:val="en-US"/>
              </w:rPr>
              <w:t>soda</w:t>
            </w:r>
            <w:r w:rsidRPr="00477E1D">
              <w:rPr>
                <w:rFonts w:ascii="Arial" w:hAnsi="Arial" w:cs="Arial"/>
                <w:sz w:val="24"/>
                <w:szCs w:val="28"/>
              </w:rPr>
              <w:t xml:space="preserve"> </w:t>
            </w:r>
            <w:r w:rsidRPr="004F5AD3">
              <w:rPr>
                <w:rFonts w:ascii="Arial" w:hAnsi="Arial" w:cs="Arial"/>
                <w:sz w:val="24"/>
                <w:szCs w:val="28"/>
                <w:lang w:val="en-US"/>
              </w:rPr>
              <w:t>ash</w:t>
            </w:r>
            <w:r w:rsidRPr="00477E1D">
              <w:rPr>
                <w:rFonts w:ascii="Arial" w:hAnsi="Arial" w:cs="Arial"/>
                <w:sz w:val="24"/>
                <w:szCs w:val="28"/>
              </w:rPr>
              <w:t xml:space="preserve">. </w:t>
            </w:r>
            <w:r w:rsidRPr="004F5AD3">
              <w:rPr>
                <w:rFonts w:ascii="Arial" w:hAnsi="Arial" w:cs="Arial"/>
                <w:sz w:val="24"/>
                <w:szCs w:val="28"/>
                <w:lang w:val="en-US"/>
              </w:rPr>
              <w:t>Specifications</w:t>
            </w:r>
          </w:p>
        </w:tc>
      </w:tr>
    </w:tbl>
    <w:p w14:paraId="24D43A18" w14:textId="77777777" w:rsidR="00EC6E09" w:rsidRPr="004F5AD3" w:rsidRDefault="00A9489B" w:rsidP="004278CC">
      <w:pPr>
        <w:suppressAutoHyphens/>
        <w:spacing w:line="360" w:lineRule="auto"/>
        <w:ind w:right="284"/>
        <w:jc w:val="right"/>
        <w:rPr>
          <w:rFonts w:ascii="Arial" w:hAnsi="Arial" w:cs="Arial"/>
          <w:b/>
          <w:sz w:val="24"/>
          <w:szCs w:val="28"/>
        </w:rPr>
      </w:pPr>
      <w:r w:rsidRPr="004F5AD3">
        <w:rPr>
          <w:rFonts w:ascii="Arial" w:hAnsi="Arial" w:cs="Arial"/>
          <w:b/>
          <w:sz w:val="24"/>
          <w:szCs w:val="28"/>
        </w:rPr>
        <w:t>Дата введения – 20</w:t>
      </w:r>
      <w:r w:rsidR="00C12A36" w:rsidRPr="004F5AD3">
        <w:rPr>
          <w:rFonts w:ascii="Arial" w:hAnsi="Arial" w:cs="Arial"/>
          <w:b/>
          <w:sz w:val="24"/>
          <w:szCs w:val="28"/>
        </w:rPr>
        <w:t xml:space="preserve">  </w:t>
      </w:r>
      <w:r w:rsidRPr="004F5AD3">
        <w:rPr>
          <w:rFonts w:ascii="Arial" w:hAnsi="Arial" w:cs="Arial"/>
          <w:b/>
          <w:sz w:val="24"/>
          <w:szCs w:val="28"/>
        </w:rPr>
        <w:t>–</w:t>
      </w:r>
      <w:r w:rsidR="00C12A36" w:rsidRPr="004F5AD3">
        <w:rPr>
          <w:rFonts w:ascii="Arial" w:hAnsi="Arial" w:cs="Arial"/>
          <w:b/>
          <w:sz w:val="24"/>
          <w:szCs w:val="28"/>
        </w:rPr>
        <w:t xml:space="preserve">    </w:t>
      </w:r>
      <w:r w:rsidRPr="004F5AD3">
        <w:rPr>
          <w:rFonts w:ascii="Arial" w:hAnsi="Arial" w:cs="Arial"/>
          <w:b/>
          <w:sz w:val="24"/>
          <w:szCs w:val="28"/>
        </w:rPr>
        <w:t>–</w:t>
      </w:r>
      <w:r w:rsidR="00C12A36" w:rsidRPr="004F5AD3">
        <w:rPr>
          <w:rFonts w:ascii="Arial" w:hAnsi="Arial" w:cs="Arial"/>
          <w:b/>
          <w:sz w:val="24"/>
          <w:szCs w:val="28"/>
        </w:rPr>
        <w:t xml:space="preserve">    </w:t>
      </w:r>
    </w:p>
    <w:p w14:paraId="7CC5769E" w14:textId="77777777" w:rsidR="00EC6E09" w:rsidRPr="004F5AD3" w:rsidRDefault="00EC6E09" w:rsidP="004278CC">
      <w:pPr>
        <w:pStyle w:val="2"/>
        <w:spacing w:before="0" w:after="0"/>
      </w:pPr>
      <w:bookmarkStart w:id="1" w:name="_Toc521492396"/>
      <w:r w:rsidRPr="004F5AD3">
        <w:t>1 Область применения</w:t>
      </w:r>
      <w:bookmarkEnd w:id="1"/>
    </w:p>
    <w:p w14:paraId="1E2D1C86" w14:textId="77777777" w:rsidR="00FE77A6" w:rsidRPr="004F5AD3" w:rsidRDefault="00FE77A6" w:rsidP="004278CC">
      <w:pPr>
        <w:suppressAutoHyphens/>
        <w:spacing w:line="360" w:lineRule="auto"/>
        <w:ind w:firstLine="567"/>
        <w:jc w:val="both"/>
        <w:rPr>
          <w:rFonts w:ascii="Arial" w:hAnsi="Arial" w:cs="Arial"/>
          <w:sz w:val="24"/>
          <w:szCs w:val="24"/>
        </w:rPr>
      </w:pPr>
      <w:r w:rsidRPr="004F5AD3">
        <w:rPr>
          <w:rFonts w:ascii="Arial" w:hAnsi="Arial" w:cs="Arial"/>
          <w:sz w:val="24"/>
          <w:szCs w:val="24"/>
        </w:rPr>
        <w:t>Настоящий стандарт распространяется на техническую кальцинированную соду (углекислый натрий), предназначенную для химической, стекольной, электронной, целлюлозно-бумажной, других отраслей промышленности и поставки на экспорт.</w:t>
      </w:r>
    </w:p>
    <w:p w14:paraId="3D28BE1B" w14:textId="79941B5A" w:rsidR="00FE77A6" w:rsidRPr="004F5AD3" w:rsidRDefault="00FE77A6" w:rsidP="004278CC">
      <w:pPr>
        <w:suppressAutoHyphens/>
        <w:spacing w:line="360" w:lineRule="auto"/>
        <w:ind w:firstLine="567"/>
        <w:jc w:val="both"/>
        <w:rPr>
          <w:rFonts w:ascii="Arial" w:hAnsi="Arial" w:cs="Arial"/>
          <w:sz w:val="24"/>
          <w:szCs w:val="24"/>
        </w:rPr>
      </w:pPr>
      <w:r w:rsidRPr="004F5AD3">
        <w:rPr>
          <w:rFonts w:ascii="Arial" w:hAnsi="Arial" w:cs="Arial"/>
          <w:sz w:val="24"/>
          <w:szCs w:val="24"/>
        </w:rPr>
        <w:t>Формула Na</w:t>
      </w:r>
      <w:r w:rsidRPr="004F5AD3">
        <w:rPr>
          <w:rFonts w:ascii="Arial" w:hAnsi="Arial" w:cs="Arial"/>
          <w:sz w:val="24"/>
          <w:szCs w:val="24"/>
          <w:vertAlign w:val="subscript"/>
        </w:rPr>
        <w:t>2</w:t>
      </w:r>
      <w:r w:rsidRPr="004F5AD3">
        <w:rPr>
          <w:rFonts w:ascii="Arial" w:hAnsi="Arial" w:cs="Arial"/>
          <w:sz w:val="24"/>
          <w:szCs w:val="24"/>
        </w:rPr>
        <w:t>CO</w:t>
      </w:r>
      <w:r w:rsidRPr="004F5AD3">
        <w:rPr>
          <w:rFonts w:ascii="Arial" w:hAnsi="Arial" w:cs="Arial"/>
          <w:sz w:val="24"/>
          <w:szCs w:val="24"/>
          <w:vertAlign w:val="subscript"/>
        </w:rPr>
        <w:t>3</w:t>
      </w:r>
      <w:r w:rsidRPr="004F5AD3">
        <w:rPr>
          <w:rFonts w:ascii="Arial" w:hAnsi="Arial" w:cs="Arial"/>
          <w:sz w:val="24"/>
          <w:szCs w:val="24"/>
        </w:rPr>
        <w:t>.</w:t>
      </w:r>
    </w:p>
    <w:p w14:paraId="3C088D7B" w14:textId="5F11F251" w:rsidR="002022B4" w:rsidRPr="004F5AD3" w:rsidRDefault="00FE77A6" w:rsidP="004278CC">
      <w:pPr>
        <w:suppressAutoHyphens/>
        <w:spacing w:line="360" w:lineRule="auto"/>
        <w:ind w:firstLine="567"/>
        <w:jc w:val="both"/>
        <w:rPr>
          <w:rFonts w:ascii="Arial" w:hAnsi="Arial" w:cs="Arial"/>
          <w:sz w:val="24"/>
          <w:szCs w:val="24"/>
        </w:rPr>
      </w:pPr>
      <w:r w:rsidRPr="004F5AD3">
        <w:rPr>
          <w:rFonts w:ascii="Arial" w:hAnsi="Arial" w:cs="Arial"/>
          <w:sz w:val="24"/>
          <w:szCs w:val="24"/>
        </w:rPr>
        <w:t>Молекулярная масса (по международным атомным массам 1971 г.) - 105,9890</w:t>
      </w:r>
      <w:r w:rsidR="002022B4" w:rsidRPr="004F5AD3">
        <w:rPr>
          <w:rFonts w:ascii="Arial" w:hAnsi="Arial" w:cs="Arial"/>
          <w:sz w:val="24"/>
          <w:szCs w:val="24"/>
        </w:rPr>
        <w:t>.</w:t>
      </w:r>
    </w:p>
    <w:p w14:paraId="4153D3F6" w14:textId="77777777" w:rsidR="00EC6E09" w:rsidRPr="004F5AD3" w:rsidRDefault="00EC6E09" w:rsidP="004278CC">
      <w:pPr>
        <w:pStyle w:val="2"/>
        <w:spacing w:before="0" w:after="0"/>
      </w:pPr>
      <w:bookmarkStart w:id="2" w:name="_Toc521492397"/>
      <w:r w:rsidRPr="004F5AD3">
        <w:t>2 Нормативные ссылки</w:t>
      </w:r>
      <w:bookmarkEnd w:id="2"/>
    </w:p>
    <w:p w14:paraId="7913BB58" w14:textId="77777777" w:rsidR="00882613" w:rsidRPr="004F5AD3" w:rsidRDefault="00882613" w:rsidP="004278CC">
      <w:pPr>
        <w:suppressAutoHyphens/>
        <w:spacing w:line="360" w:lineRule="auto"/>
        <w:ind w:firstLine="567"/>
        <w:jc w:val="both"/>
        <w:rPr>
          <w:rFonts w:ascii="Arial" w:hAnsi="Arial" w:cs="Arial"/>
          <w:sz w:val="24"/>
          <w:szCs w:val="24"/>
        </w:rPr>
      </w:pPr>
      <w:r w:rsidRPr="004F5AD3">
        <w:rPr>
          <w:rFonts w:ascii="Arial" w:hAnsi="Arial" w:cs="Arial"/>
          <w:sz w:val="24"/>
          <w:szCs w:val="24"/>
        </w:rPr>
        <w:t>В настоящем стандарте использованы ссылки на следующие межгосударственные стандарты:</w:t>
      </w:r>
    </w:p>
    <w:p w14:paraId="536C83DC" w14:textId="05C90F56"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 xml:space="preserve">ГОСТ 12.1.005 </w:t>
      </w:r>
      <w:r w:rsidR="00011D85" w:rsidRPr="00011D85">
        <w:rPr>
          <w:rFonts w:ascii="Arial" w:hAnsi="Arial" w:cs="Arial"/>
          <w:sz w:val="24"/>
          <w:szCs w:val="24"/>
        </w:rPr>
        <w:t>Система стандартов безопасности труда. Общие санитарно-гигиенические требования к воздуху рабочей зоны</w:t>
      </w:r>
    </w:p>
    <w:p w14:paraId="050B767A" w14:textId="53531733"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 xml:space="preserve">ГОСТ 12.1.007 </w:t>
      </w:r>
      <w:r w:rsidR="00011D85" w:rsidRPr="00011D85">
        <w:rPr>
          <w:rFonts w:ascii="Arial" w:hAnsi="Arial" w:cs="Arial"/>
          <w:sz w:val="24"/>
          <w:szCs w:val="24"/>
        </w:rPr>
        <w:t>Система стандартов безопасности труда. Вредные вещества. Классификация и общие требования безопасности</w:t>
      </w:r>
    </w:p>
    <w:p w14:paraId="23CCDAD9" w14:textId="5BCFF41C"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 xml:space="preserve">ГОСТ 12.4.021 </w:t>
      </w:r>
      <w:r w:rsidR="00011D85" w:rsidRPr="00011D85">
        <w:rPr>
          <w:rFonts w:ascii="Arial" w:hAnsi="Arial" w:cs="Arial"/>
          <w:sz w:val="24"/>
          <w:szCs w:val="24"/>
        </w:rPr>
        <w:t>Система стандартов безопасности труда. Системы вентиляционные. Общие требования</w:t>
      </w:r>
    </w:p>
    <w:p w14:paraId="51F2430C" w14:textId="0C76444E" w:rsid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 xml:space="preserve">ГОСТ 12.4.103 </w:t>
      </w:r>
      <w:r w:rsidR="00011D85" w:rsidRPr="00011D85">
        <w:rPr>
          <w:rFonts w:ascii="Arial" w:hAnsi="Arial" w:cs="Arial"/>
          <w:sz w:val="24"/>
          <w:szCs w:val="24"/>
        </w:rPr>
        <w:t>Система стандартов безопасности труда. Одежда специальная защитная, средства индивидуальной защиты ног и рук. Классификация</w:t>
      </w:r>
    </w:p>
    <w:p w14:paraId="20F0534F" w14:textId="74E1742F" w:rsid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83</w:t>
      </w:r>
      <w:r w:rsidR="00011D85">
        <w:rPr>
          <w:rFonts w:ascii="Arial" w:hAnsi="Arial" w:cs="Arial"/>
          <w:sz w:val="24"/>
          <w:szCs w:val="24"/>
        </w:rPr>
        <w:t xml:space="preserve"> </w:t>
      </w:r>
      <w:r w:rsidR="00011D85" w:rsidRPr="00011D85">
        <w:rPr>
          <w:rFonts w:ascii="Arial" w:hAnsi="Arial" w:cs="Arial"/>
          <w:sz w:val="24"/>
          <w:szCs w:val="24"/>
        </w:rPr>
        <w:t>Реактивы. Натрий углекислый. Технические условия</w:t>
      </w:r>
    </w:p>
    <w:p w14:paraId="08332265" w14:textId="08DB898C" w:rsidR="00A0106E" w:rsidRPr="007D580F" w:rsidRDefault="00A0106E" w:rsidP="00A0106E">
      <w:pPr>
        <w:suppressAutoHyphens/>
        <w:spacing w:line="360" w:lineRule="auto"/>
        <w:ind w:firstLine="510"/>
        <w:jc w:val="both"/>
        <w:rPr>
          <w:rFonts w:ascii="Arial" w:hAnsi="Arial" w:cs="Arial"/>
          <w:sz w:val="24"/>
          <w:szCs w:val="24"/>
        </w:rPr>
      </w:pPr>
      <w:r>
        <w:rPr>
          <w:rFonts w:ascii="Arial" w:hAnsi="Arial" w:cs="Arial"/>
          <w:sz w:val="24"/>
          <w:szCs w:val="24"/>
        </w:rPr>
        <w:t xml:space="preserve">ГОСТ OIML R 111-1 </w:t>
      </w:r>
      <w:r w:rsidRPr="00A0106E">
        <w:rPr>
          <w:rFonts w:ascii="Arial" w:hAnsi="Arial" w:cs="Arial"/>
          <w:sz w:val="24"/>
          <w:szCs w:val="24"/>
        </w:rPr>
        <w:t>Государственная система обеспечения единства измерений. Гири классов E (индекс 1), E (индекс 2), F (индекс 1), F (индекса 2), M (индекс 1), M (индекс 1-2), M (индекс 2), M (индекс 2-3) и M (индекс 3). Часть 1. Метрологические и технические требования</w:t>
      </w:r>
    </w:p>
    <w:p w14:paraId="3EB8B6F2" w14:textId="6935A571" w:rsid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1770</w:t>
      </w:r>
      <w:r>
        <w:rPr>
          <w:rFonts w:ascii="Arial" w:hAnsi="Arial" w:cs="Arial"/>
          <w:sz w:val="24"/>
          <w:szCs w:val="24"/>
        </w:rPr>
        <w:t xml:space="preserve"> </w:t>
      </w:r>
      <w:r w:rsidR="00011D85" w:rsidRPr="00011D85">
        <w:rPr>
          <w:rFonts w:ascii="Arial" w:hAnsi="Arial" w:cs="Arial"/>
          <w:sz w:val="24"/>
          <w:szCs w:val="24"/>
        </w:rPr>
        <w:t>Посуда мерная лабораторная стеклянная. Цилиндры, мензурки, колбы, пробирки. Общие технические условия</w:t>
      </w:r>
    </w:p>
    <w:p w14:paraId="4A18C162" w14:textId="33927339" w:rsidR="00A0106E" w:rsidRPr="007D580F" w:rsidRDefault="00A0106E" w:rsidP="007D580F">
      <w:pPr>
        <w:suppressAutoHyphens/>
        <w:spacing w:line="360" w:lineRule="auto"/>
        <w:ind w:firstLine="510"/>
        <w:jc w:val="both"/>
        <w:rPr>
          <w:rFonts w:ascii="Arial" w:hAnsi="Arial" w:cs="Arial"/>
          <w:sz w:val="24"/>
          <w:szCs w:val="24"/>
        </w:rPr>
      </w:pPr>
      <w:r w:rsidRPr="00A0106E">
        <w:rPr>
          <w:rFonts w:ascii="Arial" w:hAnsi="Arial" w:cs="Arial"/>
          <w:sz w:val="24"/>
          <w:szCs w:val="24"/>
        </w:rPr>
        <w:t>ГОСТ 2226 Мешки из бумаги и комбинированных материалов. Общие технические условия</w:t>
      </w:r>
    </w:p>
    <w:p w14:paraId="16E6D6DA" w14:textId="595B06BF"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3118</w:t>
      </w:r>
      <w:r>
        <w:rPr>
          <w:rFonts w:ascii="Arial" w:hAnsi="Arial" w:cs="Arial"/>
          <w:sz w:val="24"/>
          <w:szCs w:val="24"/>
        </w:rPr>
        <w:t xml:space="preserve"> </w:t>
      </w:r>
      <w:r w:rsidR="00011D85" w:rsidRPr="00011D85">
        <w:rPr>
          <w:rFonts w:ascii="Arial" w:hAnsi="Arial" w:cs="Arial"/>
          <w:sz w:val="24"/>
          <w:szCs w:val="24"/>
        </w:rPr>
        <w:t>Реактивы. Кислота соляная. Технические условия</w:t>
      </w:r>
    </w:p>
    <w:p w14:paraId="30CD2776" w14:textId="2F23B52A"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3760</w:t>
      </w:r>
      <w:r>
        <w:rPr>
          <w:rFonts w:ascii="Arial" w:hAnsi="Arial" w:cs="Arial"/>
          <w:sz w:val="24"/>
          <w:szCs w:val="24"/>
        </w:rPr>
        <w:t xml:space="preserve"> </w:t>
      </w:r>
      <w:r w:rsidR="00011D85" w:rsidRPr="00011D85">
        <w:rPr>
          <w:rFonts w:ascii="Arial" w:hAnsi="Arial" w:cs="Arial"/>
          <w:sz w:val="24"/>
          <w:szCs w:val="24"/>
        </w:rPr>
        <w:t>Реактивы. Аммиак водный. Технические условия</w:t>
      </w:r>
    </w:p>
    <w:p w14:paraId="496FB188" w14:textId="5AC5D55A"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3956</w:t>
      </w:r>
      <w:r>
        <w:rPr>
          <w:rFonts w:ascii="Arial" w:hAnsi="Arial" w:cs="Arial"/>
          <w:sz w:val="24"/>
          <w:szCs w:val="24"/>
        </w:rPr>
        <w:t xml:space="preserve"> </w:t>
      </w:r>
      <w:r w:rsidR="00011D85" w:rsidRPr="00011D85">
        <w:rPr>
          <w:rFonts w:ascii="Arial" w:hAnsi="Arial" w:cs="Arial"/>
          <w:sz w:val="24"/>
          <w:szCs w:val="24"/>
        </w:rPr>
        <w:t>Силикагель технический. Технические условия</w:t>
      </w:r>
    </w:p>
    <w:p w14:paraId="5CFA9C2D" w14:textId="75DED5AC"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4108</w:t>
      </w:r>
      <w:r>
        <w:rPr>
          <w:rFonts w:ascii="Arial" w:hAnsi="Arial" w:cs="Arial"/>
          <w:sz w:val="24"/>
          <w:szCs w:val="24"/>
        </w:rPr>
        <w:t xml:space="preserve"> </w:t>
      </w:r>
      <w:r w:rsidR="00011D85" w:rsidRPr="00011D85">
        <w:rPr>
          <w:rFonts w:ascii="Arial" w:hAnsi="Arial" w:cs="Arial"/>
          <w:sz w:val="24"/>
          <w:szCs w:val="24"/>
        </w:rPr>
        <w:t>Реактивы. Барий хлорид 2-водный. Технические условия</w:t>
      </w:r>
    </w:p>
    <w:p w14:paraId="15464829" w14:textId="4A4E4F00"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4204</w:t>
      </w:r>
      <w:r>
        <w:rPr>
          <w:rFonts w:ascii="Arial" w:hAnsi="Arial" w:cs="Arial"/>
          <w:sz w:val="24"/>
          <w:szCs w:val="24"/>
        </w:rPr>
        <w:t xml:space="preserve"> </w:t>
      </w:r>
      <w:r w:rsidR="00011D85" w:rsidRPr="00011D85">
        <w:rPr>
          <w:rFonts w:ascii="Arial" w:hAnsi="Arial" w:cs="Arial"/>
          <w:sz w:val="24"/>
          <w:szCs w:val="24"/>
        </w:rPr>
        <w:t>Реактивы. Кислота серная. Технические условия</w:t>
      </w:r>
    </w:p>
    <w:p w14:paraId="444B1041" w14:textId="1282D54F"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4212</w:t>
      </w:r>
      <w:r>
        <w:rPr>
          <w:rFonts w:ascii="Arial" w:hAnsi="Arial" w:cs="Arial"/>
          <w:sz w:val="24"/>
          <w:szCs w:val="24"/>
        </w:rPr>
        <w:t xml:space="preserve"> </w:t>
      </w:r>
      <w:r w:rsidR="00011D85" w:rsidRPr="00011D85">
        <w:rPr>
          <w:rFonts w:ascii="Arial" w:hAnsi="Arial" w:cs="Arial"/>
          <w:sz w:val="24"/>
          <w:szCs w:val="24"/>
        </w:rPr>
        <w:t>Реактивы. Методы приготовления растворов для колориметрического и нефелометрического анализа</w:t>
      </w:r>
    </w:p>
    <w:p w14:paraId="0EBB72C5" w14:textId="476A80A3"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4233</w:t>
      </w:r>
      <w:r>
        <w:rPr>
          <w:rFonts w:ascii="Arial" w:hAnsi="Arial" w:cs="Arial"/>
          <w:sz w:val="24"/>
          <w:szCs w:val="24"/>
        </w:rPr>
        <w:t xml:space="preserve"> </w:t>
      </w:r>
      <w:r w:rsidR="00011D85" w:rsidRPr="00011D85">
        <w:rPr>
          <w:rFonts w:ascii="Arial" w:hAnsi="Arial" w:cs="Arial"/>
          <w:sz w:val="24"/>
          <w:szCs w:val="24"/>
        </w:rPr>
        <w:t>Реактивы. Натрий хлористый. Технические условия</w:t>
      </w:r>
    </w:p>
    <w:p w14:paraId="482EAB49" w14:textId="6E9415DC"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4461</w:t>
      </w:r>
      <w:r>
        <w:rPr>
          <w:rFonts w:ascii="Arial" w:hAnsi="Arial" w:cs="Arial"/>
          <w:sz w:val="24"/>
          <w:szCs w:val="24"/>
        </w:rPr>
        <w:t xml:space="preserve"> </w:t>
      </w:r>
      <w:r w:rsidR="00011D85" w:rsidRPr="00011D85">
        <w:rPr>
          <w:rFonts w:ascii="Arial" w:hAnsi="Arial" w:cs="Arial"/>
          <w:sz w:val="24"/>
          <w:szCs w:val="24"/>
        </w:rPr>
        <w:t>Реактивы. Кислота азотная. Технические условия</w:t>
      </w:r>
    </w:p>
    <w:p w14:paraId="416DE071" w14:textId="6B5DAE6D" w:rsid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4520</w:t>
      </w:r>
      <w:r>
        <w:rPr>
          <w:rFonts w:ascii="Arial" w:hAnsi="Arial" w:cs="Arial"/>
          <w:sz w:val="24"/>
          <w:szCs w:val="24"/>
        </w:rPr>
        <w:t xml:space="preserve"> </w:t>
      </w:r>
      <w:r w:rsidR="00011D85" w:rsidRPr="00011D85">
        <w:rPr>
          <w:rFonts w:ascii="Arial" w:hAnsi="Arial" w:cs="Arial"/>
          <w:sz w:val="24"/>
          <w:szCs w:val="24"/>
        </w:rPr>
        <w:t>Реактивы. Ртуть (II) азотнокислая 1-водная. Технические условия</w:t>
      </w:r>
    </w:p>
    <w:p w14:paraId="1D52507E" w14:textId="401DC791"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 xml:space="preserve">ГОСТ 5789 </w:t>
      </w:r>
      <w:r w:rsidR="00011D85" w:rsidRPr="00011D85">
        <w:rPr>
          <w:rFonts w:ascii="Arial" w:hAnsi="Arial" w:cs="Arial"/>
          <w:sz w:val="24"/>
          <w:szCs w:val="24"/>
        </w:rPr>
        <w:t>Реактивы. Толуол. Технические условия</w:t>
      </w:r>
    </w:p>
    <w:p w14:paraId="2F482F7C" w14:textId="7094AB87" w:rsid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6259</w:t>
      </w:r>
      <w:r>
        <w:rPr>
          <w:rFonts w:ascii="Arial" w:hAnsi="Arial" w:cs="Arial"/>
          <w:sz w:val="24"/>
          <w:szCs w:val="24"/>
        </w:rPr>
        <w:t xml:space="preserve"> </w:t>
      </w:r>
      <w:r w:rsidR="00011D85" w:rsidRPr="00011D85">
        <w:rPr>
          <w:rFonts w:ascii="Arial" w:hAnsi="Arial" w:cs="Arial"/>
          <w:sz w:val="24"/>
          <w:szCs w:val="24"/>
        </w:rPr>
        <w:t>Реактивы. Глицерин. Технические условия</w:t>
      </w:r>
    </w:p>
    <w:p w14:paraId="3AB5537E" w14:textId="1AB4C9DA"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6613</w:t>
      </w:r>
      <w:r w:rsidR="00011D85" w:rsidRPr="00011D85">
        <w:t xml:space="preserve"> </w:t>
      </w:r>
      <w:r w:rsidR="00011D85" w:rsidRPr="00011D85">
        <w:rPr>
          <w:rFonts w:ascii="Arial" w:hAnsi="Arial" w:cs="Arial"/>
          <w:sz w:val="24"/>
          <w:szCs w:val="24"/>
        </w:rPr>
        <w:t>Сетки проволочные тканые с квадратными ячейками. Технические условия</w:t>
      </w:r>
    </w:p>
    <w:p w14:paraId="7F52791E" w14:textId="6B3BB6F7"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6709</w:t>
      </w:r>
      <w:r>
        <w:rPr>
          <w:rFonts w:ascii="Arial" w:hAnsi="Arial" w:cs="Arial"/>
          <w:sz w:val="24"/>
          <w:szCs w:val="24"/>
        </w:rPr>
        <w:t xml:space="preserve"> </w:t>
      </w:r>
      <w:r w:rsidR="00011D85" w:rsidRPr="00011D85">
        <w:rPr>
          <w:rFonts w:ascii="Arial" w:hAnsi="Arial" w:cs="Arial"/>
          <w:sz w:val="24"/>
          <w:szCs w:val="24"/>
        </w:rPr>
        <w:t>Вода дистиллированная. Технические условия</w:t>
      </w:r>
      <w:r w:rsidR="00011D85">
        <w:rPr>
          <w:rStyle w:val="af6"/>
          <w:rFonts w:ascii="Arial" w:hAnsi="Arial" w:cs="Arial"/>
          <w:sz w:val="24"/>
          <w:szCs w:val="24"/>
        </w:rPr>
        <w:footnoteReference w:id="1"/>
      </w:r>
    </w:p>
    <w:p w14:paraId="28AFB9F9" w14:textId="28629BAF"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9147</w:t>
      </w:r>
      <w:r>
        <w:rPr>
          <w:rFonts w:ascii="Arial" w:hAnsi="Arial" w:cs="Arial"/>
          <w:sz w:val="24"/>
          <w:szCs w:val="24"/>
        </w:rPr>
        <w:t xml:space="preserve"> </w:t>
      </w:r>
      <w:r w:rsidR="007A2897" w:rsidRPr="007A2897">
        <w:rPr>
          <w:rFonts w:ascii="Arial" w:hAnsi="Arial" w:cs="Arial"/>
          <w:sz w:val="24"/>
          <w:szCs w:val="24"/>
        </w:rPr>
        <w:t>Посуда и оборудование лабораторные фарфоровые. Технические условия</w:t>
      </w:r>
    </w:p>
    <w:p w14:paraId="787E552D" w14:textId="5394B181"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10555</w:t>
      </w:r>
      <w:r>
        <w:rPr>
          <w:rFonts w:ascii="Arial" w:hAnsi="Arial" w:cs="Arial"/>
          <w:sz w:val="24"/>
          <w:szCs w:val="24"/>
        </w:rPr>
        <w:t xml:space="preserve"> </w:t>
      </w:r>
      <w:r w:rsidR="007A2897" w:rsidRPr="007A2897">
        <w:rPr>
          <w:rFonts w:ascii="Arial" w:hAnsi="Arial" w:cs="Arial"/>
          <w:sz w:val="24"/>
          <w:szCs w:val="24"/>
        </w:rPr>
        <w:t>Реактивы и особо чистые вещества. Колориметрические методы определения примеси железа</w:t>
      </w:r>
    </w:p>
    <w:p w14:paraId="1F5D0633" w14:textId="4018E242" w:rsid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14192</w:t>
      </w:r>
      <w:r>
        <w:rPr>
          <w:rFonts w:ascii="Arial" w:hAnsi="Arial" w:cs="Arial"/>
          <w:sz w:val="24"/>
          <w:szCs w:val="24"/>
        </w:rPr>
        <w:t xml:space="preserve"> </w:t>
      </w:r>
      <w:r w:rsidR="007A2897" w:rsidRPr="007A2897">
        <w:rPr>
          <w:rFonts w:ascii="Arial" w:hAnsi="Arial" w:cs="Arial"/>
          <w:sz w:val="24"/>
          <w:szCs w:val="24"/>
        </w:rPr>
        <w:t>Маркировка грузов</w:t>
      </w:r>
    </w:p>
    <w:p w14:paraId="487CCF4C" w14:textId="7B053FE0"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 xml:space="preserve">ГОСТ 18300 </w:t>
      </w:r>
      <w:r w:rsidR="00A0106E" w:rsidRPr="00A0106E">
        <w:rPr>
          <w:rFonts w:ascii="Arial" w:hAnsi="Arial" w:cs="Arial"/>
          <w:sz w:val="24"/>
          <w:szCs w:val="24"/>
        </w:rPr>
        <w:t>Спирт этиловый ректификованный технический. Технические условия</w:t>
      </w:r>
      <w:r w:rsidR="00A0106E">
        <w:rPr>
          <w:rStyle w:val="af6"/>
          <w:rFonts w:ascii="Arial" w:hAnsi="Arial" w:cs="Arial"/>
          <w:sz w:val="24"/>
          <w:szCs w:val="24"/>
        </w:rPr>
        <w:footnoteReference w:id="2"/>
      </w:r>
    </w:p>
    <w:p w14:paraId="4EC3992F" w14:textId="02FD002B"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19433</w:t>
      </w:r>
      <w:r>
        <w:rPr>
          <w:rFonts w:ascii="Arial" w:hAnsi="Arial" w:cs="Arial"/>
          <w:sz w:val="24"/>
          <w:szCs w:val="24"/>
        </w:rPr>
        <w:t xml:space="preserve"> </w:t>
      </w:r>
      <w:r w:rsidR="007A2897" w:rsidRPr="007A2897">
        <w:rPr>
          <w:rFonts w:ascii="Arial" w:hAnsi="Arial" w:cs="Arial"/>
          <w:sz w:val="24"/>
          <w:szCs w:val="24"/>
        </w:rPr>
        <w:t>Грузы опасные. Классификация и маркировка</w:t>
      </w:r>
    </w:p>
    <w:p w14:paraId="15DC5712" w14:textId="44717D59" w:rsidR="00011D85" w:rsidRPr="007D580F" w:rsidRDefault="00011D85" w:rsidP="007D580F">
      <w:pPr>
        <w:suppressAutoHyphens/>
        <w:spacing w:line="360" w:lineRule="auto"/>
        <w:ind w:firstLine="510"/>
        <w:jc w:val="both"/>
        <w:rPr>
          <w:rFonts w:ascii="Arial" w:hAnsi="Arial" w:cs="Arial"/>
          <w:sz w:val="24"/>
          <w:szCs w:val="24"/>
        </w:rPr>
      </w:pPr>
      <w:r w:rsidRPr="00011D85">
        <w:rPr>
          <w:rFonts w:ascii="Arial" w:hAnsi="Arial" w:cs="Arial"/>
          <w:sz w:val="24"/>
          <w:szCs w:val="24"/>
        </w:rPr>
        <w:t>ГОСТ 24104</w:t>
      </w:r>
      <w:r w:rsidR="00A0106E" w:rsidRPr="00A0106E">
        <w:t xml:space="preserve"> </w:t>
      </w:r>
      <w:r w:rsidR="00A0106E" w:rsidRPr="00A0106E">
        <w:rPr>
          <w:rFonts w:ascii="Arial" w:hAnsi="Arial" w:cs="Arial"/>
          <w:sz w:val="24"/>
          <w:szCs w:val="24"/>
        </w:rPr>
        <w:t>Весы лабораторные. Общие технические требования</w:t>
      </w:r>
    </w:p>
    <w:p w14:paraId="4D7064AB" w14:textId="2A2073AA"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24597</w:t>
      </w:r>
      <w:r>
        <w:rPr>
          <w:rFonts w:ascii="Arial" w:hAnsi="Arial" w:cs="Arial"/>
          <w:sz w:val="24"/>
          <w:szCs w:val="24"/>
        </w:rPr>
        <w:t xml:space="preserve"> </w:t>
      </w:r>
      <w:r w:rsidR="00A0106E" w:rsidRPr="00A0106E">
        <w:rPr>
          <w:rFonts w:ascii="Arial" w:hAnsi="Arial" w:cs="Arial"/>
          <w:sz w:val="24"/>
          <w:szCs w:val="24"/>
        </w:rPr>
        <w:t>Пакеты тарно-штучных грузов. Основные параметры и размеры</w:t>
      </w:r>
    </w:p>
    <w:p w14:paraId="6BD2D587" w14:textId="3EC0E84B"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26663</w:t>
      </w:r>
      <w:r>
        <w:rPr>
          <w:rFonts w:ascii="Arial" w:hAnsi="Arial" w:cs="Arial"/>
          <w:sz w:val="24"/>
          <w:szCs w:val="24"/>
        </w:rPr>
        <w:t xml:space="preserve"> </w:t>
      </w:r>
      <w:r w:rsidR="00A0106E" w:rsidRPr="00A0106E">
        <w:rPr>
          <w:rFonts w:ascii="Arial" w:hAnsi="Arial" w:cs="Arial"/>
          <w:sz w:val="24"/>
          <w:szCs w:val="24"/>
        </w:rPr>
        <w:t>Пакеты транспортные. Формирование с применением средств пакетирования. Общие технические требования</w:t>
      </w:r>
    </w:p>
    <w:p w14:paraId="12567AFB" w14:textId="1CBE88BA"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30090</w:t>
      </w:r>
      <w:r>
        <w:rPr>
          <w:rFonts w:ascii="Arial" w:hAnsi="Arial" w:cs="Arial"/>
          <w:sz w:val="24"/>
          <w:szCs w:val="24"/>
        </w:rPr>
        <w:t xml:space="preserve"> </w:t>
      </w:r>
      <w:r w:rsidR="00A0106E" w:rsidRPr="00A0106E">
        <w:rPr>
          <w:rFonts w:ascii="Arial" w:hAnsi="Arial" w:cs="Arial"/>
          <w:sz w:val="24"/>
          <w:szCs w:val="24"/>
        </w:rPr>
        <w:t>Мешки и мешочные ткани. Общие технические условия</w:t>
      </w:r>
    </w:p>
    <w:p w14:paraId="1AB8A80F" w14:textId="4C42F45C"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32521</w:t>
      </w:r>
      <w:r>
        <w:rPr>
          <w:rFonts w:ascii="Arial" w:hAnsi="Arial" w:cs="Arial"/>
          <w:sz w:val="24"/>
          <w:szCs w:val="24"/>
        </w:rPr>
        <w:t xml:space="preserve"> </w:t>
      </w:r>
      <w:r w:rsidR="007A2897" w:rsidRPr="007A2897">
        <w:rPr>
          <w:rFonts w:ascii="Arial" w:hAnsi="Arial" w:cs="Arial"/>
          <w:sz w:val="24"/>
          <w:szCs w:val="24"/>
        </w:rPr>
        <w:t>Мешки из полимерных пленок. Общие технические условия</w:t>
      </w:r>
    </w:p>
    <w:p w14:paraId="3913F5C1" w14:textId="59797DE6" w:rsidR="007D580F" w:rsidRPr="007D580F" w:rsidRDefault="007D580F" w:rsidP="007D580F">
      <w:pPr>
        <w:suppressAutoHyphens/>
        <w:spacing w:line="360" w:lineRule="auto"/>
        <w:ind w:firstLine="510"/>
        <w:jc w:val="both"/>
        <w:rPr>
          <w:rFonts w:ascii="Arial" w:hAnsi="Arial" w:cs="Arial"/>
          <w:sz w:val="24"/>
          <w:szCs w:val="24"/>
        </w:rPr>
      </w:pPr>
      <w:r w:rsidRPr="007D580F">
        <w:rPr>
          <w:rFonts w:ascii="Arial" w:hAnsi="Arial" w:cs="Arial"/>
          <w:sz w:val="24"/>
          <w:szCs w:val="24"/>
        </w:rPr>
        <w:t>ГОСТ 32522</w:t>
      </w:r>
      <w:r>
        <w:rPr>
          <w:rFonts w:ascii="Arial" w:hAnsi="Arial" w:cs="Arial"/>
          <w:sz w:val="24"/>
          <w:szCs w:val="24"/>
        </w:rPr>
        <w:t xml:space="preserve"> </w:t>
      </w:r>
      <w:r w:rsidR="007A2897" w:rsidRPr="007A2897">
        <w:rPr>
          <w:rFonts w:ascii="Arial" w:hAnsi="Arial" w:cs="Arial"/>
          <w:sz w:val="24"/>
          <w:szCs w:val="24"/>
        </w:rPr>
        <w:t>Мешки тканые полипропиленовые. Общие технические условия</w:t>
      </w:r>
    </w:p>
    <w:p w14:paraId="7B976013" w14:textId="77777777" w:rsidR="00A43688" w:rsidRDefault="00A43688" w:rsidP="004278CC">
      <w:pPr>
        <w:suppressAutoHyphens/>
        <w:spacing w:line="360" w:lineRule="auto"/>
        <w:ind w:firstLine="510"/>
        <w:jc w:val="both"/>
        <w:rPr>
          <w:rFonts w:ascii="Arial" w:hAnsi="Arial" w:cs="Arial"/>
          <w:szCs w:val="20"/>
        </w:rPr>
      </w:pPr>
      <w:r w:rsidRPr="004F5AD3">
        <w:rPr>
          <w:rFonts w:ascii="Arial" w:hAnsi="Arial" w:cs="Arial"/>
          <w:spacing w:val="40"/>
          <w:szCs w:val="20"/>
        </w:rPr>
        <w:t>Примечание</w:t>
      </w:r>
      <w:r w:rsidRPr="004F5AD3">
        <w:rPr>
          <w:rFonts w:ascii="Arial" w:hAnsi="Arial" w:cs="Arial"/>
          <w:szCs w:val="20"/>
        </w:rPr>
        <w:t xml:space="preserve"> – </w:t>
      </w:r>
      <w:r w:rsidR="00FF3AD4" w:rsidRPr="004F5AD3">
        <w:rPr>
          <w:rFonts w:ascii="Arial" w:hAnsi="Arial" w:cs="Arial"/>
          <w:szCs w:val="20"/>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w:t>
      </w:r>
      <w:r w:rsidR="00FF3AD4" w:rsidRPr="00FE77A6">
        <w:rPr>
          <w:rFonts w:ascii="Arial" w:hAnsi="Arial" w:cs="Arial"/>
          <w:szCs w:val="20"/>
        </w:rPr>
        <w:t xml:space="preserve">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A0225F7" w14:textId="77777777" w:rsidR="000D7D89" w:rsidRPr="00FE77A6" w:rsidRDefault="000D7D89" w:rsidP="004278CC">
      <w:pPr>
        <w:suppressAutoHyphens/>
        <w:spacing w:line="360" w:lineRule="auto"/>
        <w:ind w:firstLine="510"/>
        <w:jc w:val="both"/>
        <w:rPr>
          <w:rFonts w:ascii="Arial" w:hAnsi="Arial" w:cs="Arial"/>
          <w:szCs w:val="20"/>
        </w:rPr>
      </w:pPr>
    </w:p>
    <w:p w14:paraId="794DA073" w14:textId="77777777" w:rsidR="00EC6E09" w:rsidRPr="00FE77A6" w:rsidRDefault="00C86E45" w:rsidP="004278CC">
      <w:pPr>
        <w:pStyle w:val="2"/>
        <w:spacing w:before="0" w:after="0"/>
      </w:pPr>
      <w:bookmarkStart w:id="3" w:name="_Toc445900525"/>
      <w:bookmarkStart w:id="4" w:name="_Toc521492398"/>
      <w:r w:rsidRPr="00FE77A6">
        <w:t>3</w:t>
      </w:r>
      <w:r w:rsidR="00EC6E09" w:rsidRPr="00FE77A6">
        <w:t xml:space="preserve"> </w:t>
      </w:r>
      <w:bookmarkEnd w:id="3"/>
      <w:bookmarkEnd w:id="4"/>
      <w:r w:rsidR="00882613" w:rsidRPr="00FE77A6">
        <w:t>Технические требования</w:t>
      </w:r>
    </w:p>
    <w:p w14:paraId="07C449BE" w14:textId="5A4B354A" w:rsidR="000D7D89" w:rsidRDefault="000D7D89" w:rsidP="004278CC">
      <w:pPr>
        <w:spacing w:line="360" w:lineRule="auto"/>
        <w:ind w:firstLine="567"/>
        <w:jc w:val="both"/>
        <w:rPr>
          <w:rFonts w:ascii="Arial" w:hAnsi="Arial" w:cs="Arial"/>
          <w:sz w:val="24"/>
          <w:szCs w:val="24"/>
        </w:rPr>
      </w:pPr>
      <w:r>
        <w:rPr>
          <w:rFonts w:ascii="Arial" w:hAnsi="Arial" w:cs="Arial"/>
          <w:sz w:val="24"/>
          <w:szCs w:val="24"/>
        </w:rPr>
        <w:t>3</w:t>
      </w:r>
      <w:r w:rsidRPr="000D7D89">
        <w:rPr>
          <w:rFonts w:ascii="Arial" w:hAnsi="Arial" w:cs="Arial"/>
          <w:sz w:val="24"/>
          <w:szCs w:val="24"/>
        </w:rPr>
        <w:t>.1. Техническая кальцинированная сода должна быть изготовлена в соответствии с требованиями настоящего стандарта по технологическому регламенту, утвержденному в установленном порядке.</w:t>
      </w:r>
    </w:p>
    <w:p w14:paraId="1034C673" w14:textId="77A54C7F" w:rsidR="000D7D89" w:rsidRDefault="000D7D89" w:rsidP="004278CC">
      <w:pPr>
        <w:spacing w:line="360" w:lineRule="auto"/>
        <w:ind w:firstLine="567"/>
        <w:jc w:val="both"/>
        <w:rPr>
          <w:rFonts w:ascii="Arial" w:hAnsi="Arial" w:cs="Arial"/>
          <w:sz w:val="24"/>
          <w:szCs w:val="24"/>
        </w:rPr>
      </w:pPr>
      <w:r>
        <w:rPr>
          <w:rFonts w:ascii="Arial" w:hAnsi="Arial" w:cs="Arial"/>
          <w:sz w:val="24"/>
          <w:szCs w:val="24"/>
        </w:rPr>
        <w:t>3</w:t>
      </w:r>
      <w:r w:rsidRPr="000D7D89">
        <w:rPr>
          <w:rFonts w:ascii="Arial" w:hAnsi="Arial" w:cs="Arial"/>
          <w:sz w:val="24"/>
          <w:szCs w:val="24"/>
        </w:rPr>
        <w:t xml:space="preserve">.2. В зависимости от назначения техническая кальцинированная сода должна изготовляться марок А и Б: </w:t>
      </w:r>
    </w:p>
    <w:p w14:paraId="525DFDA5" w14:textId="77777777" w:rsidR="000D7D89" w:rsidRPr="007D580F" w:rsidRDefault="000D7D89" w:rsidP="007D580F">
      <w:pPr>
        <w:pStyle w:val="aa"/>
        <w:numPr>
          <w:ilvl w:val="0"/>
          <w:numId w:val="29"/>
        </w:numPr>
        <w:spacing w:line="360" w:lineRule="auto"/>
        <w:jc w:val="both"/>
        <w:rPr>
          <w:rFonts w:ascii="Arial" w:hAnsi="Arial" w:cs="Arial"/>
          <w:sz w:val="24"/>
          <w:szCs w:val="24"/>
        </w:rPr>
      </w:pPr>
      <w:r w:rsidRPr="007D580F">
        <w:rPr>
          <w:rFonts w:ascii="Arial" w:hAnsi="Arial" w:cs="Arial"/>
          <w:sz w:val="24"/>
          <w:szCs w:val="24"/>
        </w:rPr>
        <w:t xml:space="preserve">продукт марки А используется для производства электровакуумного стекла и других целей; </w:t>
      </w:r>
    </w:p>
    <w:p w14:paraId="5D68DFA3" w14:textId="77777777" w:rsidR="000D7D89" w:rsidRPr="007D580F" w:rsidRDefault="000D7D89" w:rsidP="007D580F">
      <w:pPr>
        <w:pStyle w:val="aa"/>
        <w:numPr>
          <w:ilvl w:val="0"/>
          <w:numId w:val="29"/>
        </w:numPr>
        <w:spacing w:line="360" w:lineRule="auto"/>
        <w:jc w:val="both"/>
        <w:rPr>
          <w:rFonts w:ascii="Arial" w:hAnsi="Arial" w:cs="Arial"/>
          <w:sz w:val="24"/>
          <w:szCs w:val="24"/>
        </w:rPr>
      </w:pPr>
      <w:r w:rsidRPr="007D580F">
        <w:rPr>
          <w:rFonts w:ascii="Arial" w:hAnsi="Arial" w:cs="Arial"/>
          <w:sz w:val="24"/>
          <w:szCs w:val="24"/>
        </w:rPr>
        <w:t xml:space="preserve">продукт марки Б используется в химической, стекольной и других отраслях промышленности. </w:t>
      </w:r>
    </w:p>
    <w:p w14:paraId="254AD6A8" w14:textId="62254E21" w:rsidR="000D7D89" w:rsidRPr="00FE77A6" w:rsidRDefault="000D7D89" w:rsidP="004278CC">
      <w:pPr>
        <w:spacing w:line="360" w:lineRule="auto"/>
        <w:ind w:firstLine="567"/>
        <w:jc w:val="both"/>
        <w:rPr>
          <w:rFonts w:ascii="Arial" w:hAnsi="Arial" w:cs="Arial"/>
          <w:sz w:val="24"/>
          <w:szCs w:val="24"/>
        </w:rPr>
      </w:pPr>
      <w:r>
        <w:rPr>
          <w:rFonts w:ascii="Arial" w:hAnsi="Arial" w:cs="Arial"/>
          <w:sz w:val="24"/>
          <w:szCs w:val="24"/>
        </w:rPr>
        <w:t>3</w:t>
      </w:r>
      <w:r w:rsidRPr="000D7D89">
        <w:rPr>
          <w:rFonts w:ascii="Arial" w:hAnsi="Arial" w:cs="Arial"/>
          <w:sz w:val="24"/>
          <w:szCs w:val="24"/>
        </w:rPr>
        <w:t>.3. По физико-химическим показателям техническая кальцинированная сода должна соответствовать нормам, указанным в таблице.</w:t>
      </w:r>
    </w:p>
    <w:p w14:paraId="620C9211" w14:textId="705453E3" w:rsidR="00882613" w:rsidRPr="00FE77A6" w:rsidRDefault="00882613" w:rsidP="004278CC">
      <w:pPr>
        <w:jc w:val="both"/>
        <w:rPr>
          <w:rFonts w:ascii="Arial" w:hAnsi="Arial" w:cs="Arial"/>
          <w:szCs w:val="24"/>
        </w:rPr>
      </w:pPr>
      <w:r w:rsidRPr="00FE77A6">
        <w:rPr>
          <w:rFonts w:ascii="Arial" w:hAnsi="Arial" w:cs="Arial"/>
          <w:szCs w:val="24"/>
        </w:rPr>
        <w:t>Т а б л и ц а 1</w:t>
      </w:r>
      <w:r w:rsidR="00B040AD" w:rsidRPr="00FE77A6">
        <w:rPr>
          <w:rFonts w:ascii="Arial" w:hAnsi="Arial" w:cs="Arial"/>
          <w:szCs w:val="24"/>
        </w:rPr>
        <w:t xml:space="preserve"> –</w:t>
      </w:r>
      <w:r w:rsidR="00B040AD" w:rsidRPr="00FE77A6">
        <w:rPr>
          <w:sz w:val="24"/>
        </w:rPr>
        <w:t xml:space="preserve"> </w:t>
      </w:r>
      <w:r w:rsidR="00B040AD" w:rsidRPr="00FE77A6">
        <w:rPr>
          <w:rFonts w:ascii="Arial" w:hAnsi="Arial" w:cs="Arial"/>
          <w:szCs w:val="24"/>
        </w:rPr>
        <w:t>Физико-</w:t>
      </w:r>
      <w:r w:rsidR="00B040AD" w:rsidRPr="004F5AD3">
        <w:rPr>
          <w:rFonts w:ascii="Arial" w:hAnsi="Arial" w:cs="Arial"/>
        </w:rPr>
        <w:t xml:space="preserve">химические показатели </w:t>
      </w:r>
      <w:r w:rsidR="004F5AD3" w:rsidRPr="004F5AD3">
        <w:rPr>
          <w:rFonts w:ascii="Arial" w:hAnsi="Arial" w:cs="Arial"/>
        </w:rPr>
        <w:t>технической кальцинированной соды</w:t>
      </w:r>
    </w:p>
    <w:tbl>
      <w:tblPr>
        <w:tblStyle w:val="24"/>
        <w:tblW w:w="0" w:type="auto"/>
        <w:tblBorders>
          <w:insideH w:val="none" w:sz="0" w:space="0" w:color="auto"/>
        </w:tblBorders>
        <w:tblLook w:val="04A0" w:firstRow="1" w:lastRow="0" w:firstColumn="1" w:lastColumn="0" w:noHBand="0" w:noVBand="1"/>
      </w:tblPr>
      <w:tblGrid>
        <w:gridCol w:w="2863"/>
        <w:gridCol w:w="1541"/>
        <w:gridCol w:w="1018"/>
        <w:gridCol w:w="97"/>
        <w:gridCol w:w="1115"/>
        <w:gridCol w:w="1037"/>
        <w:gridCol w:w="17"/>
        <w:gridCol w:w="1011"/>
        <w:gridCol w:w="8"/>
        <w:gridCol w:w="1204"/>
      </w:tblGrid>
      <w:tr w:rsidR="00784660" w:rsidRPr="00FE77A6" w14:paraId="715A3935" w14:textId="77777777" w:rsidTr="00185963">
        <w:trPr>
          <w:tblHeader/>
        </w:trPr>
        <w:tc>
          <w:tcPr>
            <w:tcW w:w="2863" w:type="dxa"/>
            <w:vMerge w:val="restart"/>
            <w:tcBorders>
              <w:top w:val="single" w:sz="4" w:space="0" w:color="auto"/>
              <w:bottom w:val="single" w:sz="4" w:space="0" w:color="auto"/>
            </w:tcBorders>
            <w:vAlign w:val="center"/>
          </w:tcPr>
          <w:p w14:paraId="174C8CA4" w14:textId="77777777" w:rsidR="000D7D89" w:rsidRPr="00FE77A6" w:rsidRDefault="000D7D89" w:rsidP="004278CC">
            <w:pPr>
              <w:spacing w:line="300" w:lineRule="auto"/>
              <w:jc w:val="center"/>
              <w:rPr>
                <w:rFonts w:ascii="Arial" w:hAnsi="Arial" w:cs="Arial"/>
                <w:szCs w:val="24"/>
              </w:rPr>
            </w:pPr>
            <w:r w:rsidRPr="00FE77A6">
              <w:rPr>
                <w:rFonts w:ascii="Arial" w:hAnsi="Arial" w:cs="Arial"/>
                <w:szCs w:val="24"/>
              </w:rPr>
              <w:t>Наименование показателя</w:t>
            </w:r>
          </w:p>
        </w:tc>
        <w:tc>
          <w:tcPr>
            <w:tcW w:w="7048" w:type="dxa"/>
            <w:gridSpan w:val="9"/>
            <w:tcBorders>
              <w:top w:val="single" w:sz="4" w:space="0" w:color="auto"/>
              <w:bottom w:val="single" w:sz="4" w:space="0" w:color="auto"/>
            </w:tcBorders>
            <w:vAlign w:val="center"/>
          </w:tcPr>
          <w:p w14:paraId="6EBC29B8" w14:textId="77777777" w:rsidR="000D7D89" w:rsidRPr="00FE77A6" w:rsidRDefault="000D7D89" w:rsidP="004278CC">
            <w:pPr>
              <w:spacing w:line="300" w:lineRule="auto"/>
              <w:jc w:val="center"/>
              <w:rPr>
                <w:rFonts w:ascii="Arial" w:hAnsi="Arial" w:cs="Arial"/>
                <w:szCs w:val="24"/>
              </w:rPr>
            </w:pPr>
            <w:r w:rsidRPr="00FE77A6">
              <w:rPr>
                <w:rFonts w:ascii="Arial" w:hAnsi="Arial" w:cs="Arial"/>
                <w:szCs w:val="24"/>
              </w:rPr>
              <w:t>Норма</w:t>
            </w:r>
          </w:p>
        </w:tc>
      </w:tr>
      <w:tr w:rsidR="00D462D9" w:rsidRPr="00FE77A6" w14:paraId="68E38DC2" w14:textId="77777777" w:rsidTr="00185963">
        <w:trPr>
          <w:tblHeader/>
        </w:trPr>
        <w:tc>
          <w:tcPr>
            <w:tcW w:w="2863" w:type="dxa"/>
            <w:vMerge/>
            <w:tcBorders>
              <w:top w:val="single" w:sz="4" w:space="0" w:color="auto"/>
              <w:bottom w:val="single" w:sz="4" w:space="0" w:color="auto"/>
            </w:tcBorders>
            <w:vAlign w:val="center"/>
          </w:tcPr>
          <w:p w14:paraId="2B76ECE2" w14:textId="77777777" w:rsidR="000D7D89" w:rsidRPr="00FE77A6" w:rsidRDefault="000D7D89" w:rsidP="004278CC">
            <w:pPr>
              <w:spacing w:line="300" w:lineRule="auto"/>
              <w:jc w:val="center"/>
              <w:rPr>
                <w:rFonts w:ascii="Arial" w:hAnsi="Arial" w:cs="Arial"/>
                <w:szCs w:val="24"/>
              </w:rPr>
            </w:pPr>
          </w:p>
        </w:tc>
        <w:tc>
          <w:tcPr>
            <w:tcW w:w="3771" w:type="dxa"/>
            <w:gridSpan w:val="4"/>
            <w:tcBorders>
              <w:top w:val="single" w:sz="4" w:space="0" w:color="auto"/>
              <w:bottom w:val="single" w:sz="4" w:space="0" w:color="auto"/>
            </w:tcBorders>
            <w:vAlign w:val="center"/>
          </w:tcPr>
          <w:p w14:paraId="3D7861FD" w14:textId="3BC253CB" w:rsidR="000D7D89" w:rsidRPr="00FE77A6" w:rsidRDefault="000D7D89" w:rsidP="004278CC">
            <w:pPr>
              <w:spacing w:line="300" w:lineRule="auto"/>
              <w:jc w:val="center"/>
              <w:rPr>
                <w:rFonts w:ascii="Arial" w:hAnsi="Arial" w:cs="Arial"/>
                <w:szCs w:val="24"/>
              </w:rPr>
            </w:pPr>
            <w:r>
              <w:rPr>
                <w:rFonts w:ascii="Arial" w:hAnsi="Arial" w:cs="Arial"/>
                <w:szCs w:val="24"/>
              </w:rPr>
              <w:t>Марка А</w:t>
            </w:r>
          </w:p>
        </w:tc>
        <w:tc>
          <w:tcPr>
            <w:tcW w:w="3277" w:type="dxa"/>
            <w:gridSpan w:val="5"/>
            <w:tcBorders>
              <w:top w:val="single" w:sz="4" w:space="0" w:color="auto"/>
              <w:bottom w:val="single" w:sz="4" w:space="0" w:color="auto"/>
            </w:tcBorders>
            <w:vAlign w:val="center"/>
          </w:tcPr>
          <w:p w14:paraId="0C6A664F" w14:textId="516CCF95" w:rsidR="000D7D89" w:rsidRPr="00FE77A6" w:rsidRDefault="000D7D89" w:rsidP="004278CC">
            <w:pPr>
              <w:spacing w:line="300" w:lineRule="auto"/>
              <w:jc w:val="center"/>
              <w:rPr>
                <w:rFonts w:ascii="Arial" w:hAnsi="Arial" w:cs="Arial"/>
                <w:szCs w:val="24"/>
              </w:rPr>
            </w:pPr>
            <w:r>
              <w:rPr>
                <w:rFonts w:ascii="Arial" w:hAnsi="Arial" w:cs="Arial"/>
                <w:szCs w:val="24"/>
              </w:rPr>
              <w:t>Марка Б</w:t>
            </w:r>
          </w:p>
        </w:tc>
      </w:tr>
      <w:tr w:rsidR="00784660" w:rsidRPr="00FE77A6" w14:paraId="322C0B8F" w14:textId="77777777" w:rsidTr="00185963">
        <w:trPr>
          <w:tblHeader/>
        </w:trPr>
        <w:tc>
          <w:tcPr>
            <w:tcW w:w="2863" w:type="dxa"/>
            <w:vMerge/>
            <w:tcBorders>
              <w:top w:val="single" w:sz="4" w:space="0" w:color="auto"/>
              <w:bottom w:val="double" w:sz="4" w:space="0" w:color="auto"/>
            </w:tcBorders>
          </w:tcPr>
          <w:p w14:paraId="2D519CCB" w14:textId="77777777" w:rsidR="000D7D89" w:rsidRPr="00FE77A6" w:rsidRDefault="000D7D89" w:rsidP="000D7D89">
            <w:pPr>
              <w:spacing w:line="300" w:lineRule="auto"/>
              <w:rPr>
                <w:rFonts w:ascii="Arial" w:hAnsi="Arial" w:cs="Arial"/>
                <w:szCs w:val="24"/>
              </w:rPr>
            </w:pPr>
          </w:p>
        </w:tc>
        <w:tc>
          <w:tcPr>
            <w:tcW w:w="1541" w:type="dxa"/>
            <w:tcBorders>
              <w:top w:val="single" w:sz="4" w:space="0" w:color="auto"/>
              <w:bottom w:val="double" w:sz="4" w:space="0" w:color="auto"/>
            </w:tcBorders>
            <w:vAlign w:val="center"/>
          </w:tcPr>
          <w:p w14:paraId="2E1DCC2A" w14:textId="7C07A08D" w:rsidR="000D7D89" w:rsidRPr="004E5C06" w:rsidRDefault="000D7D89" w:rsidP="000D7D89">
            <w:pPr>
              <w:spacing w:line="300" w:lineRule="auto"/>
              <w:jc w:val="center"/>
              <w:rPr>
                <w:rFonts w:ascii="Arial" w:hAnsi="Arial" w:cs="Arial"/>
                <w:sz w:val="20"/>
                <w:szCs w:val="24"/>
              </w:rPr>
            </w:pPr>
            <w:r w:rsidRPr="004E5C06">
              <w:rPr>
                <w:rFonts w:ascii="Arial" w:hAnsi="Arial" w:cs="Arial"/>
                <w:sz w:val="20"/>
                <w:szCs w:val="24"/>
              </w:rPr>
              <w:t>Высший сорт</w:t>
            </w:r>
          </w:p>
        </w:tc>
        <w:tc>
          <w:tcPr>
            <w:tcW w:w="1018" w:type="dxa"/>
            <w:tcBorders>
              <w:top w:val="single" w:sz="4" w:space="0" w:color="auto"/>
              <w:bottom w:val="double" w:sz="4" w:space="0" w:color="auto"/>
            </w:tcBorders>
            <w:vAlign w:val="center"/>
          </w:tcPr>
          <w:p w14:paraId="482E38A1" w14:textId="6F901049" w:rsidR="000D7D89" w:rsidRPr="004E5C06" w:rsidRDefault="000D7D89" w:rsidP="000D7D89">
            <w:pPr>
              <w:spacing w:line="300" w:lineRule="auto"/>
              <w:jc w:val="center"/>
              <w:rPr>
                <w:rFonts w:ascii="Arial" w:hAnsi="Arial" w:cs="Arial"/>
                <w:sz w:val="20"/>
                <w:szCs w:val="24"/>
              </w:rPr>
            </w:pPr>
            <w:r w:rsidRPr="004E5C06">
              <w:rPr>
                <w:rFonts w:ascii="Arial" w:hAnsi="Arial" w:cs="Arial"/>
                <w:sz w:val="20"/>
                <w:szCs w:val="24"/>
              </w:rPr>
              <w:t>Первый сорт</w:t>
            </w:r>
          </w:p>
        </w:tc>
        <w:tc>
          <w:tcPr>
            <w:tcW w:w="1212" w:type="dxa"/>
            <w:gridSpan w:val="2"/>
            <w:tcBorders>
              <w:top w:val="single" w:sz="4" w:space="0" w:color="auto"/>
              <w:bottom w:val="double" w:sz="4" w:space="0" w:color="auto"/>
            </w:tcBorders>
            <w:vAlign w:val="center"/>
          </w:tcPr>
          <w:p w14:paraId="303F5C5E" w14:textId="2F10B643" w:rsidR="000D7D89" w:rsidRPr="004E5C06" w:rsidRDefault="000D7D89" w:rsidP="000D7D89">
            <w:pPr>
              <w:spacing w:line="300" w:lineRule="auto"/>
              <w:jc w:val="center"/>
              <w:rPr>
                <w:rFonts w:ascii="Arial" w:hAnsi="Arial" w:cs="Arial"/>
                <w:sz w:val="20"/>
                <w:szCs w:val="24"/>
              </w:rPr>
            </w:pPr>
            <w:r w:rsidRPr="004E5C06">
              <w:rPr>
                <w:rFonts w:ascii="Arial" w:hAnsi="Arial" w:cs="Arial"/>
                <w:sz w:val="20"/>
                <w:szCs w:val="24"/>
              </w:rPr>
              <w:t>Второй сорт</w:t>
            </w:r>
          </w:p>
        </w:tc>
        <w:tc>
          <w:tcPr>
            <w:tcW w:w="1054" w:type="dxa"/>
            <w:gridSpan w:val="2"/>
            <w:tcBorders>
              <w:top w:val="single" w:sz="4" w:space="0" w:color="auto"/>
              <w:bottom w:val="double" w:sz="4" w:space="0" w:color="auto"/>
            </w:tcBorders>
            <w:vAlign w:val="center"/>
          </w:tcPr>
          <w:p w14:paraId="09C760DD" w14:textId="244F4EDB" w:rsidR="000D7D89" w:rsidRPr="004E5C06" w:rsidRDefault="000D7D89" w:rsidP="000D7D89">
            <w:pPr>
              <w:spacing w:line="300" w:lineRule="auto"/>
              <w:jc w:val="center"/>
              <w:rPr>
                <w:rFonts w:ascii="Arial" w:hAnsi="Arial" w:cs="Arial"/>
                <w:sz w:val="20"/>
                <w:szCs w:val="24"/>
              </w:rPr>
            </w:pPr>
            <w:r w:rsidRPr="004E5C06">
              <w:rPr>
                <w:rFonts w:ascii="Arial" w:hAnsi="Arial" w:cs="Arial"/>
                <w:sz w:val="20"/>
                <w:szCs w:val="24"/>
              </w:rPr>
              <w:t>Высший сорт</w:t>
            </w:r>
          </w:p>
        </w:tc>
        <w:tc>
          <w:tcPr>
            <w:tcW w:w="1019" w:type="dxa"/>
            <w:gridSpan w:val="2"/>
            <w:tcBorders>
              <w:top w:val="single" w:sz="4" w:space="0" w:color="auto"/>
              <w:bottom w:val="double" w:sz="4" w:space="0" w:color="auto"/>
            </w:tcBorders>
            <w:vAlign w:val="center"/>
          </w:tcPr>
          <w:p w14:paraId="40DBA22D" w14:textId="1190FE41" w:rsidR="000D7D89" w:rsidRPr="004E5C06" w:rsidRDefault="000D7D89" w:rsidP="000D7D89">
            <w:pPr>
              <w:spacing w:line="300" w:lineRule="auto"/>
              <w:jc w:val="center"/>
              <w:rPr>
                <w:rFonts w:ascii="Arial" w:hAnsi="Arial" w:cs="Arial"/>
                <w:sz w:val="20"/>
                <w:szCs w:val="24"/>
              </w:rPr>
            </w:pPr>
            <w:r w:rsidRPr="004E5C06">
              <w:rPr>
                <w:rFonts w:ascii="Arial" w:hAnsi="Arial" w:cs="Arial"/>
                <w:sz w:val="20"/>
                <w:szCs w:val="24"/>
              </w:rPr>
              <w:t>Первый сорт</w:t>
            </w:r>
          </w:p>
        </w:tc>
        <w:tc>
          <w:tcPr>
            <w:tcW w:w="1204" w:type="dxa"/>
            <w:tcBorders>
              <w:top w:val="single" w:sz="4" w:space="0" w:color="auto"/>
              <w:bottom w:val="double" w:sz="4" w:space="0" w:color="auto"/>
            </w:tcBorders>
            <w:vAlign w:val="center"/>
          </w:tcPr>
          <w:p w14:paraId="2AA26106" w14:textId="0276BD2A" w:rsidR="000D7D89" w:rsidRPr="004E5C06" w:rsidRDefault="000D7D89" w:rsidP="000D7D89">
            <w:pPr>
              <w:spacing w:line="300" w:lineRule="auto"/>
              <w:jc w:val="center"/>
              <w:rPr>
                <w:rFonts w:ascii="Arial" w:hAnsi="Arial" w:cs="Arial"/>
                <w:sz w:val="20"/>
                <w:szCs w:val="24"/>
              </w:rPr>
            </w:pPr>
            <w:r w:rsidRPr="004E5C06">
              <w:rPr>
                <w:rFonts w:ascii="Arial" w:hAnsi="Arial" w:cs="Arial"/>
                <w:sz w:val="20"/>
                <w:szCs w:val="24"/>
              </w:rPr>
              <w:t>Второй сорт</w:t>
            </w:r>
          </w:p>
        </w:tc>
      </w:tr>
      <w:tr w:rsidR="002029CD" w:rsidRPr="00FE77A6" w14:paraId="73715EFB" w14:textId="77777777" w:rsidTr="00104521">
        <w:tc>
          <w:tcPr>
            <w:tcW w:w="2863" w:type="dxa"/>
            <w:tcBorders>
              <w:top w:val="double" w:sz="4" w:space="0" w:color="auto"/>
              <w:bottom w:val="single" w:sz="4" w:space="0" w:color="auto"/>
            </w:tcBorders>
            <w:vAlign w:val="center"/>
          </w:tcPr>
          <w:p w14:paraId="5EC44D3B" w14:textId="38F8BCB3" w:rsidR="002029CD" w:rsidRPr="00FE77A6" w:rsidRDefault="002029CD" w:rsidP="004278CC">
            <w:pPr>
              <w:spacing w:line="300" w:lineRule="auto"/>
              <w:rPr>
                <w:rFonts w:ascii="Arial" w:hAnsi="Arial" w:cs="Arial"/>
                <w:szCs w:val="24"/>
              </w:rPr>
            </w:pPr>
            <w:r w:rsidRPr="00FE77A6">
              <w:rPr>
                <w:rFonts w:ascii="Arial" w:hAnsi="Arial" w:cs="Arial"/>
                <w:szCs w:val="24"/>
              </w:rPr>
              <w:t>1 Внешний вид</w:t>
            </w:r>
          </w:p>
        </w:tc>
        <w:tc>
          <w:tcPr>
            <w:tcW w:w="3771" w:type="dxa"/>
            <w:gridSpan w:val="4"/>
            <w:tcBorders>
              <w:top w:val="double" w:sz="4" w:space="0" w:color="auto"/>
              <w:bottom w:val="single" w:sz="4" w:space="0" w:color="auto"/>
            </w:tcBorders>
            <w:vAlign w:val="center"/>
          </w:tcPr>
          <w:p w14:paraId="41BFCF30" w14:textId="071DE8FC" w:rsidR="002029CD" w:rsidRPr="00FE77A6" w:rsidRDefault="002029CD" w:rsidP="00104521">
            <w:pPr>
              <w:spacing w:line="300" w:lineRule="auto"/>
              <w:jc w:val="center"/>
              <w:rPr>
                <w:rFonts w:ascii="Arial" w:hAnsi="Arial" w:cs="Arial"/>
                <w:szCs w:val="24"/>
              </w:rPr>
            </w:pPr>
            <w:r w:rsidRPr="002029CD">
              <w:rPr>
                <w:rFonts w:ascii="Arial" w:hAnsi="Arial" w:cs="Arial"/>
                <w:szCs w:val="24"/>
              </w:rPr>
              <w:t>Гранулы белого цвета</w:t>
            </w:r>
          </w:p>
        </w:tc>
        <w:tc>
          <w:tcPr>
            <w:tcW w:w="3277" w:type="dxa"/>
            <w:gridSpan w:val="5"/>
            <w:tcBorders>
              <w:top w:val="double" w:sz="4" w:space="0" w:color="auto"/>
              <w:bottom w:val="single" w:sz="4" w:space="0" w:color="auto"/>
            </w:tcBorders>
            <w:vAlign w:val="center"/>
          </w:tcPr>
          <w:p w14:paraId="2BD3B9EF" w14:textId="0FE5FFF5" w:rsidR="002029CD" w:rsidRPr="00FE77A6" w:rsidRDefault="002029CD" w:rsidP="00104521">
            <w:pPr>
              <w:spacing w:line="300" w:lineRule="auto"/>
              <w:jc w:val="center"/>
              <w:rPr>
                <w:rFonts w:ascii="Arial" w:hAnsi="Arial" w:cs="Arial"/>
                <w:szCs w:val="24"/>
              </w:rPr>
            </w:pPr>
            <w:r w:rsidRPr="002029CD">
              <w:rPr>
                <w:rFonts w:ascii="Arial" w:hAnsi="Arial" w:cs="Arial"/>
                <w:szCs w:val="24"/>
              </w:rPr>
              <w:t>Порошок белого цвета</w:t>
            </w:r>
          </w:p>
        </w:tc>
      </w:tr>
      <w:tr w:rsidR="00784660" w:rsidRPr="00FE77A6" w14:paraId="27D0365B" w14:textId="77777777" w:rsidTr="00104521">
        <w:tc>
          <w:tcPr>
            <w:tcW w:w="2863" w:type="dxa"/>
            <w:tcBorders>
              <w:top w:val="single" w:sz="4" w:space="0" w:color="auto"/>
              <w:bottom w:val="single" w:sz="4" w:space="0" w:color="auto"/>
            </w:tcBorders>
            <w:vAlign w:val="center"/>
          </w:tcPr>
          <w:p w14:paraId="4CDAF3C0" w14:textId="3AE62E31" w:rsidR="008225DB" w:rsidRPr="00FE77A6" w:rsidRDefault="008225DB" w:rsidP="004278CC">
            <w:pPr>
              <w:spacing w:line="300" w:lineRule="auto"/>
              <w:rPr>
                <w:rFonts w:ascii="Arial" w:hAnsi="Arial" w:cs="Arial"/>
                <w:szCs w:val="24"/>
              </w:rPr>
            </w:pPr>
            <w:r>
              <w:rPr>
                <w:rFonts w:ascii="Arial" w:hAnsi="Arial" w:cs="Arial"/>
                <w:szCs w:val="24"/>
              </w:rPr>
              <w:t xml:space="preserve">2 </w:t>
            </w:r>
            <w:r w:rsidRPr="008225DB">
              <w:rPr>
                <w:rFonts w:ascii="Arial" w:hAnsi="Arial" w:cs="Arial"/>
                <w:szCs w:val="24"/>
              </w:rPr>
              <w:t xml:space="preserve">Массовая доля </w:t>
            </w:r>
            <w:r w:rsidR="007D580F">
              <w:rPr>
                <w:rFonts w:ascii="Arial" w:hAnsi="Arial" w:cs="Arial"/>
                <w:szCs w:val="24"/>
              </w:rPr>
              <w:t>углекислого натрия (</w:t>
            </w:r>
            <w:r w:rsidR="007D580F" w:rsidRPr="007D580F">
              <w:rPr>
                <w:rFonts w:ascii="Arial" w:hAnsi="Arial" w:cs="Arial"/>
                <w:szCs w:val="24"/>
              </w:rPr>
              <w:t>Na</w:t>
            </w:r>
            <w:r w:rsidR="007D580F" w:rsidRPr="00A66D94">
              <w:rPr>
                <w:rFonts w:ascii="Arial" w:hAnsi="Arial" w:cs="Arial"/>
                <w:szCs w:val="24"/>
                <w:vertAlign w:val="subscript"/>
              </w:rPr>
              <w:t>2</w:t>
            </w:r>
            <w:r w:rsidR="007D580F" w:rsidRPr="007D580F">
              <w:rPr>
                <w:rFonts w:ascii="Arial" w:hAnsi="Arial" w:cs="Arial"/>
                <w:szCs w:val="24"/>
              </w:rPr>
              <w:t>CO</w:t>
            </w:r>
            <w:r w:rsidR="007D580F" w:rsidRPr="00A66D94">
              <w:rPr>
                <w:rFonts w:ascii="Arial" w:hAnsi="Arial" w:cs="Arial"/>
                <w:szCs w:val="24"/>
                <w:vertAlign w:val="subscript"/>
              </w:rPr>
              <w:t>3</w:t>
            </w:r>
            <w:r w:rsidRPr="008225DB">
              <w:rPr>
                <w:rFonts w:ascii="Arial" w:hAnsi="Arial" w:cs="Arial"/>
                <w:szCs w:val="24"/>
              </w:rPr>
              <w:t>), %, не менее</w:t>
            </w:r>
          </w:p>
        </w:tc>
        <w:tc>
          <w:tcPr>
            <w:tcW w:w="1541" w:type="dxa"/>
            <w:tcBorders>
              <w:top w:val="single" w:sz="4" w:space="0" w:color="auto"/>
              <w:bottom w:val="single" w:sz="4" w:space="0" w:color="auto"/>
            </w:tcBorders>
            <w:vAlign w:val="bottom"/>
          </w:tcPr>
          <w:p w14:paraId="06C5FA86" w14:textId="13EBAD95" w:rsidR="008225DB" w:rsidRPr="00FE77A6" w:rsidRDefault="000E1240" w:rsidP="00104521">
            <w:pPr>
              <w:spacing w:line="300" w:lineRule="auto"/>
              <w:jc w:val="center"/>
              <w:rPr>
                <w:rFonts w:ascii="Arial" w:hAnsi="Arial" w:cs="Arial"/>
                <w:szCs w:val="24"/>
              </w:rPr>
            </w:pPr>
            <w:r>
              <w:rPr>
                <w:rFonts w:ascii="Arial" w:hAnsi="Arial" w:cs="Arial"/>
                <w:szCs w:val="24"/>
              </w:rPr>
              <w:t>99,4</w:t>
            </w:r>
          </w:p>
        </w:tc>
        <w:tc>
          <w:tcPr>
            <w:tcW w:w="1018" w:type="dxa"/>
            <w:tcBorders>
              <w:top w:val="single" w:sz="4" w:space="0" w:color="auto"/>
              <w:bottom w:val="single" w:sz="4" w:space="0" w:color="auto"/>
            </w:tcBorders>
            <w:vAlign w:val="bottom"/>
          </w:tcPr>
          <w:p w14:paraId="74289E20" w14:textId="09AF4A36" w:rsidR="008225DB" w:rsidRPr="00FE77A6" w:rsidRDefault="000E1240" w:rsidP="00104521">
            <w:pPr>
              <w:spacing w:line="300" w:lineRule="auto"/>
              <w:jc w:val="center"/>
              <w:rPr>
                <w:rFonts w:ascii="Arial" w:hAnsi="Arial" w:cs="Arial"/>
                <w:szCs w:val="24"/>
              </w:rPr>
            </w:pPr>
            <w:r>
              <w:rPr>
                <w:rFonts w:ascii="Arial" w:hAnsi="Arial" w:cs="Arial"/>
                <w:szCs w:val="24"/>
              </w:rPr>
              <w:t>99,0</w:t>
            </w:r>
          </w:p>
        </w:tc>
        <w:tc>
          <w:tcPr>
            <w:tcW w:w="1212" w:type="dxa"/>
            <w:gridSpan w:val="2"/>
            <w:tcBorders>
              <w:top w:val="single" w:sz="4" w:space="0" w:color="auto"/>
              <w:bottom w:val="single" w:sz="4" w:space="0" w:color="auto"/>
            </w:tcBorders>
            <w:vAlign w:val="bottom"/>
          </w:tcPr>
          <w:p w14:paraId="55471B59" w14:textId="62EF196D" w:rsidR="008225DB" w:rsidRPr="00FE77A6" w:rsidRDefault="000E1240" w:rsidP="00104521">
            <w:pPr>
              <w:spacing w:line="300" w:lineRule="auto"/>
              <w:jc w:val="center"/>
              <w:rPr>
                <w:rFonts w:ascii="Arial" w:hAnsi="Arial" w:cs="Arial"/>
                <w:szCs w:val="24"/>
              </w:rPr>
            </w:pPr>
            <w:r>
              <w:rPr>
                <w:rFonts w:ascii="Arial" w:hAnsi="Arial" w:cs="Arial"/>
                <w:szCs w:val="24"/>
              </w:rPr>
              <w:t>98,5</w:t>
            </w:r>
          </w:p>
        </w:tc>
        <w:tc>
          <w:tcPr>
            <w:tcW w:w="1037" w:type="dxa"/>
            <w:tcBorders>
              <w:top w:val="single" w:sz="4" w:space="0" w:color="auto"/>
              <w:bottom w:val="single" w:sz="4" w:space="0" w:color="auto"/>
            </w:tcBorders>
            <w:vAlign w:val="bottom"/>
          </w:tcPr>
          <w:p w14:paraId="23F10A90" w14:textId="5155058C" w:rsidR="008225DB" w:rsidRPr="00FE77A6" w:rsidRDefault="000E1240" w:rsidP="00104521">
            <w:pPr>
              <w:spacing w:line="300" w:lineRule="auto"/>
              <w:jc w:val="center"/>
              <w:rPr>
                <w:rFonts w:ascii="Arial" w:hAnsi="Arial" w:cs="Arial"/>
                <w:szCs w:val="24"/>
              </w:rPr>
            </w:pPr>
            <w:r>
              <w:rPr>
                <w:rFonts w:ascii="Arial" w:hAnsi="Arial" w:cs="Arial"/>
                <w:szCs w:val="24"/>
              </w:rPr>
              <w:t>99,4</w:t>
            </w:r>
          </w:p>
        </w:tc>
        <w:tc>
          <w:tcPr>
            <w:tcW w:w="1028" w:type="dxa"/>
            <w:gridSpan w:val="2"/>
            <w:tcBorders>
              <w:top w:val="single" w:sz="4" w:space="0" w:color="auto"/>
              <w:bottom w:val="single" w:sz="4" w:space="0" w:color="auto"/>
            </w:tcBorders>
            <w:vAlign w:val="bottom"/>
          </w:tcPr>
          <w:p w14:paraId="712EF8FF" w14:textId="15E46D4C" w:rsidR="008225DB" w:rsidRPr="00FE77A6" w:rsidRDefault="000E1240" w:rsidP="00104521">
            <w:pPr>
              <w:spacing w:line="300" w:lineRule="auto"/>
              <w:jc w:val="center"/>
              <w:rPr>
                <w:rFonts w:ascii="Arial" w:hAnsi="Arial" w:cs="Arial"/>
                <w:szCs w:val="24"/>
              </w:rPr>
            </w:pPr>
            <w:r>
              <w:rPr>
                <w:rFonts w:ascii="Arial" w:hAnsi="Arial" w:cs="Arial"/>
                <w:szCs w:val="24"/>
              </w:rPr>
              <w:t>99,0</w:t>
            </w:r>
          </w:p>
        </w:tc>
        <w:tc>
          <w:tcPr>
            <w:tcW w:w="1212" w:type="dxa"/>
            <w:gridSpan w:val="2"/>
            <w:tcBorders>
              <w:top w:val="single" w:sz="4" w:space="0" w:color="auto"/>
              <w:bottom w:val="single" w:sz="4" w:space="0" w:color="auto"/>
            </w:tcBorders>
            <w:vAlign w:val="bottom"/>
          </w:tcPr>
          <w:p w14:paraId="321341CD" w14:textId="616106C2" w:rsidR="008225DB" w:rsidRPr="00FE77A6" w:rsidRDefault="000E1240" w:rsidP="00104521">
            <w:pPr>
              <w:spacing w:line="300" w:lineRule="auto"/>
              <w:jc w:val="center"/>
              <w:rPr>
                <w:rFonts w:ascii="Arial" w:hAnsi="Arial" w:cs="Arial"/>
                <w:szCs w:val="24"/>
              </w:rPr>
            </w:pPr>
            <w:r>
              <w:rPr>
                <w:rFonts w:ascii="Arial" w:hAnsi="Arial" w:cs="Arial"/>
                <w:szCs w:val="24"/>
              </w:rPr>
              <w:t>99,0</w:t>
            </w:r>
          </w:p>
        </w:tc>
      </w:tr>
      <w:tr w:rsidR="00D462D9" w:rsidRPr="00FE77A6" w14:paraId="227202A8" w14:textId="77777777" w:rsidTr="00104521">
        <w:tc>
          <w:tcPr>
            <w:tcW w:w="2863" w:type="dxa"/>
            <w:tcBorders>
              <w:top w:val="single" w:sz="4" w:space="0" w:color="auto"/>
              <w:bottom w:val="single" w:sz="4" w:space="0" w:color="auto"/>
            </w:tcBorders>
            <w:vAlign w:val="center"/>
          </w:tcPr>
          <w:p w14:paraId="2797C3BE" w14:textId="3ED4F933" w:rsidR="008225DB" w:rsidRDefault="008225DB" w:rsidP="007D580F">
            <w:pPr>
              <w:spacing w:line="300" w:lineRule="auto"/>
              <w:rPr>
                <w:rFonts w:ascii="Arial" w:hAnsi="Arial" w:cs="Arial"/>
                <w:szCs w:val="24"/>
              </w:rPr>
            </w:pPr>
            <w:r w:rsidRPr="008225DB">
              <w:rPr>
                <w:rFonts w:ascii="Arial" w:hAnsi="Arial" w:cs="Arial"/>
                <w:szCs w:val="24"/>
              </w:rPr>
              <w:t>3. Массо</w:t>
            </w:r>
            <w:r w:rsidR="007D580F">
              <w:rPr>
                <w:rFonts w:ascii="Arial" w:hAnsi="Arial" w:cs="Arial"/>
                <w:szCs w:val="24"/>
              </w:rPr>
              <w:t>вая доля углекислого натрия (Na</w:t>
            </w:r>
            <w:r w:rsidR="007D580F" w:rsidRPr="007D580F">
              <w:rPr>
                <w:rFonts w:ascii="Arial" w:hAnsi="Arial" w:cs="Arial"/>
                <w:szCs w:val="24"/>
                <w:vertAlign w:val="subscript"/>
              </w:rPr>
              <w:t>2</w:t>
            </w:r>
            <w:r w:rsidRPr="008225DB">
              <w:rPr>
                <w:rFonts w:ascii="Arial" w:hAnsi="Arial" w:cs="Arial"/>
                <w:szCs w:val="24"/>
              </w:rPr>
              <w:t>CO</w:t>
            </w:r>
            <w:r w:rsidRPr="007D580F">
              <w:rPr>
                <w:rFonts w:ascii="Arial" w:hAnsi="Arial" w:cs="Arial"/>
                <w:szCs w:val="24"/>
                <w:vertAlign w:val="subscript"/>
              </w:rPr>
              <w:t>3</w:t>
            </w:r>
            <w:r w:rsidRPr="008225DB">
              <w:rPr>
                <w:rFonts w:ascii="Arial" w:hAnsi="Arial" w:cs="Arial"/>
                <w:szCs w:val="24"/>
              </w:rPr>
              <w:t>) в пересчете на непрокаленный продукт, %, не менее</w:t>
            </w:r>
          </w:p>
        </w:tc>
        <w:tc>
          <w:tcPr>
            <w:tcW w:w="1541" w:type="dxa"/>
            <w:tcBorders>
              <w:top w:val="single" w:sz="4" w:space="0" w:color="auto"/>
              <w:bottom w:val="single" w:sz="4" w:space="0" w:color="auto"/>
            </w:tcBorders>
            <w:vAlign w:val="bottom"/>
          </w:tcPr>
          <w:p w14:paraId="043D1470" w14:textId="327222B9" w:rsidR="008225DB" w:rsidRPr="00FE77A6" w:rsidRDefault="000E1240" w:rsidP="00104521">
            <w:pPr>
              <w:spacing w:line="300" w:lineRule="auto"/>
              <w:jc w:val="center"/>
              <w:rPr>
                <w:rFonts w:ascii="Arial" w:hAnsi="Arial" w:cs="Arial"/>
                <w:szCs w:val="24"/>
              </w:rPr>
            </w:pPr>
            <w:r>
              <w:rPr>
                <w:rFonts w:ascii="Arial" w:hAnsi="Arial" w:cs="Arial"/>
                <w:szCs w:val="24"/>
              </w:rPr>
              <w:t>98,7</w:t>
            </w:r>
          </w:p>
        </w:tc>
        <w:tc>
          <w:tcPr>
            <w:tcW w:w="1018" w:type="dxa"/>
            <w:tcBorders>
              <w:top w:val="single" w:sz="4" w:space="0" w:color="auto"/>
              <w:bottom w:val="single" w:sz="4" w:space="0" w:color="auto"/>
            </w:tcBorders>
            <w:vAlign w:val="bottom"/>
          </w:tcPr>
          <w:p w14:paraId="3645B9F2" w14:textId="638978BE" w:rsidR="008225DB" w:rsidRPr="00FE77A6" w:rsidRDefault="000E1240" w:rsidP="00104521">
            <w:pPr>
              <w:spacing w:line="300" w:lineRule="auto"/>
              <w:jc w:val="center"/>
              <w:rPr>
                <w:rFonts w:ascii="Arial" w:hAnsi="Arial" w:cs="Arial"/>
                <w:szCs w:val="24"/>
              </w:rPr>
            </w:pPr>
            <w:r>
              <w:rPr>
                <w:rFonts w:ascii="Arial" w:hAnsi="Arial" w:cs="Arial"/>
                <w:szCs w:val="24"/>
              </w:rPr>
              <w:t>98,2</w:t>
            </w:r>
          </w:p>
        </w:tc>
        <w:tc>
          <w:tcPr>
            <w:tcW w:w="1212" w:type="dxa"/>
            <w:gridSpan w:val="2"/>
            <w:tcBorders>
              <w:top w:val="single" w:sz="4" w:space="0" w:color="auto"/>
              <w:bottom w:val="single" w:sz="4" w:space="0" w:color="auto"/>
            </w:tcBorders>
            <w:vAlign w:val="bottom"/>
          </w:tcPr>
          <w:p w14:paraId="2BFB47AA" w14:textId="33361714" w:rsidR="008225DB" w:rsidRPr="00FE77A6" w:rsidRDefault="000E1240" w:rsidP="00104521">
            <w:pPr>
              <w:spacing w:line="300" w:lineRule="auto"/>
              <w:jc w:val="center"/>
              <w:rPr>
                <w:rFonts w:ascii="Arial" w:hAnsi="Arial" w:cs="Arial"/>
                <w:szCs w:val="24"/>
              </w:rPr>
            </w:pPr>
            <w:r>
              <w:rPr>
                <w:rFonts w:ascii="Arial" w:hAnsi="Arial" w:cs="Arial"/>
                <w:szCs w:val="24"/>
              </w:rPr>
              <w:t>97,0</w:t>
            </w:r>
          </w:p>
        </w:tc>
        <w:tc>
          <w:tcPr>
            <w:tcW w:w="1037" w:type="dxa"/>
            <w:tcBorders>
              <w:top w:val="single" w:sz="4" w:space="0" w:color="auto"/>
              <w:bottom w:val="single" w:sz="4" w:space="0" w:color="auto"/>
            </w:tcBorders>
            <w:vAlign w:val="bottom"/>
          </w:tcPr>
          <w:p w14:paraId="61F91AEC" w14:textId="4048BDAB" w:rsidR="008225DB" w:rsidRPr="00FE77A6" w:rsidRDefault="000E1240" w:rsidP="00104521">
            <w:pPr>
              <w:spacing w:line="300" w:lineRule="auto"/>
              <w:jc w:val="center"/>
              <w:rPr>
                <w:rFonts w:ascii="Arial" w:hAnsi="Arial" w:cs="Arial"/>
                <w:szCs w:val="24"/>
              </w:rPr>
            </w:pPr>
            <w:r>
              <w:rPr>
                <w:rFonts w:ascii="Arial" w:hAnsi="Arial" w:cs="Arial"/>
                <w:szCs w:val="24"/>
              </w:rPr>
              <w:t>98,9</w:t>
            </w:r>
          </w:p>
        </w:tc>
        <w:tc>
          <w:tcPr>
            <w:tcW w:w="1028" w:type="dxa"/>
            <w:gridSpan w:val="2"/>
            <w:tcBorders>
              <w:top w:val="single" w:sz="4" w:space="0" w:color="auto"/>
              <w:bottom w:val="single" w:sz="4" w:space="0" w:color="auto"/>
            </w:tcBorders>
            <w:vAlign w:val="bottom"/>
          </w:tcPr>
          <w:p w14:paraId="2C8ACB98" w14:textId="6E6A7DC4" w:rsidR="008225DB" w:rsidRPr="00FE77A6" w:rsidRDefault="000E1240" w:rsidP="00104521">
            <w:pPr>
              <w:spacing w:line="300" w:lineRule="auto"/>
              <w:jc w:val="center"/>
              <w:rPr>
                <w:rFonts w:ascii="Arial" w:hAnsi="Arial" w:cs="Arial"/>
                <w:szCs w:val="24"/>
              </w:rPr>
            </w:pPr>
            <w:r>
              <w:rPr>
                <w:rFonts w:ascii="Arial" w:hAnsi="Arial" w:cs="Arial"/>
                <w:szCs w:val="24"/>
              </w:rPr>
              <w:t>98,2</w:t>
            </w:r>
          </w:p>
        </w:tc>
        <w:tc>
          <w:tcPr>
            <w:tcW w:w="1212" w:type="dxa"/>
            <w:gridSpan w:val="2"/>
            <w:tcBorders>
              <w:top w:val="single" w:sz="4" w:space="0" w:color="auto"/>
              <w:bottom w:val="single" w:sz="4" w:space="0" w:color="auto"/>
            </w:tcBorders>
            <w:vAlign w:val="bottom"/>
          </w:tcPr>
          <w:p w14:paraId="63B1435C" w14:textId="1AE42211" w:rsidR="008225DB" w:rsidRPr="00FE77A6" w:rsidRDefault="000E1240" w:rsidP="00104521">
            <w:pPr>
              <w:spacing w:line="300" w:lineRule="auto"/>
              <w:jc w:val="center"/>
              <w:rPr>
                <w:rFonts w:ascii="Arial" w:hAnsi="Arial" w:cs="Arial"/>
                <w:szCs w:val="24"/>
              </w:rPr>
            </w:pPr>
            <w:r>
              <w:rPr>
                <w:rFonts w:ascii="Arial" w:hAnsi="Arial" w:cs="Arial"/>
                <w:szCs w:val="24"/>
              </w:rPr>
              <w:t>97,5</w:t>
            </w:r>
          </w:p>
        </w:tc>
      </w:tr>
      <w:tr w:rsidR="00784660" w:rsidRPr="00FE77A6" w14:paraId="209B8047" w14:textId="77777777" w:rsidTr="00104521">
        <w:tc>
          <w:tcPr>
            <w:tcW w:w="2863" w:type="dxa"/>
            <w:tcBorders>
              <w:top w:val="single" w:sz="4" w:space="0" w:color="auto"/>
              <w:bottom w:val="single" w:sz="4" w:space="0" w:color="auto"/>
            </w:tcBorders>
          </w:tcPr>
          <w:p w14:paraId="09D139EC" w14:textId="1F82441E" w:rsidR="008225DB" w:rsidRPr="008225DB" w:rsidRDefault="008225DB" w:rsidP="008225DB">
            <w:pPr>
              <w:spacing w:line="300" w:lineRule="auto"/>
              <w:rPr>
                <w:rFonts w:ascii="Arial" w:hAnsi="Arial" w:cs="Arial"/>
                <w:szCs w:val="24"/>
              </w:rPr>
            </w:pPr>
            <w:r w:rsidRPr="007D580F">
              <w:rPr>
                <w:rFonts w:ascii="Arial" w:hAnsi="Arial" w:cs="Arial"/>
                <w:szCs w:val="24"/>
              </w:rPr>
              <w:t>4. Массовая доля потери при прокаливании (при 270-300)°С, %, не более</w:t>
            </w:r>
          </w:p>
        </w:tc>
        <w:tc>
          <w:tcPr>
            <w:tcW w:w="1541" w:type="dxa"/>
            <w:tcBorders>
              <w:top w:val="single" w:sz="4" w:space="0" w:color="auto"/>
              <w:bottom w:val="single" w:sz="4" w:space="0" w:color="auto"/>
            </w:tcBorders>
            <w:vAlign w:val="bottom"/>
          </w:tcPr>
          <w:p w14:paraId="3AA7C4A3" w14:textId="2A880C33" w:rsidR="008225DB" w:rsidRPr="00FE77A6" w:rsidRDefault="000E1240" w:rsidP="00104521">
            <w:pPr>
              <w:spacing w:line="300" w:lineRule="auto"/>
              <w:jc w:val="center"/>
              <w:rPr>
                <w:rFonts w:ascii="Arial" w:hAnsi="Arial" w:cs="Arial"/>
                <w:szCs w:val="24"/>
              </w:rPr>
            </w:pPr>
            <w:r>
              <w:rPr>
                <w:rFonts w:ascii="Arial" w:hAnsi="Arial" w:cs="Arial"/>
                <w:szCs w:val="24"/>
              </w:rPr>
              <w:t>0,7</w:t>
            </w:r>
          </w:p>
        </w:tc>
        <w:tc>
          <w:tcPr>
            <w:tcW w:w="1018" w:type="dxa"/>
            <w:tcBorders>
              <w:top w:val="single" w:sz="4" w:space="0" w:color="auto"/>
              <w:bottom w:val="single" w:sz="4" w:space="0" w:color="auto"/>
            </w:tcBorders>
            <w:vAlign w:val="bottom"/>
          </w:tcPr>
          <w:p w14:paraId="512F7A01" w14:textId="5A110CDC" w:rsidR="008225DB" w:rsidRPr="00FE77A6" w:rsidRDefault="000E1240" w:rsidP="00104521">
            <w:pPr>
              <w:spacing w:line="300" w:lineRule="auto"/>
              <w:jc w:val="center"/>
              <w:rPr>
                <w:rFonts w:ascii="Arial" w:hAnsi="Arial" w:cs="Arial"/>
                <w:szCs w:val="24"/>
              </w:rPr>
            </w:pPr>
            <w:r>
              <w:rPr>
                <w:rFonts w:ascii="Arial" w:hAnsi="Arial" w:cs="Arial"/>
                <w:szCs w:val="24"/>
              </w:rPr>
              <w:t>0,8</w:t>
            </w:r>
          </w:p>
        </w:tc>
        <w:tc>
          <w:tcPr>
            <w:tcW w:w="1212" w:type="dxa"/>
            <w:gridSpan w:val="2"/>
            <w:tcBorders>
              <w:top w:val="single" w:sz="4" w:space="0" w:color="auto"/>
              <w:bottom w:val="single" w:sz="4" w:space="0" w:color="auto"/>
            </w:tcBorders>
            <w:vAlign w:val="bottom"/>
          </w:tcPr>
          <w:p w14:paraId="25685B92" w14:textId="2DCD9CF9" w:rsidR="008225DB" w:rsidRPr="00FE77A6" w:rsidRDefault="000E1240" w:rsidP="00104521">
            <w:pPr>
              <w:spacing w:line="300" w:lineRule="auto"/>
              <w:jc w:val="center"/>
              <w:rPr>
                <w:rFonts w:ascii="Arial" w:hAnsi="Arial" w:cs="Arial"/>
                <w:szCs w:val="24"/>
              </w:rPr>
            </w:pPr>
            <w:r>
              <w:rPr>
                <w:rFonts w:ascii="Arial" w:hAnsi="Arial" w:cs="Arial"/>
                <w:szCs w:val="24"/>
              </w:rPr>
              <w:t>1,5</w:t>
            </w:r>
          </w:p>
        </w:tc>
        <w:tc>
          <w:tcPr>
            <w:tcW w:w="1037" w:type="dxa"/>
            <w:tcBorders>
              <w:top w:val="single" w:sz="4" w:space="0" w:color="auto"/>
              <w:bottom w:val="single" w:sz="4" w:space="0" w:color="auto"/>
            </w:tcBorders>
            <w:vAlign w:val="bottom"/>
          </w:tcPr>
          <w:p w14:paraId="2F8DB666" w14:textId="674C7A67" w:rsidR="008225DB" w:rsidRPr="00FE77A6" w:rsidRDefault="00225D3A" w:rsidP="00104521">
            <w:pPr>
              <w:spacing w:line="300" w:lineRule="auto"/>
              <w:jc w:val="center"/>
              <w:rPr>
                <w:rFonts w:ascii="Arial" w:hAnsi="Arial" w:cs="Arial"/>
                <w:szCs w:val="24"/>
              </w:rPr>
            </w:pPr>
            <w:r>
              <w:rPr>
                <w:rFonts w:ascii="Arial" w:hAnsi="Arial" w:cs="Arial"/>
                <w:szCs w:val="24"/>
              </w:rPr>
              <w:t>0,5</w:t>
            </w:r>
          </w:p>
        </w:tc>
        <w:tc>
          <w:tcPr>
            <w:tcW w:w="1028" w:type="dxa"/>
            <w:gridSpan w:val="2"/>
            <w:tcBorders>
              <w:top w:val="single" w:sz="4" w:space="0" w:color="auto"/>
              <w:bottom w:val="single" w:sz="4" w:space="0" w:color="auto"/>
            </w:tcBorders>
            <w:vAlign w:val="bottom"/>
          </w:tcPr>
          <w:p w14:paraId="6A9B3008" w14:textId="11A8154B" w:rsidR="008225DB" w:rsidRPr="00FE77A6" w:rsidRDefault="00225D3A" w:rsidP="00104521">
            <w:pPr>
              <w:spacing w:line="300" w:lineRule="auto"/>
              <w:jc w:val="center"/>
              <w:rPr>
                <w:rFonts w:ascii="Arial" w:hAnsi="Arial" w:cs="Arial"/>
                <w:szCs w:val="24"/>
              </w:rPr>
            </w:pPr>
            <w:r>
              <w:rPr>
                <w:rFonts w:ascii="Arial" w:hAnsi="Arial" w:cs="Arial"/>
                <w:szCs w:val="24"/>
              </w:rPr>
              <w:t>0,8</w:t>
            </w:r>
          </w:p>
        </w:tc>
        <w:tc>
          <w:tcPr>
            <w:tcW w:w="1212" w:type="dxa"/>
            <w:gridSpan w:val="2"/>
            <w:tcBorders>
              <w:top w:val="single" w:sz="4" w:space="0" w:color="auto"/>
              <w:bottom w:val="single" w:sz="4" w:space="0" w:color="auto"/>
            </w:tcBorders>
            <w:vAlign w:val="bottom"/>
          </w:tcPr>
          <w:p w14:paraId="5E8E9FF6" w14:textId="339AA493" w:rsidR="008225DB" w:rsidRPr="00FE77A6" w:rsidRDefault="00225D3A" w:rsidP="00104521">
            <w:pPr>
              <w:spacing w:line="300" w:lineRule="auto"/>
              <w:jc w:val="center"/>
              <w:rPr>
                <w:rFonts w:ascii="Arial" w:hAnsi="Arial" w:cs="Arial"/>
                <w:szCs w:val="24"/>
              </w:rPr>
            </w:pPr>
            <w:r>
              <w:rPr>
                <w:rFonts w:ascii="Arial" w:hAnsi="Arial" w:cs="Arial"/>
                <w:szCs w:val="24"/>
              </w:rPr>
              <w:t>1,5</w:t>
            </w:r>
          </w:p>
        </w:tc>
      </w:tr>
      <w:tr w:rsidR="00784660" w:rsidRPr="00FE77A6" w14:paraId="18407DB9" w14:textId="77777777" w:rsidTr="00104521">
        <w:tc>
          <w:tcPr>
            <w:tcW w:w="2863" w:type="dxa"/>
            <w:tcBorders>
              <w:top w:val="single" w:sz="4" w:space="0" w:color="auto"/>
              <w:bottom w:val="single" w:sz="4" w:space="0" w:color="auto"/>
            </w:tcBorders>
          </w:tcPr>
          <w:p w14:paraId="43638B6D" w14:textId="54EBC4A2" w:rsidR="008225DB" w:rsidRDefault="008225DB" w:rsidP="008225DB">
            <w:pPr>
              <w:spacing w:line="300" w:lineRule="auto"/>
              <w:rPr>
                <w:rFonts w:ascii="Arial" w:hAnsi="Arial" w:cs="Arial"/>
                <w:szCs w:val="24"/>
              </w:rPr>
            </w:pPr>
            <w:r w:rsidRPr="008225DB">
              <w:rPr>
                <w:rFonts w:ascii="Arial" w:hAnsi="Arial" w:cs="Arial"/>
                <w:szCs w:val="24"/>
              </w:rPr>
              <w:t>5. Массовая доля хлоридов в пересчете на NaCl, %, не более</w:t>
            </w:r>
          </w:p>
        </w:tc>
        <w:tc>
          <w:tcPr>
            <w:tcW w:w="1541" w:type="dxa"/>
            <w:tcBorders>
              <w:top w:val="single" w:sz="4" w:space="0" w:color="auto"/>
              <w:bottom w:val="single" w:sz="4" w:space="0" w:color="auto"/>
            </w:tcBorders>
            <w:vAlign w:val="bottom"/>
          </w:tcPr>
          <w:p w14:paraId="5CE8A4FF" w14:textId="7912DD1F" w:rsidR="008225DB" w:rsidRPr="00FE77A6" w:rsidRDefault="00225D3A" w:rsidP="00104521">
            <w:pPr>
              <w:spacing w:line="300" w:lineRule="auto"/>
              <w:jc w:val="center"/>
              <w:rPr>
                <w:rFonts w:ascii="Arial" w:hAnsi="Arial" w:cs="Arial"/>
                <w:szCs w:val="24"/>
              </w:rPr>
            </w:pPr>
            <w:r>
              <w:rPr>
                <w:rFonts w:ascii="Arial" w:hAnsi="Arial" w:cs="Arial"/>
                <w:szCs w:val="24"/>
              </w:rPr>
              <w:t>0,2</w:t>
            </w:r>
          </w:p>
        </w:tc>
        <w:tc>
          <w:tcPr>
            <w:tcW w:w="1018" w:type="dxa"/>
            <w:tcBorders>
              <w:top w:val="single" w:sz="4" w:space="0" w:color="auto"/>
              <w:bottom w:val="single" w:sz="4" w:space="0" w:color="auto"/>
            </w:tcBorders>
            <w:vAlign w:val="bottom"/>
          </w:tcPr>
          <w:p w14:paraId="640EA0A7" w14:textId="1A7F6503" w:rsidR="008225DB" w:rsidRPr="00FE77A6" w:rsidRDefault="00225D3A" w:rsidP="00104521">
            <w:pPr>
              <w:spacing w:line="300" w:lineRule="auto"/>
              <w:jc w:val="center"/>
              <w:rPr>
                <w:rFonts w:ascii="Arial" w:hAnsi="Arial" w:cs="Arial"/>
                <w:szCs w:val="24"/>
              </w:rPr>
            </w:pPr>
            <w:r>
              <w:rPr>
                <w:rFonts w:ascii="Arial" w:hAnsi="Arial" w:cs="Arial"/>
                <w:szCs w:val="24"/>
              </w:rPr>
              <w:t>0,5</w:t>
            </w:r>
          </w:p>
        </w:tc>
        <w:tc>
          <w:tcPr>
            <w:tcW w:w="1212" w:type="dxa"/>
            <w:gridSpan w:val="2"/>
            <w:tcBorders>
              <w:top w:val="single" w:sz="4" w:space="0" w:color="auto"/>
              <w:bottom w:val="single" w:sz="4" w:space="0" w:color="auto"/>
            </w:tcBorders>
            <w:vAlign w:val="bottom"/>
          </w:tcPr>
          <w:p w14:paraId="20361497" w14:textId="33E986EA" w:rsidR="008225DB" w:rsidRPr="00FE77A6" w:rsidRDefault="00225D3A" w:rsidP="00104521">
            <w:pPr>
              <w:spacing w:line="300" w:lineRule="auto"/>
              <w:jc w:val="center"/>
              <w:rPr>
                <w:rFonts w:ascii="Arial" w:hAnsi="Arial" w:cs="Arial"/>
                <w:szCs w:val="24"/>
              </w:rPr>
            </w:pPr>
            <w:r>
              <w:rPr>
                <w:rFonts w:ascii="Arial" w:hAnsi="Arial" w:cs="Arial"/>
                <w:szCs w:val="24"/>
              </w:rPr>
              <w:t>0,8</w:t>
            </w:r>
          </w:p>
        </w:tc>
        <w:tc>
          <w:tcPr>
            <w:tcW w:w="1037" w:type="dxa"/>
            <w:tcBorders>
              <w:top w:val="single" w:sz="4" w:space="0" w:color="auto"/>
              <w:bottom w:val="single" w:sz="4" w:space="0" w:color="auto"/>
            </w:tcBorders>
            <w:vAlign w:val="bottom"/>
          </w:tcPr>
          <w:p w14:paraId="55C0AA3D" w14:textId="350E3C24" w:rsidR="008225DB" w:rsidRPr="00FE77A6" w:rsidRDefault="00225D3A" w:rsidP="00104521">
            <w:pPr>
              <w:spacing w:line="300" w:lineRule="auto"/>
              <w:jc w:val="center"/>
              <w:rPr>
                <w:rFonts w:ascii="Arial" w:hAnsi="Arial" w:cs="Arial"/>
                <w:szCs w:val="24"/>
              </w:rPr>
            </w:pPr>
            <w:r>
              <w:rPr>
                <w:rFonts w:ascii="Arial" w:hAnsi="Arial" w:cs="Arial"/>
                <w:szCs w:val="24"/>
              </w:rPr>
              <w:t>0,4</w:t>
            </w:r>
          </w:p>
        </w:tc>
        <w:tc>
          <w:tcPr>
            <w:tcW w:w="1028" w:type="dxa"/>
            <w:gridSpan w:val="2"/>
            <w:tcBorders>
              <w:top w:val="single" w:sz="4" w:space="0" w:color="auto"/>
              <w:bottom w:val="single" w:sz="4" w:space="0" w:color="auto"/>
            </w:tcBorders>
            <w:vAlign w:val="bottom"/>
          </w:tcPr>
          <w:p w14:paraId="5B4FC7A4" w14:textId="73A0A0C7" w:rsidR="008225DB" w:rsidRPr="00FE77A6" w:rsidRDefault="00225D3A" w:rsidP="00104521">
            <w:pPr>
              <w:spacing w:line="300" w:lineRule="auto"/>
              <w:jc w:val="center"/>
              <w:rPr>
                <w:rFonts w:ascii="Arial" w:hAnsi="Arial" w:cs="Arial"/>
                <w:szCs w:val="24"/>
              </w:rPr>
            </w:pPr>
            <w:r>
              <w:rPr>
                <w:rFonts w:ascii="Arial" w:hAnsi="Arial" w:cs="Arial"/>
                <w:szCs w:val="24"/>
              </w:rPr>
              <w:t>0,5</w:t>
            </w:r>
          </w:p>
        </w:tc>
        <w:tc>
          <w:tcPr>
            <w:tcW w:w="1212" w:type="dxa"/>
            <w:gridSpan w:val="2"/>
            <w:tcBorders>
              <w:top w:val="single" w:sz="4" w:space="0" w:color="auto"/>
              <w:bottom w:val="single" w:sz="4" w:space="0" w:color="auto"/>
            </w:tcBorders>
            <w:vAlign w:val="bottom"/>
          </w:tcPr>
          <w:p w14:paraId="1EAAC47C" w14:textId="1F197445" w:rsidR="008225DB" w:rsidRPr="00FE77A6" w:rsidRDefault="00225D3A" w:rsidP="00104521">
            <w:pPr>
              <w:spacing w:line="300" w:lineRule="auto"/>
              <w:jc w:val="center"/>
              <w:rPr>
                <w:rFonts w:ascii="Arial" w:hAnsi="Arial" w:cs="Arial"/>
                <w:szCs w:val="24"/>
              </w:rPr>
            </w:pPr>
            <w:r>
              <w:rPr>
                <w:rFonts w:ascii="Arial" w:hAnsi="Arial" w:cs="Arial"/>
                <w:szCs w:val="24"/>
              </w:rPr>
              <w:t>0,8</w:t>
            </w:r>
          </w:p>
        </w:tc>
      </w:tr>
      <w:tr w:rsidR="00784660" w:rsidRPr="00FE77A6" w14:paraId="29EA9942" w14:textId="77777777" w:rsidTr="00104521">
        <w:tc>
          <w:tcPr>
            <w:tcW w:w="2863" w:type="dxa"/>
            <w:tcBorders>
              <w:top w:val="single" w:sz="4" w:space="0" w:color="auto"/>
              <w:bottom w:val="single" w:sz="4" w:space="0" w:color="auto"/>
            </w:tcBorders>
          </w:tcPr>
          <w:p w14:paraId="6A74C45E" w14:textId="397537B9" w:rsidR="00225D3A" w:rsidRDefault="00225D3A" w:rsidP="00225D3A">
            <w:pPr>
              <w:spacing w:line="300" w:lineRule="auto"/>
              <w:rPr>
                <w:rFonts w:ascii="Arial" w:hAnsi="Arial" w:cs="Arial"/>
                <w:szCs w:val="24"/>
              </w:rPr>
            </w:pPr>
            <w:r w:rsidRPr="00F761C6">
              <w:rPr>
                <w:rFonts w:ascii="Arial" w:hAnsi="Arial" w:cs="Arial"/>
                <w:szCs w:val="24"/>
              </w:rPr>
              <w:t>6. Массовая доля железа в</w:t>
            </w:r>
            <w:r>
              <w:rPr>
                <w:rFonts w:ascii="Arial" w:hAnsi="Arial" w:cs="Arial"/>
                <w:szCs w:val="24"/>
              </w:rPr>
              <w:t xml:space="preserve"> </w:t>
            </w:r>
            <w:r w:rsidRPr="00F761C6">
              <w:rPr>
                <w:rFonts w:ascii="Arial" w:hAnsi="Arial" w:cs="Arial"/>
                <w:szCs w:val="24"/>
              </w:rPr>
              <w:t>пересчете на Fe</w:t>
            </w:r>
            <w:r w:rsidRPr="00A66D94">
              <w:rPr>
                <w:rFonts w:ascii="Arial" w:hAnsi="Arial" w:cs="Arial"/>
                <w:szCs w:val="24"/>
                <w:vertAlign w:val="subscript"/>
              </w:rPr>
              <w:t>2</w:t>
            </w:r>
            <w:r w:rsidRPr="00F761C6">
              <w:rPr>
                <w:rFonts w:ascii="Arial" w:hAnsi="Arial" w:cs="Arial"/>
                <w:szCs w:val="24"/>
              </w:rPr>
              <w:t>O</w:t>
            </w:r>
            <w:r w:rsidRPr="00A66D94">
              <w:rPr>
                <w:rFonts w:ascii="Arial" w:hAnsi="Arial" w:cs="Arial"/>
                <w:szCs w:val="24"/>
                <w:vertAlign w:val="subscript"/>
              </w:rPr>
              <w:t xml:space="preserve">3 </w:t>
            </w:r>
            <w:r w:rsidRPr="00F761C6">
              <w:rPr>
                <w:rFonts w:ascii="Arial" w:hAnsi="Arial" w:cs="Arial"/>
                <w:szCs w:val="24"/>
              </w:rPr>
              <w:t>, %, не более</w:t>
            </w:r>
          </w:p>
        </w:tc>
        <w:tc>
          <w:tcPr>
            <w:tcW w:w="1541" w:type="dxa"/>
            <w:tcBorders>
              <w:top w:val="single" w:sz="4" w:space="0" w:color="auto"/>
              <w:bottom w:val="single" w:sz="4" w:space="0" w:color="auto"/>
            </w:tcBorders>
            <w:vAlign w:val="bottom"/>
          </w:tcPr>
          <w:p w14:paraId="1C9E39DE" w14:textId="4EFBE0E5" w:rsidR="00225D3A" w:rsidRPr="00FE77A6" w:rsidRDefault="00225D3A" w:rsidP="00104521">
            <w:pPr>
              <w:spacing w:line="300" w:lineRule="auto"/>
              <w:jc w:val="center"/>
              <w:rPr>
                <w:rFonts w:ascii="Arial" w:hAnsi="Arial" w:cs="Arial"/>
                <w:szCs w:val="24"/>
              </w:rPr>
            </w:pPr>
            <w:r>
              <w:rPr>
                <w:rFonts w:ascii="Arial" w:hAnsi="Arial" w:cs="Arial"/>
                <w:szCs w:val="24"/>
              </w:rPr>
              <w:t>0,003</w:t>
            </w:r>
          </w:p>
        </w:tc>
        <w:tc>
          <w:tcPr>
            <w:tcW w:w="1018" w:type="dxa"/>
            <w:tcBorders>
              <w:top w:val="single" w:sz="4" w:space="0" w:color="auto"/>
              <w:bottom w:val="single" w:sz="4" w:space="0" w:color="auto"/>
            </w:tcBorders>
            <w:vAlign w:val="bottom"/>
          </w:tcPr>
          <w:p w14:paraId="7D1ECCD1" w14:textId="1CA86E9E" w:rsidR="00225D3A" w:rsidRPr="00FE77A6" w:rsidRDefault="00225D3A" w:rsidP="00104521">
            <w:pPr>
              <w:spacing w:line="300" w:lineRule="auto"/>
              <w:jc w:val="center"/>
              <w:rPr>
                <w:rFonts w:ascii="Arial" w:hAnsi="Arial" w:cs="Arial"/>
                <w:szCs w:val="24"/>
              </w:rPr>
            </w:pPr>
            <w:r>
              <w:rPr>
                <w:rFonts w:ascii="Arial" w:hAnsi="Arial" w:cs="Arial"/>
                <w:szCs w:val="24"/>
              </w:rPr>
              <w:t>0,005</w:t>
            </w:r>
          </w:p>
        </w:tc>
        <w:tc>
          <w:tcPr>
            <w:tcW w:w="1212" w:type="dxa"/>
            <w:gridSpan w:val="2"/>
            <w:tcBorders>
              <w:top w:val="single" w:sz="4" w:space="0" w:color="auto"/>
              <w:bottom w:val="single" w:sz="4" w:space="0" w:color="auto"/>
            </w:tcBorders>
            <w:vAlign w:val="bottom"/>
          </w:tcPr>
          <w:p w14:paraId="21A45F98" w14:textId="0269D5B7" w:rsidR="00225D3A" w:rsidRPr="00FE77A6" w:rsidRDefault="00225D3A" w:rsidP="00104521">
            <w:pPr>
              <w:spacing w:line="300" w:lineRule="auto"/>
              <w:jc w:val="center"/>
              <w:rPr>
                <w:rFonts w:ascii="Arial" w:hAnsi="Arial" w:cs="Arial"/>
                <w:szCs w:val="24"/>
              </w:rPr>
            </w:pPr>
            <w:r>
              <w:rPr>
                <w:rFonts w:ascii="Arial" w:hAnsi="Arial" w:cs="Arial"/>
                <w:szCs w:val="24"/>
              </w:rPr>
              <w:t>0,008</w:t>
            </w:r>
          </w:p>
        </w:tc>
        <w:tc>
          <w:tcPr>
            <w:tcW w:w="1037" w:type="dxa"/>
            <w:tcBorders>
              <w:top w:val="single" w:sz="4" w:space="0" w:color="auto"/>
              <w:bottom w:val="single" w:sz="4" w:space="0" w:color="auto"/>
            </w:tcBorders>
            <w:vAlign w:val="bottom"/>
          </w:tcPr>
          <w:p w14:paraId="39F412D3" w14:textId="63CDC5AA" w:rsidR="00225D3A" w:rsidRPr="00FE77A6" w:rsidRDefault="00225D3A" w:rsidP="00104521">
            <w:pPr>
              <w:spacing w:line="300" w:lineRule="auto"/>
              <w:jc w:val="center"/>
              <w:rPr>
                <w:rFonts w:ascii="Arial" w:hAnsi="Arial" w:cs="Arial"/>
                <w:szCs w:val="24"/>
              </w:rPr>
            </w:pPr>
            <w:r>
              <w:rPr>
                <w:rFonts w:ascii="Arial" w:hAnsi="Arial" w:cs="Arial"/>
                <w:szCs w:val="24"/>
              </w:rPr>
              <w:t>0,003</w:t>
            </w:r>
          </w:p>
        </w:tc>
        <w:tc>
          <w:tcPr>
            <w:tcW w:w="1028" w:type="dxa"/>
            <w:gridSpan w:val="2"/>
            <w:tcBorders>
              <w:top w:val="single" w:sz="4" w:space="0" w:color="auto"/>
              <w:bottom w:val="single" w:sz="4" w:space="0" w:color="auto"/>
            </w:tcBorders>
            <w:vAlign w:val="bottom"/>
          </w:tcPr>
          <w:p w14:paraId="638302DD" w14:textId="152B7146" w:rsidR="00225D3A" w:rsidRPr="00FE77A6" w:rsidRDefault="00225D3A" w:rsidP="00104521">
            <w:pPr>
              <w:spacing w:line="300" w:lineRule="auto"/>
              <w:jc w:val="center"/>
              <w:rPr>
                <w:rFonts w:ascii="Arial" w:hAnsi="Arial" w:cs="Arial"/>
                <w:szCs w:val="24"/>
              </w:rPr>
            </w:pPr>
            <w:r>
              <w:rPr>
                <w:rFonts w:ascii="Arial" w:hAnsi="Arial" w:cs="Arial"/>
                <w:szCs w:val="24"/>
              </w:rPr>
              <w:t>0,003</w:t>
            </w:r>
          </w:p>
        </w:tc>
        <w:tc>
          <w:tcPr>
            <w:tcW w:w="1212" w:type="dxa"/>
            <w:gridSpan w:val="2"/>
            <w:tcBorders>
              <w:top w:val="single" w:sz="4" w:space="0" w:color="auto"/>
              <w:bottom w:val="single" w:sz="4" w:space="0" w:color="auto"/>
            </w:tcBorders>
            <w:vAlign w:val="bottom"/>
          </w:tcPr>
          <w:p w14:paraId="3411CCCD" w14:textId="6DC3CC53" w:rsidR="00225D3A" w:rsidRPr="00FE77A6" w:rsidRDefault="00225D3A" w:rsidP="00104521">
            <w:pPr>
              <w:spacing w:line="300" w:lineRule="auto"/>
              <w:jc w:val="center"/>
              <w:rPr>
                <w:rFonts w:ascii="Arial" w:hAnsi="Arial" w:cs="Arial"/>
                <w:szCs w:val="24"/>
              </w:rPr>
            </w:pPr>
            <w:r>
              <w:rPr>
                <w:rFonts w:ascii="Arial" w:hAnsi="Arial" w:cs="Arial"/>
                <w:szCs w:val="24"/>
              </w:rPr>
              <w:t>0,008</w:t>
            </w:r>
          </w:p>
        </w:tc>
      </w:tr>
      <w:tr w:rsidR="00784660" w:rsidRPr="00FE77A6" w14:paraId="3E40A936" w14:textId="77777777" w:rsidTr="00104521">
        <w:tc>
          <w:tcPr>
            <w:tcW w:w="2863" w:type="dxa"/>
            <w:tcBorders>
              <w:top w:val="single" w:sz="4" w:space="0" w:color="auto"/>
              <w:bottom w:val="single" w:sz="4" w:space="0" w:color="auto"/>
            </w:tcBorders>
          </w:tcPr>
          <w:p w14:paraId="606E7C17" w14:textId="1EA19A25" w:rsidR="00D462D9" w:rsidRPr="00F761C6" w:rsidRDefault="00D462D9" w:rsidP="00D462D9">
            <w:pPr>
              <w:spacing w:line="300" w:lineRule="auto"/>
              <w:rPr>
                <w:rFonts w:ascii="Arial" w:hAnsi="Arial" w:cs="Arial"/>
                <w:szCs w:val="24"/>
              </w:rPr>
            </w:pPr>
            <w:r w:rsidRPr="00F761C6">
              <w:rPr>
                <w:rFonts w:ascii="Arial" w:hAnsi="Arial" w:cs="Arial"/>
                <w:szCs w:val="24"/>
              </w:rPr>
              <w:t>7. Массовая доля веществ,</w:t>
            </w:r>
            <w:r>
              <w:rPr>
                <w:rFonts w:ascii="Arial" w:hAnsi="Arial" w:cs="Arial"/>
                <w:szCs w:val="24"/>
              </w:rPr>
              <w:t xml:space="preserve"> </w:t>
            </w:r>
            <w:r w:rsidRPr="00F761C6">
              <w:rPr>
                <w:rFonts w:ascii="Arial" w:hAnsi="Arial" w:cs="Arial"/>
                <w:szCs w:val="24"/>
              </w:rPr>
              <w:t>нерастворимых в воде, %, не</w:t>
            </w:r>
          </w:p>
          <w:p w14:paraId="47D41170" w14:textId="099B6B61" w:rsidR="00D462D9" w:rsidRDefault="00D462D9" w:rsidP="00D462D9">
            <w:pPr>
              <w:spacing w:line="300" w:lineRule="auto"/>
              <w:rPr>
                <w:rFonts w:ascii="Arial" w:hAnsi="Arial" w:cs="Arial"/>
                <w:szCs w:val="24"/>
              </w:rPr>
            </w:pPr>
            <w:r w:rsidRPr="00F761C6">
              <w:rPr>
                <w:rFonts w:ascii="Arial" w:hAnsi="Arial" w:cs="Arial"/>
                <w:szCs w:val="24"/>
              </w:rPr>
              <w:t>более</w:t>
            </w:r>
          </w:p>
        </w:tc>
        <w:tc>
          <w:tcPr>
            <w:tcW w:w="1541" w:type="dxa"/>
            <w:tcBorders>
              <w:top w:val="single" w:sz="4" w:space="0" w:color="auto"/>
              <w:bottom w:val="single" w:sz="4" w:space="0" w:color="auto"/>
            </w:tcBorders>
            <w:vAlign w:val="bottom"/>
          </w:tcPr>
          <w:p w14:paraId="2DADD05A" w14:textId="69E4FB53" w:rsidR="00D462D9" w:rsidRPr="00FE77A6" w:rsidRDefault="00784660" w:rsidP="00104521">
            <w:pPr>
              <w:spacing w:line="300" w:lineRule="auto"/>
              <w:jc w:val="center"/>
              <w:rPr>
                <w:rFonts w:ascii="Arial" w:hAnsi="Arial" w:cs="Arial"/>
                <w:szCs w:val="24"/>
              </w:rPr>
            </w:pPr>
            <w:r>
              <w:rPr>
                <w:rFonts w:ascii="Arial" w:hAnsi="Arial" w:cs="Arial"/>
                <w:szCs w:val="24"/>
              </w:rPr>
              <w:t>0,04</w:t>
            </w:r>
          </w:p>
        </w:tc>
        <w:tc>
          <w:tcPr>
            <w:tcW w:w="1018" w:type="dxa"/>
            <w:tcBorders>
              <w:top w:val="single" w:sz="4" w:space="0" w:color="auto"/>
              <w:bottom w:val="single" w:sz="4" w:space="0" w:color="auto"/>
            </w:tcBorders>
            <w:vAlign w:val="bottom"/>
          </w:tcPr>
          <w:p w14:paraId="001EDE4C" w14:textId="2C906293" w:rsidR="00D462D9" w:rsidRPr="00FE77A6" w:rsidRDefault="00784660" w:rsidP="00104521">
            <w:pPr>
              <w:spacing w:line="300" w:lineRule="auto"/>
              <w:jc w:val="center"/>
              <w:rPr>
                <w:rFonts w:ascii="Arial" w:hAnsi="Arial" w:cs="Arial"/>
                <w:szCs w:val="24"/>
              </w:rPr>
            </w:pPr>
            <w:r>
              <w:rPr>
                <w:rFonts w:ascii="Arial" w:hAnsi="Arial" w:cs="Arial"/>
                <w:szCs w:val="24"/>
              </w:rPr>
              <w:t>0,04</w:t>
            </w:r>
          </w:p>
        </w:tc>
        <w:tc>
          <w:tcPr>
            <w:tcW w:w="1212" w:type="dxa"/>
            <w:gridSpan w:val="2"/>
            <w:tcBorders>
              <w:top w:val="single" w:sz="4" w:space="0" w:color="auto"/>
              <w:bottom w:val="single" w:sz="4" w:space="0" w:color="auto"/>
            </w:tcBorders>
            <w:vAlign w:val="bottom"/>
          </w:tcPr>
          <w:p w14:paraId="3B42B5AB" w14:textId="195EC23A" w:rsidR="00D462D9" w:rsidRPr="00FE77A6" w:rsidRDefault="00784660" w:rsidP="00104521">
            <w:pPr>
              <w:spacing w:line="300" w:lineRule="auto"/>
              <w:jc w:val="center"/>
              <w:rPr>
                <w:rFonts w:ascii="Arial" w:hAnsi="Arial" w:cs="Arial"/>
                <w:szCs w:val="24"/>
              </w:rPr>
            </w:pPr>
            <w:r>
              <w:rPr>
                <w:rFonts w:ascii="Arial" w:hAnsi="Arial" w:cs="Arial"/>
                <w:szCs w:val="24"/>
              </w:rPr>
              <w:t>0,08</w:t>
            </w:r>
          </w:p>
        </w:tc>
        <w:tc>
          <w:tcPr>
            <w:tcW w:w="1037" w:type="dxa"/>
            <w:tcBorders>
              <w:top w:val="single" w:sz="4" w:space="0" w:color="auto"/>
              <w:bottom w:val="single" w:sz="4" w:space="0" w:color="auto"/>
            </w:tcBorders>
            <w:vAlign w:val="bottom"/>
          </w:tcPr>
          <w:p w14:paraId="09403379" w14:textId="75814970" w:rsidR="00D462D9" w:rsidRPr="00FE77A6" w:rsidRDefault="00784660" w:rsidP="00104521">
            <w:pPr>
              <w:spacing w:line="300" w:lineRule="auto"/>
              <w:jc w:val="center"/>
              <w:rPr>
                <w:rFonts w:ascii="Arial" w:hAnsi="Arial" w:cs="Arial"/>
                <w:szCs w:val="24"/>
              </w:rPr>
            </w:pPr>
            <w:r>
              <w:rPr>
                <w:rFonts w:ascii="Arial" w:hAnsi="Arial" w:cs="Arial"/>
                <w:szCs w:val="24"/>
              </w:rPr>
              <w:t>0,03</w:t>
            </w:r>
          </w:p>
        </w:tc>
        <w:tc>
          <w:tcPr>
            <w:tcW w:w="1028" w:type="dxa"/>
            <w:gridSpan w:val="2"/>
            <w:tcBorders>
              <w:top w:val="single" w:sz="4" w:space="0" w:color="auto"/>
              <w:bottom w:val="single" w:sz="4" w:space="0" w:color="auto"/>
            </w:tcBorders>
            <w:vAlign w:val="bottom"/>
          </w:tcPr>
          <w:p w14:paraId="7F035C5B" w14:textId="3DC4F378" w:rsidR="00D462D9" w:rsidRPr="00FE77A6" w:rsidRDefault="00784660" w:rsidP="00104521">
            <w:pPr>
              <w:spacing w:line="300" w:lineRule="auto"/>
              <w:jc w:val="center"/>
              <w:rPr>
                <w:rFonts w:ascii="Arial" w:hAnsi="Arial" w:cs="Arial"/>
                <w:szCs w:val="24"/>
              </w:rPr>
            </w:pPr>
            <w:r>
              <w:rPr>
                <w:rFonts w:ascii="Arial" w:hAnsi="Arial" w:cs="Arial"/>
                <w:szCs w:val="24"/>
              </w:rPr>
              <w:t>0,04</w:t>
            </w:r>
          </w:p>
        </w:tc>
        <w:tc>
          <w:tcPr>
            <w:tcW w:w="1212" w:type="dxa"/>
            <w:gridSpan w:val="2"/>
            <w:tcBorders>
              <w:top w:val="single" w:sz="4" w:space="0" w:color="auto"/>
              <w:bottom w:val="single" w:sz="4" w:space="0" w:color="auto"/>
            </w:tcBorders>
            <w:vAlign w:val="bottom"/>
          </w:tcPr>
          <w:p w14:paraId="3EFB0020" w14:textId="69A245DC" w:rsidR="00D462D9" w:rsidRPr="00FE77A6" w:rsidRDefault="00784660" w:rsidP="00104521">
            <w:pPr>
              <w:spacing w:line="300" w:lineRule="auto"/>
              <w:jc w:val="center"/>
              <w:rPr>
                <w:rFonts w:ascii="Arial" w:hAnsi="Arial" w:cs="Arial"/>
                <w:szCs w:val="24"/>
              </w:rPr>
            </w:pPr>
            <w:r>
              <w:rPr>
                <w:rFonts w:ascii="Arial" w:hAnsi="Arial" w:cs="Arial"/>
                <w:szCs w:val="24"/>
              </w:rPr>
              <w:t>0,08</w:t>
            </w:r>
          </w:p>
        </w:tc>
      </w:tr>
      <w:tr w:rsidR="00784660" w:rsidRPr="00FE77A6" w14:paraId="5A058177" w14:textId="77777777" w:rsidTr="00104521">
        <w:tc>
          <w:tcPr>
            <w:tcW w:w="2863" w:type="dxa"/>
            <w:tcBorders>
              <w:top w:val="single" w:sz="4" w:space="0" w:color="auto"/>
              <w:bottom w:val="single" w:sz="4" w:space="0" w:color="auto"/>
            </w:tcBorders>
          </w:tcPr>
          <w:p w14:paraId="51D31E28" w14:textId="35A4BA3D" w:rsidR="00784660" w:rsidRDefault="00784660" w:rsidP="00784660">
            <w:pPr>
              <w:spacing w:line="300" w:lineRule="auto"/>
              <w:rPr>
                <w:rFonts w:ascii="Arial" w:hAnsi="Arial" w:cs="Arial"/>
                <w:szCs w:val="24"/>
              </w:rPr>
            </w:pPr>
            <w:r w:rsidRPr="00F761C6">
              <w:rPr>
                <w:rFonts w:ascii="Arial" w:hAnsi="Arial" w:cs="Arial"/>
                <w:szCs w:val="24"/>
              </w:rPr>
              <w:t>8. Массовая доля сульфатов в</w:t>
            </w:r>
            <w:r>
              <w:rPr>
                <w:rFonts w:ascii="Arial" w:hAnsi="Arial" w:cs="Arial"/>
                <w:szCs w:val="24"/>
              </w:rPr>
              <w:t xml:space="preserve"> </w:t>
            </w:r>
            <w:r w:rsidRPr="00F761C6">
              <w:rPr>
                <w:rFonts w:ascii="Arial" w:hAnsi="Arial" w:cs="Arial"/>
                <w:szCs w:val="24"/>
              </w:rPr>
              <w:t>пересчете на Na</w:t>
            </w:r>
            <w:r w:rsidRPr="00A66D94">
              <w:rPr>
                <w:rFonts w:ascii="Arial" w:hAnsi="Arial" w:cs="Arial"/>
                <w:szCs w:val="24"/>
                <w:vertAlign w:val="subscript"/>
              </w:rPr>
              <w:t>2</w:t>
            </w:r>
            <w:r w:rsidRPr="00F761C6">
              <w:rPr>
                <w:rFonts w:ascii="Arial" w:hAnsi="Arial" w:cs="Arial"/>
                <w:szCs w:val="24"/>
              </w:rPr>
              <w:t>SO</w:t>
            </w:r>
            <w:r w:rsidRPr="00A66D94">
              <w:rPr>
                <w:rFonts w:ascii="Arial" w:hAnsi="Arial" w:cs="Arial"/>
                <w:szCs w:val="24"/>
                <w:vertAlign w:val="subscript"/>
              </w:rPr>
              <w:t>4</w:t>
            </w:r>
            <w:r w:rsidRPr="00F761C6">
              <w:rPr>
                <w:rFonts w:ascii="Arial" w:hAnsi="Arial" w:cs="Arial"/>
                <w:szCs w:val="24"/>
              </w:rPr>
              <w:t>, %, не</w:t>
            </w:r>
            <w:r>
              <w:rPr>
                <w:rFonts w:ascii="Arial" w:hAnsi="Arial" w:cs="Arial"/>
                <w:szCs w:val="24"/>
              </w:rPr>
              <w:t xml:space="preserve"> </w:t>
            </w:r>
            <w:r w:rsidRPr="00F761C6">
              <w:rPr>
                <w:rFonts w:ascii="Arial" w:hAnsi="Arial" w:cs="Arial"/>
                <w:szCs w:val="24"/>
              </w:rPr>
              <w:t>более</w:t>
            </w:r>
          </w:p>
        </w:tc>
        <w:tc>
          <w:tcPr>
            <w:tcW w:w="1541" w:type="dxa"/>
            <w:tcBorders>
              <w:top w:val="single" w:sz="4" w:space="0" w:color="auto"/>
              <w:bottom w:val="single" w:sz="4" w:space="0" w:color="auto"/>
            </w:tcBorders>
            <w:vAlign w:val="bottom"/>
          </w:tcPr>
          <w:p w14:paraId="2B38B78E" w14:textId="480685B6" w:rsidR="00784660" w:rsidRPr="00FE77A6" w:rsidRDefault="00784660" w:rsidP="00104521">
            <w:pPr>
              <w:spacing w:line="300" w:lineRule="auto"/>
              <w:jc w:val="center"/>
              <w:rPr>
                <w:rFonts w:ascii="Arial" w:hAnsi="Arial" w:cs="Arial"/>
                <w:szCs w:val="24"/>
              </w:rPr>
            </w:pPr>
            <w:r>
              <w:rPr>
                <w:rFonts w:ascii="Arial" w:hAnsi="Arial" w:cs="Arial"/>
                <w:szCs w:val="24"/>
              </w:rPr>
              <w:t>0,04</w:t>
            </w:r>
          </w:p>
        </w:tc>
        <w:tc>
          <w:tcPr>
            <w:tcW w:w="1018" w:type="dxa"/>
            <w:tcBorders>
              <w:top w:val="single" w:sz="4" w:space="0" w:color="auto"/>
              <w:bottom w:val="single" w:sz="4" w:space="0" w:color="auto"/>
            </w:tcBorders>
            <w:vAlign w:val="bottom"/>
          </w:tcPr>
          <w:p w14:paraId="39E67FF4" w14:textId="3D446498" w:rsidR="00784660" w:rsidRPr="00FE77A6" w:rsidRDefault="00784660" w:rsidP="00104521">
            <w:pPr>
              <w:spacing w:line="300" w:lineRule="auto"/>
              <w:jc w:val="center"/>
              <w:rPr>
                <w:rFonts w:ascii="Arial" w:hAnsi="Arial" w:cs="Arial"/>
                <w:szCs w:val="24"/>
              </w:rPr>
            </w:pPr>
            <w:r>
              <w:rPr>
                <w:rFonts w:ascii="Arial" w:hAnsi="Arial" w:cs="Arial"/>
                <w:szCs w:val="24"/>
              </w:rPr>
              <w:t>0,05</w:t>
            </w:r>
          </w:p>
        </w:tc>
        <w:tc>
          <w:tcPr>
            <w:tcW w:w="1212" w:type="dxa"/>
            <w:gridSpan w:val="2"/>
            <w:tcBorders>
              <w:top w:val="single" w:sz="4" w:space="0" w:color="auto"/>
              <w:bottom w:val="single" w:sz="4" w:space="0" w:color="auto"/>
            </w:tcBorders>
            <w:vAlign w:val="bottom"/>
          </w:tcPr>
          <w:p w14:paraId="5AC78469" w14:textId="03D3EE05" w:rsidR="00784660" w:rsidRPr="00FE77A6" w:rsidRDefault="00784660" w:rsidP="00104521">
            <w:pPr>
              <w:spacing w:line="300" w:lineRule="auto"/>
              <w:jc w:val="center"/>
              <w:rPr>
                <w:rFonts w:ascii="Arial" w:hAnsi="Arial" w:cs="Arial"/>
                <w:szCs w:val="24"/>
              </w:rPr>
            </w:pPr>
            <w:r>
              <w:rPr>
                <w:rFonts w:ascii="Arial" w:hAnsi="Arial" w:cs="Arial"/>
                <w:szCs w:val="24"/>
              </w:rPr>
              <w:t>Не нормируе</w:t>
            </w:r>
            <w:r>
              <w:rPr>
                <w:rFonts w:ascii="Arial" w:hAnsi="Arial" w:cs="Arial"/>
                <w:szCs w:val="24"/>
              </w:rPr>
              <w:br/>
              <w:t>тся</w:t>
            </w:r>
          </w:p>
        </w:tc>
        <w:tc>
          <w:tcPr>
            <w:tcW w:w="1037" w:type="dxa"/>
            <w:tcBorders>
              <w:top w:val="single" w:sz="4" w:space="0" w:color="auto"/>
              <w:bottom w:val="single" w:sz="4" w:space="0" w:color="auto"/>
            </w:tcBorders>
            <w:vAlign w:val="bottom"/>
          </w:tcPr>
          <w:p w14:paraId="332FA901" w14:textId="745EDE46" w:rsidR="00784660" w:rsidRPr="00FE77A6" w:rsidRDefault="00784660" w:rsidP="00104521">
            <w:pPr>
              <w:spacing w:line="300" w:lineRule="auto"/>
              <w:jc w:val="center"/>
              <w:rPr>
                <w:rFonts w:ascii="Arial" w:hAnsi="Arial" w:cs="Arial"/>
                <w:szCs w:val="24"/>
              </w:rPr>
            </w:pPr>
            <w:r>
              <w:rPr>
                <w:rFonts w:ascii="Arial" w:hAnsi="Arial" w:cs="Arial"/>
                <w:szCs w:val="24"/>
              </w:rPr>
              <w:t>0,04</w:t>
            </w:r>
          </w:p>
        </w:tc>
        <w:tc>
          <w:tcPr>
            <w:tcW w:w="1028" w:type="dxa"/>
            <w:gridSpan w:val="2"/>
            <w:tcBorders>
              <w:top w:val="single" w:sz="4" w:space="0" w:color="auto"/>
              <w:bottom w:val="single" w:sz="4" w:space="0" w:color="auto"/>
            </w:tcBorders>
            <w:vAlign w:val="bottom"/>
          </w:tcPr>
          <w:p w14:paraId="467364AE" w14:textId="768226ED" w:rsidR="00784660" w:rsidRPr="00FE77A6" w:rsidRDefault="00784660" w:rsidP="00104521">
            <w:pPr>
              <w:spacing w:line="300" w:lineRule="auto"/>
              <w:jc w:val="center"/>
              <w:rPr>
                <w:rFonts w:ascii="Arial" w:hAnsi="Arial" w:cs="Arial"/>
                <w:szCs w:val="24"/>
              </w:rPr>
            </w:pPr>
            <w:r>
              <w:rPr>
                <w:rFonts w:ascii="Arial" w:hAnsi="Arial" w:cs="Arial"/>
                <w:szCs w:val="24"/>
              </w:rPr>
              <w:t>0,05</w:t>
            </w:r>
          </w:p>
        </w:tc>
        <w:tc>
          <w:tcPr>
            <w:tcW w:w="1212" w:type="dxa"/>
            <w:gridSpan w:val="2"/>
            <w:tcBorders>
              <w:top w:val="single" w:sz="4" w:space="0" w:color="auto"/>
              <w:bottom w:val="single" w:sz="4" w:space="0" w:color="auto"/>
            </w:tcBorders>
            <w:vAlign w:val="bottom"/>
          </w:tcPr>
          <w:p w14:paraId="53EA2E78" w14:textId="7A1C49E8" w:rsidR="00784660" w:rsidRPr="00FE77A6" w:rsidRDefault="00784660" w:rsidP="00104521">
            <w:pPr>
              <w:spacing w:line="300" w:lineRule="auto"/>
              <w:jc w:val="center"/>
              <w:rPr>
                <w:rFonts w:ascii="Arial" w:hAnsi="Arial" w:cs="Arial"/>
                <w:szCs w:val="24"/>
              </w:rPr>
            </w:pPr>
            <w:r>
              <w:rPr>
                <w:rFonts w:ascii="Arial" w:hAnsi="Arial" w:cs="Arial"/>
                <w:szCs w:val="24"/>
              </w:rPr>
              <w:t>Не нормируе</w:t>
            </w:r>
            <w:r>
              <w:rPr>
                <w:rFonts w:ascii="Arial" w:hAnsi="Arial" w:cs="Arial"/>
                <w:szCs w:val="24"/>
              </w:rPr>
              <w:br/>
              <w:t>тся</w:t>
            </w:r>
          </w:p>
        </w:tc>
      </w:tr>
      <w:tr w:rsidR="00784660" w:rsidRPr="00FE77A6" w14:paraId="2C6DE1FE" w14:textId="77777777" w:rsidTr="00104521">
        <w:tc>
          <w:tcPr>
            <w:tcW w:w="2863" w:type="dxa"/>
            <w:tcBorders>
              <w:top w:val="single" w:sz="4" w:space="0" w:color="auto"/>
              <w:bottom w:val="single" w:sz="4" w:space="0" w:color="auto"/>
            </w:tcBorders>
          </w:tcPr>
          <w:p w14:paraId="3BC10D62" w14:textId="25C7C1C9" w:rsidR="00784660" w:rsidRDefault="00784660" w:rsidP="00784660">
            <w:pPr>
              <w:spacing w:line="300" w:lineRule="auto"/>
              <w:rPr>
                <w:rFonts w:ascii="Arial" w:hAnsi="Arial" w:cs="Arial"/>
                <w:szCs w:val="24"/>
              </w:rPr>
            </w:pPr>
            <w:r w:rsidRPr="006112E6">
              <w:rPr>
                <w:rFonts w:ascii="Arial" w:hAnsi="Arial" w:cs="Arial"/>
                <w:szCs w:val="24"/>
              </w:rPr>
              <w:t>9. Насыпная плотность, г/см3, не</w:t>
            </w:r>
            <w:r>
              <w:rPr>
                <w:rFonts w:ascii="Arial" w:hAnsi="Arial" w:cs="Arial"/>
                <w:szCs w:val="24"/>
              </w:rPr>
              <w:t xml:space="preserve"> </w:t>
            </w:r>
            <w:r w:rsidRPr="006112E6">
              <w:rPr>
                <w:rFonts w:ascii="Arial" w:hAnsi="Arial" w:cs="Arial"/>
                <w:szCs w:val="24"/>
              </w:rPr>
              <w:t>менее</w:t>
            </w:r>
          </w:p>
        </w:tc>
        <w:tc>
          <w:tcPr>
            <w:tcW w:w="1541" w:type="dxa"/>
            <w:tcBorders>
              <w:top w:val="single" w:sz="4" w:space="0" w:color="auto"/>
              <w:bottom w:val="single" w:sz="4" w:space="0" w:color="auto"/>
            </w:tcBorders>
            <w:vAlign w:val="bottom"/>
          </w:tcPr>
          <w:p w14:paraId="782B2B0F" w14:textId="227D9A95" w:rsidR="00784660" w:rsidRPr="00FE77A6" w:rsidRDefault="00784660" w:rsidP="00104521">
            <w:pPr>
              <w:spacing w:line="300" w:lineRule="auto"/>
              <w:jc w:val="center"/>
              <w:rPr>
                <w:rFonts w:ascii="Arial" w:hAnsi="Arial" w:cs="Arial"/>
                <w:szCs w:val="24"/>
              </w:rPr>
            </w:pPr>
            <w:r>
              <w:rPr>
                <w:rFonts w:ascii="Arial" w:hAnsi="Arial" w:cs="Arial"/>
                <w:szCs w:val="24"/>
              </w:rPr>
              <w:t>1,1</w:t>
            </w:r>
          </w:p>
        </w:tc>
        <w:tc>
          <w:tcPr>
            <w:tcW w:w="1018" w:type="dxa"/>
            <w:tcBorders>
              <w:top w:val="single" w:sz="4" w:space="0" w:color="auto"/>
              <w:bottom w:val="single" w:sz="4" w:space="0" w:color="auto"/>
            </w:tcBorders>
            <w:vAlign w:val="bottom"/>
          </w:tcPr>
          <w:p w14:paraId="2B1FE313" w14:textId="33A2C3CC" w:rsidR="00784660" w:rsidRPr="00FE77A6" w:rsidRDefault="00784660" w:rsidP="00104521">
            <w:pPr>
              <w:spacing w:line="300" w:lineRule="auto"/>
              <w:jc w:val="center"/>
              <w:rPr>
                <w:rFonts w:ascii="Arial" w:hAnsi="Arial" w:cs="Arial"/>
                <w:szCs w:val="24"/>
              </w:rPr>
            </w:pPr>
            <w:r>
              <w:rPr>
                <w:rFonts w:ascii="Arial" w:hAnsi="Arial" w:cs="Arial"/>
                <w:szCs w:val="24"/>
              </w:rPr>
              <w:t>0,9</w:t>
            </w:r>
          </w:p>
        </w:tc>
        <w:tc>
          <w:tcPr>
            <w:tcW w:w="1212" w:type="dxa"/>
            <w:gridSpan w:val="2"/>
            <w:tcBorders>
              <w:top w:val="single" w:sz="4" w:space="0" w:color="auto"/>
              <w:bottom w:val="single" w:sz="4" w:space="0" w:color="auto"/>
            </w:tcBorders>
            <w:vAlign w:val="bottom"/>
          </w:tcPr>
          <w:p w14:paraId="015716DD" w14:textId="1627D505" w:rsidR="00784660" w:rsidRPr="00FE77A6" w:rsidRDefault="00784660" w:rsidP="00104521">
            <w:pPr>
              <w:spacing w:line="300" w:lineRule="auto"/>
              <w:jc w:val="center"/>
              <w:rPr>
                <w:rFonts w:ascii="Arial" w:hAnsi="Arial" w:cs="Arial"/>
                <w:szCs w:val="24"/>
              </w:rPr>
            </w:pPr>
            <w:r>
              <w:rPr>
                <w:rFonts w:ascii="Arial" w:hAnsi="Arial" w:cs="Arial"/>
                <w:szCs w:val="24"/>
              </w:rPr>
              <w:t>0,9</w:t>
            </w:r>
          </w:p>
        </w:tc>
        <w:tc>
          <w:tcPr>
            <w:tcW w:w="3277" w:type="dxa"/>
            <w:gridSpan w:val="5"/>
            <w:tcBorders>
              <w:top w:val="single" w:sz="4" w:space="0" w:color="auto"/>
              <w:bottom w:val="single" w:sz="4" w:space="0" w:color="auto"/>
            </w:tcBorders>
            <w:vAlign w:val="bottom"/>
          </w:tcPr>
          <w:p w14:paraId="05F894B7" w14:textId="01EBEC66" w:rsidR="00784660" w:rsidRPr="00FE77A6" w:rsidRDefault="00784660" w:rsidP="00104521">
            <w:pPr>
              <w:spacing w:line="300" w:lineRule="auto"/>
              <w:jc w:val="center"/>
              <w:rPr>
                <w:rFonts w:ascii="Arial" w:hAnsi="Arial" w:cs="Arial"/>
                <w:szCs w:val="24"/>
              </w:rPr>
            </w:pPr>
            <w:r>
              <w:rPr>
                <w:rFonts w:ascii="Arial" w:hAnsi="Arial" w:cs="Arial"/>
                <w:szCs w:val="24"/>
              </w:rPr>
              <w:t>Не нормируется</w:t>
            </w:r>
          </w:p>
        </w:tc>
      </w:tr>
      <w:tr w:rsidR="00104521" w:rsidRPr="00FE77A6" w14:paraId="2D62590B" w14:textId="77777777" w:rsidTr="00104521">
        <w:trPr>
          <w:trHeight w:val="1540"/>
        </w:trPr>
        <w:tc>
          <w:tcPr>
            <w:tcW w:w="2863" w:type="dxa"/>
            <w:tcBorders>
              <w:top w:val="single" w:sz="4" w:space="0" w:color="auto"/>
              <w:bottom w:val="nil"/>
            </w:tcBorders>
          </w:tcPr>
          <w:p w14:paraId="27BB9172" w14:textId="77777777" w:rsidR="00104521" w:rsidRPr="006112E6" w:rsidRDefault="00104521" w:rsidP="00784660">
            <w:pPr>
              <w:spacing w:line="300" w:lineRule="auto"/>
              <w:rPr>
                <w:rFonts w:ascii="Arial" w:hAnsi="Arial" w:cs="Arial"/>
                <w:szCs w:val="24"/>
              </w:rPr>
            </w:pPr>
            <w:r w:rsidRPr="006112E6">
              <w:rPr>
                <w:rFonts w:ascii="Arial" w:hAnsi="Arial" w:cs="Arial"/>
                <w:szCs w:val="24"/>
              </w:rPr>
              <w:t>10. Гранулометрический состав:</w:t>
            </w:r>
          </w:p>
          <w:p w14:paraId="6535C98E" w14:textId="155190F4" w:rsidR="00104521" w:rsidRDefault="00104521" w:rsidP="00784660">
            <w:pPr>
              <w:spacing w:line="300" w:lineRule="auto"/>
              <w:rPr>
                <w:rFonts w:ascii="Arial" w:hAnsi="Arial" w:cs="Arial"/>
                <w:szCs w:val="24"/>
              </w:rPr>
            </w:pPr>
            <w:r w:rsidRPr="006112E6">
              <w:rPr>
                <w:rFonts w:ascii="Arial" w:hAnsi="Arial" w:cs="Arial"/>
                <w:szCs w:val="24"/>
              </w:rPr>
              <w:t>остаток на сите с сеткой N 2К по</w:t>
            </w:r>
            <w:r>
              <w:rPr>
                <w:rFonts w:ascii="Arial" w:hAnsi="Arial" w:cs="Arial"/>
                <w:szCs w:val="24"/>
              </w:rPr>
              <w:t xml:space="preserve"> </w:t>
            </w:r>
            <w:r w:rsidRPr="006112E6">
              <w:rPr>
                <w:rFonts w:ascii="Arial" w:hAnsi="Arial" w:cs="Arial"/>
                <w:szCs w:val="24"/>
              </w:rPr>
              <w:t>ГОСТ 6613, %, не более</w:t>
            </w:r>
          </w:p>
        </w:tc>
        <w:tc>
          <w:tcPr>
            <w:tcW w:w="1541" w:type="dxa"/>
            <w:tcBorders>
              <w:top w:val="single" w:sz="4" w:space="0" w:color="auto"/>
              <w:bottom w:val="nil"/>
            </w:tcBorders>
            <w:vAlign w:val="bottom"/>
          </w:tcPr>
          <w:p w14:paraId="5B82266C" w14:textId="1DE99425" w:rsidR="00104521" w:rsidRPr="00FE77A6" w:rsidRDefault="00104521" w:rsidP="00104521">
            <w:pPr>
              <w:spacing w:line="300" w:lineRule="auto"/>
              <w:jc w:val="center"/>
              <w:rPr>
                <w:rFonts w:ascii="Arial" w:hAnsi="Arial" w:cs="Arial"/>
                <w:szCs w:val="24"/>
              </w:rPr>
            </w:pPr>
            <w:r>
              <w:rPr>
                <w:rFonts w:ascii="Arial" w:hAnsi="Arial" w:cs="Arial"/>
                <w:szCs w:val="24"/>
              </w:rPr>
              <w:t xml:space="preserve">Не </w:t>
            </w:r>
            <w:r w:rsidRPr="00104521">
              <w:rPr>
                <w:rFonts w:ascii="Arial" w:hAnsi="Arial" w:cs="Arial"/>
                <w:szCs w:val="24"/>
              </w:rPr>
              <w:t>нормируется</w:t>
            </w:r>
          </w:p>
        </w:tc>
        <w:tc>
          <w:tcPr>
            <w:tcW w:w="1018" w:type="dxa"/>
            <w:tcBorders>
              <w:top w:val="single" w:sz="4" w:space="0" w:color="auto"/>
              <w:bottom w:val="nil"/>
              <w:right w:val="nil"/>
            </w:tcBorders>
            <w:vAlign w:val="bottom"/>
          </w:tcPr>
          <w:p w14:paraId="2B08F545" w14:textId="52D8AB1E" w:rsidR="00104521" w:rsidRPr="00FE77A6" w:rsidRDefault="00104521" w:rsidP="00104521">
            <w:pPr>
              <w:spacing w:line="300" w:lineRule="auto"/>
              <w:jc w:val="center"/>
              <w:rPr>
                <w:rFonts w:ascii="Arial" w:hAnsi="Arial" w:cs="Arial"/>
                <w:szCs w:val="24"/>
              </w:rPr>
            </w:pPr>
            <w:r>
              <w:rPr>
                <w:rFonts w:ascii="Arial" w:hAnsi="Arial" w:cs="Arial"/>
                <w:szCs w:val="24"/>
              </w:rPr>
              <w:t>5</w:t>
            </w:r>
          </w:p>
        </w:tc>
        <w:tc>
          <w:tcPr>
            <w:tcW w:w="1212" w:type="dxa"/>
            <w:gridSpan w:val="2"/>
            <w:tcBorders>
              <w:top w:val="single" w:sz="4" w:space="0" w:color="auto"/>
              <w:left w:val="nil"/>
              <w:bottom w:val="nil"/>
            </w:tcBorders>
            <w:vAlign w:val="bottom"/>
          </w:tcPr>
          <w:p w14:paraId="11B63176" w14:textId="5D29823A" w:rsidR="00104521" w:rsidRPr="00FE77A6" w:rsidRDefault="00104521" w:rsidP="00104521">
            <w:pPr>
              <w:spacing w:line="300" w:lineRule="auto"/>
              <w:jc w:val="center"/>
              <w:rPr>
                <w:rFonts w:ascii="Arial" w:hAnsi="Arial" w:cs="Arial"/>
                <w:szCs w:val="24"/>
              </w:rPr>
            </w:pPr>
            <w:r>
              <w:rPr>
                <w:rFonts w:ascii="Arial" w:hAnsi="Arial" w:cs="Arial"/>
                <w:szCs w:val="24"/>
              </w:rPr>
              <w:t>5</w:t>
            </w:r>
          </w:p>
        </w:tc>
        <w:tc>
          <w:tcPr>
            <w:tcW w:w="3277" w:type="dxa"/>
            <w:gridSpan w:val="5"/>
            <w:vMerge w:val="restart"/>
            <w:tcBorders>
              <w:top w:val="single" w:sz="4" w:space="0" w:color="auto"/>
            </w:tcBorders>
          </w:tcPr>
          <w:p w14:paraId="742793E9" w14:textId="71DA7863" w:rsidR="00104521" w:rsidRPr="00FE77A6" w:rsidRDefault="00104521" w:rsidP="00104521">
            <w:pPr>
              <w:spacing w:line="300" w:lineRule="auto"/>
              <w:jc w:val="center"/>
              <w:rPr>
                <w:rFonts w:ascii="Arial" w:hAnsi="Arial" w:cs="Arial"/>
                <w:szCs w:val="24"/>
              </w:rPr>
            </w:pPr>
            <w:r w:rsidRPr="00104521">
              <w:rPr>
                <w:rFonts w:ascii="Arial" w:hAnsi="Arial" w:cs="Arial"/>
                <w:szCs w:val="24"/>
              </w:rPr>
              <w:t>То же</w:t>
            </w:r>
          </w:p>
        </w:tc>
      </w:tr>
      <w:tr w:rsidR="00104521" w:rsidRPr="00FE77A6" w14:paraId="44B1086E" w14:textId="77777777" w:rsidTr="00104521">
        <w:trPr>
          <w:trHeight w:val="988"/>
        </w:trPr>
        <w:tc>
          <w:tcPr>
            <w:tcW w:w="2863" w:type="dxa"/>
            <w:tcBorders>
              <w:top w:val="nil"/>
              <w:bottom w:val="nil"/>
            </w:tcBorders>
          </w:tcPr>
          <w:p w14:paraId="3038DD8D" w14:textId="2F240E9E" w:rsidR="00104521" w:rsidRPr="006112E6" w:rsidRDefault="00104521" w:rsidP="00104521">
            <w:pPr>
              <w:spacing w:line="300" w:lineRule="auto"/>
              <w:rPr>
                <w:rFonts w:ascii="Arial" w:hAnsi="Arial" w:cs="Arial"/>
                <w:szCs w:val="24"/>
              </w:rPr>
            </w:pPr>
            <w:r w:rsidRPr="006112E6">
              <w:rPr>
                <w:rFonts w:ascii="Arial" w:hAnsi="Arial" w:cs="Arial"/>
                <w:szCs w:val="24"/>
              </w:rPr>
              <w:t>прохождение через сито с сеткой</w:t>
            </w:r>
            <w:r>
              <w:rPr>
                <w:rFonts w:ascii="Arial" w:hAnsi="Arial" w:cs="Arial"/>
                <w:szCs w:val="24"/>
              </w:rPr>
              <w:t xml:space="preserve"> </w:t>
            </w:r>
            <w:r w:rsidRPr="006112E6">
              <w:rPr>
                <w:rFonts w:ascii="Arial" w:hAnsi="Arial" w:cs="Arial"/>
                <w:szCs w:val="24"/>
              </w:rPr>
              <w:t>N 1, 25К по ГОСТ 6613, %</w:t>
            </w:r>
          </w:p>
        </w:tc>
        <w:tc>
          <w:tcPr>
            <w:tcW w:w="1541" w:type="dxa"/>
            <w:tcBorders>
              <w:top w:val="nil"/>
              <w:bottom w:val="nil"/>
            </w:tcBorders>
            <w:vAlign w:val="bottom"/>
          </w:tcPr>
          <w:p w14:paraId="109831EF" w14:textId="3752A52B" w:rsidR="00104521" w:rsidRDefault="00104521" w:rsidP="00104521">
            <w:pPr>
              <w:spacing w:line="300" w:lineRule="auto"/>
              <w:jc w:val="center"/>
              <w:rPr>
                <w:rFonts w:ascii="Arial" w:hAnsi="Arial" w:cs="Arial"/>
                <w:szCs w:val="24"/>
              </w:rPr>
            </w:pPr>
            <w:r>
              <w:rPr>
                <w:rFonts w:ascii="Arial" w:hAnsi="Arial" w:cs="Arial"/>
                <w:szCs w:val="24"/>
              </w:rPr>
              <w:t>100</w:t>
            </w:r>
          </w:p>
        </w:tc>
        <w:tc>
          <w:tcPr>
            <w:tcW w:w="2230" w:type="dxa"/>
            <w:gridSpan w:val="3"/>
            <w:tcBorders>
              <w:top w:val="nil"/>
              <w:bottom w:val="nil"/>
            </w:tcBorders>
            <w:vAlign w:val="center"/>
          </w:tcPr>
          <w:p w14:paraId="2101B3E6" w14:textId="2123B9AA" w:rsidR="00104521" w:rsidRDefault="00104521" w:rsidP="00104521">
            <w:pPr>
              <w:spacing w:line="300" w:lineRule="auto"/>
              <w:jc w:val="center"/>
              <w:rPr>
                <w:rFonts w:ascii="Arial" w:hAnsi="Arial" w:cs="Arial"/>
                <w:szCs w:val="24"/>
              </w:rPr>
            </w:pPr>
            <w:r>
              <w:rPr>
                <w:rFonts w:ascii="Arial" w:hAnsi="Arial" w:cs="Arial"/>
                <w:szCs w:val="24"/>
              </w:rPr>
              <w:t>Не нормируется</w:t>
            </w:r>
          </w:p>
        </w:tc>
        <w:tc>
          <w:tcPr>
            <w:tcW w:w="3277" w:type="dxa"/>
            <w:gridSpan w:val="5"/>
            <w:vMerge/>
            <w:vAlign w:val="bottom"/>
          </w:tcPr>
          <w:p w14:paraId="6E837875" w14:textId="77777777" w:rsidR="00104521" w:rsidRPr="00FE77A6" w:rsidRDefault="00104521" w:rsidP="00104521">
            <w:pPr>
              <w:spacing w:line="300" w:lineRule="auto"/>
              <w:jc w:val="center"/>
              <w:rPr>
                <w:rFonts w:ascii="Arial" w:hAnsi="Arial" w:cs="Arial"/>
                <w:szCs w:val="24"/>
              </w:rPr>
            </w:pPr>
          </w:p>
        </w:tc>
      </w:tr>
      <w:tr w:rsidR="00104521" w:rsidRPr="00FE77A6" w14:paraId="3B27859A" w14:textId="77777777" w:rsidTr="00104521">
        <w:tc>
          <w:tcPr>
            <w:tcW w:w="2863" w:type="dxa"/>
            <w:tcBorders>
              <w:top w:val="nil"/>
              <w:bottom w:val="nil"/>
            </w:tcBorders>
          </w:tcPr>
          <w:p w14:paraId="5EE77C3F" w14:textId="690D36EC" w:rsidR="00104521" w:rsidRPr="000E1240" w:rsidRDefault="00104521" w:rsidP="00104521">
            <w:pPr>
              <w:spacing w:line="300" w:lineRule="auto"/>
              <w:rPr>
                <w:rFonts w:ascii="Arial" w:hAnsi="Arial" w:cs="Arial"/>
                <w:szCs w:val="24"/>
              </w:rPr>
            </w:pPr>
            <w:r w:rsidRPr="006112E6">
              <w:rPr>
                <w:rFonts w:ascii="Arial" w:hAnsi="Arial" w:cs="Arial"/>
                <w:szCs w:val="24"/>
              </w:rPr>
              <w:t>остаток на сите с сеткой N 1К по</w:t>
            </w:r>
            <w:r>
              <w:rPr>
                <w:rFonts w:ascii="Arial" w:hAnsi="Arial" w:cs="Arial"/>
                <w:szCs w:val="24"/>
              </w:rPr>
              <w:t xml:space="preserve"> </w:t>
            </w:r>
            <w:r w:rsidRPr="006112E6">
              <w:rPr>
                <w:rFonts w:ascii="Arial" w:hAnsi="Arial" w:cs="Arial"/>
                <w:szCs w:val="24"/>
              </w:rPr>
              <w:t>ГОСТ 6613, %, не более</w:t>
            </w:r>
          </w:p>
        </w:tc>
        <w:tc>
          <w:tcPr>
            <w:tcW w:w="1541" w:type="dxa"/>
            <w:tcBorders>
              <w:top w:val="nil"/>
              <w:bottom w:val="nil"/>
            </w:tcBorders>
            <w:vAlign w:val="bottom"/>
          </w:tcPr>
          <w:p w14:paraId="719653F3" w14:textId="74EF2595" w:rsidR="00104521" w:rsidRDefault="00104521" w:rsidP="00104521">
            <w:pPr>
              <w:spacing w:line="300" w:lineRule="auto"/>
              <w:jc w:val="center"/>
              <w:rPr>
                <w:rFonts w:ascii="Arial" w:hAnsi="Arial" w:cs="Arial"/>
                <w:szCs w:val="24"/>
              </w:rPr>
            </w:pPr>
            <w:r>
              <w:rPr>
                <w:rFonts w:ascii="Arial" w:hAnsi="Arial" w:cs="Arial"/>
                <w:szCs w:val="24"/>
              </w:rPr>
              <w:t>3</w:t>
            </w:r>
          </w:p>
        </w:tc>
        <w:tc>
          <w:tcPr>
            <w:tcW w:w="2230" w:type="dxa"/>
            <w:gridSpan w:val="3"/>
            <w:tcBorders>
              <w:top w:val="nil"/>
              <w:bottom w:val="nil"/>
            </w:tcBorders>
            <w:vAlign w:val="bottom"/>
          </w:tcPr>
          <w:p w14:paraId="2F1F9407" w14:textId="78549E63" w:rsidR="00104521" w:rsidRDefault="00104521" w:rsidP="00104521">
            <w:pPr>
              <w:spacing w:line="300" w:lineRule="auto"/>
              <w:jc w:val="center"/>
              <w:rPr>
                <w:rFonts w:ascii="Arial" w:hAnsi="Arial" w:cs="Arial"/>
                <w:szCs w:val="24"/>
              </w:rPr>
            </w:pPr>
            <w:r>
              <w:rPr>
                <w:rFonts w:ascii="Arial" w:hAnsi="Arial" w:cs="Arial"/>
                <w:szCs w:val="24"/>
              </w:rPr>
              <w:t>То же</w:t>
            </w:r>
          </w:p>
        </w:tc>
        <w:tc>
          <w:tcPr>
            <w:tcW w:w="3277" w:type="dxa"/>
            <w:gridSpan w:val="5"/>
            <w:vMerge/>
            <w:vAlign w:val="bottom"/>
          </w:tcPr>
          <w:p w14:paraId="697EA908" w14:textId="77777777" w:rsidR="00104521" w:rsidRDefault="00104521" w:rsidP="00104521">
            <w:pPr>
              <w:spacing w:line="300" w:lineRule="auto"/>
              <w:jc w:val="center"/>
              <w:rPr>
                <w:rFonts w:ascii="Arial" w:hAnsi="Arial" w:cs="Arial"/>
                <w:szCs w:val="24"/>
              </w:rPr>
            </w:pPr>
          </w:p>
        </w:tc>
      </w:tr>
      <w:tr w:rsidR="00104521" w:rsidRPr="00FE77A6" w14:paraId="12B23ABC" w14:textId="77777777" w:rsidTr="00104521">
        <w:tc>
          <w:tcPr>
            <w:tcW w:w="2863" w:type="dxa"/>
            <w:tcBorders>
              <w:top w:val="nil"/>
              <w:bottom w:val="single" w:sz="4" w:space="0" w:color="auto"/>
            </w:tcBorders>
          </w:tcPr>
          <w:p w14:paraId="32D10E3A" w14:textId="1F429E3C" w:rsidR="00104521" w:rsidRPr="000E1240" w:rsidRDefault="00104521" w:rsidP="00104521">
            <w:pPr>
              <w:spacing w:line="300" w:lineRule="auto"/>
              <w:rPr>
                <w:rFonts w:ascii="Arial" w:hAnsi="Arial" w:cs="Arial"/>
                <w:szCs w:val="24"/>
              </w:rPr>
            </w:pPr>
            <w:r w:rsidRPr="006112E6">
              <w:rPr>
                <w:rFonts w:ascii="Arial" w:hAnsi="Arial" w:cs="Arial"/>
                <w:szCs w:val="24"/>
              </w:rPr>
              <w:t>прохождение через сито с сеткой</w:t>
            </w:r>
            <w:r>
              <w:rPr>
                <w:rFonts w:ascii="Arial" w:hAnsi="Arial" w:cs="Arial"/>
                <w:szCs w:val="24"/>
              </w:rPr>
              <w:t xml:space="preserve"> </w:t>
            </w:r>
            <w:r w:rsidRPr="006112E6">
              <w:rPr>
                <w:rFonts w:ascii="Arial" w:hAnsi="Arial" w:cs="Arial"/>
                <w:szCs w:val="24"/>
              </w:rPr>
              <w:t>N 01К по ГОСТ 6613, %, не</w:t>
            </w:r>
            <w:r>
              <w:rPr>
                <w:rFonts w:ascii="Arial" w:hAnsi="Arial" w:cs="Arial"/>
                <w:szCs w:val="24"/>
              </w:rPr>
              <w:t xml:space="preserve"> </w:t>
            </w:r>
            <w:r w:rsidRPr="006112E6">
              <w:rPr>
                <w:rFonts w:ascii="Arial" w:hAnsi="Arial" w:cs="Arial"/>
                <w:szCs w:val="24"/>
              </w:rPr>
              <w:t>более</w:t>
            </w:r>
          </w:p>
        </w:tc>
        <w:tc>
          <w:tcPr>
            <w:tcW w:w="1541" w:type="dxa"/>
            <w:tcBorders>
              <w:top w:val="nil"/>
              <w:bottom w:val="single" w:sz="4" w:space="0" w:color="auto"/>
            </w:tcBorders>
            <w:vAlign w:val="bottom"/>
          </w:tcPr>
          <w:p w14:paraId="191B9021" w14:textId="580F7ED4" w:rsidR="00104521" w:rsidRDefault="00104521" w:rsidP="00104521">
            <w:pPr>
              <w:spacing w:line="300" w:lineRule="auto"/>
              <w:jc w:val="center"/>
              <w:rPr>
                <w:rFonts w:ascii="Arial" w:hAnsi="Arial" w:cs="Arial"/>
                <w:szCs w:val="24"/>
              </w:rPr>
            </w:pPr>
            <w:r>
              <w:rPr>
                <w:rFonts w:ascii="Arial" w:hAnsi="Arial" w:cs="Arial"/>
                <w:szCs w:val="24"/>
              </w:rPr>
              <w:t>7</w:t>
            </w:r>
          </w:p>
        </w:tc>
        <w:tc>
          <w:tcPr>
            <w:tcW w:w="1115" w:type="dxa"/>
            <w:gridSpan w:val="2"/>
            <w:tcBorders>
              <w:top w:val="nil"/>
              <w:bottom w:val="single" w:sz="4" w:space="0" w:color="auto"/>
              <w:right w:val="nil"/>
            </w:tcBorders>
            <w:vAlign w:val="bottom"/>
          </w:tcPr>
          <w:p w14:paraId="55BA630C" w14:textId="76F7E65A" w:rsidR="00104521" w:rsidRDefault="00104521" w:rsidP="00104521">
            <w:pPr>
              <w:spacing w:line="300" w:lineRule="auto"/>
              <w:jc w:val="center"/>
              <w:rPr>
                <w:rFonts w:ascii="Arial" w:hAnsi="Arial" w:cs="Arial"/>
                <w:szCs w:val="24"/>
              </w:rPr>
            </w:pPr>
            <w:r>
              <w:rPr>
                <w:rFonts w:ascii="Arial" w:hAnsi="Arial" w:cs="Arial"/>
                <w:szCs w:val="24"/>
              </w:rPr>
              <w:t>15</w:t>
            </w:r>
          </w:p>
        </w:tc>
        <w:tc>
          <w:tcPr>
            <w:tcW w:w="1115" w:type="dxa"/>
            <w:tcBorders>
              <w:top w:val="nil"/>
              <w:left w:val="nil"/>
              <w:bottom w:val="single" w:sz="4" w:space="0" w:color="auto"/>
            </w:tcBorders>
            <w:vAlign w:val="bottom"/>
          </w:tcPr>
          <w:p w14:paraId="5174F949" w14:textId="1826C4F6" w:rsidR="00104521" w:rsidRDefault="00104521" w:rsidP="00104521">
            <w:pPr>
              <w:spacing w:line="300" w:lineRule="auto"/>
              <w:jc w:val="center"/>
              <w:rPr>
                <w:rFonts w:ascii="Arial" w:hAnsi="Arial" w:cs="Arial"/>
                <w:szCs w:val="24"/>
              </w:rPr>
            </w:pPr>
            <w:r>
              <w:rPr>
                <w:rFonts w:ascii="Arial" w:hAnsi="Arial" w:cs="Arial"/>
                <w:szCs w:val="24"/>
              </w:rPr>
              <w:t>25</w:t>
            </w:r>
          </w:p>
        </w:tc>
        <w:tc>
          <w:tcPr>
            <w:tcW w:w="3277" w:type="dxa"/>
            <w:gridSpan w:val="5"/>
            <w:vMerge/>
            <w:tcBorders>
              <w:bottom w:val="single" w:sz="4" w:space="0" w:color="auto"/>
            </w:tcBorders>
            <w:vAlign w:val="bottom"/>
          </w:tcPr>
          <w:p w14:paraId="0F8C414F" w14:textId="77777777" w:rsidR="00104521" w:rsidRDefault="00104521" w:rsidP="00104521">
            <w:pPr>
              <w:spacing w:line="300" w:lineRule="auto"/>
              <w:jc w:val="center"/>
              <w:rPr>
                <w:rFonts w:ascii="Arial" w:hAnsi="Arial" w:cs="Arial"/>
                <w:szCs w:val="24"/>
              </w:rPr>
            </w:pPr>
          </w:p>
        </w:tc>
      </w:tr>
      <w:tr w:rsidR="00104521" w:rsidRPr="00FE77A6" w14:paraId="6CA0317C" w14:textId="77777777" w:rsidTr="00104521">
        <w:tc>
          <w:tcPr>
            <w:tcW w:w="2863" w:type="dxa"/>
            <w:tcBorders>
              <w:top w:val="single" w:sz="4" w:space="0" w:color="auto"/>
              <w:bottom w:val="single" w:sz="4" w:space="0" w:color="auto"/>
            </w:tcBorders>
          </w:tcPr>
          <w:p w14:paraId="174BEF28" w14:textId="66CEDCBD" w:rsidR="00104521" w:rsidRDefault="00104521" w:rsidP="00104521">
            <w:pPr>
              <w:spacing w:line="300" w:lineRule="auto"/>
              <w:rPr>
                <w:rFonts w:ascii="Arial" w:hAnsi="Arial" w:cs="Arial"/>
                <w:szCs w:val="24"/>
              </w:rPr>
            </w:pPr>
            <w:r w:rsidRPr="000E1240">
              <w:rPr>
                <w:rFonts w:ascii="Arial" w:hAnsi="Arial" w:cs="Arial"/>
                <w:szCs w:val="24"/>
              </w:rPr>
              <w:t>11. Магнитные включения</w:t>
            </w:r>
            <w:r>
              <w:rPr>
                <w:rFonts w:ascii="Arial" w:hAnsi="Arial" w:cs="Arial"/>
                <w:szCs w:val="24"/>
              </w:rPr>
              <w:t xml:space="preserve"> </w:t>
            </w:r>
            <w:r w:rsidRPr="000E1240">
              <w:rPr>
                <w:rFonts w:ascii="Arial" w:hAnsi="Arial" w:cs="Arial"/>
                <w:szCs w:val="24"/>
              </w:rPr>
              <w:t>размером более 0,25 мм</w:t>
            </w:r>
          </w:p>
        </w:tc>
        <w:tc>
          <w:tcPr>
            <w:tcW w:w="1541" w:type="dxa"/>
            <w:tcBorders>
              <w:top w:val="single" w:sz="4" w:space="0" w:color="auto"/>
              <w:bottom w:val="single" w:sz="4" w:space="0" w:color="auto"/>
            </w:tcBorders>
            <w:vAlign w:val="center"/>
          </w:tcPr>
          <w:p w14:paraId="57228ADA" w14:textId="442555A2" w:rsidR="00104521" w:rsidRPr="00FE77A6" w:rsidRDefault="00104521" w:rsidP="00104521">
            <w:pPr>
              <w:spacing w:line="300" w:lineRule="auto"/>
              <w:jc w:val="center"/>
              <w:rPr>
                <w:rFonts w:ascii="Arial" w:hAnsi="Arial" w:cs="Arial"/>
                <w:szCs w:val="24"/>
              </w:rPr>
            </w:pPr>
            <w:r>
              <w:rPr>
                <w:rFonts w:ascii="Arial" w:hAnsi="Arial" w:cs="Arial"/>
                <w:szCs w:val="24"/>
              </w:rPr>
              <w:t>Отсутствуют</w:t>
            </w:r>
          </w:p>
        </w:tc>
        <w:tc>
          <w:tcPr>
            <w:tcW w:w="2230" w:type="dxa"/>
            <w:gridSpan w:val="3"/>
            <w:tcBorders>
              <w:top w:val="single" w:sz="4" w:space="0" w:color="auto"/>
              <w:bottom w:val="single" w:sz="4" w:space="0" w:color="auto"/>
            </w:tcBorders>
            <w:vAlign w:val="center"/>
          </w:tcPr>
          <w:p w14:paraId="1C13B8EB" w14:textId="1483F4CA" w:rsidR="00104521" w:rsidRPr="00FE77A6" w:rsidRDefault="00104521" w:rsidP="00104521">
            <w:pPr>
              <w:spacing w:line="300" w:lineRule="auto"/>
              <w:jc w:val="center"/>
              <w:rPr>
                <w:rFonts w:ascii="Arial" w:hAnsi="Arial" w:cs="Arial"/>
                <w:szCs w:val="24"/>
              </w:rPr>
            </w:pPr>
            <w:r>
              <w:rPr>
                <w:rFonts w:ascii="Arial" w:hAnsi="Arial" w:cs="Arial"/>
                <w:szCs w:val="24"/>
              </w:rPr>
              <w:t>Не нормируется</w:t>
            </w:r>
          </w:p>
        </w:tc>
        <w:tc>
          <w:tcPr>
            <w:tcW w:w="3277" w:type="dxa"/>
            <w:gridSpan w:val="5"/>
            <w:tcBorders>
              <w:top w:val="single" w:sz="4" w:space="0" w:color="auto"/>
              <w:bottom w:val="single" w:sz="4" w:space="0" w:color="auto"/>
            </w:tcBorders>
            <w:vAlign w:val="center"/>
          </w:tcPr>
          <w:p w14:paraId="5A82F28F" w14:textId="78DD2F93" w:rsidR="00104521" w:rsidRPr="00FE77A6" w:rsidRDefault="00104521" w:rsidP="00104521">
            <w:pPr>
              <w:spacing w:line="300" w:lineRule="auto"/>
              <w:jc w:val="center"/>
              <w:rPr>
                <w:rFonts w:ascii="Arial" w:hAnsi="Arial" w:cs="Arial"/>
                <w:szCs w:val="24"/>
              </w:rPr>
            </w:pPr>
            <w:r w:rsidRPr="00104521">
              <w:rPr>
                <w:rFonts w:ascii="Arial" w:hAnsi="Arial" w:cs="Arial"/>
                <w:szCs w:val="24"/>
              </w:rPr>
              <w:t>То же</w:t>
            </w:r>
          </w:p>
        </w:tc>
      </w:tr>
      <w:tr w:rsidR="00104521" w:rsidRPr="00FE77A6" w14:paraId="422DF278" w14:textId="77777777" w:rsidTr="007D580F">
        <w:tc>
          <w:tcPr>
            <w:tcW w:w="9911" w:type="dxa"/>
            <w:gridSpan w:val="10"/>
            <w:tcBorders>
              <w:top w:val="single" w:sz="4" w:space="0" w:color="auto"/>
              <w:bottom w:val="single" w:sz="4" w:space="0" w:color="auto"/>
            </w:tcBorders>
          </w:tcPr>
          <w:p w14:paraId="721BC3CC" w14:textId="77777777" w:rsidR="00104521" w:rsidRPr="007D580F" w:rsidRDefault="00104521" w:rsidP="00104521">
            <w:pPr>
              <w:spacing w:line="300" w:lineRule="auto"/>
              <w:rPr>
                <w:rFonts w:ascii="Arial" w:hAnsi="Arial" w:cs="Arial"/>
                <w:sz w:val="20"/>
                <w:szCs w:val="24"/>
              </w:rPr>
            </w:pPr>
            <w:r w:rsidRPr="007D580F">
              <w:rPr>
                <w:rFonts w:ascii="Arial" w:hAnsi="Arial" w:cs="Arial"/>
                <w:sz w:val="20"/>
                <w:szCs w:val="24"/>
              </w:rPr>
              <w:t>Примечания:</w:t>
            </w:r>
          </w:p>
          <w:p w14:paraId="2E336C3C" w14:textId="77777777" w:rsidR="00104521" w:rsidRPr="007D580F" w:rsidRDefault="00104521" w:rsidP="004E5C06">
            <w:pPr>
              <w:spacing w:line="300" w:lineRule="auto"/>
              <w:jc w:val="both"/>
              <w:rPr>
                <w:rFonts w:ascii="Arial" w:hAnsi="Arial" w:cs="Arial"/>
                <w:sz w:val="20"/>
                <w:szCs w:val="24"/>
              </w:rPr>
            </w:pPr>
            <w:r w:rsidRPr="007D580F">
              <w:rPr>
                <w:rFonts w:ascii="Arial" w:hAnsi="Arial" w:cs="Arial"/>
                <w:sz w:val="20"/>
                <w:szCs w:val="24"/>
              </w:rPr>
              <w:t>1.</w:t>
            </w:r>
            <w:r w:rsidRPr="007D580F">
              <w:rPr>
                <w:rFonts w:ascii="Arial" w:hAnsi="Arial" w:cs="Arial"/>
                <w:sz w:val="20"/>
                <w:szCs w:val="24"/>
              </w:rPr>
              <w:tab/>
              <w:t>Нормы по показателям 2, 5-8 таблицы даны в пересчете на прокаленное вещество.</w:t>
            </w:r>
          </w:p>
          <w:p w14:paraId="05CC0ED8" w14:textId="77777777" w:rsidR="00104521" w:rsidRPr="007D580F" w:rsidRDefault="00104521" w:rsidP="004E5C06">
            <w:pPr>
              <w:spacing w:line="300" w:lineRule="auto"/>
              <w:jc w:val="both"/>
              <w:rPr>
                <w:rFonts w:ascii="Arial" w:hAnsi="Arial" w:cs="Arial"/>
                <w:sz w:val="20"/>
                <w:szCs w:val="24"/>
              </w:rPr>
            </w:pPr>
            <w:r w:rsidRPr="007D580F">
              <w:rPr>
                <w:rFonts w:ascii="Arial" w:hAnsi="Arial" w:cs="Arial"/>
                <w:sz w:val="20"/>
                <w:szCs w:val="24"/>
              </w:rPr>
              <w:t>2.</w:t>
            </w:r>
            <w:r w:rsidRPr="007D580F">
              <w:rPr>
                <w:rFonts w:ascii="Arial" w:hAnsi="Arial" w:cs="Arial"/>
                <w:sz w:val="20"/>
                <w:szCs w:val="24"/>
              </w:rPr>
              <w:tab/>
              <w:t>Для производства электровакуумного стекла предназначена техническая кальцинированная сода марки А высшего сорта.</w:t>
            </w:r>
          </w:p>
          <w:p w14:paraId="00622E2B" w14:textId="77777777" w:rsidR="00104521" w:rsidRPr="007D580F" w:rsidRDefault="00104521" w:rsidP="004E5C06">
            <w:pPr>
              <w:spacing w:line="300" w:lineRule="auto"/>
              <w:jc w:val="both"/>
              <w:rPr>
                <w:rFonts w:ascii="Arial" w:hAnsi="Arial" w:cs="Arial"/>
                <w:sz w:val="20"/>
                <w:szCs w:val="24"/>
              </w:rPr>
            </w:pPr>
            <w:r w:rsidRPr="007D580F">
              <w:rPr>
                <w:rFonts w:ascii="Arial" w:hAnsi="Arial" w:cs="Arial"/>
                <w:sz w:val="20"/>
                <w:szCs w:val="24"/>
              </w:rPr>
              <w:t>3.</w:t>
            </w:r>
            <w:r w:rsidRPr="007D580F">
              <w:rPr>
                <w:rFonts w:ascii="Arial" w:hAnsi="Arial" w:cs="Arial"/>
                <w:sz w:val="20"/>
                <w:szCs w:val="24"/>
              </w:rPr>
              <w:tab/>
              <w:t>В технической кальцинированной соде, предназначенной для производства нитрита натрия, используемого для изготовления капролактама, а также производства сульфидных солей, отбеливателей и для обезжиривания деталей в электровакуумной промышленности, массовая доля масел не должна превышать 0,01%.</w:t>
            </w:r>
          </w:p>
          <w:p w14:paraId="5191D5DA" w14:textId="77777777" w:rsidR="00104521" w:rsidRPr="007D580F" w:rsidRDefault="00104521" w:rsidP="004E5C06">
            <w:pPr>
              <w:spacing w:line="300" w:lineRule="auto"/>
              <w:jc w:val="both"/>
              <w:rPr>
                <w:rFonts w:ascii="Arial" w:hAnsi="Arial" w:cs="Arial"/>
                <w:sz w:val="20"/>
                <w:szCs w:val="24"/>
              </w:rPr>
            </w:pPr>
            <w:r w:rsidRPr="007D580F">
              <w:rPr>
                <w:rFonts w:ascii="Arial" w:hAnsi="Arial" w:cs="Arial"/>
                <w:sz w:val="20"/>
                <w:szCs w:val="24"/>
              </w:rPr>
              <w:t>4.</w:t>
            </w:r>
            <w:r w:rsidRPr="007D580F">
              <w:rPr>
                <w:rFonts w:ascii="Arial" w:hAnsi="Arial" w:cs="Arial"/>
                <w:sz w:val="20"/>
                <w:szCs w:val="24"/>
              </w:rPr>
              <w:tab/>
              <w:t>Массовые доли углекислого натрия в не прокаленном продукте и потери при прокаливании технической кальцинированной соды марок А высшего сорта, предназначенного для производства синтетических моющих средств, 1-го и 2-го сортов и Б нормируют на момент отгрузки.</w:t>
            </w:r>
          </w:p>
          <w:p w14:paraId="62C5E8CE" w14:textId="58C05DFF" w:rsidR="00104521" w:rsidRPr="007D580F" w:rsidRDefault="00104521" w:rsidP="004E5C06">
            <w:pPr>
              <w:spacing w:line="300" w:lineRule="auto"/>
              <w:jc w:val="both"/>
              <w:rPr>
                <w:rFonts w:ascii="Arial" w:hAnsi="Arial" w:cs="Arial"/>
                <w:sz w:val="20"/>
                <w:szCs w:val="24"/>
              </w:rPr>
            </w:pPr>
            <w:r w:rsidRPr="007D580F">
              <w:rPr>
                <w:rFonts w:ascii="Arial" w:hAnsi="Arial" w:cs="Arial"/>
                <w:sz w:val="20"/>
                <w:szCs w:val="24"/>
              </w:rPr>
              <w:t>5.</w:t>
            </w:r>
            <w:r w:rsidRPr="007D580F">
              <w:rPr>
                <w:rFonts w:ascii="Arial" w:hAnsi="Arial" w:cs="Arial"/>
                <w:sz w:val="20"/>
                <w:szCs w:val="24"/>
              </w:rPr>
              <w:tab/>
              <w:t>В кальцинированной соде марки А высшего сорта, предназначенной для производства синтетических моющих средств (CMC), не нормируют массовую долю остатка на сите с сеткой N 01К по ГОСТ 6613.</w:t>
            </w:r>
          </w:p>
          <w:p w14:paraId="1403C44A" w14:textId="10F765BD" w:rsidR="00104521" w:rsidRPr="007D580F" w:rsidRDefault="00104521" w:rsidP="004E5C06">
            <w:pPr>
              <w:spacing w:line="300" w:lineRule="auto"/>
              <w:jc w:val="both"/>
              <w:rPr>
                <w:rFonts w:ascii="Arial" w:hAnsi="Arial" w:cs="Arial"/>
              </w:rPr>
            </w:pPr>
            <w:r w:rsidRPr="007D580F">
              <w:rPr>
                <w:rFonts w:ascii="Arial" w:hAnsi="Arial" w:cs="Arial"/>
                <w:sz w:val="20"/>
                <w:szCs w:val="24"/>
              </w:rPr>
              <w:t>6.</w:t>
            </w:r>
            <w:r w:rsidRPr="007D580F">
              <w:rPr>
                <w:rFonts w:ascii="Arial" w:hAnsi="Arial" w:cs="Arial"/>
                <w:sz w:val="20"/>
                <w:szCs w:val="24"/>
              </w:rPr>
              <w:tab/>
              <w:t xml:space="preserve">По согласованию с потребителем допускается </w:t>
            </w:r>
            <w:r w:rsidRPr="007D580F">
              <w:rPr>
                <w:rFonts w:ascii="Arial" w:hAnsi="Arial" w:cs="Arial"/>
              </w:rPr>
              <w:t>выпуск кальцинированной соды марки Б с нормами по показателям: массовая доля углекислого натрия (Na</w:t>
            </w:r>
            <w:r w:rsidRPr="007D580F">
              <w:rPr>
                <w:rFonts w:ascii="Arial" w:hAnsi="Arial" w:cs="Arial"/>
                <w:vertAlign w:val="subscript"/>
              </w:rPr>
              <w:t>2</w:t>
            </w:r>
            <w:r w:rsidRPr="007D580F">
              <w:rPr>
                <w:rFonts w:ascii="Arial" w:hAnsi="Arial" w:cs="Arial"/>
              </w:rPr>
              <w:t>CO</w:t>
            </w:r>
            <w:r w:rsidRPr="007D580F">
              <w:rPr>
                <w:rFonts w:ascii="Arial" w:hAnsi="Arial" w:cs="Arial"/>
                <w:vertAlign w:val="subscript"/>
              </w:rPr>
              <w:t>3</w:t>
            </w:r>
            <w:r w:rsidRPr="007D580F">
              <w:rPr>
                <w:rFonts w:ascii="Arial" w:hAnsi="Arial" w:cs="Arial"/>
              </w:rPr>
              <w:t>) - не менее 97%; массовая доля углекислого натрия в не прокаленном продукте - не менее 94%;</w:t>
            </w:r>
          </w:p>
          <w:p w14:paraId="2ECB23EC" w14:textId="7D91981A" w:rsidR="00104521" w:rsidRPr="007D580F" w:rsidRDefault="00104521" w:rsidP="004E5C06">
            <w:pPr>
              <w:spacing w:line="300" w:lineRule="auto"/>
              <w:jc w:val="both"/>
              <w:rPr>
                <w:rFonts w:ascii="Arial" w:hAnsi="Arial" w:cs="Arial"/>
                <w:sz w:val="20"/>
                <w:szCs w:val="24"/>
              </w:rPr>
            </w:pPr>
            <w:r w:rsidRPr="007D580F">
              <w:rPr>
                <w:rFonts w:ascii="Arial" w:hAnsi="Arial" w:cs="Arial"/>
              </w:rPr>
              <w:t xml:space="preserve">массовая доля потери при прокаливании при </w:t>
            </w:r>
            <w:r w:rsidR="004E5C06">
              <w:rPr>
                <w:rFonts w:ascii="Arial" w:hAnsi="Arial" w:cs="Arial"/>
              </w:rPr>
              <w:t xml:space="preserve">температуре от </w:t>
            </w:r>
            <w:r w:rsidRPr="007D580F">
              <w:rPr>
                <w:rFonts w:ascii="Arial" w:hAnsi="Arial" w:cs="Arial"/>
              </w:rPr>
              <w:t>270</w:t>
            </w:r>
            <w:r w:rsidR="004E5C06">
              <w:rPr>
                <w:rFonts w:ascii="Arial" w:hAnsi="Arial" w:cs="Arial"/>
              </w:rPr>
              <w:t xml:space="preserve"> </w:t>
            </w:r>
            <w:r w:rsidR="004E5C06" w:rsidRPr="004E5C06">
              <w:rPr>
                <w:rFonts w:ascii="Arial" w:hAnsi="Arial" w:cs="Arial"/>
              </w:rPr>
              <w:t>°С</w:t>
            </w:r>
            <w:r w:rsidR="004E5C06">
              <w:rPr>
                <w:rFonts w:ascii="Arial" w:hAnsi="Arial" w:cs="Arial"/>
              </w:rPr>
              <w:t xml:space="preserve"> до </w:t>
            </w:r>
            <w:r w:rsidRPr="007D580F">
              <w:rPr>
                <w:rFonts w:ascii="Arial" w:hAnsi="Arial" w:cs="Arial"/>
              </w:rPr>
              <w:t>300</w:t>
            </w:r>
            <w:r w:rsidR="004E5C06">
              <w:rPr>
                <w:rFonts w:ascii="Arial" w:hAnsi="Arial" w:cs="Arial"/>
              </w:rPr>
              <w:t xml:space="preserve"> </w:t>
            </w:r>
            <w:r w:rsidR="004E5C06" w:rsidRPr="004E5C06">
              <w:rPr>
                <w:rFonts w:ascii="Arial" w:hAnsi="Arial" w:cs="Arial"/>
              </w:rPr>
              <w:t>°С</w:t>
            </w:r>
            <w:r w:rsidRPr="007D580F">
              <w:rPr>
                <w:rFonts w:ascii="Arial" w:hAnsi="Arial" w:cs="Arial"/>
              </w:rPr>
              <w:t xml:space="preserve"> </w:t>
            </w:r>
            <w:r w:rsidR="004E5C06">
              <w:rPr>
                <w:rFonts w:ascii="Arial" w:hAnsi="Arial" w:cs="Arial"/>
              </w:rPr>
              <w:t>–</w:t>
            </w:r>
            <w:r w:rsidRPr="007D580F">
              <w:rPr>
                <w:rFonts w:ascii="Arial" w:hAnsi="Arial" w:cs="Arial"/>
              </w:rPr>
              <w:t xml:space="preserve"> не более 3; массовая доля хлоридов в пересчете на NaCl - не более 1,5%; массовая доля железа в пересчете</w:t>
            </w:r>
            <w:r w:rsidRPr="007D580F">
              <w:rPr>
                <w:rFonts w:ascii="Arial" w:hAnsi="Arial" w:cs="Arial"/>
                <w:sz w:val="20"/>
                <w:szCs w:val="24"/>
              </w:rPr>
              <w:t xml:space="preserve"> на Fe</w:t>
            </w:r>
            <w:r w:rsidRPr="004E5C06">
              <w:rPr>
                <w:rFonts w:ascii="Arial" w:hAnsi="Arial" w:cs="Arial"/>
                <w:sz w:val="20"/>
                <w:szCs w:val="24"/>
                <w:vertAlign w:val="subscript"/>
              </w:rPr>
              <w:t>2</w:t>
            </w:r>
            <w:r w:rsidRPr="007D580F">
              <w:rPr>
                <w:rFonts w:ascii="Arial" w:hAnsi="Arial" w:cs="Arial"/>
                <w:sz w:val="20"/>
                <w:szCs w:val="24"/>
              </w:rPr>
              <w:t>О</w:t>
            </w:r>
            <w:r w:rsidRPr="004E5C06">
              <w:rPr>
                <w:rFonts w:ascii="Arial" w:hAnsi="Arial" w:cs="Arial"/>
                <w:sz w:val="20"/>
                <w:szCs w:val="24"/>
                <w:vertAlign w:val="subscript"/>
              </w:rPr>
              <w:t>3</w:t>
            </w:r>
            <w:r w:rsidRPr="007D580F">
              <w:rPr>
                <w:rFonts w:ascii="Arial" w:hAnsi="Arial" w:cs="Arial"/>
                <w:sz w:val="20"/>
                <w:szCs w:val="24"/>
              </w:rPr>
              <w:t xml:space="preserve"> - не более 0,03%.</w:t>
            </w:r>
          </w:p>
        </w:tc>
      </w:tr>
    </w:tbl>
    <w:p w14:paraId="2FC094CE" w14:textId="77777777" w:rsidR="004E5C06" w:rsidRDefault="004E5C06" w:rsidP="004E5C06">
      <w:pPr>
        <w:spacing w:line="360" w:lineRule="auto"/>
        <w:ind w:firstLine="709"/>
        <w:jc w:val="both"/>
        <w:rPr>
          <w:rFonts w:ascii="Arial" w:eastAsia="Times New Roman" w:hAnsi="Arial" w:cs="Arial"/>
          <w:b/>
          <w:bCs/>
          <w:sz w:val="24"/>
          <w:szCs w:val="24"/>
          <w:lang w:eastAsia="ru-RU"/>
        </w:rPr>
      </w:pPr>
    </w:p>
    <w:p w14:paraId="4DDC79DD" w14:textId="0122D135" w:rsidR="00784660" w:rsidRPr="004E5C06" w:rsidRDefault="00AF358E" w:rsidP="004E5C06">
      <w:pPr>
        <w:spacing w:line="360" w:lineRule="auto"/>
        <w:ind w:firstLine="709"/>
        <w:jc w:val="both"/>
        <w:rPr>
          <w:rFonts w:ascii="Arial" w:eastAsia="Times New Roman" w:hAnsi="Arial" w:cs="Arial"/>
          <w:b/>
          <w:bCs/>
          <w:sz w:val="24"/>
          <w:szCs w:val="24"/>
          <w:lang w:eastAsia="ru-RU"/>
        </w:rPr>
      </w:pPr>
      <w:r w:rsidRPr="004E5C06">
        <w:rPr>
          <w:rFonts w:ascii="Arial" w:eastAsia="Times New Roman" w:hAnsi="Arial" w:cs="Arial"/>
          <w:b/>
          <w:bCs/>
          <w:sz w:val="24"/>
          <w:szCs w:val="24"/>
          <w:lang w:eastAsia="ru-RU"/>
        </w:rPr>
        <w:t>3.</w:t>
      </w:r>
      <w:r w:rsidR="00852B0E" w:rsidRPr="004E5C06">
        <w:rPr>
          <w:rFonts w:ascii="Arial" w:eastAsia="Times New Roman" w:hAnsi="Arial" w:cs="Arial"/>
          <w:b/>
          <w:bCs/>
          <w:sz w:val="24"/>
          <w:szCs w:val="24"/>
          <w:lang w:eastAsia="ru-RU"/>
        </w:rPr>
        <w:t>4 Упаковка</w:t>
      </w:r>
    </w:p>
    <w:p w14:paraId="3867B9E0" w14:textId="09009E06" w:rsidR="00AF358E" w:rsidRPr="00AF358E" w:rsidRDefault="00446F50" w:rsidP="00F0263F">
      <w:pPr>
        <w:spacing w:line="360" w:lineRule="auto"/>
        <w:ind w:firstLine="709"/>
        <w:jc w:val="both"/>
        <w:rPr>
          <w:rFonts w:ascii="Arial" w:eastAsia="Times New Roman" w:hAnsi="Arial" w:cs="Arial"/>
          <w:sz w:val="24"/>
          <w:szCs w:val="24"/>
          <w:lang w:eastAsia="ru-RU"/>
        </w:rPr>
      </w:pPr>
      <w:r w:rsidRPr="004F5AD3">
        <w:rPr>
          <w:rFonts w:ascii="Arial" w:eastAsia="Times New Roman" w:hAnsi="Arial" w:cs="Arial"/>
          <w:sz w:val="24"/>
          <w:szCs w:val="24"/>
          <w:lang w:eastAsia="ru-RU"/>
        </w:rPr>
        <w:t>3.4</w:t>
      </w:r>
      <w:r w:rsidR="00AF358E" w:rsidRPr="004F5AD3">
        <w:rPr>
          <w:rFonts w:ascii="Arial" w:eastAsia="Times New Roman" w:hAnsi="Arial" w:cs="Arial"/>
          <w:sz w:val="24"/>
          <w:szCs w:val="24"/>
          <w:lang w:eastAsia="ru-RU"/>
        </w:rPr>
        <w:t>.1</w:t>
      </w:r>
      <w:r w:rsidR="00AF358E" w:rsidRPr="004F5AD3">
        <w:rPr>
          <w:rFonts w:ascii="Arial" w:eastAsia="Times New Roman" w:hAnsi="Arial" w:cs="Arial"/>
          <w:sz w:val="24"/>
          <w:szCs w:val="24"/>
          <w:lang w:eastAsia="ru-RU"/>
        </w:rPr>
        <w:tab/>
        <w:t xml:space="preserve">Техническую кальцинированную соду марки А упаковывают в мягкие специализированные контейнеры типов МКР-1,0 С </w:t>
      </w:r>
      <w:r w:rsidR="00AF358E" w:rsidRPr="00AF358E">
        <w:rPr>
          <w:rFonts w:ascii="Arial" w:eastAsia="Times New Roman" w:hAnsi="Arial" w:cs="Arial"/>
          <w:sz w:val="24"/>
          <w:szCs w:val="24"/>
          <w:lang w:eastAsia="ru-RU"/>
        </w:rPr>
        <w:t>или в пятислойные бумажные мешки марок ПМ, БМ по ГОСТ 2226.</w:t>
      </w:r>
    </w:p>
    <w:p w14:paraId="7E52889C" w14:textId="21341471" w:rsidR="00AF358E" w:rsidRPr="004E5C06" w:rsidRDefault="00AF358E" w:rsidP="00F0263F">
      <w:pPr>
        <w:spacing w:line="360" w:lineRule="auto"/>
        <w:ind w:firstLine="709"/>
        <w:jc w:val="both"/>
        <w:rPr>
          <w:rFonts w:ascii="Arial" w:eastAsia="Times New Roman" w:hAnsi="Arial" w:cs="Arial"/>
          <w:sz w:val="24"/>
          <w:szCs w:val="24"/>
          <w:lang w:eastAsia="ru-RU"/>
        </w:rPr>
      </w:pPr>
      <w:r w:rsidRPr="00AF358E">
        <w:rPr>
          <w:rFonts w:ascii="Arial" w:eastAsia="Times New Roman" w:hAnsi="Arial" w:cs="Arial"/>
          <w:sz w:val="24"/>
          <w:szCs w:val="24"/>
          <w:lang w:eastAsia="ru-RU"/>
        </w:rPr>
        <w:t xml:space="preserve">Техническую кальцинированную соду марки Б упаковывают в четырех-пятислойные </w:t>
      </w:r>
      <w:r w:rsidRPr="004E5C06">
        <w:rPr>
          <w:rFonts w:ascii="Arial" w:eastAsia="Times New Roman" w:hAnsi="Arial" w:cs="Arial"/>
          <w:sz w:val="24"/>
          <w:szCs w:val="24"/>
          <w:lang w:eastAsia="ru-RU"/>
        </w:rPr>
        <w:t>бумажные мешки марок НМ, БМ, ПМ по ГОСТ 2226, в мягкие специализированные контейнеры типов МКР-1,0 С.</w:t>
      </w:r>
    </w:p>
    <w:p w14:paraId="3C2BE508" w14:textId="77777777" w:rsidR="004E5C06" w:rsidRPr="004E5C06" w:rsidRDefault="004E5C06" w:rsidP="004E5C06">
      <w:pPr>
        <w:spacing w:line="360" w:lineRule="auto"/>
        <w:ind w:firstLine="709"/>
        <w:jc w:val="both"/>
        <w:rPr>
          <w:rFonts w:ascii="Arial" w:eastAsia="Times New Roman" w:hAnsi="Arial" w:cs="Arial"/>
          <w:sz w:val="24"/>
          <w:szCs w:val="24"/>
          <w:lang w:eastAsia="ru-RU"/>
        </w:rPr>
      </w:pPr>
      <w:r w:rsidRPr="004E5C06">
        <w:rPr>
          <w:rFonts w:ascii="Arial" w:eastAsia="Times New Roman" w:hAnsi="Arial" w:cs="Arial"/>
          <w:sz w:val="24"/>
          <w:szCs w:val="24"/>
          <w:lang w:eastAsia="ru-RU"/>
        </w:rPr>
        <w:t>Допускается упаковывание технической кальцинированной соды обеих марок в потребительскую тару — мешки полипропиленовые по ГОСТ 32522 или иную полимерную упаковку по ГОСТ 32521.</w:t>
      </w:r>
    </w:p>
    <w:p w14:paraId="3F4FB864" w14:textId="57FC929F" w:rsidR="00AF358E" w:rsidRDefault="00AF358E" w:rsidP="00F0263F">
      <w:pPr>
        <w:spacing w:line="360" w:lineRule="auto"/>
        <w:ind w:firstLine="709"/>
        <w:jc w:val="both"/>
        <w:rPr>
          <w:rFonts w:ascii="Arial" w:eastAsia="Times New Roman" w:hAnsi="Arial" w:cs="Arial"/>
          <w:sz w:val="24"/>
          <w:szCs w:val="24"/>
          <w:lang w:eastAsia="ru-RU"/>
        </w:rPr>
      </w:pPr>
      <w:r w:rsidRPr="004E5C06">
        <w:rPr>
          <w:rFonts w:ascii="Arial" w:eastAsia="Times New Roman" w:hAnsi="Arial" w:cs="Arial"/>
          <w:sz w:val="24"/>
          <w:szCs w:val="24"/>
          <w:lang w:eastAsia="ru-RU"/>
        </w:rPr>
        <w:t>Техническую кальцинированную соду</w:t>
      </w:r>
      <w:r w:rsidRPr="00AF358E">
        <w:rPr>
          <w:rFonts w:ascii="Arial" w:eastAsia="Times New Roman" w:hAnsi="Arial" w:cs="Arial"/>
          <w:sz w:val="24"/>
          <w:szCs w:val="24"/>
          <w:lang w:eastAsia="ru-RU"/>
        </w:rPr>
        <w:t>, предназначенную для длительного хранения, упаковывают в мягкие специализированные контейнеры типов МКР-1,0 С.</w:t>
      </w:r>
    </w:p>
    <w:p w14:paraId="7061A792" w14:textId="32CBC9D4" w:rsidR="00AF358E" w:rsidRPr="00AF358E" w:rsidRDefault="00F0263F" w:rsidP="00F0263F">
      <w:pPr>
        <w:spacing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3.4.2 </w:t>
      </w:r>
      <w:r w:rsidR="00AF358E" w:rsidRPr="00AF358E">
        <w:rPr>
          <w:rFonts w:ascii="Arial" w:eastAsia="Times New Roman" w:hAnsi="Arial" w:cs="Arial"/>
          <w:sz w:val="24"/>
          <w:szCs w:val="24"/>
          <w:lang w:eastAsia="ru-RU"/>
        </w:rPr>
        <w:t>При поставках на экспорт техническую кальцинированную соду упаковывают в четырехслойные бумажные мешки марок НМ, БМ по ГОСТ 2226, вложенные в льно-джуто-кенафные мешки по ГОСТ 30090, или в два четырехслойных бумажных мешка марок НМ, БМ по ГОСТ 2226, вложенные один в другой, или в специализированные мягкие контейнеры типов МКР-1,0 М, МКР-1,0 С.</w:t>
      </w:r>
    </w:p>
    <w:p w14:paraId="6D6684AC" w14:textId="20872425" w:rsidR="00AF358E" w:rsidRPr="00AF358E" w:rsidRDefault="00F0263F" w:rsidP="00F0263F">
      <w:pPr>
        <w:spacing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3.4.3 </w:t>
      </w:r>
      <w:r w:rsidR="00AF358E" w:rsidRPr="00AF358E">
        <w:rPr>
          <w:rFonts w:ascii="Arial" w:eastAsia="Times New Roman" w:hAnsi="Arial" w:cs="Arial"/>
          <w:sz w:val="24"/>
          <w:szCs w:val="24"/>
          <w:lang w:eastAsia="ru-RU"/>
        </w:rPr>
        <w:t>При упаковывании соды в четырехслойные бумажные мешки допускается масса не более 50 кг.</w:t>
      </w:r>
    </w:p>
    <w:p w14:paraId="7C770952" w14:textId="2D18B90F" w:rsidR="00852B0E" w:rsidRPr="00852B0E" w:rsidRDefault="00852B0E" w:rsidP="00F0263F">
      <w:pPr>
        <w:spacing w:line="360" w:lineRule="auto"/>
        <w:ind w:firstLine="709"/>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3.5 </w:t>
      </w:r>
      <w:r w:rsidRPr="00852B0E">
        <w:rPr>
          <w:rFonts w:ascii="Arial" w:eastAsia="Times New Roman" w:hAnsi="Arial" w:cs="Arial"/>
          <w:b/>
          <w:bCs/>
          <w:sz w:val="24"/>
          <w:szCs w:val="24"/>
          <w:lang w:eastAsia="ru-RU"/>
        </w:rPr>
        <w:t>Маркировка</w:t>
      </w:r>
    </w:p>
    <w:p w14:paraId="10FCA569" w14:textId="49667A7B" w:rsidR="00AF358E" w:rsidRPr="00FB4E3B" w:rsidRDefault="00AF358E" w:rsidP="00AF358E">
      <w:pPr>
        <w:spacing w:line="360" w:lineRule="auto"/>
        <w:ind w:firstLine="709"/>
        <w:jc w:val="both"/>
        <w:rPr>
          <w:rFonts w:ascii="Arial" w:eastAsia="Times New Roman" w:hAnsi="Arial" w:cs="Arial"/>
          <w:sz w:val="24"/>
          <w:szCs w:val="24"/>
          <w:lang w:eastAsia="ru-RU"/>
        </w:rPr>
      </w:pPr>
      <w:r w:rsidRPr="00AF358E">
        <w:rPr>
          <w:rFonts w:ascii="Arial" w:eastAsia="Times New Roman" w:hAnsi="Arial" w:cs="Arial"/>
          <w:sz w:val="24"/>
          <w:szCs w:val="24"/>
          <w:lang w:eastAsia="ru-RU"/>
        </w:rPr>
        <w:t xml:space="preserve">Транспортная маркировка - </w:t>
      </w:r>
      <w:r w:rsidRPr="00FB4E3B">
        <w:rPr>
          <w:rFonts w:ascii="Arial" w:eastAsia="Times New Roman" w:hAnsi="Arial" w:cs="Arial"/>
          <w:sz w:val="24"/>
          <w:szCs w:val="24"/>
          <w:lang w:eastAsia="ru-RU"/>
        </w:rPr>
        <w:t xml:space="preserve">по ГОСТ 14192, с нанесением манипуляционного знака </w:t>
      </w:r>
      <w:r w:rsidR="006411BE">
        <w:rPr>
          <w:rFonts w:ascii="Arial" w:eastAsia="Times New Roman" w:hAnsi="Arial" w:cs="Arial"/>
          <w:sz w:val="24"/>
          <w:szCs w:val="24"/>
          <w:lang w:eastAsia="ru-RU"/>
        </w:rPr>
        <w:t>«</w:t>
      </w:r>
      <w:r w:rsidRPr="00FB4E3B">
        <w:rPr>
          <w:rFonts w:ascii="Arial" w:eastAsia="Times New Roman" w:hAnsi="Arial" w:cs="Arial"/>
          <w:sz w:val="24"/>
          <w:szCs w:val="24"/>
          <w:lang w:eastAsia="ru-RU"/>
        </w:rPr>
        <w:t>Беречь от влаги</w:t>
      </w:r>
      <w:r w:rsidR="006411BE">
        <w:rPr>
          <w:rFonts w:ascii="Arial" w:eastAsia="Times New Roman" w:hAnsi="Arial" w:cs="Arial"/>
          <w:sz w:val="24"/>
          <w:szCs w:val="24"/>
          <w:lang w:eastAsia="ru-RU"/>
        </w:rPr>
        <w:t>»</w:t>
      </w:r>
      <w:r w:rsidRPr="00FB4E3B">
        <w:rPr>
          <w:rFonts w:ascii="Arial" w:eastAsia="Times New Roman" w:hAnsi="Arial" w:cs="Arial"/>
          <w:sz w:val="24"/>
          <w:szCs w:val="24"/>
          <w:lang w:eastAsia="ru-RU"/>
        </w:rPr>
        <w:t xml:space="preserve"> и указанием классификационного шифра 923 по ГОСТ 19433.</w:t>
      </w:r>
    </w:p>
    <w:p w14:paraId="4762686A" w14:textId="77777777" w:rsidR="00AF358E" w:rsidRPr="00FB4E3B" w:rsidRDefault="00AF358E" w:rsidP="00AF358E">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 тару наносят следующие обозначения:</w:t>
      </w:r>
    </w:p>
    <w:p w14:paraId="38EE0FCE" w14:textId="77777777" w:rsidR="004E5C06" w:rsidRDefault="00AF358E" w:rsidP="00852B0E">
      <w:pPr>
        <w:pStyle w:val="aa"/>
        <w:numPr>
          <w:ilvl w:val="0"/>
          <w:numId w:val="20"/>
        </w:numPr>
        <w:spacing w:line="360" w:lineRule="auto"/>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наименование предприятия-из</w:t>
      </w:r>
      <w:r w:rsidR="004E5C06">
        <w:rPr>
          <w:rFonts w:ascii="Arial" w:eastAsia="Times New Roman" w:hAnsi="Arial" w:cs="Arial"/>
          <w:sz w:val="24"/>
          <w:szCs w:val="24"/>
          <w:lang w:eastAsia="ru-RU"/>
        </w:rPr>
        <w:t>готовителя и его товарный знак;</w:t>
      </w:r>
    </w:p>
    <w:p w14:paraId="254C77FC" w14:textId="087984F3" w:rsidR="00AF358E" w:rsidRPr="00FB4E3B" w:rsidRDefault="00AF358E" w:rsidP="00852B0E">
      <w:pPr>
        <w:pStyle w:val="aa"/>
        <w:numPr>
          <w:ilvl w:val="0"/>
          <w:numId w:val="20"/>
        </w:numPr>
        <w:spacing w:line="360" w:lineRule="auto"/>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наименование, марку и сорт продукта;</w:t>
      </w:r>
    </w:p>
    <w:p w14:paraId="1FFBD30A" w14:textId="77777777" w:rsidR="004E5C06" w:rsidRDefault="00AF358E" w:rsidP="00852B0E">
      <w:pPr>
        <w:pStyle w:val="aa"/>
        <w:numPr>
          <w:ilvl w:val="0"/>
          <w:numId w:val="20"/>
        </w:numPr>
        <w:spacing w:line="360" w:lineRule="auto"/>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номер партии; </w:t>
      </w:r>
    </w:p>
    <w:p w14:paraId="01A3D159" w14:textId="356287AD" w:rsidR="00AF358E" w:rsidRPr="00FB4E3B" w:rsidRDefault="00AF358E" w:rsidP="00852B0E">
      <w:pPr>
        <w:pStyle w:val="aa"/>
        <w:numPr>
          <w:ilvl w:val="0"/>
          <w:numId w:val="20"/>
        </w:numPr>
        <w:spacing w:line="360" w:lineRule="auto"/>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дату изготовления;</w:t>
      </w:r>
    </w:p>
    <w:p w14:paraId="04A2EBCC" w14:textId="77777777" w:rsidR="00AF358E" w:rsidRPr="00FB4E3B" w:rsidRDefault="00AF358E" w:rsidP="00852B0E">
      <w:pPr>
        <w:pStyle w:val="aa"/>
        <w:numPr>
          <w:ilvl w:val="0"/>
          <w:numId w:val="20"/>
        </w:numPr>
        <w:spacing w:line="360" w:lineRule="auto"/>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обозначение настоящего стандарта.</w:t>
      </w:r>
    </w:p>
    <w:p w14:paraId="793CA7E1" w14:textId="2444D6FC" w:rsidR="00AF358E" w:rsidRPr="00FB4E3B" w:rsidRDefault="00AF358E" w:rsidP="00AF358E">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При повагонных отправках или отправке продукции в один адрес указанные реквизиты наносят не менее чем на четыре единицы транспортной тары. На остальные грузовые места наносят маркировку, содержащую обозначение продукта, обозначение стандарта, манипуляционный знак </w:t>
      </w:r>
      <w:r w:rsidR="00416130">
        <w:rPr>
          <w:rFonts w:ascii="Arial" w:eastAsia="Times New Roman" w:hAnsi="Arial" w:cs="Arial"/>
          <w:sz w:val="24"/>
          <w:szCs w:val="24"/>
          <w:lang w:eastAsia="ru-RU"/>
        </w:rPr>
        <w:t>«</w:t>
      </w:r>
      <w:r w:rsidRPr="00FB4E3B">
        <w:rPr>
          <w:rFonts w:ascii="Arial" w:eastAsia="Times New Roman" w:hAnsi="Arial" w:cs="Arial"/>
          <w:sz w:val="24"/>
          <w:szCs w:val="24"/>
          <w:lang w:eastAsia="ru-RU"/>
        </w:rPr>
        <w:t>Беречь от влаги</w:t>
      </w:r>
      <w:r w:rsidR="00416130">
        <w:rPr>
          <w:rFonts w:ascii="Arial" w:eastAsia="Times New Roman" w:hAnsi="Arial" w:cs="Arial"/>
          <w:sz w:val="24"/>
          <w:szCs w:val="24"/>
          <w:lang w:eastAsia="ru-RU"/>
        </w:rPr>
        <w:t>»</w:t>
      </w:r>
      <w:r w:rsidRPr="00FB4E3B">
        <w:rPr>
          <w:rFonts w:ascii="Arial" w:eastAsia="Times New Roman" w:hAnsi="Arial" w:cs="Arial"/>
          <w:sz w:val="24"/>
          <w:szCs w:val="24"/>
          <w:lang w:eastAsia="ru-RU"/>
        </w:rPr>
        <w:t xml:space="preserve"> (на мешках).</w:t>
      </w:r>
    </w:p>
    <w:p w14:paraId="270165F9" w14:textId="77777777" w:rsidR="00AF358E" w:rsidRPr="00FB4E3B" w:rsidRDefault="00AF358E" w:rsidP="00AF358E">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Способ нанесения маркировки на специализированные мягкие контейнеры - вкладывание ярлыка в карман контейнера или в верхнюю часть контейнера в области подворота или другими методами.</w:t>
      </w:r>
    </w:p>
    <w:p w14:paraId="7892B193" w14:textId="7BB1C603" w:rsidR="00AF358E" w:rsidRPr="00FB4E3B" w:rsidRDefault="00AF358E" w:rsidP="0040641F">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При поставке на экспорт маркировка мешков должна соответствовать требованиям внешнеэкономической организации.</w:t>
      </w:r>
    </w:p>
    <w:p w14:paraId="4B7BD4AA" w14:textId="66A7C925" w:rsidR="00882613" w:rsidRPr="00FB4E3B" w:rsidRDefault="00882613" w:rsidP="0040641F">
      <w:pPr>
        <w:pStyle w:val="2"/>
        <w:spacing w:before="0" w:after="0"/>
        <w:ind w:firstLine="709"/>
      </w:pPr>
      <w:r w:rsidRPr="00FB4E3B">
        <w:t>4 Требования безопасности</w:t>
      </w:r>
    </w:p>
    <w:p w14:paraId="486DE9BA" w14:textId="7F313275" w:rsidR="00784660" w:rsidRPr="00FB4E3B" w:rsidRDefault="00F61210" w:rsidP="0040641F">
      <w:pPr>
        <w:spacing w:line="360" w:lineRule="auto"/>
        <w:ind w:firstLine="709"/>
        <w:jc w:val="both"/>
        <w:rPr>
          <w:rFonts w:ascii="Arial" w:hAnsi="Arial" w:cs="Arial"/>
          <w:sz w:val="24"/>
          <w:szCs w:val="24"/>
        </w:rPr>
      </w:pPr>
      <w:r>
        <w:rPr>
          <w:rFonts w:ascii="Arial" w:hAnsi="Arial" w:cs="Arial"/>
          <w:sz w:val="24"/>
          <w:szCs w:val="24"/>
        </w:rPr>
        <w:t>4.1</w:t>
      </w:r>
      <w:r w:rsidR="00784660" w:rsidRPr="00FB4E3B">
        <w:rPr>
          <w:rFonts w:ascii="Arial" w:hAnsi="Arial" w:cs="Arial"/>
          <w:sz w:val="24"/>
          <w:szCs w:val="24"/>
        </w:rPr>
        <w:tab/>
        <w:t>Техническая кальцинированная сода относится к веществам 3-го класса опасности в соответствии с ГОСТ 12.1.007.</w:t>
      </w:r>
    </w:p>
    <w:p w14:paraId="3BAC6718" w14:textId="1B686032" w:rsidR="00784660" w:rsidRPr="00FB4E3B" w:rsidRDefault="00F61210" w:rsidP="0040641F">
      <w:pPr>
        <w:spacing w:line="360" w:lineRule="auto"/>
        <w:ind w:firstLine="709"/>
        <w:jc w:val="both"/>
        <w:rPr>
          <w:rFonts w:ascii="Arial" w:hAnsi="Arial" w:cs="Arial"/>
          <w:sz w:val="24"/>
          <w:szCs w:val="24"/>
        </w:rPr>
      </w:pPr>
      <w:r>
        <w:rPr>
          <w:rFonts w:ascii="Arial" w:hAnsi="Arial" w:cs="Arial"/>
          <w:sz w:val="24"/>
          <w:szCs w:val="24"/>
        </w:rPr>
        <w:t>4.2</w:t>
      </w:r>
      <w:r w:rsidR="00784660" w:rsidRPr="00FB4E3B">
        <w:rPr>
          <w:rFonts w:ascii="Arial" w:hAnsi="Arial" w:cs="Arial"/>
          <w:sz w:val="24"/>
          <w:szCs w:val="24"/>
        </w:rPr>
        <w:tab/>
        <w:t>Аэрозоль технической кальцинированной соды при попадании на влажную кожу и слизистые оболочки глаз и носа может вызвать раздражение, а при длительном воздействии ее - дерматит.</w:t>
      </w:r>
    </w:p>
    <w:p w14:paraId="59534C71" w14:textId="40048D6E" w:rsidR="00784660" w:rsidRPr="00FB4E3B" w:rsidRDefault="00784660" w:rsidP="0040641F">
      <w:pPr>
        <w:spacing w:line="360" w:lineRule="auto"/>
        <w:ind w:firstLine="709"/>
        <w:jc w:val="both"/>
        <w:rPr>
          <w:rFonts w:ascii="Arial" w:hAnsi="Arial" w:cs="Arial"/>
          <w:sz w:val="24"/>
          <w:szCs w:val="24"/>
        </w:rPr>
      </w:pPr>
      <w:r w:rsidRPr="00FB4E3B">
        <w:rPr>
          <w:rFonts w:ascii="Arial" w:hAnsi="Arial" w:cs="Arial"/>
          <w:sz w:val="24"/>
          <w:szCs w:val="24"/>
        </w:rPr>
        <w:t>4.3</w:t>
      </w:r>
      <w:r w:rsidRPr="00FB4E3B">
        <w:rPr>
          <w:rFonts w:ascii="Arial" w:hAnsi="Arial" w:cs="Arial"/>
          <w:sz w:val="24"/>
          <w:szCs w:val="24"/>
        </w:rPr>
        <w:tab/>
        <w:t>Предельно допустимая концентрация аэрозоли кальцинированной соды в воздухе рабочей зоны производственных помещений - 2 мг/м</w:t>
      </w:r>
      <w:r w:rsidRPr="00416130">
        <w:rPr>
          <w:rFonts w:ascii="Arial" w:hAnsi="Arial" w:cs="Arial"/>
          <w:sz w:val="24"/>
          <w:szCs w:val="24"/>
          <w:vertAlign w:val="superscript"/>
        </w:rPr>
        <w:t>3</w:t>
      </w:r>
      <w:r w:rsidRPr="00FB4E3B">
        <w:rPr>
          <w:rFonts w:ascii="Arial" w:hAnsi="Arial" w:cs="Arial"/>
          <w:sz w:val="24"/>
          <w:szCs w:val="24"/>
        </w:rPr>
        <w:t xml:space="preserve"> по ГОСТ 12.1.005.</w:t>
      </w:r>
    </w:p>
    <w:p w14:paraId="6BA8816F" w14:textId="55FCEB30" w:rsidR="00784660" w:rsidRPr="00FB4E3B" w:rsidRDefault="00784660" w:rsidP="0040641F">
      <w:pPr>
        <w:spacing w:line="360" w:lineRule="auto"/>
        <w:ind w:firstLine="709"/>
        <w:jc w:val="both"/>
        <w:rPr>
          <w:rFonts w:ascii="Arial" w:hAnsi="Arial" w:cs="Arial"/>
          <w:sz w:val="24"/>
          <w:szCs w:val="24"/>
        </w:rPr>
      </w:pPr>
      <w:r w:rsidRPr="00FB4E3B">
        <w:rPr>
          <w:rFonts w:ascii="Arial" w:hAnsi="Arial" w:cs="Arial"/>
          <w:sz w:val="24"/>
          <w:szCs w:val="24"/>
        </w:rPr>
        <w:t>4.4</w:t>
      </w:r>
      <w:r w:rsidRPr="00FB4E3B">
        <w:rPr>
          <w:rFonts w:ascii="Arial" w:hAnsi="Arial" w:cs="Arial"/>
          <w:sz w:val="24"/>
          <w:szCs w:val="24"/>
        </w:rPr>
        <w:tab/>
        <w:t>Контроль воздуха рабочей зоны проводят в соответствии с ГОСТ 12.1.007.</w:t>
      </w:r>
    </w:p>
    <w:p w14:paraId="3A7A7F3A" w14:textId="358F5000" w:rsidR="00784660" w:rsidRPr="00FB4E3B" w:rsidRDefault="00784660" w:rsidP="004F5AD3">
      <w:pPr>
        <w:spacing w:line="360" w:lineRule="auto"/>
        <w:ind w:firstLine="709"/>
        <w:jc w:val="both"/>
        <w:rPr>
          <w:rFonts w:ascii="Arial" w:hAnsi="Arial" w:cs="Arial"/>
          <w:sz w:val="24"/>
          <w:szCs w:val="24"/>
        </w:rPr>
      </w:pPr>
      <w:r w:rsidRPr="00FB4E3B">
        <w:rPr>
          <w:rFonts w:ascii="Arial" w:hAnsi="Arial" w:cs="Arial"/>
          <w:sz w:val="24"/>
          <w:szCs w:val="24"/>
        </w:rPr>
        <w:t>4.5</w:t>
      </w:r>
      <w:r w:rsidRPr="00FB4E3B">
        <w:rPr>
          <w:rFonts w:ascii="Arial" w:hAnsi="Arial" w:cs="Arial"/>
          <w:sz w:val="24"/>
          <w:szCs w:val="24"/>
        </w:rPr>
        <w:tab/>
        <w:t>Производственные помещения и лаборатории, в которых проводится работа с технической кальцинированной содой, должны быть оборудованы приточно-вытяжной вентиляцией по ГОСТ 12.4.021, обеспечивающей состояние воздуха рабочей зоны в соответствии с требованиями ГОСТ 12.1.005.</w:t>
      </w:r>
    </w:p>
    <w:p w14:paraId="086FB050" w14:textId="5292C91B" w:rsidR="00784660" w:rsidRPr="00FB4E3B" w:rsidRDefault="00784660" w:rsidP="004F5AD3">
      <w:pPr>
        <w:spacing w:line="360" w:lineRule="auto"/>
        <w:ind w:firstLine="709"/>
        <w:jc w:val="both"/>
        <w:rPr>
          <w:rFonts w:ascii="Arial" w:hAnsi="Arial" w:cs="Arial"/>
          <w:sz w:val="24"/>
          <w:szCs w:val="24"/>
        </w:rPr>
      </w:pPr>
      <w:r w:rsidRPr="00FB4E3B">
        <w:rPr>
          <w:rFonts w:ascii="Arial" w:hAnsi="Arial" w:cs="Arial"/>
          <w:sz w:val="24"/>
          <w:szCs w:val="24"/>
        </w:rPr>
        <w:t>4.6</w:t>
      </w:r>
      <w:r w:rsidRPr="00FB4E3B">
        <w:rPr>
          <w:rFonts w:ascii="Arial" w:hAnsi="Arial" w:cs="Arial"/>
          <w:sz w:val="24"/>
          <w:szCs w:val="24"/>
        </w:rPr>
        <w:tab/>
        <w:t>Работающие с технической кальцинированной содой должны быть обеспечены специальной одеждой, специальной обувью и индивидуальными средствами защиты в соответствии с ГОСТ 12.4.103.</w:t>
      </w:r>
    </w:p>
    <w:p w14:paraId="009A4AB8" w14:textId="7FF013BC" w:rsidR="007A6C16" w:rsidRPr="00FB4E3B" w:rsidRDefault="00784660" w:rsidP="004F5AD3">
      <w:pPr>
        <w:spacing w:line="360" w:lineRule="auto"/>
        <w:ind w:firstLine="709"/>
        <w:jc w:val="both"/>
        <w:rPr>
          <w:rFonts w:ascii="Arial" w:hAnsi="Arial" w:cs="Arial"/>
          <w:sz w:val="24"/>
          <w:szCs w:val="24"/>
        </w:rPr>
      </w:pPr>
      <w:r w:rsidRPr="00FB4E3B">
        <w:rPr>
          <w:rFonts w:ascii="Arial" w:hAnsi="Arial" w:cs="Arial"/>
          <w:sz w:val="24"/>
          <w:szCs w:val="24"/>
        </w:rPr>
        <w:t>4.7</w:t>
      </w:r>
      <w:r w:rsidRPr="00FB4E3B">
        <w:rPr>
          <w:rFonts w:ascii="Arial" w:hAnsi="Arial" w:cs="Arial"/>
          <w:sz w:val="24"/>
          <w:szCs w:val="24"/>
        </w:rPr>
        <w:tab/>
        <w:t>При работе с технической кальцинированной содой необходимо соблюдать правила безопасности на рабочих местах, утвержденные в установленном порядке.</w:t>
      </w:r>
    </w:p>
    <w:p w14:paraId="097A73C3" w14:textId="77777777" w:rsidR="00882613" w:rsidRPr="00FB4E3B" w:rsidRDefault="00526A0D" w:rsidP="004F5AD3">
      <w:pPr>
        <w:pStyle w:val="2"/>
        <w:spacing w:before="0" w:after="0"/>
        <w:ind w:firstLine="709"/>
      </w:pPr>
      <w:r w:rsidRPr="00FB4E3B">
        <w:t>5 Требования охраны окружающей среды</w:t>
      </w:r>
    </w:p>
    <w:p w14:paraId="3F0C622F" w14:textId="77777777" w:rsidR="00F61210" w:rsidRPr="00F61210" w:rsidRDefault="00F61210" w:rsidP="00F61210">
      <w:pPr>
        <w:spacing w:line="360" w:lineRule="auto"/>
        <w:ind w:firstLine="709"/>
        <w:jc w:val="both"/>
        <w:rPr>
          <w:rFonts w:ascii="Arial" w:eastAsia="Times New Roman" w:hAnsi="Arial" w:cs="Arial"/>
          <w:sz w:val="24"/>
          <w:szCs w:val="24"/>
          <w:lang w:eastAsia="ru-RU"/>
        </w:rPr>
      </w:pPr>
      <w:r w:rsidRPr="00F61210">
        <w:rPr>
          <w:rFonts w:ascii="Arial" w:eastAsia="Times New Roman" w:hAnsi="Arial" w:cs="Arial"/>
          <w:sz w:val="24"/>
          <w:szCs w:val="24"/>
          <w:lang w:eastAsia="ru-RU"/>
        </w:rPr>
        <w:t>5.1 ПДК кальцинированной соды в атмосферном воздухе городских и сельских поселений составляет 0,15 мг/м</w:t>
      </w:r>
      <w:r w:rsidRPr="00F61210">
        <w:rPr>
          <w:rFonts w:ascii="Arial" w:eastAsia="Times New Roman" w:hAnsi="Arial" w:cs="Arial"/>
          <w:sz w:val="24"/>
          <w:szCs w:val="24"/>
          <w:vertAlign w:val="superscript"/>
          <w:lang w:eastAsia="ru-RU"/>
        </w:rPr>
        <w:t>3</w:t>
      </w:r>
      <w:r w:rsidRPr="00F61210">
        <w:rPr>
          <w:rFonts w:ascii="Arial" w:eastAsia="Times New Roman" w:hAnsi="Arial" w:cs="Arial"/>
          <w:sz w:val="24"/>
          <w:szCs w:val="24"/>
          <w:lang w:eastAsia="ru-RU"/>
        </w:rPr>
        <w:t xml:space="preserve"> (максимальная разовая), 0,05 мг/м</w:t>
      </w:r>
      <w:r w:rsidRPr="00F61210">
        <w:rPr>
          <w:rFonts w:ascii="Arial" w:eastAsia="Times New Roman" w:hAnsi="Arial" w:cs="Arial"/>
          <w:sz w:val="24"/>
          <w:szCs w:val="24"/>
          <w:vertAlign w:val="superscript"/>
          <w:lang w:eastAsia="ru-RU"/>
        </w:rPr>
        <w:t>3</w:t>
      </w:r>
      <w:r w:rsidRPr="00F61210">
        <w:rPr>
          <w:rFonts w:ascii="Arial" w:eastAsia="Times New Roman" w:hAnsi="Arial" w:cs="Arial"/>
          <w:sz w:val="24"/>
          <w:szCs w:val="24"/>
          <w:lang w:eastAsia="ru-RU"/>
        </w:rPr>
        <w:t xml:space="preserve"> средняя суточная (3-й класс опасности по ГОСТ 12.1.005). Лимитирующий показатель вредности – резорбтивный.</w:t>
      </w:r>
    </w:p>
    <w:p w14:paraId="591F84D5" w14:textId="77777777" w:rsidR="00F61210" w:rsidRPr="00F61210" w:rsidRDefault="00F61210" w:rsidP="00F61210">
      <w:pPr>
        <w:spacing w:line="360" w:lineRule="auto"/>
        <w:ind w:firstLine="709"/>
        <w:jc w:val="both"/>
        <w:rPr>
          <w:rFonts w:ascii="Arial" w:eastAsia="Times New Roman" w:hAnsi="Arial" w:cs="Arial"/>
          <w:sz w:val="24"/>
          <w:szCs w:val="24"/>
          <w:lang w:eastAsia="ru-RU"/>
        </w:rPr>
      </w:pPr>
      <w:r w:rsidRPr="00F61210">
        <w:rPr>
          <w:rFonts w:ascii="Arial" w:eastAsia="Times New Roman" w:hAnsi="Arial" w:cs="Arial"/>
          <w:sz w:val="24"/>
          <w:szCs w:val="24"/>
          <w:lang w:eastAsia="ru-RU"/>
        </w:rPr>
        <w:t>5.2 ПДК кальцинированный соды в воде водных объектов хозяйственно-питьевого и культурно-бытового водопользования по натрию (всем растворимым в воде формам) составляет 200 мг/л (2 класс опасности). Лимитирующий показатель вредности – санитарно-токсикологический.</w:t>
      </w:r>
    </w:p>
    <w:p w14:paraId="2937BE77" w14:textId="77777777" w:rsidR="00F61210" w:rsidRPr="00F61210" w:rsidRDefault="00F61210" w:rsidP="00F61210">
      <w:pPr>
        <w:spacing w:line="360" w:lineRule="auto"/>
        <w:ind w:firstLine="709"/>
        <w:jc w:val="both"/>
        <w:rPr>
          <w:rFonts w:ascii="Arial" w:eastAsia="Times New Roman" w:hAnsi="Arial" w:cs="Arial"/>
          <w:sz w:val="24"/>
          <w:szCs w:val="24"/>
          <w:lang w:eastAsia="ru-RU"/>
        </w:rPr>
      </w:pPr>
      <w:r w:rsidRPr="00F61210">
        <w:rPr>
          <w:rFonts w:ascii="Arial" w:eastAsia="Times New Roman" w:hAnsi="Arial" w:cs="Arial"/>
          <w:sz w:val="24"/>
          <w:szCs w:val="24"/>
          <w:lang w:eastAsia="ru-RU"/>
        </w:rPr>
        <w:t xml:space="preserve">5.3 ПДК кальцинированной соды в воде водных объектов рыбохозяйственного значения составляет 5,0 мг/л по веществу (3 класс опасности), 2,83 в пересчете на карбонат-ион (4 класс опасности). Лимитирующий показатель вредности – санитарно-токсикологический (для морской воды). </w:t>
      </w:r>
    </w:p>
    <w:p w14:paraId="5A92A1F6" w14:textId="77777777" w:rsidR="00F61210" w:rsidRPr="00F61210" w:rsidRDefault="00F61210" w:rsidP="00F61210">
      <w:pPr>
        <w:spacing w:line="360" w:lineRule="auto"/>
        <w:ind w:firstLine="709"/>
        <w:jc w:val="both"/>
        <w:rPr>
          <w:rFonts w:ascii="Arial" w:eastAsia="Times New Roman" w:hAnsi="Arial" w:cs="Arial"/>
          <w:sz w:val="24"/>
          <w:szCs w:val="24"/>
          <w:lang w:eastAsia="ru-RU"/>
        </w:rPr>
      </w:pPr>
      <w:r w:rsidRPr="00F61210">
        <w:rPr>
          <w:rFonts w:ascii="Arial" w:eastAsia="Times New Roman" w:hAnsi="Arial" w:cs="Arial"/>
          <w:sz w:val="24"/>
          <w:szCs w:val="24"/>
          <w:lang w:eastAsia="ru-RU"/>
        </w:rPr>
        <w:t>5.4 Защита окружающей среды при транспортировании, хранении и применении кальцинированной соды должна быть обеспечена герметизацией технологического оборудования и транспортных средств, устройством аспирационных систем в местах возможных выделений вредных выбросов, обработкой загрязненных сточных вод на очистных сооружениях и другими мерами и мероприятиями, обеспечивающими снижение негативного воздействия на окружающую среду.</w:t>
      </w:r>
    </w:p>
    <w:p w14:paraId="32CE4E9D" w14:textId="21EF0F8D" w:rsidR="00355BB6" w:rsidRPr="00FB4E3B" w:rsidRDefault="00F61210" w:rsidP="00F61210">
      <w:pPr>
        <w:spacing w:line="360" w:lineRule="auto"/>
        <w:ind w:firstLine="709"/>
        <w:jc w:val="both"/>
        <w:rPr>
          <w:rFonts w:ascii="Arial" w:hAnsi="Arial" w:cs="Arial"/>
          <w:sz w:val="24"/>
          <w:szCs w:val="24"/>
        </w:rPr>
      </w:pPr>
      <w:r w:rsidRPr="00F61210">
        <w:rPr>
          <w:rFonts w:ascii="Arial" w:eastAsia="Times New Roman" w:hAnsi="Arial" w:cs="Arial"/>
          <w:sz w:val="24"/>
          <w:szCs w:val="24"/>
          <w:lang w:eastAsia="ru-RU"/>
        </w:rPr>
        <w:t>5.5 Обращение с отходами, содержащими кальцинированную соду, должно осуществляться в соответствии с требованиями</w:t>
      </w:r>
      <w:r>
        <w:rPr>
          <w:rFonts w:ascii="Arial" w:eastAsia="Times New Roman" w:hAnsi="Arial" w:cs="Arial"/>
          <w:sz w:val="24"/>
          <w:szCs w:val="24"/>
          <w:lang w:eastAsia="ru-RU"/>
        </w:rPr>
        <w:t xml:space="preserve"> национального законодательства</w:t>
      </w:r>
      <w:r w:rsidRPr="00F61210">
        <w:rPr>
          <w:rFonts w:ascii="Arial" w:eastAsia="Times New Roman" w:hAnsi="Arial" w:cs="Arial"/>
          <w:sz w:val="24"/>
          <w:szCs w:val="24"/>
          <w:lang w:eastAsia="ru-RU"/>
        </w:rPr>
        <w:t>.</w:t>
      </w:r>
    </w:p>
    <w:p w14:paraId="41595684" w14:textId="77777777" w:rsidR="00882613" w:rsidRPr="00FB4E3B" w:rsidRDefault="00882613" w:rsidP="004F5AD3">
      <w:pPr>
        <w:pStyle w:val="2"/>
        <w:spacing w:before="0" w:after="0"/>
        <w:ind w:firstLine="709"/>
      </w:pPr>
      <w:r w:rsidRPr="00FB4E3B">
        <w:t>6 Правила приемки</w:t>
      </w:r>
    </w:p>
    <w:p w14:paraId="359C281D" w14:textId="77777777" w:rsidR="00C3497B" w:rsidRPr="00FB4E3B" w:rsidRDefault="00C3497B" w:rsidP="004F5AD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Техническую кальцинированную соду принимают партиями. Партией считают продукт, однородный по своим показателям качества, в количестве, не превышающем сменную выработку, и сопровождаемый документом о качестве.</w:t>
      </w:r>
    </w:p>
    <w:p w14:paraId="42BBA924" w14:textId="77777777" w:rsidR="00C3497B" w:rsidRPr="00FB4E3B" w:rsidRDefault="00C3497B" w:rsidP="004F5AD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Документ о качестве должен содержать:</w:t>
      </w:r>
    </w:p>
    <w:p w14:paraId="224903BB" w14:textId="77777777" w:rsidR="004E5C06" w:rsidRDefault="00C3497B" w:rsidP="00C3497B">
      <w:pPr>
        <w:pStyle w:val="aa"/>
        <w:numPr>
          <w:ilvl w:val="0"/>
          <w:numId w:val="25"/>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наименование предприятия-изготовителя или его товарный знак;</w:t>
      </w:r>
    </w:p>
    <w:p w14:paraId="3454AFC2" w14:textId="1ED9566D" w:rsidR="00C3497B" w:rsidRPr="00FB4E3B" w:rsidRDefault="00C3497B" w:rsidP="00C3497B">
      <w:pPr>
        <w:pStyle w:val="aa"/>
        <w:numPr>
          <w:ilvl w:val="0"/>
          <w:numId w:val="25"/>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наименование, марку и сорт продукта;</w:t>
      </w:r>
    </w:p>
    <w:p w14:paraId="2257304F" w14:textId="77777777" w:rsidR="004E5C06" w:rsidRDefault="00C3497B" w:rsidP="00C3497B">
      <w:pPr>
        <w:pStyle w:val="aa"/>
        <w:numPr>
          <w:ilvl w:val="0"/>
          <w:numId w:val="25"/>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номер партии; дату изготовления; </w:t>
      </w:r>
    </w:p>
    <w:p w14:paraId="2FE76B9C" w14:textId="0467EF62" w:rsidR="00C3497B" w:rsidRPr="00FB4E3B" w:rsidRDefault="00C3497B" w:rsidP="00C3497B">
      <w:pPr>
        <w:pStyle w:val="aa"/>
        <w:numPr>
          <w:ilvl w:val="0"/>
          <w:numId w:val="25"/>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массу нетто;</w:t>
      </w:r>
    </w:p>
    <w:p w14:paraId="5C181A1C" w14:textId="77777777" w:rsidR="00C3497B" w:rsidRPr="00FB4E3B" w:rsidRDefault="00C3497B" w:rsidP="00C3497B">
      <w:pPr>
        <w:pStyle w:val="aa"/>
        <w:numPr>
          <w:ilvl w:val="0"/>
          <w:numId w:val="25"/>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обозначение настоящего стандарта;</w:t>
      </w:r>
    </w:p>
    <w:p w14:paraId="23AE873B" w14:textId="77777777" w:rsidR="00C3497B" w:rsidRPr="00FB4E3B" w:rsidRDefault="00C3497B" w:rsidP="00C3497B">
      <w:pPr>
        <w:pStyle w:val="aa"/>
        <w:numPr>
          <w:ilvl w:val="0"/>
          <w:numId w:val="25"/>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результаты проведенных анализов или подтверждение о соответствии качества продукта требованиям настоящего стандарта.</w:t>
      </w:r>
    </w:p>
    <w:p w14:paraId="79869ADA"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Для проверки качества неупакованной технической кальцинированной соды пробы отбирают от каждого вагона или автомобиля. Для упакованной продукции отбирают 3% упаковочных единиц, но не менее трех. Для неупакованной продукции от каждой партии отбирают не менее трех точечных проб.</w:t>
      </w:r>
    </w:p>
    <w:p w14:paraId="712B9299"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Массовую долю веществ, нерастворимых в воде, сульфатов и масел изготовитель определяет периодически, по требованию потребителей.</w:t>
      </w:r>
    </w:p>
    <w:p w14:paraId="2FA3DE89"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При получении неудовлетворительных результатов анализа хотя бы по одному из показателей проводят повторный анализ неупакованной технической кальцинированной соды на удвоенном количестве проб или на удвоенной выборке упакованного продукта.</w:t>
      </w:r>
    </w:p>
    <w:p w14:paraId="3C9CF76D"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Результаты повторного анализа распространяются на всю партию.</w:t>
      </w:r>
    </w:p>
    <w:p w14:paraId="3A0B11D0" w14:textId="39814A78" w:rsidR="00882613" w:rsidRPr="00FB4E3B" w:rsidRDefault="00882613" w:rsidP="00086A93">
      <w:pPr>
        <w:pStyle w:val="2"/>
        <w:numPr>
          <w:ilvl w:val="0"/>
          <w:numId w:val="24"/>
        </w:numPr>
        <w:spacing w:before="0" w:after="0"/>
        <w:ind w:left="0" w:firstLine="709"/>
      </w:pPr>
      <w:r w:rsidRPr="00FB4E3B">
        <w:t>Методы анализа</w:t>
      </w:r>
    </w:p>
    <w:p w14:paraId="284008E8" w14:textId="402316CE" w:rsidR="00C3497B" w:rsidRPr="00FB4E3B" w:rsidRDefault="00C3497B" w:rsidP="00086A93">
      <w:pPr>
        <w:pStyle w:val="aa"/>
        <w:numPr>
          <w:ilvl w:val="1"/>
          <w:numId w:val="24"/>
        </w:numPr>
        <w:spacing w:line="360" w:lineRule="auto"/>
        <w:ind w:left="0" w:firstLine="709"/>
        <w:jc w:val="both"/>
        <w:rPr>
          <w:rFonts w:ascii="Arial" w:eastAsia="Times New Roman" w:hAnsi="Arial" w:cs="Arial"/>
          <w:b/>
          <w:bCs/>
          <w:sz w:val="24"/>
          <w:szCs w:val="24"/>
          <w:lang w:eastAsia="ru-RU"/>
        </w:rPr>
      </w:pPr>
      <w:r w:rsidRPr="00FB4E3B">
        <w:rPr>
          <w:rFonts w:ascii="Arial" w:eastAsia="Times New Roman" w:hAnsi="Arial" w:cs="Arial"/>
          <w:b/>
          <w:bCs/>
          <w:sz w:val="24"/>
          <w:szCs w:val="24"/>
          <w:lang w:eastAsia="ru-RU"/>
        </w:rPr>
        <w:t>Отбор проб</w:t>
      </w:r>
    </w:p>
    <w:p w14:paraId="3BA283B9" w14:textId="434243D0"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7.1.1 Точечные пробы кальцинированной соды из мешков, контейнеров, вагонов и автомобилей отбирают щупом, погружая его на 3/4 рабочей длины.</w:t>
      </w:r>
    </w:p>
    <w:p w14:paraId="64A42912"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Точечные пробы продукта с транспортерной ленты отбирают механическим пробоотборником или вручную совком.</w:t>
      </w:r>
    </w:p>
    <w:p w14:paraId="08C881B7"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Масса точечной пробы, отобранной из мешков, составляет не менее 0,2 кг, из контейнера, вагона и автомобиля - не менее 1 кг из каждого люка.</w:t>
      </w:r>
    </w:p>
    <w:p w14:paraId="0F250BB8"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Масса точечной пробы технической кальцинированной соды, находящейся в движении, составляет не менее 0,5 кг на каждые продукты.</w:t>
      </w:r>
    </w:p>
    <w:p w14:paraId="0B2E4C55" w14:textId="771352BE" w:rsidR="00C3497B" w:rsidRPr="00FB4E3B" w:rsidRDefault="00C3497B" w:rsidP="00086A93">
      <w:pPr>
        <w:pStyle w:val="aa"/>
        <w:numPr>
          <w:ilvl w:val="2"/>
          <w:numId w:val="26"/>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Отобранные точечные пробы кальцинированной соды соединяют в объединенную пробу, тщательно перемешивают. Квартованием получают среднюю пробу массой около 1,5 кг для продукта марки А и 0,5 кг для продукта марки Б, помещают ее в чистую сухую банку и плотно закрывают.</w:t>
      </w:r>
    </w:p>
    <w:p w14:paraId="0A33216A"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 банку со средней пробой продукта наклеивают этикетку с указанием наименования продукта, номера партии и даты отбора пробы.</w:t>
      </w:r>
    </w:p>
    <w:p w14:paraId="66958C63" w14:textId="319694AA" w:rsidR="00C3497B" w:rsidRPr="00FB4E3B" w:rsidRDefault="00C3497B" w:rsidP="00086A93">
      <w:pPr>
        <w:pStyle w:val="aa"/>
        <w:numPr>
          <w:ilvl w:val="1"/>
          <w:numId w:val="26"/>
        </w:numPr>
        <w:spacing w:line="360" w:lineRule="auto"/>
        <w:ind w:left="0" w:firstLine="709"/>
        <w:jc w:val="both"/>
        <w:rPr>
          <w:rFonts w:ascii="Arial" w:eastAsia="Times New Roman" w:hAnsi="Arial" w:cs="Arial"/>
          <w:b/>
          <w:bCs/>
          <w:sz w:val="24"/>
          <w:szCs w:val="24"/>
          <w:lang w:eastAsia="ru-RU"/>
        </w:rPr>
      </w:pPr>
      <w:bookmarkStart w:id="5" w:name="Пункт_4.2"/>
      <w:bookmarkEnd w:id="5"/>
      <w:r w:rsidRPr="00FB4E3B">
        <w:rPr>
          <w:rFonts w:ascii="Arial" w:eastAsia="Times New Roman" w:hAnsi="Arial" w:cs="Arial"/>
          <w:b/>
          <w:bCs/>
          <w:sz w:val="24"/>
          <w:szCs w:val="24"/>
          <w:lang w:eastAsia="ru-RU"/>
        </w:rPr>
        <w:t>Общие требования</w:t>
      </w:r>
    </w:p>
    <w:p w14:paraId="1237AA9A"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Точность анализа контролируют по соответствующему стандартному образцу не реже одного раза в неделю. Для этого отбирают две навески стандартного образца и анализируют их одновременно со средней пробой. За результат контроля принимают модуль разности между полученным при анализе стандартного образца средним арифметическим и аттестованным значением, который не должен превышать значения допускаемых расхождений, принятых при соответствующих определениях при доверительной вероятности Р = 0,95.</w:t>
      </w:r>
    </w:p>
    <w:p w14:paraId="056668AF" w14:textId="3BAD741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Для проведения анализа и приготовления растворов применяют реактивы квалификации х.ч. или ч.д.а.</w:t>
      </w:r>
    </w:p>
    <w:p w14:paraId="2DE71889" w14:textId="62DC935F"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Допускается применение реактивов по качеству, а также средств измерений, аппаратуры и посуды по классу точности не ниже указанных в настоящем стандарте.</w:t>
      </w:r>
    </w:p>
    <w:p w14:paraId="15A51544"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Числовые значения результатов анализа каждого показателя округляют до последней значащей цифры нормы, указанной для данного показателя в таблице технических требований; промежуточные результаты параллельных определений должны содержать на одну значащую цифру больше.</w:t>
      </w:r>
    </w:p>
    <w:p w14:paraId="792D8ED7"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Допускается применение других методов анализа, обеспечивающих установленные нормы допускаемых расхождений.</w:t>
      </w:r>
    </w:p>
    <w:p w14:paraId="63CDD6B3"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При разногласиях в оценке качества определение проводят методами настоящего стандарта.</w:t>
      </w:r>
    </w:p>
    <w:p w14:paraId="5A7E0F86" w14:textId="77777777" w:rsidR="00C3497B" w:rsidRPr="00FB4E3B" w:rsidRDefault="00C3497B" w:rsidP="00086A93">
      <w:pPr>
        <w:numPr>
          <w:ilvl w:val="1"/>
          <w:numId w:val="26"/>
        </w:numPr>
        <w:spacing w:line="360" w:lineRule="auto"/>
        <w:ind w:left="0" w:firstLine="709"/>
        <w:jc w:val="both"/>
        <w:rPr>
          <w:rFonts w:ascii="Arial" w:eastAsia="Times New Roman" w:hAnsi="Arial" w:cs="Arial"/>
          <w:b/>
          <w:bCs/>
          <w:sz w:val="24"/>
          <w:szCs w:val="24"/>
          <w:lang w:eastAsia="ru-RU"/>
        </w:rPr>
      </w:pPr>
      <w:bookmarkStart w:id="6" w:name="Пункт_4.3"/>
      <w:bookmarkEnd w:id="6"/>
      <w:r w:rsidRPr="00FB4E3B">
        <w:rPr>
          <w:rFonts w:ascii="Arial" w:eastAsia="Times New Roman" w:hAnsi="Arial" w:cs="Arial"/>
          <w:b/>
          <w:bCs/>
          <w:sz w:val="24"/>
          <w:szCs w:val="24"/>
          <w:lang w:eastAsia="ru-RU"/>
        </w:rPr>
        <w:t>Определение внешнего вида</w:t>
      </w:r>
    </w:p>
    <w:p w14:paraId="31267BBF" w14:textId="3F861C21" w:rsidR="00C3497B" w:rsidRPr="00FB4E3B" w:rsidRDefault="00C3497B" w:rsidP="00086A93">
      <w:pPr>
        <w:pStyle w:val="aa"/>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Внешний вид технической кальцинированной соды определяют визуально.</w:t>
      </w:r>
    </w:p>
    <w:p w14:paraId="2C660FBA" w14:textId="3289594A" w:rsidR="00C3497B" w:rsidRPr="00FB4E3B" w:rsidRDefault="00C3497B" w:rsidP="00086A93">
      <w:pPr>
        <w:pStyle w:val="aa"/>
        <w:numPr>
          <w:ilvl w:val="1"/>
          <w:numId w:val="26"/>
        </w:numPr>
        <w:spacing w:line="360" w:lineRule="auto"/>
        <w:ind w:left="0" w:firstLine="709"/>
        <w:jc w:val="both"/>
        <w:rPr>
          <w:rFonts w:ascii="Arial" w:eastAsia="Times New Roman" w:hAnsi="Arial" w:cs="Arial"/>
          <w:b/>
          <w:bCs/>
          <w:sz w:val="24"/>
          <w:szCs w:val="24"/>
          <w:lang w:eastAsia="ru-RU"/>
        </w:rPr>
      </w:pPr>
      <w:bookmarkStart w:id="7" w:name="Пункт_4.4"/>
      <w:bookmarkEnd w:id="7"/>
      <w:r w:rsidRPr="00FB4E3B">
        <w:rPr>
          <w:rFonts w:ascii="Arial" w:eastAsia="Times New Roman" w:hAnsi="Arial" w:cs="Arial"/>
          <w:b/>
          <w:bCs/>
          <w:sz w:val="24"/>
          <w:szCs w:val="24"/>
          <w:lang w:eastAsia="ru-RU"/>
        </w:rPr>
        <w:t>Определение массовой доли углекислого натрия</w:t>
      </w:r>
    </w:p>
    <w:p w14:paraId="62761508" w14:textId="69E17AF1" w:rsidR="00C3497B" w:rsidRPr="00FB4E3B" w:rsidRDefault="00C3497B" w:rsidP="00086A93">
      <w:pPr>
        <w:pStyle w:val="aa"/>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Аппаратура, реактивы и растворы</w:t>
      </w:r>
    </w:p>
    <w:p w14:paraId="6711B22A" w14:textId="7347B7FC" w:rsidR="00C3497B" w:rsidRPr="003E2CAE"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Весы лабораторные </w:t>
      </w:r>
      <w:r w:rsidR="00104521">
        <w:rPr>
          <w:rFonts w:ascii="Arial" w:eastAsia="Times New Roman" w:hAnsi="Arial" w:cs="Arial"/>
          <w:sz w:val="24"/>
          <w:szCs w:val="24"/>
          <w:lang w:eastAsia="ru-RU"/>
        </w:rPr>
        <w:t>общего назначения по ГОСТ 24104</w:t>
      </w:r>
      <w:r w:rsidRPr="00FB4E3B">
        <w:rPr>
          <w:rFonts w:ascii="Arial" w:eastAsia="Times New Roman" w:hAnsi="Arial" w:cs="Arial"/>
          <w:sz w:val="24"/>
          <w:szCs w:val="24"/>
          <w:lang w:eastAsia="ru-RU"/>
        </w:rPr>
        <w:t xml:space="preserve">, 2-го класса точности с наибольшим </w:t>
      </w:r>
      <w:r w:rsidRPr="003E2CAE">
        <w:rPr>
          <w:rFonts w:ascii="Arial" w:eastAsia="Times New Roman" w:hAnsi="Arial" w:cs="Arial"/>
          <w:sz w:val="24"/>
          <w:szCs w:val="24"/>
          <w:lang w:eastAsia="ru-RU"/>
        </w:rPr>
        <w:t>пределом взвешивания 200 г.</w:t>
      </w:r>
    </w:p>
    <w:p w14:paraId="2CECE26E" w14:textId="6A17691E" w:rsidR="00C3497B" w:rsidRPr="003E2CAE" w:rsidRDefault="00C3497B" w:rsidP="00086A93">
      <w:pPr>
        <w:spacing w:line="360" w:lineRule="auto"/>
        <w:ind w:firstLine="709"/>
        <w:jc w:val="both"/>
        <w:rPr>
          <w:rFonts w:ascii="Arial" w:eastAsia="Times New Roman" w:hAnsi="Arial" w:cs="Arial"/>
          <w:sz w:val="24"/>
          <w:szCs w:val="24"/>
          <w:lang w:eastAsia="ru-RU"/>
        </w:rPr>
      </w:pPr>
      <w:r w:rsidRPr="003E2CAE">
        <w:rPr>
          <w:rFonts w:ascii="Arial" w:eastAsia="Times New Roman" w:hAnsi="Arial" w:cs="Arial"/>
          <w:sz w:val="24"/>
          <w:szCs w:val="24"/>
          <w:lang w:eastAsia="ru-RU"/>
        </w:rPr>
        <w:t xml:space="preserve">Гири по </w:t>
      </w:r>
      <w:r w:rsidR="003E2CAE" w:rsidRPr="003E2CAE">
        <w:rPr>
          <w:rFonts w:ascii="Arial" w:eastAsia="Times New Roman" w:hAnsi="Arial" w:cs="Arial"/>
          <w:sz w:val="24"/>
          <w:szCs w:val="24"/>
          <w:lang w:eastAsia="ru-RU"/>
        </w:rPr>
        <w:t>ГОСТ OIML R 111-1</w:t>
      </w:r>
      <w:r w:rsidRPr="003E2CAE">
        <w:rPr>
          <w:rFonts w:ascii="Arial" w:eastAsia="Times New Roman" w:hAnsi="Arial" w:cs="Arial"/>
          <w:sz w:val="24"/>
          <w:szCs w:val="24"/>
          <w:lang w:eastAsia="ru-RU"/>
        </w:rPr>
        <w:t>.</w:t>
      </w:r>
    </w:p>
    <w:p w14:paraId="16B76264"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3E2CAE">
        <w:rPr>
          <w:rFonts w:ascii="Arial" w:eastAsia="Times New Roman" w:hAnsi="Arial" w:cs="Arial"/>
          <w:sz w:val="24"/>
          <w:szCs w:val="24"/>
          <w:lang w:eastAsia="ru-RU"/>
        </w:rPr>
        <w:t>Бюретка 3-2-50-0,1 по НТД</w:t>
      </w:r>
      <w:r w:rsidRPr="00FB4E3B">
        <w:rPr>
          <w:rFonts w:ascii="Arial" w:eastAsia="Times New Roman" w:hAnsi="Arial" w:cs="Arial"/>
          <w:sz w:val="24"/>
          <w:szCs w:val="24"/>
          <w:lang w:eastAsia="ru-RU"/>
        </w:rPr>
        <w:t>.</w:t>
      </w:r>
    </w:p>
    <w:p w14:paraId="1446544C" w14:textId="207FC67E"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Колба Кн-2-250 ТХС по ГОСТ 25336.</w:t>
      </w:r>
    </w:p>
    <w:p w14:paraId="0AB57E50" w14:textId="04A2D7A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Кислота серная по ГОСТ 4204, раство</w:t>
      </w:r>
      <w:r w:rsidR="001C399D">
        <w:rPr>
          <w:rFonts w:ascii="Arial" w:eastAsia="Times New Roman" w:hAnsi="Arial" w:cs="Arial"/>
          <w:sz w:val="24"/>
          <w:szCs w:val="24"/>
          <w:lang w:eastAsia="ru-RU"/>
        </w:rPr>
        <w:t xml:space="preserve">р </w:t>
      </w:r>
      <w:r w:rsidR="005F09B1">
        <w:rPr>
          <w:rFonts w:ascii="Arial" w:eastAsia="Times New Roman" w:hAnsi="Arial" w:cs="Arial"/>
          <w:sz w:val="24"/>
          <w:szCs w:val="24"/>
          <w:lang w:eastAsia="ru-RU"/>
        </w:rPr>
        <w:t xml:space="preserve">с концентрацией </w:t>
      </w:r>
      <w:r w:rsidR="001C399D" w:rsidRPr="005F09B1">
        <w:rPr>
          <w:rFonts w:ascii="Arial" w:eastAsia="Times New Roman" w:hAnsi="Arial" w:cs="Arial"/>
          <w:i/>
          <w:sz w:val="24"/>
          <w:szCs w:val="24"/>
          <w:lang w:eastAsia="ru-RU"/>
        </w:rPr>
        <w:t>с</w:t>
      </w:r>
      <w:r w:rsidRPr="001C399D">
        <w:rPr>
          <w:rFonts w:ascii="Arial" w:eastAsia="Times New Roman" w:hAnsi="Arial" w:cs="Arial"/>
          <w:sz w:val="24"/>
          <w:szCs w:val="24"/>
          <w:lang w:eastAsia="ru-RU"/>
        </w:rPr>
        <w:t>(1/</w:t>
      </w:r>
      <w:r w:rsidR="005F09B1">
        <w:rPr>
          <w:rFonts w:ascii="Arial" w:eastAsia="Times New Roman" w:hAnsi="Arial" w:cs="Arial"/>
          <w:sz w:val="24"/>
          <w:szCs w:val="24"/>
          <w:lang w:eastAsia="ru-RU"/>
        </w:rPr>
        <w:t>2</w:t>
      </w:r>
      <w:r w:rsidRPr="001C399D">
        <w:rPr>
          <w:rFonts w:ascii="Arial" w:eastAsia="Times New Roman" w:hAnsi="Arial" w:cs="Arial"/>
          <w:sz w:val="24"/>
          <w:szCs w:val="24"/>
          <w:lang w:eastAsia="ru-RU"/>
        </w:rPr>
        <w:t>H</w:t>
      </w:r>
      <w:r w:rsidRPr="005F09B1">
        <w:rPr>
          <w:rFonts w:ascii="Arial" w:eastAsia="Times New Roman" w:hAnsi="Arial" w:cs="Arial"/>
          <w:sz w:val="24"/>
          <w:szCs w:val="24"/>
          <w:vertAlign w:val="subscript"/>
          <w:lang w:eastAsia="ru-RU"/>
        </w:rPr>
        <w:t>2</w:t>
      </w:r>
      <w:r w:rsidRPr="001C399D">
        <w:rPr>
          <w:rFonts w:ascii="Arial" w:eastAsia="Times New Roman" w:hAnsi="Arial" w:cs="Arial"/>
          <w:sz w:val="24"/>
          <w:szCs w:val="24"/>
          <w:lang w:eastAsia="ru-RU"/>
        </w:rPr>
        <w:t>SO</w:t>
      </w:r>
      <w:r w:rsidRPr="005F09B1">
        <w:rPr>
          <w:rFonts w:ascii="Arial" w:eastAsia="Times New Roman" w:hAnsi="Arial" w:cs="Arial"/>
          <w:sz w:val="24"/>
          <w:szCs w:val="24"/>
          <w:vertAlign w:val="subscript"/>
          <w:lang w:eastAsia="ru-RU"/>
        </w:rPr>
        <w:t>4</w:t>
      </w:r>
      <w:r w:rsidRPr="001C399D">
        <w:rPr>
          <w:rFonts w:ascii="Arial" w:eastAsia="Times New Roman" w:hAnsi="Arial" w:cs="Arial"/>
          <w:sz w:val="24"/>
          <w:szCs w:val="24"/>
          <w:lang w:eastAsia="ru-RU"/>
        </w:rPr>
        <w:t>)</w:t>
      </w:r>
      <w:r w:rsidR="001C399D" w:rsidRPr="001C399D">
        <w:rPr>
          <w:rFonts w:ascii="Arial" w:eastAsia="Times New Roman" w:hAnsi="Arial" w:cs="Arial"/>
          <w:sz w:val="24"/>
          <w:szCs w:val="24"/>
          <w:lang w:eastAsia="ru-RU"/>
        </w:rPr>
        <w:t xml:space="preserve"> </w:t>
      </w:r>
      <w:r w:rsidRPr="001C399D">
        <w:rPr>
          <w:rFonts w:ascii="Arial" w:eastAsia="Times New Roman" w:hAnsi="Arial" w:cs="Arial"/>
          <w:sz w:val="24"/>
          <w:szCs w:val="24"/>
          <w:lang w:eastAsia="ru-RU"/>
        </w:rPr>
        <w:t>= 1 моль</w:t>
      </w:r>
      <w:r w:rsidRPr="00FB4E3B">
        <w:rPr>
          <w:rFonts w:ascii="Arial" w:eastAsia="Times New Roman" w:hAnsi="Arial" w:cs="Arial"/>
          <w:sz w:val="24"/>
          <w:szCs w:val="24"/>
          <w:lang w:eastAsia="ru-RU"/>
        </w:rPr>
        <w:t>/дм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или кислота соляная по ГОСТ 3118 раствор </w:t>
      </w:r>
      <w:r w:rsidR="005F09B1" w:rsidRPr="005F09B1">
        <w:rPr>
          <w:rFonts w:ascii="Arial" w:eastAsia="Times New Roman" w:hAnsi="Arial" w:cs="Arial"/>
          <w:sz w:val="24"/>
          <w:szCs w:val="24"/>
          <w:lang w:eastAsia="ru-RU"/>
        </w:rPr>
        <w:t xml:space="preserve">концентрацией </w:t>
      </w:r>
      <w:r w:rsidRPr="005F09B1">
        <w:rPr>
          <w:rFonts w:ascii="Arial" w:eastAsia="Times New Roman" w:hAnsi="Arial" w:cs="Arial"/>
          <w:i/>
          <w:sz w:val="24"/>
          <w:szCs w:val="24"/>
          <w:lang w:eastAsia="ru-RU"/>
        </w:rPr>
        <w:t>с</w:t>
      </w:r>
      <w:r w:rsidRPr="00FB4E3B">
        <w:rPr>
          <w:rFonts w:ascii="Arial" w:eastAsia="Times New Roman" w:hAnsi="Arial" w:cs="Arial"/>
          <w:sz w:val="24"/>
          <w:szCs w:val="24"/>
          <w:lang w:eastAsia="ru-RU"/>
        </w:rPr>
        <w:t>(НСl) = 1 моль/дм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(стандартизированные по стандартному образцу состава кальцинированной соды технической или углекислому натрию в условиях титрования пробы, как указано в п. 7.4.2).</w:t>
      </w:r>
    </w:p>
    <w:p w14:paraId="6FBB7902"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Натрий углекислый, х.ч. по ГОСТ 83.</w:t>
      </w:r>
    </w:p>
    <w:p w14:paraId="5AF38378" w14:textId="378A1044" w:rsidR="005F09B1"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Стандартный образец состава соды кальцинированной технической.</w:t>
      </w:r>
    </w:p>
    <w:p w14:paraId="1E55136E" w14:textId="27552B5D" w:rsidR="00EF484A"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Метиловый оранжевый (индикатор), водный раствор с массовой долей 0,1%. </w:t>
      </w:r>
    </w:p>
    <w:p w14:paraId="061E398A" w14:textId="12454605"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Вода дистиллированная по ГОСТ 6709.</w:t>
      </w:r>
    </w:p>
    <w:p w14:paraId="509227B1"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bookmarkStart w:id="8" w:name="_bookmark3"/>
      <w:bookmarkEnd w:id="8"/>
      <w:r w:rsidRPr="00FB4E3B">
        <w:rPr>
          <w:rFonts w:ascii="Arial" w:eastAsia="Times New Roman" w:hAnsi="Arial" w:cs="Arial"/>
          <w:sz w:val="24"/>
          <w:szCs w:val="24"/>
          <w:lang w:eastAsia="ru-RU"/>
        </w:rPr>
        <w:t>Проведение анализа</w:t>
      </w:r>
    </w:p>
    <w:p w14:paraId="1453C86F" w14:textId="67C61E7F"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Взвешивают от 2,3 до 2,5 г кальцинированной соды, взятой после определения потерь массы при прокаливании по п. </w:t>
      </w:r>
      <w:r w:rsidR="00EF484A"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.5 (результат в граммах записывают с точностью до четвертого десятичного знака),</w:t>
      </w:r>
      <w:r w:rsidR="0040641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помещают в коническую колбу вместимостью 250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растворяют в 20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и титруют раствором серной кислоты в присутствии метилового оранжевого до изменения окраски раствора из желтой в оранжево-розовую. Раствор сохраняют для определения массовой доли хлоридов по п. </w:t>
      </w:r>
      <w:r w:rsidR="00EF484A"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.6.</w:t>
      </w:r>
    </w:p>
    <w:p w14:paraId="6D3CFAE0"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Допускается титрование раствора соляной кислотой при отсутствии необходимости у потребителя определения массовой доли хлоридов.</w:t>
      </w:r>
    </w:p>
    <w:p w14:paraId="57715830"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Обработка результатов</w:t>
      </w:r>
    </w:p>
    <w:p w14:paraId="32510A2C" w14:textId="129183E4" w:rsidR="00C3497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w:t>
      </w:r>
      <w:r w:rsidR="001C399D">
        <w:rPr>
          <w:rFonts w:ascii="Arial" w:eastAsia="Times New Roman" w:hAnsi="Arial" w:cs="Arial"/>
          <w:sz w:val="24"/>
          <w:szCs w:val="24"/>
          <w:lang w:eastAsia="ru-RU"/>
        </w:rPr>
        <w:t xml:space="preserve">ссовую долю углекислого натрия </w:t>
      </w:r>
      <w:r w:rsidRPr="00FB4E3B">
        <w:rPr>
          <w:rFonts w:ascii="Arial" w:eastAsia="Times New Roman" w:hAnsi="Arial" w:cs="Arial"/>
          <w:sz w:val="24"/>
          <w:szCs w:val="24"/>
          <w:lang w:eastAsia="ru-RU"/>
        </w:rPr>
        <w:t>X</w:t>
      </w:r>
      <w:r w:rsidR="001C399D">
        <w:rPr>
          <w:rFonts w:ascii="Arial" w:eastAsia="Times New Roman" w:hAnsi="Arial" w:cs="Arial"/>
          <w:sz w:val="24"/>
          <w:szCs w:val="24"/>
          <w:lang w:eastAsia="ru-RU"/>
        </w:rPr>
        <w:t>, %,</w:t>
      </w:r>
      <w:r w:rsidRPr="00FB4E3B">
        <w:rPr>
          <w:rFonts w:ascii="Arial" w:eastAsia="Times New Roman" w:hAnsi="Arial" w:cs="Arial"/>
          <w:sz w:val="24"/>
          <w:szCs w:val="24"/>
          <w:lang w:eastAsia="ru-RU"/>
        </w:rPr>
        <w:t xml:space="preserve"> вычисляют по формуле</w:t>
      </w:r>
    </w:p>
    <w:p w14:paraId="737D6DCF" w14:textId="7510E31C" w:rsidR="005F09B1" w:rsidRPr="00F61210" w:rsidRDefault="005F09B1" w:rsidP="005F09B1">
      <w:pPr>
        <w:spacing w:line="360" w:lineRule="auto"/>
        <w:ind w:firstLine="709"/>
        <w:jc w:val="right"/>
        <w:rPr>
          <w:rFonts w:ascii="Arial" w:eastAsia="Times New Roman" w:hAnsi="Arial" w:cs="Arial"/>
          <w:i/>
          <w:sz w:val="24"/>
          <w:szCs w:val="24"/>
          <w:lang w:eastAsia="ru-RU"/>
        </w:rPr>
      </w:pPr>
      <m:oMath>
        <m:r>
          <w:rPr>
            <w:rFonts w:ascii="Cambria Math" w:eastAsia="Times New Roman" w:hAnsi="Cambria Math" w:cs="Arial"/>
            <w:sz w:val="24"/>
            <w:szCs w:val="24"/>
            <w:lang w:eastAsia="ru-RU"/>
          </w:rPr>
          <m:t>X=</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V∙0,05299∙100</m:t>
            </m:r>
          </m:num>
          <m:den>
            <m:r>
              <w:rPr>
                <w:rFonts w:ascii="Cambria Math" w:eastAsia="Times New Roman" w:hAnsi="Cambria Math" w:cs="Arial"/>
                <w:sz w:val="24"/>
                <w:szCs w:val="24"/>
                <w:lang w:eastAsia="ru-RU"/>
              </w:rPr>
              <m:t>m</m:t>
            </m:r>
          </m:den>
        </m:f>
      </m:oMath>
      <w:r w:rsidRPr="00F61210">
        <w:rPr>
          <w:rFonts w:ascii="Arial" w:eastAsia="Times New Roman" w:hAnsi="Arial" w:cs="Arial"/>
          <w:i/>
          <w:sz w:val="24"/>
          <w:szCs w:val="24"/>
          <w:lang w:eastAsia="ru-RU"/>
        </w:rPr>
        <w:t>,</w:t>
      </w:r>
      <w:r w:rsidRPr="00F61210">
        <w:rPr>
          <w:rFonts w:ascii="Arial" w:eastAsia="Times New Roman" w:hAnsi="Arial" w:cs="Arial"/>
          <w:i/>
          <w:sz w:val="24"/>
          <w:szCs w:val="24"/>
          <w:lang w:eastAsia="ru-RU"/>
        </w:rPr>
        <w:tab/>
      </w:r>
      <w:r w:rsidRPr="00F61210">
        <w:rPr>
          <w:rFonts w:ascii="Arial" w:eastAsia="Times New Roman" w:hAnsi="Arial" w:cs="Arial"/>
          <w:i/>
          <w:sz w:val="24"/>
          <w:szCs w:val="24"/>
          <w:lang w:eastAsia="ru-RU"/>
        </w:rPr>
        <w:tab/>
      </w:r>
      <w:r w:rsidRPr="00F61210">
        <w:rPr>
          <w:rFonts w:ascii="Arial" w:eastAsia="Times New Roman" w:hAnsi="Arial" w:cs="Arial"/>
          <w:i/>
          <w:sz w:val="24"/>
          <w:szCs w:val="24"/>
          <w:lang w:eastAsia="ru-RU"/>
        </w:rPr>
        <w:tab/>
      </w:r>
      <w:r w:rsidRPr="00F61210">
        <w:rPr>
          <w:rFonts w:ascii="Arial" w:eastAsia="Times New Roman" w:hAnsi="Arial" w:cs="Arial"/>
          <w:i/>
          <w:sz w:val="24"/>
          <w:szCs w:val="24"/>
          <w:lang w:eastAsia="ru-RU"/>
        </w:rPr>
        <w:tab/>
      </w:r>
      <w:r w:rsidRPr="00F61210">
        <w:rPr>
          <w:rFonts w:ascii="Arial" w:eastAsia="Times New Roman" w:hAnsi="Arial" w:cs="Arial"/>
          <w:i/>
          <w:sz w:val="24"/>
          <w:szCs w:val="24"/>
          <w:lang w:eastAsia="ru-RU"/>
        </w:rPr>
        <w:tab/>
      </w:r>
      <w:r w:rsidRPr="00F61210">
        <w:rPr>
          <w:rFonts w:ascii="Arial" w:eastAsia="Times New Roman" w:hAnsi="Arial" w:cs="Arial"/>
          <w:i/>
          <w:sz w:val="24"/>
          <w:szCs w:val="24"/>
          <w:lang w:eastAsia="ru-RU"/>
        </w:rPr>
        <w:tab/>
      </w:r>
      <w:r w:rsidRPr="00F61210">
        <w:rPr>
          <w:rFonts w:ascii="Arial" w:eastAsia="Times New Roman" w:hAnsi="Arial" w:cs="Arial"/>
          <w:i/>
          <w:sz w:val="24"/>
          <w:szCs w:val="24"/>
          <w:lang w:eastAsia="ru-RU"/>
        </w:rPr>
        <w:tab/>
      </w:r>
      <w:r w:rsidRPr="00F61210">
        <w:rPr>
          <w:rFonts w:ascii="Arial" w:eastAsia="Times New Roman" w:hAnsi="Arial" w:cs="Arial"/>
          <w:sz w:val="24"/>
          <w:szCs w:val="24"/>
          <w:lang w:eastAsia="ru-RU"/>
        </w:rPr>
        <w:t>(1)</w:t>
      </w:r>
    </w:p>
    <w:p w14:paraId="36C62D21"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где V - объем раствора серной кислоты или соляной кислоты концентрации точно 1 моль/дм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или с (НСl) = 1 моль/дм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израсходованный на титрование,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3D8BDA13" w14:textId="7B18F69E" w:rsidR="00EF484A" w:rsidRPr="007934F2" w:rsidRDefault="00C3497B" w:rsidP="00086A93">
      <w:pPr>
        <w:spacing w:line="360" w:lineRule="auto"/>
        <w:ind w:firstLine="709"/>
        <w:jc w:val="both"/>
        <w:rPr>
          <w:rFonts w:ascii="Arial" w:eastAsia="Times New Roman" w:hAnsi="Arial" w:cs="Arial"/>
          <w:i/>
          <w:sz w:val="24"/>
          <w:szCs w:val="24"/>
          <w:lang w:eastAsia="ru-RU"/>
        </w:rPr>
      </w:pPr>
      <w:r w:rsidRPr="00FB4E3B">
        <w:rPr>
          <w:rFonts w:ascii="Arial" w:eastAsia="Times New Roman" w:hAnsi="Arial" w:cs="Arial"/>
          <w:sz w:val="24"/>
          <w:szCs w:val="24"/>
          <w:lang w:eastAsia="ru-RU"/>
        </w:rPr>
        <w:t>0,05299 - масса углекислого натрия в граммах, соответствующая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серной кислоты или соляной кислоты концентрации точно </w:t>
      </w:r>
      <w:r w:rsidR="007934F2" w:rsidRPr="005F09B1">
        <w:rPr>
          <w:rFonts w:ascii="Arial" w:eastAsia="Times New Roman" w:hAnsi="Arial" w:cs="Arial"/>
          <w:i/>
          <w:sz w:val="24"/>
          <w:szCs w:val="24"/>
          <w:lang w:eastAsia="ru-RU"/>
        </w:rPr>
        <w:t>с</w:t>
      </w:r>
      <w:r w:rsidR="007934F2" w:rsidRPr="001C399D">
        <w:rPr>
          <w:rFonts w:ascii="Arial" w:eastAsia="Times New Roman" w:hAnsi="Arial" w:cs="Arial"/>
          <w:sz w:val="24"/>
          <w:szCs w:val="24"/>
          <w:lang w:eastAsia="ru-RU"/>
        </w:rPr>
        <w:t>(1/</w:t>
      </w:r>
      <w:r w:rsidR="007934F2">
        <w:rPr>
          <w:rFonts w:ascii="Arial" w:eastAsia="Times New Roman" w:hAnsi="Arial" w:cs="Arial"/>
          <w:sz w:val="24"/>
          <w:szCs w:val="24"/>
          <w:lang w:eastAsia="ru-RU"/>
        </w:rPr>
        <w:t>2</w:t>
      </w:r>
      <w:r w:rsidR="007934F2" w:rsidRPr="001C399D">
        <w:rPr>
          <w:rFonts w:ascii="Arial" w:eastAsia="Times New Roman" w:hAnsi="Arial" w:cs="Arial"/>
          <w:sz w:val="24"/>
          <w:szCs w:val="24"/>
          <w:lang w:eastAsia="ru-RU"/>
        </w:rPr>
        <w:t>H</w:t>
      </w:r>
      <w:r w:rsidR="007934F2" w:rsidRPr="005F09B1">
        <w:rPr>
          <w:rFonts w:ascii="Arial" w:eastAsia="Times New Roman" w:hAnsi="Arial" w:cs="Arial"/>
          <w:sz w:val="24"/>
          <w:szCs w:val="24"/>
          <w:vertAlign w:val="subscript"/>
          <w:lang w:eastAsia="ru-RU"/>
        </w:rPr>
        <w:t>2</w:t>
      </w:r>
      <w:r w:rsidR="007934F2" w:rsidRPr="001C399D">
        <w:rPr>
          <w:rFonts w:ascii="Arial" w:eastAsia="Times New Roman" w:hAnsi="Arial" w:cs="Arial"/>
          <w:sz w:val="24"/>
          <w:szCs w:val="24"/>
          <w:lang w:eastAsia="ru-RU"/>
        </w:rPr>
        <w:t>SO</w:t>
      </w:r>
      <w:r w:rsidR="007934F2" w:rsidRPr="005F09B1">
        <w:rPr>
          <w:rFonts w:ascii="Arial" w:eastAsia="Times New Roman" w:hAnsi="Arial" w:cs="Arial"/>
          <w:sz w:val="24"/>
          <w:szCs w:val="24"/>
          <w:vertAlign w:val="subscript"/>
          <w:lang w:eastAsia="ru-RU"/>
        </w:rPr>
        <w:t>4</w:t>
      </w:r>
      <w:r w:rsidR="007934F2" w:rsidRPr="001C399D">
        <w:rPr>
          <w:rFonts w:ascii="Arial" w:eastAsia="Times New Roman" w:hAnsi="Arial" w:cs="Arial"/>
          <w:sz w:val="24"/>
          <w:szCs w:val="24"/>
          <w:lang w:eastAsia="ru-RU"/>
        </w:rPr>
        <w:t>) = 1 моль</w:t>
      </w:r>
      <w:r w:rsidR="007934F2" w:rsidRPr="00FB4E3B">
        <w:rPr>
          <w:rFonts w:ascii="Arial" w:eastAsia="Times New Roman" w:hAnsi="Arial" w:cs="Arial"/>
          <w:sz w:val="24"/>
          <w:szCs w:val="24"/>
          <w:lang w:eastAsia="ru-RU"/>
        </w:rPr>
        <w:t>/дм</w:t>
      </w:r>
      <w:r w:rsidR="007934F2" w:rsidRPr="00FB4E3B">
        <w:rPr>
          <w:rFonts w:ascii="Arial" w:eastAsia="Times New Roman" w:hAnsi="Arial" w:cs="Arial"/>
          <w:sz w:val="24"/>
          <w:szCs w:val="24"/>
          <w:vertAlign w:val="superscript"/>
          <w:lang w:eastAsia="ru-RU"/>
        </w:rPr>
        <w:t>3</w:t>
      </w:r>
      <w:r w:rsidR="007934F2" w:rsidRPr="007934F2">
        <w:rPr>
          <w:rFonts w:ascii="Arial" w:eastAsia="Times New Roman" w:hAnsi="Arial" w:cs="Arial"/>
          <w:sz w:val="24"/>
          <w:szCs w:val="24"/>
          <w:lang w:eastAsia="ru-RU"/>
        </w:rPr>
        <w:t>,</w:t>
      </w:r>
      <w:r w:rsidR="007934F2">
        <w:rPr>
          <w:rFonts w:ascii="Arial" w:eastAsia="Times New Roman" w:hAnsi="Arial" w:cs="Arial"/>
          <w:sz w:val="24"/>
          <w:szCs w:val="24"/>
          <w:lang w:eastAsia="ru-RU"/>
        </w:rPr>
        <w:t xml:space="preserve"> г</w:t>
      </w:r>
      <w:r w:rsidR="007934F2" w:rsidRPr="007934F2">
        <w:rPr>
          <w:rFonts w:ascii="Arial" w:eastAsia="Times New Roman" w:hAnsi="Arial" w:cs="Arial"/>
          <w:sz w:val="24"/>
          <w:szCs w:val="24"/>
          <w:lang w:eastAsia="ru-RU"/>
        </w:rPr>
        <w:t>/см</w:t>
      </w:r>
      <w:r w:rsidR="007934F2" w:rsidRPr="007934F2">
        <w:rPr>
          <w:rFonts w:ascii="Arial" w:eastAsia="Times New Roman" w:hAnsi="Arial" w:cs="Arial"/>
          <w:sz w:val="24"/>
          <w:szCs w:val="24"/>
          <w:vertAlign w:val="superscript"/>
          <w:lang w:eastAsia="ru-RU"/>
        </w:rPr>
        <w:t>3</w:t>
      </w:r>
      <w:r w:rsidR="007934F2" w:rsidRPr="007934F2">
        <w:rPr>
          <w:rFonts w:ascii="Arial" w:eastAsia="Times New Roman" w:hAnsi="Arial" w:cs="Arial"/>
          <w:sz w:val="24"/>
          <w:szCs w:val="24"/>
          <w:lang w:eastAsia="ru-RU"/>
        </w:rPr>
        <w:t>;</w:t>
      </w:r>
    </w:p>
    <w:p w14:paraId="2F98E478"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m - масса навески кальцинированной соды, г.</w:t>
      </w:r>
    </w:p>
    <w:p w14:paraId="1781A491"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результатов двух параллельных определений, абсолютное расхождение между которыми не превышает допускаемое расхождение, равное 0,2% при доверительной вероятности P = 0,95.</w:t>
      </w:r>
    </w:p>
    <w:p w14:paraId="19A9A523" w14:textId="6AEB72D4" w:rsidR="00C3497B" w:rsidRPr="00FB4E3B" w:rsidRDefault="008B4535" w:rsidP="00086A93">
      <w:pPr>
        <w:spacing w:line="360" w:lineRule="auto"/>
        <w:ind w:firstLine="709"/>
        <w:jc w:val="both"/>
        <w:rPr>
          <w:rFonts w:ascii="Arial" w:eastAsia="Times New Roman" w:hAnsi="Arial" w:cs="Arial"/>
          <w:sz w:val="24"/>
          <w:szCs w:val="24"/>
          <w:lang w:eastAsia="ru-RU"/>
        </w:rPr>
      </w:pPr>
      <w:bookmarkStart w:id="9" w:name="Пункт_4.4а"/>
      <w:bookmarkEnd w:id="9"/>
      <w:r w:rsidRPr="00FB4E3B">
        <w:rPr>
          <w:rFonts w:ascii="Arial" w:eastAsia="Times New Roman" w:hAnsi="Arial" w:cs="Arial"/>
          <w:sz w:val="24"/>
          <w:szCs w:val="24"/>
          <w:lang w:eastAsia="ru-RU"/>
        </w:rPr>
        <w:t>7</w:t>
      </w:r>
      <w:r w:rsidR="00C3497B" w:rsidRPr="00FB4E3B">
        <w:rPr>
          <w:rFonts w:ascii="Arial" w:eastAsia="Times New Roman" w:hAnsi="Arial" w:cs="Arial"/>
          <w:sz w:val="24"/>
          <w:szCs w:val="24"/>
          <w:lang w:eastAsia="ru-RU"/>
        </w:rPr>
        <w:t>.4.</w:t>
      </w:r>
      <w:r w:rsidR="007934F2">
        <w:rPr>
          <w:rFonts w:ascii="Arial" w:eastAsia="Times New Roman" w:hAnsi="Arial" w:cs="Arial"/>
          <w:sz w:val="24"/>
          <w:szCs w:val="24"/>
          <w:lang w:eastAsia="ru-RU"/>
        </w:rPr>
        <w:t>4</w:t>
      </w:r>
      <w:r w:rsidR="00C3497B" w:rsidRPr="00FB4E3B">
        <w:rPr>
          <w:rFonts w:ascii="Arial" w:eastAsia="Times New Roman" w:hAnsi="Arial" w:cs="Arial"/>
          <w:sz w:val="24"/>
          <w:szCs w:val="24"/>
          <w:lang w:eastAsia="ru-RU"/>
        </w:rPr>
        <w:t xml:space="preserve"> Расчетный метод (для углекислого натрия в пересчете на непрокаленный продукт).</w:t>
      </w:r>
    </w:p>
    <w:p w14:paraId="1C30E597" w14:textId="6582FC18" w:rsidR="00C3497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Массовую долю углекислого натрия в пере</w:t>
      </w:r>
      <w:r w:rsidR="007934F2">
        <w:rPr>
          <w:rFonts w:ascii="Arial" w:eastAsia="Times New Roman" w:hAnsi="Arial" w:cs="Arial"/>
          <w:sz w:val="24"/>
          <w:szCs w:val="24"/>
          <w:lang w:eastAsia="ru-RU"/>
        </w:rPr>
        <w:t xml:space="preserve">счете на непрокаленный продукт </w:t>
      </w:r>
      <w:r w:rsidR="007934F2" w:rsidRPr="007934F2">
        <w:rPr>
          <w:rFonts w:ascii="Arial" w:eastAsia="Times New Roman" w:hAnsi="Arial" w:cs="Arial"/>
          <w:i/>
          <w:sz w:val="24"/>
          <w:szCs w:val="24"/>
          <w:lang w:eastAsia="ru-RU"/>
        </w:rPr>
        <w:t>X</w:t>
      </w:r>
      <w:r w:rsidR="007934F2">
        <w:rPr>
          <w:rFonts w:ascii="Arial" w:eastAsia="Times New Roman" w:hAnsi="Arial" w:cs="Arial"/>
          <w:sz w:val="24"/>
          <w:szCs w:val="24"/>
          <w:lang w:eastAsia="ru-RU"/>
        </w:rPr>
        <w:t>', %,</w:t>
      </w:r>
      <w:r w:rsidRPr="00FB4E3B">
        <w:rPr>
          <w:rFonts w:ascii="Arial" w:eastAsia="Times New Roman" w:hAnsi="Arial" w:cs="Arial"/>
          <w:sz w:val="24"/>
          <w:szCs w:val="24"/>
          <w:lang w:eastAsia="ru-RU"/>
        </w:rPr>
        <w:t xml:space="preserve"> вычисляют по формуле</w:t>
      </w:r>
    </w:p>
    <w:p w14:paraId="6BCA5BAF" w14:textId="7364A032" w:rsidR="007934F2" w:rsidRPr="007934F2" w:rsidRDefault="007934F2" w:rsidP="007934F2">
      <w:pPr>
        <w:spacing w:line="360" w:lineRule="auto"/>
        <w:ind w:firstLine="709"/>
        <w:jc w:val="right"/>
        <w:rPr>
          <w:rFonts w:ascii="Arial" w:eastAsia="Times New Roman" w:hAnsi="Arial" w:cs="Arial"/>
          <w:i/>
          <w:sz w:val="24"/>
          <w:szCs w:val="24"/>
          <w:lang w:eastAsia="ru-RU"/>
        </w:rPr>
      </w:pPr>
      <m:oMath>
        <m:r>
          <w:rPr>
            <w:rFonts w:ascii="Cambria Math" w:eastAsia="Times New Roman" w:hAnsi="Cambria Math" w:cs="Arial"/>
            <w:sz w:val="24"/>
            <w:szCs w:val="24"/>
            <w:lang w:eastAsia="ru-RU"/>
          </w:rPr>
          <m:t>X'=</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X∙(100-</m:t>
            </m:r>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m:t>
            </m:r>
          </m:num>
          <m:den>
            <m:r>
              <w:rPr>
                <w:rFonts w:ascii="Cambria Math" w:eastAsia="Times New Roman" w:hAnsi="Cambria Math" w:cs="Arial"/>
                <w:sz w:val="24"/>
                <w:szCs w:val="24"/>
                <w:lang w:eastAsia="ru-RU"/>
              </w:rPr>
              <m:t>100</m:t>
            </m:r>
          </m:den>
        </m:f>
      </m:oMath>
      <w:r w:rsidRPr="007934F2">
        <w:rPr>
          <w:rFonts w:ascii="Arial" w:eastAsia="Times New Roman" w:hAnsi="Arial" w:cs="Arial"/>
          <w:i/>
          <w:sz w:val="24"/>
          <w:szCs w:val="24"/>
          <w:lang w:eastAsia="ru-RU"/>
        </w:rPr>
        <w:t>,</w:t>
      </w:r>
      <w:r w:rsidRPr="007934F2">
        <w:rPr>
          <w:rFonts w:ascii="Arial" w:eastAsia="Times New Roman" w:hAnsi="Arial" w:cs="Arial"/>
          <w:i/>
          <w:sz w:val="24"/>
          <w:szCs w:val="24"/>
          <w:lang w:eastAsia="ru-RU"/>
        </w:rPr>
        <w:tab/>
      </w:r>
      <w:r w:rsidRPr="007934F2">
        <w:rPr>
          <w:rFonts w:ascii="Arial" w:eastAsia="Times New Roman" w:hAnsi="Arial" w:cs="Arial"/>
          <w:i/>
          <w:sz w:val="24"/>
          <w:szCs w:val="24"/>
          <w:lang w:eastAsia="ru-RU"/>
        </w:rPr>
        <w:tab/>
      </w:r>
      <w:r w:rsidRPr="007934F2">
        <w:rPr>
          <w:rFonts w:ascii="Arial" w:eastAsia="Times New Roman" w:hAnsi="Arial" w:cs="Arial"/>
          <w:i/>
          <w:sz w:val="24"/>
          <w:szCs w:val="24"/>
          <w:lang w:eastAsia="ru-RU"/>
        </w:rPr>
        <w:tab/>
      </w:r>
      <w:r w:rsidRPr="007934F2">
        <w:rPr>
          <w:rFonts w:ascii="Arial" w:eastAsia="Times New Roman" w:hAnsi="Arial" w:cs="Arial"/>
          <w:i/>
          <w:sz w:val="24"/>
          <w:szCs w:val="24"/>
          <w:lang w:eastAsia="ru-RU"/>
        </w:rPr>
        <w:tab/>
      </w:r>
      <w:r w:rsidRPr="007934F2">
        <w:rPr>
          <w:rFonts w:ascii="Arial" w:eastAsia="Times New Roman" w:hAnsi="Arial" w:cs="Arial"/>
          <w:i/>
          <w:sz w:val="24"/>
          <w:szCs w:val="24"/>
          <w:lang w:eastAsia="ru-RU"/>
        </w:rPr>
        <w:tab/>
      </w:r>
      <w:r w:rsidRPr="007934F2">
        <w:rPr>
          <w:rFonts w:ascii="Arial" w:eastAsia="Times New Roman" w:hAnsi="Arial" w:cs="Arial"/>
          <w:i/>
          <w:sz w:val="24"/>
          <w:szCs w:val="24"/>
          <w:lang w:eastAsia="ru-RU"/>
        </w:rPr>
        <w:tab/>
      </w:r>
      <w:r w:rsidRPr="007934F2">
        <w:rPr>
          <w:rFonts w:ascii="Arial" w:eastAsia="Times New Roman" w:hAnsi="Arial" w:cs="Arial"/>
          <w:i/>
          <w:sz w:val="24"/>
          <w:szCs w:val="24"/>
          <w:lang w:eastAsia="ru-RU"/>
        </w:rPr>
        <w:tab/>
      </w:r>
      <w:r w:rsidRPr="007934F2">
        <w:rPr>
          <w:rFonts w:ascii="Arial" w:eastAsia="Times New Roman" w:hAnsi="Arial" w:cs="Arial"/>
          <w:sz w:val="24"/>
          <w:szCs w:val="24"/>
          <w:lang w:eastAsia="ru-RU"/>
        </w:rPr>
        <w:t>(</w:t>
      </w:r>
      <w:r w:rsidRPr="00F61210">
        <w:rPr>
          <w:rFonts w:ascii="Arial" w:eastAsia="Times New Roman" w:hAnsi="Arial" w:cs="Arial"/>
          <w:sz w:val="24"/>
          <w:szCs w:val="24"/>
          <w:lang w:eastAsia="ru-RU"/>
        </w:rPr>
        <w:t>2</w:t>
      </w:r>
      <w:r w:rsidRPr="007934F2">
        <w:rPr>
          <w:rFonts w:ascii="Arial" w:eastAsia="Times New Roman" w:hAnsi="Arial" w:cs="Arial"/>
          <w:sz w:val="24"/>
          <w:szCs w:val="24"/>
          <w:lang w:eastAsia="ru-RU"/>
        </w:rPr>
        <w:t>)</w:t>
      </w:r>
    </w:p>
    <w:p w14:paraId="3A616C83" w14:textId="4B754386"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где X - массовая доля углекислого натрия, г, определенная по п. </w:t>
      </w:r>
      <w:r w:rsidR="00EF484A"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.4.3;</w:t>
      </w:r>
    </w:p>
    <w:p w14:paraId="468CA260" w14:textId="684CD46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i/>
          <w:sz w:val="24"/>
          <w:szCs w:val="24"/>
          <w:lang w:eastAsia="ru-RU"/>
        </w:rPr>
        <w:t>X</w:t>
      </w:r>
      <w:r w:rsidR="00EF484A" w:rsidRPr="007934F2">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xml:space="preserve">- массовая доля потери при прокаливании, г, определенная по п. </w:t>
      </w:r>
      <w:r w:rsidR="00EF484A"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.5.3.</w:t>
      </w:r>
    </w:p>
    <w:p w14:paraId="5F20B7C5" w14:textId="77777777" w:rsidR="00C3497B" w:rsidRPr="00FB4E3B" w:rsidRDefault="00C3497B" w:rsidP="00086A93">
      <w:pPr>
        <w:numPr>
          <w:ilvl w:val="1"/>
          <w:numId w:val="28"/>
        </w:numPr>
        <w:spacing w:line="360" w:lineRule="auto"/>
        <w:ind w:left="0" w:firstLine="709"/>
        <w:jc w:val="both"/>
        <w:rPr>
          <w:rFonts w:ascii="Arial" w:eastAsia="Times New Roman" w:hAnsi="Arial" w:cs="Arial"/>
          <w:b/>
          <w:bCs/>
          <w:sz w:val="24"/>
          <w:szCs w:val="24"/>
          <w:lang w:eastAsia="ru-RU"/>
        </w:rPr>
      </w:pPr>
      <w:bookmarkStart w:id="10" w:name="Пункт_4.5"/>
      <w:bookmarkStart w:id="11" w:name="_bookmark4"/>
      <w:bookmarkEnd w:id="10"/>
      <w:bookmarkEnd w:id="11"/>
      <w:r w:rsidRPr="00FB4E3B">
        <w:rPr>
          <w:rFonts w:ascii="Arial" w:eastAsia="Times New Roman" w:hAnsi="Arial" w:cs="Arial"/>
          <w:b/>
          <w:bCs/>
          <w:sz w:val="24"/>
          <w:szCs w:val="24"/>
          <w:lang w:eastAsia="ru-RU"/>
        </w:rPr>
        <w:t>Определение потери массы при прокаливании</w:t>
      </w:r>
    </w:p>
    <w:p w14:paraId="0536EAD2"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Аппаратура</w:t>
      </w:r>
    </w:p>
    <w:p w14:paraId="26DB1D22"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Весы лабораторные общего назначения по ГОСТ 24104 2-го класса точности с наибольшим пределом взвешивания 200 г.</w:t>
      </w:r>
    </w:p>
    <w:p w14:paraId="3EF96696" w14:textId="504A5D53"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Гири по </w:t>
      </w:r>
      <w:r w:rsidR="003E2CAE" w:rsidRPr="003E2CAE">
        <w:rPr>
          <w:rFonts w:ascii="Arial" w:eastAsia="Times New Roman" w:hAnsi="Arial" w:cs="Arial"/>
          <w:sz w:val="24"/>
          <w:szCs w:val="24"/>
          <w:lang w:eastAsia="ru-RU"/>
        </w:rPr>
        <w:t>ГОСТ OIML R 111-1</w:t>
      </w:r>
      <w:r w:rsidRPr="00FB4E3B">
        <w:rPr>
          <w:rFonts w:ascii="Arial" w:eastAsia="Times New Roman" w:hAnsi="Arial" w:cs="Arial"/>
          <w:sz w:val="24"/>
          <w:szCs w:val="24"/>
          <w:lang w:eastAsia="ru-RU"/>
        </w:rPr>
        <w:t>.</w:t>
      </w:r>
    </w:p>
    <w:p w14:paraId="00E15C0B" w14:textId="05AE8560"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Эксикатор по ГОСТ 25336.</w:t>
      </w:r>
    </w:p>
    <w:p w14:paraId="6094B36A"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Шкаф сушильный, обеспечивающий температуру нагрева 250-300°С.</w:t>
      </w:r>
    </w:p>
    <w:p w14:paraId="43B3C3CC" w14:textId="310F3BD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Тигли низкие 3 или 4 по ГОСТ 9147.</w:t>
      </w:r>
    </w:p>
    <w:p w14:paraId="626B49B1" w14:textId="0A7B20F5"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Силикагель технический по ГОСТ 3956, высушенный при 150-180°С или кальций хлористый, прокаленный при 250-300°С.</w:t>
      </w:r>
    </w:p>
    <w:p w14:paraId="4387BED4"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Проведение анализа</w:t>
      </w:r>
    </w:p>
    <w:p w14:paraId="49B09498"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 тигле, предварительно прокаленном при 270-300°С до достижения постоянной массы, взвешивают от 5 до 6 г кальцинированной соды (результат в граммах записывают с точностью до четвертого десятичного знака). Тигель с навеской прокаливают при 270-300°С до достижения постоянной массы и после охлаждения в эксикаторе взвешивают (результат в граммах записывают с точностью до четвертого десятичного знака).</w:t>
      </w:r>
    </w:p>
    <w:p w14:paraId="1641734C"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bookmarkStart w:id="12" w:name="_bookmark5"/>
      <w:bookmarkEnd w:id="12"/>
      <w:r w:rsidRPr="00FB4E3B">
        <w:rPr>
          <w:rFonts w:ascii="Arial" w:eastAsia="Times New Roman" w:hAnsi="Arial" w:cs="Arial"/>
          <w:sz w:val="24"/>
          <w:szCs w:val="24"/>
          <w:lang w:eastAsia="ru-RU"/>
        </w:rPr>
        <w:t>Обработка результатов</w:t>
      </w:r>
    </w:p>
    <w:p w14:paraId="67F0E98C" w14:textId="4E75000B" w:rsidR="00C3497B" w:rsidRPr="00FB4E3B" w:rsidRDefault="007934F2" w:rsidP="00086A93">
      <w:pPr>
        <w:spacing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Потери массы при прокаливании </w:t>
      </w:r>
      <w:r>
        <w:rPr>
          <w:rFonts w:ascii="Arial" w:eastAsia="Times New Roman" w:hAnsi="Arial" w:cs="Arial"/>
          <w:i/>
          <w:sz w:val="24"/>
          <w:szCs w:val="24"/>
          <w:lang w:eastAsia="ru-RU"/>
        </w:rPr>
        <w:t>X</w:t>
      </w:r>
      <w:r w:rsidRPr="007934F2">
        <w:rPr>
          <w:rFonts w:ascii="Arial" w:eastAsia="Times New Roman" w:hAnsi="Arial" w:cs="Arial"/>
          <w:i/>
          <w:sz w:val="24"/>
          <w:szCs w:val="24"/>
          <w:vertAlign w:val="subscript"/>
          <w:lang w:eastAsia="ru-RU"/>
        </w:rPr>
        <w:t>1</w:t>
      </w:r>
      <w:r w:rsidRPr="007934F2">
        <w:rPr>
          <w:rFonts w:ascii="Arial" w:eastAsia="Times New Roman" w:hAnsi="Arial" w:cs="Arial"/>
          <w:sz w:val="24"/>
          <w:szCs w:val="24"/>
          <w:lang w:eastAsia="ru-RU"/>
        </w:rPr>
        <w:t>, %,</w:t>
      </w:r>
      <w:r w:rsidR="00C3497B" w:rsidRPr="00FB4E3B">
        <w:rPr>
          <w:rFonts w:ascii="Arial" w:eastAsia="Times New Roman" w:hAnsi="Arial" w:cs="Arial"/>
          <w:sz w:val="24"/>
          <w:szCs w:val="24"/>
          <w:lang w:eastAsia="ru-RU"/>
        </w:rPr>
        <w:t xml:space="preserve"> вычисляют по формуле</w:t>
      </w:r>
    </w:p>
    <w:p w14:paraId="545DC73F" w14:textId="611D6982" w:rsidR="007934F2" w:rsidRPr="007934F2" w:rsidRDefault="001425C9" w:rsidP="007934F2">
      <w:pPr>
        <w:spacing w:line="360" w:lineRule="auto"/>
        <w:ind w:firstLine="709"/>
        <w:jc w:val="right"/>
        <w:rPr>
          <w:rFonts w:ascii="Arial" w:eastAsia="Times New Roman" w:hAnsi="Arial" w:cs="Arial"/>
          <w:i/>
          <w:sz w:val="24"/>
          <w:szCs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(m-</m:t>
            </m:r>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m</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)∙100</m:t>
            </m:r>
          </m:num>
          <m:den>
            <m:r>
              <w:rPr>
                <w:rFonts w:ascii="Cambria Math" w:eastAsia="Times New Roman" w:hAnsi="Cambria Math" w:cs="Arial"/>
                <w:sz w:val="24"/>
                <w:szCs w:val="24"/>
                <w:lang w:eastAsia="ru-RU"/>
              </w:rPr>
              <m:t>m</m:t>
            </m:r>
          </m:den>
        </m:f>
      </m:oMath>
      <w:r w:rsidR="007934F2" w:rsidRPr="007934F2">
        <w:rPr>
          <w:rFonts w:ascii="Arial" w:eastAsia="Times New Roman" w:hAnsi="Arial" w:cs="Arial"/>
          <w:i/>
          <w:sz w:val="24"/>
          <w:szCs w:val="24"/>
          <w:lang w:eastAsia="ru-RU"/>
        </w:rPr>
        <w:t>,</w:t>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sz w:val="24"/>
          <w:szCs w:val="24"/>
          <w:lang w:eastAsia="ru-RU"/>
        </w:rPr>
        <w:t>(3)</w:t>
      </w:r>
    </w:p>
    <w:p w14:paraId="7F9F7006" w14:textId="3B053043"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где m - масса навески кальцинированной соды, г;</w:t>
      </w:r>
    </w:p>
    <w:p w14:paraId="22998873" w14:textId="06DD5836"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i/>
          <w:sz w:val="24"/>
          <w:szCs w:val="24"/>
          <w:lang w:eastAsia="ru-RU"/>
        </w:rPr>
        <w:t>m</w:t>
      </w:r>
      <w:r w:rsidR="00EF484A" w:rsidRPr="007934F2">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масса навески кальцинированной соды после прокаливания, г.</w:t>
      </w:r>
    </w:p>
    <w:p w14:paraId="6269EA06"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результатов двух параллельных определений, абсолютное расхождение между которыми не превышает допускаемое расхождение, равное 0,05% при доверительной вероятности Р = 0,95.</w:t>
      </w:r>
    </w:p>
    <w:p w14:paraId="0AE95847" w14:textId="77777777" w:rsidR="00C3497B" w:rsidRPr="00FB4E3B" w:rsidRDefault="00C3497B" w:rsidP="00086A93">
      <w:pPr>
        <w:numPr>
          <w:ilvl w:val="1"/>
          <w:numId w:val="28"/>
        </w:numPr>
        <w:spacing w:line="360" w:lineRule="auto"/>
        <w:ind w:left="0" w:firstLine="709"/>
        <w:jc w:val="both"/>
        <w:rPr>
          <w:rFonts w:ascii="Arial" w:eastAsia="Times New Roman" w:hAnsi="Arial" w:cs="Arial"/>
          <w:b/>
          <w:bCs/>
          <w:sz w:val="24"/>
          <w:szCs w:val="24"/>
          <w:lang w:eastAsia="ru-RU"/>
        </w:rPr>
      </w:pPr>
      <w:bookmarkStart w:id="13" w:name="Пункт_4.6"/>
      <w:bookmarkStart w:id="14" w:name="_bookmark6"/>
      <w:bookmarkEnd w:id="13"/>
      <w:bookmarkEnd w:id="14"/>
      <w:r w:rsidRPr="00FB4E3B">
        <w:rPr>
          <w:rFonts w:ascii="Arial" w:eastAsia="Times New Roman" w:hAnsi="Arial" w:cs="Arial"/>
          <w:b/>
          <w:bCs/>
          <w:sz w:val="24"/>
          <w:szCs w:val="24"/>
          <w:lang w:eastAsia="ru-RU"/>
        </w:rPr>
        <w:t>Определение массовой доли хлоридов в пересчете на NaCl</w:t>
      </w:r>
    </w:p>
    <w:p w14:paraId="78340F37" w14:textId="77777777" w:rsidR="007934F2"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Аппаратура, реактивы и растворы </w:t>
      </w:r>
    </w:p>
    <w:p w14:paraId="1693105E" w14:textId="43089BE8" w:rsidR="007934F2" w:rsidRDefault="00C3497B" w:rsidP="007934F2">
      <w:pPr>
        <w:spacing w:line="360" w:lineRule="auto"/>
        <w:ind w:left="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Бюретка 3-</w:t>
      </w:r>
      <w:r w:rsidR="007934F2">
        <w:rPr>
          <w:rFonts w:ascii="Arial" w:eastAsia="Times New Roman" w:hAnsi="Arial" w:cs="Arial"/>
          <w:sz w:val="24"/>
          <w:szCs w:val="24"/>
          <w:lang w:eastAsia="ru-RU"/>
        </w:rPr>
        <w:t>2-5-0,02 или 6-2-5-0,02.</w:t>
      </w:r>
    </w:p>
    <w:p w14:paraId="34EC6081" w14:textId="3C9761E3" w:rsidR="00C3497B" w:rsidRPr="00FB4E3B" w:rsidRDefault="00C3497B" w:rsidP="007934F2">
      <w:pPr>
        <w:spacing w:line="360" w:lineRule="auto"/>
        <w:ind w:left="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Кислота азотная по ГОСТ 4461.</w:t>
      </w:r>
    </w:p>
    <w:p w14:paraId="6B3EFDFE" w14:textId="513BCCA6"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Ртуть (II) азотнокислая 1-водная по ГОСТ 4520 раствор с </w:t>
      </w:r>
      <w:r w:rsidRPr="00FB4E3B">
        <w:rPr>
          <w:rFonts w:ascii="Arial" w:eastAsia="Times New Roman" w:hAnsi="Arial" w:cs="Arial"/>
          <w:b/>
          <w:sz w:val="24"/>
          <w:szCs w:val="24"/>
          <w:lang w:eastAsia="ru-RU"/>
        </w:rPr>
        <w:t>(</w:t>
      </w:r>
      <w:r w:rsidR="007934F2">
        <w:rPr>
          <w:rFonts w:ascii="Arial" w:eastAsia="Times New Roman" w:hAnsi="Arial" w:cs="Arial"/>
          <w:sz w:val="24"/>
          <w:szCs w:val="24"/>
          <w:lang w:eastAsia="ru-RU"/>
        </w:rPr>
        <w:t>1</w:t>
      </w:r>
      <w:r w:rsidRPr="00FB4E3B">
        <w:rPr>
          <w:rFonts w:ascii="Arial" w:eastAsia="Times New Roman" w:hAnsi="Arial" w:cs="Arial"/>
          <w:sz w:val="24"/>
          <w:szCs w:val="24"/>
          <w:lang w:eastAsia="ru-RU"/>
        </w:rPr>
        <w:t>/2</w:t>
      </w:r>
      <w:r w:rsidRPr="00FB4E3B">
        <w:rPr>
          <w:rFonts w:ascii="Arial" w:eastAsia="Times New Roman" w:hAnsi="Arial" w:cs="Arial"/>
          <w:i/>
          <w:sz w:val="24"/>
          <w:szCs w:val="24"/>
          <w:lang w:eastAsia="ru-RU"/>
        </w:rPr>
        <w:t xml:space="preserve">Hg </w:t>
      </w:r>
      <w:r w:rsidRPr="00FB4E3B">
        <w:rPr>
          <w:rFonts w:ascii="Arial" w:eastAsia="Times New Roman" w:hAnsi="Arial" w:cs="Arial"/>
          <w:b/>
          <w:sz w:val="24"/>
          <w:szCs w:val="24"/>
          <w:lang w:eastAsia="ru-RU"/>
        </w:rPr>
        <w:t>(</w:t>
      </w:r>
      <w:r w:rsidRPr="00FB4E3B">
        <w:rPr>
          <w:rFonts w:ascii="Arial" w:eastAsia="Times New Roman" w:hAnsi="Arial" w:cs="Arial"/>
          <w:i/>
          <w:sz w:val="24"/>
          <w:szCs w:val="24"/>
          <w:lang w:eastAsia="ru-RU"/>
        </w:rPr>
        <w:t>NO</w:t>
      </w:r>
      <w:r w:rsidRPr="007934F2">
        <w:rPr>
          <w:rFonts w:ascii="Arial" w:eastAsia="Times New Roman" w:hAnsi="Arial" w:cs="Arial"/>
          <w:sz w:val="24"/>
          <w:szCs w:val="24"/>
          <w:vertAlign w:val="subscript"/>
          <w:lang w:eastAsia="ru-RU"/>
        </w:rPr>
        <w:t>3</w:t>
      </w:r>
      <w:r w:rsidRPr="00FB4E3B">
        <w:rPr>
          <w:rFonts w:ascii="Arial" w:eastAsia="Times New Roman" w:hAnsi="Arial" w:cs="Arial"/>
          <w:b/>
          <w:sz w:val="24"/>
          <w:szCs w:val="24"/>
          <w:lang w:eastAsia="ru-RU"/>
        </w:rPr>
        <w:t>)</w:t>
      </w:r>
      <w:r w:rsidRPr="007934F2">
        <w:rPr>
          <w:rFonts w:ascii="Arial" w:eastAsia="Times New Roman" w:hAnsi="Arial" w:cs="Arial"/>
          <w:sz w:val="24"/>
          <w:szCs w:val="24"/>
          <w:vertAlign w:val="subscript"/>
          <w:lang w:eastAsia="ru-RU"/>
        </w:rPr>
        <w:t>2</w:t>
      </w:r>
      <w:r w:rsidR="007934F2">
        <w:rPr>
          <w:rFonts w:ascii="Arial" w:eastAsia="Times New Roman" w:hAnsi="Arial" w:cs="Arial"/>
          <w:sz w:val="24"/>
          <w:szCs w:val="24"/>
          <w:lang w:eastAsia="ru-RU"/>
        </w:rPr>
        <w:t>·</w:t>
      </w:r>
      <w:r w:rsidRPr="00FB4E3B">
        <w:rPr>
          <w:rFonts w:ascii="Arial" w:eastAsia="Times New Roman" w:hAnsi="Arial" w:cs="Arial"/>
          <w:sz w:val="24"/>
          <w:szCs w:val="24"/>
          <w:lang w:eastAsia="ru-RU"/>
        </w:rPr>
        <w:t>Н</w:t>
      </w:r>
      <w:r w:rsidRPr="007934F2">
        <w:rPr>
          <w:rFonts w:ascii="Arial" w:eastAsia="Times New Roman" w:hAnsi="Arial" w:cs="Arial"/>
          <w:sz w:val="24"/>
          <w:szCs w:val="24"/>
          <w:vertAlign w:val="subscript"/>
          <w:lang w:eastAsia="ru-RU"/>
        </w:rPr>
        <w:t>2</w:t>
      </w:r>
      <w:r w:rsidRPr="00FB4E3B">
        <w:rPr>
          <w:rFonts w:ascii="Arial" w:eastAsia="Times New Roman" w:hAnsi="Arial" w:cs="Arial"/>
          <w:sz w:val="24"/>
          <w:szCs w:val="24"/>
          <w:lang w:eastAsia="ru-RU"/>
        </w:rPr>
        <w:t xml:space="preserve">О </w:t>
      </w:r>
      <w:r w:rsidRPr="00FB4E3B">
        <w:rPr>
          <w:rFonts w:ascii="Arial" w:eastAsia="Times New Roman" w:hAnsi="Arial" w:cs="Arial"/>
          <w:b/>
          <w:sz w:val="24"/>
          <w:szCs w:val="24"/>
          <w:lang w:eastAsia="ru-RU"/>
        </w:rPr>
        <w:t>)</w:t>
      </w:r>
      <w:r w:rsidRPr="00FB4E3B">
        <w:rPr>
          <w:rFonts w:ascii="Arial" w:eastAsia="Times New Roman" w:hAnsi="Arial" w:cs="Arial"/>
          <w:sz w:val="24"/>
          <w:szCs w:val="24"/>
          <w:lang w:eastAsia="ru-RU"/>
        </w:rPr>
        <w:t>= 0,1</w:t>
      </w:r>
      <w:r w:rsidR="007934F2">
        <w:rPr>
          <w:rFonts w:ascii="Arial" w:eastAsia="Times New Roman" w:hAnsi="Arial" w:cs="Arial"/>
          <w:sz w:val="24"/>
          <w:szCs w:val="24"/>
          <w:lang w:val="en-US" w:eastAsia="ru-RU"/>
        </w:rPr>
        <w:t> </w:t>
      </w:r>
      <w:r w:rsidRPr="00FB4E3B">
        <w:rPr>
          <w:rFonts w:ascii="Arial" w:eastAsia="Times New Roman" w:hAnsi="Arial" w:cs="Arial"/>
          <w:sz w:val="24"/>
          <w:szCs w:val="24"/>
          <w:lang w:eastAsia="ru-RU"/>
        </w:rPr>
        <w:t>моль/дм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6AA2DDE6"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Натрий нитропруссидный (индикатор), водный раствор с массовой долей 10%.</w:t>
      </w:r>
    </w:p>
    <w:p w14:paraId="60CA27C5" w14:textId="5C81CE1C"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Вода дистиллированная по ГОСТ 6709.</w:t>
      </w:r>
    </w:p>
    <w:p w14:paraId="1A18C9B7"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Проведение анализа</w:t>
      </w:r>
    </w:p>
    <w:p w14:paraId="43FF2CC0" w14:textId="402BFE33"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К раствору после определения массовой доли углекислого натрия (п. </w:t>
      </w:r>
      <w:r w:rsidR="00AF22FF"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.4.2) прибавляют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азотной кислоты, 5-10 капель раствора нитропруссида натрия и титруют из бюретки раствором азотнокислой ртути до первого появления неисчезающей мути.</w:t>
      </w:r>
    </w:p>
    <w:p w14:paraId="2F648F3A"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Обработка результатов</w:t>
      </w:r>
    </w:p>
    <w:p w14:paraId="1011391A" w14:textId="75E0FB54" w:rsidR="007934F2" w:rsidRDefault="00C3497B" w:rsidP="007934F2">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Массовую долю хлоридов в пересчете на N</w:t>
      </w:r>
      <w:r w:rsidR="00E34DB1">
        <w:rPr>
          <w:rFonts w:ascii="Arial" w:eastAsia="Times New Roman" w:hAnsi="Arial" w:cs="Arial"/>
          <w:sz w:val="24"/>
          <w:szCs w:val="24"/>
          <w:lang w:eastAsia="ru-RU"/>
        </w:rPr>
        <w:t xml:space="preserve">aCl </w:t>
      </w:r>
      <w:r w:rsidRPr="00E34DB1">
        <w:rPr>
          <w:rFonts w:ascii="Arial" w:eastAsia="Times New Roman" w:hAnsi="Arial" w:cs="Arial"/>
          <w:i/>
          <w:sz w:val="24"/>
          <w:szCs w:val="24"/>
          <w:lang w:eastAsia="ru-RU"/>
        </w:rPr>
        <w:t>X</w:t>
      </w:r>
      <w:r w:rsidR="007934F2" w:rsidRPr="00E34DB1">
        <w:rPr>
          <w:rFonts w:ascii="Arial" w:eastAsia="Times New Roman" w:hAnsi="Arial" w:cs="Arial"/>
          <w:sz w:val="24"/>
          <w:szCs w:val="24"/>
          <w:vertAlign w:val="subscript"/>
          <w:lang w:eastAsia="ru-RU"/>
        </w:rPr>
        <w:t>2</w:t>
      </w:r>
      <w:r w:rsidR="00E34DB1">
        <w:rPr>
          <w:rFonts w:ascii="Arial" w:eastAsia="Times New Roman" w:hAnsi="Arial" w:cs="Arial"/>
          <w:sz w:val="24"/>
          <w:szCs w:val="24"/>
          <w:lang w:eastAsia="ru-RU"/>
        </w:rPr>
        <w:t xml:space="preserve">, %, </w:t>
      </w:r>
      <w:r w:rsidRPr="00FB4E3B">
        <w:rPr>
          <w:rFonts w:ascii="Arial" w:eastAsia="Times New Roman" w:hAnsi="Arial" w:cs="Arial"/>
          <w:sz w:val="24"/>
          <w:szCs w:val="24"/>
          <w:lang w:eastAsia="ru-RU"/>
        </w:rPr>
        <w:t>вычисляют по формуле</w:t>
      </w:r>
    </w:p>
    <w:p w14:paraId="0DDA7ACE" w14:textId="7B408520" w:rsidR="007934F2" w:rsidRPr="007934F2" w:rsidRDefault="001425C9" w:rsidP="007934F2">
      <w:pPr>
        <w:spacing w:line="360" w:lineRule="auto"/>
        <w:ind w:firstLine="709"/>
        <w:jc w:val="right"/>
        <w:rPr>
          <w:rFonts w:ascii="Arial" w:eastAsia="Times New Roman" w:hAnsi="Arial" w:cs="Arial"/>
          <w:i/>
          <w:sz w:val="24"/>
          <w:szCs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2</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V∙0.00584∙100</m:t>
            </m:r>
          </m:num>
          <m:den>
            <m:r>
              <w:rPr>
                <w:rFonts w:ascii="Cambria Math" w:eastAsia="Times New Roman" w:hAnsi="Cambria Math" w:cs="Arial"/>
                <w:sz w:val="24"/>
                <w:szCs w:val="24"/>
                <w:lang w:eastAsia="ru-RU"/>
              </w:rPr>
              <m:t>m</m:t>
            </m:r>
          </m:den>
        </m:f>
      </m:oMath>
      <w:r w:rsidR="007934F2" w:rsidRPr="007934F2">
        <w:rPr>
          <w:rFonts w:ascii="Arial" w:eastAsia="Times New Roman" w:hAnsi="Arial" w:cs="Arial"/>
          <w:i/>
          <w:sz w:val="24"/>
          <w:szCs w:val="24"/>
          <w:lang w:eastAsia="ru-RU"/>
        </w:rPr>
        <w:t>,</w:t>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i/>
          <w:sz w:val="24"/>
          <w:szCs w:val="24"/>
          <w:lang w:eastAsia="ru-RU"/>
        </w:rPr>
        <w:tab/>
      </w:r>
      <w:r w:rsidR="007934F2" w:rsidRPr="007934F2">
        <w:rPr>
          <w:rFonts w:ascii="Arial" w:eastAsia="Times New Roman" w:hAnsi="Arial" w:cs="Arial"/>
          <w:sz w:val="24"/>
          <w:szCs w:val="24"/>
          <w:lang w:eastAsia="ru-RU"/>
        </w:rPr>
        <w:t>(4)</w:t>
      </w:r>
    </w:p>
    <w:p w14:paraId="629CF559" w14:textId="3ABD6D27" w:rsidR="00C3497B" w:rsidRPr="007934F2" w:rsidRDefault="00C3497B" w:rsidP="007934F2">
      <w:pPr>
        <w:spacing w:line="360" w:lineRule="auto"/>
        <w:ind w:firstLine="709"/>
        <w:jc w:val="both"/>
        <w:rPr>
          <w:rFonts w:ascii="Times New Roman" w:eastAsia="Times New Roman" w:hAnsi="Times New Roman"/>
          <w:i/>
          <w:position w:val="-14"/>
        </w:rPr>
      </w:pPr>
      <w:r w:rsidRPr="00FB4E3B">
        <w:rPr>
          <w:rFonts w:ascii="Arial" w:eastAsia="Times New Roman" w:hAnsi="Arial" w:cs="Arial"/>
          <w:sz w:val="24"/>
          <w:szCs w:val="24"/>
          <w:lang w:eastAsia="ru-RU"/>
        </w:rPr>
        <w:t>где V - объем концентрации точно 0,1 моль/дм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азотнокислой ртути, израсходованный на титрование,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74FE7B2A" w14:textId="5309FC8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0,00584 - масса хлористого натрия в граммах, соответствующая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азотнокислой</w:t>
      </w:r>
      <w:r w:rsidR="0040641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 xml:space="preserve">ртути концентрации точно </w:t>
      </w:r>
      <w:r w:rsidRPr="00FB4E3B">
        <w:rPr>
          <w:rFonts w:ascii="Arial" w:eastAsia="Times New Roman" w:hAnsi="Arial" w:cs="Arial"/>
          <w:i/>
          <w:sz w:val="24"/>
          <w:szCs w:val="24"/>
          <w:lang w:eastAsia="ru-RU"/>
        </w:rPr>
        <w:t>c</w:t>
      </w:r>
      <w:r w:rsidRPr="00FB4E3B">
        <w:rPr>
          <w:rFonts w:ascii="Arial" w:eastAsia="Times New Roman" w:hAnsi="Arial" w:cs="Arial"/>
          <w:b/>
          <w:sz w:val="24"/>
          <w:szCs w:val="24"/>
          <w:lang w:eastAsia="ru-RU"/>
        </w:rPr>
        <w:t>(</w:t>
      </w:r>
      <w:r w:rsidRPr="00FB4E3B">
        <w:rPr>
          <w:rFonts w:ascii="Arial" w:eastAsia="Times New Roman" w:hAnsi="Arial" w:cs="Arial"/>
          <w:sz w:val="24"/>
          <w:szCs w:val="24"/>
          <w:lang w:eastAsia="ru-RU"/>
        </w:rPr>
        <w:t>1/2</w:t>
      </w:r>
      <w:r w:rsidRPr="00FB4E3B">
        <w:rPr>
          <w:rFonts w:ascii="Arial" w:eastAsia="Times New Roman" w:hAnsi="Arial" w:cs="Arial"/>
          <w:i/>
          <w:sz w:val="24"/>
          <w:szCs w:val="24"/>
          <w:lang w:eastAsia="ru-RU"/>
        </w:rPr>
        <w:t>Hg</w:t>
      </w:r>
      <w:r w:rsidRPr="00FB4E3B">
        <w:rPr>
          <w:rFonts w:ascii="Arial" w:eastAsia="Times New Roman" w:hAnsi="Arial" w:cs="Arial"/>
          <w:b/>
          <w:sz w:val="24"/>
          <w:szCs w:val="24"/>
          <w:lang w:eastAsia="ru-RU"/>
        </w:rPr>
        <w:t>(</w:t>
      </w:r>
      <w:r w:rsidRPr="00FB4E3B">
        <w:rPr>
          <w:rFonts w:ascii="Arial" w:eastAsia="Times New Roman" w:hAnsi="Arial" w:cs="Arial"/>
          <w:i/>
          <w:sz w:val="24"/>
          <w:szCs w:val="24"/>
          <w:lang w:eastAsia="ru-RU"/>
        </w:rPr>
        <w:t>NO</w:t>
      </w:r>
      <w:r w:rsidR="007934F2" w:rsidRPr="007934F2">
        <w:rPr>
          <w:rFonts w:ascii="Arial" w:eastAsia="Times New Roman" w:hAnsi="Arial" w:cs="Arial"/>
          <w:sz w:val="24"/>
          <w:szCs w:val="24"/>
          <w:vertAlign w:val="subscript"/>
          <w:lang w:eastAsia="ru-RU"/>
        </w:rPr>
        <w:t>3</w:t>
      </w:r>
      <w:r w:rsidRPr="00FB4E3B">
        <w:rPr>
          <w:rFonts w:ascii="Arial" w:eastAsia="Times New Roman" w:hAnsi="Arial" w:cs="Arial"/>
          <w:b/>
          <w:sz w:val="24"/>
          <w:szCs w:val="24"/>
          <w:lang w:eastAsia="ru-RU"/>
        </w:rPr>
        <w:t>)</w:t>
      </w:r>
      <w:r w:rsidR="007934F2" w:rsidRPr="007934F2">
        <w:rPr>
          <w:rFonts w:ascii="Arial" w:eastAsia="Times New Roman" w:hAnsi="Arial" w:cs="Arial"/>
          <w:sz w:val="24"/>
          <w:szCs w:val="24"/>
          <w:vertAlign w:val="subscript"/>
          <w:lang w:eastAsia="ru-RU"/>
        </w:rPr>
        <w:t>2</w:t>
      </w:r>
      <w:r w:rsidRPr="00FB4E3B">
        <w:rPr>
          <w:rFonts w:ascii="Arial" w:eastAsia="Times New Roman" w:hAnsi="Arial" w:cs="Arial"/>
          <w:sz w:val="24"/>
          <w:szCs w:val="24"/>
          <w:lang w:eastAsia="ru-RU"/>
        </w:rPr>
        <w:t>·Н</w:t>
      </w:r>
      <w:r w:rsidRPr="007934F2">
        <w:rPr>
          <w:rFonts w:ascii="Arial" w:eastAsia="Times New Roman" w:hAnsi="Arial" w:cs="Arial"/>
          <w:sz w:val="24"/>
          <w:szCs w:val="24"/>
          <w:vertAlign w:val="subscript"/>
          <w:lang w:eastAsia="ru-RU"/>
        </w:rPr>
        <w:t>2</w:t>
      </w:r>
      <w:r w:rsidRPr="00FB4E3B">
        <w:rPr>
          <w:rFonts w:ascii="Arial" w:eastAsia="Times New Roman" w:hAnsi="Arial" w:cs="Arial"/>
          <w:sz w:val="24"/>
          <w:szCs w:val="24"/>
          <w:lang w:eastAsia="ru-RU"/>
        </w:rPr>
        <w:t xml:space="preserve">О </w:t>
      </w:r>
      <w:r w:rsidRPr="00FB4E3B">
        <w:rPr>
          <w:rFonts w:ascii="Arial" w:eastAsia="Times New Roman" w:hAnsi="Arial" w:cs="Arial"/>
          <w:b/>
          <w:sz w:val="24"/>
          <w:szCs w:val="24"/>
          <w:lang w:eastAsia="ru-RU"/>
        </w:rPr>
        <w:t>)</w:t>
      </w:r>
      <w:r w:rsidRPr="00FB4E3B">
        <w:rPr>
          <w:rFonts w:ascii="Arial" w:eastAsia="Times New Roman" w:hAnsi="Arial" w:cs="Arial"/>
          <w:sz w:val="24"/>
          <w:szCs w:val="24"/>
          <w:lang w:eastAsia="ru-RU"/>
        </w:rPr>
        <w:t>= 0,1 моль/дм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г/см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61C7EA20"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m - масса навески кальцинированной соды, г.</w:t>
      </w:r>
    </w:p>
    <w:p w14:paraId="4D6DAECE"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результатов двух параллельных определений, абсолютное расхождение между которыми не превышает допускаемое расхождение, равное 0,02% при доверительной вероятности Р = 0,95.</w:t>
      </w:r>
    </w:p>
    <w:p w14:paraId="114D6D98" w14:textId="334B60DA" w:rsidR="00C3497B" w:rsidRPr="00E34DB1" w:rsidRDefault="00C3497B" w:rsidP="00086A93">
      <w:pPr>
        <w:numPr>
          <w:ilvl w:val="1"/>
          <w:numId w:val="28"/>
        </w:numPr>
        <w:spacing w:line="360" w:lineRule="auto"/>
        <w:ind w:left="0" w:firstLine="709"/>
        <w:jc w:val="both"/>
        <w:rPr>
          <w:rFonts w:ascii="Arial" w:eastAsia="Times New Roman" w:hAnsi="Arial" w:cs="Arial"/>
          <w:b/>
          <w:bCs/>
          <w:sz w:val="24"/>
          <w:szCs w:val="24"/>
          <w:lang w:eastAsia="ru-RU"/>
        </w:rPr>
      </w:pPr>
      <w:bookmarkStart w:id="15" w:name="Пункт_4.7"/>
      <w:bookmarkEnd w:id="15"/>
      <w:r w:rsidRPr="00FB4E3B">
        <w:rPr>
          <w:rFonts w:ascii="Arial" w:eastAsia="Times New Roman" w:hAnsi="Arial" w:cs="Arial"/>
          <w:b/>
          <w:bCs/>
          <w:sz w:val="24"/>
          <w:szCs w:val="24"/>
          <w:lang w:eastAsia="ru-RU"/>
        </w:rPr>
        <w:t xml:space="preserve">Определение массовой доли железа в пересчете на </w:t>
      </w:r>
      <w:r w:rsidRPr="00E34DB1">
        <w:rPr>
          <w:rFonts w:ascii="Arial" w:eastAsia="Times New Roman" w:hAnsi="Arial" w:cs="Arial"/>
          <w:b/>
          <w:bCs/>
          <w:sz w:val="24"/>
          <w:szCs w:val="24"/>
          <w:lang w:eastAsia="ru-RU"/>
        </w:rPr>
        <w:t>Fe</w:t>
      </w:r>
      <w:r w:rsidR="002B541E" w:rsidRPr="00E34DB1">
        <w:rPr>
          <w:rFonts w:ascii="Arial" w:eastAsia="Times New Roman" w:hAnsi="Arial" w:cs="Arial"/>
          <w:b/>
          <w:bCs/>
          <w:sz w:val="24"/>
          <w:szCs w:val="24"/>
          <w:vertAlign w:val="subscript"/>
          <w:lang w:eastAsia="ru-RU"/>
        </w:rPr>
        <w:t>2</w:t>
      </w:r>
      <w:r w:rsidRPr="00E34DB1">
        <w:rPr>
          <w:rFonts w:ascii="Arial" w:eastAsia="Times New Roman" w:hAnsi="Arial" w:cs="Arial"/>
          <w:b/>
          <w:bCs/>
          <w:sz w:val="24"/>
          <w:szCs w:val="24"/>
          <w:lang w:eastAsia="ru-RU"/>
        </w:rPr>
        <w:t>O</w:t>
      </w:r>
      <w:r w:rsidR="002B541E" w:rsidRPr="00E34DB1">
        <w:rPr>
          <w:rFonts w:ascii="Arial" w:eastAsia="Times New Roman" w:hAnsi="Arial" w:cs="Arial"/>
          <w:b/>
          <w:bCs/>
          <w:sz w:val="24"/>
          <w:szCs w:val="24"/>
          <w:vertAlign w:val="subscript"/>
          <w:lang w:eastAsia="ru-RU"/>
        </w:rPr>
        <w:t>3</w:t>
      </w:r>
    </w:p>
    <w:p w14:paraId="476C0E13" w14:textId="77777777" w:rsidR="002B541E"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Аппаратура, реактивы и растворы </w:t>
      </w:r>
    </w:p>
    <w:p w14:paraId="512D5A03" w14:textId="7C2088C4"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Фотоэлектроколориметр.</w:t>
      </w:r>
    </w:p>
    <w:p w14:paraId="53E2FF01"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Весы лабораторные общего назначения по ГОСТ 24104 3-го класса точности с наибольшим пределом взвешивания 1 кг.</w:t>
      </w:r>
    </w:p>
    <w:p w14:paraId="465DA201" w14:textId="2C7512EF"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Гири по </w:t>
      </w:r>
      <w:r w:rsidR="003E2CAE" w:rsidRPr="003E2CAE">
        <w:rPr>
          <w:rFonts w:ascii="Arial" w:eastAsia="Times New Roman" w:hAnsi="Arial" w:cs="Arial"/>
          <w:sz w:val="24"/>
          <w:szCs w:val="24"/>
          <w:lang w:eastAsia="ru-RU"/>
        </w:rPr>
        <w:t>ГОСТ OIML R 111-1</w:t>
      </w:r>
      <w:r w:rsidRPr="00FB4E3B">
        <w:rPr>
          <w:rFonts w:ascii="Arial" w:eastAsia="Times New Roman" w:hAnsi="Arial" w:cs="Arial"/>
          <w:sz w:val="24"/>
          <w:szCs w:val="24"/>
          <w:lang w:eastAsia="ru-RU"/>
        </w:rPr>
        <w:t>.</w:t>
      </w:r>
    </w:p>
    <w:p w14:paraId="111CD5A3" w14:textId="673A8B8D"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Пипетки 2-2-10 (20, 25) или подобного типа.</w:t>
      </w:r>
    </w:p>
    <w:p w14:paraId="41ECF462" w14:textId="77777777" w:rsidR="00E34DB1"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Колбы мерные 1-100 (500, 1000)-2 по ГОСТ 1770 или подобного типа. </w:t>
      </w:r>
    </w:p>
    <w:p w14:paraId="1A3C7674" w14:textId="7A5AB5E1"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Бюретка 3-2-25-0,1 или подобного типа.</w:t>
      </w:r>
    </w:p>
    <w:p w14:paraId="1C990860"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Цилиндры 1-10 и 1-25 по ГОСТ 1770.</w:t>
      </w:r>
    </w:p>
    <w:p w14:paraId="02F5316A" w14:textId="77777777" w:rsidR="00E34DB1"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Стакан Н-1-250 ТС по ГОСТ 25336 или подобного типа.</w:t>
      </w:r>
    </w:p>
    <w:p w14:paraId="35E3023F" w14:textId="0C3D82E8"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Фильтр обеззоленный типа </w:t>
      </w:r>
      <w:r w:rsidR="00E34DB1">
        <w:rPr>
          <w:rFonts w:ascii="Arial" w:eastAsia="Times New Roman" w:hAnsi="Arial" w:cs="Arial"/>
          <w:sz w:val="24"/>
          <w:szCs w:val="24"/>
          <w:lang w:eastAsia="ru-RU"/>
        </w:rPr>
        <w:t>«</w:t>
      </w:r>
      <w:r w:rsidRPr="00FB4E3B">
        <w:rPr>
          <w:rFonts w:ascii="Arial" w:eastAsia="Times New Roman" w:hAnsi="Arial" w:cs="Arial"/>
          <w:sz w:val="24"/>
          <w:szCs w:val="24"/>
          <w:lang w:eastAsia="ru-RU"/>
        </w:rPr>
        <w:t>синяя лента</w:t>
      </w:r>
      <w:r w:rsidR="00E34DB1">
        <w:rPr>
          <w:rFonts w:ascii="Arial" w:eastAsia="Times New Roman" w:hAnsi="Arial" w:cs="Arial"/>
          <w:sz w:val="24"/>
          <w:szCs w:val="24"/>
          <w:lang w:eastAsia="ru-RU"/>
        </w:rPr>
        <w:t>»</w:t>
      </w:r>
      <w:r w:rsidRPr="00FB4E3B">
        <w:rPr>
          <w:rFonts w:ascii="Arial" w:eastAsia="Times New Roman" w:hAnsi="Arial" w:cs="Arial"/>
          <w:sz w:val="24"/>
          <w:szCs w:val="24"/>
          <w:lang w:eastAsia="ru-RU"/>
        </w:rPr>
        <w:t>.</w:t>
      </w:r>
    </w:p>
    <w:p w14:paraId="60DA0DA4"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Аммиак водный по ГОСТ 3760, раствор с массовой долей 10%.</w:t>
      </w:r>
    </w:p>
    <w:p w14:paraId="284A35DB" w14:textId="149EC46E"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Кислота соляная по ГОСТ 3118, плотность 1,19 г/см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раствор с массовой долей 25%.</w:t>
      </w:r>
    </w:p>
    <w:p w14:paraId="4200CDE7" w14:textId="61295AEB"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Спирт этиловый ректификованный технический по ГОСТ 18300.</w:t>
      </w:r>
    </w:p>
    <w:p w14:paraId="33E7EB5D" w14:textId="3AFA7F02"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Вода дистиллированная по ГОСТ 6709.</w:t>
      </w:r>
    </w:p>
    <w:p w14:paraId="633D1D75"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α, α </w:t>
      </w:r>
      <w:r w:rsidRPr="00FB4E3B">
        <w:rPr>
          <w:rFonts w:ascii="Arial" w:eastAsia="Times New Roman" w:hAnsi="Arial" w:cs="Arial"/>
          <w:noProof/>
          <w:sz w:val="24"/>
          <w:szCs w:val="24"/>
          <w:lang w:eastAsia="ru-RU"/>
        </w:rPr>
        <w:drawing>
          <wp:inline distT="0" distB="0" distL="0" distR="0" wp14:anchorId="40406A7D" wp14:editId="024209B1">
            <wp:extent cx="19050" cy="5715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19050" cy="57150"/>
                    </a:xfrm>
                    <a:prstGeom prst="rect">
                      <a:avLst/>
                    </a:prstGeom>
                  </pic:spPr>
                </pic:pic>
              </a:graphicData>
            </a:graphic>
          </wp:inline>
        </w:drawing>
      </w:r>
      <w:r w:rsidRPr="00FB4E3B">
        <w:rPr>
          <w:rFonts w:ascii="Arial" w:eastAsia="Times New Roman" w:hAnsi="Arial" w:cs="Arial"/>
          <w:sz w:val="24"/>
          <w:szCs w:val="24"/>
          <w:lang w:eastAsia="ru-RU"/>
        </w:rPr>
        <w:t xml:space="preserve"> -дипиридил (индикатор); раствор готовят следующим образом: 2,5 г α, α </w:t>
      </w:r>
      <w:r w:rsidRPr="00FB4E3B">
        <w:rPr>
          <w:rFonts w:ascii="Arial" w:eastAsia="Times New Roman" w:hAnsi="Arial" w:cs="Arial"/>
          <w:noProof/>
          <w:sz w:val="24"/>
          <w:szCs w:val="24"/>
          <w:lang w:eastAsia="ru-RU"/>
        </w:rPr>
        <w:drawing>
          <wp:inline distT="0" distB="0" distL="0" distR="0" wp14:anchorId="3A7A7B55" wp14:editId="07DA2FEB">
            <wp:extent cx="19050" cy="5715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19050" cy="57150"/>
                    </a:xfrm>
                    <a:prstGeom prst="rect">
                      <a:avLst/>
                    </a:prstGeom>
                  </pic:spPr>
                </pic:pic>
              </a:graphicData>
            </a:graphic>
          </wp:inline>
        </w:drawing>
      </w:r>
      <w:r w:rsidRPr="00FB4E3B">
        <w:rPr>
          <w:rFonts w:ascii="Arial" w:eastAsia="Times New Roman" w:hAnsi="Arial" w:cs="Arial"/>
          <w:sz w:val="24"/>
          <w:szCs w:val="24"/>
          <w:lang w:eastAsia="ru-RU"/>
        </w:rPr>
        <w:t xml:space="preserve"> -дипиридила растворяют в 25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этилового спирта и разбавляют водой до 500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283BF0CB" w14:textId="220A75E9"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Кислота аскорбиновая, водный раствор с массовой долей 5% (раствор следует предохранять от</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воздействия света, воздуха и тепла; пригоден не более двух недель).</w:t>
      </w:r>
    </w:p>
    <w:p w14:paraId="1E915884" w14:textId="6A7CE02E"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Раствор железа, содержащий 1 мг </w:t>
      </w:r>
      <w:r w:rsidRPr="00FB4E3B">
        <w:rPr>
          <w:rFonts w:ascii="Arial" w:eastAsia="Times New Roman" w:hAnsi="Arial" w:cs="Arial"/>
          <w:i/>
          <w:sz w:val="24"/>
          <w:szCs w:val="24"/>
          <w:lang w:eastAsia="ru-RU"/>
        </w:rPr>
        <w:t>Fe</w:t>
      </w:r>
      <w:r w:rsidRPr="00E34DB1">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готовят по ГОСТ 4212 (раствор А).</w:t>
      </w:r>
    </w:p>
    <w:p w14:paraId="4CF41064" w14:textId="046B1918" w:rsidR="00E34DB1" w:rsidRPr="00FB4E3B" w:rsidRDefault="00C3497B" w:rsidP="00E34DB1">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10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А помещают в мерную колбу вместимостью 1000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доводят его объем водой</w:t>
      </w:r>
      <w:r w:rsidR="0040641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до метки и перемешивают (раствор Б);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Б содержит 0,01 мг </w:t>
      </w:r>
      <w:r w:rsidRPr="00FB4E3B">
        <w:rPr>
          <w:rFonts w:ascii="Arial" w:eastAsia="Times New Roman" w:hAnsi="Arial" w:cs="Arial"/>
          <w:i/>
          <w:sz w:val="24"/>
          <w:szCs w:val="24"/>
          <w:lang w:eastAsia="ru-RU"/>
        </w:rPr>
        <w:t>Fe</w:t>
      </w:r>
      <w:r w:rsidR="001C399D" w:rsidRPr="00E34DB1">
        <w:rPr>
          <w:rFonts w:ascii="Arial" w:eastAsia="Times New Roman" w:hAnsi="Arial" w:cs="Arial"/>
          <w:sz w:val="24"/>
          <w:szCs w:val="24"/>
          <w:vertAlign w:val="superscript"/>
          <w:lang w:eastAsia="ru-RU"/>
        </w:rPr>
        <w:t>3</w:t>
      </w:r>
      <w:r w:rsidRPr="00E34DB1">
        <w:rPr>
          <w:rFonts w:ascii="Arial" w:eastAsia="Times New Roman" w:hAnsi="Arial" w:cs="Arial"/>
          <w:sz w:val="24"/>
          <w:szCs w:val="24"/>
          <w:vertAlign w:val="superscript"/>
          <w:lang w:eastAsia="ru-RU"/>
        </w:rPr>
        <w:t>+</w:t>
      </w:r>
      <w:r w:rsidR="00E34DB1">
        <w:rPr>
          <w:rFonts w:ascii="Arial" w:eastAsia="Times New Roman" w:hAnsi="Arial" w:cs="Arial"/>
          <w:sz w:val="24"/>
          <w:szCs w:val="24"/>
          <w:vertAlign w:val="superscript"/>
          <w:lang w:eastAsia="ru-RU"/>
        </w:rPr>
        <w:t xml:space="preserve"> </w:t>
      </w:r>
      <w:r w:rsidR="00E34DB1" w:rsidRPr="00FB4E3B">
        <w:rPr>
          <w:rFonts w:ascii="Arial" w:eastAsia="Times New Roman" w:hAnsi="Arial" w:cs="Arial"/>
          <w:sz w:val="24"/>
          <w:szCs w:val="24"/>
          <w:lang w:eastAsia="ru-RU"/>
        </w:rPr>
        <w:t>(годен в течение суток).</w:t>
      </w:r>
    </w:p>
    <w:p w14:paraId="1D5E3CFE"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Бумага лакмусовая нейтральная.</w:t>
      </w:r>
    </w:p>
    <w:p w14:paraId="4356912C"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Универсальная индикаторная бумага.</w:t>
      </w:r>
    </w:p>
    <w:p w14:paraId="4C66068C"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Построение градуировочного графика</w:t>
      </w:r>
    </w:p>
    <w:p w14:paraId="1E87D329" w14:textId="121F74C1"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Для построения градуировочного графика готовят градуировочные растворы. В стаканы вместимостью 250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вводят 1,0; 2,0; 3,0; 4,0; 5,0; 6,0; 7,0; 8,0; 9,0; 10,0; 11,0 и 12,0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Б, что</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 xml:space="preserve">соответствует 0,01; 0,02; 0,03; 0,04; 0,05; 0,06; 0,07; 0,08; 0,09; 0,10; 0,11 и 0,12 мг </w:t>
      </w:r>
      <w:r w:rsidRPr="00FB4E3B">
        <w:rPr>
          <w:rFonts w:ascii="Arial" w:eastAsia="Times New Roman" w:hAnsi="Arial" w:cs="Arial"/>
          <w:i/>
          <w:sz w:val="24"/>
          <w:szCs w:val="24"/>
          <w:lang w:eastAsia="ru-RU"/>
        </w:rPr>
        <w:t>Fe</w:t>
      </w:r>
      <w:r w:rsidR="00E34DB1" w:rsidRPr="00E34DB1">
        <w:rPr>
          <w:rFonts w:ascii="Arial" w:eastAsia="Times New Roman" w:hAnsi="Arial" w:cs="Arial"/>
          <w:sz w:val="24"/>
          <w:szCs w:val="24"/>
          <w:vertAlign w:val="superscript"/>
          <w:lang w:eastAsia="ru-RU"/>
        </w:rPr>
        <w:t>3</w:t>
      </w:r>
      <w:r w:rsidRPr="00E34DB1">
        <w:rPr>
          <w:rFonts w:ascii="Arial" w:eastAsia="Times New Roman" w:hAnsi="Arial" w:cs="Arial"/>
          <w:sz w:val="24"/>
          <w:szCs w:val="24"/>
          <w:vertAlign w:val="superscript"/>
          <w:lang w:eastAsia="ru-RU"/>
        </w:rPr>
        <w:t>+</w:t>
      </w:r>
      <w:r w:rsidRPr="00FB4E3B">
        <w:rPr>
          <w:rFonts w:ascii="Arial" w:eastAsia="Times New Roman" w:hAnsi="Arial" w:cs="Arial"/>
          <w:sz w:val="24"/>
          <w:szCs w:val="24"/>
          <w:lang w:eastAsia="ru-RU"/>
        </w:rPr>
        <w:t>, затем</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приливают в каждый до 20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по 2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25%-ного раствора соляной кислоты, по 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аскорбиновой кислоты, по 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α, α </w:t>
      </w:r>
      <w:r w:rsidRPr="00FB4E3B">
        <w:rPr>
          <w:rFonts w:ascii="Arial" w:eastAsia="Times New Roman" w:hAnsi="Arial" w:cs="Arial"/>
          <w:noProof/>
          <w:sz w:val="24"/>
          <w:szCs w:val="24"/>
          <w:lang w:eastAsia="ru-RU"/>
        </w:rPr>
        <w:drawing>
          <wp:inline distT="0" distB="0" distL="0" distR="0" wp14:anchorId="586D1227" wp14:editId="6B5E3C74">
            <wp:extent cx="19050" cy="5715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19050" cy="57150"/>
                    </a:xfrm>
                    <a:prstGeom prst="rect">
                      <a:avLst/>
                    </a:prstGeom>
                  </pic:spPr>
                </pic:pic>
              </a:graphicData>
            </a:graphic>
          </wp:inline>
        </w:drawing>
      </w:r>
      <w:r w:rsidRPr="00FB4E3B">
        <w:rPr>
          <w:rFonts w:ascii="Arial" w:eastAsia="Times New Roman" w:hAnsi="Arial" w:cs="Arial"/>
          <w:sz w:val="24"/>
          <w:szCs w:val="24"/>
          <w:lang w:eastAsia="ru-RU"/>
        </w:rPr>
        <w:t xml:space="preserve"> -дипиридила и по 35-40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Раствором аммиака по универсальной индикаторной бумаге устанавливают рН полученных растворов приблизительно до</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3,5. Затем растворы переводят в мерные колбы 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их объемы доводят водой до метки и перемешивают.</w:t>
      </w:r>
    </w:p>
    <w:p w14:paraId="6E4BD92F" w14:textId="3424962B"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Одновременно готовят контрольный раствор, не содержащий железа. Для этого в мерную колбу</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помещают 2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25%-ного раствора соляной кислоты и 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аскорбиновой кислоты, доводят водой до метки и перемешивают.</w:t>
      </w:r>
    </w:p>
    <w:p w14:paraId="6ED7CC1E"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Через 30 мин измеряют оптическую плотность градуировочных растворов по отношению к контрольному раствору на фотоэлектроколориметре при длине волны 500-540 нм в кювете с толщиной поглощающего свет слоя 30 мм.</w:t>
      </w:r>
    </w:p>
    <w:p w14:paraId="67BE9867"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По полученным данным строят градуировочный график, откладывая по оси абсцисс массу железа в миллиграммах, а по оси ординат - соответствующее ей значение оптической плотности.</w:t>
      </w:r>
    </w:p>
    <w:p w14:paraId="15E98ADA"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bookmarkStart w:id="16" w:name="_bookmark7"/>
      <w:bookmarkEnd w:id="16"/>
      <w:r w:rsidRPr="00FB4E3B">
        <w:rPr>
          <w:rFonts w:ascii="Arial" w:eastAsia="Times New Roman" w:hAnsi="Arial" w:cs="Arial"/>
          <w:sz w:val="24"/>
          <w:szCs w:val="24"/>
          <w:lang w:eastAsia="ru-RU"/>
        </w:rPr>
        <w:t>Проведение анализа</w:t>
      </w:r>
    </w:p>
    <w:p w14:paraId="4C0BB5B3" w14:textId="27ACD43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Взвешивают от 9 до 10 г кальцинированной соды (результат в граммах записывают с точностью до первого десятичного знака), помещают в стакан вместимостью 250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прибавляют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осторожно нейтрализуют под часовым стеклом соляной кислотой плотностью 1,19 г/см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 присутствии лакмусовой бумаги, добавляют 2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избытка соляной кислоты, кипятят 3-5 мин, охлаждают, переводят</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в мерную колбу 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доводят водой до метки, перемешивают и, если раствор мутный, фильтруют.</w:t>
      </w:r>
    </w:p>
    <w:p w14:paraId="71728B34" w14:textId="0462163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 стаканы вместимостью 250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отбирают пипеткой 5-25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анализируемого раствора,</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добавляют 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аскорбиновой кислоты, 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α, α </w:t>
      </w:r>
      <w:r w:rsidRPr="00FB4E3B">
        <w:rPr>
          <w:rFonts w:ascii="Arial" w:eastAsia="Times New Roman" w:hAnsi="Arial" w:cs="Arial"/>
          <w:noProof/>
          <w:sz w:val="24"/>
          <w:szCs w:val="24"/>
          <w:lang w:eastAsia="ru-RU"/>
        </w:rPr>
        <w:drawing>
          <wp:inline distT="0" distB="0" distL="0" distR="0" wp14:anchorId="194229A0" wp14:editId="1A439FCA">
            <wp:extent cx="19050" cy="5715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19050" cy="57150"/>
                    </a:xfrm>
                    <a:prstGeom prst="rect">
                      <a:avLst/>
                    </a:prstGeom>
                  </pic:spPr>
                </pic:pic>
              </a:graphicData>
            </a:graphic>
          </wp:inline>
        </w:drawing>
      </w:r>
      <w:r w:rsidRPr="00FB4E3B">
        <w:rPr>
          <w:rFonts w:ascii="Arial" w:eastAsia="Times New Roman" w:hAnsi="Arial" w:cs="Arial"/>
          <w:sz w:val="24"/>
          <w:szCs w:val="24"/>
          <w:lang w:eastAsia="ru-RU"/>
        </w:rPr>
        <w:t xml:space="preserve"> -дипиридила, 25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Раствором аммиака по универсальной индикаторной бумаге устанавливают рН полученных растворов</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приблизительно до 3,5. Затем растворы переводят в мерные колбы 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их объемы доводят водой до метки и перемешивают.</w:t>
      </w:r>
    </w:p>
    <w:p w14:paraId="5E180604" w14:textId="66AC87C0"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Одновременно готовят раствор сравнения, не содержащий железа. Для этого в мерную колбу</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вводят пипеткой 10-25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анализируемого раствора, добавляют 5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аскорбиновой кислоты, доводят водой до метки и перемешивают.</w:t>
      </w:r>
    </w:p>
    <w:p w14:paraId="5AABB4FF"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Через 30 мин измеряют оптическую плотность анализируемых растворов по отношению к раствору сравнения на фотоэлектроколориметре при длине волны 500-540 нм в кювете с толщиной поглощающего свет слоя 30 мм.</w:t>
      </w:r>
    </w:p>
    <w:p w14:paraId="084B89E9"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По полученным данным, пользуясь градуировочным графиком, определяют массу железа в анализируемых растворах.</w:t>
      </w:r>
    </w:p>
    <w:p w14:paraId="54F65901"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Обработка результатов</w:t>
      </w:r>
    </w:p>
    <w:p w14:paraId="09C15F65" w14:textId="33F858F4"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Массовую долю железа в </w:t>
      </w:r>
      <w:r w:rsidRPr="00E34DB1">
        <w:rPr>
          <w:rFonts w:ascii="Arial" w:eastAsia="Times New Roman" w:hAnsi="Arial" w:cs="Arial"/>
          <w:sz w:val="24"/>
          <w:szCs w:val="24"/>
          <w:lang w:eastAsia="ru-RU"/>
        </w:rPr>
        <w:t>пересчете на Fe</w:t>
      </w:r>
      <w:r w:rsidR="002B541E" w:rsidRPr="00E34DB1">
        <w:rPr>
          <w:rFonts w:ascii="Arial" w:eastAsia="Times New Roman" w:hAnsi="Arial" w:cs="Arial"/>
          <w:sz w:val="24"/>
          <w:szCs w:val="24"/>
          <w:vertAlign w:val="subscript"/>
          <w:lang w:eastAsia="ru-RU"/>
        </w:rPr>
        <w:t>2</w:t>
      </w:r>
      <w:r w:rsidRPr="00E34DB1">
        <w:rPr>
          <w:rFonts w:ascii="Arial" w:eastAsia="Times New Roman" w:hAnsi="Arial" w:cs="Arial"/>
          <w:sz w:val="24"/>
          <w:szCs w:val="24"/>
          <w:lang w:eastAsia="ru-RU"/>
        </w:rPr>
        <w:t>O</w:t>
      </w:r>
      <w:r w:rsidR="002B541E" w:rsidRPr="00E34DB1">
        <w:rPr>
          <w:rFonts w:ascii="Arial" w:eastAsia="Times New Roman" w:hAnsi="Arial" w:cs="Arial"/>
          <w:sz w:val="24"/>
          <w:szCs w:val="24"/>
          <w:vertAlign w:val="subscript"/>
          <w:lang w:eastAsia="ru-RU"/>
        </w:rPr>
        <w:t>3</w:t>
      </w:r>
      <w:r w:rsidRPr="00E34DB1">
        <w:rPr>
          <w:rFonts w:ascii="Arial" w:eastAsia="Times New Roman" w:hAnsi="Arial" w:cs="Arial"/>
          <w:sz w:val="24"/>
          <w:szCs w:val="24"/>
          <w:lang w:eastAsia="ru-RU"/>
        </w:rPr>
        <w:t xml:space="preserve"> X</w:t>
      </w:r>
      <w:r w:rsidR="00E34DB1" w:rsidRPr="00E34DB1">
        <w:rPr>
          <w:rFonts w:ascii="Arial" w:eastAsia="Times New Roman" w:hAnsi="Arial" w:cs="Arial"/>
          <w:sz w:val="24"/>
          <w:szCs w:val="24"/>
          <w:vertAlign w:val="subscript"/>
          <w:lang w:eastAsia="ru-RU"/>
        </w:rPr>
        <w:t>3</w:t>
      </w:r>
      <w:r w:rsidR="00E34DB1" w:rsidRPr="00E34DB1">
        <w:rPr>
          <w:rFonts w:ascii="Arial" w:eastAsia="Times New Roman" w:hAnsi="Arial" w:cs="Arial"/>
          <w:sz w:val="24"/>
          <w:szCs w:val="24"/>
          <w:lang w:eastAsia="ru-RU"/>
        </w:rPr>
        <w:t>, %,</w:t>
      </w:r>
      <w:r w:rsidRPr="00FB4E3B">
        <w:rPr>
          <w:rFonts w:ascii="Arial" w:eastAsia="Times New Roman" w:hAnsi="Arial" w:cs="Arial"/>
          <w:sz w:val="24"/>
          <w:szCs w:val="24"/>
          <w:lang w:eastAsia="ru-RU"/>
        </w:rPr>
        <w:t xml:space="preserve"> вычисляют по формуле</w:t>
      </w:r>
    </w:p>
    <w:p w14:paraId="06E11882" w14:textId="716A1E73" w:rsidR="00E34DB1" w:rsidRPr="007934F2" w:rsidRDefault="001425C9" w:rsidP="00E34DB1">
      <w:pPr>
        <w:spacing w:line="360" w:lineRule="auto"/>
        <w:ind w:firstLine="709"/>
        <w:jc w:val="right"/>
        <w:rPr>
          <w:rFonts w:ascii="Arial" w:eastAsia="Times New Roman" w:hAnsi="Arial" w:cs="Arial"/>
          <w:i/>
          <w:sz w:val="24"/>
          <w:szCs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3</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m</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∙1,43∙</m:t>
            </m:r>
            <m:r>
              <w:rPr>
                <w:rFonts w:ascii="Cambria Math" w:eastAsia="Times New Roman" w:hAnsi="Cambria Math" w:cs="Arial"/>
                <w:sz w:val="24"/>
                <w:szCs w:val="24"/>
                <w:lang w:val="en-US" w:eastAsia="ru-RU"/>
              </w:rPr>
              <m:t>V</m:t>
            </m:r>
            <m:r>
              <w:rPr>
                <w:rFonts w:ascii="Cambria Math" w:eastAsia="Times New Roman" w:hAnsi="Cambria Math" w:cs="Arial"/>
                <w:sz w:val="24"/>
                <w:szCs w:val="24"/>
                <w:lang w:eastAsia="ru-RU"/>
              </w:rPr>
              <m:t>∙100∙100</m:t>
            </m:r>
          </m:num>
          <m:den>
            <m:r>
              <w:rPr>
                <w:rFonts w:ascii="Cambria Math" w:eastAsia="Times New Roman" w:hAnsi="Cambria Math" w:cs="Arial"/>
                <w:sz w:val="24"/>
                <w:szCs w:val="24"/>
                <w:lang w:eastAsia="ru-RU"/>
              </w:rPr>
              <m:t>1000∙m∙</m:t>
            </m:r>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V</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∙(100-</m:t>
            </m:r>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m:t>
            </m:r>
          </m:den>
        </m:f>
      </m:oMath>
      <w:r w:rsidR="00E34DB1" w:rsidRPr="007934F2">
        <w:rPr>
          <w:rFonts w:ascii="Arial" w:eastAsia="Times New Roman" w:hAnsi="Arial" w:cs="Arial"/>
          <w:i/>
          <w:sz w:val="24"/>
          <w:szCs w:val="24"/>
          <w:lang w:eastAsia="ru-RU"/>
        </w:rPr>
        <w:t>,</w:t>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sz w:val="24"/>
          <w:szCs w:val="24"/>
          <w:lang w:eastAsia="ru-RU"/>
        </w:rPr>
        <w:t>(</w:t>
      </w:r>
      <w:r w:rsidR="00E34DB1">
        <w:rPr>
          <w:rFonts w:ascii="Arial" w:eastAsia="Times New Roman" w:hAnsi="Arial" w:cs="Arial"/>
          <w:sz w:val="24"/>
          <w:szCs w:val="24"/>
          <w:lang w:eastAsia="ru-RU"/>
        </w:rPr>
        <w:t>5</w:t>
      </w:r>
      <w:r w:rsidR="00E34DB1" w:rsidRPr="007934F2">
        <w:rPr>
          <w:rFonts w:ascii="Arial" w:eastAsia="Times New Roman" w:hAnsi="Arial" w:cs="Arial"/>
          <w:sz w:val="24"/>
          <w:szCs w:val="24"/>
          <w:lang w:eastAsia="ru-RU"/>
        </w:rPr>
        <w:t>)</w:t>
      </w:r>
    </w:p>
    <w:p w14:paraId="4BFB8F33" w14:textId="588BA334"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где </w:t>
      </w:r>
      <w:r w:rsidRPr="00FB4E3B">
        <w:rPr>
          <w:rFonts w:ascii="Arial" w:eastAsia="Times New Roman" w:hAnsi="Arial" w:cs="Arial"/>
          <w:i/>
          <w:sz w:val="24"/>
          <w:szCs w:val="24"/>
          <w:lang w:eastAsia="ru-RU"/>
        </w:rPr>
        <w:t>m</w:t>
      </w:r>
      <w:r w:rsidR="002B541E" w:rsidRPr="00E34DB1">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масса железа, найденная по градуировочному графику, мг;</w:t>
      </w:r>
    </w:p>
    <w:p w14:paraId="504A1ADF" w14:textId="5A5246B1"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1,43 - коэффициент пересчета железа на </w:t>
      </w:r>
      <w:r w:rsidRPr="00FB4E3B">
        <w:rPr>
          <w:rFonts w:ascii="Arial" w:eastAsia="Times New Roman" w:hAnsi="Arial" w:cs="Arial"/>
          <w:i/>
          <w:sz w:val="24"/>
          <w:szCs w:val="24"/>
          <w:lang w:eastAsia="ru-RU"/>
        </w:rPr>
        <w:t>Fe</w:t>
      </w:r>
      <w:r w:rsidR="002B541E" w:rsidRPr="00E34DB1">
        <w:rPr>
          <w:rFonts w:ascii="Arial" w:eastAsia="Times New Roman" w:hAnsi="Arial" w:cs="Arial"/>
          <w:i/>
          <w:sz w:val="24"/>
          <w:szCs w:val="24"/>
          <w:vertAlign w:val="subscript"/>
          <w:lang w:eastAsia="ru-RU"/>
        </w:rPr>
        <w:t>2</w:t>
      </w:r>
      <w:r w:rsidRPr="00FB4E3B">
        <w:rPr>
          <w:rFonts w:ascii="Arial" w:eastAsia="Times New Roman" w:hAnsi="Arial" w:cs="Arial"/>
          <w:i/>
          <w:sz w:val="24"/>
          <w:szCs w:val="24"/>
          <w:lang w:eastAsia="ru-RU"/>
        </w:rPr>
        <w:t>O</w:t>
      </w:r>
      <w:r w:rsidR="002B541E" w:rsidRPr="00E34DB1">
        <w:rPr>
          <w:rFonts w:ascii="Arial" w:eastAsia="Times New Roman" w:hAnsi="Arial" w:cs="Arial"/>
          <w:i/>
          <w:sz w:val="24"/>
          <w:szCs w:val="24"/>
          <w:vertAlign w:val="subscript"/>
          <w:lang w:eastAsia="ru-RU"/>
        </w:rPr>
        <w:t>3</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w:t>
      </w:r>
    </w:p>
    <w:p w14:paraId="45F5C550"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V - объем мерной колбы,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009F61E9"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m - масса навески кальцинированной соды, г;</w:t>
      </w:r>
    </w:p>
    <w:p w14:paraId="150A94FF" w14:textId="026140F5"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i/>
          <w:sz w:val="24"/>
          <w:szCs w:val="24"/>
          <w:lang w:eastAsia="ru-RU"/>
        </w:rPr>
        <w:t>V</w:t>
      </w:r>
      <w:r w:rsidR="002B541E" w:rsidRPr="00E34DB1">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объем, взятый для анализа,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5202B681" w14:textId="26952FE9"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i/>
          <w:sz w:val="24"/>
          <w:szCs w:val="24"/>
          <w:lang w:eastAsia="ru-RU"/>
        </w:rPr>
        <w:t>X</w:t>
      </w:r>
      <w:r w:rsidR="002B541E" w:rsidRPr="00E34DB1">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xml:space="preserve">- потери массы при прокаливании, определенные по п. </w:t>
      </w:r>
      <w:r w:rsidR="008B4535" w:rsidRPr="00FB4E3B">
        <w:rPr>
          <w:rFonts w:ascii="Arial" w:eastAsia="Times New Roman" w:hAnsi="Arial" w:cs="Arial"/>
          <w:sz w:val="24"/>
          <w:szCs w:val="24"/>
          <w:lang w:eastAsia="ru-RU"/>
        </w:rPr>
        <w:t>7</w:t>
      </w:r>
      <w:r w:rsidR="00E34DB1" w:rsidRPr="00E34DB1">
        <w:rPr>
          <w:rFonts w:ascii="Arial" w:eastAsia="Times New Roman" w:hAnsi="Arial" w:cs="Arial"/>
          <w:sz w:val="24"/>
          <w:szCs w:val="24"/>
          <w:lang w:eastAsia="ru-RU"/>
        </w:rPr>
        <w:t>.</w:t>
      </w:r>
      <w:r w:rsidR="0040641F" w:rsidRPr="00FB4E3B">
        <w:rPr>
          <w:rFonts w:ascii="Arial" w:eastAsia="Times New Roman" w:hAnsi="Arial" w:cs="Arial"/>
          <w:sz w:val="24"/>
          <w:szCs w:val="24"/>
          <w:lang w:eastAsia="ru-RU"/>
        </w:rPr>
        <w:t>4</w:t>
      </w:r>
      <w:r w:rsidRPr="00FB4E3B">
        <w:rPr>
          <w:rFonts w:ascii="Arial" w:eastAsia="Times New Roman" w:hAnsi="Arial" w:cs="Arial"/>
          <w:sz w:val="24"/>
          <w:szCs w:val="24"/>
          <w:lang w:eastAsia="ru-RU"/>
        </w:rPr>
        <w:t>.5.3, %.</w:t>
      </w:r>
    </w:p>
    <w:p w14:paraId="6BEBFE65"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результатов двух параллельных определений, допускаемые расхождения между которыми не должны превышать 27% относительно среднего результата определяемой величины при доверительной вероятности Р = 0,95.</w:t>
      </w:r>
    </w:p>
    <w:p w14:paraId="191058B4" w14:textId="433DBE0C"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Допускается определять массовую долю железа сульфосалициловым методом по ГОСТ</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10555.</w:t>
      </w:r>
    </w:p>
    <w:p w14:paraId="45B2AA60" w14:textId="1ABD763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При определении массовой доли железа с сульфосалициловой кислотой подготовку пробы к</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 xml:space="preserve">анализу проводят по п. </w:t>
      </w:r>
      <w:r w:rsidR="002B541E"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.7.3.</w:t>
      </w:r>
    </w:p>
    <w:p w14:paraId="785C4604"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двух параллельных определений, относительное расхождение между которыми не превышает допускаемое расхождение, равное 27% при доверительной вероятности Р = 0,95.</w:t>
      </w:r>
    </w:p>
    <w:p w14:paraId="4DB40C5D" w14:textId="77777777" w:rsidR="00C3497B" w:rsidRPr="00FB4E3B" w:rsidRDefault="00C3497B" w:rsidP="00086A93">
      <w:pPr>
        <w:numPr>
          <w:ilvl w:val="1"/>
          <w:numId w:val="28"/>
        </w:numPr>
        <w:spacing w:line="360" w:lineRule="auto"/>
        <w:ind w:left="0" w:firstLine="709"/>
        <w:jc w:val="both"/>
        <w:rPr>
          <w:rFonts w:ascii="Arial" w:eastAsia="Times New Roman" w:hAnsi="Arial" w:cs="Arial"/>
          <w:b/>
          <w:bCs/>
          <w:sz w:val="24"/>
          <w:szCs w:val="24"/>
          <w:lang w:eastAsia="ru-RU"/>
        </w:rPr>
      </w:pPr>
      <w:bookmarkStart w:id="17" w:name="Пункт_4.8"/>
      <w:bookmarkEnd w:id="17"/>
      <w:r w:rsidRPr="00FB4E3B">
        <w:rPr>
          <w:rFonts w:ascii="Arial" w:eastAsia="Times New Roman" w:hAnsi="Arial" w:cs="Arial"/>
          <w:b/>
          <w:bCs/>
          <w:sz w:val="24"/>
          <w:szCs w:val="24"/>
          <w:lang w:eastAsia="ru-RU"/>
        </w:rPr>
        <w:t>Определение массовой доли веществ, нерастворимых в воде</w:t>
      </w:r>
    </w:p>
    <w:p w14:paraId="0F4B31D7"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Аппаратура, реактивы и растворы</w:t>
      </w:r>
    </w:p>
    <w:p w14:paraId="52C3C7B7" w14:textId="2AF652FB"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Шкаф сушильный, обеспечивающий температуру нагрева </w:t>
      </w:r>
      <w:r w:rsidR="00E34DB1" w:rsidRPr="00E34DB1">
        <w:rPr>
          <w:rFonts w:ascii="Arial" w:eastAsia="Times New Roman" w:hAnsi="Arial" w:cs="Arial"/>
          <w:sz w:val="24"/>
          <w:szCs w:val="24"/>
          <w:lang w:eastAsia="ru-RU"/>
        </w:rPr>
        <w:t xml:space="preserve">от </w:t>
      </w:r>
      <w:r w:rsidRPr="00FB4E3B">
        <w:rPr>
          <w:rFonts w:ascii="Arial" w:eastAsia="Times New Roman" w:hAnsi="Arial" w:cs="Arial"/>
          <w:sz w:val="24"/>
          <w:szCs w:val="24"/>
          <w:lang w:eastAsia="ru-RU"/>
        </w:rPr>
        <w:t>100</w:t>
      </w:r>
      <w:r w:rsidR="00E34DB1">
        <w:rPr>
          <w:rFonts w:ascii="Arial" w:eastAsia="Times New Roman" w:hAnsi="Arial" w:cs="Arial"/>
          <w:sz w:val="24"/>
          <w:szCs w:val="24"/>
          <w:lang w:eastAsia="ru-RU"/>
        </w:rPr>
        <w:t xml:space="preserve"> </w:t>
      </w:r>
      <w:r w:rsidR="00E34DB1" w:rsidRPr="00E34DB1">
        <w:rPr>
          <w:rFonts w:ascii="Arial" w:eastAsia="Times New Roman" w:hAnsi="Arial" w:cs="Arial"/>
          <w:sz w:val="24"/>
          <w:szCs w:val="24"/>
          <w:lang w:eastAsia="ru-RU"/>
        </w:rPr>
        <w:t>°С</w:t>
      </w:r>
      <w:r w:rsidR="00E34DB1">
        <w:rPr>
          <w:rFonts w:ascii="Arial" w:eastAsia="Times New Roman" w:hAnsi="Arial" w:cs="Arial"/>
          <w:sz w:val="24"/>
          <w:szCs w:val="24"/>
          <w:lang w:eastAsia="ru-RU"/>
        </w:rPr>
        <w:t xml:space="preserve"> до </w:t>
      </w:r>
      <w:r w:rsidRPr="00FB4E3B">
        <w:rPr>
          <w:rFonts w:ascii="Arial" w:eastAsia="Times New Roman" w:hAnsi="Arial" w:cs="Arial"/>
          <w:sz w:val="24"/>
          <w:szCs w:val="24"/>
          <w:lang w:eastAsia="ru-RU"/>
        </w:rPr>
        <w:t>120</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°С.</w:t>
      </w:r>
    </w:p>
    <w:p w14:paraId="3BD1A3AD"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Весы лабораторные общего назначения по ГОСТ 24104 2-го и 3-го классов точности с наибольшими пределами взвешивания 200 г и 1 кг соответственно.</w:t>
      </w:r>
    </w:p>
    <w:p w14:paraId="748108C6" w14:textId="4C4F89AF" w:rsidR="00C3497B" w:rsidRPr="00FB4E3B" w:rsidRDefault="003E2CAE" w:rsidP="00086A93">
      <w:pPr>
        <w:spacing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Гири </w:t>
      </w:r>
      <w:r w:rsidR="00C3497B" w:rsidRPr="00FB4E3B">
        <w:rPr>
          <w:rFonts w:ascii="Arial" w:eastAsia="Times New Roman" w:hAnsi="Arial" w:cs="Arial"/>
          <w:sz w:val="24"/>
          <w:szCs w:val="24"/>
          <w:lang w:eastAsia="ru-RU"/>
        </w:rPr>
        <w:t xml:space="preserve">по </w:t>
      </w:r>
      <w:r w:rsidRPr="003E2CAE">
        <w:rPr>
          <w:rFonts w:ascii="Arial" w:eastAsia="Times New Roman" w:hAnsi="Arial" w:cs="Arial"/>
          <w:sz w:val="24"/>
          <w:szCs w:val="24"/>
          <w:lang w:eastAsia="ru-RU"/>
        </w:rPr>
        <w:t>ГОСТ OIML R 111-1</w:t>
      </w:r>
      <w:r w:rsidR="00C3497B" w:rsidRPr="00FB4E3B">
        <w:rPr>
          <w:rFonts w:ascii="Arial" w:eastAsia="Times New Roman" w:hAnsi="Arial" w:cs="Arial"/>
          <w:sz w:val="24"/>
          <w:szCs w:val="24"/>
          <w:lang w:eastAsia="ru-RU"/>
        </w:rPr>
        <w:t>.</w:t>
      </w:r>
    </w:p>
    <w:p w14:paraId="05AE8922" w14:textId="77777777" w:rsidR="00E34DB1"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Стакан В-1-600 ТС по ГОСТ 25336 или подобного типа. </w:t>
      </w:r>
    </w:p>
    <w:p w14:paraId="153A8779" w14:textId="0D1BFC66"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Эксикатор по ГОСТ 25336.</w:t>
      </w:r>
    </w:p>
    <w:p w14:paraId="016BE409" w14:textId="280908A5"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Тигель ТФ-20-ПОР16 ХС или ТФ-32-ПОР16 ХС по ГОСТ 25336.</w:t>
      </w:r>
    </w:p>
    <w:p w14:paraId="2317CDCA" w14:textId="73EBDD22"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Стаканчики для взвешивания по ГОСТ 25336.</w:t>
      </w:r>
    </w:p>
    <w:p w14:paraId="633E91C7" w14:textId="11C55BD8"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Силикагель технический по ГОСТ 3956, высушенный при 150-180°С или кальций хлористый, прокаленный при </w:t>
      </w:r>
      <w:r w:rsidR="00E34DB1">
        <w:rPr>
          <w:rFonts w:ascii="Arial" w:eastAsia="Times New Roman" w:hAnsi="Arial" w:cs="Arial"/>
          <w:sz w:val="24"/>
          <w:szCs w:val="24"/>
          <w:lang w:eastAsia="ru-RU"/>
        </w:rPr>
        <w:t xml:space="preserve">температуре от </w:t>
      </w:r>
      <w:r w:rsidRPr="00FB4E3B">
        <w:rPr>
          <w:rFonts w:ascii="Arial" w:eastAsia="Times New Roman" w:hAnsi="Arial" w:cs="Arial"/>
          <w:sz w:val="24"/>
          <w:szCs w:val="24"/>
          <w:lang w:eastAsia="ru-RU"/>
        </w:rPr>
        <w:t>250</w:t>
      </w:r>
      <w:r w:rsidR="00E34DB1">
        <w:rPr>
          <w:rFonts w:ascii="Arial" w:eastAsia="Times New Roman" w:hAnsi="Arial" w:cs="Arial"/>
          <w:sz w:val="24"/>
          <w:szCs w:val="24"/>
          <w:lang w:eastAsia="ru-RU"/>
        </w:rPr>
        <w:t xml:space="preserve"> </w:t>
      </w:r>
      <w:r w:rsidR="00E34DB1" w:rsidRPr="00E34DB1">
        <w:rPr>
          <w:rFonts w:ascii="Arial" w:eastAsia="Times New Roman" w:hAnsi="Arial" w:cs="Arial"/>
          <w:sz w:val="24"/>
          <w:szCs w:val="24"/>
          <w:lang w:eastAsia="ru-RU"/>
        </w:rPr>
        <w:t xml:space="preserve">°С </w:t>
      </w:r>
      <w:r w:rsidR="00E34DB1">
        <w:rPr>
          <w:rFonts w:ascii="Arial" w:eastAsia="Times New Roman" w:hAnsi="Arial" w:cs="Arial"/>
          <w:sz w:val="24"/>
          <w:szCs w:val="24"/>
          <w:lang w:eastAsia="ru-RU"/>
        </w:rPr>
        <w:t xml:space="preserve">до </w:t>
      </w:r>
      <w:r w:rsidRPr="00FB4E3B">
        <w:rPr>
          <w:rFonts w:ascii="Arial" w:eastAsia="Times New Roman" w:hAnsi="Arial" w:cs="Arial"/>
          <w:sz w:val="24"/>
          <w:szCs w:val="24"/>
          <w:lang w:eastAsia="ru-RU"/>
        </w:rPr>
        <w:t>300</w:t>
      </w:r>
      <w:r w:rsidR="00E34DB1">
        <w:rPr>
          <w:rFonts w:ascii="Arial" w:eastAsia="Times New Roman" w:hAnsi="Arial" w:cs="Arial"/>
          <w:sz w:val="24"/>
          <w:szCs w:val="24"/>
          <w:lang w:eastAsia="ru-RU"/>
        </w:rPr>
        <w:t> </w:t>
      </w:r>
      <w:r w:rsidRPr="00FB4E3B">
        <w:rPr>
          <w:rFonts w:ascii="Arial" w:eastAsia="Times New Roman" w:hAnsi="Arial" w:cs="Arial"/>
          <w:sz w:val="24"/>
          <w:szCs w:val="24"/>
          <w:lang w:eastAsia="ru-RU"/>
        </w:rPr>
        <w:t>°С.</w:t>
      </w:r>
    </w:p>
    <w:p w14:paraId="726B6B00" w14:textId="22617602"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Фенолфталеин (индикатор), спиртовой раствор с массовой долей 1%.</w:t>
      </w:r>
    </w:p>
    <w:p w14:paraId="1DF4D025" w14:textId="3579FC6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Спирт этиловый ректификованный технический по ГОСТ 18300.</w:t>
      </w:r>
    </w:p>
    <w:p w14:paraId="53E1D9B5" w14:textId="7DEC0959"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Вода дистиллированная по ГОСТ 6709.</w:t>
      </w:r>
    </w:p>
    <w:p w14:paraId="1A69CC6C"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Проведение анализа</w:t>
      </w:r>
    </w:p>
    <w:p w14:paraId="0B47EEB1" w14:textId="63A37436"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Взвешивают от 25 до 50 кг кальцинированной соды в зависимости от массовой доли нерастворимых в воде веществ (результат в граммах записывают с точностью до первого десятичного</w:t>
      </w:r>
      <w:r w:rsidR="002B541E" w:rsidRPr="00FB4E3B">
        <w:rPr>
          <w:rFonts w:ascii="Arial" w:eastAsia="Times New Roman" w:hAnsi="Arial" w:cs="Arial"/>
          <w:sz w:val="24"/>
          <w:szCs w:val="24"/>
          <w:lang w:eastAsia="ru-RU"/>
        </w:rPr>
        <w:t xml:space="preserve"> </w:t>
      </w:r>
      <w:r w:rsidR="00E34DB1">
        <w:rPr>
          <w:rFonts w:ascii="Arial" w:eastAsia="Times New Roman" w:hAnsi="Arial" w:cs="Arial"/>
          <w:sz w:val="24"/>
          <w:szCs w:val="24"/>
          <w:lang w:eastAsia="ru-RU"/>
        </w:rPr>
        <w:t xml:space="preserve">знака), </w:t>
      </w:r>
      <w:r w:rsidRPr="00FB4E3B">
        <w:rPr>
          <w:rFonts w:ascii="Arial" w:eastAsia="Times New Roman" w:hAnsi="Arial" w:cs="Arial"/>
          <w:sz w:val="24"/>
          <w:szCs w:val="24"/>
          <w:lang w:eastAsia="ru-RU"/>
        </w:rPr>
        <w:t>небольшими</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порциями</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помещают</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в</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стакан</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вместимостью</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600</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r w:rsidR="00E34DB1">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предварительно</w:t>
      </w:r>
      <w:r w:rsidR="002B541E"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наполненный 200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нагретой до 50°С. Раствор перемешивают до растворения навески, фильтруют через предварительно высушенный при (110±5)°С и взвешенный стеклянный фильтрующий тигель. Остаток на фильтре промывают водой, нагретой до 50°С, до исчезновения щелочности по фенолфталеину. Фильтр с осадком сушат при (110±5)°С в течение 1 ч, затем взвешивают (результат в граммах записывают с точностью до четвертого десятичного знака).</w:t>
      </w:r>
    </w:p>
    <w:p w14:paraId="619CBB17"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Обработка результатов</w:t>
      </w:r>
    </w:p>
    <w:p w14:paraId="54C24370" w14:textId="1D618E92" w:rsidR="00C3497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Массовую долю </w:t>
      </w:r>
      <w:r w:rsidR="00E34DB1">
        <w:rPr>
          <w:rFonts w:ascii="Arial" w:eastAsia="Times New Roman" w:hAnsi="Arial" w:cs="Arial"/>
          <w:sz w:val="24"/>
          <w:szCs w:val="24"/>
          <w:lang w:eastAsia="ru-RU"/>
        </w:rPr>
        <w:t>веществ, нерастворимых в в</w:t>
      </w:r>
      <w:r w:rsidR="00185963">
        <w:rPr>
          <w:rFonts w:ascii="Arial" w:eastAsia="Times New Roman" w:hAnsi="Arial" w:cs="Arial"/>
          <w:sz w:val="24"/>
          <w:szCs w:val="24"/>
          <w:lang w:eastAsia="ru-RU"/>
        </w:rPr>
        <w:t>оде</w:t>
      </w:r>
      <w:r w:rsidR="00E34DB1">
        <w:rPr>
          <w:rFonts w:ascii="Arial" w:eastAsia="Times New Roman" w:hAnsi="Arial" w:cs="Arial"/>
          <w:sz w:val="24"/>
          <w:szCs w:val="24"/>
          <w:lang w:eastAsia="ru-RU"/>
        </w:rPr>
        <w:t xml:space="preserve"> </w:t>
      </w:r>
      <w:r w:rsidRPr="00FB4E3B">
        <w:rPr>
          <w:rFonts w:ascii="Arial" w:eastAsia="Times New Roman" w:hAnsi="Arial" w:cs="Arial"/>
          <w:i/>
          <w:sz w:val="24"/>
          <w:szCs w:val="24"/>
          <w:lang w:eastAsia="ru-RU"/>
        </w:rPr>
        <w:t>X</w:t>
      </w:r>
      <w:r w:rsidR="00E34DB1" w:rsidRPr="00E34DB1">
        <w:rPr>
          <w:rFonts w:ascii="Arial" w:eastAsia="Times New Roman" w:hAnsi="Arial" w:cs="Arial"/>
          <w:i/>
          <w:sz w:val="24"/>
          <w:szCs w:val="24"/>
          <w:vertAlign w:val="subscript"/>
          <w:lang w:eastAsia="ru-RU"/>
        </w:rPr>
        <w:t>4</w:t>
      </w:r>
      <w:r w:rsidR="00E34DB1">
        <w:rPr>
          <w:rFonts w:ascii="Arial" w:eastAsia="Times New Roman" w:hAnsi="Arial" w:cs="Arial"/>
          <w:sz w:val="24"/>
          <w:szCs w:val="24"/>
          <w:lang w:eastAsia="ru-RU"/>
        </w:rPr>
        <w:t>, %,</w:t>
      </w:r>
      <w:r w:rsidRPr="00FB4E3B">
        <w:rPr>
          <w:rFonts w:ascii="Arial" w:eastAsia="Times New Roman" w:hAnsi="Arial" w:cs="Arial"/>
          <w:sz w:val="24"/>
          <w:szCs w:val="24"/>
          <w:lang w:eastAsia="ru-RU"/>
        </w:rPr>
        <w:t xml:space="preserve"> вычисляют по формуле</w:t>
      </w:r>
    </w:p>
    <w:p w14:paraId="15ECF9B1" w14:textId="6B341BDD" w:rsidR="00E34DB1" w:rsidRPr="007934F2" w:rsidRDefault="001425C9" w:rsidP="00E34DB1">
      <w:pPr>
        <w:spacing w:line="360" w:lineRule="auto"/>
        <w:ind w:firstLine="709"/>
        <w:jc w:val="right"/>
        <w:rPr>
          <w:rFonts w:ascii="Arial" w:eastAsia="Times New Roman" w:hAnsi="Arial" w:cs="Arial"/>
          <w:i/>
          <w:sz w:val="24"/>
          <w:szCs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4</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m</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∙100∙100</m:t>
            </m:r>
          </m:num>
          <m:den>
            <m:r>
              <w:rPr>
                <w:rFonts w:ascii="Cambria Math" w:eastAsia="Times New Roman" w:hAnsi="Cambria Math" w:cs="Arial"/>
                <w:sz w:val="24"/>
                <w:szCs w:val="24"/>
                <w:lang w:eastAsia="ru-RU"/>
              </w:rPr>
              <m:t>m∙(100-</m:t>
            </m:r>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m:t>
            </m:r>
          </m:den>
        </m:f>
      </m:oMath>
      <w:r w:rsidR="00E34DB1" w:rsidRPr="007934F2">
        <w:rPr>
          <w:rFonts w:ascii="Arial" w:eastAsia="Times New Roman" w:hAnsi="Arial" w:cs="Arial"/>
          <w:i/>
          <w:sz w:val="24"/>
          <w:szCs w:val="24"/>
          <w:lang w:eastAsia="ru-RU"/>
        </w:rPr>
        <w:t>,</w:t>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i/>
          <w:sz w:val="24"/>
          <w:szCs w:val="24"/>
          <w:lang w:eastAsia="ru-RU"/>
        </w:rPr>
        <w:tab/>
      </w:r>
      <w:r w:rsidR="00E34DB1" w:rsidRPr="007934F2">
        <w:rPr>
          <w:rFonts w:ascii="Arial" w:eastAsia="Times New Roman" w:hAnsi="Arial" w:cs="Arial"/>
          <w:sz w:val="24"/>
          <w:szCs w:val="24"/>
          <w:lang w:eastAsia="ru-RU"/>
        </w:rPr>
        <w:t>(</w:t>
      </w:r>
      <w:r w:rsidR="00E34DB1">
        <w:rPr>
          <w:rFonts w:ascii="Arial" w:eastAsia="Times New Roman" w:hAnsi="Arial" w:cs="Arial"/>
          <w:sz w:val="24"/>
          <w:szCs w:val="24"/>
          <w:lang w:eastAsia="ru-RU"/>
        </w:rPr>
        <w:t>6</w:t>
      </w:r>
      <w:r w:rsidR="00E34DB1" w:rsidRPr="007934F2">
        <w:rPr>
          <w:rFonts w:ascii="Arial" w:eastAsia="Times New Roman" w:hAnsi="Arial" w:cs="Arial"/>
          <w:sz w:val="24"/>
          <w:szCs w:val="24"/>
          <w:lang w:eastAsia="ru-RU"/>
        </w:rPr>
        <w:t>)</w:t>
      </w:r>
    </w:p>
    <w:p w14:paraId="3D664177" w14:textId="77777777" w:rsidR="00E34DB1"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где </w:t>
      </w:r>
      <w:r w:rsidRPr="00FB4E3B">
        <w:rPr>
          <w:rFonts w:ascii="Arial" w:eastAsia="Times New Roman" w:hAnsi="Arial" w:cs="Arial"/>
          <w:i/>
          <w:sz w:val="24"/>
          <w:szCs w:val="24"/>
          <w:lang w:eastAsia="ru-RU"/>
        </w:rPr>
        <w:t>m</w:t>
      </w:r>
      <w:r w:rsidRPr="00E34DB1">
        <w:rPr>
          <w:rFonts w:ascii="Arial" w:eastAsia="Times New Roman" w:hAnsi="Arial" w:cs="Arial"/>
          <w:sz w:val="24"/>
          <w:szCs w:val="24"/>
          <w:vertAlign w:val="subscript"/>
          <w:lang w:eastAsia="ru-RU"/>
        </w:rPr>
        <w:t>1</w:t>
      </w:r>
      <w:r w:rsidRPr="00FB4E3B">
        <w:rPr>
          <w:rFonts w:ascii="Arial" w:eastAsia="Times New Roman" w:hAnsi="Arial" w:cs="Arial"/>
          <w:sz w:val="24"/>
          <w:szCs w:val="24"/>
          <w:lang w:eastAsia="ru-RU"/>
        </w:rPr>
        <w:t xml:space="preserve"> - масса нерастворимого сухого остатка, г; </w:t>
      </w:r>
    </w:p>
    <w:p w14:paraId="3EC8011F" w14:textId="61601082"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m - масса навески кальцинированной соды, г;</w:t>
      </w:r>
    </w:p>
    <w:p w14:paraId="19DFCF8D" w14:textId="1ED717B5"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i/>
          <w:sz w:val="24"/>
          <w:szCs w:val="24"/>
          <w:lang w:eastAsia="ru-RU"/>
        </w:rPr>
        <w:t>X</w:t>
      </w:r>
      <w:r w:rsidRPr="00E34DB1">
        <w:rPr>
          <w:rFonts w:ascii="Arial" w:eastAsia="Times New Roman" w:hAnsi="Arial" w:cs="Arial"/>
          <w:sz w:val="24"/>
          <w:szCs w:val="24"/>
          <w:vertAlign w:val="subscript"/>
          <w:lang w:eastAsia="ru-RU"/>
        </w:rPr>
        <w:t>1</w:t>
      </w:r>
      <w:r w:rsidRPr="00FB4E3B">
        <w:rPr>
          <w:rFonts w:ascii="Arial" w:eastAsia="Times New Roman" w:hAnsi="Arial" w:cs="Arial"/>
          <w:sz w:val="24"/>
          <w:szCs w:val="24"/>
          <w:lang w:eastAsia="ru-RU"/>
        </w:rPr>
        <w:t xml:space="preserve"> - потери массы при прокаливании, %, определенные по п. </w:t>
      </w:r>
      <w:r w:rsidR="0001686A"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.5.3.</w:t>
      </w:r>
    </w:p>
    <w:p w14:paraId="3A2A11D0"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двух параллельных определений, относительное расхождение между которыми не превышает допускаемое расхождение, равное 20% при доверительной вероятности Р = 0,95.</w:t>
      </w:r>
    </w:p>
    <w:p w14:paraId="7AFA3E3D" w14:textId="77777777" w:rsidR="00C3497B" w:rsidRPr="00FB4E3B" w:rsidRDefault="00C3497B" w:rsidP="00086A93">
      <w:pPr>
        <w:numPr>
          <w:ilvl w:val="1"/>
          <w:numId w:val="28"/>
        </w:numPr>
        <w:spacing w:line="360" w:lineRule="auto"/>
        <w:ind w:left="0" w:firstLine="709"/>
        <w:jc w:val="both"/>
        <w:rPr>
          <w:rFonts w:ascii="Arial" w:eastAsia="Times New Roman" w:hAnsi="Arial" w:cs="Arial"/>
          <w:b/>
          <w:bCs/>
          <w:sz w:val="24"/>
          <w:szCs w:val="24"/>
          <w:lang w:eastAsia="ru-RU"/>
        </w:rPr>
      </w:pPr>
      <w:bookmarkStart w:id="18" w:name="Пункт_4.9"/>
      <w:bookmarkEnd w:id="18"/>
      <w:r w:rsidRPr="00FB4E3B">
        <w:rPr>
          <w:rFonts w:ascii="Arial" w:eastAsia="Times New Roman" w:hAnsi="Arial" w:cs="Arial"/>
          <w:b/>
          <w:bCs/>
          <w:sz w:val="24"/>
          <w:szCs w:val="24"/>
          <w:lang w:eastAsia="ru-RU"/>
        </w:rPr>
        <w:t xml:space="preserve">Определение массовой доли сульфатов в пересчете на </w:t>
      </w:r>
      <w:r w:rsidRPr="00FB4E3B">
        <w:rPr>
          <w:rFonts w:ascii="Arial" w:eastAsia="Times New Roman" w:hAnsi="Arial" w:cs="Arial"/>
          <w:b/>
          <w:bCs/>
          <w:i/>
          <w:sz w:val="24"/>
          <w:szCs w:val="24"/>
          <w:lang w:eastAsia="ru-RU"/>
        </w:rPr>
        <w:t>Na</w:t>
      </w:r>
      <w:r w:rsidRPr="00E34DB1">
        <w:rPr>
          <w:rFonts w:ascii="Arial" w:eastAsia="Times New Roman" w:hAnsi="Arial" w:cs="Arial"/>
          <w:b/>
          <w:bCs/>
          <w:sz w:val="24"/>
          <w:szCs w:val="24"/>
          <w:vertAlign w:val="subscript"/>
          <w:lang w:eastAsia="ru-RU"/>
        </w:rPr>
        <w:t>2</w:t>
      </w:r>
      <w:r w:rsidRPr="00FB4E3B">
        <w:rPr>
          <w:rFonts w:ascii="Arial" w:eastAsia="Times New Roman" w:hAnsi="Arial" w:cs="Arial"/>
          <w:b/>
          <w:bCs/>
          <w:i/>
          <w:sz w:val="24"/>
          <w:szCs w:val="24"/>
          <w:lang w:eastAsia="ru-RU"/>
        </w:rPr>
        <w:t>SO</w:t>
      </w:r>
      <w:r w:rsidRPr="00E34DB1">
        <w:rPr>
          <w:rFonts w:ascii="Arial" w:eastAsia="Times New Roman" w:hAnsi="Arial" w:cs="Arial"/>
          <w:b/>
          <w:bCs/>
          <w:sz w:val="24"/>
          <w:szCs w:val="24"/>
          <w:vertAlign w:val="subscript"/>
          <w:lang w:eastAsia="ru-RU"/>
        </w:rPr>
        <w:t>4</w:t>
      </w:r>
    </w:p>
    <w:p w14:paraId="5216E91D" w14:textId="77777777" w:rsidR="00E34DB1"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Аппаратура, реактивы и растворы </w:t>
      </w:r>
    </w:p>
    <w:p w14:paraId="6D3296A7" w14:textId="2B82C045" w:rsidR="00C3497B" w:rsidRPr="00FB4E3B" w:rsidRDefault="00C3497B" w:rsidP="00E34DB1">
      <w:pPr>
        <w:spacing w:line="360" w:lineRule="auto"/>
        <w:ind w:left="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Фотоэлектроколориметр ФЭК-56М.</w:t>
      </w:r>
    </w:p>
    <w:p w14:paraId="48CA8578"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Весы лабораторные общего назначения по ГОСТ 24104 3-го класса точности с наибольшим пределом взвешивания 1 кг.</w:t>
      </w:r>
    </w:p>
    <w:p w14:paraId="1C6F2FBA" w14:textId="379EDE52"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Гири по </w:t>
      </w:r>
      <w:r w:rsidR="003E2CAE" w:rsidRPr="003E2CAE">
        <w:rPr>
          <w:rFonts w:ascii="Arial" w:eastAsia="Times New Roman" w:hAnsi="Arial" w:cs="Arial"/>
          <w:sz w:val="24"/>
          <w:szCs w:val="24"/>
          <w:lang w:eastAsia="ru-RU"/>
        </w:rPr>
        <w:t>ГОСТ OIML R 111-1</w:t>
      </w:r>
      <w:r w:rsidRPr="00FB4E3B">
        <w:rPr>
          <w:rFonts w:ascii="Arial" w:eastAsia="Times New Roman" w:hAnsi="Arial" w:cs="Arial"/>
          <w:sz w:val="24"/>
          <w:szCs w:val="24"/>
          <w:lang w:eastAsia="ru-RU"/>
        </w:rPr>
        <w:t>.</w:t>
      </w:r>
    </w:p>
    <w:p w14:paraId="7086B1F5" w14:textId="73716D1D"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Колба мерная 1-100-2 по ГОСТ 1770.</w:t>
      </w:r>
    </w:p>
    <w:p w14:paraId="74D8E096" w14:textId="77777777" w:rsidR="00E34DB1"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Пипетка 2-2-10 по НТД или подобного типа.</w:t>
      </w:r>
    </w:p>
    <w:p w14:paraId="1936C16F" w14:textId="77777777" w:rsidR="00E34DB1"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Бюретка 3-2-25</w:t>
      </w:r>
      <w:r w:rsidR="00E34DB1">
        <w:rPr>
          <w:rFonts w:ascii="Arial" w:eastAsia="Times New Roman" w:hAnsi="Arial" w:cs="Arial"/>
          <w:sz w:val="24"/>
          <w:szCs w:val="24"/>
          <w:lang w:eastAsia="ru-RU"/>
        </w:rPr>
        <w:t>-0,1 по НТД или подобного типа.</w:t>
      </w:r>
    </w:p>
    <w:p w14:paraId="7A65F777" w14:textId="0ED19466"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Колба Кн-2-100 по ГОСТ 25336.</w:t>
      </w:r>
    </w:p>
    <w:p w14:paraId="34D38CFD" w14:textId="6C2BF058"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Цилиндр 1-10 по ГОСТ 1770.</w:t>
      </w:r>
    </w:p>
    <w:p w14:paraId="32D48A05" w14:textId="14BD82EB"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Стакан В-1-100 ТС по ГОСТ 25336 или подобного типа. Натрий хлористый по ГОСТ</w:t>
      </w:r>
      <w:r w:rsidR="00E34DB1">
        <w:rPr>
          <w:rFonts w:ascii="Arial" w:eastAsia="Times New Roman" w:hAnsi="Arial" w:cs="Arial"/>
          <w:sz w:val="24"/>
          <w:szCs w:val="24"/>
          <w:lang w:eastAsia="ru-RU"/>
        </w:rPr>
        <w:t> </w:t>
      </w:r>
      <w:r w:rsidRPr="00FB4E3B">
        <w:rPr>
          <w:rFonts w:ascii="Arial" w:eastAsia="Times New Roman" w:hAnsi="Arial" w:cs="Arial"/>
          <w:sz w:val="24"/>
          <w:szCs w:val="24"/>
          <w:lang w:eastAsia="ru-RU"/>
        </w:rPr>
        <w:t>4233.</w:t>
      </w:r>
    </w:p>
    <w:p w14:paraId="1EBFBFEE" w14:textId="7AAB0F2F"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Кислота соляная по ГОСТ 3118, плотность 1,19 г/см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Барий хлористый по ГОСТ</w:t>
      </w:r>
      <w:r w:rsidR="00E34DB1">
        <w:rPr>
          <w:rFonts w:ascii="Arial" w:eastAsia="Times New Roman" w:hAnsi="Arial" w:cs="Arial"/>
          <w:sz w:val="24"/>
          <w:szCs w:val="24"/>
          <w:lang w:eastAsia="ru-RU"/>
        </w:rPr>
        <w:t> </w:t>
      </w:r>
      <w:r w:rsidRPr="00FB4E3B">
        <w:rPr>
          <w:rFonts w:ascii="Arial" w:eastAsia="Times New Roman" w:hAnsi="Arial" w:cs="Arial"/>
          <w:sz w:val="24"/>
          <w:szCs w:val="24"/>
          <w:lang w:eastAsia="ru-RU"/>
        </w:rPr>
        <w:t>4108.</w:t>
      </w:r>
    </w:p>
    <w:p w14:paraId="5FEF7F8C"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Глицерин по ГОСТ 6259.</w:t>
      </w:r>
    </w:p>
    <w:p w14:paraId="01FD0171" w14:textId="73289CE0"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Раствор А, содержащий 1 мг </w:t>
      </w:r>
      <w:r w:rsidRPr="00FB4E3B">
        <w:rPr>
          <w:rFonts w:ascii="Arial" w:eastAsia="Times New Roman" w:hAnsi="Arial" w:cs="Arial"/>
          <w:i/>
          <w:sz w:val="24"/>
          <w:szCs w:val="24"/>
          <w:lang w:eastAsia="ru-RU"/>
        </w:rPr>
        <w:t>SO</w:t>
      </w:r>
      <w:r w:rsidR="00E34DB1" w:rsidRPr="00E34DB1">
        <w:rPr>
          <w:rFonts w:ascii="Arial" w:eastAsia="Times New Roman" w:hAnsi="Arial" w:cs="Arial"/>
          <w:sz w:val="24"/>
          <w:szCs w:val="24"/>
          <w:vertAlign w:val="superscript"/>
          <w:lang w:eastAsia="ru-RU"/>
        </w:rPr>
        <w:t>2</w:t>
      </w:r>
      <w:r w:rsidRPr="00E34DB1">
        <w:rPr>
          <w:rFonts w:ascii="Arial" w:eastAsia="Times New Roman" w:hAnsi="Arial" w:cs="Arial"/>
          <w:sz w:val="24"/>
          <w:szCs w:val="24"/>
          <w:vertAlign w:val="superscript"/>
          <w:lang w:eastAsia="ru-RU"/>
        </w:rPr>
        <w:t>−</w:t>
      </w:r>
      <w:r w:rsidRPr="00FB4E3B">
        <w:rPr>
          <w:rFonts w:ascii="Arial" w:eastAsia="Times New Roman" w:hAnsi="Arial" w:cs="Arial"/>
          <w:sz w:val="24"/>
          <w:szCs w:val="24"/>
          <w:lang w:eastAsia="ru-RU"/>
        </w:rPr>
        <w:t xml:space="preserve"> в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готовят по ГОСТ 4212.</w:t>
      </w:r>
    </w:p>
    <w:p w14:paraId="75A0F534" w14:textId="56ED2018"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Раствор Б, содержащий 0,1 мг </w:t>
      </w:r>
      <w:r w:rsidR="00E34DB1" w:rsidRPr="00FB4E3B">
        <w:rPr>
          <w:rFonts w:ascii="Arial" w:eastAsia="Times New Roman" w:hAnsi="Arial" w:cs="Arial"/>
          <w:i/>
          <w:sz w:val="24"/>
          <w:szCs w:val="24"/>
          <w:lang w:eastAsia="ru-RU"/>
        </w:rPr>
        <w:t>SO</w:t>
      </w:r>
      <w:r w:rsidR="00E34DB1" w:rsidRPr="00E34DB1">
        <w:rPr>
          <w:rFonts w:ascii="Arial" w:eastAsia="Times New Roman" w:hAnsi="Arial" w:cs="Arial"/>
          <w:sz w:val="24"/>
          <w:szCs w:val="24"/>
          <w:vertAlign w:val="superscript"/>
          <w:lang w:eastAsia="ru-RU"/>
        </w:rPr>
        <w:t>2−</w:t>
      </w:r>
      <w:r w:rsidRPr="00FB4E3B">
        <w:rPr>
          <w:rFonts w:ascii="Arial" w:eastAsia="Times New Roman" w:hAnsi="Arial" w:cs="Arial"/>
          <w:sz w:val="24"/>
          <w:szCs w:val="24"/>
          <w:lang w:eastAsia="ru-RU"/>
        </w:rPr>
        <w:t xml:space="preserve"> в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готовят разбавлением водой в мерной колбе 10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А до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0083632E" w14:textId="7E2F45AC"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Кондиционирующий раствор 1 готовят следующим образом. В 500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растворяют</w:t>
      </w:r>
      <w:r w:rsidR="0001686A"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последовательно 120 г хлористого натрия, добавляют 10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соляной кислоты, 500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глицерина, 50 г хлористого бария, перемешивают, фильтруют (годен в течение 1 мес).</w:t>
      </w:r>
    </w:p>
    <w:p w14:paraId="1E1BD4F3" w14:textId="2B25A9EA"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Кондиционирующий раствор 2 готовят следующим образом. В 500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растворяют</w:t>
      </w:r>
      <w:r w:rsidR="0001686A"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последовательно 120 г хлористого натрия, добавляют 10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соляной кислоты, 500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глицерина, перемешивают, фильтруют (годен в течение 1 мес).</w:t>
      </w:r>
    </w:p>
    <w:p w14:paraId="2CC52E0B" w14:textId="7FE42339"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Вода дистиллированная по ГОСТ 6709.</w:t>
      </w:r>
    </w:p>
    <w:p w14:paraId="23842594" w14:textId="00E941F0" w:rsidR="00C3497B" w:rsidRPr="00FB4E3B" w:rsidRDefault="00C3497B" w:rsidP="00086A93">
      <w:pPr>
        <w:spacing w:line="360" w:lineRule="auto"/>
        <w:ind w:firstLine="709"/>
        <w:jc w:val="both"/>
        <w:rPr>
          <w:rFonts w:ascii="Arial" w:eastAsia="Times New Roman" w:hAnsi="Arial" w:cs="Arial"/>
          <w:b/>
          <w:sz w:val="24"/>
          <w:szCs w:val="24"/>
          <w:lang w:eastAsia="ru-RU"/>
        </w:rPr>
      </w:pPr>
      <w:r w:rsidRPr="00FB4E3B">
        <w:rPr>
          <w:rFonts w:ascii="Arial" w:eastAsia="Times New Roman" w:hAnsi="Arial" w:cs="Arial"/>
          <w:sz w:val="24"/>
          <w:szCs w:val="24"/>
          <w:lang w:eastAsia="ru-RU"/>
        </w:rPr>
        <w:t xml:space="preserve">Бумага лакмусовая нейтральная. Бумага фильтровальная. </w:t>
      </w:r>
    </w:p>
    <w:p w14:paraId="1FA2607B"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Подготовка к анализу</w:t>
      </w:r>
    </w:p>
    <w:p w14:paraId="335C0DA0" w14:textId="77777777" w:rsidR="00C3497B" w:rsidRPr="00FB4E3B" w:rsidRDefault="00C3497B" w:rsidP="00086A93">
      <w:pPr>
        <w:numPr>
          <w:ilvl w:val="3"/>
          <w:numId w:val="28"/>
        </w:numPr>
        <w:spacing w:line="360" w:lineRule="auto"/>
        <w:ind w:left="0" w:firstLine="709"/>
        <w:jc w:val="both"/>
        <w:rPr>
          <w:rFonts w:ascii="Arial" w:eastAsia="Times New Roman" w:hAnsi="Arial" w:cs="Arial"/>
          <w:sz w:val="24"/>
          <w:szCs w:val="24"/>
          <w:lang w:eastAsia="ru-RU"/>
        </w:rPr>
      </w:pPr>
      <w:bookmarkStart w:id="19" w:name="_bookmark8"/>
      <w:bookmarkEnd w:id="19"/>
      <w:r w:rsidRPr="00FB4E3B">
        <w:rPr>
          <w:rFonts w:ascii="Arial" w:eastAsia="Times New Roman" w:hAnsi="Arial" w:cs="Arial"/>
          <w:sz w:val="24"/>
          <w:szCs w:val="24"/>
          <w:lang w:eastAsia="ru-RU"/>
        </w:rPr>
        <w:t>Построение градуировочного графика.</w:t>
      </w:r>
    </w:p>
    <w:p w14:paraId="6856CD56" w14:textId="777E63A0"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Для построения градуировочного графика готовят градуировочные растворы. Для этого в конические колбы 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с меткой на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вводят бюреткой 2,5; 5,0; 7,5; 10,0; 12,5;</w:t>
      </w:r>
      <w:r w:rsidR="00AF22F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15,0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раствора Б, что соответствует 0,25; 0,50; 0,75; 1,00; 1,25; 1,50 мг </w:t>
      </w:r>
      <w:r w:rsidRPr="00FB4E3B">
        <w:rPr>
          <w:rFonts w:ascii="Arial" w:eastAsia="Times New Roman" w:hAnsi="Arial" w:cs="Arial"/>
          <w:i/>
          <w:sz w:val="24"/>
          <w:szCs w:val="24"/>
          <w:lang w:eastAsia="ru-RU"/>
        </w:rPr>
        <w:t>SO</w:t>
      </w:r>
      <w:r w:rsidRPr="00FB4E3B">
        <w:rPr>
          <w:rFonts w:ascii="Arial" w:eastAsia="Times New Roman" w:hAnsi="Arial" w:cs="Arial"/>
          <w:sz w:val="24"/>
          <w:szCs w:val="24"/>
          <w:vertAlign w:val="superscript"/>
          <w:lang w:eastAsia="ru-RU"/>
        </w:rPr>
        <w:t>2−</w:t>
      </w:r>
      <w:r w:rsidRPr="00FB4E3B">
        <w:rPr>
          <w:rFonts w:ascii="Arial" w:eastAsia="Times New Roman" w:hAnsi="Arial" w:cs="Arial"/>
          <w:sz w:val="24"/>
          <w:szCs w:val="24"/>
          <w:lang w:eastAsia="ru-RU"/>
        </w:rPr>
        <w:t>.</w:t>
      </w:r>
    </w:p>
    <w:p w14:paraId="65103D92"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 каждую колбу добавляют воду до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10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кондиционирующего раствора 1 и перемешивают в течение 1 мин.</w:t>
      </w:r>
    </w:p>
    <w:p w14:paraId="7DA8E16D" w14:textId="0C876B04"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Одновременно готовят раствор сравнения, не содержащий </w:t>
      </w:r>
      <w:r w:rsidR="00E34DB1" w:rsidRPr="00FB4E3B">
        <w:rPr>
          <w:rFonts w:ascii="Arial" w:eastAsia="Times New Roman" w:hAnsi="Arial" w:cs="Arial"/>
          <w:i/>
          <w:sz w:val="24"/>
          <w:szCs w:val="24"/>
          <w:lang w:eastAsia="ru-RU"/>
        </w:rPr>
        <w:t>SO</w:t>
      </w:r>
      <w:r w:rsidR="00E34DB1" w:rsidRPr="00E34DB1">
        <w:rPr>
          <w:rFonts w:ascii="Arial" w:eastAsia="Times New Roman" w:hAnsi="Arial" w:cs="Arial"/>
          <w:sz w:val="24"/>
          <w:szCs w:val="24"/>
          <w:vertAlign w:val="superscript"/>
          <w:lang w:eastAsia="ru-RU"/>
        </w:rPr>
        <w:t>2−</w:t>
      </w:r>
      <w:r w:rsidRPr="00FB4E3B">
        <w:rPr>
          <w:rFonts w:ascii="Arial" w:eastAsia="Times New Roman" w:hAnsi="Arial" w:cs="Arial"/>
          <w:sz w:val="24"/>
          <w:szCs w:val="24"/>
          <w:lang w:eastAsia="ru-RU"/>
        </w:rPr>
        <w:t>. Для этого в коническую колбу</w:t>
      </w:r>
      <w:r w:rsidR="0001686A"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с меткой на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помещают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и 10</w:t>
      </w:r>
      <w:r w:rsidR="00E34DB1">
        <w:rPr>
          <w:rFonts w:ascii="Arial" w:eastAsia="Times New Roman" w:hAnsi="Arial" w:cs="Arial"/>
          <w:sz w:val="24"/>
          <w:szCs w:val="24"/>
          <w:lang w:eastAsia="ru-RU"/>
        </w:rPr>
        <w:t> </w:t>
      </w:r>
      <w:r w:rsidRPr="00FB4E3B">
        <w:rPr>
          <w:rFonts w:ascii="Arial" w:eastAsia="Times New Roman" w:hAnsi="Arial" w:cs="Arial"/>
          <w:sz w:val="24"/>
          <w:szCs w:val="24"/>
          <w:lang w:eastAsia="ru-RU"/>
        </w:rPr>
        <w:t>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кондиционирующего раствора 1, перемешивают в течение 1 мин.</w:t>
      </w:r>
    </w:p>
    <w:p w14:paraId="52DD0649"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Через 10 мин растворы встряхивают в течение 15 с и измеряют оптическую плотность градуировочных растворов по отношению к раствору сравнения на фотоэлектроколориметре при длине волны, близкой к 434 нм, в кювете с толщиной поглощающего свет слоя 50 мм.</w:t>
      </w:r>
    </w:p>
    <w:p w14:paraId="1F5D6FBF" w14:textId="26FFE8F9"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По полученным данным строят градуировочный график, откладывая по оси абсцисс массу</w:t>
      </w:r>
      <w:r w:rsidR="00AF22F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сульфат-иона (</w:t>
      </w:r>
      <w:r w:rsidR="00E34DB1" w:rsidRPr="00FB4E3B">
        <w:rPr>
          <w:rFonts w:ascii="Arial" w:eastAsia="Times New Roman" w:hAnsi="Arial" w:cs="Arial"/>
          <w:i/>
          <w:sz w:val="24"/>
          <w:szCs w:val="24"/>
          <w:lang w:eastAsia="ru-RU"/>
        </w:rPr>
        <w:t>SO</w:t>
      </w:r>
      <w:r w:rsidR="00E34DB1" w:rsidRPr="00E34DB1">
        <w:rPr>
          <w:rFonts w:ascii="Arial" w:eastAsia="Times New Roman" w:hAnsi="Arial" w:cs="Arial"/>
          <w:sz w:val="24"/>
          <w:szCs w:val="24"/>
          <w:vertAlign w:val="superscript"/>
          <w:lang w:eastAsia="ru-RU"/>
        </w:rPr>
        <w:t>2−</w:t>
      </w:r>
      <w:r w:rsidRPr="00FB4E3B">
        <w:rPr>
          <w:rFonts w:ascii="Arial" w:eastAsia="Times New Roman" w:hAnsi="Arial" w:cs="Arial"/>
          <w:sz w:val="24"/>
          <w:szCs w:val="24"/>
          <w:lang w:eastAsia="ru-RU"/>
        </w:rPr>
        <w:t>) в миллиграммах, а по оси ординат - соответствующее ей значение оптической</w:t>
      </w:r>
      <w:r w:rsidR="00AF22F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плотности.</w:t>
      </w:r>
    </w:p>
    <w:p w14:paraId="5E94A470"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Проведение анализа</w:t>
      </w:r>
    </w:p>
    <w:p w14:paraId="23262D11" w14:textId="0FBA7F36"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Взвешивают от 3 до 8 г соды в зависимости от массовой доли сульфатов (результат взвешивания в граммах записывают с точностью до первого десятичного знака), помещают в стакан вместимостью</w:t>
      </w:r>
      <w:r w:rsidR="00AF22F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приливают 30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воды, осторожно нейтрализуют под часовым стеклом соляной кислотой в присутствии лакмусовой бумаги, добавляют 1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избытка соляной кислоты. Раствор кипятят 2-3 мин. После охлаждения раствор переносят в коническую колбу 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с меткой на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r w:rsidR="0040641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добавляют воду до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приливают 10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кондиционирующего раствора 1, перемешивают в течение 1 мин.</w:t>
      </w:r>
    </w:p>
    <w:p w14:paraId="1066D762" w14:textId="4B005869"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Одновременно готовят раствор сравнения. Для этого взвешивают навеску кальцинированной соды, равную взятой для анализа (с отклонением не более ±0,3 г от записанного результата), растворяют в соляной кислоте, как описано выше, переносят в коническую колбу вместимостью 100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с меткой</w:t>
      </w:r>
      <w:r w:rsidR="00AF22FF"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на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добавляют воду до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приливают 10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кондиционирующего раствора 2, перемешивают в течение 1 мин. Через 10 мин растворы встряхивают в течение 15 с и измеряют оптическую плотность анализируемого раствора, как указано в п. </w:t>
      </w:r>
      <w:r w:rsidR="00AF22FF"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.9.2.1.</w:t>
      </w:r>
    </w:p>
    <w:p w14:paraId="546187E4" w14:textId="77777777"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Массу сульфат-иона в анализируемом растворе находят по градуировочному графику.</w:t>
      </w:r>
    </w:p>
    <w:p w14:paraId="3CA725FF" w14:textId="77777777" w:rsidR="00C3497B" w:rsidRPr="00FB4E3B" w:rsidRDefault="00C3497B" w:rsidP="00086A93">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Обработка результатов</w:t>
      </w:r>
    </w:p>
    <w:p w14:paraId="73697E40" w14:textId="6AB147E3" w:rsidR="00C3497B" w:rsidRPr="00FB4E3B" w:rsidRDefault="00C3497B" w:rsidP="00086A93">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Массовую долю сульфатов в пересчете на </w:t>
      </w:r>
      <w:r w:rsidRPr="00FB4E3B">
        <w:rPr>
          <w:rFonts w:ascii="Arial" w:eastAsia="Times New Roman" w:hAnsi="Arial" w:cs="Arial"/>
          <w:i/>
          <w:sz w:val="24"/>
          <w:szCs w:val="24"/>
          <w:lang w:eastAsia="ru-RU"/>
        </w:rPr>
        <w:t>Na</w:t>
      </w:r>
      <w:r w:rsidRPr="00E34DB1">
        <w:rPr>
          <w:rFonts w:ascii="Arial" w:eastAsia="Times New Roman" w:hAnsi="Arial" w:cs="Arial"/>
          <w:sz w:val="24"/>
          <w:szCs w:val="24"/>
          <w:vertAlign w:val="subscript"/>
          <w:lang w:eastAsia="ru-RU"/>
        </w:rPr>
        <w:t>2</w:t>
      </w:r>
      <w:r w:rsidRPr="00FB4E3B">
        <w:rPr>
          <w:rFonts w:ascii="Arial" w:eastAsia="Times New Roman" w:hAnsi="Arial" w:cs="Arial"/>
          <w:i/>
          <w:sz w:val="24"/>
          <w:szCs w:val="24"/>
          <w:lang w:eastAsia="ru-RU"/>
        </w:rPr>
        <w:t>SO</w:t>
      </w:r>
      <w:r w:rsidR="00E34DB1" w:rsidRPr="00E34DB1">
        <w:rPr>
          <w:rFonts w:ascii="Arial" w:eastAsia="Times New Roman" w:hAnsi="Arial" w:cs="Arial"/>
          <w:sz w:val="24"/>
          <w:szCs w:val="24"/>
          <w:vertAlign w:val="subscript"/>
          <w:lang w:eastAsia="ru-RU"/>
        </w:rPr>
        <w:t>4</w:t>
      </w:r>
      <w:r w:rsidR="00E34DB1">
        <w:rPr>
          <w:rFonts w:ascii="Arial" w:eastAsia="Times New Roman" w:hAnsi="Arial" w:cs="Arial"/>
          <w:sz w:val="24"/>
          <w:szCs w:val="24"/>
          <w:lang w:eastAsia="ru-RU"/>
        </w:rPr>
        <w:t xml:space="preserve"> </w:t>
      </w:r>
      <w:r w:rsidRPr="00FB4E3B">
        <w:rPr>
          <w:rFonts w:ascii="Arial" w:eastAsia="Times New Roman" w:hAnsi="Arial" w:cs="Arial"/>
          <w:i/>
          <w:sz w:val="24"/>
          <w:szCs w:val="24"/>
          <w:lang w:eastAsia="ru-RU"/>
        </w:rPr>
        <w:t>X</w:t>
      </w:r>
      <w:r w:rsidRPr="00E34DB1">
        <w:rPr>
          <w:rFonts w:ascii="Arial" w:eastAsia="Times New Roman" w:hAnsi="Arial" w:cs="Arial"/>
          <w:sz w:val="24"/>
          <w:szCs w:val="24"/>
          <w:vertAlign w:val="subscript"/>
          <w:lang w:eastAsia="ru-RU"/>
        </w:rPr>
        <w:t>5</w:t>
      </w:r>
      <w:r w:rsidR="00E34DB1">
        <w:rPr>
          <w:rFonts w:ascii="Arial" w:eastAsia="Times New Roman" w:hAnsi="Arial" w:cs="Arial"/>
          <w:sz w:val="24"/>
          <w:szCs w:val="24"/>
          <w:lang w:eastAsia="ru-RU"/>
        </w:rPr>
        <w:t>, %,</w:t>
      </w:r>
      <w:r w:rsidRPr="00FB4E3B">
        <w:rPr>
          <w:rFonts w:ascii="Arial" w:eastAsia="Times New Roman" w:hAnsi="Arial" w:cs="Arial"/>
          <w:sz w:val="24"/>
          <w:szCs w:val="24"/>
          <w:lang w:eastAsia="ru-RU"/>
        </w:rPr>
        <w:t xml:space="preserve"> вычисляют по формуле</w:t>
      </w:r>
    </w:p>
    <w:p w14:paraId="482EF8BA" w14:textId="418AAE40" w:rsidR="00596A47" w:rsidRPr="007934F2" w:rsidRDefault="001425C9" w:rsidP="00596A47">
      <w:pPr>
        <w:spacing w:line="360" w:lineRule="auto"/>
        <w:ind w:firstLine="709"/>
        <w:jc w:val="right"/>
        <w:rPr>
          <w:rFonts w:ascii="Arial" w:eastAsia="Times New Roman" w:hAnsi="Arial" w:cs="Arial"/>
          <w:i/>
          <w:sz w:val="24"/>
          <w:szCs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5</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m</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∙1,48∙100∙100</m:t>
            </m:r>
          </m:num>
          <m:den>
            <m:r>
              <w:rPr>
                <w:rFonts w:ascii="Cambria Math" w:eastAsia="Times New Roman" w:hAnsi="Cambria Math" w:cs="Arial"/>
                <w:sz w:val="24"/>
                <w:szCs w:val="24"/>
                <w:lang w:eastAsia="ru-RU"/>
              </w:rPr>
              <m:t>1000∙m∙(100-</m:t>
            </m:r>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m:t>
            </m:r>
          </m:den>
        </m:f>
      </m:oMath>
      <w:r w:rsidR="00596A47" w:rsidRPr="007934F2">
        <w:rPr>
          <w:rFonts w:ascii="Arial" w:eastAsia="Times New Roman" w:hAnsi="Arial" w:cs="Arial"/>
          <w:i/>
          <w:sz w:val="24"/>
          <w:szCs w:val="24"/>
          <w:lang w:eastAsia="ru-RU"/>
        </w:rPr>
        <w:t>,</w:t>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sz w:val="24"/>
          <w:szCs w:val="24"/>
          <w:lang w:eastAsia="ru-RU"/>
        </w:rPr>
        <w:t>(</w:t>
      </w:r>
      <w:r w:rsidR="00596A47">
        <w:rPr>
          <w:rFonts w:ascii="Arial" w:eastAsia="Times New Roman" w:hAnsi="Arial" w:cs="Arial"/>
          <w:sz w:val="24"/>
          <w:szCs w:val="24"/>
          <w:lang w:eastAsia="ru-RU"/>
        </w:rPr>
        <w:t>7</w:t>
      </w:r>
      <w:r w:rsidR="00596A47" w:rsidRPr="007934F2">
        <w:rPr>
          <w:rFonts w:ascii="Arial" w:eastAsia="Times New Roman" w:hAnsi="Arial" w:cs="Arial"/>
          <w:sz w:val="24"/>
          <w:szCs w:val="24"/>
          <w:lang w:eastAsia="ru-RU"/>
        </w:rPr>
        <w:t>)</w:t>
      </w:r>
    </w:p>
    <w:p w14:paraId="00DA5DE4" w14:textId="58B2779D" w:rsidR="00C3497B" w:rsidRPr="00FB4E3B" w:rsidRDefault="00C3497B" w:rsidP="00AF22FF">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где </w:t>
      </w:r>
      <w:r w:rsidRPr="00FB4E3B">
        <w:rPr>
          <w:rFonts w:ascii="Arial" w:eastAsia="Times New Roman" w:hAnsi="Arial" w:cs="Arial"/>
          <w:i/>
          <w:sz w:val="24"/>
          <w:szCs w:val="24"/>
          <w:lang w:eastAsia="ru-RU"/>
        </w:rPr>
        <w:t>m</w:t>
      </w:r>
      <w:r w:rsidR="00AF22FF" w:rsidRPr="00596A47">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масса сульфат-иона, найденная по градуировочному графику, мг;</w:t>
      </w:r>
    </w:p>
    <w:p w14:paraId="5450A9A0" w14:textId="30581DC8"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1,48 - коэффициент пересчета сульфат-иона на </w:t>
      </w:r>
      <w:r w:rsidRPr="00FB4E3B">
        <w:rPr>
          <w:rFonts w:ascii="Arial" w:eastAsia="Times New Roman" w:hAnsi="Arial" w:cs="Arial"/>
          <w:i/>
          <w:sz w:val="24"/>
          <w:szCs w:val="24"/>
          <w:lang w:eastAsia="ru-RU"/>
        </w:rPr>
        <w:t>Na</w:t>
      </w:r>
      <w:r w:rsidR="00AF22FF" w:rsidRPr="00596A47">
        <w:rPr>
          <w:rFonts w:ascii="Arial" w:eastAsia="Times New Roman" w:hAnsi="Arial" w:cs="Arial"/>
          <w:i/>
          <w:sz w:val="24"/>
          <w:szCs w:val="24"/>
          <w:vertAlign w:val="subscript"/>
          <w:lang w:eastAsia="ru-RU"/>
        </w:rPr>
        <w:t>2</w:t>
      </w:r>
      <w:r w:rsidRPr="00FB4E3B">
        <w:rPr>
          <w:rFonts w:ascii="Arial" w:eastAsia="Times New Roman" w:hAnsi="Arial" w:cs="Arial"/>
          <w:i/>
          <w:sz w:val="24"/>
          <w:szCs w:val="24"/>
          <w:lang w:eastAsia="ru-RU"/>
        </w:rPr>
        <w:t>SO</w:t>
      </w:r>
      <w:r w:rsidR="00AF22FF" w:rsidRPr="00596A47">
        <w:rPr>
          <w:rFonts w:ascii="Arial" w:eastAsia="Times New Roman" w:hAnsi="Arial" w:cs="Arial"/>
          <w:i/>
          <w:sz w:val="24"/>
          <w:szCs w:val="24"/>
          <w:vertAlign w:val="subscript"/>
          <w:lang w:eastAsia="ru-RU"/>
        </w:rPr>
        <w:t>4</w:t>
      </w:r>
      <w:r w:rsidRPr="00FB4E3B">
        <w:rPr>
          <w:rFonts w:ascii="Arial" w:eastAsia="Times New Roman" w:hAnsi="Arial" w:cs="Arial"/>
          <w:sz w:val="24"/>
          <w:szCs w:val="24"/>
          <w:lang w:eastAsia="ru-RU"/>
        </w:rPr>
        <w:t>;</w:t>
      </w:r>
    </w:p>
    <w:p w14:paraId="48655D31"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596A47">
        <w:rPr>
          <w:rFonts w:ascii="Arial" w:eastAsia="Times New Roman" w:hAnsi="Arial" w:cs="Arial"/>
          <w:i/>
          <w:sz w:val="24"/>
          <w:szCs w:val="24"/>
          <w:lang w:eastAsia="ru-RU"/>
        </w:rPr>
        <w:t>m</w:t>
      </w:r>
      <w:r w:rsidRPr="00FB4E3B">
        <w:rPr>
          <w:rFonts w:ascii="Arial" w:eastAsia="Times New Roman" w:hAnsi="Arial" w:cs="Arial"/>
          <w:sz w:val="24"/>
          <w:szCs w:val="24"/>
          <w:lang w:eastAsia="ru-RU"/>
        </w:rPr>
        <w:t xml:space="preserve"> - масса навески кальцинированной соды, г;</w:t>
      </w:r>
    </w:p>
    <w:p w14:paraId="73B4F29F" w14:textId="49941E99"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i/>
          <w:sz w:val="24"/>
          <w:szCs w:val="24"/>
          <w:lang w:eastAsia="ru-RU"/>
        </w:rPr>
        <w:t>X</w:t>
      </w:r>
      <w:r w:rsidR="00AF22FF" w:rsidRPr="00596A47">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xml:space="preserve">- потери массы при прокаливании, определенные по п. </w:t>
      </w:r>
      <w:r w:rsidR="00AF22FF" w:rsidRPr="00FB4E3B">
        <w:rPr>
          <w:rFonts w:ascii="Arial" w:eastAsia="Times New Roman" w:hAnsi="Arial" w:cs="Arial"/>
          <w:sz w:val="24"/>
          <w:szCs w:val="24"/>
          <w:lang w:eastAsia="ru-RU"/>
        </w:rPr>
        <w:t>7</w:t>
      </w:r>
      <w:r w:rsidRPr="00FB4E3B">
        <w:rPr>
          <w:rFonts w:ascii="Arial" w:eastAsia="Times New Roman" w:hAnsi="Arial" w:cs="Arial"/>
          <w:sz w:val="24"/>
          <w:szCs w:val="24"/>
          <w:lang w:eastAsia="ru-RU"/>
        </w:rPr>
        <w:t>.5.3, %.</w:t>
      </w:r>
    </w:p>
    <w:p w14:paraId="68E62969"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двух параллельных определений, относительное расхождение между которыми не превышает допускаемое расхождение, равное 15% при доверительной вероятности Р = 0,95.</w:t>
      </w:r>
    </w:p>
    <w:p w14:paraId="3D28A495" w14:textId="21B75BC0" w:rsidR="00AF22FF" w:rsidRPr="00FB4E3B" w:rsidRDefault="00C3497B" w:rsidP="00596A47">
      <w:pPr>
        <w:numPr>
          <w:ilvl w:val="1"/>
          <w:numId w:val="28"/>
        </w:numPr>
        <w:spacing w:line="360" w:lineRule="auto"/>
        <w:ind w:left="0" w:firstLine="709"/>
        <w:jc w:val="both"/>
        <w:rPr>
          <w:rFonts w:ascii="Arial" w:eastAsia="Times New Roman" w:hAnsi="Arial" w:cs="Arial"/>
          <w:b/>
          <w:bCs/>
          <w:sz w:val="24"/>
          <w:szCs w:val="24"/>
          <w:lang w:eastAsia="ru-RU"/>
        </w:rPr>
      </w:pPr>
      <w:bookmarkStart w:id="20" w:name="Пункт_4.10а"/>
      <w:bookmarkEnd w:id="20"/>
      <w:r w:rsidRPr="00FB4E3B">
        <w:rPr>
          <w:rFonts w:ascii="Arial" w:eastAsia="Times New Roman" w:hAnsi="Arial" w:cs="Arial"/>
          <w:b/>
          <w:bCs/>
          <w:sz w:val="24"/>
          <w:szCs w:val="24"/>
          <w:lang w:eastAsia="ru-RU"/>
        </w:rPr>
        <w:t xml:space="preserve">Определение насыпной плотности </w:t>
      </w:r>
    </w:p>
    <w:p w14:paraId="60CF9B0D" w14:textId="6AE3C11C" w:rsidR="00C3497B" w:rsidRPr="00FB4E3B" w:rsidRDefault="008B4535"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7</w:t>
      </w:r>
      <w:r w:rsidR="00C3497B" w:rsidRPr="00FB4E3B">
        <w:rPr>
          <w:rFonts w:ascii="Arial" w:eastAsia="Times New Roman" w:hAnsi="Arial" w:cs="Arial"/>
          <w:sz w:val="24"/>
          <w:szCs w:val="24"/>
          <w:lang w:eastAsia="ru-RU"/>
        </w:rPr>
        <w:t>.</w:t>
      </w:r>
      <w:r w:rsidR="00596A47">
        <w:rPr>
          <w:rFonts w:ascii="Arial" w:eastAsia="Times New Roman" w:hAnsi="Arial" w:cs="Arial"/>
          <w:sz w:val="24"/>
          <w:szCs w:val="24"/>
          <w:lang w:val="en-US" w:eastAsia="ru-RU"/>
        </w:rPr>
        <w:t>10</w:t>
      </w:r>
      <w:r w:rsidR="00C3497B" w:rsidRPr="00FB4E3B">
        <w:rPr>
          <w:rFonts w:ascii="Arial" w:eastAsia="Times New Roman" w:hAnsi="Arial" w:cs="Arial"/>
          <w:sz w:val="24"/>
          <w:szCs w:val="24"/>
          <w:lang w:eastAsia="ru-RU"/>
        </w:rPr>
        <w:t>.1 Аппаратура</w:t>
      </w:r>
    </w:p>
    <w:p w14:paraId="177C2FDF" w14:textId="414E40C4"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Прибор (см. </w:t>
      </w:r>
      <w:r w:rsidR="00027BC8" w:rsidRPr="00FB4E3B">
        <w:rPr>
          <w:rFonts w:ascii="Arial" w:eastAsia="Times New Roman" w:hAnsi="Arial" w:cs="Arial"/>
          <w:sz w:val="24"/>
          <w:szCs w:val="24"/>
          <w:lang w:eastAsia="ru-RU"/>
        </w:rPr>
        <w:t>рисунок 1</w:t>
      </w:r>
      <w:r w:rsidRPr="00FB4E3B">
        <w:rPr>
          <w:rFonts w:ascii="Arial" w:eastAsia="Times New Roman" w:hAnsi="Arial" w:cs="Arial"/>
          <w:sz w:val="24"/>
          <w:szCs w:val="24"/>
          <w:lang w:eastAsia="ru-RU"/>
        </w:rPr>
        <w:t>), состоящий из измерительного цилиндра высотой (81±0,5)</w:t>
      </w:r>
      <w:r w:rsidR="00596A47">
        <w:rPr>
          <w:rFonts w:ascii="Arial" w:eastAsia="Times New Roman" w:hAnsi="Arial" w:cs="Arial"/>
          <w:sz w:val="24"/>
          <w:szCs w:val="24"/>
          <w:lang w:eastAsia="ru-RU"/>
        </w:rPr>
        <w:t> </w:t>
      </w:r>
      <w:r w:rsidRPr="00FB4E3B">
        <w:rPr>
          <w:rFonts w:ascii="Arial" w:eastAsia="Times New Roman" w:hAnsi="Arial" w:cs="Arial"/>
          <w:sz w:val="24"/>
          <w:szCs w:val="24"/>
          <w:lang w:eastAsia="ru-RU"/>
        </w:rPr>
        <w:t>мм, диаметром (89±0,5) мм и воронки с задвижкой высотой конуса (160±1) мм, диаметром верхней части (112±0,5) мм, диаметром нижней части (40±0,5) мм. Задвижка находится на расстоянии (30±1) мм от нижнего края конуса.</w:t>
      </w:r>
    </w:p>
    <w:p w14:paraId="124531F1"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Материал цилиндра - белая жесть, материал воронки - белая жесть или латунь.</w:t>
      </w:r>
    </w:p>
    <w:p w14:paraId="0399994F"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Воронку укрепляют на штативе и под воронкой по центру патрубка устанавливают измерительный цилиндр. Расстояние между нижним краем воронки и цилиндром должно быть (50±1) мм.</w:t>
      </w:r>
    </w:p>
    <w:p w14:paraId="2A1E233E" w14:textId="47F95D36"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Весы лабораторные общего назначения по ГОСТ 24104 3-го класса точности с наибольшим пределом взвешивания 1 кг.</w:t>
      </w:r>
    </w:p>
    <w:p w14:paraId="613ACE40" w14:textId="37ADA3DC"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Гири по </w:t>
      </w:r>
      <w:r w:rsidR="003E2CAE" w:rsidRPr="003E2CAE">
        <w:rPr>
          <w:rFonts w:ascii="Arial" w:eastAsia="Times New Roman" w:hAnsi="Arial" w:cs="Arial"/>
          <w:sz w:val="24"/>
          <w:szCs w:val="24"/>
          <w:lang w:eastAsia="ru-RU"/>
        </w:rPr>
        <w:t>ГОСТ OIML R 111-1</w:t>
      </w:r>
      <w:r w:rsidRPr="00FB4E3B">
        <w:rPr>
          <w:rFonts w:ascii="Arial" w:eastAsia="Times New Roman" w:hAnsi="Arial" w:cs="Arial"/>
          <w:sz w:val="24"/>
          <w:szCs w:val="24"/>
          <w:lang w:eastAsia="ru-RU"/>
        </w:rPr>
        <w:t>.</w:t>
      </w:r>
    </w:p>
    <w:p w14:paraId="362524A8" w14:textId="1A91716F" w:rsidR="00027BC8"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Линейка металлическая длиной 200 мм по ГОСТ 427. </w:t>
      </w:r>
    </w:p>
    <w:p w14:paraId="1FA3C63B" w14:textId="77777777" w:rsidR="00027BC8" w:rsidRPr="00FB4E3B" w:rsidRDefault="00027BC8" w:rsidP="00027BC8">
      <w:pPr>
        <w:keepNext/>
        <w:spacing w:line="360" w:lineRule="auto"/>
        <w:jc w:val="center"/>
      </w:pPr>
      <w:r w:rsidRPr="00FB4E3B">
        <w:rPr>
          <w:rFonts w:ascii="Arial" w:eastAsia="Times New Roman" w:hAnsi="Arial" w:cs="Arial"/>
          <w:noProof/>
          <w:sz w:val="24"/>
          <w:szCs w:val="24"/>
          <w:lang w:eastAsia="ru-RU"/>
        </w:rPr>
        <w:drawing>
          <wp:inline distT="0" distB="0" distL="0" distR="0" wp14:anchorId="15783215" wp14:editId="77D1E3DA">
            <wp:extent cx="2109470" cy="3316605"/>
            <wp:effectExtent l="0" t="0" r="5080" b="0"/>
            <wp:docPr id="144399351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9470" cy="3316605"/>
                    </a:xfrm>
                    <a:prstGeom prst="rect">
                      <a:avLst/>
                    </a:prstGeom>
                    <a:noFill/>
                  </pic:spPr>
                </pic:pic>
              </a:graphicData>
            </a:graphic>
          </wp:inline>
        </w:drawing>
      </w:r>
    </w:p>
    <w:p w14:paraId="0C6052C6" w14:textId="1C499AC1" w:rsidR="00027BC8" w:rsidRPr="00FB4E3B" w:rsidRDefault="00027BC8" w:rsidP="00027BC8">
      <w:pPr>
        <w:pStyle w:val="afb"/>
        <w:jc w:val="center"/>
        <w:rPr>
          <w:rFonts w:ascii="Times New Roman" w:eastAsia="Times New Roman" w:hAnsi="Times New Roman"/>
          <w:i w:val="0"/>
          <w:iCs w:val="0"/>
          <w:color w:val="auto"/>
          <w:sz w:val="36"/>
          <w:szCs w:val="36"/>
          <w:lang w:eastAsia="ru-RU"/>
        </w:rPr>
      </w:pPr>
      <w:r w:rsidRPr="00FB4E3B">
        <w:rPr>
          <w:rFonts w:ascii="Times New Roman" w:hAnsi="Times New Roman"/>
          <w:i w:val="0"/>
          <w:iCs w:val="0"/>
          <w:color w:val="auto"/>
          <w:sz w:val="24"/>
          <w:szCs w:val="24"/>
        </w:rPr>
        <w:t xml:space="preserve">Рисунок </w:t>
      </w:r>
      <w:r w:rsidRPr="00FB4E3B">
        <w:rPr>
          <w:rFonts w:ascii="Times New Roman" w:hAnsi="Times New Roman"/>
          <w:i w:val="0"/>
          <w:iCs w:val="0"/>
          <w:noProof/>
          <w:color w:val="auto"/>
          <w:sz w:val="24"/>
          <w:szCs w:val="24"/>
        </w:rPr>
        <w:t>1</w:t>
      </w:r>
    </w:p>
    <w:p w14:paraId="28074717" w14:textId="6E8F3702" w:rsidR="00C3497B" w:rsidRPr="00FB4E3B" w:rsidRDefault="008B4535"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7</w:t>
      </w:r>
      <w:r w:rsidR="00C3497B" w:rsidRPr="00FB4E3B">
        <w:rPr>
          <w:rFonts w:ascii="Arial" w:eastAsia="Times New Roman" w:hAnsi="Arial" w:cs="Arial"/>
          <w:sz w:val="24"/>
          <w:szCs w:val="24"/>
          <w:lang w:eastAsia="ru-RU"/>
        </w:rPr>
        <w:t>.</w:t>
      </w:r>
      <w:r w:rsidR="00596A47" w:rsidRPr="00F61210">
        <w:rPr>
          <w:rFonts w:ascii="Arial" w:eastAsia="Times New Roman" w:hAnsi="Arial" w:cs="Arial"/>
          <w:sz w:val="24"/>
          <w:szCs w:val="24"/>
          <w:lang w:eastAsia="ru-RU"/>
        </w:rPr>
        <w:t>10</w:t>
      </w:r>
      <w:r w:rsidR="00C3497B" w:rsidRPr="00FB4E3B">
        <w:rPr>
          <w:rFonts w:ascii="Arial" w:eastAsia="Times New Roman" w:hAnsi="Arial" w:cs="Arial"/>
          <w:sz w:val="24"/>
          <w:szCs w:val="24"/>
          <w:lang w:eastAsia="ru-RU"/>
        </w:rPr>
        <w:t>.2 Проведение анализа</w:t>
      </w:r>
    </w:p>
    <w:p w14:paraId="79D0970C" w14:textId="5F2CD4C3" w:rsidR="00C3497B" w:rsidRPr="00FB4E3B" w:rsidRDefault="00C3497B" w:rsidP="00027BC8">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От 600 до 800 г соды марки А помещают в чашку, затем насыпают в воронку без прерывания потока и сразу открывают задвижку. Сода должна свободно пересыпаться в предварительно взвешенный измерительный цилиндр (результат взвешивания в граммах записывают с точностью до второго десятичного знака). Образовавшийся при этом конус соды должен быть выше стенок измерительного цилиндра. Избыток соды снимают линейкой и цилиндр взвешивают (результат в граммах записывают с точностью до второго десятичного знака). Во время проведения определения</w:t>
      </w:r>
      <w:r w:rsidR="00027BC8"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прибор не должен подвергаться толчкам.</w:t>
      </w:r>
    </w:p>
    <w:p w14:paraId="523F9979" w14:textId="073CD4E5" w:rsidR="00C3497B" w:rsidRPr="00FB4E3B" w:rsidRDefault="008B4535"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7</w:t>
      </w:r>
      <w:r w:rsidR="00C3497B" w:rsidRPr="00FB4E3B">
        <w:rPr>
          <w:rFonts w:ascii="Arial" w:eastAsia="Times New Roman" w:hAnsi="Arial" w:cs="Arial"/>
          <w:sz w:val="24"/>
          <w:szCs w:val="24"/>
          <w:lang w:eastAsia="ru-RU"/>
        </w:rPr>
        <w:t>.</w:t>
      </w:r>
      <w:r w:rsidR="00596A47" w:rsidRPr="00F61210">
        <w:rPr>
          <w:rFonts w:ascii="Arial" w:eastAsia="Times New Roman" w:hAnsi="Arial" w:cs="Arial"/>
          <w:sz w:val="24"/>
          <w:szCs w:val="24"/>
          <w:lang w:eastAsia="ru-RU"/>
        </w:rPr>
        <w:t>10</w:t>
      </w:r>
      <w:r w:rsidR="00C3497B" w:rsidRPr="00FB4E3B">
        <w:rPr>
          <w:rFonts w:ascii="Arial" w:eastAsia="Times New Roman" w:hAnsi="Arial" w:cs="Arial"/>
          <w:sz w:val="24"/>
          <w:szCs w:val="24"/>
          <w:lang w:eastAsia="ru-RU"/>
        </w:rPr>
        <w:t>.3 Обработка результатов</w:t>
      </w:r>
    </w:p>
    <w:p w14:paraId="6CEFA95F" w14:textId="1DE453CA" w:rsidR="00C3497B" w:rsidRPr="00FB4E3B" w:rsidRDefault="00596A47" w:rsidP="00C3497B">
      <w:pPr>
        <w:spacing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Насыпную плотность </w:t>
      </w:r>
      <w:r w:rsidR="00C3497B" w:rsidRPr="00FB4E3B">
        <w:rPr>
          <w:rFonts w:ascii="Arial" w:eastAsia="Times New Roman" w:hAnsi="Arial" w:cs="Arial"/>
          <w:i/>
          <w:sz w:val="24"/>
          <w:szCs w:val="24"/>
          <w:lang w:eastAsia="ru-RU"/>
        </w:rPr>
        <w:t>X</w:t>
      </w:r>
      <w:r w:rsidR="00027BC8" w:rsidRPr="00596A47">
        <w:rPr>
          <w:rFonts w:ascii="Arial" w:eastAsia="Times New Roman" w:hAnsi="Arial" w:cs="Arial"/>
          <w:i/>
          <w:sz w:val="24"/>
          <w:szCs w:val="24"/>
          <w:vertAlign w:val="subscript"/>
          <w:lang w:eastAsia="ru-RU"/>
        </w:rPr>
        <w:t>6</w:t>
      </w:r>
      <w:r>
        <w:rPr>
          <w:rFonts w:ascii="Arial" w:eastAsia="Times New Roman" w:hAnsi="Arial" w:cs="Arial"/>
          <w:sz w:val="24"/>
          <w:szCs w:val="24"/>
          <w:lang w:eastAsia="ru-RU"/>
        </w:rPr>
        <w:t>, г/см</w:t>
      </w:r>
      <w:r w:rsidRPr="00596A47">
        <w:rPr>
          <w:rFonts w:ascii="Arial" w:eastAsia="Times New Roman" w:hAnsi="Arial" w:cs="Arial"/>
          <w:sz w:val="24"/>
          <w:szCs w:val="24"/>
          <w:vertAlign w:val="superscript"/>
          <w:lang w:eastAsia="ru-RU"/>
        </w:rPr>
        <w:t>3</w:t>
      </w:r>
      <w:r>
        <w:rPr>
          <w:rFonts w:ascii="Arial" w:eastAsia="Times New Roman" w:hAnsi="Arial" w:cs="Arial"/>
          <w:sz w:val="24"/>
          <w:szCs w:val="24"/>
          <w:lang w:eastAsia="ru-RU"/>
        </w:rPr>
        <w:t>,</w:t>
      </w:r>
      <w:r w:rsidR="00C3497B" w:rsidRPr="00FB4E3B">
        <w:rPr>
          <w:rFonts w:ascii="Arial" w:eastAsia="Times New Roman" w:hAnsi="Arial" w:cs="Arial"/>
          <w:sz w:val="24"/>
          <w:szCs w:val="24"/>
          <w:lang w:eastAsia="ru-RU"/>
        </w:rPr>
        <w:t xml:space="preserve"> вычисляют по формуле</w:t>
      </w:r>
    </w:p>
    <w:p w14:paraId="7AB06F51" w14:textId="15813F83" w:rsidR="00596A47" w:rsidRPr="007934F2" w:rsidRDefault="001425C9" w:rsidP="00596A47">
      <w:pPr>
        <w:spacing w:line="360" w:lineRule="auto"/>
        <w:ind w:firstLine="709"/>
        <w:jc w:val="right"/>
        <w:rPr>
          <w:rFonts w:ascii="Arial" w:eastAsia="Times New Roman" w:hAnsi="Arial" w:cs="Arial"/>
          <w:i/>
          <w:sz w:val="24"/>
          <w:szCs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6</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sSub>
              <m:sSubPr>
                <m:ctrlPr>
                  <w:rPr>
                    <w:rFonts w:ascii="Cambria Math" w:eastAsia="Times New Roman" w:hAnsi="Cambria Math" w:cs="Arial"/>
                    <w:i/>
                    <w:sz w:val="24"/>
                    <w:szCs w:val="24"/>
                    <w:lang w:eastAsia="ru-RU"/>
                  </w:rPr>
                </m:ctrlPr>
              </m:sSubPr>
              <m:e>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(m</m:t>
                    </m:r>
                  </m:e>
                  <m:sub>
                    <m:r>
                      <w:rPr>
                        <w:rFonts w:ascii="Cambria Math" w:eastAsia="Times New Roman" w:hAnsi="Cambria Math" w:cs="Arial"/>
                        <w:sz w:val="24"/>
                        <w:szCs w:val="24"/>
                        <w:lang w:eastAsia="ru-RU"/>
                      </w:rPr>
                      <m:t>2</m:t>
                    </m:r>
                  </m:sub>
                </m:sSub>
                <m:r>
                  <w:rPr>
                    <w:rFonts w:ascii="Cambria Math" w:eastAsia="Times New Roman" w:hAnsi="Cambria Math" w:cs="Arial"/>
                    <w:sz w:val="24"/>
                    <w:szCs w:val="24"/>
                    <w:lang w:eastAsia="ru-RU"/>
                  </w:rPr>
                  <m:t>-m</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m:t>
            </m:r>
          </m:num>
          <m:den>
            <m:r>
              <w:rPr>
                <w:rFonts w:ascii="Cambria Math" w:eastAsia="Times New Roman" w:hAnsi="Cambria Math" w:cs="Arial"/>
                <w:sz w:val="24"/>
                <w:szCs w:val="24"/>
                <w:lang w:eastAsia="ru-RU"/>
              </w:rPr>
              <m:t>V</m:t>
            </m:r>
          </m:den>
        </m:f>
      </m:oMath>
      <w:r w:rsidR="00596A47" w:rsidRPr="007934F2">
        <w:rPr>
          <w:rFonts w:ascii="Arial" w:eastAsia="Times New Roman" w:hAnsi="Arial" w:cs="Arial"/>
          <w:i/>
          <w:sz w:val="24"/>
          <w:szCs w:val="24"/>
          <w:lang w:eastAsia="ru-RU"/>
        </w:rPr>
        <w:t>,</w:t>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sz w:val="24"/>
          <w:szCs w:val="24"/>
          <w:lang w:eastAsia="ru-RU"/>
        </w:rPr>
        <w:t>(</w:t>
      </w:r>
      <w:r w:rsidR="00596A47">
        <w:rPr>
          <w:rFonts w:ascii="Arial" w:eastAsia="Times New Roman" w:hAnsi="Arial" w:cs="Arial"/>
          <w:sz w:val="24"/>
          <w:szCs w:val="24"/>
          <w:lang w:eastAsia="ru-RU"/>
        </w:rPr>
        <w:t>8</w:t>
      </w:r>
      <w:r w:rsidR="00596A47" w:rsidRPr="007934F2">
        <w:rPr>
          <w:rFonts w:ascii="Arial" w:eastAsia="Times New Roman" w:hAnsi="Arial" w:cs="Arial"/>
          <w:sz w:val="24"/>
          <w:szCs w:val="24"/>
          <w:lang w:eastAsia="ru-RU"/>
        </w:rPr>
        <w:t>)</w:t>
      </w:r>
    </w:p>
    <w:p w14:paraId="7EB1CD90" w14:textId="449E3EE5"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где </w:t>
      </w:r>
      <w:r w:rsidRPr="00596A47">
        <w:rPr>
          <w:rFonts w:ascii="Arial" w:eastAsia="Times New Roman" w:hAnsi="Arial" w:cs="Arial"/>
          <w:i/>
          <w:sz w:val="24"/>
          <w:szCs w:val="24"/>
          <w:lang w:eastAsia="ru-RU"/>
        </w:rPr>
        <w:t>m</w:t>
      </w:r>
      <w:r w:rsidR="00027BC8" w:rsidRPr="00596A47">
        <w:rPr>
          <w:rFonts w:ascii="Arial" w:eastAsia="Times New Roman" w:hAnsi="Arial" w:cs="Arial"/>
          <w:i/>
          <w:sz w:val="24"/>
          <w:szCs w:val="24"/>
          <w:vertAlign w:val="subscript"/>
          <w:lang w:eastAsia="ru-RU"/>
        </w:rPr>
        <w:t>1</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масса пустого цилиндра, г;</w:t>
      </w:r>
    </w:p>
    <w:p w14:paraId="4AFCE2DE" w14:textId="74493289" w:rsidR="00C3497B" w:rsidRPr="00FB4E3B" w:rsidRDefault="00C3497B" w:rsidP="00C3497B">
      <w:pPr>
        <w:spacing w:line="360" w:lineRule="auto"/>
        <w:ind w:firstLine="709"/>
        <w:jc w:val="both"/>
        <w:rPr>
          <w:rFonts w:ascii="Arial" w:eastAsia="Times New Roman" w:hAnsi="Arial" w:cs="Arial"/>
          <w:sz w:val="24"/>
          <w:szCs w:val="24"/>
          <w:lang w:eastAsia="ru-RU"/>
        </w:rPr>
      </w:pPr>
      <w:r w:rsidRPr="00596A47">
        <w:rPr>
          <w:rFonts w:ascii="Arial" w:eastAsia="Times New Roman" w:hAnsi="Arial" w:cs="Arial"/>
          <w:i/>
          <w:sz w:val="24"/>
          <w:szCs w:val="24"/>
          <w:lang w:eastAsia="ru-RU"/>
        </w:rPr>
        <w:t>m</w:t>
      </w:r>
      <w:r w:rsidR="00027BC8" w:rsidRPr="00596A47">
        <w:rPr>
          <w:rFonts w:ascii="Arial" w:eastAsia="Times New Roman" w:hAnsi="Arial" w:cs="Arial"/>
          <w:i/>
          <w:sz w:val="24"/>
          <w:szCs w:val="24"/>
          <w:vertAlign w:val="subscript"/>
          <w:lang w:eastAsia="ru-RU"/>
        </w:rPr>
        <w:t>2</w:t>
      </w:r>
      <w:r w:rsidRPr="00FB4E3B">
        <w:rPr>
          <w:rFonts w:ascii="Arial" w:eastAsia="Times New Roman" w:hAnsi="Arial" w:cs="Arial"/>
          <w:i/>
          <w:sz w:val="24"/>
          <w:szCs w:val="24"/>
          <w:lang w:eastAsia="ru-RU"/>
        </w:rPr>
        <w:t xml:space="preserve"> </w:t>
      </w:r>
      <w:r w:rsidRPr="00FB4E3B">
        <w:rPr>
          <w:rFonts w:ascii="Arial" w:eastAsia="Times New Roman" w:hAnsi="Arial" w:cs="Arial"/>
          <w:sz w:val="24"/>
          <w:szCs w:val="24"/>
          <w:lang w:eastAsia="ru-RU"/>
        </w:rPr>
        <w:t>- масса цилиндра с содой, г;</w:t>
      </w:r>
    </w:p>
    <w:p w14:paraId="0587FBE7"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V - объем цилиндра,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w:t>
      </w:r>
    </w:p>
    <w:p w14:paraId="4CD78E41"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двух параллельных определений, относительное расхождение между которыми не превышает допускаемое расхождение, равное 5% при доверительной вероятности Р = 0,95.</w:t>
      </w:r>
    </w:p>
    <w:p w14:paraId="3A1072F3" w14:textId="77777777" w:rsidR="00C3497B" w:rsidRPr="00FB4E3B" w:rsidRDefault="00C3497B" w:rsidP="00C3497B">
      <w:pPr>
        <w:numPr>
          <w:ilvl w:val="1"/>
          <w:numId w:val="28"/>
        </w:numPr>
        <w:spacing w:line="360" w:lineRule="auto"/>
        <w:ind w:left="0" w:firstLine="709"/>
        <w:jc w:val="both"/>
        <w:rPr>
          <w:rFonts w:ascii="Arial" w:eastAsia="Times New Roman" w:hAnsi="Arial" w:cs="Arial"/>
          <w:b/>
          <w:bCs/>
          <w:sz w:val="24"/>
          <w:szCs w:val="24"/>
          <w:lang w:eastAsia="ru-RU"/>
        </w:rPr>
      </w:pPr>
      <w:r w:rsidRPr="00FB4E3B">
        <w:rPr>
          <w:rFonts w:ascii="Arial" w:eastAsia="Times New Roman" w:hAnsi="Arial" w:cs="Arial"/>
          <w:b/>
          <w:bCs/>
          <w:sz w:val="24"/>
          <w:szCs w:val="24"/>
          <w:lang w:eastAsia="ru-RU"/>
        </w:rPr>
        <w:t>Определение гранулометрического состава</w:t>
      </w:r>
    </w:p>
    <w:p w14:paraId="24169B16" w14:textId="77777777" w:rsidR="00C3497B" w:rsidRPr="00FB4E3B" w:rsidRDefault="00C3497B" w:rsidP="00C3497B">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Аппаратура</w:t>
      </w:r>
    </w:p>
    <w:p w14:paraId="1248676C"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Весы лабораторные общего назначения по ГОСТ 24104 3-го класса точности с наибольшим пределом взвешивания 1 кг.</w:t>
      </w:r>
    </w:p>
    <w:p w14:paraId="7EB45832" w14:textId="5FEEBB1C"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Гири </w:t>
      </w:r>
      <w:r w:rsidR="003E2CAE">
        <w:rPr>
          <w:rFonts w:ascii="Arial" w:eastAsia="Times New Roman" w:hAnsi="Arial" w:cs="Arial"/>
          <w:sz w:val="24"/>
          <w:szCs w:val="24"/>
          <w:lang w:eastAsia="ru-RU"/>
        </w:rPr>
        <w:t xml:space="preserve">по </w:t>
      </w:r>
      <w:r w:rsidR="003E2CAE" w:rsidRPr="003E2CAE">
        <w:rPr>
          <w:rFonts w:ascii="Arial" w:eastAsia="Times New Roman" w:hAnsi="Arial" w:cs="Arial"/>
          <w:sz w:val="24"/>
          <w:szCs w:val="24"/>
          <w:lang w:eastAsia="ru-RU"/>
        </w:rPr>
        <w:t>ГОСТ OIML R 111-1</w:t>
      </w:r>
      <w:r w:rsidRPr="00FB4E3B">
        <w:rPr>
          <w:rFonts w:ascii="Arial" w:eastAsia="Times New Roman" w:hAnsi="Arial" w:cs="Arial"/>
          <w:sz w:val="24"/>
          <w:szCs w:val="24"/>
          <w:lang w:eastAsia="ru-RU"/>
        </w:rPr>
        <w:t>.</w:t>
      </w:r>
    </w:p>
    <w:p w14:paraId="67A87EAE" w14:textId="50FF24EC"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Механический ситовой анализатор или аппарат для механического рассева другого типа, обеспечивающий разделение фракций.</w:t>
      </w:r>
    </w:p>
    <w:p w14:paraId="4610D79D" w14:textId="63BF931B"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Сита с сетками N 2К, 1,25К, 1K, 01K по ГОСТ 6613.</w:t>
      </w:r>
    </w:p>
    <w:p w14:paraId="0F2C8C49" w14:textId="707EB1A4"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Составляют наборы сит (снизу</w:t>
      </w:r>
      <w:r w:rsidR="00596A47" w:rsidRPr="00596A47">
        <w:rPr>
          <w:rFonts w:ascii="Arial" w:eastAsia="Times New Roman" w:hAnsi="Arial" w:cs="Arial"/>
          <w:sz w:val="24"/>
          <w:szCs w:val="24"/>
          <w:lang w:eastAsia="ru-RU"/>
        </w:rPr>
        <w:t>-</w:t>
      </w:r>
      <w:r w:rsidRPr="00FB4E3B">
        <w:rPr>
          <w:rFonts w:ascii="Arial" w:eastAsia="Times New Roman" w:hAnsi="Arial" w:cs="Arial"/>
          <w:sz w:val="24"/>
          <w:szCs w:val="24"/>
          <w:lang w:eastAsia="ru-RU"/>
        </w:rPr>
        <w:t>вверх): набор N 1 для высшего сорта, состоящий из поддона, сита с сетками N 01К, 1К, 1,25К, крышки; набор N 2 - для 1-го и 2-го сортов, состоящий из поддона, сита с сетками N 01К и 2К.</w:t>
      </w:r>
    </w:p>
    <w:p w14:paraId="3B0E95BA" w14:textId="77777777" w:rsidR="00C3497B" w:rsidRPr="00FB4E3B" w:rsidRDefault="00C3497B" w:rsidP="00C3497B">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Проведение анализа</w:t>
      </w:r>
    </w:p>
    <w:p w14:paraId="3992C5CE"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Взвешивают (100,0±0,3) г кальцинированной соды, помещают на верхнее сито с сеткой N 1,25К, под которым находятся сита с сетками N 1К и N 01К, вставленные в нижнюю крышку, являющуюся дном. Верхнее сито закрывают крышкой и просеивают в течение 10 мин на механическом анализаторе.</w:t>
      </w:r>
    </w:p>
    <w:p w14:paraId="4EBB4361"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Затем проверяют полноту рассева. Кальцинированную соду из поддона количественно переносят на предварительно взвешенное часовое стекло, сита вставляют в поддон, закрепляют в механическом анализаторе, просеивают еще в течение (2,0±0,5) мин и взвешивают массу продукта, прошедшего через сито с сеткой N 01К. Полноту рассева следует проверять до тех пор, пока масса продукта, прошедшего через сито с сеткой N 01К за 2 мин, станет менее 0,2 г.</w:t>
      </w:r>
    </w:p>
    <w:p w14:paraId="0114CE63"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Остаток на сите с сеткой N 1К и кальцинированную соду, прошедшую через сито с сеткой N 01К, количественно переносят на предварительно взвешенные часовые стекла и взвешивают (результаты в граммах записывают с точностью до первого десятичного знака).</w:t>
      </w:r>
    </w:p>
    <w:p w14:paraId="71F182F2" w14:textId="56338AF0"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Для кальцинированной соды марки А 1-го, 2-го сортов анализ проводят на ситах с сетками N 2К</w:t>
      </w:r>
      <w:r w:rsidR="00027BC8"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и 01К.</w:t>
      </w:r>
    </w:p>
    <w:p w14:paraId="0B9B7E4A" w14:textId="6ED60E31"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Масса остатка на сите с сеткой N 1К и продукт, прошедший через сито с сеткой N 01 К, в</w:t>
      </w:r>
      <w:r w:rsidR="00027BC8"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граммах соответствуют их содержанию в процентах.</w:t>
      </w:r>
    </w:p>
    <w:p w14:paraId="67488B30"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За результат анализа принимают среднее арифметическое результатов двух параллельных определений, допускаемые расхождения между которыми не должны превышать 1% при доверительной вероятности Р = 0,95.</w:t>
      </w:r>
    </w:p>
    <w:p w14:paraId="480B46A7" w14:textId="77777777" w:rsidR="00C3497B" w:rsidRPr="00FB4E3B" w:rsidRDefault="00C3497B" w:rsidP="00C3497B">
      <w:pPr>
        <w:numPr>
          <w:ilvl w:val="1"/>
          <w:numId w:val="28"/>
        </w:numPr>
        <w:spacing w:line="360" w:lineRule="auto"/>
        <w:ind w:left="0" w:firstLine="709"/>
        <w:jc w:val="both"/>
        <w:rPr>
          <w:rFonts w:ascii="Arial" w:eastAsia="Times New Roman" w:hAnsi="Arial" w:cs="Arial"/>
          <w:b/>
          <w:bCs/>
          <w:sz w:val="24"/>
          <w:szCs w:val="24"/>
          <w:lang w:eastAsia="ru-RU"/>
        </w:rPr>
      </w:pPr>
      <w:bookmarkStart w:id="21" w:name="Пункт_4.11"/>
      <w:bookmarkEnd w:id="21"/>
      <w:r w:rsidRPr="00FB4E3B">
        <w:rPr>
          <w:rFonts w:ascii="Arial" w:eastAsia="Times New Roman" w:hAnsi="Arial" w:cs="Arial"/>
          <w:b/>
          <w:bCs/>
          <w:sz w:val="24"/>
          <w:szCs w:val="24"/>
          <w:lang w:eastAsia="ru-RU"/>
        </w:rPr>
        <w:t>Определение магнитных включений</w:t>
      </w:r>
    </w:p>
    <w:p w14:paraId="73A24F67" w14:textId="77777777" w:rsidR="00C3497B" w:rsidRPr="00FB4E3B" w:rsidRDefault="00C3497B" w:rsidP="00C3497B">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Аппаратура и реактивы</w:t>
      </w:r>
    </w:p>
    <w:p w14:paraId="3C8521C8" w14:textId="75893DE3"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Ручной магнит типа ПМ-5 или любой другой, обладающий магнитной индукцией не ниже 0,12</w:t>
      </w:r>
      <w:r w:rsidR="00027BC8"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ТЛ.</w:t>
      </w:r>
    </w:p>
    <w:p w14:paraId="42C3A10A" w14:textId="0F725AC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Весы лабораторные общего назначения по ГОСТ 24104 3-го класса точности с наибольшим</w:t>
      </w:r>
      <w:r w:rsidR="00027BC8"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пределом взвешивания 1 кг.</w:t>
      </w:r>
    </w:p>
    <w:p w14:paraId="6605DEA3" w14:textId="3BA2FCF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Гири по </w:t>
      </w:r>
      <w:r w:rsidR="003E2CAE" w:rsidRPr="003E2CAE">
        <w:rPr>
          <w:rFonts w:ascii="Arial" w:eastAsia="Times New Roman" w:hAnsi="Arial" w:cs="Arial"/>
          <w:sz w:val="24"/>
          <w:szCs w:val="24"/>
          <w:lang w:eastAsia="ru-RU"/>
        </w:rPr>
        <w:t>ГОСТ OIML R 111-1</w:t>
      </w:r>
      <w:r w:rsidRPr="00FB4E3B">
        <w:rPr>
          <w:rFonts w:ascii="Arial" w:eastAsia="Times New Roman" w:hAnsi="Arial" w:cs="Arial"/>
          <w:sz w:val="24"/>
          <w:szCs w:val="24"/>
          <w:lang w:eastAsia="ru-RU"/>
        </w:rPr>
        <w:t>.</w:t>
      </w:r>
    </w:p>
    <w:p w14:paraId="0A3B0389" w14:textId="7DBC0803"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Шкаф сушильный, позволяющий регулировать температуру в диапазоне </w:t>
      </w:r>
      <w:r w:rsidR="00596A47">
        <w:rPr>
          <w:rFonts w:ascii="Arial" w:eastAsia="Times New Roman" w:hAnsi="Arial" w:cs="Arial"/>
          <w:sz w:val="24"/>
          <w:szCs w:val="24"/>
          <w:lang w:eastAsia="ru-RU"/>
        </w:rPr>
        <w:t>от</w:t>
      </w:r>
      <w:r w:rsidR="00596A47" w:rsidRPr="00596A47">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100</w:t>
      </w:r>
      <w:r w:rsidR="00596A47">
        <w:rPr>
          <w:rFonts w:ascii="Arial" w:eastAsia="Times New Roman" w:hAnsi="Arial" w:cs="Arial"/>
          <w:sz w:val="24"/>
          <w:szCs w:val="24"/>
          <w:lang w:eastAsia="ru-RU"/>
        </w:rPr>
        <w:t xml:space="preserve"> </w:t>
      </w:r>
      <w:r w:rsidR="00596A47" w:rsidRPr="00596A47">
        <w:rPr>
          <w:rFonts w:ascii="Arial" w:eastAsia="Times New Roman" w:hAnsi="Arial" w:cs="Arial"/>
          <w:sz w:val="24"/>
          <w:szCs w:val="24"/>
          <w:lang w:eastAsia="ru-RU"/>
        </w:rPr>
        <w:t xml:space="preserve">°С </w:t>
      </w:r>
      <w:r w:rsidR="00596A47">
        <w:rPr>
          <w:rFonts w:ascii="Arial" w:eastAsia="Times New Roman" w:hAnsi="Arial" w:cs="Arial"/>
          <w:sz w:val="24"/>
          <w:szCs w:val="24"/>
          <w:lang w:eastAsia="ru-RU"/>
        </w:rPr>
        <w:t xml:space="preserve">до </w:t>
      </w:r>
      <w:r w:rsidRPr="00FB4E3B">
        <w:rPr>
          <w:rFonts w:ascii="Arial" w:eastAsia="Times New Roman" w:hAnsi="Arial" w:cs="Arial"/>
          <w:sz w:val="24"/>
          <w:szCs w:val="24"/>
          <w:lang w:eastAsia="ru-RU"/>
        </w:rPr>
        <w:t>120°С.</w:t>
      </w:r>
    </w:p>
    <w:p w14:paraId="15035CF7" w14:textId="6FB2433F"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Цилиндр 1-100 по ГОСТ 1770.</w:t>
      </w:r>
    </w:p>
    <w:p w14:paraId="3D121A11" w14:textId="501D622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Стакан Н-1-100 ТС по ГОСТ 25336 или подобного типа. Сито с сеткой N 025К по ГОСТ 6613.</w:t>
      </w:r>
    </w:p>
    <w:p w14:paraId="7A7EC9B3" w14:textId="3BCAA80A"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Вода дистиллированная по ГОСТ 6709.</w:t>
      </w:r>
    </w:p>
    <w:p w14:paraId="215A1AFA" w14:textId="32D95E6C"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 xml:space="preserve">Фильтр обеззоленный типа </w:t>
      </w:r>
      <w:r w:rsidR="00596A47">
        <w:rPr>
          <w:rFonts w:ascii="Arial" w:eastAsia="Times New Roman" w:hAnsi="Arial" w:cs="Arial"/>
          <w:sz w:val="24"/>
          <w:szCs w:val="24"/>
          <w:lang w:eastAsia="ru-RU"/>
        </w:rPr>
        <w:t>«</w:t>
      </w:r>
      <w:r w:rsidRPr="00FB4E3B">
        <w:rPr>
          <w:rFonts w:ascii="Arial" w:eastAsia="Times New Roman" w:hAnsi="Arial" w:cs="Arial"/>
          <w:sz w:val="24"/>
          <w:szCs w:val="24"/>
          <w:lang w:eastAsia="ru-RU"/>
        </w:rPr>
        <w:t>белая лента</w:t>
      </w:r>
      <w:r w:rsidR="00596A47">
        <w:rPr>
          <w:rFonts w:ascii="Arial" w:eastAsia="Times New Roman" w:hAnsi="Arial" w:cs="Arial"/>
          <w:sz w:val="24"/>
          <w:szCs w:val="24"/>
          <w:lang w:eastAsia="ru-RU"/>
        </w:rPr>
        <w:t>»</w:t>
      </w:r>
      <w:r w:rsidRPr="00FB4E3B">
        <w:rPr>
          <w:rFonts w:ascii="Arial" w:eastAsia="Times New Roman" w:hAnsi="Arial" w:cs="Arial"/>
          <w:sz w:val="24"/>
          <w:szCs w:val="24"/>
          <w:lang w:eastAsia="ru-RU"/>
        </w:rPr>
        <w:t>.</w:t>
      </w:r>
    </w:p>
    <w:p w14:paraId="18C99CE6" w14:textId="77777777" w:rsidR="00C3497B" w:rsidRPr="00FB4E3B" w:rsidRDefault="00C3497B" w:rsidP="00C3497B">
      <w:pPr>
        <w:numPr>
          <w:ilvl w:val="2"/>
          <w:numId w:val="28"/>
        </w:numPr>
        <w:spacing w:line="360" w:lineRule="auto"/>
        <w:ind w:left="0"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Проведение анализа</w:t>
      </w:r>
    </w:p>
    <w:p w14:paraId="0994E040"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100 г кальцинированной соды марки А распределяют тонким слоем на листе кальки размером 200х500 мм. По поверхности пробы несколько раз перемещают ручной магнит, обернутый калькой. Отобранные магнитные частицы переносят на чистый лист кальки. Продолжают перемещение магнита по пробе до тех пор, пока магнит не перестанет извлекать магнитные частицы.</w:t>
      </w:r>
    </w:p>
    <w:p w14:paraId="2F6BAFAC"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Магнитные частицы с кальки помещают в стакан, приливают 50 см</w:t>
      </w:r>
      <w:r w:rsidRPr="00FB4E3B">
        <w:rPr>
          <w:rFonts w:ascii="Arial" w:eastAsia="Times New Roman" w:hAnsi="Arial" w:cs="Arial"/>
          <w:sz w:val="24"/>
          <w:szCs w:val="24"/>
          <w:vertAlign w:val="superscript"/>
          <w:lang w:eastAsia="ru-RU"/>
        </w:rPr>
        <w:t>3</w:t>
      </w:r>
      <w:r w:rsidRPr="00FB4E3B">
        <w:rPr>
          <w:rFonts w:ascii="Arial" w:eastAsia="Times New Roman" w:hAnsi="Arial" w:cs="Arial"/>
          <w:sz w:val="24"/>
          <w:szCs w:val="24"/>
          <w:lang w:eastAsia="ru-RU"/>
        </w:rPr>
        <w:t xml:space="preserve"> дистиллированной воды и кипятят в течение 5-6 мин, поддерживая уровень воды в стакане постоянным.</w:t>
      </w:r>
    </w:p>
    <w:p w14:paraId="7F5637B1" w14:textId="21822756"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Частицы магнитных включений отфильтровывают на фильтр и сушат в сушильном шкафу при</w:t>
      </w:r>
      <w:r w:rsidR="008B4535" w:rsidRPr="00FB4E3B">
        <w:rPr>
          <w:rFonts w:ascii="Arial" w:eastAsia="Times New Roman" w:hAnsi="Arial" w:cs="Arial"/>
          <w:sz w:val="24"/>
          <w:szCs w:val="24"/>
          <w:lang w:eastAsia="ru-RU"/>
        </w:rPr>
        <w:t xml:space="preserve"> </w:t>
      </w:r>
      <w:r w:rsidRPr="00FB4E3B">
        <w:rPr>
          <w:rFonts w:ascii="Arial" w:eastAsia="Times New Roman" w:hAnsi="Arial" w:cs="Arial"/>
          <w:sz w:val="24"/>
          <w:szCs w:val="24"/>
          <w:lang w:eastAsia="ru-RU"/>
        </w:rPr>
        <w:t>105°С в течение 1 ч.</w:t>
      </w:r>
    </w:p>
    <w:p w14:paraId="29A38E9E"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Высушенный фильтр с магнитными частицами разворачивают, содержимое с фильтра магнитом переносят на сито с сеткой N 025К и просеивают с помощью мягкой кисточки в течение 5-10 мин.</w:t>
      </w:r>
    </w:p>
    <w:p w14:paraId="02A30D0F" w14:textId="77777777" w:rsidR="00C3497B" w:rsidRPr="00FB4E3B" w:rsidRDefault="00C3497B" w:rsidP="00C3497B">
      <w:pPr>
        <w:spacing w:line="360" w:lineRule="auto"/>
        <w:ind w:firstLine="709"/>
        <w:jc w:val="both"/>
        <w:rPr>
          <w:rFonts w:ascii="Arial" w:eastAsia="Times New Roman" w:hAnsi="Arial" w:cs="Arial"/>
          <w:sz w:val="24"/>
          <w:szCs w:val="24"/>
          <w:lang w:eastAsia="ru-RU"/>
        </w:rPr>
      </w:pPr>
      <w:r w:rsidRPr="00FB4E3B">
        <w:rPr>
          <w:rFonts w:ascii="Arial" w:eastAsia="Times New Roman" w:hAnsi="Arial" w:cs="Arial"/>
          <w:sz w:val="24"/>
          <w:szCs w:val="24"/>
          <w:lang w:eastAsia="ru-RU"/>
        </w:rPr>
        <w:t>Продукт считают соответствующим требованиям стандарта, если при проведении пяти параллельных определений в трех из них отсутствует остаток частиц.</w:t>
      </w:r>
    </w:p>
    <w:p w14:paraId="1B34BB59" w14:textId="45BF3919" w:rsidR="00146554" w:rsidRPr="00FB4E3B" w:rsidRDefault="008B4535" w:rsidP="008B4535">
      <w:pPr>
        <w:spacing w:line="360" w:lineRule="auto"/>
        <w:ind w:firstLine="709"/>
        <w:jc w:val="both"/>
        <w:rPr>
          <w:rFonts w:ascii="Times New Roman" w:hAnsi="Times New Roman"/>
          <w:bCs/>
          <w:color w:val="000000"/>
          <w:sz w:val="26"/>
          <w:szCs w:val="26"/>
          <w:lang w:eastAsia="ar-SA"/>
        </w:rPr>
      </w:pPr>
      <w:bookmarkStart w:id="22" w:name="Пункт_4.12"/>
      <w:bookmarkEnd w:id="22"/>
      <w:r w:rsidRPr="00FB4E3B">
        <w:rPr>
          <w:rFonts w:ascii="Arial" w:eastAsia="Times New Roman" w:hAnsi="Arial" w:cs="Arial"/>
          <w:sz w:val="24"/>
          <w:szCs w:val="24"/>
          <w:lang w:eastAsia="ru-RU"/>
        </w:rPr>
        <w:t xml:space="preserve">7.12 </w:t>
      </w:r>
      <w:r w:rsidR="00C3497B" w:rsidRPr="00FB4E3B">
        <w:rPr>
          <w:rFonts w:ascii="Arial" w:eastAsia="Times New Roman" w:hAnsi="Arial" w:cs="Arial"/>
          <w:sz w:val="24"/>
          <w:szCs w:val="24"/>
          <w:lang w:eastAsia="ru-RU"/>
        </w:rPr>
        <w:t>Определение массовой доли масел проводят по методу, указанному в приложении</w:t>
      </w:r>
      <w:r w:rsidR="0040641F" w:rsidRPr="00FB4E3B">
        <w:rPr>
          <w:rFonts w:ascii="Arial" w:eastAsia="Times New Roman" w:hAnsi="Arial" w:cs="Arial"/>
          <w:sz w:val="24"/>
          <w:szCs w:val="24"/>
          <w:lang w:eastAsia="ru-RU"/>
        </w:rPr>
        <w:t xml:space="preserve"> А</w:t>
      </w:r>
      <w:r w:rsidR="00C3497B" w:rsidRPr="00FB4E3B">
        <w:rPr>
          <w:rFonts w:ascii="Arial" w:eastAsia="Times New Roman" w:hAnsi="Arial" w:cs="Arial"/>
          <w:sz w:val="24"/>
          <w:szCs w:val="24"/>
          <w:lang w:eastAsia="ru-RU"/>
        </w:rPr>
        <w:t>.</w:t>
      </w:r>
    </w:p>
    <w:p w14:paraId="207ADA2B" w14:textId="77777777" w:rsidR="00882613" w:rsidRPr="00FB4E3B" w:rsidRDefault="00882613" w:rsidP="004278CC">
      <w:pPr>
        <w:pStyle w:val="2"/>
        <w:spacing w:before="0" w:after="0"/>
      </w:pPr>
      <w:r w:rsidRPr="00FB4E3B">
        <w:t>8 Транспортирование и хранение</w:t>
      </w:r>
    </w:p>
    <w:p w14:paraId="3C7F098E" w14:textId="7E1B4B46" w:rsidR="00F26CE4" w:rsidRPr="00FB4E3B" w:rsidRDefault="00F26CE4" w:rsidP="00F26CE4">
      <w:pPr>
        <w:tabs>
          <w:tab w:val="left" w:pos="709"/>
        </w:tabs>
        <w:spacing w:line="360" w:lineRule="auto"/>
        <w:ind w:firstLine="567"/>
        <w:jc w:val="both"/>
        <w:rPr>
          <w:rFonts w:ascii="Arial" w:hAnsi="Arial" w:cs="Arial"/>
          <w:sz w:val="24"/>
          <w:szCs w:val="24"/>
        </w:rPr>
      </w:pPr>
      <w:r w:rsidRPr="00FB4E3B">
        <w:rPr>
          <w:rFonts w:ascii="Arial" w:hAnsi="Arial" w:cs="Arial"/>
          <w:sz w:val="24"/>
          <w:szCs w:val="24"/>
        </w:rPr>
        <w:t>8.1</w:t>
      </w:r>
      <w:r w:rsidRPr="00FB4E3B">
        <w:rPr>
          <w:rFonts w:ascii="Arial" w:hAnsi="Arial" w:cs="Arial"/>
          <w:sz w:val="24"/>
          <w:szCs w:val="24"/>
        </w:rPr>
        <w:tab/>
        <w:t>Техническую кальцинированную соду, упакованную в мешки, транспортируют всеми видами транспорта в крытых транспортных средствах в соответствии с правилами перевозок грузов, действующими на транспорте данного вида.</w:t>
      </w:r>
    </w:p>
    <w:p w14:paraId="709E636D" w14:textId="77777777" w:rsidR="00F26CE4" w:rsidRPr="00FB4E3B" w:rsidRDefault="00F26CE4" w:rsidP="00F26CE4">
      <w:pPr>
        <w:tabs>
          <w:tab w:val="left" w:pos="709"/>
        </w:tabs>
        <w:spacing w:line="360" w:lineRule="auto"/>
        <w:ind w:firstLine="567"/>
        <w:jc w:val="both"/>
        <w:rPr>
          <w:rFonts w:ascii="Arial" w:hAnsi="Arial" w:cs="Arial"/>
          <w:sz w:val="24"/>
          <w:szCs w:val="24"/>
        </w:rPr>
      </w:pPr>
      <w:r w:rsidRPr="00FB4E3B">
        <w:rPr>
          <w:rFonts w:ascii="Arial" w:hAnsi="Arial" w:cs="Arial"/>
          <w:sz w:val="24"/>
          <w:szCs w:val="24"/>
        </w:rPr>
        <w:t>Транспортирование упакованного продукта по железной дороге осуществляют повагонными отправками.</w:t>
      </w:r>
    </w:p>
    <w:p w14:paraId="4D3A9B5C" w14:textId="6818195B" w:rsidR="00F26CE4" w:rsidRPr="00FB4E3B" w:rsidRDefault="00F26CE4" w:rsidP="00F26CE4">
      <w:pPr>
        <w:tabs>
          <w:tab w:val="left" w:pos="709"/>
        </w:tabs>
        <w:spacing w:line="360" w:lineRule="auto"/>
        <w:ind w:firstLine="567"/>
        <w:jc w:val="both"/>
        <w:rPr>
          <w:rFonts w:ascii="Arial" w:hAnsi="Arial" w:cs="Arial"/>
          <w:sz w:val="24"/>
          <w:szCs w:val="24"/>
        </w:rPr>
      </w:pPr>
      <w:r w:rsidRPr="00FB4E3B">
        <w:rPr>
          <w:rFonts w:ascii="Arial" w:hAnsi="Arial" w:cs="Arial"/>
          <w:sz w:val="24"/>
          <w:szCs w:val="24"/>
        </w:rPr>
        <w:t>Техническую кальцинированную соду, упакованную в мешки, транспортируют в пакетах. Средства скрепления пакета - по ГОСТ 21650 или ГОСТ 26663 (в случае применения плоских поддонов). Габаритные размеры и масса брутто транспортного пакета должны соответствовать ГОСТ 24597.</w:t>
      </w:r>
    </w:p>
    <w:p w14:paraId="74ED000F" w14:textId="0E674042" w:rsidR="00F26CE4" w:rsidRPr="00FB4E3B" w:rsidRDefault="00F26CE4" w:rsidP="00F26CE4">
      <w:pPr>
        <w:tabs>
          <w:tab w:val="left" w:pos="709"/>
        </w:tabs>
        <w:spacing w:line="360" w:lineRule="auto"/>
        <w:ind w:firstLine="567"/>
        <w:jc w:val="both"/>
        <w:rPr>
          <w:rFonts w:ascii="Arial" w:hAnsi="Arial" w:cs="Arial"/>
          <w:sz w:val="24"/>
          <w:szCs w:val="24"/>
        </w:rPr>
      </w:pPr>
      <w:r w:rsidRPr="00FB4E3B">
        <w:rPr>
          <w:rFonts w:ascii="Arial" w:hAnsi="Arial" w:cs="Arial"/>
          <w:sz w:val="24"/>
          <w:szCs w:val="24"/>
        </w:rPr>
        <w:t>По согласованию с потребителем кальцинированную соду марки А насыпью транспортируют в специальных вагонах (содовозах, сажевозах, цементовозах).</w:t>
      </w:r>
    </w:p>
    <w:p w14:paraId="43284173" w14:textId="77777777" w:rsidR="00F26CE4" w:rsidRPr="00FB4E3B" w:rsidRDefault="00F26CE4" w:rsidP="00F26CE4">
      <w:pPr>
        <w:tabs>
          <w:tab w:val="left" w:pos="709"/>
        </w:tabs>
        <w:spacing w:line="360" w:lineRule="auto"/>
        <w:ind w:firstLine="567"/>
        <w:jc w:val="both"/>
        <w:rPr>
          <w:rFonts w:ascii="Arial" w:hAnsi="Arial" w:cs="Arial"/>
          <w:sz w:val="24"/>
          <w:szCs w:val="24"/>
        </w:rPr>
      </w:pPr>
      <w:r w:rsidRPr="00FB4E3B">
        <w:rPr>
          <w:rFonts w:ascii="Arial" w:hAnsi="Arial" w:cs="Arial"/>
          <w:sz w:val="24"/>
          <w:szCs w:val="24"/>
        </w:rPr>
        <w:t>Техническую кальцинированную соду марки Б насыпью транспортируют в специальных вагонах грузоотправителя (грузополучателя), пригодных для перевозки сыпучих грузов и автомобилях (содовозах, сажевозах, цементовозах), по согласованию с потребителем - в крытых вагонах.</w:t>
      </w:r>
    </w:p>
    <w:p w14:paraId="7A63B84F" w14:textId="77777777" w:rsidR="00F26CE4" w:rsidRPr="00FB4E3B" w:rsidRDefault="00F26CE4" w:rsidP="00F26CE4">
      <w:pPr>
        <w:tabs>
          <w:tab w:val="left" w:pos="709"/>
        </w:tabs>
        <w:spacing w:line="360" w:lineRule="auto"/>
        <w:ind w:firstLine="567"/>
        <w:jc w:val="both"/>
        <w:rPr>
          <w:rFonts w:ascii="Arial" w:hAnsi="Arial" w:cs="Arial"/>
          <w:sz w:val="24"/>
          <w:szCs w:val="24"/>
        </w:rPr>
      </w:pPr>
      <w:r w:rsidRPr="00FB4E3B">
        <w:rPr>
          <w:rFonts w:ascii="Arial" w:hAnsi="Arial" w:cs="Arial"/>
          <w:sz w:val="24"/>
          <w:szCs w:val="24"/>
        </w:rPr>
        <w:t>Специализированные мягкие контейнеры по железной дороге перевозят в полувагонах и крытых вагонах.</w:t>
      </w:r>
    </w:p>
    <w:p w14:paraId="3535BC7B" w14:textId="5F82DF80" w:rsidR="00310C20" w:rsidRPr="00FB4E3B" w:rsidRDefault="00F26CE4" w:rsidP="00F26CE4">
      <w:pPr>
        <w:tabs>
          <w:tab w:val="left" w:pos="709"/>
        </w:tabs>
        <w:spacing w:line="360" w:lineRule="auto"/>
        <w:ind w:firstLine="567"/>
        <w:jc w:val="both"/>
        <w:rPr>
          <w:rFonts w:ascii="Arial" w:hAnsi="Arial" w:cs="Arial"/>
          <w:sz w:val="24"/>
          <w:szCs w:val="24"/>
        </w:rPr>
      </w:pPr>
      <w:r w:rsidRPr="00FB4E3B">
        <w:rPr>
          <w:rFonts w:ascii="Arial" w:hAnsi="Arial" w:cs="Arial"/>
          <w:sz w:val="24"/>
          <w:szCs w:val="24"/>
        </w:rPr>
        <w:t>8.2</w:t>
      </w:r>
      <w:r w:rsidRPr="00FB4E3B">
        <w:rPr>
          <w:rFonts w:ascii="Arial" w:hAnsi="Arial" w:cs="Arial"/>
          <w:sz w:val="24"/>
          <w:szCs w:val="24"/>
        </w:rPr>
        <w:tab/>
        <w:t>Техническую кальцинированную соду хранят в крытых складских помещениях, силосах, бункерах, предохраняя продукт от попадания влаги.</w:t>
      </w:r>
    </w:p>
    <w:p w14:paraId="698C883B" w14:textId="77777777" w:rsidR="00882613" w:rsidRPr="00FB4E3B" w:rsidRDefault="00882613" w:rsidP="004278CC">
      <w:pPr>
        <w:pStyle w:val="2"/>
        <w:spacing w:before="0" w:after="0"/>
      </w:pPr>
      <w:r w:rsidRPr="00FB4E3B">
        <w:t>9 Гарантии изготовителя</w:t>
      </w:r>
    </w:p>
    <w:p w14:paraId="4F533F8F" w14:textId="34B4F4FB" w:rsidR="001F14EA" w:rsidRPr="00FB4E3B" w:rsidRDefault="009A6854" w:rsidP="004278CC">
      <w:pPr>
        <w:tabs>
          <w:tab w:val="left" w:pos="0"/>
        </w:tabs>
        <w:spacing w:line="360" w:lineRule="auto"/>
        <w:ind w:firstLine="567"/>
        <w:jc w:val="both"/>
        <w:rPr>
          <w:rFonts w:ascii="Arial" w:hAnsi="Arial" w:cs="Arial"/>
          <w:sz w:val="24"/>
          <w:szCs w:val="24"/>
        </w:rPr>
      </w:pPr>
      <w:r w:rsidRPr="00FB4E3B">
        <w:rPr>
          <w:rFonts w:ascii="Arial" w:hAnsi="Arial" w:cs="Arial"/>
          <w:sz w:val="24"/>
          <w:szCs w:val="24"/>
        </w:rPr>
        <w:t>9.1</w:t>
      </w:r>
      <w:r w:rsidR="001F14EA" w:rsidRPr="00FB4E3B">
        <w:rPr>
          <w:rFonts w:ascii="Arial" w:hAnsi="Arial" w:cs="Arial"/>
          <w:sz w:val="24"/>
          <w:szCs w:val="24"/>
        </w:rPr>
        <w:t xml:space="preserve"> </w:t>
      </w:r>
      <w:r w:rsidR="007B3DC1" w:rsidRPr="007B3DC1">
        <w:rPr>
          <w:rFonts w:ascii="Arial" w:hAnsi="Arial" w:cs="Arial"/>
          <w:sz w:val="24"/>
          <w:szCs w:val="24"/>
        </w:rPr>
        <w:t>Изготовитель гарантирует соответствие технической кальцинированной соды требованиям настоящего стандарта при соблюдении условий хранения.</w:t>
      </w:r>
    </w:p>
    <w:p w14:paraId="00F133C7" w14:textId="3777BD67" w:rsidR="00F26CE4" w:rsidRPr="00FE77A6" w:rsidRDefault="00F26CE4" w:rsidP="00F26CE4">
      <w:pPr>
        <w:tabs>
          <w:tab w:val="left" w:pos="0"/>
        </w:tabs>
        <w:spacing w:line="360" w:lineRule="auto"/>
        <w:ind w:firstLine="567"/>
        <w:jc w:val="both"/>
        <w:rPr>
          <w:rFonts w:ascii="Arial" w:hAnsi="Arial" w:cs="Arial"/>
          <w:sz w:val="24"/>
          <w:szCs w:val="24"/>
        </w:rPr>
      </w:pPr>
      <w:r w:rsidRPr="00FB4E3B">
        <w:rPr>
          <w:rFonts w:ascii="Arial" w:hAnsi="Arial" w:cs="Arial"/>
          <w:sz w:val="24"/>
          <w:szCs w:val="24"/>
        </w:rPr>
        <w:t>9.2</w:t>
      </w:r>
      <w:r w:rsidRPr="00FB4E3B">
        <w:rPr>
          <w:rFonts w:ascii="Arial" w:hAnsi="Arial" w:cs="Arial"/>
          <w:sz w:val="24"/>
          <w:szCs w:val="24"/>
        </w:rPr>
        <w:tab/>
        <w:t xml:space="preserve">Гарантийный срок хранения технической кальцинированной соды марки А </w:t>
      </w:r>
      <w:r w:rsidR="000A1ED6">
        <w:rPr>
          <w:rFonts w:ascii="Arial" w:hAnsi="Arial" w:cs="Arial"/>
          <w:sz w:val="24"/>
          <w:szCs w:val="24"/>
        </w:rPr>
        <w:t>–</w:t>
      </w:r>
      <w:r w:rsidRPr="00FB4E3B">
        <w:rPr>
          <w:rFonts w:ascii="Arial" w:hAnsi="Arial" w:cs="Arial"/>
          <w:sz w:val="24"/>
          <w:szCs w:val="24"/>
        </w:rPr>
        <w:t xml:space="preserve"> 3</w:t>
      </w:r>
      <w:r w:rsidR="000A1ED6">
        <w:rPr>
          <w:rFonts w:ascii="Arial" w:hAnsi="Arial" w:cs="Arial"/>
          <w:sz w:val="24"/>
          <w:szCs w:val="24"/>
        </w:rPr>
        <w:t> </w:t>
      </w:r>
      <w:r w:rsidRPr="00FB4E3B">
        <w:rPr>
          <w:rFonts w:ascii="Arial" w:hAnsi="Arial" w:cs="Arial"/>
          <w:sz w:val="24"/>
          <w:szCs w:val="24"/>
        </w:rPr>
        <w:t>мес, марки Б - 6 мес, упакованной в мягкие специализированные контейнеры - 5 лет со дня изготовления.</w:t>
      </w:r>
    </w:p>
    <w:p w14:paraId="4F8370F7" w14:textId="77777777" w:rsidR="000D6A1D" w:rsidRPr="00FE77A6" w:rsidRDefault="000D6A1D" w:rsidP="004278CC">
      <w:pPr>
        <w:rPr>
          <w:rFonts w:ascii="Arial" w:hAnsi="Arial" w:cs="Arial"/>
          <w:sz w:val="24"/>
          <w:szCs w:val="24"/>
        </w:rPr>
        <w:sectPr w:rsidR="000D6A1D" w:rsidRPr="00FE77A6" w:rsidSect="00DA6889">
          <w:headerReference w:type="default" r:id="rId19"/>
          <w:footerReference w:type="default" r:id="rId20"/>
          <w:headerReference w:type="first" r:id="rId21"/>
          <w:footerReference w:type="first" r:id="rId22"/>
          <w:footnotePr>
            <w:numRestart w:val="eachPage"/>
          </w:footnotePr>
          <w:type w:val="continuous"/>
          <w:pgSz w:w="11906" w:h="16838"/>
          <w:pgMar w:top="1276" w:right="851" w:bottom="709" w:left="1134" w:header="568" w:footer="587" w:gutter="0"/>
          <w:pgNumType w:start="1"/>
          <w:cols w:space="708"/>
          <w:docGrid w:linePitch="360"/>
        </w:sectPr>
      </w:pPr>
    </w:p>
    <w:p w14:paraId="00918196" w14:textId="77777777" w:rsidR="003E7538" w:rsidRPr="00FE77A6" w:rsidRDefault="003E7538" w:rsidP="004278CC">
      <w:pPr>
        <w:rPr>
          <w:rFonts w:ascii="Arial" w:hAnsi="Arial" w:cs="Arial"/>
          <w:sz w:val="24"/>
          <w:szCs w:val="24"/>
        </w:rPr>
      </w:pPr>
    </w:p>
    <w:tbl>
      <w:tblPr>
        <w:tblpPr w:leftFromText="180" w:rightFromText="180" w:vertAnchor="text" w:horzAnchor="margin" w:tblpY="144"/>
        <w:tblW w:w="9923" w:type="dxa"/>
        <w:tblBorders>
          <w:top w:val="single" w:sz="8" w:space="0" w:color="auto"/>
          <w:bottom w:val="single" w:sz="8" w:space="0" w:color="auto"/>
        </w:tblBorders>
        <w:tblLook w:val="00A0" w:firstRow="1" w:lastRow="0" w:firstColumn="1" w:lastColumn="0" w:noHBand="0" w:noVBand="0"/>
      </w:tblPr>
      <w:tblGrid>
        <w:gridCol w:w="4111"/>
        <w:gridCol w:w="2835"/>
        <w:gridCol w:w="2977"/>
      </w:tblGrid>
      <w:tr w:rsidR="00655197" w:rsidRPr="00FE77A6" w14:paraId="2F8FD211" w14:textId="77777777" w:rsidTr="00623D70">
        <w:tc>
          <w:tcPr>
            <w:tcW w:w="4111" w:type="dxa"/>
          </w:tcPr>
          <w:p w14:paraId="69250067" w14:textId="77777777" w:rsidR="00655197" w:rsidRPr="00FE77A6" w:rsidRDefault="00655197" w:rsidP="009A6854">
            <w:pPr>
              <w:suppressAutoHyphens/>
              <w:spacing w:line="360" w:lineRule="auto"/>
              <w:rPr>
                <w:rFonts w:ascii="Arial" w:hAnsi="Arial" w:cs="Arial"/>
                <w:sz w:val="24"/>
                <w:szCs w:val="28"/>
              </w:rPr>
            </w:pPr>
            <w:r w:rsidRPr="00FE77A6">
              <w:rPr>
                <w:rFonts w:ascii="Arial" w:hAnsi="Arial" w:cs="Arial"/>
                <w:sz w:val="24"/>
                <w:szCs w:val="28"/>
              </w:rPr>
              <w:t xml:space="preserve">УДК </w:t>
            </w:r>
          </w:p>
        </w:tc>
        <w:tc>
          <w:tcPr>
            <w:tcW w:w="2835" w:type="dxa"/>
          </w:tcPr>
          <w:p w14:paraId="4B8D5000" w14:textId="77777777" w:rsidR="00655197" w:rsidRPr="00FE77A6" w:rsidRDefault="00655197" w:rsidP="004278CC">
            <w:pPr>
              <w:suppressAutoHyphens/>
              <w:spacing w:line="360" w:lineRule="auto"/>
              <w:jc w:val="center"/>
              <w:rPr>
                <w:rFonts w:ascii="Arial" w:hAnsi="Arial" w:cs="Arial"/>
                <w:sz w:val="24"/>
                <w:szCs w:val="28"/>
              </w:rPr>
            </w:pPr>
            <w:r w:rsidRPr="00FE77A6">
              <w:rPr>
                <w:rFonts w:ascii="Arial" w:hAnsi="Arial" w:cs="Arial"/>
                <w:sz w:val="24"/>
                <w:szCs w:val="28"/>
              </w:rPr>
              <w:t>МКС</w:t>
            </w:r>
            <w:r w:rsidR="00775ECE" w:rsidRPr="00FE77A6">
              <w:t xml:space="preserve"> </w:t>
            </w:r>
            <w:r w:rsidR="00775ECE" w:rsidRPr="00FE77A6">
              <w:rPr>
                <w:rFonts w:ascii="Arial" w:hAnsi="Arial" w:cs="Arial"/>
                <w:sz w:val="24"/>
                <w:szCs w:val="28"/>
              </w:rPr>
              <w:t>71.080.30</w:t>
            </w:r>
          </w:p>
        </w:tc>
        <w:tc>
          <w:tcPr>
            <w:tcW w:w="2977" w:type="dxa"/>
          </w:tcPr>
          <w:p w14:paraId="0742FA7A" w14:textId="77777777" w:rsidR="00655197" w:rsidRPr="00FE77A6" w:rsidRDefault="00655197" w:rsidP="004278CC">
            <w:pPr>
              <w:suppressAutoHyphens/>
              <w:spacing w:line="360" w:lineRule="auto"/>
              <w:jc w:val="right"/>
              <w:rPr>
                <w:rFonts w:ascii="Arial" w:hAnsi="Arial" w:cs="Arial"/>
                <w:sz w:val="24"/>
                <w:szCs w:val="28"/>
              </w:rPr>
            </w:pPr>
          </w:p>
        </w:tc>
      </w:tr>
      <w:tr w:rsidR="00655197" w:rsidRPr="00FE77A6" w14:paraId="6D8E51D0" w14:textId="77777777" w:rsidTr="00623D70">
        <w:tc>
          <w:tcPr>
            <w:tcW w:w="9923" w:type="dxa"/>
            <w:gridSpan w:val="3"/>
          </w:tcPr>
          <w:p w14:paraId="3B7AB569" w14:textId="77777777" w:rsidR="00655197" w:rsidRPr="00FE77A6" w:rsidRDefault="00655197" w:rsidP="004278CC">
            <w:pPr>
              <w:suppressAutoHyphens/>
              <w:spacing w:line="360" w:lineRule="auto"/>
              <w:rPr>
                <w:rFonts w:ascii="Arial" w:hAnsi="Arial" w:cs="Arial"/>
                <w:sz w:val="24"/>
                <w:szCs w:val="28"/>
              </w:rPr>
            </w:pPr>
          </w:p>
        </w:tc>
      </w:tr>
      <w:tr w:rsidR="00655197" w:rsidRPr="00FE77A6" w14:paraId="09D85A5B" w14:textId="77777777" w:rsidTr="00623D70">
        <w:tc>
          <w:tcPr>
            <w:tcW w:w="9923" w:type="dxa"/>
            <w:gridSpan w:val="3"/>
          </w:tcPr>
          <w:p w14:paraId="07E57C25" w14:textId="1D8BB434" w:rsidR="00655197" w:rsidRPr="00FE77A6" w:rsidRDefault="00655197" w:rsidP="004278CC">
            <w:pPr>
              <w:suppressAutoHyphens/>
              <w:spacing w:line="360" w:lineRule="auto"/>
              <w:jc w:val="both"/>
              <w:rPr>
                <w:rFonts w:ascii="Arial" w:hAnsi="Arial" w:cs="Arial"/>
                <w:sz w:val="24"/>
                <w:szCs w:val="28"/>
              </w:rPr>
            </w:pPr>
            <w:r w:rsidRPr="00FE77A6">
              <w:rPr>
                <w:rFonts w:ascii="Arial" w:hAnsi="Arial" w:cs="Arial"/>
                <w:sz w:val="24"/>
                <w:szCs w:val="28"/>
              </w:rPr>
              <w:t xml:space="preserve">Ключевые слова: </w:t>
            </w:r>
            <w:r w:rsidR="0040641F">
              <w:rPr>
                <w:rFonts w:ascii="Arial" w:hAnsi="Arial" w:cs="Arial"/>
                <w:sz w:val="24"/>
                <w:szCs w:val="28"/>
              </w:rPr>
              <w:t>сода кальцинированная</w:t>
            </w:r>
            <w:r w:rsidR="00CC3D9B" w:rsidRPr="00FE77A6">
              <w:rPr>
                <w:rFonts w:ascii="Arial" w:hAnsi="Arial" w:cs="Arial"/>
                <w:sz w:val="24"/>
                <w:szCs w:val="28"/>
              </w:rPr>
              <w:t xml:space="preserve">, технические требования, безопасность, методы </w:t>
            </w:r>
            <w:r w:rsidR="00775ECE" w:rsidRPr="00FE77A6">
              <w:rPr>
                <w:rFonts w:ascii="Arial" w:hAnsi="Arial" w:cs="Arial"/>
                <w:sz w:val="24"/>
                <w:szCs w:val="28"/>
              </w:rPr>
              <w:t>анализа</w:t>
            </w:r>
            <w:r w:rsidR="00CC3D9B" w:rsidRPr="00FE77A6">
              <w:rPr>
                <w:rFonts w:ascii="Arial" w:hAnsi="Arial" w:cs="Arial"/>
                <w:sz w:val="24"/>
                <w:szCs w:val="28"/>
              </w:rPr>
              <w:t>, транспортирование, хранение</w:t>
            </w:r>
          </w:p>
        </w:tc>
      </w:tr>
    </w:tbl>
    <w:p w14:paraId="4C0F1067" w14:textId="77777777" w:rsidR="0070119D" w:rsidRPr="00FE77A6" w:rsidRDefault="0070119D" w:rsidP="004278CC">
      <w:pPr>
        <w:suppressAutoHyphens/>
        <w:spacing w:line="360" w:lineRule="auto"/>
        <w:ind w:firstLine="510"/>
        <w:jc w:val="both"/>
        <w:rPr>
          <w:rFonts w:ascii="Arial" w:hAnsi="Arial" w:cs="Arial"/>
          <w:sz w:val="24"/>
          <w:szCs w:val="24"/>
        </w:rPr>
      </w:pPr>
    </w:p>
    <w:p w14:paraId="78F513DC" w14:textId="77777777" w:rsidR="00F13D0C" w:rsidRPr="00FE77A6" w:rsidRDefault="00F13D0C" w:rsidP="004278CC">
      <w:pPr>
        <w:suppressAutoHyphens/>
        <w:spacing w:line="360" w:lineRule="auto"/>
        <w:rPr>
          <w:rFonts w:ascii="Arial" w:hAnsi="Arial" w:cs="Arial"/>
          <w:sz w:val="28"/>
          <w:szCs w:val="28"/>
        </w:rPr>
      </w:pPr>
    </w:p>
    <w:tbl>
      <w:tblPr>
        <w:tblW w:w="5000" w:type="pct"/>
        <w:tblLook w:val="01E0" w:firstRow="1" w:lastRow="1" w:firstColumn="1" w:lastColumn="1" w:noHBand="0" w:noVBand="0"/>
      </w:tblPr>
      <w:tblGrid>
        <w:gridCol w:w="4962"/>
        <w:gridCol w:w="2241"/>
        <w:gridCol w:w="2718"/>
      </w:tblGrid>
      <w:tr w:rsidR="00F13D0C" w:rsidRPr="00FE77A6" w14:paraId="605B53B7" w14:textId="77777777" w:rsidTr="0040641F">
        <w:tc>
          <w:tcPr>
            <w:tcW w:w="9921" w:type="dxa"/>
            <w:gridSpan w:val="3"/>
          </w:tcPr>
          <w:p w14:paraId="6D07D3F5" w14:textId="00AF027A" w:rsidR="00F13D0C" w:rsidRPr="00FE77A6" w:rsidRDefault="00F13D0C" w:rsidP="004278CC">
            <w:pPr>
              <w:suppressAutoHyphens/>
              <w:autoSpaceDE w:val="0"/>
              <w:autoSpaceDN w:val="0"/>
              <w:adjustRightInd w:val="0"/>
              <w:spacing w:line="360" w:lineRule="auto"/>
              <w:jc w:val="both"/>
              <w:rPr>
                <w:rFonts w:ascii="Arial" w:hAnsi="Arial" w:cs="Arial"/>
                <w:sz w:val="24"/>
                <w:szCs w:val="28"/>
              </w:rPr>
            </w:pPr>
          </w:p>
        </w:tc>
      </w:tr>
      <w:tr w:rsidR="00F13D0C" w:rsidRPr="00FE77A6" w14:paraId="4A4A1396" w14:textId="77777777" w:rsidTr="0040641F">
        <w:tc>
          <w:tcPr>
            <w:tcW w:w="4962" w:type="dxa"/>
          </w:tcPr>
          <w:p w14:paraId="2EB32553" w14:textId="77777777" w:rsidR="001425C9" w:rsidRDefault="001425C9" w:rsidP="00185963">
            <w:pPr>
              <w:tabs>
                <w:tab w:val="left" w:pos="7797"/>
              </w:tabs>
              <w:suppressAutoHyphens/>
              <w:spacing w:line="276" w:lineRule="auto"/>
              <w:rPr>
                <w:rFonts w:ascii="Arial" w:hAnsi="Arial" w:cs="Arial"/>
                <w:sz w:val="24"/>
                <w:szCs w:val="28"/>
              </w:rPr>
            </w:pPr>
            <w:r w:rsidRPr="001425C9">
              <w:rPr>
                <w:rFonts w:ascii="Arial" w:hAnsi="Arial" w:cs="Arial"/>
                <w:sz w:val="24"/>
                <w:szCs w:val="28"/>
              </w:rPr>
              <w:t>Руководитель разработки:</w:t>
            </w:r>
          </w:p>
          <w:p w14:paraId="1937AB8F" w14:textId="450D6A48" w:rsidR="00F13D0C" w:rsidRDefault="00185963" w:rsidP="00185963">
            <w:pPr>
              <w:tabs>
                <w:tab w:val="left" w:pos="7797"/>
              </w:tabs>
              <w:suppressAutoHyphens/>
              <w:spacing w:line="276" w:lineRule="auto"/>
              <w:rPr>
                <w:rFonts w:ascii="Arial" w:hAnsi="Arial" w:cs="Arial"/>
                <w:sz w:val="24"/>
                <w:szCs w:val="28"/>
              </w:rPr>
            </w:pPr>
            <w:r>
              <w:rPr>
                <w:rFonts w:ascii="Arial" w:hAnsi="Arial" w:cs="Arial"/>
                <w:sz w:val="24"/>
                <w:szCs w:val="28"/>
              </w:rPr>
              <w:t xml:space="preserve">Заместитель директора </w:t>
            </w:r>
          </w:p>
          <w:p w14:paraId="2AA77B1C" w14:textId="7956E008" w:rsidR="00185963" w:rsidRPr="00FE77A6" w:rsidRDefault="00185963" w:rsidP="00185963">
            <w:pPr>
              <w:tabs>
                <w:tab w:val="left" w:pos="7797"/>
              </w:tabs>
              <w:suppressAutoHyphens/>
              <w:spacing w:line="276" w:lineRule="auto"/>
              <w:rPr>
                <w:rFonts w:ascii="Arial" w:hAnsi="Arial" w:cs="Arial"/>
                <w:sz w:val="24"/>
                <w:szCs w:val="28"/>
              </w:rPr>
            </w:pPr>
            <w:r>
              <w:rPr>
                <w:rFonts w:ascii="Arial" w:hAnsi="Arial" w:cs="Arial"/>
                <w:sz w:val="24"/>
                <w:szCs w:val="28"/>
              </w:rPr>
              <w:t>Ассоциации «НП КИЦ СНГ»</w:t>
            </w:r>
          </w:p>
        </w:tc>
        <w:tc>
          <w:tcPr>
            <w:tcW w:w="2241" w:type="dxa"/>
          </w:tcPr>
          <w:p w14:paraId="762A9CA9" w14:textId="77777777" w:rsidR="00F13D0C" w:rsidRPr="00FE77A6" w:rsidRDefault="00F13D0C" w:rsidP="004278CC">
            <w:pPr>
              <w:suppressAutoHyphens/>
              <w:autoSpaceDE w:val="0"/>
              <w:autoSpaceDN w:val="0"/>
              <w:adjustRightInd w:val="0"/>
              <w:spacing w:line="360" w:lineRule="auto"/>
              <w:jc w:val="both"/>
              <w:rPr>
                <w:rFonts w:ascii="Arial" w:hAnsi="Arial" w:cs="Arial"/>
                <w:sz w:val="24"/>
                <w:szCs w:val="28"/>
              </w:rPr>
            </w:pPr>
          </w:p>
        </w:tc>
        <w:tc>
          <w:tcPr>
            <w:tcW w:w="2718" w:type="dxa"/>
            <w:vAlign w:val="bottom"/>
          </w:tcPr>
          <w:p w14:paraId="5BC90823" w14:textId="48CBCED5" w:rsidR="00F13D0C" w:rsidRPr="00FE77A6" w:rsidRDefault="00185963" w:rsidP="004278CC">
            <w:pPr>
              <w:suppressAutoHyphens/>
              <w:autoSpaceDE w:val="0"/>
              <w:autoSpaceDN w:val="0"/>
              <w:adjustRightInd w:val="0"/>
              <w:spacing w:line="360" w:lineRule="auto"/>
              <w:jc w:val="both"/>
              <w:rPr>
                <w:rFonts w:ascii="Arial" w:hAnsi="Arial" w:cs="Arial"/>
                <w:sz w:val="24"/>
                <w:szCs w:val="28"/>
              </w:rPr>
            </w:pPr>
            <w:bookmarkStart w:id="23" w:name="_GoBack"/>
            <w:r>
              <w:rPr>
                <w:rFonts w:ascii="Arial" w:hAnsi="Arial" w:cs="Arial"/>
                <w:sz w:val="24"/>
                <w:szCs w:val="28"/>
              </w:rPr>
              <w:t>А.Ф. Савина</w:t>
            </w:r>
            <w:bookmarkEnd w:id="23"/>
          </w:p>
        </w:tc>
      </w:tr>
      <w:tr w:rsidR="00F13D0C" w:rsidRPr="00FE77A6" w14:paraId="494D945A" w14:textId="77777777" w:rsidTr="00F17A39">
        <w:tc>
          <w:tcPr>
            <w:tcW w:w="4962" w:type="dxa"/>
          </w:tcPr>
          <w:p w14:paraId="16DE3869" w14:textId="77777777" w:rsidR="00F13D0C" w:rsidRPr="00FE77A6" w:rsidRDefault="00F13D0C" w:rsidP="00185963">
            <w:pPr>
              <w:suppressAutoHyphens/>
              <w:autoSpaceDE w:val="0"/>
              <w:autoSpaceDN w:val="0"/>
              <w:adjustRightInd w:val="0"/>
              <w:spacing w:line="276" w:lineRule="auto"/>
              <w:jc w:val="both"/>
              <w:rPr>
                <w:rFonts w:ascii="Arial" w:hAnsi="Arial" w:cs="Arial"/>
                <w:sz w:val="24"/>
                <w:szCs w:val="28"/>
              </w:rPr>
            </w:pPr>
          </w:p>
        </w:tc>
        <w:tc>
          <w:tcPr>
            <w:tcW w:w="2241" w:type="dxa"/>
          </w:tcPr>
          <w:p w14:paraId="6626E298" w14:textId="77777777" w:rsidR="00F13D0C" w:rsidRPr="0040641F" w:rsidRDefault="00F13D0C" w:rsidP="004278CC">
            <w:pPr>
              <w:suppressAutoHyphens/>
              <w:autoSpaceDE w:val="0"/>
              <w:autoSpaceDN w:val="0"/>
              <w:adjustRightInd w:val="0"/>
              <w:spacing w:line="360" w:lineRule="auto"/>
              <w:jc w:val="both"/>
              <w:rPr>
                <w:rFonts w:ascii="Arial" w:hAnsi="Arial" w:cs="Arial"/>
                <w:sz w:val="24"/>
                <w:szCs w:val="28"/>
              </w:rPr>
            </w:pPr>
          </w:p>
        </w:tc>
        <w:tc>
          <w:tcPr>
            <w:tcW w:w="2718" w:type="dxa"/>
            <w:vAlign w:val="bottom"/>
          </w:tcPr>
          <w:p w14:paraId="7CCFC1DF" w14:textId="77777777" w:rsidR="00F13D0C" w:rsidRPr="00FE77A6" w:rsidRDefault="00F13D0C" w:rsidP="004278CC">
            <w:pPr>
              <w:suppressAutoHyphens/>
              <w:autoSpaceDE w:val="0"/>
              <w:autoSpaceDN w:val="0"/>
              <w:adjustRightInd w:val="0"/>
              <w:spacing w:line="360" w:lineRule="auto"/>
              <w:jc w:val="both"/>
              <w:rPr>
                <w:rFonts w:ascii="Arial" w:hAnsi="Arial" w:cs="Arial"/>
                <w:sz w:val="24"/>
                <w:szCs w:val="28"/>
              </w:rPr>
            </w:pPr>
          </w:p>
        </w:tc>
      </w:tr>
      <w:tr w:rsidR="00F13D0C" w:rsidRPr="00455510" w14:paraId="172CE18C" w14:textId="77777777" w:rsidTr="0040641F">
        <w:trPr>
          <w:trHeight w:val="80"/>
        </w:trPr>
        <w:tc>
          <w:tcPr>
            <w:tcW w:w="4962" w:type="dxa"/>
          </w:tcPr>
          <w:p w14:paraId="62CE8632" w14:textId="77777777" w:rsidR="008553F0" w:rsidRDefault="008553F0" w:rsidP="00185963">
            <w:pPr>
              <w:suppressAutoHyphens/>
              <w:autoSpaceDE w:val="0"/>
              <w:autoSpaceDN w:val="0"/>
              <w:adjustRightInd w:val="0"/>
              <w:spacing w:line="276" w:lineRule="auto"/>
              <w:jc w:val="both"/>
              <w:rPr>
                <w:rFonts w:ascii="Arial" w:hAnsi="Arial" w:cs="Arial"/>
                <w:sz w:val="24"/>
                <w:szCs w:val="28"/>
              </w:rPr>
            </w:pPr>
            <w:r w:rsidRPr="008553F0">
              <w:rPr>
                <w:rFonts w:ascii="Arial" w:hAnsi="Arial" w:cs="Arial"/>
                <w:sz w:val="24"/>
                <w:szCs w:val="28"/>
              </w:rPr>
              <w:t>Исполнитель:</w:t>
            </w:r>
          </w:p>
          <w:p w14:paraId="3502076A" w14:textId="4CA7F77E" w:rsidR="0062792B" w:rsidRPr="00FE77A6" w:rsidRDefault="00185963" w:rsidP="00185963">
            <w:pPr>
              <w:suppressAutoHyphens/>
              <w:autoSpaceDE w:val="0"/>
              <w:autoSpaceDN w:val="0"/>
              <w:adjustRightInd w:val="0"/>
              <w:spacing w:line="276" w:lineRule="auto"/>
              <w:jc w:val="both"/>
              <w:rPr>
                <w:rFonts w:ascii="Arial" w:hAnsi="Arial" w:cs="Arial"/>
                <w:sz w:val="24"/>
                <w:szCs w:val="28"/>
              </w:rPr>
            </w:pPr>
            <w:r w:rsidRPr="00185963">
              <w:rPr>
                <w:rFonts w:ascii="Arial" w:hAnsi="Arial" w:cs="Arial"/>
                <w:sz w:val="24"/>
                <w:szCs w:val="28"/>
              </w:rPr>
              <w:t>Руководитель направления «Техническое регулирование и стандартизация» Ассоциации «НП КИЦ СНГ»</w:t>
            </w:r>
          </w:p>
        </w:tc>
        <w:tc>
          <w:tcPr>
            <w:tcW w:w="2241" w:type="dxa"/>
          </w:tcPr>
          <w:p w14:paraId="29E33E95" w14:textId="77777777" w:rsidR="00F13D0C" w:rsidRPr="00FE77A6" w:rsidRDefault="00F13D0C" w:rsidP="004278CC">
            <w:pPr>
              <w:suppressAutoHyphens/>
              <w:autoSpaceDE w:val="0"/>
              <w:autoSpaceDN w:val="0"/>
              <w:adjustRightInd w:val="0"/>
              <w:spacing w:line="360" w:lineRule="auto"/>
              <w:jc w:val="both"/>
              <w:rPr>
                <w:rFonts w:ascii="Arial" w:hAnsi="Arial" w:cs="Arial"/>
                <w:sz w:val="24"/>
                <w:szCs w:val="28"/>
              </w:rPr>
            </w:pPr>
          </w:p>
        </w:tc>
        <w:tc>
          <w:tcPr>
            <w:tcW w:w="2718" w:type="dxa"/>
            <w:vAlign w:val="bottom"/>
          </w:tcPr>
          <w:p w14:paraId="0DE4A223" w14:textId="5130BE0F" w:rsidR="00F13D0C" w:rsidRPr="00455510" w:rsidRDefault="00185963" w:rsidP="004278CC">
            <w:pPr>
              <w:suppressAutoHyphens/>
              <w:autoSpaceDE w:val="0"/>
              <w:autoSpaceDN w:val="0"/>
              <w:adjustRightInd w:val="0"/>
              <w:spacing w:line="360" w:lineRule="auto"/>
              <w:jc w:val="both"/>
              <w:rPr>
                <w:rFonts w:ascii="Arial" w:hAnsi="Arial" w:cs="Arial"/>
                <w:sz w:val="24"/>
                <w:szCs w:val="28"/>
              </w:rPr>
            </w:pPr>
            <w:r>
              <w:rPr>
                <w:rFonts w:ascii="Arial" w:hAnsi="Arial" w:cs="Arial"/>
                <w:sz w:val="24"/>
                <w:szCs w:val="28"/>
              </w:rPr>
              <w:t>С.А. Кулаков</w:t>
            </w:r>
          </w:p>
        </w:tc>
      </w:tr>
      <w:tr w:rsidR="0062792B" w:rsidRPr="00455510" w14:paraId="29BE7DDE" w14:textId="77777777" w:rsidTr="00F17A39">
        <w:trPr>
          <w:trHeight w:val="80"/>
        </w:trPr>
        <w:tc>
          <w:tcPr>
            <w:tcW w:w="4962" w:type="dxa"/>
          </w:tcPr>
          <w:p w14:paraId="2FD5809E" w14:textId="77777777" w:rsidR="0062792B" w:rsidRPr="00455510" w:rsidRDefault="0062792B" w:rsidP="004278CC">
            <w:pPr>
              <w:suppressAutoHyphens/>
              <w:autoSpaceDE w:val="0"/>
              <w:autoSpaceDN w:val="0"/>
              <w:adjustRightInd w:val="0"/>
              <w:spacing w:line="360" w:lineRule="auto"/>
              <w:jc w:val="both"/>
              <w:rPr>
                <w:rFonts w:ascii="Arial" w:hAnsi="Arial" w:cs="Arial"/>
                <w:sz w:val="24"/>
                <w:szCs w:val="28"/>
              </w:rPr>
            </w:pPr>
          </w:p>
        </w:tc>
        <w:tc>
          <w:tcPr>
            <w:tcW w:w="2241" w:type="dxa"/>
          </w:tcPr>
          <w:p w14:paraId="2CB3EF30" w14:textId="77777777" w:rsidR="0062792B" w:rsidRPr="00455510" w:rsidRDefault="0062792B" w:rsidP="004278CC">
            <w:pPr>
              <w:suppressAutoHyphens/>
              <w:autoSpaceDE w:val="0"/>
              <w:autoSpaceDN w:val="0"/>
              <w:adjustRightInd w:val="0"/>
              <w:spacing w:line="360" w:lineRule="auto"/>
              <w:jc w:val="both"/>
              <w:rPr>
                <w:rFonts w:ascii="Arial" w:hAnsi="Arial" w:cs="Arial"/>
                <w:sz w:val="24"/>
                <w:szCs w:val="28"/>
              </w:rPr>
            </w:pPr>
          </w:p>
        </w:tc>
        <w:tc>
          <w:tcPr>
            <w:tcW w:w="2718" w:type="dxa"/>
            <w:vAlign w:val="bottom"/>
          </w:tcPr>
          <w:p w14:paraId="0DEBCA59" w14:textId="77777777" w:rsidR="0062792B" w:rsidRPr="00455510" w:rsidRDefault="0062792B" w:rsidP="004278CC">
            <w:pPr>
              <w:suppressAutoHyphens/>
              <w:autoSpaceDE w:val="0"/>
              <w:autoSpaceDN w:val="0"/>
              <w:adjustRightInd w:val="0"/>
              <w:spacing w:line="360" w:lineRule="auto"/>
              <w:jc w:val="both"/>
              <w:rPr>
                <w:rFonts w:ascii="Arial" w:hAnsi="Arial" w:cs="Arial"/>
                <w:sz w:val="24"/>
                <w:szCs w:val="28"/>
              </w:rPr>
            </w:pPr>
          </w:p>
        </w:tc>
      </w:tr>
    </w:tbl>
    <w:p w14:paraId="0BEF76B5" w14:textId="56CEF91F" w:rsidR="0040641F" w:rsidRDefault="0040641F" w:rsidP="004278CC">
      <w:pPr>
        <w:suppressAutoHyphens/>
        <w:spacing w:line="360" w:lineRule="auto"/>
        <w:rPr>
          <w:rFonts w:ascii="Arial" w:hAnsi="Arial" w:cs="Arial"/>
          <w:sz w:val="28"/>
          <w:szCs w:val="28"/>
        </w:rPr>
      </w:pPr>
    </w:p>
    <w:p w14:paraId="5D37F094" w14:textId="77777777" w:rsidR="0040641F" w:rsidRDefault="0040641F">
      <w:pPr>
        <w:rPr>
          <w:rFonts w:ascii="Arial" w:hAnsi="Arial" w:cs="Arial"/>
          <w:sz w:val="28"/>
          <w:szCs w:val="28"/>
        </w:rPr>
      </w:pPr>
      <w:r>
        <w:rPr>
          <w:rFonts w:ascii="Arial" w:hAnsi="Arial" w:cs="Arial"/>
          <w:sz w:val="28"/>
          <w:szCs w:val="28"/>
        </w:rPr>
        <w:br w:type="page"/>
      </w:r>
    </w:p>
    <w:p w14:paraId="73072E31" w14:textId="77777777" w:rsidR="0040641F" w:rsidRPr="0040641F" w:rsidRDefault="0040641F" w:rsidP="0040641F">
      <w:pPr>
        <w:spacing w:line="360" w:lineRule="auto"/>
        <w:ind w:right="431"/>
        <w:jc w:val="center"/>
        <w:rPr>
          <w:rFonts w:ascii="Arial" w:hAnsi="Arial" w:cs="Arial"/>
          <w:b/>
          <w:color w:val="26282D"/>
          <w:spacing w:val="-2"/>
          <w:sz w:val="24"/>
          <w:szCs w:val="24"/>
        </w:rPr>
      </w:pPr>
      <w:r w:rsidRPr="0040641F">
        <w:rPr>
          <w:rFonts w:ascii="Arial" w:hAnsi="Arial" w:cs="Arial"/>
          <w:b/>
          <w:color w:val="26282D"/>
          <w:spacing w:val="-2"/>
          <w:sz w:val="24"/>
          <w:szCs w:val="24"/>
        </w:rPr>
        <w:t>Приложение А</w:t>
      </w:r>
    </w:p>
    <w:p w14:paraId="546467D4" w14:textId="63EF4725" w:rsidR="0040641F" w:rsidRPr="0040641F" w:rsidRDefault="0040641F" w:rsidP="0040641F">
      <w:pPr>
        <w:spacing w:line="360" w:lineRule="auto"/>
        <w:ind w:right="431"/>
        <w:jc w:val="center"/>
        <w:rPr>
          <w:rFonts w:ascii="Arial" w:hAnsi="Arial" w:cs="Arial"/>
          <w:b/>
          <w:sz w:val="24"/>
          <w:szCs w:val="24"/>
        </w:rPr>
      </w:pPr>
      <w:r w:rsidRPr="0040641F">
        <w:rPr>
          <w:rFonts w:ascii="Arial" w:hAnsi="Arial" w:cs="Arial"/>
          <w:b/>
          <w:color w:val="26282D"/>
          <w:spacing w:val="-2"/>
          <w:sz w:val="24"/>
          <w:szCs w:val="24"/>
        </w:rPr>
        <w:t>(Обязательное)</w:t>
      </w:r>
    </w:p>
    <w:p w14:paraId="55102FBB" w14:textId="77777777" w:rsidR="0040641F" w:rsidRPr="0040641F" w:rsidRDefault="0040641F" w:rsidP="0040641F">
      <w:pPr>
        <w:spacing w:line="360" w:lineRule="auto"/>
        <w:ind w:left="1" w:right="426"/>
        <w:jc w:val="center"/>
        <w:rPr>
          <w:rFonts w:ascii="Arial" w:hAnsi="Arial" w:cs="Arial"/>
          <w:b/>
          <w:sz w:val="24"/>
          <w:szCs w:val="24"/>
        </w:rPr>
      </w:pPr>
      <w:r w:rsidRPr="0040641F">
        <w:rPr>
          <w:rFonts w:ascii="Arial" w:hAnsi="Arial" w:cs="Arial"/>
          <w:b/>
          <w:color w:val="26282D"/>
          <w:sz w:val="24"/>
          <w:szCs w:val="24"/>
        </w:rPr>
        <w:t>Определение</w:t>
      </w:r>
      <w:r w:rsidRPr="0040641F">
        <w:rPr>
          <w:rFonts w:ascii="Arial" w:hAnsi="Arial" w:cs="Arial"/>
          <w:b/>
          <w:color w:val="26282D"/>
          <w:spacing w:val="-8"/>
          <w:sz w:val="24"/>
          <w:szCs w:val="24"/>
        </w:rPr>
        <w:t xml:space="preserve"> </w:t>
      </w:r>
      <w:r w:rsidRPr="0040641F">
        <w:rPr>
          <w:rFonts w:ascii="Arial" w:hAnsi="Arial" w:cs="Arial"/>
          <w:b/>
          <w:color w:val="26282D"/>
          <w:sz w:val="24"/>
          <w:szCs w:val="24"/>
        </w:rPr>
        <w:t>массовой</w:t>
      </w:r>
      <w:r w:rsidRPr="0040641F">
        <w:rPr>
          <w:rFonts w:ascii="Arial" w:hAnsi="Arial" w:cs="Arial"/>
          <w:b/>
          <w:color w:val="26282D"/>
          <w:spacing w:val="-8"/>
          <w:sz w:val="24"/>
          <w:szCs w:val="24"/>
        </w:rPr>
        <w:t xml:space="preserve"> </w:t>
      </w:r>
      <w:r w:rsidRPr="0040641F">
        <w:rPr>
          <w:rFonts w:ascii="Arial" w:hAnsi="Arial" w:cs="Arial"/>
          <w:b/>
          <w:color w:val="26282D"/>
          <w:sz w:val="24"/>
          <w:szCs w:val="24"/>
        </w:rPr>
        <w:t>доли</w:t>
      </w:r>
      <w:r w:rsidRPr="0040641F">
        <w:rPr>
          <w:rFonts w:ascii="Arial" w:hAnsi="Arial" w:cs="Arial"/>
          <w:b/>
          <w:color w:val="26282D"/>
          <w:spacing w:val="-7"/>
          <w:sz w:val="24"/>
          <w:szCs w:val="24"/>
        </w:rPr>
        <w:t xml:space="preserve"> </w:t>
      </w:r>
      <w:r w:rsidRPr="0040641F">
        <w:rPr>
          <w:rFonts w:ascii="Arial" w:hAnsi="Arial" w:cs="Arial"/>
          <w:b/>
          <w:color w:val="26282D"/>
          <w:spacing w:val="-2"/>
          <w:sz w:val="24"/>
          <w:szCs w:val="24"/>
        </w:rPr>
        <w:t>масел</w:t>
      </w:r>
    </w:p>
    <w:p w14:paraId="58C7591E" w14:textId="0F531F5E" w:rsidR="0040641F" w:rsidRPr="0040641F" w:rsidRDefault="0040641F" w:rsidP="0040641F">
      <w:pPr>
        <w:pStyle w:val="aa"/>
        <w:widowControl w:val="0"/>
        <w:tabs>
          <w:tab w:val="left" w:pos="567"/>
        </w:tabs>
        <w:autoSpaceDE w:val="0"/>
        <w:autoSpaceDN w:val="0"/>
        <w:spacing w:line="360" w:lineRule="auto"/>
        <w:ind w:left="709" w:right="425"/>
        <w:contextualSpacing w:val="0"/>
        <w:rPr>
          <w:rFonts w:ascii="Arial" w:hAnsi="Arial" w:cs="Arial"/>
          <w:b/>
          <w:sz w:val="24"/>
          <w:szCs w:val="24"/>
        </w:rPr>
      </w:pPr>
      <w:bookmarkStart w:id="24" w:name="1._Аппаратура,_реактивы_и_растворы"/>
      <w:bookmarkEnd w:id="24"/>
      <w:r>
        <w:rPr>
          <w:rFonts w:ascii="Arial" w:hAnsi="Arial" w:cs="Arial"/>
          <w:b/>
          <w:color w:val="26282D"/>
          <w:sz w:val="24"/>
          <w:szCs w:val="24"/>
        </w:rPr>
        <w:t xml:space="preserve">А.1 </w:t>
      </w:r>
      <w:r w:rsidRPr="0040641F">
        <w:rPr>
          <w:rFonts w:ascii="Arial" w:hAnsi="Arial" w:cs="Arial"/>
          <w:b/>
          <w:color w:val="26282D"/>
          <w:sz w:val="24"/>
          <w:szCs w:val="24"/>
        </w:rPr>
        <w:t>Аппаратура,</w:t>
      </w:r>
      <w:r w:rsidRPr="0040641F">
        <w:rPr>
          <w:rFonts w:ascii="Arial" w:hAnsi="Arial" w:cs="Arial"/>
          <w:b/>
          <w:color w:val="26282D"/>
          <w:spacing w:val="-3"/>
          <w:sz w:val="24"/>
          <w:szCs w:val="24"/>
        </w:rPr>
        <w:t xml:space="preserve"> </w:t>
      </w:r>
      <w:r w:rsidRPr="0040641F">
        <w:rPr>
          <w:rFonts w:ascii="Arial" w:hAnsi="Arial" w:cs="Arial"/>
          <w:b/>
          <w:color w:val="26282D"/>
          <w:sz w:val="24"/>
          <w:szCs w:val="24"/>
        </w:rPr>
        <w:t>реактивы</w:t>
      </w:r>
      <w:r w:rsidRPr="0040641F">
        <w:rPr>
          <w:rFonts w:ascii="Arial" w:hAnsi="Arial" w:cs="Arial"/>
          <w:b/>
          <w:color w:val="26282D"/>
          <w:spacing w:val="-3"/>
          <w:sz w:val="24"/>
          <w:szCs w:val="24"/>
        </w:rPr>
        <w:t xml:space="preserve"> </w:t>
      </w:r>
      <w:r w:rsidRPr="0040641F">
        <w:rPr>
          <w:rFonts w:ascii="Arial" w:hAnsi="Arial" w:cs="Arial"/>
          <w:b/>
          <w:color w:val="26282D"/>
          <w:sz w:val="24"/>
          <w:szCs w:val="24"/>
        </w:rPr>
        <w:t>и</w:t>
      </w:r>
      <w:r w:rsidRPr="0040641F">
        <w:rPr>
          <w:rFonts w:ascii="Arial" w:hAnsi="Arial" w:cs="Arial"/>
          <w:b/>
          <w:color w:val="26282D"/>
          <w:spacing w:val="-3"/>
          <w:sz w:val="24"/>
          <w:szCs w:val="24"/>
        </w:rPr>
        <w:t xml:space="preserve"> </w:t>
      </w:r>
      <w:r w:rsidRPr="0040641F">
        <w:rPr>
          <w:rFonts w:ascii="Arial" w:hAnsi="Arial" w:cs="Arial"/>
          <w:b/>
          <w:color w:val="26282D"/>
          <w:spacing w:val="-2"/>
          <w:sz w:val="24"/>
          <w:szCs w:val="24"/>
        </w:rPr>
        <w:t>растворы</w:t>
      </w:r>
    </w:p>
    <w:p w14:paraId="4B80C02D" w14:textId="6AEE020A" w:rsidR="0040641F" w:rsidRPr="0040641F" w:rsidRDefault="0040641F" w:rsidP="0040641F">
      <w:pPr>
        <w:pStyle w:val="aff0"/>
        <w:tabs>
          <w:tab w:val="left" w:pos="567"/>
        </w:tabs>
        <w:spacing w:after="0" w:line="360" w:lineRule="auto"/>
        <w:ind w:firstLine="709"/>
        <w:rPr>
          <w:rFonts w:ascii="Arial" w:hAnsi="Arial" w:cs="Arial"/>
          <w:sz w:val="24"/>
          <w:szCs w:val="24"/>
        </w:rPr>
      </w:pPr>
      <w:r w:rsidRPr="0040641F">
        <w:rPr>
          <w:rFonts w:ascii="Arial" w:hAnsi="Arial" w:cs="Arial"/>
          <w:sz w:val="24"/>
          <w:szCs w:val="24"/>
        </w:rPr>
        <w:t>Фотоэлектроколориметр</w:t>
      </w:r>
      <w:r w:rsidRPr="0040641F">
        <w:rPr>
          <w:rFonts w:ascii="Arial" w:hAnsi="Arial" w:cs="Arial"/>
          <w:spacing w:val="-4"/>
          <w:sz w:val="24"/>
          <w:szCs w:val="24"/>
        </w:rPr>
        <w:t>.</w:t>
      </w:r>
    </w:p>
    <w:p w14:paraId="255965AD" w14:textId="77777777" w:rsidR="0040641F" w:rsidRPr="00596A47" w:rsidRDefault="0040641F" w:rsidP="0040641F">
      <w:pPr>
        <w:pStyle w:val="aff0"/>
        <w:tabs>
          <w:tab w:val="left" w:pos="567"/>
        </w:tabs>
        <w:spacing w:after="0" w:line="360" w:lineRule="auto"/>
        <w:ind w:firstLine="709"/>
        <w:rPr>
          <w:rFonts w:ascii="Arial" w:hAnsi="Arial" w:cs="Arial"/>
          <w:sz w:val="24"/>
          <w:szCs w:val="24"/>
        </w:rPr>
      </w:pPr>
      <w:r w:rsidRPr="0040641F">
        <w:rPr>
          <w:rFonts w:ascii="Arial" w:hAnsi="Arial" w:cs="Arial"/>
          <w:sz w:val="24"/>
          <w:szCs w:val="24"/>
        </w:rPr>
        <w:t>Весы</w:t>
      </w:r>
      <w:r w:rsidRPr="0040641F">
        <w:rPr>
          <w:rFonts w:ascii="Arial" w:hAnsi="Arial" w:cs="Arial"/>
          <w:spacing w:val="40"/>
          <w:sz w:val="24"/>
          <w:szCs w:val="24"/>
        </w:rPr>
        <w:t xml:space="preserve"> </w:t>
      </w:r>
      <w:r w:rsidRPr="00596A47">
        <w:rPr>
          <w:rFonts w:ascii="Arial" w:hAnsi="Arial" w:cs="Arial"/>
          <w:sz w:val="24"/>
          <w:szCs w:val="24"/>
        </w:rPr>
        <w:t>лабораторные</w:t>
      </w:r>
      <w:r w:rsidRPr="00596A47">
        <w:rPr>
          <w:rFonts w:ascii="Arial" w:hAnsi="Arial" w:cs="Arial"/>
          <w:spacing w:val="40"/>
          <w:sz w:val="24"/>
          <w:szCs w:val="24"/>
        </w:rPr>
        <w:t xml:space="preserve"> </w:t>
      </w:r>
      <w:r w:rsidRPr="00596A47">
        <w:rPr>
          <w:rFonts w:ascii="Arial" w:hAnsi="Arial" w:cs="Arial"/>
          <w:sz w:val="24"/>
          <w:szCs w:val="24"/>
        </w:rPr>
        <w:t>общего</w:t>
      </w:r>
      <w:r w:rsidRPr="00596A47">
        <w:rPr>
          <w:rFonts w:ascii="Arial" w:hAnsi="Arial" w:cs="Arial"/>
          <w:spacing w:val="40"/>
          <w:sz w:val="24"/>
          <w:szCs w:val="24"/>
        </w:rPr>
        <w:t xml:space="preserve"> </w:t>
      </w:r>
      <w:r w:rsidRPr="00596A47">
        <w:rPr>
          <w:rFonts w:ascii="Arial" w:hAnsi="Arial" w:cs="Arial"/>
          <w:sz w:val="24"/>
          <w:szCs w:val="24"/>
        </w:rPr>
        <w:t>назначения</w:t>
      </w:r>
      <w:r w:rsidRPr="00596A47">
        <w:rPr>
          <w:rFonts w:ascii="Arial" w:hAnsi="Arial" w:cs="Arial"/>
          <w:spacing w:val="40"/>
          <w:sz w:val="24"/>
          <w:szCs w:val="24"/>
        </w:rPr>
        <w:t xml:space="preserve"> </w:t>
      </w:r>
      <w:r w:rsidRPr="00596A47">
        <w:rPr>
          <w:rFonts w:ascii="Arial" w:hAnsi="Arial" w:cs="Arial"/>
          <w:sz w:val="24"/>
          <w:szCs w:val="24"/>
        </w:rPr>
        <w:t>по</w:t>
      </w:r>
      <w:r w:rsidRPr="00596A47">
        <w:rPr>
          <w:rFonts w:ascii="Arial" w:hAnsi="Arial" w:cs="Arial"/>
          <w:spacing w:val="40"/>
          <w:sz w:val="24"/>
          <w:szCs w:val="24"/>
        </w:rPr>
        <w:t xml:space="preserve"> </w:t>
      </w:r>
      <w:r w:rsidRPr="00596A47">
        <w:rPr>
          <w:rFonts w:ascii="Arial" w:hAnsi="Arial" w:cs="Arial"/>
          <w:sz w:val="24"/>
          <w:szCs w:val="24"/>
        </w:rPr>
        <w:t>ГОСТ</w:t>
      </w:r>
      <w:r w:rsidRPr="00596A47">
        <w:rPr>
          <w:rFonts w:ascii="Arial" w:hAnsi="Arial" w:cs="Arial"/>
          <w:spacing w:val="40"/>
          <w:sz w:val="24"/>
          <w:szCs w:val="24"/>
        </w:rPr>
        <w:t xml:space="preserve"> </w:t>
      </w:r>
      <w:r w:rsidRPr="00596A47">
        <w:rPr>
          <w:rFonts w:ascii="Arial" w:hAnsi="Arial" w:cs="Arial"/>
          <w:sz w:val="24"/>
          <w:szCs w:val="24"/>
        </w:rPr>
        <w:t>24104</w:t>
      </w:r>
      <w:r w:rsidRPr="00596A47">
        <w:rPr>
          <w:rFonts w:ascii="Arial" w:hAnsi="Arial" w:cs="Arial"/>
          <w:spacing w:val="40"/>
          <w:sz w:val="24"/>
          <w:szCs w:val="24"/>
        </w:rPr>
        <w:t xml:space="preserve"> </w:t>
      </w:r>
      <w:r w:rsidRPr="00596A47">
        <w:rPr>
          <w:rFonts w:ascii="Arial" w:hAnsi="Arial" w:cs="Arial"/>
          <w:sz w:val="24"/>
          <w:szCs w:val="24"/>
        </w:rPr>
        <w:t>3-го</w:t>
      </w:r>
      <w:r w:rsidRPr="00596A47">
        <w:rPr>
          <w:rFonts w:ascii="Arial" w:hAnsi="Arial" w:cs="Arial"/>
          <w:spacing w:val="40"/>
          <w:sz w:val="24"/>
          <w:szCs w:val="24"/>
        </w:rPr>
        <w:t xml:space="preserve"> </w:t>
      </w:r>
      <w:r w:rsidRPr="00596A47">
        <w:rPr>
          <w:rFonts w:ascii="Arial" w:hAnsi="Arial" w:cs="Arial"/>
          <w:sz w:val="24"/>
          <w:szCs w:val="24"/>
        </w:rPr>
        <w:t>класса</w:t>
      </w:r>
      <w:r w:rsidRPr="00596A47">
        <w:rPr>
          <w:rFonts w:ascii="Arial" w:hAnsi="Arial" w:cs="Arial"/>
          <w:spacing w:val="40"/>
          <w:sz w:val="24"/>
          <w:szCs w:val="24"/>
        </w:rPr>
        <w:t xml:space="preserve"> </w:t>
      </w:r>
      <w:r w:rsidRPr="00596A47">
        <w:rPr>
          <w:rFonts w:ascii="Arial" w:hAnsi="Arial" w:cs="Arial"/>
          <w:sz w:val="24"/>
          <w:szCs w:val="24"/>
        </w:rPr>
        <w:t>точности</w:t>
      </w:r>
      <w:r w:rsidRPr="00596A47">
        <w:rPr>
          <w:rFonts w:ascii="Arial" w:hAnsi="Arial" w:cs="Arial"/>
          <w:spacing w:val="40"/>
          <w:sz w:val="24"/>
          <w:szCs w:val="24"/>
        </w:rPr>
        <w:t xml:space="preserve"> </w:t>
      </w:r>
      <w:r w:rsidRPr="00596A47">
        <w:rPr>
          <w:rFonts w:ascii="Arial" w:hAnsi="Arial" w:cs="Arial"/>
          <w:sz w:val="24"/>
          <w:szCs w:val="24"/>
        </w:rPr>
        <w:t>с</w:t>
      </w:r>
      <w:r w:rsidRPr="00596A47">
        <w:rPr>
          <w:rFonts w:ascii="Arial" w:hAnsi="Arial" w:cs="Arial"/>
          <w:spacing w:val="40"/>
          <w:sz w:val="24"/>
          <w:szCs w:val="24"/>
        </w:rPr>
        <w:t xml:space="preserve"> </w:t>
      </w:r>
      <w:r w:rsidRPr="00596A47">
        <w:rPr>
          <w:rFonts w:ascii="Arial" w:hAnsi="Arial" w:cs="Arial"/>
          <w:sz w:val="24"/>
          <w:szCs w:val="24"/>
        </w:rPr>
        <w:t>наибольшим пределом взвешивания 500 г.</w:t>
      </w:r>
    </w:p>
    <w:p w14:paraId="719E63D4" w14:textId="189126E6" w:rsidR="0040641F" w:rsidRPr="00596A47" w:rsidRDefault="0040641F" w:rsidP="0040641F">
      <w:pPr>
        <w:pStyle w:val="aff0"/>
        <w:tabs>
          <w:tab w:val="left" w:pos="567"/>
        </w:tabs>
        <w:spacing w:after="0" w:line="360" w:lineRule="auto"/>
        <w:ind w:firstLine="709"/>
        <w:rPr>
          <w:rFonts w:ascii="Arial" w:hAnsi="Arial" w:cs="Arial"/>
          <w:sz w:val="24"/>
          <w:szCs w:val="24"/>
        </w:rPr>
      </w:pPr>
      <w:r w:rsidRPr="00596A47">
        <w:rPr>
          <w:rFonts w:ascii="Arial" w:hAnsi="Arial" w:cs="Arial"/>
          <w:sz w:val="24"/>
          <w:szCs w:val="24"/>
        </w:rPr>
        <w:t>Гири</w:t>
      </w:r>
      <w:r w:rsidRPr="00596A47">
        <w:rPr>
          <w:rFonts w:ascii="Arial" w:hAnsi="Arial" w:cs="Arial"/>
          <w:spacing w:val="-5"/>
          <w:sz w:val="24"/>
          <w:szCs w:val="24"/>
        </w:rPr>
        <w:t xml:space="preserve"> </w:t>
      </w:r>
      <w:r w:rsidRPr="00596A47">
        <w:rPr>
          <w:rFonts w:ascii="Arial" w:hAnsi="Arial" w:cs="Arial"/>
          <w:sz w:val="24"/>
          <w:szCs w:val="24"/>
        </w:rPr>
        <w:t>по</w:t>
      </w:r>
      <w:r w:rsidRPr="00596A47">
        <w:rPr>
          <w:rFonts w:ascii="Arial" w:hAnsi="Arial" w:cs="Arial"/>
          <w:spacing w:val="-3"/>
          <w:sz w:val="24"/>
          <w:szCs w:val="24"/>
        </w:rPr>
        <w:t xml:space="preserve"> </w:t>
      </w:r>
      <w:r w:rsidR="003E2CAE" w:rsidRPr="003E2CAE">
        <w:rPr>
          <w:rFonts w:ascii="Arial" w:hAnsi="Arial" w:cs="Arial"/>
          <w:sz w:val="24"/>
          <w:szCs w:val="24"/>
        </w:rPr>
        <w:t>ГОСТ OIML R 111-1</w:t>
      </w:r>
      <w:r w:rsidRPr="00596A47">
        <w:rPr>
          <w:rFonts w:ascii="Arial" w:hAnsi="Arial" w:cs="Arial"/>
          <w:spacing w:val="-2"/>
          <w:sz w:val="24"/>
          <w:szCs w:val="24"/>
        </w:rPr>
        <w:t>.</w:t>
      </w:r>
    </w:p>
    <w:p w14:paraId="6468AEE1" w14:textId="51081091" w:rsidR="0040641F" w:rsidRPr="00596A47" w:rsidRDefault="0040641F" w:rsidP="0040641F">
      <w:pPr>
        <w:pStyle w:val="aff0"/>
        <w:tabs>
          <w:tab w:val="left" w:pos="567"/>
        </w:tabs>
        <w:spacing w:after="0" w:line="360" w:lineRule="auto"/>
        <w:ind w:firstLine="709"/>
        <w:rPr>
          <w:rFonts w:ascii="Arial" w:hAnsi="Arial" w:cs="Arial"/>
          <w:sz w:val="24"/>
          <w:szCs w:val="24"/>
        </w:rPr>
      </w:pPr>
      <w:r w:rsidRPr="00596A47">
        <w:rPr>
          <w:rFonts w:ascii="Arial" w:hAnsi="Arial" w:cs="Arial"/>
          <w:sz w:val="24"/>
          <w:szCs w:val="24"/>
        </w:rPr>
        <w:t>Стакан</w:t>
      </w:r>
      <w:r w:rsidRPr="00596A47">
        <w:rPr>
          <w:rFonts w:ascii="Arial" w:hAnsi="Arial" w:cs="Arial"/>
          <w:spacing w:val="-5"/>
          <w:sz w:val="24"/>
          <w:szCs w:val="24"/>
        </w:rPr>
        <w:t xml:space="preserve"> </w:t>
      </w:r>
      <w:r w:rsidRPr="00596A47">
        <w:rPr>
          <w:rFonts w:ascii="Arial" w:hAnsi="Arial" w:cs="Arial"/>
          <w:sz w:val="24"/>
          <w:szCs w:val="24"/>
        </w:rPr>
        <w:t>Н-1-250</w:t>
      </w:r>
      <w:r w:rsidRPr="00596A47">
        <w:rPr>
          <w:rFonts w:ascii="Arial" w:hAnsi="Arial" w:cs="Arial"/>
          <w:spacing w:val="-3"/>
          <w:sz w:val="24"/>
          <w:szCs w:val="24"/>
        </w:rPr>
        <w:t xml:space="preserve"> </w:t>
      </w:r>
      <w:r w:rsidRPr="00596A47">
        <w:rPr>
          <w:rFonts w:ascii="Arial" w:hAnsi="Arial" w:cs="Arial"/>
          <w:sz w:val="24"/>
          <w:szCs w:val="24"/>
        </w:rPr>
        <w:t>ТС</w:t>
      </w:r>
      <w:r w:rsidRPr="00596A47">
        <w:rPr>
          <w:rFonts w:ascii="Arial" w:hAnsi="Arial" w:cs="Arial"/>
          <w:spacing w:val="-4"/>
          <w:sz w:val="24"/>
          <w:szCs w:val="24"/>
        </w:rPr>
        <w:t xml:space="preserve"> </w:t>
      </w:r>
      <w:r w:rsidRPr="00596A47">
        <w:rPr>
          <w:rFonts w:ascii="Arial" w:hAnsi="Arial" w:cs="Arial"/>
          <w:sz w:val="24"/>
          <w:szCs w:val="24"/>
        </w:rPr>
        <w:t>по</w:t>
      </w:r>
      <w:r w:rsidRPr="00596A47">
        <w:rPr>
          <w:rFonts w:ascii="Arial" w:hAnsi="Arial" w:cs="Arial"/>
          <w:spacing w:val="-4"/>
          <w:sz w:val="24"/>
          <w:szCs w:val="24"/>
        </w:rPr>
        <w:t xml:space="preserve"> </w:t>
      </w:r>
      <w:r w:rsidRPr="00596A47">
        <w:rPr>
          <w:rFonts w:ascii="Arial" w:hAnsi="Arial" w:cs="Arial"/>
          <w:sz w:val="24"/>
          <w:szCs w:val="24"/>
        </w:rPr>
        <w:t>ГОСТ</w:t>
      </w:r>
      <w:r w:rsidRPr="00596A47">
        <w:rPr>
          <w:rFonts w:ascii="Arial" w:hAnsi="Arial" w:cs="Arial"/>
          <w:spacing w:val="-1"/>
          <w:sz w:val="24"/>
          <w:szCs w:val="24"/>
        </w:rPr>
        <w:t xml:space="preserve"> </w:t>
      </w:r>
      <w:r w:rsidRPr="00596A47">
        <w:rPr>
          <w:rFonts w:ascii="Arial" w:hAnsi="Arial" w:cs="Arial"/>
          <w:spacing w:val="-2"/>
          <w:sz w:val="24"/>
          <w:szCs w:val="24"/>
        </w:rPr>
        <w:t>25336.</w:t>
      </w:r>
    </w:p>
    <w:p w14:paraId="1F09D91D" w14:textId="308F7028" w:rsidR="0040641F" w:rsidRPr="00596A47" w:rsidRDefault="0040641F" w:rsidP="0040641F">
      <w:pPr>
        <w:pStyle w:val="aff0"/>
        <w:tabs>
          <w:tab w:val="left" w:pos="567"/>
        </w:tabs>
        <w:spacing w:after="0" w:line="360" w:lineRule="auto"/>
        <w:ind w:firstLine="709"/>
        <w:rPr>
          <w:rFonts w:ascii="Arial" w:hAnsi="Arial" w:cs="Arial"/>
          <w:sz w:val="24"/>
          <w:szCs w:val="24"/>
        </w:rPr>
      </w:pPr>
      <w:r w:rsidRPr="00596A47">
        <w:rPr>
          <w:rFonts w:ascii="Arial" w:hAnsi="Arial" w:cs="Arial"/>
          <w:sz w:val="24"/>
          <w:szCs w:val="24"/>
        </w:rPr>
        <w:t>Воронка</w:t>
      </w:r>
      <w:r w:rsidRPr="00596A47">
        <w:rPr>
          <w:rFonts w:ascii="Arial" w:hAnsi="Arial" w:cs="Arial"/>
          <w:spacing w:val="-5"/>
          <w:sz w:val="24"/>
          <w:szCs w:val="24"/>
        </w:rPr>
        <w:t xml:space="preserve"> </w:t>
      </w:r>
      <w:r w:rsidRPr="00596A47">
        <w:rPr>
          <w:rFonts w:ascii="Arial" w:hAnsi="Arial" w:cs="Arial"/>
          <w:sz w:val="24"/>
          <w:szCs w:val="24"/>
        </w:rPr>
        <w:t>ВД-1-250</w:t>
      </w:r>
      <w:r w:rsidRPr="00596A47">
        <w:rPr>
          <w:rFonts w:ascii="Arial" w:hAnsi="Arial" w:cs="Arial"/>
          <w:spacing w:val="-3"/>
          <w:sz w:val="24"/>
          <w:szCs w:val="24"/>
        </w:rPr>
        <w:t xml:space="preserve"> </w:t>
      </w:r>
      <w:r w:rsidRPr="00596A47">
        <w:rPr>
          <w:rFonts w:ascii="Arial" w:hAnsi="Arial" w:cs="Arial"/>
          <w:sz w:val="24"/>
          <w:szCs w:val="24"/>
        </w:rPr>
        <w:t>ХС</w:t>
      </w:r>
      <w:r w:rsidRPr="00596A47">
        <w:rPr>
          <w:rFonts w:ascii="Arial" w:hAnsi="Arial" w:cs="Arial"/>
          <w:spacing w:val="-5"/>
          <w:sz w:val="24"/>
          <w:szCs w:val="24"/>
        </w:rPr>
        <w:t xml:space="preserve"> </w:t>
      </w:r>
      <w:r w:rsidRPr="00596A47">
        <w:rPr>
          <w:rFonts w:ascii="Arial" w:hAnsi="Arial" w:cs="Arial"/>
          <w:sz w:val="24"/>
          <w:szCs w:val="24"/>
        </w:rPr>
        <w:t>по</w:t>
      </w:r>
      <w:r w:rsidRPr="00596A47">
        <w:rPr>
          <w:rFonts w:ascii="Arial" w:hAnsi="Arial" w:cs="Arial"/>
          <w:spacing w:val="-3"/>
          <w:sz w:val="24"/>
          <w:szCs w:val="24"/>
        </w:rPr>
        <w:t xml:space="preserve"> </w:t>
      </w:r>
      <w:r w:rsidRPr="00596A47">
        <w:rPr>
          <w:rFonts w:ascii="Arial" w:hAnsi="Arial" w:cs="Arial"/>
          <w:sz w:val="24"/>
          <w:szCs w:val="24"/>
        </w:rPr>
        <w:t>ГОСТ</w:t>
      </w:r>
      <w:r w:rsidRPr="00596A47">
        <w:rPr>
          <w:rFonts w:ascii="Arial" w:hAnsi="Arial" w:cs="Arial"/>
          <w:spacing w:val="-2"/>
          <w:sz w:val="24"/>
          <w:szCs w:val="24"/>
        </w:rPr>
        <w:t xml:space="preserve"> 25336.</w:t>
      </w:r>
    </w:p>
    <w:p w14:paraId="4D77EED1" w14:textId="77777777" w:rsidR="00596A47" w:rsidRDefault="0040641F" w:rsidP="00596A47">
      <w:pPr>
        <w:pStyle w:val="aff0"/>
        <w:tabs>
          <w:tab w:val="left" w:pos="567"/>
        </w:tabs>
        <w:spacing w:after="0" w:line="360" w:lineRule="auto"/>
        <w:ind w:right="-2" w:firstLine="709"/>
        <w:rPr>
          <w:rFonts w:ascii="Arial" w:hAnsi="Arial" w:cs="Arial"/>
          <w:sz w:val="24"/>
          <w:szCs w:val="24"/>
        </w:rPr>
      </w:pPr>
      <w:r w:rsidRPr="00596A47">
        <w:rPr>
          <w:rFonts w:ascii="Arial" w:hAnsi="Arial" w:cs="Arial"/>
          <w:sz w:val="24"/>
          <w:szCs w:val="24"/>
        </w:rPr>
        <w:t>Колбы</w:t>
      </w:r>
      <w:r w:rsidRPr="00596A47">
        <w:rPr>
          <w:rFonts w:ascii="Arial" w:hAnsi="Arial" w:cs="Arial"/>
          <w:spacing w:val="-7"/>
          <w:sz w:val="24"/>
          <w:szCs w:val="24"/>
        </w:rPr>
        <w:t xml:space="preserve"> </w:t>
      </w:r>
      <w:r w:rsidRPr="00596A47">
        <w:rPr>
          <w:rFonts w:ascii="Arial" w:hAnsi="Arial" w:cs="Arial"/>
          <w:sz w:val="24"/>
          <w:szCs w:val="24"/>
        </w:rPr>
        <w:t>конические</w:t>
      </w:r>
      <w:r w:rsidRPr="00596A47">
        <w:rPr>
          <w:rFonts w:ascii="Arial" w:hAnsi="Arial" w:cs="Arial"/>
          <w:spacing w:val="-7"/>
          <w:sz w:val="24"/>
          <w:szCs w:val="24"/>
        </w:rPr>
        <w:t xml:space="preserve"> </w:t>
      </w:r>
      <w:r w:rsidRPr="00596A47">
        <w:rPr>
          <w:rFonts w:ascii="Arial" w:hAnsi="Arial" w:cs="Arial"/>
          <w:sz w:val="24"/>
          <w:szCs w:val="24"/>
        </w:rPr>
        <w:t>вместимостью</w:t>
      </w:r>
      <w:r w:rsidRPr="00596A47">
        <w:rPr>
          <w:rFonts w:ascii="Arial" w:hAnsi="Arial" w:cs="Arial"/>
          <w:spacing w:val="-7"/>
          <w:sz w:val="24"/>
          <w:szCs w:val="24"/>
        </w:rPr>
        <w:t xml:space="preserve"> </w:t>
      </w:r>
      <w:r w:rsidRPr="00596A47">
        <w:rPr>
          <w:rFonts w:ascii="Arial" w:hAnsi="Arial" w:cs="Arial"/>
          <w:sz w:val="24"/>
          <w:szCs w:val="24"/>
        </w:rPr>
        <w:t>50</w:t>
      </w:r>
      <w:r w:rsidRPr="00596A47">
        <w:rPr>
          <w:rFonts w:ascii="Arial" w:hAnsi="Arial" w:cs="Arial"/>
          <w:spacing w:val="-6"/>
          <w:sz w:val="24"/>
          <w:szCs w:val="24"/>
        </w:rPr>
        <w:t xml:space="preserve"> </w:t>
      </w:r>
      <w:r w:rsidRPr="00596A47">
        <w:rPr>
          <w:rFonts w:ascii="Arial" w:hAnsi="Arial" w:cs="Arial"/>
          <w:sz w:val="24"/>
          <w:szCs w:val="24"/>
        </w:rPr>
        <w:t>см</w:t>
      </w:r>
      <w:r w:rsidRPr="00596A47">
        <w:rPr>
          <w:rFonts w:ascii="Arial" w:hAnsi="Arial" w:cs="Arial"/>
          <w:sz w:val="24"/>
          <w:szCs w:val="24"/>
          <w:vertAlign w:val="superscript"/>
        </w:rPr>
        <w:t>3</w:t>
      </w:r>
      <w:r w:rsidRPr="00596A47">
        <w:rPr>
          <w:rFonts w:ascii="Arial" w:hAnsi="Arial" w:cs="Arial"/>
          <w:spacing w:val="-6"/>
          <w:sz w:val="24"/>
          <w:szCs w:val="24"/>
        </w:rPr>
        <w:t xml:space="preserve"> </w:t>
      </w:r>
      <w:r w:rsidRPr="00596A47">
        <w:rPr>
          <w:rFonts w:ascii="Arial" w:hAnsi="Arial" w:cs="Arial"/>
          <w:sz w:val="24"/>
          <w:szCs w:val="24"/>
        </w:rPr>
        <w:t>с</w:t>
      </w:r>
      <w:r w:rsidRPr="00596A47">
        <w:rPr>
          <w:rFonts w:ascii="Arial" w:hAnsi="Arial" w:cs="Arial"/>
          <w:spacing w:val="-7"/>
          <w:sz w:val="24"/>
          <w:szCs w:val="24"/>
        </w:rPr>
        <w:t xml:space="preserve"> </w:t>
      </w:r>
      <w:r w:rsidRPr="00596A47">
        <w:rPr>
          <w:rFonts w:ascii="Arial" w:hAnsi="Arial" w:cs="Arial"/>
          <w:sz w:val="24"/>
          <w:szCs w:val="24"/>
        </w:rPr>
        <w:t>притертой</w:t>
      </w:r>
      <w:r w:rsidRPr="00596A47">
        <w:rPr>
          <w:rFonts w:ascii="Arial" w:hAnsi="Arial" w:cs="Arial"/>
          <w:spacing w:val="-7"/>
          <w:sz w:val="24"/>
          <w:szCs w:val="24"/>
        </w:rPr>
        <w:t xml:space="preserve"> </w:t>
      </w:r>
      <w:r w:rsidRPr="00596A47">
        <w:rPr>
          <w:rFonts w:ascii="Arial" w:hAnsi="Arial" w:cs="Arial"/>
          <w:sz w:val="24"/>
          <w:szCs w:val="24"/>
        </w:rPr>
        <w:t xml:space="preserve">пробкой. </w:t>
      </w:r>
    </w:p>
    <w:p w14:paraId="57DAEC2D" w14:textId="37A19904" w:rsidR="0040641F" w:rsidRPr="00596A47" w:rsidRDefault="0040641F" w:rsidP="0040641F">
      <w:pPr>
        <w:pStyle w:val="aff0"/>
        <w:tabs>
          <w:tab w:val="left" w:pos="567"/>
        </w:tabs>
        <w:spacing w:after="0" w:line="360" w:lineRule="auto"/>
        <w:ind w:right="3108" w:firstLine="709"/>
        <w:rPr>
          <w:rFonts w:ascii="Arial" w:hAnsi="Arial" w:cs="Arial"/>
          <w:sz w:val="24"/>
          <w:szCs w:val="24"/>
        </w:rPr>
      </w:pPr>
      <w:r w:rsidRPr="00596A47">
        <w:rPr>
          <w:rFonts w:ascii="Arial" w:hAnsi="Arial" w:cs="Arial"/>
          <w:sz w:val="24"/>
          <w:szCs w:val="24"/>
        </w:rPr>
        <w:t>Толуол по ГОСТ 5789.</w:t>
      </w:r>
    </w:p>
    <w:p w14:paraId="04A34E7F" w14:textId="0E1DB967" w:rsidR="0040641F" w:rsidRPr="00596A47" w:rsidRDefault="0040641F" w:rsidP="0040641F">
      <w:pPr>
        <w:pStyle w:val="aff0"/>
        <w:tabs>
          <w:tab w:val="left" w:pos="567"/>
        </w:tabs>
        <w:spacing w:after="0" w:line="360" w:lineRule="auto"/>
        <w:ind w:firstLine="709"/>
        <w:rPr>
          <w:rFonts w:ascii="Arial" w:hAnsi="Arial" w:cs="Arial"/>
          <w:sz w:val="24"/>
          <w:szCs w:val="24"/>
        </w:rPr>
      </w:pPr>
      <w:r w:rsidRPr="00596A47">
        <w:rPr>
          <w:rFonts w:ascii="Arial" w:hAnsi="Arial" w:cs="Arial"/>
          <w:sz w:val="24"/>
          <w:szCs w:val="24"/>
        </w:rPr>
        <w:t>Вода</w:t>
      </w:r>
      <w:r w:rsidRPr="00596A47">
        <w:rPr>
          <w:rFonts w:ascii="Arial" w:hAnsi="Arial" w:cs="Arial"/>
          <w:spacing w:val="-8"/>
          <w:sz w:val="24"/>
          <w:szCs w:val="24"/>
        </w:rPr>
        <w:t xml:space="preserve"> </w:t>
      </w:r>
      <w:r w:rsidRPr="00596A47">
        <w:rPr>
          <w:rFonts w:ascii="Arial" w:hAnsi="Arial" w:cs="Arial"/>
          <w:sz w:val="24"/>
          <w:szCs w:val="24"/>
        </w:rPr>
        <w:t>дистиллированная</w:t>
      </w:r>
      <w:r w:rsidRPr="00596A47">
        <w:rPr>
          <w:rFonts w:ascii="Arial" w:hAnsi="Arial" w:cs="Arial"/>
          <w:spacing w:val="-7"/>
          <w:sz w:val="24"/>
          <w:szCs w:val="24"/>
        </w:rPr>
        <w:t xml:space="preserve"> </w:t>
      </w:r>
      <w:r w:rsidRPr="00596A47">
        <w:rPr>
          <w:rFonts w:ascii="Arial" w:hAnsi="Arial" w:cs="Arial"/>
          <w:sz w:val="24"/>
          <w:szCs w:val="24"/>
        </w:rPr>
        <w:t>по</w:t>
      </w:r>
      <w:r w:rsidRPr="00596A47">
        <w:rPr>
          <w:rFonts w:ascii="Arial" w:hAnsi="Arial" w:cs="Arial"/>
          <w:spacing w:val="-5"/>
          <w:sz w:val="24"/>
          <w:szCs w:val="24"/>
        </w:rPr>
        <w:t xml:space="preserve"> </w:t>
      </w:r>
      <w:r w:rsidRPr="00596A47">
        <w:rPr>
          <w:rFonts w:ascii="Arial" w:hAnsi="Arial" w:cs="Arial"/>
          <w:sz w:val="24"/>
          <w:szCs w:val="24"/>
        </w:rPr>
        <w:t>ГОСТ</w:t>
      </w:r>
      <w:r w:rsidRPr="00596A47">
        <w:rPr>
          <w:rFonts w:ascii="Arial" w:hAnsi="Arial" w:cs="Arial"/>
          <w:spacing w:val="-5"/>
          <w:sz w:val="24"/>
          <w:szCs w:val="24"/>
        </w:rPr>
        <w:t xml:space="preserve"> </w:t>
      </w:r>
      <w:r w:rsidRPr="00596A47">
        <w:rPr>
          <w:rFonts w:ascii="Arial" w:hAnsi="Arial" w:cs="Arial"/>
          <w:spacing w:val="-2"/>
          <w:sz w:val="24"/>
          <w:szCs w:val="24"/>
        </w:rPr>
        <w:t>6709.</w:t>
      </w:r>
    </w:p>
    <w:p w14:paraId="1221A6E0" w14:textId="3532715E" w:rsidR="0040641F" w:rsidRPr="0040641F" w:rsidRDefault="0040641F" w:rsidP="0040641F">
      <w:pPr>
        <w:pStyle w:val="1"/>
        <w:tabs>
          <w:tab w:val="left" w:pos="567"/>
          <w:tab w:val="left" w:pos="4053"/>
        </w:tabs>
        <w:spacing w:before="0" w:after="0" w:line="360" w:lineRule="auto"/>
        <w:rPr>
          <w:rFonts w:cs="Arial"/>
          <w:sz w:val="24"/>
          <w:szCs w:val="24"/>
        </w:rPr>
      </w:pPr>
      <w:bookmarkStart w:id="25" w:name="2._Проведение_анализа"/>
      <w:bookmarkEnd w:id="25"/>
      <w:r>
        <w:rPr>
          <w:rFonts w:cs="Arial"/>
          <w:color w:val="26282D"/>
          <w:sz w:val="24"/>
          <w:szCs w:val="24"/>
        </w:rPr>
        <w:t xml:space="preserve">А.2 </w:t>
      </w:r>
      <w:r w:rsidRPr="0040641F">
        <w:rPr>
          <w:rFonts w:cs="Arial"/>
          <w:color w:val="26282D"/>
          <w:sz w:val="24"/>
          <w:szCs w:val="24"/>
        </w:rPr>
        <w:t>Проведение</w:t>
      </w:r>
      <w:r w:rsidRPr="0040641F">
        <w:rPr>
          <w:rFonts w:cs="Arial"/>
          <w:color w:val="26282D"/>
          <w:spacing w:val="-10"/>
          <w:sz w:val="24"/>
          <w:szCs w:val="24"/>
        </w:rPr>
        <w:t xml:space="preserve"> </w:t>
      </w:r>
      <w:r w:rsidRPr="0040641F">
        <w:rPr>
          <w:rFonts w:cs="Arial"/>
          <w:color w:val="26282D"/>
          <w:spacing w:val="-2"/>
          <w:sz w:val="24"/>
          <w:szCs w:val="24"/>
        </w:rPr>
        <w:t>анализа</w:t>
      </w:r>
    </w:p>
    <w:p w14:paraId="46F43532" w14:textId="24A2B652" w:rsidR="0040641F" w:rsidRPr="0040641F" w:rsidRDefault="0040641F" w:rsidP="0040641F">
      <w:pPr>
        <w:pStyle w:val="aff0"/>
        <w:tabs>
          <w:tab w:val="left" w:pos="567"/>
        </w:tabs>
        <w:spacing w:after="0" w:line="360" w:lineRule="auto"/>
        <w:ind w:firstLine="709"/>
        <w:jc w:val="both"/>
        <w:rPr>
          <w:rFonts w:ascii="Arial" w:hAnsi="Arial" w:cs="Arial"/>
          <w:sz w:val="24"/>
          <w:szCs w:val="24"/>
        </w:rPr>
      </w:pPr>
      <w:r w:rsidRPr="0040641F">
        <w:rPr>
          <w:rFonts w:ascii="Arial" w:hAnsi="Arial" w:cs="Arial"/>
          <w:sz w:val="24"/>
          <w:szCs w:val="24"/>
        </w:rPr>
        <w:t>(25,0</w:t>
      </w:r>
      <w:r w:rsidRPr="0040641F">
        <w:rPr>
          <w:rFonts w:ascii="Arial" w:hAnsi="Arial" w:cs="Arial"/>
          <w:position w:val="-4"/>
          <w:sz w:val="24"/>
          <w:szCs w:val="24"/>
        </w:rPr>
        <w:t>±</w:t>
      </w:r>
      <w:r w:rsidRPr="0040641F">
        <w:rPr>
          <w:rFonts w:ascii="Arial" w:hAnsi="Arial" w:cs="Arial"/>
          <w:sz w:val="24"/>
          <w:szCs w:val="24"/>
        </w:rPr>
        <w:t>0,5)</w:t>
      </w:r>
      <w:r w:rsidRPr="0040641F">
        <w:rPr>
          <w:rFonts w:ascii="Arial" w:hAnsi="Arial" w:cs="Arial"/>
          <w:spacing w:val="8"/>
          <w:sz w:val="24"/>
          <w:szCs w:val="24"/>
        </w:rPr>
        <w:t xml:space="preserve"> </w:t>
      </w:r>
      <w:r w:rsidRPr="0040641F">
        <w:rPr>
          <w:rFonts w:ascii="Arial" w:hAnsi="Arial" w:cs="Arial"/>
          <w:sz w:val="24"/>
          <w:szCs w:val="24"/>
        </w:rPr>
        <w:t>г</w:t>
      </w:r>
      <w:r w:rsidRPr="0040641F">
        <w:rPr>
          <w:rFonts w:ascii="Arial" w:hAnsi="Arial" w:cs="Arial"/>
          <w:spacing w:val="9"/>
          <w:sz w:val="24"/>
          <w:szCs w:val="24"/>
        </w:rPr>
        <w:t xml:space="preserve"> </w:t>
      </w:r>
      <w:r w:rsidRPr="0040641F">
        <w:rPr>
          <w:rFonts w:ascii="Arial" w:hAnsi="Arial" w:cs="Arial"/>
          <w:sz w:val="24"/>
          <w:szCs w:val="24"/>
        </w:rPr>
        <w:t>кальцинированной</w:t>
      </w:r>
      <w:r w:rsidRPr="0040641F">
        <w:rPr>
          <w:rFonts w:ascii="Arial" w:hAnsi="Arial" w:cs="Arial"/>
          <w:spacing w:val="9"/>
          <w:sz w:val="24"/>
          <w:szCs w:val="24"/>
        </w:rPr>
        <w:t xml:space="preserve"> </w:t>
      </w:r>
      <w:r w:rsidRPr="0040641F">
        <w:rPr>
          <w:rFonts w:ascii="Arial" w:hAnsi="Arial" w:cs="Arial"/>
          <w:sz w:val="24"/>
          <w:szCs w:val="24"/>
        </w:rPr>
        <w:t>соды</w:t>
      </w:r>
      <w:r w:rsidRPr="0040641F">
        <w:rPr>
          <w:rFonts w:ascii="Arial" w:hAnsi="Arial" w:cs="Arial"/>
          <w:spacing w:val="9"/>
          <w:sz w:val="24"/>
          <w:szCs w:val="24"/>
        </w:rPr>
        <w:t xml:space="preserve"> </w:t>
      </w:r>
      <w:r w:rsidRPr="0040641F">
        <w:rPr>
          <w:rFonts w:ascii="Arial" w:hAnsi="Arial" w:cs="Arial"/>
          <w:sz w:val="24"/>
          <w:szCs w:val="24"/>
        </w:rPr>
        <w:t>помещают</w:t>
      </w:r>
      <w:r w:rsidRPr="0040641F">
        <w:rPr>
          <w:rFonts w:ascii="Arial" w:hAnsi="Arial" w:cs="Arial"/>
          <w:spacing w:val="9"/>
          <w:sz w:val="24"/>
          <w:szCs w:val="24"/>
        </w:rPr>
        <w:t xml:space="preserve"> </w:t>
      </w:r>
      <w:r w:rsidRPr="0040641F">
        <w:rPr>
          <w:rFonts w:ascii="Arial" w:hAnsi="Arial" w:cs="Arial"/>
          <w:sz w:val="24"/>
          <w:szCs w:val="24"/>
        </w:rPr>
        <w:t>в</w:t>
      </w:r>
      <w:r w:rsidRPr="0040641F">
        <w:rPr>
          <w:rFonts w:ascii="Arial" w:hAnsi="Arial" w:cs="Arial"/>
          <w:spacing w:val="9"/>
          <w:sz w:val="24"/>
          <w:szCs w:val="24"/>
        </w:rPr>
        <w:t xml:space="preserve"> </w:t>
      </w:r>
      <w:r w:rsidRPr="0040641F">
        <w:rPr>
          <w:rFonts w:ascii="Arial" w:hAnsi="Arial" w:cs="Arial"/>
          <w:sz w:val="24"/>
          <w:szCs w:val="24"/>
        </w:rPr>
        <w:t>стакан</w:t>
      </w:r>
      <w:r w:rsidRPr="0040641F">
        <w:rPr>
          <w:rFonts w:ascii="Arial" w:hAnsi="Arial" w:cs="Arial"/>
          <w:spacing w:val="9"/>
          <w:sz w:val="24"/>
          <w:szCs w:val="24"/>
        </w:rPr>
        <w:t xml:space="preserve"> </w:t>
      </w:r>
      <w:r w:rsidRPr="0040641F">
        <w:rPr>
          <w:rFonts w:ascii="Arial" w:hAnsi="Arial" w:cs="Arial"/>
          <w:sz w:val="24"/>
          <w:szCs w:val="24"/>
        </w:rPr>
        <w:t>вместимостью</w:t>
      </w:r>
      <w:r w:rsidRPr="0040641F">
        <w:rPr>
          <w:rFonts w:ascii="Arial" w:hAnsi="Arial" w:cs="Arial"/>
          <w:spacing w:val="8"/>
          <w:sz w:val="24"/>
          <w:szCs w:val="24"/>
        </w:rPr>
        <w:t xml:space="preserve"> </w:t>
      </w:r>
      <w:r w:rsidRPr="0040641F">
        <w:rPr>
          <w:rFonts w:ascii="Arial" w:hAnsi="Arial" w:cs="Arial"/>
          <w:sz w:val="24"/>
          <w:szCs w:val="24"/>
        </w:rPr>
        <w:t>250</w:t>
      </w:r>
      <w:r w:rsidRPr="0040641F">
        <w:rPr>
          <w:rFonts w:ascii="Arial" w:hAnsi="Arial" w:cs="Arial"/>
          <w:spacing w:val="9"/>
          <w:sz w:val="24"/>
          <w:szCs w:val="24"/>
        </w:rPr>
        <w:t xml:space="preserve"> </w:t>
      </w:r>
      <w:r w:rsidRPr="0040641F">
        <w:rPr>
          <w:rFonts w:ascii="Arial" w:hAnsi="Arial" w:cs="Arial"/>
          <w:sz w:val="24"/>
          <w:szCs w:val="24"/>
        </w:rPr>
        <w:t>см</w:t>
      </w:r>
      <w:r w:rsidRPr="0040641F">
        <w:rPr>
          <w:rFonts w:ascii="Arial" w:hAnsi="Arial" w:cs="Arial"/>
          <w:sz w:val="24"/>
          <w:szCs w:val="24"/>
          <w:vertAlign w:val="superscript"/>
        </w:rPr>
        <w:t>3</w:t>
      </w:r>
      <w:r w:rsidRPr="0040641F">
        <w:rPr>
          <w:rFonts w:ascii="Arial" w:hAnsi="Arial" w:cs="Arial"/>
          <w:spacing w:val="9"/>
          <w:sz w:val="24"/>
          <w:szCs w:val="24"/>
        </w:rPr>
        <w:t xml:space="preserve"> </w:t>
      </w:r>
      <w:r w:rsidRPr="0040641F">
        <w:rPr>
          <w:rFonts w:ascii="Arial" w:hAnsi="Arial" w:cs="Arial"/>
          <w:sz w:val="24"/>
          <w:szCs w:val="24"/>
        </w:rPr>
        <w:t>и</w:t>
      </w:r>
      <w:r w:rsidRPr="0040641F">
        <w:rPr>
          <w:rFonts w:ascii="Arial" w:hAnsi="Arial" w:cs="Arial"/>
          <w:spacing w:val="9"/>
          <w:sz w:val="24"/>
          <w:szCs w:val="24"/>
        </w:rPr>
        <w:t xml:space="preserve"> </w:t>
      </w:r>
      <w:r w:rsidRPr="0040641F">
        <w:rPr>
          <w:rFonts w:ascii="Arial" w:hAnsi="Arial" w:cs="Arial"/>
          <w:sz w:val="24"/>
          <w:szCs w:val="24"/>
        </w:rPr>
        <w:t>растворяют</w:t>
      </w:r>
      <w:r w:rsidRPr="0040641F">
        <w:rPr>
          <w:rFonts w:ascii="Arial" w:hAnsi="Arial" w:cs="Arial"/>
          <w:spacing w:val="9"/>
          <w:sz w:val="24"/>
          <w:szCs w:val="24"/>
        </w:rPr>
        <w:t xml:space="preserve"> </w:t>
      </w:r>
      <w:r w:rsidRPr="0040641F">
        <w:rPr>
          <w:rFonts w:ascii="Arial" w:hAnsi="Arial" w:cs="Arial"/>
          <w:spacing w:val="-10"/>
          <w:sz w:val="24"/>
          <w:szCs w:val="24"/>
        </w:rPr>
        <w:t>в</w:t>
      </w:r>
      <w:r>
        <w:rPr>
          <w:rFonts w:ascii="Arial" w:hAnsi="Arial" w:cs="Arial"/>
          <w:spacing w:val="-10"/>
          <w:sz w:val="24"/>
          <w:szCs w:val="24"/>
        </w:rPr>
        <w:t xml:space="preserve"> </w:t>
      </w:r>
      <w:r w:rsidRPr="0040641F">
        <w:rPr>
          <w:rFonts w:ascii="Arial" w:hAnsi="Arial" w:cs="Arial"/>
          <w:sz w:val="24"/>
          <w:szCs w:val="24"/>
        </w:rPr>
        <w:t>100</w:t>
      </w:r>
      <w:r w:rsidRPr="0040641F">
        <w:rPr>
          <w:rFonts w:ascii="Arial" w:hAnsi="Arial" w:cs="Arial"/>
          <w:spacing w:val="80"/>
          <w:sz w:val="24"/>
          <w:szCs w:val="24"/>
        </w:rPr>
        <w:t xml:space="preserve"> </w:t>
      </w:r>
      <w:r w:rsidRPr="0040641F">
        <w:rPr>
          <w:rFonts w:ascii="Arial" w:hAnsi="Arial" w:cs="Arial"/>
          <w:sz w:val="24"/>
          <w:szCs w:val="24"/>
        </w:rPr>
        <w:t>см</w:t>
      </w:r>
      <w:r w:rsidRPr="0040641F">
        <w:rPr>
          <w:rFonts w:ascii="Arial" w:hAnsi="Arial" w:cs="Arial"/>
          <w:sz w:val="24"/>
          <w:szCs w:val="24"/>
          <w:vertAlign w:val="superscript"/>
        </w:rPr>
        <w:t>3</w:t>
      </w:r>
      <w:r w:rsidRPr="0040641F">
        <w:rPr>
          <w:rFonts w:ascii="Arial" w:hAnsi="Arial" w:cs="Arial"/>
          <w:spacing w:val="80"/>
          <w:sz w:val="24"/>
          <w:szCs w:val="24"/>
        </w:rPr>
        <w:t xml:space="preserve"> </w:t>
      </w:r>
      <w:r w:rsidRPr="0040641F">
        <w:rPr>
          <w:rFonts w:ascii="Arial" w:hAnsi="Arial" w:cs="Arial"/>
          <w:sz w:val="24"/>
          <w:szCs w:val="24"/>
        </w:rPr>
        <w:t>воды.</w:t>
      </w:r>
      <w:r w:rsidRPr="0040641F">
        <w:rPr>
          <w:rFonts w:ascii="Arial" w:hAnsi="Arial" w:cs="Arial"/>
          <w:spacing w:val="80"/>
          <w:sz w:val="24"/>
          <w:szCs w:val="24"/>
        </w:rPr>
        <w:t xml:space="preserve"> </w:t>
      </w:r>
      <w:r w:rsidRPr="0040641F">
        <w:rPr>
          <w:rFonts w:ascii="Arial" w:hAnsi="Arial" w:cs="Arial"/>
          <w:sz w:val="24"/>
          <w:szCs w:val="24"/>
        </w:rPr>
        <w:t>Раствор</w:t>
      </w:r>
      <w:r w:rsidRPr="0040641F">
        <w:rPr>
          <w:rFonts w:ascii="Arial" w:hAnsi="Arial" w:cs="Arial"/>
          <w:spacing w:val="80"/>
          <w:sz w:val="24"/>
          <w:szCs w:val="24"/>
        </w:rPr>
        <w:t xml:space="preserve"> </w:t>
      </w:r>
      <w:r w:rsidRPr="0040641F">
        <w:rPr>
          <w:rFonts w:ascii="Arial" w:hAnsi="Arial" w:cs="Arial"/>
          <w:sz w:val="24"/>
          <w:szCs w:val="24"/>
        </w:rPr>
        <w:t>переносят</w:t>
      </w:r>
      <w:r w:rsidRPr="0040641F">
        <w:rPr>
          <w:rFonts w:ascii="Arial" w:hAnsi="Arial" w:cs="Arial"/>
          <w:spacing w:val="80"/>
          <w:sz w:val="24"/>
          <w:szCs w:val="24"/>
        </w:rPr>
        <w:t xml:space="preserve"> </w:t>
      </w:r>
      <w:r w:rsidRPr="0040641F">
        <w:rPr>
          <w:rFonts w:ascii="Arial" w:hAnsi="Arial" w:cs="Arial"/>
          <w:sz w:val="24"/>
          <w:szCs w:val="24"/>
        </w:rPr>
        <w:t>в</w:t>
      </w:r>
      <w:r w:rsidRPr="0040641F">
        <w:rPr>
          <w:rFonts w:ascii="Arial" w:hAnsi="Arial" w:cs="Arial"/>
          <w:spacing w:val="80"/>
          <w:sz w:val="24"/>
          <w:szCs w:val="24"/>
        </w:rPr>
        <w:t xml:space="preserve"> </w:t>
      </w:r>
      <w:r w:rsidRPr="0040641F">
        <w:rPr>
          <w:rFonts w:ascii="Arial" w:hAnsi="Arial" w:cs="Arial"/>
          <w:sz w:val="24"/>
          <w:szCs w:val="24"/>
        </w:rPr>
        <w:t>делительную</w:t>
      </w:r>
      <w:r w:rsidRPr="0040641F">
        <w:rPr>
          <w:rFonts w:ascii="Arial" w:hAnsi="Arial" w:cs="Arial"/>
          <w:spacing w:val="80"/>
          <w:sz w:val="24"/>
          <w:szCs w:val="24"/>
        </w:rPr>
        <w:t xml:space="preserve"> </w:t>
      </w:r>
      <w:r w:rsidRPr="0040641F">
        <w:rPr>
          <w:rFonts w:ascii="Arial" w:hAnsi="Arial" w:cs="Arial"/>
          <w:sz w:val="24"/>
          <w:szCs w:val="24"/>
        </w:rPr>
        <w:t>воронку,</w:t>
      </w:r>
      <w:r w:rsidRPr="0040641F">
        <w:rPr>
          <w:rFonts w:ascii="Arial" w:hAnsi="Arial" w:cs="Arial"/>
          <w:spacing w:val="80"/>
          <w:sz w:val="24"/>
          <w:szCs w:val="24"/>
        </w:rPr>
        <w:t xml:space="preserve"> </w:t>
      </w:r>
      <w:r w:rsidRPr="0040641F">
        <w:rPr>
          <w:rFonts w:ascii="Arial" w:hAnsi="Arial" w:cs="Arial"/>
          <w:sz w:val="24"/>
          <w:szCs w:val="24"/>
        </w:rPr>
        <w:t>приливают</w:t>
      </w:r>
      <w:r w:rsidRPr="0040641F">
        <w:rPr>
          <w:rFonts w:ascii="Arial" w:hAnsi="Arial" w:cs="Arial"/>
          <w:spacing w:val="80"/>
          <w:sz w:val="24"/>
          <w:szCs w:val="24"/>
        </w:rPr>
        <w:t xml:space="preserve"> </w:t>
      </w:r>
      <w:r w:rsidRPr="0040641F">
        <w:rPr>
          <w:rFonts w:ascii="Arial" w:hAnsi="Arial" w:cs="Arial"/>
          <w:sz w:val="24"/>
          <w:szCs w:val="24"/>
        </w:rPr>
        <w:t>15</w:t>
      </w:r>
      <w:r w:rsidRPr="0040641F">
        <w:rPr>
          <w:rFonts w:ascii="Arial" w:hAnsi="Arial" w:cs="Arial"/>
          <w:spacing w:val="80"/>
          <w:sz w:val="24"/>
          <w:szCs w:val="24"/>
        </w:rPr>
        <w:t xml:space="preserve"> </w:t>
      </w:r>
      <w:r w:rsidRPr="0040641F">
        <w:rPr>
          <w:rFonts w:ascii="Arial" w:hAnsi="Arial" w:cs="Arial"/>
          <w:sz w:val="24"/>
          <w:szCs w:val="24"/>
        </w:rPr>
        <w:t>см</w:t>
      </w:r>
      <w:r w:rsidRPr="0040641F">
        <w:rPr>
          <w:rFonts w:ascii="Arial" w:hAnsi="Arial" w:cs="Arial"/>
          <w:sz w:val="24"/>
          <w:szCs w:val="24"/>
          <w:vertAlign w:val="superscript"/>
        </w:rPr>
        <w:t>3</w:t>
      </w:r>
      <w:r w:rsidRPr="0040641F">
        <w:rPr>
          <w:rFonts w:ascii="Arial" w:hAnsi="Arial" w:cs="Arial"/>
          <w:spacing w:val="80"/>
          <w:sz w:val="24"/>
          <w:szCs w:val="24"/>
        </w:rPr>
        <w:t xml:space="preserve"> </w:t>
      </w:r>
      <w:r w:rsidRPr="0040641F">
        <w:rPr>
          <w:rFonts w:ascii="Arial" w:hAnsi="Arial" w:cs="Arial"/>
          <w:sz w:val="24"/>
          <w:szCs w:val="24"/>
        </w:rPr>
        <w:t>толуола,</w:t>
      </w:r>
      <w:r w:rsidRPr="0040641F">
        <w:rPr>
          <w:rFonts w:ascii="Arial" w:hAnsi="Arial" w:cs="Arial"/>
          <w:spacing w:val="80"/>
          <w:sz w:val="24"/>
          <w:szCs w:val="24"/>
        </w:rPr>
        <w:t xml:space="preserve"> </w:t>
      </w:r>
      <w:r w:rsidRPr="0040641F">
        <w:rPr>
          <w:rFonts w:ascii="Arial" w:hAnsi="Arial" w:cs="Arial"/>
          <w:sz w:val="24"/>
          <w:szCs w:val="24"/>
        </w:rPr>
        <w:t>плотно закрывают</w:t>
      </w:r>
      <w:r w:rsidRPr="0040641F">
        <w:rPr>
          <w:rFonts w:ascii="Arial" w:hAnsi="Arial" w:cs="Arial"/>
          <w:spacing w:val="26"/>
          <w:sz w:val="24"/>
          <w:szCs w:val="24"/>
        </w:rPr>
        <w:t xml:space="preserve"> </w:t>
      </w:r>
      <w:r w:rsidRPr="0040641F">
        <w:rPr>
          <w:rFonts w:ascii="Arial" w:hAnsi="Arial" w:cs="Arial"/>
          <w:sz w:val="24"/>
          <w:szCs w:val="24"/>
        </w:rPr>
        <w:t>стеклянной</w:t>
      </w:r>
      <w:r w:rsidRPr="0040641F">
        <w:rPr>
          <w:rFonts w:ascii="Arial" w:hAnsi="Arial" w:cs="Arial"/>
          <w:spacing w:val="26"/>
          <w:sz w:val="24"/>
          <w:szCs w:val="24"/>
        </w:rPr>
        <w:t xml:space="preserve"> </w:t>
      </w:r>
      <w:r w:rsidRPr="0040641F">
        <w:rPr>
          <w:rFonts w:ascii="Arial" w:hAnsi="Arial" w:cs="Arial"/>
          <w:sz w:val="24"/>
          <w:szCs w:val="24"/>
        </w:rPr>
        <w:t>пробкой,</w:t>
      </w:r>
      <w:r w:rsidRPr="0040641F">
        <w:rPr>
          <w:rFonts w:ascii="Arial" w:hAnsi="Arial" w:cs="Arial"/>
          <w:spacing w:val="26"/>
          <w:sz w:val="24"/>
          <w:szCs w:val="24"/>
        </w:rPr>
        <w:t xml:space="preserve"> </w:t>
      </w:r>
      <w:r w:rsidRPr="0040641F">
        <w:rPr>
          <w:rFonts w:ascii="Arial" w:hAnsi="Arial" w:cs="Arial"/>
          <w:sz w:val="24"/>
          <w:szCs w:val="24"/>
        </w:rPr>
        <w:t>непрерывно</w:t>
      </w:r>
      <w:r w:rsidRPr="0040641F">
        <w:rPr>
          <w:rFonts w:ascii="Arial" w:hAnsi="Arial" w:cs="Arial"/>
          <w:spacing w:val="26"/>
          <w:sz w:val="24"/>
          <w:szCs w:val="24"/>
        </w:rPr>
        <w:t xml:space="preserve"> </w:t>
      </w:r>
      <w:r w:rsidRPr="0040641F">
        <w:rPr>
          <w:rFonts w:ascii="Arial" w:hAnsi="Arial" w:cs="Arial"/>
          <w:sz w:val="24"/>
          <w:szCs w:val="24"/>
        </w:rPr>
        <w:t>встряхивают</w:t>
      </w:r>
      <w:r w:rsidRPr="0040641F">
        <w:rPr>
          <w:rFonts w:ascii="Arial" w:hAnsi="Arial" w:cs="Arial"/>
          <w:spacing w:val="26"/>
          <w:sz w:val="24"/>
          <w:szCs w:val="24"/>
        </w:rPr>
        <w:t xml:space="preserve"> </w:t>
      </w:r>
      <w:r w:rsidRPr="0040641F">
        <w:rPr>
          <w:rFonts w:ascii="Arial" w:hAnsi="Arial" w:cs="Arial"/>
          <w:sz w:val="24"/>
          <w:szCs w:val="24"/>
        </w:rPr>
        <w:t>в</w:t>
      </w:r>
      <w:r w:rsidRPr="0040641F">
        <w:rPr>
          <w:rFonts w:ascii="Arial" w:hAnsi="Arial" w:cs="Arial"/>
          <w:spacing w:val="26"/>
          <w:sz w:val="24"/>
          <w:szCs w:val="24"/>
        </w:rPr>
        <w:t xml:space="preserve"> </w:t>
      </w:r>
      <w:r w:rsidRPr="0040641F">
        <w:rPr>
          <w:rFonts w:ascii="Arial" w:hAnsi="Arial" w:cs="Arial"/>
          <w:sz w:val="24"/>
          <w:szCs w:val="24"/>
        </w:rPr>
        <w:t>течение</w:t>
      </w:r>
      <w:r w:rsidRPr="0040641F">
        <w:rPr>
          <w:rFonts w:ascii="Arial" w:hAnsi="Arial" w:cs="Arial"/>
          <w:spacing w:val="26"/>
          <w:sz w:val="24"/>
          <w:szCs w:val="24"/>
        </w:rPr>
        <w:t xml:space="preserve"> </w:t>
      </w:r>
      <w:r w:rsidRPr="0040641F">
        <w:rPr>
          <w:rFonts w:ascii="Arial" w:hAnsi="Arial" w:cs="Arial"/>
          <w:sz w:val="24"/>
          <w:szCs w:val="24"/>
        </w:rPr>
        <w:t>15</w:t>
      </w:r>
      <w:r w:rsidRPr="0040641F">
        <w:rPr>
          <w:rFonts w:ascii="Arial" w:hAnsi="Arial" w:cs="Arial"/>
          <w:spacing w:val="26"/>
          <w:sz w:val="24"/>
          <w:szCs w:val="24"/>
        </w:rPr>
        <w:t xml:space="preserve"> </w:t>
      </w:r>
      <w:r w:rsidRPr="0040641F">
        <w:rPr>
          <w:rFonts w:ascii="Arial" w:hAnsi="Arial" w:cs="Arial"/>
          <w:sz w:val="24"/>
          <w:szCs w:val="24"/>
        </w:rPr>
        <w:t>мин,</w:t>
      </w:r>
      <w:r w:rsidRPr="0040641F">
        <w:rPr>
          <w:rFonts w:ascii="Arial" w:hAnsi="Arial" w:cs="Arial"/>
          <w:spacing w:val="26"/>
          <w:sz w:val="24"/>
          <w:szCs w:val="24"/>
        </w:rPr>
        <w:t xml:space="preserve"> </w:t>
      </w:r>
      <w:r w:rsidRPr="0040641F">
        <w:rPr>
          <w:rFonts w:ascii="Arial" w:hAnsi="Arial" w:cs="Arial"/>
          <w:sz w:val="24"/>
          <w:szCs w:val="24"/>
        </w:rPr>
        <w:t>отделяют</w:t>
      </w:r>
      <w:r w:rsidRPr="0040641F">
        <w:rPr>
          <w:rFonts w:ascii="Arial" w:hAnsi="Arial" w:cs="Arial"/>
          <w:spacing w:val="26"/>
          <w:sz w:val="24"/>
          <w:szCs w:val="24"/>
        </w:rPr>
        <w:t xml:space="preserve"> </w:t>
      </w:r>
      <w:r w:rsidRPr="0040641F">
        <w:rPr>
          <w:rFonts w:ascii="Arial" w:hAnsi="Arial" w:cs="Arial"/>
          <w:sz w:val="24"/>
          <w:szCs w:val="24"/>
        </w:rPr>
        <w:t>слой</w:t>
      </w:r>
      <w:r w:rsidRPr="0040641F">
        <w:rPr>
          <w:rFonts w:ascii="Arial" w:hAnsi="Arial" w:cs="Arial"/>
          <w:spacing w:val="26"/>
          <w:sz w:val="24"/>
          <w:szCs w:val="24"/>
        </w:rPr>
        <w:t xml:space="preserve"> </w:t>
      </w:r>
      <w:r w:rsidRPr="0040641F">
        <w:rPr>
          <w:rFonts w:ascii="Arial" w:hAnsi="Arial" w:cs="Arial"/>
          <w:sz w:val="24"/>
          <w:szCs w:val="24"/>
        </w:rPr>
        <w:t>экстракта</w:t>
      </w:r>
      <w:r>
        <w:rPr>
          <w:rFonts w:ascii="Arial" w:hAnsi="Arial" w:cs="Arial"/>
          <w:sz w:val="24"/>
          <w:szCs w:val="24"/>
        </w:rPr>
        <w:t xml:space="preserve"> </w:t>
      </w:r>
      <w:r w:rsidRPr="0040641F">
        <w:rPr>
          <w:rFonts w:ascii="Arial" w:hAnsi="Arial" w:cs="Arial"/>
          <w:sz w:val="24"/>
          <w:szCs w:val="24"/>
        </w:rPr>
        <w:t>(толуол с растворенным в нем маслом) в сухую колбу вместимостью 50 см</w:t>
      </w:r>
      <w:r w:rsidRPr="0040641F">
        <w:rPr>
          <w:rFonts w:ascii="Arial" w:hAnsi="Arial" w:cs="Arial"/>
          <w:sz w:val="24"/>
          <w:szCs w:val="24"/>
          <w:vertAlign w:val="superscript"/>
        </w:rPr>
        <w:t>3</w:t>
      </w:r>
      <w:r w:rsidRPr="0040641F">
        <w:rPr>
          <w:rFonts w:ascii="Arial" w:hAnsi="Arial" w:cs="Arial"/>
          <w:sz w:val="24"/>
          <w:szCs w:val="24"/>
        </w:rPr>
        <w:t xml:space="preserve"> и плотно закрывают колбу стеклянной</w:t>
      </w:r>
      <w:r w:rsidRPr="0040641F">
        <w:rPr>
          <w:rFonts w:ascii="Arial" w:hAnsi="Arial" w:cs="Arial"/>
          <w:spacing w:val="40"/>
          <w:sz w:val="24"/>
          <w:szCs w:val="24"/>
        </w:rPr>
        <w:t xml:space="preserve"> </w:t>
      </w:r>
      <w:r w:rsidRPr="0040641F">
        <w:rPr>
          <w:rFonts w:ascii="Arial" w:hAnsi="Arial" w:cs="Arial"/>
          <w:sz w:val="24"/>
          <w:szCs w:val="24"/>
        </w:rPr>
        <w:t>пробкой.</w:t>
      </w:r>
      <w:r w:rsidRPr="0040641F">
        <w:rPr>
          <w:rFonts w:ascii="Arial" w:hAnsi="Arial" w:cs="Arial"/>
          <w:spacing w:val="40"/>
          <w:sz w:val="24"/>
          <w:szCs w:val="24"/>
        </w:rPr>
        <w:t xml:space="preserve"> </w:t>
      </w:r>
      <w:r w:rsidRPr="0040641F">
        <w:rPr>
          <w:rFonts w:ascii="Arial" w:hAnsi="Arial" w:cs="Arial"/>
          <w:sz w:val="24"/>
          <w:szCs w:val="24"/>
        </w:rPr>
        <w:t>Через</w:t>
      </w:r>
      <w:r w:rsidRPr="0040641F">
        <w:rPr>
          <w:rFonts w:ascii="Arial" w:hAnsi="Arial" w:cs="Arial"/>
          <w:spacing w:val="40"/>
          <w:sz w:val="24"/>
          <w:szCs w:val="24"/>
        </w:rPr>
        <w:t xml:space="preserve"> </w:t>
      </w:r>
      <w:r w:rsidRPr="0040641F">
        <w:rPr>
          <w:rFonts w:ascii="Arial" w:hAnsi="Arial" w:cs="Arial"/>
          <w:sz w:val="24"/>
          <w:szCs w:val="24"/>
        </w:rPr>
        <w:t>15</w:t>
      </w:r>
      <w:r w:rsidRPr="0040641F">
        <w:rPr>
          <w:rFonts w:ascii="Arial" w:hAnsi="Arial" w:cs="Arial"/>
          <w:spacing w:val="40"/>
          <w:sz w:val="24"/>
          <w:szCs w:val="24"/>
        </w:rPr>
        <w:t xml:space="preserve"> </w:t>
      </w:r>
      <w:r w:rsidRPr="0040641F">
        <w:rPr>
          <w:rFonts w:ascii="Arial" w:hAnsi="Arial" w:cs="Arial"/>
          <w:sz w:val="24"/>
          <w:szCs w:val="24"/>
        </w:rPr>
        <w:t>мин</w:t>
      </w:r>
      <w:r w:rsidRPr="0040641F">
        <w:rPr>
          <w:rFonts w:ascii="Arial" w:hAnsi="Arial" w:cs="Arial"/>
          <w:spacing w:val="40"/>
          <w:sz w:val="24"/>
          <w:szCs w:val="24"/>
        </w:rPr>
        <w:t xml:space="preserve"> </w:t>
      </w:r>
      <w:r w:rsidRPr="0040641F">
        <w:rPr>
          <w:rFonts w:ascii="Arial" w:hAnsi="Arial" w:cs="Arial"/>
          <w:sz w:val="24"/>
          <w:szCs w:val="24"/>
        </w:rPr>
        <w:t>измеряют</w:t>
      </w:r>
      <w:r w:rsidRPr="0040641F">
        <w:rPr>
          <w:rFonts w:ascii="Arial" w:hAnsi="Arial" w:cs="Arial"/>
          <w:spacing w:val="40"/>
          <w:sz w:val="24"/>
          <w:szCs w:val="24"/>
        </w:rPr>
        <w:t xml:space="preserve"> </w:t>
      </w:r>
      <w:r w:rsidRPr="0040641F">
        <w:rPr>
          <w:rFonts w:ascii="Arial" w:hAnsi="Arial" w:cs="Arial"/>
          <w:sz w:val="24"/>
          <w:szCs w:val="24"/>
        </w:rPr>
        <w:t>оптическую</w:t>
      </w:r>
      <w:r w:rsidRPr="0040641F">
        <w:rPr>
          <w:rFonts w:ascii="Arial" w:hAnsi="Arial" w:cs="Arial"/>
          <w:spacing w:val="40"/>
          <w:sz w:val="24"/>
          <w:szCs w:val="24"/>
        </w:rPr>
        <w:t xml:space="preserve"> </w:t>
      </w:r>
      <w:r w:rsidRPr="0040641F">
        <w:rPr>
          <w:rFonts w:ascii="Arial" w:hAnsi="Arial" w:cs="Arial"/>
          <w:sz w:val="24"/>
          <w:szCs w:val="24"/>
        </w:rPr>
        <w:t>плотность</w:t>
      </w:r>
      <w:r w:rsidRPr="0040641F">
        <w:rPr>
          <w:rFonts w:ascii="Arial" w:hAnsi="Arial" w:cs="Arial"/>
          <w:spacing w:val="40"/>
          <w:sz w:val="24"/>
          <w:szCs w:val="24"/>
        </w:rPr>
        <w:t xml:space="preserve"> </w:t>
      </w:r>
      <w:r w:rsidRPr="0040641F">
        <w:rPr>
          <w:rFonts w:ascii="Arial" w:hAnsi="Arial" w:cs="Arial"/>
          <w:sz w:val="24"/>
          <w:szCs w:val="24"/>
        </w:rPr>
        <w:t>анализируемого</w:t>
      </w:r>
      <w:r w:rsidRPr="0040641F">
        <w:rPr>
          <w:rFonts w:ascii="Arial" w:hAnsi="Arial" w:cs="Arial"/>
          <w:spacing w:val="40"/>
          <w:sz w:val="24"/>
          <w:szCs w:val="24"/>
        </w:rPr>
        <w:t xml:space="preserve"> </w:t>
      </w:r>
      <w:r w:rsidRPr="0040641F">
        <w:rPr>
          <w:rFonts w:ascii="Arial" w:hAnsi="Arial" w:cs="Arial"/>
          <w:sz w:val="24"/>
          <w:szCs w:val="24"/>
        </w:rPr>
        <w:t>экстракта</w:t>
      </w:r>
      <w:r w:rsidRPr="0040641F">
        <w:rPr>
          <w:rFonts w:ascii="Arial" w:hAnsi="Arial" w:cs="Arial"/>
          <w:spacing w:val="40"/>
          <w:sz w:val="24"/>
          <w:szCs w:val="24"/>
        </w:rPr>
        <w:t xml:space="preserve"> </w:t>
      </w:r>
      <w:r w:rsidRPr="0040641F">
        <w:rPr>
          <w:rFonts w:ascii="Arial" w:hAnsi="Arial" w:cs="Arial"/>
          <w:sz w:val="24"/>
          <w:szCs w:val="24"/>
        </w:rPr>
        <w:t>по</w:t>
      </w:r>
      <w:r w:rsidRPr="0040641F">
        <w:rPr>
          <w:rFonts w:ascii="Arial" w:hAnsi="Arial" w:cs="Arial"/>
          <w:spacing w:val="40"/>
          <w:sz w:val="24"/>
          <w:szCs w:val="24"/>
        </w:rPr>
        <w:t xml:space="preserve"> </w:t>
      </w:r>
      <w:r w:rsidRPr="0040641F">
        <w:rPr>
          <w:rFonts w:ascii="Arial" w:hAnsi="Arial" w:cs="Arial"/>
          <w:sz w:val="24"/>
          <w:szCs w:val="24"/>
        </w:rPr>
        <w:t>отношению</w:t>
      </w:r>
      <w:r w:rsidRPr="0040641F">
        <w:rPr>
          <w:rFonts w:ascii="Arial" w:hAnsi="Arial" w:cs="Arial"/>
          <w:spacing w:val="40"/>
          <w:sz w:val="24"/>
          <w:szCs w:val="24"/>
        </w:rPr>
        <w:t xml:space="preserve"> </w:t>
      </w:r>
      <w:r w:rsidRPr="0040641F">
        <w:rPr>
          <w:rFonts w:ascii="Arial" w:hAnsi="Arial" w:cs="Arial"/>
          <w:sz w:val="24"/>
          <w:szCs w:val="24"/>
        </w:rPr>
        <w:t>к</w:t>
      </w:r>
      <w:r w:rsidRPr="0040641F">
        <w:rPr>
          <w:rFonts w:ascii="Arial" w:hAnsi="Arial" w:cs="Arial"/>
          <w:spacing w:val="40"/>
          <w:sz w:val="24"/>
          <w:szCs w:val="24"/>
        </w:rPr>
        <w:t xml:space="preserve"> </w:t>
      </w:r>
      <w:r w:rsidRPr="0040641F">
        <w:rPr>
          <w:rFonts w:ascii="Arial" w:hAnsi="Arial" w:cs="Arial"/>
          <w:sz w:val="24"/>
          <w:szCs w:val="24"/>
        </w:rPr>
        <w:t>толуолу</w:t>
      </w:r>
      <w:r w:rsidRPr="0040641F">
        <w:rPr>
          <w:rFonts w:ascii="Arial" w:hAnsi="Arial" w:cs="Arial"/>
          <w:spacing w:val="40"/>
          <w:sz w:val="24"/>
          <w:szCs w:val="24"/>
        </w:rPr>
        <w:t xml:space="preserve"> </w:t>
      </w:r>
      <w:r w:rsidRPr="0040641F">
        <w:rPr>
          <w:rFonts w:ascii="Arial" w:hAnsi="Arial" w:cs="Arial"/>
          <w:sz w:val="24"/>
          <w:szCs w:val="24"/>
        </w:rPr>
        <w:t>на</w:t>
      </w:r>
      <w:r w:rsidRPr="0040641F">
        <w:rPr>
          <w:rFonts w:ascii="Arial" w:hAnsi="Arial" w:cs="Arial"/>
          <w:spacing w:val="40"/>
          <w:sz w:val="24"/>
          <w:szCs w:val="24"/>
        </w:rPr>
        <w:t xml:space="preserve"> </w:t>
      </w:r>
      <w:r w:rsidRPr="0040641F">
        <w:rPr>
          <w:rFonts w:ascii="Arial" w:hAnsi="Arial" w:cs="Arial"/>
          <w:sz w:val="24"/>
          <w:szCs w:val="24"/>
        </w:rPr>
        <w:t>фотоэлектроколориметре</w:t>
      </w:r>
      <w:r w:rsidRPr="0040641F">
        <w:rPr>
          <w:rFonts w:ascii="Arial" w:hAnsi="Arial" w:cs="Arial"/>
          <w:spacing w:val="40"/>
          <w:sz w:val="24"/>
          <w:szCs w:val="24"/>
        </w:rPr>
        <w:t xml:space="preserve"> </w:t>
      </w:r>
      <w:r w:rsidRPr="0040641F">
        <w:rPr>
          <w:rFonts w:ascii="Arial" w:hAnsi="Arial" w:cs="Arial"/>
          <w:sz w:val="24"/>
          <w:szCs w:val="24"/>
        </w:rPr>
        <w:t>при</w:t>
      </w:r>
      <w:r w:rsidRPr="0040641F">
        <w:rPr>
          <w:rFonts w:ascii="Arial" w:hAnsi="Arial" w:cs="Arial"/>
          <w:spacing w:val="40"/>
          <w:sz w:val="24"/>
          <w:szCs w:val="24"/>
        </w:rPr>
        <w:t xml:space="preserve"> </w:t>
      </w:r>
      <w:r w:rsidRPr="0040641F">
        <w:rPr>
          <w:rFonts w:ascii="Arial" w:hAnsi="Arial" w:cs="Arial"/>
          <w:sz w:val="24"/>
          <w:szCs w:val="24"/>
        </w:rPr>
        <w:t>длине</w:t>
      </w:r>
      <w:r w:rsidRPr="0040641F">
        <w:rPr>
          <w:rFonts w:ascii="Arial" w:hAnsi="Arial" w:cs="Arial"/>
          <w:spacing w:val="40"/>
          <w:sz w:val="24"/>
          <w:szCs w:val="24"/>
        </w:rPr>
        <w:t xml:space="preserve"> </w:t>
      </w:r>
      <w:r w:rsidRPr="0040641F">
        <w:rPr>
          <w:rFonts w:ascii="Arial" w:hAnsi="Arial" w:cs="Arial"/>
          <w:sz w:val="24"/>
          <w:szCs w:val="24"/>
        </w:rPr>
        <w:t>волны</w:t>
      </w:r>
      <w:r w:rsidRPr="0040641F">
        <w:rPr>
          <w:rFonts w:ascii="Arial" w:hAnsi="Arial" w:cs="Arial"/>
          <w:spacing w:val="40"/>
          <w:sz w:val="24"/>
          <w:szCs w:val="24"/>
        </w:rPr>
        <w:t xml:space="preserve"> </w:t>
      </w:r>
      <w:r w:rsidRPr="0040641F">
        <w:rPr>
          <w:rFonts w:ascii="Arial" w:hAnsi="Arial" w:cs="Arial"/>
          <w:sz w:val="24"/>
          <w:szCs w:val="24"/>
        </w:rPr>
        <w:t>364</w:t>
      </w:r>
      <w:r w:rsidRPr="0040641F">
        <w:rPr>
          <w:rFonts w:ascii="Arial" w:hAnsi="Arial" w:cs="Arial"/>
          <w:spacing w:val="40"/>
          <w:sz w:val="24"/>
          <w:szCs w:val="24"/>
        </w:rPr>
        <w:t xml:space="preserve"> </w:t>
      </w:r>
      <w:r w:rsidRPr="0040641F">
        <w:rPr>
          <w:rFonts w:ascii="Arial" w:hAnsi="Arial" w:cs="Arial"/>
          <w:sz w:val="24"/>
          <w:szCs w:val="24"/>
        </w:rPr>
        <w:t>нм</w:t>
      </w:r>
      <w:r w:rsidRPr="0040641F">
        <w:rPr>
          <w:rFonts w:ascii="Arial" w:hAnsi="Arial" w:cs="Arial"/>
          <w:spacing w:val="40"/>
          <w:sz w:val="24"/>
          <w:szCs w:val="24"/>
        </w:rPr>
        <w:t xml:space="preserve"> </w:t>
      </w:r>
      <w:r w:rsidRPr="0040641F">
        <w:rPr>
          <w:rFonts w:ascii="Arial" w:hAnsi="Arial" w:cs="Arial"/>
          <w:sz w:val="24"/>
          <w:szCs w:val="24"/>
        </w:rPr>
        <w:t>в</w:t>
      </w:r>
      <w:r w:rsidRPr="0040641F">
        <w:rPr>
          <w:rFonts w:ascii="Arial" w:hAnsi="Arial" w:cs="Arial"/>
          <w:spacing w:val="40"/>
          <w:sz w:val="24"/>
          <w:szCs w:val="24"/>
        </w:rPr>
        <w:t xml:space="preserve"> </w:t>
      </w:r>
      <w:r w:rsidRPr="0040641F">
        <w:rPr>
          <w:rFonts w:ascii="Arial" w:hAnsi="Arial" w:cs="Arial"/>
          <w:sz w:val="24"/>
          <w:szCs w:val="24"/>
        </w:rPr>
        <w:t>кювете</w:t>
      </w:r>
      <w:r w:rsidRPr="0040641F">
        <w:rPr>
          <w:rFonts w:ascii="Arial" w:hAnsi="Arial" w:cs="Arial"/>
          <w:spacing w:val="40"/>
          <w:sz w:val="24"/>
          <w:szCs w:val="24"/>
        </w:rPr>
        <w:t xml:space="preserve"> </w:t>
      </w:r>
      <w:r w:rsidRPr="0040641F">
        <w:rPr>
          <w:rFonts w:ascii="Arial" w:hAnsi="Arial" w:cs="Arial"/>
          <w:sz w:val="24"/>
          <w:szCs w:val="24"/>
        </w:rPr>
        <w:t>с</w:t>
      </w:r>
      <w:r w:rsidRPr="0040641F">
        <w:rPr>
          <w:rFonts w:ascii="Arial" w:hAnsi="Arial" w:cs="Arial"/>
          <w:spacing w:val="40"/>
          <w:sz w:val="24"/>
          <w:szCs w:val="24"/>
        </w:rPr>
        <w:t xml:space="preserve"> </w:t>
      </w:r>
      <w:r w:rsidRPr="0040641F">
        <w:rPr>
          <w:rFonts w:ascii="Arial" w:hAnsi="Arial" w:cs="Arial"/>
          <w:sz w:val="24"/>
          <w:szCs w:val="24"/>
        </w:rPr>
        <w:t>толщиной поглощающего свет слоя 10 мм.</w:t>
      </w:r>
    </w:p>
    <w:p w14:paraId="00E6FDFB" w14:textId="3E28A744" w:rsidR="0040641F" w:rsidRPr="0040641F" w:rsidRDefault="0040641F" w:rsidP="0040641F">
      <w:pPr>
        <w:pStyle w:val="1"/>
        <w:tabs>
          <w:tab w:val="left" w:pos="219"/>
        </w:tabs>
        <w:spacing w:before="0" w:after="0" w:line="360" w:lineRule="auto"/>
        <w:ind w:left="219" w:right="423" w:firstLine="0"/>
        <w:rPr>
          <w:rFonts w:cs="Arial"/>
          <w:sz w:val="24"/>
          <w:szCs w:val="24"/>
        </w:rPr>
      </w:pPr>
      <w:bookmarkStart w:id="26" w:name="3._Обработка_результатов"/>
      <w:bookmarkEnd w:id="26"/>
      <w:r>
        <w:rPr>
          <w:rFonts w:cs="Arial"/>
          <w:color w:val="26282D"/>
          <w:sz w:val="24"/>
          <w:szCs w:val="24"/>
        </w:rPr>
        <w:t xml:space="preserve">А.3 </w:t>
      </w:r>
      <w:r w:rsidRPr="0040641F">
        <w:rPr>
          <w:rFonts w:cs="Arial"/>
          <w:color w:val="26282D"/>
          <w:sz w:val="24"/>
          <w:szCs w:val="24"/>
        </w:rPr>
        <w:t xml:space="preserve">Обработка </w:t>
      </w:r>
      <w:r w:rsidRPr="0040641F">
        <w:rPr>
          <w:rFonts w:cs="Arial"/>
          <w:color w:val="26282D"/>
          <w:spacing w:val="-2"/>
          <w:sz w:val="24"/>
          <w:szCs w:val="24"/>
        </w:rPr>
        <w:t>результатов</w:t>
      </w:r>
    </w:p>
    <w:p w14:paraId="75CBF60E" w14:textId="027B7B57" w:rsidR="0040641F" w:rsidRDefault="0040641F" w:rsidP="0040641F">
      <w:pPr>
        <w:pStyle w:val="aff0"/>
        <w:spacing w:after="0" w:line="360" w:lineRule="auto"/>
        <w:ind w:left="728"/>
        <w:rPr>
          <w:rFonts w:ascii="Arial" w:hAnsi="Arial" w:cs="Arial"/>
          <w:spacing w:val="-2"/>
          <w:sz w:val="24"/>
          <w:szCs w:val="24"/>
        </w:rPr>
      </w:pPr>
      <w:r w:rsidRPr="0040641F">
        <w:rPr>
          <w:rFonts w:ascii="Arial" w:hAnsi="Arial" w:cs="Arial"/>
          <w:sz w:val="24"/>
          <w:szCs w:val="24"/>
        </w:rPr>
        <w:t>Массовую</w:t>
      </w:r>
      <w:r w:rsidRPr="0040641F">
        <w:rPr>
          <w:rFonts w:ascii="Arial" w:hAnsi="Arial" w:cs="Arial"/>
          <w:spacing w:val="-5"/>
          <w:sz w:val="24"/>
          <w:szCs w:val="24"/>
        </w:rPr>
        <w:t xml:space="preserve"> </w:t>
      </w:r>
      <w:r w:rsidRPr="0040641F">
        <w:rPr>
          <w:rFonts w:ascii="Arial" w:hAnsi="Arial" w:cs="Arial"/>
          <w:sz w:val="24"/>
          <w:szCs w:val="24"/>
        </w:rPr>
        <w:t>долю</w:t>
      </w:r>
      <w:r w:rsidRPr="0040641F">
        <w:rPr>
          <w:rFonts w:ascii="Arial" w:hAnsi="Arial" w:cs="Arial"/>
          <w:spacing w:val="-2"/>
          <w:sz w:val="24"/>
          <w:szCs w:val="24"/>
        </w:rPr>
        <w:t xml:space="preserve"> </w:t>
      </w:r>
      <w:r w:rsidRPr="0040641F">
        <w:rPr>
          <w:rFonts w:ascii="Arial" w:hAnsi="Arial" w:cs="Arial"/>
          <w:sz w:val="24"/>
          <w:szCs w:val="24"/>
        </w:rPr>
        <w:t>масел</w:t>
      </w:r>
      <w:r w:rsidRPr="00596A47">
        <w:rPr>
          <w:rFonts w:ascii="Arial" w:hAnsi="Arial" w:cs="Arial"/>
          <w:sz w:val="24"/>
          <w:szCs w:val="24"/>
        </w:rPr>
        <w:t xml:space="preserve"> X</w:t>
      </w:r>
      <w:r w:rsidR="00596A47">
        <w:rPr>
          <w:rFonts w:ascii="Arial" w:hAnsi="Arial" w:cs="Arial"/>
          <w:sz w:val="24"/>
          <w:szCs w:val="24"/>
          <w:vertAlign w:val="subscript"/>
        </w:rPr>
        <w:t>7</w:t>
      </w:r>
      <w:r w:rsidR="00596A47">
        <w:rPr>
          <w:rFonts w:ascii="Arial" w:hAnsi="Arial" w:cs="Arial"/>
          <w:sz w:val="24"/>
          <w:szCs w:val="24"/>
        </w:rPr>
        <w:t>, %,</w:t>
      </w:r>
      <w:r w:rsidRPr="0040641F">
        <w:rPr>
          <w:rFonts w:ascii="Arial" w:hAnsi="Arial" w:cs="Arial"/>
          <w:spacing w:val="-2"/>
          <w:sz w:val="24"/>
          <w:szCs w:val="24"/>
        </w:rPr>
        <w:t xml:space="preserve"> </w:t>
      </w:r>
      <w:r w:rsidRPr="0040641F">
        <w:rPr>
          <w:rFonts w:ascii="Arial" w:hAnsi="Arial" w:cs="Arial"/>
          <w:sz w:val="24"/>
          <w:szCs w:val="24"/>
        </w:rPr>
        <w:t>вычисляют</w:t>
      </w:r>
      <w:r w:rsidRPr="0040641F">
        <w:rPr>
          <w:rFonts w:ascii="Arial" w:hAnsi="Arial" w:cs="Arial"/>
          <w:spacing w:val="-1"/>
          <w:sz w:val="24"/>
          <w:szCs w:val="24"/>
        </w:rPr>
        <w:t xml:space="preserve"> </w:t>
      </w:r>
      <w:r w:rsidRPr="0040641F">
        <w:rPr>
          <w:rFonts w:ascii="Arial" w:hAnsi="Arial" w:cs="Arial"/>
          <w:sz w:val="24"/>
          <w:szCs w:val="24"/>
        </w:rPr>
        <w:t>по</w:t>
      </w:r>
      <w:r w:rsidRPr="0040641F">
        <w:rPr>
          <w:rFonts w:ascii="Arial" w:hAnsi="Arial" w:cs="Arial"/>
          <w:spacing w:val="-1"/>
          <w:sz w:val="24"/>
          <w:szCs w:val="24"/>
        </w:rPr>
        <w:t xml:space="preserve"> </w:t>
      </w:r>
      <w:r w:rsidRPr="0040641F">
        <w:rPr>
          <w:rFonts w:ascii="Arial" w:hAnsi="Arial" w:cs="Arial"/>
          <w:spacing w:val="-2"/>
          <w:sz w:val="24"/>
          <w:szCs w:val="24"/>
        </w:rPr>
        <w:t>формуле</w:t>
      </w:r>
    </w:p>
    <w:p w14:paraId="0E54FFB8" w14:textId="1E34D0D8" w:rsidR="00596A47" w:rsidRPr="00596A47" w:rsidRDefault="001425C9" w:rsidP="00596A47">
      <w:pPr>
        <w:spacing w:line="360" w:lineRule="auto"/>
        <w:ind w:firstLine="709"/>
        <w:jc w:val="right"/>
        <w:rPr>
          <w:rFonts w:ascii="Arial" w:eastAsia="Times New Roman" w:hAnsi="Arial" w:cs="Arial"/>
          <w:i/>
          <w:sz w:val="24"/>
          <w:szCs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X</m:t>
            </m:r>
          </m:e>
          <m:sub>
            <m:r>
              <w:rPr>
                <w:rFonts w:ascii="Cambria Math" w:eastAsia="Times New Roman" w:hAnsi="Cambria Math" w:cs="Arial"/>
                <w:sz w:val="24"/>
                <w:szCs w:val="24"/>
                <w:lang w:eastAsia="ru-RU"/>
              </w:rPr>
              <m:t>7</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D</m:t>
            </m:r>
          </m:num>
          <m:den>
            <m:r>
              <w:rPr>
                <w:rFonts w:ascii="Cambria Math" w:eastAsia="Times New Roman" w:hAnsi="Cambria Math" w:cs="Arial"/>
                <w:sz w:val="24"/>
                <w:szCs w:val="24"/>
                <w:lang w:eastAsia="ru-RU"/>
              </w:rPr>
              <m:t>2.3∙10</m:t>
            </m:r>
          </m:den>
        </m:f>
      </m:oMath>
      <w:r w:rsidR="00596A47" w:rsidRPr="007934F2">
        <w:rPr>
          <w:rFonts w:ascii="Arial" w:eastAsia="Times New Roman" w:hAnsi="Arial" w:cs="Arial"/>
          <w:i/>
          <w:sz w:val="24"/>
          <w:szCs w:val="24"/>
          <w:lang w:eastAsia="ru-RU"/>
        </w:rPr>
        <w:t>,</w:t>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i/>
          <w:sz w:val="24"/>
          <w:szCs w:val="24"/>
          <w:lang w:eastAsia="ru-RU"/>
        </w:rPr>
        <w:tab/>
      </w:r>
      <w:r w:rsidR="00596A47" w:rsidRPr="007934F2">
        <w:rPr>
          <w:rFonts w:ascii="Arial" w:eastAsia="Times New Roman" w:hAnsi="Arial" w:cs="Arial"/>
          <w:sz w:val="24"/>
          <w:szCs w:val="24"/>
          <w:lang w:eastAsia="ru-RU"/>
        </w:rPr>
        <w:t>(</w:t>
      </w:r>
      <w:r w:rsidR="00596A47">
        <w:rPr>
          <w:rFonts w:ascii="Arial" w:eastAsia="Times New Roman" w:hAnsi="Arial" w:cs="Arial"/>
          <w:sz w:val="24"/>
          <w:szCs w:val="24"/>
          <w:lang w:eastAsia="ru-RU"/>
        </w:rPr>
        <w:t>9</w:t>
      </w:r>
      <w:r w:rsidR="00596A47" w:rsidRPr="007934F2">
        <w:rPr>
          <w:rFonts w:ascii="Arial" w:eastAsia="Times New Roman" w:hAnsi="Arial" w:cs="Arial"/>
          <w:sz w:val="24"/>
          <w:szCs w:val="24"/>
          <w:lang w:eastAsia="ru-RU"/>
        </w:rPr>
        <w:t>)</w:t>
      </w:r>
    </w:p>
    <w:p w14:paraId="05094647" w14:textId="77777777" w:rsidR="0040641F" w:rsidRPr="0040641F" w:rsidRDefault="0040641F" w:rsidP="0040641F">
      <w:pPr>
        <w:pStyle w:val="aff0"/>
        <w:spacing w:after="0" w:line="360" w:lineRule="auto"/>
        <w:ind w:left="728"/>
        <w:jc w:val="both"/>
        <w:rPr>
          <w:rFonts w:ascii="Arial" w:hAnsi="Arial" w:cs="Arial"/>
          <w:sz w:val="24"/>
          <w:szCs w:val="24"/>
        </w:rPr>
      </w:pPr>
      <w:r w:rsidRPr="0040641F">
        <w:rPr>
          <w:rFonts w:ascii="Arial" w:hAnsi="Arial" w:cs="Arial"/>
          <w:sz w:val="24"/>
          <w:szCs w:val="24"/>
        </w:rPr>
        <w:t>где</w:t>
      </w:r>
      <w:r w:rsidRPr="0040641F">
        <w:rPr>
          <w:rFonts w:ascii="Arial" w:hAnsi="Arial" w:cs="Arial"/>
          <w:spacing w:val="-4"/>
          <w:sz w:val="24"/>
          <w:szCs w:val="24"/>
        </w:rPr>
        <w:t xml:space="preserve"> </w:t>
      </w:r>
      <w:r w:rsidRPr="0040641F">
        <w:rPr>
          <w:rFonts w:ascii="Arial" w:hAnsi="Arial" w:cs="Arial"/>
          <w:sz w:val="24"/>
          <w:szCs w:val="24"/>
        </w:rPr>
        <w:t>D</w:t>
      </w:r>
      <w:r w:rsidRPr="0040641F">
        <w:rPr>
          <w:rFonts w:ascii="Arial" w:hAnsi="Arial" w:cs="Arial"/>
          <w:spacing w:val="-4"/>
          <w:sz w:val="24"/>
          <w:szCs w:val="24"/>
        </w:rPr>
        <w:t xml:space="preserve"> </w:t>
      </w:r>
      <w:r w:rsidRPr="0040641F">
        <w:rPr>
          <w:rFonts w:ascii="Arial" w:hAnsi="Arial" w:cs="Arial"/>
          <w:sz w:val="24"/>
          <w:szCs w:val="24"/>
        </w:rPr>
        <w:t>-</w:t>
      </w:r>
      <w:r w:rsidRPr="0040641F">
        <w:rPr>
          <w:rFonts w:ascii="Arial" w:hAnsi="Arial" w:cs="Arial"/>
          <w:spacing w:val="-3"/>
          <w:sz w:val="24"/>
          <w:szCs w:val="24"/>
        </w:rPr>
        <w:t xml:space="preserve"> </w:t>
      </w:r>
      <w:r w:rsidRPr="0040641F">
        <w:rPr>
          <w:rFonts w:ascii="Arial" w:hAnsi="Arial" w:cs="Arial"/>
          <w:sz w:val="24"/>
          <w:szCs w:val="24"/>
        </w:rPr>
        <w:t>оптическая</w:t>
      </w:r>
      <w:r w:rsidRPr="0040641F">
        <w:rPr>
          <w:rFonts w:ascii="Arial" w:hAnsi="Arial" w:cs="Arial"/>
          <w:spacing w:val="-3"/>
          <w:sz w:val="24"/>
          <w:szCs w:val="24"/>
        </w:rPr>
        <w:t xml:space="preserve"> </w:t>
      </w:r>
      <w:r w:rsidRPr="0040641F">
        <w:rPr>
          <w:rFonts w:ascii="Arial" w:hAnsi="Arial" w:cs="Arial"/>
          <w:spacing w:val="-2"/>
          <w:sz w:val="24"/>
          <w:szCs w:val="24"/>
        </w:rPr>
        <w:t>плотность;</w:t>
      </w:r>
    </w:p>
    <w:p w14:paraId="4FD9B3CF" w14:textId="77777777" w:rsidR="0040641F" w:rsidRPr="0040641F" w:rsidRDefault="0040641F" w:rsidP="0040641F">
      <w:pPr>
        <w:pStyle w:val="aff0"/>
        <w:spacing w:after="0" w:line="360" w:lineRule="auto"/>
        <w:ind w:right="431" w:firstLine="720"/>
        <w:jc w:val="both"/>
        <w:rPr>
          <w:rFonts w:ascii="Arial" w:hAnsi="Arial" w:cs="Arial"/>
          <w:sz w:val="24"/>
          <w:szCs w:val="24"/>
        </w:rPr>
      </w:pPr>
      <w:r w:rsidRPr="0040641F">
        <w:rPr>
          <w:rFonts w:ascii="Arial" w:hAnsi="Arial" w:cs="Arial"/>
          <w:sz w:val="24"/>
          <w:szCs w:val="24"/>
        </w:rPr>
        <w:t>2,3 - коэффициент, постоянный для принятой методики определения при массе навески кальцинированной соды 25 г.</w:t>
      </w:r>
    </w:p>
    <w:p w14:paraId="6DD3F7DE" w14:textId="77777777" w:rsidR="0040641F" w:rsidRPr="0040641F" w:rsidRDefault="0040641F" w:rsidP="0040641F">
      <w:pPr>
        <w:pStyle w:val="aff0"/>
        <w:spacing w:after="0" w:line="360" w:lineRule="auto"/>
        <w:ind w:right="431" w:firstLine="720"/>
        <w:jc w:val="both"/>
        <w:rPr>
          <w:rFonts w:ascii="Arial" w:hAnsi="Arial" w:cs="Arial"/>
          <w:sz w:val="24"/>
          <w:szCs w:val="24"/>
        </w:rPr>
      </w:pPr>
      <w:r w:rsidRPr="0040641F">
        <w:rPr>
          <w:rFonts w:ascii="Arial" w:hAnsi="Arial" w:cs="Arial"/>
          <w:sz w:val="24"/>
          <w:szCs w:val="24"/>
        </w:rPr>
        <w:t>За результат анализа принимают среднее арифметическое двух параллельных определений, относительное расхождение между которыми не превышает допускаемое расхождение, равное 30% при доверительной вероятности Р = 0,95.</w:t>
      </w:r>
    </w:p>
    <w:p w14:paraId="203971C9" w14:textId="77777777" w:rsidR="00EC6E09" w:rsidRPr="0040641F" w:rsidRDefault="00EC6E09" w:rsidP="0040641F">
      <w:pPr>
        <w:suppressAutoHyphens/>
        <w:spacing w:line="360" w:lineRule="auto"/>
        <w:rPr>
          <w:rFonts w:ascii="Arial" w:hAnsi="Arial" w:cs="Arial"/>
          <w:sz w:val="24"/>
          <w:szCs w:val="24"/>
        </w:rPr>
      </w:pPr>
    </w:p>
    <w:sectPr w:rsidR="00EC6E09" w:rsidRPr="0040641F" w:rsidSect="00335EC2">
      <w:headerReference w:type="even" r:id="rId23"/>
      <w:footnotePr>
        <w:numRestart w:val="eachPage"/>
      </w:footnotePr>
      <w:pgSz w:w="11906" w:h="16838"/>
      <w:pgMar w:top="1276" w:right="851" w:bottom="709" w:left="1134" w:header="568"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49B16" w14:textId="77777777" w:rsidR="001425C9" w:rsidRDefault="001425C9" w:rsidP="0056291F">
      <w:r>
        <w:separator/>
      </w:r>
    </w:p>
  </w:endnote>
  <w:endnote w:type="continuationSeparator" w:id="0">
    <w:p w14:paraId="7E5BAA1A" w14:textId="77777777" w:rsidR="001425C9" w:rsidRDefault="001425C9" w:rsidP="0056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EBA2" w14:textId="77777777" w:rsidR="001425C9" w:rsidRPr="007A5DAB" w:rsidRDefault="001425C9">
    <w:pPr>
      <w:pStyle w:val="a5"/>
      <w:rPr>
        <w:rFonts w:ascii="Arial" w:hAnsi="Arial" w:cs="Arial"/>
        <w:lang w:val="en-US"/>
      </w:rPr>
    </w:pPr>
    <w:r w:rsidRPr="007A5DAB">
      <w:rPr>
        <w:rFonts w:ascii="Arial" w:hAnsi="Arial" w:cs="Arial"/>
        <w:lang w:val="en-US"/>
      </w:rPr>
      <w:t>II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7C02" w14:textId="77777777" w:rsidR="001425C9" w:rsidRPr="0093205C" w:rsidRDefault="001425C9" w:rsidP="0093205C">
    <w:pPr>
      <w:pStyle w:val="a5"/>
      <w:jc w:val="right"/>
      <w:rPr>
        <w:rFonts w:ascii="Arial" w:hAnsi="Arial" w:cs="Arial"/>
        <w:lang w:val="en-US"/>
      </w:rPr>
    </w:pPr>
    <w:r w:rsidRPr="0093205C">
      <w:rPr>
        <w:rFonts w:ascii="Arial" w:hAnsi="Arial" w:cs="Arial"/>
        <w:lang w:val="en-US"/>
      </w:rPr>
      <w:t>III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109D" w14:textId="77777777" w:rsidR="001425C9" w:rsidRPr="003C022A" w:rsidRDefault="001425C9" w:rsidP="003A162B">
    <w:pPr>
      <w:pStyle w:val="a5"/>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9F7A" w14:textId="148DA463" w:rsidR="001425C9" w:rsidRPr="00966797" w:rsidRDefault="001425C9">
    <w:pPr>
      <w:pStyle w:val="a5"/>
      <w:rPr>
        <w:rFonts w:ascii="Arial" w:hAnsi="Arial" w:cs="Arial"/>
      </w:rPr>
    </w:pPr>
    <w:r w:rsidRPr="00966797">
      <w:rPr>
        <w:rFonts w:ascii="Arial" w:hAnsi="Arial" w:cs="Arial"/>
      </w:rPr>
      <w:fldChar w:fldCharType="begin"/>
    </w:r>
    <w:r w:rsidRPr="00966797">
      <w:rPr>
        <w:rFonts w:ascii="Arial" w:hAnsi="Arial" w:cs="Arial"/>
      </w:rPr>
      <w:instrText xml:space="preserve"> PAGE   \* MERGEFORMAT </w:instrText>
    </w:r>
    <w:r w:rsidRPr="00966797">
      <w:rPr>
        <w:rFonts w:ascii="Arial" w:hAnsi="Arial" w:cs="Arial"/>
      </w:rPr>
      <w:fldChar w:fldCharType="separate"/>
    </w:r>
    <w:r w:rsidR="008553F0">
      <w:rPr>
        <w:rFonts w:ascii="Arial" w:hAnsi="Arial" w:cs="Arial"/>
        <w:noProof/>
      </w:rPr>
      <w:t>20</w:t>
    </w:r>
    <w:r w:rsidRPr="00966797">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A742" w14:textId="10D87A5C" w:rsidR="001425C9" w:rsidRPr="00966797" w:rsidRDefault="001425C9" w:rsidP="00225AB0">
    <w:pPr>
      <w:pStyle w:val="a5"/>
      <w:jc w:val="right"/>
      <w:rPr>
        <w:rFonts w:ascii="Arial" w:hAnsi="Arial" w:cs="Arial"/>
      </w:rPr>
    </w:pPr>
    <w:r w:rsidRPr="00966797">
      <w:rPr>
        <w:rFonts w:ascii="Arial" w:hAnsi="Arial" w:cs="Arial"/>
      </w:rPr>
      <w:fldChar w:fldCharType="begin"/>
    </w:r>
    <w:r w:rsidRPr="00966797">
      <w:rPr>
        <w:rFonts w:ascii="Arial" w:hAnsi="Arial" w:cs="Arial"/>
      </w:rPr>
      <w:instrText xml:space="preserve"> PAGE   \* MERGEFORMAT </w:instrText>
    </w:r>
    <w:r w:rsidRPr="00966797">
      <w:rPr>
        <w:rFonts w:ascii="Arial" w:hAnsi="Arial" w:cs="Arial"/>
      </w:rPr>
      <w:fldChar w:fldCharType="separate"/>
    </w:r>
    <w:r w:rsidR="008553F0">
      <w:rPr>
        <w:rFonts w:ascii="Arial" w:hAnsi="Arial" w:cs="Arial"/>
        <w:noProof/>
      </w:rPr>
      <w:t>III</w:t>
    </w:r>
    <w:r w:rsidRPr="00966797">
      <w:rP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A5D5" w14:textId="09A0D396" w:rsidR="001425C9" w:rsidRPr="00966797" w:rsidRDefault="001425C9">
    <w:pPr>
      <w:pStyle w:val="a5"/>
      <w:jc w:val="right"/>
      <w:rPr>
        <w:rFonts w:ascii="Arial" w:hAnsi="Arial" w:cs="Arial"/>
        <w:szCs w:val="24"/>
      </w:rPr>
    </w:pPr>
    <w:r w:rsidRPr="00966797">
      <w:rPr>
        <w:rFonts w:ascii="Arial" w:hAnsi="Arial" w:cs="Arial"/>
        <w:szCs w:val="24"/>
      </w:rPr>
      <w:fldChar w:fldCharType="begin"/>
    </w:r>
    <w:r w:rsidRPr="00966797">
      <w:rPr>
        <w:rFonts w:ascii="Arial" w:hAnsi="Arial" w:cs="Arial"/>
        <w:szCs w:val="24"/>
      </w:rPr>
      <w:instrText>PAGE   \* MERGEFORMAT</w:instrText>
    </w:r>
    <w:r w:rsidRPr="00966797">
      <w:rPr>
        <w:rFonts w:ascii="Arial" w:hAnsi="Arial" w:cs="Arial"/>
        <w:szCs w:val="24"/>
      </w:rPr>
      <w:fldChar w:fldCharType="separate"/>
    </w:r>
    <w:r w:rsidR="008553F0">
      <w:rPr>
        <w:rFonts w:ascii="Arial" w:hAnsi="Arial" w:cs="Arial"/>
        <w:noProof/>
        <w:szCs w:val="24"/>
      </w:rPr>
      <w:t>21</w:t>
    </w:r>
    <w:r w:rsidRPr="00966797">
      <w:rPr>
        <w:rFonts w:ascii="Arial" w:hAnsi="Arial" w:cs="Arial"/>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048A9" w14:textId="310AE071" w:rsidR="001425C9" w:rsidRDefault="001425C9" w:rsidP="002F1941">
    <w:pPr>
      <w:pStyle w:val="a5"/>
      <w:jc w:val="right"/>
      <w:rPr>
        <w:rFonts w:ascii="Arial" w:hAnsi="Arial" w:cs="Arial"/>
      </w:rPr>
    </w:pPr>
    <w:r>
      <w:rPr>
        <w:rFonts w:ascii="Arial" w:hAnsi="Arial" w:cs="Arial"/>
        <w:noProof/>
        <w:lang w:eastAsia="ru-RU"/>
      </w:rPr>
      <mc:AlternateContent>
        <mc:Choice Requires="wps">
          <w:drawing>
            <wp:anchor distT="0" distB="0" distL="114300" distR="114300" simplePos="0" relativeHeight="251656190" behindDoc="0" locked="0" layoutInCell="1" allowOverlap="1" wp14:anchorId="35B06E1B" wp14:editId="2F77C7E1">
              <wp:simplePos x="0" y="0"/>
              <wp:positionH relativeFrom="column">
                <wp:posOffset>133985</wp:posOffset>
              </wp:positionH>
              <wp:positionV relativeFrom="paragraph">
                <wp:posOffset>88900</wp:posOffset>
              </wp:positionV>
              <wp:extent cx="2258060" cy="28702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14A9" w14:textId="77777777" w:rsidR="001425C9" w:rsidRDefault="001425C9" w:rsidP="00FB1274">
                          <w:r w:rsidRPr="002E5813">
                            <w:t>Проект, первая редакция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06E1B" id="_x0000_t202" coordsize="21600,21600" o:spt="202" path="m,l,21600r21600,l21600,xe">
              <v:stroke joinstyle="miter"/>
              <v:path gradientshapeok="t" o:connecttype="rect"/>
            </v:shapetype>
            <v:shape id="Text Box 10" o:spid="_x0000_s1026" type="#_x0000_t202" style="position:absolute;left:0;text-align:left;margin-left:10.55pt;margin-top:7pt;width:177.8pt;height:22.6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wJggIAABE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" stroked="f">
              <v:textbox>
                <w:txbxContent>
                  <w:p w14:paraId="16F414A9" w14:textId="77777777" w:rsidR="001425C9" w:rsidRDefault="001425C9" w:rsidP="00FB1274">
                    <w:r w:rsidRPr="002E5813">
                      <w:t>Проект, первая редакция</w:t>
                    </w:r>
                  </w:p>
                </w:txbxContent>
              </v:textbox>
            </v:shape>
          </w:pict>
        </mc:Fallback>
      </mc:AlternateContent>
    </w:r>
    <w:r>
      <w:rPr>
        <w:rFonts w:ascii="Arial" w:hAnsi="Arial" w:cs="Arial"/>
        <w:noProof/>
        <w:lang w:eastAsia="ru-RU"/>
      </w:rPr>
      <mc:AlternateContent>
        <mc:Choice Requires="wps">
          <w:drawing>
            <wp:anchor distT="4294967295" distB="4294967295" distL="114300" distR="114300" simplePos="0" relativeHeight="251658240" behindDoc="0" locked="0" layoutInCell="1" allowOverlap="1" wp14:anchorId="4C7CC4DE" wp14:editId="1F8B4484">
              <wp:simplePos x="0" y="0"/>
              <wp:positionH relativeFrom="column">
                <wp:posOffset>24130</wp:posOffset>
              </wp:positionH>
              <wp:positionV relativeFrom="paragraph">
                <wp:posOffset>89534</wp:posOffset>
              </wp:positionV>
              <wp:extent cx="6102985" cy="0"/>
              <wp:effectExtent l="0" t="0" r="0" b="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461DB1" id="_x0000_t32" coordsize="21600,21600" o:spt="32" o:oned="t" path="m,l21600,21600e" filled="f">
              <v:path arrowok="t" fillok="f" o:connecttype="none"/>
              <o:lock v:ext="edit" shapetype="t"/>
            </v:shapetype>
            <v:shape id="Прямая со стрелкой 10" o:spid="_x0000_s1026" type="#_x0000_t32" style="position:absolute;margin-left:1.9pt;margin-top:7.05pt;width:48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"/>
          </w:pict>
        </mc:Fallback>
      </mc:AlternateContent>
    </w:r>
  </w:p>
  <w:p w14:paraId="42F05E73" w14:textId="77777777" w:rsidR="001425C9" w:rsidRPr="003C022A" w:rsidRDefault="001425C9" w:rsidP="002F1941">
    <w:pPr>
      <w:pStyle w:val="a5"/>
      <w:jc w:val="right"/>
      <w:rPr>
        <w:rFonts w:ascii="Arial" w:hAnsi="Arial" w:cs="Arial"/>
      </w:rPr>
    </w:pPr>
    <w:r>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D30B0" w14:textId="77777777" w:rsidR="001425C9" w:rsidRDefault="001425C9" w:rsidP="0056291F">
      <w:r>
        <w:separator/>
      </w:r>
    </w:p>
  </w:footnote>
  <w:footnote w:type="continuationSeparator" w:id="0">
    <w:p w14:paraId="67EA77C7" w14:textId="77777777" w:rsidR="001425C9" w:rsidRDefault="001425C9" w:rsidP="0056291F">
      <w:r>
        <w:continuationSeparator/>
      </w:r>
    </w:p>
  </w:footnote>
  <w:footnote w:id="1">
    <w:p w14:paraId="6CE71365" w14:textId="75ABA1BC" w:rsidR="001425C9" w:rsidRDefault="001425C9">
      <w:pPr>
        <w:pStyle w:val="af4"/>
      </w:pPr>
      <w:r>
        <w:rPr>
          <w:rStyle w:val="af6"/>
        </w:rPr>
        <w:footnoteRef/>
      </w:r>
      <w:r>
        <w:t xml:space="preserve"> На территории Российской Федерации действует </w:t>
      </w:r>
      <w:r w:rsidRPr="00011D85">
        <w:t>ГОСТ Р 58144</w:t>
      </w:r>
      <w:r>
        <w:t>.</w:t>
      </w:r>
    </w:p>
  </w:footnote>
  <w:footnote w:id="2">
    <w:p w14:paraId="13707A5A" w14:textId="642F9729" w:rsidR="001425C9" w:rsidRDefault="001425C9" w:rsidP="00A0106E">
      <w:pPr>
        <w:pStyle w:val="af4"/>
      </w:pPr>
      <w:r>
        <w:rPr>
          <w:rStyle w:val="af6"/>
        </w:rPr>
        <w:footnoteRef/>
      </w:r>
      <w:r>
        <w:t xml:space="preserve"> </w:t>
      </w:r>
      <w:r w:rsidRPr="00A0106E">
        <w:t xml:space="preserve">На территории Российской Федерации действует </w:t>
      </w:r>
      <w:r>
        <w:t>ГОСТ Р 55878-2013 «Спирт этиловый технический гидролизный ректификованный. Технические условия»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6098" w14:textId="0E4BF2FC" w:rsidR="001425C9" w:rsidRDefault="001425C9" w:rsidP="00C073A7">
    <w:pPr>
      <w:pStyle w:val="a3"/>
      <w:rPr>
        <w:rFonts w:ascii="Arial" w:hAnsi="Arial" w:cs="Arial"/>
        <w:b/>
        <w:sz w:val="24"/>
        <w:szCs w:val="32"/>
      </w:rPr>
    </w:pPr>
    <w:r w:rsidRPr="00966797">
      <w:rPr>
        <w:rFonts w:ascii="Arial" w:hAnsi="Arial" w:cs="Arial"/>
        <w:b/>
        <w:sz w:val="24"/>
        <w:szCs w:val="32"/>
      </w:rPr>
      <w:t xml:space="preserve">ГОСТ </w:t>
    </w:r>
    <w:r>
      <w:rPr>
        <w:rFonts w:ascii="Arial" w:hAnsi="Arial" w:cs="Arial"/>
        <w:b/>
        <w:sz w:val="24"/>
        <w:szCs w:val="32"/>
      </w:rPr>
      <w:t>5100–202</w:t>
    </w:r>
  </w:p>
  <w:p w14:paraId="2DC36E1A" w14:textId="77777777" w:rsidR="001425C9" w:rsidRDefault="001425C9" w:rsidP="00C073A7">
    <w:pPr>
      <w:pStyle w:val="a3"/>
      <w:rPr>
        <w:rFonts w:ascii="Arial" w:hAnsi="Arial" w:cs="Arial"/>
        <w:i/>
        <w:sz w:val="24"/>
        <w:szCs w:val="32"/>
      </w:rPr>
    </w:pPr>
    <w:r w:rsidRPr="00310C20">
      <w:rPr>
        <w:rFonts w:ascii="Arial" w:hAnsi="Arial" w:cs="Arial"/>
        <w:i/>
        <w:sz w:val="24"/>
        <w:szCs w:val="32"/>
      </w:rPr>
      <w:t>(проект, первая редакция)</w:t>
    </w:r>
  </w:p>
  <w:p w14:paraId="45C13E10" w14:textId="77777777" w:rsidR="001425C9" w:rsidRPr="00310C20" w:rsidRDefault="001425C9" w:rsidP="00C073A7">
    <w:pPr>
      <w:pStyle w:val="a3"/>
      <w:rPr>
        <w:rFonts w:ascii="Arial" w:hAnsi="Arial" w:cs="Arial"/>
        <w:i/>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74E50" w14:textId="65AF530B" w:rsidR="001425C9" w:rsidRDefault="001425C9" w:rsidP="00310C20">
    <w:pPr>
      <w:pStyle w:val="a3"/>
      <w:jc w:val="right"/>
      <w:rPr>
        <w:rFonts w:ascii="Arial" w:hAnsi="Arial" w:cs="Arial"/>
        <w:b/>
        <w:sz w:val="24"/>
        <w:szCs w:val="32"/>
      </w:rPr>
    </w:pPr>
    <w:r w:rsidRPr="00966797">
      <w:rPr>
        <w:rFonts w:ascii="Arial" w:hAnsi="Arial" w:cs="Arial"/>
        <w:b/>
        <w:sz w:val="24"/>
        <w:szCs w:val="32"/>
      </w:rPr>
      <w:t xml:space="preserve">ГОСТ </w:t>
    </w:r>
    <w:r>
      <w:rPr>
        <w:rFonts w:ascii="Arial" w:hAnsi="Arial" w:cs="Arial"/>
        <w:b/>
        <w:sz w:val="24"/>
        <w:szCs w:val="32"/>
      </w:rPr>
      <w:t>5100–202</w:t>
    </w:r>
  </w:p>
  <w:p w14:paraId="48C43598" w14:textId="77777777" w:rsidR="001425C9" w:rsidRPr="00310C20" w:rsidRDefault="001425C9" w:rsidP="00310C20">
    <w:pPr>
      <w:pStyle w:val="a3"/>
      <w:jc w:val="right"/>
      <w:rPr>
        <w:rFonts w:ascii="Arial" w:hAnsi="Arial" w:cs="Arial"/>
        <w:i/>
        <w:sz w:val="24"/>
        <w:szCs w:val="32"/>
      </w:rPr>
    </w:pPr>
    <w:r w:rsidRPr="00310C20">
      <w:rPr>
        <w:rFonts w:ascii="Arial" w:hAnsi="Arial" w:cs="Arial"/>
        <w:i/>
        <w:sz w:val="24"/>
        <w:szCs w:val="32"/>
      </w:rPr>
      <w:t>(проект, первая редакция)</w:t>
    </w:r>
  </w:p>
  <w:p w14:paraId="2A48DC97" w14:textId="77777777" w:rsidR="001425C9" w:rsidRPr="00C744FA" w:rsidRDefault="001425C9" w:rsidP="00C744FA">
    <w:pPr>
      <w:pStyle w:val="a3"/>
      <w:spacing w:line="276"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DE9E" w14:textId="5E07E664" w:rsidR="001425C9" w:rsidRDefault="001425C9" w:rsidP="00310C20">
    <w:pPr>
      <w:pStyle w:val="a3"/>
      <w:jc w:val="right"/>
      <w:rPr>
        <w:rFonts w:ascii="Arial" w:hAnsi="Arial" w:cs="Arial"/>
        <w:b/>
        <w:sz w:val="24"/>
        <w:szCs w:val="32"/>
      </w:rPr>
    </w:pPr>
    <w:r w:rsidRPr="00966797">
      <w:rPr>
        <w:rFonts w:ascii="Arial" w:hAnsi="Arial" w:cs="Arial"/>
        <w:b/>
        <w:sz w:val="24"/>
        <w:szCs w:val="32"/>
      </w:rPr>
      <w:t xml:space="preserve">ГОСТ </w:t>
    </w:r>
    <w:r>
      <w:rPr>
        <w:rFonts w:ascii="Arial" w:hAnsi="Arial" w:cs="Arial"/>
        <w:b/>
        <w:sz w:val="24"/>
        <w:szCs w:val="32"/>
      </w:rPr>
      <w:t>5100–202</w:t>
    </w:r>
  </w:p>
  <w:p w14:paraId="23EC1C4E" w14:textId="77777777" w:rsidR="001425C9" w:rsidRPr="002029CD" w:rsidRDefault="001425C9" w:rsidP="00310C20">
    <w:pPr>
      <w:pStyle w:val="a3"/>
      <w:jc w:val="right"/>
      <w:rPr>
        <w:rFonts w:ascii="Arial" w:hAnsi="Arial" w:cs="Arial"/>
        <w:i/>
        <w:iCs/>
        <w:sz w:val="24"/>
        <w:szCs w:val="32"/>
      </w:rPr>
    </w:pPr>
    <w:r w:rsidRPr="002029CD">
      <w:rPr>
        <w:rFonts w:ascii="Arial" w:hAnsi="Arial" w:cs="Arial"/>
        <w:i/>
        <w:iCs/>
        <w:sz w:val="24"/>
        <w:szCs w:val="32"/>
      </w:rPr>
      <w:t>(проект, первая редакция)</w:t>
    </w:r>
  </w:p>
  <w:p w14:paraId="5E7AF698" w14:textId="77777777" w:rsidR="001425C9" w:rsidRPr="00882613" w:rsidRDefault="001425C9" w:rsidP="00310C20">
    <w:pPr>
      <w:pStyle w:val="a3"/>
      <w:jc w:val="right"/>
      <w:rPr>
        <w:rFonts w:ascii="Arial" w:hAnsi="Arial" w:cs="Arial"/>
        <w:sz w:val="24"/>
        <w:szCs w:val="3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13413" w14:textId="5FC1AADF" w:rsidR="001425C9" w:rsidRDefault="001425C9" w:rsidP="00C073A7">
    <w:pPr>
      <w:pStyle w:val="a3"/>
      <w:jc w:val="right"/>
      <w:rPr>
        <w:rFonts w:ascii="Arial" w:hAnsi="Arial" w:cs="Arial"/>
        <w:b/>
        <w:sz w:val="24"/>
        <w:szCs w:val="32"/>
      </w:rPr>
    </w:pPr>
    <w:r w:rsidRPr="00966797">
      <w:rPr>
        <w:rFonts w:ascii="Arial" w:hAnsi="Arial" w:cs="Arial"/>
        <w:b/>
        <w:sz w:val="24"/>
        <w:szCs w:val="32"/>
      </w:rPr>
      <w:t xml:space="preserve">ГОСТ </w:t>
    </w:r>
    <w:r>
      <w:rPr>
        <w:rFonts w:ascii="Arial" w:hAnsi="Arial" w:cs="Arial"/>
        <w:b/>
        <w:sz w:val="24"/>
        <w:szCs w:val="32"/>
      </w:rPr>
      <w:t>5100–202</w:t>
    </w:r>
  </w:p>
  <w:p w14:paraId="5487AE31" w14:textId="77777777" w:rsidR="001425C9" w:rsidRPr="00F359B3" w:rsidRDefault="001425C9" w:rsidP="00C073A7">
    <w:pPr>
      <w:pStyle w:val="a3"/>
      <w:jc w:val="right"/>
      <w:rPr>
        <w:rFonts w:ascii="Arial" w:hAnsi="Arial" w:cs="Arial"/>
        <w:i/>
        <w:sz w:val="24"/>
      </w:rPr>
    </w:pPr>
    <w:r w:rsidRPr="00882613">
      <w:rPr>
        <w:rFonts w:ascii="Arial" w:hAnsi="Arial" w:cs="Arial"/>
        <w:i/>
        <w:sz w:val="24"/>
      </w:rPr>
      <w:t>(проект,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E40D" w14:textId="1F230A22" w:rsidR="001425C9" w:rsidRDefault="001425C9" w:rsidP="002F1941">
    <w:pPr>
      <w:tabs>
        <w:tab w:val="center" w:pos="4677"/>
        <w:tab w:val="right" w:pos="9355"/>
      </w:tabs>
      <w:jc w:val="right"/>
      <w:rPr>
        <w:rFonts w:ascii="Arial" w:hAnsi="Arial" w:cs="Arial"/>
        <w:b/>
        <w:sz w:val="24"/>
        <w:szCs w:val="32"/>
      </w:rPr>
    </w:pPr>
    <w:r w:rsidRPr="002F1941">
      <w:rPr>
        <w:rFonts w:ascii="Arial" w:hAnsi="Arial" w:cs="Arial"/>
        <w:b/>
        <w:sz w:val="24"/>
        <w:szCs w:val="32"/>
      </w:rPr>
      <w:t>ГОСТ 1</w:t>
    </w:r>
    <w:r>
      <w:rPr>
        <w:rFonts w:ascii="Arial" w:hAnsi="Arial" w:cs="Arial"/>
        <w:b/>
        <w:sz w:val="24"/>
        <w:szCs w:val="32"/>
      </w:rPr>
      <w:t>9906</w:t>
    </w:r>
    <w:r w:rsidRPr="002F1941">
      <w:rPr>
        <w:rFonts w:ascii="Arial" w:hAnsi="Arial" w:cs="Arial"/>
        <w:b/>
        <w:sz w:val="24"/>
        <w:szCs w:val="32"/>
      </w:rPr>
      <w:t>–202</w:t>
    </w:r>
  </w:p>
  <w:p w14:paraId="464EAC66" w14:textId="77777777" w:rsidR="001425C9" w:rsidRPr="00431DB3" w:rsidRDefault="001425C9" w:rsidP="002F1941">
    <w:pPr>
      <w:tabs>
        <w:tab w:val="center" w:pos="4677"/>
        <w:tab w:val="right" w:pos="9355"/>
      </w:tabs>
      <w:jc w:val="right"/>
      <w:rPr>
        <w:rFonts w:ascii="Arial" w:hAnsi="Arial" w:cs="Arial"/>
        <w:sz w:val="24"/>
        <w:szCs w:val="32"/>
      </w:rPr>
    </w:pPr>
    <w:r w:rsidRPr="00431DB3">
      <w:rPr>
        <w:rFonts w:ascii="Arial" w:hAnsi="Arial" w:cs="Arial"/>
        <w:sz w:val="24"/>
        <w:szCs w:val="32"/>
      </w:rPr>
      <w:t>(проект,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DA58A" w14:textId="5F16A37A" w:rsidR="001425C9" w:rsidRDefault="001425C9" w:rsidP="00C21277">
    <w:pPr>
      <w:pStyle w:val="a3"/>
      <w:rPr>
        <w:rFonts w:ascii="Arial" w:hAnsi="Arial" w:cs="Arial"/>
        <w:b/>
        <w:sz w:val="24"/>
        <w:szCs w:val="32"/>
      </w:rPr>
    </w:pPr>
    <w:r w:rsidRPr="00966797">
      <w:rPr>
        <w:rFonts w:ascii="Arial" w:hAnsi="Arial" w:cs="Arial"/>
        <w:b/>
        <w:sz w:val="24"/>
        <w:szCs w:val="32"/>
      </w:rPr>
      <w:t xml:space="preserve">ГОСТ </w:t>
    </w:r>
    <w:r>
      <w:rPr>
        <w:rFonts w:ascii="Arial" w:hAnsi="Arial" w:cs="Arial"/>
        <w:b/>
        <w:sz w:val="24"/>
        <w:szCs w:val="32"/>
      </w:rPr>
      <w:t>5100–202</w:t>
    </w:r>
  </w:p>
  <w:p w14:paraId="0D944EB7" w14:textId="77777777" w:rsidR="001425C9" w:rsidRPr="00185963" w:rsidRDefault="001425C9" w:rsidP="00C21277">
    <w:pPr>
      <w:tabs>
        <w:tab w:val="center" w:pos="4677"/>
        <w:tab w:val="right" w:pos="9355"/>
      </w:tabs>
      <w:rPr>
        <w:rFonts w:ascii="Arial" w:hAnsi="Arial" w:cs="Arial"/>
        <w:i/>
        <w:sz w:val="24"/>
        <w:szCs w:val="32"/>
      </w:rPr>
    </w:pPr>
    <w:r w:rsidRPr="00185963">
      <w:rPr>
        <w:rFonts w:ascii="Arial" w:hAnsi="Arial" w:cs="Arial"/>
        <w:i/>
        <w:sz w:val="24"/>
        <w:szCs w:val="32"/>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204"/>
    <w:multiLevelType w:val="hybridMultilevel"/>
    <w:tmpl w:val="71E00FF0"/>
    <w:lvl w:ilvl="0" w:tplc="94E8F480">
      <w:start w:val="1"/>
      <w:numFmt w:val="bullet"/>
      <w:lvlText w:val=""/>
      <w:lvlJc w:val="left"/>
      <w:pPr>
        <w:ind w:left="786" w:hanging="360"/>
      </w:pPr>
      <w:rPr>
        <w:rFonts w:ascii="Symbol" w:eastAsia="Calibri" w:hAnsi="Symbo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5472352"/>
    <w:multiLevelType w:val="multilevel"/>
    <w:tmpl w:val="8306F4E4"/>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D080B"/>
    <w:multiLevelType w:val="multilevel"/>
    <w:tmpl w:val="71AC409A"/>
    <w:lvl w:ilvl="0">
      <w:start w:val="7"/>
      <w:numFmt w:val="decimal"/>
      <w:lvlText w:val="%1"/>
      <w:lvlJc w:val="left"/>
      <w:pPr>
        <w:ind w:left="540" w:hanging="540"/>
      </w:pPr>
      <w:rPr>
        <w:rFonts w:hint="default"/>
      </w:rPr>
    </w:lvl>
    <w:lvl w:ilvl="1">
      <w:start w:val="4"/>
      <w:numFmt w:val="decimal"/>
      <w:lvlText w:val="%1.%2"/>
      <w:lvlJc w:val="left"/>
      <w:pPr>
        <w:ind w:left="265" w:hanging="54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0" w:hanging="1800"/>
      </w:pPr>
      <w:rPr>
        <w:rFonts w:hint="default"/>
      </w:rPr>
    </w:lvl>
  </w:abstractNum>
  <w:abstractNum w:abstractNumId="3" w15:restartNumberingAfterBreak="0">
    <w:nsid w:val="07144033"/>
    <w:multiLevelType w:val="hybridMultilevel"/>
    <w:tmpl w:val="34EA6304"/>
    <w:lvl w:ilvl="0" w:tplc="725E07C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267E9"/>
    <w:multiLevelType w:val="multilevel"/>
    <w:tmpl w:val="3A40F8F2"/>
    <w:lvl w:ilvl="0">
      <w:start w:val="7"/>
      <w:numFmt w:val="decimal"/>
      <w:lvlText w:val="%1"/>
      <w:lvlJc w:val="left"/>
      <w:pPr>
        <w:ind w:left="480" w:hanging="480"/>
      </w:pPr>
      <w:rPr>
        <w:rFonts w:hint="default"/>
      </w:rPr>
    </w:lvl>
    <w:lvl w:ilvl="1">
      <w:start w:val="9"/>
      <w:numFmt w:val="decimal"/>
      <w:lvlText w:val="%1.%2"/>
      <w:lvlJc w:val="left"/>
      <w:pPr>
        <w:ind w:left="765" w:hanging="480"/>
      </w:pPr>
      <w:rPr>
        <w:rFonts w:hint="default"/>
      </w:rPr>
    </w:lvl>
    <w:lvl w:ilvl="2">
      <w:start w:val="3"/>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1166224B"/>
    <w:multiLevelType w:val="hybridMultilevel"/>
    <w:tmpl w:val="A50AFF9E"/>
    <w:lvl w:ilvl="0" w:tplc="725E07C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B9715F"/>
    <w:multiLevelType w:val="hybridMultilevel"/>
    <w:tmpl w:val="4C386816"/>
    <w:lvl w:ilvl="0" w:tplc="848C8D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CD5B16"/>
    <w:multiLevelType w:val="multilevel"/>
    <w:tmpl w:val="41441DC8"/>
    <w:lvl w:ilvl="0">
      <w:start w:val="7"/>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8" w15:restartNumberingAfterBreak="0">
    <w:nsid w:val="157B4A4F"/>
    <w:multiLevelType w:val="hybridMultilevel"/>
    <w:tmpl w:val="CB8EBB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10692F"/>
    <w:multiLevelType w:val="hybridMultilevel"/>
    <w:tmpl w:val="14E26040"/>
    <w:lvl w:ilvl="0" w:tplc="F24AACE0">
      <w:start w:val="1"/>
      <w:numFmt w:val="decimal"/>
      <w:lvlText w:val="%1."/>
      <w:lvlJc w:val="left"/>
      <w:pPr>
        <w:ind w:left="3321"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1" w:tplc="C24A395E">
      <w:numFmt w:val="bullet"/>
      <w:lvlText w:val="•"/>
      <w:lvlJc w:val="left"/>
      <w:pPr>
        <w:ind w:left="4022" w:hanging="220"/>
      </w:pPr>
      <w:rPr>
        <w:rFonts w:hint="default"/>
        <w:lang w:val="ru-RU" w:eastAsia="en-US" w:bidi="ar-SA"/>
      </w:rPr>
    </w:lvl>
    <w:lvl w:ilvl="2" w:tplc="5C10266A">
      <w:numFmt w:val="bullet"/>
      <w:lvlText w:val="•"/>
      <w:lvlJc w:val="left"/>
      <w:pPr>
        <w:ind w:left="4724" w:hanging="220"/>
      </w:pPr>
      <w:rPr>
        <w:rFonts w:hint="default"/>
        <w:lang w:val="ru-RU" w:eastAsia="en-US" w:bidi="ar-SA"/>
      </w:rPr>
    </w:lvl>
    <w:lvl w:ilvl="3" w:tplc="F67E0366">
      <w:numFmt w:val="bullet"/>
      <w:lvlText w:val="•"/>
      <w:lvlJc w:val="left"/>
      <w:pPr>
        <w:ind w:left="5426" w:hanging="220"/>
      </w:pPr>
      <w:rPr>
        <w:rFonts w:hint="default"/>
        <w:lang w:val="ru-RU" w:eastAsia="en-US" w:bidi="ar-SA"/>
      </w:rPr>
    </w:lvl>
    <w:lvl w:ilvl="4" w:tplc="BB08A502">
      <w:numFmt w:val="bullet"/>
      <w:lvlText w:val="•"/>
      <w:lvlJc w:val="left"/>
      <w:pPr>
        <w:ind w:left="6128" w:hanging="220"/>
      </w:pPr>
      <w:rPr>
        <w:rFonts w:hint="default"/>
        <w:lang w:val="ru-RU" w:eastAsia="en-US" w:bidi="ar-SA"/>
      </w:rPr>
    </w:lvl>
    <w:lvl w:ilvl="5" w:tplc="A8346816">
      <w:numFmt w:val="bullet"/>
      <w:lvlText w:val="•"/>
      <w:lvlJc w:val="left"/>
      <w:pPr>
        <w:ind w:left="6831" w:hanging="220"/>
      </w:pPr>
      <w:rPr>
        <w:rFonts w:hint="default"/>
        <w:lang w:val="ru-RU" w:eastAsia="en-US" w:bidi="ar-SA"/>
      </w:rPr>
    </w:lvl>
    <w:lvl w:ilvl="6" w:tplc="ABFA465A">
      <w:numFmt w:val="bullet"/>
      <w:lvlText w:val="•"/>
      <w:lvlJc w:val="left"/>
      <w:pPr>
        <w:ind w:left="7533" w:hanging="220"/>
      </w:pPr>
      <w:rPr>
        <w:rFonts w:hint="default"/>
        <w:lang w:val="ru-RU" w:eastAsia="en-US" w:bidi="ar-SA"/>
      </w:rPr>
    </w:lvl>
    <w:lvl w:ilvl="7" w:tplc="4644F71E">
      <w:numFmt w:val="bullet"/>
      <w:lvlText w:val="•"/>
      <w:lvlJc w:val="left"/>
      <w:pPr>
        <w:ind w:left="8235" w:hanging="220"/>
      </w:pPr>
      <w:rPr>
        <w:rFonts w:hint="default"/>
        <w:lang w:val="ru-RU" w:eastAsia="en-US" w:bidi="ar-SA"/>
      </w:rPr>
    </w:lvl>
    <w:lvl w:ilvl="8" w:tplc="D6FAC8E2">
      <w:numFmt w:val="bullet"/>
      <w:lvlText w:val="•"/>
      <w:lvlJc w:val="left"/>
      <w:pPr>
        <w:ind w:left="8937" w:hanging="220"/>
      </w:pPr>
      <w:rPr>
        <w:rFonts w:hint="default"/>
        <w:lang w:val="ru-RU" w:eastAsia="en-US" w:bidi="ar-SA"/>
      </w:rPr>
    </w:lvl>
  </w:abstractNum>
  <w:abstractNum w:abstractNumId="10" w15:restartNumberingAfterBreak="0">
    <w:nsid w:val="24A50577"/>
    <w:multiLevelType w:val="multilevel"/>
    <w:tmpl w:val="CF2C4C9E"/>
    <w:lvl w:ilvl="0">
      <w:start w:val="7"/>
      <w:numFmt w:val="decimal"/>
      <w:lvlText w:val="%1"/>
      <w:lvlJc w:val="left"/>
      <w:pPr>
        <w:ind w:left="540" w:hanging="540"/>
      </w:pPr>
      <w:rPr>
        <w:rFonts w:hint="default"/>
      </w:rPr>
    </w:lvl>
    <w:lvl w:ilvl="1">
      <w:start w:val="3"/>
      <w:numFmt w:val="decimal"/>
      <w:lvlText w:val="%1.%2"/>
      <w:lvlJc w:val="left"/>
      <w:pPr>
        <w:ind w:left="265" w:hanging="54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0" w:hanging="1800"/>
      </w:pPr>
      <w:rPr>
        <w:rFonts w:hint="default"/>
      </w:rPr>
    </w:lvl>
  </w:abstractNum>
  <w:abstractNum w:abstractNumId="11" w15:restartNumberingAfterBreak="0">
    <w:nsid w:val="290D0E99"/>
    <w:multiLevelType w:val="hybridMultilevel"/>
    <w:tmpl w:val="47064934"/>
    <w:lvl w:ilvl="0" w:tplc="6F5E09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3102225"/>
    <w:multiLevelType w:val="hybridMultilevel"/>
    <w:tmpl w:val="4BC06F5C"/>
    <w:lvl w:ilvl="0" w:tplc="725E07C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226261"/>
    <w:multiLevelType w:val="hybridMultilevel"/>
    <w:tmpl w:val="A7F4DB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57CD4"/>
    <w:multiLevelType w:val="hybridMultilevel"/>
    <w:tmpl w:val="2AA680FC"/>
    <w:lvl w:ilvl="0" w:tplc="848C8D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BE44956"/>
    <w:multiLevelType w:val="multilevel"/>
    <w:tmpl w:val="F4AAE6B2"/>
    <w:lvl w:ilvl="0">
      <w:start w:val="1"/>
      <w:numFmt w:val="decimal"/>
      <w:lvlText w:val="%1"/>
      <w:lvlJc w:val="left"/>
      <w:pPr>
        <w:ind w:left="960" w:hanging="600"/>
      </w:pPr>
      <w:rPr>
        <w:rFonts w:hint="default"/>
      </w:rPr>
    </w:lvl>
    <w:lvl w:ilvl="1">
      <w:start w:val="1"/>
      <w:numFmt w:val="decimal"/>
      <w:isLgl/>
      <w:lvlText w:val="%1.%2"/>
      <w:lvlJc w:val="left"/>
      <w:pPr>
        <w:ind w:left="1125" w:hanging="765"/>
      </w:pPr>
      <w:rPr>
        <w:rFonts w:hint="default"/>
        <w:b/>
        <w:sz w:val="20"/>
      </w:rPr>
    </w:lvl>
    <w:lvl w:ilvl="2">
      <w:start w:val="1"/>
      <w:numFmt w:val="decimal"/>
      <w:isLgl/>
      <w:lvlText w:val="%1.%2.%3"/>
      <w:lvlJc w:val="left"/>
      <w:pPr>
        <w:ind w:left="1191" w:hanging="765"/>
      </w:pPr>
      <w:rPr>
        <w:rFonts w:hint="default"/>
        <w:b w:val="0"/>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16" w15:restartNumberingAfterBreak="0">
    <w:nsid w:val="3E6604F0"/>
    <w:multiLevelType w:val="hybridMultilevel"/>
    <w:tmpl w:val="459A7534"/>
    <w:lvl w:ilvl="0" w:tplc="725E07C0">
      <w:start w:val="1"/>
      <w:numFmt w:val="bullet"/>
      <w:lvlText w:val="-"/>
      <w:lvlJc w:val="left"/>
      <w:pPr>
        <w:ind w:left="1350" w:hanging="360"/>
      </w:pPr>
      <w:rPr>
        <w:rFonts w:ascii="Arial" w:hAnsi="Aria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7" w15:restartNumberingAfterBreak="0">
    <w:nsid w:val="42784985"/>
    <w:multiLevelType w:val="hybridMultilevel"/>
    <w:tmpl w:val="5498B074"/>
    <w:lvl w:ilvl="0" w:tplc="D9A2B9AE">
      <w:start w:val="1"/>
      <w:numFmt w:val="decimal"/>
      <w:lvlText w:val="%1."/>
      <w:lvlJc w:val="left"/>
      <w:pPr>
        <w:ind w:left="948" w:hanging="220"/>
      </w:pPr>
      <w:rPr>
        <w:rFonts w:ascii="Times New Roman" w:eastAsia="Times New Roman" w:hAnsi="Times New Roman" w:cs="Times New Roman" w:hint="default"/>
        <w:b w:val="0"/>
        <w:bCs w:val="0"/>
        <w:i w:val="0"/>
        <w:iCs w:val="0"/>
        <w:spacing w:val="0"/>
        <w:w w:val="100"/>
        <w:sz w:val="22"/>
        <w:szCs w:val="22"/>
        <w:lang w:val="ru-RU" w:eastAsia="en-US" w:bidi="ar-SA"/>
      </w:rPr>
    </w:lvl>
    <w:lvl w:ilvl="1" w:tplc="C9E4BC16">
      <w:numFmt w:val="bullet"/>
      <w:lvlText w:val="•"/>
      <w:lvlJc w:val="left"/>
      <w:pPr>
        <w:ind w:left="1880" w:hanging="220"/>
      </w:pPr>
      <w:rPr>
        <w:rFonts w:hint="default"/>
        <w:lang w:val="ru-RU" w:eastAsia="en-US" w:bidi="ar-SA"/>
      </w:rPr>
    </w:lvl>
    <w:lvl w:ilvl="2" w:tplc="2602891E">
      <w:numFmt w:val="bullet"/>
      <w:lvlText w:val="•"/>
      <w:lvlJc w:val="left"/>
      <w:pPr>
        <w:ind w:left="2820" w:hanging="220"/>
      </w:pPr>
      <w:rPr>
        <w:rFonts w:hint="default"/>
        <w:lang w:val="ru-RU" w:eastAsia="en-US" w:bidi="ar-SA"/>
      </w:rPr>
    </w:lvl>
    <w:lvl w:ilvl="3" w:tplc="D7AEF104">
      <w:numFmt w:val="bullet"/>
      <w:lvlText w:val="•"/>
      <w:lvlJc w:val="left"/>
      <w:pPr>
        <w:ind w:left="3760" w:hanging="220"/>
      </w:pPr>
      <w:rPr>
        <w:rFonts w:hint="default"/>
        <w:lang w:val="ru-RU" w:eastAsia="en-US" w:bidi="ar-SA"/>
      </w:rPr>
    </w:lvl>
    <w:lvl w:ilvl="4" w:tplc="BF581CAE">
      <w:numFmt w:val="bullet"/>
      <w:lvlText w:val="•"/>
      <w:lvlJc w:val="left"/>
      <w:pPr>
        <w:ind w:left="4700" w:hanging="220"/>
      </w:pPr>
      <w:rPr>
        <w:rFonts w:hint="default"/>
        <w:lang w:val="ru-RU" w:eastAsia="en-US" w:bidi="ar-SA"/>
      </w:rPr>
    </w:lvl>
    <w:lvl w:ilvl="5" w:tplc="9D50B7C2">
      <w:numFmt w:val="bullet"/>
      <w:lvlText w:val="•"/>
      <w:lvlJc w:val="left"/>
      <w:pPr>
        <w:ind w:left="5641" w:hanging="220"/>
      </w:pPr>
      <w:rPr>
        <w:rFonts w:hint="default"/>
        <w:lang w:val="ru-RU" w:eastAsia="en-US" w:bidi="ar-SA"/>
      </w:rPr>
    </w:lvl>
    <w:lvl w:ilvl="6" w:tplc="05ACD790">
      <w:numFmt w:val="bullet"/>
      <w:lvlText w:val="•"/>
      <w:lvlJc w:val="left"/>
      <w:pPr>
        <w:ind w:left="6581" w:hanging="220"/>
      </w:pPr>
      <w:rPr>
        <w:rFonts w:hint="default"/>
        <w:lang w:val="ru-RU" w:eastAsia="en-US" w:bidi="ar-SA"/>
      </w:rPr>
    </w:lvl>
    <w:lvl w:ilvl="7" w:tplc="4C70F6C8">
      <w:numFmt w:val="bullet"/>
      <w:lvlText w:val="•"/>
      <w:lvlJc w:val="left"/>
      <w:pPr>
        <w:ind w:left="7521" w:hanging="220"/>
      </w:pPr>
      <w:rPr>
        <w:rFonts w:hint="default"/>
        <w:lang w:val="ru-RU" w:eastAsia="en-US" w:bidi="ar-SA"/>
      </w:rPr>
    </w:lvl>
    <w:lvl w:ilvl="8" w:tplc="044E86D4">
      <w:numFmt w:val="bullet"/>
      <w:lvlText w:val="•"/>
      <w:lvlJc w:val="left"/>
      <w:pPr>
        <w:ind w:left="8461" w:hanging="220"/>
      </w:pPr>
      <w:rPr>
        <w:rFonts w:hint="default"/>
        <w:lang w:val="ru-RU" w:eastAsia="en-US" w:bidi="ar-SA"/>
      </w:rPr>
    </w:lvl>
  </w:abstractNum>
  <w:abstractNum w:abstractNumId="18" w15:restartNumberingAfterBreak="0">
    <w:nsid w:val="4322346B"/>
    <w:multiLevelType w:val="singleLevel"/>
    <w:tmpl w:val="6BD41C52"/>
    <w:lvl w:ilvl="0">
      <w:start w:val="4"/>
      <w:numFmt w:val="bullet"/>
      <w:lvlText w:val="-"/>
      <w:lvlJc w:val="left"/>
      <w:pPr>
        <w:tabs>
          <w:tab w:val="num" w:pos="1084"/>
        </w:tabs>
        <w:ind w:left="1084" w:hanging="375"/>
      </w:pPr>
      <w:rPr>
        <w:rFonts w:ascii="Times New Roman" w:hAnsi="Times New Roman" w:hint="default"/>
        <w:i/>
      </w:rPr>
    </w:lvl>
  </w:abstractNum>
  <w:abstractNum w:abstractNumId="19" w15:restartNumberingAfterBreak="0">
    <w:nsid w:val="4366745A"/>
    <w:multiLevelType w:val="hybridMultilevel"/>
    <w:tmpl w:val="034CCDF8"/>
    <w:lvl w:ilvl="0" w:tplc="725E07C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8D2085"/>
    <w:multiLevelType w:val="multilevel"/>
    <w:tmpl w:val="85520FF0"/>
    <w:lvl w:ilvl="0">
      <w:start w:val="1"/>
      <w:numFmt w:val="decimal"/>
      <w:lvlText w:val="%1."/>
      <w:lvlJc w:val="left"/>
      <w:pPr>
        <w:ind w:left="3827"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1">
      <w:start w:val="1"/>
      <w:numFmt w:val="decimal"/>
      <w:lvlText w:val="%1.%2."/>
      <w:lvlJc w:val="left"/>
      <w:pPr>
        <w:ind w:left="1945" w:hanging="527"/>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8" w:hanging="559"/>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1.%2.%3.%4."/>
      <w:lvlJc w:val="left"/>
      <w:pPr>
        <w:ind w:left="1443" w:hanging="715"/>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1380" w:hanging="715"/>
      </w:pPr>
      <w:rPr>
        <w:rFonts w:hint="default"/>
        <w:lang w:val="ru-RU" w:eastAsia="en-US" w:bidi="ar-SA"/>
      </w:rPr>
    </w:lvl>
    <w:lvl w:ilvl="5">
      <w:numFmt w:val="bullet"/>
      <w:lvlText w:val="•"/>
      <w:lvlJc w:val="left"/>
      <w:pPr>
        <w:ind w:left="1440" w:hanging="715"/>
      </w:pPr>
      <w:rPr>
        <w:rFonts w:hint="default"/>
        <w:lang w:val="ru-RU" w:eastAsia="en-US" w:bidi="ar-SA"/>
      </w:rPr>
    </w:lvl>
    <w:lvl w:ilvl="6">
      <w:numFmt w:val="bullet"/>
      <w:lvlText w:val="•"/>
      <w:lvlJc w:val="left"/>
      <w:pPr>
        <w:ind w:left="3820" w:hanging="715"/>
      </w:pPr>
      <w:rPr>
        <w:rFonts w:hint="default"/>
        <w:lang w:val="ru-RU" w:eastAsia="en-US" w:bidi="ar-SA"/>
      </w:rPr>
    </w:lvl>
    <w:lvl w:ilvl="7">
      <w:numFmt w:val="bullet"/>
      <w:lvlText w:val="•"/>
      <w:lvlJc w:val="left"/>
      <w:pPr>
        <w:ind w:left="5450" w:hanging="715"/>
      </w:pPr>
      <w:rPr>
        <w:rFonts w:hint="default"/>
        <w:lang w:val="ru-RU" w:eastAsia="en-US" w:bidi="ar-SA"/>
      </w:rPr>
    </w:lvl>
    <w:lvl w:ilvl="8">
      <w:numFmt w:val="bullet"/>
      <w:lvlText w:val="•"/>
      <w:lvlJc w:val="left"/>
      <w:pPr>
        <w:ind w:left="7081" w:hanging="715"/>
      </w:pPr>
      <w:rPr>
        <w:rFonts w:hint="default"/>
        <w:lang w:val="ru-RU" w:eastAsia="en-US" w:bidi="ar-SA"/>
      </w:rPr>
    </w:lvl>
  </w:abstractNum>
  <w:abstractNum w:abstractNumId="21" w15:restartNumberingAfterBreak="0">
    <w:nsid w:val="520D0B85"/>
    <w:multiLevelType w:val="multilevel"/>
    <w:tmpl w:val="1ACED83C"/>
    <w:lvl w:ilvl="0">
      <w:start w:val="2"/>
      <w:numFmt w:val="decimal"/>
      <w:lvlText w:val="%1."/>
      <w:lvlJc w:val="left"/>
      <w:pPr>
        <w:tabs>
          <w:tab w:val="num" w:pos="363"/>
        </w:tabs>
        <w:ind w:left="363" w:hanging="360"/>
      </w:pPr>
      <w:rPr>
        <w:rFonts w:hint="default"/>
      </w:rPr>
    </w:lvl>
    <w:lvl w:ilvl="1">
      <w:start w:val="1"/>
      <w:numFmt w:val="decimal"/>
      <w:lvlText w:val="%1.%2."/>
      <w:lvlJc w:val="left"/>
      <w:pPr>
        <w:tabs>
          <w:tab w:val="num" w:pos="795"/>
        </w:tabs>
        <w:ind w:left="795" w:hanging="432"/>
      </w:pPr>
      <w:rPr>
        <w:rFonts w:hint="default"/>
      </w:rPr>
    </w:lvl>
    <w:lvl w:ilvl="2">
      <w:start w:val="1"/>
      <w:numFmt w:val="decimal"/>
      <w:lvlText w:val="%1.%2.%3."/>
      <w:lvlJc w:val="left"/>
      <w:pPr>
        <w:tabs>
          <w:tab w:val="num" w:pos="1411"/>
        </w:tabs>
        <w:ind w:left="844" w:hanging="131"/>
      </w:pPr>
      <w:rPr>
        <w:rFonts w:hint="default"/>
      </w:rPr>
    </w:lvl>
    <w:lvl w:ilvl="3">
      <w:start w:val="1"/>
      <w:numFmt w:val="decimal"/>
      <w:lvlText w:val="%1.%2.%3.%4."/>
      <w:lvlJc w:val="left"/>
      <w:pPr>
        <w:tabs>
          <w:tab w:val="num" w:pos="1803"/>
        </w:tabs>
        <w:ind w:left="1731" w:hanging="648"/>
      </w:pPr>
      <w:rPr>
        <w:rFonts w:hint="default"/>
      </w:rPr>
    </w:lvl>
    <w:lvl w:ilvl="4">
      <w:start w:val="1"/>
      <w:numFmt w:val="decimal"/>
      <w:lvlText w:val="%1.%2.%3.%4.%5."/>
      <w:lvlJc w:val="left"/>
      <w:pPr>
        <w:tabs>
          <w:tab w:val="num" w:pos="2523"/>
        </w:tabs>
        <w:ind w:left="2235" w:hanging="792"/>
      </w:pPr>
      <w:rPr>
        <w:rFonts w:hint="default"/>
      </w:rPr>
    </w:lvl>
    <w:lvl w:ilvl="5">
      <w:start w:val="1"/>
      <w:numFmt w:val="decimal"/>
      <w:lvlText w:val="%1.%2.%3.%4.%5.%6."/>
      <w:lvlJc w:val="left"/>
      <w:pPr>
        <w:tabs>
          <w:tab w:val="num" w:pos="2883"/>
        </w:tabs>
        <w:ind w:left="2739" w:hanging="936"/>
      </w:pPr>
      <w:rPr>
        <w:rFonts w:hint="default"/>
      </w:rPr>
    </w:lvl>
    <w:lvl w:ilvl="6">
      <w:start w:val="1"/>
      <w:numFmt w:val="decimal"/>
      <w:lvlText w:val="%1.%2.%3.%4.%5.%6.%7."/>
      <w:lvlJc w:val="left"/>
      <w:pPr>
        <w:tabs>
          <w:tab w:val="num" w:pos="3603"/>
        </w:tabs>
        <w:ind w:left="3243" w:hanging="1080"/>
      </w:pPr>
      <w:rPr>
        <w:rFonts w:hint="default"/>
      </w:rPr>
    </w:lvl>
    <w:lvl w:ilvl="7">
      <w:start w:val="1"/>
      <w:numFmt w:val="decimal"/>
      <w:lvlText w:val="%1.%2.%3.%4.%5.%6.%7.%8."/>
      <w:lvlJc w:val="left"/>
      <w:pPr>
        <w:tabs>
          <w:tab w:val="num" w:pos="3963"/>
        </w:tabs>
        <w:ind w:left="3747" w:hanging="1224"/>
      </w:pPr>
      <w:rPr>
        <w:rFonts w:hint="default"/>
      </w:rPr>
    </w:lvl>
    <w:lvl w:ilvl="8">
      <w:start w:val="1"/>
      <w:numFmt w:val="decimal"/>
      <w:lvlText w:val="%1.%2.%3.%4.%5.%6.%7.%8.%9."/>
      <w:lvlJc w:val="left"/>
      <w:pPr>
        <w:tabs>
          <w:tab w:val="num" w:pos="4683"/>
        </w:tabs>
        <w:ind w:left="4323" w:hanging="1440"/>
      </w:pPr>
      <w:rPr>
        <w:rFonts w:hint="default"/>
      </w:rPr>
    </w:lvl>
  </w:abstractNum>
  <w:abstractNum w:abstractNumId="22" w15:restartNumberingAfterBreak="0">
    <w:nsid w:val="52BB1BAA"/>
    <w:multiLevelType w:val="multilevel"/>
    <w:tmpl w:val="E33CF89A"/>
    <w:lvl w:ilvl="0">
      <w:start w:val="7"/>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2"/>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0" w:hanging="1800"/>
      </w:pPr>
      <w:rPr>
        <w:rFonts w:hint="default"/>
      </w:rPr>
    </w:lvl>
  </w:abstractNum>
  <w:abstractNum w:abstractNumId="23" w15:restartNumberingAfterBreak="0">
    <w:nsid w:val="54643884"/>
    <w:multiLevelType w:val="multilevel"/>
    <w:tmpl w:val="1AE63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50"/>
        </w:tabs>
        <w:ind w:left="185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DB77F2C"/>
    <w:multiLevelType w:val="hybridMultilevel"/>
    <w:tmpl w:val="7896B456"/>
    <w:lvl w:ilvl="0" w:tplc="139A4924">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E678D3"/>
    <w:multiLevelType w:val="hybridMultilevel"/>
    <w:tmpl w:val="46F0FC3C"/>
    <w:lvl w:ilvl="0" w:tplc="FFE494DC">
      <w:start w:val="6"/>
      <w:numFmt w:val="bullet"/>
      <w:lvlText w:val="—"/>
      <w:lvlJc w:val="left"/>
      <w:pPr>
        <w:ind w:left="870" w:hanging="360"/>
      </w:pPr>
      <w:rPr>
        <w:rFonts w:ascii="Arial" w:eastAsia="Calibri" w:hAnsi="Arial" w:cs="Aria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6" w15:restartNumberingAfterBreak="0">
    <w:nsid w:val="717F6107"/>
    <w:multiLevelType w:val="multilevel"/>
    <w:tmpl w:val="B98809C8"/>
    <w:lvl w:ilvl="0">
      <w:start w:val="1"/>
      <w:numFmt w:val="decimal"/>
      <w:lvlText w:val="%1"/>
      <w:lvlJc w:val="left"/>
      <w:pPr>
        <w:ind w:left="720" w:hanging="360"/>
      </w:pPr>
      <w:rPr>
        <w:rFonts w:ascii="Arial" w:eastAsia="Calibri" w:hAnsi="Arial" w:cs="Arial"/>
      </w:rPr>
    </w:lvl>
    <w:lvl w:ilvl="1">
      <w:start w:val="13"/>
      <w:numFmt w:val="decimal"/>
      <w:isLgl/>
      <w:lvlText w:val="%1.%2"/>
      <w:lvlJc w:val="left"/>
      <w:pPr>
        <w:ind w:left="1608" w:hanging="61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360" w:hanging="1800"/>
      </w:pPr>
      <w:rPr>
        <w:rFonts w:hint="default"/>
      </w:rPr>
    </w:lvl>
  </w:abstractNum>
  <w:abstractNum w:abstractNumId="27" w15:restartNumberingAfterBreak="0">
    <w:nsid w:val="776D62F2"/>
    <w:multiLevelType w:val="multilevel"/>
    <w:tmpl w:val="EED62972"/>
    <w:lvl w:ilvl="0">
      <w:start w:val="1"/>
      <w:numFmt w:val="decimal"/>
      <w:lvlText w:val="%1."/>
      <w:lvlJc w:val="left"/>
      <w:pPr>
        <w:ind w:left="1636" w:hanging="360"/>
      </w:pPr>
      <w:rPr>
        <w:rFonts w:hint="default"/>
      </w:rPr>
    </w:lvl>
    <w:lvl w:ilvl="1">
      <w:start w:val="1"/>
      <w:numFmt w:val="decimal"/>
      <w:isLgl/>
      <w:lvlText w:val="%1.%2"/>
      <w:lvlJc w:val="left"/>
      <w:pPr>
        <w:ind w:left="2446" w:hanging="1170"/>
      </w:pPr>
      <w:rPr>
        <w:rFonts w:hint="default"/>
      </w:rPr>
    </w:lvl>
    <w:lvl w:ilvl="2">
      <w:start w:val="1"/>
      <w:numFmt w:val="decimal"/>
      <w:isLgl/>
      <w:lvlText w:val="%1.%2.%3"/>
      <w:lvlJc w:val="left"/>
      <w:pPr>
        <w:ind w:left="2446" w:hanging="1170"/>
      </w:pPr>
      <w:rPr>
        <w:rFonts w:hint="default"/>
      </w:rPr>
    </w:lvl>
    <w:lvl w:ilvl="3">
      <w:start w:val="1"/>
      <w:numFmt w:val="decimal"/>
      <w:isLgl/>
      <w:lvlText w:val="%1.%2.%3.%4"/>
      <w:lvlJc w:val="left"/>
      <w:pPr>
        <w:ind w:left="2446" w:hanging="1170"/>
      </w:pPr>
      <w:rPr>
        <w:rFonts w:hint="default"/>
      </w:rPr>
    </w:lvl>
    <w:lvl w:ilvl="4">
      <w:start w:val="1"/>
      <w:numFmt w:val="decimal"/>
      <w:isLgl/>
      <w:lvlText w:val="%1.%2.%3.%4.%5"/>
      <w:lvlJc w:val="left"/>
      <w:pPr>
        <w:ind w:left="2446" w:hanging="1170"/>
      </w:pPr>
      <w:rPr>
        <w:rFonts w:hint="default"/>
      </w:rPr>
    </w:lvl>
    <w:lvl w:ilvl="5">
      <w:start w:val="1"/>
      <w:numFmt w:val="decimal"/>
      <w:isLgl/>
      <w:lvlText w:val="%1.%2.%3.%4.%5.%6"/>
      <w:lvlJc w:val="left"/>
      <w:pPr>
        <w:ind w:left="2446" w:hanging="117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8" w15:restartNumberingAfterBreak="0">
    <w:nsid w:val="7F216937"/>
    <w:multiLevelType w:val="hybridMultilevel"/>
    <w:tmpl w:val="3D8A4C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26"/>
  </w:num>
  <w:num w:numId="5">
    <w:abstractNumId w:val="1"/>
  </w:num>
  <w:num w:numId="6">
    <w:abstractNumId w:val="25"/>
  </w:num>
  <w:num w:numId="7">
    <w:abstractNumId w:val="0"/>
  </w:num>
  <w:num w:numId="8">
    <w:abstractNumId w:val="24"/>
  </w:num>
  <w:num w:numId="9">
    <w:abstractNumId w:val="28"/>
  </w:num>
  <w:num w:numId="10">
    <w:abstractNumId w:val="8"/>
  </w:num>
  <w:num w:numId="11">
    <w:abstractNumId w:val="13"/>
  </w:num>
  <w:num w:numId="12">
    <w:abstractNumId w:val="12"/>
  </w:num>
  <w:num w:numId="13">
    <w:abstractNumId w:val="27"/>
  </w:num>
  <w:num w:numId="14">
    <w:abstractNumId w:val="4"/>
  </w:num>
  <w:num w:numId="15">
    <w:abstractNumId w:val="21"/>
  </w:num>
  <w:num w:numId="16">
    <w:abstractNumId w:val="18"/>
  </w:num>
  <w:num w:numId="17">
    <w:abstractNumId w:val="2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9"/>
  </w:num>
  <w:num w:numId="22">
    <w:abstractNumId w:val="17"/>
  </w:num>
  <w:num w:numId="23">
    <w:abstractNumId w:val="20"/>
  </w:num>
  <w:num w:numId="24">
    <w:abstractNumId w:val="7"/>
  </w:num>
  <w:num w:numId="25">
    <w:abstractNumId w:val="3"/>
  </w:num>
  <w:num w:numId="26">
    <w:abstractNumId w:val="22"/>
  </w:num>
  <w:num w:numId="27">
    <w:abstractNumId w:val="10"/>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567"/>
  <w:hyphenationZone w:val="357"/>
  <w:doNotHyphenateCaps/>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D1"/>
    <w:rsid w:val="00000BFC"/>
    <w:rsid w:val="000017EB"/>
    <w:rsid w:val="00002421"/>
    <w:rsid w:val="00002778"/>
    <w:rsid w:val="00002CDD"/>
    <w:rsid w:val="0000325A"/>
    <w:rsid w:val="00003E85"/>
    <w:rsid w:val="00003F23"/>
    <w:rsid w:val="0000434E"/>
    <w:rsid w:val="00004FE7"/>
    <w:rsid w:val="00005375"/>
    <w:rsid w:val="000054D8"/>
    <w:rsid w:val="00005A1F"/>
    <w:rsid w:val="00006969"/>
    <w:rsid w:val="00006ACD"/>
    <w:rsid w:val="000071D5"/>
    <w:rsid w:val="00007AB5"/>
    <w:rsid w:val="000109CE"/>
    <w:rsid w:val="00011563"/>
    <w:rsid w:val="00011D85"/>
    <w:rsid w:val="0001394B"/>
    <w:rsid w:val="00013990"/>
    <w:rsid w:val="00013F7D"/>
    <w:rsid w:val="000142B3"/>
    <w:rsid w:val="000145E3"/>
    <w:rsid w:val="00015053"/>
    <w:rsid w:val="000152CD"/>
    <w:rsid w:val="000155EB"/>
    <w:rsid w:val="000163BD"/>
    <w:rsid w:val="0001665F"/>
    <w:rsid w:val="0001686A"/>
    <w:rsid w:val="00016B7C"/>
    <w:rsid w:val="00017054"/>
    <w:rsid w:val="000172D8"/>
    <w:rsid w:val="00017637"/>
    <w:rsid w:val="00017B1B"/>
    <w:rsid w:val="00017DFC"/>
    <w:rsid w:val="0002043B"/>
    <w:rsid w:val="00020949"/>
    <w:rsid w:val="00021725"/>
    <w:rsid w:val="00021797"/>
    <w:rsid w:val="00021DA8"/>
    <w:rsid w:val="00021E57"/>
    <w:rsid w:val="00021F70"/>
    <w:rsid w:val="00022723"/>
    <w:rsid w:val="00022B6B"/>
    <w:rsid w:val="00022BE4"/>
    <w:rsid w:val="000234FB"/>
    <w:rsid w:val="000242F2"/>
    <w:rsid w:val="00024A75"/>
    <w:rsid w:val="00024B4F"/>
    <w:rsid w:val="00027754"/>
    <w:rsid w:val="000278A8"/>
    <w:rsid w:val="000279B8"/>
    <w:rsid w:val="00027BC8"/>
    <w:rsid w:val="0003025A"/>
    <w:rsid w:val="00030632"/>
    <w:rsid w:val="0003077A"/>
    <w:rsid w:val="00031276"/>
    <w:rsid w:val="000319E4"/>
    <w:rsid w:val="00031BED"/>
    <w:rsid w:val="00031E76"/>
    <w:rsid w:val="0003204B"/>
    <w:rsid w:val="000322AA"/>
    <w:rsid w:val="0003298A"/>
    <w:rsid w:val="00032F0F"/>
    <w:rsid w:val="00033115"/>
    <w:rsid w:val="000332C8"/>
    <w:rsid w:val="00033878"/>
    <w:rsid w:val="00033B6F"/>
    <w:rsid w:val="00037E74"/>
    <w:rsid w:val="000400F7"/>
    <w:rsid w:val="00040732"/>
    <w:rsid w:val="00041303"/>
    <w:rsid w:val="0004143B"/>
    <w:rsid w:val="00042855"/>
    <w:rsid w:val="00042AAA"/>
    <w:rsid w:val="00042AD1"/>
    <w:rsid w:val="00042CAA"/>
    <w:rsid w:val="00043022"/>
    <w:rsid w:val="000430A1"/>
    <w:rsid w:val="00043577"/>
    <w:rsid w:val="000436C7"/>
    <w:rsid w:val="000441F3"/>
    <w:rsid w:val="00044539"/>
    <w:rsid w:val="00045515"/>
    <w:rsid w:val="00046675"/>
    <w:rsid w:val="000466AF"/>
    <w:rsid w:val="000469D4"/>
    <w:rsid w:val="00047095"/>
    <w:rsid w:val="000471C9"/>
    <w:rsid w:val="000473D5"/>
    <w:rsid w:val="000476AD"/>
    <w:rsid w:val="0005181A"/>
    <w:rsid w:val="000523A9"/>
    <w:rsid w:val="000532CD"/>
    <w:rsid w:val="000534FE"/>
    <w:rsid w:val="000538AA"/>
    <w:rsid w:val="000544E0"/>
    <w:rsid w:val="000546B4"/>
    <w:rsid w:val="000547FE"/>
    <w:rsid w:val="00055926"/>
    <w:rsid w:val="00056367"/>
    <w:rsid w:val="0005755B"/>
    <w:rsid w:val="0005787A"/>
    <w:rsid w:val="00057EEA"/>
    <w:rsid w:val="0006066D"/>
    <w:rsid w:val="00060D08"/>
    <w:rsid w:val="00060EDC"/>
    <w:rsid w:val="00062080"/>
    <w:rsid w:val="00062388"/>
    <w:rsid w:val="00062590"/>
    <w:rsid w:val="00062A4A"/>
    <w:rsid w:val="00062DA8"/>
    <w:rsid w:val="000667CE"/>
    <w:rsid w:val="000672EC"/>
    <w:rsid w:val="000675EC"/>
    <w:rsid w:val="0007256B"/>
    <w:rsid w:val="00072934"/>
    <w:rsid w:val="00072C22"/>
    <w:rsid w:val="00072DC7"/>
    <w:rsid w:val="00072FA9"/>
    <w:rsid w:val="00073B19"/>
    <w:rsid w:val="00073BDA"/>
    <w:rsid w:val="00073C2F"/>
    <w:rsid w:val="00074302"/>
    <w:rsid w:val="0007492F"/>
    <w:rsid w:val="0007563F"/>
    <w:rsid w:val="00075756"/>
    <w:rsid w:val="000757DA"/>
    <w:rsid w:val="00075837"/>
    <w:rsid w:val="00075D56"/>
    <w:rsid w:val="000760C5"/>
    <w:rsid w:val="00076E9A"/>
    <w:rsid w:val="00077470"/>
    <w:rsid w:val="00077535"/>
    <w:rsid w:val="000779E7"/>
    <w:rsid w:val="00077B70"/>
    <w:rsid w:val="000800C3"/>
    <w:rsid w:val="000819F9"/>
    <w:rsid w:val="00081FD3"/>
    <w:rsid w:val="00082ECC"/>
    <w:rsid w:val="000837C4"/>
    <w:rsid w:val="00084563"/>
    <w:rsid w:val="00084820"/>
    <w:rsid w:val="00084D93"/>
    <w:rsid w:val="0008542E"/>
    <w:rsid w:val="00085538"/>
    <w:rsid w:val="0008625D"/>
    <w:rsid w:val="000867D8"/>
    <w:rsid w:val="0008685A"/>
    <w:rsid w:val="000869E1"/>
    <w:rsid w:val="00086A93"/>
    <w:rsid w:val="00087386"/>
    <w:rsid w:val="000873D0"/>
    <w:rsid w:val="00087543"/>
    <w:rsid w:val="00087554"/>
    <w:rsid w:val="0009085A"/>
    <w:rsid w:val="00090D21"/>
    <w:rsid w:val="00090D5E"/>
    <w:rsid w:val="00091971"/>
    <w:rsid w:val="000929F2"/>
    <w:rsid w:val="0009351D"/>
    <w:rsid w:val="000939CF"/>
    <w:rsid w:val="00094A27"/>
    <w:rsid w:val="0009569D"/>
    <w:rsid w:val="00096302"/>
    <w:rsid w:val="00096329"/>
    <w:rsid w:val="00096C80"/>
    <w:rsid w:val="00097791"/>
    <w:rsid w:val="00097953"/>
    <w:rsid w:val="000A06F5"/>
    <w:rsid w:val="000A07BB"/>
    <w:rsid w:val="000A1426"/>
    <w:rsid w:val="000A17C5"/>
    <w:rsid w:val="000A1C5F"/>
    <w:rsid w:val="000A1DB4"/>
    <w:rsid w:val="000A1ED6"/>
    <w:rsid w:val="000A22BB"/>
    <w:rsid w:val="000A29D8"/>
    <w:rsid w:val="000A3E54"/>
    <w:rsid w:val="000A4040"/>
    <w:rsid w:val="000A48DE"/>
    <w:rsid w:val="000A499E"/>
    <w:rsid w:val="000A4B52"/>
    <w:rsid w:val="000A5038"/>
    <w:rsid w:val="000A591F"/>
    <w:rsid w:val="000A5B98"/>
    <w:rsid w:val="000A5C59"/>
    <w:rsid w:val="000A6196"/>
    <w:rsid w:val="000A63CD"/>
    <w:rsid w:val="000B13BE"/>
    <w:rsid w:val="000B1D92"/>
    <w:rsid w:val="000B31AC"/>
    <w:rsid w:val="000B3245"/>
    <w:rsid w:val="000B5198"/>
    <w:rsid w:val="000B5B45"/>
    <w:rsid w:val="000B659D"/>
    <w:rsid w:val="000B711B"/>
    <w:rsid w:val="000B732C"/>
    <w:rsid w:val="000B767D"/>
    <w:rsid w:val="000B7CB2"/>
    <w:rsid w:val="000B7EEE"/>
    <w:rsid w:val="000C10E9"/>
    <w:rsid w:val="000C2895"/>
    <w:rsid w:val="000C3403"/>
    <w:rsid w:val="000C4349"/>
    <w:rsid w:val="000C4A43"/>
    <w:rsid w:val="000C6DB4"/>
    <w:rsid w:val="000C6DC0"/>
    <w:rsid w:val="000C75BD"/>
    <w:rsid w:val="000C76F8"/>
    <w:rsid w:val="000D0195"/>
    <w:rsid w:val="000D13EF"/>
    <w:rsid w:val="000D14CF"/>
    <w:rsid w:val="000D2339"/>
    <w:rsid w:val="000D2657"/>
    <w:rsid w:val="000D31B6"/>
    <w:rsid w:val="000D3916"/>
    <w:rsid w:val="000D3E23"/>
    <w:rsid w:val="000D4089"/>
    <w:rsid w:val="000D6345"/>
    <w:rsid w:val="000D6497"/>
    <w:rsid w:val="000D67D0"/>
    <w:rsid w:val="000D6A1D"/>
    <w:rsid w:val="000D6A54"/>
    <w:rsid w:val="000D6E12"/>
    <w:rsid w:val="000D7D89"/>
    <w:rsid w:val="000D7E8B"/>
    <w:rsid w:val="000E0A86"/>
    <w:rsid w:val="000E1240"/>
    <w:rsid w:val="000E13DA"/>
    <w:rsid w:val="000E2235"/>
    <w:rsid w:val="000E3D2B"/>
    <w:rsid w:val="000E400F"/>
    <w:rsid w:val="000E4AEA"/>
    <w:rsid w:val="000E51EB"/>
    <w:rsid w:val="000E553A"/>
    <w:rsid w:val="000E6350"/>
    <w:rsid w:val="000E7613"/>
    <w:rsid w:val="000E7A9B"/>
    <w:rsid w:val="000E7A9D"/>
    <w:rsid w:val="000F0DE7"/>
    <w:rsid w:val="000F14FE"/>
    <w:rsid w:val="000F3622"/>
    <w:rsid w:val="000F3627"/>
    <w:rsid w:val="000F389A"/>
    <w:rsid w:val="000F4DBE"/>
    <w:rsid w:val="000F52E0"/>
    <w:rsid w:val="000F5996"/>
    <w:rsid w:val="000F774A"/>
    <w:rsid w:val="00101416"/>
    <w:rsid w:val="00102BD6"/>
    <w:rsid w:val="001030B3"/>
    <w:rsid w:val="00103171"/>
    <w:rsid w:val="00103206"/>
    <w:rsid w:val="00104053"/>
    <w:rsid w:val="00104521"/>
    <w:rsid w:val="001052A3"/>
    <w:rsid w:val="00105A91"/>
    <w:rsid w:val="00106084"/>
    <w:rsid w:val="00106335"/>
    <w:rsid w:val="00106E3A"/>
    <w:rsid w:val="001073E0"/>
    <w:rsid w:val="00107483"/>
    <w:rsid w:val="00107631"/>
    <w:rsid w:val="001076C8"/>
    <w:rsid w:val="00107ACD"/>
    <w:rsid w:val="001101E8"/>
    <w:rsid w:val="0011057A"/>
    <w:rsid w:val="00111E56"/>
    <w:rsid w:val="00111E96"/>
    <w:rsid w:val="00112096"/>
    <w:rsid w:val="001120E4"/>
    <w:rsid w:val="001122EC"/>
    <w:rsid w:val="001128E1"/>
    <w:rsid w:val="0011362F"/>
    <w:rsid w:val="0011403B"/>
    <w:rsid w:val="0011443D"/>
    <w:rsid w:val="001145F7"/>
    <w:rsid w:val="00114731"/>
    <w:rsid w:val="001147B2"/>
    <w:rsid w:val="00114EAE"/>
    <w:rsid w:val="00116282"/>
    <w:rsid w:val="00116358"/>
    <w:rsid w:val="00116885"/>
    <w:rsid w:val="00117598"/>
    <w:rsid w:val="00117C43"/>
    <w:rsid w:val="001204A1"/>
    <w:rsid w:val="00120E00"/>
    <w:rsid w:val="001221D6"/>
    <w:rsid w:val="0012241E"/>
    <w:rsid w:val="00122826"/>
    <w:rsid w:val="00122B79"/>
    <w:rsid w:val="00123339"/>
    <w:rsid w:val="001233C1"/>
    <w:rsid w:val="00123620"/>
    <w:rsid w:val="00123ACC"/>
    <w:rsid w:val="00123BA4"/>
    <w:rsid w:val="0012416D"/>
    <w:rsid w:val="00124D89"/>
    <w:rsid w:val="00124F9C"/>
    <w:rsid w:val="00125C43"/>
    <w:rsid w:val="00125CA0"/>
    <w:rsid w:val="00126499"/>
    <w:rsid w:val="0012679A"/>
    <w:rsid w:val="00127107"/>
    <w:rsid w:val="001302B3"/>
    <w:rsid w:val="00130558"/>
    <w:rsid w:val="0013074A"/>
    <w:rsid w:val="00131DEA"/>
    <w:rsid w:val="00131E4D"/>
    <w:rsid w:val="001324B0"/>
    <w:rsid w:val="0013396F"/>
    <w:rsid w:val="00134599"/>
    <w:rsid w:val="00134898"/>
    <w:rsid w:val="00134938"/>
    <w:rsid w:val="001354C1"/>
    <w:rsid w:val="00135A03"/>
    <w:rsid w:val="00135B7C"/>
    <w:rsid w:val="00136303"/>
    <w:rsid w:val="00136470"/>
    <w:rsid w:val="00136BD3"/>
    <w:rsid w:val="00140435"/>
    <w:rsid w:val="00141664"/>
    <w:rsid w:val="001417BB"/>
    <w:rsid w:val="00142349"/>
    <w:rsid w:val="001425C9"/>
    <w:rsid w:val="00142AA4"/>
    <w:rsid w:val="00142F18"/>
    <w:rsid w:val="00143F67"/>
    <w:rsid w:val="00144131"/>
    <w:rsid w:val="00144787"/>
    <w:rsid w:val="00145397"/>
    <w:rsid w:val="001455C9"/>
    <w:rsid w:val="001457D6"/>
    <w:rsid w:val="0014592B"/>
    <w:rsid w:val="00146554"/>
    <w:rsid w:val="001467F8"/>
    <w:rsid w:val="0014705E"/>
    <w:rsid w:val="001472A9"/>
    <w:rsid w:val="0014791C"/>
    <w:rsid w:val="00147946"/>
    <w:rsid w:val="00150AAF"/>
    <w:rsid w:val="00151B69"/>
    <w:rsid w:val="001521CA"/>
    <w:rsid w:val="00152A23"/>
    <w:rsid w:val="0015317E"/>
    <w:rsid w:val="001534BF"/>
    <w:rsid w:val="00153541"/>
    <w:rsid w:val="00153826"/>
    <w:rsid w:val="00153F20"/>
    <w:rsid w:val="00155531"/>
    <w:rsid w:val="001559B1"/>
    <w:rsid w:val="00155E70"/>
    <w:rsid w:val="00156045"/>
    <w:rsid w:val="00156685"/>
    <w:rsid w:val="001569DE"/>
    <w:rsid w:val="00156E51"/>
    <w:rsid w:val="00156FBD"/>
    <w:rsid w:val="00157720"/>
    <w:rsid w:val="00157B65"/>
    <w:rsid w:val="00157FBE"/>
    <w:rsid w:val="00160850"/>
    <w:rsid w:val="00160CE8"/>
    <w:rsid w:val="001616DA"/>
    <w:rsid w:val="00161765"/>
    <w:rsid w:val="00162319"/>
    <w:rsid w:val="00162EB3"/>
    <w:rsid w:val="001631A7"/>
    <w:rsid w:val="0016399C"/>
    <w:rsid w:val="00163BD2"/>
    <w:rsid w:val="00163D3E"/>
    <w:rsid w:val="00163EF4"/>
    <w:rsid w:val="00164DC6"/>
    <w:rsid w:val="00164F0E"/>
    <w:rsid w:val="0016545E"/>
    <w:rsid w:val="0016563F"/>
    <w:rsid w:val="001664CF"/>
    <w:rsid w:val="00166757"/>
    <w:rsid w:val="00167641"/>
    <w:rsid w:val="00167B85"/>
    <w:rsid w:val="0017168C"/>
    <w:rsid w:val="00171BA5"/>
    <w:rsid w:val="001727FC"/>
    <w:rsid w:val="0017282F"/>
    <w:rsid w:val="00173DB1"/>
    <w:rsid w:val="00173EA8"/>
    <w:rsid w:val="0017533C"/>
    <w:rsid w:val="00175F9B"/>
    <w:rsid w:val="0017633C"/>
    <w:rsid w:val="00176B9C"/>
    <w:rsid w:val="00176EEB"/>
    <w:rsid w:val="00180424"/>
    <w:rsid w:val="00180623"/>
    <w:rsid w:val="00180ED4"/>
    <w:rsid w:val="00182073"/>
    <w:rsid w:val="00182974"/>
    <w:rsid w:val="00182976"/>
    <w:rsid w:val="001838C2"/>
    <w:rsid w:val="00183B76"/>
    <w:rsid w:val="00184AED"/>
    <w:rsid w:val="0018561B"/>
    <w:rsid w:val="00185963"/>
    <w:rsid w:val="00185B97"/>
    <w:rsid w:val="0018625C"/>
    <w:rsid w:val="00187E51"/>
    <w:rsid w:val="00187E96"/>
    <w:rsid w:val="0019002F"/>
    <w:rsid w:val="00190411"/>
    <w:rsid w:val="001904CD"/>
    <w:rsid w:val="00190611"/>
    <w:rsid w:val="001914F0"/>
    <w:rsid w:val="00191FF3"/>
    <w:rsid w:val="00192518"/>
    <w:rsid w:val="00193437"/>
    <w:rsid w:val="00193761"/>
    <w:rsid w:val="001937C4"/>
    <w:rsid w:val="00193BC5"/>
    <w:rsid w:val="00193CC2"/>
    <w:rsid w:val="00194022"/>
    <w:rsid w:val="001942D2"/>
    <w:rsid w:val="0019509F"/>
    <w:rsid w:val="0019512A"/>
    <w:rsid w:val="00196407"/>
    <w:rsid w:val="00196691"/>
    <w:rsid w:val="001974D2"/>
    <w:rsid w:val="00197526"/>
    <w:rsid w:val="001A019B"/>
    <w:rsid w:val="001A0368"/>
    <w:rsid w:val="001A094C"/>
    <w:rsid w:val="001A1D46"/>
    <w:rsid w:val="001A226D"/>
    <w:rsid w:val="001A2F52"/>
    <w:rsid w:val="001A311B"/>
    <w:rsid w:val="001A3DCF"/>
    <w:rsid w:val="001A4197"/>
    <w:rsid w:val="001A4A72"/>
    <w:rsid w:val="001A4E81"/>
    <w:rsid w:val="001A5989"/>
    <w:rsid w:val="001A7420"/>
    <w:rsid w:val="001A7855"/>
    <w:rsid w:val="001B117B"/>
    <w:rsid w:val="001B1ABE"/>
    <w:rsid w:val="001B1D22"/>
    <w:rsid w:val="001B1D96"/>
    <w:rsid w:val="001B1FE9"/>
    <w:rsid w:val="001B23F7"/>
    <w:rsid w:val="001B2B89"/>
    <w:rsid w:val="001B2E81"/>
    <w:rsid w:val="001B4300"/>
    <w:rsid w:val="001B4932"/>
    <w:rsid w:val="001B4DBC"/>
    <w:rsid w:val="001B7678"/>
    <w:rsid w:val="001C0343"/>
    <w:rsid w:val="001C10E8"/>
    <w:rsid w:val="001C15FD"/>
    <w:rsid w:val="001C238B"/>
    <w:rsid w:val="001C2A2F"/>
    <w:rsid w:val="001C355D"/>
    <w:rsid w:val="001C375B"/>
    <w:rsid w:val="001C399D"/>
    <w:rsid w:val="001C4BEC"/>
    <w:rsid w:val="001C4E91"/>
    <w:rsid w:val="001C50DA"/>
    <w:rsid w:val="001C654C"/>
    <w:rsid w:val="001C6966"/>
    <w:rsid w:val="001C6B44"/>
    <w:rsid w:val="001C6C2E"/>
    <w:rsid w:val="001D0510"/>
    <w:rsid w:val="001D1265"/>
    <w:rsid w:val="001D129C"/>
    <w:rsid w:val="001D1AA0"/>
    <w:rsid w:val="001D1C9A"/>
    <w:rsid w:val="001D1DDB"/>
    <w:rsid w:val="001D22ED"/>
    <w:rsid w:val="001D3DED"/>
    <w:rsid w:val="001D3E91"/>
    <w:rsid w:val="001D41F4"/>
    <w:rsid w:val="001D44C4"/>
    <w:rsid w:val="001D48B9"/>
    <w:rsid w:val="001D4D76"/>
    <w:rsid w:val="001D4FDB"/>
    <w:rsid w:val="001D5B78"/>
    <w:rsid w:val="001D666B"/>
    <w:rsid w:val="001D6795"/>
    <w:rsid w:val="001D6BA7"/>
    <w:rsid w:val="001D7B04"/>
    <w:rsid w:val="001E039B"/>
    <w:rsid w:val="001E04EF"/>
    <w:rsid w:val="001E3A64"/>
    <w:rsid w:val="001E4199"/>
    <w:rsid w:val="001E468B"/>
    <w:rsid w:val="001E4D8B"/>
    <w:rsid w:val="001E58F1"/>
    <w:rsid w:val="001E5FE0"/>
    <w:rsid w:val="001E610A"/>
    <w:rsid w:val="001E626E"/>
    <w:rsid w:val="001E66B6"/>
    <w:rsid w:val="001E696C"/>
    <w:rsid w:val="001E6CDF"/>
    <w:rsid w:val="001E708B"/>
    <w:rsid w:val="001E77DF"/>
    <w:rsid w:val="001E788E"/>
    <w:rsid w:val="001E7CD5"/>
    <w:rsid w:val="001E7FEB"/>
    <w:rsid w:val="001F0505"/>
    <w:rsid w:val="001F0CFB"/>
    <w:rsid w:val="001F14EA"/>
    <w:rsid w:val="001F1606"/>
    <w:rsid w:val="001F2015"/>
    <w:rsid w:val="001F2617"/>
    <w:rsid w:val="001F2B70"/>
    <w:rsid w:val="001F4660"/>
    <w:rsid w:val="001F4C1D"/>
    <w:rsid w:val="001F519F"/>
    <w:rsid w:val="001F65C9"/>
    <w:rsid w:val="001F6828"/>
    <w:rsid w:val="001F68FC"/>
    <w:rsid w:val="001F748E"/>
    <w:rsid w:val="001F7859"/>
    <w:rsid w:val="002003FE"/>
    <w:rsid w:val="00200C52"/>
    <w:rsid w:val="002022B4"/>
    <w:rsid w:val="002029CD"/>
    <w:rsid w:val="00202C61"/>
    <w:rsid w:val="00203503"/>
    <w:rsid w:val="00204372"/>
    <w:rsid w:val="00204E03"/>
    <w:rsid w:val="002050B9"/>
    <w:rsid w:val="002061CB"/>
    <w:rsid w:val="00206259"/>
    <w:rsid w:val="00206580"/>
    <w:rsid w:val="0020756D"/>
    <w:rsid w:val="00210476"/>
    <w:rsid w:val="002116DE"/>
    <w:rsid w:val="0021183D"/>
    <w:rsid w:val="002121F0"/>
    <w:rsid w:val="00212332"/>
    <w:rsid w:val="0021251B"/>
    <w:rsid w:val="00212B2A"/>
    <w:rsid w:val="00213FA1"/>
    <w:rsid w:val="00214A02"/>
    <w:rsid w:val="00215A80"/>
    <w:rsid w:val="00215C51"/>
    <w:rsid w:val="00216C31"/>
    <w:rsid w:val="00216DA7"/>
    <w:rsid w:val="00216F1C"/>
    <w:rsid w:val="00220502"/>
    <w:rsid w:val="002205BB"/>
    <w:rsid w:val="00220DCC"/>
    <w:rsid w:val="00221B16"/>
    <w:rsid w:val="00221C2C"/>
    <w:rsid w:val="002224FF"/>
    <w:rsid w:val="002231AD"/>
    <w:rsid w:val="00223D77"/>
    <w:rsid w:val="00224CCC"/>
    <w:rsid w:val="0022553E"/>
    <w:rsid w:val="002255BB"/>
    <w:rsid w:val="002259CC"/>
    <w:rsid w:val="00225AB0"/>
    <w:rsid w:val="00225D3A"/>
    <w:rsid w:val="0022703F"/>
    <w:rsid w:val="002271AD"/>
    <w:rsid w:val="00227451"/>
    <w:rsid w:val="00227492"/>
    <w:rsid w:val="002304DF"/>
    <w:rsid w:val="0023050A"/>
    <w:rsid w:val="0023053E"/>
    <w:rsid w:val="00230A83"/>
    <w:rsid w:val="00231750"/>
    <w:rsid w:val="00231C2A"/>
    <w:rsid w:val="0023235E"/>
    <w:rsid w:val="00232B51"/>
    <w:rsid w:val="00232E5E"/>
    <w:rsid w:val="002332C9"/>
    <w:rsid w:val="00233DC4"/>
    <w:rsid w:val="00234650"/>
    <w:rsid w:val="002347AF"/>
    <w:rsid w:val="00234FED"/>
    <w:rsid w:val="00235087"/>
    <w:rsid w:val="00235541"/>
    <w:rsid w:val="00235D5E"/>
    <w:rsid w:val="002362A6"/>
    <w:rsid w:val="002371EB"/>
    <w:rsid w:val="002378CF"/>
    <w:rsid w:val="0024103D"/>
    <w:rsid w:val="00243010"/>
    <w:rsid w:val="002432B4"/>
    <w:rsid w:val="00243709"/>
    <w:rsid w:val="00243AFA"/>
    <w:rsid w:val="002443C8"/>
    <w:rsid w:val="00245023"/>
    <w:rsid w:val="00246CB6"/>
    <w:rsid w:val="00246E24"/>
    <w:rsid w:val="002473F7"/>
    <w:rsid w:val="00250143"/>
    <w:rsid w:val="00250279"/>
    <w:rsid w:val="002502B6"/>
    <w:rsid w:val="00250352"/>
    <w:rsid w:val="00250ACB"/>
    <w:rsid w:val="00250FE2"/>
    <w:rsid w:val="00252C0E"/>
    <w:rsid w:val="002544BC"/>
    <w:rsid w:val="00255455"/>
    <w:rsid w:val="00255EA5"/>
    <w:rsid w:val="00256301"/>
    <w:rsid w:val="00256DF4"/>
    <w:rsid w:val="0025749D"/>
    <w:rsid w:val="002575AD"/>
    <w:rsid w:val="002579DC"/>
    <w:rsid w:val="00260293"/>
    <w:rsid w:val="002614DF"/>
    <w:rsid w:val="0026176F"/>
    <w:rsid w:val="0026242B"/>
    <w:rsid w:val="00262A7B"/>
    <w:rsid w:val="00263905"/>
    <w:rsid w:val="0026445F"/>
    <w:rsid w:val="0026459C"/>
    <w:rsid w:val="00265582"/>
    <w:rsid w:val="00266333"/>
    <w:rsid w:val="00266476"/>
    <w:rsid w:val="002664C7"/>
    <w:rsid w:val="002672DA"/>
    <w:rsid w:val="0026735C"/>
    <w:rsid w:val="002677CC"/>
    <w:rsid w:val="0027154A"/>
    <w:rsid w:val="00273025"/>
    <w:rsid w:val="00273926"/>
    <w:rsid w:val="00273F95"/>
    <w:rsid w:val="00274338"/>
    <w:rsid w:val="00274704"/>
    <w:rsid w:val="002749A4"/>
    <w:rsid w:val="00275463"/>
    <w:rsid w:val="00275994"/>
    <w:rsid w:val="00275F93"/>
    <w:rsid w:val="0027607D"/>
    <w:rsid w:val="00276767"/>
    <w:rsid w:val="00277663"/>
    <w:rsid w:val="002776E8"/>
    <w:rsid w:val="00280584"/>
    <w:rsid w:val="00281504"/>
    <w:rsid w:val="002819C6"/>
    <w:rsid w:val="00281B0C"/>
    <w:rsid w:val="00281D84"/>
    <w:rsid w:val="00282FC0"/>
    <w:rsid w:val="00284B9D"/>
    <w:rsid w:val="00284C54"/>
    <w:rsid w:val="00284D7A"/>
    <w:rsid w:val="00284E6D"/>
    <w:rsid w:val="00284EEC"/>
    <w:rsid w:val="00285BB5"/>
    <w:rsid w:val="002860B6"/>
    <w:rsid w:val="00286614"/>
    <w:rsid w:val="0028693B"/>
    <w:rsid w:val="00287D3D"/>
    <w:rsid w:val="0029044F"/>
    <w:rsid w:val="00291082"/>
    <w:rsid w:val="00291083"/>
    <w:rsid w:val="002916EE"/>
    <w:rsid w:val="002918A4"/>
    <w:rsid w:val="00291900"/>
    <w:rsid w:val="00292E52"/>
    <w:rsid w:val="002931C5"/>
    <w:rsid w:val="00294B0C"/>
    <w:rsid w:val="0029605F"/>
    <w:rsid w:val="0029625A"/>
    <w:rsid w:val="0029669B"/>
    <w:rsid w:val="0029675B"/>
    <w:rsid w:val="00296B3D"/>
    <w:rsid w:val="002974BF"/>
    <w:rsid w:val="002978AE"/>
    <w:rsid w:val="00297EB2"/>
    <w:rsid w:val="002A11B3"/>
    <w:rsid w:val="002A19AC"/>
    <w:rsid w:val="002A22C9"/>
    <w:rsid w:val="002A24D4"/>
    <w:rsid w:val="002A2869"/>
    <w:rsid w:val="002A2AEF"/>
    <w:rsid w:val="002A2FC7"/>
    <w:rsid w:val="002A3395"/>
    <w:rsid w:val="002A3E50"/>
    <w:rsid w:val="002A405F"/>
    <w:rsid w:val="002A4E23"/>
    <w:rsid w:val="002A506F"/>
    <w:rsid w:val="002A51DA"/>
    <w:rsid w:val="002A538F"/>
    <w:rsid w:val="002A5666"/>
    <w:rsid w:val="002A6C4C"/>
    <w:rsid w:val="002A6DC7"/>
    <w:rsid w:val="002A7FD5"/>
    <w:rsid w:val="002B05AE"/>
    <w:rsid w:val="002B07DE"/>
    <w:rsid w:val="002B08FC"/>
    <w:rsid w:val="002B1ABD"/>
    <w:rsid w:val="002B1E85"/>
    <w:rsid w:val="002B21D6"/>
    <w:rsid w:val="002B47AC"/>
    <w:rsid w:val="002B4E8C"/>
    <w:rsid w:val="002B4FDE"/>
    <w:rsid w:val="002B53D5"/>
    <w:rsid w:val="002B541E"/>
    <w:rsid w:val="002B5CFF"/>
    <w:rsid w:val="002B619B"/>
    <w:rsid w:val="002B720A"/>
    <w:rsid w:val="002B745A"/>
    <w:rsid w:val="002B7467"/>
    <w:rsid w:val="002B780F"/>
    <w:rsid w:val="002C0186"/>
    <w:rsid w:val="002C0F80"/>
    <w:rsid w:val="002C118E"/>
    <w:rsid w:val="002C1345"/>
    <w:rsid w:val="002C1A0B"/>
    <w:rsid w:val="002C1F07"/>
    <w:rsid w:val="002C37E6"/>
    <w:rsid w:val="002C3BAE"/>
    <w:rsid w:val="002C3C21"/>
    <w:rsid w:val="002C4192"/>
    <w:rsid w:val="002C43D5"/>
    <w:rsid w:val="002C446C"/>
    <w:rsid w:val="002C4613"/>
    <w:rsid w:val="002C6D17"/>
    <w:rsid w:val="002C7207"/>
    <w:rsid w:val="002C7538"/>
    <w:rsid w:val="002C7723"/>
    <w:rsid w:val="002D008A"/>
    <w:rsid w:val="002D034F"/>
    <w:rsid w:val="002D0414"/>
    <w:rsid w:val="002D083B"/>
    <w:rsid w:val="002D0F51"/>
    <w:rsid w:val="002D1643"/>
    <w:rsid w:val="002D174C"/>
    <w:rsid w:val="002D2095"/>
    <w:rsid w:val="002D21D2"/>
    <w:rsid w:val="002D248D"/>
    <w:rsid w:val="002D2CB2"/>
    <w:rsid w:val="002D31CD"/>
    <w:rsid w:val="002D3480"/>
    <w:rsid w:val="002D3F07"/>
    <w:rsid w:val="002D5A6B"/>
    <w:rsid w:val="002D5E79"/>
    <w:rsid w:val="002D5F46"/>
    <w:rsid w:val="002D75BD"/>
    <w:rsid w:val="002D7749"/>
    <w:rsid w:val="002D7D0B"/>
    <w:rsid w:val="002D7E7A"/>
    <w:rsid w:val="002E0788"/>
    <w:rsid w:val="002E0AAB"/>
    <w:rsid w:val="002E19E1"/>
    <w:rsid w:val="002E2BC2"/>
    <w:rsid w:val="002E323B"/>
    <w:rsid w:val="002E397C"/>
    <w:rsid w:val="002E4A7D"/>
    <w:rsid w:val="002E4FD1"/>
    <w:rsid w:val="002E5484"/>
    <w:rsid w:val="002E5813"/>
    <w:rsid w:val="002E7E48"/>
    <w:rsid w:val="002F0EDB"/>
    <w:rsid w:val="002F1743"/>
    <w:rsid w:val="002F1941"/>
    <w:rsid w:val="002F195F"/>
    <w:rsid w:val="002F1D44"/>
    <w:rsid w:val="002F2DBB"/>
    <w:rsid w:val="002F404A"/>
    <w:rsid w:val="002F4924"/>
    <w:rsid w:val="002F55D0"/>
    <w:rsid w:val="002F56D5"/>
    <w:rsid w:val="002F5828"/>
    <w:rsid w:val="002F5C3B"/>
    <w:rsid w:val="002F5C97"/>
    <w:rsid w:val="002F5F05"/>
    <w:rsid w:val="002F6454"/>
    <w:rsid w:val="002F6E29"/>
    <w:rsid w:val="00300925"/>
    <w:rsid w:val="00300BCF"/>
    <w:rsid w:val="00300F39"/>
    <w:rsid w:val="00302578"/>
    <w:rsid w:val="0030270F"/>
    <w:rsid w:val="00303110"/>
    <w:rsid w:val="00303CE8"/>
    <w:rsid w:val="00303E92"/>
    <w:rsid w:val="00303F0A"/>
    <w:rsid w:val="003048C5"/>
    <w:rsid w:val="00304C15"/>
    <w:rsid w:val="00305C06"/>
    <w:rsid w:val="00305DF2"/>
    <w:rsid w:val="003063EA"/>
    <w:rsid w:val="0030703E"/>
    <w:rsid w:val="00307231"/>
    <w:rsid w:val="00307BDE"/>
    <w:rsid w:val="003103A8"/>
    <w:rsid w:val="00310459"/>
    <w:rsid w:val="00310C20"/>
    <w:rsid w:val="00311360"/>
    <w:rsid w:val="00311711"/>
    <w:rsid w:val="00312D0A"/>
    <w:rsid w:val="00313150"/>
    <w:rsid w:val="003141C1"/>
    <w:rsid w:val="00314CF1"/>
    <w:rsid w:val="00315CEE"/>
    <w:rsid w:val="0031622C"/>
    <w:rsid w:val="00317339"/>
    <w:rsid w:val="00320357"/>
    <w:rsid w:val="00320A06"/>
    <w:rsid w:val="00320BE6"/>
    <w:rsid w:val="00320FC8"/>
    <w:rsid w:val="0032192C"/>
    <w:rsid w:val="00322563"/>
    <w:rsid w:val="003225DD"/>
    <w:rsid w:val="00322FD8"/>
    <w:rsid w:val="00323616"/>
    <w:rsid w:val="003238B9"/>
    <w:rsid w:val="00323C34"/>
    <w:rsid w:val="003244E2"/>
    <w:rsid w:val="00324694"/>
    <w:rsid w:val="00325442"/>
    <w:rsid w:val="00325D8D"/>
    <w:rsid w:val="003272EB"/>
    <w:rsid w:val="00327D24"/>
    <w:rsid w:val="00327E4C"/>
    <w:rsid w:val="003300BD"/>
    <w:rsid w:val="00330939"/>
    <w:rsid w:val="003324DD"/>
    <w:rsid w:val="0033379C"/>
    <w:rsid w:val="0033382B"/>
    <w:rsid w:val="00333E3A"/>
    <w:rsid w:val="00334042"/>
    <w:rsid w:val="00334F18"/>
    <w:rsid w:val="0033561A"/>
    <w:rsid w:val="003356F4"/>
    <w:rsid w:val="00335AF7"/>
    <w:rsid w:val="00335EC2"/>
    <w:rsid w:val="00335FB7"/>
    <w:rsid w:val="0033651D"/>
    <w:rsid w:val="003367AC"/>
    <w:rsid w:val="00336F8F"/>
    <w:rsid w:val="00337344"/>
    <w:rsid w:val="003374D3"/>
    <w:rsid w:val="00340125"/>
    <w:rsid w:val="00340183"/>
    <w:rsid w:val="00340947"/>
    <w:rsid w:val="00340B76"/>
    <w:rsid w:val="00340BDE"/>
    <w:rsid w:val="00340E4B"/>
    <w:rsid w:val="00341115"/>
    <w:rsid w:val="00342D09"/>
    <w:rsid w:val="00343713"/>
    <w:rsid w:val="00344259"/>
    <w:rsid w:val="0034467D"/>
    <w:rsid w:val="00345DBB"/>
    <w:rsid w:val="003466C0"/>
    <w:rsid w:val="003474D4"/>
    <w:rsid w:val="00347E81"/>
    <w:rsid w:val="003500B7"/>
    <w:rsid w:val="0035020E"/>
    <w:rsid w:val="0035049B"/>
    <w:rsid w:val="0035091F"/>
    <w:rsid w:val="00350FAE"/>
    <w:rsid w:val="003527C7"/>
    <w:rsid w:val="00352B8B"/>
    <w:rsid w:val="00352F6A"/>
    <w:rsid w:val="003531FD"/>
    <w:rsid w:val="003534BD"/>
    <w:rsid w:val="00353667"/>
    <w:rsid w:val="00353968"/>
    <w:rsid w:val="00353D3E"/>
    <w:rsid w:val="00353EDF"/>
    <w:rsid w:val="00354094"/>
    <w:rsid w:val="003540A5"/>
    <w:rsid w:val="00354178"/>
    <w:rsid w:val="003550EC"/>
    <w:rsid w:val="00355114"/>
    <w:rsid w:val="003556A1"/>
    <w:rsid w:val="00355BB6"/>
    <w:rsid w:val="00356CD1"/>
    <w:rsid w:val="00356E8B"/>
    <w:rsid w:val="003572DE"/>
    <w:rsid w:val="00357A0C"/>
    <w:rsid w:val="00360054"/>
    <w:rsid w:val="00360590"/>
    <w:rsid w:val="0036063C"/>
    <w:rsid w:val="00360766"/>
    <w:rsid w:val="00360D6C"/>
    <w:rsid w:val="003618D4"/>
    <w:rsid w:val="00362198"/>
    <w:rsid w:val="0036457A"/>
    <w:rsid w:val="0036465F"/>
    <w:rsid w:val="00364F23"/>
    <w:rsid w:val="00365530"/>
    <w:rsid w:val="00365B1B"/>
    <w:rsid w:val="00365CA6"/>
    <w:rsid w:val="003667FC"/>
    <w:rsid w:val="0036711D"/>
    <w:rsid w:val="00367C69"/>
    <w:rsid w:val="00370D10"/>
    <w:rsid w:val="00371319"/>
    <w:rsid w:val="00371578"/>
    <w:rsid w:val="00371652"/>
    <w:rsid w:val="0037199E"/>
    <w:rsid w:val="00372506"/>
    <w:rsid w:val="003726BA"/>
    <w:rsid w:val="00372E1E"/>
    <w:rsid w:val="0037332C"/>
    <w:rsid w:val="00374A4F"/>
    <w:rsid w:val="00376307"/>
    <w:rsid w:val="00376A15"/>
    <w:rsid w:val="00376A8C"/>
    <w:rsid w:val="00376E55"/>
    <w:rsid w:val="003776B8"/>
    <w:rsid w:val="0037774D"/>
    <w:rsid w:val="00380CDD"/>
    <w:rsid w:val="00381BD3"/>
    <w:rsid w:val="00383955"/>
    <w:rsid w:val="00383DE1"/>
    <w:rsid w:val="003843D2"/>
    <w:rsid w:val="003846CD"/>
    <w:rsid w:val="00384B8C"/>
    <w:rsid w:val="00385229"/>
    <w:rsid w:val="00385373"/>
    <w:rsid w:val="003861A2"/>
    <w:rsid w:val="00390B59"/>
    <w:rsid w:val="003913AC"/>
    <w:rsid w:val="0039195B"/>
    <w:rsid w:val="00392054"/>
    <w:rsid w:val="00392408"/>
    <w:rsid w:val="003936BC"/>
    <w:rsid w:val="00393A95"/>
    <w:rsid w:val="0039511B"/>
    <w:rsid w:val="0039544F"/>
    <w:rsid w:val="00395843"/>
    <w:rsid w:val="00395CBA"/>
    <w:rsid w:val="00395CC4"/>
    <w:rsid w:val="003960D3"/>
    <w:rsid w:val="0039627D"/>
    <w:rsid w:val="0039638D"/>
    <w:rsid w:val="0039669A"/>
    <w:rsid w:val="003978B5"/>
    <w:rsid w:val="003978FD"/>
    <w:rsid w:val="003A04BD"/>
    <w:rsid w:val="003A0585"/>
    <w:rsid w:val="003A0C4A"/>
    <w:rsid w:val="003A0F29"/>
    <w:rsid w:val="003A1411"/>
    <w:rsid w:val="003A162B"/>
    <w:rsid w:val="003A4626"/>
    <w:rsid w:val="003A4715"/>
    <w:rsid w:val="003A47E2"/>
    <w:rsid w:val="003A51D5"/>
    <w:rsid w:val="003A5228"/>
    <w:rsid w:val="003A5900"/>
    <w:rsid w:val="003B02C4"/>
    <w:rsid w:val="003B0640"/>
    <w:rsid w:val="003B1786"/>
    <w:rsid w:val="003B20DC"/>
    <w:rsid w:val="003B23EB"/>
    <w:rsid w:val="003B2601"/>
    <w:rsid w:val="003B28B2"/>
    <w:rsid w:val="003B325A"/>
    <w:rsid w:val="003B4207"/>
    <w:rsid w:val="003B4830"/>
    <w:rsid w:val="003B4F69"/>
    <w:rsid w:val="003B52C2"/>
    <w:rsid w:val="003B60CA"/>
    <w:rsid w:val="003B6695"/>
    <w:rsid w:val="003B69F3"/>
    <w:rsid w:val="003B6B3F"/>
    <w:rsid w:val="003B6F02"/>
    <w:rsid w:val="003B799F"/>
    <w:rsid w:val="003B7F1A"/>
    <w:rsid w:val="003C025D"/>
    <w:rsid w:val="003C040C"/>
    <w:rsid w:val="003C1198"/>
    <w:rsid w:val="003C1296"/>
    <w:rsid w:val="003C1658"/>
    <w:rsid w:val="003C254B"/>
    <w:rsid w:val="003C26F6"/>
    <w:rsid w:val="003C2EF0"/>
    <w:rsid w:val="003C32C5"/>
    <w:rsid w:val="003C3B24"/>
    <w:rsid w:val="003C4F13"/>
    <w:rsid w:val="003C51CB"/>
    <w:rsid w:val="003C5A16"/>
    <w:rsid w:val="003C5FEB"/>
    <w:rsid w:val="003C6485"/>
    <w:rsid w:val="003C6ADF"/>
    <w:rsid w:val="003C6B70"/>
    <w:rsid w:val="003C6F89"/>
    <w:rsid w:val="003C70FD"/>
    <w:rsid w:val="003D0279"/>
    <w:rsid w:val="003D032E"/>
    <w:rsid w:val="003D0904"/>
    <w:rsid w:val="003D149B"/>
    <w:rsid w:val="003D19F3"/>
    <w:rsid w:val="003D3593"/>
    <w:rsid w:val="003D37D8"/>
    <w:rsid w:val="003D4151"/>
    <w:rsid w:val="003D4244"/>
    <w:rsid w:val="003D471E"/>
    <w:rsid w:val="003D48FC"/>
    <w:rsid w:val="003D4A92"/>
    <w:rsid w:val="003D54D7"/>
    <w:rsid w:val="003D596D"/>
    <w:rsid w:val="003D5DA8"/>
    <w:rsid w:val="003D69D5"/>
    <w:rsid w:val="003D6A51"/>
    <w:rsid w:val="003D705F"/>
    <w:rsid w:val="003D79A0"/>
    <w:rsid w:val="003D7E58"/>
    <w:rsid w:val="003D7F0B"/>
    <w:rsid w:val="003E05FC"/>
    <w:rsid w:val="003E1392"/>
    <w:rsid w:val="003E1E01"/>
    <w:rsid w:val="003E242F"/>
    <w:rsid w:val="003E2674"/>
    <w:rsid w:val="003E2CAE"/>
    <w:rsid w:val="003E4265"/>
    <w:rsid w:val="003E44E5"/>
    <w:rsid w:val="003E4722"/>
    <w:rsid w:val="003E497F"/>
    <w:rsid w:val="003E5151"/>
    <w:rsid w:val="003E51C2"/>
    <w:rsid w:val="003E6CFF"/>
    <w:rsid w:val="003E6D6B"/>
    <w:rsid w:val="003E71B0"/>
    <w:rsid w:val="003E7538"/>
    <w:rsid w:val="003E76BC"/>
    <w:rsid w:val="003E7A1C"/>
    <w:rsid w:val="003F00B4"/>
    <w:rsid w:val="003F00D2"/>
    <w:rsid w:val="003F04F4"/>
    <w:rsid w:val="003F0E0E"/>
    <w:rsid w:val="003F107A"/>
    <w:rsid w:val="003F1185"/>
    <w:rsid w:val="003F1441"/>
    <w:rsid w:val="003F17C5"/>
    <w:rsid w:val="003F1BDE"/>
    <w:rsid w:val="003F1C73"/>
    <w:rsid w:val="003F2606"/>
    <w:rsid w:val="003F3310"/>
    <w:rsid w:val="003F35EE"/>
    <w:rsid w:val="003F380A"/>
    <w:rsid w:val="003F4617"/>
    <w:rsid w:val="003F6B1B"/>
    <w:rsid w:val="003F6CB4"/>
    <w:rsid w:val="003F7860"/>
    <w:rsid w:val="003F7B6F"/>
    <w:rsid w:val="004007BB"/>
    <w:rsid w:val="00400CEC"/>
    <w:rsid w:val="004010CC"/>
    <w:rsid w:val="00401872"/>
    <w:rsid w:val="00402B0D"/>
    <w:rsid w:val="004031D7"/>
    <w:rsid w:val="0040357F"/>
    <w:rsid w:val="00403C68"/>
    <w:rsid w:val="00404676"/>
    <w:rsid w:val="0040529B"/>
    <w:rsid w:val="004059AD"/>
    <w:rsid w:val="00405D42"/>
    <w:rsid w:val="00405D7A"/>
    <w:rsid w:val="00405F94"/>
    <w:rsid w:val="00406344"/>
    <w:rsid w:val="0040641F"/>
    <w:rsid w:val="004067BC"/>
    <w:rsid w:val="00406807"/>
    <w:rsid w:val="00406FA1"/>
    <w:rsid w:val="004105EB"/>
    <w:rsid w:val="004109B4"/>
    <w:rsid w:val="004118E4"/>
    <w:rsid w:val="00412456"/>
    <w:rsid w:val="0041252E"/>
    <w:rsid w:val="00412ED6"/>
    <w:rsid w:val="004154F3"/>
    <w:rsid w:val="00415B48"/>
    <w:rsid w:val="00416130"/>
    <w:rsid w:val="00416589"/>
    <w:rsid w:val="00416E6A"/>
    <w:rsid w:val="00416EA4"/>
    <w:rsid w:val="00417670"/>
    <w:rsid w:val="004177E5"/>
    <w:rsid w:val="00417A4E"/>
    <w:rsid w:val="00417DE3"/>
    <w:rsid w:val="00420929"/>
    <w:rsid w:val="00420ECE"/>
    <w:rsid w:val="00421A22"/>
    <w:rsid w:val="00421AC4"/>
    <w:rsid w:val="00421EF6"/>
    <w:rsid w:val="004223F1"/>
    <w:rsid w:val="004236A5"/>
    <w:rsid w:val="00424A3B"/>
    <w:rsid w:val="0042596C"/>
    <w:rsid w:val="00425C2A"/>
    <w:rsid w:val="00425CFB"/>
    <w:rsid w:val="004260F1"/>
    <w:rsid w:val="004260FD"/>
    <w:rsid w:val="00426A6E"/>
    <w:rsid w:val="00426B7E"/>
    <w:rsid w:val="0042735E"/>
    <w:rsid w:val="0042737B"/>
    <w:rsid w:val="0042784F"/>
    <w:rsid w:val="004278CC"/>
    <w:rsid w:val="00430309"/>
    <w:rsid w:val="004307F7"/>
    <w:rsid w:val="004309BD"/>
    <w:rsid w:val="00431084"/>
    <w:rsid w:val="0043128B"/>
    <w:rsid w:val="0043128F"/>
    <w:rsid w:val="004317D0"/>
    <w:rsid w:val="00431DB3"/>
    <w:rsid w:val="00431F1F"/>
    <w:rsid w:val="00433331"/>
    <w:rsid w:val="00433808"/>
    <w:rsid w:val="00433E6D"/>
    <w:rsid w:val="00434295"/>
    <w:rsid w:val="00435D53"/>
    <w:rsid w:val="00435D8A"/>
    <w:rsid w:val="00435F20"/>
    <w:rsid w:val="0043693E"/>
    <w:rsid w:val="00436A8B"/>
    <w:rsid w:val="00437271"/>
    <w:rsid w:val="0043778E"/>
    <w:rsid w:val="00437CFE"/>
    <w:rsid w:val="00440371"/>
    <w:rsid w:val="0044180F"/>
    <w:rsid w:val="0044181A"/>
    <w:rsid w:val="00441A2A"/>
    <w:rsid w:val="00441BD4"/>
    <w:rsid w:val="00441E3B"/>
    <w:rsid w:val="00442522"/>
    <w:rsid w:val="00442D40"/>
    <w:rsid w:val="00443910"/>
    <w:rsid w:val="00444208"/>
    <w:rsid w:val="00444486"/>
    <w:rsid w:val="0044465C"/>
    <w:rsid w:val="00444891"/>
    <w:rsid w:val="00444FE0"/>
    <w:rsid w:val="004456E0"/>
    <w:rsid w:val="0044602A"/>
    <w:rsid w:val="004467E8"/>
    <w:rsid w:val="00446A7D"/>
    <w:rsid w:val="00446A85"/>
    <w:rsid w:val="00446F50"/>
    <w:rsid w:val="00447A5A"/>
    <w:rsid w:val="00450286"/>
    <w:rsid w:val="00450F5F"/>
    <w:rsid w:val="00451F8A"/>
    <w:rsid w:val="00454381"/>
    <w:rsid w:val="00454951"/>
    <w:rsid w:val="004553C8"/>
    <w:rsid w:val="00455510"/>
    <w:rsid w:val="00455FE8"/>
    <w:rsid w:val="004560ED"/>
    <w:rsid w:val="00456907"/>
    <w:rsid w:val="00456C63"/>
    <w:rsid w:val="00456EF8"/>
    <w:rsid w:val="00457065"/>
    <w:rsid w:val="00457273"/>
    <w:rsid w:val="00457A54"/>
    <w:rsid w:val="00460157"/>
    <w:rsid w:val="0046041E"/>
    <w:rsid w:val="00460BD2"/>
    <w:rsid w:val="00460EA4"/>
    <w:rsid w:val="00460EAA"/>
    <w:rsid w:val="00461261"/>
    <w:rsid w:val="004617F4"/>
    <w:rsid w:val="00461953"/>
    <w:rsid w:val="00462C15"/>
    <w:rsid w:val="00462E4E"/>
    <w:rsid w:val="004639FA"/>
    <w:rsid w:val="00464EEF"/>
    <w:rsid w:val="00466285"/>
    <w:rsid w:val="004662B3"/>
    <w:rsid w:val="00466BF8"/>
    <w:rsid w:val="00467EB1"/>
    <w:rsid w:val="0047047B"/>
    <w:rsid w:val="004711AD"/>
    <w:rsid w:val="00471494"/>
    <w:rsid w:val="00473F7B"/>
    <w:rsid w:val="00474926"/>
    <w:rsid w:val="0047493F"/>
    <w:rsid w:val="00474BDC"/>
    <w:rsid w:val="0047747A"/>
    <w:rsid w:val="0047768B"/>
    <w:rsid w:val="00477E1D"/>
    <w:rsid w:val="004803EB"/>
    <w:rsid w:val="00480809"/>
    <w:rsid w:val="00480F27"/>
    <w:rsid w:val="004816FA"/>
    <w:rsid w:val="00481A0C"/>
    <w:rsid w:val="00481DBA"/>
    <w:rsid w:val="0048416E"/>
    <w:rsid w:val="00484464"/>
    <w:rsid w:val="004844CD"/>
    <w:rsid w:val="004848F6"/>
    <w:rsid w:val="00484BE8"/>
    <w:rsid w:val="0048549B"/>
    <w:rsid w:val="0048577A"/>
    <w:rsid w:val="004859F3"/>
    <w:rsid w:val="004863DF"/>
    <w:rsid w:val="0048646A"/>
    <w:rsid w:val="0048678C"/>
    <w:rsid w:val="004868F5"/>
    <w:rsid w:val="004869A3"/>
    <w:rsid w:val="004879BD"/>
    <w:rsid w:val="00487AD3"/>
    <w:rsid w:val="00487F7E"/>
    <w:rsid w:val="00490374"/>
    <w:rsid w:val="004906A5"/>
    <w:rsid w:val="00491355"/>
    <w:rsid w:val="00491E05"/>
    <w:rsid w:val="00492548"/>
    <w:rsid w:val="00492DE4"/>
    <w:rsid w:val="00492EA7"/>
    <w:rsid w:val="00493109"/>
    <w:rsid w:val="00493A1E"/>
    <w:rsid w:val="004946E2"/>
    <w:rsid w:val="004964BE"/>
    <w:rsid w:val="00496A6A"/>
    <w:rsid w:val="00496BBC"/>
    <w:rsid w:val="00496FA5"/>
    <w:rsid w:val="0049717E"/>
    <w:rsid w:val="00497713"/>
    <w:rsid w:val="00497CF2"/>
    <w:rsid w:val="004A0884"/>
    <w:rsid w:val="004A0ACB"/>
    <w:rsid w:val="004A0C9F"/>
    <w:rsid w:val="004A2C87"/>
    <w:rsid w:val="004A2D8B"/>
    <w:rsid w:val="004A2FD5"/>
    <w:rsid w:val="004A3926"/>
    <w:rsid w:val="004A4582"/>
    <w:rsid w:val="004A4680"/>
    <w:rsid w:val="004A4EAC"/>
    <w:rsid w:val="004A67E2"/>
    <w:rsid w:val="004A77DA"/>
    <w:rsid w:val="004A7AFA"/>
    <w:rsid w:val="004B06D2"/>
    <w:rsid w:val="004B08FF"/>
    <w:rsid w:val="004B0F7F"/>
    <w:rsid w:val="004B1D71"/>
    <w:rsid w:val="004B283E"/>
    <w:rsid w:val="004B2863"/>
    <w:rsid w:val="004B33BF"/>
    <w:rsid w:val="004B3C71"/>
    <w:rsid w:val="004B427D"/>
    <w:rsid w:val="004B4322"/>
    <w:rsid w:val="004B4BF7"/>
    <w:rsid w:val="004B5090"/>
    <w:rsid w:val="004B6039"/>
    <w:rsid w:val="004B6E79"/>
    <w:rsid w:val="004B7767"/>
    <w:rsid w:val="004B7FCF"/>
    <w:rsid w:val="004C015A"/>
    <w:rsid w:val="004C0E2B"/>
    <w:rsid w:val="004C24B0"/>
    <w:rsid w:val="004C2C18"/>
    <w:rsid w:val="004C3A9D"/>
    <w:rsid w:val="004C42F6"/>
    <w:rsid w:val="004C43F2"/>
    <w:rsid w:val="004C454C"/>
    <w:rsid w:val="004C4C46"/>
    <w:rsid w:val="004C4F6C"/>
    <w:rsid w:val="004C58A0"/>
    <w:rsid w:val="004C6372"/>
    <w:rsid w:val="004C79DB"/>
    <w:rsid w:val="004D0156"/>
    <w:rsid w:val="004D01E8"/>
    <w:rsid w:val="004D027B"/>
    <w:rsid w:val="004D0C23"/>
    <w:rsid w:val="004D19BA"/>
    <w:rsid w:val="004D1F59"/>
    <w:rsid w:val="004D337B"/>
    <w:rsid w:val="004D36AB"/>
    <w:rsid w:val="004D45B5"/>
    <w:rsid w:val="004D61EB"/>
    <w:rsid w:val="004D7629"/>
    <w:rsid w:val="004D7731"/>
    <w:rsid w:val="004D7FC2"/>
    <w:rsid w:val="004E04B5"/>
    <w:rsid w:val="004E11D4"/>
    <w:rsid w:val="004E15CA"/>
    <w:rsid w:val="004E17AA"/>
    <w:rsid w:val="004E1D0A"/>
    <w:rsid w:val="004E27A8"/>
    <w:rsid w:val="004E2D36"/>
    <w:rsid w:val="004E3939"/>
    <w:rsid w:val="004E3CF8"/>
    <w:rsid w:val="004E57C7"/>
    <w:rsid w:val="004E57EB"/>
    <w:rsid w:val="004E5C06"/>
    <w:rsid w:val="004E67EB"/>
    <w:rsid w:val="004E7AB4"/>
    <w:rsid w:val="004E7F29"/>
    <w:rsid w:val="004F0B80"/>
    <w:rsid w:val="004F1040"/>
    <w:rsid w:val="004F1760"/>
    <w:rsid w:val="004F1EF8"/>
    <w:rsid w:val="004F2218"/>
    <w:rsid w:val="004F29A4"/>
    <w:rsid w:val="004F348B"/>
    <w:rsid w:val="004F408B"/>
    <w:rsid w:val="004F43D8"/>
    <w:rsid w:val="004F49BF"/>
    <w:rsid w:val="004F4E72"/>
    <w:rsid w:val="004F545B"/>
    <w:rsid w:val="004F55D2"/>
    <w:rsid w:val="004F5AD3"/>
    <w:rsid w:val="004F5B51"/>
    <w:rsid w:val="004F6242"/>
    <w:rsid w:val="004F671F"/>
    <w:rsid w:val="004F6773"/>
    <w:rsid w:val="004F68F5"/>
    <w:rsid w:val="004F747B"/>
    <w:rsid w:val="004F74A2"/>
    <w:rsid w:val="004F7D1F"/>
    <w:rsid w:val="00500E94"/>
    <w:rsid w:val="00501152"/>
    <w:rsid w:val="00501833"/>
    <w:rsid w:val="005026F6"/>
    <w:rsid w:val="005035B6"/>
    <w:rsid w:val="00503D0D"/>
    <w:rsid w:val="00503F2A"/>
    <w:rsid w:val="0050458E"/>
    <w:rsid w:val="00504EB6"/>
    <w:rsid w:val="005052DB"/>
    <w:rsid w:val="00505A8F"/>
    <w:rsid w:val="00505BBE"/>
    <w:rsid w:val="00505CED"/>
    <w:rsid w:val="00506208"/>
    <w:rsid w:val="00506843"/>
    <w:rsid w:val="00506994"/>
    <w:rsid w:val="00507C86"/>
    <w:rsid w:val="00507E74"/>
    <w:rsid w:val="00510385"/>
    <w:rsid w:val="00510919"/>
    <w:rsid w:val="00510FC6"/>
    <w:rsid w:val="00510FFA"/>
    <w:rsid w:val="00511018"/>
    <w:rsid w:val="00511AC4"/>
    <w:rsid w:val="0051211F"/>
    <w:rsid w:val="005124CB"/>
    <w:rsid w:val="00512555"/>
    <w:rsid w:val="005140F6"/>
    <w:rsid w:val="005148C1"/>
    <w:rsid w:val="00514B94"/>
    <w:rsid w:val="00516C46"/>
    <w:rsid w:val="005176A1"/>
    <w:rsid w:val="00517761"/>
    <w:rsid w:val="005177A9"/>
    <w:rsid w:val="00517D47"/>
    <w:rsid w:val="0052069C"/>
    <w:rsid w:val="0052072F"/>
    <w:rsid w:val="00522082"/>
    <w:rsid w:val="0052213F"/>
    <w:rsid w:val="00522656"/>
    <w:rsid w:val="0052362F"/>
    <w:rsid w:val="00523E82"/>
    <w:rsid w:val="00524543"/>
    <w:rsid w:val="0052457B"/>
    <w:rsid w:val="00525004"/>
    <w:rsid w:val="00525627"/>
    <w:rsid w:val="005256EB"/>
    <w:rsid w:val="005262B5"/>
    <w:rsid w:val="00526405"/>
    <w:rsid w:val="00526A0D"/>
    <w:rsid w:val="00526C17"/>
    <w:rsid w:val="00527EB7"/>
    <w:rsid w:val="005314C1"/>
    <w:rsid w:val="0053170B"/>
    <w:rsid w:val="00531807"/>
    <w:rsid w:val="00531C73"/>
    <w:rsid w:val="00532970"/>
    <w:rsid w:val="00532EEA"/>
    <w:rsid w:val="00532EF0"/>
    <w:rsid w:val="0053386B"/>
    <w:rsid w:val="0053388E"/>
    <w:rsid w:val="00533C92"/>
    <w:rsid w:val="00533C98"/>
    <w:rsid w:val="00535FC4"/>
    <w:rsid w:val="005369EE"/>
    <w:rsid w:val="00536C3B"/>
    <w:rsid w:val="005374FE"/>
    <w:rsid w:val="0054059A"/>
    <w:rsid w:val="005405DC"/>
    <w:rsid w:val="0054098F"/>
    <w:rsid w:val="00541762"/>
    <w:rsid w:val="0054203A"/>
    <w:rsid w:val="005423E9"/>
    <w:rsid w:val="00543A97"/>
    <w:rsid w:val="00544B38"/>
    <w:rsid w:val="00545010"/>
    <w:rsid w:val="005457FE"/>
    <w:rsid w:val="005468FA"/>
    <w:rsid w:val="0054720A"/>
    <w:rsid w:val="00547C58"/>
    <w:rsid w:val="005519CF"/>
    <w:rsid w:val="00551FE1"/>
    <w:rsid w:val="005520EC"/>
    <w:rsid w:val="00552E78"/>
    <w:rsid w:val="0055336B"/>
    <w:rsid w:val="00553750"/>
    <w:rsid w:val="00553CB2"/>
    <w:rsid w:val="005540D2"/>
    <w:rsid w:val="005548CA"/>
    <w:rsid w:val="00555600"/>
    <w:rsid w:val="00555A16"/>
    <w:rsid w:val="00555DFA"/>
    <w:rsid w:val="00555E26"/>
    <w:rsid w:val="0055619A"/>
    <w:rsid w:val="0055619D"/>
    <w:rsid w:val="005565F4"/>
    <w:rsid w:val="0055663B"/>
    <w:rsid w:val="00556791"/>
    <w:rsid w:val="00556CBE"/>
    <w:rsid w:val="005573CA"/>
    <w:rsid w:val="00560E15"/>
    <w:rsid w:val="00561E75"/>
    <w:rsid w:val="00562903"/>
    <w:rsid w:val="0056291F"/>
    <w:rsid w:val="00562DAA"/>
    <w:rsid w:val="00564713"/>
    <w:rsid w:val="00564931"/>
    <w:rsid w:val="00564BB5"/>
    <w:rsid w:val="00565C49"/>
    <w:rsid w:val="00565E39"/>
    <w:rsid w:val="005660EE"/>
    <w:rsid w:val="005665EC"/>
    <w:rsid w:val="005679DA"/>
    <w:rsid w:val="00567D3C"/>
    <w:rsid w:val="00567FE5"/>
    <w:rsid w:val="00570DC4"/>
    <w:rsid w:val="0057160C"/>
    <w:rsid w:val="00571797"/>
    <w:rsid w:val="00572067"/>
    <w:rsid w:val="005727A7"/>
    <w:rsid w:val="00572902"/>
    <w:rsid w:val="005750C2"/>
    <w:rsid w:val="00575104"/>
    <w:rsid w:val="00575558"/>
    <w:rsid w:val="0057570A"/>
    <w:rsid w:val="00576214"/>
    <w:rsid w:val="005764AD"/>
    <w:rsid w:val="005769BD"/>
    <w:rsid w:val="00577154"/>
    <w:rsid w:val="005772AD"/>
    <w:rsid w:val="0057778B"/>
    <w:rsid w:val="0058011E"/>
    <w:rsid w:val="005804DB"/>
    <w:rsid w:val="00580729"/>
    <w:rsid w:val="005808DD"/>
    <w:rsid w:val="00580A52"/>
    <w:rsid w:val="00580B4A"/>
    <w:rsid w:val="00581A5F"/>
    <w:rsid w:val="00581C88"/>
    <w:rsid w:val="00581D51"/>
    <w:rsid w:val="00582625"/>
    <w:rsid w:val="005832EA"/>
    <w:rsid w:val="00584655"/>
    <w:rsid w:val="00584AD8"/>
    <w:rsid w:val="00584C94"/>
    <w:rsid w:val="005856F4"/>
    <w:rsid w:val="00585847"/>
    <w:rsid w:val="005859E6"/>
    <w:rsid w:val="005863EF"/>
    <w:rsid w:val="0059047A"/>
    <w:rsid w:val="00590C38"/>
    <w:rsid w:val="00591AC0"/>
    <w:rsid w:val="00591FEB"/>
    <w:rsid w:val="00592656"/>
    <w:rsid w:val="00592893"/>
    <w:rsid w:val="0059327C"/>
    <w:rsid w:val="00594536"/>
    <w:rsid w:val="00595C48"/>
    <w:rsid w:val="00596A47"/>
    <w:rsid w:val="00597210"/>
    <w:rsid w:val="00597A95"/>
    <w:rsid w:val="005A0622"/>
    <w:rsid w:val="005A06BD"/>
    <w:rsid w:val="005A099D"/>
    <w:rsid w:val="005A150A"/>
    <w:rsid w:val="005A15AE"/>
    <w:rsid w:val="005A184F"/>
    <w:rsid w:val="005A24AF"/>
    <w:rsid w:val="005A2AE1"/>
    <w:rsid w:val="005A2C1F"/>
    <w:rsid w:val="005A2DCB"/>
    <w:rsid w:val="005A357D"/>
    <w:rsid w:val="005A41A3"/>
    <w:rsid w:val="005A567C"/>
    <w:rsid w:val="005A5BD4"/>
    <w:rsid w:val="005A5DE0"/>
    <w:rsid w:val="005A718D"/>
    <w:rsid w:val="005A73EA"/>
    <w:rsid w:val="005A7941"/>
    <w:rsid w:val="005A7DC2"/>
    <w:rsid w:val="005B0485"/>
    <w:rsid w:val="005B07FD"/>
    <w:rsid w:val="005B0EA0"/>
    <w:rsid w:val="005B17D6"/>
    <w:rsid w:val="005B1D0A"/>
    <w:rsid w:val="005B1E55"/>
    <w:rsid w:val="005B2D92"/>
    <w:rsid w:val="005B3504"/>
    <w:rsid w:val="005B3EA6"/>
    <w:rsid w:val="005B4185"/>
    <w:rsid w:val="005B41BD"/>
    <w:rsid w:val="005B52D2"/>
    <w:rsid w:val="005B55AA"/>
    <w:rsid w:val="005B7259"/>
    <w:rsid w:val="005C0EEA"/>
    <w:rsid w:val="005C11A2"/>
    <w:rsid w:val="005C2627"/>
    <w:rsid w:val="005C2B78"/>
    <w:rsid w:val="005C436B"/>
    <w:rsid w:val="005C4B45"/>
    <w:rsid w:val="005C4F95"/>
    <w:rsid w:val="005C5121"/>
    <w:rsid w:val="005C5A47"/>
    <w:rsid w:val="005C5D08"/>
    <w:rsid w:val="005D129F"/>
    <w:rsid w:val="005D1337"/>
    <w:rsid w:val="005D23E7"/>
    <w:rsid w:val="005D27CC"/>
    <w:rsid w:val="005D2BE0"/>
    <w:rsid w:val="005D404B"/>
    <w:rsid w:val="005D42F8"/>
    <w:rsid w:val="005D47ED"/>
    <w:rsid w:val="005D4AD2"/>
    <w:rsid w:val="005D69D9"/>
    <w:rsid w:val="005E0041"/>
    <w:rsid w:val="005E03AC"/>
    <w:rsid w:val="005E1C8D"/>
    <w:rsid w:val="005E26BF"/>
    <w:rsid w:val="005E307E"/>
    <w:rsid w:val="005E35E7"/>
    <w:rsid w:val="005E4B5A"/>
    <w:rsid w:val="005E5333"/>
    <w:rsid w:val="005E6AA9"/>
    <w:rsid w:val="005E6CD5"/>
    <w:rsid w:val="005E6D66"/>
    <w:rsid w:val="005E7323"/>
    <w:rsid w:val="005F05D1"/>
    <w:rsid w:val="005F09B1"/>
    <w:rsid w:val="005F0B59"/>
    <w:rsid w:val="005F0F3E"/>
    <w:rsid w:val="005F199E"/>
    <w:rsid w:val="005F1B69"/>
    <w:rsid w:val="005F251A"/>
    <w:rsid w:val="005F294E"/>
    <w:rsid w:val="005F2E4E"/>
    <w:rsid w:val="005F3058"/>
    <w:rsid w:val="005F4880"/>
    <w:rsid w:val="005F5FC8"/>
    <w:rsid w:val="005F6BFC"/>
    <w:rsid w:val="005F6E51"/>
    <w:rsid w:val="005F7C30"/>
    <w:rsid w:val="0060029B"/>
    <w:rsid w:val="006013B7"/>
    <w:rsid w:val="0060150B"/>
    <w:rsid w:val="006025C5"/>
    <w:rsid w:val="006026BB"/>
    <w:rsid w:val="006026C3"/>
    <w:rsid w:val="00602721"/>
    <w:rsid w:val="00602C41"/>
    <w:rsid w:val="00602E70"/>
    <w:rsid w:val="0060428D"/>
    <w:rsid w:val="00605AC7"/>
    <w:rsid w:val="00605C9E"/>
    <w:rsid w:val="00605E41"/>
    <w:rsid w:val="00606E41"/>
    <w:rsid w:val="0060707A"/>
    <w:rsid w:val="00607782"/>
    <w:rsid w:val="0061004B"/>
    <w:rsid w:val="006101CE"/>
    <w:rsid w:val="00610758"/>
    <w:rsid w:val="006112E6"/>
    <w:rsid w:val="00612B50"/>
    <w:rsid w:val="0061327D"/>
    <w:rsid w:val="00613365"/>
    <w:rsid w:val="00613B4D"/>
    <w:rsid w:val="006141B5"/>
    <w:rsid w:val="0061420B"/>
    <w:rsid w:val="0061501F"/>
    <w:rsid w:val="00615BB4"/>
    <w:rsid w:val="0061707A"/>
    <w:rsid w:val="006213D6"/>
    <w:rsid w:val="00621B20"/>
    <w:rsid w:val="00621C3D"/>
    <w:rsid w:val="00621E61"/>
    <w:rsid w:val="00622186"/>
    <w:rsid w:val="006225C0"/>
    <w:rsid w:val="00622FFE"/>
    <w:rsid w:val="00623D70"/>
    <w:rsid w:val="0062444A"/>
    <w:rsid w:val="006255C7"/>
    <w:rsid w:val="00625DD3"/>
    <w:rsid w:val="006265A4"/>
    <w:rsid w:val="006273E9"/>
    <w:rsid w:val="00627776"/>
    <w:rsid w:val="0062792B"/>
    <w:rsid w:val="00631292"/>
    <w:rsid w:val="006322FF"/>
    <w:rsid w:val="00632590"/>
    <w:rsid w:val="006328B9"/>
    <w:rsid w:val="0063296C"/>
    <w:rsid w:val="00632D90"/>
    <w:rsid w:val="00633708"/>
    <w:rsid w:val="006345CA"/>
    <w:rsid w:val="00634CB3"/>
    <w:rsid w:val="00635FD2"/>
    <w:rsid w:val="00636F13"/>
    <w:rsid w:val="0063715F"/>
    <w:rsid w:val="0063767E"/>
    <w:rsid w:val="00637B58"/>
    <w:rsid w:val="006411BE"/>
    <w:rsid w:val="00641480"/>
    <w:rsid w:val="006415F5"/>
    <w:rsid w:val="00641A87"/>
    <w:rsid w:val="00641A8C"/>
    <w:rsid w:val="00641F3C"/>
    <w:rsid w:val="0064313E"/>
    <w:rsid w:val="006434D7"/>
    <w:rsid w:val="006438D2"/>
    <w:rsid w:val="00643B00"/>
    <w:rsid w:val="006448F3"/>
    <w:rsid w:val="00644CEF"/>
    <w:rsid w:val="00645606"/>
    <w:rsid w:val="0064591B"/>
    <w:rsid w:val="00645ACE"/>
    <w:rsid w:val="00645D80"/>
    <w:rsid w:val="0064676D"/>
    <w:rsid w:val="0064742B"/>
    <w:rsid w:val="00650209"/>
    <w:rsid w:val="00650520"/>
    <w:rsid w:val="00651B7B"/>
    <w:rsid w:val="00651EB2"/>
    <w:rsid w:val="00653348"/>
    <w:rsid w:val="0065385C"/>
    <w:rsid w:val="00653FEE"/>
    <w:rsid w:val="00655197"/>
    <w:rsid w:val="006551DF"/>
    <w:rsid w:val="006556E3"/>
    <w:rsid w:val="00655793"/>
    <w:rsid w:val="00657CEC"/>
    <w:rsid w:val="00660360"/>
    <w:rsid w:val="00660E31"/>
    <w:rsid w:val="006613D4"/>
    <w:rsid w:val="006616FE"/>
    <w:rsid w:val="00661DCA"/>
    <w:rsid w:val="00662B44"/>
    <w:rsid w:val="00662D00"/>
    <w:rsid w:val="00663135"/>
    <w:rsid w:val="006636C1"/>
    <w:rsid w:val="00663A16"/>
    <w:rsid w:val="00663A88"/>
    <w:rsid w:val="00663C20"/>
    <w:rsid w:val="00663F13"/>
    <w:rsid w:val="0066438A"/>
    <w:rsid w:val="00664F9B"/>
    <w:rsid w:val="00665AE7"/>
    <w:rsid w:val="00666736"/>
    <w:rsid w:val="00666DAC"/>
    <w:rsid w:val="006712AE"/>
    <w:rsid w:val="00671955"/>
    <w:rsid w:val="00671B10"/>
    <w:rsid w:val="0067489E"/>
    <w:rsid w:val="006748DC"/>
    <w:rsid w:val="00674CE1"/>
    <w:rsid w:val="0067561D"/>
    <w:rsid w:val="00675E57"/>
    <w:rsid w:val="0067687E"/>
    <w:rsid w:val="00676BA8"/>
    <w:rsid w:val="00676CF9"/>
    <w:rsid w:val="00676E4A"/>
    <w:rsid w:val="006773CD"/>
    <w:rsid w:val="006779E3"/>
    <w:rsid w:val="00677C90"/>
    <w:rsid w:val="00677F04"/>
    <w:rsid w:val="006821B9"/>
    <w:rsid w:val="0068223D"/>
    <w:rsid w:val="00682AA7"/>
    <w:rsid w:val="00683A6B"/>
    <w:rsid w:val="00683B36"/>
    <w:rsid w:val="00683F9B"/>
    <w:rsid w:val="0068402B"/>
    <w:rsid w:val="00684584"/>
    <w:rsid w:val="00684B6A"/>
    <w:rsid w:val="00685A80"/>
    <w:rsid w:val="00685EF8"/>
    <w:rsid w:val="00686BBD"/>
    <w:rsid w:val="00687025"/>
    <w:rsid w:val="0068756D"/>
    <w:rsid w:val="0068763C"/>
    <w:rsid w:val="006920AA"/>
    <w:rsid w:val="00692152"/>
    <w:rsid w:val="006926C8"/>
    <w:rsid w:val="00692968"/>
    <w:rsid w:val="00692B71"/>
    <w:rsid w:val="00693D0C"/>
    <w:rsid w:val="00693FD5"/>
    <w:rsid w:val="00694275"/>
    <w:rsid w:val="00694598"/>
    <w:rsid w:val="00694E5B"/>
    <w:rsid w:val="0069542B"/>
    <w:rsid w:val="0069560D"/>
    <w:rsid w:val="0069614A"/>
    <w:rsid w:val="00696392"/>
    <w:rsid w:val="006963D7"/>
    <w:rsid w:val="006970B1"/>
    <w:rsid w:val="006A0B35"/>
    <w:rsid w:val="006A0E0D"/>
    <w:rsid w:val="006A118B"/>
    <w:rsid w:val="006A136E"/>
    <w:rsid w:val="006A146F"/>
    <w:rsid w:val="006A16FD"/>
    <w:rsid w:val="006A1750"/>
    <w:rsid w:val="006A24FE"/>
    <w:rsid w:val="006A2D79"/>
    <w:rsid w:val="006A2DF4"/>
    <w:rsid w:val="006A31EA"/>
    <w:rsid w:val="006A333E"/>
    <w:rsid w:val="006A3430"/>
    <w:rsid w:val="006A4106"/>
    <w:rsid w:val="006A493F"/>
    <w:rsid w:val="006A5791"/>
    <w:rsid w:val="006A6151"/>
    <w:rsid w:val="006A6266"/>
    <w:rsid w:val="006A65CC"/>
    <w:rsid w:val="006A69A2"/>
    <w:rsid w:val="006A75F5"/>
    <w:rsid w:val="006A7BF2"/>
    <w:rsid w:val="006A7CB5"/>
    <w:rsid w:val="006B0BCD"/>
    <w:rsid w:val="006B1F57"/>
    <w:rsid w:val="006B22AC"/>
    <w:rsid w:val="006B2E9B"/>
    <w:rsid w:val="006B2F76"/>
    <w:rsid w:val="006B32C2"/>
    <w:rsid w:val="006B3969"/>
    <w:rsid w:val="006B3D54"/>
    <w:rsid w:val="006B4869"/>
    <w:rsid w:val="006B5332"/>
    <w:rsid w:val="006B561C"/>
    <w:rsid w:val="006B577F"/>
    <w:rsid w:val="006B6DEE"/>
    <w:rsid w:val="006B73AC"/>
    <w:rsid w:val="006B77AB"/>
    <w:rsid w:val="006B79F6"/>
    <w:rsid w:val="006C17D1"/>
    <w:rsid w:val="006C1C24"/>
    <w:rsid w:val="006C1D06"/>
    <w:rsid w:val="006C1F2E"/>
    <w:rsid w:val="006C27B5"/>
    <w:rsid w:val="006C27E5"/>
    <w:rsid w:val="006C319C"/>
    <w:rsid w:val="006C34CE"/>
    <w:rsid w:val="006C3F20"/>
    <w:rsid w:val="006C3F8E"/>
    <w:rsid w:val="006C4513"/>
    <w:rsid w:val="006C6E74"/>
    <w:rsid w:val="006C6FE0"/>
    <w:rsid w:val="006C73A6"/>
    <w:rsid w:val="006C7EBF"/>
    <w:rsid w:val="006D0540"/>
    <w:rsid w:val="006D07AC"/>
    <w:rsid w:val="006D07D7"/>
    <w:rsid w:val="006D0C0B"/>
    <w:rsid w:val="006D13A0"/>
    <w:rsid w:val="006D1787"/>
    <w:rsid w:val="006D1F6D"/>
    <w:rsid w:val="006D3C02"/>
    <w:rsid w:val="006D3F5E"/>
    <w:rsid w:val="006D437C"/>
    <w:rsid w:val="006D4554"/>
    <w:rsid w:val="006D4CBA"/>
    <w:rsid w:val="006D585E"/>
    <w:rsid w:val="006E0834"/>
    <w:rsid w:val="006E098B"/>
    <w:rsid w:val="006E20A9"/>
    <w:rsid w:val="006E28CB"/>
    <w:rsid w:val="006E28E9"/>
    <w:rsid w:val="006E3163"/>
    <w:rsid w:val="006E37D7"/>
    <w:rsid w:val="006E3FC3"/>
    <w:rsid w:val="006E412C"/>
    <w:rsid w:val="006E5551"/>
    <w:rsid w:val="006E5644"/>
    <w:rsid w:val="006E5B21"/>
    <w:rsid w:val="006E5C93"/>
    <w:rsid w:val="006E6AA0"/>
    <w:rsid w:val="006E6F00"/>
    <w:rsid w:val="006E6F40"/>
    <w:rsid w:val="006E7552"/>
    <w:rsid w:val="006E7917"/>
    <w:rsid w:val="006E7998"/>
    <w:rsid w:val="006F00D6"/>
    <w:rsid w:val="006F0223"/>
    <w:rsid w:val="006F0672"/>
    <w:rsid w:val="006F088D"/>
    <w:rsid w:val="006F0ABD"/>
    <w:rsid w:val="006F141F"/>
    <w:rsid w:val="006F167A"/>
    <w:rsid w:val="006F2AC4"/>
    <w:rsid w:val="006F355C"/>
    <w:rsid w:val="006F43B4"/>
    <w:rsid w:val="006F4542"/>
    <w:rsid w:val="006F45FB"/>
    <w:rsid w:val="006F5595"/>
    <w:rsid w:val="006F581E"/>
    <w:rsid w:val="006F5CED"/>
    <w:rsid w:val="006F67D2"/>
    <w:rsid w:val="006F689A"/>
    <w:rsid w:val="006F68BF"/>
    <w:rsid w:val="006F6D69"/>
    <w:rsid w:val="006F73A3"/>
    <w:rsid w:val="006F7873"/>
    <w:rsid w:val="007003BB"/>
    <w:rsid w:val="007010D2"/>
    <w:rsid w:val="0070119D"/>
    <w:rsid w:val="00701324"/>
    <w:rsid w:val="00701578"/>
    <w:rsid w:val="0070198D"/>
    <w:rsid w:val="00701E54"/>
    <w:rsid w:val="00701F81"/>
    <w:rsid w:val="007021BA"/>
    <w:rsid w:val="00703179"/>
    <w:rsid w:val="00703DC7"/>
    <w:rsid w:val="00704230"/>
    <w:rsid w:val="00704964"/>
    <w:rsid w:val="0070528C"/>
    <w:rsid w:val="00705349"/>
    <w:rsid w:val="007065A2"/>
    <w:rsid w:val="00706B55"/>
    <w:rsid w:val="0071076A"/>
    <w:rsid w:val="00710884"/>
    <w:rsid w:val="00713680"/>
    <w:rsid w:val="0071448F"/>
    <w:rsid w:val="007144DF"/>
    <w:rsid w:val="00714CD9"/>
    <w:rsid w:val="0071603E"/>
    <w:rsid w:val="007167AA"/>
    <w:rsid w:val="00716A00"/>
    <w:rsid w:val="00716BA8"/>
    <w:rsid w:val="00716BD0"/>
    <w:rsid w:val="0071713F"/>
    <w:rsid w:val="00717E19"/>
    <w:rsid w:val="00720639"/>
    <w:rsid w:val="0072080E"/>
    <w:rsid w:val="00720C36"/>
    <w:rsid w:val="00721205"/>
    <w:rsid w:val="0072144E"/>
    <w:rsid w:val="00721868"/>
    <w:rsid w:val="007222F5"/>
    <w:rsid w:val="00722AB1"/>
    <w:rsid w:val="00722D9B"/>
    <w:rsid w:val="00722DEF"/>
    <w:rsid w:val="007233F7"/>
    <w:rsid w:val="007238FD"/>
    <w:rsid w:val="007246BE"/>
    <w:rsid w:val="00724A16"/>
    <w:rsid w:val="00724BEF"/>
    <w:rsid w:val="00725C1F"/>
    <w:rsid w:val="00726120"/>
    <w:rsid w:val="00726A76"/>
    <w:rsid w:val="00726E49"/>
    <w:rsid w:val="00727102"/>
    <w:rsid w:val="007277AB"/>
    <w:rsid w:val="0073053C"/>
    <w:rsid w:val="007307B0"/>
    <w:rsid w:val="00730883"/>
    <w:rsid w:val="00730B49"/>
    <w:rsid w:val="00732187"/>
    <w:rsid w:val="0073266A"/>
    <w:rsid w:val="007328F0"/>
    <w:rsid w:val="00732D55"/>
    <w:rsid w:val="00732DB9"/>
    <w:rsid w:val="0073334E"/>
    <w:rsid w:val="007338A6"/>
    <w:rsid w:val="00733C7B"/>
    <w:rsid w:val="007347E0"/>
    <w:rsid w:val="00734DF3"/>
    <w:rsid w:val="00734EB0"/>
    <w:rsid w:val="00735A12"/>
    <w:rsid w:val="00735DAC"/>
    <w:rsid w:val="007365F0"/>
    <w:rsid w:val="00741240"/>
    <w:rsid w:val="00742180"/>
    <w:rsid w:val="0074222D"/>
    <w:rsid w:val="0074251B"/>
    <w:rsid w:val="007426ED"/>
    <w:rsid w:val="007443AD"/>
    <w:rsid w:val="00745027"/>
    <w:rsid w:val="007451B9"/>
    <w:rsid w:val="007456F0"/>
    <w:rsid w:val="00746176"/>
    <w:rsid w:val="007463F8"/>
    <w:rsid w:val="00746AD0"/>
    <w:rsid w:val="007476FB"/>
    <w:rsid w:val="007503C1"/>
    <w:rsid w:val="00750F75"/>
    <w:rsid w:val="00751A2C"/>
    <w:rsid w:val="00751CFE"/>
    <w:rsid w:val="00752DC9"/>
    <w:rsid w:val="00753379"/>
    <w:rsid w:val="0075352F"/>
    <w:rsid w:val="00753CD0"/>
    <w:rsid w:val="00753D3B"/>
    <w:rsid w:val="00754127"/>
    <w:rsid w:val="00754708"/>
    <w:rsid w:val="007547B6"/>
    <w:rsid w:val="00754930"/>
    <w:rsid w:val="007561AB"/>
    <w:rsid w:val="00756294"/>
    <w:rsid w:val="00756776"/>
    <w:rsid w:val="0075733C"/>
    <w:rsid w:val="00757EBA"/>
    <w:rsid w:val="00760540"/>
    <w:rsid w:val="00760603"/>
    <w:rsid w:val="00760CC4"/>
    <w:rsid w:val="00760F34"/>
    <w:rsid w:val="00762687"/>
    <w:rsid w:val="007628D5"/>
    <w:rsid w:val="007629D3"/>
    <w:rsid w:val="00763183"/>
    <w:rsid w:val="00763188"/>
    <w:rsid w:val="00763E2C"/>
    <w:rsid w:val="00763FBE"/>
    <w:rsid w:val="00764567"/>
    <w:rsid w:val="00764B26"/>
    <w:rsid w:val="00765874"/>
    <w:rsid w:val="00766014"/>
    <w:rsid w:val="0076639D"/>
    <w:rsid w:val="00767011"/>
    <w:rsid w:val="0076763F"/>
    <w:rsid w:val="00767C65"/>
    <w:rsid w:val="00767EB2"/>
    <w:rsid w:val="00770A9F"/>
    <w:rsid w:val="007713CF"/>
    <w:rsid w:val="00771441"/>
    <w:rsid w:val="00772F51"/>
    <w:rsid w:val="00773182"/>
    <w:rsid w:val="00773431"/>
    <w:rsid w:val="007736B0"/>
    <w:rsid w:val="007745DD"/>
    <w:rsid w:val="007746E6"/>
    <w:rsid w:val="00775189"/>
    <w:rsid w:val="007755CE"/>
    <w:rsid w:val="0077575B"/>
    <w:rsid w:val="00775ECE"/>
    <w:rsid w:val="00776627"/>
    <w:rsid w:val="00776FA6"/>
    <w:rsid w:val="0077762F"/>
    <w:rsid w:val="007809B9"/>
    <w:rsid w:val="0078192A"/>
    <w:rsid w:val="00781EA4"/>
    <w:rsid w:val="00781FD6"/>
    <w:rsid w:val="007824EA"/>
    <w:rsid w:val="00782B2F"/>
    <w:rsid w:val="00782BEF"/>
    <w:rsid w:val="007832BE"/>
    <w:rsid w:val="007834B2"/>
    <w:rsid w:val="00783871"/>
    <w:rsid w:val="00783C26"/>
    <w:rsid w:val="00783D7F"/>
    <w:rsid w:val="00784389"/>
    <w:rsid w:val="00784660"/>
    <w:rsid w:val="00784DEF"/>
    <w:rsid w:val="00784F42"/>
    <w:rsid w:val="00785F04"/>
    <w:rsid w:val="00786CFF"/>
    <w:rsid w:val="00790263"/>
    <w:rsid w:val="0079042C"/>
    <w:rsid w:val="007909B7"/>
    <w:rsid w:val="007909DF"/>
    <w:rsid w:val="00790E63"/>
    <w:rsid w:val="007918E1"/>
    <w:rsid w:val="00791BE4"/>
    <w:rsid w:val="00791D86"/>
    <w:rsid w:val="00791E50"/>
    <w:rsid w:val="00791FE5"/>
    <w:rsid w:val="0079239A"/>
    <w:rsid w:val="007934F2"/>
    <w:rsid w:val="00793A8F"/>
    <w:rsid w:val="00793E74"/>
    <w:rsid w:val="00794117"/>
    <w:rsid w:val="00794264"/>
    <w:rsid w:val="00794E5E"/>
    <w:rsid w:val="00795258"/>
    <w:rsid w:val="007952BA"/>
    <w:rsid w:val="007954DF"/>
    <w:rsid w:val="00795ED9"/>
    <w:rsid w:val="007967EC"/>
    <w:rsid w:val="00796F3A"/>
    <w:rsid w:val="007974AE"/>
    <w:rsid w:val="00797C6E"/>
    <w:rsid w:val="007A0465"/>
    <w:rsid w:val="007A17DA"/>
    <w:rsid w:val="007A20FF"/>
    <w:rsid w:val="007A2897"/>
    <w:rsid w:val="007A3B3E"/>
    <w:rsid w:val="007A4322"/>
    <w:rsid w:val="007A4342"/>
    <w:rsid w:val="007A5A44"/>
    <w:rsid w:val="007A5DAB"/>
    <w:rsid w:val="007A63B1"/>
    <w:rsid w:val="007A6B1F"/>
    <w:rsid w:val="007A6C16"/>
    <w:rsid w:val="007A6C75"/>
    <w:rsid w:val="007A7433"/>
    <w:rsid w:val="007B04AE"/>
    <w:rsid w:val="007B0BC4"/>
    <w:rsid w:val="007B10EB"/>
    <w:rsid w:val="007B119F"/>
    <w:rsid w:val="007B1461"/>
    <w:rsid w:val="007B185D"/>
    <w:rsid w:val="007B1A7E"/>
    <w:rsid w:val="007B1FDC"/>
    <w:rsid w:val="007B2399"/>
    <w:rsid w:val="007B2E29"/>
    <w:rsid w:val="007B2E78"/>
    <w:rsid w:val="007B2EE2"/>
    <w:rsid w:val="007B2F92"/>
    <w:rsid w:val="007B30FD"/>
    <w:rsid w:val="007B33F9"/>
    <w:rsid w:val="007B39DB"/>
    <w:rsid w:val="007B3D48"/>
    <w:rsid w:val="007B3DC1"/>
    <w:rsid w:val="007B4152"/>
    <w:rsid w:val="007B42FF"/>
    <w:rsid w:val="007B43E8"/>
    <w:rsid w:val="007B4F0E"/>
    <w:rsid w:val="007B7281"/>
    <w:rsid w:val="007B7373"/>
    <w:rsid w:val="007B73A5"/>
    <w:rsid w:val="007B7CE1"/>
    <w:rsid w:val="007B7F66"/>
    <w:rsid w:val="007C1227"/>
    <w:rsid w:val="007C15F4"/>
    <w:rsid w:val="007C26C4"/>
    <w:rsid w:val="007C298F"/>
    <w:rsid w:val="007C30F2"/>
    <w:rsid w:val="007C3640"/>
    <w:rsid w:val="007C3858"/>
    <w:rsid w:val="007C3E73"/>
    <w:rsid w:val="007C428F"/>
    <w:rsid w:val="007C6085"/>
    <w:rsid w:val="007C6BBF"/>
    <w:rsid w:val="007C7E10"/>
    <w:rsid w:val="007D06D1"/>
    <w:rsid w:val="007D06FC"/>
    <w:rsid w:val="007D170B"/>
    <w:rsid w:val="007D1B19"/>
    <w:rsid w:val="007D1CCA"/>
    <w:rsid w:val="007D2D72"/>
    <w:rsid w:val="007D3AFA"/>
    <w:rsid w:val="007D446F"/>
    <w:rsid w:val="007D4AE6"/>
    <w:rsid w:val="007D4E6A"/>
    <w:rsid w:val="007D57EC"/>
    <w:rsid w:val="007D580F"/>
    <w:rsid w:val="007D5CA3"/>
    <w:rsid w:val="007D5D50"/>
    <w:rsid w:val="007D644C"/>
    <w:rsid w:val="007D6504"/>
    <w:rsid w:val="007D774F"/>
    <w:rsid w:val="007D7C21"/>
    <w:rsid w:val="007E042C"/>
    <w:rsid w:val="007E0B70"/>
    <w:rsid w:val="007E0DAB"/>
    <w:rsid w:val="007E11AE"/>
    <w:rsid w:val="007E1207"/>
    <w:rsid w:val="007E1597"/>
    <w:rsid w:val="007E1814"/>
    <w:rsid w:val="007E1851"/>
    <w:rsid w:val="007E2227"/>
    <w:rsid w:val="007E262B"/>
    <w:rsid w:val="007E2D51"/>
    <w:rsid w:val="007E2DD1"/>
    <w:rsid w:val="007E413F"/>
    <w:rsid w:val="007E4850"/>
    <w:rsid w:val="007E4962"/>
    <w:rsid w:val="007E4D78"/>
    <w:rsid w:val="007E62CA"/>
    <w:rsid w:val="007E69A5"/>
    <w:rsid w:val="007E6D76"/>
    <w:rsid w:val="007E7A38"/>
    <w:rsid w:val="007F0239"/>
    <w:rsid w:val="007F228A"/>
    <w:rsid w:val="007F37B7"/>
    <w:rsid w:val="007F3DAA"/>
    <w:rsid w:val="007F3E64"/>
    <w:rsid w:val="007F3EAE"/>
    <w:rsid w:val="007F441F"/>
    <w:rsid w:val="007F4AF4"/>
    <w:rsid w:val="007F50D6"/>
    <w:rsid w:val="007F5193"/>
    <w:rsid w:val="007F625F"/>
    <w:rsid w:val="007F62F0"/>
    <w:rsid w:val="007F6B27"/>
    <w:rsid w:val="007F770E"/>
    <w:rsid w:val="007F7EA2"/>
    <w:rsid w:val="00800A65"/>
    <w:rsid w:val="0080162A"/>
    <w:rsid w:val="00801658"/>
    <w:rsid w:val="00802302"/>
    <w:rsid w:val="00802C79"/>
    <w:rsid w:val="008030A6"/>
    <w:rsid w:val="008035BF"/>
    <w:rsid w:val="0080414B"/>
    <w:rsid w:val="008048F9"/>
    <w:rsid w:val="00804E18"/>
    <w:rsid w:val="00805019"/>
    <w:rsid w:val="0080539E"/>
    <w:rsid w:val="00805750"/>
    <w:rsid w:val="008057E2"/>
    <w:rsid w:val="00805A7C"/>
    <w:rsid w:val="00806BFE"/>
    <w:rsid w:val="00806CF7"/>
    <w:rsid w:val="00807BE3"/>
    <w:rsid w:val="00807CAE"/>
    <w:rsid w:val="0081138B"/>
    <w:rsid w:val="00811608"/>
    <w:rsid w:val="008118EE"/>
    <w:rsid w:val="00811ED7"/>
    <w:rsid w:val="00812CD5"/>
    <w:rsid w:val="00812F5E"/>
    <w:rsid w:val="00813F58"/>
    <w:rsid w:val="00813F7F"/>
    <w:rsid w:val="00814545"/>
    <w:rsid w:val="00814B8C"/>
    <w:rsid w:val="00814C75"/>
    <w:rsid w:val="00815929"/>
    <w:rsid w:val="00815D33"/>
    <w:rsid w:val="008166BB"/>
    <w:rsid w:val="008173CD"/>
    <w:rsid w:val="00817DD8"/>
    <w:rsid w:val="008202B2"/>
    <w:rsid w:val="0082058F"/>
    <w:rsid w:val="00820720"/>
    <w:rsid w:val="00821C83"/>
    <w:rsid w:val="008221CC"/>
    <w:rsid w:val="008225DB"/>
    <w:rsid w:val="00822838"/>
    <w:rsid w:val="00822EBC"/>
    <w:rsid w:val="00823D82"/>
    <w:rsid w:val="008254BD"/>
    <w:rsid w:val="00825830"/>
    <w:rsid w:val="00825A2F"/>
    <w:rsid w:val="00826107"/>
    <w:rsid w:val="00826169"/>
    <w:rsid w:val="008262F1"/>
    <w:rsid w:val="00826AB6"/>
    <w:rsid w:val="00827033"/>
    <w:rsid w:val="00827AAE"/>
    <w:rsid w:val="0083037A"/>
    <w:rsid w:val="008305B1"/>
    <w:rsid w:val="008306DC"/>
    <w:rsid w:val="00830D15"/>
    <w:rsid w:val="00830F73"/>
    <w:rsid w:val="00831DD1"/>
    <w:rsid w:val="00831E44"/>
    <w:rsid w:val="008324E7"/>
    <w:rsid w:val="008326CF"/>
    <w:rsid w:val="00832F4A"/>
    <w:rsid w:val="00833103"/>
    <w:rsid w:val="00833266"/>
    <w:rsid w:val="00834B9F"/>
    <w:rsid w:val="008356B3"/>
    <w:rsid w:val="00835922"/>
    <w:rsid w:val="00836988"/>
    <w:rsid w:val="008370B5"/>
    <w:rsid w:val="00837256"/>
    <w:rsid w:val="008373FB"/>
    <w:rsid w:val="00837D21"/>
    <w:rsid w:val="0084028B"/>
    <w:rsid w:val="00841A2F"/>
    <w:rsid w:val="00842094"/>
    <w:rsid w:val="00842394"/>
    <w:rsid w:val="00842B59"/>
    <w:rsid w:val="008433DC"/>
    <w:rsid w:val="00844246"/>
    <w:rsid w:val="0084479F"/>
    <w:rsid w:val="008451BB"/>
    <w:rsid w:val="00845727"/>
    <w:rsid w:val="008460F2"/>
    <w:rsid w:val="008479E5"/>
    <w:rsid w:val="0085097D"/>
    <w:rsid w:val="0085098A"/>
    <w:rsid w:val="008510B4"/>
    <w:rsid w:val="008511B9"/>
    <w:rsid w:val="0085134E"/>
    <w:rsid w:val="00851520"/>
    <w:rsid w:val="0085207E"/>
    <w:rsid w:val="00852B0E"/>
    <w:rsid w:val="008531A6"/>
    <w:rsid w:val="008531FF"/>
    <w:rsid w:val="0085345C"/>
    <w:rsid w:val="00853D79"/>
    <w:rsid w:val="00853F95"/>
    <w:rsid w:val="008546F9"/>
    <w:rsid w:val="008547C6"/>
    <w:rsid w:val="00854976"/>
    <w:rsid w:val="00854D3B"/>
    <w:rsid w:val="008553F0"/>
    <w:rsid w:val="00855438"/>
    <w:rsid w:val="0085565E"/>
    <w:rsid w:val="00855753"/>
    <w:rsid w:val="00856C12"/>
    <w:rsid w:val="0085749B"/>
    <w:rsid w:val="0086027A"/>
    <w:rsid w:val="0086048A"/>
    <w:rsid w:val="00860A10"/>
    <w:rsid w:val="00860DCD"/>
    <w:rsid w:val="00860F6E"/>
    <w:rsid w:val="00861636"/>
    <w:rsid w:val="008618CA"/>
    <w:rsid w:val="008622DF"/>
    <w:rsid w:val="0086282B"/>
    <w:rsid w:val="00862F1F"/>
    <w:rsid w:val="00862F40"/>
    <w:rsid w:val="0086402E"/>
    <w:rsid w:val="0086405B"/>
    <w:rsid w:val="00864456"/>
    <w:rsid w:val="00864A3A"/>
    <w:rsid w:val="00864A4F"/>
    <w:rsid w:val="0086556F"/>
    <w:rsid w:val="0086562B"/>
    <w:rsid w:val="008659DF"/>
    <w:rsid w:val="008663CE"/>
    <w:rsid w:val="0086693A"/>
    <w:rsid w:val="008671BC"/>
    <w:rsid w:val="00870E2F"/>
    <w:rsid w:val="00871ED9"/>
    <w:rsid w:val="00871F57"/>
    <w:rsid w:val="00871F91"/>
    <w:rsid w:val="00873E87"/>
    <w:rsid w:val="008740DB"/>
    <w:rsid w:val="00874BEC"/>
    <w:rsid w:val="00875B16"/>
    <w:rsid w:val="0087696A"/>
    <w:rsid w:val="008776E1"/>
    <w:rsid w:val="00880C90"/>
    <w:rsid w:val="00881131"/>
    <w:rsid w:val="00881143"/>
    <w:rsid w:val="00881301"/>
    <w:rsid w:val="00881DB7"/>
    <w:rsid w:val="00882613"/>
    <w:rsid w:val="00882AE9"/>
    <w:rsid w:val="00883515"/>
    <w:rsid w:val="00884218"/>
    <w:rsid w:val="0088499E"/>
    <w:rsid w:val="00885656"/>
    <w:rsid w:val="008864E1"/>
    <w:rsid w:val="0088716B"/>
    <w:rsid w:val="00887F55"/>
    <w:rsid w:val="008903E2"/>
    <w:rsid w:val="008904A1"/>
    <w:rsid w:val="00891314"/>
    <w:rsid w:val="0089186B"/>
    <w:rsid w:val="00891A27"/>
    <w:rsid w:val="00892206"/>
    <w:rsid w:val="008929A2"/>
    <w:rsid w:val="00892E00"/>
    <w:rsid w:val="00893520"/>
    <w:rsid w:val="0089365A"/>
    <w:rsid w:val="00893740"/>
    <w:rsid w:val="00893BC9"/>
    <w:rsid w:val="00894062"/>
    <w:rsid w:val="008943CF"/>
    <w:rsid w:val="00894795"/>
    <w:rsid w:val="00894A2D"/>
    <w:rsid w:val="00894BD3"/>
    <w:rsid w:val="008953E3"/>
    <w:rsid w:val="008956F3"/>
    <w:rsid w:val="00895D4D"/>
    <w:rsid w:val="00895DAC"/>
    <w:rsid w:val="00896166"/>
    <w:rsid w:val="0089657A"/>
    <w:rsid w:val="00897DAC"/>
    <w:rsid w:val="008A1639"/>
    <w:rsid w:val="008A264C"/>
    <w:rsid w:val="008A2A0F"/>
    <w:rsid w:val="008A326D"/>
    <w:rsid w:val="008A33FD"/>
    <w:rsid w:val="008A3B5F"/>
    <w:rsid w:val="008A6616"/>
    <w:rsid w:val="008A78DE"/>
    <w:rsid w:val="008A7B64"/>
    <w:rsid w:val="008B079E"/>
    <w:rsid w:val="008B0CF0"/>
    <w:rsid w:val="008B1BEA"/>
    <w:rsid w:val="008B35A1"/>
    <w:rsid w:val="008B3E24"/>
    <w:rsid w:val="008B3F6B"/>
    <w:rsid w:val="008B4535"/>
    <w:rsid w:val="008B4775"/>
    <w:rsid w:val="008B4780"/>
    <w:rsid w:val="008B5353"/>
    <w:rsid w:val="008B577A"/>
    <w:rsid w:val="008B6D91"/>
    <w:rsid w:val="008B6E04"/>
    <w:rsid w:val="008B6FF5"/>
    <w:rsid w:val="008B79B2"/>
    <w:rsid w:val="008B7A2E"/>
    <w:rsid w:val="008C05E7"/>
    <w:rsid w:val="008C07FC"/>
    <w:rsid w:val="008C0983"/>
    <w:rsid w:val="008C1009"/>
    <w:rsid w:val="008C133E"/>
    <w:rsid w:val="008C18A0"/>
    <w:rsid w:val="008C1B90"/>
    <w:rsid w:val="008C2119"/>
    <w:rsid w:val="008C2400"/>
    <w:rsid w:val="008C2505"/>
    <w:rsid w:val="008C3BDC"/>
    <w:rsid w:val="008C3CB8"/>
    <w:rsid w:val="008C3F5F"/>
    <w:rsid w:val="008C3FC0"/>
    <w:rsid w:val="008C488C"/>
    <w:rsid w:val="008C5823"/>
    <w:rsid w:val="008C5ECE"/>
    <w:rsid w:val="008C6003"/>
    <w:rsid w:val="008C748E"/>
    <w:rsid w:val="008C7753"/>
    <w:rsid w:val="008C7EEC"/>
    <w:rsid w:val="008D0540"/>
    <w:rsid w:val="008D07F3"/>
    <w:rsid w:val="008D115F"/>
    <w:rsid w:val="008D3596"/>
    <w:rsid w:val="008D4040"/>
    <w:rsid w:val="008D4111"/>
    <w:rsid w:val="008D43C0"/>
    <w:rsid w:val="008D4652"/>
    <w:rsid w:val="008D57A7"/>
    <w:rsid w:val="008D59F9"/>
    <w:rsid w:val="008D5A87"/>
    <w:rsid w:val="008D61C4"/>
    <w:rsid w:val="008D7406"/>
    <w:rsid w:val="008D7B3B"/>
    <w:rsid w:val="008D7FA2"/>
    <w:rsid w:val="008E08EC"/>
    <w:rsid w:val="008E1946"/>
    <w:rsid w:val="008E2386"/>
    <w:rsid w:val="008E239C"/>
    <w:rsid w:val="008E30CB"/>
    <w:rsid w:val="008E3512"/>
    <w:rsid w:val="008E3860"/>
    <w:rsid w:val="008E413A"/>
    <w:rsid w:val="008E4C49"/>
    <w:rsid w:val="008E5317"/>
    <w:rsid w:val="008E5AB7"/>
    <w:rsid w:val="008E5CD1"/>
    <w:rsid w:val="008E6046"/>
    <w:rsid w:val="008E71CF"/>
    <w:rsid w:val="008F0529"/>
    <w:rsid w:val="008F06AC"/>
    <w:rsid w:val="008F187B"/>
    <w:rsid w:val="008F2CAC"/>
    <w:rsid w:val="008F35DC"/>
    <w:rsid w:val="008F3A1D"/>
    <w:rsid w:val="008F3A3E"/>
    <w:rsid w:val="008F3F0C"/>
    <w:rsid w:val="008F41FC"/>
    <w:rsid w:val="008F59F7"/>
    <w:rsid w:val="008F5AFA"/>
    <w:rsid w:val="008F780B"/>
    <w:rsid w:val="008F7A4C"/>
    <w:rsid w:val="008F7EB1"/>
    <w:rsid w:val="008F7FC9"/>
    <w:rsid w:val="00900002"/>
    <w:rsid w:val="0090063A"/>
    <w:rsid w:val="00901742"/>
    <w:rsid w:val="00901BF8"/>
    <w:rsid w:val="0090200D"/>
    <w:rsid w:val="0090255F"/>
    <w:rsid w:val="009025E2"/>
    <w:rsid w:val="00902E06"/>
    <w:rsid w:val="00902F4A"/>
    <w:rsid w:val="009031DA"/>
    <w:rsid w:val="00903360"/>
    <w:rsid w:val="0090504C"/>
    <w:rsid w:val="00905408"/>
    <w:rsid w:val="00905A26"/>
    <w:rsid w:val="00905DF7"/>
    <w:rsid w:val="009062E3"/>
    <w:rsid w:val="009068CA"/>
    <w:rsid w:val="009069D8"/>
    <w:rsid w:val="009072EF"/>
    <w:rsid w:val="0090783E"/>
    <w:rsid w:val="00910166"/>
    <w:rsid w:val="009105A0"/>
    <w:rsid w:val="00910610"/>
    <w:rsid w:val="00910642"/>
    <w:rsid w:val="009106A0"/>
    <w:rsid w:val="00911135"/>
    <w:rsid w:val="00911454"/>
    <w:rsid w:val="00912D2C"/>
    <w:rsid w:val="0091382C"/>
    <w:rsid w:val="00914D8B"/>
    <w:rsid w:val="00916830"/>
    <w:rsid w:val="00916C83"/>
    <w:rsid w:val="00916F54"/>
    <w:rsid w:val="00916FBC"/>
    <w:rsid w:val="00917017"/>
    <w:rsid w:val="0091781E"/>
    <w:rsid w:val="00917870"/>
    <w:rsid w:val="00920939"/>
    <w:rsid w:val="00920B48"/>
    <w:rsid w:val="00920DEA"/>
    <w:rsid w:val="0092340A"/>
    <w:rsid w:val="00923430"/>
    <w:rsid w:val="0092403C"/>
    <w:rsid w:val="0092438C"/>
    <w:rsid w:val="009245DD"/>
    <w:rsid w:val="00924FFB"/>
    <w:rsid w:val="00925141"/>
    <w:rsid w:val="0092572E"/>
    <w:rsid w:val="00925E56"/>
    <w:rsid w:val="009272E3"/>
    <w:rsid w:val="00927F0B"/>
    <w:rsid w:val="00930197"/>
    <w:rsid w:val="00930227"/>
    <w:rsid w:val="00930451"/>
    <w:rsid w:val="009305D3"/>
    <w:rsid w:val="0093202B"/>
    <w:rsid w:val="0093205C"/>
    <w:rsid w:val="00932224"/>
    <w:rsid w:val="00932627"/>
    <w:rsid w:val="00932B00"/>
    <w:rsid w:val="009332E2"/>
    <w:rsid w:val="00933972"/>
    <w:rsid w:val="009341DB"/>
    <w:rsid w:val="0093490E"/>
    <w:rsid w:val="00934A6C"/>
    <w:rsid w:val="00934F41"/>
    <w:rsid w:val="009352CC"/>
    <w:rsid w:val="009357C7"/>
    <w:rsid w:val="009375CC"/>
    <w:rsid w:val="009377E0"/>
    <w:rsid w:val="00937A1C"/>
    <w:rsid w:val="00937B45"/>
    <w:rsid w:val="009412AD"/>
    <w:rsid w:val="00941A5B"/>
    <w:rsid w:val="0094344D"/>
    <w:rsid w:val="009436D4"/>
    <w:rsid w:val="00943942"/>
    <w:rsid w:val="00943E25"/>
    <w:rsid w:val="009440EC"/>
    <w:rsid w:val="00944676"/>
    <w:rsid w:val="00944727"/>
    <w:rsid w:val="00944A90"/>
    <w:rsid w:val="00945453"/>
    <w:rsid w:val="00945982"/>
    <w:rsid w:val="009459B1"/>
    <w:rsid w:val="009478A8"/>
    <w:rsid w:val="009504B4"/>
    <w:rsid w:val="009511C1"/>
    <w:rsid w:val="009515EC"/>
    <w:rsid w:val="00951E04"/>
    <w:rsid w:val="00952978"/>
    <w:rsid w:val="00952B86"/>
    <w:rsid w:val="009533B2"/>
    <w:rsid w:val="0095375A"/>
    <w:rsid w:val="00953BE9"/>
    <w:rsid w:val="00953EE4"/>
    <w:rsid w:val="009549D1"/>
    <w:rsid w:val="00955E56"/>
    <w:rsid w:val="009562C2"/>
    <w:rsid w:val="0095643F"/>
    <w:rsid w:val="00956E94"/>
    <w:rsid w:val="00957024"/>
    <w:rsid w:val="009577C5"/>
    <w:rsid w:val="00957B0D"/>
    <w:rsid w:val="009610C7"/>
    <w:rsid w:val="009613D0"/>
    <w:rsid w:val="00961857"/>
    <w:rsid w:val="0096246A"/>
    <w:rsid w:val="009629A8"/>
    <w:rsid w:val="00962B9C"/>
    <w:rsid w:val="0096314A"/>
    <w:rsid w:val="0096369E"/>
    <w:rsid w:val="00964C0A"/>
    <w:rsid w:val="00964C90"/>
    <w:rsid w:val="00966797"/>
    <w:rsid w:val="0096686A"/>
    <w:rsid w:val="009679A9"/>
    <w:rsid w:val="00967B4D"/>
    <w:rsid w:val="0097111A"/>
    <w:rsid w:val="00971518"/>
    <w:rsid w:val="009722FE"/>
    <w:rsid w:val="009739E5"/>
    <w:rsid w:val="009742FF"/>
    <w:rsid w:val="0097447C"/>
    <w:rsid w:val="00974D4E"/>
    <w:rsid w:val="0097561D"/>
    <w:rsid w:val="0097562B"/>
    <w:rsid w:val="00975C95"/>
    <w:rsid w:val="0097621C"/>
    <w:rsid w:val="0098028F"/>
    <w:rsid w:val="00981493"/>
    <w:rsid w:val="00981A17"/>
    <w:rsid w:val="009824CB"/>
    <w:rsid w:val="00983210"/>
    <w:rsid w:val="009841FA"/>
    <w:rsid w:val="0098499E"/>
    <w:rsid w:val="0098543B"/>
    <w:rsid w:val="00986B84"/>
    <w:rsid w:val="00986D0F"/>
    <w:rsid w:val="00986F43"/>
    <w:rsid w:val="00987546"/>
    <w:rsid w:val="0098778F"/>
    <w:rsid w:val="00990148"/>
    <w:rsid w:val="00990303"/>
    <w:rsid w:val="0099097B"/>
    <w:rsid w:val="009912E5"/>
    <w:rsid w:val="00991FDE"/>
    <w:rsid w:val="00992EC3"/>
    <w:rsid w:val="009937A8"/>
    <w:rsid w:val="00993B7A"/>
    <w:rsid w:val="0099424A"/>
    <w:rsid w:val="00994332"/>
    <w:rsid w:val="00994345"/>
    <w:rsid w:val="009945C6"/>
    <w:rsid w:val="00994C8E"/>
    <w:rsid w:val="009954E2"/>
    <w:rsid w:val="00996336"/>
    <w:rsid w:val="0099718F"/>
    <w:rsid w:val="009971DE"/>
    <w:rsid w:val="009A0C2A"/>
    <w:rsid w:val="009A0CDA"/>
    <w:rsid w:val="009A1305"/>
    <w:rsid w:val="009A1B52"/>
    <w:rsid w:val="009A1ED2"/>
    <w:rsid w:val="009A22BC"/>
    <w:rsid w:val="009A22EA"/>
    <w:rsid w:val="009A27F6"/>
    <w:rsid w:val="009A284F"/>
    <w:rsid w:val="009A2B34"/>
    <w:rsid w:val="009A2C8C"/>
    <w:rsid w:val="009A2F08"/>
    <w:rsid w:val="009A389B"/>
    <w:rsid w:val="009A3DDA"/>
    <w:rsid w:val="009A4B97"/>
    <w:rsid w:val="009A5A95"/>
    <w:rsid w:val="009A6854"/>
    <w:rsid w:val="009A6C9E"/>
    <w:rsid w:val="009A7AA4"/>
    <w:rsid w:val="009B0C14"/>
    <w:rsid w:val="009B0E3B"/>
    <w:rsid w:val="009B1CE4"/>
    <w:rsid w:val="009B2D9E"/>
    <w:rsid w:val="009B36D0"/>
    <w:rsid w:val="009B4289"/>
    <w:rsid w:val="009B4CF1"/>
    <w:rsid w:val="009B576C"/>
    <w:rsid w:val="009B649D"/>
    <w:rsid w:val="009B66A1"/>
    <w:rsid w:val="009B7826"/>
    <w:rsid w:val="009B784B"/>
    <w:rsid w:val="009C13A4"/>
    <w:rsid w:val="009C1BF2"/>
    <w:rsid w:val="009C28B2"/>
    <w:rsid w:val="009C2C73"/>
    <w:rsid w:val="009C34AA"/>
    <w:rsid w:val="009C34D8"/>
    <w:rsid w:val="009C3805"/>
    <w:rsid w:val="009C4004"/>
    <w:rsid w:val="009C49AC"/>
    <w:rsid w:val="009C4B89"/>
    <w:rsid w:val="009C4C14"/>
    <w:rsid w:val="009C4F57"/>
    <w:rsid w:val="009C50CE"/>
    <w:rsid w:val="009C6170"/>
    <w:rsid w:val="009C67CC"/>
    <w:rsid w:val="009C6C83"/>
    <w:rsid w:val="009C70FB"/>
    <w:rsid w:val="009C7371"/>
    <w:rsid w:val="009D0056"/>
    <w:rsid w:val="009D03A6"/>
    <w:rsid w:val="009D03D4"/>
    <w:rsid w:val="009D0411"/>
    <w:rsid w:val="009D097F"/>
    <w:rsid w:val="009D107B"/>
    <w:rsid w:val="009D11E0"/>
    <w:rsid w:val="009D14A2"/>
    <w:rsid w:val="009D220D"/>
    <w:rsid w:val="009D2C85"/>
    <w:rsid w:val="009D3693"/>
    <w:rsid w:val="009D3E3C"/>
    <w:rsid w:val="009D40F2"/>
    <w:rsid w:val="009D428F"/>
    <w:rsid w:val="009D4DB6"/>
    <w:rsid w:val="009D6A64"/>
    <w:rsid w:val="009D6C40"/>
    <w:rsid w:val="009E0592"/>
    <w:rsid w:val="009E1239"/>
    <w:rsid w:val="009E1831"/>
    <w:rsid w:val="009E265C"/>
    <w:rsid w:val="009E3202"/>
    <w:rsid w:val="009E3568"/>
    <w:rsid w:val="009E3AD8"/>
    <w:rsid w:val="009E3F3B"/>
    <w:rsid w:val="009E47E0"/>
    <w:rsid w:val="009E5EB3"/>
    <w:rsid w:val="009E622D"/>
    <w:rsid w:val="009E656B"/>
    <w:rsid w:val="009E6607"/>
    <w:rsid w:val="009E6944"/>
    <w:rsid w:val="009E79C8"/>
    <w:rsid w:val="009E7DCB"/>
    <w:rsid w:val="009F0B83"/>
    <w:rsid w:val="009F1015"/>
    <w:rsid w:val="009F176C"/>
    <w:rsid w:val="009F2131"/>
    <w:rsid w:val="009F254A"/>
    <w:rsid w:val="009F3575"/>
    <w:rsid w:val="009F36F7"/>
    <w:rsid w:val="009F3AC1"/>
    <w:rsid w:val="009F4213"/>
    <w:rsid w:val="009F436B"/>
    <w:rsid w:val="009F4622"/>
    <w:rsid w:val="009F56E3"/>
    <w:rsid w:val="009F61A7"/>
    <w:rsid w:val="009F6F7C"/>
    <w:rsid w:val="009F74DE"/>
    <w:rsid w:val="009F767F"/>
    <w:rsid w:val="009F7AE2"/>
    <w:rsid w:val="009F7D05"/>
    <w:rsid w:val="00A00697"/>
    <w:rsid w:val="00A00E8E"/>
    <w:rsid w:val="00A0106E"/>
    <w:rsid w:val="00A012B1"/>
    <w:rsid w:val="00A01828"/>
    <w:rsid w:val="00A02262"/>
    <w:rsid w:val="00A02A95"/>
    <w:rsid w:val="00A02B4D"/>
    <w:rsid w:val="00A02D3B"/>
    <w:rsid w:val="00A0391A"/>
    <w:rsid w:val="00A03C03"/>
    <w:rsid w:val="00A03ECF"/>
    <w:rsid w:val="00A044B7"/>
    <w:rsid w:val="00A05138"/>
    <w:rsid w:val="00A05825"/>
    <w:rsid w:val="00A05D1C"/>
    <w:rsid w:val="00A05E0A"/>
    <w:rsid w:val="00A063F5"/>
    <w:rsid w:val="00A06B3D"/>
    <w:rsid w:val="00A076F1"/>
    <w:rsid w:val="00A07B7B"/>
    <w:rsid w:val="00A11547"/>
    <w:rsid w:val="00A125AA"/>
    <w:rsid w:val="00A125DB"/>
    <w:rsid w:val="00A13247"/>
    <w:rsid w:val="00A13E31"/>
    <w:rsid w:val="00A1427C"/>
    <w:rsid w:val="00A159AA"/>
    <w:rsid w:val="00A159C5"/>
    <w:rsid w:val="00A17733"/>
    <w:rsid w:val="00A2035E"/>
    <w:rsid w:val="00A21153"/>
    <w:rsid w:val="00A22482"/>
    <w:rsid w:val="00A228B7"/>
    <w:rsid w:val="00A22D28"/>
    <w:rsid w:val="00A244E6"/>
    <w:rsid w:val="00A2564F"/>
    <w:rsid w:val="00A258EF"/>
    <w:rsid w:val="00A26952"/>
    <w:rsid w:val="00A26C17"/>
    <w:rsid w:val="00A26EC3"/>
    <w:rsid w:val="00A276A9"/>
    <w:rsid w:val="00A307CD"/>
    <w:rsid w:val="00A318D2"/>
    <w:rsid w:val="00A31E9B"/>
    <w:rsid w:val="00A32D6A"/>
    <w:rsid w:val="00A33A00"/>
    <w:rsid w:val="00A33F09"/>
    <w:rsid w:val="00A3544A"/>
    <w:rsid w:val="00A356E0"/>
    <w:rsid w:val="00A367CB"/>
    <w:rsid w:val="00A37CA5"/>
    <w:rsid w:val="00A40184"/>
    <w:rsid w:val="00A40901"/>
    <w:rsid w:val="00A409E7"/>
    <w:rsid w:val="00A40B69"/>
    <w:rsid w:val="00A40C45"/>
    <w:rsid w:val="00A40D19"/>
    <w:rsid w:val="00A41179"/>
    <w:rsid w:val="00A41C7C"/>
    <w:rsid w:val="00A42D88"/>
    <w:rsid w:val="00A42DAB"/>
    <w:rsid w:val="00A42FFB"/>
    <w:rsid w:val="00A43688"/>
    <w:rsid w:val="00A43762"/>
    <w:rsid w:val="00A43829"/>
    <w:rsid w:val="00A44D3A"/>
    <w:rsid w:val="00A45080"/>
    <w:rsid w:val="00A46236"/>
    <w:rsid w:val="00A471BB"/>
    <w:rsid w:val="00A47327"/>
    <w:rsid w:val="00A4737C"/>
    <w:rsid w:val="00A47609"/>
    <w:rsid w:val="00A5011A"/>
    <w:rsid w:val="00A50369"/>
    <w:rsid w:val="00A50AA9"/>
    <w:rsid w:val="00A50B9C"/>
    <w:rsid w:val="00A5168F"/>
    <w:rsid w:val="00A520DC"/>
    <w:rsid w:val="00A52681"/>
    <w:rsid w:val="00A530CA"/>
    <w:rsid w:val="00A53230"/>
    <w:rsid w:val="00A53C6D"/>
    <w:rsid w:val="00A53D3A"/>
    <w:rsid w:val="00A5473C"/>
    <w:rsid w:val="00A554E8"/>
    <w:rsid w:val="00A55501"/>
    <w:rsid w:val="00A55DE7"/>
    <w:rsid w:val="00A56BF6"/>
    <w:rsid w:val="00A56DE3"/>
    <w:rsid w:val="00A570C2"/>
    <w:rsid w:val="00A5739F"/>
    <w:rsid w:val="00A576EB"/>
    <w:rsid w:val="00A579E3"/>
    <w:rsid w:val="00A57D6B"/>
    <w:rsid w:val="00A605B3"/>
    <w:rsid w:val="00A60E1E"/>
    <w:rsid w:val="00A624E2"/>
    <w:rsid w:val="00A626A8"/>
    <w:rsid w:val="00A62730"/>
    <w:rsid w:val="00A62C7E"/>
    <w:rsid w:val="00A62E10"/>
    <w:rsid w:val="00A6339F"/>
    <w:rsid w:val="00A63C24"/>
    <w:rsid w:val="00A63CAB"/>
    <w:rsid w:val="00A6519D"/>
    <w:rsid w:val="00A65BB5"/>
    <w:rsid w:val="00A65D0F"/>
    <w:rsid w:val="00A66D94"/>
    <w:rsid w:val="00A67160"/>
    <w:rsid w:val="00A67A00"/>
    <w:rsid w:val="00A67A77"/>
    <w:rsid w:val="00A701D6"/>
    <w:rsid w:val="00A70463"/>
    <w:rsid w:val="00A70B3B"/>
    <w:rsid w:val="00A70F0F"/>
    <w:rsid w:val="00A70FB3"/>
    <w:rsid w:val="00A7136B"/>
    <w:rsid w:val="00A72ED9"/>
    <w:rsid w:val="00A73736"/>
    <w:rsid w:val="00A73890"/>
    <w:rsid w:val="00A73FF9"/>
    <w:rsid w:val="00A7417A"/>
    <w:rsid w:val="00A742EC"/>
    <w:rsid w:val="00A74530"/>
    <w:rsid w:val="00A747A7"/>
    <w:rsid w:val="00A747C4"/>
    <w:rsid w:val="00A7491B"/>
    <w:rsid w:val="00A75215"/>
    <w:rsid w:val="00A75B08"/>
    <w:rsid w:val="00A76144"/>
    <w:rsid w:val="00A763F9"/>
    <w:rsid w:val="00A76511"/>
    <w:rsid w:val="00A76A42"/>
    <w:rsid w:val="00A76B59"/>
    <w:rsid w:val="00A76E72"/>
    <w:rsid w:val="00A803BA"/>
    <w:rsid w:val="00A817F5"/>
    <w:rsid w:val="00A828F7"/>
    <w:rsid w:val="00A831E7"/>
    <w:rsid w:val="00A83A54"/>
    <w:rsid w:val="00A83B7C"/>
    <w:rsid w:val="00A83D3A"/>
    <w:rsid w:val="00A843DC"/>
    <w:rsid w:val="00A8491F"/>
    <w:rsid w:val="00A84E44"/>
    <w:rsid w:val="00A84F85"/>
    <w:rsid w:val="00A85050"/>
    <w:rsid w:val="00A868C2"/>
    <w:rsid w:val="00A87D92"/>
    <w:rsid w:val="00A87F13"/>
    <w:rsid w:val="00A919E6"/>
    <w:rsid w:val="00A924CA"/>
    <w:rsid w:val="00A9289F"/>
    <w:rsid w:val="00A9395C"/>
    <w:rsid w:val="00A93FF9"/>
    <w:rsid w:val="00A94874"/>
    <w:rsid w:val="00A9489B"/>
    <w:rsid w:val="00A94C13"/>
    <w:rsid w:val="00A94E82"/>
    <w:rsid w:val="00A95463"/>
    <w:rsid w:val="00A95476"/>
    <w:rsid w:val="00A95AC3"/>
    <w:rsid w:val="00A95CD8"/>
    <w:rsid w:val="00A9774F"/>
    <w:rsid w:val="00AA0040"/>
    <w:rsid w:val="00AA17DC"/>
    <w:rsid w:val="00AA1A03"/>
    <w:rsid w:val="00AA21B1"/>
    <w:rsid w:val="00AA279A"/>
    <w:rsid w:val="00AA3161"/>
    <w:rsid w:val="00AA31CD"/>
    <w:rsid w:val="00AA3F93"/>
    <w:rsid w:val="00AA3F94"/>
    <w:rsid w:val="00AA4102"/>
    <w:rsid w:val="00AA42E2"/>
    <w:rsid w:val="00AA4732"/>
    <w:rsid w:val="00AA48F4"/>
    <w:rsid w:val="00AA4A48"/>
    <w:rsid w:val="00AA4B34"/>
    <w:rsid w:val="00AA4B48"/>
    <w:rsid w:val="00AA4C41"/>
    <w:rsid w:val="00AA4DED"/>
    <w:rsid w:val="00AA58B9"/>
    <w:rsid w:val="00AA6674"/>
    <w:rsid w:val="00AA6991"/>
    <w:rsid w:val="00AA6A03"/>
    <w:rsid w:val="00AA6BA7"/>
    <w:rsid w:val="00AA76FA"/>
    <w:rsid w:val="00AB015E"/>
    <w:rsid w:val="00AB26A0"/>
    <w:rsid w:val="00AB29C7"/>
    <w:rsid w:val="00AB37C2"/>
    <w:rsid w:val="00AB3D48"/>
    <w:rsid w:val="00AB4A70"/>
    <w:rsid w:val="00AB54FF"/>
    <w:rsid w:val="00AB58E9"/>
    <w:rsid w:val="00AB5E6E"/>
    <w:rsid w:val="00AB6061"/>
    <w:rsid w:val="00AB6168"/>
    <w:rsid w:val="00AB616E"/>
    <w:rsid w:val="00AB62DD"/>
    <w:rsid w:val="00AB6614"/>
    <w:rsid w:val="00AB733B"/>
    <w:rsid w:val="00AB765F"/>
    <w:rsid w:val="00AB769C"/>
    <w:rsid w:val="00AC001D"/>
    <w:rsid w:val="00AC08A9"/>
    <w:rsid w:val="00AC1363"/>
    <w:rsid w:val="00AC1EEB"/>
    <w:rsid w:val="00AC229F"/>
    <w:rsid w:val="00AC2AE0"/>
    <w:rsid w:val="00AC2B78"/>
    <w:rsid w:val="00AC307F"/>
    <w:rsid w:val="00AC3310"/>
    <w:rsid w:val="00AC43CB"/>
    <w:rsid w:val="00AC4AFC"/>
    <w:rsid w:val="00AC4B80"/>
    <w:rsid w:val="00AC52AC"/>
    <w:rsid w:val="00AC5B3B"/>
    <w:rsid w:val="00AC736E"/>
    <w:rsid w:val="00AC7891"/>
    <w:rsid w:val="00AC7C18"/>
    <w:rsid w:val="00AC7D34"/>
    <w:rsid w:val="00AC7E8A"/>
    <w:rsid w:val="00AD01A9"/>
    <w:rsid w:val="00AD01F5"/>
    <w:rsid w:val="00AD02ED"/>
    <w:rsid w:val="00AD0C2F"/>
    <w:rsid w:val="00AD0DD2"/>
    <w:rsid w:val="00AD0E5B"/>
    <w:rsid w:val="00AD2355"/>
    <w:rsid w:val="00AD2490"/>
    <w:rsid w:val="00AD25E1"/>
    <w:rsid w:val="00AD2B6B"/>
    <w:rsid w:val="00AD2D2A"/>
    <w:rsid w:val="00AD302B"/>
    <w:rsid w:val="00AD321B"/>
    <w:rsid w:val="00AD35EB"/>
    <w:rsid w:val="00AD3628"/>
    <w:rsid w:val="00AD4625"/>
    <w:rsid w:val="00AD4ADC"/>
    <w:rsid w:val="00AD6EDC"/>
    <w:rsid w:val="00AD6F0A"/>
    <w:rsid w:val="00AE0C78"/>
    <w:rsid w:val="00AE0EF5"/>
    <w:rsid w:val="00AE26F4"/>
    <w:rsid w:val="00AE29B2"/>
    <w:rsid w:val="00AE38A3"/>
    <w:rsid w:val="00AE3A51"/>
    <w:rsid w:val="00AE442D"/>
    <w:rsid w:val="00AE46DD"/>
    <w:rsid w:val="00AE4F28"/>
    <w:rsid w:val="00AE5064"/>
    <w:rsid w:val="00AE78AB"/>
    <w:rsid w:val="00AE7D84"/>
    <w:rsid w:val="00AF1191"/>
    <w:rsid w:val="00AF18BF"/>
    <w:rsid w:val="00AF1A1C"/>
    <w:rsid w:val="00AF1AAE"/>
    <w:rsid w:val="00AF204C"/>
    <w:rsid w:val="00AF22FF"/>
    <w:rsid w:val="00AF358E"/>
    <w:rsid w:val="00AF364D"/>
    <w:rsid w:val="00AF4358"/>
    <w:rsid w:val="00AF4371"/>
    <w:rsid w:val="00AF4494"/>
    <w:rsid w:val="00AF472B"/>
    <w:rsid w:val="00AF4A3B"/>
    <w:rsid w:val="00AF4FAC"/>
    <w:rsid w:val="00AF54FC"/>
    <w:rsid w:val="00AF5841"/>
    <w:rsid w:val="00AF59FA"/>
    <w:rsid w:val="00AF6CFD"/>
    <w:rsid w:val="00AF709B"/>
    <w:rsid w:val="00AF75FF"/>
    <w:rsid w:val="00AF7891"/>
    <w:rsid w:val="00AF7AB2"/>
    <w:rsid w:val="00B006D1"/>
    <w:rsid w:val="00B011B9"/>
    <w:rsid w:val="00B01B74"/>
    <w:rsid w:val="00B020BD"/>
    <w:rsid w:val="00B0279B"/>
    <w:rsid w:val="00B03620"/>
    <w:rsid w:val="00B040AD"/>
    <w:rsid w:val="00B047F8"/>
    <w:rsid w:val="00B04F4A"/>
    <w:rsid w:val="00B054A3"/>
    <w:rsid w:val="00B05627"/>
    <w:rsid w:val="00B05E7E"/>
    <w:rsid w:val="00B0627E"/>
    <w:rsid w:val="00B06B7C"/>
    <w:rsid w:val="00B072AA"/>
    <w:rsid w:val="00B0792B"/>
    <w:rsid w:val="00B07A11"/>
    <w:rsid w:val="00B10CB0"/>
    <w:rsid w:val="00B114D6"/>
    <w:rsid w:val="00B1219E"/>
    <w:rsid w:val="00B12B19"/>
    <w:rsid w:val="00B12EE7"/>
    <w:rsid w:val="00B13868"/>
    <w:rsid w:val="00B13BA4"/>
    <w:rsid w:val="00B14743"/>
    <w:rsid w:val="00B1519F"/>
    <w:rsid w:val="00B15499"/>
    <w:rsid w:val="00B15FDD"/>
    <w:rsid w:val="00B16356"/>
    <w:rsid w:val="00B167EF"/>
    <w:rsid w:val="00B1715A"/>
    <w:rsid w:val="00B17E89"/>
    <w:rsid w:val="00B2015D"/>
    <w:rsid w:val="00B20E42"/>
    <w:rsid w:val="00B21365"/>
    <w:rsid w:val="00B22A18"/>
    <w:rsid w:val="00B231B9"/>
    <w:rsid w:val="00B24E12"/>
    <w:rsid w:val="00B25751"/>
    <w:rsid w:val="00B267AD"/>
    <w:rsid w:val="00B270D6"/>
    <w:rsid w:val="00B27178"/>
    <w:rsid w:val="00B3276E"/>
    <w:rsid w:val="00B330DD"/>
    <w:rsid w:val="00B3313E"/>
    <w:rsid w:val="00B337A7"/>
    <w:rsid w:val="00B34772"/>
    <w:rsid w:val="00B35F80"/>
    <w:rsid w:val="00B36516"/>
    <w:rsid w:val="00B36B29"/>
    <w:rsid w:val="00B37075"/>
    <w:rsid w:val="00B375A0"/>
    <w:rsid w:val="00B37623"/>
    <w:rsid w:val="00B37F4D"/>
    <w:rsid w:val="00B37FA3"/>
    <w:rsid w:val="00B40101"/>
    <w:rsid w:val="00B40243"/>
    <w:rsid w:val="00B404F7"/>
    <w:rsid w:val="00B40B22"/>
    <w:rsid w:val="00B4131F"/>
    <w:rsid w:val="00B41C0E"/>
    <w:rsid w:val="00B422E9"/>
    <w:rsid w:val="00B423B4"/>
    <w:rsid w:val="00B429FE"/>
    <w:rsid w:val="00B430F0"/>
    <w:rsid w:val="00B4335F"/>
    <w:rsid w:val="00B43EFF"/>
    <w:rsid w:val="00B44286"/>
    <w:rsid w:val="00B442AC"/>
    <w:rsid w:val="00B44888"/>
    <w:rsid w:val="00B44F7E"/>
    <w:rsid w:val="00B45625"/>
    <w:rsid w:val="00B460C3"/>
    <w:rsid w:val="00B46170"/>
    <w:rsid w:val="00B46546"/>
    <w:rsid w:val="00B46B41"/>
    <w:rsid w:val="00B46B93"/>
    <w:rsid w:val="00B47B1A"/>
    <w:rsid w:val="00B47C98"/>
    <w:rsid w:val="00B509AA"/>
    <w:rsid w:val="00B50A60"/>
    <w:rsid w:val="00B51481"/>
    <w:rsid w:val="00B52621"/>
    <w:rsid w:val="00B52974"/>
    <w:rsid w:val="00B52A69"/>
    <w:rsid w:val="00B52C14"/>
    <w:rsid w:val="00B538A3"/>
    <w:rsid w:val="00B53C44"/>
    <w:rsid w:val="00B5501C"/>
    <w:rsid w:val="00B551A8"/>
    <w:rsid w:val="00B55498"/>
    <w:rsid w:val="00B55E56"/>
    <w:rsid w:val="00B56AD9"/>
    <w:rsid w:val="00B56BB6"/>
    <w:rsid w:val="00B576D9"/>
    <w:rsid w:val="00B619C0"/>
    <w:rsid w:val="00B61B55"/>
    <w:rsid w:val="00B61D3D"/>
    <w:rsid w:val="00B62904"/>
    <w:rsid w:val="00B62C5B"/>
    <w:rsid w:val="00B62CD1"/>
    <w:rsid w:val="00B630FD"/>
    <w:rsid w:val="00B63A9B"/>
    <w:rsid w:val="00B64235"/>
    <w:rsid w:val="00B645C3"/>
    <w:rsid w:val="00B645C6"/>
    <w:rsid w:val="00B649C2"/>
    <w:rsid w:val="00B65945"/>
    <w:rsid w:val="00B65D1F"/>
    <w:rsid w:val="00B660F2"/>
    <w:rsid w:val="00B70399"/>
    <w:rsid w:val="00B70940"/>
    <w:rsid w:val="00B7182F"/>
    <w:rsid w:val="00B71838"/>
    <w:rsid w:val="00B720E4"/>
    <w:rsid w:val="00B741C1"/>
    <w:rsid w:val="00B74DFD"/>
    <w:rsid w:val="00B74E50"/>
    <w:rsid w:val="00B75572"/>
    <w:rsid w:val="00B75717"/>
    <w:rsid w:val="00B7596A"/>
    <w:rsid w:val="00B769A0"/>
    <w:rsid w:val="00B76F62"/>
    <w:rsid w:val="00B773FD"/>
    <w:rsid w:val="00B776A3"/>
    <w:rsid w:val="00B8165F"/>
    <w:rsid w:val="00B8196B"/>
    <w:rsid w:val="00B81B9E"/>
    <w:rsid w:val="00B81EF7"/>
    <w:rsid w:val="00B836FF"/>
    <w:rsid w:val="00B849B9"/>
    <w:rsid w:val="00B84FE7"/>
    <w:rsid w:val="00B85E47"/>
    <w:rsid w:val="00B860DC"/>
    <w:rsid w:val="00B867DD"/>
    <w:rsid w:val="00B869CA"/>
    <w:rsid w:val="00B86B06"/>
    <w:rsid w:val="00B90405"/>
    <w:rsid w:val="00B9044E"/>
    <w:rsid w:val="00B905FB"/>
    <w:rsid w:val="00B91AC2"/>
    <w:rsid w:val="00B91BD6"/>
    <w:rsid w:val="00B91EFE"/>
    <w:rsid w:val="00B92541"/>
    <w:rsid w:val="00B92822"/>
    <w:rsid w:val="00B93B26"/>
    <w:rsid w:val="00B93EBB"/>
    <w:rsid w:val="00B942AF"/>
    <w:rsid w:val="00B9441D"/>
    <w:rsid w:val="00B95152"/>
    <w:rsid w:val="00B95179"/>
    <w:rsid w:val="00B9566E"/>
    <w:rsid w:val="00B95683"/>
    <w:rsid w:val="00B95B67"/>
    <w:rsid w:val="00B95DE4"/>
    <w:rsid w:val="00B965A1"/>
    <w:rsid w:val="00B97E46"/>
    <w:rsid w:val="00B97FF2"/>
    <w:rsid w:val="00BA01DE"/>
    <w:rsid w:val="00BA0C89"/>
    <w:rsid w:val="00BA1C12"/>
    <w:rsid w:val="00BA1D0F"/>
    <w:rsid w:val="00BA1D58"/>
    <w:rsid w:val="00BA2234"/>
    <w:rsid w:val="00BA268E"/>
    <w:rsid w:val="00BA2883"/>
    <w:rsid w:val="00BA3439"/>
    <w:rsid w:val="00BA4FA1"/>
    <w:rsid w:val="00BA6474"/>
    <w:rsid w:val="00BA64F8"/>
    <w:rsid w:val="00BA7B3F"/>
    <w:rsid w:val="00BB02F9"/>
    <w:rsid w:val="00BB0B7E"/>
    <w:rsid w:val="00BB1421"/>
    <w:rsid w:val="00BB1F76"/>
    <w:rsid w:val="00BB22CB"/>
    <w:rsid w:val="00BB235E"/>
    <w:rsid w:val="00BB23AF"/>
    <w:rsid w:val="00BB2406"/>
    <w:rsid w:val="00BB2A63"/>
    <w:rsid w:val="00BB2CFA"/>
    <w:rsid w:val="00BB32DD"/>
    <w:rsid w:val="00BB364F"/>
    <w:rsid w:val="00BB3806"/>
    <w:rsid w:val="00BB398E"/>
    <w:rsid w:val="00BB3DDE"/>
    <w:rsid w:val="00BB5531"/>
    <w:rsid w:val="00BB6469"/>
    <w:rsid w:val="00BB69FE"/>
    <w:rsid w:val="00BB7885"/>
    <w:rsid w:val="00BB7F2F"/>
    <w:rsid w:val="00BC166D"/>
    <w:rsid w:val="00BC1EAF"/>
    <w:rsid w:val="00BC21E9"/>
    <w:rsid w:val="00BC22BB"/>
    <w:rsid w:val="00BC3889"/>
    <w:rsid w:val="00BC3DE4"/>
    <w:rsid w:val="00BC3F0F"/>
    <w:rsid w:val="00BC4914"/>
    <w:rsid w:val="00BC493F"/>
    <w:rsid w:val="00BC4A5C"/>
    <w:rsid w:val="00BC4B01"/>
    <w:rsid w:val="00BC4E8A"/>
    <w:rsid w:val="00BC6006"/>
    <w:rsid w:val="00BC661E"/>
    <w:rsid w:val="00BC7084"/>
    <w:rsid w:val="00BC73B2"/>
    <w:rsid w:val="00BC7F96"/>
    <w:rsid w:val="00BD05E5"/>
    <w:rsid w:val="00BD2557"/>
    <w:rsid w:val="00BD2B06"/>
    <w:rsid w:val="00BD2DEC"/>
    <w:rsid w:val="00BD2EC2"/>
    <w:rsid w:val="00BD2F0B"/>
    <w:rsid w:val="00BD2F8E"/>
    <w:rsid w:val="00BD2FB7"/>
    <w:rsid w:val="00BD31DA"/>
    <w:rsid w:val="00BD35D5"/>
    <w:rsid w:val="00BD3790"/>
    <w:rsid w:val="00BD3DD6"/>
    <w:rsid w:val="00BD439A"/>
    <w:rsid w:val="00BD43FC"/>
    <w:rsid w:val="00BD4FD2"/>
    <w:rsid w:val="00BD5989"/>
    <w:rsid w:val="00BD66BE"/>
    <w:rsid w:val="00BD67E4"/>
    <w:rsid w:val="00BD7505"/>
    <w:rsid w:val="00BD7B55"/>
    <w:rsid w:val="00BD7B85"/>
    <w:rsid w:val="00BD7CA3"/>
    <w:rsid w:val="00BE01A6"/>
    <w:rsid w:val="00BE0414"/>
    <w:rsid w:val="00BE0932"/>
    <w:rsid w:val="00BE192B"/>
    <w:rsid w:val="00BE1CED"/>
    <w:rsid w:val="00BE204F"/>
    <w:rsid w:val="00BE23CA"/>
    <w:rsid w:val="00BE320E"/>
    <w:rsid w:val="00BE34DA"/>
    <w:rsid w:val="00BE3F7C"/>
    <w:rsid w:val="00BE426E"/>
    <w:rsid w:val="00BE47AE"/>
    <w:rsid w:val="00BE4BD1"/>
    <w:rsid w:val="00BE569A"/>
    <w:rsid w:val="00BE5777"/>
    <w:rsid w:val="00BE5B7D"/>
    <w:rsid w:val="00BE5C89"/>
    <w:rsid w:val="00BE635E"/>
    <w:rsid w:val="00BE6835"/>
    <w:rsid w:val="00BE6BD9"/>
    <w:rsid w:val="00BE797C"/>
    <w:rsid w:val="00BE7AF8"/>
    <w:rsid w:val="00BE7B23"/>
    <w:rsid w:val="00BE7CB8"/>
    <w:rsid w:val="00BF0300"/>
    <w:rsid w:val="00BF150E"/>
    <w:rsid w:val="00BF1CD3"/>
    <w:rsid w:val="00BF2203"/>
    <w:rsid w:val="00BF28B7"/>
    <w:rsid w:val="00BF37CF"/>
    <w:rsid w:val="00BF3A5A"/>
    <w:rsid w:val="00BF4593"/>
    <w:rsid w:val="00BF4775"/>
    <w:rsid w:val="00BF47D7"/>
    <w:rsid w:val="00BF4A36"/>
    <w:rsid w:val="00BF4B58"/>
    <w:rsid w:val="00BF4EAB"/>
    <w:rsid w:val="00BF6164"/>
    <w:rsid w:val="00BF69AA"/>
    <w:rsid w:val="00BF7665"/>
    <w:rsid w:val="00C00944"/>
    <w:rsid w:val="00C00D05"/>
    <w:rsid w:val="00C021DD"/>
    <w:rsid w:val="00C02508"/>
    <w:rsid w:val="00C0286E"/>
    <w:rsid w:val="00C02F6E"/>
    <w:rsid w:val="00C03242"/>
    <w:rsid w:val="00C034BB"/>
    <w:rsid w:val="00C041F8"/>
    <w:rsid w:val="00C04CA4"/>
    <w:rsid w:val="00C0505B"/>
    <w:rsid w:val="00C05876"/>
    <w:rsid w:val="00C0684F"/>
    <w:rsid w:val="00C07055"/>
    <w:rsid w:val="00C07067"/>
    <w:rsid w:val="00C073A7"/>
    <w:rsid w:val="00C07DE8"/>
    <w:rsid w:val="00C07E3D"/>
    <w:rsid w:val="00C10619"/>
    <w:rsid w:val="00C1081D"/>
    <w:rsid w:val="00C10B29"/>
    <w:rsid w:val="00C10C09"/>
    <w:rsid w:val="00C10C47"/>
    <w:rsid w:val="00C10E5B"/>
    <w:rsid w:val="00C12156"/>
    <w:rsid w:val="00C12A36"/>
    <w:rsid w:val="00C12AAF"/>
    <w:rsid w:val="00C14483"/>
    <w:rsid w:val="00C154F4"/>
    <w:rsid w:val="00C15668"/>
    <w:rsid w:val="00C163DE"/>
    <w:rsid w:val="00C16D3E"/>
    <w:rsid w:val="00C172F5"/>
    <w:rsid w:val="00C204DE"/>
    <w:rsid w:val="00C2082D"/>
    <w:rsid w:val="00C20923"/>
    <w:rsid w:val="00C20929"/>
    <w:rsid w:val="00C21047"/>
    <w:rsid w:val="00C21277"/>
    <w:rsid w:val="00C212A3"/>
    <w:rsid w:val="00C21725"/>
    <w:rsid w:val="00C21913"/>
    <w:rsid w:val="00C21ABD"/>
    <w:rsid w:val="00C21ED9"/>
    <w:rsid w:val="00C22A4B"/>
    <w:rsid w:val="00C232B0"/>
    <w:rsid w:val="00C2338D"/>
    <w:rsid w:val="00C2356A"/>
    <w:rsid w:val="00C237E0"/>
    <w:rsid w:val="00C24397"/>
    <w:rsid w:val="00C24596"/>
    <w:rsid w:val="00C24949"/>
    <w:rsid w:val="00C24B26"/>
    <w:rsid w:val="00C2500C"/>
    <w:rsid w:val="00C25452"/>
    <w:rsid w:val="00C262A1"/>
    <w:rsid w:val="00C300CF"/>
    <w:rsid w:val="00C30356"/>
    <w:rsid w:val="00C30940"/>
    <w:rsid w:val="00C30D54"/>
    <w:rsid w:val="00C31C94"/>
    <w:rsid w:val="00C31DB8"/>
    <w:rsid w:val="00C329E4"/>
    <w:rsid w:val="00C32D03"/>
    <w:rsid w:val="00C32FAB"/>
    <w:rsid w:val="00C336FC"/>
    <w:rsid w:val="00C33E62"/>
    <w:rsid w:val="00C33FF5"/>
    <w:rsid w:val="00C340B0"/>
    <w:rsid w:val="00C3497B"/>
    <w:rsid w:val="00C35B9E"/>
    <w:rsid w:val="00C363B4"/>
    <w:rsid w:val="00C36594"/>
    <w:rsid w:val="00C36E9F"/>
    <w:rsid w:val="00C37827"/>
    <w:rsid w:val="00C41A98"/>
    <w:rsid w:val="00C41EC1"/>
    <w:rsid w:val="00C44225"/>
    <w:rsid w:val="00C44BF6"/>
    <w:rsid w:val="00C454E2"/>
    <w:rsid w:val="00C455F7"/>
    <w:rsid w:val="00C464F3"/>
    <w:rsid w:val="00C46B12"/>
    <w:rsid w:val="00C46D43"/>
    <w:rsid w:val="00C47068"/>
    <w:rsid w:val="00C470ED"/>
    <w:rsid w:val="00C47194"/>
    <w:rsid w:val="00C501B6"/>
    <w:rsid w:val="00C5049D"/>
    <w:rsid w:val="00C5112F"/>
    <w:rsid w:val="00C51599"/>
    <w:rsid w:val="00C5188B"/>
    <w:rsid w:val="00C52655"/>
    <w:rsid w:val="00C52B1A"/>
    <w:rsid w:val="00C52F81"/>
    <w:rsid w:val="00C53122"/>
    <w:rsid w:val="00C5315C"/>
    <w:rsid w:val="00C53BFF"/>
    <w:rsid w:val="00C5441F"/>
    <w:rsid w:val="00C54BB1"/>
    <w:rsid w:val="00C54F13"/>
    <w:rsid w:val="00C54F38"/>
    <w:rsid w:val="00C551E7"/>
    <w:rsid w:val="00C551E8"/>
    <w:rsid w:val="00C552FE"/>
    <w:rsid w:val="00C553C2"/>
    <w:rsid w:val="00C55F36"/>
    <w:rsid w:val="00C607A2"/>
    <w:rsid w:val="00C6090F"/>
    <w:rsid w:val="00C61474"/>
    <w:rsid w:val="00C614DB"/>
    <w:rsid w:val="00C61DD5"/>
    <w:rsid w:val="00C62644"/>
    <w:rsid w:val="00C627BE"/>
    <w:rsid w:val="00C628D3"/>
    <w:rsid w:val="00C62AB3"/>
    <w:rsid w:val="00C63542"/>
    <w:rsid w:val="00C63E0E"/>
    <w:rsid w:val="00C6431F"/>
    <w:rsid w:val="00C64DC3"/>
    <w:rsid w:val="00C66C3F"/>
    <w:rsid w:val="00C66C6D"/>
    <w:rsid w:val="00C678EC"/>
    <w:rsid w:val="00C70085"/>
    <w:rsid w:val="00C703C1"/>
    <w:rsid w:val="00C70EF8"/>
    <w:rsid w:val="00C72DD2"/>
    <w:rsid w:val="00C736EB"/>
    <w:rsid w:val="00C73C2C"/>
    <w:rsid w:val="00C744FA"/>
    <w:rsid w:val="00C746F0"/>
    <w:rsid w:val="00C74A47"/>
    <w:rsid w:val="00C76C95"/>
    <w:rsid w:val="00C7784D"/>
    <w:rsid w:val="00C77ADA"/>
    <w:rsid w:val="00C802D6"/>
    <w:rsid w:val="00C8119F"/>
    <w:rsid w:val="00C8135C"/>
    <w:rsid w:val="00C81B8F"/>
    <w:rsid w:val="00C81BF8"/>
    <w:rsid w:val="00C81DCD"/>
    <w:rsid w:val="00C8200D"/>
    <w:rsid w:val="00C8270D"/>
    <w:rsid w:val="00C83453"/>
    <w:rsid w:val="00C83480"/>
    <w:rsid w:val="00C86803"/>
    <w:rsid w:val="00C86E45"/>
    <w:rsid w:val="00C87526"/>
    <w:rsid w:val="00C876CB"/>
    <w:rsid w:val="00C903DE"/>
    <w:rsid w:val="00C90DE6"/>
    <w:rsid w:val="00C9158E"/>
    <w:rsid w:val="00C91A45"/>
    <w:rsid w:val="00C91D05"/>
    <w:rsid w:val="00C92257"/>
    <w:rsid w:val="00C9262E"/>
    <w:rsid w:val="00C92F4A"/>
    <w:rsid w:val="00C934AF"/>
    <w:rsid w:val="00C9361E"/>
    <w:rsid w:val="00C93A7C"/>
    <w:rsid w:val="00C943AA"/>
    <w:rsid w:val="00C94A96"/>
    <w:rsid w:val="00C95B8B"/>
    <w:rsid w:val="00C9687F"/>
    <w:rsid w:val="00C9705C"/>
    <w:rsid w:val="00C97AC0"/>
    <w:rsid w:val="00C97DC0"/>
    <w:rsid w:val="00CA00D8"/>
    <w:rsid w:val="00CA0B75"/>
    <w:rsid w:val="00CA1557"/>
    <w:rsid w:val="00CA1D73"/>
    <w:rsid w:val="00CA1FBA"/>
    <w:rsid w:val="00CA38EA"/>
    <w:rsid w:val="00CA3AE9"/>
    <w:rsid w:val="00CA48C2"/>
    <w:rsid w:val="00CA5735"/>
    <w:rsid w:val="00CA66FB"/>
    <w:rsid w:val="00CA6ADD"/>
    <w:rsid w:val="00CA6C2A"/>
    <w:rsid w:val="00CB16AE"/>
    <w:rsid w:val="00CB18BA"/>
    <w:rsid w:val="00CB28C0"/>
    <w:rsid w:val="00CB3829"/>
    <w:rsid w:val="00CB390E"/>
    <w:rsid w:val="00CB4145"/>
    <w:rsid w:val="00CB41B2"/>
    <w:rsid w:val="00CB4DE6"/>
    <w:rsid w:val="00CB55C8"/>
    <w:rsid w:val="00CB5B77"/>
    <w:rsid w:val="00CB6668"/>
    <w:rsid w:val="00CB7360"/>
    <w:rsid w:val="00CB7A28"/>
    <w:rsid w:val="00CC0319"/>
    <w:rsid w:val="00CC07D1"/>
    <w:rsid w:val="00CC19E3"/>
    <w:rsid w:val="00CC1BF3"/>
    <w:rsid w:val="00CC2A41"/>
    <w:rsid w:val="00CC3151"/>
    <w:rsid w:val="00CC3A5F"/>
    <w:rsid w:val="00CC3B71"/>
    <w:rsid w:val="00CC3D9B"/>
    <w:rsid w:val="00CC4891"/>
    <w:rsid w:val="00CC52F2"/>
    <w:rsid w:val="00CC799E"/>
    <w:rsid w:val="00CD042B"/>
    <w:rsid w:val="00CD0FC0"/>
    <w:rsid w:val="00CD22C9"/>
    <w:rsid w:val="00CD43A6"/>
    <w:rsid w:val="00CD5B0C"/>
    <w:rsid w:val="00CD665A"/>
    <w:rsid w:val="00CD6B55"/>
    <w:rsid w:val="00CD6EE9"/>
    <w:rsid w:val="00CD7AA8"/>
    <w:rsid w:val="00CE011C"/>
    <w:rsid w:val="00CE0A75"/>
    <w:rsid w:val="00CE0E8E"/>
    <w:rsid w:val="00CE133E"/>
    <w:rsid w:val="00CE1A05"/>
    <w:rsid w:val="00CE2491"/>
    <w:rsid w:val="00CE25C3"/>
    <w:rsid w:val="00CE3B79"/>
    <w:rsid w:val="00CE40BD"/>
    <w:rsid w:val="00CE443D"/>
    <w:rsid w:val="00CE48ED"/>
    <w:rsid w:val="00CE4C66"/>
    <w:rsid w:val="00CE4EB5"/>
    <w:rsid w:val="00CE5201"/>
    <w:rsid w:val="00CE5282"/>
    <w:rsid w:val="00CE52C2"/>
    <w:rsid w:val="00CE5337"/>
    <w:rsid w:val="00CE5956"/>
    <w:rsid w:val="00CE623D"/>
    <w:rsid w:val="00CE63CB"/>
    <w:rsid w:val="00CE70BB"/>
    <w:rsid w:val="00CE7A66"/>
    <w:rsid w:val="00CF0192"/>
    <w:rsid w:val="00CF077D"/>
    <w:rsid w:val="00CF0857"/>
    <w:rsid w:val="00CF1B55"/>
    <w:rsid w:val="00CF1F91"/>
    <w:rsid w:val="00CF304A"/>
    <w:rsid w:val="00CF444C"/>
    <w:rsid w:val="00CF55F4"/>
    <w:rsid w:val="00CF58FC"/>
    <w:rsid w:val="00CF7A20"/>
    <w:rsid w:val="00D008CD"/>
    <w:rsid w:val="00D01EFB"/>
    <w:rsid w:val="00D02C5C"/>
    <w:rsid w:val="00D02E06"/>
    <w:rsid w:val="00D03031"/>
    <w:rsid w:val="00D03764"/>
    <w:rsid w:val="00D037E4"/>
    <w:rsid w:val="00D0451D"/>
    <w:rsid w:val="00D05DAD"/>
    <w:rsid w:val="00D06581"/>
    <w:rsid w:val="00D06602"/>
    <w:rsid w:val="00D06EF5"/>
    <w:rsid w:val="00D06F88"/>
    <w:rsid w:val="00D07012"/>
    <w:rsid w:val="00D07850"/>
    <w:rsid w:val="00D07A79"/>
    <w:rsid w:val="00D10BA7"/>
    <w:rsid w:val="00D11E70"/>
    <w:rsid w:val="00D133F9"/>
    <w:rsid w:val="00D135F1"/>
    <w:rsid w:val="00D14036"/>
    <w:rsid w:val="00D14D93"/>
    <w:rsid w:val="00D15B53"/>
    <w:rsid w:val="00D15B66"/>
    <w:rsid w:val="00D15C26"/>
    <w:rsid w:val="00D15E11"/>
    <w:rsid w:val="00D16958"/>
    <w:rsid w:val="00D173B5"/>
    <w:rsid w:val="00D179E1"/>
    <w:rsid w:val="00D17F4C"/>
    <w:rsid w:val="00D2063D"/>
    <w:rsid w:val="00D20849"/>
    <w:rsid w:val="00D208D5"/>
    <w:rsid w:val="00D20E7E"/>
    <w:rsid w:val="00D21C0F"/>
    <w:rsid w:val="00D22120"/>
    <w:rsid w:val="00D23A1A"/>
    <w:rsid w:val="00D23B05"/>
    <w:rsid w:val="00D2412A"/>
    <w:rsid w:val="00D2416B"/>
    <w:rsid w:val="00D24530"/>
    <w:rsid w:val="00D24D24"/>
    <w:rsid w:val="00D3024B"/>
    <w:rsid w:val="00D30637"/>
    <w:rsid w:val="00D30644"/>
    <w:rsid w:val="00D30957"/>
    <w:rsid w:val="00D30C51"/>
    <w:rsid w:val="00D30F6B"/>
    <w:rsid w:val="00D318BE"/>
    <w:rsid w:val="00D31D2C"/>
    <w:rsid w:val="00D326C3"/>
    <w:rsid w:val="00D32707"/>
    <w:rsid w:val="00D32BC2"/>
    <w:rsid w:val="00D3312A"/>
    <w:rsid w:val="00D33739"/>
    <w:rsid w:val="00D33999"/>
    <w:rsid w:val="00D34429"/>
    <w:rsid w:val="00D34612"/>
    <w:rsid w:val="00D346D0"/>
    <w:rsid w:val="00D3492F"/>
    <w:rsid w:val="00D35A75"/>
    <w:rsid w:val="00D35CBB"/>
    <w:rsid w:val="00D36449"/>
    <w:rsid w:val="00D36763"/>
    <w:rsid w:val="00D372EC"/>
    <w:rsid w:val="00D3799E"/>
    <w:rsid w:val="00D37C4C"/>
    <w:rsid w:val="00D40482"/>
    <w:rsid w:val="00D408C8"/>
    <w:rsid w:val="00D40912"/>
    <w:rsid w:val="00D40CAD"/>
    <w:rsid w:val="00D4104F"/>
    <w:rsid w:val="00D418D7"/>
    <w:rsid w:val="00D4237A"/>
    <w:rsid w:val="00D4243F"/>
    <w:rsid w:val="00D43BAF"/>
    <w:rsid w:val="00D445F9"/>
    <w:rsid w:val="00D462D9"/>
    <w:rsid w:val="00D4733E"/>
    <w:rsid w:val="00D505C1"/>
    <w:rsid w:val="00D50DC4"/>
    <w:rsid w:val="00D518BF"/>
    <w:rsid w:val="00D51DE2"/>
    <w:rsid w:val="00D5265D"/>
    <w:rsid w:val="00D548A0"/>
    <w:rsid w:val="00D54A4E"/>
    <w:rsid w:val="00D55327"/>
    <w:rsid w:val="00D55A07"/>
    <w:rsid w:val="00D562FE"/>
    <w:rsid w:val="00D56DE9"/>
    <w:rsid w:val="00D571A0"/>
    <w:rsid w:val="00D61CD8"/>
    <w:rsid w:val="00D6235B"/>
    <w:rsid w:val="00D6330F"/>
    <w:rsid w:val="00D639CA"/>
    <w:rsid w:val="00D6421A"/>
    <w:rsid w:val="00D647A9"/>
    <w:rsid w:val="00D64FC0"/>
    <w:rsid w:val="00D65A61"/>
    <w:rsid w:val="00D6640C"/>
    <w:rsid w:val="00D66584"/>
    <w:rsid w:val="00D66A65"/>
    <w:rsid w:val="00D67236"/>
    <w:rsid w:val="00D675F2"/>
    <w:rsid w:val="00D67FB2"/>
    <w:rsid w:val="00D7226F"/>
    <w:rsid w:val="00D72CC6"/>
    <w:rsid w:val="00D732B4"/>
    <w:rsid w:val="00D73CF7"/>
    <w:rsid w:val="00D73D9C"/>
    <w:rsid w:val="00D742AD"/>
    <w:rsid w:val="00D74AE5"/>
    <w:rsid w:val="00D74CD0"/>
    <w:rsid w:val="00D75CF1"/>
    <w:rsid w:val="00D766D2"/>
    <w:rsid w:val="00D777F8"/>
    <w:rsid w:val="00D77A24"/>
    <w:rsid w:val="00D77FBF"/>
    <w:rsid w:val="00D802DA"/>
    <w:rsid w:val="00D8055D"/>
    <w:rsid w:val="00D80FA1"/>
    <w:rsid w:val="00D80FCC"/>
    <w:rsid w:val="00D8169B"/>
    <w:rsid w:val="00D81C97"/>
    <w:rsid w:val="00D82744"/>
    <w:rsid w:val="00D83697"/>
    <w:rsid w:val="00D8389E"/>
    <w:rsid w:val="00D83B19"/>
    <w:rsid w:val="00D843D4"/>
    <w:rsid w:val="00D84EAB"/>
    <w:rsid w:val="00D85540"/>
    <w:rsid w:val="00D856F6"/>
    <w:rsid w:val="00D85803"/>
    <w:rsid w:val="00D85CCD"/>
    <w:rsid w:val="00D87361"/>
    <w:rsid w:val="00D8761A"/>
    <w:rsid w:val="00D90A2F"/>
    <w:rsid w:val="00D90C76"/>
    <w:rsid w:val="00D90D95"/>
    <w:rsid w:val="00D90DAF"/>
    <w:rsid w:val="00D910A4"/>
    <w:rsid w:val="00D91C8B"/>
    <w:rsid w:val="00D92925"/>
    <w:rsid w:val="00D9298F"/>
    <w:rsid w:val="00D92E6C"/>
    <w:rsid w:val="00D93BB1"/>
    <w:rsid w:val="00D93DF7"/>
    <w:rsid w:val="00D940D7"/>
    <w:rsid w:val="00D9411B"/>
    <w:rsid w:val="00D94134"/>
    <w:rsid w:val="00D942E4"/>
    <w:rsid w:val="00D951B4"/>
    <w:rsid w:val="00D96343"/>
    <w:rsid w:val="00D96B41"/>
    <w:rsid w:val="00D96C09"/>
    <w:rsid w:val="00D97975"/>
    <w:rsid w:val="00DA02F2"/>
    <w:rsid w:val="00DA09C3"/>
    <w:rsid w:val="00DA0C4C"/>
    <w:rsid w:val="00DA0DB9"/>
    <w:rsid w:val="00DA143C"/>
    <w:rsid w:val="00DA18FD"/>
    <w:rsid w:val="00DA1B4B"/>
    <w:rsid w:val="00DA29AA"/>
    <w:rsid w:val="00DA29BD"/>
    <w:rsid w:val="00DA2E5D"/>
    <w:rsid w:val="00DA30D8"/>
    <w:rsid w:val="00DA3504"/>
    <w:rsid w:val="00DA4AD4"/>
    <w:rsid w:val="00DA51AC"/>
    <w:rsid w:val="00DA58B9"/>
    <w:rsid w:val="00DA5B1F"/>
    <w:rsid w:val="00DA631B"/>
    <w:rsid w:val="00DA674D"/>
    <w:rsid w:val="00DA6889"/>
    <w:rsid w:val="00DA6DBA"/>
    <w:rsid w:val="00DA78EA"/>
    <w:rsid w:val="00DB0363"/>
    <w:rsid w:val="00DB2802"/>
    <w:rsid w:val="00DB2C80"/>
    <w:rsid w:val="00DB2CC0"/>
    <w:rsid w:val="00DB373E"/>
    <w:rsid w:val="00DB3C13"/>
    <w:rsid w:val="00DB5840"/>
    <w:rsid w:val="00DB63D1"/>
    <w:rsid w:val="00DB6E5D"/>
    <w:rsid w:val="00DB7998"/>
    <w:rsid w:val="00DC0216"/>
    <w:rsid w:val="00DC0360"/>
    <w:rsid w:val="00DC03AD"/>
    <w:rsid w:val="00DC0437"/>
    <w:rsid w:val="00DC069A"/>
    <w:rsid w:val="00DC12F8"/>
    <w:rsid w:val="00DC1622"/>
    <w:rsid w:val="00DC2264"/>
    <w:rsid w:val="00DC26E1"/>
    <w:rsid w:val="00DC45FA"/>
    <w:rsid w:val="00DC48B4"/>
    <w:rsid w:val="00DC4F48"/>
    <w:rsid w:val="00DC554B"/>
    <w:rsid w:val="00DC55B7"/>
    <w:rsid w:val="00DC5C3D"/>
    <w:rsid w:val="00DC61D9"/>
    <w:rsid w:val="00DC6ED6"/>
    <w:rsid w:val="00DD01BA"/>
    <w:rsid w:val="00DD0451"/>
    <w:rsid w:val="00DD0C63"/>
    <w:rsid w:val="00DD0DD3"/>
    <w:rsid w:val="00DD1746"/>
    <w:rsid w:val="00DD181B"/>
    <w:rsid w:val="00DD1FA3"/>
    <w:rsid w:val="00DD209D"/>
    <w:rsid w:val="00DD2788"/>
    <w:rsid w:val="00DD2E24"/>
    <w:rsid w:val="00DD2FB2"/>
    <w:rsid w:val="00DD3356"/>
    <w:rsid w:val="00DD43AB"/>
    <w:rsid w:val="00DD4745"/>
    <w:rsid w:val="00DD51F8"/>
    <w:rsid w:val="00DD5D95"/>
    <w:rsid w:val="00DD65ED"/>
    <w:rsid w:val="00DD663C"/>
    <w:rsid w:val="00DD79D8"/>
    <w:rsid w:val="00DD7EDB"/>
    <w:rsid w:val="00DE0105"/>
    <w:rsid w:val="00DE2892"/>
    <w:rsid w:val="00DE2954"/>
    <w:rsid w:val="00DE6166"/>
    <w:rsid w:val="00DE6D6F"/>
    <w:rsid w:val="00DE7AE3"/>
    <w:rsid w:val="00DE7B21"/>
    <w:rsid w:val="00DE7E3D"/>
    <w:rsid w:val="00DF11D3"/>
    <w:rsid w:val="00DF1B57"/>
    <w:rsid w:val="00DF1C0C"/>
    <w:rsid w:val="00DF2058"/>
    <w:rsid w:val="00DF24A8"/>
    <w:rsid w:val="00DF2541"/>
    <w:rsid w:val="00DF2AFA"/>
    <w:rsid w:val="00DF2DA2"/>
    <w:rsid w:val="00DF2E5F"/>
    <w:rsid w:val="00DF4477"/>
    <w:rsid w:val="00DF4512"/>
    <w:rsid w:val="00DF5118"/>
    <w:rsid w:val="00DF5193"/>
    <w:rsid w:val="00DF5267"/>
    <w:rsid w:val="00DF5B96"/>
    <w:rsid w:val="00DF5EAA"/>
    <w:rsid w:val="00DF603A"/>
    <w:rsid w:val="00DF6105"/>
    <w:rsid w:val="00DF74B0"/>
    <w:rsid w:val="00DF7791"/>
    <w:rsid w:val="00DF7B95"/>
    <w:rsid w:val="00E0013D"/>
    <w:rsid w:val="00E00410"/>
    <w:rsid w:val="00E0066A"/>
    <w:rsid w:val="00E00800"/>
    <w:rsid w:val="00E00A0B"/>
    <w:rsid w:val="00E01348"/>
    <w:rsid w:val="00E0183D"/>
    <w:rsid w:val="00E02342"/>
    <w:rsid w:val="00E02C61"/>
    <w:rsid w:val="00E031B4"/>
    <w:rsid w:val="00E04170"/>
    <w:rsid w:val="00E041AD"/>
    <w:rsid w:val="00E04D9B"/>
    <w:rsid w:val="00E05AF6"/>
    <w:rsid w:val="00E05B0A"/>
    <w:rsid w:val="00E05D03"/>
    <w:rsid w:val="00E0696A"/>
    <w:rsid w:val="00E06AE1"/>
    <w:rsid w:val="00E0748F"/>
    <w:rsid w:val="00E10382"/>
    <w:rsid w:val="00E104B3"/>
    <w:rsid w:val="00E10831"/>
    <w:rsid w:val="00E10B13"/>
    <w:rsid w:val="00E11175"/>
    <w:rsid w:val="00E11573"/>
    <w:rsid w:val="00E11AEB"/>
    <w:rsid w:val="00E11C0D"/>
    <w:rsid w:val="00E11DDA"/>
    <w:rsid w:val="00E12DCB"/>
    <w:rsid w:val="00E13F6D"/>
    <w:rsid w:val="00E14700"/>
    <w:rsid w:val="00E14CA8"/>
    <w:rsid w:val="00E14E38"/>
    <w:rsid w:val="00E15595"/>
    <w:rsid w:val="00E15AC4"/>
    <w:rsid w:val="00E1631A"/>
    <w:rsid w:val="00E168CA"/>
    <w:rsid w:val="00E16CD7"/>
    <w:rsid w:val="00E16CDA"/>
    <w:rsid w:val="00E16EF5"/>
    <w:rsid w:val="00E17061"/>
    <w:rsid w:val="00E203A6"/>
    <w:rsid w:val="00E204DB"/>
    <w:rsid w:val="00E207E4"/>
    <w:rsid w:val="00E20BD6"/>
    <w:rsid w:val="00E21362"/>
    <w:rsid w:val="00E213F8"/>
    <w:rsid w:val="00E214F0"/>
    <w:rsid w:val="00E21759"/>
    <w:rsid w:val="00E21841"/>
    <w:rsid w:val="00E21A36"/>
    <w:rsid w:val="00E22444"/>
    <w:rsid w:val="00E22E93"/>
    <w:rsid w:val="00E230B8"/>
    <w:rsid w:val="00E235CE"/>
    <w:rsid w:val="00E23CFB"/>
    <w:rsid w:val="00E2462B"/>
    <w:rsid w:val="00E2499B"/>
    <w:rsid w:val="00E24D51"/>
    <w:rsid w:val="00E25225"/>
    <w:rsid w:val="00E255D9"/>
    <w:rsid w:val="00E2590B"/>
    <w:rsid w:val="00E259C7"/>
    <w:rsid w:val="00E25DD9"/>
    <w:rsid w:val="00E26439"/>
    <w:rsid w:val="00E2714E"/>
    <w:rsid w:val="00E27217"/>
    <w:rsid w:val="00E27574"/>
    <w:rsid w:val="00E27C3A"/>
    <w:rsid w:val="00E30B2F"/>
    <w:rsid w:val="00E3148F"/>
    <w:rsid w:val="00E320A9"/>
    <w:rsid w:val="00E3415B"/>
    <w:rsid w:val="00E34DB1"/>
    <w:rsid w:val="00E35855"/>
    <w:rsid w:val="00E36BBB"/>
    <w:rsid w:val="00E376A2"/>
    <w:rsid w:val="00E402A9"/>
    <w:rsid w:val="00E4117D"/>
    <w:rsid w:val="00E41211"/>
    <w:rsid w:val="00E4200A"/>
    <w:rsid w:val="00E4307D"/>
    <w:rsid w:val="00E43E8A"/>
    <w:rsid w:val="00E43EBF"/>
    <w:rsid w:val="00E445D7"/>
    <w:rsid w:val="00E44788"/>
    <w:rsid w:val="00E45C36"/>
    <w:rsid w:val="00E45C97"/>
    <w:rsid w:val="00E45EA7"/>
    <w:rsid w:val="00E46212"/>
    <w:rsid w:val="00E46928"/>
    <w:rsid w:val="00E46C96"/>
    <w:rsid w:val="00E4751D"/>
    <w:rsid w:val="00E4771D"/>
    <w:rsid w:val="00E478CF"/>
    <w:rsid w:val="00E51062"/>
    <w:rsid w:val="00E53060"/>
    <w:rsid w:val="00E5323C"/>
    <w:rsid w:val="00E54321"/>
    <w:rsid w:val="00E556A7"/>
    <w:rsid w:val="00E55BAA"/>
    <w:rsid w:val="00E5701E"/>
    <w:rsid w:val="00E606F7"/>
    <w:rsid w:val="00E61791"/>
    <w:rsid w:val="00E61FB4"/>
    <w:rsid w:val="00E62170"/>
    <w:rsid w:val="00E62BF4"/>
    <w:rsid w:val="00E62CC4"/>
    <w:rsid w:val="00E62F11"/>
    <w:rsid w:val="00E63791"/>
    <w:rsid w:val="00E638EB"/>
    <w:rsid w:val="00E6394D"/>
    <w:rsid w:val="00E6398C"/>
    <w:rsid w:val="00E64442"/>
    <w:rsid w:val="00E64998"/>
    <w:rsid w:val="00E65075"/>
    <w:rsid w:val="00E676CD"/>
    <w:rsid w:val="00E678AE"/>
    <w:rsid w:val="00E7050B"/>
    <w:rsid w:val="00E70F14"/>
    <w:rsid w:val="00E70F87"/>
    <w:rsid w:val="00E72BE7"/>
    <w:rsid w:val="00E732D2"/>
    <w:rsid w:val="00E733A3"/>
    <w:rsid w:val="00E73906"/>
    <w:rsid w:val="00E73A1B"/>
    <w:rsid w:val="00E74218"/>
    <w:rsid w:val="00E745C7"/>
    <w:rsid w:val="00E74D59"/>
    <w:rsid w:val="00E75154"/>
    <w:rsid w:val="00E751CD"/>
    <w:rsid w:val="00E75E3B"/>
    <w:rsid w:val="00E76819"/>
    <w:rsid w:val="00E76FD3"/>
    <w:rsid w:val="00E77DDE"/>
    <w:rsid w:val="00E80F2E"/>
    <w:rsid w:val="00E80FDB"/>
    <w:rsid w:val="00E81518"/>
    <w:rsid w:val="00E81A35"/>
    <w:rsid w:val="00E81C1E"/>
    <w:rsid w:val="00E82379"/>
    <w:rsid w:val="00E823E5"/>
    <w:rsid w:val="00E83567"/>
    <w:rsid w:val="00E837D4"/>
    <w:rsid w:val="00E8432B"/>
    <w:rsid w:val="00E8495C"/>
    <w:rsid w:val="00E84F65"/>
    <w:rsid w:val="00E8582C"/>
    <w:rsid w:val="00E85851"/>
    <w:rsid w:val="00E86C40"/>
    <w:rsid w:val="00E86C6C"/>
    <w:rsid w:val="00E86FEE"/>
    <w:rsid w:val="00E873E7"/>
    <w:rsid w:val="00E878E3"/>
    <w:rsid w:val="00E87CE5"/>
    <w:rsid w:val="00E9052E"/>
    <w:rsid w:val="00E91435"/>
    <w:rsid w:val="00E91511"/>
    <w:rsid w:val="00E921A5"/>
    <w:rsid w:val="00E924D7"/>
    <w:rsid w:val="00E9254F"/>
    <w:rsid w:val="00E92910"/>
    <w:rsid w:val="00E92CD4"/>
    <w:rsid w:val="00E931CD"/>
    <w:rsid w:val="00E933C3"/>
    <w:rsid w:val="00E939ED"/>
    <w:rsid w:val="00E93EBE"/>
    <w:rsid w:val="00E944B3"/>
    <w:rsid w:val="00E951E5"/>
    <w:rsid w:val="00E9537D"/>
    <w:rsid w:val="00E96386"/>
    <w:rsid w:val="00E965C3"/>
    <w:rsid w:val="00E966B9"/>
    <w:rsid w:val="00E9688F"/>
    <w:rsid w:val="00E968EE"/>
    <w:rsid w:val="00E96B4C"/>
    <w:rsid w:val="00E9739A"/>
    <w:rsid w:val="00E97A5C"/>
    <w:rsid w:val="00EA01AA"/>
    <w:rsid w:val="00EA050E"/>
    <w:rsid w:val="00EA10AE"/>
    <w:rsid w:val="00EA1A2E"/>
    <w:rsid w:val="00EA23CE"/>
    <w:rsid w:val="00EA2463"/>
    <w:rsid w:val="00EA275C"/>
    <w:rsid w:val="00EA2F67"/>
    <w:rsid w:val="00EA3B53"/>
    <w:rsid w:val="00EA60A9"/>
    <w:rsid w:val="00EA7687"/>
    <w:rsid w:val="00EA7E2C"/>
    <w:rsid w:val="00EB0A31"/>
    <w:rsid w:val="00EB0E35"/>
    <w:rsid w:val="00EB113F"/>
    <w:rsid w:val="00EB1C1A"/>
    <w:rsid w:val="00EB1D99"/>
    <w:rsid w:val="00EB20ED"/>
    <w:rsid w:val="00EB2A18"/>
    <w:rsid w:val="00EB3D37"/>
    <w:rsid w:val="00EB5402"/>
    <w:rsid w:val="00EB5E7C"/>
    <w:rsid w:val="00EB664F"/>
    <w:rsid w:val="00EB788E"/>
    <w:rsid w:val="00EC298E"/>
    <w:rsid w:val="00EC42E9"/>
    <w:rsid w:val="00EC42EF"/>
    <w:rsid w:val="00EC5838"/>
    <w:rsid w:val="00EC5CBA"/>
    <w:rsid w:val="00EC5D85"/>
    <w:rsid w:val="00EC6643"/>
    <w:rsid w:val="00EC6C36"/>
    <w:rsid w:val="00EC6E09"/>
    <w:rsid w:val="00EC748F"/>
    <w:rsid w:val="00EC7AB4"/>
    <w:rsid w:val="00ED0007"/>
    <w:rsid w:val="00ED17D6"/>
    <w:rsid w:val="00ED1F25"/>
    <w:rsid w:val="00ED2C61"/>
    <w:rsid w:val="00ED2D73"/>
    <w:rsid w:val="00ED31E8"/>
    <w:rsid w:val="00ED3262"/>
    <w:rsid w:val="00ED33E9"/>
    <w:rsid w:val="00ED3503"/>
    <w:rsid w:val="00ED3778"/>
    <w:rsid w:val="00ED39DC"/>
    <w:rsid w:val="00ED60C2"/>
    <w:rsid w:val="00ED6F33"/>
    <w:rsid w:val="00ED7C37"/>
    <w:rsid w:val="00ED7FE1"/>
    <w:rsid w:val="00EE3F3F"/>
    <w:rsid w:val="00EE4D82"/>
    <w:rsid w:val="00EE4E5E"/>
    <w:rsid w:val="00EE559C"/>
    <w:rsid w:val="00EE60AC"/>
    <w:rsid w:val="00EE6358"/>
    <w:rsid w:val="00EE6D38"/>
    <w:rsid w:val="00EE777C"/>
    <w:rsid w:val="00EE7A8C"/>
    <w:rsid w:val="00EE7CCF"/>
    <w:rsid w:val="00EF032C"/>
    <w:rsid w:val="00EF0C14"/>
    <w:rsid w:val="00EF2D0E"/>
    <w:rsid w:val="00EF3188"/>
    <w:rsid w:val="00EF38BC"/>
    <w:rsid w:val="00EF3BE6"/>
    <w:rsid w:val="00EF3E95"/>
    <w:rsid w:val="00EF484A"/>
    <w:rsid w:val="00EF4B0E"/>
    <w:rsid w:val="00EF529E"/>
    <w:rsid w:val="00EF5447"/>
    <w:rsid w:val="00EF685C"/>
    <w:rsid w:val="00EF6F90"/>
    <w:rsid w:val="00EF7F7A"/>
    <w:rsid w:val="00F00071"/>
    <w:rsid w:val="00F002A6"/>
    <w:rsid w:val="00F003E0"/>
    <w:rsid w:val="00F006E7"/>
    <w:rsid w:val="00F0170F"/>
    <w:rsid w:val="00F01C0D"/>
    <w:rsid w:val="00F01D82"/>
    <w:rsid w:val="00F02017"/>
    <w:rsid w:val="00F0263F"/>
    <w:rsid w:val="00F03FFB"/>
    <w:rsid w:val="00F04116"/>
    <w:rsid w:val="00F0412D"/>
    <w:rsid w:val="00F04C80"/>
    <w:rsid w:val="00F0558C"/>
    <w:rsid w:val="00F06D27"/>
    <w:rsid w:val="00F072DF"/>
    <w:rsid w:val="00F07F93"/>
    <w:rsid w:val="00F11D21"/>
    <w:rsid w:val="00F12831"/>
    <w:rsid w:val="00F12D2E"/>
    <w:rsid w:val="00F135E2"/>
    <w:rsid w:val="00F136EA"/>
    <w:rsid w:val="00F13D0C"/>
    <w:rsid w:val="00F13D40"/>
    <w:rsid w:val="00F13E6C"/>
    <w:rsid w:val="00F14EB6"/>
    <w:rsid w:val="00F150CD"/>
    <w:rsid w:val="00F150F0"/>
    <w:rsid w:val="00F15F89"/>
    <w:rsid w:val="00F17A39"/>
    <w:rsid w:val="00F20659"/>
    <w:rsid w:val="00F21106"/>
    <w:rsid w:val="00F21814"/>
    <w:rsid w:val="00F23159"/>
    <w:rsid w:val="00F250D3"/>
    <w:rsid w:val="00F253AA"/>
    <w:rsid w:val="00F264CB"/>
    <w:rsid w:val="00F26CE4"/>
    <w:rsid w:val="00F270AF"/>
    <w:rsid w:val="00F27B04"/>
    <w:rsid w:val="00F30501"/>
    <w:rsid w:val="00F30838"/>
    <w:rsid w:val="00F308CB"/>
    <w:rsid w:val="00F315D7"/>
    <w:rsid w:val="00F31BEB"/>
    <w:rsid w:val="00F31F96"/>
    <w:rsid w:val="00F342D2"/>
    <w:rsid w:val="00F34643"/>
    <w:rsid w:val="00F358C8"/>
    <w:rsid w:val="00F359B3"/>
    <w:rsid w:val="00F35B1F"/>
    <w:rsid w:val="00F365D2"/>
    <w:rsid w:val="00F36F4F"/>
    <w:rsid w:val="00F37397"/>
    <w:rsid w:val="00F3761E"/>
    <w:rsid w:val="00F376F8"/>
    <w:rsid w:val="00F404BB"/>
    <w:rsid w:val="00F4052D"/>
    <w:rsid w:val="00F41919"/>
    <w:rsid w:val="00F41AE8"/>
    <w:rsid w:val="00F42022"/>
    <w:rsid w:val="00F42C92"/>
    <w:rsid w:val="00F435A4"/>
    <w:rsid w:val="00F43636"/>
    <w:rsid w:val="00F436FC"/>
    <w:rsid w:val="00F46A30"/>
    <w:rsid w:val="00F47124"/>
    <w:rsid w:val="00F47FB2"/>
    <w:rsid w:val="00F50658"/>
    <w:rsid w:val="00F5077D"/>
    <w:rsid w:val="00F50B2A"/>
    <w:rsid w:val="00F50B33"/>
    <w:rsid w:val="00F51198"/>
    <w:rsid w:val="00F516EA"/>
    <w:rsid w:val="00F54277"/>
    <w:rsid w:val="00F54993"/>
    <w:rsid w:val="00F55EB2"/>
    <w:rsid w:val="00F56C9B"/>
    <w:rsid w:val="00F578B0"/>
    <w:rsid w:val="00F57A94"/>
    <w:rsid w:val="00F6034C"/>
    <w:rsid w:val="00F60F8C"/>
    <w:rsid w:val="00F61210"/>
    <w:rsid w:val="00F616F3"/>
    <w:rsid w:val="00F61756"/>
    <w:rsid w:val="00F64D90"/>
    <w:rsid w:val="00F64E49"/>
    <w:rsid w:val="00F65100"/>
    <w:rsid w:val="00F662E9"/>
    <w:rsid w:val="00F663C2"/>
    <w:rsid w:val="00F668F9"/>
    <w:rsid w:val="00F6695D"/>
    <w:rsid w:val="00F66BF2"/>
    <w:rsid w:val="00F675BB"/>
    <w:rsid w:val="00F709FA"/>
    <w:rsid w:val="00F70F44"/>
    <w:rsid w:val="00F711A2"/>
    <w:rsid w:val="00F732E2"/>
    <w:rsid w:val="00F73602"/>
    <w:rsid w:val="00F7373B"/>
    <w:rsid w:val="00F73A21"/>
    <w:rsid w:val="00F73D77"/>
    <w:rsid w:val="00F7412C"/>
    <w:rsid w:val="00F74BAE"/>
    <w:rsid w:val="00F74DCD"/>
    <w:rsid w:val="00F75D3E"/>
    <w:rsid w:val="00F761C6"/>
    <w:rsid w:val="00F76BCD"/>
    <w:rsid w:val="00F77AEC"/>
    <w:rsid w:val="00F77ED2"/>
    <w:rsid w:val="00F80162"/>
    <w:rsid w:val="00F807C7"/>
    <w:rsid w:val="00F8099E"/>
    <w:rsid w:val="00F810ED"/>
    <w:rsid w:val="00F81D9E"/>
    <w:rsid w:val="00F81F07"/>
    <w:rsid w:val="00F82661"/>
    <w:rsid w:val="00F82D7E"/>
    <w:rsid w:val="00F8310E"/>
    <w:rsid w:val="00F83A02"/>
    <w:rsid w:val="00F842DA"/>
    <w:rsid w:val="00F84A8A"/>
    <w:rsid w:val="00F85AAB"/>
    <w:rsid w:val="00F85D43"/>
    <w:rsid w:val="00F879B1"/>
    <w:rsid w:val="00F87A72"/>
    <w:rsid w:val="00F87BED"/>
    <w:rsid w:val="00F91855"/>
    <w:rsid w:val="00F9195A"/>
    <w:rsid w:val="00F92A76"/>
    <w:rsid w:val="00F93495"/>
    <w:rsid w:val="00F93A47"/>
    <w:rsid w:val="00F94371"/>
    <w:rsid w:val="00F94824"/>
    <w:rsid w:val="00F94C26"/>
    <w:rsid w:val="00F94D42"/>
    <w:rsid w:val="00F95480"/>
    <w:rsid w:val="00F96365"/>
    <w:rsid w:val="00F9743A"/>
    <w:rsid w:val="00FA0531"/>
    <w:rsid w:val="00FA0C9B"/>
    <w:rsid w:val="00FA2292"/>
    <w:rsid w:val="00FA2600"/>
    <w:rsid w:val="00FA354C"/>
    <w:rsid w:val="00FA3A3A"/>
    <w:rsid w:val="00FA4080"/>
    <w:rsid w:val="00FA52AF"/>
    <w:rsid w:val="00FA5359"/>
    <w:rsid w:val="00FA6B00"/>
    <w:rsid w:val="00FA6D30"/>
    <w:rsid w:val="00FA6E63"/>
    <w:rsid w:val="00FA79B3"/>
    <w:rsid w:val="00FA7CE7"/>
    <w:rsid w:val="00FB00E8"/>
    <w:rsid w:val="00FB1274"/>
    <w:rsid w:val="00FB166E"/>
    <w:rsid w:val="00FB1CA9"/>
    <w:rsid w:val="00FB1E85"/>
    <w:rsid w:val="00FB255F"/>
    <w:rsid w:val="00FB287D"/>
    <w:rsid w:val="00FB333B"/>
    <w:rsid w:val="00FB3467"/>
    <w:rsid w:val="00FB3F9F"/>
    <w:rsid w:val="00FB3FB5"/>
    <w:rsid w:val="00FB45EC"/>
    <w:rsid w:val="00FB4754"/>
    <w:rsid w:val="00FB4B2B"/>
    <w:rsid w:val="00FB4E3B"/>
    <w:rsid w:val="00FB4E56"/>
    <w:rsid w:val="00FB582A"/>
    <w:rsid w:val="00FB58DE"/>
    <w:rsid w:val="00FB5B16"/>
    <w:rsid w:val="00FB75E0"/>
    <w:rsid w:val="00FB7C7F"/>
    <w:rsid w:val="00FC053A"/>
    <w:rsid w:val="00FC100E"/>
    <w:rsid w:val="00FC10CB"/>
    <w:rsid w:val="00FC14E7"/>
    <w:rsid w:val="00FC276D"/>
    <w:rsid w:val="00FC3F2A"/>
    <w:rsid w:val="00FC4205"/>
    <w:rsid w:val="00FC438B"/>
    <w:rsid w:val="00FC53BE"/>
    <w:rsid w:val="00FC67D6"/>
    <w:rsid w:val="00FC6A02"/>
    <w:rsid w:val="00FC6FA6"/>
    <w:rsid w:val="00FC74B1"/>
    <w:rsid w:val="00FD04A9"/>
    <w:rsid w:val="00FD0CDD"/>
    <w:rsid w:val="00FD1050"/>
    <w:rsid w:val="00FD11CA"/>
    <w:rsid w:val="00FD135F"/>
    <w:rsid w:val="00FD22C7"/>
    <w:rsid w:val="00FD25D0"/>
    <w:rsid w:val="00FD27DC"/>
    <w:rsid w:val="00FD33AA"/>
    <w:rsid w:val="00FD3903"/>
    <w:rsid w:val="00FD3C68"/>
    <w:rsid w:val="00FD3EEF"/>
    <w:rsid w:val="00FD410C"/>
    <w:rsid w:val="00FD4C85"/>
    <w:rsid w:val="00FD5D32"/>
    <w:rsid w:val="00FD6671"/>
    <w:rsid w:val="00FD677F"/>
    <w:rsid w:val="00FD6C12"/>
    <w:rsid w:val="00FD6F70"/>
    <w:rsid w:val="00FE0084"/>
    <w:rsid w:val="00FE03B8"/>
    <w:rsid w:val="00FE1372"/>
    <w:rsid w:val="00FE15A0"/>
    <w:rsid w:val="00FE1809"/>
    <w:rsid w:val="00FE215B"/>
    <w:rsid w:val="00FE2535"/>
    <w:rsid w:val="00FE28F0"/>
    <w:rsid w:val="00FE3E44"/>
    <w:rsid w:val="00FE4076"/>
    <w:rsid w:val="00FE45C9"/>
    <w:rsid w:val="00FE484B"/>
    <w:rsid w:val="00FE4913"/>
    <w:rsid w:val="00FE49C4"/>
    <w:rsid w:val="00FE4A71"/>
    <w:rsid w:val="00FE4BAD"/>
    <w:rsid w:val="00FE6E37"/>
    <w:rsid w:val="00FE77A6"/>
    <w:rsid w:val="00FF0A95"/>
    <w:rsid w:val="00FF13F7"/>
    <w:rsid w:val="00FF1BB2"/>
    <w:rsid w:val="00FF2277"/>
    <w:rsid w:val="00FF2B9A"/>
    <w:rsid w:val="00FF2E20"/>
    <w:rsid w:val="00FF3972"/>
    <w:rsid w:val="00FF39FA"/>
    <w:rsid w:val="00FF3A48"/>
    <w:rsid w:val="00FF3AD4"/>
    <w:rsid w:val="00FF40B4"/>
    <w:rsid w:val="00FF40F5"/>
    <w:rsid w:val="00FF4233"/>
    <w:rsid w:val="00FF54BE"/>
    <w:rsid w:val="00FF58AC"/>
    <w:rsid w:val="00FF5BC6"/>
    <w:rsid w:val="00FF5EF3"/>
    <w:rsid w:val="00FF640B"/>
    <w:rsid w:val="00FF6D93"/>
    <w:rsid w:val="00FF6F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CCBE44"/>
  <w15:docId w15:val="{4734348B-4655-4291-8891-61C1D7F0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A47"/>
    <w:rPr>
      <w:sz w:val="22"/>
      <w:szCs w:val="22"/>
      <w:lang w:eastAsia="en-US"/>
    </w:rPr>
  </w:style>
  <w:style w:type="paragraph" w:styleId="1">
    <w:name w:val="heading 1"/>
    <w:basedOn w:val="a"/>
    <w:next w:val="a"/>
    <w:link w:val="10"/>
    <w:uiPriority w:val="9"/>
    <w:qFormat/>
    <w:locked/>
    <w:rsid w:val="00B869CA"/>
    <w:pPr>
      <w:keepNext/>
      <w:spacing w:before="240" w:after="240"/>
      <w:ind w:firstLine="720"/>
      <w:outlineLvl w:val="0"/>
    </w:pPr>
    <w:rPr>
      <w:rFonts w:ascii="Arial" w:eastAsia="Times New Roman" w:hAnsi="Arial"/>
      <w:b/>
      <w:bCs/>
      <w:kern w:val="32"/>
      <w:sz w:val="32"/>
      <w:szCs w:val="32"/>
    </w:rPr>
  </w:style>
  <w:style w:type="paragraph" w:styleId="2">
    <w:name w:val="heading 2"/>
    <w:basedOn w:val="11"/>
    <w:next w:val="a"/>
    <w:link w:val="20"/>
    <w:unhideWhenUsed/>
    <w:qFormat/>
    <w:locked/>
    <w:rsid w:val="001F14EA"/>
    <w:pPr>
      <w:outlineLvl w:val="1"/>
    </w:pPr>
  </w:style>
  <w:style w:type="paragraph" w:styleId="3">
    <w:name w:val="heading 3"/>
    <w:basedOn w:val="a"/>
    <w:next w:val="a"/>
    <w:link w:val="30"/>
    <w:unhideWhenUsed/>
    <w:qFormat/>
    <w:locked/>
    <w:rsid w:val="000D6A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291F"/>
    <w:pPr>
      <w:tabs>
        <w:tab w:val="center" w:pos="4677"/>
        <w:tab w:val="right" w:pos="9355"/>
      </w:tabs>
    </w:pPr>
    <w:rPr>
      <w:sz w:val="20"/>
      <w:szCs w:val="20"/>
    </w:rPr>
  </w:style>
  <w:style w:type="character" w:customStyle="1" w:styleId="a4">
    <w:name w:val="Верхний колонтитул Знак"/>
    <w:link w:val="a3"/>
    <w:uiPriority w:val="99"/>
    <w:locked/>
    <w:rsid w:val="0056291F"/>
    <w:rPr>
      <w:rFonts w:cs="Times New Roman"/>
    </w:rPr>
  </w:style>
  <w:style w:type="paragraph" w:styleId="a5">
    <w:name w:val="footer"/>
    <w:basedOn w:val="a"/>
    <w:link w:val="a6"/>
    <w:uiPriority w:val="99"/>
    <w:rsid w:val="0056291F"/>
    <w:pPr>
      <w:tabs>
        <w:tab w:val="center" w:pos="4677"/>
        <w:tab w:val="right" w:pos="9355"/>
      </w:tabs>
    </w:pPr>
    <w:rPr>
      <w:sz w:val="20"/>
      <w:szCs w:val="20"/>
    </w:rPr>
  </w:style>
  <w:style w:type="character" w:customStyle="1" w:styleId="a6">
    <w:name w:val="Нижний колонтитул Знак"/>
    <w:link w:val="a5"/>
    <w:uiPriority w:val="99"/>
    <w:locked/>
    <w:rsid w:val="0056291F"/>
    <w:rPr>
      <w:rFonts w:cs="Times New Roman"/>
    </w:rPr>
  </w:style>
  <w:style w:type="paragraph" w:styleId="a7">
    <w:name w:val="Balloon Text"/>
    <w:basedOn w:val="a"/>
    <w:link w:val="a8"/>
    <w:uiPriority w:val="99"/>
    <w:semiHidden/>
    <w:rsid w:val="0056291F"/>
    <w:rPr>
      <w:rFonts w:ascii="Tahoma" w:hAnsi="Tahoma"/>
      <w:sz w:val="16"/>
      <w:szCs w:val="20"/>
    </w:rPr>
  </w:style>
  <w:style w:type="character" w:customStyle="1" w:styleId="a8">
    <w:name w:val="Текст выноски Знак"/>
    <w:link w:val="a7"/>
    <w:uiPriority w:val="99"/>
    <w:semiHidden/>
    <w:locked/>
    <w:rsid w:val="0056291F"/>
    <w:rPr>
      <w:rFonts w:ascii="Tahoma" w:hAnsi="Tahoma" w:cs="Times New Roman"/>
      <w:sz w:val="16"/>
    </w:rPr>
  </w:style>
  <w:style w:type="table" w:styleId="a9">
    <w:name w:val="Table Grid"/>
    <w:basedOn w:val="a1"/>
    <w:rsid w:val="003C2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460157"/>
    <w:pPr>
      <w:ind w:left="720"/>
      <w:contextualSpacing/>
    </w:pPr>
  </w:style>
  <w:style w:type="character" w:styleId="ab">
    <w:name w:val="Placeholder Text"/>
    <w:uiPriority w:val="99"/>
    <w:semiHidden/>
    <w:rsid w:val="009D40F2"/>
    <w:rPr>
      <w:rFonts w:cs="Times New Roman"/>
      <w:color w:val="808080"/>
    </w:rPr>
  </w:style>
  <w:style w:type="paragraph" w:styleId="ac">
    <w:name w:val="Normal (Web)"/>
    <w:basedOn w:val="a"/>
    <w:uiPriority w:val="99"/>
    <w:rsid w:val="00E16EF5"/>
    <w:pPr>
      <w:spacing w:before="100" w:beforeAutospacing="1" w:after="100" w:afterAutospacing="1"/>
    </w:pPr>
    <w:rPr>
      <w:rFonts w:ascii="Times New Roman" w:eastAsia="Times New Roman" w:hAnsi="Times New Roman"/>
      <w:sz w:val="24"/>
      <w:szCs w:val="24"/>
      <w:lang w:eastAsia="ru-RU"/>
    </w:rPr>
  </w:style>
  <w:style w:type="table" w:customStyle="1" w:styleId="12">
    <w:name w:val="Сетка таблицы1"/>
    <w:basedOn w:val="a1"/>
    <w:next w:val="a9"/>
    <w:uiPriority w:val="59"/>
    <w:rsid w:val="000430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1F14EA"/>
    <w:rPr>
      <w:rFonts w:ascii="Arial" w:hAnsi="Arial" w:cs="Arial"/>
      <w:b/>
      <w:sz w:val="28"/>
      <w:szCs w:val="24"/>
      <w:lang w:eastAsia="en-US"/>
    </w:rPr>
  </w:style>
  <w:style w:type="character" w:customStyle="1" w:styleId="10">
    <w:name w:val="Заголовок 1 Знак"/>
    <w:link w:val="1"/>
    <w:uiPriority w:val="9"/>
    <w:rsid w:val="00B869CA"/>
    <w:rPr>
      <w:rFonts w:ascii="Arial" w:eastAsia="Times New Roman" w:hAnsi="Arial" w:cs="Times New Roman"/>
      <w:b/>
      <w:bCs/>
      <w:kern w:val="32"/>
      <w:sz w:val="32"/>
      <w:szCs w:val="32"/>
      <w:lang w:eastAsia="en-US"/>
    </w:rPr>
  </w:style>
  <w:style w:type="character" w:styleId="ad">
    <w:name w:val="Hyperlink"/>
    <w:uiPriority w:val="99"/>
    <w:unhideWhenUsed/>
    <w:rsid w:val="00DF6105"/>
    <w:rPr>
      <w:color w:val="0000FF"/>
      <w:u w:val="single"/>
    </w:rPr>
  </w:style>
  <w:style w:type="paragraph" w:styleId="13">
    <w:name w:val="toc 1"/>
    <w:basedOn w:val="a"/>
    <w:next w:val="a"/>
    <w:autoRedefine/>
    <w:uiPriority w:val="39"/>
    <w:locked/>
    <w:rsid w:val="009332E2"/>
    <w:pPr>
      <w:tabs>
        <w:tab w:val="right" w:leader="dot" w:pos="9921"/>
      </w:tabs>
      <w:suppressAutoHyphens/>
      <w:spacing w:line="360" w:lineRule="auto"/>
      <w:ind w:left="1985" w:hanging="1985"/>
      <w:jc w:val="both"/>
    </w:pPr>
    <w:rPr>
      <w:rFonts w:ascii="Arial" w:hAnsi="Arial"/>
      <w:noProof/>
      <w:sz w:val="24"/>
    </w:rPr>
  </w:style>
  <w:style w:type="character" w:styleId="ae">
    <w:name w:val="annotation reference"/>
    <w:uiPriority w:val="99"/>
    <w:unhideWhenUsed/>
    <w:rsid w:val="003238B9"/>
    <w:rPr>
      <w:sz w:val="16"/>
      <w:szCs w:val="16"/>
    </w:rPr>
  </w:style>
  <w:style w:type="paragraph" w:styleId="af">
    <w:name w:val="annotation text"/>
    <w:basedOn w:val="a"/>
    <w:link w:val="af0"/>
    <w:uiPriority w:val="99"/>
    <w:unhideWhenUsed/>
    <w:rsid w:val="003238B9"/>
    <w:rPr>
      <w:sz w:val="20"/>
      <w:szCs w:val="20"/>
    </w:rPr>
  </w:style>
  <w:style w:type="character" w:customStyle="1" w:styleId="af0">
    <w:name w:val="Текст примечания Знак"/>
    <w:link w:val="af"/>
    <w:uiPriority w:val="99"/>
    <w:rsid w:val="003238B9"/>
    <w:rPr>
      <w:lang w:eastAsia="en-US"/>
    </w:rPr>
  </w:style>
  <w:style w:type="paragraph" w:styleId="af1">
    <w:name w:val="annotation subject"/>
    <w:basedOn w:val="af"/>
    <w:next w:val="af"/>
    <w:link w:val="af2"/>
    <w:uiPriority w:val="99"/>
    <w:semiHidden/>
    <w:unhideWhenUsed/>
    <w:rsid w:val="003238B9"/>
    <w:rPr>
      <w:b/>
      <w:bCs/>
    </w:rPr>
  </w:style>
  <w:style w:type="character" w:customStyle="1" w:styleId="af2">
    <w:name w:val="Тема примечания Знак"/>
    <w:link w:val="af1"/>
    <w:uiPriority w:val="99"/>
    <w:semiHidden/>
    <w:rsid w:val="003238B9"/>
    <w:rPr>
      <w:b/>
      <w:bCs/>
      <w:lang w:eastAsia="en-US"/>
    </w:rPr>
  </w:style>
  <w:style w:type="paragraph" w:customStyle="1" w:styleId="af3">
    <w:name w:val="Нумерованный абзац"/>
    <w:basedOn w:val="1"/>
    <w:qFormat/>
    <w:rsid w:val="006E3163"/>
    <w:pPr>
      <w:keepNext w:val="0"/>
      <w:widowControl w:val="0"/>
      <w:shd w:val="clear" w:color="auto" w:fill="FFFFFF"/>
      <w:autoSpaceDE w:val="0"/>
      <w:autoSpaceDN w:val="0"/>
      <w:adjustRightInd w:val="0"/>
      <w:spacing w:before="120" w:after="120"/>
      <w:ind w:left="1125" w:hanging="765"/>
      <w:jc w:val="both"/>
    </w:pPr>
    <w:rPr>
      <w:rFonts w:cs="Arial"/>
      <w:b w:val="0"/>
      <w:kern w:val="0"/>
      <w:sz w:val="20"/>
      <w:szCs w:val="20"/>
      <w:lang w:eastAsia="ru-RU"/>
    </w:rPr>
  </w:style>
  <w:style w:type="paragraph" w:customStyle="1" w:styleId="4-">
    <w:name w:val="Абзац 4-го уровня"/>
    <w:basedOn w:val="af3"/>
    <w:qFormat/>
    <w:rsid w:val="006E3163"/>
    <w:pPr>
      <w:tabs>
        <w:tab w:val="num" w:pos="360"/>
      </w:tabs>
      <w:ind w:left="851" w:hanging="851"/>
    </w:pPr>
  </w:style>
  <w:style w:type="paragraph" w:customStyle="1" w:styleId="3-">
    <w:name w:val="Абзац 3-го уровня"/>
    <w:basedOn w:val="af3"/>
    <w:qFormat/>
    <w:rsid w:val="006E3163"/>
    <w:pPr>
      <w:tabs>
        <w:tab w:val="num" w:pos="360"/>
      </w:tabs>
      <w:ind w:left="765"/>
    </w:pPr>
  </w:style>
  <w:style w:type="paragraph" w:customStyle="1" w:styleId="14">
    <w:name w:val="Абзац списка1"/>
    <w:basedOn w:val="a"/>
    <w:rsid w:val="00F54993"/>
    <w:pPr>
      <w:ind w:left="720"/>
      <w:contextualSpacing/>
    </w:pPr>
    <w:rPr>
      <w:rFonts w:eastAsia="Times New Roman"/>
    </w:rPr>
  </w:style>
  <w:style w:type="paragraph" w:styleId="af4">
    <w:name w:val="footnote text"/>
    <w:basedOn w:val="a"/>
    <w:link w:val="af5"/>
    <w:uiPriority w:val="99"/>
    <w:unhideWhenUsed/>
    <w:rsid w:val="00B46546"/>
    <w:rPr>
      <w:sz w:val="20"/>
      <w:szCs w:val="20"/>
    </w:rPr>
  </w:style>
  <w:style w:type="character" w:customStyle="1" w:styleId="af5">
    <w:name w:val="Текст сноски Знак"/>
    <w:basedOn w:val="a0"/>
    <w:link w:val="af4"/>
    <w:uiPriority w:val="99"/>
    <w:rsid w:val="00B46546"/>
    <w:rPr>
      <w:lang w:eastAsia="en-US"/>
    </w:rPr>
  </w:style>
  <w:style w:type="character" w:styleId="af6">
    <w:name w:val="footnote reference"/>
    <w:basedOn w:val="a0"/>
    <w:semiHidden/>
    <w:unhideWhenUsed/>
    <w:rsid w:val="00B46546"/>
    <w:rPr>
      <w:vertAlign w:val="superscript"/>
    </w:rPr>
  </w:style>
  <w:style w:type="paragraph" w:customStyle="1" w:styleId="af7">
    <w:name w:val="Таблицы (моноширинный)"/>
    <w:basedOn w:val="a"/>
    <w:next w:val="a"/>
    <w:uiPriority w:val="99"/>
    <w:rsid w:val="006F0ABD"/>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8">
    <w:name w:val="Цветовое выделение"/>
    <w:uiPriority w:val="99"/>
    <w:rsid w:val="00D30637"/>
    <w:rPr>
      <w:b/>
      <w:bCs/>
      <w:color w:val="26282F"/>
    </w:rPr>
  </w:style>
  <w:style w:type="character" w:customStyle="1" w:styleId="af9">
    <w:name w:val="Гипертекстовая ссылка"/>
    <w:basedOn w:val="af8"/>
    <w:uiPriority w:val="99"/>
    <w:rsid w:val="00D30637"/>
    <w:rPr>
      <w:b w:val="0"/>
      <w:bCs w:val="0"/>
      <w:color w:val="106BBE"/>
    </w:rPr>
  </w:style>
  <w:style w:type="character" w:styleId="afa">
    <w:name w:val="FollowedHyperlink"/>
    <w:basedOn w:val="a0"/>
    <w:uiPriority w:val="99"/>
    <w:semiHidden/>
    <w:unhideWhenUsed/>
    <w:rsid w:val="004869A3"/>
    <w:rPr>
      <w:color w:val="800080" w:themeColor="followedHyperlink"/>
      <w:u w:val="single"/>
    </w:rPr>
  </w:style>
  <w:style w:type="character" w:customStyle="1" w:styleId="30">
    <w:name w:val="Заголовок 3 Знак"/>
    <w:basedOn w:val="a0"/>
    <w:link w:val="3"/>
    <w:rsid w:val="000D6A1D"/>
    <w:rPr>
      <w:rFonts w:asciiTheme="majorHAnsi" w:eastAsiaTheme="majorEastAsia" w:hAnsiTheme="majorHAnsi" w:cstheme="majorBidi"/>
      <w:color w:val="243F60" w:themeColor="accent1" w:themeShade="7F"/>
      <w:sz w:val="24"/>
      <w:szCs w:val="24"/>
      <w:lang w:eastAsia="en-US"/>
    </w:rPr>
  </w:style>
  <w:style w:type="character" w:customStyle="1" w:styleId="21">
    <w:name w:val="Основной текст (2)_"/>
    <w:basedOn w:val="a0"/>
    <w:rsid w:val="004B4BF7"/>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4B4BF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10">
    <w:name w:val="Основной текст (11)_"/>
    <w:basedOn w:val="a0"/>
    <w:link w:val="111"/>
    <w:rsid w:val="004B4BF7"/>
    <w:rPr>
      <w:rFonts w:ascii="Times New Roman" w:eastAsia="Times New Roman" w:hAnsi="Times New Roman"/>
      <w:sz w:val="26"/>
      <w:szCs w:val="26"/>
      <w:shd w:val="clear" w:color="auto" w:fill="FFFFFF"/>
    </w:rPr>
  </w:style>
  <w:style w:type="paragraph" w:customStyle="1" w:styleId="111">
    <w:name w:val="Основной текст (11)"/>
    <w:basedOn w:val="a"/>
    <w:link w:val="110"/>
    <w:rsid w:val="004B4BF7"/>
    <w:pPr>
      <w:widowControl w:val="0"/>
      <w:shd w:val="clear" w:color="auto" w:fill="FFFFFF"/>
      <w:spacing w:line="367" w:lineRule="exact"/>
    </w:pPr>
    <w:rPr>
      <w:rFonts w:ascii="Times New Roman" w:eastAsia="Times New Roman" w:hAnsi="Times New Roman"/>
      <w:sz w:val="26"/>
      <w:szCs w:val="26"/>
      <w:lang w:eastAsia="ru-RU"/>
    </w:rPr>
  </w:style>
  <w:style w:type="paragraph" w:styleId="afb">
    <w:name w:val="caption"/>
    <w:basedOn w:val="a"/>
    <w:next w:val="a"/>
    <w:unhideWhenUsed/>
    <w:qFormat/>
    <w:locked/>
    <w:rsid w:val="00DE2954"/>
    <w:pPr>
      <w:spacing w:after="200"/>
    </w:pPr>
    <w:rPr>
      <w:i/>
      <w:iCs/>
      <w:color w:val="1F497D" w:themeColor="text2"/>
      <w:sz w:val="18"/>
      <w:szCs w:val="18"/>
    </w:rPr>
  </w:style>
  <w:style w:type="paragraph" w:styleId="afc">
    <w:name w:val="Revision"/>
    <w:hidden/>
    <w:uiPriority w:val="99"/>
    <w:semiHidden/>
    <w:rsid w:val="002C6D17"/>
    <w:rPr>
      <w:sz w:val="22"/>
      <w:szCs w:val="22"/>
      <w:lang w:eastAsia="en-US"/>
    </w:rPr>
  </w:style>
  <w:style w:type="paragraph" w:customStyle="1" w:styleId="31">
    <w:name w:val="Заголовок 31"/>
    <w:basedOn w:val="a"/>
    <w:next w:val="a"/>
    <w:semiHidden/>
    <w:unhideWhenUsed/>
    <w:qFormat/>
    <w:rsid w:val="0044181A"/>
    <w:pPr>
      <w:keepNext/>
      <w:keepLines/>
      <w:spacing w:before="40"/>
      <w:outlineLvl w:val="2"/>
    </w:pPr>
    <w:rPr>
      <w:rFonts w:ascii="Cambria" w:eastAsia="Times New Roman" w:hAnsi="Cambria"/>
      <w:color w:val="243F60"/>
      <w:sz w:val="24"/>
      <w:szCs w:val="24"/>
    </w:rPr>
  </w:style>
  <w:style w:type="numbering" w:customStyle="1" w:styleId="15">
    <w:name w:val="Нет списка1"/>
    <w:next w:val="a2"/>
    <w:uiPriority w:val="99"/>
    <w:semiHidden/>
    <w:unhideWhenUsed/>
    <w:rsid w:val="0044181A"/>
  </w:style>
  <w:style w:type="character" w:customStyle="1" w:styleId="16">
    <w:name w:val="Просмотренная гиперссылка1"/>
    <w:basedOn w:val="a0"/>
    <w:uiPriority w:val="99"/>
    <w:semiHidden/>
    <w:unhideWhenUsed/>
    <w:rsid w:val="0044181A"/>
    <w:rPr>
      <w:color w:val="800080"/>
      <w:u w:val="single"/>
    </w:rPr>
  </w:style>
  <w:style w:type="paragraph" w:customStyle="1" w:styleId="11">
    <w:name w:val="Название объекта1"/>
    <w:basedOn w:val="a"/>
    <w:next w:val="a"/>
    <w:unhideWhenUsed/>
    <w:qFormat/>
    <w:rsid w:val="007F4AF4"/>
    <w:pPr>
      <w:spacing w:before="60" w:after="60" w:line="360" w:lineRule="auto"/>
      <w:ind w:firstLine="567"/>
      <w:jc w:val="both"/>
    </w:pPr>
    <w:rPr>
      <w:rFonts w:ascii="Arial" w:hAnsi="Arial" w:cs="Arial"/>
      <w:b/>
      <w:sz w:val="28"/>
      <w:szCs w:val="24"/>
    </w:rPr>
  </w:style>
  <w:style w:type="character" w:customStyle="1" w:styleId="310">
    <w:name w:val="Заголовок 3 Знак1"/>
    <w:basedOn w:val="a0"/>
    <w:uiPriority w:val="9"/>
    <w:semiHidden/>
    <w:rsid w:val="0044181A"/>
    <w:rPr>
      <w:rFonts w:asciiTheme="majorHAnsi" w:eastAsiaTheme="majorEastAsia" w:hAnsiTheme="majorHAnsi" w:cstheme="majorBidi"/>
      <w:color w:val="243F60" w:themeColor="accent1" w:themeShade="7F"/>
      <w:sz w:val="24"/>
      <w:szCs w:val="24"/>
    </w:rPr>
  </w:style>
  <w:style w:type="paragraph" w:customStyle="1" w:styleId="afd">
    <w:name w:val="ГОСТ_Таблица_Голова"/>
    <w:rsid w:val="00213FA1"/>
    <w:pPr>
      <w:keepNext/>
      <w:suppressAutoHyphens/>
      <w:spacing w:before="40" w:after="40"/>
      <w:ind w:left="57" w:right="57"/>
      <w:jc w:val="center"/>
    </w:pPr>
    <w:rPr>
      <w:rFonts w:ascii="Arial" w:hAnsi="Arial" w:cs="Arial"/>
      <w:sz w:val="18"/>
      <w:lang w:eastAsia="ar-SA"/>
    </w:rPr>
  </w:style>
  <w:style w:type="numbering" w:customStyle="1" w:styleId="23">
    <w:name w:val="Нет списка2"/>
    <w:next w:val="a2"/>
    <w:uiPriority w:val="99"/>
    <w:semiHidden/>
    <w:unhideWhenUsed/>
    <w:rsid w:val="00882613"/>
  </w:style>
  <w:style w:type="table" w:customStyle="1" w:styleId="24">
    <w:name w:val="Сетка таблицы2"/>
    <w:basedOn w:val="a1"/>
    <w:next w:val="a9"/>
    <w:uiPriority w:val="39"/>
    <w:rsid w:val="008826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882613"/>
    <w:pPr>
      <w:spacing w:before="100" w:beforeAutospacing="1" w:after="100" w:afterAutospacing="1"/>
      <w:ind w:firstLine="357"/>
    </w:pPr>
    <w:rPr>
      <w:rFonts w:ascii="Times New Roman" w:eastAsia="Times New Roman" w:hAnsi="Times New Roman"/>
      <w:sz w:val="24"/>
      <w:szCs w:val="24"/>
      <w:lang w:eastAsia="ru-RU"/>
    </w:rPr>
  </w:style>
  <w:style w:type="paragraph" w:customStyle="1" w:styleId="formattext">
    <w:name w:val="formattext"/>
    <w:basedOn w:val="a"/>
    <w:rsid w:val="00882613"/>
    <w:pPr>
      <w:spacing w:before="100" w:beforeAutospacing="1" w:after="100" w:afterAutospacing="1"/>
      <w:ind w:firstLine="357"/>
    </w:pPr>
    <w:rPr>
      <w:rFonts w:ascii="Times New Roman" w:eastAsia="Times New Roman" w:hAnsi="Times New Roman"/>
      <w:sz w:val="24"/>
      <w:szCs w:val="24"/>
      <w:lang w:eastAsia="ru-RU"/>
    </w:rPr>
  </w:style>
  <w:style w:type="paragraph" w:customStyle="1" w:styleId="afe">
    <w:name w:val="ГОСТ"/>
    <w:basedOn w:val="a"/>
    <w:qFormat/>
    <w:rsid w:val="00882613"/>
    <w:pPr>
      <w:spacing w:after="120" w:line="360" w:lineRule="auto"/>
      <w:ind w:firstLine="357"/>
      <w:jc w:val="both"/>
    </w:pPr>
    <w:rPr>
      <w:rFonts w:ascii="Arial" w:hAnsi="Arial" w:cs="Arial"/>
      <w:sz w:val="20"/>
      <w:szCs w:val="24"/>
    </w:rPr>
  </w:style>
  <w:style w:type="paragraph" w:customStyle="1" w:styleId="FORMATTEXT0">
    <w:name w:val=".FORMATTEXT"/>
    <w:uiPriority w:val="99"/>
    <w:rsid w:val="00882613"/>
    <w:pPr>
      <w:widowControl w:val="0"/>
      <w:autoSpaceDE w:val="0"/>
      <w:autoSpaceDN w:val="0"/>
      <w:adjustRightInd w:val="0"/>
    </w:pPr>
    <w:rPr>
      <w:rFonts w:ascii="Arial" w:eastAsia="Times New Roman" w:hAnsi="Arial" w:cs="Arial"/>
    </w:rPr>
  </w:style>
  <w:style w:type="paragraph" w:customStyle="1" w:styleId="HORIZLINE">
    <w:name w:val=".HORIZLINE"/>
    <w:uiPriority w:val="99"/>
    <w:rsid w:val="00882613"/>
    <w:pPr>
      <w:widowControl w:val="0"/>
      <w:autoSpaceDE w:val="0"/>
      <w:autoSpaceDN w:val="0"/>
      <w:adjustRightInd w:val="0"/>
    </w:pPr>
    <w:rPr>
      <w:rFonts w:ascii="Arial, sans-serif" w:eastAsia="Times New Roman" w:hAnsi="Arial, sans-serif"/>
      <w:sz w:val="24"/>
      <w:szCs w:val="24"/>
    </w:rPr>
  </w:style>
  <w:style w:type="character" w:customStyle="1" w:styleId="itemtext">
    <w:name w:val="itemtext"/>
    <w:basedOn w:val="a0"/>
    <w:rsid w:val="00882613"/>
  </w:style>
  <w:style w:type="character" w:customStyle="1" w:styleId="value">
    <w:name w:val="value"/>
    <w:basedOn w:val="a0"/>
    <w:rsid w:val="00882613"/>
  </w:style>
  <w:style w:type="character" w:customStyle="1" w:styleId="label">
    <w:name w:val="label"/>
    <w:basedOn w:val="a0"/>
    <w:rsid w:val="00882613"/>
  </w:style>
  <w:style w:type="character" w:customStyle="1" w:styleId="match">
    <w:name w:val="match"/>
    <w:basedOn w:val="a0"/>
    <w:rsid w:val="00882613"/>
  </w:style>
  <w:style w:type="character" w:styleId="aff">
    <w:name w:val="Strong"/>
    <w:basedOn w:val="a0"/>
    <w:uiPriority w:val="22"/>
    <w:qFormat/>
    <w:locked/>
    <w:rsid w:val="00882613"/>
    <w:rPr>
      <w:b/>
      <w:bCs/>
    </w:rPr>
  </w:style>
  <w:style w:type="character" w:customStyle="1" w:styleId="17">
    <w:name w:val="Неразрешенное упоминание1"/>
    <w:basedOn w:val="a0"/>
    <w:uiPriority w:val="99"/>
    <w:semiHidden/>
    <w:unhideWhenUsed/>
    <w:rsid w:val="00714CD9"/>
    <w:rPr>
      <w:color w:val="605E5C"/>
      <w:shd w:val="clear" w:color="auto" w:fill="E1DFDD"/>
    </w:rPr>
  </w:style>
  <w:style w:type="paragraph" w:styleId="aff0">
    <w:name w:val="Body Text"/>
    <w:basedOn w:val="a"/>
    <w:link w:val="aff1"/>
    <w:uiPriority w:val="1"/>
    <w:unhideWhenUsed/>
    <w:qFormat/>
    <w:rsid w:val="00C47068"/>
    <w:pPr>
      <w:spacing w:after="120" w:line="276" w:lineRule="auto"/>
    </w:pPr>
    <w:rPr>
      <w:rFonts w:asciiTheme="minorHAnsi" w:eastAsiaTheme="minorHAnsi" w:hAnsiTheme="minorHAnsi" w:cstheme="minorBidi"/>
    </w:rPr>
  </w:style>
  <w:style w:type="character" w:customStyle="1" w:styleId="aff1">
    <w:name w:val="Основной текст Знак"/>
    <w:basedOn w:val="a0"/>
    <w:link w:val="aff0"/>
    <w:uiPriority w:val="1"/>
    <w:rsid w:val="00C47068"/>
    <w:rPr>
      <w:rFonts w:asciiTheme="minorHAnsi" w:eastAsiaTheme="minorHAnsi" w:hAnsiTheme="minorHAnsi" w:cstheme="minorBidi"/>
      <w:sz w:val="22"/>
      <w:szCs w:val="22"/>
      <w:lang w:eastAsia="en-US"/>
    </w:rPr>
  </w:style>
  <w:style w:type="paragraph" w:styleId="25">
    <w:name w:val="Body Text Indent 2"/>
    <w:basedOn w:val="a"/>
    <w:link w:val="26"/>
    <w:uiPriority w:val="99"/>
    <w:semiHidden/>
    <w:unhideWhenUsed/>
    <w:rsid w:val="006E20A9"/>
    <w:pPr>
      <w:spacing w:after="120" w:line="480" w:lineRule="auto"/>
      <w:ind w:left="283"/>
    </w:pPr>
  </w:style>
  <w:style w:type="character" w:customStyle="1" w:styleId="26">
    <w:name w:val="Основной текст с отступом 2 Знак"/>
    <w:basedOn w:val="a0"/>
    <w:link w:val="25"/>
    <w:uiPriority w:val="99"/>
    <w:semiHidden/>
    <w:rsid w:val="006E20A9"/>
    <w:rPr>
      <w:sz w:val="22"/>
      <w:szCs w:val="22"/>
      <w:lang w:eastAsia="en-US"/>
    </w:rPr>
  </w:style>
  <w:style w:type="paragraph" w:styleId="aff2">
    <w:name w:val="Normal Indent"/>
    <w:basedOn w:val="a"/>
    <w:rsid w:val="007A4342"/>
    <w:pPr>
      <w:spacing w:after="200" w:line="276" w:lineRule="auto"/>
      <w:ind w:left="708"/>
    </w:pPr>
  </w:style>
  <w:style w:type="paragraph" w:customStyle="1" w:styleId="18">
    <w:name w:val="Стиль1"/>
    <w:basedOn w:val="a"/>
    <w:rsid w:val="007A4342"/>
    <w:pPr>
      <w:spacing w:line="480" w:lineRule="auto"/>
      <w:ind w:left="1418" w:firstLine="709"/>
      <w:jc w:val="both"/>
    </w:pPr>
    <w:rPr>
      <w:rFonts w:ascii="Times New Roman" w:eastAsia="Times New Roman" w:hAnsi="Times New Roman"/>
      <w:sz w:val="20"/>
      <w:szCs w:val="20"/>
      <w:lang w:eastAsia="ru-RU"/>
    </w:rPr>
  </w:style>
  <w:style w:type="character" w:styleId="aff3">
    <w:name w:val="Subtle Reference"/>
    <w:basedOn w:val="a0"/>
    <w:uiPriority w:val="31"/>
    <w:qFormat/>
    <w:rsid w:val="00962B9C"/>
    <w:rPr>
      <w:smallCaps/>
      <w:color w:val="C0504D"/>
      <w:u w:val="single"/>
    </w:rPr>
  </w:style>
  <w:style w:type="character" w:customStyle="1" w:styleId="aff4">
    <w:name w:val="Другое_"/>
    <w:basedOn w:val="a0"/>
    <w:link w:val="aff5"/>
    <w:rsid w:val="00E873E7"/>
    <w:rPr>
      <w:sz w:val="22"/>
      <w:szCs w:val="22"/>
    </w:rPr>
  </w:style>
  <w:style w:type="character" w:customStyle="1" w:styleId="aff6">
    <w:name w:val="Подпись к таблице_"/>
    <w:basedOn w:val="a0"/>
    <w:link w:val="aff7"/>
    <w:rsid w:val="00E873E7"/>
    <w:rPr>
      <w:sz w:val="22"/>
      <w:szCs w:val="22"/>
    </w:rPr>
  </w:style>
  <w:style w:type="paragraph" w:customStyle="1" w:styleId="aff5">
    <w:name w:val="Другое"/>
    <w:basedOn w:val="a"/>
    <w:link w:val="aff4"/>
    <w:rsid w:val="00E873E7"/>
    <w:pPr>
      <w:widowControl w:val="0"/>
      <w:spacing w:line="379" w:lineRule="auto"/>
      <w:ind w:firstLine="400"/>
    </w:pPr>
    <w:rPr>
      <w:lang w:eastAsia="ru-RU"/>
    </w:rPr>
  </w:style>
  <w:style w:type="paragraph" w:customStyle="1" w:styleId="aff7">
    <w:name w:val="Подпись к таблице"/>
    <w:basedOn w:val="a"/>
    <w:link w:val="aff6"/>
    <w:rsid w:val="00E873E7"/>
    <w:pPr>
      <w:widowControl w:val="0"/>
    </w:pPr>
    <w:rPr>
      <w:lang w:eastAsia="ru-RU"/>
    </w:rPr>
  </w:style>
  <w:style w:type="paragraph" w:customStyle="1" w:styleId="19">
    <w:name w:val="Обычный1"/>
    <w:rsid w:val="00795ED9"/>
    <w:pPr>
      <w:spacing w:line="480" w:lineRule="auto"/>
      <w:ind w:left="1418"/>
      <w:jc w:val="both"/>
    </w:pPr>
    <w:rPr>
      <w:rFonts w:ascii="Times New Roman" w:eastAsia="Times New Roman" w:hAnsi="Times New Roman"/>
    </w:rPr>
  </w:style>
  <w:style w:type="character" w:customStyle="1" w:styleId="aff8">
    <w:name w:val="Основной текст_"/>
    <w:basedOn w:val="a0"/>
    <w:link w:val="1a"/>
    <w:rsid w:val="00795ED9"/>
    <w:rPr>
      <w:sz w:val="22"/>
      <w:szCs w:val="22"/>
    </w:rPr>
  </w:style>
  <w:style w:type="paragraph" w:customStyle="1" w:styleId="1a">
    <w:name w:val="Основной текст1"/>
    <w:basedOn w:val="a"/>
    <w:link w:val="aff8"/>
    <w:rsid w:val="00795ED9"/>
    <w:pPr>
      <w:widowControl w:val="0"/>
      <w:spacing w:line="379" w:lineRule="auto"/>
      <w:ind w:firstLine="400"/>
    </w:pPr>
    <w:rPr>
      <w:lang w:eastAsia="ru-RU"/>
    </w:rPr>
  </w:style>
  <w:style w:type="character" w:customStyle="1" w:styleId="aff9">
    <w:name w:val="Подпись к картинке_"/>
    <w:basedOn w:val="a0"/>
    <w:link w:val="affa"/>
    <w:rsid w:val="00150AAF"/>
    <w:rPr>
      <w:sz w:val="22"/>
      <w:szCs w:val="22"/>
    </w:rPr>
  </w:style>
  <w:style w:type="paragraph" w:customStyle="1" w:styleId="affa">
    <w:name w:val="Подпись к картинке"/>
    <w:basedOn w:val="a"/>
    <w:link w:val="aff9"/>
    <w:rsid w:val="00150AAF"/>
    <w:pPr>
      <w:widowControl w:val="0"/>
    </w:pPr>
    <w:rPr>
      <w:lang w:eastAsia="ru-RU"/>
    </w:rPr>
  </w:style>
  <w:style w:type="paragraph" w:styleId="affb">
    <w:name w:val="Body Text Indent"/>
    <w:basedOn w:val="a"/>
    <w:link w:val="affc"/>
    <w:unhideWhenUsed/>
    <w:rsid w:val="009B649D"/>
    <w:pPr>
      <w:spacing w:after="120" w:line="276" w:lineRule="auto"/>
      <w:ind w:left="283"/>
    </w:pPr>
    <w:rPr>
      <w:rFonts w:asciiTheme="minorHAnsi" w:eastAsiaTheme="minorHAnsi" w:hAnsiTheme="minorHAnsi" w:cstheme="minorBidi"/>
    </w:rPr>
  </w:style>
  <w:style w:type="character" w:customStyle="1" w:styleId="affc">
    <w:name w:val="Основной текст с отступом Знак"/>
    <w:basedOn w:val="a0"/>
    <w:link w:val="affb"/>
    <w:rsid w:val="009B649D"/>
    <w:rPr>
      <w:rFonts w:asciiTheme="minorHAnsi" w:eastAsiaTheme="minorHAnsi" w:hAnsiTheme="minorHAnsi" w:cstheme="minorBidi"/>
      <w:sz w:val="22"/>
      <w:szCs w:val="22"/>
      <w:lang w:eastAsia="en-US"/>
    </w:rPr>
  </w:style>
  <w:style w:type="table" w:customStyle="1" w:styleId="210">
    <w:name w:val="Сетка таблицы21"/>
    <w:basedOn w:val="a1"/>
    <w:next w:val="a9"/>
    <w:uiPriority w:val="59"/>
    <w:rsid w:val="00C544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rsid w:val="00146554"/>
    <w:pPr>
      <w:overflowPunct w:val="0"/>
      <w:autoSpaceDE w:val="0"/>
      <w:autoSpaceDN w:val="0"/>
      <w:adjustRightInd w:val="0"/>
      <w:spacing w:after="120" w:line="480" w:lineRule="auto"/>
      <w:ind w:firstLine="851"/>
    </w:pPr>
    <w:rPr>
      <w:rFonts w:ascii="Arial" w:eastAsia="Times New Roman" w:hAnsi="Arial"/>
      <w:sz w:val="24"/>
      <w:szCs w:val="20"/>
      <w:lang w:eastAsia="ru-RU"/>
    </w:rPr>
  </w:style>
  <w:style w:type="paragraph" w:customStyle="1" w:styleId="TableParagraph">
    <w:name w:val="Table Paragraph"/>
    <w:basedOn w:val="a"/>
    <w:uiPriority w:val="1"/>
    <w:qFormat/>
    <w:rsid w:val="008225DB"/>
    <w:pPr>
      <w:widowControl w:val="0"/>
      <w:autoSpaceDE w:val="0"/>
      <w:autoSpaceDN w:val="0"/>
    </w:pPr>
    <w:rPr>
      <w:rFonts w:ascii="Times New Roman" w:eastAsia="Times New Roman" w:hAnsi="Times New Roman"/>
    </w:rPr>
  </w:style>
  <w:style w:type="table" w:customStyle="1" w:styleId="TableNormal">
    <w:name w:val="Table Normal"/>
    <w:uiPriority w:val="2"/>
    <w:semiHidden/>
    <w:unhideWhenUsed/>
    <w:qFormat/>
    <w:rsid w:val="00C3497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C34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763">
      <w:bodyDiv w:val="1"/>
      <w:marLeft w:val="0"/>
      <w:marRight w:val="0"/>
      <w:marTop w:val="0"/>
      <w:marBottom w:val="0"/>
      <w:divBdr>
        <w:top w:val="none" w:sz="0" w:space="0" w:color="auto"/>
        <w:left w:val="none" w:sz="0" w:space="0" w:color="auto"/>
        <w:bottom w:val="none" w:sz="0" w:space="0" w:color="auto"/>
        <w:right w:val="none" w:sz="0" w:space="0" w:color="auto"/>
      </w:divBdr>
    </w:div>
    <w:div w:id="37122880">
      <w:bodyDiv w:val="1"/>
      <w:marLeft w:val="0"/>
      <w:marRight w:val="0"/>
      <w:marTop w:val="0"/>
      <w:marBottom w:val="0"/>
      <w:divBdr>
        <w:top w:val="none" w:sz="0" w:space="0" w:color="auto"/>
        <w:left w:val="none" w:sz="0" w:space="0" w:color="auto"/>
        <w:bottom w:val="none" w:sz="0" w:space="0" w:color="auto"/>
        <w:right w:val="none" w:sz="0" w:space="0" w:color="auto"/>
      </w:divBdr>
    </w:div>
    <w:div w:id="94134311">
      <w:bodyDiv w:val="1"/>
      <w:marLeft w:val="0"/>
      <w:marRight w:val="0"/>
      <w:marTop w:val="0"/>
      <w:marBottom w:val="0"/>
      <w:divBdr>
        <w:top w:val="none" w:sz="0" w:space="0" w:color="auto"/>
        <w:left w:val="none" w:sz="0" w:space="0" w:color="auto"/>
        <w:bottom w:val="none" w:sz="0" w:space="0" w:color="auto"/>
        <w:right w:val="none" w:sz="0" w:space="0" w:color="auto"/>
      </w:divBdr>
    </w:div>
    <w:div w:id="129254586">
      <w:bodyDiv w:val="1"/>
      <w:marLeft w:val="0"/>
      <w:marRight w:val="0"/>
      <w:marTop w:val="0"/>
      <w:marBottom w:val="0"/>
      <w:divBdr>
        <w:top w:val="none" w:sz="0" w:space="0" w:color="auto"/>
        <w:left w:val="none" w:sz="0" w:space="0" w:color="auto"/>
        <w:bottom w:val="none" w:sz="0" w:space="0" w:color="auto"/>
        <w:right w:val="none" w:sz="0" w:space="0" w:color="auto"/>
      </w:divBdr>
    </w:div>
    <w:div w:id="138154295">
      <w:bodyDiv w:val="1"/>
      <w:marLeft w:val="0"/>
      <w:marRight w:val="0"/>
      <w:marTop w:val="0"/>
      <w:marBottom w:val="0"/>
      <w:divBdr>
        <w:top w:val="none" w:sz="0" w:space="0" w:color="auto"/>
        <w:left w:val="none" w:sz="0" w:space="0" w:color="auto"/>
        <w:bottom w:val="none" w:sz="0" w:space="0" w:color="auto"/>
        <w:right w:val="none" w:sz="0" w:space="0" w:color="auto"/>
      </w:divBdr>
    </w:div>
    <w:div w:id="234828692">
      <w:bodyDiv w:val="1"/>
      <w:marLeft w:val="0"/>
      <w:marRight w:val="0"/>
      <w:marTop w:val="0"/>
      <w:marBottom w:val="0"/>
      <w:divBdr>
        <w:top w:val="none" w:sz="0" w:space="0" w:color="auto"/>
        <w:left w:val="none" w:sz="0" w:space="0" w:color="auto"/>
        <w:bottom w:val="none" w:sz="0" w:space="0" w:color="auto"/>
        <w:right w:val="none" w:sz="0" w:space="0" w:color="auto"/>
      </w:divBdr>
    </w:div>
    <w:div w:id="244845344">
      <w:bodyDiv w:val="1"/>
      <w:marLeft w:val="0"/>
      <w:marRight w:val="0"/>
      <w:marTop w:val="0"/>
      <w:marBottom w:val="0"/>
      <w:divBdr>
        <w:top w:val="none" w:sz="0" w:space="0" w:color="auto"/>
        <w:left w:val="none" w:sz="0" w:space="0" w:color="auto"/>
        <w:bottom w:val="none" w:sz="0" w:space="0" w:color="auto"/>
        <w:right w:val="none" w:sz="0" w:space="0" w:color="auto"/>
      </w:divBdr>
      <w:divsChild>
        <w:div w:id="195393501">
          <w:marLeft w:val="0"/>
          <w:marRight w:val="0"/>
          <w:marTop w:val="0"/>
          <w:marBottom w:val="0"/>
          <w:divBdr>
            <w:top w:val="none" w:sz="0" w:space="0" w:color="auto"/>
            <w:left w:val="none" w:sz="0" w:space="0" w:color="auto"/>
            <w:bottom w:val="none" w:sz="0" w:space="0" w:color="auto"/>
            <w:right w:val="none" w:sz="0" w:space="0" w:color="auto"/>
          </w:divBdr>
        </w:div>
        <w:div w:id="226689347">
          <w:marLeft w:val="0"/>
          <w:marRight w:val="0"/>
          <w:marTop w:val="0"/>
          <w:marBottom w:val="0"/>
          <w:divBdr>
            <w:top w:val="none" w:sz="0" w:space="0" w:color="auto"/>
            <w:left w:val="none" w:sz="0" w:space="0" w:color="auto"/>
            <w:bottom w:val="none" w:sz="0" w:space="0" w:color="auto"/>
            <w:right w:val="none" w:sz="0" w:space="0" w:color="auto"/>
          </w:divBdr>
        </w:div>
        <w:div w:id="794904243">
          <w:marLeft w:val="0"/>
          <w:marRight w:val="0"/>
          <w:marTop w:val="0"/>
          <w:marBottom w:val="0"/>
          <w:divBdr>
            <w:top w:val="none" w:sz="0" w:space="0" w:color="auto"/>
            <w:left w:val="none" w:sz="0" w:space="0" w:color="auto"/>
            <w:bottom w:val="none" w:sz="0" w:space="0" w:color="auto"/>
            <w:right w:val="none" w:sz="0" w:space="0" w:color="auto"/>
          </w:divBdr>
        </w:div>
        <w:div w:id="824325230">
          <w:marLeft w:val="0"/>
          <w:marRight w:val="0"/>
          <w:marTop w:val="0"/>
          <w:marBottom w:val="0"/>
          <w:divBdr>
            <w:top w:val="none" w:sz="0" w:space="0" w:color="auto"/>
            <w:left w:val="none" w:sz="0" w:space="0" w:color="auto"/>
            <w:bottom w:val="none" w:sz="0" w:space="0" w:color="auto"/>
            <w:right w:val="none" w:sz="0" w:space="0" w:color="auto"/>
          </w:divBdr>
        </w:div>
        <w:div w:id="1057437616">
          <w:marLeft w:val="0"/>
          <w:marRight w:val="0"/>
          <w:marTop w:val="0"/>
          <w:marBottom w:val="0"/>
          <w:divBdr>
            <w:top w:val="none" w:sz="0" w:space="0" w:color="auto"/>
            <w:left w:val="none" w:sz="0" w:space="0" w:color="auto"/>
            <w:bottom w:val="none" w:sz="0" w:space="0" w:color="auto"/>
            <w:right w:val="none" w:sz="0" w:space="0" w:color="auto"/>
          </w:divBdr>
        </w:div>
        <w:div w:id="1114250120">
          <w:marLeft w:val="0"/>
          <w:marRight w:val="0"/>
          <w:marTop w:val="0"/>
          <w:marBottom w:val="0"/>
          <w:divBdr>
            <w:top w:val="none" w:sz="0" w:space="0" w:color="auto"/>
            <w:left w:val="none" w:sz="0" w:space="0" w:color="auto"/>
            <w:bottom w:val="none" w:sz="0" w:space="0" w:color="auto"/>
            <w:right w:val="none" w:sz="0" w:space="0" w:color="auto"/>
          </w:divBdr>
        </w:div>
        <w:div w:id="1349218782">
          <w:marLeft w:val="0"/>
          <w:marRight w:val="0"/>
          <w:marTop w:val="0"/>
          <w:marBottom w:val="0"/>
          <w:divBdr>
            <w:top w:val="none" w:sz="0" w:space="0" w:color="auto"/>
            <w:left w:val="none" w:sz="0" w:space="0" w:color="auto"/>
            <w:bottom w:val="none" w:sz="0" w:space="0" w:color="auto"/>
            <w:right w:val="none" w:sz="0" w:space="0" w:color="auto"/>
          </w:divBdr>
        </w:div>
        <w:div w:id="1493179923">
          <w:marLeft w:val="0"/>
          <w:marRight w:val="0"/>
          <w:marTop w:val="0"/>
          <w:marBottom w:val="0"/>
          <w:divBdr>
            <w:top w:val="none" w:sz="0" w:space="0" w:color="auto"/>
            <w:left w:val="none" w:sz="0" w:space="0" w:color="auto"/>
            <w:bottom w:val="none" w:sz="0" w:space="0" w:color="auto"/>
            <w:right w:val="none" w:sz="0" w:space="0" w:color="auto"/>
          </w:divBdr>
        </w:div>
        <w:div w:id="1521893389">
          <w:marLeft w:val="0"/>
          <w:marRight w:val="0"/>
          <w:marTop w:val="0"/>
          <w:marBottom w:val="0"/>
          <w:divBdr>
            <w:top w:val="none" w:sz="0" w:space="0" w:color="auto"/>
            <w:left w:val="none" w:sz="0" w:space="0" w:color="auto"/>
            <w:bottom w:val="none" w:sz="0" w:space="0" w:color="auto"/>
            <w:right w:val="none" w:sz="0" w:space="0" w:color="auto"/>
          </w:divBdr>
        </w:div>
        <w:div w:id="1772433233">
          <w:marLeft w:val="0"/>
          <w:marRight w:val="0"/>
          <w:marTop w:val="0"/>
          <w:marBottom w:val="0"/>
          <w:divBdr>
            <w:top w:val="none" w:sz="0" w:space="0" w:color="auto"/>
            <w:left w:val="none" w:sz="0" w:space="0" w:color="auto"/>
            <w:bottom w:val="none" w:sz="0" w:space="0" w:color="auto"/>
            <w:right w:val="none" w:sz="0" w:space="0" w:color="auto"/>
          </w:divBdr>
        </w:div>
        <w:div w:id="1825319722">
          <w:marLeft w:val="0"/>
          <w:marRight w:val="0"/>
          <w:marTop w:val="0"/>
          <w:marBottom w:val="0"/>
          <w:divBdr>
            <w:top w:val="none" w:sz="0" w:space="0" w:color="auto"/>
            <w:left w:val="none" w:sz="0" w:space="0" w:color="auto"/>
            <w:bottom w:val="none" w:sz="0" w:space="0" w:color="auto"/>
            <w:right w:val="none" w:sz="0" w:space="0" w:color="auto"/>
          </w:divBdr>
        </w:div>
        <w:div w:id="2114551015">
          <w:marLeft w:val="0"/>
          <w:marRight w:val="0"/>
          <w:marTop w:val="0"/>
          <w:marBottom w:val="0"/>
          <w:divBdr>
            <w:top w:val="none" w:sz="0" w:space="0" w:color="auto"/>
            <w:left w:val="none" w:sz="0" w:space="0" w:color="auto"/>
            <w:bottom w:val="none" w:sz="0" w:space="0" w:color="auto"/>
            <w:right w:val="none" w:sz="0" w:space="0" w:color="auto"/>
          </w:divBdr>
        </w:div>
      </w:divsChild>
    </w:div>
    <w:div w:id="257907949">
      <w:bodyDiv w:val="1"/>
      <w:marLeft w:val="0"/>
      <w:marRight w:val="0"/>
      <w:marTop w:val="0"/>
      <w:marBottom w:val="0"/>
      <w:divBdr>
        <w:top w:val="none" w:sz="0" w:space="0" w:color="auto"/>
        <w:left w:val="none" w:sz="0" w:space="0" w:color="auto"/>
        <w:bottom w:val="none" w:sz="0" w:space="0" w:color="auto"/>
        <w:right w:val="none" w:sz="0" w:space="0" w:color="auto"/>
      </w:divBdr>
    </w:div>
    <w:div w:id="263728586">
      <w:bodyDiv w:val="1"/>
      <w:marLeft w:val="0"/>
      <w:marRight w:val="0"/>
      <w:marTop w:val="0"/>
      <w:marBottom w:val="0"/>
      <w:divBdr>
        <w:top w:val="none" w:sz="0" w:space="0" w:color="auto"/>
        <w:left w:val="none" w:sz="0" w:space="0" w:color="auto"/>
        <w:bottom w:val="none" w:sz="0" w:space="0" w:color="auto"/>
        <w:right w:val="none" w:sz="0" w:space="0" w:color="auto"/>
      </w:divBdr>
    </w:div>
    <w:div w:id="275135598">
      <w:bodyDiv w:val="1"/>
      <w:marLeft w:val="0"/>
      <w:marRight w:val="0"/>
      <w:marTop w:val="0"/>
      <w:marBottom w:val="0"/>
      <w:divBdr>
        <w:top w:val="none" w:sz="0" w:space="0" w:color="auto"/>
        <w:left w:val="none" w:sz="0" w:space="0" w:color="auto"/>
        <w:bottom w:val="none" w:sz="0" w:space="0" w:color="auto"/>
        <w:right w:val="none" w:sz="0" w:space="0" w:color="auto"/>
      </w:divBdr>
    </w:div>
    <w:div w:id="292952149">
      <w:bodyDiv w:val="1"/>
      <w:marLeft w:val="0"/>
      <w:marRight w:val="0"/>
      <w:marTop w:val="0"/>
      <w:marBottom w:val="0"/>
      <w:divBdr>
        <w:top w:val="none" w:sz="0" w:space="0" w:color="auto"/>
        <w:left w:val="none" w:sz="0" w:space="0" w:color="auto"/>
        <w:bottom w:val="none" w:sz="0" w:space="0" w:color="auto"/>
        <w:right w:val="none" w:sz="0" w:space="0" w:color="auto"/>
      </w:divBdr>
    </w:div>
    <w:div w:id="296450500">
      <w:bodyDiv w:val="1"/>
      <w:marLeft w:val="0"/>
      <w:marRight w:val="0"/>
      <w:marTop w:val="0"/>
      <w:marBottom w:val="0"/>
      <w:divBdr>
        <w:top w:val="none" w:sz="0" w:space="0" w:color="auto"/>
        <w:left w:val="none" w:sz="0" w:space="0" w:color="auto"/>
        <w:bottom w:val="none" w:sz="0" w:space="0" w:color="auto"/>
        <w:right w:val="none" w:sz="0" w:space="0" w:color="auto"/>
      </w:divBdr>
    </w:div>
    <w:div w:id="456145547">
      <w:bodyDiv w:val="1"/>
      <w:marLeft w:val="0"/>
      <w:marRight w:val="0"/>
      <w:marTop w:val="0"/>
      <w:marBottom w:val="0"/>
      <w:divBdr>
        <w:top w:val="none" w:sz="0" w:space="0" w:color="auto"/>
        <w:left w:val="none" w:sz="0" w:space="0" w:color="auto"/>
        <w:bottom w:val="none" w:sz="0" w:space="0" w:color="auto"/>
        <w:right w:val="none" w:sz="0" w:space="0" w:color="auto"/>
      </w:divBdr>
    </w:div>
    <w:div w:id="500045647">
      <w:bodyDiv w:val="1"/>
      <w:marLeft w:val="0"/>
      <w:marRight w:val="0"/>
      <w:marTop w:val="0"/>
      <w:marBottom w:val="0"/>
      <w:divBdr>
        <w:top w:val="none" w:sz="0" w:space="0" w:color="auto"/>
        <w:left w:val="none" w:sz="0" w:space="0" w:color="auto"/>
        <w:bottom w:val="none" w:sz="0" w:space="0" w:color="auto"/>
        <w:right w:val="none" w:sz="0" w:space="0" w:color="auto"/>
      </w:divBdr>
    </w:div>
    <w:div w:id="543300277">
      <w:bodyDiv w:val="1"/>
      <w:marLeft w:val="0"/>
      <w:marRight w:val="0"/>
      <w:marTop w:val="0"/>
      <w:marBottom w:val="0"/>
      <w:divBdr>
        <w:top w:val="none" w:sz="0" w:space="0" w:color="auto"/>
        <w:left w:val="none" w:sz="0" w:space="0" w:color="auto"/>
        <w:bottom w:val="none" w:sz="0" w:space="0" w:color="auto"/>
        <w:right w:val="none" w:sz="0" w:space="0" w:color="auto"/>
      </w:divBdr>
    </w:div>
    <w:div w:id="616179433">
      <w:bodyDiv w:val="1"/>
      <w:marLeft w:val="0"/>
      <w:marRight w:val="0"/>
      <w:marTop w:val="0"/>
      <w:marBottom w:val="0"/>
      <w:divBdr>
        <w:top w:val="none" w:sz="0" w:space="0" w:color="auto"/>
        <w:left w:val="none" w:sz="0" w:space="0" w:color="auto"/>
        <w:bottom w:val="none" w:sz="0" w:space="0" w:color="auto"/>
        <w:right w:val="none" w:sz="0" w:space="0" w:color="auto"/>
      </w:divBdr>
    </w:div>
    <w:div w:id="740559388">
      <w:bodyDiv w:val="1"/>
      <w:marLeft w:val="0"/>
      <w:marRight w:val="0"/>
      <w:marTop w:val="0"/>
      <w:marBottom w:val="0"/>
      <w:divBdr>
        <w:top w:val="none" w:sz="0" w:space="0" w:color="auto"/>
        <w:left w:val="none" w:sz="0" w:space="0" w:color="auto"/>
        <w:bottom w:val="none" w:sz="0" w:space="0" w:color="auto"/>
        <w:right w:val="none" w:sz="0" w:space="0" w:color="auto"/>
      </w:divBdr>
    </w:div>
    <w:div w:id="878207724">
      <w:bodyDiv w:val="1"/>
      <w:marLeft w:val="0"/>
      <w:marRight w:val="0"/>
      <w:marTop w:val="0"/>
      <w:marBottom w:val="0"/>
      <w:divBdr>
        <w:top w:val="none" w:sz="0" w:space="0" w:color="auto"/>
        <w:left w:val="none" w:sz="0" w:space="0" w:color="auto"/>
        <w:bottom w:val="none" w:sz="0" w:space="0" w:color="auto"/>
        <w:right w:val="none" w:sz="0" w:space="0" w:color="auto"/>
      </w:divBdr>
    </w:div>
    <w:div w:id="1088044030">
      <w:bodyDiv w:val="1"/>
      <w:marLeft w:val="0"/>
      <w:marRight w:val="0"/>
      <w:marTop w:val="0"/>
      <w:marBottom w:val="0"/>
      <w:divBdr>
        <w:top w:val="none" w:sz="0" w:space="0" w:color="auto"/>
        <w:left w:val="none" w:sz="0" w:space="0" w:color="auto"/>
        <w:bottom w:val="none" w:sz="0" w:space="0" w:color="auto"/>
        <w:right w:val="none" w:sz="0" w:space="0" w:color="auto"/>
      </w:divBdr>
    </w:div>
    <w:div w:id="1137987875">
      <w:bodyDiv w:val="1"/>
      <w:marLeft w:val="0"/>
      <w:marRight w:val="0"/>
      <w:marTop w:val="0"/>
      <w:marBottom w:val="0"/>
      <w:divBdr>
        <w:top w:val="none" w:sz="0" w:space="0" w:color="auto"/>
        <w:left w:val="none" w:sz="0" w:space="0" w:color="auto"/>
        <w:bottom w:val="none" w:sz="0" w:space="0" w:color="auto"/>
        <w:right w:val="none" w:sz="0" w:space="0" w:color="auto"/>
      </w:divBdr>
    </w:div>
    <w:div w:id="1206914017">
      <w:bodyDiv w:val="1"/>
      <w:marLeft w:val="0"/>
      <w:marRight w:val="0"/>
      <w:marTop w:val="0"/>
      <w:marBottom w:val="0"/>
      <w:divBdr>
        <w:top w:val="none" w:sz="0" w:space="0" w:color="auto"/>
        <w:left w:val="none" w:sz="0" w:space="0" w:color="auto"/>
        <w:bottom w:val="none" w:sz="0" w:space="0" w:color="auto"/>
        <w:right w:val="none" w:sz="0" w:space="0" w:color="auto"/>
      </w:divBdr>
    </w:div>
    <w:div w:id="1291595604">
      <w:bodyDiv w:val="1"/>
      <w:marLeft w:val="0"/>
      <w:marRight w:val="0"/>
      <w:marTop w:val="0"/>
      <w:marBottom w:val="0"/>
      <w:divBdr>
        <w:top w:val="none" w:sz="0" w:space="0" w:color="auto"/>
        <w:left w:val="none" w:sz="0" w:space="0" w:color="auto"/>
        <w:bottom w:val="none" w:sz="0" w:space="0" w:color="auto"/>
        <w:right w:val="none" w:sz="0" w:space="0" w:color="auto"/>
      </w:divBdr>
    </w:div>
    <w:div w:id="1310476655">
      <w:bodyDiv w:val="1"/>
      <w:marLeft w:val="0"/>
      <w:marRight w:val="0"/>
      <w:marTop w:val="0"/>
      <w:marBottom w:val="0"/>
      <w:divBdr>
        <w:top w:val="none" w:sz="0" w:space="0" w:color="auto"/>
        <w:left w:val="none" w:sz="0" w:space="0" w:color="auto"/>
        <w:bottom w:val="none" w:sz="0" w:space="0" w:color="auto"/>
        <w:right w:val="none" w:sz="0" w:space="0" w:color="auto"/>
      </w:divBdr>
    </w:div>
    <w:div w:id="1329748290">
      <w:bodyDiv w:val="1"/>
      <w:marLeft w:val="0"/>
      <w:marRight w:val="0"/>
      <w:marTop w:val="0"/>
      <w:marBottom w:val="0"/>
      <w:divBdr>
        <w:top w:val="none" w:sz="0" w:space="0" w:color="auto"/>
        <w:left w:val="none" w:sz="0" w:space="0" w:color="auto"/>
        <w:bottom w:val="none" w:sz="0" w:space="0" w:color="auto"/>
        <w:right w:val="none" w:sz="0" w:space="0" w:color="auto"/>
      </w:divBdr>
    </w:div>
    <w:div w:id="1424379240">
      <w:bodyDiv w:val="1"/>
      <w:marLeft w:val="0"/>
      <w:marRight w:val="0"/>
      <w:marTop w:val="0"/>
      <w:marBottom w:val="0"/>
      <w:divBdr>
        <w:top w:val="none" w:sz="0" w:space="0" w:color="auto"/>
        <w:left w:val="none" w:sz="0" w:space="0" w:color="auto"/>
        <w:bottom w:val="none" w:sz="0" w:space="0" w:color="auto"/>
        <w:right w:val="none" w:sz="0" w:space="0" w:color="auto"/>
      </w:divBdr>
    </w:div>
    <w:div w:id="1436291434">
      <w:bodyDiv w:val="1"/>
      <w:marLeft w:val="0"/>
      <w:marRight w:val="0"/>
      <w:marTop w:val="0"/>
      <w:marBottom w:val="0"/>
      <w:divBdr>
        <w:top w:val="none" w:sz="0" w:space="0" w:color="auto"/>
        <w:left w:val="none" w:sz="0" w:space="0" w:color="auto"/>
        <w:bottom w:val="none" w:sz="0" w:space="0" w:color="auto"/>
        <w:right w:val="none" w:sz="0" w:space="0" w:color="auto"/>
      </w:divBdr>
    </w:div>
    <w:div w:id="1443382403">
      <w:bodyDiv w:val="1"/>
      <w:marLeft w:val="0"/>
      <w:marRight w:val="0"/>
      <w:marTop w:val="0"/>
      <w:marBottom w:val="0"/>
      <w:divBdr>
        <w:top w:val="none" w:sz="0" w:space="0" w:color="auto"/>
        <w:left w:val="none" w:sz="0" w:space="0" w:color="auto"/>
        <w:bottom w:val="none" w:sz="0" w:space="0" w:color="auto"/>
        <w:right w:val="none" w:sz="0" w:space="0" w:color="auto"/>
      </w:divBdr>
    </w:div>
    <w:div w:id="1475948717">
      <w:bodyDiv w:val="1"/>
      <w:marLeft w:val="0"/>
      <w:marRight w:val="0"/>
      <w:marTop w:val="0"/>
      <w:marBottom w:val="0"/>
      <w:divBdr>
        <w:top w:val="none" w:sz="0" w:space="0" w:color="auto"/>
        <w:left w:val="none" w:sz="0" w:space="0" w:color="auto"/>
        <w:bottom w:val="none" w:sz="0" w:space="0" w:color="auto"/>
        <w:right w:val="none" w:sz="0" w:space="0" w:color="auto"/>
      </w:divBdr>
    </w:div>
    <w:div w:id="1579748420">
      <w:bodyDiv w:val="1"/>
      <w:marLeft w:val="0"/>
      <w:marRight w:val="0"/>
      <w:marTop w:val="0"/>
      <w:marBottom w:val="0"/>
      <w:divBdr>
        <w:top w:val="none" w:sz="0" w:space="0" w:color="auto"/>
        <w:left w:val="none" w:sz="0" w:space="0" w:color="auto"/>
        <w:bottom w:val="none" w:sz="0" w:space="0" w:color="auto"/>
        <w:right w:val="none" w:sz="0" w:space="0" w:color="auto"/>
      </w:divBdr>
    </w:div>
    <w:div w:id="1619071775">
      <w:bodyDiv w:val="1"/>
      <w:marLeft w:val="0"/>
      <w:marRight w:val="0"/>
      <w:marTop w:val="0"/>
      <w:marBottom w:val="0"/>
      <w:divBdr>
        <w:top w:val="none" w:sz="0" w:space="0" w:color="auto"/>
        <w:left w:val="none" w:sz="0" w:space="0" w:color="auto"/>
        <w:bottom w:val="none" w:sz="0" w:space="0" w:color="auto"/>
        <w:right w:val="none" w:sz="0" w:space="0" w:color="auto"/>
      </w:divBdr>
    </w:div>
    <w:div w:id="1691832416">
      <w:bodyDiv w:val="1"/>
      <w:marLeft w:val="0"/>
      <w:marRight w:val="0"/>
      <w:marTop w:val="0"/>
      <w:marBottom w:val="0"/>
      <w:divBdr>
        <w:top w:val="none" w:sz="0" w:space="0" w:color="auto"/>
        <w:left w:val="none" w:sz="0" w:space="0" w:color="auto"/>
        <w:bottom w:val="none" w:sz="0" w:space="0" w:color="auto"/>
        <w:right w:val="none" w:sz="0" w:space="0" w:color="auto"/>
      </w:divBdr>
    </w:div>
    <w:div w:id="1817602883">
      <w:bodyDiv w:val="1"/>
      <w:marLeft w:val="0"/>
      <w:marRight w:val="0"/>
      <w:marTop w:val="0"/>
      <w:marBottom w:val="0"/>
      <w:divBdr>
        <w:top w:val="none" w:sz="0" w:space="0" w:color="auto"/>
        <w:left w:val="none" w:sz="0" w:space="0" w:color="auto"/>
        <w:bottom w:val="none" w:sz="0" w:space="0" w:color="auto"/>
        <w:right w:val="none" w:sz="0" w:space="0" w:color="auto"/>
      </w:divBdr>
    </w:div>
    <w:div w:id="1846705709">
      <w:bodyDiv w:val="1"/>
      <w:marLeft w:val="0"/>
      <w:marRight w:val="0"/>
      <w:marTop w:val="0"/>
      <w:marBottom w:val="0"/>
      <w:divBdr>
        <w:top w:val="none" w:sz="0" w:space="0" w:color="auto"/>
        <w:left w:val="none" w:sz="0" w:space="0" w:color="auto"/>
        <w:bottom w:val="none" w:sz="0" w:space="0" w:color="auto"/>
        <w:right w:val="none" w:sz="0" w:space="0" w:color="auto"/>
      </w:divBdr>
    </w:div>
    <w:div w:id="1984772259">
      <w:bodyDiv w:val="1"/>
      <w:marLeft w:val="0"/>
      <w:marRight w:val="0"/>
      <w:marTop w:val="0"/>
      <w:marBottom w:val="0"/>
      <w:divBdr>
        <w:top w:val="none" w:sz="0" w:space="0" w:color="auto"/>
        <w:left w:val="none" w:sz="0" w:space="0" w:color="auto"/>
        <w:bottom w:val="none" w:sz="0" w:space="0" w:color="auto"/>
        <w:right w:val="none" w:sz="0" w:space="0" w:color="auto"/>
      </w:divBdr>
    </w:div>
    <w:div w:id="1992248824">
      <w:bodyDiv w:val="1"/>
      <w:marLeft w:val="0"/>
      <w:marRight w:val="0"/>
      <w:marTop w:val="0"/>
      <w:marBottom w:val="0"/>
      <w:divBdr>
        <w:top w:val="none" w:sz="0" w:space="0" w:color="auto"/>
        <w:left w:val="none" w:sz="0" w:space="0" w:color="auto"/>
        <w:bottom w:val="none" w:sz="0" w:space="0" w:color="auto"/>
        <w:right w:val="none" w:sz="0" w:space="0" w:color="auto"/>
      </w:divBdr>
      <w:divsChild>
        <w:div w:id="1026951055">
          <w:marLeft w:val="0"/>
          <w:marRight w:val="0"/>
          <w:marTop w:val="0"/>
          <w:marBottom w:val="0"/>
          <w:divBdr>
            <w:top w:val="none" w:sz="0" w:space="0" w:color="auto"/>
            <w:left w:val="none" w:sz="0" w:space="0" w:color="auto"/>
            <w:bottom w:val="none" w:sz="0" w:space="0" w:color="auto"/>
            <w:right w:val="none" w:sz="0" w:space="0" w:color="auto"/>
          </w:divBdr>
          <w:divsChild>
            <w:div w:id="225728733">
              <w:marLeft w:val="0"/>
              <w:marRight w:val="0"/>
              <w:marTop w:val="0"/>
              <w:marBottom w:val="0"/>
              <w:divBdr>
                <w:top w:val="none" w:sz="0" w:space="0" w:color="auto"/>
                <w:left w:val="none" w:sz="0" w:space="0" w:color="auto"/>
                <w:bottom w:val="none" w:sz="0" w:space="0" w:color="auto"/>
                <w:right w:val="none" w:sz="0" w:space="0" w:color="auto"/>
              </w:divBdr>
              <w:divsChild>
                <w:div w:id="16243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9768">
          <w:marLeft w:val="0"/>
          <w:marRight w:val="0"/>
          <w:marTop w:val="0"/>
          <w:marBottom w:val="0"/>
          <w:divBdr>
            <w:top w:val="none" w:sz="0" w:space="0" w:color="auto"/>
            <w:left w:val="none" w:sz="0" w:space="0" w:color="auto"/>
            <w:bottom w:val="none" w:sz="0" w:space="0" w:color="auto"/>
            <w:right w:val="none" w:sz="0" w:space="0" w:color="auto"/>
          </w:divBdr>
          <w:divsChild>
            <w:div w:id="2030372906">
              <w:marLeft w:val="0"/>
              <w:marRight w:val="0"/>
              <w:marTop w:val="0"/>
              <w:marBottom w:val="0"/>
              <w:divBdr>
                <w:top w:val="none" w:sz="0" w:space="0" w:color="auto"/>
                <w:left w:val="none" w:sz="0" w:space="0" w:color="auto"/>
                <w:bottom w:val="none" w:sz="0" w:space="0" w:color="auto"/>
                <w:right w:val="none" w:sz="0" w:space="0" w:color="auto"/>
              </w:divBdr>
              <w:divsChild>
                <w:div w:id="14211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E74F-2A11-400F-B088-9FD9E4EF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6371</Words>
  <Characters>41323</Characters>
  <Application>Microsoft Office Word</Application>
  <DocSecurity>0</DocSecurity>
  <Lines>344</Lines>
  <Paragraphs>95</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Reanimator Extreme Edition</Company>
  <LinksUpToDate>false</LinksUpToDate>
  <CharactersWithSpaces>47599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Incognito</dc:creator>
  <cp:lastModifiedBy>Кулаков Сергей Алексеевич</cp:lastModifiedBy>
  <cp:revision>5</cp:revision>
  <cp:lastPrinted>2025-03-13T10:26:00Z</cp:lastPrinted>
  <dcterms:created xsi:type="dcterms:W3CDTF">2025-12-15T11:28:00Z</dcterms:created>
  <dcterms:modified xsi:type="dcterms:W3CDTF">2026-02-11T10:27:00Z</dcterms:modified>
</cp:coreProperties>
</file>