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60CE" w14:textId="77777777" w:rsidR="00923CFB" w:rsidRPr="009E2201" w:rsidRDefault="00C95EEE" w:rsidP="00923CFB">
      <w:pPr>
        <w:pStyle w:val="1"/>
        <w:spacing w:after="0"/>
        <w:ind w:right="-1"/>
        <w:jc w:val="right"/>
        <w:rPr>
          <w:sz w:val="24"/>
          <w:szCs w:val="24"/>
        </w:rPr>
      </w:pPr>
      <w:r w:rsidRPr="009E2201">
        <w:rPr>
          <w:sz w:val="24"/>
          <w:szCs w:val="24"/>
        </w:rPr>
        <w:t>МКС 7</w:t>
      </w:r>
      <w:r w:rsidR="008949A1" w:rsidRPr="009E2201">
        <w:rPr>
          <w:sz w:val="24"/>
          <w:szCs w:val="24"/>
        </w:rPr>
        <w:t>3</w:t>
      </w:r>
      <w:r w:rsidRPr="009E2201">
        <w:rPr>
          <w:sz w:val="24"/>
          <w:szCs w:val="24"/>
        </w:rPr>
        <w:t>.</w:t>
      </w:r>
      <w:r w:rsidR="008949A1" w:rsidRPr="009E2201">
        <w:rPr>
          <w:sz w:val="24"/>
          <w:szCs w:val="24"/>
        </w:rPr>
        <w:t>060.99</w:t>
      </w:r>
    </w:p>
    <w:p w14:paraId="58B3958C" w14:textId="243353F5" w:rsidR="00923CFB" w:rsidRPr="009E2201" w:rsidRDefault="00F924C1" w:rsidP="009F134C">
      <w:pPr>
        <w:pStyle w:val="2"/>
        <w:suppressAutoHyphens/>
        <w:ind w:firstLine="709"/>
        <w:rPr>
          <w:rFonts w:ascii="Arial" w:hAnsi="Arial"/>
          <w:szCs w:val="28"/>
        </w:rPr>
      </w:pPr>
      <w:r w:rsidRPr="009E2201">
        <w:rPr>
          <w:rFonts w:ascii="Arial" w:hAnsi="Arial"/>
          <w:szCs w:val="28"/>
        </w:rPr>
        <w:t xml:space="preserve">Изменение № </w:t>
      </w:r>
      <w:r w:rsidR="009F134C" w:rsidRPr="009E2201">
        <w:rPr>
          <w:rFonts w:ascii="Arial" w:hAnsi="Arial"/>
          <w:szCs w:val="28"/>
        </w:rPr>
        <w:t>1</w:t>
      </w:r>
      <w:r w:rsidRPr="009E2201">
        <w:rPr>
          <w:rFonts w:ascii="Arial" w:hAnsi="Arial"/>
          <w:szCs w:val="28"/>
        </w:rPr>
        <w:t xml:space="preserve"> ГОСТ </w:t>
      </w:r>
      <w:r w:rsidR="009F134C" w:rsidRPr="009E2201">
        <w:rPr>
          <w:rFonts w:ascii="Arial" w:hAnsi="Arial"/>
          <w:szCs w:val="28"/>
        </w:rPr>
        <w:t>4960</w:t>
      </w:r>
      <w:r w:rsidR="008949A1" w:rsidRPr="009E2201">
        <w:rPr>
          <w:rFonts w:ascii="Arial" w:hAnsi="Arial" w:cs="Arial"/>
          <w:szCs w:val="28"/>
        </w:rPr>
        <w:t>‒</w:t>
      </w:r>
      <w:r w:rsidR="008949A1" w:rsidRPr="009E2201">
        <w:rPr>
          <w:rFonts w:ascii="Arial" w:hAnsi="Arial"/>
          <w:szCs w:val="28"/>
        </w:rPr>
        <w:t>20</w:t>
      </w:r>
      <w:r w:rsidR="009F134C" w:rsidRPr="009E2201">
        <w:rPr>
          <w:rFonts w:ascii="Arial" w:hAnsi="Arial"/>
          <w:szCs w:val="28"/>
        </w:rPr>
        <w:t>17</w:t>
      </w:r>
      <w:r w:rsidR="00923CFB" w:rsidRPr="009E2201">
        <w:rPr>
          <w:rFonts w:ascii="Arial" w:hAnsi="Arial"/>
          <w:b w:val="0"/>
          <w:szCs w:val="28"/>
        </w:rPr>
        <w:t xml:space="preserve"> </w:t>
      </w:r>
      <w:r w:rsidR="009F134C" w:rsidRPr="009E2201">
        <w:rPr>
          <w:rFonts w:ascii="Arial" w:hAnsi="Arial"/>
          <w:szCs w:val="28"/>
        </w:rPr>
        <w:t>Порошок медный электролитический. Технические условия</w:t>
      </w:r>
    </w:p>
    <w:p w14:paraId="5FC852C2" w14:textId="77777777" w:rsidR="00923CFB" w:rsidRPr="009E2201" w:rsidRDefault="00C95EEE" w:rsidP="00A97B29">
      <w:pPr>
        <w:pStyle w:val="10"/>
        <w:suppressAutoHyphens/>
        <w:spacing w:line="360" w:lineRule="auto"/>
        <w:rPr>
          <w:rFonts w:ascii="Arial" w:hAnsi="Arial"/>
          <w:b/>
          <w:sz w:val="24"/>
        </w:rPr>
      </w:pPr>
      <w:r w:rsidRPr="009E2201">
        <w:rPr>
          <w:rFonts w:ascii="Arial" w:hAnsi="Arial"/>
          <w:b/>
          <w:sz w:val="24"/>
        </w:rPr>
        <w:t xml:space="preserve">Принято </w:t>
      </w:r>
      <w:r w:rsidR="00201B45" w:rsidRPr="009E2201">
        <w:rPr>
          <w:rFonts w:ascii="Arial" w:hAnsi="Arial" w:cs="Arial"/>
          <w:b/>
          <w:sz w:val="24"/>
          <w:szCs w:val="24"/>
        </w:rPr>
        <w:t>Межгосударственным</w:t>
      </w:r>
      <w:r w:rsidR="00201B45" w:rsidRPr="009E2201">
        <w:rPr>
          <w:rFonts w:ascii="Arial" w:hAnsi="Arial"/>
          <w:b/>
          <w:sz w:val="24"/>
        </w:rPr>
        <w:t xml:space="preserve"> </w:t>
      </w:r>
      <w:r w:rsidRPr="009E2201">
        <w:rPr>
          <w:rFonts w:ascii="Arial" w:hAnsi="Arial"/>
          <w:b/>
          <w:sz w:val="24"/>
        </w:rPr>
        <w:t>советом по стандартизации, метрологии и сертификации</w:t>
      </w:r>
      <w:r w:rsidR="00201B45" w:rsidRPr="009E2201">
        <w:rPr>
          <w:sz w:val="20"/>
        </w:rPr>
        <w:t xml:space="preserve"> </w:t>
      </w:r>
      <w:r w:rsidR="00ED326F" w:rsidRPr="009E2201">
        <w:rPr>
          <w:rFonts w:ascii="Arial" w:hAnsi="Arial"/>
          <w:sz w:val="24"/>
          <w:u w:val="single"/>
        </w:rPr>
        <w:t>(протокол №                    от</w:t>
      </w:r>
      <w:r w:rsidR="002D3BFE" w:rsidRPr="009E2201">
        <w:rPr>
          <w:rFonts w:ascii="Arial" w:hAnsi="Arial"/>
          <w:sz w:val="24"/>
        </w:rPr>
        <w:t>___________________</w:t>
      </w:r>
      <w:r w:rsidR="00ED326F" w:rsidRPr="009E2201">
        <w:rPr>
          <w:rFonts w:ascii="Arial" w:hAnsi="Arial"/>
          <w:sz w:val="24"/>
        </w:rPr>
        <w:t>)</w:t>
      </w:r>
      <w:r w:rsidR="00923CFB" w:rsidRPr="009E2201">
        <w:rPr>
          <w:rFonts w:ascii="Arial" w:hAnsi="Arial"/>
          <w:b/>
          <w:sz w:val="24"/>
        </w:rPr>
        <w:t xml:space="preserve"> </w:t>
      </w:r>
    </w:p>
    <w:p w14:paraId="231BD689" w14:textId="77777777" w:rsidR="00ED326F" w:rsidRPr="009E2201" w:rsidRDefault="00ED326F" w:rsidP="00A97B29">
      <w:pPr>
        <w:pStyle w:val="a6"/>
        <w:suppressAutoHyphens/>
        <w:ind w:firstLine="0"/>
        <w:rPr>
          <w:rFonts w:ascii="Arial" w:hAnsi="Arial"/>
          <w:sz w:val="24"/>
          <w:szCs w:val="24"/>
        </w:rPr>
      </w:pPr>
      <w:r w:rsidRPr="009E2201">
        <w:rPr>
          <w:rFonts w:ascii="Arial" w:hAnsi="Arial"/>
          <w:sz w:val="24"/>
          <w:szCs w:val="24"/>
        </w:rPr>
        <w:t xml:space="preserve"> Зарегистрировано Бюро по стандартам МГС №</w:t>
      </w:r>
    </w:p>
    <w:p w14:paraId="7E021B7C" w14:textId="3263C9C5" w:rsidR="002D3BFE" w:rsidRPr="009E2201" w:rsidRDefault="002D3BFE" w:rsidP="00A97B29">
      <w:pPr>
        <w:pStyle w:val="a6"/>
        <w:suppressAutoHyphens/>
        <w:ind w:firstLine="0"/>
        <w:rPr>
          <w:rFonts w:ascii="Arial" w:hAnsi="Arial"/>
          <w:sz w:val="18"/>
          <w:szCs w:val="18"/>
        </w:rPr>
      </w:pPr>
      <w:r w:rsidRPr="009E2201">
        <w:rPr>
          <w:rFonts w:ascii="Arial" w:hAnsi="Arial"/>
          <w:b/>
          <w:sz w:val="24"/>
          <w:szCs w:val="24"/>
        </w:rPr>
        <w:t>За принятие изменения проголосовали национальные органы по стандартизации</w:t>
      </w:r>
      <w:r w:rsidR="00201B45" w:rsidRPr="009E2201">
        <w:rPr>
          <w:rFonts w:ascii="Arial" w:hAnsi="Arial"/>
          <w:b/>
          <w:sz w:val="24"/>
          <w:szCs w:val="24"/>
        </w:rPr>
        <w:t xml:space="preserve"> следующих государств</w:t>
      </w:r>
      <w:r w:rsidR="008B04B1" w:rsidRPr="009E2201">
        <w:rPr>
          <w:rFonts w:ascii="Arial" w:hAnsi="Arial"/>
          <w:b/>
          <w:sz w:val="24"/>
          <w:szCs w:val="24"/>
        </w:rPr>
        <w:t>:</w:t>
      </w:r>
      <w:r w:rsidR="00390276" w:rsidRPr="009E2201">
        <w:rPr>
          <w:rFonts w:cs="Arial"/>
          <w:sz w:val="20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AM</w:t>
      </w:r>
      <w:r w:rsidR="00ED326F" w:rsidRPr="009E2201">
        <w:rPr>
          <w:rFonts w:cs="Arial"/>
          <w:b/>
          <w:sz w:val="24"/>
          <w:szCs w:val="24"/>
          <w:u w:val="single"/>
        </w:rPr>
        <w:t>,</w:t>
      </w:r>
      <w:r w:rsidR="00390276" w:rsidRPr="009E2201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BY</w:t>
      </w:r>
      <w:r w:rsidR="00ED326F" w:rsidRPr="009E2201">
        <w:rPr>
          <w:rFonts w:cs="Arial"/>
          <w:b/>
          <w:sz w:val="24"/>
          <w:szCs w:val="24"/>
          <w:u w:val="single"/>
        </w:rPr>
        <w:t>,</w:t>
      </w:r>
      <w:r w:rsidR="00390276" w:rsidRPr="009E2201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KZ</w:t>
      </w:r>
      <w:r w:rsidR="00ED326F" w:rsidRPr="009E2201">
        <w:rPr>
          <w:rFonts w:cs="Arial"/>
          <w:b/>
          <w:sz w:val="24"/>
          <w:szCs w:val="24"/>
          <w:u w:val="single"/>
        </w:rPr>
        <w:t>,</w:t>
      </w:r>
      <w:r w:rsidR="00390276" w:rsidRPr="009E2201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KG</w:t>
      </w:r>
      <w:r w:rsidR="00ED326F" w:rsidRPr="009E2201">
        <w:rPr>
          <w:rFonts w:cs="Arial"/>
          <w:b/>
          <w:sz w:val="24"/>
          <w:szCs w:val="24"/>
          <w:u w:val="single"/>
        </w:rPr>
        <w:t>,</w:t>
      </w:r>
      <w:r w:rsidR="00390276" w:rsidRPr="009E2201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RU</w:t>
      </w:r>
      <w:r w:rsidR="00ED326F" w:rsidRPr="009E2201">
        <w:rPr>
          <w:rFonts w:cs="Arial"/>
          <w:b/>
          <w:sz w:val="24"/>
          <w:szCs w:val="24"/>
          <w:u w:val="single"/>
        </w:rPr>
        <w:t>,</w:t>
      </w:r>
      <w:r w:rsidR="00390276" w:rsidRPr="009E2201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TJ</w:t>
      </w:r>
      <w:r w:rsidR="00ED326F" w:rsidRPr="009E2201">
        <w:rPr>
          <w:rFonts w:cs="Arial"/>
          <w:b/>
          <w:sz w:val="24"/>
          <w:szCs w:val="24"/>
          <w:u w:val="single"/>
        </w:rPr>
        <w:t>,</w:t>
      </w:r>
      <w:r w:rsidR="00390276" w:rsidRPr="009E2201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9E2201">
        <w:rPr>
          <w:rFonts w:cs="Arial"/>
          <w:b/>
          <w:sz w:val="24"/>
          <w:szCs w:val="24"/>
          <w:u w:val="single"/>
          <w:lang w:val="en-US"/>
        </w:rPr>
        <w:t>UZ</w:t>
      </w:r>
      <w:r w:rsidR="00390276" w:rsidRPr="009E2201">
        <w:rPr>
          <w:rFonts w:ascii="Arial" w:hAnsi="Arial"/>
          <w:sz w:val="24"/>
          <w:szCs w:val="24"/>
        </w:rPr>
        <w:t xml:space="preserve"> </w:t>
      </w:r>
      <w:r w:rsidR="00201B45" w:rsidRPr="009E2201">
        <w:rPr>
          <w:rFonts w:ascii="Arial" w:hAnsi="Arial" w:cs="Arial"/>
          <w:sz w:val="24"/>
          <w:szCs w:val="24"/>
        </w:rPr>
        <w:t>[</w:t>
      </w:r>
      <w:r w:rsidR="00201B45" w:rsidRPr="009E2201">
        <w:rPr>
          <w:rFonts w:ascii="Arial" w:hAnsi="Arial"/>
          <w:sz w:val="24"/>
          <w:szCs w:val="24"/>
        </w:rPr>
        <w:t>коды альфа-2 по</w:t>
      </w:r>
      <w:r w:rsidR="00EE62F6" w:rsidRPr="009E2201">
        <w:rPr>
          <w:rFonts w:ascii="Arial" w:hAnsi="Arial"/>
          <w:sz w:val="24"/>
          <w:szCs w:val="24"/>
        </w:rPr>
        <w:t xml:space="preserve"> </w:t>
      </w:r>
      <w:r w:rsidR="00EE62F6" w:rsidRPr="009E2201">
        <w:rPr>
          <w:rFonts w:ascii="Arial" w:hAnsi="Arial" w:cs="Arial"/>
          <w:sz w:val="24"/>
          <w:szCs w:val="24"/>
        </w:rPr>
        <w:t>‒</w:t>
      </w:r>
      <w:r w:rsidR="00201B45" w:rsidRPr="009E2201">
        <w:rPr>
          <w:rFonts w:ascii="Arial" w:hAnsi="Arial"/>
          <w:sz w:val="24"/>
          <w:szCs w:val="24"/>
        </w:rPr>
        <w:t xml:space="preserve"> МК (ИСО 3166) 004</w:t>
      </w:r>
      <w:r w:rsidR="00201B45" w:rsidRPr="009E2201">
        <w:rPr>
          <w:rFonts w:ascii="Arial" w:hAnsi="Arial" w:cs="Arial"/>
          <w:sz w:val="24"/>
          <w:szCs w:val="24"/>
        </w:rPr>
        <w:t>]</w:t>
      </w:r>
      <w:r w:rsidR="00201B45" w:rsidRPr="009E2201">
        <w:rPr>
          <w:rFonts w:ascii="Arial" w:hAnsi="Arial"/>
          <w:sz w:val="24"/>
          <w:szCs w:val="24"/>
        </w:rPr>
        <w:t xml:space="preserve"> </w:t>
      </w:r>
    </w:p>
    <w:p w14:paraId="31E55C75" w14:textId="5C7CA168" w:rsidR="00390276" w:rsidRDefault="00390276" w:rsidP="00A97B29">
      <w:pPr>
        <w:suppressAutoHyphens/>
        <w:spacing w:line="360" w:lineRule="auto"/>
        <w:ind w:firstLine="720"/>
        <w:jc w:val="both"/>
        <w:rPr>
          <w:b/>
          <w:sz w:val="24"/>
        </w:rPr>
      </w:pPr>
      <w:r w:rsidRPr="009E2201">
        <w:rPr>
          <w:b/>
          <w:sz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40BD0297" w14:textId="3CD4E5AE" w:rsidR="0017688A" w:rsidRDefault="00973F95" w:rsidP="00C95BCE">
      <w:pPr>
        <w:suppressAutoHyphens/>
        <w:spacing w:line="360" w:lineRule="auto"/>
        <w:ind w:firstLine="720"/>
        <w:jc w:val="both"/>
        <w:rPr>
          <w:sz w:val="24"/>
        </w:rPr>
      </w:pPr>
      <w:r w:rsidRPr="009E2201">
        <w:rPr>
          <w:sz w:val="24"/>
        </w:rPr>
        <w:t xml:space="preserve">Раздел 2. </w:t>
      </w:r>
      <w:r w:rsidR="00DD4C2B" w:rsidRPr="009E2201">
        <w:rPr>
          <w:sz w:val="24"/>
        </w:rPr>
        <w:t>З</w:t>
      </w:r>
      <w:r w:rsidR="0017688A" w:rsidRPr="009E2201">
        <w:rPr>
          <w:sz w:val="24"/>
        </w:rPr>
        <w:t xml:space="preserve">аменить </w:t>
      </w:r>
      <w:r w:rsidR="00013353" w:rsidRPr="009E2201">
        <w:rPr>
          <w:sz w:val="24"/>
        </w:rPr>
        <w:t xml:space="preserve">датированные </w:t>
      </w:r>
      <w:r w:rsidR="0017688A" w:rsidRPr="009E2201">
        <w:rPr>
          <w:sz w:val="24"/>
        </w:rPr>
        <w:t>ссылки на недатированные</w:t>
      </w:r>
      <w:r w:rsidR="00CE0B0B" w:rsidRPr="009E2201">
        <w:rPr>
          <w:sz w:val="24"/>
        </w:rPr>
        <w:t xml:space="preserve"> кроме </w:t>
      </w:r>
      <w:r w:rsidR="00DD4C2B" w:rsidRPr="009E2201">
        <w:rPr>
          <w:sz w:val="24"/>
        </w:rPr>
        <w:br/>
      </w:r>
      <w:r w:rsidR="00CE0B0B" w:rsidRPr="009E2201">
        <w:rPr>
          <w:sz w:val="24"/>
        </w:rPr>
        <w:t>ГОСТ 23148 и ГОСТ ИСО 5725-6»</w:t>
      </w:r>
      <w:r w:rsidR="0017688A" w:rsidRPr="009E2201">
        <w:rPr>
          <w:sz w:val="24"/>
        </w:rPr>
        <w:t>;</w:t>
      </w:r>
    </w:p>
    <w:p w14:paraId="7F7C9D0E" w14:textId="3A5CB0BC" w:rsidR="0085298B" w:rsidRPr="0084160F" w:rsidRDefault="00013353" w:rsidP="006976F2">
      <w:pPr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84160F">
        <w:rPr>
          <w:sz w:val="24"/>
          <w:szCs w:val="24"/>
        </w:rPr>
        <w:t>з</w:t>
      </w:r>
      <w:r w:rsidR="0085298B" w:rsidRPr="0084160F">
        <w:rPr>
          <w:sz w:val="24"/>
          <w:szCs w:val="24"/>
        </w:rPr>
        <w:t>аменить нормативный документ: «ГОСТ 9557-87 Поддон плоский деревянный размером 8</w:t>
      </w:r>
      <w:r w:rsidRPr="0084160F">
        <w:rPr>
          <w:sz w:val="24"/>
          <w:szCs w:val="24"/>
        </w:rPr>
        <w:t>00</w:t>
      </w:r>
      <w:r w:rsidR="006C6D0E" w:rsidRPr="0084160F">
        <w:rPr>
          <w:rFonts w:cs="Arial"/>
          <w:sz w:val="24"/>
          <w:szCs w:val="24"/>
        </w:rPr>
        <w:t>×</w:t>
      </w:r>
      <w:r w:rsidRPr="0084160F">
        <w:rPr>
          <w:sz w:val="24"/>
          <w:szCs w:val="24"/>
        </w:rPr>
        <w:t>1200 мм. Технические условия</w:t>
      </w:r>
      <w:r w:rsidR="0085298B" w:rsidRPr="0084160F">
        <w:rPr>
          <w:sz w:val="24"/>
          <w:szCs w:val="24"/>
        </w:rPr>
        <w:t xml:space="preserve"> на «ГОСТ 33757 Поддоны плоские деревянные. Технические условия»</w:t>
      </w:r>
      <w:r w:rsidR="003B234D" w:rsidRPr="0084160F">
        <w:rPr>
          <w:sz w:val="24"/>
          <w:szCs w:val="24"/>
        </w:rPr>
        <w:t>;</w:t>
      </w:r>
    </w:p>
    <w:p w14:paraId="2E3C76BC" w14:textId="7BEDE3C9" w:rsidR="00CE0B0B" w:rsidRPr="009E2201" w:rsidRDefault="00CE0B0B" w:rsidP="00C95BCE">
      <w:pPr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9E2201">
        <w:rPr>
          <w:sz w:val="24"/>
          <w:szCs w:val="24"/>
        </w:rPr>
        <w:t xml:space="preserve">дополнить </w:t>
      </w:r>
      <w:r w:rsidR="00013353" w:rsidRPr="009E2201">
        <w:rPr>
          <w:sz w:val="24"/>
          <w:szCs w:val="24"/>
        </w:rPr>
        <w:t>нормативным документом</w:t>
      </w:r>
      <w:r w:rsidRPr="009E2201">
        <w:rPr>
          <w:sz w:val="24"/>
          <w:szCs w:val="24"/>
        </w:rPr>
        <w:t>:</w:t>
      </w:r>
    </w:p>
    <w:p w14:paraId="2A7BEA53" w14:textId="5C47740F" w:rsidR="00CE0B0B" w:rsidRPr="009E2201" w:rsidRDefault="00CE0B0B" w:rsidP="00E176A1">
      <w:pPr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9E2201">
        <w:rPr>
          <w:sz w:val="24"/>
          <w:szCs w:val="24"/>
        </w:rPr>
        <w:t>«ГОСТ OIML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Испытания».</w:t>
      </w:r>
    </w:p>
    <w:p w14:paraId="40B0A5D5" w14:textId="2D198AAC" w:rsidR="00C2276A" w:rsidRDefault="009F134C" w:rsidP="00E176A1">
      <w:pPr>
        <w:suppressAutoHyphens/>
        <w:spacing w:line="360" w:lineRule="auto"/>
        <w:ind w:firstLine="720"/>
        <w:jc w:val="both"/>
        <w:rPr>
          <w:sz w:val="24"/>
        </w:rPr>
      </w:pPr>
      <w:r w:rsidRPr="009E2201">
        <w:rPr>
          <w:sz w:val="24"/>
        </w:rPr>
        <w:t>П</w:t>
      </w:r>
      <w:r w:rsidR="00013353" w:rsidRPr="009E2201">
        <w:rPr>
          <w:sz w:val="24"/>
        </w:rPr>
        <w:t>одп</w:t>
      </w:r>
      <w:r w:rsidRPr="009E2201">
        <w:rPr>
          <w:sz w:val="24"/>
        </w:rPr>
        <w:t>ункт 3.1.4. Таблицу 2 изложить в новой редакции:</w:t>
      </w:r>
    </w:p>
    <w:p w14:paraId="6523EEE8" w14:textId="3F997DED" w:rsidR="009E2201" w:rsidRPr="0084160F" w:rsidRDefault="003B234D" w:rsidP="009E2201">
      <w:pPr>
        <w:spacing w:before="60"/>
        <w:rPr>
          <w:rFonts w:cs="Arial"/>
          <w:sz w:val="24"/>
          <w:szCs w:val="24"/>
        </w:rPr>
      </w:pPr>
      <w:r w:rsidRPr="0084160F">
        <w:rPr>
          <w:rFonts w:cs="Arial"/>
          <w:sz w:val="24"/>
          <w:szCs w:val="24"/>
        </w:rPr>
        <w:t>«</w:t>
      </w:r>
      <w:r w:rsidR="009E2201" w:rsidRPr="0084160F">
        <w:rPr>
          <w:rFonts w:cs="Arial"/>
          <w:spacing w:val="40"/>
          <w:sz w:val="24"/>
          <w:szCs w:val="24"/>
        </w:rPr>
        <w:t>Таблица</w:t>
      </w:r>
      <w:r w:rsidR="009E2201" w:rsidRPr="0084160F">
        <w:rPr>
          <w:rFonts w:cs="Arial"/>
          <w:spacing w:val="20"/>
          <w:sz w:val="24"/>
          <w:szCs w:val="24"/>
        </w:rPr>
        <w:t xml:space="preserve"> 2 – </w:t>
      </w:r>
      <w:r w:rsidR="009E2201" w:rsidRPr="0084160F">
        <w:rPr>
          <w:rFonts w:cs="Arial"/>
          <w:sz w:val="24"/>
          <w:szCs w:val="24"/>
        </w:rPr>
        <w:t>Гранулометрический состав медного порошка</w:t>
      </w:r>
    </w:p>
    <w:tbl>
      <w:tblPr>
        <w:tblW w:w="92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65"/>
        <w:gridCol w:w="1134"/>
        <w:gridCol w:w="1068"/>
        <w:gridCol w:w="1069"/>
        <w:gridCol w:w="1068"/>
        <w:gridCol w:w="1069"/>
        <w:gridCol w:w="1068"/>
        <w:gridCol w:w="1069"/>
      </w:tblGrid>
      <w:tr w:rsidR="009E2201" w:rsidRPr="009E2201" w14:paraId="10C3E0BF" w14:textId="77777777" w:rsidTr="008106BE">
        <w:trPr>
          <w:trHeight w:val="287"/>
        </w:trPr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12894" w14:textId="77DAEBFF" w:rsidR="009E2201" w:rsidRPr="009E2201" w:rsidRDefault="009E2201" w:rsidP="003B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Номинальный размер ячейки (</w:t>
            </w:r>
            <w:r w:rsidR="003B234D">
              <w:rPr>
                <w:rFonts w:cs="Arial"/>
              </w:rPr>
              <w:t>н</w:t>
            </w:r>
            <w:r w:rsidRPr="009E2201">
              <w:rPr>
                <w:rFonts w:cs="Arial"/>
              </w:rPr>
              <w:t>оминальный размер стороны ячейки в свету), мкм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E77A1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Размер частиц, </w:t>
            </w:r>
          </w:p>
          <w:p w14:paraId="38D0285E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мкм</w:t>
            </w:r>
          </w:p>
        </w:tc>
        <w:tc>
          <w:tcPr>
            <w:tcW w:w="6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95F90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Гранулометрический состав (массовая доля фракций), %, для марок </w:t>
            </w:r>
          </w:p>
        </w:tc>
      </w:tr>
      <w:tr w:rsidR="009E2201" w:rsidRPr="009E2201" w14:paraId="37726D99" w14:textId="77777777" w:rsidTr="008106BE">
        <w:trPr>
          <w:trHeight w:val="591"/>
        </w:trPr>
        <w:tc>
          <w:tcPr>
            <w:tcW w:w="1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1B32A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31972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3CCF6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ПМС-В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AA2BA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ПМС-К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1A91A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ПМС-Н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1086A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ПМС-1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C864C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ПМС-А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0FDD" w14:textId="77777777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ПМС-11 </w:t>
            </w:r>
          </w:p>
        </w:tc>
      </w:tr>
      <w:tr w:rsidR="00FF28EA" w:rsidRPr="009E2201" w14:paraId="3ED9D2C5" w14:textId="77777777" w:rsidTr="008106BE">
        <w:trPr>
          <w:trHeight w:val="129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35808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4EF6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&lt;450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0A9EC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36700" w14:textId="3EACFC9E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90,0</w:t>
            </w:r>
            <w:r>
              <w:rPr>
                <w:rFonts w:cs="Arial"/>
              </w:rPr>
              <w:t>–</w:t>
            </w:r>
            <w:r w:rsidRPr="009E2201">
              <w:rPr>
                <w:rFonts w:cs="Arial"/>
              </w:rPr>
              <w:t xml:space="preserve">100,0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3418A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64379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721A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2829F" w14:textId="00D470BD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F4546">
              <w:rPr>
                <w:rFonts w:cs="Arial"/>
              </w:rPr>
              <w:t xml:space="preserve">- </w:t>
            </w:r>
          </w:p>
        </w:tc>
      </w:tr>
      <w:tr w:rsidR="00FF28EA" w:rsidRPr="009E2201" w14:paraId="2EBC3899" w14:textId="77777777" w:rsidTr="008106BE">
        <w:trPr>
          <w:trHeight w:val="23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7B49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224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71930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≥224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DF93D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≤ 0,1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F78D9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BCE9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11B59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2EA7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AB05B" w14:textId="70F5C079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trike/>
                <w:color w:val="FF0000"/>
              </w:rPr>
            </w:pPr>
            <w:r w:rsidRPr="006F4546">
              <w:rPr>
                <w:rFonts w:cs="Arial"/>
              </w:rPr>
              <w:t xml:space="preserve">- </w:t>
            </w:r>
          </w:p>
        </w:tc>
      </w:tr>
      <w:tr w:rsidR="00FF28EA" w:rsidRPr="009E2201" w14:paraId="6620A461" w14:textId="77777777" w:rsidTr="008106BE">
        <w:trPr>
          <w:trHeight w:val="26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41F80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224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923C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&lt;224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E5E91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E88EA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7413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95,0-100,0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EAA66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BD618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14068" w14:textId="1EE5E80B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F4546">
              <w:rPr>
                <w:rFonts w:cs="Arial"/>
              </w:rPr>
              <w:t xml:space="preserve">- </w:t>
            </w:r>
          </w:p>
        </w:tc>
      </w:tr>
      <w:tr w:rsidR="00FF28EA" w:rsidRPr="009E2201" w14:paraId="1BA5AE01" w14:textId="77777777" w:rsidTr="008106BE">
        <w:trPr>
          <w:trHeight w:val="206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F0BD6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5C81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&lt;180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AE34B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E7728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≤ 10 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E1B3D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7C79C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153FC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FB9BF" w14:textId="75039F85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F4546">
              <w:rPr>
                <w:rFonts w:cs="Arial"/>
              </w:rPr>
              <w:t xml:space="preserve">- </w:t>
            </w:r>
          </w:p>
        </w:tc>
      </w:tr>
      <w:tr w:rsidR="00FF28EA" w:rsidRPr="009E2201" w14:paraId="106E455B" w14:textId="77777777" w:rsidTr="0084160F">
        <w:trPr>
          <w:trHeight w:val="56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11921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DECB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&lt;224-≥140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00221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≤ 1,0 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E5BF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A0FFA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3EB7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C578B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7553F" w14:textId="270BB3FE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F4546">
              <w:rPr>
                <w:rFonts w:cs="Arial"/>
              </w:rPr>
              <w:t xml:space="preserve">- </w:t>
            </w:r>
          </w:p>
        </w:tc>
      </w:tr>
      <w:tr w:rsidR="00FF28EA" w:rsidRPr="009E2201" w14:paraId="693079C3" w14:textId="77777777" w:rsidTr="0084160F">
        <w:trPr>
          <w:trHeight w:val="106"/>
        </w:trPr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76416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78A64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&lt;140-≥100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4F578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5,0-15,0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9DFF4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14193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D6524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DFBE9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5C76D" w14:textId="0704E8B9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F4546">
              <w:rPr>
                <w:rFonts w:cs="Arial"/>
              </w:rPr>
              <w:t xml:space="preserve">- </w:t>
            </w:r>
          </w:p>
        </w:tc>
      </w:tr>
      <w:tr w:rsidR="00FF28EA" w:rsidRPr="009E2201" w14:paraId="17926D3D" w14:textId="77777777" w:rsidTr="0084160F">
        <w:trPr>
          <w:trHeight w:val="29"/>
        </w:trPr>
        <w:tc>
          <w:tcPr>
            <w:tcW w:w="1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C0D8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FA5CB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≥100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84DF6" w14:textId="073EC8A9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57EB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3C1D0" w14:textId="0EA4A2A9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57EB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F3488" w14:textId="5D00E7C3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57EB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F3BCB" w14:textId="06C810CA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57EB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5B448" w14:textId="4438CCE8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57EB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230A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≤ 0,1  </w:t>
            </w:r>
          </w:p>
        </w:tc>
      </w:tr>
      <w:tr w:rsidR="00FF28EA" w:rsidRPr="009E2201" w14:paraId="079902B7" w14:textId="77777777" w:rsidTr="0084160F">
        <w:trPr>
          <w:trHeight w:val="79"/>
        </w:trPr>
        <w:tc>
          <w:tcPr>
            <w:tcW w:w="1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5717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E8D7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&lt;100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5E0A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83904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019D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BCFE0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99,5-100,0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2B9DC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99,5-100,0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125EF" w14:textId="650FE1B6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724E">
              <w:rPr>
                <w:rFonts w:cs="Arial"/>
              </w:rPr>
              <w:t xml:space="preserve">- </w:t>
            </w:r>
          </w:p>
        </w:tc>
      </w:tr>
      <w:tr w:rsidR="0084160F" w:rsidRPr="009E2201" w14:paraId="151FF34C" w14:textId="77777777" w:rsidTr="0084160F">
        <w:trPr>
          <w:trHeight w:val="171"/>
        </w:trPr>
        <w:tc>
          <w:tcPr>
            <w:tcW w:w="921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151E8" w14:textId="1CE0D872" w:rsidR="0084160F" w:rsidRPr="0084160F" w:rsidRDefault="0084160F" w:rsidP="0084160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4160F">
              <w:rPr>
                <w:rFonts w:cs="Arial"/>
                <w:sz w:val="24"/>
                <w:szCs w:val="24"/>
              </w:rPr>
              <w:t>Окончание таблицы 2</w:t>
            </w:r>
          </w:p>
        </w:tc>
      </w:tr>
      <w:tr w:rsidR="00FF28EA" w:rsidRPr="009E2201" w14:paraId="7132CC5F" w14:textId="77777777" w:rsidTr="0084160F">
        <w:trPr>
          <w:trHeight w:val="171"/>
        </w:trPr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9E580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609C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&lt;71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1426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D249D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2618B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4E86B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90,0-100,0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4F8F6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90,0-100,0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FAFA9" w14:textId="2D52DF48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724E">
              <w:rPr>
                <w:rFonts w:cs="Arial"/>
              </w:rPr>
              <w:t xml:space="preserve">- </w:t>
            </w:r>
          </w:p>
        </w:tc>
      </w:tr>
      <w:tr w:rsidR="00FF28EA" w:rsidRPr="009E2201" w14:paraId="12B536FE" w14:textId="77777777" w:rsidTr="008106BE"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73A8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CCA46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&lt;100-≥63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89DA0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35,0-45,0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3AD7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25366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62721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7E3E0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DB567" w14:textId="5F4C90AA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5724E">
              <w:rPr>
                <w:rFonts w:cs="Arial"/>
              </w:rPr>
              <w:t xml:space="preserve">- </w:t>
            </w:r>
          </w:p>
        </w:tc>
      </w:tr>
      <w:tr w:rsidR="00FF28EA" w:rsidRPr="009E2201" w14:paraId="42855EB9" w14:textId="77777777" w:rsidTr="008106BE">
        <w:trPr>
          <w:trHeight w:val="42"/>
        </w:trPr>
        <w:tc>
          <w:tcPr>
            <w:tcW w:w="1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B6A71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F456B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&lt;63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707F0" w14:textId="379A7D7A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C4DB8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87BDF" w14:textId="3CCC7129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C4DB8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4F341" w14:textId="0A1E0272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C4DB8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4C4E8" w14:textId="0909D3D6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CF2CDB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2A5E9" w14:textId="591079E4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CF2CDB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3CD3C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95,0-100,0 </w:t>
            </w:r>
          </w:p>
        </w:tc>
      </w:tr>
      <w:tr w:rsidR="00FF28EA" w:rsidRPr="009E2201" w14:paraId="62C2A5B7" w14:textId="77777777" w:rsidTr="008106BE">
        <w:trPr>
          <w:trHeight w:val="20"/>
        </w:trPr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FB694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BF74C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&lt;63-≥45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B0CE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25,0-35,0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AE22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2725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87534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51551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FC4ED" w14:textId="3DE64FAE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50086E">
              <w:rPr>
                <w:rFonts w:cs="Arial"/>
              </w:rPr>
              <w:t xml:space="preserve">- </w:t>
            </w:r>
          </w:p>
        </w:tc>
      </w:tr>
      <w:tr w:rsidR="00FF28EA" w:rsidRPr="009E2201" w14:paraId="00075E44" w14:textId="77777777" w:rsidTr="008106BE">
        <w:tc>
          <w:tcPr>
            <w:tcW w:w="1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C53B7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4857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>&lt; 45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04AD2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10,0-25,0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31D0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E4F7D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-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C7175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65,0-80,0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989DE" w14:textId="77777777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E2201">
              <w:rPr>
                <w:rFonts w:cs="Arial"/>
              </w:rPr>
              <w:t xml:space="preserve">73,0-80,0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AE6DD" w14:textId="478B8BD2" w:rsidR="00FF28EA" w:rsidRPr="009E2201" w:rsidRDefault="00FF28EA" w:rsidP="00FF2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50086E">
              <w:rPr>
                <w:rFonts w:cs="Arial"/>
              </w:rPr>
              <w:t xml:space="preserve">- </w:t>
            </w:r>
          </w:p>
        </w:tc>
      </w:tr>
      <w:tr w:rsidR="009E2201" w:rsidRPr="009E2201" w14:paraId="3D3B4721" w14:textId="77777777" w:rsidTr="008106BE">
        <w:trPr>
          <w:trHeight w:val="26"/>
        </w:trPr>
        <w:tc>
          <w:tcPr>
            <w:tcW w:w="9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81019" w14:textId="55318CE4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ind w:firstLine="648"/>
              <w:rPr>
                <w:rFonts w:cs="Arial"/>
                <w:spacing w:val="20"/>
                <w:sz w:val="16"/>
                <w:szCs w:val="18"/>
              </w:rPr>
            </w:pPr>
            <w:r w:rsidRPr="009E2201">
              <w:rPr>
                <w:rFonts w:cs="Arial"/>
                <w:spacing w:val="20"/>
                <w:sz w:val="16"/>
                <w:szCs w:val="18"/>
              </w:rPr>
              <w:t>Примечания</w:t>
            </w:r>
          </w:p>
          <w:p w14:paraId="714E6E2A" w14:textId="052443E3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ind w:firstLine="648"/>
              <w:rPr>
                <w:rFonts w:cs="Arial"/>
                <w:sz w:val="16"/>
                <w:szCs w:val="18"/>
              </w:rPr>
            </w:pPr>
            <w:r w:rsidRPr="009E2201">
              <w:rPr>
                <w:rFonts w:cs="Arial"/>
                <w:sz w:val="16"/>
                <w:szCs w:val="18"/>
              </w:rPr>
              <w:t> 1 Знак "&lt;" – проход через сито, знак «≥ – остаток на сите.</w:t>
            </w:r>
          </w:p>
          <w:p w14:paraId="68E53BFD" w14:textId="0D4E7D12" w:rsidR="009E2201" w:rsidRPr="009E2201" w:rsidRDefault="009E2201" w:rsidP="009E2201">
            <w:pPr>
              <w:widowControl w:val="0"/>
              <w:autoSpaceDE w:val="0"/>
              <w:autoSpaceDN w:val="0"/>
              <w:adjustRightInd w:val="0"/>
              <w:ind w:firstLine="648"/>
              <w:rPr>
                <w:rFonts w:cs="Arial"/>
              </w:rPr>
            </w:pPr>
            <w:r w:rsidRPr="009E2201">
              <w:rPr>
                <w:rFonts w:cs="Arial"/>
                <w:sz w:val="16"/>
                <w:szCs w:val="18"/>
              </w:rPr>
              <w:t>2 По требованию потребителя допускается определение гранулометрического состава порошка на ситах с другими номинальными размерами ячеек.</w:t>
            </w:r>
          </w:p>
        </w:tc>
      </w:tr>
    </w:tbl>
    <w:p w14:paraId="74B8D475" w14:textId="1B8DC5C2" w:rsidR="009F134C" w:rsidRPr="009E2201" w:rsidRDefault="003B234D" w:rsidP="00A97B29">
      <w:pPr>
        <w:suppressAutoHyphens/>
        <w:spacing w:line="360" w:lineRule="auto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».</w:t>
      </w:r>
    </w:p>
    <w:p w14:paraId="42B701B5" w14:textId="1E30F671" w:rsidR="00A3123A" w:rsidRPr="009E2201" w:rsidRDefault="00DD3E1D" w:rsidP="0064501B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Пункт 3.3</w:t>
      </w:r>
      <w:r w:rsidR="00A3123A" w:rsidRPr="009E2201">
        <w:rPr>
          <w:rFonts w:cs="Arial"/>
          <w:sz w:val="24"/>
        </w:rPr>
        <w:t xml:space="preserve"> изложить в новой редакции:</w:t>
      </w:r>
    </w:p>
    <w:p w14:paraId="1DD90DA2" w14:textId="092CA2D5" w:rsidR="00DD3E1D" w:rsidRDefault="00A3123A" w:rsidP="00FF28EA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9E2201">
        <w:rPr>
          <w:rFonts w:cs="Arial"/>
          <w:sz w:val="24"/>
        </w:rPr>
        <w:t>«</w:t>
      </w:r>
      <w:r w:rsidR="00DD3E1D" w:rsidRPr="00DD3E1D">
        <w:rPr>
          <w:rFonts w:cs="Arial"/>
          <w:b/>
          <w:sz w:val="24"/>
        </w:rPr>
        <w:t>3.3 Упаковка</w:t>
      </w:r>
    </w:p>
    <w:p w14:paraId="16C9DDB0" w14:textId="7159D1F8" w:rsidR="00FF28EA" w:rsidRPr="00FF28EA" w:rsidRDefault="00FF28EA" w:rsidP="00FF28EA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Pr="00FF28EA">
        <w:rPr>
          <w:rFonts w:cs="Arial"/>
          <w:sz w:val="24"/>
        </w:rPr>
        <w:t>Медный порошок упаковывают в стальн</w:t>
      </w:r>
      <w:r>
        <w:rPr>
          <w:rFonts w:cs="Arial"/>
          <w:sz w:val="24"/>
        </w:rPr>
        <w:t>ые барабаны по ГОСТ 5044 с поли</w:t>
      </w:r>
      <w:r w:rsidRPr="00FF28EA">
        <w:rPr>
          <w:rFonts w:cs="Arial"/>
          <w:sz w:val="24"/>
        </w:rPr>
        <w:t xml:space="preserve">этиленовым мешком по ГОСТ 17811. </w:t>
      </w:r>
    </w:p>
    <w:p w14:paraId="594A6E3F" w14:textId="4D296FF5" w:rsidR="00FF28EA" w:rsidRPr="00FF28EA" w:rsidRDefault="00FF28EA" w:rsidP="00FF28EA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FF28EA">
        <w:rPr>
          <w:rFonts w:cs="Arial"/>
          <w:sz w:val="24"/>
        </w:rPr>
        <w:t>Допускается использование иных барабанов</w:t>
      </w:r>
      <w:r>
        <w:rPr>
          <w:rFonts w:cs="Arial"/>
          <w:sz w:val="24"/>
        </w:rPr>
        <w:t xml:space="preserve"> (бочек) по нормативным докумен</w:t>
      </w:r>
      <w:r w:rsidRPr="00FF28EA">
        <w:rPr>
          <w:rFonts w:cs="Arial"/>
          <w:sz w:val="24"/>
        </w:rPr>
        <w:t>там, утвержденным и согласованным в установленном порядке, с аналогичными или более высокими техническими характеристиками, обеспечивающими сохранность продукции и безопасность транспортирования.</w:t>
      </w:r>
    </w:p>
    <w:p w14:paraId="17744167" w14:textId="44E416D1" w:rsidR="00FF28EA" w:rsidRPr="00FF28EA" w:rsidRDefault="00FF28EA" w:rsidP="00FF28EA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FF28EA">
        <w:rPr>
          <w:rFonts w:cs="Arial"/>
          <w:sz w:val="24"/>
        </w:rPr>
        <w:t>Полиэтиленовые мешки увязывают двойной</w:t>
      </w:r>
      <w:r>
        <w:rPr>
          <w:rFonts w:cs="Arial"/>
          <w:sz w:val="24"/>
        </w:rPr>
        <w:t xml:space="preserve"> увязкой, препятствующей проник</w:t>
      </w:r>
      <w:r w:rsidRPr="00FF28EA">
        <w:rPr>
          <w:rFonts w:cs="Arial"/>
          <w:sz w:val="24"/>
        </w:rPr>
        <w:t>новению посторонних предметов обеспечивающей</w:t>
      </w:r>
      <w:r>
        <w:rPr>
          <w:rFonts w:cs="Arial"/>
          <w:sz w:val="24"/>
        </w:rPr>
        <w:t xml:space="preserve"> сохранность при транспортирова</w:t>
      </w:r>
      <w:r w:rsidRPr="00FF28EA">
        <w:rPr>
          <w:rFonts w:cs="Arial"/>
          <w:sz w:val="24"/>
        </w:rPr>
        <w:t>нии и хранении.</w:t>
      </w:r>
    </w:p>
    <w:p w14:paraId="7B69617C" w14:textId="25CC20E5" w:rsidR="00A3123A" w:rsidRDefault="00FF28EA" w:rsidP="00FF28EA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FF28EA">
        <w:rPr>
          <w:rFonts w:cs="Arial"/>
          <w:sz w:val="24"/>
        </w:rPr>
        <w:t>По согласованию с потребителем допускаетс</w:t>
      </w:r>
      <w:r>
        <w:rPr>
          <w:rFonts w:cs="Arial"/>
          <w:sz w:val="24"/>
        </w:rPr>
        <w:t>я упаковка медного порошка в по</w:t>
      </w:r>
      <w:r w:rsidRPr="00FF28EA">
        <w:rPr>
          <w:rFonts w:cs="Arial"/>
          <w:sz w:val="24"/>
        </w:rPr>
        <w:t>липропиленовые мягкие специализированные кон</w:t>
      </w:r>
      <w:r>
        <w:rPr>
          <w:rFonts w:cs="Arial"/>
          <w:sz w:val="24"/>
        </w:rPr>
        <w:t xml:space="preserve">тейнеры с вкладышами из </w:t>
      </w:r>
      <w:r>
        <w:rPr>
          <w:rFonts w:cs="Arial"/>
          <w:sz w:val="24"/>
        </w:rPr>
        <w:lastRenderedPageBreak/>
        <w:t>полиэти</w:t>
      </w:r>
      <w:r w:rsidRPr="00FF28EA">
        <w:rPr>
          <w:rFonts w:cs="Arial"/>
          <w:sz w:val="24"/>
        </w:rPr>
        <w:t>леновой пленки по ГОСТ 10354 грузоподъемностью 1000 и 1250 кг по нормативным документам, утвержденным и согласованным в у</w:t>
      </w:r>
      <w:r>
        <w:rPr>
          <w:rFonts w:cs="Arial"/>
          <w:sz w:val="24"/>
        </w:rPr>
        <w:t>становленном порядке, с техниче</w:t>
      </w:r>
      <w:r w:rsidRPr="00FF28EA">
        <w:rPr>
          <w:rFonts w:cs="Arial"/>
          <w:sz w:val="24"/>
        </w:rPr>
        <w:t>скими характеристиками, обеспечивающими сохранность продукции и безопасность транспортирования</w:t>
      </w:r>
      <w:r>
        <w:rPr>
          <w:rFonts w:cs="Arial"/>
          <w:sz w:val="24"/>
        </w:rPr>
        <w:t>.</w:t>
      </w:r>
      <w:r w:rsidRPr="00FF28EA">
        <w:rPr>
          <w:rFonts w:cs="Arial"/>
          <w:sz w:val="24"/>
        </w:rPr>
        <w:t>»</w:t>
      </w:r>
    </w:p>
    <w:p w14:paraId="14BEF330" w14:textId="15EB2624" w:rsidR="003B234D" w:rsidRPr="003B234D" w:rsidRDefault="00FF28EA" w:rsidP="0064501B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И</w:t>
      </w:r>
      <w:r w:rsidR="003B234D">
        <w:rPr>
          <w:rFonts w:cs="Arial"/>
          <w:sz w:val="24"/>
        </w:rPr>
        <w:t xml:space="preserve">сключить сноски </w:t>
      </w:r>
      <w:r w:rsidR="003B234D" w:rsidRPr="003B234D">
        <w:rPr>
          <w:rFonts w:cs="Arial"/>
          <w:sz w:val="24"/>
          <w:vertAlign w:val="superscript"/>
        </w:rPr>
        <w:t>1)</w:t>
      </w:r>
      <w:r w:rsidR="003B234D">
        <w:rPr>
          <w:rFonts w:cs="Arial"/>
          <w:sz w:val="24"/>
        </w:rPr>
        <w:t xml:space="preserve"> и </w:t>
      </w:r>
      <w:r w:rsidR="003B234D" w:rsidRPr="003B234D">
        <w:rPr>
          <w:rFonts w:cs="Arial"/>
          <w:sz w:val="24"/>
          <w:vertAlign w:val="superscript"/>
        </w:rPr>
        <w:t>2)</w:t>
      </w:r>
      <w:r w:rsidR="003B234D">
        <w:rPr>
          <w:rFonts w:cs="Arial"/>
          <w:sz w:val="24"/>
        </w:rPr>
        <w:t xml:space="preserve">. </w:t>
      </w:r>
    </w:p>
    <w:p w14:paraId="044E84FB" w14:textId="3D8BF297" w:rsidR="00CE0B0B" w:rsidRPr="009E2201" w:rsidRDefault="00CE0B0B" w:rsidP="0064501B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9E2201">
        <w:rPr>
          <w:rFonts w:cs="Arial"/>
          <w:sz w:val="24"/>
        </w:rPr>
        <w:t xml:space="preserve">Пункт 4.2. Исключить знак сноски </w:t>
      </w:r>
      <w:r w:rsidRPr="009E2201">
        <w:rPr>
          <w:rFonts w:cs="Arial"/>
          <w:sz w:val="24"/>
          <w:vertAlign w:val="superscript"/>
        </w:rPr>
        <w:t>3)</w:t>
      </w:r>
      <w:r w:rsidRPr="009E2201">
        <w:rPr>
          <w:rFonts w:cs="Arial"/>
          <w:sz w:val="24"/>
        </w:rPr>
        <w:t xml:space="preserve"> и сноску.</w:t>
      </w:r>
    </w:p>
    <w:p w14:paraId="6D14A4D8" w14:textId="51BA51C5" w:rsidR="00CE0B0B" w:rsidRPr="009E2201" w:rsidRDefault="00CE0B0B" w:rsidP="0064501B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9E2201">
        <w:rPr>
          <w:rFonts w:cs="Arial"/>
          <w:sz w:val="24"/>
        </w:rPr>
        <w:t xml:space="preserve">Пункт 4.4. Исключить знак сноски </w:t>
      </w:r>
      <w:r w:rsidRPr="009E2201">
        <w:rPr>
          <w:rFonts w:cs="Arial"/>
          <w:sz w:val="24"/>
          <w:vertAlign w:val="superscript"/>
        </w:rPr>
        <w:t>1)</w:t>
      </w:r>
      <w:r w:rsidR="00C26312" w:rsidRPr="009E2201">
        <w:rPr>
          <w:rFonts w:cs="Arial"/>
          <w:sz w:val="24"/>
        </w:rPr>
        <w:t xml:space="preserve"> и сноску;</w:t>
      </w:r>
    </w:p>
    <w:p w14:paraId="61D65FC6" w14:textId="07FDD713" w:rsidR="00C26312" w:rsidRPr="009E2201" w:rsidRDefault="00C26312" w:rsidP="0064501B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9E2201">
        <w:rPr>
          <w:rFonts w:cs="Arial"/>
          <w:sz w:val="24"/>
        </w:rPr>
        <w:t>дополнить абзацем:</w:t>
      </w:r>
    </w:p>
    <w:p w14:paraId="576FC5A5" w14:textId="78252B4F" w:rsidR="00C26312" w:rsidRPr="009E2201" w:rsidRDefault="00C26312" w:rsidP="0064501B">
      <w:pPr>
        <w:suppressAutoHyphens/>
        <w:spacing w:line="360" w:lineRule="auto"/>
        <w:ind w:firstLine="709"/>
        <w:jc w:val="both"/>
        <w:rPr>
          <w:rFonts w:cs="Arial"/>
          <w:sz w:val="24"/>
        </w:rPr>
      </w:pPr>
      <w:r w:rsidRPr="009E2201">
        <w:rPr>
          <w:rFonts w:cs="Arial"/>
          <w:sz w:val="24"/>
        </w:rPr>
        <w:t>«Места пересыпки измельченного медного порошка должны быть оборудованы аспирационными установками. Системы аспирации должны быть защищены от статического электричества».</w:t>
      </w:r>
    </w:p>
    <w:p w14:paraId="2B4E74E2" w14:textId="5F8641E2" w:rsidR="00C26312" w:rsidRPr="009E2201" w:rsidRDefault="00C26312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Пункт 4.13 дополнить абзацем: «В производственных помещениях, хранилищах химически опасных веществ, местах, где проводят работу с химически опасными веществами, следует иметь аварийный комплект средств индивидуальной защиты, а также средства для локализации аварийной ситуации и оказания первой помощи пострадавшим в случае аварийной ситуации (душ или ванна самопомощи, раковина самопомощи)».</w:t>
      </w:r>
    </w:p>
    <w:p w14:paraId="60289520" w14:textId="48F9882F" w:rsidR="000D64EE" w:rsidRPr="009E2201" w:rsidRDefault="000D64EE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 xml:space="preserve">Пункт 7.2. </w:t>
      </w:r>
      <w:r w:rsidR="003B234D">
        <w:rPr>
          <w:rFonts w:cs="Arial"/>
          <w:kern w:val="1"/>
          <w:sz w:val="24"/>
          <w:lang w:eastAsia="ar-SA"/>
        </w:rPr>
        <w:t>Нормативную с</w:t>
      </w:r>
      <w:r w:rsidRPr="009E2201">
        <w:rPr>
          <w:rFonts w:cs="Arial"/>
          <w:kern w:val="1"/>
          <w:sz w:val="24"/>
          <w:lang w:eastAsia="ar-SA"/>
        </w:rPr>
        <w:t>сылку на ГОСТ 23148 дополнить годом принятия</w:t>
      </w:r>
      <w:r w:rsidR="003B234D">
        <w:rPr>
          <w:rFonts w:cs="Arial"/>
          <w:kern w:val="1"/>
          <w:sz w:val="24"/>
          <w:lang w:eastAsia="ar-SA"/>
        </w:rPr>
        <w:t>:</w:t>
      </w:r>
      <w:r w:rsidR="003B234D">
        <w:rPr>
          <w:rFonts w:cs="Arial"/>
          <w:kern w:val="1"/>
          <w:sz w:val="24"/>
          <w:lang w:eastAsia="ar-SA"/>
        </w:rPr>
        <w:br/>
      </w:r>
      <w:r w:rsidRPr="009E2201">
        <w:rPr>
          <w:rFonts w:cs="Arial"/>
          <w:kern w:val="1"/>
          <w:sz w:val="24"/>
          <w:lang w:eastAsia="ar-SA"/>
        </w:rPr>
        <w:t>ГОСТ 23148-98.</w:t>
      </w:r>
    </w:p>
    <w:p w14:paraId="46E8C0D5" w14:textId="747F6FCB" w:rsidR="000D64EE" w:rsidRPr="009E2201" w:rsidRDefault="00E14A34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Подпункт</w:t>
      </w:r>
      <w:r w:rsidR="000D64EE" w:rsidRPr="009E2201">
        <w:rPr>
          <w:rFonts w:cs="Arial"/>
          <w:kern w:val="1"/>
          <w:sz w:val="24"/>
          <w:lang w:eastAsia="ar-SA"/>
        </w:rPr>
        <w:t xml:space="preserve"> 7.5.2. Первый абзац. </w:t>
      </w:r>
      <w:r w:rsidR="003B234D">
        <w:rPr>
          <w:rFonts w:cs="Arial"/>
          <w:kern w:val="1"/>
          <w:sz w:val="24"/>
          <w:lang w:eastAsia="ar-SA"/>
        </w:rPr>
        <w:t>Второе</w:t>
      </w:r>
      <w:r w:rsidR="000D64EE" w:rsidRPr="009E2201">
        <w:rPr>
          <w:rFonts w:cs="Arial"/>
          <w:kern w:val="1"/>
          <w:sz w:val="24"/>
          <w:lang w:eastAsia="ar-SA"/>
        </w:rPr>
        <w:t xml:space="preserve"> перечисление дополнить ссылкой на «ГОСТ OIML R 76-1».</w:t>
      </w:r>
    </w:p>
    <w:p w14:paraId="50F3811C" w14:textId="21579081" w:rsidR="000D64EE" w:rsidRPr="009E2201" w:rsidRDefault="00E14A34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Подпункт</w:t>
      </w:r>
      <w:r w:rsidR="000D64EE" w:rsidRPr="009E2201">
        <w:rPr>
          <w:rFonts w:cs="Arial"/>
          <w:kern w:val="1"/>
          <w:sz w:val="24"/>
          <w:lang w:eastAsia="ar-SA"/>
        </w:rPr>
        <w:t xml:space="preserve"> 7.5.5.2. Заменить слова «между ними» на «между максимальным и минимальным результ</w:t>
      </w:r>
      <w:r w:rsidR="0064501B" w:rsidRPr="009E2201">
        <w:rPr>
          <w:rFonts w:cs="Arial"/>
          <w:kern w:val="1"/>
          <w:sz w:val="24"/>
          <w:lang w:eastAsia="ar-SA"/>
        </w:rPr>
        <w:t>атами параллельных определений»</w:t>
      </w:r>
      <w:r w:rsidR="003B234D">
        <w:rPr>
          <w:rFonts w:cs="Arial"/>
          <w:kern w:val="1"/>
          <w:sz w:val="24"/>
          <w:lang w:eastAsia="ar-SA"/>
        </w:rPr>
        <w:t>;</w:t>
      </w:r>
    </w:p>
    <w:p w14:paraId="7A047302" w14:textId="4A270182" w:rsidR="000D64EE" w:rsidRPr="009E2201" w:rsidRDefault="0064501B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д</w:t>
      </w:r>
      <w:r w:rsidR="000D64EE" w:rsidRPr="009E2201">
        <w:rPr>
          <w:rFonts w:cs="Arial"/>
          <w:kern w:val="1"/>
          <w:sz w:val="24"/>
          <w:lang w:eastAsia="ar-SA"/>
        </w:rPr>
        <w:t>ополнить предложением: «Если расхождение между наибольшим и наименьшим результатами параллельных определений превышает значение предела повторяемости, выполняют процедуры, изложенные в 5.2.2.1 ГОСТ ИСО 5725-6-2003.</w:t>
      </w:r>
    </w:p>
    <w:p w14:paraId="25803E7F" w14:textId="3BB30BEA" w:rsidR="00BE44E3" w:rsidRPr="009E2201" w:rsidRDefault="00E14A34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Подпункт</w:t>
      </w:r>
      <w:r w:rsidR="00BE44E3" w:rsidRPr="009E2201">
        <w:rPr>
          <w:rFonts w:cs="Arial"/>
          <w:kern w:val="1"/>
          <w:sz w:val="24"/>
          <w:lang w:eastAsia="ar-SA"/>
        </w:rPr>
        <w:t xml:space="preserve"> 7.6.5. Последний и предпоследний абзацы.</w:t>
      </w:r>
      <w:r w:rsidR="00BE44E3" w:rsidRPr="009E2201">
        <w:t xml:space="preserve"> </w:t>
      </w:r>
      <w:r w:rsidR="003B234D" w:rsidRPr="003B234D">
        <w:rPr>
          <w:sz w:val="24"/>
          <w:szCs w:val="24"/>
        </w:rPr>
        <w:t>Нормативные с</w:t>
      </w:r>
      <w:r w:rsidR="00BE44E3" w:rsidRPr="003B234D">
        <w:rPr>
          <w:rFonts w:cs="Arial"/>
          <w:kern w:val="1"/>
          <w:sz w:val="24"/>
          <w:szCs w:val="24"/>
          <w:lang w:eastAsia="ar-SA"/>
        </w:rPr>
        <w:t>сылки</w:t>
      </w:r>
      <w:r w:rsidR="00BE44E3" w:rsidRPr="009E2201">
        <w:rPr>
          <w:rFonts w:cs="Arial"/>
          <w:kern w:val="1"/>
          <w:sz w:val="24"/>
          <w:lang w:eastAsia="ar-SA"/>
        </w:rPr>
        <w:t xml:space="preserve"> на ГОСТ ИСО 5725-6 дополнить годом принятия: ГОСТ ИСО 5725-6–2003.</w:t>
      </w:r>
    </w:p>
    <w:p w14:paraId="5B644C46" w14:textId="1F846B8E" w:rsidR="00BE44E3" w:rsidRPr="009E2201" w:rsidRDefault="00F6330A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П</w:t>
      </w:r>
      <w:r w:rsidR="00DA3020" w:rsidRPr="009E2201">
        <w:rPr>
          <w:rFonts w:cs="Arial"/>
          <w:kern w:val="1"/>
          <w:sz w:val="24"/>
          <w:lang w:eastAsia="ar-SA"/>
        </w:rPr>
        <w:t>одп</w:t>
      </w:r>
      <w:r w:rsidRPr="009E2201">
        <w:rPr>
          <w:rFonts w:cs="Arial"/>
          <w:kern w:val="1"/>
          <w:sz w:val="24"/>
          <w:lang w:eastAsia="ar-SA"/>
        </w:rPr>
        <w:t xml:space="preserve">ункт 7.8.1. </w:t>
      </w:r>
      <w:r w:rsidR="003B234D">
        <w:rPr>
          <w:rFonts w:cs="Arial"/>
          <w:kern w:val="1"/>
          <w:sz w:val="24"/>
          <w:lang w:eastAsia="ar-SA"/>
        </w:rPr>
        <w:t>Первое</w:t>
      </w:r>
      <w:r w:rsidR="00BE44E3" w:rsidRPr="009E2201">
        <w:rPr>
          <w:rFonts w:cs="Arial"/>
          <w:kern w:val="1"/>
          <w:sz w:val="24"/>
          <w:lang w:eastAsia="ar-SA"/>
        </w:rPr>
        <w:t xml:space="preserve"> перечисление дополнить </w:t>
      </w:r>
      <w:r w:rsidR="003B234D">
        <w:rPr>
          <w:rFonts w:cs="Arial"/>
          <w:kern w:val="1"/>
          <w:sz w:val="24"/>
          <w:lang w:eastAsia="ar-SA"/>
        </w:rPr>
        <w:t xml:space="preserve">нормативной ссылкой: </w:t>
      </w:r>
      <w:r w:rsidR="003B234D">
        <w:rPr>
          <w:rFonts w:cs="Arial"/>
          <w:kern w:val="1"/>
          <w:sz w:val="24"/>
          <w:lang w:eastAsia="ar-SA"/>
        </w:rPr>
        <w:br/>
        <w:t>«ГОСТ OIML R 76-1»;</w:t>
      </w:r>
    </w:p>
    <w:p w14:paraId="7F6C25D8" w14:textId="72B58FA7" w:rsidR="00BC478D" w:rsidRPr="009E2201" w:rsidRDefault="003B234D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>
        <w:rPr>
          <w:rFonts w:cs="Arial"/>
          <w:kern w:val="1"/>
          <w:sz w:val="24"/>
          <w:lang w:eastAsia="ar-SA"/>
        </w:rPr>
        <w:t>второе</w:t>
      </w:r>
      <w:r w:rsidR="00BE44E3" w:rsidRPr="009E2201">
        <w:rPr>
          <w:rFonts w:cs="Arial"/>
          <w:kern w:val="1"/>
          <w:sz w:val="24"/>
          <w:lang w:eastAsia="ar-SA"/>
        </w:rPr>
        <w:t xml:space="preserve"> </w:t>
      </w:r>
      <w:r w:rsidR="00367074" w:rsidRPr="009E2201">
        <w:rPr>
          <w:rFonts w:cs="Arial"/>
          <w:kern w:val="1"/>
          <w:sz w:val="24"/>
          <w:lang w:eastAsia="ar-SA"/>
        </w:rPr>
        <w:t>перечисление</w:t>
      </w:r>
      <w:r w:rsidR="00BC478D" w:rsidRPr="009E2201">
        <w:rPr>
          <w:rFonts w:cs="Arial"/>
          <w:kern w:val="1"/>
          <w:sz w:val="24"/>
          <w:lang w:eastAsia="ar-SA"/>
        </w:rPr>
        <w:t xml:space="preserve"> изложить в новой редакции</w:t>
      </w:r>
      <w:r w:rsidR="00367074" w:rsidRPr="009E2201">
        <w:rPr>
          <w:rFonts w:cs="Arial"/>
          <w:kern w:val="1"/>
          <w:sz w:val="24"/>
          <w:lang w:eastAsia="ar-SA"/>
        </w:rPr>
        <w:t xml:space="preserve">: </w:t>
      </w:r>
    </w:p>
    <w:p w14:paraId="249730F4" w14:textId="0F8F0326" w:rsidR="00367074" w:rsidRPr="009E2201" w:rsidRDefault="00367074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«- набор сит с сетками контрольными по ГОСТ 6613 или сита контрольные по [1</w:t>
      </w:r>
      <w:r w:rsidR="00E14A34" w:rsidRPr="009E2201">
        <w:rPr>
          <w:rFonts w:cs="Arial"/>
          <w:kern w:val="1"/>
          <w:sz w:val="24"/>
          <w:lang w:eastAsia="ar-SA"/>
        </w:rPr>
        <w:t>]»</w:t>
      </w:r>
      <w:r w:rsidR="003B234D">
        <w:rPr>
          <w:rFonts w:cs="Arial"/>
          <w:kern w:val="1"/>
          <w:sz w:val="24"/>
          <w:lang w:eastAsia="ar-SA"/>
        </w:rPr>
        <w:t>;</w:t>
      </w:r>
      <w:r w:rsidRPr="009E2201">
        <w:rPr>
          <w:rFonts w:cs="Arial"/>
          <w:kern w:val="1"/>
          <w:sz w:val="24"/>
          <w:lang w:eastAsia="ar-SA"/>
        </w:rPr>
        <w:t xml:space="preserve"> </w:t>
      </w:r>
    </w:p>
    <w:p w14:paraId="27009381" w14:textId="0DE4BFEE" w:rsidR="008C47E9" w:rsidRPr="009E2201" w:rsidRDefault="00E14A34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д</w:t>
      </w:r>
      <w:r w:rsidR="008C47E9" w:rsidRPr="009E2201">
        <w:rPr>
          <w:rFonts w:cs="Arial"/>
          <w:kern w:val="1"/>
          <w:sz w:val="24"/>
          <w:lang w:eastAsia="ar-SA"/>
        </w:rPr>
        <w:t>ополнить примечанием:</w:t>
      </w:r>
    </w:p>
    <w:p w14:paraId="3EC29628" w14:textId="3E22DA25" w:rsidR="008C47E9" w:rsidRPr="009E2201" w:rsidRDefault="00E14A34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2"/>
          <w:szCs w:val="22"/>
          <w:lang w:eastAsia="ar-SA"/>
        </w:rPr>
      </w:pPr>
      <w:r w:rsidRPr="009E2201">
        <w:rPr>
          <w:rFonts w:cs="Arial"/>
          <w:kern w:val="1"/>
          <w:sz w:val="22"/>
          <w:szCs w:val="22"/>
          <w:lang w:eastAsia="ar-SA"/>
        </w:rPr>
        <w:t>«</w:t>
      </w:r>
      <w:r w:rsidRPr="009E2201">
        <w:rPr>
          <w:rFonts w:cs="Arial"/>
          <w:spacing w:val="20"/>
          <w:kern w:val="22"/>
          <w:sz w:val="22"/>
          <w:szCs w:val="22"/>
          <w:lang w:eastAsia="ar-SA"/>
        </w:rPr>
        <w:t>Примечани</w:t>
      </w:r>
      <w:r w:rsidR="004378BA" w:rsidRPr="009E2201">
        <w:rPr>
          <w:rFonts w:cs="Arial"/>
          <w:spacing w:val="20"/>
          <w:kern w:val="22"/>
          <w:sz w:val="22"/>
          <w:szCs w:val="22"/>
          <w:lang w:eastAsia="ar-SA"/>
        </w:rPr>
        <w:t>е</w:t>
      </w:r>
      <w:r w:rsidR="004378BA" w:rsidRPr="009E2201">
        <w:rPr>
          <w:rFonts w:cs="Arial"/>
          <w:kern w:val="1"/>
          <w:sz w:val="22"/>
          <w:szCs w:val="22"/>
          <w:lang w:eastAsia="ar-SA"/>
        </w:rPr>
        <w:t xml:space="preserve"> </w:t>
      </w:r>
      <w:r w:rsidR="00BE44E3" w:rsidRPr="009E2201">
        <w:rPr>
          <w:rFonts w:cs="Arial"/>
          <w:kern w:val="1"/>
          <w:sz w:val="22"/>
          <w:szCs w:val="22"/>
          <w:lang w:eastAsia="ar-SA"/>
        </w:rPr>
        <w:t>–</w:t>
      </w:r>
      <w:r w:rsidR="008C47E9" w:rsidRPr="009E2201">
        <w:rPr>
          <w:rFonts w:cs="Arial"/>
          <w:kern w:val="1"/>
          <w:sz w:val="22"/>
          <w:szCs w:val="22"/>
          <w:lang w:eastAsia="ar-SA"/>
        </w:rPr>
        <w:t xml:space="preserve"> Допускается применение других средств измерений утвержденных типов, вспомогательных устройств и материалов, технические и метрологические характеристики которых не уступают указанным выше».</w:t>
      </w:r>
    </w:p>
    <w:p w14:paraId="37DF22AF" w14:textId="0041A8A5" w:rsidR="00BE44E3" w:rsidRPr="009E2201" w:rsidRDefault="00BC478D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 w:rsidRPr="009E2201">
        <w:rPr>
          <w:rFonts w:cs="Arial"/>
          <w:kern w:val="1"/>
          <w:sz w:val="24"/>
          <w:lang w:eastAsia="ar-SA"/>
        </w:rPr>
        <w:t>П</w:t>
      </w:r>
      <w:r w:rsidR="00DA3020" w:rsidRPr="009E2201">
        <w:rPr>
          <w:rFonts w:cs="Arial"/>
          <w:kern w:val="1"/>
          <w:sz w:val="24"/>
          <w:lang w:eastAsia="ar-SA"/>
        </w:rPr>
        <w:t>одп</w:t>
      </w:r>
      <w:r w:rsidRPr="009E2201">
        <w:rPr>
          <w:rFonts w:cs="Arial"/>
          <w:kern w:val="1"/>
          <w:sz w:val="24"/>
          <w:lang w:eastAsia="ar-SA"/>
        </w:rPr>
        <w:t xml:space="preserve">ункт 7.10.1. Первый абзац. </w:t>
      </w:r>
      <w:r w:rsidR="003B234D">
        <w:rPr>
          <w:rFonts w:cs="Arial"/>
          <w:kern w:val="1"/>
          <w:sz w:val="24"/>
          <w:lang w:eastAsia="ar-SA"/>
        </w:rPr>
        <w:t>Четвертое</w:t>
      </w:r>
      <w:r w:rsidR="00BE44E3" w:rsidRPr="009E2201">
        <w:rPr>
          <w:rFonts w:cs="Arial"/>
          <w:kern w:val="1"/>
          <w:sz w:val="24"/>
          <w:lang w:eastAsia="ar-SA"/>
        </w:rPr>
        <w:t xml:space="preserve"> перечисление дополнить </w:t>
      </w:r>
      <w:r w:rsidR="003B234D">
        <w:rPr>
          <w:rFonts w:cs="Arial"/>
          <w:kern w:val="1"/>
          <w:sz w:val="24"/>
          <w:lang w:eastAsia="ar-SA"/>
        </w:rPr>
        <w:t xml:space="preserve">нормативной </w:t>
      </w:r>
      <w:r w:rsidR="00BE44E3" w:rsidRPr="009E2201">
        <w:rPr>
          <w:rFonts w:cs="Arial"/>
          <w:kern w:val="1"/>
          <w:sz w:val="24"/>
          <w:lang w:eastAsia="ar-SA"/>
        </w:rPr>
        <w:t>ссылкой</w:t>
      </w:r>
      <w:r w:rsidR="003B234D">
        <w:rPr>
          <w:rFonts w:cs="Arial"/>
          <w:kern w:val="1"/>
          <w:sz w:val="24"/>
          <w:lang w:eastAsia="ar-SA"/>
        </w:rPr>
        <w:t xml:space="preserve">: </w:t>
      </w:r>
      <w:r w:rsidR="00BE44E3" w:rsidRPr="009E2201">
        <w:rPr>
          <w:rFonts w:cs="Arial"/>
          <w:kern w:val="1"/>
          <w:sz w:val="24"/>
          <w:lang w:eastAsia="ar-SA"/>
        </w:rPr>
        <w:t>«ГОСТ OIML R 76-1»;</w:t>
      </w:r>
    </w:p>
    <w:p w14:paraId="642C8F46" w14:textId="785CEB1B" w:rsidR="00477BA3" w:rsidRPr="009E2201" w:rsidRDefault="003B234D" w:rsidP="0064501B">
      <w:pPr>
        <w:suppressAutoHyphens/>
        <w:spacing w:line="360" w:lineRule="auto"/>
        <w:ind w:firstLine="709"/>
        <w:jc w:val="both"/>
        <w:rPr>
          <w:rFonts w:cs="Arial"/>
          <w:kern w:val="1"/>
          <w:sz w:val="24"/>
          <w:lang w:eastAsia="ar-SA"/>
        </w:rPr>
      </w:pPr>
      <w:r>
        <w:rPr>
          <w:rFonts w:cs="Arial"/>
          <w:kern w:val="1"/>
          <w:sz w:val="24"/>
          <w:lang w:eastAsia="ar-SA"/>
        </w:rPr>
        <w:t>пятое</w:t>
      </w:r>
      <w:r w:rsidR="00BC478D" w:rsidRPr="009E2201">
        <w:rPr>
          <w:rFonts w:cs="Arial"/>
          <w:kern w:val="1"/>
          <w:sz w:val="24"/>
          <w:lang w:eastAsia="ar-SA"/>
        </w:rPr>
        <w:t xml:space="preserve"> перечисление изложить в новой редакции:</w:t>
      </w:r>
    </w:p>
    <w:p w14:paraId="093CE496" w14:textId="77777777" w:rsidR="00DA3020" w:rsidRPr="009E2201" w:rsidRDefault="00DA3020" w:rsidP="0064501B">
      <w:pPr>
        <w:suppressAutoHyphens/>
        <w:overflowPunct w:val="0"/>
        <w:autoSpaceDE w:val="0"/>
        <w:autoSpaceDN w:val="0"/>
        <w:adjustRightInd w:val="0"/>
        <w:spacing w:line="360" w:lineRule="auto"/>
        <w:ind w:firstLine="510"/>
        <w:jc w:val="both"/>
        <w:textAlignment w:val="baseline"/>
        <w:rPr>
          <w:rFonts w:cs="Arial"/>
          <w:sz w:val="24"/>
          <w:szCs w:val="24"/>
        </w:rPr>
      </w:pPr>
      <w:r w:rsidRPr="009E2201">
        <w:rPr>
          <w:rFonts w:cs="Arial"/>
          <w:sz w:val="24"/>
          <w:szCs w:val="24"/>
        </w:rPr>
        <w:t>«- микрометры по ГОСТ 6507-90 типа МК50-1 и МК25-1 первого класса точности».</w:t>
      </w:r>
    </w:p>
    <w:p w14:paraId="2B3E5222" w14:textId="77777777" w:rsidR="00A05F84" w:rsidRPr="009E2201" w:rsidRDefault="00A05F84" w:rsidP="00A05F84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9E2201">
        <w:rPr>
          <w:rFonts w:cs="Arial"/>
        </w:rPr>
        <w:t>Пункт 7.11 изложить в новой редакции:</w:t>
      </w:r>
    </w:p>
    <w:p w14:paraId="10E1B035" w14:textId="66EAD3A6" w:rsidR="00A05F84" w:rsidRPr="009E2201" w:rsidRDefault="00A05F84" w:rsidP="00A05F84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9E2201">
        <w:rPr>
          <w:rFonts w:cs="Arial"/>
        </w:rPr>
        <w:t>«</w:t>
      </w:r>
      <w:r w:rsidR="003B234D">
        <w:rPr>
          <w:rFonts w:cs="Arial"/>
        </w:rPr>
        <w:t xml:space="preserve">7.11 </w:t>
      </w:r>
      <w:r w:rsidRPr="009E2201">
        <w:rPr>
          <w:rFonts w:cs="Arial"/>
        </w:rPr>
        <w:t>Определение текучести проводят по ГОСТ 20899 или по [2]».</w:t>
      </w:r>
    </w:p>
    <w:p w14:paraId="311D6B15" w14:textId="0DC3316E" w:rsidR="00BE44E3" w:rsidRPr="009E2201" w:rsidRDefault="0085298B" w:rsidP="0064501B">
      <w:pPr>
        <w:suppressAutoHyphens/>
        <w:overflowPunct w:val="0"/>
        <w:autoSpaceDE w:val="0"/>
        <w:autoSpaceDN w:val="0"/>
        <w:adjustRightInd w:val="0"/>
        <w:spacing w:line="360" w:lineRule="auto"/>
        <w:ind w:firstLine="510"/>
        <w:jc w:val="both"/>
        <w:textAlignment w:val="baseline"/>
        <w:rPr>
          <w:rFonts w:cs="Arial"/>
          <w:sz w:val="24"/>
          <w:szCs w:val="24"/>
        </w:rPr>
      </w:pPr>
      <w:r w:rsidRPr="009E2201">
        <w:rPr>
          <w:rFonts w:cs="Arial"/>
          <w:sz w:val="24"/>
          <w:szCs w:val="24"/>
        </w:rPr>
        <w:t>Пункт</w:t>
      </w:r>
      <w:r w:rsidR="00BE44E3" w:rsidRPr="009E2201">
        <w:rPr>
          <w:rFonts w:cs="Arial"/>
          <w:sz w:val="24"/>
          <w:szCs w:val="24"/>
        </w:rPr>
        <w:t xml:space="preserve"> 8.</w:t>
      </w:r>
      <w:r w:rsidRPr="009E2201">
        <w:rPr>
          <w:rFonts w:cs="Arial"/>
          <w:sz w:val="24"/>
          <w:szCs w:val="24"/>
        </w:rPr>
        <w:t>1.</w:t>
      </w:r>
      <w:r w:rsidR="00BE44E3" w:rsidRPr="009E2201">
        <w:rPr>
          <w:rFonts w:cs="Arial"/>
          <w:sz w:val="24"/>
          <w:szCs w:val="24"/>
        </w:rPr>
        <w:t xml:space="preserve"> </w:t>
      </w:r>
      <w:r w:rsidR="006C6D0E">
        <w:rPr>
          <w:rFonts w:cs="Arial"/>
          <w:sz w:val="24"/>
          <w:szCs w:val="24"/>
        </w:rPr>
        <w:t>Третий</w:t>
      </w:r>
      <w:r w:rsidRPr="009E2201">
        <w:rPr>
          <w:rFonts w:cs="Arial"/>
          <w:sz w:val="24"/>
          <w:szCs w:val="24"/>
        </w:rPr>
        <w:t xml:space="preserve"> абзац</w:t>
      </w:r>
      <w:r w:rsidR="00BE44E3" w:rsidRPr="009E2201">
        <w:rPr>
          <w:rFonts w:cs="Arial"/>
          <w:sz w:val="24"/>
          <w:szCs w:val="24"/>
        </w:rPr>
        <w:t xml:space="preserve">. </w:t>
      </w:r>
      <w:r w:rsidRPr="009E2201">
        <w:rPr>
          <w:rFonts w:cs="Arial"/>
          <w:sz w:val="24"/>
          <w:szCs w:val="24"/>
        </w:rPr>
        <w:t xml:space="preserve">Заменить нормативную ссылку: «ГОСТ 9557» на </w:t>
      </w:r>
      <w:r w:rsidR="003B234D">
        <w:rPr>
          <w:rFonts w:cs="Arial"/>
          <w:sz w:val="24"/>
          <w:szCs w:val="24"/>
        </w:rPr>
        <w:br/>
      </w:r>
      <w:r w:rsidRPr="009E2201">
        <w:rPr>
          <w:rFonts w:cs="Arial"/>
          <w:sz w:val="24"/>
          <w:szCs w:val="24"/>
        </w:rPr>
        <w:t>«ГОСТ 33757».</w:t>
      </w:r>
    </w:p>
    <w:p w14:paraId="0DF6E169" w14:textId="77777777" w:rsidR="0084160F" w:rsidRPr="009E2201" w:rsidRDefault="0084160F" w:rsidP="0084160F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9E2201">
        <w:rPr>
          <w:rFonts w:cs="Arial"/>
        </w:rPr>
        <w:t>Пункт 8.3 изложить в новой редакции:</w:t>
      </w:r>
    </w:p>
    <w:p w14:paraId="53322A5F" w14:textId="77777777" w:rsidR="0084160F" w:rsidRPr="00DD4C2B" w:rsidRDefault="0084160F" w:rsidP="0084160F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9E2201">
        <w:rPr>
          <w:rFonts w:cs="Arial"/>
        </w:rPr>
        <w:t>«8.3</w:t>
      </w:r>
      <w:r w:rsidRPr="009E2201">
        <w:t xml:space="preserve"> </w:t>
      </w:r>
      <w:r w:rsidRPr="009E2201">
        <w:rPr>
          <w:rFonts w:cs="Arial"/>
        </w:rPr>
        <w:t>В соответ</w:t>
      </w:r>
      <w:bookmarkStart w:id="0" w:name="_GoBack"/>
      <w:bookmarkEnd w:id="0"/>
      <w:r w:rsidRPr="009E2201">
        <w:rPr>
          <w:rFonts w:cs="Arial"/>
        </w:rPr>
        <w:t>ствии с ГОСТ 19433 медный порошок не относится к числу опасных грузов</w:t>
      </w:r>
      <w:r>
        <w:rPr>
          <w:rFonts w:cs="Arial"/>
        </w:rPr>
        <w:t>.»</w:t>
      </w:r>
    </w:p>
    <w:p w14:paraId="642B1F50" w14:textId="6D7ABF8B" w:rsidR="00C26312" w:rsidRPr="009E2201" w:rsidRDefault="00C26312" w:rsidP="0064501B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9E2201">
        <w:rPr>
          <w:rFonts w:cs="Arial"/>
        </w:rPr>
        <w:t xml:space="preserve">Элемент стандарта «Библиография» дополнить ссылочным </w:t>
      </w:r>
      <w:r w:rsidR="003B234D">
        <w:rPr>
          <w:rFonts w:cs="Arial"/>
        </w:rPr>
        <w:t xml:space="preserve">нормативным </w:t>
      </w:r>
      <w:r w:rsidRPr="009E2201">
        <w:rPr>
          <w:rFonts w:cs="Arial"/>
        </w:rPr>
        <w:t>документом [2]:</w:t>
      </w:r>
    </w:p>
    <w:p w14:paraId="655D2A02" w14:textId="6EAD15DC" w:rsidR="00C26312" w:rsidRPr="009E2201" w:rsidRDefault="003B234D" w:rsidP="0064501B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>
        <w:rPr>
          <w:rFonts w:cs="Arial"/>
        </w:rPr>
        <w:t>«</w:t>
      </w:r>
      <w:r w:rsidR="00C26312" w:rsidRPr="009E2201">
        <w:rPr>
          <w:rFonts w:cs="Arial"/>
        </w:rPr>
        <w:t>[2] ИСО 4490:2018 Порошки металлические. Определение текучести с помощью калиброванной воронки (расходомер Холла)</w:t>
      </w:r>
      <w:r>
        <w:rPr>
          <w:rFonts w:cs="Arial"/>
        </w:rPr>
        <w:t>»</w:t>
      </w:r>
      <w:r w:rsidR="006C6D0E">
        <w:rPr>
          <w:rFonts w:cs="Arial"/>
        </w:rPr>
        <w:t>.</w:t>
      </w:r>
    </w:p>
    <w:p w14:paraId="290B0E96" w14:textId="58C106EB" w:rsidR="00C26312" w:rsidRDefault="00C26312" w:rsidP="00C26312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</w:p>
    <w:p w14:paraId="003353AB" w14:textId="77777777" w:rsidR="00C26312" w:rsidRDefault="00C26312" w:rsidP="00C26312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</w:p>
    <w:p w14:paraId="3BEA3E39" w14:textId="3928665D" w:rsidR="00401C41" w:rsidRPr="00DF591F" w:rsidRDefault="00401C41" w:rsidP="00A97B29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DF591F">
        <w:rPr>
          <w:rFonts w:cs="Arial"/>
        </w:rPr>
        <w:t>Генеральный директор</w:t>
      </w:r>
    </w:p>
    <w:p w14:paraId="2461D2A5" w14:textId="77777777" w:rsidR="00401C41" w:rsidRPr="00DF591F" w:rsidRDefault="00401C41" w:rsidP="00A97B29">
      <w:pPr>
        <w:pStyle w:val="ae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DF591F">
        <w:rPr>
          <w:rFonts w:cs="Arial"/>
        </w:rPr>
        <w:t>АО «Уралмеханобр»</w:t>
      </w:r>
      <w:r w:rsidR="00F95DA4" w:rsidRPr="00DF591F">
        <w:rPr>
          <w:rFonts w:cs="Arial"/>
        </w:rPr>
        <w:tab/>
      </w:r>
      <w:r w:rsidR="00F95DA4" w:rsidRPr="00DF591F">
        <w:rPr>
          <w:rFonts w:cs="Arial"/>
        </w:rPr>
        <w:tab/>
      </w:r>
      <w:r w:rsidR="00F95DA4" w:rsidRPr="00DF591F">
        <w:rPr>
          <w:rFonts w:cs="Arial"/>
        </w:rPr>
        <w:tab/>
      </w:r>
      <w:r w:rsidR="00F95DA4" w:rsidRPr="00DF591F">
        <w:rPr>
          <w:rFonts w:cs="Arial"/>
        </w:rPr>
        <w:tab/>
      </w:r>
      <w:r w:rsidR="00F95DA4" w:rsidRPr="00DF591F">
        <w:rPr>
          <w:rFonts w:cs="Arial"/>
        </w:rPr>
        <w:tab/>
      </w:r>
      <w:r w:rsidRPr="00DF591F">
        <w:rPr>
          <w:rFonts w:cs="Arial"/>
        </w:rPr>
        <w:t xml:space="preserve"> </w:t>
      </w:r>
      <w:r w:rsidR="00F95DA4" w:rsidRPr="00DF591F">
        <w:rPr>
          <w:rFonts w:cs="Arial"/>
        </w:rPr>
        <w:t>К.В. Булатов</w:t>
      </w:r>
    </w:p>
    <w:p w14:paraId="57DAD7C9" w14:textId="77777777" w:rsidR="00401C41" w:rsidRPr="00DF591F" w:rsidRDefault="00401C41" w:rsidP="00A97B29">
      <w:pPr>
        <w:pStyle w:val="ae"/>
        <w:tabs>
          <w:tab w:val="left" w:pos="5772"/>
        </w:tabs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</w:p>
    <w:p w14:paraId="01951DAE" w14:textId="77777777" w:rsidR="00401C41" w:rsidRPr="00DF591F" w:rsidRDefault="00401C41" w:rsidP="00A97B29">
      <w:pPr>
        <w:pStyle w:val="ae"/>
        <w:tabs>
          <w:tab w:val="left" w:pos="5772"/>
        </w:tabs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DF591F">
        <w:rPr>
          <w:rFonts w:cs="Arial"/>
        </w:rPr>
        <w:t>Руководитель разработки</w:t>
      </w:r>
    </w:p>
    <w:p w14:paraId="70E1119B" w14:textId="66EA2AC8" w:rsidR="00142640" w:rsidRDefault="00B20941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  <w:r w:rsidRPr="00DF591F">
        <w:rPr>
          <w:rFonts w:cs="Arial"/>
          <w:sz w:val="24"/>
          <w:szCs w:val="24"/>
        </w:rPr>
        <w:t>Н</w:t>
      </w:r>
      <w:r w:rsidR="00F95DA4" w:rsidRPr="00DF591F">
        <w:rPr>
          <w:rFonts w:cs="Arial"/>
          <w:sz w:val="24"/>
          <w:szCs w:val="24"/>
        </w:rPr>
        <w:t xml:space="preserve">ачальник отдела стандартизации </w:t>
      </w:r>
      <w:r w:rsidR="00F95DA4" w:rsidRPr="00DF591F">
        <w:rPr>
          <w:rFonts w:cs="Arial"/>
          <w:sz w:val="24"/>
          <w:szCs w:val="24"/>
        </w:rPr>
        <w:tab/>
      </w:r>
      <w:r w:rsidR="00F95DA4" w:rsidRPr="00DF591F">
        <w:rPr>
          <w:rFonts w:cs="Arial"/>
          <w:sz w:val="24"/>
          <w:szCs w:val="24"/>
        </w:rPr>
        <w:tab/>
      </w:r>
      <w:r w:rsidR="00F95DA4" w:rsidRPr="00DF591F">
        <w:rPr>
          <w:rFonts w:cs="Arial"/>
          <w:sz w:val="24"/>
          <w:szCs w:val="24"/>
        </w:rPr>
        <w:tab/>
        <w:t>М.В. Минеева</w:t>
      </w:r>
      <w:r w:rsidR="00F95DA4">
        <w:rPr>
          <w:rFonts w:cs="Arial"/>
          <w:sz w:val="24"/>
          <w:szCs w:val="24"/>
        </w:rPr>
        <w:t xml:space="preserve"> </w:t>
      </w:r>
    </w:p>
    <w:sectPr w:rsidR="00142640" w:rsidSect="006F32C7">
      <w:footerReference w:type="default" r:id="rId8"/>
      <w:footerReference w:type="first" r:id="rId9"/>
      <w:footnotePr>
        <w:numFmt w:val="chicago"/>
      </w:footnotePr>
      <w:pgSz w:w="11906" w:h="16838"/>
      <w:pgMar w:top="851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6F77" w14:textId="77777777" w:rsidR="002C35AC" w:rsidRDefault="002C35AC">
      <w:r>
        <w:separator/>
      </w:r>
    </w:p>
  </w:endnote>
  <w:endnote w:type="continuationSeparator" w:id="0">
    <w:p w14:paraId="76974150" w14:textId="77777777" w:rsidR="002C35AC" w:rsidRDefault="002C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156669"/>
      <w:docPartObj>
        <w:docPartGallery w:val="Page Numbers (Bottom of Page)"/>
        <w:docPartUnique/>
      </w:docPartObj>
    </w:sdtPr>
    <w:sdtEndPr/>
    <w:sdtContent>
      <w:p w14:paraId="57C99D17" w14:textId="0F0E0CD2" w:rsidR="009E2201" w:rsidRDefault="009E220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0F">
          <w:rPr>
            <w:noProof/>
          </w:rPr>
          <w:t>2</w:t>
        </w:r>
        <w:r>
          <w:fldChar w:fldCharType="end"/>
        </w:r>
      </w:p>
    </w:sdtContent>
  </w:sdt>
  <w:p w14:paraId="29E9E574" w14:textId="77777777" w:rsidR="009E2201" w:rsidRDefault="009E220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041843"/>
      <w:docPartObj>
        <w:docPartGallery w:val="Page Numbers (Bottom of Page)"/>
        <w:docPartUnique/>
      </w:docPartObj>
    </w:sdtPr>
    <w:sdtEndPr/>
    <w:sdtContent>
      <w:p w14:paraId="4EE2295D" w14:textId="53897E48" w:rsidR="009E2201" w:rsidRDefault="009E220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0F">
          <w:rPr>
            <w:noProof/>
          </w:rPr>
          <w:t>1</w:t>
        </w:r>
        <w:r>
          <w:fldChar w:fldCharType="end"/>
        </w:r>
      </w:p>
    </w:sdtContent>
  </w:sdt>
  <w:p w14:paraId="09A646D3" w14:textId="77777777" w:rsidR="009E2201" w:rsidRDefault="009E2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52E3" w14:textId="77777777" w:rsidR="002C35AC" w:rsidRDefault="002C35AC">
      <w:r>
        <w:separator/>
      </w:r>
    </w:p>
  </w:footnote>
  <w:footnote w:type="continuationSeparator" w:id="0">
    <w:p w14:paraId="60782369" w14:textId="77777777" w:rsidR="002C35AC" w:rsidRDefault="002C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64AD7"/>
    <w:multiLevelType w:val="hybridMultilevel"/>
    <w:tmpl w:val="74509ABC"/>
    <w:lvl w:ilvl="0" w:tplc="503434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32182"/>
    <w:multiLevelType w:val="hybridMultilevel"/>
    <w:tmpl w:val="70E2FE04"/>
    <w:lvl w:ilvl="0" w:tplc="C5F2561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FB"/>
    <w:rsid w:val="00001529"/>
    <w:rsid w:val="00012016"/>
    <w:rsid w:val="00012C9E"/>
    <w:rsid w:val="00013353"/>
    <w:rsid w:val="00016EE2"/>
    <w:rsid w:val="000170CC"/>
    <w:rsid w:val="0002452E"/>
    <w:rsid w:val="00026C80"/>
    <w:rsid w:val="00030675"/>
    <w:rsid w:val="000319F8"/>
    <w:rsid w:val="0003232A"/>
    <w:rsid w:val="000330A3"/>
    <w:rsid w:val="0003694D"/>
    <w:rsid w:val="00037A17"/>
    <w:rsid w:val="00041DB6"/>
    <w:rsid w:val="00042D10"/>
    <w:rsid w:val="00042DDF"/>
    <w:rsid w:val="000441D4"/>
    <w:rsid w:val="0004569C"/>
    <w:rsid w:val="00045787"/>
    <w:rsid w:val="00047B3E"/>
    <w:rsid w:val="00050486"/>
    <w:rsid w:val="00053248"/>
    <w:rsid w:val="000544AD"/>
    <w:rsid w:val="00054A8A"/>
    <w:rsid w:val="000550DE"/>
    <w:rsid w:val="0005516D"/>
    <w:rsid w:val="00055A75"/>
    <w:rsid w:val="00055ACC"/>
    <w:rsid w:val="000570E6"/>
    <w:rsid w:val="00057756"/>
    <w:rsid w:val="00060D98"/>
    <w:rsid w:val="00064952"/>
    <w:rsid w:val="00065D08"/>
    <w:rsid w:val="00067626"/>
    <w:rsid w:val="00067994"/>
    <w:rsid w:val="00070D97"/>
    <w:rsid w:val="000724B7"/>
    <w:rsid w:val="00072A6D"/>
    <w:rsid w:val="00073F27"/>
    <w:rsid w:val="00074B03"/>
    <w:rsid w:val="00075315"/>
    <w:rsid w:val="0007713B"/>
    <w:rsid w:val="00080161"/>
    <w:rsid w:val="00081D51"/>
    <w:rsid w:val="00086172"/>
    <w:rsid w:val="00090A4F"/>
    <w:rsid w:val="0009264C"/>
    <w:rsid w:val="00093E7E"/>
    <w:rsid w:val="00093FD4"/>
    <w:rsid w:val="000968BC"/>
    <w:rsid w:val="000A09B2"/>
    <w:rsid w:val="000A1086"/>
    <w:rsid w:val="000A149F"/>
    <w:rsid w:val="000A456A"/>
    <w:rsid w:val="000B0162"/>
    <w:rsid w:val="000B03CB"/>
    <w:rsid w:val="000B3327"/>
    <w:rsid w:val="000B39E9"/>
    <w:rsid w:val="000B4DF8"/>
    <w:rsid w:val="000B4E40"/>
    <w:rsid w:val="000C0B24"/>
    <w:rsid w:val="000C0EAE"/>
    <w:rsid w:val="000C4014"/>
    <w:rsid w:val="000C550A"/>
    <w:rsid w:val="000C7ADA"/>
    <w:rsid w:val="000D1FFC"/>
    <w:rsid w:val="000D64EE"/>
    <w:rsid w:val="000E28EF"/>
    <w:rsid w:val="000E53F7"/>
    <w:rsid w:val="000E60F4"/>
    <w:rsid w:val="000F0639"/>
    <w:rsid w:val="000F0B9B"/>
    <w:rsid w:val="000F1587"/>
    <w:rsid w:val="000F161B"/>
    <w:rsid w:val="000F1913"/>
    <w:rsid w:val="000F75C8"/>
    <w:rsid w:val="00105292"/>
    <w:rsid w:val="001071BB"/>
    <w:rsid w:val="00107D37"/>
    <w:rsid w:val="00111414"/>
    <w:rsid w:val="001157BD"/>
    <w:rsid w:val="00115BBA"/>
    <w:rsid w:val="001204F3"/>
    <w:rsid w:val="00122880"/>
    <w:rsid w:val="001238C8"/>
    <w:rsid w:val="00125A33"/>
    <w:rsid w:val="00127F89"/>
    <w:rsid w:val="001373BC"/>
    <w:rsid w:val="001412DB"/>
    <w:rsid w:val="00142640"/>
    <w:rsid w:val="001433D4"/>
    <w:rsid w:val="001437F0"/>
    <w:rsid w:val="001478F2"/>
    <w:rsid w:val="00152578"/>
    <w:rsid w:val="001545FB"/>
    <w:rsid w:val="00154A05"/>
    <w:rsid w:val="00162DC0"/>
    <w:rsid w:val="00163F6A"/>
    <w:rsid w:val="00163F85"/>
    <w:rsid w:val="00164114"/>
    <w:rsid w:val="0017688A"/>
    <w:rsid w:val="001772A7"/>
    <w:rsid w:val="00180952"/>
    <w:rsid w:val="00180BE0"/>
    <w:rsid w:val="001825D3"/>
    <w:rsid w:val="00183073"/>
    <w:rsid w:val="0018450F"/>
    <w:rsid w:val="00184894"/>
    <w:rsid w:val="00185ABD"/>
    <w:rsid w:val="00185CAD"/>
    <w:rsid w:val="00190473"/>
    <w:rsid w:val="001913F2"/>
    <w:rsid w:val="00192E3F"/>
    <w:rsid w:val="001939C6"/>
    <w:rsid w:val="00194085"/>
    <w:rsid w:val="00195E4E"/>
    <w:rsid w:val="0019680A"/>
    <w:rsid w:val="001A1394"/>
    <w:rsid w:val="001A4CA0"/>
    <w:rsid w:val="001A579F"/>
    <w:rsid w:val="001A7D62"/>
    <w:rsid w:val="001B1248"/>
    <w:rsid w:val="001B317F"/>
    <w:rsid w:val="001B31B9"/>
    <w:rsid w:val="001B50C4"/>
    <w:rsid w:val="001B5728"/>
    <w:rsid w:val="001B7016"/>
    <w:rsid w:val="001B76DE"/>
    <w:rsid w:val="001B77F1"/>
    <w:rsid w:val="001C003E"/>
    <w:rsid w:val="001C1356"/>
    <w:rsid w:val="001C1A5E"/>
    <w:rsid w:val="001C3DBE"/>
    <w:rsid w:val="001C418B"/>
    <w:rsid w:val="001C7500"/>
    <w:rsid w:val="001D436D"/>
    <w:rsid w:val="001D4D13"/>
    <w:rsid w:val="001D54B5"/>
    <w:rsid w:val="001D5802"/>
    <w:rsid w:val="001D5DC7"/>
    <w:rsid w:val="001E1516"/>
    <w:rsid w:val="001E1FEA"/>
    <w:rsid w:val="001E1FF5"/>
    <w:rsid w:val="001E5180"/>
    <w:rsid w:val="001F1840"/>
    <w:rsid w:val="00201B45"/>
    <w:rsid w:val="00202840"/>
    <w:rsid w:val="00203A61"/>
    <w:rsid w:val="00211189"/>
    <w:rsid w:val="00211D11"/>
    <w:rsid w:val="00212A7E"/>
    <w:rsid w:val="00212C81"/>
    <w:rsid w:val="002135F4"/>
    <w:rsid w:val="002144D1"/>
    <w:rsid w:val="002156FC"/>
    <w:rsid w:val="002167DB"/>
    <w:rsid w:val="00220668"/>
    <w:rsid w:val="00220B4A"/>
    <w:rsid w:val="00223752"/>
    <w:rsid w:val="00223D1E"/>
    <w:rsid w:val="002323A5"/>
    <w:rsid w:val="00235FA6"/>
    <w:rsid w:val="00236AB6"/>
    <w:rsid w:val="00240A21"/>
    <w:rsid w:val="002414A9"/>
    <w:rsid w:val="00245E79"/>
    <w:rsid w:val="002540A7"/>
    <w:rsid w:val="00254F24"/>
    <w:rsid w:val="00255B5F"/>
    <w:rsid w:val="00257455"/>
    <w:rsid w:val="00263AD0"/>
    <w:rsid w:val="00264CA0"/>
    <w:rsid w:val="002654A0"/>
    <w:rsid w:val="00272395"/>
    <w:rsid w:val="002729BA"/>
    <w:rsid w:val="00274408"/>
    <w:rsid w:val="002750F9"/>
    <w:rsid w:val="00275101"/>
    <w:rsid w:val="0027535A"/>
    <w:rsid w:val="002757C3"/>
    <w:rsid w:val="00281B03"/>
    <w:rsid w:val="0028370D"/>
    <w:rsid w:val="002857C4"/>
    <w:rsid w:val="00285DB8"/>
    <w:rsid w:val="00290356"/>
    <w:rsid w:val="00291A20"/>
    <w:rsid w:val="00291DA0"/>
    <w:rsid w:val="00291EBE"/>
    <w:rsid w:val="002924BF"/>
    <w:rsid w:val="002925F9"/>
    <w:rsid w:val="00293DE0"/>
    <w:rsid w:val="002940A4"/>
    <w:rsid w:val="002947A3"/>
    <w:rsid w:val="00297018"/>
    <w:rsid w:val="00297C92"/>
    <w:rsid w:val="002A0421"/>
    <w:rsid w:val="002A2B20"/>
    <w:rsid w:val="002A5D1F"/>
    <w:rsid w:val="002A61FF"/>
    <w:rsid w:val="002A65EF"/>
    <w:rsid w:val="002A78B4"/>
    <w:rsid w:val="002B0125"/>
    <w:rsid w:val="002B1AA7"/>
    <w:rsid w:val="002B27D0"/>
    <w:rsid w:val="002B44D4"/>
    <w:rsid w:val="002B46C0"/>
    <w:rsid w:val="002B50E1"/>
    <w:rsid w:val="002C1930"/>
    <w:rsid w:val="002C1A29"/>
    <w:rsid w:val="002C35AC"/>
    <w:rsid w:val="002C6F33"/>
    <w:rsid w:val="002C7225"/>
    <w:rsid w:val="002D0554"/>
    <w:rsid w:val="002D1B64"/>
    <w:rsid w:val="002D293B"/>
    <w:rsid w:val="002D3BFE"/>
    <w:rsid w:val="002D3FDA"/>
    <w:rsid w:val="002D4960"/>
    <w:rsid w:val="002D7B8C"/>
    <w:rsid w:val="002E05D9"/>
    <w:rsid w:val="002E0777"/>
    <w:rsid w:val="002E25A2"/>
    <w:rsid w:val="002E2AA1"/>
    <w:rsid w:val="002F357C"/>
    <w:rsid w:val="002F3AA2"/>
    <w:rsid w:val="002F3CB8"/>
    <w:rsid w:val="002F4258"/>
    <w:rsid w:val="00301854"/>
    <w:rsid w:val="0030227F"/>
    <w:rsid w:val="00305C82"/>
    <w:rsid w:val="00307DAE"/>
    <w:rsid w:val="0031201F"/>
    <w:rsid w:val="003139D4"/>
    <w:rsid w:val="00317348"/>
    <w:rsid w:val="00317F7F"/>
    <w:rsid w:val="00320AEF"/>
    <w:rsid w:val="003241FF"/>
    <w:rsid w:val="003248A4"/>
    <w:rsid w:val="00325969"/>
    <w:rsid w:val="00325993"/>
    <w:rsid w:val="00326388"/>
    <w:rsid w:val="00327890"/>
    <w:rsid w:val="00333760"/>
    <w:rsid w:val="0033780A"/>
    <w:rsid w:val="0034016C"/>
    <w:rsid w:val="00340223"/>
    <w:rsid w:val="0034064B"/>
    <w:rsid w:val="003427C8"/>
    <w:rsid w:val="003431DF"/>
    <w:rsid w:val="00343EC1"/>
    <w:rsid w:val="003451BD"/>
    <w:rsid w:val="00345A65"/>
    <w:rsid w:val="00347643"/>
    <w:rsid w:val="00347D6B"/>
    <w:rsid w:val="003512B0"/>
    <w:rsid w:val="00353735"/>
    <w:rsid w:val="00355F51"/>
    <w:rsid w:val="0036039E"/>
    <w:rsid w:val="003607A4"/>
    <w:rsid w:val="0036293B"/>
    <w:rsid w:val="0036441E"/>
    <w:rsid w:val="003644DC"/>
    <w:rsid w:val="00365055"/>
    <w:rsid w:val="00366D8A"/>
    <w:rsid w:val="00367074"/>
    <w:rsid w:val="0037019A"/>
    <w:rsid w:val="00371CE6"/>
    <w:rsid w:val="0037595B"/>
    <w:rsid w:val="00376451"/>
    <w:rsid w:val="003802AB"/>
    <w:rsid w:val="0038113F"/>
    <w:rsid w:val="0038319A"/>
    <w:rsid w:val="003865FC"/>
    <w:rsid w:val="00390276"/>
    <w:rsid w:val="00392B78"/>
    <w:rsid w:val="00393C54"/>
    <w:rsid w:val="003A0597"/>
    <w:rsid w:val="003A1F9B"/>
    <w:rsid w:val="003B152C"/>
    <w:rsid w:val="003B234D"/>
    <w:rsid w:val="003B5500"/>
    <w:rsid w:val="003B73D4"/>
    <w:rsid w:val="003C22CE"/>
    <w:rsid w:val="003C3849"/>
    <w:rsid w:val="003C3E37"/>
    <w:rsid w:val="003D2B66"/>
    <w:rsid w:val="003D48AF"/>
    <w:rsid w:val="003D5689"/>
    <w:rsid w:val="003D5D76"/>
    <w:rsid w:val="003D65D0"/>
    <w:rsid w:val="003D7174"/>
    <w:rsid w:val="003D7263"/>
    <w:rsid w:val="003E2EDA"/>
    <w:rsid w:val="003E3DFF"/>
    <w:rsid w:val="003E62BA"/>
    <w:rsid w:val="003F0C8C"/>
    <w:rsid w:val="003F2EDA"/>
    <w:rsid w:val="003F5AEA"/>
    <w:rsid w:val="003F5E83"/>
    <w:rsid w:val="003F7E11"/>
    <w:rsid w:val="00401C41"/>
    <w:rsid w:val="004052AA"/>
    <w:rsid w:val="004105D1"/>
    <w:rsid w:val="00411AB1"/>
    <w:rsid w:val="00411E68"/>
    <w:rsid w:val="00415103"/>
    <w:rsid w:val="004168EC"/>
    <w:rsid w:val="00423369"/>
    <w:rsid w:val="004234D0"/>
    <w:rsid w:val="004247EA"/>
    <w:rsid w:val="00425339"/>
    <w:rsid w:val="00426838"/>
    <w:rsid w:val="00431999"/>
    <w:rsid w:val="00436EA2"/>
    <w:rsid w:val="004378BA"/>
    <w:rsid w:val="00437F40"/>
    <w:rsid w:val="00440948"/>
    <w:rsid w:val="00445107"/>
    <w:rsid w:val="00446A6C"/>
    <w:rsid w:val="00447E42"/>
    <w:rsid w:val="004503E2"/>
    <w:rsid w:val="00451B55"/>
    <w:rsid w:val="00454F53"/>
    <w:rsid w:val="0045608C"/>
    <w:rsid w:val="00467F2C"/>
    <w:rsid w:val="0047363E"/>
    <w:rsid w:val="00473B88"/>
    <w:rsid w:val="00477BA3"/>
    <w:rsid w:val="004815F8"/>
    <w:rsid w:val="00482C20"/>
    <w:rsid w:val="004837DC"/>
    <w:rsid w:val="00487135"/>
    <w:rsid w:val="00496E4C"/>
    <w:rsid w:val="00497B1F"/>
    <w:rsid w:val="004A0881"/>
    <w:rsid w:val="004A2DE1"/>
    <w:rsid w:val="004A765E"/>
    <w:rsid w:val="004B0D97"/>
    <w:rsid w:val="004B3993"/>
    <w:rsid w:val="004B3BED"/>
    <w:rsid w:val="004B573B"/>
    <w:rsid w:val="004B5F65"/>
    <w:rsid w:val="004B622E"/>
    <w:rsid w:val="004B7A6A"/>
    <w:rsid w:val="004C0B1F"/>
    <w:rsid w:val="004C2216"/>
    <w:rsid w:val="004C2A70"/>
    <w:rsid w:val="004C518A"/>
    <w:rsid w:val="004C6395"/>
    <w:rsid w:val="004C78A7"/>
    <w:rsid w:val="004D35E0"/>
    <w:rsid w:val="004E038D"/>
    <w:rsid w:val="004E06AB"/>
    <w:rsid w:val="004E4C1C"/>
    <w:rsid w:val="004E584D"/>
    <w:rsid w:val="004E71B5"/>
    <w:rsid w:val="004E79A7"/>
    <w:rsid w:val="004F41D2"/>
    <w:rsid w:val="004F4A45"/>
    <w:rsid w:val="004F65C5"/>
    <w:rsid w:val="00500F7B"/>
    <w:rsid w:val="00503D29"/>
    <w:rsid w:val="0050685B"/>
    <w:rsid w:val="0050698F"/>
    <w:rsid w:val="005111A8"/>
    <w:rsid w:val="00511B11"/>
    <w:rsid w:val="005124C4"/>
    <w:rsid w:val="005154B5"/>
    <w:rsid w:val="00515994"/>
    <w:rsid w:val="00517E90"/>
    <w:rsid w:val="0052363B"/>
    <w:rsid w:val="00526EF9"/>
    <w:rsid w:val="005279CD"/>
    <w:rsid w:val="00531DD2"/>
    <w:rsid w:val="00532A9B"/>
    <w:rsid w:val="005333AD"/>
    <w:rsid w:val="0053632A"/>
    <w:rsid w:val="0053784A"/>
    <w:rsid w:val="00540E27"/>
    <w:rsid w:val="00540E61"/>
    <w:rsid w:val="005413E3"/>
    <w:rsid w:val="005419A1"/>
    <w:rsid w:val="00544FB6"/>
    <w:rsid w:val="00545604"/>
    <w:rsid w:val="00545DA7"/>
    <w:rsid w:val="00550D4E"/>
    <w:rsid w:val="00555FD3"/>
    <w:rsid w:val="0055625E"/>
    <w:rsid w:val="0056008E"/>
    <w:rsid w:val="00561D13"/>
    <w:rsid w:val="00563B4B"/>
    <w:rsid w:val="00567023"/>
    <w:rsid w:val="00567703"/>
    <w:rsid w:val="005701E0"/>
    <w:rsid w:val="00570BE5"/>
    <w:rsid w:val="00574162"/>
    <w:rsid w:val="00580144"/>
    <w:rsid w:val="00581F5E"/>
    <w:rsid w:val="00583E91"/>
    <w:rsid w:val="00584462"/>
    <w:rsid w:val="005857D7"/>
    <w:rsid w:val="00585E7D"/>
    <w:rsid w:val="005878CE"/>
    <w:rsid w:val="00593DE3"/>
    <w:rsid w:val="00597963"/>
    <w:rsid w:val="00597E6C"/>
    <w:rsid w:val="005A037A"/>
    <w:rsid w:val="005A1512"/>
    <w:rsid w:val="005A19B5"/>
    <w:rsid w:val="005A37DE"/>
    <w:rsid w:val="005A4270"/>
    <w:rsid w:val="005A6EE7"/>
    <w:rsid w:val="005B02AA"/>
    <w:rsid w:val="005B2398"/>
    <w:rsid w:val="005B341A"/>
    <w:rsid w:val="005B483E"/>
    <w:rsid w:val="005C095D"/>
    <w:rsid w:val="005C28B5"/>
    <w:rsid w:val="005C290D"/>
    <w:rsid w:val="005C5D58"/>
    <w:rsid w:val="005C72A6"/>
    <w:rsid w:val="005D02D1"/>
    <w:rsid w:val="005D3166"/>
    <w:rsid w:val="005D46E9"/>
    <w:rsid w:val="005D4B2A"/>
    <w:rsid w:val="005D4D6E"/>
    <w:rsid w:val="005D6E02"/>
    <w:rsid w:val="005E247B"/>
    <w:rsid w:val="005E2F0C"/>
    <w:rsid w:val="005E3C10"/>
    <w:rsid w:val="005E5745"/>
    <w:rsid w:val="005F1CBA"/>
    <w:rsid w:val="005F4EFF"/>
    <w:rsid w:val="005F560C"/>
    <w:rsid w:val="005F5A8A"/>
    <w:rsid w:val="005F730D"/>
    <w:rsid w:val="00605FE3"/>
    <w:rsid w:val="006069A9"/>
    <w:rsid w:val="006107EF"/>
    <w:rsid w:val="00617F93"/>
    <w:rsid w:val="00634B84"/>
    <w:rsid w:val="0063531C"/>
    <w:rsid w:val="00640920"/>
    <w:rsid w:val="00644D96"/>
    <w:rsid w:val="0064501B"/>
    <w:rsid w:val="00645A78"/>
    <w:rsid w:val="00646987"/>
    <w:rsid w:val="0064730A"/>
    <w:rsid w:val="00650052"/>
    <w:rsid w:val="006501BF"/>
    <w:rsid w:val="00651FBB"/>
    <w:rsid w:val="00652C62"/>
    <w:rsid w:val="00654475"/>
    <w:rsid w:val="006546E2"/>
    <w:rsid w:val="00657096"/>
    <w:rsid w:val="00660276"/>
    <w:rsid w:val="00661E62"/>
    <w:rsid w:val="00663B45"/>
    <w:rsid w:val="006650D9"/>
    <w:rsid w:val="006672E7"/>
    <w:rsid w:val="0066742D"/>
    <w:rsid w:val="00671038"/>
    <w:rsid w:val="0067206F"/>
    <w:rsid w:val="006747D3"/>
    <w:rsid w:val="00675A2E"/>
    <w:rsid w:val="00676E7E"/>
    <w:rsid w:val="00680F4B"/>
    <w:rsid w:val="00681211"/>
    <w:rsid w:val="00682022"/>
    <w:rsid w:val="006954A8"/>
    <w:rsid w:val="00695FAD"/>
    <w:rsid w:val="00696F67"/>
    <w:rsid w:val="006976F2"/>
    <w:rsid w:val="006A2363"/>
    <w:rsid w:val="006A63D7"/>
    <w:rsid w:val="006A718A"/>
    <w:rsid w:val="006A74F3"/>
    <w:rsid w:val="006B1AF4"/>
    <w:rsid w:val="006B56A9"/>
    <w:rsid w:val="006B6C63"/>
    <w:rsid w:val="006C016E"/>
    <w:rsid w:val="006C2572"/>
    <w:rsid w:val="006C3708"/>
    <w:rsid w:val="006C3F4C"/>
    <w:rsid w:val="006C5AE6"/>
    <w:rsid w:val="006C6D0E"/>
    <w:rsid w:val="006C7055"/>
    <w:rsid w:val="006C76E7"/>
    <w:rsid w:val="006C780A"/>
    <w:rsid w:val="006C7AB7"/>
    <w:rsid w:val="006D0CCF"/>
    <w:rsid w:val="006D0DBC"/>
    <w:rsid w:val="006D1B17"/>
    <w:rsid w:val="006D4033"/>
    <w:rsid w:val="006D5C12"/>
    <w:rsid w:val="006D6535"/>
    <w:rsid w:val="006D77FA"/>
    <w:rsid w:val="006E44B9"/>
    <w:rsid w:val="006E5DDB"/>
    <w:rsid w:val="006E7FD3"/>
    <w:rsid w:val="006F08C4"/>
    <w:rsid w:val="006F32C7"/>
    <w:rsid w:val="006F46BE"/>
    <w:rsid w:val="006F6EEC"/>
    <w:rsid w:val="007019F8"/>
    <w:rsid w:val="00702780"/>
    <w:rsid w:val="00705E93"/>
    <w:rsid w:val="00706A45"/>
    <w:rsid w:val="0071110D"/>
    <w:rsid w:val="00712DF8"/>
    <w:rsid w:val="007131AD"/>
    <w:rsid w:val="0071343B"/>
    <w:rsid w:val="0071391E"/>
    <w:rsid w:val="00713E1F"/>
    <w:rsid w:val="00715C12"/>
    <w:rsid w:val="007203D9"/>
    <w:rsid w:val="0072063A"/>
    <w:rsid w:val="007215E4"/>
    <w:rsid w:val="0072203E"/>
    <w:rsid w:val="00723019"/>
    <w:rsid w:val="007241B9"/>
    <w:rsid w:val="0072493B"/>
    <w:rsid w:val="00724C0B"/>
    <w:rsid w:val="00735240"/>
    <w:rsid w:val="00740133"/>
    <w:rsid w:val="00744CAC"/>
    <w:rsid w:val="00744E7B"/>
    <w:rsid w:val="00745423"/>
    <w:rsid w:val="00746F7A"/>
    <w:rsid w:val="00750327"/>
    <w:rsid w:val="00751EA0"/>
    <w:rsid w:val="00752DB4"/>
    <w:rsid w:val="00753702"/>
    <w:rsid w:val="00753748"/>
    <w:rsid w:val="0075409E"/>
    <w:rsid w:val="00757FDF"/>
    <w:rsid w:val="00760FB8"/>
    <w:rsid w:val="0076201A"/>
    <w:rsid w:val="007625D0"/>
    <w:rsid w:val="00762A4A"/>
    <w:rsid w:val="0076447D"/>
    <w:rsid w:val="007650DB"/>
    <w:rsid w:val="0077356A"/>
    <w:rsid w:val="00773C6D"/>
    <w:rsid w:val="00774AF9"/>
    <w:rsid w:val="007762AF"/>
    <w:rsid w:val="007765DB"/>
    <w:rsid w:val="007800F5"/>
    <w:rsid w:val="0078325F"/>
    <w:rsid w:val="0078441F"/>
    <w:rsid w:val="007856D9"/>
    <w:rsid w:val="0079073E"/>
    <w:rsid w:val="0079255E"/>
    <w:rsid w:val="00793615"/>
    <w:rsid w:val="00793BEB"/>
    <w:rsid w:val="00796217"/>
    <w:rsid w:val="00796922"/>
    <w:rsid w:val="007970F8"/>
    <w:rsid w:val="00797FC1"/>
    <w:rsid w:val="007A0F37"/>
    <w:rsid w:val="007A5BA6"/>
    <w:rsid w:val="007B4FB9"/>
    <w:rsid w:val="007C0209"/>
    <w:rsid w:val="007C440D"/>
    <w:rsid w:val="007C510F"/>
    <w:rsid w:val="007C674A"/>
    <w:rsid w:val="007D1A7D"/>
    <w:rsid w:val="007D1AF7"/>
    <w:rsid w:val="007D27F4"/>
    <w:rsid w:val="007D31EC"/>
    <w:rsid w:val="007D3A1F"/>
    <w:rsid w:val="007D4B5E"/>
    <w:rsid w:val="007E0734"/>
    <w:rsid w:val="007E27E6"/>
    <w:rsid w:val="007E2BEA"/>
    <w:rsid w:val="007E31BF"/>
    <w:rsid w:val="007E3DDF"/>
    <w:rsid w:val="007E4058"/>
    <w:rsid w:val="007E5EF3"/>
    <w:rsid w:val="007F353C"/>
    <w:rsid w:val="007F7CCD"/>
    <w:rsid w:val="00800353"/>
    <w:rsid w:val="008019F1"/>
    <w:rsid w:val="00802540"/>
    <w:rsid w:val="008040A5"/>
    <w:rsid w:val="00805425"/>
    <w:rsid w:val="0080672F"/>
    <w:rsid w:val="008102D6"/>
    <w:rsid w:val="008112B5"/>
    <w:rsid w:val="00815D27"/>
    <w:rsid w:val="00816C34"/>
    <w:rsid w:val="00822B30"/>
    <w:rsid w:val="0082314C"/>
    <w:rsid w:val="00823F77"/>
    <w:rsid w:val="00824034"/>
    <w:rsid w:val="00827179"/>
    <w:rsid w:val="00830A8E"/>
    <w:rsid w:val="0083514E"/>
    <w:rsid w:val="00835B39"/>
    <w:rsid w:val="00835DCF"/>
    <w:rsid w:val="008406A0"/>
    <w:rsid w:val="0084160F"/>
    <w:rsid w:val="00845AE6"/>
    <w:rsid w:val="0084799A"/>
    <w:rsid w:val="00847D6F"/>
    <w:rsid w:val="00847EDC"/>
    <w:rsid w:val="0085298B"/>
    <w:rsid w:val="0085477C"/>
    <w:rsid w:val="0085591B"/>
    <w:rsid w:val="00856E7D"/>
    <w:rsid w:val="00856E8B"/>
    <w:rsid w:val="00857004"/>
    <w:rsid w:val="00860D35"/>
    <w:rsid w:val="00864EDD"/>
    <w:rsid w:val="008704CF"/>
    <w:rsid w:val="00872D35"/>
    <w:rsid w:val="00874FB9"/>
    <w:rsid w:val="008777D2"/>
    <w:rsid w:val="008827BD"/>
    <w:rsid w:val="00884B79"/>
    <w:rsid w:val="00886A2B"/>
    <w:rsid w:val="008921DB"/>
    <w:rsid w:val="008933CA"/>
    <w:rsid w:val="008935BC"/>
    <w:rsid w:val="008949A1"/>
    <w:rsid w:val="00896FAF"/>
    <w:rsid w:val="00897342"/>
    <w:rsid w:val="0089774F"/>
    <w:rsid w:val="008A5347"/>
    <w:rsid w:val="008A542E"/>
    <w:rsid w:val="008A5738"/>
    <w:rsid w:val="008A7FDE"/>
    <w:rsid w:val="008B04B1"/>
    <w:rsid w:val="008B0E12"/>
    <w:rsid w:val="008B4B36"/>
    <w:rsid w:val="008B727D"/>
    <w:rsid w:val="008C109E"/>
    <w:rsid w:val="008C1D6C"/>
    <w:rsid w:val="008C2B82"/>
    <w:rsid w:val="008C39E9"/>
    <w:rsid w:val="008C47E9"/>
    <w:rsid w:val="008D1286"/>
    <w:rsid w:val="008D1714"/>
    <w:rsid w:val="008D248E"/>
    <w:rsid w:val="008D3CBA"/>
    <w:rsid w:val="008D4185"/>
    <w:rsid w:val="008D4334"/>
    <w:rsid w:val="008D6292"/>
    <w:rsid w:val="008D7DC4"/>
    <w:rsid w:val="008E3397"/>
    <w:rsid w:val="008E4D40"/>
    <w:rsid w:val="008E59A9"/>
    <w:rsid w:val="008E5B22"/>
    <w:rsid w:val="008E634E"/>
    <w:rsid w:val="008F0D9F"/>
    <w:rsid w:val="008F2059"/>
    <w:rsid w:val="008F6E82"/>
    <w:rsid w:val="0090127D"/>
    <w:rsid w:val="00901A60"/>
    <w:rsid w:val="00907361"/>
    <w:rsid w:val="009075CE"/>
    <w:rsid w:val="00912DCC"/>
    <w:rsid w:val="00913575"/>
    <w:rsid w:val="00914C99"/>
    <w:rsid w:val="00920A81"/>
    <w:rsid w:val="00920CB7"/>
    <w:rsid w:val="009216AA"/>
    <w:rsid w:val="0092333E"/>
    <w:rsid w:val="00923CFB"/>
    <w:rsid w:val="00926097"/>
    <w:rsid w:val="009261B0"/>
    <w:rsid w:val="00931C10"/>
    <w:rsid w:val="00934DF0"/>
    <w:rsid w:val="009435B7"/>
    <w:rsid w:val="00943741"/>
    <w:rsid w:val="009472A5"/>
    <w:rsid w:val="00955C63"/>
    <w:rsid w:val="00957A7E"/>
    <w:rsid w:val="00957DAD"/>
    <w:rsid w:val="00971273"/>
    <w:rsid w:val="00973088"/>
    <w:rsid w:val="00973F95"/>
    <w:rsid w:val="0097494D"/>
    <w:rsid w:val="00975E03"/>
    <w:rsid w:val="00976321"/>
    <w:rsid w:val="00980745"/>
    <w:rsid w:val="00981CDF"/>
    <w:rsid w:val="00981E6B"/>
    <w:rsid w:val="0099688A"/>
    <w:rsid w:val="00996D65"/>
    <w:rsid w:val="009A0B29"/>
    <w:rsid w:val="009A169E"/>
    <w:rsid w:val="009A171A"/>
    <w:rsid w:val="009A5DFB"/>
    <w:rsid w:val="009A6A6C"/>
    <w:rsid w:val="009B04EA"/>
    <w:rsid w:val="009B0D6B"/>
    <w:rsid w:val="009B28A5"/>
    <w:rsid w:val="009B5832"/>
    <w:rsid w:val="009B5CF7"/>
    <w:rsid w:val="009B5F29"/>
    <w:rsid w:val="009B616E"/>
    <w:rsid w:val="009B640C"/>
    <w:rsid w:val="009B6AE5"/>
    <w:rsid w:val="009C2A5B"/>
    <w:rsid w:val="009C3C4A"/>
    <w:rsid w:val="009C7808"/>
    <w:rsid w:val="009E0B89"/>
    <w:rsid w:val="009E1E04"/>
    <w:rsid w:val="009E1FFD"/>
    <w:rsid w:val="009E2201"/>
    <w:rsid w:val="009E572F"/>
    <w:rsid w:val="009F0858"/>
    <w:rsid w:val="009F1296"/>
    <w:rsid w:val="009F134C"/>
    <w:rsid w:val="009F155D"/>
    <w:rsid w:val="009F28BA"/>
    <w:rsid w:val="009F4917"/>
    <w:rsid w:val="00A018DB"/>
    <w:rsid w:val="00A01AEE"/>
    <w:rsid w:val="00A0250E"/>
    <w:rsid w:val="00A03307"/>
    <w:rsid w:val="00A049DD"/>
    <w:rsid w:val="00A05F84"/>
    <w:rsid w:val="00A061BF"/>
    <w:rsid w:val="00A0760C"/>
    <w:rsid w:val="00A14D75"/>
    <w:rsid w:val="00A16060"/>
    <w:rsid w:val="00A23652"/>
    <w:rsid w:val="00A23764"/>
    <w:rsid w:val="00A2377E"/>
    <w:rsid w:val="00A23918"/>
    <w:rsid w:val="00A242FC"/>
    <w:rsid w:val="00A274B7"/>
    <w:rsid w:val="00A307BF"/>
    <w:rsid w:val="00A30E31"/>
    <w:rsid w:val="00A3123A"/>
    <w:rsid w:val="00A33782"/>
    <w:rsid w:val="00A36CCB"/>
    <w:rsid w:val="00A36E8B"/>
    <w:rsid w:val="00A401FF"/>
    <w:rsid w:val="00A4199D"/>
    <w:rsid w:val="00A44244"/>
    <w:rsid w:val="00A4453B"/>
    <w:rsid w:val="00A44C6D"/>
    <w:rsid w:val="00A4763E"/>
    <w:rsid w:val="00A50C63"/>
    <w:rsid w:val="00A527B7"/>
    <w:rsid w:val="00A53AAC"/>
    <w:rsid w:val="00A5557F"/>
    <w:rsid w:val="00A60D91"/>
    <w:rsid w:val="00A6131C"/>
    <w:rsid w:val="00A61BE4"/>
    <w:rsid w:val="00A624DC"/>
    <w:rsid w:val="00A62576"/>
    <w:rsid w:val="00A62D2E"/>
    <w:rsid w:val="00A648AE"/>
    <w:rsid w:val="00A648FD"/>
    <w:rsid w:val="00A7573E"/>
    <w:rsid w:val="00A76F91"/>
    <w:rsid w:val="00A826CF"/>
    <w:rsid w:val="00A8324E"/>
    <w:rsid w:val="00A837DE"/>
    <w:rsid w:val="00A86450"/>
    <w:rsid w:val="00A8738F"/>
    <w:rsid w:val="00A87A2E"/>
    <w:rsid w:val="00A91A6F"/>
    <w:rsid w:val="00A94C6E"/>
    <w:rsid w:val="00A97B29"/>
    <w:rsid w:val="00AA2938"/>
    <w:rsid w:val="00AA3B5E"/>
    <w:rsid w:val="00AA3F15"/>
    <w:rsid w:val="00AA4B57"/>
    <w:rsid w:val="00AB21B8"/>
    <w:rsid w:val="00AB2583"/>
    <w:rsid w:val="00AB2CB9"/>
    <w:rsid w:val="00AB3A52"/>
    <w:rsid w:val="00AB7410"/>
    <w:rsid w:val="00AB7703"/>
    <w:rsid w:val="00AB7CC6"/>
    <w:rsid w:val="00AB7E58"/>
    <w:rsid w:val="00AC1E6E"/>
    <w:rsid w:val="00AC7231"/>
    <w:rsid w:val="00AD23DD"/>
    <w:rsid w:val="00AD273B"/>
    <w:rsid w:val="00AD4A70"/>
    <w:rsid w:val="00AD5571"/>
    <w:rsid w:val="00AD62CD"/>
    <w:rsid w:val="00AE06C7"/>
    <w:rsid w:val="00AE079B"/>
    <w:rsid w:val="00AE1809"/>
    <w:rsid w:val="00AE3278"/>
    <w:rsid w:val="00AF149C"/>
    <w:rsid w:val="00AF42CA"/>
    <w:rsid w:val="00AF5754"/>
    <w:rsid w:val="00AF69FC"/>
    <w:rsid w:val="00AF76D3"/>
    <w:rsid w:val="00AF783C"/>
    <w:rsid w:val="00B00103"/>
    <w:rsid w:val="00B007B5"/>
    <w:rsid w:val="00B0487E"/>
    <w:rsid w:val="00B0489A"/>
    <w:rsid w:val="00B05261"/>
    <w:rsid w:val="00B059CA"/>
    <w:rsid w:val="00B1286C"/>
    <w:rsid w:val="00B20941"/>
    <w:rsid w:val="00B24503"/>
    <w:rsid w:val="00B27050"/>
    <w:rsid w:val="00B27D5B"/>
    <w:rsid w:val="00B32BF8"/>
    <w:rsid w:val="00B32C3B"/>
    <w:rsid w:val="00B3530A"/>
    <w:rsid w:val="00B3760A"/>
    <w:rsid w:val="00B40846"/>
    <w:rsid w:val="00B40D26"/>
    <w:rsid w:val="00B42444"/>
    <w:rsid w:val="00B43F82"/>
    <w:rsid w:val="00B4434A"/>
    <w:rsid w:val="00B45058"/>
    <w:rsid w:val="00B5048E"/>
    <w:rsid w:val="00B511B7"/>
    <w:rsid w:val="00B5324B"/>
    <w:rsid w:val="00B56B49"/>
    <w:rsid w:val="00B5730E"/>
    <w:rsid w:val="00B57AB6"/>
    <w:rsid w:val="00B6006F"/>
    <w:rsid w:val="00B6121D"/>
    <w:rsid w:val="00B621FC"/>
    <w:rsid w:val="00B64ACD"/>
    <w:rsid w:val="00B64DD7"/>
    <w:rsid w:val="00B6563B"/>
    <w:rsid w:val="00B713FD"/>
    <w:rsid w:val="00B71831"/>
    <w:rsid w:val="00B74889"/>
    <w:rsid w:val="00B74A49"/>
    <w:rsid w:val="00B75B50"/>
    <w:rsid w:val="00B76CFB"/>
    <w:rsid w:val="00B816A2"/>
    <w:rsid w:val="00B82F89"/>
    <w:rsid w:val="00B839C0"/>
    <w:rsid w:val="00B85925"/>
    <w:rsid w:val="00B866DD"/>
    <w:rsid w:val="00B86C6F"/>
    <w:rsid w:val="00B879ED"/>
    <w:rsid w:val="00B91ECF"/>
    <w:rsid w:val="00B92285"/>
    <w:rsid w:val="00B9333A"/>
    <w:rsid w:val="00B949C6"/>
    <w:rsid w:val="00BA00F0"/>
    <w:rsid w:val="00BA6835"/>
    <w:rsid w:val="00BA7203"/>
    <w:rsid w:val="00BA7D22"/>
    <w:rsid w:val="00BB6D52"/>
    <w:rsid w:val="00BB7823"/>
    <w:rsid w:val="00BC27BF"/>
    <w:rsid w:val="00BC2ED6"/>
    <w:rsid w:val="00BC31B2"/>
    <w:rsid w:val="00BC375C"/>
    <w:rsid w:val="00BC38C5"/>
    <w:rsid w:val="00BC478D"/>
    <w:rsid w:val="00BC4870"/>
    <w:rsid w:val="00BC489A"/>
    <w:rsid w:val="00BC5077"/>
    <w:rsid w:val="00BC5B00"/>
    <w:rsid w:val="00BD12FE"/>
    <w:rsid w:val="00BD29FE"/>
    <w:rsid w:val="00BD40F0"/>
    <w:rsid w:val="00BD4A6D"/>
    <w:rsid w:val="00BD5BAC"/>
    <w:rsid w:val="00BD6C85"/>
    <w:rsid w:val="00BE1671"/>
    <w:rsid w:val="00BE38DA"/>
    <w:rsid w:val="00BE3E25"/>
    <w:rsid w:val="00BE3FF4"/>
    <w:rsid w:val="00BE44E3"/>
    <w:rsid w:val="00BE6801"/>
    <w:rsid w:val="00BF32E7"/>
    <w:rsid w:val="00BF4C83"/>
    <w:rsid w:val="00C000E3"/>
    <w:rsid w:val="00C03E0A"/>
    <w:rsid w:val="00C04994"/>
    <w:rsid w:val="00C05B25"/>
    <w:rsid w:val="00C07329"/>
    <w:rsid w:val="00C07629"/>
    <w:rsid w:val="00C104E7"/>
    <w:rsid w:val="00C11BD1"/>
    <w:rsid w:val="00C12E7F"/>
    <w:rsid w:val="00C1421D"/>
    <w:rsid w:val="00C14449"/>
    <w:rsid w:val="00C14804"/>
    <w:rsid w:val="00C14DCE"/>
    <w:rsid w:val="00C14E1F"/>
    <w:rsid w:val="00C14E6C"/>
    <w:rsid w:val="00C152A8"/>
    <w:rsid w:val="00C17DE6"/>
    <w:rsid w:val="00C21983"/>
    <w:rsid w:val="00C2276A"/>
    <w:rsid w:val="00C23C32"/>
    <w:rsid w:val="00C240D3"/>
    <w:rsid w:val="00C249E9"/>
    <w:rsid w:val="00C260DB"/>
    <w:rsid w:val="00C26312"/>
    <w:rsid w:val="00C270DA"/>
    <w:rsid w:val="00C27F29"/>
    <w:rsid w:val="00C30C32"/>
    <w:rsid w:val="00C316C0"/>
    <w:rsid w:val="00C33154"/>
    <w:rsid w:val="00C341C0"/>
    <w:rsid w:val="00C37E52"/>
    <w:rsid w:val="00C41E85"/>
    <w:rsid w:val="00C51193"/>
    <w:rsid w:val="00C51C90"/>
    <w:rsid w:val="00C53E52"/>
    <w:rsid w:val="00C64C99"/>
    <w:rsid w:val="00C667F6"/>
    <w:rsid w:val="00C66BB0"/>
    <w:rsid w:val="00C66E86"/>
    <w:rsid w:val="00C709C9"/>
    <w:rsid w:val="00C7683E"/>
    <w:rsid w:val="00C80CD0"/>
    <w:rsid w:val="00C81B81"/>
    <w:rsid w:val="00C83A35"/>
    <w:rsid w:val="00C83F6F"/>
    <w:rsid w:val="00C85E22"/>
    <w:rsid w:val="00C86D60"/>
    <w:rsid w:val="00C87277"/>
    <w:rsid w:val="00C873B2"/>
    <w:rsid w:val="00C9381B"/>
    <w:rsid w:val="00C93DCE"/>
    <w:rsid w:val="00C9593E"/>
    <w:rsid w:val="00C95BCE"/>
    <w:rsid w:val="00C95EEE"/>
    <w:rsid w:val="00C97A13"/>
    <w:rsid w:val="00CA2969"/>
    <w:rsid w:val="00CA5CFA"/>
    <w:rsid w:val="00CA6006"/>
    <w:rsid w:val="00CA7400"/>
    <w:rsid w:val="00CA7B08"/>
    <w:rsid w:val="00CB1D89"/>
    <w:rsid w:val="00CB2DE4"/>
    <w:rsid w:val="00CB50FE"/>
    <w:rsid w:val="00CB6230"/>
    <w:rsid w:val="00CB7F85"/>
    <w:rsid w:val="00CC4C75"/>
    <w:rsid w:val="00CC573B"/>
    <w:rsid w:val="00CD5446"/>
    <w:rsid w:val="00CD5DFE"/>
    <w:rsid w:val="00CD6A91"/>
    <w:rsid w:val="00CE0B0B"/>
    <w:rsid w:val="00CF32C7"/>
    <w:rsid w:val="00CF57CD"/>
    <w:rsid w:val="00CF6CF1"/>
    <w:rsid w:val="00D00AFE"/>
    <w:rsid w:val="00D02FD9"/>
    <w:rsid w:val="00D0585A"/>
    <w:rsid w:val="00D06255"/>
    <w:rsid w:val="00D06478"/>
    <w:rsid w:val="00D104A4"/>
    <w:rsid w:val="00D11EEE"/>
    <w:rsid w:val="00D12306"/>
    <w:rsid w:val="00D1237A"/>
    <w:rsid w:val="00D1275F"/>
    <w:rsid w:val="00D13E78"/>
    <w:rsid w:val="00D1403C"/>
    <w:rsid w:val="00D15C31"/>
    <w:rsid w:val="00D161B7"/>
    <w:rsid w:val="00D17116"/>
    <w:rsid w:val="00D17356"/>
    <w:rsid w:val="00D17705"/>
    <w:rsid w:val="00D20EBD"/>
    <w:rsid w:val="00D21200"/>
    <w:rsid w:val="00D23E8C"/>
    <w:rsid w:val="00D23F65"/>
    <w:rsid w:val="00D258D6"/>
    <w:rsid w:val="00D267B5"/>
    <w:rsid w:val="00D26D16"/>
    <w:rsid w:val="00D27043"/>
    <w:rsid w:val="00D27251"/>
    <w:rsid w:val="00D31C60"/>
    <w:rsid w:val="00D3532E"/>
    <w:rsid w:val="00D36D6A"/>
    <w:rsid w:val="00D412B1"/>
    <w:rsid w:val="00D42899"/>
    <w:rsid w:val="00D4392A"/>
    <w:rsid w:val="00D43937"/>
    <w:rsid w:val="00D47525"/>
    <w:rsid w:val="00D5005B"/>
    <w:rsid w:val="00D50B8A"/>
    <w:rsid w:val="00D517FD"/>
    <w:rsid w:val="00D51CBA"/>
    <w:rsid w:val="00D52576"/>
    <w:rsid w:val="00D531E5"/>
    <w:rsid w:val="00D53A65"/>
    <w:rsid w:val="00D55289"/>
    <w:rsid w:val="00D55719"/>
    <w:rsid w:val="00D60154"/>
    <w:rsid w:val="00D62551"/>
    <w:rsid w:val="00D64A10"/>
    <w:rsid w:val="00D65594"/>
    <w:rsid w:val="00D65D68"/>
    <w:rsid w:val="00D67E1A"/>
    <w:rsid w:val="00D72F10"/>
    <w:rsid w:val="00D76410"/>
    <w:rsid w:val="00D822A0"/>
    <w:rsid w:val="00D84B0B"/>
    <w:rsid w:val="00D90025"/>
    <w:rsid w:val="00DA11FF"/>
    <w:rsid w:val="00DA1D1A"/>
    <w:rsid w:val="00DA1D8C"/>
    <w:rsid w:val="00DA202D"/>
    <w:rsid w:val="00DA3020"/>
    <w:rsid w:val="00DA6ADC"/>
    <w:rsid w:val="00DA7535"/>
    <w:rsid w:val="00DB0799"/>
    <w:rsid w:val="00DB1174"/>
    <w:rsid w:val="00DB16A3"/>
    <w:rsid w:val="00DB5A95"/>
    <w:rsid w:val="00DC341A"/>
    <w:rsid w:val="00DC39BC"/>
    <w:rsid w:val="00DD09CF"/>
    <w:rsid w:val="00DD1085"/>
    <w:rsid w:val="00DD14C5"/>
    <w:rsid w:val="00DD1527"/>
    <w:rsid w:val="00DD3E1D"/>
    <w:rsid w:val="00DD4658"/>
    <w:rsid w:val="00DD4C2B"/>
    <w:rsid w:val="00DD5E65"/>
    <w:rsid w:val="00DD6FB6"/>
    <w:rsid w:val="00DE1740"/>
    <w:rsid w:val="00DE1A1B"/>
    <w:rsid w:val="00DE2269"/>
    <w:rsid w:val="00DE7FB3"/>
    <w:rsid w:val="00DF3BAF"/>
    <w:rsid w:val="00DF591F"/>
    <w:rsid w:val="00DF628D"/>
    <w:rsid w:val="00DF62B7"/>
    <w:rsid w:val="00DF6806"/>
    <w:rsid w:val="00DF6E2A"/>
    <w:rsid w:val="00E05591"/>
    <w:rsid w:val="00E064F4"/>
    <w:rsid w:val="00E0769D"/>
    <w:rsid w:val="00E1156E"/>
    <w:rsid w:val="00E14A34"/>
    <w:rsid w:val="00E15BF6"/>
    <w:rsid w:val="00E176A1"/>
    <w:rsid w:val="00E17DE7"/>
    <w:rsid w:val="00E20AD5"/>
    <w:rsid w:val="00E220C2"/>
    <w:rsid w:val="00E225E9"/>
    <w:rsid w:val="00E245D1"/>
    <w:rsid w:val="00E2707F"/>
    <w:rsid w:val="00E27542"/>
    <w:rsid w:val="00E278E5"/>
    <w:rsid w:val="00E30FD8"/>
    <w:rsid w:val="00E32762"/>
    <w:rsid w:val="00E35F24"/>
    <w:rsid w:val="00E364FE"/>
    <w:rsid w:val="00E40A51"/>
    <w:rsid w:val="00E4385D"/>
    <w:rsid w:val="00E45475"/>
    <w:rsid w:val="00E47C5A"/>
    <w:rsid w:val="00E532BA"/>
    <w:rsid w:val="00E5374B"/>
    <w:rsid w:val="00E5753D"/>
    <w:rsid w:val="00E61AA4"/>
    <w:rsid w:val="00E61EC0"/>
    <w:rsid w:val="00E61FD7"/>
    <w:rsid w:val="00E638F8"/>
    <w:rsid w:val="00E6411B"/>
    <w:rsid w:val="00E6685E"/>
    <w:rsid w:val="00E6739E"/>
    <w:rsid w:val="00E67F55"/>
    <w:rsid w:val="00E701BD"/>
    <w:rsid w:val="00E708E7"/>
    <w:rsid w:val="00E73D74"/>
    <w:rsid w:val="00E769C9"/>
    <w:rsid w:val="00E80ED4"/>
    <w:rsid w:val="00E81C12"/>
    <w:rsid w:val="00E81E1D"/>
    <w:rsid w:val="00E83322"/>
    <w:rsid w:val="00E83626"/>
    <w:rsid w:val="00E85451"/>
    <w:rsid w:val="00E876D7"/>
    <w:rsid w:val="00E910E4"/>
    <w:rsid w:val="00E921E1"/>
    <w:rsid w:val="00E925E4"/>
    <w:rsid w:val="00E9489B"/>
    <w:rsid w:val="00E9505F"/>
    <w:rsid w:val="00E958E1"/>
    <w:rsid w:val="00EA2A98"/>
    <w:rsid w:val="00EA2BE4"/>
    <w:rsid w:val="00EA4B75"/>
    <w:rsid w:val="00EA776A"/>
    <w:rsid w:val="00EA7862"/>
    <w:rsid w:val="00EB10E6"/>
    <w:rsid w:val="00EB2B05"/>
    <w:rsid w:val="00EB6353"/>
    <w:rsid w:val="00EB7DA5"/>
    <w:rsid w:val="00EC1B47"/>
    <w:rsid w:val="00EC1DB1"/>
    <w:rsid w:val="00EC2F71"/>
    <w:rsid w:val="00EC4D5B"/>
    <w:rsid w:val="00EC542C"/>
    <w:rsid w:val="00EC5AC9"/>
    <w:rsid w:val="00EC5CAB"/>
    <w:rsid w:val="00ED1E07"/>
    <w:rsid w:val="00ED1E26"/>
    <w:rsid w:val="00ED326F"/>
    <w:rsid w:val="00ED4109"/>
    <w:rsid w:val="00ED4138"/>
    <w:rsid w:val="00ED4998"/>
    <w:rsid w:val="00EE0A82"/>
    <w:rsid w:val="00EE172A"/>
    <w:rsid w:val="00EE43B9"/>
    <w:rsid w:val="00EE61F3"/>
    <w:rsid w:val="00EE62F6"/>
    <w:rsid w:val="00EE651E"/>
    <w:rsid w:val="00EE72B7"/>
    <w:rsid w:val="00EF05D5"/>
    <w:rsid w:val="00EF1504"/>
    <w:rsid w:val="00EF1962"/>
    <w:rsid w:val="00EF1E55"/>
    <w:rsid w:val="00EF2ACD"/>
    <w:rsid w:val="00EF331D"/>
    <w:rsid w:val="00EF35A5"/>
    <w:rsid w:val="00EF440C"/>
    <w:rsid w:val="00EF5731"/>
    <w:rsid w:val="00F015C4"/>
    <w:rsid w:val="00F02074"/>
    <w:rsid w:val="00F02193"/>
    <w:rsid w:val="00F0224C"/>
    <w:rsid w:val="00F04C9A"/>
    <w:rsid w:val="00F1102A"/>
    <w:rsid w:val="00F12E48"/>
    <w:rsid w:val="00F1578B"/>
    <w:rsid w:val="00F157A4"/>
    <w:rsid w:val="00F20364"/>
    <w:rsid w:val="00F25267"/>
    <w:rsid w:val="00F31A4F"/>
    <w:rsid w:val="00F31E36"/>
    <w:rsid w:val="00F33A1D"/>
    <w:rsid w:val="00F36FCE"/>
    <w:rsid w:val="00F416AF"/>
    <w:rsid w:val="00F44A0E"/>
    <w:rsid w:val="00F466B7"/>
    <w:rsid w:val="00F505D1"/>
    <w:rsid w:val="00F5365E"/>
    <w:rsid w:val="00F551BB"/>
    <w:rsid w:val="00F57564"/>
    <w:rsid w:val="00F578CC"/>
    <w:rsid w:val="00F57E52"/>
    <w:rsid w:val="00F60F29"/>
    <w:rsid w:val="00F6330A"/>
    <w:rsid w:val="00F64246"/>
    <w:rsid w:val="00F648E3"/>
    <w:rsid w:val="00F67217"/>
    <w:rsid w:val="00F7065B"/>
    <w:rsid w:val="00F71D52"/>
    <w:rsid w:val="00F72524"/>
    <w:rsid w:val="00F74444"/>
    <w:rsid w:val="00F74860"/>
    <w:rsid w:val="00F75F3F"/>
    <w:rsid w:val="00F77B93"/>
    <w:rsid w:val="00F807A9"/>
    <w:rsid w:val="00F81CB4"/>
    <w:rsid w:val="00F8407A"/>
    <w:rsid w:val="00F9009C"/>
    <w:rsid w:val="00F90F39"/>
    <w:rsid w:val="00F924C1"/>
    <w:rsid w:val="00F947F6"/>
    <w:rsid w:val="00F95DA4"/>
    <w:rsid w:val="00FA32A6"/>
    <w:rsid w:val="00FA3F9E"/>
    <w:rsid w:val="00FA51D8"/>
    <w:rsid w:val="00FA5E8B"/>
    <w:rsid w:val="00FB564E"/>
    <w:rsid w:val="00FB56F2"/>
    <w:rsid w:val="00FB5A7D"/>
    <w:rsid w:val="00FB67B7"/>
    <w:rsid w:val="00FB703B"/>
    <w:rsid w:val="00FB7E5E"/>
    <w:rsid w:val="00FC3569"/>
    <w:rsid w:val="00FC38D0"/>
    <w:rsid w:val="00FC6A75"/>
    <w:rsid w:val="00FC7555"/>
    <w:rsid w:val="00FD2538"/>
    <w:rsid w:val="00FD3E9A"/>
    <w:rsid w:val="00FD4E85"/>
    <w:rsid w:val="00FD634B"/>
    <w:rsid w:val="00FE33F9"/>
    <w:rsid w:val="00FE5B72"/>
    <w:rsid w:val="00FE6837"/>
    <w:rsid w:val="00FF09B5"/>
    <w:rsid w:val="00FF2155"/>
    <w:rsid w:val="00FF216F"/>
    <w:rsid w:val="00FF2223"/>
    <w:rsid w:val="00FF28EA"/>
    <w:rsid w:val="00FF291D"/>
    <w:rsid w:val="00FF38AE"/>
    <w:rsid w:val="00FF4BC5"/>
    <w:rsid w:val="00FF5028"/>
    <w:rsid w:val="00FF6B86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C1275"/>
  <w15:chartTrackingRefBased/>
  <w15:docId w15:val="{89274A60-60BD-49B8-B9C7-9C920E5E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A"/>
    <w:rPr>
      <w:rFonts w:ascii="Arial" w:hAnsi="Arial"/>
    </w:rPr>
  </w:style>
  <w:style w:type="paragraph" w:styleId="1">
    <w:name w:val="heading 1"/>
    <w:basedOn w:val="a"/>
    <w:next w:val="a"/>
    <w:qFormat/>
    <w:rsid w:val="00923CFB"/>
    <w:pPr>
      <w:keepNext/>
      <w:spacing w:after="60" w:line="360" w:lineRule="auto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923CFB"/>
    <w:pPr>
      <w:keepNext/>
      <w:spacing w:line="360" w:lineRule="auto"/>
      <w:jc w:val="both"/>
      <w:outlineLvl w:val="1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qFormat/>
    <w:rsid w:val="00AE32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923CFB"/>
    <w:pPr>
      <w:keepNext/>
      <w:spacing w:line="360" w:lineRule="exact"/>
      <w:ind w:firstLine="720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CFB"/>
    <w:pPr>
      <w:widowControl w:val="0"/>
      <w:spacing w:line="320" w:lineRule="auto"/>
      <w:jc w:val="both"/>
    </w:pPr>
    <w:rPr>
      <w:rFonts w:ascii="Courier New" w:hAnsi="Courier New"/>
      <w:snapToGrid w:val="0"/>
      <w:sz w:val="18"/>
    </w:rPr>
  </w:style>
  <w:style w:type="paragraph" w:styleId="a3">
    <w:name w:val="header"/>
    <w:basedOn w:val="a"/>
    <w:rsid w:val="00081D5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081D51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073F27"/>
    <w:pPr>
      <w:spacing w:line="360" w:lineRule="auto"/>
      <w:ind w:firstLine="709"/>
    </w:pPr>
    <w:rPr>
      <w:rFonts w:ascii="Times New Roman" w:hAnsi="Times New Roman"/>
      <w:sz w:val="28"/>
    </w:rPr>
  </w:style>
  <w:style w:type="paragraph" w:styleId="3">
    <w:name w:val="Body Text Indent 3"/>
    <w:basedOn w:val="a"/>
    <w:rsid w:val="001F1840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85591B"/>
    <w:pPr>
      <w:spacing w:after="120"/>
    </w:pPr>
    <w:rPr>
      <w:sz w:val="16"/>
      <w:szCs w:val="16"/>
    </w:rPr>
  </w:style>
  <w:style w:type="character" w:styleId="a7">
    <w:name w:val="footnote reference"/>
    <w:semiHidden/>
    <w:rsid w:val="002A5D1F"/>
    <w:rPr>
      <w:vertAlign w:val="superscript"/>
    </w:rPr>
  </w:style>
  <w:style w:type="paragraph" w:styleId="a8">
    <w:name w:val="footnote text"/>
    <w:basedOn w:val="a"/>
    <w:semiHidden/>
    <w:rsid w:val="00A53AAC"/>
  </w:style>
  <w:style w:type="paragraph" w:styleId="20">
    <w:name w:val="Body Text Indent 2"/>
    <w:basedOn w:val="a"/>
    <w:rsid w:val="00975E03"/>
    <w:pPr>
      <w:spacing w:after="120" w:line="480" w:lineRule="auto"/>
      <w:ind w:left="283"/>
    </w:pPr>
  </w:style>
  <w:style w:type="character" w:styleId="a9">
    <w:name w:val="page number"/>
    <w:basedOn w:val="a0"/>
    <w:rsid w:val="00BE1671"/>
  </w:style>
  <w:style w:type="paragraph" w:styleId="aa">
    <w:name w:val="Body Text"/>
    <w:basedOn w:val="a"/>
    <w:rsid w:val="00934DF0"/>
    <w:pPr>
      <w:spacing w:after="120"/>
    </w:pPr>
  </w:style>
  <w:style w:type="paragraph" w:customStyle="1" w:styleId="ab">
    <w:name w:val="Содержимое таблицы"/>
    <w:basedOn w:val="a"/>
    <w:rsid w:val="005A19B5"/>
    <w:pPr>
      <w:suppressLineNumbers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00103"/>
    <w:pPr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31">
    <w:name w:val="Основной текст с отступом 31"/>
    <w:basedOn w:val="a"/>
    <w:rsid w:val="00640920"/>
    <w:pPr>
      <w:spacing w:before="60"/>
      <w:ind w:firstLine="426"/>
      <w:jc w:val="both"/>
    </w:pPr>
    <w:rPr>
      <w:sz w:val="24"/>
      <w:lang w:eastAsia="ar-SA"/>
    </w:rPr>
  </w:style>
  <w:style w:type="paragraph" w:styleId="ac">
    <w:name w:val="Balloon Text"/>
    <w:basedOn w:val="a"/>
    <w:link w:val="ad"/>
    <w:rsid w:val="00BD6C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D6C85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401C4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1"/>
    <w:rsid w:val="00487135"/>
    <w:pPr>
      <w:spacing w:after="0" w:line="240" w:lineRule="auto"/>
      <w:ind w:firstLine="624"/>
      <w:jc w:val="left"/>
    </w:pPr>
    <w:rPr>
      <w:rFonts w:ascii="Times New Roman" w:hAnsi="Times New Roman"/>
      <w:kern w:val="0"/>
    </w:rPr>
  </w:style>
  <w:style w:type="paragraph" w:customStyle="1" w:styleId="110">
    <w:name w:val="Обычный11"/>
    <w:rsid w:val="00BC38C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2">
    <w:name w:val="Основной текст с отступом 22"/>
    <w:basedOn w:val="a"/>
    <w:rsid w:val="005B341A"/>
    <w:pPr>
      <w:ind w:firstLine="709"/>
      <w:jc w:val="both"/>
    </w:pPr>
    <w:rPr>
      <w:rFonts w:ascii="Times New Roman" w:hAnsi="Times New Roman"/>
      <w:sz w:val="24"/>
    </w:rPr>
  </w:style>
  <w:style w:type="table" w:styleId="af">
    <w:name w:val="Table Grid"/>
    <w:basedOn w:val="a1"/>
    <w:rsid w:val="0057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1B50C4"/>
    <w:pPr>
      <w:spacing w:after="120" w:line="480" w:lineRule="auto"/>
    </w:pPr>
  </w:style>
  <w:style w:type="character" w:customStyle="1" w:styleId="24">
    <w:name w:val="Основной текст 2 Знак"/>
    <w:link w:val="23"/>
    <w:rsid w:val="001B50C4"/>
    <w:rPr>
      <w:rFonts w:ascii="Arial" w:hAnsi="Arial"/>
    </w:rPr>
  </w:style>
  <w:style w:type="paragraph" w:customStyle="1" w:styleId="BodyTextIndent31">
    <w:name w:val="Body Text Indent 31"/>
    <w:basedOn w:val="a"/>
    <w:rsid w:val="002B27D0"/>
    <w:pPr>
      <w:widowControl w:val="0"/>
      <w:spacing w:line="233" w:lineRule="auto"/>
      <w:ind w:firstLine="709"/>
      <w:jc w:val="both"/>
    </w:pPr>
    <w:rPr>
      <w:rFonts w:ascii="Times New Roman" w:hAnsi="Times New Roman"/>
      <w:spacing w:val="-4"/>
      <w:sz w:val="24"/>
    </w:rPr>
  </w:style>
  <w:style w:type="paragraph" w:customStyle="1" w:styleId="32">
    <w:name w:val="Основной текст с отступом 32"/>
    <w:basedOn w:val="a"/>
    <w:rsid w:val="002B27D0"/>
    <w:pPr>
      <w:widowControl w:val="0"/>
      <w:spacing w:line="233" w:lineRule="auto"/>
      <w:ind w:firstLine="709"/>
      <w:jc w:val="both"/>
    </w:pPr>
    <w:rPr>
      <w:rFonts w:ascii="Times New Roman" w:hAnsi="Times New Roman"/>
      <w:spacing w:val="-4"/>
      <w:sz w:val="24"/>
    </w:rPr>
  </w:style>
  <w:style w:type="character" w:customStyle="1" w:styleId="fts-hit">
    <w:name w:val="fts-hit"/>
    <w:rsid w:val="00800353"/>
  </w:style>
  <w:style w:type="character" w:styleId="af0">
    <w:name w:val="Hyperlink"/>
    <w:uiPriority w:val="99"/>
    <w:unhideWhenUsed/>
    <w:rsid w:val="00185ABD"/>
    <w:rPr>
      <w:color w:val="0563C1"/>
      <w:u w:val="single"/>
    </w:rPr>
  </w:style>
  <w:style w:type="character" w:styleId="af1">
    <w:name w:val="annotation reference"/>
    <w:basedOn w:val="a0"/>
    <w:rsid w:val="00CF32C7"/>
    <w:rPr>
      <w:sz w:val="16"/>
      <w:szCs w:val="16"/>
    </w:rPr>
  </w:style>
  <w:style w:type="paragraph" w:styleId="af2">
    <w:name w:val="annotation text"/>
    <w:basedOn w:val="a"/>
    <w:link w:val="af3"/>
    <w:rsid w:val="00CF32C7"/>
  </w:style>
  <w:style w:type="character" w:customStyle="1" w:styleId="af3">
    <w:name w:val="Текст примечания Знак"/>
    <w:basedOn w:val="a0"/>
    <w:link w:val="af2"/>
    <w:rsid w:val="00CF32C7"/>
    <w:rPr>
      <w:rFonts w:ascii="Arial" w:hAnsi="Arial"/>
    </w:rPr>
  </w:style>
  <w:style w:type="paragraph" w:styleId="af4">
    <w:name w:val="annotation subject"/>
    <w:basedOn w:val="af2"/>
    <w:next w:val="af2"/>
    <w:link w:val="af5"/>
    <w:rsid w:val="00CF32C7"/>
    <w:rPr>
      <w:b/>
      <w:bCs/>
    </w:rPr>
  </w:style>
  <w:style w:type="character" w:customStyle="1" w:styleId="af5">
    <w:name w:val="Тема примечания Знак"/>
    <w:basedOn w:val="af3"/>
    <w:link w:val="af4"/>
    <w:rsid w:val="00CF32C7"/>
    <w:rPr>
      <w:rFonts w:ascii="Arial" w:hAnsi="Arial"/>
      <w:b/>
      <w:bCs/>
    </w:rPr>
  </w:style>
  <w:style w:type="character" w:styleId="af6">
    <w:name w:val="Placeholder Text"/>
    <w:basedOn w:val="a0"/>
    <w:uiPriority w:val="99"/>
    <w:semiHidden/>
    <w:rsid w:val="00093E7E"/>
    <w:rPr>
      <w:color w:val="808080"/>
    </w:rPr>
  </w:style>
  <w:style w:type="paragraph" w:styleId="af7">
    <w:name w:val="List Paragraph"/>
    <w:basedOn w:val="a"/>
    <w:uiPriority w:val="34"/>
    <w:qFormat/>
    <w:rsid w:val="00BE6801"/>
    <w:pPr>
      <w:ind w:left="720"/>
      <w:contextualSpacing/>
    </w:pPr>
  </w:style>
  <w:style w:type="paragraph" w:customStyle="1" w:styleId="headertext">
    <w:name w:val="headertext"/>
    <w:basedOn w:val="a"/>
    <w:rsid w:val="00B656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656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B6563B"/>
  </w:style>
  <w:style w:type="character" w:customStyle="1" w:styleId="a5">
    <w:name w:val="Нижний колонтитул Знак"/>
    <w:basedOn w:val="a0"/>
    <w:link w:val="a4"/>
    <w:uiPriority w:val="99"/>
    <w:rsid w:val="009E220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EDA7-9511-430F-964E-5B380881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01</vt:lpstr>
    </vt:vector>
  </TitlesOfParts>
  <Company>ОАО "Уралмеханобр"</Company>
  <LinksUpToDate>false</LinksUpToDate>
  <CharactersWithSpaces>5706</CharactersWithSpaces>
  <SharedDoc>false</SharedDoc>
  <HLinks>
    <vt:vector size="12" baseType="variant"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https://docs.cntd.ru/document/1200035353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01</dc:title>
  <dc:subject/>
  <dc:creator>Ровербук</dc:creator>
  <cp:keywords/>
  <dc:description/>
  <cp:lastModifiedBy>Минеева Мария Викторовна</cp:lastModifiedBy>
  <cp:revision>4</cp:revision>
  <cp:lastPrinted>2022-08-25T10:37:00Z</cp:lastPrinted>
  <dcterms:created xsi:type="dcterms:W3CDTF">2025-10-01T11:40:00Z</dcterms:created>
  <dcterms:modified xsi:type="dcterms:W3CDTF">2025-10-02T07:04:00Z</dcterms:modified>
</cp:coreProperties>
</file>